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3C" w:rsidRDefault="006D0D6A">
      <w:pPr>
        <w:spacing w:line="480" w:lineRule="auto"/>
        <w:jc w:val="center"/>
        <w:rPr>
          <w:rFonts w:ascii="Times New Roman" w:hAnsi="Times New Roman" w:cs="宋体"/>
          <w:b/>
          <w:bCs/>
          <w:sz w:val="38"/>
          <w:szCs w:val="34"/>
        </w:rPr>
      </w:pPr>
      <w:r>
        <w:rPr>
          <w:rFonts w:ascii="Times New Roman" w:hAnsi="Times New Roman" w:cs="宋体" w:hint="eastAsia"/>
          <w:b/>
          <w:bCs/>
          <w:sz w:val="38"/>
          <w:szCs w:val="34"/>
        </w:rPr>
        <w:t>禹州市干线公路小修保养工程</w:t>
      </w:r>
    </w:p>
    <w:p w:rsidR="002C6E3C" w:rsidRDefault="006D0D6A">
      <w:pPr>
        <w:spacing w:line="480" w:lineRule="auto"/>
        <w:jc w:val="center"/>
        <w:rPr>
          <w:rFonts w:ascii="宋体" w:cs="Times New Roman"/>
          <w:b/>
          <w:bCs/>
          <w:sz w:val="38"/>
          <w:szCs w:val="34"/>
        </w:rPr>
      </w:pPr>
      <w:r>
        <w:rPr>
          <w:rFonts w:ascii="Times New Roman" w:hAnsi="Times New Roman" w:cs="宋体" w:hint="eastAsia"/>
          <w:b/>
          <w:bCs/>
          <w:sz w:val="38"/>
          <w:szCs w:val="34"/>
        </w:rPr>
        <w:t>评标结果公示</w:t>
      </w:r>
    </w:p>
    <w:p w:rsidR="002C6E3C" w:rsidRDefault="006D0D6A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一、基本情况和数据表</w:t>
      </w:r>
    </w:p>
    <w:p w:rsidR="002C6E3C" w:rsidRDefault="006D0D6A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（一）项目概况</w:t>
      </w:r>
    </w:p>
    <w:p w:rsidR="002C6E3C" w:rsidRDefault="006D0D6A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、项目名称：</w:t>
      </w:r>
      <w:r>
        <w:rPr>
          <w:rFonts w:cs="宋体" w:hint="eastAsia"/>
          <w:bCs/>
          <w:sz w:val="24"/>
          <w:szCs w:val="24"/>
        </w:rPr>
        <w:t>禹州市干线公路小修保养工程</w:t>
      </w:r>
      <w:r>
        <w:rPr>
          <w:rFonts w:cs="宋体" w:hint="eastAsia"/>
          <w:sz w:val="24"/>
          <w:szCs w:val="24"/>
        </w:rPr>
        <w:t>；</w:t>
      </w:r>
    </w:p>
    <w:p w:rsidR="002C6E3C" w:rsidRDefault="006D0D6A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、项目编号：</w:t>
      </w:r>
      <w:r>
        <w:rPr>
          <w:rFonts w:ascii="宋体" w:hAnsi="宋体" w:hint="eastAsia"/>
          <w:bCs/>
          <w:color w:val="000000"/>
          <w:kern w:val="0"/>
          <w:sz w:val="24"/>
        </w:rPr>
        <w:t>JSGC-J-2019281</w:t>
      </w:r>
    </w:p>
    <w:p w:rsidR="002C6E3C" w:rsidRDefault="006D0D6A">
      <w:pPr>
        <w:spacing w:line="360" w:lineRule="auto"/>
        <w:ind w:firstLineChars="100" w:firstLine="240"/>
        <w:rPr>
          <w:rFonts w:ascii="宋体" w:hAnsi="宋体"/>
          <w:color w:val="000000"/>
          <w:kern w:val="0"/>
          <w:sz w:val="24"/>
        </w:rPr>
      </w:pP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、招标控制</w:t>
      </w:r>
      <w:r>
        <w:rPr>
          <w:rFonts w:ascii="宋体" w:hAnsi="宋体" w:hint="eastAsia"/>
          <w:bCs/>
          <w:color w:val="000000"/>
          <w:kern w:val="0"/>
          <w:sz w:val="24"/>
        </w:rPr>
        <w:t>价：￥</w:t>
      </w:r>
      <w:r>
        <w:rPr>
          <w:rFonts w:ascii="宋体" w:hAnsi="宋体"/>
          <w:bCs/>
          <w:color w:val="000000"/>
          <w:kern w:val="0"/>
          <w:sz w:val="24"/>
        </w:rPr>
        <w:t>6254205.00</w:t>
      </w:r>
      <w:r>
        <w:rPr>
          <w:rFonts w:ascii="宋体" w:hAnsi="宋体" w:hint="eastAsia"/>
          <w:bCs/>
          <w:color w:val="000000"/>
          <w:kern w:val="0"/>
          <w:sz w:val="24"/>
        </w:rPr>
        <w:t>元</w:t>
      </w:r>
    </w:p>
    <w:p w:rsidR="002C6E3C" w:rsidRDefault="006D0D6A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、质量要求：标段工程交工验收的质量评定：合格，竣工验收的质量评定：优良。</w:t>
      </w:r>
    </w:p>
    <w:p w:rsidR="002C6E3C" w:rsidRDefault="006D0D6A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、计划工期：</w:t>
      </w:r>
      <w:r>
        <w:rPr>
          <w:rFonts w:cs="宋体" w:hint="eastAsia"/>
          <w:bCs/>
          <w:sz w:val="24"/>
          <w:szCs w:val="24"/>
        </w:rPr>
        <w:t>合同签订后</w:t>
      </w:r>
      <w:r>
        <w:rPr>
          <w:rFonts w:cs="宋体" w:hint="eastAsia"/>
          <w:bCs/>
          <w:sz w:val="24"/>
          <w:szCs w:val="24"/>
        </w:rPr>
        <w:t>60</w:t>
      </w:r>
      <w:r>
        <w:rPr>
          <w:rFonts w:cs="宋体" w:hint="eastAsia"/>
          <w:bCs/>
          <w:sz w:val="24"/>
          <w:szCs w:val="24"/>
        </w:rPr>
        <w:t>日历天</w:t>
      </w:r>
    </w:p>
    <w:p w:rsidR="002C6E3C" w:rsidRDefault="006D0D6A">
      <w:pPr>
        <w:spacing w:line="360" w:lineRule="auto"/>
        <w:ind w:leftChars="100" w:left="210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、评标办法：技术评分最低标价法</w:t>
      </w:r>
    </w:p>
    <w:p w:rsidR="002C6E3C" w:rsidRDefault="006D0D6A">
      <w:pPr>
        <w:spacing w:line="360" w:lineRule="auto"/>
        <w:ind w:firstLineChars="100" w:firstLine="240"/>
        <w:rPr>
          <w:rFonts w:cs="Times New Roman"/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、资格审查方式：资格后审</w:t>
      </w:r>
    </w:p>
    <w:p w:rsidR="002C6E3C" w:rsidRDefault="006D0D6A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（二）招标过程</w:t>
      </w:r>
    </w:p>
    <w:p w:rsidR="002C6E3C" w:rsidRDefault="006D0D6A">
      <w:pPr>
        <w:spacing w:line="360" w:lineRule="auto"/>
        <w:ind w:firstLineChars="300" w:firstLine="72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本工程招标采用公开招标方式进行，按照法定公开招标程序和要求，于</w:t>
      </w:r>
      <w:r>
        <w:rPr>
          <w:rFonts w:ascii="宋体" w:hAnsi="宋体"/>
          <w:color w:val="000000"/>
          <w:kern w:val="0"/>
          <w:sz w:val="24"/>
        </w:rPr>
        <w:t>2019</w:t>
      </w:r>
      <w:r>
        <w:rPr>
          <w:rFonts w:ascii="宋体" w:hAnsi="宋体" w:hint="eastAsia"/>
          <w:color w:val="000000"/>
          <w:kern w:val="0"/>
          <w:sz w:val="24"/>
        </w:rPr>
        <w:t>年12月25日至2020年01月</w:t>
      </w:r>
      <w:r>
        <w:rPr>
          <w:rFonts w:ascii="宋体" w:hAnsi="宋体"/>
          <w:color w:val="000000"/>
          <w:kern w:val="0"/>
          <w:sz w:val="24"/>
        </w:rPr>
        <w:t>1</w:t>
      </w:r>
      <w:r>
        <w:rPr>
          <w:rFonts w:ascii="宋体" w:hAnsi="宋体" w:hint="eastAsia"/>
          <w:color w:val="000000"/>
          <w:kern w:val="0"/>
          <w:sz w:val="24"/>
        </w:rPr>
        <w:t>4日</w:t>
      </w:r>
      <w:r>
        <w:rPr>
          <w:rFonts w:cs="宋体" w:hint="eastAsia"/>
          <w:color w:val="000000" w:themeColor="text1"/>
          <w:sz w:val="24"/>
          <w:szCs w:val="24"/>
        </w:rPr>
        <w:t>在全国公共资源交易平台（河南省·许昌市）、《河南省</w:t>
      </w:r>
      <w:r>
        <w:rPr>
          <w:rFonts w:cs="宋体" w:hint="eastAsia"/>
          <w:sz w:val="24"/>
          <w:szCs w:val="24"/>
        </w:rPr>
        <w:t>电子招标投标公共服务平台》上公开发布招标信息，于投标截止时间前递交投标文件及投标保证金的投标单位：有</w:t>
      </w:r>
      <w:r>
        <w:rPr>
          <w:rFonts w:hint="eastAsia"/>
          <w:sz w:val="24"/>
          <w:szCs w:val="24"/>
          <w:u w:val="single"/>
        </w:rPr>
        <w:t>4</w:t>
      </w:r>
      <w:r>
        <w:rPr>
          <w:rFonts w:cs="宋体" w:hint="eastAsia"/>
          <w:sz w:val="24"/>
          <w:szCs w:val="24"/>
        </w:rPr>
        <w:t>家；</w:t>
      </w:r>
    </w:p>
    <w:p w:rsidR="002C6E3C" w:rsidRDefault="006D0D6A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（三）项目开标数据表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119"/>
        <w:gridCol w:w="1134"/>
        <w:gridCol w:w="3827"/>
      </w:tblGrid>
      <w:tr w:rsidR="002C6E3C">
        <w:trPr>
          <w:trHeight w:val="360"/>
        </w:trPr>
        <w:tc>
          <w:tcPr>
            <w:tcW w:w="1418" w:type="dxa"/>
          </w:tcPr>
          <w:p w:rsidR="002C6E3C" w:rsidRDefault="006D0D6A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招标人名称</w:t>
            </w:r>
          </w:p>
        </w:tc>
        <w:tc>
          <w:tcPr>
            <w:tcW w:w="8080" w:type="dxa"/>
            <w:gridSpan w:val="3"/>
          </w:tcPr>
          <w:p w:rsidR="002C6E3C" w:rsidRDefault="006D0D6A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Times New Roman" w:hint="eastAsia"/>
                <w:bCs/>
                <w:szCs w:val="21"/>
              </w:rPr>
              <w:t>禹州市公路管理局</w:t>
            </w:r>
          </w:p>
        </w:tc>
      </w:tr>
      <w:tr w:rsidR="002C6E3C">
        <w:trPr>
          <w:trHeight w:val="348"/>
        </w:trPr>
        <w:tc>
          <w:tcPr>
            <w:tcW w:w="1418" w:type="dxa"/>
          </w:tcPr>
          <w:p w:rsidR="002C6E3C" w:rsidRDefault="006D0D6A">
            <w:pPr>
              <w:pStyle w:val="a7"/>
              <w:widowControl/>
              <w:spacing w:beforeAutospacing="0" w:afterAutospacing="0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招标代理机构名称</w:t>
            </w:r>
          </w:p>
        </w:tc>
        <w:tc>
          <w:tcPr>
            <w:tcW w:w="8080" w:type="dxa"/>
            <w:gridSpan w:val="3"/>
            <w:vAlign w:val="center"/>
          </w:tcPr>
          <w:p w:rsidR="002C6E3C" w:rsidRDefault="006D0D6A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锐驰项目管理有限公司</w:t>
            </w:r>
          </w:p>
        </w:tc>
      </w:tr>
      <w:tr w:rsidR="002C6E3C">
        <w:trPr>
          <w:trHeight w:val="432"/>
        </w:trPr>
        <w:tc>
          <w:tcPr>
            <w:tcW w:w="1418" w:type="dxa"/>
            <w:vAlign w:val="center"/>
          </w:tcPr>
          <w:p w:rsidR="002C6E3C" w:rsidRDefault="006D0D6A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项目名称</w:t>
            </w:r>
          </w:p>
        </w:tc>
        <w:tc>
          <w:tcPr>
            <w:tcW w:w="8080" w:type="dxa"/>
            <w:gridSpan w:val="3"/>
            <w:vAlign w:val="center"/>
          </w:tcPr>
          <w:p w:rsidR="002C6E3C" w:rsidRDefault="006D0D6A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禹州市干线公路小修保养工程</w:t>
            </w:r>
          </w:p>
        </w:tc>
      </w:tr>
      <w:tr w:rsidR="002C6E3C">
        <w:trPr>
          <w:trHeight w:val="384"/>
        </w:trPr>
        <w:tc>
          <w:tcPr>
            <w:tcW w:w="1418" w:type="dxa"/>
            <w:vAlign w:val="center"/>
          </w:tcPr>
          <w:p w:rsidR="002C6E3C" w:rsidRDefault="006D0D6A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开标时间</w:t>
            </w:r>
          </w:p>
        </w:tc>
        <w:tc>
          <w:tcPr>
            <w:tcW w:w="3119" w:type="dxa"/>
            <w:vAlign w:val="center"/>
          </w:tcPr>
          <w:p w:rsidR="002C6E3C" w:rsidRDefault="006D0D6A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2020年01月</w:t>
            </w: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4日</w:t>
            </w: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30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 w:rsidR="002C6E3C" w:rsidRDefault="006D0D6A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开标地点</w:t>
            </w:r>
          </w:p>
        </w:tc>
        <w:tc>
          <w:tcPr>
            <w:tcW w:w="3827" w:type="dxa"/>
            <w:vAlign w:val="center"/>
          </w:tcPr>
          <w:p w:rsidR="002C6E3C" w:rsidRDefault="006D0D6A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禹州市公共资源交易中心开标一室</w:t>
            </w:r>
          </w:p>
        </w:tc>
      </w:tr>
      <w:tr w:rsidR="002C6E3C">
        <w:trPr>
          <w:trHeight w:val="384"/>
        </w:trPr>
        <w:tc>
          <w:tcPr>
            <w:tcW w:w="1418" w:type="dxa"/>
            <w:vAlign w:val="center"/>
          </w:tcPr>
          <w:p w:rsidR="002C6E3C" w:rsidRDefault="006D0D6A">
            <w:pPr>
              <w:pStyle w:val="a7"/>
              <w:widowControl/>
              <w:spacing w:beforeAutospacing="0" w:afterAutospacing="0" w:line="360" w:lineRule="auto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评标时间</w:t>
            </w:r>
          </w:p>
        </w:tc>
        <w:tc>
          <w:tcPr>
            <w:tcW w:w="3119" w:type="dxa"/>
            <w:vAlign w:val="center"/>
          </w:tcPr>
          <w:p w:rsidR="002C6E3C" w:rsidRDefault="006D0D6A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2020年01月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4日</w:t>
            </w:r>
            <w: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1：</w:t>
            </w:r>
            <w:r>
              <w:rPr>
                <w:rFonts w:ascii="宋体" w:cs="宋体" w:hint="eastAsia"/>
                <w:color w:val="000000"/>
                <w:sz w:val="24"/>
                <w:szCs w:val="24"/>
                <w:shd w:val="clear" w:color="auto" w:fill="FFFFFF"/>
              </w:rPr>
              <w:t>45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134" w:type="dxa"/>
            <w:vAlign w:val="center"/>
          </w:tcPr>
          <w:p w:rsidR="002C6E3C" w:rsidRDefault="006D0D6A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评标地点</w:t>
            </w:r>
          </w:p>
        </w:tc>
        <w:tc>
          <w:tcPr>
            <w:tcW w:w="3827" w:type="dxa"/>
            <w:vAlign w:val="center"/>
          </w:tcPr>
          <w:p w:rsidR="002C6E3C" w:rsidRDefault="006D0D6A">
            <w:pPr>
              <w:ind w:rightChars="-149" w:right="-313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禹州市公共资源交易中心评标四室</w:t>
            </w:r>
          </w:p>
        </w:tc>
      </w:tr>
    </w:tbl>
    <w:p w:rsidR="002C6E3C" w:rsidRDefault="006D0D6A">
      <w:pPr>
        <w:spacing w:line="360" w:lineRule="auto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二、第一信封开标记录</w:t>
      </w:r>
      <w:r>
        <w:rPr>
          <w:b/>
          <w:bCs/>
          <w:sz w:val="24"/>
          <w:szCs w:val="24"/>
        </w:rPr>
        <w:t xml:space="preserve"> 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8"/>
        <w:gridCol w:w="958"/>
        <w:gridCol w:w="1134"/>
        <w:gridCol w:w="2835"/>
        <w:gridCol w:w="708"/>
        <w:gridCol w:w="709"/>
        <w:gridCol w:w="709"/>
        <w:gridCol w:w="992"/>
      </w:tblGrid>
      <w:tr w:rsidR="002C6E3C" w:rsidTr="001541AF">
        <w:trPr>
          <w:trHeight w:val="594"/>
        </w:trPr>
        <w:tc>
          <w:tcPr>
            <w:tcW w:w="1878" w:type="dxa"/>
            <w:vAlign w:val="center"/>
          </w:tcPr>
          <w:p w:rsidR="002C6E3C" w:rsidRDefault="006D0D6A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投标单位</w:t>
            </w:r>
          </w:p>
        </w:tc>
        <w:tc>
          <w:tcPr>
            <w:tcW w:w="958" w:type="dxa"/>
            <w:vAlign w:val="center"/>
          </w:tcPr>
          <w:p w:rsidR="002C6E3C" w:rsidRDefault="006D0D6A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项目经理</w:t>
            </w:r>
          </w:p>
        </w:tc>
        <w:tc>
          <w:tcPr>
            <w:tcW w:w="1134" w:type="dxa"/>
            <w:vAlign w:val="center"/>
          </w:tcPr>
          <w:p w:rsidR="002C6E3C" w:rsidRDefault="006D0D6A" w:rsidP="001541AF">
            <w:pPr>
              <w:spacing w:line="240" w:lineRule="exact"/>
              <w:ind w:rightChars="-149" w:right="-313"/>
              <w:rPr>
                <w:rStyle w:val="aa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项目总工程师</w:t>
            </w:r>
          </w:p>
        </w:tc>
        <w:tc>
          <w:tcPr>
            <w:tcW w:w="2835" w:type="dxa"/>
            <w:vAlign w:val="center"/>
          </w:tcPr>
          <w:p w:rsidR="002C6E3C" w:rsidRDefault="006D0D6A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  <w:shd w:val="clear" w:color="auto" w:fill="FFFFFF"/>
              </w:rPr>
              <w:t>投标质量</w:t>
            </w:r>
          </w:p>
        </w:tc>
        <w:tc>
          <w:tcPr>
            <w:tcW w:w="708" w:type="dxa"/>
            <w:vAlign w:val="center"/>
          </w:tcPr>
          <w:p w:rsidR="002C6E3C" w:rsidRDefault="006D0D6A">
            <w:pPr>
              <w:pStyle w:val="a7"/>
              <w:widowControl/>
              <w:spacing w:beforeAutospacing="0" w:afterAutospacing="0" w:line="240" w:lineRule="exact"/>
              <w:jc w:val="center"/>
              <w:rPr>
                <w:rStyle w:val="aa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aa"/>
                <w:rFonts w:ascii="宋体" w:cs="Times New Roman" w:hint="eastAsia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安全目标</w:t>
            </w:r>
          </w:p>
        </w:tc>
        <w:tc>
          <w:tcPr>
            <w:tcW w:w="709" w:type="dxa"/>
            <w:vAlign w:val="center"/>
          </w:tcPr>
          <w:p w:rsidR="002C6E3C" w:rsidRDefault="006D0D6A">
            <w:pPr>
              <w:pStyle w:val="a7"/>
              <w:widowControl/>
              <w:spacing w:beforeAutospacing="0" w:afterAutospacing="0"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工期</w:t>
            </w:r>
          </w:p>
          <w:p w:rsidR="002C6E3C" w:rsidRDefault="006D0D6A">
            <w:pPr>
              <w:pStyle w:val="a7"/>
              <w:widowControl/>
              <w:spacing w:beforeAutospacing="0" w:afterAutospacing="0" w:line="240" w:lineRule="exact"/>
              <w:jc w:val="center"/>
              <w:rPr>
                <w:rStyle w:val="aa"/>
                <w:rFonts w:ascii="宋体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（日历天）</w:t>
            </w:r>
          </w:p>
        </w:tc>
        <w:tc>
          <w:tcPr>
            <w:tcW w:w="709" w:type="dxa"/>
            <w:vAlign w:val="center"/>
          </w:tcPr>
          <w:p w:rsidR="002C6E3C" w:rsidRDefault="006D0D6A">
            <w:pPr>
              <w:pStyle w:val="a7"/>
              <w:widowControl/>
              <w:spacing w:beforeAutospacing="0" w:afterAutospacing="0" w:line="240" w:lineRule="exact"/>
              <w:jc w:val="center"/>
              <w:rPr>
                <w:rStyle w:val="aa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密封情况</w:t>
            </w:r>
          </w:p>
        </w:tc>
        <w:tc>
          <w:tcPr>
            <w:tcW w:w="992" w:type="dxa"/>
            <w:vAlign w:val="center"/>
          </w:tcPr>
          <w:p w:rsidR="002C6E3C" w:rsidRDefault="006D0D6A">
            <w:pPr>
              <w:pStyle w:val="a7"/>
              <w:widowControl/>
              <w:spacing w:beforeAutospacing="0" w:afterAutospacing="0" w:line="240" w:lineRule="exact"/>
              <w:jc w:val="center"/>
              <w:rPr>
                <w:rStyle w:val="aa"/>
                <w:rFonts w:ascii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Style w:val="aa"/>
                <w:rFonts w:ascii="宋体" w:cs="宋体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2C6E3C" w:rsidTr="001541AF">
        <w:trPr>
          <w:trHeight w:val="509"/>
        </w:trPr>
        <w:tc>
          <w:tcPr>
            <w:tcW w:w="1878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许昌锦昌公路养护工程有限公司 </w:t>
            </w:r>
          </w:p>
        </w:tc>
        <w:tc>
          <w:tcPr>
            <w:tcW w:w="958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石要杰</w:t>
            </w:r>
          </w:p>
        </w:tc>
        <w:tc>
          <w:tcPr>
            <w:tcW w:w="1134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马金莲</w:t>
            </w:r>
          </w:p>
        </w:tc>
        <w:tc>
          <w:tcPr>
            <w:tcW w:w="2835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标段工程交工验收的质量评定：合格，竣工验收的质量评定：优良  </w:t>
            </w:r>
          </w:p>
        </w:tc>
        <w:tc>
          <w:tcPr>
            <w:tcW w:w="708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零事故</w:t>
            </w:r>
          </w:p>
        </w:tc>
        <w:tc>
          <w:tcPr>
            <w:tcW w:w="709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完好</w:t>
            </w:r>
          </w:p>
        </w:tc>
        <w:tc>
          <w:tcPr>
            <w:tcW w:w="992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2C6E3C" w:rsidTr="001541AF">
        <w:trPr>
          <w:trHeight w:val="509"/>
        </w:trPr>
        <w:tc>
          <w:tcPr>
            <w:tcW w:w="1878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许昌市建安区通达公路工程养护有限公司</w:t>
            </w:r>
          </w:p>
        </w:tc>
        <w:tc>
          <w:tcPr>
            <w:tcW w:w="958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王纪军</w:t>
            </w:r>
          </w:p>
        </w:tc>
        <w:tc>
          <w:tcPr>
            <w:tcW w:w="1134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时相生</w:t>
            </w:r>
          </w:p>
        </w:tc>
        <w:tc>
          <w:tcPr>
            <w:tcW w:w="2835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标段工程交工验收的质量评定：合格，竣工验收的质量评定：优良  </w:t>
            </w:r>
          </w:p>
        </w:tc>
        <w:tc>
          <w:tcPr>
            <w:tcW w:w="708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零事故</w:t>
            </w:r>
          </w:p>
        </w:tc>
        <w:tc>
          <w:tcPr>
            <w:tcW w:w="709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完好</w:t>
            </w:r>
          </w:p>
        </w:tc>
        <w:tc>
          <w:tcPr>
            <w:tcW w:w="992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2C6E3C" w:rsidTr="001541AF">
        <w:trPr>
          <w:trHeight w:val="509"/>
        </w:trPr>
        <w:tc>
          <w:tcPr>
            <w:tcW w:w="1878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禹州市公路养护工程有限公司 </w:t>
            </w:r>
          </w:p>
        </w:tc>
        <w:tc>
          <w:tcPr>
            <w:tcW w:w="958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杨延召</w:t>
            </w:r>
          </w:p>
        </w:tc>
        <w:tc>
          <w:tcPr>
            <w:tcW w:w="1134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陈小雨</w:t>
            </w:r>
          </w:p>
        </w:tc>
        <w:tc>
          <w:tcPr>
            <w:tcW w:w="2835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标段工程交工验收的质量评定：合格，竣工验收的质量评定：优良  </w:t>
            </w:r>
          </w:p>
        </w:tc>
        <w:tc>
          <w:tcPr>
            <w:tcW w:w="708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零事故</w:t>
            </w:r>
          </w:p>
        </w:tc>
        <w:tc>
          <w:tcPr>
            <w:tcW w:w="709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完好</w:t>
            </w:r>
          </w:p>
        </w:tc>
        <w:tc>
          <w:tcPr>
            <w:tcW w:w="992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2C6E3C" w:rsidTr="001541AF">
        <w:trPr>
          <w:trHeight w:val="509"/>
        </w:trPr>
        <w:tc>
          <w:tcPr>
            <w:tcW w:w="1878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鄢陵县恒大公路工程养护有限公司 </w:t>
            </w:r>
          </w:p>
        </w:tc>
        <w:tc>
          <w:tcPr>
            <w:tcW w:w="958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王文成</w:t>
            </w:r>
          </w:p>
        </w:tc>
        <w:tc>
          <w:tcPr>
            <w:tcW w:w="1134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程全恩</w:t>
            </w:r>
          </w:p>
        </w:tc>
        <w:tc>
          <w:tcPr>
            <w:tcW w:w="2835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标段工程交工验收的质量评定：合格，竣工验收的质量评定：优良  </w:t>
            </w:r>
          </w:p>
        </w:tc>
        <w:tc>
          <w:tcPr>
            <w:tcW w:w="708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零事故</w:t>
            </w:r>
          </w:p>
        </w:tc>
        <w:tc>
          <w:tcPr>
            <w:tcW w:w="709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完好</w:t>
            </w:r>
          </w:p>
        </w:tc>
        <w:tc>
          <w:tcPr>
            <w:tcW w:w="992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</w:tbl>
    <w:p w:rsidR="002C6E3C" w:rsidRDefault="002C6E3C">
      <w:pPr>
        <w:spacing w:line="360" w:lineRule="auto"/>
        <w:rPr>
          <w:rFonts w:cs="宋体"/>
          <w:b/>
          <w:bCs/>
          <w:sz w:val="24"/>
          <w:szCs w:val="24"/>
        </w:rPr>
      </w:pPr>
    </w:p>
    <w:p w:rsidR="002C6E3C" w:rsidRDefault="006D0D6A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三、评标标准、评标办法或者评标因素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7938"/>
      </w:tblGrid>
      <w:tr w:rsidR="002C6E3C">
        <w:trPr>
          <w:trHeight w:val="276"/>
        </w:trPr>
        <w:tc>
          <w:tcPr>
            <w:tcW w:w="1418" w:type="dxa"/>
            <w:vAlign w:val="center"/>
          </w:tcPr>
          <w:p w:rsidR="002C6E3C" w:rsidRDefault="006D0D6A">
            <w:pPr>
              <w:spacing w:line="360" w:lineRule="auto"/>
              <w:ind w:rightChars="-149" w:right="-313" w:firstLineChars="100" w:firstLine="240"/>
              <w:rPr>
                <w:rStyle w:val="aa"/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评标办法</w:t>
            </w:r>
          </w:p>
        </w:tc>
        <w:tc>
          <w:tcPr>
            <w:tcW w:w="7938" w:type="dxa"/>
            <w:vAlign w:val="center"/>
          </w:tcPr>
          <w:p w:rsidR="002C6E3C" w:rsidRDefault="006D0D6A">
            <w:pPr>
              <w:pStyle w:val="a7"/>
              <w:widowControl/>
              <w:shd w:val="clear" w:color="auto" w:fill="FFFFFF"/>
              <w:spacing w:before="278" w:after="278" w:line="276" w:lineRule="auto"/>
              <w:jc w:val="center"/>
              <w:rPr>
                <w:rStyle w:val="aa"/>
                <w:rFonts w:cs="Times New Roman"/>
                <w:b w:val="0"/>
                <w:bCs w:val="0"/>
                <w:kern w:val="2"/>
              </w:rPr>
            </w:pPr>
            <w:r>
              <w:rPr>
                <w:rFonts w:cs="Arial" w:hint="eastAsia"/>
                <w:color w:val="000000"/>
              </w:rPr>
              <w:t>评标采用技术评分最低标价法，详见招标文件</w:t>
            </w:r>
          </w:p>
        </w:tc>
      </w:tr>
    </w:tbl>
    <w:p w:rsidR="002C6E3C" w:rsidRDefault="006D0D6A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四、第一信封评审情况：</w:t>
      </w:r>
    </w:p>
    <w:p w:rsidR="002C6E3C" w:rsidRDefault="006D0D6A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（一）初步评审</w:t>
      </w:r>
    </w:p>
    <w:p w:rsidR="002C6E3C" w:rsidRDefault="006D0D6A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硬件特征码分析：</w:t>
      </w:r>
      <w:r>
        <w:rPr>
          <w:rFonts w:cs="宋体" w:hint="eastAsia"/>
          <w:sz w:val="24"/>
          <w:szCs w:val="24"/>
          <w:u w:val="single"/>
        </w:rPr>
        <w:t xml:space="preserve">  4  </w:t>
      </w:r>
      <w:r>
        <w:rPr>
          <w:rFonts w:cs="宋体" w:hint="eastAsia"/>
          <w:sz w:val="24"/>
          <w:szCs w:val="24"/>
        </w:rPr>
        <w:t>家投标单位的电子投标文件制作硬件特征码</w:t>
      </w:r>
      <w:r>
        <w:rPr>
          <w:rFonts w:cs="宋体" w:hint="eastAsia"/>
          <w:sz w:val="24"/>
          <w:szCs w:val="24"/>
        </w:rPr>
        <w:t>(</w:t>
      </w:r>
      <w:r>
        <w:rPr>
          <w:rFonts w:cs="宋体" w:hint="eastAsia"/>
          <w:sz w:val="24"/>
          <w:szCs w:val="24"/>
        </w:rPr>
        <w:t>网卡</w:t>
      </w:r>
      <w:r>
        <w:rPr>
          <w:rFonts w:cs="宋体" w:hint="eastAsia"/>
          <w:sz w:val="24"/>
          <w:szCs w:val="24"/>
        </w:rPr>
        <w:t>MAC</w:t>
      </w:r>
      <w:r>
        <w:rPr>
          <w:rFonts w:cs="宋体" w:hint="eastAsia"/>
          <w:sz w:val="24"/>
          <w:szCs w:val="24"/>
        </w:rPr>
        <w:t>地址、</w:t>
      </w:r>
      <w:r>
        <w:rPr>
          <w:rFonts w:cs="宋体" w:hint="eastAsia"/>
          <w:sz w:val="24"/>
          <w:szCs w:val="24"/>
        </w:rPr>
        <w:t>CPU</w:t>
      </w:r>
      <w:r>
        <w:rPr>
          <w:rFonts w:cs="宋体" w:hint="eastAsia"/>
          <w:sz w:val="24"/>
          <w:szCs w:val="24"/>
        </w:rPr>
        <w:t>序号、硬盘序列号等</w:t>
      </w:r>
      <w:r>
        <w:rPr>
          <w:rFonts w:cs="宋体" w:hint="eastAsia"/>
          <w:sz w:val="24"/>
          <w:szCs w:val="24"/>
        </w:rPr>
        <w:t>)</w:t>
      </w:r>
      <w:r>
        <w:rPr>
          <w:rFonts w:cs="宋体" w:hint="eastAsia"/>
          <w:sz w:val="24"/>
          <w:szCs w:val="24"/>
        </w:rPr>
        <w:t>均无雷同，均为有效投标人。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1"/>
        <w:gridCol w:w="8309"/>
      </w:tblGrid>
      <w:tr w:rsidR="002C6E3C">
        <w:trPr>
          <w:trHeight w:val="379"/>
        </w:trPr>
        <w:tc>
          <w:tcPr>
            <w:tcW w:w="851" w:type="dxa"/>
          </w:tcPr>
          <w:p w:rsidR="002C6E3C" w:rsidRDefault="006D0D6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505" w:type="dxa"/>
          </w:tcPr>
          <w:p w:rsidR="002C6E3C" w:rsidRDefault="006D0D6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2C6E3C">
        <w:trPr>
          <w:trHeight w:val="379"/>
        </w:trPr>
        <w:tc>
          <w:tcPr>
            <w:tcW w:w="851" w:type="dxa"/>
          </w:tcPr>
          <w:p w:rsidR="002C6E3C" w:rsidRDefault="006D0D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center"/>
          </w:tcPr>
          <w:p w:rsidR="002C6E3C" w:rsidRDefault="006D0D6A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许昌锦昌公路养护工程有限公司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</w:p>
        </w:tc>
      </w:tr>
      <w:tr w:rsidR="002C6E3C">
        <w:trPr>
          <w:trHeight w:val="379"/>
        </w:trPr>
        <w:tc>
          <w:tcPr>
            <w:tcW w:w="851" w:type="dxa"/>
          </w:tcPr>
          <w:p w:rsidR="002C6E3C" w:rsidRDefault="006D0D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  <w:vAlign w:val="center"/>
          </w:tcPr>
          <w:p w:rsidR="002C6E3C" w:rsidRDefault="006D0D6A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许昌市建安区通达公路工程养护有限公司</w:t>
            </w:r>
          </w:p>
        </w:tc>
      </w:tr>
      <w:tr w:rsidR="002C6E3C">
        <w:trPr>
          <w:trHeight w:val="367"/>
        </w:trPr>
        <w:tc>
          <w:tcPr>
            <w:tcW w:w="851" w:type="dxa"/>
          </w:tcPr>
          <w:p w:rsidR="002C6E3C" w:rsidRDefault="006D0D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2C6E3C" w:rsidRDefault="006D0D6A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禹州市公路养护工程有限公司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</w:p>
        </w:tc>
      </w:tr>
      <w:tr w:rsidR="002C6E3C">
        <w:trPr>
          <w:trHeight w:val="367"/>
        </w:trPr>
        <w:tc>
          <w:tcPr>
            <w:tcW w:w="851" w:type="dxa"/>
          </w:tcPr>
          <w:p w:rsidR="002C6E3C" w:rsidRDefault="006D0D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505" w:type="dxa"/>
            <w:vAlign w:val="center"/>
          </w:tcPr>
          <w:p w:rsidR="002C6E3C" w:rsidRDefault="006D0D6A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鄢陵县恒大公路工程养护有限公司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</w:p>
        </w:tc>
      </w:tr>
      <w:tr w:rsidR="002C6E3C">
        <w:trPr>
          <w:trHeight w:val="379"/>
        </w:trPr>
        <w:tc>
          <w:tcPr>
            <w:tcW w:w="851" w:type="dxa"/>
          </w:tcPr>
          <w:p w:rsidR="002C6E3C" w:rsidRDefault="006D0D6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505" w:type="dxa"/>
            <w:vAlign w:val="center"/>
          </w:tcPr>
          <w:p w:rsidR="002C6E3C" w:rsidRDefault="006D0D6A">
            <w:pPr>
              <w:ind w:rightChars="-149" w:right="-313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2C6E3C">
        <w:trPr>
          <w:trHeight w:val="392"/>
        </w:trPr>
        <w:tc>
          <w:tcPr>
            <w:tcW w:w="851" w:type="dxa"/>
          </w:tcPr>
          <w:p w:rsidR="002C6E3C" w:rsidRDefault="006D0D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center"/>
          </w:tcPr>
          <w:p w:rsidR="002C6E3C" w:rsidRDefault="006D0D6A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2C6E3C" w:rsidRDefault="006D0D6A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（二）资格审查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9"/>
        <w:gridCol w:w="8331"/>
      </w:tblGrid>
      <w:tr w:rsidR="002C6E3C">
        <w:trPr>
          <w:trHeight w:val="433"/>
        </w:trPr>
        <w:tc>
          <w:tcPr>
            <w:tcW w:w="819" w:type="dxa"/>
          </w:tcPr>
          <w:p w:rsidR="002C6E3C" w:rsidRDefault="006D0D6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31" w:type="dxa"/>
          </w:tcPr>
          <w:p w:rsidR="002C6E3C" w:rsidRDefault="006D0D6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通过资格审查的投标人</w:t>
            </w:r>
          </w:p>
        </w:tc>
      </w:tr>
      <w:tr w:rsidR="002C6E3C">
        <w:trPr>
          <w:trHeight w:val="433"/>
        </w:trPr>
        <w:tc>
          <w:tcPr>
            <w:tcW w:w="819" w:type="dxa"/>
          </w:tcPr>
          <w:p w:rsidR="002C6E3C" w:rsidRDefault="006D0D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31" w:type="dxa"/>
            <w:vAlign w:val="center"/>
          </w:tcPr>
          <w:p w:rsidR="002C6E3C" w:rsidRDefault="006D0D6A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许昌市建安区通达公路工程养护有限公司</w:t>
            </w:r>
          </w:p>
        </w:tc>
      </w:tr>
      <w:tr w:rsidR="002C6E3C">
        <w:trPr>
          <w:trHeight w:val="433"/>
        </w:trPr>
        <w:tc>
          <w:tcPr>
            <w:tcW w:w="819" w:type="dxa"/>
          </w:tcPr>
          <w:p w:rsidR="002C6E3C" w:rsidRDefault="006D0D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31" w:type="dxa"/>
            <w:vAlign w:val="center"/>
          </w:tcPr>
          <w:p w:rsidR="002C6E3C" w:rsidRDefault="006D0D6A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禹州市公路养护工程有限公司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</w:p>
        </w:tc>
      </w:tr>
      <w:tr w:rsidR="002C6E3C">
        <w:trPr>
          <w:trHeight w:val="433"/>
        </w:trPr>
        <w:tc>
          <w:tcPr>
            <w:tcW w:w="819" w:type="dxa"/>
          </w:tcPr>
          <w:p w:rsidR="002C6E3C" w:rsidRDefault="006D0D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31" w:type="dxa"/>
            <w:vAlign w:val="center"/>
          </w:tcPr>
          <w:p w:rsidR="002C6E3C" w:rsidRDefault="006D0D6A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鄢陵县恒大公路工程养护有限公司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</w:p>
        </w:tc>
      </w:tr>
      <w:tr w:rsidR="002C6E3C">
        <w:trPr>
          <w:trHeight w:val="419"/>
        </w:trPr>
        <w:tc>
          <w:tcPr>
            <w:tcW w:w="819" w:type="dxa"/>
          </w:tcPr>
          <w:p w:rsidR="002C6E3C" w:rsidRDefault="006D0D6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331" w:type="dxa"/>
            <w:vAlign w:val="center"/>
          </w:tcPr>
          <w:p w:rsidR="002C6E3C" w:rsidRDefault="006D0D6A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未通过资格审查的投标人名称及原因</w:t>
            </w:r>
          </w:p>
        </w:tc>
      </w:tr>
      <w:tr w:rsidR="002C6E3C">
        <w:trPr>
          <w:trHeight w:val="447"/>
        </w:trPr>
        <w:tc>
          <w:tcPr>
            <w:tcW w:w="819" w:type="dxa"/>
          </w:tcPr>
          <w:p w:rsidR="002C6E3C" w:rsidRDefault="006D0D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31" w:type="dxa"/>
            <w:vAlign w:val="center"/>
          </w:tcPr>
          <w:p w:rsidR="002C6E3C" w:rsidRDefault="006D0D6A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宋体" w:hint="eastAsia"/>
                <w:sz w:val="24"/>
                <w:szCs w:val="24"/>
              </w:rPr>
              <w:t>许昌锦昌公路养护工程有限公司（财务审计报告不全</w:t>
            </w:r>
            <w:bookmarkStart w:id="0" w:name="_GoBack"/>
            <w:bookmarkEnd w:id="0"/>
            <w:r>
              <w:rPr>
                <w:rFonts w:cs="宋体" w:hint="eastAsia"/>
                <w:sz w:val="24"/>
                <w:szCs w:val="24"/>
              </w:rPr>
              <w:t>）</w:t>
            </w:r>
          </w:p>
        </w:tc>
      </w:tr>
    </w:tbl>
    <w:p w:rsidR="002C6E3C" w:rsidRDefault="006D0D6A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（三）根据招标文件的规定，评标委员会将经评审的投标人按综合得分由高到低排序如下：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4"/>
        <w:gridCol w:w="2899"/>
        <w:gridCol w:w="1497"/>
      </w:tblGrid>
      <w:tr w:rsidR="002C6E3C">
        <w:trPr>
          <w:trHeight w:val="393"/>
        </w:trPr>
        <w:tc>
          <w:tcPr>
            <w:tcW w:w="4754" w:type="dxa"/>
          </w:tcPr>
          <w:p w:rsidR="002C6E3C" w:rsidRDefault="006D0D6A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投标单位名称</w:t>
            </w:r>
          </w:p>
        </w:tc>
        <w:tc>
          <w:tcPr>
            <w:tcW w:w="2899" w:type="dxa"/>
          </w:tcPr>
          <w:p w:rsidR="002C6E3C" w:rsidRDefault="006D0D6A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第一信封综合得分</w:t>
            </w:r>
          </w:p>
        </w:tc>
        <w:tc>
          <w:tcPr>
            <w:tcW w:w="1497" w:type="dxa"/>
          </w:tcPr>
          <w:p w:rsidR="002C6E3C" w:rsidRDefault="006D0D6A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排序</w:t>
            </w:r>
          </w:p>
        </w:tc>
      </w:tr>
      <w:tr w:rsidR="002C6E3C">
        <w:trPr>
          <w:trHeight w:val="406"/>
        </w:trPr>
        <w:tc>
          <w:tcPr>
            <w:tcW w:w="4754" w:type="dxa"/>
            <w:vAlign w:val="center"/>
          </w:tcPr>
          <w:p w:rsidR="002C6E3C" w:rsidRDefault="006D0D6A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禹州市公路养护工程有限公司</w:t>
            </w:r>
          </w:p>
        </w:tc>
        <w:tc>
          <w:tcPr>
            <w:tcW w:w="2899" w:type="dxa"/>
            <w:vAlign w:val="center"/>
          </w:tcPr>
          <w:p w:rsidR="002C6E3C" w:rsidRDefault="006D0D6A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82.4</w:t>
            </w:r>
          </w:p>
        </w:tc>
        <w:tc>
          <w:tcPr>
            <w:tcW w:w="1497" w:type="dxa"/>
            <w:vAlign w:val="center"/>
          </w:tcPr>
          <w:p w:rsidR="002C6E3C" w:rsidRDefault="006D0D6A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</w:tr>
      <w:tr w:rsidR="002C6E3C">
        <w:trPr>
          <w:trHeight w:val="406"/>
        </w:trPr>
        <w:tc>
          <w:tcPr>
            <w:tcW w:w="4754" w:type="dxa"/>
            <w:vAlign w:val="center"/>
          </w:tcPr>
          <w:p w:rsidR="002C6E3C" w:rsidRDefault="006D0D6A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许昌市建安区通达公路工程养护有限公司</w:t>
            </w:r>
          </w:p>
        </w:tc>
        <w:tc>
          <w:tcPr>
            <w:tcW w:w="2899" w:type="dxa"/>
            <w:vAlign w:val="center"/>
          </w:tcPr>
          <w:p w:rsidR="002C6E3C" w:rsidRDefault="006D0D6A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73.5</w:t>
            </w:r>
          </w:p>
        </w:tc>
        <w:tc>
          <w:tcPr>
            <w:tcW w:w="1497" w:type="dxa"/>
            <w:vAlign w:val="center"/>
          </w:tcPr>
          <w:p w:rsidR="002C6E3C" w:rsidRDefault="006D0D6A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</w:tr>
      <w:tr w:rsidR="002C6E3C">
        <w:trPr>
          <w:trHeight w:val="406"/>
        </w:trPr>
        <w:tc>
          <w:tcPr>
            <w:tcW w:w="4754" w:type="dxa"/>
            <w:vAlign w:val="center"/>
          </w:tcPr>
          <w:p w:rsidR="002C6E3C" w:rsidRDefault="006D0D6A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鄢陵县恒大公路工程养护有限公司</w:t>
            </w:r>
          </w:p>
        </w:tc>
        <w:tc>
          <w:tcPr>
            <w:tcW w:w="2899" w:type="dxa"/>
            <w:vAlign w:val="center"/>
          </w:tcPr>
          <w:p w:rsidR="002C6E3C" w:rsidRDefault="006D0D6A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62.46</w:t>
            </w:r>
          </w:p>
        </w:tc>
        <w:tc>
          <w:tcPr>
            <w:tcW w:w="1497" w:type="dxa"/>
            <w:vAlign w:val="center"/>
          </w:tcPr>
          <w:p w:rsidR="002C6E3C" w:rsidRDefault="006D0D6A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</w:tr>
    </w:tbl>
    <w:p w:rsidR="002C6E3C" w:rsidRDefault="006D0D6A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五、第二信封开标记录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3"/>
        <w:gridCol w:w="1263"/>
        <w:gridCol w:w="1200"/>
        <w:gridCol w:w="1112"/>
        <w:gridCol w:w="940"/>
        <w:gridCol w:w="36"/>
        <w:gridCol w:w="1134"/>
        <w:gridCol w:w="708"/>
        <w:gridCol w:w="851"/>
      </w:tblGrid>
      <w:tr w:rsidR="002C6E3C">
        <w:trPr>
          <w:trHeight w:val="738"/>
          <w:jc w:val="center"/>
        </w:trPr>
        <w:tc>
          <w:tcPr>
            <w:tcW w:w="2083" w:type="dxa"/>
            <w:vAlign w:val="center"/>
          </w:tcPr>
          <w:p w:rsidR="002C6E3C" w:rsidRDefault="006D0D6A">
            <w:pPr>
              <w:pStyle w:val="a7"/>
              <w:widowControl/>
              <w:spacing w:beforeAutospacing="0" w:afterAutospacing="0" w:line="2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bookmarkStart w:id="1" w:name="_Hlk22221814"/>
            <w:r>
              <w:rPr>
                <w:rFonts w:cs="宋体" w:hint="eastAsia"/>
                <w:sz w:val="18"/>
                <w:szCs w:val="18"/>
              </w:rPr>
              <w:t>投标单位</w:t>
            </w:r>
          </w:p>
        </w:tc>
        <w:tc>
          <w:tcPr>
            <w:tcW w:w="1263" w:type="dxa"/>
            <w:vAlign w:val="center"/>
          </w:tcPr>
          <w:p w:rsidR="002C6E3C" w:rsidRDefault="006D0D6A">
            <w:pPr>
              <w:pStyle w:val="a7"/>
              <w:widowControl/>
              <w:spacing w:beforeAutospacing="0" w:afterAutospacing="0"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项目经理</w:t>
            </w:r>
          </w:p>
        </w:tc>
        <w:tc>
          <w:tcPr>
            <w:tcW w:w="1200" w:type="dxa"/>
            <w:vAlign w:val="center"/>
          </w:tcPr>
          <w:p w:rsidR="002C6E3C" w:rsidRDefault="006D0D6A">
            <w:pPr>
              <w:spacing w:line="200" w:lineRule="exact"/>
              <w:ind w:rightChars="-149" w:right="-313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项目总工程师</w:t>
            </w:r>
          </w:p>
        </w:tc>
        <w:tc>
          <w:tcPr>
            <w:tcW w:w="2088" w:type="dxa"/>
            <w:gridSpan w:val="3"/>
            <w:vAlign w:val="center"/>
          </w:tcPr>
          <w:p w:rsidR="002C6E3C" w:rsidRDefault="006D0D6A">
            <w:pPr>
              <w:spacing w:line="200" w:lineRule="exact"/>
              <w:ind w:rightChars="-149" w:right="-313"/>
              <w:jc w:val="center"/>
              <w:rPr>
                <w:rFonts w:ascii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投标总报价</w:t>
            </w:r>
          </w:p>
          <w:p w:rsidR="002C6E3C" w:rsidRDefault="006D0D6A">
            <w:pPr>
              <w:pStyle w:val="a7"/>
              <w:widowControl/>
              <w:spacing w:beforeAutospacing="0" w:afterAutospacing="0" w:line="2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（元）</w:t>
            </w:r>
          </w:p>
        </w:tc>
        <w:tc>
          <w:tcPr>
            <w:tcW w:w="1134" w:type="dxa"/>
            <w:vAlign w:val="center"/>
          </w:tcPr>
          <w:p w:rsidR="002C6E3C" w:rsidRDefault="006D0D6A">
            <w:pPr>
              <w:pStyle w:val="a7"/>
              <w:widowControl/>
              <w:spacing w:beforeAutospacing="0" w:afterAutospacing="0"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投标工期（日历天）</w:t>
            </w:r>
          </w:p>
        </w:tc>
        <w:tc>
          <w:tcPr>
            <w:tcW w:w="708" w:type="dxa"/>
            <w:vAlign w:val="center"/>
          </w:tcPr>
          <w:p w:rsidR="002C6E3C" w:rsidRDefault="006D0D6A">
            <w:pPr>
              <w:pStyle w:val="a7"/>
              <w:widowControl/>
              <w:spacing w:beforeAutospacing="0" w:afterAutospacing="0"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密封</w:t>
            </w:r>
          </w:p>
          <w:p w:rsidR="002C6E3C" w:rsidRDefault="006D0D6A">
            <w:pPr>
              <w:pStyle w:val="a7"/>
              <w:widowControl/>
              <w:spacing w:beforeAutospacing="0" w:afterAutospacing="0" w:line="200" w:lineRule="exact"/>
              <w:jc w:val="center"/>
              <w:rPr>
                <w:rStyle w:val="aa"/>
                <w:rFonts w:ascii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情况</w:t>
            </w:r>
          </w:p>
        </w:tc>
        <w:tc>
          <w:tcPr>
            <w:tcW w:w="851" w:type="dxa"/>
            <w:vAlign w:val="center"/>
          </w:tcPr>
          <w:p w:rsidR="002C6E3C" w:rsidRDefault="006D0D6A">
            <w:pPr>
              <w:pStyle w:val="a7"/>
              <w:widowControl/>
              <w:spacing w:beforeAutospacing="0" w:afterAutospacing="0" w:line="200" w:lineRule="exact"/>
              <w:jc w:val="center"/>
              <w:rPr>
                <w:rStyle w:val="aa"/>
                <w:rFonts w:ascii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Style w:val="aa"/>
                <w:rFonts w:ascii="宋体" w:cs="宋体" w:hint="eastAsia"/>
                <w:b w:val="0"/>
                <w:bCs w:val="0"/>
                <w:color w:val="000000"/>
                <w:sz w:val="18"/>
                <w:szCs w:val="18"/>
              </w:rPr>
              <w:t>对本次开标过程是否有异议</w:t>
            </w:r>
          </w:p>
        </w:tc>
      </w:tr>
      <w:tr w:rsidR="002C6E3C" w:rsidTr="00FE1201">
        <w:trPr>
          <w:trHeight w:val="692"/>
          <w:jc w:val="center"/>
        </w:trPr>
        <w:tc>
          <w:tcPr>
            <w:tcW w:w="2083" w:type="dxa"/>
            <w:vAlign w:val="center"/>
          </w:tcPr>
          <w:p w:rsidR="002C6E3C" w:rsidRDefault="006D0D6A">
            <w:pPr>
              <w:spacing w:line="360" w:lineRule="auto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禹州市公路养护工程有限公司</w:t>
            </w:r>
          </w:p>
        </w:tc>
        <w:tc>
          <w:tcPr>
            <w:tcW w:w="1263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杨延召</w:t>
            </w:r>
          </w:p>
        </w:tc>
        <w:tc>
          <w:tcPr>
            <w:tcW w:w="1200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陈小雨</w:t>
            </w:r>
          </w:p>
        </w:tc>
        <w:tc>
          <w:tcPr>
            <w:tcW w:w="2088" w:type="dxa"/>
            <w:gridSpan w:val="3"/>
            <w:vAlign w:val="center"/>
          </w:tcPr>
          <w:p w:rsidR="002C6E3C" w:rsidRPr="00FE1201" w:rsidRDefault="006D0D6A" w:rsidP="00FE12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120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6249995.00</w:t>
            </w:r>
          </w:p>
        </w:tc>
        <w:tc>
          <w:tcPr>
            <w:tcW w:w="1134" w:type="dxa"/>
            <w:vAlign w:val="center"/>
          </w:tcPr>
          <w:p w:rsidR="002C6E3C" w:rsidRDefault="006D0D6A">
            <w:pPr>
              <w:spacing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08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完好</w:t>
            </w:r>
          </w:p>
        </w:tc>
        <w:tc>
          <w:tcPr>
            <w:tcW w:w="851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2C6E3C" w:rsidTr="00FE1201">
        <w:trPr>
          <w:trHeight w:val="692"/>
          <w:jc w:val="center"/>
        </w:trPr>
        <w:tc>
          <w:tcPr>
            <w:tcW w:w="2083" w:type="dxa"/>
            <w:vAlign w:val="center"/>
          </w:tcPr>
          <w:p w:rsidR="002C6E3C" w:rsidRDefault="006D0D6A">
            <w:pPr>
              <w:spacing w:line="360" w:lineRule="auto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鄢陵县恒大公路工程养护有限公司</w:t>
            </w:r>
          </w:p>
        </w:tc>
        <w:tc>
          <w:tcPr>
            <w:tcW w:w="1263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王文成</w:t>
            </w:r>
          </w:p>
        </w:tc>
        <w:tc>
          <w:tcPr>
            <w:tcW w:w="1200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程全恩</w:t>
            </w:r>
          </w:p>
        </w:tc>
        <w:tc>
          <w:tcPr>
            <w:tcW w:w="2088" w:type="dxa"/>
            <w:gridSpan w:val="3"/>
            <w:vAlign w:val="center"/>
          </w:tcPr>
          <w:p w:rsidR="002C6E3C" w:rsidRPr="00FE1201" w:rsidRDefault="006D0D6A" w:rsidP="00FE12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120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6253739.00</w:t>
            </w:r>
          </w:p>
        </w:tc>
        <w:tc>
          <w:tcPr>
            <w:tcW w:w="1134" w:type="dxa"/>
            <w:vAlign w:val="center"/>
          </w:tcPr>
          <w:p w:rsidR="002C6E3C" w:rsidRDefault="006D0D6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08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完好</w:t>
            </w:r>
          </w:p>
        </w:tc>
        <w:tc>
          <w:tcPr>
            <w:tcW w:w="851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2C6E3C" w:rsidTr="00FE1201">
        <w:trPr>
          <w:trHeight w:val="692"/>
          <w:jc w:val="center"/>
        </w:trPr>
        <w:tc>
          <w:tcPr>
            <w:tcW w:w="2083" w:type="dxa"/>
            <w:vAlign w:val="center"/>
          </w:tcPr>
          <w:p w:rsidR="002C6E3C" w:rsidRDefault="006D0D6A">
            <w:pPr>
              <w:spacing w:line="360" w:lineRule="auto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许昌市建安区通达公路工程养护有限公司</w:t>
            </w:r>
          </w:p>
        </w:tc>
        <w:tc>
          <w:tcPr>
            <w:tcW w:w="1263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王纪军</w:t>
            </w:r>
          </w:p>
        </w:tc>
        <w:tc>
          <w:tcPr>
            <w:tcW w:w="1200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时相生</w:t>
            </w:r>
          </w:p>
        </w:tc>
        <w:tc>
          <w:tcPr>
            <w:tcW w:w="2088" w:type="dxa"/>
            <w:gridSpan w:val="3"/>
            <w:vAlign w:val="center"/>
          </w:tcPr>
          <w:p w:rsidR="002C6E3C" w:rsidRPr="00FE1201" w:rsidRDefault="006D0D6A" w:rsidP="00FE12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120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6252023.00</w:t>
            </w:r>
          </w:p>
        </w:tc>
        <w:tc>
          <w:tcPr>
            <w:tcW w:w="1134" w:type="dxa"/>
            <w:vAlign w:val="center"/>
          </w:tcPr>
          <w:p w:rsidR="002C6E3C" w:rsidRDefault="006D0D6A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08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完好</w:t>
            </w:r>
          </w:p>
        </w:tc>
        <w:tc>
          <w:tcPr>
            <w:tcW w:w="851" w:type="dxa"/>
            <w:vAlign w:val="center"/>
          </w:tcPr>
          <w:p w:rsidR="002C6E3C" w:rsidRDefault="006D0D6A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 w:rsidR="002C6E3C">
        <w:trPr>
          <w:trHeight w:val="692"/>
          <w:jc w:val="center"/>
        </w:trPr>
        <w:tc>
          <w:tcPr>
            <w:tcW w:w="2083" w:type="dxa"/>
            <w:vAlign w:val="center"/>
          </w:tcPr>
          <w:p w:rsidR="002C6E3C" w:rsidRDefault="006D0D6A">
            <w:pPr>
              <w:pStyle w:val="a7"/>
              <w:widowControl/>
              <w:spacing w:beforeAutospacing="0" w:afterAutospacing="0" w:line="2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招标控制价（元）</w:t>
            </w:r>
          </w:p>
        </w:tc>
        <w:tc>
          <w:tcPr>
            <w:tcW w:w="1263" w:type="dxa"/>
            <w:vAlign w:val="center"/>
          </w:tcPr>
          <w:p w:rsidR="002C6E3C" w:rsidRDefault="006D0D6A"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  <w:shd w:val="clear" w:color="auto" w:fill="FFFFFF"/>
              </w:rPr>
              <w:t>6254205.00</w:t>
            </w:r>
          </w:p>
        </w:tc>
        <w:tc>
          <w:tcPr>
            <w:tcW w:w="1200" w:type="dxa"/>
            <w:vAlign w:val="center"/>
          </w:tcPr>
          <w:p w:rsidR="002C6E3C" w:rsidRDefault="006D0D6A">
            <w:pPr>
              <w:spacing w:line="200" w:lineRule="exact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目标工期</w:t>
            </w:r>
          </w:p>
        </w:tc>
        <w:tc>
          <w:tcPr>
            <w:tcW w:w="1112" w:type="dxa"/>
            <w:vAlign w:val="center"/>
          </w:tcPr>
          <w:p w:rsidR="002C6E3C" w:rsidRDefault="006D0D6A">
            <w:pPr>
              <w:pStyle w:val="a7"/>
              <w:widowControl/>
              <w:spacing w:beforeAutospacing="0" w:afterAutospacing="0" w:line="2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合同签订后</w:t>
            </w:r>
            <w:r>
              <w:rPr>
                <w:rFonts w:cs="宋体" w:hint="eastAsia"/>
                <w:sz w:val="18"/>
                <w:szCs w:val="18"/>
              </w:rPr>
              <w:t>60</w:t>
            </w:r>
            <w:r>
              <w:rPr>
                <w:rFonts w:cs="宋体" w:hint="eastAsia"/>
                <w:sz w:val="18"/>
                <w:szCs w:val="18"/>
              </w:rPr>
              <w:t>日历天</w:t>
            </w:r>
          </w:p>
        </w:tc>
        <w:tc>
          <w:tcPr>
            <w:tcW w:w="940" w:type="dxa"/>
            <w:vAlign w:val="center"/>
          </w:tcPr>
          <w:p w:rsidR="002C6E3C" w:rsidRDefault="006D0D6A">
            <w:pPr>
              <w:pStyle w:val="a7"/>
              <w:widowControl/>
              <w:spacing w:beforeAutospacing="0" w:afterAutospacing="0" w:line="2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质量要求</w:t>
            </w:r>
          </w:p>
        </w:tc>
        <w:tc>
          <w:tcPr>
            <w:tcW w:w="2729" w:type="dxa"/>
            <w:gridSpan w:val="4"/>
            <w:vAlign w:val="center"/>
          </w:tcPr>
          <w:p w:rsidR="002C6E3C" w:rsidRDefault="006D0D6A">
            <w:pPr>
              <w:pStyle w:val="a7"/>
              <w:widowControl/>
              <w:spacing w:beforeAutospacing="0" w:afterAutospacing="0" w:line="20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标段工程交工验收的质量评定：合格，竣工验收的质量评定：优良</w:t>
            </w:r>
          </w:p>
        </w:tc>
      </w:tr>
    </w:tbl>
    <w:bookmarkEnd w:id="1"/>
    <w:p w:rsidR="002C6E3C" w:rsidRDefault="006D0D6A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六、第二信封评审情况：</w:t>
      </w:r>
    </w:p>
    <w:p w:rsidR="002C6E3C" w:rsidRDefault="006D0D6A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（一）初步评审</w:t>
      </w:r>
    </w:p>
    <w:p w:rsidR="002C6E3C" w:rsidRDefault="006D0D6A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hint="eastAsia"/>
          <w:color w:val="000000"/>
          <w:shd w:val="clear" w:color="auto" w:fill="FFFFFF"/>
        </w:rPr>
        <w:t>硬件特征码分析：</w:t>
      </w:r>
      <w:r>
        <w:rPr>
          <w:rFonts w:hint="eastAsia"/>
          <w:color w:val="000000"/>
          <w:u w:val="single"/>
          <w:shd w:val="clear" w:color="auto" w:fill="FFFFFF"/>
        </w:rPr>
        <w:t xml:space="preserve">   3   </w:t>
      </w:r>
      <w:r>
        <w:rPr>
          <w:rFonts w:hint="eastAsia"/>
          <w:color w:val="000000"/>
          <w:shd w:val="clear" w:color="auto" w:fill="FFFFFF"/>
        </w:rPr>
        <w:t>家投标单位的电子投标文件制作硬件特征码</w:t>
      </w:r>
      <w:r>
        <w:rPr>
          <w:rFonts w:hint="eastAsia"/>
          <w:color w:val="000000"/>
          <w:shd w:val="clear" w:color="auto" w:fill="FFFFFF"/>
        </w:rPr>
        <w:t>(</w:t>
      </w:r>
      <w:r>
        <w:rPr>
          <w:rFonts w:hint="eastAsia"/>
          <w:color w:val="000000"/>
          <w:shd w:val="clear" w:color="auto" w:fill="FFFFFF"/>
        </w:rPr>
        <w:t>网卡</w:t>
      </w:r>
      <w:r>
        <w:rPr>
          <w:rFonts w:hint="eastAsia"/>
          <w:color w:val="000000"/>
          <w:shd w:val="clear" w:color="auto" w:fill="FFFFFF"/>
        </w:rPr>
        <w:t>MAC</w:t>
      </w:r>
      <w:r>
        <w:rPr>
          <w:rFonts w:hint="eastAsia"/>
          <w:color w:val="000000"/>
          <w:shd w:val="clear" w:color="auto" w:fill="FFFFFF"/>
        </w:rPr>
        <w:t>地址、</w:t>
      </w:r>
      <w:r>
        <w:rPr>
          <w:rFonts w:hint="eastAsia"/>
          <w:color w:val="000000"/>
          <w:shd w:val="clear" w:color="auto" w:fill="FFFFFF"/>
        </w:rPr>
        <w:t>CPU</w:t>
      </w:r>
      <w:r>
        <w:rPr>
          <w:rFonts w:hint="eastAsia"/>
          <w:color w:val="000000"/>
          <w:shd w:val="clear" w:color="auto" w:fill="FFFFFF"/>
        </w:rPr>
        <w:t>序号、硬盘序列号等</w:t>
      </w:r>
      <w:r>
        <w:rPr>
          <w:rFonts w:hint="eastAsia"/>
          <w:color w:val="000000"/>
          <w:shd w:val="clear" w:color="auto" w:fill="FFFFFF"/>
        </w:rPr>
        <w:t>)</w:t>
      </w:r>
      <w:r>
        <w:rPr>
          <w:rFonts w:hint="eastAsia"/>
          <w:color w:val="000000"/>
          <w:shd w:val="clear" w:color="auto" w:fill="FFFFFF"/>
        </w:rPr>
        <w:t>均无雷同，均为有效投标。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2"/>
        <w:gridCol w:w="8450"/>
      </w:tblGrid>
      <w:tr w:rsidR="002C6E3C">
        <w:trPr>
          <w:trHeight w:val="412"/>
        </w:trPr>
        <w:tc>
          <w:tcPr>
            <w:tcW w:w="851" w:type="dxa"/>
          </w:tcPr>
          <w:p w:rsidR="002C6E3C" w:rsidRDefault="006D0D6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647" w:type="dxa"/>
          </w:tcPr>
          <w:p w:rsidR="002C6E3C" w:rsidRDefault="006D0D6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通过初步评审的投标人</w:t>
            </w:r>
          </w:p>
        </w:tc>
      </w:tr>
      <w:tr w:rsidR="002C6E3C">
        <w:trPr>
          <w:trHeight w:val="425"/>
        </w:trPr>
        <w:tc>
          <w:tcPr>
            <w:tcW w:w="851" w:type="dxa"/>
          </w:tcPr>
          <w:p w:rsidR="002C6E3C" w:rsidRDefault="006D0D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  <w:vAlign w:val="center"/>
          </w:tcPr>
          <w:p w:rsidR="002C6E3C" w:rsidRDefault="006D0D6A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禹州市公路养护工程有限公司</w:t>
            </w:r>
          </w:p>
        </w:tc>
      </w:tr>
      <w:tr w:rsidR="002C6E3C">
        <w:trPr>
          <w:trHeight w:val="425"/>
        </w:trPr>
        <w:tc>
          <w:tcPr>
            <w:tcW w:w="851" w:type="dxa"/>
          </w:tcPr>
          <w:p w:rsidR="002C6E3C" w:rsidRDefault="006D0D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  <w:vAlign w:val="center"/>
          </w:tcPr>
          <w:p w:rsidR="002C6E3C" w:rsidRDefault="006D0D6A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鄢陵县恒大公路工程养护有限公司</w:t>
            </w:r>
          </w:p>
        </w:tc>
      </w:tr>
      <w:tr w:rsidR="002C6E3C">
        <w:trPr>
          <w:trHeight w:val="425"/>
        </w:trPr>
        <w:tc>
          <w:tcPr>
            <w:tcW w:w="851" w:type="dxa"/>
          </w:tcPr>
          <w:p w:rsidR="002C6E3C" w:rsidRDefault="006D0D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647" w:type="dxa"/>
            <w:vAlign w:val="center"/>
          </w:tcPr>
          <w:p w:rsidR="002C6E3C" w:rsidRDefault="006D0D6A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许昌市建安区通达公路工程养护有限公司</w:t>
            </w:r>
          </w:p>
        </w:tc>
      </w:tr>
      <w:tr w:rsidR="002C6E3C">
        <w:trPr>
          <w:trHeight w:val="425"/>
        </w:trPr>
        <w:tc>
          <w:tcPr>
            <w:tcW w:w="851" w:type="dxa"/>
          </w:tcPr>
          <w:p w:rsidR="002C6E3C" w:rsidRDefault="006D0D6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8647" w:type="dxa"/>
            <w:vAlign w:val="center"/>
          </w:tcPr>
          <w:p w:rsidR="002C6E3C" w:rsidRDefault="006D0D6A">
            <w:pPr>
              <w:ind w:rightChars="-149" w:right="-313"/>
              <w:jc w:val="center"/>
              <w:rPr>
                <w:rFonts w:asci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未通过初步评审的投标人名称及原因</w:t>
            </w:r>
          </w:p>
        </w:tc>
      </w:tr>
      <w:tr w:rsidR="002C6E3C">
        <w:trPr>
          <w:trHeight w:val="425"/>
        </w:trPr>
        <w:tc>
          <w:tcPr>
            <w:tcW w:w="851" w:type="dxa"/>
          </w:tcPr>
          <w:p w:rsidR="002C6E3C" w:rsidRDefault="006D0D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  <w:vAlign w:val="center"/>
          </w:tcPr>
          <w:p w:rsidR="002C6E3C" w:rsidRDefault="006D0D6A">
            <w:pPr>
              <w:ind w:rightChars="-149" w:right="-313"/>
              <w:jc w:val="center"/>
              <w:rPr>
                <w:rFonts w:ascii="宋体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Times New Roman" w:hint="eastAsia"/>
                <w:bCs/>
                <w:color w:val="000000"/>
                <w:sz w:val="24"/>
                <w:szCs w:val="24"/>
                <w:shd w:val="clear" w:color="auto" w:fill="FFFFFF"/>
              </w:rPr>
              <w:t>无</w:t>
            </w:r>
          </w:p>
        </w:tc>
      </w:tr>
    </w:tbl>
    <w:p w:rsidR="002C6E3C" w:rsidRDefault="006D0D6A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（二）根据招标文件的规定，评标委员会按投标报价由低到高顺序排列如下：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0"/>
        <w:gridCol w:w="2942"/>
        <w:gridCol w:w="1430"/>
      </w:tblGrid>
      <w:tr w:rsidR="002C6E3C">
        <w:trPr>
          <w:trHeight w:val="423"/>
        </w:trPr>
        <w:tc>
          <w:tcPr>
            <w:tcW w:w="5051" w:type="dxa"/>
          </w:tcPr>
          <w:p w:rsidR="002C6E3C" w:rsidRDefault="006D0D6A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投标单位</w:t>
            </w:r>
          </w:p>
        </w:tc>
        <w:tc>
          <w:tcPr>
            <w:tcW w:w="2988" w:type="dxa"/>
          </w:tcPr>
          <w:p w:rsidR="002C6E3C" w:rsidRDefault="006D0D6A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投标总报价（元）</w:t>
            </w:r>
          </w:p>
        </w:tc>
        <w:tc>
          <w:tcPr>
            <w:tcW w:w="1459" w:type="dxa"/>
          </w:tcPr>
          <w:p w:rsidR="002C6E3C" w:rsidRDefault="006D0D6A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排序</w:t>
            </w:r>
          </w:p>
        </w:tc>
      </w:tr>
      <w:tr w:rsidR="002C6E3C">
        <w:trPr>
          <w:trHeight w:val="437"/>
        </w:trPr>
        <w:tc>
          <w:tcPr>
            <w:tcW w:w="5051" w:type="dxa"/>
            <w:vAlign w:val="center"/>
          </w:tcPr>
          <w:p w:rsidR="002C6E3C" w:rsidRDefault="006D0D6A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禹州市公路养护工程有限公司</w:t>
            </w:r>
          </w:p>
        </w:tc>
        <w:tc>
          <w:tcPr>
            <w:tcW w:w="2988" w:type="dxa"/>
          </w:tcPr>
          <w:p w:rsidR="002C6E3C" w:rsidRDefault="006D0D6A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6249995.00</w:t>
            </w:r>
          </w:p>
        </w:tc>
        <w:tc>
          <w:tcPr>
            <w:tcW w:w="1459" w:type="dxa"/>
          </w:tcPr>
          <w:p w:rsidR="002C6E3C" w:rsidRDefault="006D0D6A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1</w:t>
            </w:r>
          </w:p>
        </w:tc>
      </w:tr>
      <w:tr w:rsidR="002C6E3C">
        <w:trPr>
          <w:trHeight w:val="437"/>
        </w:trPr>
        <w:tc>
          <w:tcPr>
            <w:tcW w:w="5051" w:type="dxa"/>
            <w:vAlign w:val="center"/>
          </w:tcPr>
          <w:p w:rsidR="002C6E3C" w:rsidRDefault="006D0D6A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许昌市建安区通达公路工程养护有限公司</w:t>
            </w:r>
          </w:p>
        </w:tc>
        <w:tc>
          <w:tcPr>
            <w:tcW w:w="2988" w:type="dxa"/>
          </w:tcPr>
          <w:p w:rsidR="002C6E3C" w:rsidRDefault="006D0D6A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6252023.00</w:t>
            </w:r>
          </w:p>
        </w:tc>
        <w:tc>
          <w:tcPr>
            <w:tcW w:w="1459" w:type="dxa"/>
          </w:tcPr>
          <w:p w:rsidR="002C6E3C" w:rsidRDefault="006D0D6A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2</w:t>
            </w:r>
          </w:p>
        </w:tc>
      </w:tr>
      <w:tr w:rsidR="002C6E3C">
        <w:trPr>
          <w:trHeight w:val="437"/>
        </w:trPr>
        <w:tc>
          <w:tcPr>
            <w:tcW w:w="5051" w:type="dxa"/>
            <w:vAlign w:val="center"/>
          </w:tcPr>
          <w:p w:rsidR="002C6E3C" w:rsidRDefault="006D0D6A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鄢陵县恒大公路工程养护有限公司</w:t>
            </w:r>
          </w:p>
        </w:tc>
        <w:tc>
          <w:tcPr>
            <w:tcW w:w="2988" w:type="dxa"/>
          </w:tcPr>
          <w:p w:rsidR="002C6E3C" w:rsidRDefault="006D0D6A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6253739.00</w:t>
            </w:r>
          </w:p>
        </w:tc>
        <w:tc>
          <w:tcPr>
            <w:tcW w:w="1459" w:type="dxa"/>
          </w:tcPr>
          <w:p w:rsidR="002C6E3C" w:rsidRDefault="006D0D6A"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</w:tr>
    </w:tbl>
    <w:p w:rsidR="002C6E3C" w:rsidRDefault="006D0D6A">
      <w:pPr>
        <w:spacing w:line="360" w:lineRule="auto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七、推荐的中标候选人详细评审得分：</w:t>
      </w: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"/>
        <w:gridCol w:w="993"/>
        <w:gridCol w:w="3301"/>
        <w:gridCol w:w="998"/>
        <w:gridCol w:w="970"/>
        <w:gridCol w:w="951"/>
        <w:gridCol w:w="6"/>
        <w:gridCol w:w="960"/>
        <w:gridCol w:w="845"/>
      </w:tblGrid>
      <w:tr w:rsidR="002C6E3C">
        <w:trPr>
          <w:trHeight w:val="471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第一中标候选人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禹州市公路养护工程有限公司</w:t>
            </w:r>
          </w:p>
        </w:tc>
      </w:tr>
      <w:tr w:rsidR="002C6E3C">
        <w:trPr>
          <w:trHeight w:val="372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1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2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3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4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5</w:t>
            </w:r>
          </w:p>
        </w:tc>
      </w:tr>
      <w:tr w:rsidR="002C6E3C">
        <w:trPr>
          <w:trHeight w:val="90"/>
          <w:jc w:val="center"/>
        </w:trPr>
        <w:tc>
          <w:tcPr>
            <w:tcW w:w="52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rPr>
                <w:rFonts w:ascii="宋体" w:cs="Times New Roman"/>
                <w:b/>
                <w:bCs/>
              </w:rPr>
            </w:pPr>
            <w:r>
              <w:rPr>
                <w:rFonts w:ascii="宋体" w:cs="Times New Roman" w:hint="eastAsia"/>
                <w:b/>
                <w:bCs/>
              </w:rPr>
              <w:t>施工组织设计</w:t>
            </w: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1、总体施工组织布置及规划   0-</w:t>
            </w:r>
            <w:r>
              <w:rPr>
                <w:rFonts w:ascii="宋体" w:cs="Times New Roman"/>
                <w:bCs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4.5</w:t>
            </w:r>
          </w:p>
        </w:tc>
      </w:tr>
      <w:tr w:rsidR="002C6E3C">
        <w:trPr>
          <w:trHeight w:val="358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2C6E3C">
            <w:pPr>
              <w:rPr>
                <w:rFonts w:ascii="宋体" w:cs="Times New Roman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2、主要工程项目的施工方案、方法与技术措施（尤其对重点、关键和难点工程的施工方案、方法及其措施）   0-</w:t>
            </w:r>
            <w:r>
              <w:rPr>
                <w:rFonts w:ascii="宋体" w:cs="Times New Roman"/>
                <w:bCs/>
                <w:sz w:val="18"/>
                <w:szCs w:val="18"/>
              </w:rPr>
              <w:t>10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9.5</w:t>
            </w:r>
          </w:p>
        </w:tc>
      </w:tr>
      <w:tr w:rsidR="002C6E3C">
        <w:trPr>
          <w:trHeight w:val="371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2C6E3C">
            <w:pPr>
              <w:rPr>
                <w:rFonts w:ascii="宋体" w:cs="Times New Roman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3、工期的保证体系及保证措施 0-</w:t>
            </w:r>
            <w:r>
              <w:rPr>
                <w:rFonts w:ascii="宋体" w:cs="Times New Roman"/>
                <w:bCs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4.5</w:t>
            </w:r>
          </w:p>
        </w:tc>
      </w:tr>
      <w:tr w:rsidR="002C6E3C">
        <w:trPr>
          <w:trHeight w:val="352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2C6E3C">
            <w:pPr>
              <w:rPr>
                <w:rFonts w:ascii="宋体" w:cs="Times New Roman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4、</w:t>
            </w:r>
            <w:r>
              <w:rPr>
                <w:rFonts w:ascii="宋体" w:hAnsi="宋体" w:hint="eastAsia"/>
                <w:sz w:val="18"/>
                <w:szCs w:val="18"/>
              </w:rPr>
              <w:t>工程质量管理体系及保证措施 0-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4.5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4.5</w:t>
            </w:r>
          </w:p>
        </w:tc>
      </w:tr>
      <w:tr w:rsidR="002C6E3C">
        <w:trPr>
          <w:trHeight w:val="352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2C6E3C">
            <w:pPr>
              <w:rPr>
                <w:rFonts w:ascii="宋体" w:cs="Times New Roman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5、安全生产管理体系及保证措施 0-</w:t>
            </w:r>
            <w:r>
              <w:rPr>
                <w:rFonts w:ascii="宋体" w:cs="Times New Roman"/>
                <w:bCs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4.5</w:t>
            </w:r>
          </w:p>
        </w:tc>
      </w:tr>
      <w:tr w:rsidR="002C6E3C">
        <w:trPr>
          <w:trHeight w:val="371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2C6E3C">
            <w:pPr>
              <w:rPr>
                <w:rFonts w:ascii="宋体" w:cs="Times New Roman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6、环境保护、水土保持保证体系及保证措施</w:t>
            </w:r>
            <w:r>
              <w:rPr>
                <w:rFonts w:ascii="宋体" w:cs="Times New Roman" w:hint="eastAsia"/>
                <w:sz w:val="18"/>
                <w:szCs w:val="18"/>
              </w:rPr>
              <w:t>（含扬</w:t>
            </w:r>
            <w:r>
              <w:rPr>
                <w:rFonts w:ascii="宋体" w:cs="Times New Roman" w:hint="eastAsia"/>
                <w:sz w:val="18"/>
                <w:szCs w:val="18"/>
              </w:rPr>
              <w:lastRenderedPageBreak/>
              <w:t>尘治理措施）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>0-</w:t>
            </w:r>
            <w:r>
              <w:rPr>
                <w:rFonts w:ascii="宋体" w:cs="Times New Roman"/>
                <w:bCs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lastRenderedPageBreak/>
              <w:t>4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2C6E3C">
        <w:trPr>
          <w:trHeight w:val="371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2C6E3C">
            <w:pPr>
              <w:rPr>
                <w:rFonts w:ascii="宋体" w:cs="Times New Roman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7、文明施工、文物保护保证体系及保证措施 0-</w:t>
            </w:r>
            <w:r>
              <w:rPr>
                <w:rFonts w:ascii="宋体" w:cs="Times New Roman"/>
                <w:bCs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分   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4.5</w:t>
            </w:r>
          </w:p>
        </w:tc>
      </w:tr>
      <w:tr w:rsidR="002C6E3C">
        <w:trPr>
          <w:trHeight w:val="352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2C6E3C">
            <w:pPr>
              <w:rPr>
                <w:rFonts w:ascii="宋体" w:cs="Times New Roman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8、项目风险预测与防范，事故应急预案  0-</w:t>
            </w:r>
            <w:r>
              <w:rPr>
                <w:rFonts w:ascii="宋体" w:cs="Times New Roman"/>
                <w:bCs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分      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3.5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4.5</w:t>
            </w:r>
          </w:p>
        </w:tc>
      </w:tr>
      <w:tr w:rsidR="002C6E3C">
        <w:trPr>
          <w:trHeight w:val="371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2C6E3C">
            <w:pPr>
              <w:rPr>
                <w:rFonts w:ascii="宋体" w:cs="Times New Roman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9、施工组织设计除采用文字表述外采用图表描述，图表设计合理、效果清晰明了的；  0-</w:t>
            </w:r>
            <w:r>
              <w:rPr>
                <w:rFonts w:ascii="宋体" w:cs="Times New Roman"/>
                <w:bCs/>
                <w:sz w:val="18"/>
                <w:szCs w:val="18"/>
              </w:rPr>
              <w:t>10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9.5</w:t>
            </w:r>
          </w:p>
        </w:tc>
      </w:tr>
      <w:tr w:rsidR="002C6E3C">
        <w:trPr>
          <w:trHeight w:val="373"/>
          <w:jc w:val="center"/>
        </w:trPr>
        <w:tc>
          <w:tcPr>
            <w:tcW w:w="1514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主要人员</w:t>
            </w: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项目经理任职资格</w:t>
            </w:r>
            <w:r>
              <w:rPr>
                <w:rFonts w:ascii="宋体" w:cs="Times New Roman"/>
              </w:rPr>
              <w:t xml:space="preserve">  6</w:t>
            </w:r>
            <w:r>
              <w:rPr>
                <w:rFonts w:ascii="宋体" w:cs="Times New Roman" w:hint="eastAsia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</w:tr>
      <w:tr w:rsidR="002C6E3C">
        <w:trPr>
          <w:trHeight w:val="373"/>
          <w:jc w:val="center"/>
        </w:trPr>
        <w:tc>
          <w:tcPr>
            <w:tcW w:w="1514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2C6E3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项目专业技术人员6分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</w:tr>
      <w:tr w:rsidR="002C6E3C">
        <w:trPr>
          <w:trHeight w:val="373"/>
          <w:jc w:val="center"/>
        </w:trPr>
        <w:tc>
          <w:tcPr>
            <w:tcW w:w="15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履约信誉</w:t>
            </w: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服务承诺</w:t>
            </w:r>
            <w:r>
              <w:rPr>
                <w:rFonts w:ascii="宋体" w:cs="Times New Roman"/>
              </w:rPr>
              <w:t xml:space="preserve">          1</w:t>
            </w:r>
            <w:r>
              <w:rPr>
                <w:rFonts w:ascii="宋体" w:cs="Times New Roman" w:hint="eastAsia"/>
              </w:rPr>
              <w:t>3分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12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12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11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12</w:t>
            </w:r>
          </w:p>
        </w:tc>
      </w:tr>
      <w:tr w:rsidR="002C6E3C">
        <w:trPr>
          <w:trHeight w:val="373"/>
          <w:jc w:val="center"/>
        </w:trPr>
        <w:tc>
          <w:tcPr>
            <w:tcW w:w="1514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技术能力</w:t>
            </w: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项目经理业绩</w:t>
            </w:r>
            <w:r>
              <w:rPr>
                <w:rFonts w:ascii="宋体" w:cs="Times New Roman"/>
              </w:rPr>
              <w:t xml:space="preserve">      5</w:t>
            </w:r>
            <w:r>
              <w:rPr>
                <w:rFonts w:ascii="宋体" w:cs="Times New Roman" w:hint="eastAsia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2C6E3C">
        <w:trPr>
          <w:trHeight w:val="373"/>
          <w:jc w:val="center"/>
        </w:trPr>
        <w:tc>
          <w:tcPr>
            <w:tcW w:w="1514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2C6E3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企业业绩</w:t>
            </w:r>
            <w:r>
              <w:rPr>
                <w:rFonts w:ascii="宋体" w:cs="Times New Roman"/>
              </w:rPr>
              <w:t xml:space="preserve">          15</w:t>
            </w:r>
            <w:r>
              <w:rPr>
                <w:rFonts w:ascii="宋体" w:cs="Times New Roman" w:hint="eastAsia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</w:tr>
      <w:tr w:rsidR="002C6E3C">
        <w:trPr>
          <w:trHeight w:val="371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小计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80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81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82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89</w:t>
            </w:r>
          </w:p>
        </w:tc>
      </w:tr>
      <w:tr w:rsidR="002C6E3C">
        <w:trPr>
          <w:trHeight w:val="371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82.4</w:t>
            </w:r>
          </w:p>
        </w:tc>
      </w:tr>
    </w:tbl>
    <w:p w:rsidR="002C6E3C" w:rsidRDefault="002C6E3C">
      <w:pPr>
        <w:spacing w:line="360" w:lineRule="auto"/>
        <w:rPr>
          <w:rFonts w:cs="宋体"/>
          <w:b/>
          <w:bCs/>
          <w:sz w:val="24"/>
          <w:szCs w:val="24"/>
        </w:rPr>
      </w:pP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"/>
        <w:gridCol w:w="993"/>
        <w:gridCol w:w="3301"/>
        <w:gridCol w:w="998"/>
        <w:gridCol w:w="970"/>
        <w:gridCol w:w="951"/>
        <w:gridCol w:w="6"/>
        <w:gridCol w:w="960"/>
        <w:gridCol w:w="845"/>
      </w:tblGrid>
      <w:tr w:rsidR="002C6E3C">
        <w:trPr>
          <w:trHeight w:val="471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第二中标候选人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许昌市建安区通达公路工程养护有限公司</w:t>
            </w:r>
          </w:p>
        </w:tc>
      </w:tr>
      <w:tr w:rsidR="002C6E3C">
        <w:trPr>
          <w:trHeight w:val="372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1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2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3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4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5</w:t>
            </w:r>
          </w:p>
        </w:tc>
      </w:tr>
      <w:tr w:rsidR="002C6E3C">
        <w:trPr>
          <w:trHeight w:val="394"/>
          <w:jc w:val="center"/>
        </w:trPr>
        <w:tc>
          <w:tcPr>
            <w:tcW w:w="52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rPr>
                <w:rFonts w:ascii="宋体" w:cs="Times New Roman"/>
                <w:b/>
                <w:bCs/>
              </w:rPr>
            </w:pPr>
            <w:r>
              <w:rPr>
                <w:rFonts w:ascii="宋体" w:cs="Times New Roman" w:hint="eastAsia"/>
                <w:b/>
                <w:bCs/>
              </w:rPr>
              <w:t>施工组织设计</w:t>
            </w: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1、总体施工组织布置及规划   0-</w:t>
            </w:r>
            <w:r>
              <w:rPr>
                <w:rFonts w:ascii="宋体" w:cs="Times New Roman"/>
                <w:bCs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2C6E3C">
        <w:trPr>
          <w:trHeight w:val="358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2C6E3C">
            <w:pPr>
              <w:rPr>
                <w:rFonts w:ascii="宋体" w:cs="Times New Roman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2、主要工程项目的施工方案、方法与技术措施（尤其对重点、关键和难点工程的施工方案、方法及其措施）   0-</w:t>
            </w:r>
            <w:r>
              <w:rPr>
                <w:rFonts w:ascii="宋体" w:cs="Times New Roman"/>
                <w:bCs/>
                <w:sz w:val="18"/>
                <w:szCs w:val="18"/>
              </w:rPr>
              <w:t>10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</w:p>
        </w:tc>
      </w:tr>
      <w:tr w:rsidR="002C6E3C">
        <w:trPr>
          <w:trHeight w:val="371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2C6E3C">
            <w:pPr>
              <w:rPr>
                <w:rFonts w:ascii="宋体" w:cs="Times New Roman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3、工期的保证体系及保证措施 0-</w:t>
            </w:r>
            <w:r>
              <w:rPr>
                <w:rFonts w:ascii="宋体" w:cs="Times New Roman"/>
                <w:bCs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2C6E3C">
        <w:trPr>
          <w:trHeight w:val="352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2C6E3C">
            <w:pPr>
              <w:rPr>
                <w:rFonts w:ascii="宋体" w:cs="Times New Roman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4、</w:t>
            </w:r>
            <w:r>
              <w:rPr>
                <w:rFonts w:ascii="宋体" w:hAnsi="宋体" w:hint="eastAsia"/>
                <w:sz w:val="18"/>
                <w:szCs w:val="18"/>
              </w:rPr>
              <w:t>工程质量管理体系及保证措施 0-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4.5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2C6E3C">
        <w:trPr>
          <w:trHeight w:val="352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2C6E3C">
            <w:pPr>
              <w:rPr>
                <w:rFonts w:ascii="宋体" w:cs="Times New Roman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5、安全生产管理体系及保证措施 0-</w:t>
            </w:r>
            <w:r>
              <w:rPr>
                <w:rFonts w:ascii="宋体" w:cs="Times New Roman"/>
                <w:bCs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2C6E3C">
        <w:trPr>
          <w:trHeight w:val="371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2C6E3C">
            <w:pPr>
              <w:rPr>
                <w:rFonts w:ascii="宋体" w:cs="Times New Roman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6、环境保护、水土保持保证体系及保证措施</w:t>
            </w:r>
            <w:r>
              <w:rPr>
                <w:rFonts w:ascii="宋体" w:cs="Times New Roman" w:hint="eastAsia"/>
                <w:sz w:val="18"/>
                <w:szCs w:val="18"/>
              </w:rPr>
              <w:t>（含扬尘治理措施）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>0-</w:t>
            </w:r>
            <w:r>
              <w:rPr>
                <w:rFonts w:ascii="宋体" w:cs="Times New Roman"/>
                <w:bCs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2C6E3C">
        <w:trPr>
          <w:trHeight w:val="371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2C6E3C">
            <w:pPr>
              <w:rPr>
                <w:rFonts w:ascii="宋体" w:cs="Times New Roman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7、文明施工、文物保护保证体系及保证措施 0-</w:t>
            </w:r>
            <w:r>
              <w:rPr>
                <w:rFonts w:ascii="宋体" w:cs="Times New Roman"/>
                <w:bCs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分   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2C6E3C">
        <w:trPr>
          <w:trHeight w:val="371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2C6E3C">
            <w:pPr>
              <w:rPr>
                <w:rFonts w:ascii="宋体" w:cs="Times New Roman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8、项目风险预测与防范，事故应急预案  0-</w:t>
            </w:r>
            <w:r>
              <w:rPr>
                <w:rFonts w:ascii="宋体" w:cs="Times New Roman"/>
                <w:bCs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分      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2C6E3C">
        <w:trPr>
          <w:trHeight w:val="371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2C6E3C">
            <w:pPr>
              <w:rPr>
                <w:rFonts w:ascii="宋体" w:cs="Times New Roman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9、施工组织设计除采用文字表述外采用图表描述，图表设计合理、效果清晰明了的；  0-</w:t>
            </w:r>
            <w:r>
              <w:rPr>
                <w:rFonts w:ascii="宋体" w:cs="Times New Roman"/>
                <w:bCs/>
                <w:sz w:val="18"/>
                <w:szCs w:val="18"/>
              </w:rPr>
              <w:t>10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</w:p>
        </w:tc>
      </w:tr>
      <w:tr w:rsidR="002C6E3C">
        <w:trPr>
          <w:trHeight w:val="373"/>
          <w:jc w:val="center"/>
        </w:trPr>
        <w:tc>
          <w:tcPr>
            <w:tcW w:w="1514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主要人员</w:t>
            </w: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项目经理任职资格</w:t>
            </w:r>
            <w:r>
              <w:rPr>
                <w:rFonts w:ascii="宋体" w:cs="Times New Roman"/>
              </w:rPr>
              <w:t xml:space="preserve">  6</w:t>
            </w:r>
            <w:r>
              <w:rPr>
                <w:rFonts w:ascii="宋体" w:cs="Times New Roman" w:hint="eastAsia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2C6E3C">
        <w:trPr>
          <w:trHeight w:val="373"/>
          <w:jc w:val="center"/>
        </w:trPr>
        <w:tc>
          <w:tcPr>
            <w:tcW w:w="1514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2C6E3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项目专业技术人员6分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</w:tr>
      <w:tr w:rsidR="002C6E3C">
        <w:trPr>
          <w:trHeight w:val="373"/>
          <w:jc w:val="center"/>
        </w:trPr>
        <w:tc>
          <w:tcPr>
            <w:tcW w:w="15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履约信誉</w:t>
            </w: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服务承诺</w:t>
            </w:r>
            <w:r>
              <w:rPr>
                <w:rFonts w:ascii="宋体" w:cs="Times New Roman"/>
              </w:rPr>
              <w:t xml:space="preserve">          1</w:t>
            </w:r>
            <w:r>
              <w:rPr>
                <w:rFonts w:ascii="宋体" w:cs="Times New Roman" w:hint="eastAsia"/>
              </w:rPr>
              <w:t>3分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12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11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11</w:t>
            </w:r>
          </w:p>
        </w:tc>
      </w:tr>
      <w:tr w:rsidR="002C6E3C">
        <w:trPr>
          <w:trHeight w:val="373"/>
          <w:jc w:val="center"/>
        </w:trPr>
        <w:tc>
          <w:tcPr>
            <w:tcW w:w="1514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技术能力</w:t>
            </w: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项目经理业绩</w:t>
            </w:r>
            <w:r>
              <w:rPr>
                <w:rFonts w:ascii="宋体" w:cs="Times New Roman"/>
              </w:rPr>
              <w:t xml:space="preserve">      5</w:t>
            </w:r>
            <w:r>
              <w:rPr>
                <w:rFonts w:ascii="宋体" w:cs="Times New Roman" w:hint="eastAsia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2C6E3C">
        <w:trPr>
          <w:trHeight w:val="373"/>
          <w:jc w:val="center"/>
        </w:trPr>
        <w:tc>
          <w:tcPr>
            <w:tcW w:w="1514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2C6E3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企业业绩</w:t>
            </w:r>
            <w:r>
              <w:rPr>
                <w:rFonts w:ascii="宋体" w:cs="Times New Roman"/>
              </w:rPr>
              <w:t xml:space="preserve">          15</w:t>
            </w:r>
            <w:r>
              <w:rPr>
                <w:rFonts w:ascii="宋体" w:cs="Times New Roman" w:hint="eastAsia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15</w:t>
            </w:r>
          </w:p>
        </w:tc>
      </w:tr>
      <w:tr w:rsidR="002C6E3C">
        <w:trPr>
          <w:trHeight w:val="371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小计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74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75.5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71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77</w:t>
            </w:r>
          </w:p>
        </w:tc>
      </w:tr>
      <w:tr w:rsidR="002C6E3C">
        <w:trPr>
          <w:trHeight w:val="371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73.5</w:t>
            </w:r>
          </w:p>
        </w:tc>
      </w:tr>
    </w:tbl>
    <w:p w:rsidR="002C6E3C" w:rsidRDefault="002C6E3C">
      <w:pPr>
        <w:spacing w:line="360" w:lineRule="auto"/>
        <w:rPr>
          <w:rFonts w:cs="宋体"/>
          <w:b/>
          <w:bCs/>
          <w:sz w:val="24"/>
          <w:szCs w:val="24"/>
        </w:rPr>
      </w:pP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"/>
        <w:gridCol w:w="993"/>
        <w:gridCol w:w="3301"/>
        <w:gridCol w:w="998"/>
        <w:gridCol w:w="970"/>
        <w:gridCol w:w="951"/>
        <w:gridCol w:w="6"/>
        <w:gridCol w:w="960"/>
        <w:gridCol w:w="845"/>
      </w:tblGrid>
      <w:tr w:rsidR="002C6E3C">
        <w:trPr>
          <w:trHeight w:val="471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第三中标候选人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鄢陵县恒大公路工程养护有限公司</w:t>
            </w:r>
          </w:p>
        </w:tc>
      </w:tr>
      <w:tr w:rsidR="002C6E3C">
        <w:trPr>
          <w:trHeight w:val="372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1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2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3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4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5</w:t>
            </w:r>
          </w:p>
        </w:tc>
      </w:tr>
      <w:tr w:rsidR="002C6E3C">
        <w:trPr>
          <w:trHeight w:val="394"/>
          <w:jc w:val="center"/>
        </w:trPr>
        <w:tc>
          <w:tcPr>
            <w:tcW w:w="52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rPr>
                <w:rFonts w:ascii="宋体" w:cs="Times New Roman"/>
                <w:b/>
                <w:bCs/>
              </w:rPr>
            </w:pPr>
            <w:r>
              <w:rPr>
                <w:rFonts w:ascii="宋体" w:cs="Times New Roman" w:hint="eastAsia"/>
                <w:b/>
                <w:bCs/>
              </w:rPr>
              <w:lastRenderedPageBreak/>
              <w:t>施工组织设计</w:t>
            </w: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1、总体施工组织布置及规划   0-</w:t>
            </w:r>
            <w:r>
              <w:rPr>
                <w:rFonts w:ascii="宋体" w:cs="Times New Roman"/>
                <w:bCs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2C6E3C">
        <w:trPr>
          <w:trHeight w:val="358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2C6E3C">
            <w:pPr>
              <w:rPr>
                <w:rFonts w:ascii="宋体" w:cs="Times New Roman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2、主要工程项目的施工方案、方法与技术措施（尤其对重点、关键和难点工程的施工方案、方法及其措施）   0-</w:t>
            </w:r>
            <w:r>
              <w:rPr>
                <w:rFonts w:ascii="宋体" w:cs="Times New Roman"/>
                <w:bCs/>
                <w:sz w:val="18"/>
                <w:szCs w:val="18"/>
              </w:rPr>
              <w:t>10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7.5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</w:p>
        </w:tc>
      </w:tr>
      <w:tr w:rsidR="002C6E3C">
        <w:trPr>
          <w:trHeight w:val="371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2C6E3C">
            <w:pPr>
              <w:rPr>
                <w:rFonts w:ascii="宋体" w:cs="Times New Roman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3、工期的保证体系及保证措施 0-</w:t>
            </w:r>
            <w:r>
              <w:rPr>
                <w:rFonts w:ascii="宋体" w:cs="Times New Roman"/>
                <w:bCs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3.8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2C6E3C">
        <w:trPr>
          <w:trHeight w:val="352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2C6E3C">
            <w:pPr>
              <w:rPr>
                <w:rFonts w:ascii="宋体" w:cs="Times New Roman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4、</w:t>
            </w:r>
            <w:r>
              <w:rPr>
                <w:rFonts w:ascii="宋体" w:hAnsi="宋体" w:hint="eastAsia"/>
                <w:sz w:val="18"/>
                <w:szCs w:val="18"/>
              </w:rPr>
              <w:t>工程质量管理体系及保证措施 0-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2C6E3C">
        <w:trPr>
          <w:trHeight w:val="352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2C6E3C">
            <w:pPr>
              <w:rPr>
                <w:rFonts w:ascii="宋体" w:cs="Times New Roman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5、安全生产管理体系及保证措施 0-</w:t>
            </w:r>
            <w:r>
              <w:rPr>
                <w:rFonts w:ascii="宋体" w:cs="Times New Roman"/>
                <w:bCs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3.5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2C6E3C">
        <w:trPr>
          <w:trHeight w:val="371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2C6E3C">
            <w:pPr>
              <w:rPr>
                <w:rFonts w:ascii="宋体" w:cs="Times New Roman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6、环境保护、水土保持保证体系及保证措施</w:t>
            </w:r>
            <w:r>
              <w:rPr>
                <w:rFonts w:ascii="宋体" w:cs="Times New Roman" w:hint="eastAsia"/>
                <w:sz w:val="18"/>
                <w:szCs w:val="18"/>
              </w:rPr>
              <w:t>（含扬尘治理措施）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>0-</w:t>
            </w:r>
            <w:r>
              <w:rPr>
                <w:rFonts w:ascii="宋体" w:cs="Times New Roman"/>
                <w:bCs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3.5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2C6E3C">
        <w:trPr>
          <w:trHeight w:val="371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2C6E3C">
            <w:pPr>
              <w:rPr>
                <w:rFonts w:ascii="宋体" w:cs="Times New Roman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7、文明施工、文物保护保证体系及保证措施 0-</w:t>
            </w:r>
            <w:r>
              <w:rPr>
                <w:rFonts w:ascii="宋体" w:cs="Times New Roman"/>
                <w:bCs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分   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2C6E3C">
        <w:trPr>
          <w:trHeight w:val="371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2C6E3C">
            <w:pPr>
              <w:rPr>
                <w:rFonts w:ascii="宋体" w:cs="Times New Roman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8、项目风险预测与防范，事故应急预案  0-</w:t>
            </w:r>
            <w:r>
              <w:rPr>
                <w:rFonts w:ascii="宋体" w:cs="Times New Roman"/>
                <w:bCs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分      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2C6E3C">
        <w:trPr>
          <w:trHeight w:val="371"/>
          <w:jc w:val="center"/>
        </w:trPr>
        <w:tc>
          <w:tcPr>
            <w:tcW w:w="52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2C6E3C">
            <w:pPr>
              <w:rPr>
                <w:rFonts w:ascii="宋体" w:cs="Times New Roman"/>
              </w:rPr>
            </w:pPr>
          </w:p>
        </w:tc>
        <w:tc>
          <w:tcPr>
            <w:tcW w:w="42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lef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9、施工组织设计除采用文字表述外采用图表描述，图表设计合理、效果清晰明了的；  0-</w:t>
            </w:r>
            <w:r>
              <w:rPr>
                <w:rFonts w:ascii="宋体" w:cs="Times New Roman"/>
                <w:bCs/>
                <w:sz w:val="18"/>
                <w:szCs w:val="18"/>
              </w:rPr>
              <w:t>10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  <w:tc>
          <w:tcPr>
            <w:tcW w:w="9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</w:p>
        </w:tc>
      </w:tr>
      <w:tr w:rsidR="002C6E3C">
        <w:trPr>
          <w:trHeight w:val="373"/>
          <w:jc w:val="center"/>
        </w:trPr>
        <w:tc>
          <w:tcPr>
            <w:tcW w:w="1514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主要人员</w:t>
            </w: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项目经理任职资格</w:t>
            </w:r>
            <w:r>
              <w:rPr>
                <w:rFonts w:ascii="宋体" w:cs="Times New Roman"/>
              </w:rPr>
              <w:t xml:space="preserve">  6</w:t>
            </w:r>
            <w:r>
              <w:rPr>
                <w:rFonts w:ascii="宋体" w:cs="Times New Roman" w:hint="eastAsia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2C6E3C">
        <w:trPr>
          <w:trHeight w:val="373"/>
          <w:jc w:val="center"/>
        </w:trPr>
        <w:tc>
          <w:tcPr>
            <w:tcW w:w="1514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2C6E3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项目专业技术人员6分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</w:p>
        </w:tc>
      </w:tr>
      <w:tr w:rsidR="002C6E3C">
        <w:trPr>
          <w:trHeight w:val="373"/>
          <w:jc w:val="center"/>
        </w:trPr>
        <w:tc>
          <w:tcPr>
            <w:tcW w:w="15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履约信誉</w:t>
            </w: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服务承诺</w:t>
            </w:r>
            <w:r>
              <w:rPr>
                <w:rFonts w:ascii="宋体" w:cs="Times New Roman"/>
              </w:rPr>
              <w:t xml:space="preserve">          1</w:t>
            </w:r>
            <w:r>
              <w:rPr>
                <w:rFonts w:ascii="宋体" w:cs="Times New Roman" w:hint="eastAsia"/>
              </w:rPr>
              <w:t>3分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11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12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10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11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11</w:t>
            </w:r>
          </w:p>
        </w:tc>
      </w:tr>
      <w:tr w:rsidR="002C6E3C">
        <w:trPr>
          <w:trHeight w:val="373"/>
          <w:jc w:val="center"/>
        </w:trPr>
        <w:tc>
          <w:tcPr>
            <w:tcW w:w="1514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技术能力</w:t>
            </w: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项目经理业绩</w:t>
            </w:r>
            <w:r>
              <w:rPr>
                <w:rFonts w:ascii="宋体" w:cs="Times New Roman"/>
              </w:rPr>
              <w:t xml:space="preserve">      5</w:t>
            </w:r>
            <w:r>
              <w:rPr>
                <w:rFonts w:ascii="宋体" w:cs="Times New Roman" w:hint="eastAsia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2C6E3C">
        <w:trPr>
          <w:trHeight w:val="373"/>
          <w:jc w:val="center"/>
        </w:trPr>
        <w:tc>
          <w:tcPr>
            <w:tcW w:w="1514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2C6E3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widowControl/>
              <w:spacing w:line="240" w:lineRule="atLeast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企业业绩</w:t>
            </w:r>
            <w:r>
              <w:rPr>
                <w:rFonts w:ascii="宋体" w:cs="Times New Roman"/>
              </w:rPr>
              <w:t xml:space="preserve">          15</w:t>
            </w:r>
            <w:r>
              <w:rPr>
                <w:rFonts w:ascii="宋体" w:cs="Times New Roman" w:hint="eastAsia"/>
              </w:rPr>
              <w:t>分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2C6E3C">
        <w:trPr>
          <w:trHeight w:val="371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小计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63</w:t>
            </w:r>
          </w:p>
        </w:tc>
        <w:tc>
          <w:tcPr>
            <w:tcW w:w="951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61.3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61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67</w:t>
            </w:r>
          </w:p>
        </w:tc>
      </w:tr>
      <w:tr w:rsidR="002C6E3C">
        <w:trPr>
          <w:trHeight w:val="371"/>
          <w:jc w:val="center"/>
        </w:trPr>
        <w:tc>
          <w:tcPr>
            <w:tcW w:w="481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47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3C" w:rsidRDefault="006D0D6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62.46</w:t>
            </w:r>
          </w:p>
        </w:tc>
      </w:tr>
    </w:tbl>
    <w:p w:rsidR="002C6E3C" w:rsidRDefault="002C6E3C">
      <w:pPr>
        <w:spacing w:line="360" w:lineRule="auto"/>
        <w:rPr>
          <w:rFonts w:cs="宋体"/>
          <w:b/>
          <w:bCs/>
          <w:sz w:val="24"/>
          <w:szCs w:val="24"/>
        </w:rPr>
      </w:pPr>
    </w:p>
    <w:p w:rsidR="002C6E3C" w:rsidRDefault="006D0D6A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八、推荐的中标候选人情况</w:t>
      </w:r>
    </w:p>
    <w:p w:rsidR="002C6E3C" w:rsidRDefault="006D0D6A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第一中标候选人：</w:t>
      </w:r>
      <w:r>
        <w:rPr>
          <w:rFonts w:cs="宋体" w:hint="eastAsia"/>
          <w:sz w:val="24"/>
          <w:szCs w:val="24"/>
        </w:rPr>
        <w:t>禹州市公路养护工程有限公司</w:t>
      </w:r>
    </w:p>
    <w:p w:rsidR="002C6E3C" w:rsidRDefault="006D0D6A">
      <w:pPr>
        <w:widowControl/>
        <w:ind w:firstLineChars="100" w:firstLine="24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投标报价：￥：</w:t>
      </w:r>
      <w:r>
        <w:rPr>
          <w:rFonts w:cs="宋体" w:hint="eastAsia"/>
          <w:sz w:val="24"/>
          <w:szCs w:val="24"/>
        </w:rPr>
        <w:t>6249995.00</w:t>
      </w:r>
      <w:r>
        <w:rPr>
          <w:rFonts w:cs="宋体" w:hint="eastAsia"/>
          <w:sz w:val="24"/>
          <w:szCs w:val="24"/>
        </w:rPr>
        <w:t>元</w:t>
      </w:r>
      <w:r w:rsidR="00FE1201">
        <w:rPr>
          <w:rFonts w:cs="宋体" w:hint="eastAsia"/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大写：陆佰贰拾肆万玖仟玖佰玖拾伍元整</w:t>
      </w:r>
    </w:p>
    <w:p w:rsidR="002C6E3C" w:rsidRDefault="006D0D6A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工期：合同签订后</w:t>
      </w:r>
      <w:r>
        <w:rPr>
          <w:rFonts w:cs="宋体" w:hint="eastAsia"/>
          <w:sz w:val="24"/>
          <w:szCs w:val="24"/>
        </w:rPr>
        <w:t>60</w:t>
      </w:r>
      <w:r>
        <w:rPr>
          <w:rFonts w:cs="宋体" w:hint="eastAsia"/>
          <w:sz w:val="24"/>
          <w:szCs w:val="24"/>
        </w:rPr>
        <w:t>日历天</w:t>
      </w:r>
    </w:p>
    <w:p w:rsidR="002C6E3C" w:rsidRDefault="006D0D6A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质量标准：标段工程交工验收的质量评定：合格，竣工验收的质量评定：优良</w:t>
      </w:r>
    </w:p>
    <w:p w:rsidR="002C6E3C" w:rsidRDefault="006D0D6A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项目经理：杨延召</w:t>
      </w:r>
      <w:r>
        <w:rPr>
          <w:rFonts w:cs="宋体" w:hint="eastAsia"/>
          <w:sz w:val="24"/>
          <w:szCs w:val="24"/>
        </w:rPr>
        <w:t xml:space="preserve">   </w:t>
      </w:r>
      <w:r w:rsidR="00FE1201">
        <w:rPr>
          <w:rFonts w:cs="宋体" w:hint="eastAsia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证书名称：注册建造师豫</w:t>
      </w:r>
      <w:r>
        <w:rPr>
          <w:rFonts w:cs="宋体" w:hint="eastAsia"/>
          <w:sz w:val="24"/>
          <w:szCs w:val="24"/>
        </w:rPr>
        <w:t>141151624093</w:t>
      </w:r>
    </w:p>
    <w:p w:rsidR="002C6E3C" w:rsidRDefault="006D0D6A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:rsidR="002C6E3C" w:rsidRDefault="006D0D6A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）省道</w:t>
      </w:r>
      <w:r>
        <w:rPr>
          <w:rFonts w:cs="宋体" w:hint="eastAsia"/>
          <w:sz w:val="24"/>
          <w:szCs w:val="24"/>
        </w:rPr>
        <w:t xml:space="preserve"> S231 </w:t>
      </w:r>
      <w:r>
        <w:rPr>
          <w:rFonts w:cs="宋体" w:hint="eastAsia"/>
          <w:sz w:val="24"/>
          <w:szCs w:val="24"/>
        </w:rPr>
        <w:t>线禹州市东环至田庄段中修工程</w:t>
      </w:r>
    </w:p>
    <w:p w:rsidR="002C6E3C" w:rsidRDefault="006D0D6A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rFonts w:cs="宋体" w:hint="eastAsia"/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 xml:space="preserve">S325 </w:t>
      </w:r>
      <w:r>
        <w:rPr>
          <w:rFonts w:cs="宋体" w:hint="eastAsia"/>
          <w:sz w:val="24"/>
          <w:szCs w:val="24"/>
        </w:rPr>
        <w:t>线禹州市花石至汝州界段中修工程</w:t>
      </w:r>
      <w:r>
        <w:rPr>
          <w:rFonts w:cs="宋体" w:hint="eastAsia"/>
          <w:sz w:val="24"/>
          <w:szCs w:val="24"/>
        </w:rPr>
        <w:t xml:space="preserve"> </w:t>
      </w:r>
    </w:p>
    <w:p w:rsidR="002C6E3C" w:rsidRDefault="006D0D6A">
      <w:pPr>
        <w:spacing w:line="360" w:lineRule="auto"/>
        <w:ind w:firstLineChars="100" w:firstLine="241"/>
        <w:rPr>
          <w:rFonts w:cs="宋体"/>
          <w:b/>
          <w:bCs/>
          <w:kern w:val="0"/>
          <w:sz w:val="24"/>
          <w:szCs w:val="24"/>
        </w:rPr>
      </w:pPr>
      <w:r>
        <w:rPr>
          <w:rFonts w:cs="宋体" w:hint="eastAsia"/>
          <w:b/>
          <w:bCs/>
          <w:kern w:val="0"/>
          <w:sz w:val="24"/>
          <w:szCs w:val="24"/>
        </w:rPr>
        <w:t>投标文件中填报的项目经理业绩名称：</w:t>
      </w:r>
    </w:p>
    <w:p w:rsidR="002C6E3C" w:rsidRDefault="006D0D6A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>2018</w:t>
      </w:r>
      <w:r>
        <w:rPr>
          <w:rFonts w:cs="宋体" w:hint="eastAsia"/>
          <w:sz w:val="24"/>
          <w:szCs w:val="24"/>
        </w:rPr>
        <w:t>年许昌市干线公路生命安全防护工程</w:t>
      </w:r>
    </w:p>
    <w:p w:rsidR="002C6E3C" w:rsidRDefault="006D0D6A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第二中标候选人：</w:t>
      </w:r>
      <w:r>
        <w:rPr>
          <w:rFonts w:cs="宋体" w:hint="eastAsia"/>
          <w:sz w:val="24"/>
          <w:szCs w:val="24"/>
        </w:rPr>
        <w:t>许昌市建安区通达公路工程养护有限公司</w:t>
      </w:r>
    </w:p>
    <w:p w:rsidR="002C6E3C" w:rsidRDefault="006D0D6A">
      <w:pPr>
        <w:widowControl/>
        <w:ind w:firstLineChars="100" w:firstLine="240"/>
        <w:jc w:val="left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sz w:val="24"/>
          <w:szCs w:val="24"/>
        </w:rPr>
        <w:t>投标报价：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￥</w:t>
      </w:r>
      <w:r>
        <w:rPr>
          <w:rFonts w:cs="宋体" w:hint="eastAsia"/>
          <w:sz w:val="24"/>
          <w:szCs w:val="24"/>
        </w:rPr>
        <w:t>：</w:t>
      </w:r>
      <w:r>
        <w:rPr>
          <w:rFonts w:cs="宋体" w:hint="eastAsia"/>
          <w:sz w:val="24"/>
          <w:szCs w:val="24"/>
        </w:rPr>
        <w:t>6252023.00</w:t>
      </w:r>
      <w:r>
        <w:rPr>
          <w:rFonts w:cs="宋体" w:hint="eastAsia"/>
          <w:sz w:val="24"/>
          <w:szCs w:val="24"/>
        </w:rPr>
        <w:t>元</w:t>
      </w:r>
      <w:r w:rsidR="00FE1201">
        <w:rPr>
          <w:rFonts w:cs="宋体" w:hint="eastAsia"/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大写：陆佰贰拾伍万贰仟零贰拾叁元整</w:t>
      </w:r>
    </w:p>
    <w:p w:rsidR="002C6E3C" w:rsidRDefault="006D0D6A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工期：合同签订后</w:t>
      </w:r>
      <w:r>
        <w:rPr>
          <w:rFonts w:cs="宋体" w:hint="eastAsia"/>
          <w:sz w:val="24"/>
          <w:szCs w:val="24"/>
        </w:rPr>
        <w:t>60</w:t>
      </w:r>
      <w:r>
        <w:rPr>
          <w:rFonts w:cs="宋体" w:hint="eastAsia"/>
          <w:sz w:val="24"/>
          <w:szCs w:val="24"/>
        </w:rPr>
        <w:t>日历天</w:t>
      </w:r>
    </w:p>
    <w:p w:rsidR="002C6E3C" w:rsidRDefault="006D0D6A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质量标准：标段工程交工验收的质量评定：合格，竣工验收的质量评定：优良</w:t>
      </w:r>
    </w:p>
    <w:p w:rsidR="002C6E3C" w:rsidRDefault="006D0D6A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lastRenderedPageBreak/>
        <w:t>项目经理：王纪军</w:t>
      </w:r>
      <w:r>
        <w:rPr>
          <w:rFonts w:cs="宋体" w:hint="eastAsia"/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证书名称：注册建造师豫</w:t>
      </w:r>
      <w:r>
        <w:rPr>
          <w:rFonts w:cs="宋体" w:hint="eastAsia"/>
          <w:sz w:val="24"/>
          <w:szCs w:val="24"/>
        </w:rPr>
        <w:t>241181835005</w:t>
      </w:r>
    </w:p>
    <w:p w:rsidR="002C6E3C" w:rsidRDefault="006D0D6A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>
        <w:rPr>
          <w:rFonts w:cs="宋体" w:hint="eastAsia"/>
          <w:b/>
          <w:bCs/>
          <w:kern w:val="0"/>
          <w:sz w:val="24"/>
          <w:szCs w:val="24"/>
        </w:rPr>
        <w:t>投标文件中填报的单位项目业绩名称：</w:t>
      </w:r>
    </w:p>
    <w:p w:rsidR="002C6E3C" w:rsidRDefault="006D0D6A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）省道</w:t>
      </w:r>
      <w:r>
        <w:rPr>
          <w:rFonts w:cs="宋体" w:hint="eastAsia"/>
          <w:sz w:val="24"/>
          <w:szCs w:val="24"/>
        </w:rPr>
        <w:t xml:space="preserve"> S237 </w:t>
      </w:r>
      <w:r>
        <w:rPr>
          <w:rFonts w:cs="宋体" w:hint="eastAsia"/>
          <w:sz w:val="24"/>
          <w:szCs w:val="24"/>
        </w:rPr>
        <w:t>线禹州东环至许昌西环段预防性养护工程施工、监理项目（施工标）</w:t>
      </w:r>
    </w:p>
    <w:p w:rsidR="002C6E3C" w:rsidRDefault="006D0D6A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rFonts w:cs="宋体" w:hint="eastAsia"/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 xml:space="preserve">S237 </w:t>
      </w:r>
      <w:r>
        <w:rPr>
          <w:rFonts w:cs="宋体" w:hint="eastAsia"/>
          <w:sz w:val="24"/>
          <w:szCs w:val="24"/>
        </w:rPr>
        <w:t>线许昌东环至鄢陵界大修工程施工</w:t>
      </w:r>
      <w:r>
        <w:rPr>
          <w:rFonts w:cs="宋体" w:hint="eastAsia"/>
          <w:sz w:val="24"/>
          <w:szCs w:val="24"/>
        </w:rPr>
        <w:t xml:space="preserve"> S237DY-3 </w:t>
      </w:r>
    </w:p>
    <w:p w:rsidR="002C6E3C" w:rsidRDefault="006D0D6A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rFonts w:cs="宋体" w:hint="eastAsia"/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）霍邱县</w:t>
      </w:r>
      <w:r>
        <w:rPr>
          <w:rFonts w:cs="宋体" w:hint="eastAsia"/>
          <w:sz w:val="24"/>
          <w:szCs w:val="24"/>
        </w:rPr>
        <w:t xml:space="preserve"> 2018 </w:t>
      </w:r>
      <w:r>
        <w:rPr>
          <w:rFonts w:cs="宋体" w:hint="eastAsia"/>
          <w:sz w:val="24"/>
          <w:szCs w:val="24"/>
        </w:rPr>
        <w:t>年农村公路养护（</w:t>
      </w:r>
      <w:r>
        <w:rPr>
          <w:rFonts w:cs="宋体" w:hint="eastAsia"/>
          <w:sz w:val="24"/>
          <w:szCs w:val="24"/>
        </w:rPr>
        <w:t xml:space="preserve">Y081 </w:t>
      </w:r>
      <w:r>
        <w:rPr>
          <w:rFonts w:cs="宋体" w:hint="eastAsia"/>
          <w:sz w:val="24"/>
          <w:szCs w:val="24"/>
        </w:rPr>
        <w:t>桃龙路）工程</w:t>
      </w:r>
    </w:p>
    <w:p w:rsidR="002C6E3C" w:rsidRDefault="006D0D6A">
      <w:pPr>
        <w:spacing w:line="360" w:lineRule="auto"/>
        <w:ind w:firstLineChars="100" w:firstLine="241"/>
        <w:rPr>
          <w:rFonts w:cs="宋体"/>
          <w:b/>
          <w:bCs/>
          <w:kern w:val="0"/>
          <w:sz w:val="24"/>
          <w:szCs w:val="24"/>
        </w:rPr>
      </w:pPr>
      <w:r>
        <w:rPr>
          <w:rFonts w:cs="宋体" w:hint="eastAsia"/>
          <w:b/>
          <w:bCs/>
          <w:kern w:val="0"/>
          <w:sz w:val="24"/>
          <w:szCs w:val="24"/>
        </w:rPr>
        <w:t>投标文件中填报的项目经理业绩名称：无</w:t>
      </w:r>
    </w:p>
    <w:p w:rsidR="002C6E3C" w:rsidRDefault="006D0D6A">
      <w:pPr>
        <w:spacing w:line="360" w:lineRule="auto"/>
        <w:ind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石要杰</w:t>
      </w:r>
      <w:r>
        <w:rPr>
          <w:rFonts w:cs="宋体" w:hint="eastAsia"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证书名称：注册建造师豫</w:t>
      </w:r>
      <w:r>
        <w:rPr>
          <w:rFonts w:cs="宋体" w:hint="eastAsia"/>
          <w:sz w:val="24"/>
          <w:szCs w:val="24"/>
        </w:rPr>
        <w:t>241151581410</w:t>
      </w:r>
    </w:p>
    <w:p w:rsidR="002C6E3C" w:rsidRDefault="006D0D6A">
      <w:pPr>
        <w:spacing w:line="360" w:lineRule="auto"/>
        <w:ind w:firstLineChars="100" w:firstLine="241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第三中标候选人：</w:t>
      </w:r>
      <w:r>
        <w:rPr>
          <w:rFonts w:cs="宋体" w:hint="eastAsia"/>
          <w:sz w:val="24"/>
          <w:szCs w:val="24"/>
        </w:rPr>
        <w:t>鄢陵县恒大公路工程养护有限公司</w:t>
      </w:r>
    </w:p>
    <w:p w:rsidR="002C6E3C" w:rsidRDefault="006D0D6A">
      <w:pPr>
        <w:widowControl/>
        <w:ind w:firstLineChars="100" w:firstLine="240"/>
        <w:jc w:val="left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投标报价：￥：</w:t>
      </w:r>
      <w:r>
        <w:rPr>
          <w:rFonts w:cs="宋体" w:hint="eastAsia"/>
          <w:sz w:val="24"/>
          <w:szCs w:val="24"/>
        </w:rPr>
        <w:t>6253739.00</w:t>
      </w:r>
      <w:r>
        <w:rPr>
          <w:rFonts w:cs="宋体" w:hint="eastAsia"/>
          <w:sz w:val="24"/>
          <w:szCs w:val="24"/>
        </w:rPr>
        <w:t>元</w:t>
      </w:r>
      <w:r>
        <w:rPr>
          <w:rFonts w:cs="宋体" w:hint="eastAsia"/>
          <w:sz w:val="24"/>
          <w:szCs w:val="24"/>
        </w:rPr>
        <w:t xml:space="preserve">  </w:t>
      </w:r>
      <w:r w:rsidR="00FE1201">
        <w:rPr>
          <w:rFonts w:cs="宋体" w:hint="eastAsia"/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大写：陆佰贰拾伍万叁仟柒佰叁拾玖元整</w:t>
      </w:r>
    </w:p>
    <w:p w:rsidR="002C6E3C" w:rsidRDefault="006D0D6A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工期：合同签订后</w:t>
      </w:r>
      <w:r>
        <w:rPr>
          <w:rFonts w:cs="宋体" w:hint="eastAsia"/>
          <w:sz w:val="24"/>
          <w:szCs w:val="24"/>
        </w:rPr>
        <w:t>60</w:t>
      </w:r>
      <w:r>
        <w:rPr>
          <w:rFonts w:cs="宋体" w:hint="eastAsia"/>
          <w:sz w:val="24"/>
          <w:szCs w:val="24"/>
        </w:rPr>
        <w:t>日历天</w:t>
      </w:r>
    </w:p>
    <w:p w:rsidR="002C6E3C" w:rsidRDefault="006D0D6A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质量标准：标段工程交工验收的质量评定：合格，竣工验收的质量评定：优良</w:t>
      </w:r>
    </w:p>
    <w:p w:rsidR="002C6E3C" w:rsidRDefault="006D0D6A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项目经理：王文成</w:t>
      </w:r>
      <w:r>
        <w:rPr>
          <w:rFonts w:cs="宋体" w:hint="eastAsia"/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证书名称：注册建造师豫</w:t>
      </w:r>
      <w:r>
        <w:rPr>
          <w:rFonts w:cs="宋体" w:hint="eastAsia"/>
          <w:sz w:val="24"/>
          <w:szCs w:val="24"/>
        </w:rPr>
        <w:t>241121242504</w:t>
      </w:r>
    </w:p>
    <w:p w:rsidR="002C6E3C" w:rsidRDefault="006D0D6A">
      <w:pPr>
        <w:spacing w:line="360" w:lineRule="auto"/>
        <w:ind w:firstLineChars="100" w:firstLine="241"/>
        <w:rPr>
          <w:rFonts w:cs="Times New Roman"/>
          <w:b/>
          <w:bCs/>
          <w:kern w:val="0"/>
          <w:sz w:val="24"/>
          <w:szCs w:val="24"/>
        </w:rPr>
      </w:pPr>
      <w:r>
        <w:rPr>
          <w:rFonts w:cs="宋体" w:hint="eastAsia"/>
          <w:b/>
          <w:bCs/>
          <w:kern w:val="0"/>
          <w:sz w:val="24"/>
          <w:szCs w:val="24"/>
        </w:rPr>
        <w:t>投标文件中填报的单位项目业绩名称：无</w:t>
      </w:r>
    </w:p>
    <w:p w:rsidR="002C6E3C" w:rsidRDefault="006D0D6A">
      <w:pPr>
        <w:spacing w:line="360" w:lineRule="auto"/>
        <w:ind w:firstLine="240"/>
        <w:rPr>
          <w:rFonts w:cs="宋体"/>
          <w:b/>
          <w:bCs/>
          <w:kern w:val="0"/>
          <w:sz w:val="24"/>
          <w:szCs w:val="24"/>
        </w:rPr>
      </w:pPr>
      <w:r>
        <w:rPr>
          <w:rFonts w:cs="宋体" w:hint="eastAsia"/>
          <w:b/>
          <w:bCs/>
          <w:kern w:val="0"/>
          <w:sz w:val="24"/>
          <w:szCs w:val="24"/>
        </w:rPr>
        <w:t>投标文件中填报的项目经理业绩名称：</w:t>
      </w:r>
    </w:p>
    <w:p w:rsidR="002C6E3C" w:rsidRDefault="006D0D6A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</w:t>
      </w:r>
      <w:r>
        <w:rPr>
          <w:rFonts w:cs="宋体"/>
          <w:sz w:val="24"/>
          <w:szCs w:val="24"/>
        </w:rPr>
        <w:t xml:space="preserve">S237 </w:t>
      </w:r>
      <w:r>
        <w:rPr>
          <w:rFonts w:cs="宋体" w:hint="eastAsia"/>
          <w:sz w:val="24"/>
          <w:szCs w:val="24"/>
        </w:rPr>
        <w:t>线鄢陵界至老张桥（大修）路基及排水工程</w:t>
      </w:r>
    </w:p>
    <w:p w:rsidR="002C6E3C" w:rsidRDefault="006D0D6A">
      <w:pPr>
        <w:spacing w:line="360" w:lineRule="auto"/>
        <w:ind w:firstLineChars="100" w:firstLine="24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rFonts w:cs="宋体" w:hint="eastAsia"/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）</w:t>
      </w:r>
      <w:r>
        <w:rPr>
          <w:rFonts w:cs="宋体"/>
          <w:sz w:val="24"/>
          <w:szCs w:val="24"/>
        </w:rPr>
        <w:t xml:space="preserve">2015 </w:t>
      </w:r>
      <w:r>
        <w:rPr>
          <w:rFonts w:cs="宋体" w:hint="eastAsia"/>
          <w:sz w:val="24"/>
          <w:szCs w:val="24"/>
        </w:rPr>
        <w:t>年许昌市安全保障工程</w:t>
      </w:r>
    </w:p>
    <w:p w:rsidR="002C6E3C" w:rsidRPr="006D0D6A" w:rsidRDefault="006D0D6A" w:rsidP="006D0D6A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6D0D6A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八、澄清、说明、补正事项纪要：无</w:t>
      </w:r>
    </w:p>
    <w:p w:rsidR="006D0D6A" w:rsidRPr="006D0D6A" w:rsidRDefault="006D0D6A" w:rsidP="006D0D6A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6D0D6A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九、公示期</w:t>
      </w:r>
    </w:p>
    <w:p w:rsidR="006D0D6A" w:rsidRPr="006D0D6A" w:rsidRDefault="006D0D6A" w:rsidP="006D0D6A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6D0D6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20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20</w:t>
      </w:r>
      <w:r w:rsidRPr="006D0D6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01</w:t>
      </w:r>
      <w:r w:rsidRPr="006D0D6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15</w:t>
      </w:r>
      <w:r w:rsidRPr="006D0D6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日— 20</w:t>
      </w:r>
      <w:r w:rsidR="005926EE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20</w:t>
      </w:r>
      <w:r w:rsidRPr="006D0D6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01</w:t>
      </w:r>
      <w:r w:rsidRPr="006D0D6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18</w:t>
      </w:r>
      <w:r w:rsidRPr="006D0D6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p w:rsidR="006D0D6A" w:rsidRPr="006D0D6A" w:rsidRDefault="006D0D6A" w:rsidP="006D0D6A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6D0D6A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十、联系方式</w:t>
      </w:r>
    </w:p>
    <w:p w:rsidR="006D0D6A" w:rsidRPr="006D0D6A" w:rsidRDefault="006D0D6A" w:rsidP="006D0D6A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6D0D6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招标人：禹州市公路管理局</w:t>
      </w:r>
    </w:p>
    <w:p w:rsidR="006D0D6A" w:rsidRPr="006D0D6A" w:rsidRDefault="006D0D6A" w:rsidP="006D0D6A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6D0D6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地址：禹王大道东段15号</w:t>
      </w:r>
    </w:p>
    <w:p w:rsidR="006D0D6A" w:rsidRPr="006D0D6A" w:rsidRDefault="006D0D6A" w:rsidP="006D0D6A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6D0D6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联系人：席立杰</w:t>
      </w:r>
    </w:p>
    <w:p w:rsidR="006D0D6A" w:rsidRDefault="006D0D6A" w:rsidP="006D0D6A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6D0D6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联系电话：13513745982</w:t>
      </w:r>
    </w:p>
    <w:p w:rsidR="006D0D6A" w:rsidRPr="0058435B" w:rsidRDefault="006D0D6A" w:rsidP="006D0D6A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58435B">
        <w:rPr>
          <w:rFonts w:ascii="宋体" w:hAnsi="宋体" w:cs="宋体" w:hint="eastAsia"/>
          <w:kern w:val="0"/>
          <w:sz w:val="24"/>
          <w:szCs w:val="24"/>
        </w:rPr>
        <w:t>招标代理机构：</w:t>
      </w:r>
      <w:r>
        <w:rPr>
          <w:rFonts w:ascii="宋体" w:hAnsi="宋体" w:cs="宋体" w:hint="eastAsia"/>
          <w:kern w:val="0"/>
          <w:sz w:val="24"/>
          <w:szCs w:val="24"/>
        </w:rPr>
        <w:t>锐驰项目管理有限公司</w:t>
      </w:r>
    </w:p>
    <w:p w:rsidR="006D0D6A" w:rsidRPr="00852157" w:rsidRDefault="006D0D6A" w:rsidP="006D0D6A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852157">
        <w:rPr>
          <w:rFonts w:ascii="宋体" w:hAnsi="宋体" w:cs="宋体" w:hint="eastAsia"/>
          <w:kern w:val="0"/>
          <w:sz w:val="24"/>
          <w:szCs w:val="24"/>
        </w:rPr>
        <w:t>地  址：禹州市颍川办兴盛街</w:t>
      </w:r>
      <w:r w:rsidRPr="00852157">
        <w:rPr>
          <w:rFonts w:ascii="宋体" w:hAnsi="宋体" w:cs="宋体"/>
          <w:kern w:val="0"/>
          <w:sz w:val="24"/>
          <w:szCs w:val="24"/>
        </w:rPr>
        <w:t>2</w:t>
      </w:r>
      <w:r w:rsidRPr="00852157">
        <w:rPr>
          <w:rFonts w:ascii="宋体" w:hAnsi="宋体" w:cs="宋体" w:hint="eastAsia"/>
          <w:kern w:val="0"/>
          <w:sz w:val="24"/>
          <w:szCs w:val="24"/>
        </w:rPr>
        <w:t>号路</w:t>
      </w:r>
      <w:r w:rsidRPr="00852157">
        <w:rPr>
          <w:rFonts w:ascii="宋体" w:hAnsi="宋体" w:cs="宋体"/>
          <w:kern w:val="0"/>
          <w:sz w:val="24"/>
          <w:szCs w:val="24"/>
        </w:rPr>
        <w:t>1</w:t>
      </w:r>
      <w:r w:rsidRPr="00852157">
        <w:rPr>
          <w:rFonts w:ascii="宋体" w:hAnsi="宋体" w:cs="宋体" w:hint="eastAsia"/>
          <w:kern w:val="0"/>
          <w:sz w:val="24"/>
          <w:szCs w:val="24"/>
        </w:rPr>
        <w:t>号</w:t>
      </w:r>
    </w:p>
    <w:p w:rsidR="006D0D6A" w:rsidRPr="00852157" w:rsidRDefault="006D0D6A" w:rsidP="006D0D6A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852157">
        <w:rPr>
          <w:rFonts w:ascii="宋体" w:hAnsi="宋体" w:cs="宋体" w:hint="eastAsia"/>
          <w:kern w:val="0"/>
          <w:sz w:val="24"/>
          <w:szCs w:val="24"/>
        </w:rPr>
        <w:t>联系人：李女士</w:t>
      </w:r>
    </w:p>
    <w:p w:rsidR="006D0D6A" w:rsidRPr="006D0D6A" w:rsidRDefault="006D0D6A" w:rsidP="006D0D6A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852157">
        <w:rPr>
          <w:rFonts w:ascii="宋体" w:hAnsi="宋体" w:cs="宋体" w:hint="eastAsia"/>
          <w:kern w:val="0"/>
          <w:sz w:val="24"/>
          <w:szCs w:val="24"/>
        </w:rPr>
        <w:t>联系电话：</w:t>
      </w:r>
      <w:r w:rsidRPr="00852157">
        <w:rPr>
          <w:rFonts w:ascii="宋体" w:hAnsi="宋体" w:cs="宋体"/>
          <w:kern w:val="0"/>
          <w:sz w:val="24"/>
          <w:szCs w:val="24"/>
        </w:rPr>
        <w:t>13346699590</w:t>
      </w:r>
    </w:p>
    <w:p w:rsidR="006D0D6A" w:rsidRPr="006D0D6A" w:rsidRDefault="006D0D6A" w:rsidP="006D0D6A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6D0D6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监督单位：禹州市交通运输局纪检监察室</w:t>
      </w:r>
    </w:p>
    <w:p w:rsidR="006D0D6A" w:rsidRPr="006D0D6A" w:rsidRDefault="006D0D6A" w:rsidP="006D0D6A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6D0D6A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监督电话：</w:t>
      </w:r>
      <w:r w:rsidR="00022CB8" w:rsidRPr="00022CB8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0374-8080062</w:t>
      </w:r>
    </w:p>
    <w:p w:rsidR="002C6E3C" w:rsidRPr="006D0D6A" w:rsidRDefault="006D0D6A" w:rsidP="006D0D6A">
      <w:pPr>
        <w:tabs>
          <w:tab w:val="left" w:pos="2130"/>
        </w:tabs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</w:rPr>
        <w:t xml:space="preserve">                                                         2020</w:t>
      </w:r>
      <w:r>
        <w:rPr>
          <w:rFonts w:hint="eastAsia"/>
        </w:rPr>
        <w:t>年</w:t>
      </w:r>
      <w:r>
        <w:rPr>
          <w:rFonts w:hint="eastAsia"/>
        </w:rPr>
        <w:t>01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</w:p>
    <w:sectPr w:rsidR="002C6E3C" w:rsidRPr="006D0D6A" w:rsidSect="002C6E3C">
      <w:footerReference w:type="default" r:id="rId8"/>
      <w:pgSz w:w="11906" w:h="16838"/>
      <w:pgMar w:top="1021" w:right="1361" w:bottom="1021" w:left="1361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166" w:rsidRDefault="00C84166" w:rsidP="002C6E3C">
      <w:r>
        <w:separator/>
      </w:r>
    </w:p>
  </w:endnote>
  <w:endnote w:type="continuationSeparator" w:id="1">
    <w:p w:rsidR="00C84166" w:rsidRDefault="00C84166" w:rsidP="002C6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alog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6A" w:rsidRDefault="0016710D">
    <w:pPr>
      <w:pStyle w:val="a5"/>
      <w:jc w:val="center"/>
      <w:rPr>
        <w:rFonts w:cs="Times New Roman"/>
      </w:rPr>
    </w:pPr>
    <w:r w:rsidRPr="0016710D">
      <w:fldChar w:fldCharType="begin"/>
    </w:r>
    <w:r w:rsidR="006D0D6A">
      <w:instrText>PAGE   \* MERGEFORMAT</w:instrText>
    </w:r>
    <w:r w:rsidRPr="0016710D">
      <w:fldChar w:fldCharType="separate"/>
    </w:r>
    <w:r w:rsidR="005926EE" w:rsidRPr="005926EE">
      <w:rPr>
        <w:noProof/>
        <w:lang w:val="zh-CN"/>
      </w:rPr>
      <w:t>6</w:t>
    </w:r>
    <w:r>
      <w:rPr>
        <w:lang w:val="zh-CN"/>
      </w:rPr>
      <w:fldChar w:fldCharType="end"/>
    </w:r>
  </w:p>
  <w:p w:rsidR="006D0D6A" w:rsidRDefault="006D0D6A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166" w:rsidRDefault="00C84166" w:rsidP="002C6E3C">
      <w:r>
        <w:separator/>
      </w:r>
    </w:p>
  </w:footnote>
  <w:footnote w:type="continuationSeparator" w:id="1">
    <w:p w:rsidR="00C84166" w:rsidRDefault="00C84166" w:rsidP="002C6E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FC4"/>
    <w:rsid w:val="00000C53"/>
    <w:rsid w:val="00022CB8"/>
    <w:rsid w:val="000254A6"/>
    <w:rsid w:val="000260C8"/>
    <w:rsid w:val="000319FA"/>
    <w:rsid w:val="00032B87"/>
    <w:rsid w:val="00035DB7"/>
    <w:rsid w:val="00036E5E"/>
    <w:rsid w:val="00037740"/>
    <w:rsid w:val="00040F75"/>
    <w:rsid w:val="000435B4"/>
    <w:rsid w:val="00044388"/>
    <w:rsid w:val="00047F6D"/>
    <w:rsid w:val="000508CA"/>
    <w:rsid w:val="00053075"/>
    <w:rsid w:val="000577E9"/>
    <w:rsid w:val="00062ED4"/>
    <w:rsid w:val="00073112"/>
    <w:rsid w:val="00074256"/>
    <w:rsid w:val="000775B4"/>
    <w:rsid w:val="00077BED"/>
    <w:rsid w:val="000857B6"/>
    <w:rsid w:val="00086E68"/>
    <w:rsid w:val="00087293"/>
    <w:rsid w:val="00090722"/>
    <w:rsid w:val="00090A2A"/>
    <w:rsid w:val="00090E06"/>
    <w:rsid w:val="00090E55"/>
    <w:rsid w:val="00092741"/>
    <w:rsid w:val="00095CF7"/>
    <w:rsid w:val="0009731A"/>
    <w:rsid w:val="000A2CBA"/>
    <w:rsid w:val="000A5F63"/>
    <w:rsid w:val="000B741F"/>
    <w:rsid w:val="000B7DB7"/>
    <w:rsid w:val="000C06D2"/>
    <w:rsid w:val="000C16C2"/>
    <w:rsid w:val="000C4B24"/>
    <w:rsid w:val="000C50B3"/>
    <w:rsid w:val="000C666C"/>
    <w:rsid w:val="000D1EF2"/>
    <w:rsid w:val="000D33CC"/>
    <w:rsid w:val="000E1DE9"/>
    <w:rsid w:val="000E41DC"/>
    <w:rsid w:val="000E5098"/>
    <w:rsid w:val="000E710F"/>
    <w:rsid w:val="000E7A29"/>
    <w:rsid w:val="000F4FEE"/>
    <w:rsid w:val="000F564D"/>
    <w:rsid w:val="00101BE3"/>
    <w:rsid w:val="00112660"/>
    <w:rsid w:val="00112736"/>
    <w:rsid w:val="001235C7"/>
    <w:rsid w:val="00127694"/>
    <w:rsid w:val="0013031A"/>
    <w:rsid w:val="001310A7"/>
    <w:rsid w:val="00132E12"/>
    <w:rsid w:val="0013463D"/>
    <w:rsid w:val="00135DA3"/>
    <w:rsid w:val="001400E9"/>
    <w:rsid w:val="00141A12"/>
    <w:rsid w:val="001541AF"/>
    <w:rsid w:val="001541E6"/>
    <w:rsid w:val="00155AE0"/>
    <w:rsid w:val="00157885"/>
    <w:rsid w:val="0016710D"/>
    <w:rsid w:val="00171648"/>
    <w:rsid w:val="0017278C"/>
    <w:rsid w:val="00181367"/>
    <w:rsid w:val="00184EA5"/>
    <w:rsid w:val="00190927"/>
    <w:rsid w:val="00191526"/>
    <w:rsid w:val="001A01B8"/>
    <w:rsid w:val="001A1ACA"/>
    <w:rsid w:val="001A3FA1"/>
    <w:rsid w:val="001A5E48"/>
    <w:rsid w:val="001B095E"/>
    <w:rsid w:val="001C0898"/>
    <w:rsid w:val="001E121E"/>
    <w:rsid w:val="001E2E66"/>
    <w:rsid w:val="001E4B61"/>
    <w:rsid w:val="001F36E7"/>
    <w:rsid w:val="001F68F6"/>
    <w:rsid w:val="002011E5"/>
    <w:rsid w:val="0020568D"/>
    <w:rsid w:val="00212354"/>
    <w:rsid w:val="00212E81"/>
    <w:rsid w:val="00220745"/>
    <w:rsid w:val="002221AC"/>
    <w:rsid w:val="00222948"/>
    <w:rsid w:val="00230E7C"/>
    <w:rsid w:val="00232D27"/>
    <w:rsid w:val="00235FB0"/>
    <w:rsid w:val="0024000A"/>
    <w:rsid w:val="00240CDB"/>
    <w:rsid w:val="00242501"/>
    <w:rsid w:val="0024331C"/>
    <w:rsid w:val="002446D2"/>
    <w:rsid w:val="00244C99"/>
    <w:rsid w:val="00267614"/>
    <w:rsid w:val="00267982"/>
    <w:rsid w:val="0027438B"/>
    <w:rsid w:val="0027653A"/>
    <w:rsid w:val="00286AB0"/>
    <w:rsid w:val="00295686"/>
    <w:rsid w:val="00297B36"/>
    <w:rsid w:val="002A0663"/>
    <w:rsid w:val="002A2598"/>
    <w:rsid w:val="002A3297"/>
    <w:rsid w:val="002A3488"/>
    <w:rsid w:val="002B2643"/>
    <w:rsid w:val="002B49D7"/>
    <w:rsid w:val="002C6E3C"/>
    <w:rsid w:val="002C6E57"/>
    <w:rsid w:val="002C7F6A"/>
    <w:rsid w:val="002D0748"/>
    <w:rsid w:val="002E34F9"/>
    <w:rsid w:val="002E5F97"/>
    <w:rsid w:val="002F2A88"/>
    <w:rsid w:val="0030049F"/>
    <w:rsid w:val="0030147B"/>
    <w:rsid w:val="003025BB"/>
    <w:rsid w:val="003076EB"/>
    <w:rsid w:val="00310CBE"/>
    <w:rsid w:val="00314EDD"/>
    <w:rsid w:val="003173C0"/>
    <w:rsid w:val="00323999"/>
    <w:rsid w:val="00325F08"/>
    <w:rsid w:val="00336034"/>
    <w:rsid w:val="003403E3"/>
    <w:rsid w:val="00345175"/>
    <w:rsid w:val="00351228"/>
    <w:rsid w:val="00357A58"/>
    <w:rsid w:val="0036240B"/>
    <w:rsid w:val="00362EBE"/>
    <w:rsid w:val="00372BFD"/>
    <w:rsid w:val="00380951"/>
    <w:rsid w:val="003855D3"/>
    <w:rsid w:val="0038763F"/>
    <w:rsid w:val="003A33FB"/>
    <w:rsid w:val="003B371C"/>
    <w:rsid w:val="003B4A36"/>
    <w:rsid w:val="003C1070"/>
    <w:rsid w:val="003C527E"/>
    <w:rsid w:val="003D28B0"/>
    <w:rsid w:val="003D28C5"/>
    <w:rsid w:val="003D4D14"/>
    <w:rsid w:val="003D51A5"/>
    <w:rsid w:val="003F440C"/>
    <w:rsid w:val="003F5568"/>
    <w:rsid w:val="00412B63"/>
    <w:rsid w:val="004153C3"/>
    <w:rsid w:val="00417413"/>
    <w:rsid w:val="00420C28"/>
    <w:rsid w:val="00422570"/>
    <w:rsid w:val="004239F6"/>
    <w:rsid w:val="00424B71"/>
    <w:rsid w:val="004250C5"/>
    <w:rsid w:val="00426A41"/>
    <w:rsid w:val="00426E06"/>
    <w:rsid w:val="004271E4"/>
    <w:rsid w:val="004350B5"/>
    <w:rsid w:val="0043550D"/>
    <w:rsid w:val="004377D5"/>
    <w:rsid w:val="00440908"/>
    <w:rsid w:val="004420BF"/>
    <w:rsid w:val="0045113F"/>
    <w:rsid w:val="00452553"/>
    <w:rsid w:val="00452838"/>
    <w:rsid w:val="00452935"/>
    <w:rsid w:val="004530D9"/>
    <w:rsid w:val="004536B6"/>
    <w:rsid w:val="00453BAD"/>
    <w:rsid w:val="00461364"/>
    <w:rsid w:val="00461646"/>
    <w:rsid w:val="00461FDC"/>
    <w:rsid w:val="004664D4"/>
    <w:rsid w:val="00466728"/>
    <w:rsid w:val="00467906"/>
    <w:rsid w:val="00471CB1"/>
    <w:rsid w:val="0047467A"/>
    <w:rsid w:val="00474EF1"/>
    <w:rsid w:val="004771BC"/>
    <w:rsid w:val="00477AB7"/>
    <w:rsid w:val="004813A9"/>
    <w:rsid w:val="0048283B"/>
    <w:rsid w:val="00483FC0"/>
    <w:rsid w:val="00494D07"/>
    <w:rsid w:val="004B3F7D"/>
    <w:rsid w:val="004B53C7"/>
    <w:rsid w:val="004B72C9"/>
    <w:rsid w:val="004C237B"/>
    <w:rsid w:val="004D0DB4"/>
    <w:rsid w:val="004D1200"/>
    <w:rsid w:val="004D378F"/>
    <w:rsid w:val="004E1AF7"/>
    <w:rsid w:val="004E5B28"/>
    <w:rsid w:val="004E5C48"/>
    <w:rsid w:val="004E6A4D"/>
    <w:rsid w:val="004F6F23"/>
    <w:rsid w:val="004F709E"/>
    <w:rsid w:val="00504524"/>
    <w:rsid w:val="00512967"/>
    <w:rsid w:val="00514954"/>
    <w:rsid w:val="00520341"/>
    <w:rsid w:val="005257B5"/>
    <w:rsid w:val="00531391"/>
    <w:rsid w:val="00536E49"/>
    <w:rsid w:val="00541664"/>
    <w:rsid w:val="005463C0"/>
    <w:rsid w:val="00560468"/>
    <w:rsid w:val="0056341D"/>
    <w:rsid w:val="0058077B"/>
    <w:rsid w:val="005914E2"/>
    <w:rsid w:val="005926EE"/>
    <w:rsid w:val="00597840"/>
    <w:rsid w:val="005A113D"/>
    <w:rsid w:val="005B0250"/>
    <w:rsid w:val="005B49C6"/>
    <w:rsid w:val="005C0C37"/>
    <w:rsid w:val="005C0CA9"/>
    <w:rsid w:val="005C1CFD"/>
    <w:rsid w:val="005C4C70"/>
    <w:rsid w:val="005C66C6"/>
    <w:rsid w:val="005C7C91"/>
    <w:rsid w:val="005D3716"/>
    <w:rsid w:val="005D60FE"/>
    <w:rsid w:val="005E020D"/>
    <w:rsid w:val="005E51A1"/>
    <w:rsid w:val="005F3C82"/>
    <w:rsid w:val="005F58EC"/>
    <w:rsid w:val="0060440C"/>
    <w:rsid w:val="00606B51"/>
    <w:rsid w:val="00613840"/>
    <w:rsid w:val="00617977"/>
    <w:rsid w:val="006259D2"/>
    <w:rsid w:val="006336EA"/>
    <w:rsid w:val="0063483B"/>
    <w:rsid w:val="0064356B"/>
    <w:rsid w:val="00647C48"/>
    <w:rsid w:val="006522B2"/>
    <w:rsid w:val="0065502C"/>
    <w:rsid w:val="00657594"/>
    <w:rsid w:val="0066102D"/>
    <w:rsid w:val="0066654C"/>
    <w:rsid w:val="00672FC0"/>
    <w:rsid w:val="00676328"/>
    <w:rsid w:val="0067707E"/>
    <w:rsid w:val="00677D42"/>
    <w:rsid w:val="006866DC"/>
    <w:rsid w:val="00687144"/>
    <w:rsid w:val="00693D8A"/>
    <w:rsid w:val="0069779B"/>
    <w:rsid w:val="006A1CE5"/>
    <w:rsid w:val="006A5CF1"/>
    <w:rsid w:val="006B32C6"/>
    <w:rsid w:val="006C3F79"/>
    <w:rsid w:val="006C5AA3"/>
    <w:rsid w:val="006C6F43"/>
    <w:rsid w:val="006C76D0"/>
    <w:rsid w:val="006C77DD"/>
    <w:rsid w:val="006D0170"/>
    <w:rsid w:val="006D0D6A"/>
    <w:rsid w:val="006D128A"/>
    <w:rsid w:val="006D4606"/>
    <w:rsid w:val="006D6453"/>
    <w:rsid w:val="006E1FAF"/>
    <w:rsid w:val="006E2C78"/>
    <w:rsid w:val="006E2DBF"/>
    <w:rsid w:val="006E456C"/>
    <w:rsid w:val="006E5F38"/>
    <w:rsid w:val="006E6A04"/>
    <w:rsid w:val="006F6AA7"/>
    <w:rsid w:val="00702EAE"/>
    <w:rsid w:val="00704A1F"/>
    <w:rsid w:val="00711A2E"/>
    <w:rsid w:val="00714910"/>
    <w:rsid w:val="007174D7"/>
    <w:rsid w:val="007200DA"/>
    <w:rsid w:val="00721DB0"/>
    <w:rsid w:val="007229C2"/>
    <w:rsid w:val="007251A6"/>
    <w:rsid w:val="0072567E"/>
    <w:rsid w:val="00726C5D"/>
    <w:rsid w:val="00727155"/>
    <w:rsid w:val="00733351"/>
    <w:rsid w:val="00736E66"/>
    <w:rsid w:val="007375A0"/>
    <w:rsid w:val="00740F5B"/>
    <w:rsid w:val="00752CAA"/>
    <w:rsid w:val="00767358"/>
    <w:rsid w:val="0077369B"/>
    <w:rsid w:val="00774C02"/>
    <w:rsid w:val="00783C01"/>
    <w:rsid w:val="00785A80"/>
    <w:rsid w:val="007903DA"/>
    <w:rsid w:val="007A1978"/>
    <w:rsid w:val="007B21B2"/>
    <w:rsid w:val="007B2BE0"/>
    <w:rsid w:val="007B2F94"/>
    <w:rsid w:val="007B728F"/>
    <w:rsid w:val="007B7FF4"/>
    <w:rsid w:val="007C0F9F"/>
    <w:rsid w:val="007C2326"/>
    <w:rsid w:val="007C3D99"/>
    <w:rsid w:val="007C50AE"/>
    <w:rsid w:val="007E3358"/>
    <w:rsid w:val="007F03B7"/>
    <w:rsid w:val="007F0685"/>
    <w:rsid w:val="007F11D3"/>
    <w:rsid w:val="007F58CE"/>
    <w:rsid w:val="007F7517"/>
    <w:rsid w:val="008070E2"/>
    <w:rsid w:val="00810379"/>
    <w:rsid w:val="0081219A"/>
    <w:rsid w:val="0082202E"/>
    <w:rsid w:val="00832C57"/>
    <w:rsid w:val="00843B31"/>
    <w:rsid w:val="00844777"/>
    <w:rsid w:val="00847A89"/>
    <w:rsid w:val="00847FE4"/>
    <w:rsid w:val="00851111"/>
    <w:rsid w:val="0085269D"/>
    <w:rsid w:val="00856556"/>
    <w:rsid w:val="008628C0"/>
    <w:rsid w:val="0086487A"/>
    <w:rsid w:val="00865B52"/>
    <w:rsid w:val="00865FE1"/>
    <w:rsid w:val="008679DF"/>
    <w:rsid w:val="00873D7F"/>
    <w:rsid w:val="00875C2C"/>
    <w:rsid w:val="00883450"/>
    <w:rsid w:val="00884B6D"/>
    <w:rsid w:val="008A25CB"/>
    <w:rsid w:val="008A320A"/>
    <w:rsid w:val="008A6C9B"/>
    <w:rsid w:val="008B0EEA"/>
    <w:rsid w:val="008B23CE"/>
    <w:rsid w:val="008B2891"/>
    <w:rsid w:val="008B5510"/>
    <w:rsid w:val="008D0F9D"/>
    <w:rsid w:val="008D5F7C"/>
    <w:rsid w:val="008E3630"/>
    <w:rsid w:val="008E3FD9"/>
    <w:rsid w:val="008E5292"/>
    <w:rsid w:val="008E5B57"/>
    <w:rsid w:val="008F3780"/>
    <w:rsid w:val="008F47EA"/>
    <w:rsid w:val="008F50C6"/>
    <w:rsid w:val="0090342A"/>
    <w:rsid w:val="009126A0"/>
    <w:rsid w:val="009203FD"/>
    <w:rsid w:val="0093508E"/>
    <w:rsid w:val="009435B0"/>
    <w:rsid w:val="00952893"/>
    <w:rsid w:val="00953954"/>
    <w:rsid w:val="009552FD"/>
    <w:rsid w:val="00963336"/>
    <w:rsid w:val="00971719"/>
    <w:rsid w:val="009824A6"/>
    <w:rsid w:val="009841B2"/>
    <w:rsid w:val="00990437"/>
    <w:rsid w:val="00990544"/>
    <w:rsid w:val="00990B77"/>
    <w:rsid w:val="009915FB"/>
    <w:rsid w:val="0099607E"/>
    <w:rsid w:val="009A339F"/>
    <w:rsid w:val="009A5ADD"/>
    <w:rsid w:val="009B0A29"/>
    <w:rsid w:val="009B6D6F"/>
    <w:rsid w:val="009C1627"/>
    <w:rsid w:val="009C1F5B"/>
    <w:rsid w:val="009C2C3D"/>
    <w:rsid w:val="009C436B"/>
    <w:rsid w:val="009C70C8"/>
    <w:rsid w:val="009D3219"/>
    <w:rsid w:val="009D5590"/>
    <w:rsid w:val="009D6882"/>
    <w:rsid w:val="009E0C1D"/>
    <w:rsid w:val="009E1850"/>
    <w:rsid w:val="009E5A94"/>
    <w:rsid w:val="00A01465"/>
    <w:rsid w:val="00A0430F"/>
    <w:rsid w:val="00A10D4E"/>
    <w:rsid w:val="00A11A57"/>
    <w:rsid w:val="00A1670B"/>
    <w:rsid w:val="00A30C88"/>
    <w:rsid w:val="00A33E72"/>
    <w:rsid w:val="00A43E9C"/>
    <w:rsid w:val="00A445F2"/>
    <w:rsid w:val="00A4597E"/>
    <w:rsid w:val="00A46072"/>
    <w:rsid w:val="00A46A55"/>
    <w:rsid w:val="00A46A60"/>
    <w:rsid w:val="00A46FC4"/>
    <w:rsid w:val="00A46FF8"/>
    <w:rsid w:val="00A53243"/>
    <w:rsid w:val="00A536AA"/>
    <w:rsid w:val="00A563E2"/>
    <w:rsid w:val="00A644A4"/>
    <w:rsid w:val="00A72523"/>
    <w:rsid w:val="00A74513"/>
    <w:rsid w:val="00A74AA8"/>
    <w:rsid w:val="00A769C6"/>
    <w:rsid w:val="00A82DC0"/>
    <w:rsid w:val="00A83746"/>
    <w:rsid w:val="00A90AA4"/>
    <w:rsid w:val="00A90DE0"/>
    <w:rsid w:val="00A91BCA"/>
    <w:rsid w:val="00AA1E6D"/>
    <w:rsid w:val="00AA20BD"/>
    <w:rsid w:val="00AA3984"/>
    <w:rsid w:val="00AB3649"/>
    <w:rsid w:val="00AB3FCB"/>
    <w:rsid w:val="00AC1030"/>
    <w:rsid w:val="00AC2EC1"/>
    <w:rsid w:val="00AC368B"/>
    <w:rsid w:val="00AC4F55"/>
    <w:rsid w:val="00AC73C6"/>
    <w:rsid w:val="00AD1169"/>
    <w:rsid w:val="00AE4C88"/>
    <w:rsid w:val="00AE60B6"/>
    <w:rsid w:val="00B02041"/>
    <w:rsid w:val="00B02158"/>
    <w:rsid w:val="00B04FAB"/>
    <w:rsid w:val="00B13A5B"/>
    <w:rsid w:val="00B16BE2"/>
    <w:rsid w:val="00B20AB8"/>
    <w:rsid w:val="00B23755"/>
    <w:rsid w:val="00B26B85"/>
    <w:rsid w:val="00B304FF"/>
    <w:rsid w:val="00B328AA"/>
    <w:rsid w:val="00B33D18"/>
    <w:rsid w:val="00B34758"/>
    <w:rsid w:val="00B373F3"/>
    <w:rsid w:val="00B42982"/>
    <w:rsid w:val="00B43752"/>
    <w:rsid w:val="00B47DD2"/>
    <w:rsid w:val="00B61E70"/>
    <w:rsid w:val="00B66D24"/>
    <w:rsid w:val="00B70C02"/>
    <w:rsid w:val="00B764CA"/>
    <w:rsid w:val="00B800CB"/>
    <w:rsid w:val="00B81718"/>
    <w:rsid w:val="00B86084"/>
    <w:rsid w:val="00B9022E"/>
    <w:rsid w:val="00BA0C4F"/>
    <w:rsid w:val="00BA1A26"/>
    <w:rsid w:val="00BB43D4"/>
    <w:rsid w:val="00BB4601"/>
    <w:rsid w:val="00BC0816"/>
    <w:rsid w:val="00BC7BA4"/>
    <w:rsid w:val="00BD4763"/>
    <w:rsid w:val="00BE0C7B"/>
    <w:rsid w:val="00BE194D"/>
    <w:rsid w:val="00BE1E5C"/>
    <w:rsid w:val="00BE47C3"/>
    <w:rsid w:val="00BE4E34"/>
    <w:rsid w:val="00BE60A3"/>
    <w:rsid w:val="00BE61F4"/>
    <w:rsid w:val="00BE6A00"/>
    <w:rsid w:val="00BE6DD2"/>
    <w:rsid w:val="00BF09B2"/>
    <w:rsid w:val="00BF18C8"/>
    <w:rsid w:val="00BF2282"/>
    <w:rsid w:val="00BF4E53"/>
    <w:rsid w:val="00BF71B1"/>
    <w:rsid w:val="00C04F15"/>
    <w:rsid w:val="00C07DB4"/>
    <w:rsid w:val="00C07F7E"/>
    <w:rsid w:val="00C121DD"/>
    <w:rsid w:val="00C12618"/>
    <w:rsid w:val="00C24A7E"/>
    <w:rsid w:val="00C25418"/>
    <w:rsid w:val="00C30790"/>
    <w:rsid w:val="00C3376A"/>
    <w:rsid w:val="00C36642"/>
    <w:rsid w:val="00C36FDA"/>
    <w:rsid w:val="00C404C7"/>
    <w:rsid w:val="00C40C67"/>
    <w:rsid w:val="00C41338"/>
    <w:rsid w:val="00C43B4D"/>
    <w:rsid w:val="00C46E7E"/>
    <w:rsid w:val="00C47EDE"/>
    <w:rsid w:val="00C53FEA"/>
    <w:rsid w:val="00C575C6"/>
    <w:rsid w:val="00C65063"/>
    <w:rsid w:val="00C65E93"/>
    <w:rsid w:val="00C66602"/>
    <w:rsid w:val="00C71E55"/>
    <w:rsid w:val="00C806B3"/>
    <w:rsid w:val="00C81C8F"/>
    <w:rsid w:val="00C83C5A"/>
    <w:rsid w:val="00C84166"/>
    <w:rsid w:val="00C845D1"/>
    <w:rsid w:val="00C87782"/>
    <w:rsid w:val="00C879CF"/>
    <w:rsid w:val="00C90250"/>
    <w:rsid w:val="00C97171"/>
    <w:rsid w:val="00CA5318"/>
    <w:rsid w:val="00CA7A18"/>
    <w:rsid w:val="00CA7B14"/>
    <w:rsid w:val="00CB1205"/>
    <w:rsid w:val="00CB7B78"/>
    <w:rsid w:val="00CC1EC2"/>
    <w:rsid w:val="00CC2F3A"/>
    <w:rsid w:val="00CC6FA3"/>
    <w:rsid w:val="00CD0BCD"/>
    <w:rsid w:val="00CD4F37"/>
    <w:rsid w:val="00CE0F79"/>
    <w:rsid w:val="00CE1AAB"/>
    <w:rsid w:val="00CE21A2"/>
    <w:rsid w:val="00CE748B"/>
    <w:rsid w:val="00CF05F3"/>
    <w:rsid w:val="00CF34B2"/>
    <w:rsid w:val="00CF4105"/>
    <w:rsid w:val="00CF7684"/>
    <w:rsid w:val="00D0485A"/>
    <w:rsid w:val="00D049ED"/>
    <w:rsid w:val="00D05E08"/>
    <w:rsid w:val="00D108BB"/>
    <w:rsid w:val="00D16291"/>
    <w:rsid w:val="00D20A8A"/>
    <w:rsid w:val="00D20DA3"/>
    <w:rsid w:val="00D214F2"/>
    <w:rsid w:val="00D21D65"/>
    <w:rsid w:val="00D2647D"/>
    <w:rsid w:val="00D275FF"/>
    <w:rsid w:val="00D27CD0"/>
    <w:rsid w:val="00D3093B"/>
    <w:rsid w:val="00D34CF8"/>
    <w:rsid w:val="00D42473"/>
    <w:rsid w:val="00D43F0E"/>
    <w:rsid w:val="00D47EF7"/>
    <w:rsid w:val="00D51E64"/>
    <w:rsid w:val="00D53996"/>
    <w:rsid w:val="00D56990"/>
    <w:rsid w:val="00D604D1"/>
    <w:rsid w:val="00D61ED9"/>
    <w:rsid w:val="00D6724F"/>
    <w:rsid w:val="00D703C7"/>
    <w:rsid w:val="00D750F9"/>
    <w:rsid w:val="00D752E2"/>
    <w:rsid w:val="00D838BF"/>
    <w:rsid w:val="00D83F06"/>
    <w:rsid w:val="00D84680"/>
    <w:rsid w:val="00D9059A"/>
    <w:rsid w:val="00D94197"/>
    <w:rsid w:val="00DA4108"/>
    <w:rsid w:val="00DA4420"/>
    <w:rsid w:val="00DA633E"/>
    <w:rsid w:val="00DB424B"/>
    <w:rsid w:val="00DC1BD3"/>
    <w:rsid w:val="00DC52EC"/>
    <w:rsid w:val="00DD01FB"/>
    <w:rsid w:val="00DD0818"/>
    <w:rsid w:val="00DD0AB9"/>
    <w:rsid w:val="00DD18ED"/>
    <w:rsid w:val="00DD5FA9"/>
    <w:rsid w:val="00DD754D"/>
    <w:rsid w:val="00DE3BDC"/>
    <w:rsid w:val="00DF28EB"/>
    <w:rsid w:val="00DF5E7A"/>
    <w:rsid w:val="00DF5F2A"/>
    <w:rsid w:val="00DF7241"/>
    <w:rsid w:val="00DF7ECB"/>
    <w:rsid w:val="00E0003E"/>
    <w:rsid w:val="00E00D47"/>
    <w:rsid w:val="00E01385"/>
    <w:rsid w:val="00E04D92"/>
    <w:rsid w:val="00E056B3"/>
    <w:rsid w:val="00E05E42"/>
    <w:rsid w:val="00E06092"/>
    <w:rsid w:val="00E126B3"/>
    <w:rsid w:val="00E13DF7"/>
    <w:rsid w:val="00E17DF4"/>
    <w:rsid w:val="00E2013E"/>
    <w:rsid w:val="00E23C16"/>
    <w:rsid w:val="00E260AC"/>
    <w:rsid w:val="00E268F5"/>
    <w:rsid w:val="00E2713D"/>
    <w:rsid w:val="00E27A1F"/>
    <w:rsid w:val="00E33638"/>
    <w:rsid w:val="00E3441F"/>
    <w:rsid w:val="00E360FE"/>
    <w:rsid w:val="00E37D0E"/>
    <w:rsid w:val="00E41C39"/>
    <w:rsid w:val="00E4681F"/>
    <w:rsid w:val="00E474AB"/>
    <w:rsid w:val="00E506F8"/>
    <w:rsid w:val="00E552BA"/>
    <w:rsid w:val="00E60320"/>
    <w:rsid w:val="00E739D4"/>
    <w:rsid w:val="00E80124"/>
    <w:rsid w:val="00E803FF"/>
    <w:rsid w:val="00E84F4C"/>
    <w:rsid w:val="00E92036"/>
    <w:rsid w:val="00E95061"/>
    <w:rsid w:val="00EA1E3A"/>
    <w:rsid w:val="00EA359F"/>
    <w:rsid w:val="00EA7FB9"/>
    <w:rsid w:val="00EB1F54"/>
    <w:rsid w:val="00EB26A7"/>
    <w:rsid w:val="00EC59CE"/>
    <w:rsid w:val="00EC60A2"/>
    <w:rsid w:val="00ED1538"/>
    <w:rsid w:val="00ED3512"/>
    <w:rsid w:val="00ED7501"/>
    <w:rsid w:val="00EE6588"/>
    <w:rsid w:val="00EE76EC"/>
    <w:rsid w:val="00EF5032"/>
    <w:rsid w:val="00F0035D"/>
    <w:rsid w:val="00F0149E"/>
    <w:rsid w:val="00F02899"/>
    <w:rsid w:val="00F043C5"/>
    <w:rsid w:val="00F07C0D"/>
    <w:rsid w:val="00F102CB"/>
    <w:rsid w:val="00F14B3F"/>
    <w:rsid w:val="00F24B09"/>
    <w:rsid w:val="00F30121"/>
    <w:rsid w:val="00F306EE"/>
    <w:rsid w:val="00F30864"/>
    <w:rsid w:val="00F3596B"/>
    <w:rsid w:val="00F550EE"/>
    <w:rsid w:val="00F6297A"/>
    <w:rsid w:val="00F63AB7"/>
    <w:rsid w:val="00F63E10"/>
    <w:rsid w:val="00F641C9"/>
    <w:rsid w:val="00F75297"/>
    <w:rsid w:val="00F83C04"/>
    <w:rsid w:val="00F84E8D"/>
    <w:rsid w:val="00F85815"/>
    <w:rsid w:val="00F93473"/>
    <w:rsid w:val="00F959A3"/>
    <w:rsid w:val="00F96C4A"/>
    <w:rsid w:val="00FA2507"/>
    <w:rsid w:val="00FA2519"/>
    <w:rsid w:val="00FA5041"/>
    <w:rsid w:val="00FA7D67"/>
    <w:rsid w:val="00FB1BE9"/>
    <w:rsid w:val="00FB249A"/>
    <w:rsid w:val="00FB6386"/>
    <w:rsid w:val="00FC1EBF"/>
    <w:rsid w:val="00FD0F6F"/>
    <w:rsid w:val="00FD5E28"/>
    <w:rsid w:val="00FE1201"/>
    <w:rsid w:val="00FE1FE5"/>
    <w:rsid w:val="00FE2E99"/>
    <w:rsid w:val="00FE4ECF"/>
    <w:rsid w:val="00FF02EF"/>
    <w:rsid w:val="00FF21F0"/>
    <w:rsid w:val="08213EC3"/>
    <w:rsid w:val="0AEF4260"/>
    <w:rsid w:val="2119177C"/>
    <w:rsid w:val="2C9865FF"/>
    <w:rsid w:val="34AF13C7"/>
    <w:rsid w:val="37553B76"/>
    <w:rsid w:val="4FC35AC1"/>
    <w:rsid w:val="4FC374D9"/>
    <w:rsid w:val="51EE7D02"/>
    <w:rsid w:val="5D3D2263"/>
    <w:rsid w:val="7A406CE9"/>
    <w:rsid w:val="7C4803E6"/>
    <w:rsid w:val="7C511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Body Text" w:unhideWhenUsed="0" w:qFormat="1"/>
    <w:lsdException w:name="Subtitle" w:locked="1" w:semiHidden="0" w:uiPriority="0" w:unhideWhenUsed="0" w:qFormat="1"/>
    <w:lsdException w:name="Body Text First Indent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3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sid w:val="002C6E3C"/>
    <w:pPr>
      <w:spacing w:after="120"/>
    </w:pPr>
  </w:style>
  <w:style w:type="paragraph" w:styleId="a4">
    <w:name w:val="Balloon Text"/>
    <w:basedOn w:val="a"/>
    <w:link w:val="Char0"/>
    <w:uiPriority w:val="99"/>
    <w:semiHidden/>
    <w:qFormat/>
    <w:rsid w:val="002C6E3C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2C6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2C6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2C6E3C"/>
    <w:pPr>
      <w:spacing w:beforeAutospacing="1" w:afterAutospacing="1"/>
      <w:jc w:val="left"/>
    </w:pPr>
    <w:rPr>
      <w:kern w:val="0"/>
      <w:sz w:val="24"/>
      <w:szCs w:val="24"/>
    </w:rPr>
  </w:style>
  <w:style w:type="paragraph" w:styleId="a8">
    <w:name w:val="Body Text First Indent"/>
    <w:basedOn w:val="a3"/>
    <w:link w:val="Char3"/>
    <w:uiPriority w:val="99"/>
    <w:qFormat/>
    <w:rsid w:val="002C6E3C"/>
    <w:pPr>
      <w:spacing w:after="0"/>
      <w:ind w:firstLineChars="100" w:firstLine="420"/>
    </w:pPr>
  </w:style>
  <w:style w:type="table" w:styleId="a9">
    <w:name w:val="Table Grid"/>
    <w:basedOn w:val="a1"/>
    <w:uiPriority w:val="99"/>
    <w:rsid w:val="002C6E3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99"/>
    <w:qFormat/>
    <w:rsid w:val="002C6E3C"/>
    <w:rPr>
      <w:b/>
      <w:bCs/>
    </w:rPr>
  </w:style>
  <w:style w:type="character" w:customStyle="1" w:styleId="Char2">
    <w:name w:val="页眉 Char"/>
    <w:basedOn w:val="a0"/>
    <w:link w:val="a6"/>
    <w:uiPriority w:val="99"/>
    <w:qFormat/>
    <w:locked/>
    <w:rsid w:val="002C6E3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2C6E3C"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qFormat/>
    <w:locked/>
    <w:rsid w:val="002C6E3C"/>
  </w:style>
  <w:style w:type="character" w:customStyle="1" w:styleId="Char3">
    <w:name w:val="正文首行缩进 Char"/>
    <w:basedOn w:val="Char"/>
    <w:link w:val="a8"/>
    <w:uiPriority w:val="99"/>
    <w:qFormat/>
    <w:locked/>
    <w:rsid w:val="002C6E3C"/>
    <w:rPr>
      <w:rFonts w:ascii="Calibri" w:eastAsia="宋体" w:hAnsi="Calibri" w:cs="Calibri"/>
      <w:sz w:val="21"/>
      <w:szCs w:val="21"/>
    </w:rPr>
  </w:style>
  <w:style w:type="paragraph" w:styleId="ab">
    <w:name w:val="List Paragraph"/>
    <w:basedOn w:val="a"/>
    <w:uiPriority w:val="99"/>
    <w:qFormat/>
    <w:rsid w:val="002C6E3C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locked/>
    <w:rsid w:val="002C6E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9115">
          <w:marLeft w:val="0"/>
          <w:marRight w:val="0"/>
          <w:marTop w:val="0"/>
          <w:marBottom w:val="0"/>
          <w:divBdr>
            <w:top w:val="single" w:sz="4" w:space="13" w:color="E7E7E7"/>
            <w:left w:val="single" w:sz="4" w:space="13" w:color="E7E7E7"/>
            <w:bottom w:val="single" w:sz="4" w:space="13" w:color="E7E7E7"/>
            <w:right w:val="single" w:sz="4" w:space="13" w:color="E7E7E7"/>
          </w:divBdr>
          <w:divsChild>
            <w:div w:id="888223091">
              <w:marLeft w:val="0"/>
              <w:marRight w:val="0"/>
              <w:marTop w:val="1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6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5D74F2-1C7F-4B65-8FBE-073770FA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751</Words>
  <Characters>4287</Characters>
  <Application>Microsoft Office Word</Application>
  <DocSecurity>0</DocSecurity>
  <Lines>35</Lines>
  <Paragraphs>10</Paragraphs>
  <ScaleCrop>false</ScaleCrop>
  <Company>Microsoft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DHZB004</dc:creator>
  <cp:lastModifiedBy>锐驰项目管理有限公司:李佳</cp:lastModifiedBy>
  <cp:revision>656</cp:revision>
  <cp:lastPrinted>2020-01-14T06:53:00Z</cp:lastPrinted>
  <dcterms:created xsi:type="dcterms:W3CDTF">2017-11-02T02:14:00Z</dcterms:created>
  <dcterms:modified xsi:type="dcterms:W3CDTF">2020-01-15T07:35:00Z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