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spacing w:line="600" w:lineRule="exact"/>
        <w:jc w:val="center"/>
        <w:rPr>
          <w:rFonts w:hint="eastAsia" w:ascii="黑体" w:hAnsi="黑体" w:eastAsia="黑体" w:cs="黑体"/>
          <w:b/>
          <w:bCs/>
          <w:sz w:val="44"/>
          <w:szCs w:val="44"/>
          <w:lang w:val="en-US"/>
        </w:rPr>
      </w:pPr>
      <w:r>
        <w:rPr>
          <w:rFonts w:hint="eastAsia" w:ascii="黑体" w:hAnsi="黑体" w:eastAsia="黑体" w:cs="黑体"/>
          <w:b/>
          <w:bCs/>
          <w:sz w:val="44"/>
          <w:szCs w:val="44"/>
          <w:lang w:val="en-US" w:eastAsia="zh-CN"/>
        </w:rPr>
        <w:t>2020年夏都办灯节布展项目</w:t>
      </w: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bookmarkStart w:id="83" w:name="_GoBack"/>
      <w:bookmarkEnd w:id="83"/>
    </w:p>
    <w:p>
      <w:pPr>
        <w:pStyle w:val="2"/>
        <w:rPr>
          <w:rFonts w:hint="eastAsia"/>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YZCG-T2020013</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w:t>
      </w:r>
      <w:r>
        <w:rPr>
          <w:rFonts w:hint="eastAsia" w:asciiTheme="majorEastAsia" w:hAnsiTheme="majorEastAsia" w:eastAsiaTheme="majorEastAsia" w:cstheme="majorEastAsia"/>
          <w:b w:val="0"/>
          <w:bCs w:val="0"/>
          <w:sz w:val="36"/>
          <w:szCs w:val="36"/>
          <w:lang w:eastAsia="zh-CN"/>
        </w:rPr>
        <w:t>禹州市公共资源交易中心</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2"/>
        <w:rPr>
          <w:rFonts w:hint="eastAsia"/>
        </w:rPr>
      </w:pPr>
    </w:p>
    <w:p>
      <w:pPr>
        <w:spacing w:line="600" w:lineRule="exact"/>
        <w:jc w:val="center"/>
        <w:rPr>
          <w:rFonts w:hint="default"/>
          <w:b/>
          <w:bCs/>
          <w:sz w:val="36"/>
          <w:szCs w:val="36"/>
          <w:lang w:val="en-US" w:eastAsia="zh-CN"/>
        </w:rPr>
      </w:pPr>
      <w:r>
        <w:rPr>
          <w:rFonts w:hint="eastAsia"/>
          <w:b/>
          <w:bCs/>
          <w:sz w:val="36"/>
          <w:szCs w:val="36"/>
          <w:lang w:val="en-US" w:eastAsia="zh-CN"/>
        </w:rPr>
        <w:t>2020年夏都办灯节布展项目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both"/>
        <w:rPr>
          <w:rFonts w:hint="eastAsia" w:ascii="Calibri" w:hAnsi="Calibri" w:eastAsia="宋体" w:cs="Times New Roman"/>
          <w:b/>
          <w:bCs/>
          <w:sz w:val="44"/>
          <w:szCs w:val="44"/>
        </w:rPr>
      </w:pPr>
    </w:p>
    <w:p>
      <w:pPr>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禹州市政府采购中心受禹州市</w:t>
      </w:r>
      <w:r>
        <w:rPr>
          <w:rFonts w:hint="eastAsia" w:ascii="仿宋" w:hAnsi="仿宋" w:eastAsia="仿宋" w:cs="仿宋_GB2312"/>
          <w:sz w:val="24"/>
          <w:szCs w:val="24"/>
          <w:lang w:eastAsia="zh-CN"/>
        </w:rPr>
        <w:t>夏都街道办事处</w:t>
      </w:r>
      <w:r>
        <w:rPr>
          <w:rFonts w:hint="eastAsia" w:ascii="仿宋" w:hAnsi="仿宋" w:eastAsia="仿宋" w:cs="仿宋_GB2312"/>
          <w:sz w:val="24"/>
          <w:szCs w:val="24"/>
        </w:rPr>
        <w:t>的委托，就“2020年夏都办灯节布展项目”</w:t>
      </w:r>
      <w:r>
        <w:rPr>
          <w:rFonts w:hint="eastAsia" w:ascii="仿宋" w:hAnsi="仿宋" w:eastAsia="仿宋" w:cs="仿宋_GB2312"/>
          <w:sz w:val="24"/>
          <w:szCs w:val="24"/>
          <w:lang w:eastAsia="zh-CN"/>
        </w:rPr>
        <w:t>进行</w:t>
      </w:r>
      <w:r>
        <w:rPr>
          <w:rFonts w:hint="eastAsia" w:ascii="仿宋" w:hAnsi="仿宋" w:eastAsia="仿宋" w:cs="仿宋_GB2312"/>
          <w:sz w:val="24"/>
          <w:szCs w:val="24"/>
        </w:rPr>
        <w:t>竞争性谈判，欢迎合格的投标人前来投标。</w:t>
      </w:r>
    </w:p>
    <w:p>
      <w:pPr>
        <w:widowControl/>
        <w:numPr>
          <w:ilvl w:val="0"/>
          <w:numId w:val="5"/>
        </w:numPr>
        <w:shd w:val="clear" w:color="auto" w:fill="FFFFFF"/>
        <w:spacing w:line="440" w:lineRule="exact"/>
        <w:ind w:firstLine="482"/>
        <w:jc w:val="left"/>
        <w:rPr>
          <w:rFonts w:ascii="黑体" w:hAnsi="黑体" w:eastAsia="黑体" w:cs="Arial"/>
          <w:b/>
          <w:color w:val="000000"/>
          <w:kern w:val="0"/>
          <w:sz w:val="24"/>
          <w:szCs w:val="24"/>
        </w:rPr>
      </w:pPr>
      <w:r>
        <w:rPr>
          <w:rFonts w:ascii="黑体" w:hAnsi="黑体" w:eastAsia="黑体" w:cs="Arial"/>
          <w:b/>
          <w:color w:val="000000"/>
          <w:kern w:val="0"/>
          <w:sz w:val="24"/>
          <w:szCs w:val="24"/>
        </w:rPr>
        <w:t>项目基本情况</w:t>
      </w:r>
    </w:p>
    <w:p>
      <w:pPr>
        <w:widowControl/>
        <w:numPr>
          <w:ilvl w:val="0"/>
          <w:numId w:val="6"/>
        </w:numPr>
        <w:shd w:val="clear" w:color="auto" w:fill="FFFFFF"/>
        <w:spacing w:line="440" w:lineRule="exact"/>
        <w:ind w:left="481" w:leftChars="0" w:firstLine="0" w:firstLineChars="0"/>
        <w:jc w:val="left"/>
        <w:rPr>
          <w:rFonts w:hint="eastAsia" w:ascii="仿宋" w:hAnsi="仿宋" w:eastAsia="仿宋" w:cs="仿宋_GB2312"/>
          <w:sz w:val="24"/>
          <w:szCs w:val="24"/>
        </w:rPr>
      </w:pPr>
      <w:r>
        <w:rPr>
          <w:rFonts w:hint="eastAsia" w:ascii="仿宋" w:hAnsi="仿宋" w:eastAsia="仿宋" w:cs="仿宋_GB2312"/>
          <w:sz w:val="24"/>
          <w:szCs w:val="24"/>
        </w:rPr>
        <w:t>采购人：禹州市</w:t>
      </w:r>
      <w:r>
        <w:rPr>
          <w:rFonts w:hint="eastAsia" w:ascii="仿宋" w:hAnsi="仿宋" w:eastAsia="仿宋" w:cs="仿宋_GB2312"/>
          <w:sz w:val="24"/>
          <w:szCs w:val="24"/>
          <w:lang w:eastAsia="zh-CN"/>
        </w:rPr>
        <w:t>夏都街道办事处</w:t>
      </w:r>
    </w:p>
    <w:p>
      <w:pPr>
        <w:widowControl/>
        <w:numPr>
          <w:ilvl w:val="0"/>
          <w:numId w:val="0"/>
        </w:numPr>
        <w:shd w:val="clear" w:color="auto" w:fill="FFFFFF"/>
        <w:spacing w:line="440" w:lineRule="exact"/>
        <w:ind w:left="481" w:leftChars="0"/>
        <w:jc w:val="left"/>
        <w:rPr>
          <w:rFonts w:hint="eastAsia" w:ascii="仿宋" w:hAnsi="仿宋" w:eastAsia="仿宋" w:cs="Arial"/>
          <w:color w:val="000000"/>
          <w:kern w:val="0"/>
          <w:sz w:val="24"/>
          <w:szCs w:val="24"/>
        </w:rPr>
      </w:pPr>
      <w:r>
        <w:rPr>
          <w:rFonts w:hint="eastAsia" w:ascii="仿宋" w:hAnsi="仿宋" w:eastAsia="仿宋" w:cs="Arial"/>
          <w:color w:val="000000"/>
          <w:kern w:val="0"/>
          <w:sz w:val="24"/>
          <w:szCs w:val="24"/>
        </w:rPr>
        <w:t>2、</w:t>
      </w:r>
      <w:r>
        <w:rPr>
          <w:rFonts w:ascii="仿宋" w:hAnsi="仿宋" w:eastAsia="仿宋" w:cs="Arial"/>
          <w:color w:val="000000"/>
          <w:kern w:val="0"/>
          <w:sz w:val="24"/>
          <w:szCs w:val="24"/>
        </w:rPr>
        <w:t>项目名称：</w:t>
      </w:r>
      <w:r>
        <w:rPr>
          <w:rFonts w:hint="eastAsia" w:ascii="仿宋" w:hAnsi="仿宋" w:eastAsia="仿宋" w:cs="Arial"/>
          <w:color w:val="000000"/>
          <w:kern w:val="0"/>
          <w:sz w:val="24"/>
          <w:szCs w:val="24"/>
        </w:rPr>
        <w:t>2020年夏都办灯节布展项目</w:t>
      </w:r>
    </w:p>
    <w:p>
      <w:pPr>
        <w:widowControl/>
        <w:shd w:val="clear" w:color="auto" w:fill="FFFFFF"/>
        <w:tabs>
          <w:tab w:val="right" w:pos="8498"/>
        </w:tabs>
        <w:spacing w:line="440" w:lineRule="exact"/>
        <w:ind w:firstLine="482"/>
        <w:jc w:val="left"/>
        <w:rPr>
          <w:rFonts w:ascii="仿宋" w:hAnsi="仿宋" w:eastAsia="仿宋" w:cs="仿宋_GB2312"/>
          <w:sz w:val="24"/>
          <w:szCs w:val="24"/>
        </w:rPr>
      </w:pPr>
      <w:r>
        <w:rPr>
          <w:rFonts w:hint="eastAsia" w:ascii="仿宋" w:hAnsi="仿宋" w:eastAsia="仿宋" w:cs="Arial"/>
          <w:color w:val="000000"/>
          <w:kern w:val="0"/>
          <w:sz w:val="24"/>
          <w:szCs w:val="24"/>
        </w:rPr>
        <w:t>3、采购</w:t>
      </w:r>
      <w:r>
        <w:rPr>
          <w:rFonts w:ascii="仿宋" w:hAnsi="仿宋" w:eastAsia="仿宋" w:cs="Arial"/>
          <w:color w:val="000000"/>
          <w:kern w:val="0"/>
          <w:sz w:val="24"/>
          <w:szCs w:val="24"/>
        </w:rPr>
        <w:t>编号：</w:t>
      </w:r>
      <w:r>
        <w:rPr>
          <w:rFonts w:hint="eastAsia" w:ascii="仿宋" w:hAnsi="仿宋" w:eastAsia="仿宋" w:cs="仿宋_GB2312"/>
          <w:sz w:val="24"/>
          <w:szCs w:val="24"/>
        </w:rPr>
        <w:t>YZCG-T20</w:t>
      </w:r>
      <w:r>
        <w:rPr>
          <w:rFonts w:hint="eastAsia" w:ascii="仿宋" w:hAnsi="仿宋" w:eastAsia="仿宋" w:cs="仿宋_GB2312"/>
          <w:sz w:val="24"/>
          <w:szCs w:val="24"/>
          <w:lang w:val="en-US" w:eastAsia="zh-CN"/>
        </w:rPr>
        <w:t>20013</w:t>
      </w:r>
      <w:r>
        <w:rPr>
          <w:rFonts w:hint="eastAsia" w:ascii="仿宋" w:hAnsi="仿宋" w:eastAsia="仿宋" w:cs="仿宋_GB2312"/>
          <w:sz w:val="24"/>
          <w:szCs w:val="24"/>
        </w:rPr>
        <w:tab/>
      </w:r>
    </w:p>
    <w:p>
      <w:pPr>
        <w:widowControl/>
        <w:shd w:val="clear" w:color="auto" w:fill="FFFFFF"/>
        <w:spacing w:line="440" w:lineRule="exact"/>
        <w:ind w:firstLine="482"/>
        <w:jc w:val="left"/>
        <w:rPr>
          <w:rFonts w:ascii="仿宋" w:hAnsi="仿宋" w:eastAsia="仿宋" w:cs="仿宋_GB2312"/>
          <w:sz w:val="24"/>
          <w:szCs w:val="24"/>
        </w:rPr>
      </w:pPr>
      <w:r>
        <w:rPr>
          <w:rFonts w:hint="eastAsia" w:ascii="仿宋" w:hAnsi="仿宋" w:eastAsia="仿宋" w:cs="Arial"/>
          <w:color w:val="000000"/>
          <w:kern w:val="0"/>
          <w:sz w:val="24"/>
          <w:szCs w:val="24"/>
        </w:rPr>
        <w:t>4、</w:t>
      </w:r>
      <w:r>
        <w:rPr>
          <w:rFonts w:ascii="仿宋" w:hAnsi="仿宋" w:eastAsia="仿宋" w:cs="Arial"/>
          <w:color w:val="000000"/>
          <w:kern w:val="0"/>
          <w:sz w:val="24"/>
          <w:szCs w:val="24"/>
        </w:rPr>
        <w:t>项目需求：</w:t>
      </w:r>
      <w:r>
        <w:rPr>
          <w:rFonts w:hint="eastAsia" w:ascii="仿宋" w:hAnsi="仿宋" w:eastAsia="仿宋" w:cs="Arial"/>
          <w:color w:val="000000"/>
          <w:kern w:val="0"/>
          <w:sz w:val="24"/>
          <w:szCs w:val="24"/>
          <w:lang w:eastAsia="zh-CN"/>
        </w:rPr>
        <w:t>灯节布展一批</w:t>
      </w:r>
      <w:r>
        <w:rPr>
          <w:rFonts w:hint="eastAsia" w:ascii="仿宋" w:hAnsi="仿宋" w:eastAsia="仿宋" w:cs="仿宋_GB2312"/>
          <w:sz w:val="24"/>
          <w:szCs w:val="24"/>
        </w:rPr>
        <w:t>（详见谈判文件）</w:t>
      </w:r>
    </w:p>
    <w:p>
      <w:pPr>
        <w:widowControl/>
        <w:shd w:val="clear" w:color="auto" w:fill="FFFFFF"/>
        <w:spacing w:line="440" w:lineRule="exact"/>
        <w:ind w:firstLine="482"/>
        <w:jc w:val="left"/>
        <w:rPr>
          <w:rFonts w:ascii="仿宋" w:hAnsi="仿宋" w:eastAsia="仿宋" w:cs="仿宋_GB2312"/>
          <w:sz w:val="24"/>
          <w:szCs w:val="24"/>
        </w:rPr>
      </w:pPr>
      <w:r>
        <w:rPr>
          <w:rFonts w:hint="eastAsia" w:ascii="仿宋" w:hAnsi="仿宋" w:eastAsia="仿宋" w:cs="仿宋_GB2312"/>
          <w:sz w:val="24"/>
          <w:szCs w:val="24"/>
        </w:rPr>
        <w:t>5、采购预算：</w:t>
      </w:r>
      <w:r>
        <w:rPr>
          <w:rFonts w:hint="eastAsia" w:ascii="仿宋" w:hAnsi="仿宋" w:eastAsia="仿宋" w:cs="仿宋_GB2312"/>
          <w:sz w:val="24"/>
          <w:szCs w:val="24"/>
          <w:lang w:val="en-US" w:eastAsia="zh-CN"/>
        </w:rPr>
        <w:t>28.8</w:t>
      </w:r>
      <w:r>
        <w:rPr>
          <w:rFonts w:hint="eastAsia" w:ascii="仿宋" w:hAnsi="仿宋" w:eastAsia="仿宋" w:cs="仿宋_GB2312"/>
          <w:sz w:val="24"/>
          <w:szCs w:val="24"/>
        </w:rPr>
        <w:t>万元</w:t>
      </w:r>
    </w:p>
    <w:p>
      <w:pPr>
        <w:widowControl/>
        <w:shd w:val="clear" w:color="auto" w:fill="FFFFFF"/>
        <w:spacing w:line="440" w:lineRule="exact"/>
        <w:ind w:firstLine="354" w:firstLineChars="147"/>
        <w:jc w:val="left"/>
        <w:rPr>
          <w:rFonts w:ascii="黑体" w:hAnsi="黑体" w:eastAsia="黑体" w:cs="Arial"/>
          <w:b/>
          <w:color w:val="000000"/>
          <w:kern w:val="0"/>
          <w:sz w:val="24"/>
          <w:szCs w:val="24"/>
        </w:rPr>
      </w:pPr>
      <w:r>
        <w:rPr>
          <w:rFonts w:hint="eastAsia" w:ascii="黑体" w:hAnsi="黑体" w:eastAsia="黑体" w:cs="Arial"/>
          <w:b/>
          <w:color w:val="000000"/>
          <w:kern w:val="0"/>
          <w:sz w:val="24"/>
          <w:szCs w:val="24"/>
        </w:rPr>
        <w:t>二、</w:t>
      </w:r>
      <w:r>
        <w:rPr>
          <w:rFonts w:ascii="黑体" w:hAnsi="黑体" w:eastAsia="黑体" w:cs="Arial"/>
          <w:b/>
          <w:color w:val="000000"/>
          <w:kern w:val="0"/>
          <w:sz w:val="24"/>
          <w:szCs w:val="24"/>
        </w:rPr>
        <w:t>需要落实的政府采购政策</w:t>
      </w:r>
    </w:p>
    <w:p>
      <w:pPr>
        <w:widowControl/>
        <w:shd w:val="clear" w:color="auto" w:fill="FFFFFF"/>
        <w:spacing w:line="44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本项目落实节约能源、保护环境、扶持不发达地区和少数民族地区、促进中小企业、监狱企业发展等政府采购政策。（详见</w:t>
      </w:r>
      <w:r>
        <w:rPr>
          <w:rFonts w:hint="eastAsia" w:ascii="仿宋" w:hAnsi="仿宋" w:eastAsia="仿宋" w:cs="Arial"/>
          <w:color w:val="000000"/>
          <w:kern w:val="0"/>
          <w:sz w:val="24"/>
          <w:szCs w:val="24"/>
        </w:rPr>
        <w:t>谈判</w:t>
      </w:r>
      <w:r>
        <w:rPr>
          <w:rFonts w:ascii="仿宋" w:hAnsi="仿宋" w:eastAsia="仿宋" w:cs="Arial"/>
          <w:color w:val="000000"/>
          <w:kern w:val="0"/>
          <w:sz w:val="24"/>
          <w:szCs w:val="24"/>
        </w:rPr>
        <w:t>文件）</w:t>
      </w:r>
    </w:p>
    <w:p>
      <w:pPr>
        <w:widowControl/>
        <w:numPr>
          <w:ilvl w:val="0"/>
          <w:numId w:val="5"/>
        </w:numPr>
        <w:shd w:val="clear" w:color="auto" w:fill="FFFFFF"/>
        <w:spacing w:line="440" w:lineRule="exact"/>
        <w:ind w:firstLine="482"/>
        <w:jc w:val="left"/>
        <w:rPr>
          <w:rFonts w:ascii="黑体" w:hAnsi="黑体" w:eastAsia="黑体" w:cs="Arial"/>
          <w:b/>
          <w:color w:val="000000"/>
          <w:kern w:val="0"/>
          <w:sz w:val="24"/>
          <w:szCs w:val="24"/>
        </w:rPr>
      </w:pPr>
      <w:r>
        <w:rPr>
          <w:rFonts w:ascii="黑体" w:hAnsi="黑体" w:eastAsia="黑体" w:cs="Arial"/>
          <w:b/>
          <w:color w:val="000000"/>
          <w:kern w:val="0"/>
          <w:sz w:val="24"/>
          <w:szCs w:val="24"/>
        </w:rPr>
        <w:t>供应商资格要求</w:t>
      </w:r>
    </w:p>
    <w:p>
      <w:pPr>
        <w:widowControl/>
        <w:numPr>
          <w:ilvl w:val="0"/>
          <w:numId w:val="7"/>
        </w:numPr>
        <w:shd w:val="clear" w:color="auto" w:fill="FFFFFF"/>
        <w:spacing w:line="440" w:lineRule="exact"/>
        <w:ind w:firstLine="480" w:firstLineChars="200"/>
        <w:jc w:val="left"/>
        <w:rPr>
          <w:rFonts w:ascii="仿宋" w:hAnsi="仿宋" w:eastAsia="仿宋" w:cs="仿宋_GB2312"/>
          <w:sz w:val="24"/>
          <w:szCs w:val="24"/>
        </w:rPr>
      </w:pPr>
      <w:r>
        <w:rPr>
          <w:rFonts w:ascii="仿宋" w:hAnsi="仿宋" w:eastAsia="仿宋" w:cs="仿宋_GB2312"/>
          <w:sz w:val="24"/>
          <w:szCs w:val="24"/>
        </w:rPr>
        <w:t>符合《政府采购法》第二十二条之规定</w:t>
      </w:r>
      <w:r>
        <w:rPr>
          <w:rFonts w:hint="eastAsia" w:ascii="仿宋" w:hAnsi="仿宋" w:eastAsia="仿宋" w:cs="仿宋_GB2312"/>
          <w:sz w:val="24"/>
          <w:szCs w:val="24"/>
          <w:lang w:eastAsia="zh-CN"/>
        </w:rPr>
        <w:t>，具有独立法人资格及相应经营范围（以营业执照为准）；</w:t>
      </w:r>
    </w:p>
    <w:p>
      <w:pPr>
        <w:spacing w:line="440" w:lineRule="exact"/>
        <w:ind w:firstLine="480" w:firstLineChars="200"/>
        <w:rPr>
          <w:rFonts w:ascii="仿宋" w:hAnsi="仿宋" w:eastAsia="仿宋" w:cs="仿宋_GB2312"/>
          <w:sz w:val="24"/>
          <w:szCs w:val="24"/>
        </w:rPr>
      </w:pPr>
      <w:r>
        <w:rPr>
          <w:rFonts w:hint="eastAsia" w:ascii="仿宋" w:hAnsi="仿宋" w:eastAsia="仿宋" w:cs="仿宋_GB2312"/>
          <w:sz w:val="24"/>
          <w:szCs w:val="24"/>
          <w:lang w:val="en-US" w:eastAsia="zh-CN"/>
        </w:rPr>
        <w:t>2</w:t>
      </w:r>
      <w:r>
        <w:rPr>
          <w:rFonts w:hint="eastAsia" w:ascii="仿宋" w:hAnsi="仿宋" w:eastAsia="仿宋" w:cs="仿宋_GB2312"/>
          <w:sz w:val="24"/>
          <w:szCs w:val="24"/>
        </w:rPr>
        <w:t>、被委托人须是本单位职工，须提供公司为本人缴纳社会保险证明；</w:t>
      </w:r>
    </w:p>
    <w:p>
      <w:pPr>
        <w:spacing w:line="440" w:lineRule="exact"/>
        <w:ind w:firstLine="480" w:firstLineChars="200"/>
        <w:rPr>
          <w:rFonts w:ascii="黑体" w:hAnsi="黑体" w:eastAsia="黑体" w:cs="Arial"/>
          <w:b/>
          <w:color w:val="000000"/>
          <w:kern w:val="0"/>
          <w:sz w:val="24"/>
          <w:szCs w:val="24"/>
        </w:rPr>
      </w:pPr>
      <w:r>
        <w:rPr>
          <w:rFonts w:hint="eastAsia" w:ascii="仿宋" w:hAnsi="仿宋" w:eastAsia="仿宋" w:cs="仿宋_GB2312"/>
          <w:sz w:val="24"/>
          <w:szCs w:val="24"/>
          <w:lang w:val="en-US" w:eastAsia="zh-CN"/>
        </w:rPr>
        <w:t>3</w:t>
      </w:r>
      <w:r>
        <w:rPr>
          <w:rFonts w:hint="eastAsia" w:ascii="仿宋" w:hAnsi="仿宋" w:eastAsia="仿宋" w:cs="仿宋_GB2312"/>
          <w:sz w:val="24"/>
          <w:szCs w:val="24"/>
        </w:rPr>
        <w:t>、本项目不接受联合体投标。</w:t>
      </w:r>
    </w:p>
    <w:p>
      <w:pPr>
        <w:widowControl/>
        <w:shd w:val="clear" w:color="auto" w:fill="FFFFFF"/>
        <w:spacing w:line="440" w:lineRule="exact"/>
        <w:ind w:firstLine="482"/>
        <w:jc w:val="left"/>
        <w:rPr>
          <w:rFonts w:ascii="黑体" w:hAnsi="黑体" w:eastAsia="黑体" w:cs="Arial"/>
          <w:b/>
          <w:color w:val="000000"/>
          <w:kern w:val="0"/>
          <w:sz w:val="24"/>
          <w:szCs w:val="24"/>
        </w:rPr>
      </w:pPr>
      <w:r>
        <w:rPr>
          <w:rFonts w:ascii="黑体" w:hAnsi="黑体" w:eastAsia="黑体" w:cs="Arial"/>
          <w:b/>
          <w:color w:val="000000"/>
          <w:kern w:val="0"/>
          <w:sz w:val="24"/>
          <w:szCs w:val="24"/>
        </w:rPr>
        <w:t>四、获取</w:t>
      </w:r>
      <w:r>
        <w:rPr>
          <w:rFonts w:hint="eastAsia" w:ascii="黑体" w:hAnsi="黑体" w:eastAsia="黑体" w:cs="Arial"/>
          <w:b/>
          <w:color w:val="000000"/>
          <w:kern w:val="0"/>
          <w:sz w:val="24"/>
          <w:szCs w:val="24"/>
        </w:rPr>
        <w:t>谈判</w:t>
      </w:r>
      <w:r>
        <w:rPr>
          <w:rFonts w:ascii="黑体" w:hAnsi="黑体" w:eastAsia="黑体" w:cs="Arial"/>
          <w:b/>
          <w:color w:val="000000"/>
          <w:kern w:val="0"/>
          <w:sz w:val="24"/>
          <w:szCs w:val="24"/>
        </w:rPr>
        <w:t>文件的</w:t>
      </w:r>
      <w:r>
        <w:rPr>
          <w:rFonts w:hint="eastAsia" w:ascii="黑体" w:hAnsi="黑体" w:eastAsia="黑体" w:cs="Arial"/>
          <w:b/>
          <w:color w:val="000000"/>
          <w:kern w:val="0"/>
          <w:sz w:val="24"/>
          <w:szCs w:val="24"/>
        </w:rPr>
        <w:t>方式、时间、</w:t>
      </w:r>
      <w:r>
        <w:rPr>
          <w:rFonts w:ascii="黑体" w:hAnsi="黑体" w:eastAsia="黑体" w:cs="Arial"/>
          <w:b/>
          <w:color w:val="000000"/>
          <w:kern w:val="0"/>
          <w:sz w:val="24"/>
          <w:szCs w:val="24"/>
        </w:rPr>
        <w:t>地点</w:t>
      </w:r>
    </w:p>
    <w:p>
      <w:pPr>
        <w:wordWrap w:val="0"/>
        <w:topLinePunct/>
        <w:snapToGrid w:val="0"/>
        <w:spacing w:line="44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宋体"/>
          <w:sz w:val="24"/>
          <w:szCs w:val="24"/>
          <w:lang w:val="zh-CN"/>
        </w:rPr>
        <w:t>、持</w:t>
      </w:r>
      <w:r>
        <w:rPr>
          <w:rFonts w:hint="eastAsia" w:ascii="仿宋" w:hAnsi="仿宋" w:eastAsia="仿宋" w:cs="宋体"/>
          <w:sz w:val="24"/>
          <w:szCs w:val="24"/>
        </w:rPr>
        <w:t>CA</w:t>
      </w:r>
      <w:r>
        <w:rPr>
          <w:rFonts w:hint="eastAsia" w:ascii="仿宋" w:hAnsi="仿宋" w:eastAsia="仿宋" w:cs="宋体"/>
          <w:sz w:val="24"/>
          <w:szCs w:val="24"/>
          <w:lang w:val="zh-CN"/>
        </w:rPr>
        <w:t>数字认证证书</w:t>
      </w:r>
      <w:r>
        <w:rPr>
          <w:rFonts w:hint="eastAsia" w:ascii="仿宋" w:hAnsi="仿宋" w:eastAsia="仿宋" w:cs="宋体"/>
          <w:sz w:val="24"/>
          <w:szCs w:val="24"/>
        </w:rPr>
        <w:t>，</w:t>
      </w:r>
      <w:r>
        <w:rPr>
          <w:rFonts w:hint="eastAsia" w:ascii="仿宋" w:hAnsi="仿宋" w:eastAsia="仿宋" w:cs="宋体"/>
          <w:sz w:val="24"/>
          <w:szCs w:val="24"/>
          <w:lang w:val="zh-CN"/>
        </w:rPr>
        <w:t>登录</w:t>
      </w:r>
      <w:r>
        <w:rPr>
          <w:sz w:val="24"/>
          <w:szCs w:val="24"/>
        </w:rPr>
        <w:fldChar w:fldCharType="begin"/>
      </w:r>
      <w:r>
        <w:rPr>
          <w:sz w:val="24"/>
          <w:szCs w:val="24"/>
        </w:rPr>
        <w:instrText xml:space="preserve"> HYPERLINK "http://221.14.6.70:8088/ggzy/eps/public/RegistAllJcxx.html" </w:instrText>
      </w:r>
      <w:r>
        <w:rPr>
          <w:sz w:val="24"/>
          <w:szCs w:val="24"/>
        </w:rPr>
        <w:fldChar w:fldCharType="separate"/>
      </w:r>
      <w:r>
        <w:rPr>
          <w:rFonts w:hint="eastAsia" w:ascii="仿宋" w:hAnsi="仿宋" w:eastAsia="仿宋" w:cs="宋体"/>
          <w:sz w:val="24"/>
          <w:szCs w:val="24"/>
        </w:rPr>
        <w:t>http://221.14.6.70:8088/ggzy/eps/public/RegistAllJcxx.html</w:t>
      </w:r>
      <w:r>
        <w:rPr>
          <w:rFonts w:hint="eastAsia" w:ascii="仿宋" w:hAnsi="仿宋" w:eastAsia="仿宋" w:cs="宋体"/>
          <w:sz w:val="24"/>
          <w:szCs w:val="24"/>
        </w:rPr>
        <w:fldChar w:fldCharType="end"/>
      </w:r>
      <w:r>
        <w:rPr>
          <w:rFonts w:hint="eastAsia" w:ascii="仿宋" w:hAnsi="仿宋" w:eastAsia="仿宋" w:cs="宋体"/>
          <w:sz w:val="24"/>
          <w:szCs w:val="24"/>
          <w:lang w:val="zh-CN"/>
        </w:rPr>
        <w:t>进行免费注册登记</w:t>
      </w:r>
      <w:r>
        <w:rPr>
          <w:rFonts w:hint="eastAsia" w:ascii="仿宋" w:hAnsi="仿宋" w:eastAsia="仿宋" w:cs="宋体"/>
          <w:sz w:val="24"/>
          <w:szCs w:val="24"/>
        </w:rPr>
        <w:t>（</w:t>
      </w:r>
      <w:r>
        <w:rPr>
          <w:rFonts w:hint="eastAsia" w:ascii="仿宋" w:hAnsi="仿宋" w:eastAsia="仿宋" w:cs="宋体"/>
          <w:sz w:val="24"/>
          <w:szCs w:val="24"/>
          <w:lang w:val="zh-CN"/>
        </w:rPr>
        <w:t>详见全国公共资源交易平台</w:t>
      </w:r>
      <w:r>
        <w:rPr>
          <w:rFonts w:hint="eastAsia" w:ascii="仿宋" w:hAnsi="仿宋" w:eastAsia="仿宋" w:cs="宋体"/>
          <w:sz w:val="24"/>
          <w:szCs w:val="24"/>
        </w:rPr>
        <w:t>（</w:t>
      </w:r>
      <w:r>
        <w:rPr>
          <w:rFonts w:hint="eastAsia" w:ascii="仿宋" w:hAnsi="仿宋" w:eastAsia="仿宋" w:cs="宋体"/>
          <w:sz w:val="24"/>
          <w:szCs w:val="24"/>
          <w:lang w:val="zh-CN"/>
        </w:rPr>
        <w:t>河南省</w:t>
      </w:r>
      <w:r>
        <w:rPr>
          <w:rFonts w:hint="eastAsia" w:ascii="仿宋" w:hAnsi="仿宋" w:eastAsia="仿宋" w:cs="宋体"/>
          <w:sz w:val="24"/>
          <w:szCs w:val="24"/>
        </w:rPr>
        <w:t>·</w:t>
      </w:r>
      <w:r>
        <w:rPr>
          <w:rFonts w:hint="eastAsia" w:ascii="仿宋" w:hAnsi="仿宋" w:eastAsia="仿宋" w:cs="宋体"/>
          <w:sz w:val="24"/>
          <w:szCs w:val="24"/>
          <w:lang w:val="zh-CN"/>
        </w:rPr>
        <w:t>许昌市</w:t>
      </w:r>
      <w:r>
        <w:rPr>
          <w:rFonts w:hint="eastAsia" w:ascii="仿宋" w:hAnsi="仿宋" w:eastAsia="仿宋" w:cs="宋体"/>
          <w:sz w:val="24"/>
          <w:szCs w:val="24"/>
        </w:rPr>
        <w:t>）“</w:t>
      </w:r>
      <w:r>
        <w:rPr>
          <w:rFonts w:hint="eastAsia" w:ascii="仿宋" w:hAnsi="仿宋" w:eastAsia="仿宋" w:cs="宋体"/>
          <w:sz w:val="24"/>
          <w:szCs w:val="24"/>
          <w:lang w:val="zh-CN"/>
        </w:rPr>
        <w:t>常见问题解答</w:t>
      </w:r>
      <w:r>
        <w:rPr>
          <w:rFonts w:hint="eastAsia" w:ascii="仿宋" w:hAnsi="仿宋" w:eastAsia="仿宋" w:cs="宋体"/>
          <w:sz w:val="24"/>
          <w:szCs w:val="24"/>
        </w:rPr>
        <w:t>-</w:t>
      </w:r>
      <w:r>
        <w:rPr>
          <w:rFonts w:hint="eastAsia" w:ascii="仿宋" w:hAnsi="仿宋" w:eastAsia="仿宋" w:cs="宋体"/>
          <w:sz w:val="24"/>
          <w:szCs w:val="24"/>
          <w:lang w:val="zh-CN"/>
        </w:rPr>
        <w:t>诚信库网上注册相关资料下载</w:t>
      </w:r>
      <w:r>
        <w:rPr>
          <w:rFonts w:hint="eastAsia" w:ascii="仿宋" w:hAnsi="仿宋" w:eastAsia="仿宋" w:cs="宋体"/>
          <w:sz w:val="24"/>
          <w:szCs w:val="24"/>
        </w:rPr>
        <w:t>”）；</w:t>
      </w:r>
    </w:p>
    <w:p>
      <w:pPr>
        <w:wordWrap w:val="0"/>
        <w:topLinePunct/>
        <w:autoSpaceDE w:val="0"/>
        <w:autoSpaceDN w:val="0"/>
        <w:adjustRightInd w:val="0"/>
        <w:snapToGrid w:val="0"/>
        <w:spacing w:line="440" w:lineRule="exact"/>
        <w:ind w:firstLine="480" w:firstLineChars="200"/>
        <w:rPr>
          <w:rFonts w:ascii="楷体" w:hAnsi="楷体" w:eastAsia="楷体" w:cs="宋体"/>
          <w:sz w:val="24"/>
          <w:szCs w:val="24"/>
        </w:rPr>
      </w:pPr>
      <w:r>
        <w:rPr>
          <w:rFonts w:hint="eastAsia" w:ascii="仿宋" w:hAnsi="仿宋" w:eastAsia="仿宋" w:cs="宋体"/>
          <w:sz w:val="24"/>
          <w:szCs w:val="24"/>
        </w:rPr>
        <w:t>2</w:t>
      </w:r>
      <w:r>
        <w:rPr>
          <w:rFonts w:hint="eastAsia" w:ascii="仿宋" w:hAnsi="仿宋" w:eastAsia="仿宋" w:cs="宋体"/>
          <w:sz w:val="24"/>
          <w:szCs w:val="24"/>
          <w:lang w:val="zh-CN"/>
        </w:rPr>
        <w:t>、在投标截止时间前登录</w:t>
      </w:r>
      <w:r>
        <w:rPr>
          <w:sz w:val="24"/>
          <w:szCs w:val="24"/>
        </w:rPr>
        <w:fldChar w:fldCharType="begin"/>
      </w:r>
      <w:r>
        <w:rPr>
          <w:sz w:val="24"/>
          <w:szCs w:val="24"/>
        </w:rPr>
        <w:instrText xml:space="preserve"> HYPERLINK "http://221.14.6.70:8088/ggzy/" </w:instrText>
      </w:r>
      <w:r>
        <w:rPr>
          <w:sz w:val="24"/>
          <w:szCs w:val="24"/>
        </w:rPr>
        <w:fldChar w:fldCharType="separate"/>
      </w:r>
      <w:r>
        <w:rPr>
          <w:rFonts w:hint="eastAsia" w:ascii="仿宋" w:hAnsi="仿宋" w:eastAsia="仿宋" w:cs="宋体"/>
          <w:sz w:val="24"/>
          <w:szCs w:val="24"/>
        </w:rPr>
        <w:t>http://g</w:t>
      </w:r>
      <w:r>
        <w:rPr>
          <w:rFonts w:hint="eastAsia" w:ascii="仿宋" w:hAnsi="仿宋" w:eastAsia="仿宋" w:cs="宋体"/>
          <w:sz w:val="24"/>
          <w:szCs w:val="24"/>
        </w:rPr>
        <w:fldChar w:fldCharType="end"/>
      </w:r>
      <w:r>
        <w:rPr>
          <w:rFonts w:hint="eastAsia" w:ascii="仿宋" w:hAnsi="仿宋" w:eastAsia="仿宋" w:cs="宋体"/>
          <w:sz w:val="24"/>
          <w:szCs w:val="24"/>
        </w:rPr>
        <w:t>gzy.xuchang.gov.cn，</w:t>
      </w:r>
      <w:r>
        <w:rPr>
          <w:rFonts w:hint="eastAsia" w:ascii="仿宋" w:hAnsi="仿宋" w:eastAsia="仿宋" w:cs="宋体"/>
          <w:sz w:val="24"/>
          <w:szCs w:val="24"/>
          <w:lang w:val="zh-CN"/>
        </w:rPr>
        <w:t>自行下载谈判文件</w:t>
      </w:r>
      <w:r>
        <w:rPr>
          <w:rFonts w:hint="eastAsia" w:ascii="仿宋" w:hAnsi="仿宋" w:eastAsia="仿宋" w:cs="宋体"/>
          <w:sz w:val="24"/>
          <w:szCs w:val="24"/>
        </w:rPr>
        <w:t>（</w:t>
      </w:r>
      <w:r>
        <w:rPr>
          <w:rFonts w:hint="eastAsia" w:ascii="仿宋" w:hAnsi="仿宋" w:eastAsia="仿宋" w:cs="宋体"/>
          <w:sz w:val="24"/>
          <w:szCs w:val="24"/>
          <w:lang w:val="zh-CN"/>
        </w:rPr>
        <w:t>详见全国公共资源交易平台</w:t>
      </w:r>
      <w:r>
        <w:rPr>
          <w:rFonts w:hint="eastAsia" w:ascii="仿宋" w:hAnsi="仿宋" w:eastAsia="仿宋" w:cs="宋体"/>
          <w:sz w:val="24"/>
          <w:szCs w:val="24"/>
        </w:rPr>
        <w:t>（</w:t>
      </w:r>
      <w:r>
        <w:rPr>
          <w:rFonts w:hint="eastAsia" w:ascii="仿宋" w:hAnsi="仿宋" w:eastAsia="仿宋" w:cs="宋体"/>
          <w:sz w:val="24"/>
          <w:szCs w:val="24"/>
          <w:lang w:val="zh-CN"/>
        </w:rPr>
        <w:t>河南省</w:t>
      </w:r>
      <w:r>
        <w:rPr>
          <w:rFonts w:hint="eastAsia" w:ascii="仿宋" w:hAnsi="仿宋" w:eastAsia="仿宋" w:cs="宋体"/>
          <w:sz w:val="24"/>
          <w:szCs w:val="24"/>
        </w:rPr>
        <w:t>·</w:t>
      </w:r>
      <w:r>
        <w:rPr>
          <w:rFonts w:hint="eastAsia" w:ascii="仿宋" w:hAnsi="仿宋" w:eastAsia="仿宋" w:cs="宋体"/>
          <w:sz w:val="24"/>
          <w:szCs w:val="24"/>
          <w:lang w:val="zh-CN"/>
        </w:rPr>
        <w:t>许昌市</w:t>
      </w:r>
      <w:r>
        <w:rPr>
          <w:rFonts w:hint="eastAsia" w:ascii="仿宋" w:hAnsi="仿宋" w:eastAsia="仿宋" w:cs="宋体"/>
          <w:sz w:val="24"/>
          <w:szCs w:val="24"/>
        </w:rPr>
        <w:t>）“</w:t>
      </w:r>
      <w:r>
        <w:rPr>
          <w:rFonts w:hint="eastAsia" w:ascii="仿宋" w:hAnsi="仿宋" w:eastAsia="仿宋" w:cs="宋体"/>
          <w:sz w:val="24"/>
          <w:szCs w:val="24"/>
          <w:lang w:val="zh-CN"/>
        </w:rPr>
        <w:t>常见问题解答</w:t>
      </w:r>
      <w:r>
        <w:rPr>
          <w:rFonts w:hint="eastAsia" w:ascii="仿宋" w:hAnsi="仿宋" w:eastAsia="仿宋" w:cs="宋体"/>
          <w:sz w:val="24"/>
          <w:szCs w:val="24"/>
        </w:rPr>
        <w:t>-</w:t>
      </w:r>
      <w:r>
        <w:rPr>
          <w:rFonts w:hint="eastAsia" w:ascii="仿宋" w:hAnsi="仿宋" w:eastAsia="仿宋" w:cs="宋体"/>
          <w:sz w:val="24"/>
          <w:szCs w:val="24"/>
          <w:lang w:val="zh-CN"/>
        </w:rPr>
        <w:t>交易系统操作手册</w:t>
      </w:r>
      <w:r>
        <w:rPr>
          <w:rFonts w:hint="eastAsia" w:ascii="仿宋" w:hAnsi="仿宋" w:eastAsia="仿宋" w:cs="宋体"/>
          <w:sz w:val="24"/>
          <w:szCs w:val="24"/>
        </w:rPr>
        <w:t>”）</w:t>
      </w:r>
      <w:r>
        <w:rPr>
          <w:rFonts w:hint="eastAsia" w:ascii="仿宋" w:hAnsi="仿宋" w:eastAsia="仿宋" w:cs="宋体"/>
          <w:sz w:val="24"/>
          <w:szCs w:val="24"/>
          <w:lang w:val="zh-CN"/>
        </w:rPr>
        <w:t>。</w:t>
      </w:r>
    </w:p>
    <w:p>
      <w:pPr>
        <w:spacing w:line="44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w:t>
      </w:r>
      <w:r>
        <w:rPr>
          <w:rFonts w:hint="eastAsia" w:ascii="仿宋" w:hAnsi="仿宋" w:eastAsia="仿宋" w:cs="仿宋"/>
          <w:sz w:val="24"/>
          <w:szCs w:val="24"/>
          <w:lang w:eastAsia="zh-CN"/>
        </w:rPr>
        <w:t>谈判</w:t>
      </w:r>
      <w:r>
        <w:rPr>
          <w:rFonts w:hint="eastAsia" w:ascii="仿宋" w:hAnsi="仿宋" w:eastAsia="仿宋" w:cs="仿宋"/>
          <w:sz w:val="24"/>
          <w:szCs w:val="24"/>
        </w:rPr>
        <w:t>文件的投标企业，拒收其递交的投标文件。</w:t>
      </w:r>
    </w:p>
    <w:p>
      <w:pPr>
        <w:spacing w:line="440" w:lineRule="exact"/>
        <w:ind w:firstLine="640"/>
        <w:rPr>
          <w:rFonts w:ascii="仿宋" w:hAnsi="仿宋" w:eastAsia="仿宋" w:cs="仿宋_GB2312"/>
          <w:sz w:val="24"/>
          <w:szCs w:val="24"/>
        </w:rPr>
      </w:pPr>
      <w:r>
        <w:rPr>
          <w:rFonts w:hint="eastAsia" w:ascii="仿宋" w:hAnsi="仿宋" w:eastAsia="仿宋" w:cs="仿宋_GB2312"/>
          <w:sz w:val="24"/>
          <w:szCs w:val="24"/>
        </w:rPr>
        <w:t>4、谈判文件每份售价人民币300元（谈判现场现金收取），于递交投标文件时缴纳给采购代理机构，售后不退。</w:t>
      </w:r>
    </w:p>
    <w:p>
      <w:pPr>
        <w:widowControl/>
        <w:shd w:val="clear" w:color="auto" w:fill="FFFFFF"/>
        <w:spacing w:line="440" w:lineRule="exact"/>
        <w:ind w:firstLine="480" w:firstLineChars="200"/>
        <w:jc w:val="left"/>
        <w:rPr>
          <w:rFonts w:ascii="黑体" w:hAnsi="黑体" w:eastAsia="黑体" w:cs="Arial"/>
          <w:color w:val="000000"/>
          <w:kern w:val="0"/>
          <w:sz w:val="24"/>
          <w:szCs w:val="24"/>
        </w:rPr>
      </w:pPr>
      <w:r>
        <w:rPr>
          <w:rFonts w:ascii="黑体" w:hAnsi="黑体" w:eastAsia="黑体" w:cs="Arial"/>
          <w:color w:val="000000"/>
          <w:kern w:val="0"/>
          <w:sz w:val="24"/>
          <w:szCs w:val="24"/>
        </w:rPr>
        <w:t>五、</w:t>
      </w:r>
      <w:r>
        <w:rPr>
          <w:rFonts w:hint="eastAsia" w:ascii="黑体" w:hAnsi="黑体" w:eastAsia="黑体" w:cs="Arial"/>
          <w:color w:val="000000"/>
          <w:kern w:val="0"/>
          <w:sz w:val="24"/>
          <w:szCs w:val="24"/>
        </w:rPr>
        <w:t>谈判</w:t>
      </w:r>
      <w:r>
        <w:rPr>
          <w:rFonts w:ascii="黑体" w:hAnsi="黑体" w:eastAsia="黑体" w:cs="Arial"/>
          <w:color w:val="000000"/>
          <w:kern w:val="0"/>
          <w:sz w:val="24"/>
          <w:szCs w:val="24"/>
        </w:rPr>
        <w:t>截止时间、</w:t>
      </w:r>
      <w:r>
        <w:rPr>
          <w:rFonts w:hint="eastAsia" w:ascii="黑体" w:hAnsi="黑体" w:eastAsia="黑体" w:cs="Arial"/>
          <w:color w:val="000000"/>
          <w:kern w:val="0"/>
          <w:sz w:val="24"/>
          <w:szCs w:val="24"/>
        </w:rPr>
        <w:t>谈判</w:t>
      </w:r>
      <w:r>
        <w:rPr>
          <w:rFonts w:ascii="黑体" w:hAnsi="黑体" w:eastAsia="黑体" w:cs="Arial"/>
          <w:color w:val="000000"/>
          <w:kern w:val="0"/>
          <w:sz w:val="24"/>
          <w:szCs w:val="24"/>
        </w:rPr>
        <w:t>时间及地点：</w:t>
      </w:r>
    </w:p>
    <w:p>
      <w:pPr>
        <w:widowControl/>
        <w:shd w:val="clear" w:color="auto" w:fill="FFFFFF"/>
        <w:spacing w:line="440" w:lineRule="exact"/>
        <w:ind w:firstLine="480" w:firstLineChars="200"/>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1、谈判</w:t>
      </w:r>
      <w:r>
        <w:rPr>
          <w:rFonts w:ascii="仿宋" w:hAnsi="仿宋" w:eastAsia="仿宋" w:cs="Arial"/>
          <w:color w:val="000000"/>
          <w:kern w:val="0"/>
          <w:sz w:val="24"/>
          <w:szCs w:val="24"/>
        </w:rPr>
        <w:t>截止及</w:t>
      </w:r>
      <w:r>
        <w:rPr>
          <w:rFonts w:hint="eastAsia" w:ascii="仿宋" w:hAnsi="仿宋" w:eastAsia="仿宋" w:cs="Arial"/>
          <w:color w:val="000000"/>
          <w:kern w:val="0"/>
          <w:sz w:val="24"/>
          <w:szCs w:val="24"/>
        </w:rPr>
        <w:t>谈判</w:t>
      </w:r>
      <w:r>
        <w:rPr>
          <w:rFonts w:ascii="仿宋" w:hAnsi="仿宋" w:eastAsia="仿宋" w:cs="Arial"/>
          <w:color w:val="000000"/>
          <w:kern w:val="0"/>
          <w:sz w:val="24"/>
          <w:szCs w:val="24"/>
        </w:rPr>
        <w:t>时间：</w:t>
      </w:r>
      <w:r>
        <w:rPr>
          <w:rFonts w:hint="eastAsia" w:ascii="仿宋" w:hAnsi="仿宋" w:eastAsia="仿宋" w:cs="Times New Roman"/>
          <w:color w:val="000000"/>
          <w:kern w:val="0"/>
          <w:sz w:val="24"/>
          <w:szCs w:val="24"/>
        </w:rPr>
        <w:t>20</w:t>
      </w:r>
      <w:r>
        <w:rPr>
          <w:rFonts w:hint="eastAsia" w:ascii="仿宋" w:hAnsi="仿宋" w:eastAsia="仿宋" w:cs="Times New Roman"/>
          <w:color w:val="000000"/>
          <w:kern w:val="0"/>
          <w:sz w:val="24"/>
          <w:szCs w:val="24"/>
          <w:lang w:val="en-US" w:eastAsia="zh-CN"/>
        </w:rPr>
        <w:t>20</w:t>
      </w:r>
      <w:r>
        <w:rPr>
          <w:rFonts w:ascii="仿宋" w:hAnsi="仿宋" w:eastAsia="仿宋" w:cs="Arial"/>
          <w:color w:val="000000"/>
          <w:kern w:val="0"/>
          <w:sz w:val="24"/>
          <w:szCs w:val="24"/>
        </w:rPr>
        <w:t>年</w:t>
      </w:r>
      <w:r>
        <w:rPr>
          <w:rFonts w:hint="eastAsia" w:ascii="仿宋" w:hAnsi="仿宋" w:eastAsia="仿宋" w:cs="Arial"/>
          <w:color w:val="000000"/>
          <w:kern w:val="0"/>
          <w:sz w:val="24"/>
          <w:szCs w:val="24"/>
        </w:rPr>
        <w:t xml:space="preserve"> </w:t>
      </w:r>
      <w:r>
        <w:rPr>
          <w:rFonts w:hint="eastAsia" w:ascii="仿宋" w:hAnsi="仿宋" w:eastAsia="仿宋" w:cs="Arial"/>
          <w:color w:val="000000"/>
          <w:kern w:val="0"/>
          <w:sz w:val="24"/>
          <w:szCs w:val="24"/>
          <w:lang w:val="en-US" w:eastAsia="zh-CN"/>
        </w:rPr>
        <w:t>1</w:t>
      </w:r>
      <w:r>
        <w:rPr>
          <w:rFonts w:ascii="仿宋" w:hAnsi="仿宋" w:eastAsia="仿宋" w:cs="Arial"/>
          <w:color w:val="000000"/>
          <w:kern w:val="0"/>
          <w:sz w:val="24"/>
          <w:szCs w:val="24"/>
        </w:rPr>
        <w:t>月</w:t>
      </w:r>
      <w:r>
        <w:rPr>
          <w:rFonts w:hint="eastAsia" w:ascii="仿宋" w:hAnsi="仿宋" w:eastAsia="仿宋" w:cs="Arial"/>
          <w:color w:val="000000"/>
          <w:kern w:val="0"/>
          <w:sz w:val="24"/>
          <w:szCs w:val="24"/>
          <w:lang w:val="en-US" w:eastAsia="zh-CN"/>
        </w:rPr>
        <w:t>20</w:t>
      </w:r>
      <w:r>
        <w:rPr>
          <w:rFonts w:ascii="仿宋" w:hAnsi="仿宋" w:eastAsia="仿宋" w:cs="Arial"/>
          <w:color w:val="000000"/>
          <w:kern w:val="0"/>
          <w:sz w:val="24"/>
          <w:szCs w:val="24"/>
        </w:rPr>
        <w:t>日</w:t>
      </w:r>
      <w:r>
        <w:rPr>
          <w:rFonts w:hint="eastAsia" w:ascii="仿宋" w:hAnsi="仿宋" w:eastAsia="仿宋" w:cs="Arial"/>
          <w:color w:val="000000"/>
          <w:kern w:val="0"/>
          <w:sz w:val="24"/>
          <w:szCs w:val="24"/>
        </w:rPr>
        <w:t xml:space="preserve"> </w:t>
      </w:r>
      <w:r>
        <w:rPr>
          <w:rFonts w:hint="eastAsia" w:ascii="仿宋" w:hAnsi="仿宋" w:eastAsia="仿宋" w:cs="Arial"/>
          <w:color w:val="000000"/>
          <w:kern w:val="0"/>
          <w:sz w:val="24"/>
          <w:szCs w:val="24"/>
          <w:lang w:val="en-US" w:eastAsia="zh-CN"/>
        </w:rPr>
        <w:t>10</w:t>
      </w:r>
      <w:r>
        <w:rPr>
          <w:rFonts w:hint="eastAsia" w:ascii="仿宋" w:hAnsi="仿宋" w:eastAsia="仿宋" w:cs="Arial"/>
          <w:color w:val="000000"/>
          <w:kern w:val="0"/>
          <w:sz w:val="24"/>
          <w:szCs w:val="24"/>
        </w:rPr>
        <w:t>：</w:t>
      </w:r>
      <w:r>
        <w:rPr>
          <w:rFonts w:hint="eastAsia" w:ascii="仿宋" w:hAnsi="仿宋" w:eastAsia="仿宋" w:cs="Arial"/>
          <w:color w:val="000000"/>
          <w:kern w:val="0"/>
          <w:sz w:val="24"/>
          <w:szCs w:val="24"/>
          <w:lang w:val="en-US" w:eastAsia="zh-CN"/>
        </w:rPr>
        <w:t>0</w:t>
      </w:r>
      <w:r>
        <w:rPr>
          <w:rFonts w:hint="eastAsia" w:ascii="仿宋" w:hAnsi="仿宋" w:eastAsia="仿宋" w:cs="Arial"/>
          <w:color w:val="000000"/>
          <w:kern w:val="0"/>
          <w:sz w:val="24"/>
          <w:szCs w:val="24"/>
        </w:rPr>
        <w:t>0</w:t>
      </w:r>
      <w:r>
        <w:rPr>
          <w:rFonts w:ascii="仿宋" w:hAnsi="仿宋" w:eastAsia="仿宋" w:cs="Arial"/>
          <w:color w:val="000000"/>
          <w:kern w:val="0"/>
          <w:sz w:val="24"/>
          <w:szCs w:val="24"/>
        </w:rPr>
        <w:t>（北京时间），逾期送达或不符合规定的投标文件不予接受。</w:t>
      </w:r>
    </w:p>
    <w:p>
      <w:pPr>
        <w:widowControl/>
        <w:shd w:val="clear" w:color="auto" w:fill="FFFFFF"/>
        <w:spacing w:line="440" w:lineRule="exact"/>
        <w:ind w:firstLine="480" w:firstLineChars="200"/>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2、谈判</w:t>
      </w:r>
      <w:r>
        <w:rPr>
          <w:rFonts w:ascii="仿宋" w:hAnsi="仿宋" w:eastAsia="仿宋" w:cs="Arial"/>
          <w:color w:val="000000"/>
          <w:kern w:val="0"/>
          <w:sz w:val="24"/>
          <w:szCs w:val="24"/>
        </w:rPr>
        <w:t>地点：</w:t>
      </w:r>
      <w:r>
        <w:rPr>
          <w:rFonts w:hint="eastAsia" w:ascii="仿宋" w:hAnsi="仿宋" w:eastAsia="仿宋" w:cs="仿宋_GB2312"/>
          <w:sz w:val="24"/>
          <w:szCs w:val="24"/>
        </w:rPr>
        <w:t>禹州市公共资源交易中心第</w:t>
      </w:r>
      <w:r>
        <w:rPr>
          <w:rFonts w:hint="eastAsia" w:ascii="仿宋" w:hAnsi="仿宋" w:eastAsia="仿宋" w:cs="仿宋_GB2312"/>
          <w:sz w:val="24"/>
          <w:szCs w:val="24"/>
          <w:lang w:eastAsia="zh-CN"/>
        </w:rPr>
        <w:t>二</w:t>
      </w:r>
      <w:r>
        <w:rPr>
          <w:rFonts w:hint="eastAsia" w:ascii="仿宋" w:hAnsi="仿宋" w:eastAsia="仿宋" w:cs="仿宋_GB2312"/>
          <w:sz w:val="24"/>
          <w:szCs w:val="24"/>
        </w:rPr>
        <w:t>开标室（禹州市</w:t>
      </w:r>
      <w:r>
        <w:rPr>
          <w:rFonts w:hint="eastAsia" w:ascii="仿宋" w:hAnsi="仿宋" w:eastAsia="仿宋" w:cs="Arial"/>
          <w:color w:val="000000"/>
          <w:kern w:val="0"/>
          <w:sz w:val="24"/>
          <w:szCs w:val="24"/>
        </w:rPr>
        <w:t>行政服务中心楼9楼）</w:t>
      </w:r>
      <w:r>
        <w:rPr>
          <w:rFonts w:ascii="仿宋" w:hAnsi="仿宋" w:eastAsia="仿宋" w:cs="Arial"/>
          <w:color w:val="000000"/>
          <w:kern w:val="0"/>
          <w:sz w:val="24"/>
          <w:szCs w:val="24"/>
        </w:rPr>
        <w:t xml:space="preserve"> </w:t>
      </w:r>
    </w:p>
    <w:p>
      <w:pPr>
        <w:spacing w:line="44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spacing w:line="44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40" w:lineRule="exact"/>
        <w:ind w:firstLine="482" w:firstLineChars="200"/>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4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七、代理机构及采购单位地址、联系人、联系电话</w:t>
      </w:r>
    </w:p>
    <w:p>
      <w:pPr>
        <w:widowControl/>
        <w:shd w:val="clear" w:color="auto" w:fill="FFFFFF"/>
        <w:spacing w:line="44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44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地址：禹州市行政服务中心楼917房间</w:t>
      </w:r>
    </w:p>
    <w:p>
      <w:pPr>
        <w:widowControl/>
        <w:shd w:val="clear" w:color="auto" w:fill="FFFFFF"/>
        <w:spacing w:line="44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侯女士</w:t>
      </w:r>
      <w:r>
        <w:rPr>
          <w:rFonts w:hint="eastAsia" w:ascii="仿宋" w:hAnsi="仿宋" w:eastAsia="仿宋" w:cs="仿宋"/>
          <w:color w:val="000000"/>
          <w:kern w:val="0"/>
          <w:sz w:val="24"/>
          <w:szCs w:val="24"/>
        </w:rPr>
        <w:t xml:space="preserve">    联系电话：0374-2077111</w:t>
      </w:r>
    </w:p>
    <w:p>
      <w:pPr>
        <w:widowControl/>
        <w:numPr>
          <w:ilvl w:val="0"/>
          <w:numId w:val="8"/>
        </w:numPr>
        <w:shd w:val="clear" w:color="auto" w:fill="FFFFFF"/>
        <w:spacing w:line="44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采购单位：</w:t>
      </w:r>
      <w:r>
        <w:rPr>
          <w:rFonts w:hint="eastAsia" w:ascii="仿宋" w:hAnsi="仿宋" w:eastAsia="仿宋" w:cs="仿宋"/>
          <w:color w:val="000000"/>
          <w:kern w:val="0"/>
          <w:sz w:val="24"/>
          <w:szCs w:val="24"/>
          <w:lang w:eastAsia="zh-CN"/>
        </w:rPr>
        <w:t>禹州市夏都街道办事处</w:t>
      </w:r>
    </w:p>
    <w:p>
      <w:pPr>
        <w:widowControl/>
        <w:numPr>
          <w:ilvl w:val="0"/>
          <w:numId w:val="0"/>
        </w:numPr>
        <w:shd w:val="clear" w:color="auto" w:fill="FFFFFF"/>
        <w:spacing w:line="440" w:lineRule="exact"/>
        <w:ind w:firstLine="480" w:firstLineChars="200"/>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禹王大道西段</w:t>
      </w:r>
    </w:p>
    <w:p>
      <w:pPr>
        <w:widowControl/>
        <w:shd w:val="clear" w:color="auto" w:fill="FFFFFF"/>
        <w:spacing w:line="440" w:lineRule="exact"/>
        <w:ind w:firstLine="641"/>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李</w:t>
      </w:r>
      <w:r>
        <w:rPr>
          <w:rFonts w:hint="eastAsia" w:ascii="仿宋" w:hAnsi="仿宋" w:eastAsia="仿宋" w:cs="仿宋"/>
          <w:color w:val="000000"/>
          <w:kern w:val="0"/>
          <w:sz w:val="24"/>
          <w:szCs w:val="24"/>
        </w:rPr>
        <w:t>先生   联系电话：</w:t>
      </w:r>
      <w:r>
        <w:rPr>
          <w:rFonts w:hint="eastAsia" w:ascii="仿宋" w:hAnsi="仿宋" w:eastAsia="仿宋" w:cs="仿宋"/>
          <w:color w:val="000000"/>
          <w:kern w:val="0"/>
          <w:sz w:val="24"/>
          <w:szCs w:val="24"/>
          <w:lang w:val="en-US" w:eastAsia="zh-CN"/>
        </w:rPr>
        <w:t>13937406701</w:t>
      </w:r>
    </w:p>
    <w:p>
      <w:pPr>
        <w:spacing w:line="440" w:lineRule="exact"/>
        <w:ind w:firstLine="4080" w:firstLineChars="1700"/>
        <w:rPr>
          <w:rFonts w:hint="eastAsia" w:ascii="仿宋" w:hAnsi="仿宋" w:eastAsia="仿宋" w:cs="仿宋"/>
          <w:sz w:val="24"/>
          <w:szCs w:val="24"/>
        </w:rPr>
      </w:pPr>
      <w:r>
        <w:rPr>
          <w:rFonts w:hint="eastAsia" w:ascii="仿宋" w:hAnsi="仿宋" w:eastAsia="仿宋" w:cs="仿宋"/>
          <w:sz w:val="24"/>
          <w:szCs w:val="24"/>
        </w:rPr>
        <w:t xml:space="preserve">   </w:t>
      </w:r>
    </w:p>
    <w:p>
      <w:pPr>
        <w:spacing w:line="440" w:lineRule="exact"/>
        <w:ind w:firstLine="4800" w:firstLineChars="2000"/>
        <w:rPr>
          <w:rFonts w:hint="eastAsia" w:ascii="仿宋" w:hAnsi="仿宋" w:eastAsia="仿宋" w:cs="仿宋"/>
          <w:sz w:val="24"/>
          <w:szCs w:val="24"/>
        </w:rPr>
      </w:pPr>
    </w:p>
    <w:p>
      <w:pPr>
        <w:spacing w:line="440" w:lineRule="exact"/>
        <w:ind w:firstLine="4800" w:firstLineChars="2000"/>
        <w:rPr>
          <w:rFonts w:hint="eastAsia" w:ascii="仿宋" w:hAnsi="仿宋" w:eastAsia="仿宋" w:cs="仿宋"/>
          <w:sz w:val="24"/>
          <w:szCs w:val="24"/>
        </w:rPr>
      </w:pPr>
    </w:p>
    <w:p>
      <w:pPr>
        <w:spacing w:line="600" w:lineRule="exact"/>
        <w:jc w:val="center"/>
        <w:rPr>
          <w:rFonts w:hint="eastAsia"/>
          <w:b/>
          <w:bCs/>
          <w:sz w:val="24"/>
          <w:szCs w:val="2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9"/>
        </w:numPr>
        <w:shd w:val="clear" w:color="auto" w:fill="FFFFFF"/>
        <w:spacing w:line="360" w:lineRule="auto"/>
        <w:ind w:firstLine="482" w:firstLineChars="200"/>
        <w:contextualSpacing/>
        <w:jc w:val="left"/>
        <w:rPr>
          <w:rFonts w:hint="eastAsia" w:ascii="新宋体" w:hAnsi="新宋体" w:eastAsia="新宋体" w:cs="新宋体"/>
          <w:b w:val="0"/>
          <w:bCs w:val="0"/>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r>
        <w:rPr>
          <w:rFonts w:hint="eastAsia" w:ascii="新宋体" w:hAnsi="新宋体" w:eastAsia="新宋体" w:cs="新宋体"/>
          <w:b w:val="0"/>
          <w:bCs w:val="0"/>
          <w:color w:val="000000"/>
          <w:sz w:val="24"/>
          <w:szCs w:val="24"/>
          <w:shd w:val="clear" w:color="auto" w:fill="FFFFFF"/>
          <w:lang w:val="en-US" w:eastAsia="zh-CN"/>
        </w:rPr>
        <w:t>接禹州市委宣传部通知，“禹州市2020年年元旦春节期间系列文化活动”2020年1月11  日至 2 月 10日期间，在市区主要干道进行亮化，悬挂灯笼、串灯，展现火树银花效果。</w:t>
      </w:r>
    </w:p>
    <w:p>
      <w:pPr>
        <w:widowControl/>
        <w:numPr>
          <w:ilvl w:val="0"/>
          <w:numId w:val="9"/>
        </w:numPr>
        <w:spacing w:line="500" w:lineRule="exact"/>
        <w:ind w:left="0" w:leftChars="0" w:firstLine="482" w:firstLineChars="200"/>
        <w:jc w:val="left"/>
        <w:rPr>
          <w:rFonts w:hint="eastAsia"/>
        </w:rPr>
      </w:pPr>
      <w:r>
        <w:rPr>
          <w:rFonts w:hint="eastAsia" w:ascii="新宋体" w:hAnsi="新宋体" w:eastAsia="新宋体" w:cs="新宋体"/>
          <w:b/>
          <w:bCs/>
          <w:color w:val="000000"/>
          <w:sz w:val="24"/>
          <w:szCs w:val="24"/>
          <w:shd w:val="clear" w:color="auto" w:fill="FFFFFF"/>
          <w:lang w:eastAsia="zh-CN"/>
        </w:rPr>
        <w:t>采购内容：</w:t>
      </w:r>
    </w:p>
    <w:tbl>
      <w:tblPr>
        <w:tblStyle w:val="23"/>
        <w:tblW w:w="8660" w:type="dxa"/>
        <w:tblInd w:w="0" w:type="dxa"/>
        <w:shd w:val="clear" w:color="auto" w:fill="auto"/>
        <w:tblLayout w:type="fixed"/>
        <w:tblCellMar>
          <w:top w:w="0" w:type="dxa"/>
          <w:left w:w="0" w:type="dxa"/>
          <w:bottom w:w="0" w:type="dxa"/>
          <w:right w:w="0" w:type="dxa"/>
        </w:tblCellMar>
      </w:tblPr>
      <w:tblGrid>
        <w:gridCol w:w="736"/>
        <w:gridCol w:w="1084"/>
        <w:gridCol w:w="4680"/>
        <w:gridCol w:w="1110"/>
        <w:gridCol w:w="1050"/>
      </w:tblGrid>
      <w:tr>
        <w:tblPrEx>
          <w:shd w:val="clear" w:color="auto" w:fill="auto"/>
          <w:tblLayout w:type="fixed"/>
          <w:tblCellMar>
            <w:top w:w="0" w:type="dxa"/>
            <w:left w:w="0" w:type="dxa"/>
            <w:bottom w:w="0" w:type="dxa"/>
            <w:right w:w="0" w:type="dxa"/>
          </w:tblCellMar>
        </w:tblPrEx>
        <w:trPr>
          <w:trHeight w:val="58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560" w:lineRule="exac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序号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560" w:lineRule="exact"/>
              <w:ind w:firstLine="480" w:firstLineChars="200"/>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项目</w:t>
            </w: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560" w:lineRule="exact"/>
              <w:ind w:firstLine="480" w:firstLineChars="200"/>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规格要求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560" w:lineRule="exac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560" w:lineRule="exac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数量</w:t>
            </w:r>
          </w:p>
        </w:tc>
      </w:tr>
      <w:tr>
        <w:tblPrEx>
          <w:tblLayout w:type="fixed"/>
          <w:tblCellMar>
            <w:top w:w="0" w:type="dxa"/>
            <w:left w:w="0" w:type="dxa"/>
            <w:bottom w:w="0" w:type="dxa"/>
            <w:right w:w="0" w:type="dxa"/>
          </w:tblCellMar>
        </w:tblPrEx>
        <w:trPr>
          <w:trHeight w:val="256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560" w:lineRule="exact"/>
              <w:ind w:firstLine="480" w:firstLineChars="200"/>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560" w:lineRule="exact"/>
              <w:ind w:firstLine="240" w:firstLineChars="100"/>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路灯</w:t>
            </w:r>
          </w:p>
          <w:p>
            <w:pPr>
              <w:widowControl w:val="0"/>
              <w:spacing w:line="560" w:lineRule="exac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灯笼造型</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560" w:lineRule="exac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规格：2*2.5米</w:t>
            </w:r>
            <w:r>
              <w:rPr>
                <w:rFonts w:hint="eastAsia" w:ascii="新宋体" w:hAnsi="新宋体" w:eastAsia="新宋体" w:cs="新宋体"/>
                <w:color w:val="000000"/>
                <w:kern w:val="0"/>
                <w:sz w:val="24"/>
                <w:szCs w:val="24"/>
                <w:lang w:val="en-US" w:eastAsia="zh-CN"/>
              </w:rPr>
              <w:br w:type="textWrapping"/>
            </w:r>
            <w:r>
              <w:rPr>
                <w:rFonts w:hint="eastAsia" w:ascii="新宋体" w:hAnsi="新宋体" w:eastAsia="新宋体" w:cs="新宋体"/>
                <w:color w:val="000000"/>
                <w:kern w:val="0"/>
                <w:sz w:val="24"/>
                <w:szCs w:val="24"/>
                <w:lang w:val="en-US" w:eastAsia="zh-CN"/>
              </w:rPr>
              <w:t>灯笼：φ100cm灯笼若干</w:t>
            </w:r>
            <w:r>
              <w:rPr>
                <w:rFonts w:hint="eastAsia" w:ascii="新宋体" w:hAnsi="新宋体" w:eastAsia="新宋体" w:cs="新宋体"/>
                <w:color w:val="000000"/>
                <w:kern w:val="0"/>
                <w:sz w:val="24"/>
                <w:szCs w:val="24"/>
                <w:lang w:val="en-US" w:eastAsia="zh-CN"/>
              </w:rPr>
              <w:br w:type="textWrapping"/>
            </w:r>
            <w:r>
              <w:rPr>
                <w:rFonts w:hint="eastAsia" w:ascii="新宋体" w:hAnsi="新宋体" w:eastAsia="新宋体" w:cs="新宋体"/>
                <w:color w:val="000000"/>
                <w:kern w:val="0"/>
                <w:sz w:val="24"/>
                <w:szCs w:val="24"/>
                <w:lang w:val="en-US" w:eastAsia="zh-CN"/>
              </w:rPr>
              <w:t>灯笼材质：贡绸+3mm钢丝骨架，</w:t>
            </w:r>
            <w:r>
              <w:rPr>
                <w:rFonts w:hint="eastAsia" w:ascii="新宋体" w:hAnsi="新宋体" w:eastAsia="新宋体" w:cs="新宋体"/>
                <w:color w:val="000000"/>
                <w:kern w:val="0"/>
                <w:sz w:val="24"/>
                <w:szCs w:val="24"/>
                <w:lang w:val="en-US" w:eastAsia="zh-CN"/>
              </w:rPr>
              <w:br w:type="textWrapping"/>
            </w:r>
            <w:r>
              <w:rPr>
                <w:rFonts w:hint="eastAsia" w:ascii="新宋体" w:hAnsi="新宋体" w:eastAsia="新宋体" w:cs="新宋体"/>
                <w:color w:val="000000"/>
                <w:kern w:val="0"/>
                <w:sz w:val="24"/>
                <w:szCs w:val="24"/>
                <w:lang w:val="en-US" w:eastAsia="zh-CN"/>
              </w:rPr>
              <w:t>主体结构：角铁焊接，螺纹钢筋串接</w:t>
            </w:r>
            <w:r>
              <w:rPr>
                <w:rFonts w:hint="eastAsia" w:ascii="新宋体" w:hAnsi="新宋体" w:eastAsia="新宋体" w:cs="新宋体"/>
                <w:color w:val="000000"/>
                <w:kern w:val="0"/>
                <w:sz w:val="24"/>
                <w:szCs w:val="24"/>
                <w:lang w:val="en-US" w:eastAsia="zh-CN"/>
              </w:rPr>
              <w:br w:type="textWrapping"/>
            </w:r>
            <w:r>
              <w:rPr>
                <w:rFonts w:hint="eastAsia" w:ascii="新宋体" w:hAnsi="新宋体" w:eastAsia="新宋体" w:cs="新宋体"/>
                <w:color w:val="000000"/>
                <w:kern w:val="0"/>
                <w:sz w:val="24"/>
                <w:szCs w:val="24"/>
                <w:lang w:val="en-US" w:eastAsia="zh-CN"/>
              </w:rPr>
              <w:t>电线：3*6平方铝芯护套线若干、2*0.5平方双护套线若干，2.5平方铜软若干</w:t>
            </w:r>
            <w:r>
              <w:rPr>
                <w:rFonts w:hint="eastAsia" w:ascii="新宋体" w:hAnsi="新宋体" w:eastAsia="新宋体" w:cs="新宋体"/>
                <w:color w:val="000000"/>
                <w:kern w:val="0"/>
                <w:sz w:val="24"/>
                <w:szCs w:val="24"/>
                <w:lang w:val="en-US" w:eastAsia="zh-CN"/>
              </w:rPr>
              <w:br w:type="textWrapping"/>
            </w:r>
            <w:r>
              <w:rPr>
                <w:rFonts w:hint="eastAsia" w:ascii="新宋体" w:hAnsi="新宋体" w:eastAsia="新宋体" w:cs="新宋体"/>
                <w:color w:val="000000"/>
                <w:kern w:val="0"/>
                <w:sz w:val="24"/>
                <w:szCs w:val="24"/>
                <w:lang w:val="en-US" w:eastAsia="zh-CN"/>
              </w:rPr>
              <w:t>以及配套螺丝、角铁、镀锌钢管、钳子、起子、剥线钳、扳手等工具一批</w:t>
            </w:r>
            <w:r>
              <w:rPr>
                <w:rFonts w:hint="eastAsia" w:ascii="新宋体" w:hAnsi="新宋体" w:eastAsia="新宋体" w:cs="新宋体"/>
                <w:color w:val="000000"/>
                <w:kern w:val="0"/>
                <w:sz w:val="24"/>
                <w:szCs w:val="24"/>
                <w:lang w:val="en-US" w:eastAsia="zh-CN"/>
              </w:rPr>
              <w:br w:type="textWrapping"/>
            </w:r>
            <w:r>
              <w:rPr>
                <w:rFonts w:hint="eastAsia" w:ascii="新宋体" w:hAnsi="新宋体" w:eastAsia="新宋体" w:cs="新宋体"/>
                <w:color w:val="000000"/>
                <w:kern w:val="0"/>
                <w:sz w:val="24"/>
                <w:szCs w:val="24"/>
                <w:lang w:val="en-US" w:eastAsia="zh-CN"/>
              </w:rPr>
              <w:t>定时开关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560" w:lineRule="exact"/>
              <w:ind w:firstLine="480" w:firstLineChars="200"/>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组</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560" w:lineRule="exac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184</w:t>
            </w:r>
          </w:p>
        </w:tc>
      </w:tr>
      <w:tr>
        <w:tblPrEx>
          <w:tblLayout w:type="fixed"/>
          <w:tblCellMar>
            <w:top w:w="0" w:type="dxa"/>
            <w:left w:w="0" w:type="dxa"/>
            <w:bottom w:w="0" w:type="dxa"/>
            <w:right w:w="0" w:type="dxa"/>
          </w:tblCellMar>
        </w:tblPrEx>
        <w:trPr>
          <w:trHeight w:val="175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560" w:lineRule="exact"/>
              <w:ind w:firstLine="480" w:firstLineChars="200"/>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560" w:lineRule="exac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绿化树</w:t>
            </w:r>
          </w:p>
          <w:p>
            <w:pPr>
              <w:widowControl w:val="0"/>
              <w:spacing w:line="560" w:lineRule="exac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串灯造型</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560" w:lineRule="exac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规格：根据绿化树规格，每组4-8串不等</w:t>
            </w:r>
            <w:r>
              <w:rPr>
                <w:rFonts w:hint="eastAsia" w:ascii="新宋体" w:hAnsi="新宋体" w:eastAsia="新宋体" w:cs="新宋体"/>
                <w:color w:val="000000"/>
                <w:kern w:val="0"/>
                <w:sz w:val="24"/>
                <w:szCs w:val="24"/>
                <w:lang w:val="en-US" w:eastAsia="zh-CN"/>
              </w:rPr>
              <w:br w:type="textWrapping"/>
            </w:r>
            <w:r>
              <w:rPr>
                <w:rFonts w:hint="eastAsia" w:ascii="新宋体" w:hAnsi="新宋体" w:eastAsia="新宋体" w:cs="新宋体"/>
                <w:color w:val="000000"/>
                <w:kern w:val="0"/>
                <w:sz w:val="24"/>
                <w:szCs w:val="24"/>
                <w:lang w:val="en-US" w:eastAsia="zh-CN"/>
              </w:rPr>
              <w:t>材料：8m长led串灯、8m长钨丝串灯若干</w:t>
            </w:r>
            <w:r>
              <w:rPr>
                <w:rFonts w:hint="eastAsia" w:ascii="新宋体" w:hAnsi="新宋体" w:eastAsia="新宋体" w:cs="新宋体"/>
                <w:color w:val="000000"/>
                <w:kern w:val="0"/>
                <w:sz w:val="24"/>
                <w:szCs w:val="24"/>
                <w:lang w:val="en-US" w:eastAsia="zh-CN"/>
              </w:rPr>
              <w:br w:type="textWrapping"/>
            </w:r>
            <w:r>
              <w:rPr>
                <w:rFonts w:hint="eastAsia" w:ascii="新宋体" w:hAnsi="新宋体" w:eastAsia="新宋体" w:cs="新宋体"/>
                <w:color w:val="000000"/>
                <w:kern w:val="0"/>
                <w:sz w:val="24"/>
                <w:szCs w:val="24"/>
                <w:lang w:val="en-US" w:eastAsia="zh-CN"/>
              </w:rPr>
              <w:t>led串灯：灌胶防水3瓦LED灯珠，3w钨丝灯珠若干，</w:t>
            </w:r>
            <w:r>
              <w:rPr>
                <w:rFonts w:hint="eastAsia" w:ascii="新宋体" w:hAnsi="新宋体" w:eastAsia="新宋体" w:cs="新宋体"/>
                <w:color w:val="000000"/>
                <w:kern w:val="0"/>
                <w:sz w:val="24"/>
                <w:szCs w:val="24"/>
                <w:lang w:val="en-US" w:eastAsia="zh-CN"/>
              </w:rPr>
              <w:br w:type="textWrapping"/>
            </w:r>
            <w:r>
              <w:rPr>
                <w:rFonts w:hint="eastAsia" w:ascii="新宋体" w:hAnsi="新宋体" w:eastAsia="新宋体" w:cs="新宋体"/>
                <w:color w:val="000000"/>
                <w:kern w:val="0"/>
                <w:sz w:val="24"/>
                <w:szCs w:val="24"/>
                <w:lang w:val="en-US" w:eastAsia="zh-CN"/>
              </w:rPr>
              <w:t>：3*6平方铝芯护套线若干、2*0.5平方双护套线若干，2.5平方铜软若干</w:t>
            </w:r>
            <w:r>
              <w:rPr>
                <w:rFonts w:hint="eastAsia" w:ascii="新宋体" w:hAnsi="新宋体" w:eastAsia="新宋体" w:cs="新宋体"/>
                <w:color w:val="000000"/>
                <w:kern w:val="0"/>
                <w:sz w:val="24"/>
                <w:szCs w:val="24"/>
                <w:lang w:val="en-US" w:eastAsia="zh-CN"/>
              </w:rPr>
              <w:br w:type="textWrapping"/>
            </w:r>
            <w:r>
              <w:rPr>
                <w:rFonts w:hint="eastAsia" w:ascii="新宋体" w:hAnsi="新宋体" w:eastAsia="新宋体" w:cs="新宋体"/>
                <w:color w:val="000000"/>
                <w:kern w:val="0"/>
                <w:sz w:val="24"/>
                <w:szCs w:val="24"/>
                <w:lang w:val="en-US" w:eastAsia="zh-CN"/>
              </w:rPr>
              <w:t>以及配套钳子、起子、剥线钳、电胶布等工具一批</w:t>
            </w:r>
            <w:r>
              <w:rPr>
                <w:rFonts w:hint="eastAsia" w:ascii="新宋体" w:hAnsi="新宋体" w:eastAsia="新宋体" w:cs="新宋体"/>
                <w:color w:val="000000"/>
                <w:kern w:val="0"/>
                <w:sz w:val="24"/>
                <w:szCs w:val="24"/>
                <w:lang w:val="en-US" w:eastAsia="zh-CN"/>
              </w:rPr>
              <w:br w:type="textWrapping"/>
            </w:r>
            <w:r>
              <w:rPr>
                <w:rFonts w:hint="eastAsia" w:ascii="新宋体" w:hAnsi="新宋体" w:eastAsia="新宋体" w:cs="新宋体"/>
                <w:color w:val="000000"/>
                <w:kern w:val="0"/>
                <w:sz w:val="24"/>
                <w:szCs w:val="24"/>
                <w:lang w:val="en-US" w:eastAsia="zh-CN"/>
              </w:rPr>
              <w:t>定时开关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560" w:lineRule="exact"/>
              <w:ind w:firstLine="240" w:firstLineChars="100"/>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组</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560" w:lineRule="exac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1012</w:t>
            </w:r>
          </w:p>
        </w:tc>
      </w:tr>
    </w:tbl>
    <w:p>
      <w:pPr>
        <w:widowControl/>
        <w:numPr>
          <w:numId w:val="0"/>
        </w:numPr>
        <w:spacing w:line="500" w:lineRule="exact"/>
        <w:jc w:val="left"/>
        <w:rPr>
          <w:rFonts w:hint="eastAsia" w:ascii="新宋体" w:hAnsi="新宋体" w:eastAsia="新宋体" w:cs="新宋体"/>
        </w:rPr>
      </w:pPr>
    </w:p>
    <w:p>
      <w:pPr>
        <w:widowControl/>
        <w:numPr>
          <w:ilvl w:val="0"/>
          <w:numId w:val="9"/>
        </w:numPr>
        <w:shd w:val="clear" w:color="auto" w:fill="FFFFFF"/>
        <w:spacing w:line="400" w:lineRule="exact"/>
        <w:ind w:left="0" w:leftChars="0" w:firstLine="482" w:firstLineChars="200"/>
        <w:contextualSpacing/>
        <w:jc w:val="left"/>
        <w:rPr>
          <w:rFonts w:hint="eastAsia" w:ascii="新宋体" w:hAnsi="新宋体" w:eastAsia="新宋体" w:cs="新宋体"/>
          <w:b w:val="0"/>
          <w:bCs w:val="0"/>
          <w:color w:val="000000"/>
          <w:kern w:val="0"/>
          <w:sz w:val="24"/>
          <w:szCs w:val="24"/>
        </w:rPr>
      </w:pP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相关国家标准。</w:t>
      </w:r>
    </w:p>
    <w:p>
      <w:pPr>
        <w:keepNext w:val="0"/>
        <w:keepLines w:val="0"/>
        <w:pageBreakBefore w:val="0"/>
        <w:numPr>
          <w:ilvl w:val="0"/>
          <w:numId w:val="9"/>
        </w:numPr>
        <w:kinsoku/>
        <w:wordWrap/>
        <w:overflowPunct/>
        <w:topLinePunct w:val="0"/>
        <w:autoSpaceDE/>
        <w:autoSpaceDN/>
        <w:bidi w:val="0"/>
        <w:adjustRightInd/>
        <w:snapToGrid/>
        <w:spacing w:line="540" w:lineRule="exact"/>
        <w:ind w:left="0" w:leftChars="0" w:firstLine="482" w:firstLineChars="200"/>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服务标准、期限、效率等要求：</w:t>
      </w:r>
      <w:r>
        <w:rPr>
          <w:rFonts w:hint="eastAsia" w:ascii="新宋体" w:hAnsi="新宋体" w:eastAsia="新宋体" w:cs="新宋体"/>
          <w:b w:val="0"/>
          <w:bCs w:val="0"/>
          <w:color w:val="000000"/>
          <w:kern w:val="0"/>
          <w:sz w:val="24"/>
          <w:szCs w:val="24"/>
        </w:rPr>
        <w:t>投标人须自行现场进行踏勘，提供设计效果图及可行性施工方案，否则为无效响应文件。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验收标准</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1、按照国家相关标准、行业标准验收；</w:t>
      </w:r>
    </w:p>
    <w:p>
      <w:pPr>
        <w:widowControl/>
        <w:shd w:val="clear" w:color="auto" w:fill="FFFFFF"/>
        <w:spacing w:line="400" w:lineRule="exact"/>
        <w:ind w:firstLine="480" w:firstLineChars="200"/>
        <w:contextualSpacing/>
        <w:jc w:val="left"/>
        <w:rPr>
          <w:rFonts w:ascii="仿宋" w:hAnsi="仿宋" w:eastAsia="仿宋" w:cs="宋体"/>
          <w:color w:val="000000"/>
          <w:kern w:val="0"/>
          <w:sz w:val="32"/>
          <w:szCs w:val="32"/>
        </w:rPr>
      </w:pPr>
      <w:r>
        <w:rPr>
          <w:rFonts w:hint="eastAsia" w:ascii="新宋体" w:hAnsi="新宋体" w:eastAsia="新宋体" w:cs="新宋体"/>
          <w:sz w:val="24"/>
          <w:szCs w:val="24"/>
          <w:lang w:val="zh-CN"/>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以上要求为最低要求，投标商不得低于以上要求，否则为无效响应文件。</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供应商须明确响应产品的厂家、产地、品牌详细参数，否则为无效响应。</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outlineLvl w:val="9"/>
        <w:rPr>
          <w:rFonts w:hint="eastAsia"/>
        </w:rPr>
      </w:pPr>
      <w:r>
        <w:rPr>
          <w:rFonts w:hint="eastAsia" w:ascii="新宋体" w:hAnsi="新宋体" w:eastAsia="新宋体" w:cs="新宋体"/>
          <w:b/>
          <w:bCs/>
          <w:sz w:val="24"/>
          <w:szCs w:val="24"/>
          <w:lang w:val="en-US" w:eastAsia="zh-CN"/>
        </w:rPr>
        <w:t>七、付款方式 ：以合同约定为准。</w:t>
      </w: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numPr>
          <w:ilvl w:val="0"/>
          <w:numId w:val="0"/>
        </w:numPr>
        <w:autoSpaceDE w:val="0"/>
        <w:autoSpaceDN w:val="0"/>
        <w:adjustRightInd w:val="0"/>
        <w:ind w:leftChars="0" w:firstLine="2711" w:firstLineChars="900"/>
        <w:jc w:val="both"/>
        <w:rPr>
          <w:rFonts w:hint="eastAsia" w:ascii="新宋体" w:hAnsi="新宋体" w:eastAsia="新宋体" w:cs="新宋体"/>
          <w:b/>
          <w:kern w:val="0"/>
          <w:sz w:val="30"/>
          <w:szCs w:val="30"/>
        </w:rPr>
      </w:pPr>
      <w:r>
        <w:rPr>
          <w:rFonts w:hint="eastAsia" w:ascii="新宋体" w:hAnsi="新宋体" w:eastAsia="新宋体" w:cs="新宋体"/>
          <w:b/>
          <w:kern w:val="0"/>
          <w:sz w:val="30"/>
          <w:szCs w:val="30"/>
          <w:lang w:eastAsia="zh-CN"/>
        </w:rPr>
        <w:t>第三章</w:t>
      </w:r>
      <w:r>
        <w:rPr>
          <w:rFonts w:hint="eastAsia" w:ascii="新宋体" w:hAnsi="新宋体" w:eastAsia="新宋体" w:cs="新宋体"/>
          <w:b/>
          <w:kern w:val="0"/>
          <w:sz w:val="30"/>
          <w:szCs w:val="30"/>
          <w:lang w:val="en-US" w:eastAsia="zh-CN"/>
        </w:rPr>
        <w:t xml:space="preserve">  </w:t>
      </w: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51"/>
        <w:gridCol w:w="7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195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713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195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713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项目名称：2020年夏都办灯节布展项目</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YZCG-T2020013</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交付（服务、完工）时间：</w:t>
            </w:r>
            <w:r>
              <w:rPr>
                <w:rFonts w:hint="eastAsia" w:cs="仿宋_GB2312" w:asciiTheme="minorEastAsia" w:hAnsiTheme="minorEastAsia"/>
                <w:szCs w:val="21"/>
                <w:lang w:eastAsia="zh-CN"/>
              </w:rPr>
              <w:t>以</w:t>
            </w:r>
            <w:r>
              <w:rPr>
                <w:rFonts w:hint="eastAsia" w:cs="仿宋_GB2312" w:asciiTheme="minorEastAsia" w:hAnsiTheme="minorEastAsia"/>
                <w:szCs w:val="21"/>
              </w:rPr>
              <w:t>合同签订</w:t>
            </w:r>
            <w:r>
              <w:rPr>
                <w:rFonts w:hint="eastAsia" w:cs="仿宋_GB2312" w:asciiTheme="minorEastAsia" w:hAnsiTheme="minorEastAsia"/>
                <w:szCs w:val="21"/>
                <w:lang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195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7130" w:type="dxa"/>
            <w:vAlign w:val="center"/>
          </w:tcPr>
          <w:p>
            <w:pPr>
              <w:keepNext w:val="0"/>
              <w:keepLines w:val="0"/>
              <w:pageBreakBefore w:val="0"/>
              <w:widowControl/>
              <w:shd w:val="clear" w:color="auto" w:fill="FFFFFF"/>
              <w:kinsoku/>
              <w:overflowPunct/>
              <w:bidi w:val="0"/>
              <w:spacing w:line="440" w:lineRule="exact"/>
              <w:jc w:val="left"/>
              <w:textAlignment w:val="auto"/>
              <w:rPr>
                <w:rFonts w:hint="default" w:cs="仿宋_GB2312" w:asciiTheme="minorEastAsia" w:hAnsiTheme="minorEastAsia"/>
                <w:szCs w:val="21"/>
                <w:lang w:val="en-US"/>
              </w:rPr>
            </w:pPr>
            <w:r>
              <w:rPr>
                <w:rFonts w:hint="eastAsia" w:cs="仿宋_GB2312" w:asciiTheme="minorEastAsia" w:hAnsiTheme="minorEastAsia"/>
                <w:szCs w:val="21"/>
              </w:rPr>
              <w:t>名称：禹州市</w:t>
            </w:r>
            <w:r>
              <w:rPr>
                <w:rFonts w:hint="eastAsia" w:cs="仿宋_GB2312" w:asciiTheme="minorEastAsia" w:hAnsiTheme="minorEastAsia"/>
                <w:szCs w:val="21"/>
                <w:lang w:val="en-US" w:eastAsia="zh-CN"/>
              </w:rPr>
              <w:t>夏都街道办事处</w:t>
            </w:r>
          </w:p>
          <w:p>
            <w:pPr>
              <w:keepNext w:val="0"/>
              <w:keepLines w:val="0"/>
              <w:pageBreakBefore w:val="0"/>
              <w:widowControl/>
              <w:shd w:val="clear" w:color="auto" w:fill="FFFFFF"/>
              <w:kinsoku/>
              <w:overflowPunct/>
              <w:bidi w:val="0"/>
              <w:spacing w:line="440" w:lineRule="exact"/>
              <w:jc w:val="left"/>
              <w:textAlignment w:val="auto"/>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联系人：李先生   联系电话：13937406701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195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713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keepNext w:val="0"/>
              <w:keepLines w:val="0"/>
              <w:pageBreakBefore w:val="0"/>
              <w:widowControl/>
              <w:shd w:val="clear" w:color="auto" w:fill="FFFFFF"/>
              <w:kinsoku/>
              <w:overflowPunct/>
              <w:bidi w:val="0"/>
              <w:spacing w:line="440" w:lineRule="exact"/>
              <w:jc w:val="left"/>
              <w:textAlignment w:val="auto"/>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侯女士</w:t>
            </w:r>
            <w:r>
              <w:rPr>
                <w:rFonts w:hint="eastAsia" w:cs="仿宋_GB2312" w:asciiTheme="minorEastAsia" w:hAnsiTheme="minorEastAsia"/>
                <w:szCs w:val="21"/>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195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7130"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2、截止时间：同谈判响应截止时间；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hint="eastAsia"/>
              </w:rPr>
            </w:pPr>
            <w:r>
              <w:rPr>
                <w:rFonts w:hint="eastAsia"/>
              </w:rPr>
              <w:t>5、供应商不良信用记录以谈判小组查询结果为准，谈判小组查询之后，网站信息发生的任何变更不再作为评审依据，供应商自行提供的与网站信息不一致的其他证明材料亦不作为评审依据。</w:t>
            </w:r>
          </w:p>
          <w:p>
            <w:pPr>
              <w:keepNext w:val="0"/>
              <w:keepLines w:val="0"/>
              <w:pageBreakBefore w:val="0"/>
              <w:kinsoku/>
              <w:overflowPunct/>
              <w:bidi w:val="0"/>
              <w:spacing w:line="440" w:lineRule="exact"/>
              <w:textAlignment w:val="auto"/>
              <w:rPr>
                <w:rFonts w:hint="eastAsia" w:eastAsiaTheme="minorEastAsia"/>
                <w:lang w:eastAsia="zh-CN"/>
              </w:rPr>
            </w:pPr>
            <w:r>
              <w:rPr>
                <w:rFonts w:hint="eastAsia" w:cs="宋体" w:asciiTheme="minorEastAsia" w:hAnsiTheme="minorEastAsia"/>
                <w:kern w:val="0"/>
                <w:szCs w:val="21"/>
                <w:lang w:eastAsia="zh-CN"/>
              </w:rPr>
              <w:t>八</w:t>
            </w:r>
            <w:r>
              <w:rPr>
                <w:rFonts w:hint="eastAsia" w:ascii="仿宋" w:hAnsi="仿宋" w:eastAsia="仿宋" w:cs="仿宋_GB2312"/>
                <w:sz w:val="32"/>
                <w:szCs w:val="32"/>
              </w:rPr>
              <w:t>、</w:t>
            </w:r>
            <w:r>
              <w:rPr>
                <w:rFonts w:hint="eastAsia"/>
              </w:rPr>
              <w:t>被委托人须是本单位职工，须提供公司为本人缴纳社会保险证明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195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713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195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713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28.8万元，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195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713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195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713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195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713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195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713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195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713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195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713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195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713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195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713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195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713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195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713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195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713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195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713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195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713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195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713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195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713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195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713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195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713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195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713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195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713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195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713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195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713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5"/>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5"/>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5"/>
        </w:numPr>
        <w:autoSpaceDE w:val="0"/>
        <w:autoSpaceDN w:val="0"/>
        <w:spacing w:line="360" w:lineRule="auto"/>
        <w:ind w:firstLineChars="0"/>
        <w:contextualSpacing/>
        <w:rPr>
          <w:rFonts w:ascii="ˎ̥" w:hAnsi="ˎ̥"/>
          <w:vanish/>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5"/>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5"/>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5"/>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5"/>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5"/>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5"/>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20"/>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5"/>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4"/>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lang w:val="zh-CN"/>
              </w:rPr>
            </w:pPr>
            <w:r>
              <w:rPr>
                <w:rFonts w:hint="eastAsia"/>
                <w:lang w:val="zh-CN"/>
              </w:rPr>
              <w:t>（1）法定代表人身份证明或提供法定代表人授权委托书及被授权人身份证明和社保证明。（法人提供）</w:t>
            </w:r>
          </w:p>
          <w:p>
            <w:pPr>
              <w:spacing w:line="360" w:lineRule="auto"/>
              <w:rPr>
                <w:rFonts w:hint="eastAsia"/>
                <w:lang w:val="zh-CN"/>
              </w:rPr>
            </w:pPr>
            <w:r>
              <w:rPr>
                <w:rFonts w:hint="eastAsia"/>
                <w:lang w:val="zh-CN"/>
              </w:rPr>
              <w:t>（2）单位负责人身份证明或提供单位负责人授权委托书及被授权人身份证明和社保证明。（非法人提供）</w:t>
            </w:r>
          </w:p>
          <w:p>
            <w:pPr>
              <w:spacing w:line="360" w:lineRule="auto"/>
              <w:rPr>
                <w:rFonts w:hint="eastAsia"/>
                <w:lang w:val="zh-CN"/>
              </w:rPr>
            </w:pPr>
            <w:r>
              <w:rPr>
                <w:rFonts w:hint="eastAsia"/>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lang w:val="zh-CN"/>
              </w:rPr>
            </w:pPr>
            <w:r>
              <w:rPr>
                <w:rFonts w:hint="eastAsia"/>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5"/>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line="500" w:lineRule="exact"/>
        <w:jc w:val="center"/>
        <w:rPr>
          <w:rFonts w:hint="eastAsia" w:ascii="仿宋" w:hAnsi="仿宋" w:eastAsia="仿宋"/>
          <w:bCs w:val="0"/>
          <w:color w:val="000000"/>
          <w:sz w:val="24"/>
          <w:szCs w:val="24"/>
        </w:rPr>
      </w:pPr>
      <w:bookmarkStart w:id="0" w:name="_Toc354923119"/>
      <w:bookmarkStart w:id="1" w:name="_Toc354404029"/>
      <w:bookmarkStart w:id="2" w:name="_Toc354922980"/>
      <w:bookmarkStart w:id="3" w:name="_Toc355649942"/>
      <w:bookmarkStart w:id="4" w:name="_Toc364457259"/>
      <w:bookmarkStart w:id="5" w:name="_Toc329278149"/>
      <w:bookmarkStart w:id="6" w:name="_Toc356744034"/>
      <w:bookmarkStart w:id="7" w:name="_Toc357868214"/>
      <w:bookmarkStart w:id="8" w:name="_Toc326060505"/>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6"/>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6"/>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6"/>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6"/>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9" w:name="_Toc326060506"/>
      <w:bookmarkStart w:id="10" w:name="_Toc356744035"/>
      <w:bookmarkStart w:id="11" w:name="_Toc354922981"/>
      <w:bookmarkStart w:id="12" w:name="_Toc364457260"/>
      <w:bookmarkStart w:id="13" w:name="_Toc329278150"/>
      <w:bookmarkStart w:id="14" w:name="_Toc354923120"/>
      <w:bookmarkStart w:id="15" w:name="_Toc355649943"/>
      <w:bookmarkStart w:id="16" w:name="_Toc354404030"/>
      <w:bookmarkStart w:id="17" w:name="_Toc357868215"/>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0"/>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7868216"/>
      <w:bookmarkStart w:id="19" w:name="_Toc364457261"/>
      <w:bookmarkStart w:id="20" w:name="_Toc354922982"/>
      <w:bookmarkStart w:id="21" w:name="_Toc354923121"/>
      <w:bookmarkStart w:id="22" w:name="_Toc326060507"/>
      <w:bookmarkStart w:id="23" w:name="_Toc354404031"/>
      <w:bookmarkStart w:id="24" w:name="_Toc356744036"/>
      <w:bookmarkStart w:id="25" w:name="_Toc355649944"/>
      <w:bookmarkStart w:id="26" w:name="_Toc32927815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6744037"/>
      <w:bookmarkStart w:id="28" w:name="_Toc354922983"/>
      <w:bookmarkStart w:id="29" w:name="_Toc329278152"/>
      <w:bookmarkStart w:id="30" w:name="_Toc354923122"/>
      <w:bookmarkStart w:id="31" w:name="_Toc357868217"/>
      <w:bookmarkStart w:id="32" w:name="_Toc364457262"/>
      <w:bookmarkStart w:id="33" w:name="_Toc354404032"/>
      <w:bookmarkStart w:id="34" w:name="_Toc326060508"/>
      <w:bookmarkStart w:id="35" w:name="_Toc355649945"/>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8"/>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54404033"/>
      <w:bookmarkStart w:id="37" w:name="_Toc357868218"/>
      <w:bookmarkStart w:id="38" w:name="_Toc326060509"/>
      <w:bookmarkStart w:id="39" w:name="_Toc355649946"/>
      <w:bookmarkStart w:id="40" w:name="_Toc364457263"/>
      <w:bookmarkStart w:id="41" w:name="_Toc356744038"/>
      <w:bookmarkStart w:id="42" w:name="_Toc329278153"/>
      <w:bookmarkStart w:id="43" w:name="_Toc354922984"/>
      <w:bookmarkStart w:id="44" w:name="_Toc354923123"/>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29278154"/>
      <w:bookmarkStart w:id="46" w:name="_Toc357868219"/>
      <w:bookmarkStart w:id="47" w:name="_Toc356744039"/>
      <w:bookmarkStart w:id="48" w:name="_Toc364457264"/>
      <w:bookmarkStart w:id="49" w:name="_Toc355649947"/>
      <w:bookmarkStart w:id="50" w:name="_Toc354404034"/>
      <w:bookmarkStart w:id="51" w:name="_Toc354923124"/>
      <w:bookmarkStart w:id="52" w:name="_Toc354922985"/>
      <w:bookmarkStart w:id="53" w:name="_Toc326060510"/>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9"/>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9"/>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9"/>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9"/>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30"/>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30"/>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30"/>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29278155"/>
      <w:bookmarkStart w:id="55" w:name="_Toc354922986"/>
      <w:bookmarkStart w:id="56" w:name="_Toc326060511"/>
      <w:bookmarkStart w:id="57" w:name="_Toc354404035"/>
      <w:bookmarkStart w:id="58" w:name="_Toc364457265"/>
      <w:bookmarkStart w:id="59" w:name="_Toc356744040"/>
      <w:bookmarkStart w:id="60" w:name="_Toc354923125"/>
      <w:bookmarkStart w:id="61" w:name="_Toc357868220"/>
      <w:bookmarkStart w:id="62" w:name="_Toc355649948"/>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4923126"/>
      <w:bookmarkStart w:id="64" w:name="_Toc364457266"/>
      <w:bookmarkStart w:id="65" w:name="_Toc354404036"/>
      <w:bookmarkStart w:id="66" w:name="_Toc354922987"/>
      <w:bookmarkStart w:id="67" w:name="_Toc355649949"/>
      <w:bookmarkStart w:id="68" w:name="_Toc326060512"/>
      <w:bookmarkStart w:id="69" w:name="_Toc357868221"/>
      <w:bookmarkStart w:id="70" w:name="_Toc356744041"/>
      <w:bookmarkStart w:id="71" w:name="_Toc329278156"/>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31"/>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31"/>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54404037"/>
      <w:bookmarkStart w:id="73" w:name="_Toc354922988"/>
      <w:bookmarkStart w:id="74" w:name="_Toc354923127"/>
      <w:bookmarkStart w:id="75" w:name="_Toc364457267"/>
      <w:bookmarkStart w:id="76" w:name="_Toc355649950"/>
      <w:bookmarkStart w:id="77" w:name="_Toc357868222"/>
      <w:bookmarkStart w:id="78" w:name="_Toc329278157"/>
      <w:bookmarkStart w:id="79" w:name="_Toc356744042"/>
      <w:bookmarkStart w:id="80" w:name="_Toc326060513"/>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4"/>
        <w:spacing w:line="360" w:lineRule="auto"/>
        <w:jc w:val="both"/>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33"/>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3"/>
      <w:bookmarkStart w:id="82" w:name="OLE_LINK14"/>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99054E63"/>
    <w:multiLevelType w:val="singleLevel"/>
    <w:tmpl w:val="99054E63"/>
    <w:lvl w:ilvl="0" w:tentative="0">
      <w:start w:val="3"/>
      <w:numFmt w:val="chineseCounting"/>
      <w:suff w:val="nothing"/>
      <w:lvlText w:val="%1、"/>
      <w:lvlJc w:val="left"/>
      <w:rPr>
        <w:rFonts w:hint="eastAsia"/>
      </w:rPr>
    </w:lvl>
  </w:abstractNum>
  <w:abstractNum w:abstractNumId="2">
    <w:nsid w:val="CE02190D"/>
    <w:multiLevelType w:val="singleLevel"/>
    <w:tmpl w:val="CE02190D"/>
    <w:lvl w:ilvl="0" w:tentative="0">
      <w:start w:val="4"/>
      <w:numFmt w:val="chineseCounting"/>
      <w:suff w:val="nothing"/>
      <w:lvlText w:val="%1、"/>
      <w:lvlJc w:val="left"/>
      <w:rPr>
        <w:rFonts w:hint="eastAsia"/>
      </w:rPr>
    </w:lvl>
  </w:abstractNum>
  <w:abstractNum w:abstractNumId="3">
    <w:nsid w:val="DBD26914"/>
    <w:multiLevelType w:val="singleLevel"/>
    <w:tmpl w:val="DBD26914"/>
    <w:lvl w:ilvl="0" w:tentative="0">
      <w:start w:val="1"/>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0A"/>
    <w:multiLevelType w:val="singleLevel"/>
    <w:tmpl w:val="0000000A"/>
    <w:lvl w:ilvl="0" w:tentative="0">
      <w:start w:val="1"/>
      <w:numFmt w:val="decimal"/>
      <w:suff w:val="nothing"/>
      <w:lvlText w:val="（%1）"/>
      <w:lvlJc w:val="left"/>
    </w:lvl>
  </w:abstractNum>
  <w:abstractNum w:abstractNumId="6">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0">
    <w:nsid w:val="00000013"/>
    <w:multiLevelType w:val="singleLevel"/>
    <w:tmpl w:val="00000013"/>
    <w:lvl w:ilvl="0" w:tentative="0">
      <w:start w:val="17"/>
      <w:numFmt w:val="decimal"/>
      <w:suff w:val="nothing"/>
      <w:lvlText w:val="%1、"/>
      <w:lvlJc w:val="left"/>
    </w:lvl>
  </w:abstractNum>
  <w:abstractNum w:abstractNumId="11">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5EFCDC2"/>
    <w:multiLevelType w:val="singleLevel"/>
    <w:tmpl w:val="05EFCDC2"/>
    <w:lvl w:ilvl="0" w:tentative="0">
      <w:start w:val="6"/>
      <w:numFmt w:val="chineseCounting"/>
      <w:suff w:val="nothing"/>
      <w:lvlText w:val="%1、"/>
      <w:lvlJc w:val="left"/>
      <w:rPr>
        <w:rFonts w:hint="eastAsia"/>
      </w:rPr>
    </w:lvl>
  </w:abstractNum>
  <w:abstractNum w:abstractNumId="1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721C2C1"/>
    <w:multiLevelType w:val="singleLevel"/>
    <w:tmpl w:val="5721C2C1"/>
    <w:lvl w:ilvl="0" w:tentative="0">
      <w:start w:val="2"/>
      <w:numFmt w:val="chineseCounting"/>
      <w:suff w:val="nothing"/>
      <w:lvlText w:val="（%1）"/>
      <w:lvlJc w:val="left"/>
      <w:rPr>
        <w:rFonts w:hint="eastAsia"/>
      </w:rPr>
    </w:lvl>
  </w:abstractNum>
  <w:abstractNum w:abstractNumId="24">
    <w:nsid w:val="59F817E8"/>
    <w:multiLevelType w:val="singleLevel"/>
    <w:tmpl w:val="59F817E8"/>
    <w:lvl w:ilvl="0" w:tentative="0">
      <w:start w:val="1"/>
      <w:numFmt w:val="chineseCounting"/>
      <w:pStyle w:val="55"/>
      <w:suff w:val="nothing"/>
      <w:lvlText w:val="%1、"/>
      <w:lvlJc w:val="left"/>
    </w:lvl>
  </w:abstractNum>
  <w:abstractNum w:abstractNumId="25">
    <w:nsid w:val="5A051E9E"/>
    <w:multiLevelType w:val="singleLevel"/>
    <w:tmpl w:val="5A051E9E"/>
    <w:lvl w:ilvl="0" w:tentative="0">
      <w:start w:val="1"/>
      <w:numFmt w:val="chineseCounting"/>
      <w:suff w:val="nothing"/>
      <w:lvlText w:val="%1、"/>
      <w:lvlJc w:val="left"/>
    </w:lvl>
  </w:abstractNum>
  <w:abstractNum w:abstractNumId="26">
    <w:nsid w:val="654E26F6"/>
    <w:multiLevelType w:val="singleLevel"/>
    <w:tmpl w:val="654E26F6"/>
    <w:lvl w:ilvl="0" w:tentative="0">
      <w:start w:val="1"/>
      <w:numFmt w:val="decimal"/>
      <w:suff w:val="nothing"/>
      <w:lvlText w:val="%1、"/>
      <w:lvlJc w:val="left"/>
    </w:lvl>
  </w:abstractNum>
  <w:abstractNum w:abstractNumId="2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54E4703"/>
    <w:multiLevelType w:val="singleLevel"/>
    <w:tmpl w:val="754E4703"/>
    <w:lvl w:ilvl="0" w:tentative="0">
      <w:start w:val="1"/>
      <w:numFmt w:val="chineseCounting"/>
      <w:suff w:val="nothing"/>
      <w:lvlText w:val="%1、"/>
      <w:lvlJc w:val="left"/>
      <w:rPr>
        <w:rFonts w:hint="eastAsia"/>
      </w:rPr>
    </w:lvl>
  </w:abstractNum>
  <w:abstractNum w:abstractNumId="31">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1"/>
  </w:num>
  <w:num w:numId="3">
    <w:abstractNumId w:val="24"/>
  </w:num>
  <w:num w:numId="4">
    <w:abstractNumId w:val="3"/>
  </w:num>
  <w:num w:numId="5">
    <w:abstractNumId w:val="25"/>
  </w:num>
  <w:num w:numId="6">
    <w:abstractNumId w:val="0"/>
  </w:num>
  <w:num w:numId="7">
    <w:abstractNumId w:val="26"/>
  </w:num>
  <w:num w:numId="8">
    <w:abstractNumId w:val="23"/>
  </w:num>
  <w:num w:numId="9">
    <w:abstractNumId w:val="30"/>
  </w:num>
  <w:num w:numId="10">
    <w:abstractNumId w:val="20"/>
  </w:num>
  <w:num w:numId="11">
    <w:abstractNumId w:val="27"/>
  </w:num>
  <w:num w:numId="12">
    <w:abstractNumId w:val="18"/>
  </w:num>
  <w:num w:numId="13">
    <w:abstractNumId w:val="13"/>
  </w:num>
  <w:num w:numId="14">
    <w:abstractNumId w:val="19"/>
  </w:num>
  <w:num w:numId="15">
    <w:abstractNumId w:val="21"/>
  </w:num>
  <w:num w:numId="16">
    <w:abstractNumId w:val="31"/>
  </w:num>
  <w:num w:numId="17">
    <w:abstractNumId w:val="17"/>
  </w:num>
  <w:num w:numId="18">
    <w:abstractNumId w:val="14"/>
  </w:num>
  <w:num w:numId="19">
    <w:abstractNumId w:val="28"/>
  </w:num>
  <w:num w:numId="20">
    <w:abstractNumId w:val="12"/>
  </w:num>
  <w:num w:numId="21">
    <w:abstractNumId w:val="22"/>
  </w:num>
  <w:num w:numId="22">
    <w:abstractNumId w:val="16"/>
  </w:num>
  <w:num w:numId="23">
    <w:abstractNumId w:val="29"/>
  </w:num>
  <w:num w:numId="24">
    <w:abstractNumId w:val="32"/>
  </w:num>
  <w:num w:numId="25">
    <w:abstractNumId w:val="1"/>
  </w:num>
  <w:num w:numId="26">
    <w:abstractNumId w:val="6"/>
  </w:num>
  <w:num w:numId="27">
    <w:abstractNumId w:val="10"/>
  </w:num>
  <w:num w:numId="28">
    <w:abstractNumId w:val="7"/>
  </w:num>
  <w:num w:numId="29">
    <w:abstractNumId w:val="9"/>
  </w:num>
  <w:num w:numId="30">
    <w:abstractNumId w:val="5"/>
  </w:num>
  <w:num w:numId="31">
    <w:abstractNumId w:val="8"/>
  </w:num>
  <w:num w:numId="32">
    <w:abstractNumId w:val="15"/>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328D6"/>
    <w:rsid w:val="032C493C"/>
    <w:rsid w:val="033328EF"/>
    <w:rsid w:val="03466DBD"/>
    <w:rsid w:val="03625DE6"/>
    <w:rsid w:val="043311CA"/>
    <w:rsid w:val="0487636C"/>
    <w:rsid w:val="04A6236A"/>
    <w:rsid w:val="053F5432"/>
    <w:rsid w:val="056F0F14"/>
    <w:rsid w:val="064E7C45"/>
    <w:rsid w:val="06827910"/>
    <w:rsid w:val="07BF5E31"/>
    <w:rsid w:val="07F96DEB"/>
    <w:rsid w:val="08ED0258"/>
    <w:rsid w:val="08EF08AA"/>
    <w:rsid w:val="098E131E"/>
    <w:rsid w:val="09B61E03"/>
    <w:rsid w:val="0A115352"/>
    <w:rsid w:val="0A1E34A8"/>
    <w:rsid w:val="0A2241D5"/>
    <w:rsid w:val="0A76756E"/>
    <w:rsid w:val="0AED524D"/>
    <w:rsid w:val="0B042130"/>
    <w:rsid w:val="0B391354"/>
    <w:rsid w:val="0B5E7673"/>
    <w:rsid w:val="0BC90D2B"/>
    <w:rsid w:val="0CAE7D79"/>
    <w:rsid w:val="0CC96F90"/>
    <w:rsid w:val="0CEC5736"/>
    <w:rsid w:val="0DAC0795"/>
    <w:rsid w:val="0DF14212"/>
    <w:rsid w:val="0E566FF8"/>
    <w:rsid w:val="0F492F98"/>
    <w:rsid w:val="100B4F00"/>
    <w:rsid w:val="10C51C5D"/>
    <w:rsid w:val="10DC7FC8"/>
    <w:rsid w:val="10ED3EAB"/>
    <w:rsid w:val="110E6C6E"/>
    <w:rsid w:val="115D39B8"/>
    <w:rsid w:val="122C725F"/>
    <w:rsid w:val="128E3D8E"/>
    <w:rsid w:val="12E50F51"/>
    <w:rsid w:val="13BF63D1"/>
    <w:rsid w:val="13D62CC1"/>
    <w:rsid w:val="140960EE"/>
    <w:rsid w:val="14214638"/>
    <w:rsid w:val="14835A31"/>
    <w:rsid w:val="149819C8"/>
    <w:rsid w:val="14B173D9"/>
    <w:rsid w:val="14D058A3"/>
    <w:rsid w:val="15944BF3"/>
    <w:rsid w:val="15EE44D7"/>
    <w:rsid w:val="16B051B6"/>
    <w:rsid w:val="170E412F"/>
    <w:rsid w:val="17B078B6"/>
    <w:rsid w:val="18113DC5"/>
    <w:rsid w:val="18394960"/>
    <w:rsid w:val="18F8406A"/>
    <w:rsid w:val="197867EF"/>
    <w:rsid w:val="197B011F"/>
    <w:rsid w:val="198F1D07"/>
    <w:rsid w:val="19E071B9"/>
    <w:rsid w:val="1A2B7FB5"/>
    <w:rsid w:val="1A7701C4"/>
    <w:rsid w:val="1A80684D"/>
    <w:rsid w:val="1AB52480"/>
    <w:rsid w:val="1B70335D"/>
    <w:rsid w:val="1B731D38"/>
    <w:rsid w:val="1BC27E34"/>
    <w:rsid w:val="1C317F37"/>
    <w:rsid w:val="1C527EEE"/>
    <w:rsid w:val="1D7E1DFE"/>
    <w:rsid w:val="1D90357B"/>
    <w:rsid w:val="1EAC0576"/>
    <w:rsid w:val="1EB37B65"/>
    <w:rsid w:val="1ED663D2"/>
    <w:rsid w:val="1F457DEB"/>
    <w:rsid w:val="1F4F76D7"/>
    <w:rsid w:val="1F5E25BF"/>
    <w:rsid w:val="20275104"/>
    <w:rsid w:val="204C3CC9"/>
    <w:rsid w:val="20ED0E50"/>
    <w:rsid w:val="20FF154F"/>
    <w:rsid w:val="216551D5"/>
    <w:rsid w:val="21DF17AC"/>
    <w:rsid w:val="22351C2F"/>
    <w:rsid w:val="22B643D4"/>
    <w:rsid w:val="2301785C"/>
    <w:rsid w:val="24326801"/>
    <w:rsid w:val="24585EF7"/>
    <w:rsid w:val="2461458C"/>
    <w:rsid w:val="24D632FF"/>
    <w:rsid w:val="24D83346"/>
    <w:rsid w:val="256D2F51"/>
    <w:rsid w:val="25720679"/>
    <w:rsid w:val="25DF5154"/>
    <w:rsid w:val="25F75E26"/>
    <w:rsid w:val="265B42DF"/>
    <w:rsid w:val="26AB2969"/>
    <w:rsid w:val="26CA7A12"/>
    <w:rsid w:val="27A229B2"/>
    <w:rsid w:val="27B5253B"/>
    <w:rsid w:val="281A0202"/>
    <w:rsid w:val="283E3CD3"/>
    <w:rsid w:val="29F50784"/>
    <w:rsid w:val="2B3F5F01"/>
    <w:rsid w:val="2C0B7CF9"/>
    <w:rsid w:val="2C1A7732"/>
    <w:rsid w:val="2C2E4C48"/>
    <w:rsid w:val="2C434247"/>
    <w:rsid w:val="2C8C1C8E"/>
    <w:rsid w:val="2C8D5BCC"/>
    <w:rsid w:val="2CAB37C5"/>
    <w:rsid w:val="2D5F028F"/>
    <w:rsid w:val="2DD31A50"/>
    <w:rsid w:val="2EFE41AF"/>
    <w:rsid w:val="2F124B1C"/>
    <w:rsid w:val="2F45482D"/>
    <w:rsid w:val="2F477084"/>
    <w:rsid w:val="2FE113B9"/>
    <w:rsid w:val="2FF24A9E"/>
    <w:rsid w:val="305F0D15"/>
    <w:rsid w:val="307D673F"/>
    <w:rsid w:val="31114858"/>
    <w:rsid w:val="31324247"/>
    <w:rsid w:val="31AC3B9C"/>
    <w:rsid w:val="31D442A9"/>
    <w:rsid w:val="320D3218"/>
    <w:rsid w:val="32985053"/>
    <w:rsid w:val="32B20743"/>
    <w:rsid w:val="32E31462"/>
    <w:rsid w:val="340A14ED"/>
    <w:rsid w:val="34280373"/>
    <w:rsid w:val="3439458D"/>
    <w:rsid w:val="345D5D57"/>
    <w:rsid w:val="350A079B"/>
    <w:rsid w:val="35306958"/>
    <w:rsid w:val="353C4CB4"/>
    <w:rsid w:val="35C46C85"/>
    <w:rsid w:val="35F5306F"/>
    <w:rsid w:val="35F6337B"/>
    <w:rsid w:val="36D45DBC"/>
    <w:rsid w:val="36EC5CD6"/>
    <w:rsid w:val="3749027E"/>
    <w:rsid w:val="37B96E50"/>
    <w:rsid w:val="391E6950"/>
    <w:rsid w:val="395C18E9"/>
    <w:rsid w:val="398F43B6"/>
    <w:rsid w:val="39FC1D92"/>
    <w:rsid w:val="3A0C6200"/>
    <w:rsid w:val="3A1A525E"/>
    <w:rsid w:val="3A304721"/>
    <w:rsid w:val="3ACC560C"/>
    <w:rsid w:val="3B380893"/>
    <w:rsid w:val="3B685AA6"/>
    <w:rsid w:val="3C175755"/>
    <w:rsid w:val="3C3F74A1"/>
    <w:rsid w:val="3C725167"/>
    <w:rsid w:val="3C761C0C"/>
    <w:rsid w:val="3C9513C8"/>
    <w:rsid w:val="3C9839FA"/>
    <w:rsid w:val="3CB04E80"/>
    <w:rsid w:val="3CC67CD4"/>
    <w:rsid w:val="3D96637E"/>
    <w:rsid w:val="3DEC2498"/>
    <w:rsid w:val="3E034405"/>
    <w:rsid w:val="3E6A2C34"/>
    <w:rsid w:val="3F473038"/>
    <w:rsid w:val="40A52D5C"/>
    <w:rsid w:val="40BE3049"/>
    <w:rsid w:val="41247764"/>
    <w:rsid w:val="41A27F86"/>
    <w:rsid w:val="41D9414F"/>
    <w:rsid w:val="41DE3A48"/>
    <w:rsid w:val="4215759B"/>
    <w:rsid w:val="42547D8B"/>
    <w:rsid w:val="42730160"/>
    <w:rsid w:val="42CE0022"/>
    <w:rsid w:val="42F23437"/>
    <w:rsid w:val="43663E29"/>
    <w:rsid w:val="44D2564B"/>
    <w:rsid w:val="44EA4606"/>
    <w:rsid w:val="454C2B70"/>
    <w:rsid w:val="456904DA"/>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9FE565E"/>
    <w:rsid w:val="4A222BB1"/>
    <w:rsid w:val="4A2E459B"/>
    <w:rsid w:val="4A8219C9"/>
    <w:rsid w:val="4B6833BC"/>
    <w:rsid w:val="4D005CCE"/>
    <w:rsid w:val="4D9B0DFF"/>
    <w:rsid w:val="4DAF7610"/>
    <w:rsid w:val="4DE45808"/>
    <w:rsid w:val="4E173BAE"/>
    <w:rsid w:val="4E1E36AE"/>
    <w:rsid w:val="4E9448CD"/>
    <w:rsid w:val="4ECA5CC8"/>
    <w:rsid w:val="4F374C6E"/>
    <w:rsid w:val="4F6D6B91"/>
    <w:rsid w:val="4F7E129A"/>
    <w:rsid w:val="4F9A0B39"/>
    <w:rsid w:val="4FF65309"/>
    <w:rsid w:val="505F0174"/>
    <w:rsid w:val="50A050A3"/>
    <w:rsid w:val="50F7348B"/>
    <w:rsid w:val="51352836"/>
    <w:rsid w:val="515E1EEA"/>
    <w:rsid w:val="51A13899"/>
    <w:rsid w:val="51FD06C0"/>
    <w:rsid w:val="52581E68"/>
    <w:rsid w:val="528771C6"/>
    <w:rsid w:val="5300214C"/>
    <w:rsid w:val="531600B4"/>
    <w:rsid w:val="535A1FCB"/>
    <w:rsid w:val="536561B2"/>
    <w:rsid w:val="538F3DF4"/>
    <w:rsid w:val="53CD3186"/>
    <w:rsid w:val="53FA012A"/>
    <w:rsid w:val="540A639D"/>
    <w:rsid w:val="544C0545"/>
    <w:rsid w:val="55684A64"/>
    <w:rsid w:val="557F3457"/>
    <w:rsid w:val="5635316C"/>
    <w:rsid w:val="56626902"/>
    <w:rsid w:val="567A60F1"/>
    <w:rsid w:val="57B8361E"/>
    <w:rsid w:val="57D2139A"/>
    <w:rsid w:val="57D77ADD"/>
    <w:rsid w:val="57DF4B76"/>
    <w:rsid w:val="58057299"/>
    <w:rsid w:val="5882354E"/>
    <w:rsid w:val="58A31F4C"/>
    <w:rsid w:val="599D701F"/>
    <w:rsid w:val="5B9B1474"/>
    <w:rsid w:val="5BAE2A99"/>
    <w:rsid w:val="5C0E02BC"/>
    <w:rsid w:val="5C1717D9"/>
    <w:rsid w:val="5C20031E"/>
    <w:rsid w:val="5C71214E"/>
    <w:rsid w:val="5C87321A"/>
    <w:rsid w:val="5CB139A0"/>
    <w:rsid w:val="5CD938B8"/>
    <w:rsid w:val="5D1F61F2"/>
    <w:rsid w:val="5D741D9C"/>
    <w:rsid w:val="5D8A71D2"/>
    <w:rsid w:val="5D95607F"/>
    <w:rsid w:val="5DD54801"/>
    <w:rsid w:val="5DE56A37"/>
    <w:rsid w:val="5E3545BE"/>
    <w:rsid w:val="5E4758E5"/>
    <w:rsid w:val="5E8E5AC1"/>
    <w:rsid w:val="5E921C4D"/>
    <w:rsid w:val="5EB45B8B"/>
    <w:rsid w:val="5EE83EB0"/>
    <w:rsid w:val="5F4A434F"/>
    <w:rsid w:val="5FD542E1"/>
    <w:rsid w:val="6001186C"/>
    <w:rsid w:val="60614B4F"/>
    <w:rsid w:val="614E3A65"/>
    <w:rsid w:val="61BC4DC2"/>
    <w:rsid w:val="61EF6164"/>
    <w:rsid w:val="62183117"/>
    <w:rsid w:val="62677C6F"/>
    <w:rsid w:val="632C0931"/>
    <w:rsid w:val="634675E2"/>
    <w:rsid w:val="638962A8"/>
    <w:rsid w:val="639C401C"/>
    <w:rsid w:val="63F4509F"/>
    <w:rsid w:val="64041CCC"/>
    <w:rsid w:val="642060FA"/>
    <w:rsid w:val="64BF36B4"/>
    <w:rsid w:val="64C76A4D"/>
    <w:rsid w:val="64F83C5B"/>
    <w:rsid w:val="64FE6613"/>
    <w:rsid w:val="656D5F6B"/>
    <w:rsid w:val="65BF2A76"/>
    <w:rsid w:val="66980FBD"/>
    <w:rsid w:val="66E921DE"/>
    <w:rsid w:val="672B39CE"/>
    <w:rsid w:val="67341FB4"/>
    <w:rsid w:val="67F03A67"/>
    <w:rsid w:val="684735A5"/>
    <w:rsid w:val="68881403"/>
    <w:rsid w:val="69294622"/>
    <w:rsid w:val="69995CD6"/>
    <w:rsid w:val="69CA0494"/>
    <w:rsid w:val="69FB4D8B"/>
    <w:rsid w:val="6A571054"/>
    <w:rsid w:val="6AB1213C"/>
    <w:rsid w:val="6B004557"/>
    <w:rsid w:val="6B1B74BE"/>
    <w:rsid w:val="6C2234CC"/>
    <w:rsid w:val="6C41469C"/>
    <w:rsid w:val="6C541469"/>
    <w:rsid w:val="6C863FC4"/>
    <w:rsid w:val="6CAC6174"/>
    <w:rsid w:val="6D32159C"/>
    <w:rsid w:val="6D351CF7"/>
    <w:rsid w:val="6EB746A7"/>
    <w:rsid w:val="6F34277B"/>
    <w:rsid w:val="6F832092"/>
    <w:rsid w:val="6FE36BD0"/>
    <w:rsid w:val="704D75D1"/>
    <w:rsid w:val="70506DB5"/>
    <w:rsid w:val="7072440C"/>
    <w:rsid w:val="7092622D"/>
    <w:rsid w:val="70D66EEA"/>
    <w:rsid w:val="70F02C62"/>
    <w:rsid w:val="71323FFD"/>
    <w:rsid w:val="718D577F"/>
    <w:rsid w:val="71CB356E"/>
    <w:rsid w:val="71EC2A56"/>
    <w:rsid w:val="723972A7"/>
    <w:rsid w:val="72591F44"/>
    <w:rsid w:val="731F46B3"/>
    <w:rsid w:val="737E090F"/>
    <w:rsid w:val="73A932F4"/>
    <w:rsid w:val="741756AE"/>
    <w:rsid w:val="741A563C"/>
    <w:rsid w:val="74E651D2"/>
    <w:rsid w:val="751414C1"/>
    <w:rsid w:val="752B0740"/>
    <w:rsid w:val="755446EC"/>
    <w:rsid w:val="755E1E93"/>
    <w:rsid w:val="75752706"/>
    <w:rsid w:val="75AB4839"/>
    <w:rsid w:val="76015A01"/>
    <w:rsid w:val="764D727E"/>
    <w:rsid w:val="767C5E46"/>
    <w:rsid w:val="769A0F40"/>
    <w:rsid w:val="76B625A7"/>
    <w:rsid w:val="76D609C3"/>
    <w:rsid w:val="787D7581"/>
    <w:rsid w:val="78AF68A0"/>
    <w:rsid w:val="78C15F7F"/>
    <w:rsid w:val="78C37659"/>
    <w:rsid w:val="790B56C3"/>
    <w:rsid w:val="7A7404E6"/>
    <w:rsid w:val="7BC16393"/>
    <w:rsid w:val="7C1D0C87"/>
    <w:rsid w:val="7C39335E"/>
    <w:rsid w:val="7DE1586C"/>
    <w:rsid w:val="7E4C7A10"/>
    <w:rsid w:val="7E583278"/>
    <w:rsid w:val="7E77242D"/>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Plain Text"/>
    <w:basedOn w:val="1"/>
    <w:qFormat/>
    <w:uiPriority w:val="0"/>
    <w:rPr>
      <w:rFonts w:ascii="宋体" w:hAnsi="Courier New"/>
      <w:kern w:val="0"/>
      <w:sz w:val="20"/>
      <w:szCs w:val="21"/>
    </w:rPr>
  </w:style>
  <w:style w:type="paragraph" w:customStyle="1" w:styleId="62">
    <w:name w:val="无间隔1"/>
    <w:basedOn w:val="1"/>
    <w:qFormat/>
    <w:uiPriority w:val="0"/>
    <w:pPr>
      <w:spacing w:line="400" w:lineRule="exact"/>
    </w:pPr>
    <w:rPr>
      <w:sz w:val="24"/>
    </w:rPr>
  </w:style>
  <w:style w:type="paragraph" w:styleId="63">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64">
    <w:name w:val="font31"/>
    <w:basedOn w:val="25"/>
    <w:qFormat/>
    <w:uiPriority w:val="0"/>
    <w:rPr>
      <w:rFonts w:hint="eastAsia" w:ascii="等线" w:hAnsi="等线" w:eastAsia="等线" w:cs="等线"/>
      <w:color w:val="000000"/>
      <w:sz w:val="24"/>
      <w:szCs w:val="24"/>
      <w:u w:val="none"/>
    </w:rPr>
  </w:style>
  <w:style w:type="character" w:customStyle="1" w:styleId="65">
    <w:name w:val="font0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10</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2020-01-13T08:04:22Z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