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6F" w:rsidRDefault="00CB426F">
      <w:pPr>
        <w:rPr>
          <w:rFonts w:asciiTheme="minorEastAsia" w:hAnsiTheme="minorEastAsia" w:cstheme="minorEastAsia"/>
          <w:b/>
          <w:bCs/>
          <w:sz w:val="44"/>
          <w:szCs w:val="44"/>
        </w:rPr>
      </w:pPr>
    </w:p>
    <w:p w:rsidR="00CB426F" w:rsidRPr="00C44548" w:rsidRDefault="00C44548">
      <w:pPr>
        <w:jc w:val="center"/>
        <w:rPr>
          <w:rFonts w:asciiTheme="majorEastAsia" w:eastAsiaTheme="majorEastAsia" w:hAnsiTheme="majorEastAsia" w:cstheme="minorEastAsia"/>
          <w:b/>
          <w:sz w:val="52"/>
          <w:szCs w:val="52"/>
        </w:rPr>
      </w:pPr>
      <w:r w:rsidRPr="00C44548">
        <w:rPr>
          <w:rFonts w:asciiTheme="majorEastAsia" w:eastAsiaTheme="majorEastAsia" w:hAnsiTheme="majorEastAsia" w:hint="eastAsia"/>
          <w:b/>
          <w:sz w:val="52"/>
          <w:szCs w:val="52"/>
        </w:rPr>
        <w:t>襄城县教育体育局多媒体教学一体机及电脑等办公设备项目</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 xml:space="preserve"> </w:t>
      </w:r>
    </w:p>
    <w:p w:rsidR="00CB426F" w:rsidRDefault="00CB426F">
      <w:pPr>
        <w:jc w:val="center"/>
        <w:rPr>
          <w:rFonts w:asciiTheme="minorEastAsia" w:hAnsiTheme="minorEastAsia" w:cstheme="minorEastAsia"/>
          <w:sz w:val="72"/>
          <w:szCs w:val="72"/>
        </w:rPr>
      </w:pPr>
    </w:p>
    <w:p w:rsidR="00CB426F" w:rsidRDefault="008F3881">
      <w:pPr>
        <w:jc w:val="center"/>
        <w:rPr>
          <w:rFonts w:asciiTheme="minorEastAsia" w:hAnsiTheme="minorEastAsia" w:cstheme="minorEastAsia"/>
          <w:bCs/>
          <w:w w:val="90"/>
          <w:sz w:val="96"/>
          <w:szCs w:val="96"/>
        </w:rPr>
      </w:pPr>
      <w:r>
        <w:rPr>
          <w:rFonts w:asciiTheme="minorEastAsia" w:hAnsiTheme="minorEastAsia" w:cstheme="minorEastAsia" w:hint="eastAsia"/>
          <w:bCs/>
          <w:w w:val="90"/>
          <w:sz w:val="96"/>
          <w:szCs w:val="96"/>
        </w:rPr>
        <w:t>竞争性谈判文件</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Pr="00C44548" w:rsidRDefault="008F3881">
      <w:pPr>
        <w:rPr>
          <w:rFonts w:ascii="宋体" w:eastAsia="宋体" w:hAnsi="宋体" w:cstheme="minorEastAsia"/>
          <w:bCs/>
          <w:sz w:val="36"/>
          <w:szCs w:val="36"/>
        </w:rPr>
      </w:pPr>
      <w:r>
        <w:rPr>
          <w:rFonts w:asciiTheme="minorEastAsia" w:hAnsiTheme="minorEastAsia" w:cstheme="minorEastAsia" w:hint="eastAsia"/>
          <w:b/>
          <w:bCs/>
          <w:sz w:val="36"/>
          <w:szCs w:val="36"/>
        </w:rPr>
        <w:t xml:space="preserve">     </w:t>
      </w:r>
      <w:r w:rsidRPr="00C44548">
        <w:rPr>
          <w:rFonts w:ascii="宋体" w:eastAsia="宋体" w:hAnsi="宋体" w:cstheme="minorEastAsia" w:hint="eastAsia"/>
          <w:bCs/>
          <w:sz w:val="36"/>
          <w:szCs w:val="36"/>
        </w:rPr>
        <w:t xml:space="preserve"> 项目编号：</w:t>
      </w:r>
      <w:proofErr w:type="gramStart"/>
      <w:r w:rsidRPr="00C44548">
        <w:rPr>
          <w:rFonts w:ascii="宋体" w:eastAsia="宋体" w:hAnsi="宋体" w:cstheme="minorEastAsia" w:hint="eastAsia"/>
          <w:bCs/>
          <w:sz w:val="36"/>
          <w:szCs w:val="36"/>
        </w:rPr>
        <w:t>襄财竞</w:t>
      </w:r>
      <w:proofErr w:type="gramEnd"/>
      <w:r w:rsidRPr="00C44548">
        <w:rPr>
          <w:rFonts w:ascii="宋体" w:eastAsia="宋体" w:hAnsi="宋体" w:cstheme="minorEastAsia" w:hint="eastAsia"/>
          <w:bCs/>
          <w:sz w:val="36"/>
          <w:szCs w:val="36"/>
        </w:rPr>
        <w:t>谈-2020-</w:t>
      </w:r>
      <w:r w:rsidR="00C44548" w:rsidRPr="00C44548">
        <w:rPr>
          <w:rFonts w:ascii="宋体" w:eastAsia="宋体" w:hAnsi="宋体" w:cstheme="minorEastAsia" w:hint="eastAsia"/>
          <w:bCs/>
          <w:sz w:val="36"/>
          <w:szCs w:val="36"/>
        </w:rPr>
        <w:t>2</w:t>
      </w:r>
    </w:p>
    <w:p w:rsidR="00CB426F" w:rsidRPr="00C44548" w:rsidRDefault="008F3881" w:rsidP="00C44548">
      <w:pPr>
        <w:ind w:firstLineChars="300" w:firstLine="1080"/>
        <w:rPr>
          <w:rFonts w:ascii="宋体" w:eastAsia="宋体" w:hAnsi="宋体" w:cstheme="minorEastAsia"/>
          <w:bCs/>
          <w:sz w:val="36"/>
          <w:szCs w:val="36"/>
        </w:rPr>
      </w:pPr>
      <w:r w:rsidRPr="00C44548">
        <w:rPr>
          <w:rFonts w:ascii="宋体" w:eastAsia="宋体" w:hAnsi="宋体" w:cstheme="minorEastAsia" w:hint="eastAsia"/>
          <w:bCs/>
          <w:sz w:val="36"/>
          <w:szCs w:val="36"/>
        </w:rPr>
        <w:t>采购单位：</w:t>
      </w:r>
      <w:r w:rsidR="00C44548" w:rsidRPr="00C44548">
        <w:rPr>
          <w:rFonts w:ascii="宋体" w:eastAsia="宋体" w:hAnsi="宋体" w:cs="仿宋" w:hint="eastAsia"/>
          <w:sz w:val="36"/>
          <w:szCs w:val="36"/>
          <w:shd w:val="clear" w:color="auto" w:fill="FFFFFF"/>
        </w:rPr>
        <w:t>襄城县教育技术装备管理中心</w:t>
      </w:r>
    </w:p>
    <w:p w:rsidR="00CB426F" w:rsidRPr="00C44548" w:rsidRDefault="008F3881" w:rsidP="00C44548">
      <w:pPr>
        <w:ind w:firstLineChars="300" w:firstLine="1080"/>
        <w:rPr>
          <w:rFonts w:ascii="宋体" w:eastAsia="宋体" w:hAnsi="宋体" w:cstheme="minorEastAsia"/>
          <w:bCs/>
          <w:sz w:val="36"/>
          <w:szCs w:val="36"/>
        </w:rPr>
      </w:pPr>
      <w:r w:rsidRPr="00C44548">
        <w:rPr>
          <w:rFonts w:ascii="宋体" w:eastAsia="宋体" w:hAnsi="宋体" w:cstheme="minorEastAsia" w:hint="eastAsia"/>
          <w:bCs/>
          <w:sz w:val="36"/>
          <w:szCs w:val="36"/>
        </w:rPr>
        <w:t>集中采购机构：襄城县政府采购中心</w:t>
      </w:r>
    </w:p>
    <w:p w:rsidR="00CB426F" w:rsidRDefault="00CB426F">
      <w:pPr>
        <w:rPr>
          <w:rFonts w:asciiTheme="minorEastAsia" w:hAnsiTheme="minorEastAsia" w:cstheme="minorEastAsia"/>
          <w:b/>
          <w:bCs/>
          <w:sz w:val="36"/>
          <w:szCs w:val="36"/>
        </w:rPr>
      </w:pPr>
    </w:p>
    <w:p w:rsidR="00CB426F" w:rsidRPr="00C44548" w:rsidRDefault="008F3881">
      <w:pPr>
        <w:jc w:val="center"/>
        <w:rPr>
          <w:rFonts w:asciiTheme="minorEastAsia" w:hAnsiTheme="minorEastAsia" w:cstheme="minorEastAsia"/>
          <w:bCs/>
          <w:sz w:val="36"/>
          <w:szCs w:val="36"/>
        </w:rPr>
      </w:pPr>
      <w:r w:rsidRPr="00C44548">
        <w:rPr>
          <w:rFonts w:asciiTheme="minorEastAsia" w:hAnsiTheme="minorEastAsia" w:cstheme="minorEastAsia" w:hint="eastAsia"/>
          <w:bCs/>
          <w:sz w:val="36"/>
          <w:szCs w:val="36"/>
        </w:rPr>
        <w:t>二〇二〇年一月</w:t>
      </w:r>
      <w:r w:rsidR="00C44548" w:rsidRPr="00C44548">
        <w:rPr>
          <w:rFonts w:asciiTheme="minorEastAsia" w:hAnsiTheme="minorEastAsia" w:cstheme="minorEastAsia" w:hint="eastAsia"/>
          <w:bCs/>
          <w:sz w:val="36"/>
          <w:szCs w:val="36"/>
        </w:rPr>
        <w:t>九</w:t>
      </w:r>
      <w:r w:rsidRPr="00C44548">
        <w:rPr>
          <w:rFonts w:asciiTheme="minorEastAsia" w:hAnsiTheme="minorEastAsia" w:cstheme="minorEastAsia" w:hint="eastAsia"/>
          <w:bCs/>
          <w:sz w:val="36"/>
          <w:szCs w:val="36"/>
        </w:rPr>
        <w:t>日</w:t>
      </w:r>
    </w:p>
    <w:p w:rsidR="00CB426F" w:rsidRDefault="00CB426F">
      <w:pPr>
        <w:widowControl/>
        <w:jc w:val="left"/>
        <w:rPr>
          <w:rFonts w:asciiTheme="minorEastAsia" w:hAnsiTheme="minorEastAsia" w:cstheme="minorEastAsia"/>
          <w:b/>
          <w:bCs/>
          <w:sz w:val="44"/>
          <w:szCs w:val="44"/>
          <w:lang w:val="zh-CN"/>
        </w:rPr>
      </w:pPr>
    </w:p>
    <w:p w:rsidR="00CB426F" w:rsidRDefault="00CB426F">
      <w:pPr>
        <w:autoSpaceDE w:val="0"/>
        <w:autoSpaceDN w:val="0"/>
        <w:adjustRightInd w:val="0"/>
        <w:spacing w:line="700" w:lineRule="exact"/>
        <w:jc w:val="center"/>
        <w:rPr>
          <w:rFonts w:asciiTheme="minorEastAsia" w:hAnsiTheme="minorEastAsia" w:cstheme="minorEastAsia"/>
          <w:b/>
          <w:bCs/>
          <w:sz w:val="44"/>
          <w:szCs w:val="44"/>
          <w:lang w:val="zh-CN"/>
        </w:rPr>
      </w:pPr>
    </w:p>
    <w:p w:rsidR="00CB426F" w:rsidRDefault="008F3881">
      <w:pPr>
        <w:autoSpaceDE w:val="0"/>
        <w:autoSpaceDN w:val="0"/>
        <w:adjustRightInd w:val="0"/>
        <w:spacing w:line="700" w:lineRule="exact"/>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目    录</w:t>
      </w:r>
    </w:p>
    <w:p w:rsidR="00CB426F" w:rsidRDefault="00CB426F">
      <w:pPr>
        <w:rPr>
          <w:rFonts w:asciiTheme="minorEastAsia" w:hAnsiTheme="minorEastAsia" w:cstheme="minorEastAsia"/>
          <w:sz w:val="32"/>
          <w:szCs w:val="32"/>
        </w:rPr>
      </w:pPr>
    </w:p>
    <w:p w:rsidR="00CB426F" w:rsidRDefault="008F3881">
      <w:pPr>
        <w:spacing w:line="360" w:lineRule="auto"/>
        <w:jc w:val="left"/>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第一章 谈判邀请</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第二章 项目需求</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第三章 供应商须知前附表</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第四章 供应商须知</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一、概念释义</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二、采购文件说明</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三、响应文件的编制</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四、响应文件的递交</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五、谈判和评审</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六、确认成交供应商和授予合同</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第五章 政府采购政策功能</w:t>
      </w:r>
    </w:p>
    <w:p w:rsidR="00CB426F" w:rsidRDefault="008F3881">
      <w:pPr>
        <w:spacing w:line="360" w:lineRule="auto"/>
        <w:jc w:val="left"/>
        <w:rPr>
          <w:rFonts w:asciiTheme="minorEastAsia" w:hAnsiTheme="minorEastAsia" w:cstheme="minorEastAsia"/>
          <w:b/>
          <w:bCs/>
          <w:sz w:val="24"/>
          <w:szCs w:val="24"/>
          <w:lang w:val="zh-CN"/>
        </w:rPr>
      </w:pPr>
      <w:r>
        <w:rPr>
          <w:rFonts w:asciiTheme="minorEastAsia" w:hAnsiTheme="minorEastAsia" w:cstheme="minorEastAsia" w:hint="eastAsia"/>
          <w:b/>
          <w:bCs/>
          <w:sz w:val="32"/>
          <w:szCs w:val="32"/>
          <w:lang w:val="zh-CN"/>
        </w:rPr>
        <w:t>第六章 资格审查与评审</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第七章 合同书格式及合同款</w:t>
      </w:r>
    </w:p>
    <w:p w:rsidR="00CB426F" w:rsidRDefault="008F3881">
      <w:pPr>
        <w:spacing w:line="360" w:lineRule="auto"/>
        <w:jc w:val="left"/>
        <w:rPr>
          <w:rFonts w:asciiTheme="minorEastAsia" w:hAnsiTheme="minorEastAsia" w:cstheme="minorEastAsia"/>
          <w:bCs/>
          <w:sz w:val="32"/>
          <w:szCs w:val="32"/>
          <w:lang w:val="zh-CN"/>
        </w:rPr>
      </w:pPr>
      <w:r>
        <w:rPr>
          <w:rFonts w:asciiTheme="minorEastAsia" w:hAnsiTheme="minorEastAsia" w:cstheme="minorEastAsia" w:hint="eastAsia"/>
          <w:b/>
          <w:bCs/>
          <w:sz w:val="32"/>
          <w:szCs w:val="32"/>
          <w:lang w:val="zh-CN"/>
        </w:rPr>
        <w:t>第八章 响应文件有关格式</w:t>
      </w:r>
    </w:p>
    <w:p w:rsidR="00CB426F" w:rsidRDefault="00CB426F">
      <w:pPr>
        <w:autoSpaceDE w:val="0"/>
        <w:autoSpaceDN w:val="0"/>
        <w:adjustRightInd w:val="0"/>
        <w:spacing w:line="700" w:lineRule="exact"/>
        <w:ind w:firstLine="551"/>
        <w:rPr>
          <w:rFonts w:asciiTheme="minorEastAsia" w:hAnsiTheme="minorEastAsia" w:cstheme="minorEastAsia"/>
          <w:b/>
          <w:bCs/>
          <w:sz w:val="32"/>
          <w:szCs w:val="32"/>
          <w:lang w:val="zh-CN"/>
        </w:rPr>
      </w:pPr>
    </w:p>
    <w:p w:rsidR="00CB426F" w:rsidRDefault="008F3881">
      <w:pPr>
        <w:widowControl/>
        <w:jc w:val="left"/>
        <w:rPr>
          <w:rFonts w:asciiTheme="minorEastAsia" w:hAnsiTheme="minorEastAsia" w:cstheme="minorEastAsia"/>
          <w:b/>
          <w:sz w:val="36"/>
          <w:szCs w:val="36"/>
          <w:shd w:val="clear" w:color="auto" w:fill="FFFFFF"/>
        </w:rPr>
      </w:pPr>
      <w:r>
        <w:rPr>
          <w:rFonts w:asciiTheme="minorEastAsia" w:hAnsiTheme="minorEastAsia" w:cstheme="minorEastAsia" w:hint="eastAsia"/>
          <w:b/>
          <w:sz w:val="36"/>
          <w:szCs w:val="36"/>
          <w:shd w:val="clear" w:color="auto" w:fill="FFFFFF"/>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第一章 谈判邀请</w:t>
      </w:r>
    </w:p>
    <w:p w:rsidR="00CB426F" w:rsidRDefault="00CB426F">
      <w:pPr>
        <w:pStyle w:val="ad"/>
        <w:widowControl/>
        <w:shd w:val="clear" w:color="auto" w:fill="FFFFFF"/>
        <w:spacing w:line="360" w:lineRule="auto"/>
        <w:ind w:firstLine="420"/>
        <w:contextualSpacing/>
        <w:jc w:val="left"/>
        <w:rPr>
          <w:rFonts w:asciiTheme="minorEastAsia" w:eastAsiaTheme="minorEastAsia" w:hAnsiTheme="minorEastAsia" w:cstheme="minorEastAsia"/>
          <w:sz w:val="21"/>
          <w:szCs w:val="21"/>
          <w:shd w:val="clear" w:color="auto" w:fill="FFFFFF"/>
        </w:rPr>
      </w:pPr>
    </w:p>
    <w:p w:rsidR="00CB426F" w:rsidRDefault="008F3881">
      <w:pPr>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襄城县政府采购中心(以下简称采购中心）受</w:t>
      </w:r>
      <w:r w:rsidR="00C44548" w:rsidRPr="00C44548">
        <w:rPr>
          <w:rFonts w:ascii="宋体" w:eastAsia="宋体" w:hAnsi="宋体" w:cs="仿宋" w:hint="eastAsia"/>
          <w:sz w:val="24"/>
          <w:szCs w:val="24"/>
          <w:shd w:val="clear" w:color="auto" w:fill="FFFFFF"/>
        </w:rPr>
        <w:t>襄城县教育技术装备管理中心</w:t>
      </w:r>
      <w:r>
        <w:rPr>
          <w:rFonts w:asciiTheme="minorEastAsia" w:hAnsiTheme="minorEastAsia" w:cstheme="minorEastAsia" w:hint="eastAsia"/>
          <w:kern w:val="0"/>
          <w:sz w:val="24"/>
          <w:szCs w:val="24"/>
          <w:shd w:val="clear" w:color="040000" w:fill="FFFFFF"/>
        </w:rPr>
        <w:t>的委托，对“</w:t>
      </w:r>
      <w:r w:rsidR="00C44548" w:rsidRPr="00C44548">
        <w:rPr>
          <w:rFonts w:asciiTheme="minorEastAsia" w:hAnsiTheme="minorEastAsia" w:hint="eastAsia"/>
          <w:sz w:val="24"/>
          <w:szCs w:val="24"/>
        </w:rPr>
        <w:t>襄城县教育体育局多媒体教学一体机及电脑等办公设备项目</w:t>
      </w:r>
      <w:r>
        <w:rPr>
          <w:rFonts w:asciiTheme="minorEastAsia" w:hAnsiTheme="minorEastAsia" w:cstheme="minorEastAsia" w:hint="eastAsia"/>
          <w:kern w:val="0"/>
          <w:sz w:val="24"/>
          <w:szCs w:val="24"/>
          <w:shd w:val="clear" w:color="040000" w:fill="FFFFFF"/>
        </w:rPr>
        <w:t>”进行竞争性谈判采购，欢迎符合条件的供应商报名参加。</w:t>
      </w:r>
    </w:p>
    <w:p w:rsidR="00CB426F" w:rsidRDefault="008F3881">
      <w:pPr>
        <w:spacing w:line="360" w:lineRule="auto"/>
        <w:ind w:firstLineChars="200" w:firstLine="48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Cs/>
          <w:sz w:val="24"/>
          <w:szCs w:val="24"/>
          <w:shd w:val="clear" w:color="auto" w:fill="FFFFFF"/>
        </w:rPr>
        <w:t xml:space="preserve"> </w:t>
      </w:r>
      <w:r>
        <w:rPr>
          <w:rFonts w:asciiTheme="minorEastAsia" w:hAnsiTheme="minorEastAsia" w:cstheme="minorEastAsia" w:hint="eastAsia"/>
          <w:b/>
          <w:bCs/>
          <w:kern w:val="0"/>
          <w:sz w:val="24"/>
          <w:szCs w:val="24"/>
          <w:shd w:val="clear" w:color="auto" w:fill="FFFFFF"/>
        </w:rPr>
        <w:t>一、项目基本情况</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（一）项目名称：</w:t>
      </w:r>
      <w:r w:rsidR="00C44548" w:rsidRPr="00C44548">
        <w:rPr>
          <w:rFonts w:asciiTheme="minorEastAsia" w:hAnsiTheme="minorEastAsia" w:hint="eastAsia"/>
          <w:sz w:val="24"/>
          <w:szCs w:val="24"/>
        </w:rPr>
        <w:t>襄城县教育体育局多媒体教学一体机及电脑等办公设备项目</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highlight w:val="yellow"/>
          <w:shd w:val="clear" w:color="040000" w:fill="FFFFFF"/>
        </w:rPr>
      </w:pPr>
      <w:r>
        <w:rPr>
          <w:rFonts w:asciiTheme="minorEastAsia" w:hAnsiTheme="minorEastAsia" w:cstheme="minorEastAsia" w:hint="eastAsia"/>
          <w:kern w:val="0"/>
          <w:sz w:val="24"/>
          <w:szCs w:val="24"/>
          <w:shd w:val="clear" w:color="040000" w:fill="FFFFFF"/>
        </w:rPr>
        <w:t>（二）项目编号：</w:t>
      </w:r>
      <w:proofErr w:type="gramStart"/>
      <w:r>
        <w:rPr>
          <w:rFonts w:asciiTheme="minorEastAsia" w:hAnsiTheme="minorEastAsia" w:cstheme="minorEastAsia" w:hint="eastAsia"/>
          <w:kern w:val="0"/>
          <w:sz w:val="24"/>
          <w:szCs w:val="24"/>
          <w:shd w:val="clear" w:color="040000" w:fill="FFFFFF"/>
        </w:rPr>
        <w:t>襄财竞</w:t>
      </w:r>
      <w:proofErr w:type="gramEnd"/>
      <w:r>
        <w:rPr>
          <w:rFonts w:asciiTheme="minorEastAsia" w:hAnsiTheme="minorEastAsia" w:cstheme="minorEastAsia" w:hint="eastAsia"/>
          <w:kern w:val="0"/>
          <w:sz w:val="24"/>
          <w:szCs w:val="24"/>
          <w:shd w:val="clear" w:color="040000" w:fill="FFFFFF"/>
        </w:rPr>
        <w:t>谈-2020-</w:t>
      </w:r>
      <w:r w:rsidR="00C44548">
        <w:rPr>
          <w:rFonts w:asciiTheme="minorEastAsia" w:hAnsiTheme="minorEastAsia" w:cstheme="minorEastAsia" w:hint="eastAsia"/>
          <w:kern w:val="0"/>
          <w:sz w:val="24"/>
          <w:szCs w:val="24"/>
          <w:shd w:val="clear" w:color="040000" w:fill="FFFFFF"/>
        </w:rPr>
        <w:t>2</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（三）采购方式：竞争性谈判</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（四）项目需求：</w:t>
      </w:r>
      <w:r w:rsidR="00C44548" w:rsidRPr="00C44548">
        <w:rPr>
          <w:rFonts w:ascii="宋体" w:eastAsia="宋体" w:hAnsi="宋体" w:cs="仿宋" w:hint="eastAsia"/>
          <w:sz w:val="24"/>
          <w:szCs w:val="24"/>
          <w:shd w:val="clear" w:color="auto" w:fill="FFFFFF"/>
        </w:rPr>
        <w:t>本项目</w:t>
      </w:r>
      <w:r w:rsidR="00C44548" w:rsidRPr="00C44548">
        <w:rPr>
          <w:rFonts w:ascii="宋体" w:eastAsia="宋体" w:hAnsi="宋体" w:hint="eastAsia"/>
          <w:color w:val="000000"/>
          <w:sz w:val="24"/>
          <w:szCs w:val="24"/>
          <w:shd w:val="clear" w:color="auto" w:fill="FFFFFF"/>
        </w:rPr>
        <w:t>采购70寸多媒体教学一体机29套，办公一体机电脑40台，打印机13台，复印机1台，校园监控设备及校园广播等设备</w:t>
      </w:r>
      <w:r w:rsidRPr="00C44548">
        <w:rPr>
          <w:rFonts w:ascii="宋体" w:eastAsia="宋体" w:hAnsi="宋体"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（详见竞争性谈判文件要求及清单）</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（五）预算金额：</w:t>
      </w:r>
      <w:r w:rsidR="00C44548">
        <w:rPr>
          <w:rFonts w:asciiTheme="minorEastAsia" w:hAnsiTheme="minorEastAsia" w:cstheme="minorEastAsia" w:hint="eastAsia"/>
          <w:kern w:val="0"/>
          <w:sz w:val="24"/>
          <w:szCs w:val="24"/>
          <w:shd w:val="clear" w:color="040000" w:fill="FFFFFF"/>
        </w:rPr>
        <w:t>854600</w:t>
      </w:r>
      <w:r>
        <w:rPr>
          <w:rFonts w:asciiTheme="minorEastAsia" w:hAnsiTheme="minorEastAsia" w:cstheme="minorEastAsia" w:hint="eastAsia"/>
          <w:kern w:val="0"/>
          <w:sz w:val="24"/>
          <w:szCs w:val="24"/>
          <w:shd w:val="clear" w:color="040000" w:fill="FFFFFF"/>
        </w:rPr>
        <w:t>元；最高限价：</w:t>
      </w:r>
      <w:r w:rsidR="00C44548">
        <w:rPr>
          <w:rFonts w:asciiTheme="minorEastAsia" w:hAnsiTheme="minorEastAsia" w:cstheme="minorEastAsia" w:hint="eastAsia"/>
          <w:kern w:val="0"/>
          <w:sz w:val="24"/>
          <w:szCs w:val="24"/>
          <w:shd w:val="clear" w:color="040000" w:fill="FFFFFF"/>
        </w:rPr>
        <w:t>854600</w:t>
      </w:r>
      <w:r>
        <w:rPr>
          <w:rFonts w:asciiTheme="minorEastAsia" w:hAnsiTheme="minorEastAsia" w:cstheme="minorEastAsia" w:hint="eastAsia"/>
          <w:kern w:val="0"/>
          <w:sz w:val="24"/>
          <w:szCs w:val="24"/>
          <w:shd w:val="clear" w:color="040000" w:fill="FFFFFF"/>
        </w:rPr>
        <w:t>元</w:t>
      </w:r>
      <w:r w:rsidR="00C44548">
        <w:rPr>
          <w:rFonts w:asciiTheme="minorEastAsia" w:hAnsiTheme="minorEastAsia" w:cstheme="minorEastAsia" w:hint="eastAsia"/>
          <w:kern w:val="0"/>
          <w:sz w:val="24"/>
          <w:szCs w:val="24"/>
          <w:shd w:val="clear" w:color="040000" w:fill="FFFFFF"/>
        </w:rPr>
        <w:t>；</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（六）</w:t>
      </w:r>
      <w:r w:rsidR="00C44548">
        <w:rPr>
          <w:rFonts w:asciiTheme="minorEastAsia" w:hAnsiTheme="minorEastAsia" w:cstheme="minorEastAsia" w:hint="eastAsia"/>
          <w:kern w:val="0"/>
          <w:sz w:val="24"/>
          <w:szCs w:val="24"/>
          <w:shd w:val="clear" w:color="auto" w:fill="FFFFFF"/>
        </w:rPr>
        <w:t>供货</w:t>
      </w:r>
      <w:r>
        <w:rPr>
          <w:rFonts w:asciiTheme="minorEastAsia" w:hAnsiTheme="minorEastAsia" w:cstheme="minorEastAsia" w:hint="eastAsia"/>
          <w:kern w:val="0"/>
          <w:sz w:val="24"/>
          <w:szCs w:val="24"/>
          <w:shd w:val="clear" w:color="auto" w:fill="FFFFFF"/>
        </w:rPr>
        <w:t>期：</w:t>
      </w:r>
      <w:r w:rsidR="00C44548" w:rsidRPr="00C44548">
        <w:rPr>
          <w:rFonts w:ascii="宋体" w:eastAsia="宋体" w:hAnsi="宋体" w:hint="eastAsia"/>
          <w:sz w:val="24"/>
          <w:szCs w:val="24"/>
        </w:rPr>
        <w:t>合同签订之日起10日内供货安装</w:t>
      </w:r>
      <w:r>
        <w:rPr>
          <w:rFonts w:asciiTheme="minorEastAsia" w:hAnsiTheme="minorEastAsia" w:cstheme="minorEastAsia" w:hint="eastAsia"/>
          <w:kern w:val="0"/>
          <w:sz w:val="24"/>
          <w:szCs w:val="24"/>
          <w:shd w:val="clear" w:color="auto" w:fill="FFFFFF"/>
        </w:rPr>
        <w:t>。</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（七）质量标准：合格（符合国家现行的验收规范和标准）。</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（八）工程地点：</w:t>
      </w:r>
      <w:r>
        <w:rPr>
          <w:rFonts w:asciiTheme="minorEastAsia" w:eastAsiaTheme="minorEastAsia" w:hAnsiTheme="minorEastAsia" w:cstheme="minorEastAsia" w:hint="eastAsia"/>
          <w:kern w:val="0"/>
          <w:shd w:val="clear" w:color="040000" w:fill="FFFFFF"/>
        </w:rPr>
        <w:t>襄城县</w:t>
      </w:r>
      <w:r>
        <w:rPr>
          <w:rFonts w:asciiTheme="minorEastAsia" w:eastAsiaTheme="minorEastAsia" w:hAnsiTheme="minorEastAsia" w:cstheme="minorEastAsia" w:hint="eastAsia"/>
          <w:shd w:val="clear" w:color="auto" w:fill="FFFFFF"/>
        </w:rPr>
        <w:t>。</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（九）分包：不允许。</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二、需要落实的政府采购政策</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本项目落实节能环保、中小微型企业、监狱企业、残疾人福利性单位扶持等相关政府采购政策。</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 xml:space="preserve">三、供应商资格要求 </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（一）投标人须具备《政府采购法》第二十二条之规定；</w:t>
      </w:r>
    </w:p>
    <w:p w:rsidR="00CB426F" w:rsidRDefault="00C44548">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（二）未被列入“信用中国”网站(www.creditchina.gov.cn)失信被执行人、企业经营异常名录、重大税收违法案件当事人名单的投标人；“中国政府采购网”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(www.ccgp.gov.cn)政府采购严重违法失信行为记录名单的投标人；“中国社会组织公共服务平台”网站（www.chinanpo.gov.cn）严重违法失信的社会组织；上述查询结果页面查询时间应在本公告发布之日起至开标前；</w:t>
      </w:r>
    </w:p>
    <w:p w:rsidR="00CB426F" w:rsidRPr="00C44548" w:rsidRDefault="008F3881" w:rsidP="00C44548">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（三）</w:t>
      </w:r>
      <w:r w:rsidR="00C44548">
        <w:rPr>
          <w:rFonts w:asciiTheme="minorEastAsia" w:hAnsiTheme="minorEastAsia" w:cstheme="minorEastAsia" w:hint="eastAsia"/>
          <w:sz w:val="24"/>
          <w:shd w:val="clear" w:color="040000" w:fill="FFFFFF"/>
        </w:rPr>
        <w:t>本次招标不接受联合体投标；</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lastRenderedPageBreak/>
        <w:t>四、谈判文件的获取</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（三）谈判文件售价：供应商在递交谈判响应文件同时缴纳谈判文件费用200元（售后不退），否则拒绝投标文件。</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五、响应文件提交截止时间及谈判响应截止时间、谈判时间</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FF"/>
        </w:rPr>
        <w:t>（一）响应文件提交截止时间及</w:t>
      </w:r>
      <w:r>
        <w:rPr>
          <w:rFonts w:asciiTheme="minorEastAsia" w:eastAsiaTheme="minorEastAsia" w:hAnsiTheme="minorEastAsia" w:cstheme="minorEastAsia" w:hint="eastAsia"/>
        </w:rPr>
        <w:t>谈判响应截止时间、谈判时间：2020年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b/>
          <w:u w:val="single"/>
        </w:rPr>
        <w:t xml:space="preserve"> 1</w:t>
      </w:r>
      <w:r w:rsidR="00C44548">
        <w:rPr>
          <w:rFonts w:asciiTheme="minorEastAsia" w:eastAsiaTheme="minorEastAsia" w:hAnsiTheme="minorEastAsia" w:cstheme="minorEastAsia" w:hint="eastAsia"/>
          <w:b/>
          <w:u w:val="single"/>
        </w:rPr>
        <w:t>6</w:t>
      </w:r>
      <w:r>
        <w:rPr>
          <w:rFonts w:asciiTheme="minorEastAsia" w:eastAsiaTheme="minorEastAsia" w:hAnsiTheme="minorEastAsia" w:cstheme="minorEastAsia" w:hint="eastAsia"/>
        </w:rPr>
        <w:t>日</w:t>
      </w:r>
      <w:r w:rsidR="00C44548">
        <w:rPr>
          <w:rFonts w:asciiTheme="minorEastAsia" w:eastAsiaTheme="minorEastAsia" w:hAnsiTheme="minorEastAsia" w:cstheme="minorEastAsia" w:hint="eastAsia"/>
          <w:u w:val="single"/>
        </w:rPr>
        <w:t>9</w:t>
      </w:r>
      <w:r>
        <w:rPr>
          <w:rFonts w:asciiTheme="minorEastAsia" w:eastAsiaTheme="minorEastAsia" w:hAnsiTheme="minorEastAsia" w:cstheme="minorEastAsia" w:hint="eastAsia"/>
        </w:rPr>
        <w:t>时</w:t>
      </w:r>
      <w:r w:rsidR="00C44548">
        <w:rPr>
          <w:rFonts w:asciiTheme="minorEastAsia" w:eastAsiaTheme="minorEastAsia" w:hAnsiTheme="minorEastAsia" w:cstheme="minorEastAsia" w:hint="eastAsia"/>
          <w:u w:val="single"/>
        </w:rPr>
        <w:t>0</w:t>
      </w:r>
      <w:r>
        <w:rPr>
          <w:rFonts w:asciiTheme="minorEastAsia" w:eastAsiaTheme="minorEastAsia" w:hAnsiTheme="minorEastAsia" w:cstheme="minorEastAsia" w:hint="eastAsia"/>
          <w:u w:val="single"/>
        </w:rPr>
        <w:t>0</w:t>
      </w:r>
      <w:r>
        <w:rPr>
          <w:rFonts w:asciiTheme="minorEastAsia" w:eastAsiaTheme="minorEastAsia" w:hAnsiTheme="minorEastAsia" w:cstheme="minorEastAsia" w:hint="eastAsia"/>
        </w:rPr>
        <w:t>分（北京时间），逾期送达或不符合规定的响应文件恕不接受。</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rPr>
        <w:t>（二）响应文件开启时间：</w:t>
      </w:r>
      <w:r>
        <w:rPr>
          <w:rFonts w:asciiTheme="minorEastAsia" w:eastAsiaTheme="minorEastAsia" w:hAnsiTheme="minorEastAsia" w:cstheme="minorEastAsia" w:hint="eastAsia"/>
          <w:shd w:val="clear" w:color="auto" w:fill="FFFFFF"/>
        </w:rPr>
        <w:t>同响应文件提交截止时间。</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六、谈判响应文件递交及开启地点、谈判地点：</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（一）谈判响应文件递交地点：襄城县公共资源交易中心（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路东段电子商务产业园）12楼开标一室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（二）谈判响应文件开启及谈判地点：襄城县公共资源交易中心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路东段电子商务产业园）13楼评标二室。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（三） 本项目为全流程电子化交易项目，供应商须提交电子响应文件和纸质响应文件。</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1、加密电子响应文件（.file格式）须在谈判响应截止时间（谈判时间）前通过《全国公共资源交易平台(河南省▪许昌市)》公共资源交易系统成功上传。</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2、纸质响应文件（正本、副本各1份）和备份文件1份（使用电子介质存储）在谈判响应截止时间（谈判时间）前须一并递交。</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七、公告媒体</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t>本次采购公告同时在《河南省政府采购网》、《许昌市政府采购网》、《全国公共资源交易平台（河南省·许昌市）》发布。</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八、公告期限</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自本公告发布之日起3个工作日。</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九、联系方式</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采购人：</w:t>
      </w:r>
      <w:r w:rsidR="00C44548" w:rsidRPr="00C44548">
        <w:rPr>
          <w:rFonts w:ascii="宋体" w:eastAsia="宋体" w:hAnsi="宋体" w:cs="仿宋" w:hint="eastAsia"/>
          <w:sz w:val="24"/>
          <w:szCs w:val="24"/>
          <w:shd w:val="clear" w:color="auto" w:fill="FFFFFF"/>
        </w:rPr>
        <w:t>襄城县教育技术装备管理中心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
    <w:p w:rsidR="00CB426F" w:rsidRDefault="00F567AE" w:rsidP="00F567AE">
      <w:pPr>
        <w:widowControl/>
        <w:shd w:val="clear" w:color="auto" w:fill="FFFFFF"/>
        <w:spacing w:line="360" w:lineRule="auto"/>
        <w:ind w:firstLineChars="250" w:firstLine="600"/>
        <w:jc w:val="left"/>
        <w:rPr>
          <w:rFonts w:asciiTheme="minorEastAsia" w:hAnsiTheme="minorEastAsia" w:cstheme="minorEastAsia"/>
          <w:bCs/>
          <w:kern w:val="0"/>
          <w:sz w:val="24"/>
        </w:rPr>
      </w:pPr>
      <w:r w:rsidRPr="00F567AE">
        <w:rPr>
          <w:rFonts w:asciiTheme="minorEastAsia" w:hAnsiTheme="minorEastAsia" w:cstheme="minorEastAsia" w:hint="eastAsia"/>
          <w:bCs/>
          <w:kern w:val="0"/>
          <w:sz w:val="24"/>
        </w:rPr>
        <w:t>联系人：</w:t>
      </w:r>
      <w:r w:rsidR="00C44548">
        <w:rPr>
          <w:rFonts w:asciiTheme="minorEastAsia" w:hAnsiTheme="minorEastAsia" w:cstheme="minorEastAsia" w:hint="eastAsia"/>
          <w:bCs/>
          <w:kern w:val="0"/>
          <w:sz w:val="24"/>
        </w:rPr>
        <w:t>王先生</w:t>
      </w:r>
      <w:r>
        <w:rPr>
          <w:rFonts w:asciiTheme="minorEastAsia" w:hAnsiTheme="minorEastAsia" w:cstheme="minorEastAsia" w:hint="eastAsia"/>
          <w:bCs/>
          <w:kern w:val="0"/>
          <w:sz w:val="24"/>
        </w:rPr>
        <w:t xml:space="preserve">         </w:t>
      </w:r>
      <w:r w:rsidR="008F3881">
        <w:rPr>
          <w:rFonts w:asciiTheme="minorEastAsia" w:hAnsiTheme="minorEastAsia" w:cstheme="minorEastAsia" w:hint="eastAsia"/>
          <w:bCs/>
          <w:kern w:val="0"/>
          <w:sz w:val="24"/>
        </w:rPr>
        <w:t>联系电话：</w:t>
      </w:r>
      <w:r w:rsidR="00C44548">
        <w:rPr>
          <w:rFonts w:asciiTheme="minorEastAsia" w:hAnsiTheme="minorEastAsia" w:cstheme="minorEastAsia" w:hint="eastAsia"/>
          <w:bCs/>
          <w:kern w:val="0"/>
          <w:sz w:val="24"/>
        </w:rPr>
        <w:t>15836559599</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集中采购机构：襄城县政府采购中心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roofErr w:type="gramStart"/>
      <w:r>
        <w:rPr>
          <w:rFonts w:asciiTheme="minorEastAsia" w:hAnsiTheme="minorEastAsia" w:cstheme="minorEastAsia" w:hint="eastAsia"/>
          <w:bCs/>
          <w:kern w:val="0"/>
          <w:sz w:val="24"/>
        </w:rPr>
        <w:t>八七</w:t>
      </w:r>
      <w:proofErr w:type="gramEnd"/>
      <w:r>
        <w:rPr>
          <w:rFonts w:asciiTheme="minorEastAsia" w:hAnsiTheme="minorEastAsia" w:cstheme="minorEastAsia" w:hint="eastAsia"/>
          <w:bCs/>
          <w:kern w:val="0"/>
          <w:sz w:val="24"/>
        </w:rPr>
        <w:t>路东段电子产业园12楼1204室</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联系人：</w:t>
      </w:r>
      <w:r w:rsidR="00C44548">
        <w:rPr>
          <w:rFonts w:asciiTheme="minorEastAsia" w:hAnsiTheme="minorEastAsia" w:cstheme="minorEastAsia" w:hint="eastAsia"/>
          <w:bCs/>
          <w:kern w:val="0"/>
          <w:sz w:val="24"/>
        </w:rPr>
        <w:t>温</w:t>
      </w:r>
      <w:r w:rsidR="00F567AE">
        <w:rPr>
          <w:rFonts w:asciiTheme="minorEastAsia" w:hAnsiTheme="minorEastAsia" w:cstheme="minorEastAsia" w:hint="eastAsia"/>
          <w:bCs/>
          <w:kern w:val="0"/>
          <w:sz w:val="24"/>
        </w:rPr>
        <w:t>女士</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联系电话：0374-3998026</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widowControl/>
        <w:shd w:val="clear" w:color="auto" w:fill="FFFFFF"/>
        <w:spacing w:line="360" w:lineRule="auto"/>
        <w:ind w:firstLineChars="2200" w:firstLine="5280"/>
        <w:jc w:val="left"/>
        <w:rPr>
          <w:rFonts w:asciiTheme="minorEastAsia" w:hAnsiTheme="minorEastAsia" w:cstheme="minorEastAsia"/>
          <w:sz w:val="24"/>
          <w:szCs w:val="24"/>
        </w:rPr>
      </w:pPr>
    </w:p>
    <w:p w:rsidR="00CB426F" w:rsidRDefault="008F3881">
      <w:pPr>
        <w:widowControl/>
        <w:shd w:val="clear" w:color="auto" w:fill="FFFFFF"/>
        <w:spacing w:line="360" w:lineRule="auto"/>
        <w:ind w:firstLineChars="2250" w:firstLine="5400"/>
        <w:jc w:val="left"/>
        <w:rPr>
          <w:rFonts w:asciiTheme="minorEastAsia" w:hAnsiTheme="minorEastAsia" w:cstheme="minorEastAsia"/>
          <w:sz w:val="24"/>
          <w:szCs w:val="24"/>
        </w:rPr>
      </w:pPr>
      <w:r>
        <w:rPr>
          <w:rFonts w:asciiTheme="minorEastAsia" w:hAnsiTheme="minorEastAsia" w:cstheme="minorEastAsia" w:hint="eastAsia"/>
          <w:sz w:val="24"/>
          <w:szCs w:val="24"/>
        </w:rPr>
        <w:t>襄城县政府采购中心  </w:t>
      </w:r>
    </w:p>
    <w:p w:rsidR="00CB426F" w:rsidRDefault="008F3881">
      <w:pPr>
        <w:widowControl/>
        <w:shd w:val="clear" w:color="auto" w:fill="FFFFFF"/>
        <w:spacing w:line="360" w:lineRule="auto"/>
        <w:ind w:firstLineChars="2300" w:firstLine="5520"/>
        <w:jc w:val="left"/>
        <w:rPr>
          <w:rFonts w:asciiTheme="minorEastAsia" w:hAnsiTheme="minorEastAsia" w:cstheme="minorEastAsia"/>
          <w:sz w:val="24"/>
          <w:szCs w:val="24"/>
        </w:rPr>
      </w:pPr>
      <w:r>
        <w:rPr>
          <w:rFonts w:asciiTheme="minorEastAsia" w:hAnsiTheme="minorEastAsia" w:cstheme="minorEastAsia" w:hint="eastAsia"/>
          <w:sz w:val="24"/>
          <w:szCs w:val="24"/>
        </w:rPr>
        <w:t>2020年01月0</w:t>
      </w:r>
      <w:r w:rsidR="00C44548">
        <w:rPr>
          <w:rFonts w:asciiTheme="minorEastAsia" w:hAnsiTheme="minorEastAsia" w:cstheme="minorEastAsia" w:hint="eastAsia"/>
          <w:sz w:val="24"/>
          <w:szCs w:val="24"/>
        </w:rPr>
        <w:t>9</w:t>
      </w:r>
      <w:r>
        <w:rPr>
          <w:rFonts w:asciiTheme="minorEastAsia" w:hAnsiTheme="minorEastAsia" w:cstheme="minorEastAsia" w:hint="eastAsia"/>
          <w:sz w:val="24"/>
          <w:szCs w:val="24"/>
        </w:rPr>
        <w:t>日</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adjustRightInd w:val="0"/>
        <w:snapToGrid w:val="0"/>
        <w:spacing w:line="360" w:lineRule="auto"/>
        <w:ind w:firstLineChars="400" w:firstLine="840"/>
        <w:jc w:val="left"/>
        <w:rPr>
          <w:rFonts w:asciiTheme="minorEastAsia" w:hAnsiTheme="minorEastAsia" w:cstheme="minorEastAsia"/>
          <w:szCs w:val="21"/>
        </w:rPr>
      </w:pP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温馨提示：</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本项目为全流程电子化交易项目，请认真阅读谈判文件，并注意以下事项：</w:t>
      </w:r>
    </w:p>
    <w:p w:rsidR="00CB426F" w:rsidRDefault="00CB426F">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2.电子文件下载、制作、提交期间和谈判响应文件递交（电子响应文件的解密）环节，供应商须使用CA数字证书（证书须在有效期内）。</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3.电子响应文件的制作</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3.1 供应商登录《全国公共资源交易平台(河南省▪许昌市)》公共资源交易系统（</w:t>
      </w:r>
      <w:r w:rsidR="00FF029F" w:rsidRPr="00FF029F">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sidR="00FF029F" w:rsidRPr="00FF029F">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sidR="00FF029F">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）下载“许昌投标文件制作系统SEARUN 最新版本”，按谈判文件要求制作电子响应文件。</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电子响应文件的制作，参考《全国公共资源交易平台(河南省▪许昌市)》公共资源交易系统——组件下载——交易系统操作手册（投标人、供应商）。</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B426F" w:rsidRDefault="008F3881">
      <w:pPr>
        <w:widowControl/>
        <w:shd w:val="clear" w:color="auto" w:fill="FFFFFF"/>
        <w:spacing w:line="360" w:lineRule="auto"/>
        <w:ind w:left="105"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一个标段对应生成一个文件夹（</w:t>
      </w:r>
      <w:proofErr w:type="spellStart"/>
      <w:r>
        <w:rPr>
          <w:rFonts w:asciiTheme="minorEastAsia" w:hAnsiTheme="minorEastAsia" w:cstheme="minorEastAsia" w:hint="eastAsia"/>
          <w:kern w:val="0"/>
          <w:sz w:val="24"/>
          <w:szCs w:val="24"/>
          <w:shd w:val="clear" w:color="040000" w:fill="FFFFFF"/>
        </w:rPr>
        <w:t>xxxx</w:t>
      </w:r>
      <w:proofErr w:type="spellEnd"/>
      <w:r>
        <w:rPr>
          <w:rFonts w:asciiTheme="minorEastAsia" w:hAnsiTheme="minorEastAsia" w:cstheme="minorEastAsia" w:hint="eastAsia"/>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响应文件递交现场备用。</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按照《关于推进全流程电子化交易和在线监管工作有关问题的通知》规定：</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评审专家应严格按照要求查看“硬件特征码” 相关信息并进行评审，在评审报告中显示“不同投标人电子投标文件制作硬件特征码”是否雷同的分析及判定结果。。</w:t>
      </w:r>
    </w:p>
    <w:p w:rsidR="00CB426F" w:rsidRDefault="008F3881">
      <w:pPr>
        <w:widowControl/>
        <w:shd w:val="clear" w:color="auto" w:fill="FFFFFF"/>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4.加密电子响应文件的提交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F029F" w:rsidRPr="00FF029F">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sidR="00FF029F" w:rsidRPr="00FF029F">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sidR="00FF029F">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供应商应充分考虑并预留技术处理和上传数据所需时间。</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4.2 供应商对同一项目多个标段进行报价的，加密电子响应文件应按标段分别提交。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4.3 加密电子响应文件成功提交后，供应商应打印“响应文件提交回执单”</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响应文件递交现场备查。</w:t>
      </w:r>
    </w:p>
    <w:p w:rsidR="00CB426F" w:rsidRDefault="008F3881">
      <w:pPr>
        <w:adjustRightInd w:val="0"/>
        <w:snapToGrid w:val="0"/>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5.评审依据</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5.1采用全流程电子化交易评审时，谈判小组以电子响应文件为依据评审。</w:t>
      </w:r>
    </w:p>
    <w:p w:rsidR="00C46A34" w:rsidRDefault="008F3881">
      <w:pPr>
        <w:pStyle w:val="ad"/>
        <w:shd w:val="clear" w:color="auto" w:fill="FFFFFF"/>
        <w:spacing w:line="360" w:lineRule="auto"/>
        <w:ind w:firstLineChars="200" w:firstLine="480"/>
        <w:rPr>
          <w:rFonts w:asciiTheme="minorEastAsia" w:eastAsiaTheme="minorEastAsia" w:hAnsiTheme="minorEastAsia" w:cstheme="minorEastAsia"/>
          <w:shd w:val="clear" w:color="auto" w:fill="FFFFFF"/>
        </w:rPr>
        <w:sectPr w:rsidR="00C46A34">
          <w:footerReference w:type="default" r:id="rId9"/>
          <w:footerReference w:type="first" r:id="rId10"/>
          <w:pgSz w:w="11906" w:h="16838"/>
          <w:pgMar w:top="1701" w:right="1531" w:bottom="1531" w:left="1701" w:header="851" w:footer="992" w:gutter="0"/>
          <w:cols w:space="720"/>
          <w:docGrid w:type="lines" w:linePitch="312"/>
        </w:sectPr>
      </w:pPr>
      <w:r>
        <w:rPr>
          <w:rFonts w:asciiTheme="minorEastAsia" w:eastAsiaTheme="minorEastAsia" w:hAnsiTheme="minorEastAsia" w:cstheme="minorEastAsia" w:hint="eastAsia"/>
          <w:kern w:val="0"/>
          <w:shd w:val="clear" w:color="040000" w:fill="FFFFFF"/>
        </w:rPr>
        <w:t>5.2</w:t>
      </w:r>
      <w:r>
        <w:rPr>
          <w:rFonts w:asciiTheme="minorEastAsia" w:eastAsiaTheme="minorEastAsia" w:hAnsiTheme="minorEastAsia" w:cstheme="minorEastAsia" w:hint="eastAsia"/>
          <w:shd w:val="clear" w:color="auto" w:fill="FFFFFF"/>
        </w:rPr>
        <w:t>全流程电子化交易如因系统异常情况无法完成，将以人工方式进行。谈判小组以纸质响应文件为依据评标。</w:t>
      </w:r>
    </w:p>
    <w:p w:rsidR="00CB426F" w:rsidRDefault="00CB426F">
      <w:pPr>
        <w:pStyle w:val="ad"/>
        <w:shd w:val="clear" w:color="auto" w:fill="FFFFFF"/>
        <w:spacing w:line="360" w:lineRule="auto"/>
        <w:ind w:firstLineChars="200" w:firstLine="480"/>
        <w:rPr>
          <w:rFonts w:asciiTheme="minorEastAsia" w:eastAsiaTheme="minorEastAsia" w:hAnsiTheme="minorEastAsia" w:cstheme="minorEastAsia"/>
        </w:rPr>
      </w:pPr>
    </w:p>
    <w:p w:rsidR="00CB426F" w:rsidRPr="00C44548" w:rsidRDefault="008F3881" w:rsidP="00C44548">
      <w:pPr>
        <w:ind w:firstLineChars="650" w:firstLine="2088"/>
        <w:rPr>
          <w:rFonts w:asciiTheme="minorEastAsia" w:hAnsiTheme="minorEastAsia" w:cstheme="minorEastAsia"/>
        </w:rPr>
      </w:pPr>
      <w:r>
        <w:rPr>
          <w:rFonts w:asciiTheme="minorEastAsia" w:hAnsiTheme="minorEastAsia" w:cstheme="minorEastAsia" w:hint="eastAsia"/>
          <w:b/>
          <w:kern w:val="0"/>
          <w:sz w:val="32"/>
          <w:szCs w:val="32"/>
        </w:rPr>
        <w:t>第二章  采购项目需求及相关要求</w:t>
      </w:r>
    </w:p>
    <w:p w:rsidR="00CB426F" w:rsidRDefault="00CB426F">
      <w:pPr>
        <w:jc w:val="center"/>
        <w:rPr>
          <w:rFonts w:asciiTheme="minorEastAsia" w:hAnsiTheme="minorEastAsia" w:cstheme="minorEastAsia"/>
          <w:b/>
          <w:kern w:val="0"/>
          <w:szCs w:val="21"/>
        </w:rPr>
      </w:pP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一、本项目需实现的功能或者目标：</w:t>
      </w:r>
    </w:p>
    <w:p w:rsidR="00CB426F" w:rsidRPr="00C44548" w:rsidRDefault="00C44548" w:rsidP="00C44548">
      <w:pPr>
        <w:spacing w:line="360" w:lineRule="auto"/>
        <w:ind w:firstLineChars="200" w:firstLine="480"/>
        <w:rPr>
          <w:rFonts w:ascii="宋体" w:eastAsia="宋体" w:hAnsi="宋体" w:cstheme="minorEastAsia"/>
          <w:bCs/>
          <w:kern w:val="0"/>
          <w:sz w:val="24"/>
          <w:szCs w:val="24"/>
        </w:rPr>
      </w:pPr>
      <w:r w:rsidRPr="00C44548">
        <w:rPr>
          <w:rFonts w:ascii="宋体" w:eastAsia="宋体" w:hAnsi="宋体" w:cs="仿宋" w:hint="eastAsia"/>
          <w:sz w:val="24"/>
          <w:szCs w:val="24"/>
          <w:shd w:val="clear" w:color="auto" w:fill="FFFFFF"/>
        </w:rPr>
        <w:t>本项目</w:t>
      </w:r>
      <w:r w:rsidRPr="00C44548">
        <w:rPr>
          <w:rFonts w:ascii="宋体" w:eastAsia="宋体" w:hAnsi="宋体" w:hint="eastAsia"/>
          <w:color w:val="000000"/>
          <w:sz w:val="24"/>
          <w:szCs w:val="24"/>
          <w:shd w:val="clear" w:color="auto" w:fill="FFFFFF"/>
        </w:rPr>
        <w:t>采购70寸多媒体教学一体机29套，办公一体机电脑40台，打印机13台，复印机1台，校园监控设备及校园广播等设备</w:t>
      </w: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二、采购清单：</w:t>
      </w:r>
    </w:p>
    <w:tbl>
      <w:tblPr>
        <w:tblStyle w:val="ae"/>
        <w:tblW w:w="12866" w:type="dxa"/>
        <w:tblLayout w:type="fixed"/>
        <w:tblLook w:val="04A0"/>
      </w:tblPr>
      <w:tblGrid>
        <w:gridCol w:w="675"/>
        <w:gridCol w:w="1418"/>
        <w:gridCol w:w="7371"/>
        <w:gridCol w:w="850"/>
        <w:gridCol w:w="1276"/>
        <w:gridCol w:w="1276"/>
      </w:tblGrid>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序号</w:t>
            </w:r>
          </w:p>
        </w:tc>
        <w:tc>
          <w:tcPr>
            <w:tcW w:w="1418"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名   称</w:t>
            </w:r>
          </w:p>
        </w:tc>
        <w:tc>
          <w:tcPr>
            <w:tcW w:w="7371"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主要参数</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数量</w:t>
            </w:r>
          </w:p>
        </w:tc>
        <w:tc>
          <w:tcPr>
            <w:tcW w:w="1276"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单价（元）</w:t>
            </w:r>
          </w:p>
        </w:tc>
        <w:tc>
          <w:tcPr>
            <w:tcW w:w="1276"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合计（元）</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r w:rsidRPr="009D646D">
              <w:rPr>
                <w:rFonts w:asciiTheme="minorEastAsia" w:hAnsiTheme="minorEastAsia" w:hint="eastAsia"/>
                <w:b/>
                <w:bCs/>
                <w:sz w:val="24"/>
                <w:szCs w:val="24"/>
              </w:rPr>
              <w:t>70吋交互智能平板</w:t>
            </w:r>
          </w:p>
        </w:tc>
        <w:tc>
          <w:tcPr>
            <w:tcW w:w="7371" w:type="dxa"/>
          </w:tcPr>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一、硬件参数：</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1.屏幕类型：LED背光；显示尺寸：70（对角线），显示比例：16：9（全屏）可视角度：≥178°，物理分辨率：≧1920*1080；</w:t>
            </w:r>
          </w:p>
          <w:p w:rsidR="00C46A34" w:rsidRPr="009D646D" w:rsidRDefault="00C46A34" w:rsidP="00C46A34">
            <w:pPr>
              <w:pStyle w:val="af7"/>
              <w:spacing w:line="320" w:lineRule="exact"/>
              <w:jc w:val="both"/>
              <w:rPr>
                <w:rFonts w:asciiTheme="minorEastAsia" w:hAnsiTheme="minorEastAsia" w:cs="仿宋"/>
                <w:kern w:val="0"/>
                <w:sz w:val="24"/>
                <w:szCs w:val="24"/>
              </w:rPr>
            </w:pPr>
            <w:r w:rsidRPr="009D646D">
              <w:rPr>
                <w:rFonts w:asciiTheme="minorEastAsia" w:hAnsiTheme="minorEastAsia" w:cs="仿宋" w:hint="eastAsia"/>
                <w:kern w:val="0"/>
                <w:sz w:val="24"/>
                <w:szCs w:val="24"/>
              </w:rPr>
              <w:t>2.边框采用金属结构，表面无尖锐边缘或突起；屏幕防眩光、防划、防撞。</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3.整机一体化设计，整机电视、电脑开关二合一，独立节能熄屏按键，操作便捷。</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4.*设备必须具备windows和Android双系统功能。采用红外触控技术，支持在WINDOWS与安卓系统中进行十点触控。</w:t>
            </w:r>
          </w:p>
          <w:p w:rsidR="00C46A34" w:rsidRPr="009D646D" w:rsidRDefault="00C46A34" w:rsidP="00C46A34">
            <w:pPr>
              <w:spacing w:line="320" w:lineRule="exact"/>
              <w:rPr>
                <w:rFonts w:asciiTheme="minorEastAsia" w:hAnsiTheme="minorEastAsia" w:cs="仿宋"/>
                <w:sz w:val="24"/>
                <w:szCs w:val="24"/>
              </w:rPr>
            </w:pPr>
            <w:r w:rsidRPr="009D646D">
              <w:rPr>
                <w:rFonts w:asciiTheme="minorEastAsia" w:hAnsiTheme="minorEastAsia" w:cs="仿宋" w:hint="eastAsia"/>
                <w:sz w:val="24"/>
                <w:szCs w:val="24"/>
              </w:rPr>
              <w:t>5. 支持四人同屏使用并进行书写且互不干涉，为便于教学应用，所投产</w:t>
            </w:r>
            <w:proofErr w:type="gramStart"/>
            <w:r w:rsidRPr="009D646D">
              <w:rPr>
                <w:rFonts w:asciiTheme="minorEastAsia" w:hAnsiTheme="minorEastAsia" w:cs="仿宋" w:hint="eastAsia"/>
                <w:sz w:val="24"/>
                <w:szCs w:val="24"/>
              </w:rPr>
              <w:t>品左右</w:t>
            </w:r>
            <w:proofErr w:type="gramEnd"/>
            <w:r w:rsidRPr="009D646D">
              <w:rPr>
                <w:rFonts w:asciiTheme="minorEastAsia" w:hAnsiTheme="minorEastAsia" w:cs="仿宋" w:hint="eastAsia"/>
                <w:sz w:val="24"/>
                <w:szCs w:val="24"/>
              </w:rPr>
              <w:t>两侧具有与教学应用密切相关的物理快捷键或系统虚拟按键。</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6.大屏内置2个≥15W的扬声器。</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7.至少2路前置USB接口，USB接口支持windows及Android系统下</w:t>
            </w:r>
            <w:r w:rsidRPr="009D646D">
              <w:rPr>
                <w:rFonts w:asciiTheme="minorEastAsia" w:hAnsiTheme="minorEastAsia" w:cs="仿宋" w:hint="eastAsia"/>
                <w:kern w:val="0"/>
                <w:sz w:val="24"/>
                <w:szCs w:val="24"/>
              </w:rPr>
              <w:lastRenderedPageBreak/>
              <w:t>被读取。</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8.可根据外界环境光亮度的变化调整背光灯管亮度，实现优质画质和节电功能。</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sz w:val="24"/>
                <w:szCs w:val="24"/>
              </w:rPr>
              <w:t>9. 提供前置快捷按键实现硬件快速操作,数量不少于6个，其中包括综合设置键。</w:t>
            </w:r>
            <w:r w:rsidRPr="009D646D">
              <w:rPr>
                <w:rFonts w:asciiTheme="minorEastAsia" w:hAnsiTheme="minorEastAsia" w:cs="仿宋" w:hint="eastAsia"/>
                <w:kern w:val="0"/>
                <w:sz w:val="24"/>
                <w:szCs w:val="24"/>
              </w:rPr>
              <w:t>。</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10. 内置电脑：与屏为同一品牌，采用模块化设计（标准化OPS插口），无需工具即可快速拆卸电脑模块；处理器：采用Intel第6代酷</w:t>
            </w:r>
            <w:proofErr w:type="gramStart"/>
            <w:r w:rsidRPr="009D646D">
              <w:rPr>
                <w:rFonts w:asciiTheme="minorEastAsia" w:hAnsiTheme="minorEastAsia" w:cs="仿宋" w:hint="eastAsia"/>
                <w:kern w:val="0"/>
                <w:sz w:val="24"/>
                <w:szCs w:val="24"/>
              </w:rPr>
              <w:t>睿</w:t>
            </w:r>
            <w:proofErr w:type="gramEnd"/>
            <w:r w:rsidRPr="009D646D">
              <w:rPr>
                <w:rFonts w:asciiTheme="minorEastAsia" w:hAnsiTheme="minorEastAsia" w:cs="仿宋" w:hint="eastAsia"/>
                <w:kern w:val="0"/>
                <w:sz w:val="24"/>
                <w:szCs w:val="24"/>
              </w:rPr>
              <w:t xml:space="preserve"> </w:t>
            </w:r>
            <w:proofErr w:type="spellStart"/>
            <w:r w:rsidRPr="009D646D">
              <w:rPr>
                <w:rFonts w:asciiTheme="minorEastAsia" w:hAnsiTheme="minorEastAsia" w:cs="仿宋" w:hint="eastAsia"/>
                <w:kern w:val="0"/>
                <w:sz w:val="24"/>
                <w:szCs w:val="24"/>
              </w:rPr>
              <w:t>Skylake</w:t>
            </w:r>
            <w:proofErr w:type="spellEnd"/>
            <w:r w:rsidRPr="009D646D">
              <w:rPr>
                <w:rFonts w:asciiTheme="minorEastAsia" w:hAnsiTheme="minorEastAsia" w:cs="仿宋" w:hint="eastAsia"/>
                <w:kern w:val="0"/>
                <w:sz w:val="24"/>
                <w:szCs w:val="24"/>
              </w:rPr>
              <w:t>平台I5处理器（CPU 6500及以上，主频不低于3.0GHZ）;内存≧4G；硬盘≧128G固态或500G机械硬盘;100/1000M自适应网卡；自带有无线网卡及外置天线。</w:t>
            </w:r>
          </w:p>
          <w:p w:rsidR="00C46A34" w:rsidRPr="009D646D" w:rsidRDefault="00C46A34" w:rsidP="00C46A34">
            <w:pPr>
              <w:pStyle w:val="af7"/>
              <w:spacing w:line="320" w:lineRule="exact"/>
              <w:jc w:val="both"/>
              <w:rPr>
                <w:rFonts w:asciiTheme="minorEastAsia" w:hAnsiTheme="minorEastAsia" w:cs="仿宋"/>
                <w:kern w:val="0"/>
                <w:sz w:val="24"/>
                <w:szCs w:val="24"/>
              </w:rPr>
            </w:pPr>
            <w:r w:rsidRPr="009D646D">
              <w:rPr>
                <w:rFonts w:asciiTheme="minorEastAsia" w:hAnsiTheme="minorEastAsia" w:cs="仿宋" w:hint="eastAsia"/>
                <w:kern w:val="0"/>
                <w:sz w:val="24"/>
                <w:szCs w:val="24"/>
              </w:rPr>
              <w:t>11.电脑模块接口：非扩展USB接口6个，其中至少2个为USB3.0接口；视频输出接口： HDMI ≥1个。</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12.教学软件具有备课和授课模式。</w:t>
            </w:r>
            <w:proofErr w:type="gramStart"/>
            <w:r w:rsidRPr="009D646D">
              <w:rPr>
                <w:rFonts w:asciiTheme="minorEastAsia" w:hAnsiTheme="minorEastAsia" w:cs="仿宋" w:hint="eastAsia"/>
                <w:kern w:val="0"/>
                <w:sz w:val="24"/>
                <w:szCs w:val="24"/>
              </w:rPr>
              <w:t>且软件</w:t>
            </w:r>
            <w:proofErr w:type="gramEnd"/>
            <w:r w:rsidRPr="009D646D">
              <w:rPr>
                <w:rFonts w:asciiTheme="minorEastAsia" w:hAnsiTheme="minorEastAsia" w:cs="仿宋" w:hint="eastAsia"/>
                <w:kern w:val="0"/>
                <w:sz w:val="24"/>
                <w:szCs w:val="24"/>
              </w:rPr>
              <w:t>能在普通电脑上实现备课。</w:t>
            </w:r>
          </w:p>
          <w:p w:rsidR="00C46A34" w:rsidRPr="009D646D" w:rsidRDefault="00C46A34" w:rsidP="00C46A34">
            <w:pPr>
              <w:pStyle w:val="a0"/>
              <w:spacing w:line="320" w:lineRule="exact"/>
              <w:ind w:firstLineChars="0" w:firstLine="0"/>
              <w:rPr>
                <w:rFonts w:asciiTheme="minorEastAsia" w:eastAsiaTheme="minorEastAsia" w:hAnsiTheme="minorEastAsia" w:cs="仿宋"/>
                <w:sz w:val="24"/>
                <w:szCs w:val="24"/>
              </w:rPr>
            </w:pPr>
            <w:r w:rsidRPr="009D646D">
              <w:rPr>
                <w:rFonts w:asciiTheme="minorEastAsia" w:eastAsiaTheme="minorEastAsia" w:hAnsiTheme="minorEastAsia" w:cs="仿宋" w:hint="eastAsia"/>
                <w:sz w:val="24"/>
                <w:szCs w:val="24"/>
              </w:rPr>
              <w:t>13.通过教学管理软件菜单，实现全屏幕书写。</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14.提供多种书写颜色笔形。手写可自动识别为标准输入字体功能。</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15.*支持windows和Android系统下通过手势识别擦除，方便教学；</w:t>
            </w:r>
          </w:p>
          <w:p w:rsidR="00C46A34" w:rsidRPr="009D646D" w:rsidRDefault="00C46A34" w:rsidP="00C46A34">
            <w:pPr>
              <w:pStyle w:val="a0"/>
              <w:spacing w:line="320" w:lineRule="exact"/>
              <w:ind w:firstLineChars="0" w:firstLine="0"/>
              <w:rPr>
                <w:rFonts w:asciiTheme="minorEastAsia" w:eastAsiaTheme="minorEastAsia" w:hAnsiTheme="minorEastAsia" w:cs="仿宋"/>
                <w:sz w:val="24"/>
                <w:szCs w:val="24"/>
                <w:u w:val="single"/>
              </w:rPr>
            </w:pPr>
            <w:r w:rsidRPr="009D646D">
              <w:rPr>
                <w:rFonts w:asciiTheme="minorEastAsia" w:eastAsiaTheme="minorEastAsia" w:hAnsiTheme="minorEastAsia" w:cs="仿宋" w:hint="eastAsia"/>
                <w:sz w:val="24"/>
                <w:szCs w:val="24"/>
              </w:rPr>
              <w:t>16.可建立横向思维轴，插入图片、音频、视频等格式的文件，或超链接、文档或附件等。</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17.*具有移动教学功能，软件</w:t>
            </w:r>
            <w:proofErr w:type="gramStart"/>
            <w:r w:rsidRPr="009D646D">
              <w:rPr>
                <w:rFonts w:asciiTheme="minorEastAsia" w:hAnsiTheme="minorEastAsia" w:cs="仿宋" w:hint="eastAsia"/>
                <w:kern w:val="0"/>
                <w:sz w:val="24"/>
                <w:szCs w:val="24"/>
              </w:rPr>
              <w:t>与屏需为</w:t>
            </w:r>
            <w:proofErr w:type="gramEnd"/>
            <w:r w:rsidRPr="009D646D">
              <w:rPr>
                <w:rFonts w:asciiTheme="minorEastAsia" w:hAnsiTheme="minorEastAsia" w:cs="仿宋" w:hint="eastAsia"/>
                <w:kern w:val="0"/>
                <w:sz w:val="24"/>
                <w:szCs w:val="24"/>
              </w:rPr>
              <w:t>同一制造商提供，教师</w:t>
            </w:r>
            <w:proofErr w:type="gramStart"/>
            <w:r w:rsidRPr="009D646D">
              <w:rPr>
                <w:rFonts w:asciiTheme="minorEastAsia" w:hAnsiTheme="minorEastAsia" w:cs="仿宋" w:hint="eastAsia"/>
                <w:kern w:val="0"/>
                <w:sz w:val="24"/>
                <w:szCs w:val="24"/>
              </w:rPr>
              <w:t>扫码即</w:t>
            </w:r>
            <w:proofErr w:type="gramEnd"/>
            <w:r w:rsidRPr="009D646D">
              <w:rPr>
                <w:rFonts w:asciiTheme="minorEastAsia" w:hAnsiTheme="minorEastAsia" w:cs="仿宋" w:hint="eastAsia"/>
                <w:kern w:val="0"/>
                <w:sz w:val="24"/>
                <w:szCs w:val="24"/>
              </w:rPr>
              <w:t>可进行无线</w:t>
            </w:r>
            <w:proofErr w:type="gramStart"/>
            <w:r w:rsidRPr="009D646D">
              <w:rPr>
                <w:rFonts w:asciiTheme="minorEastAsia" w:hAnsiTheme="minorEastAsia" w:cs="仿宋" w:hint="eastAsia"/>
                <w:kern w:val="0"/>
                <w:sz w:val="24"/>
                <w:szCs w:val="24"/>
              </w:rPr>
              <w:t>双屏双通道</w:t>
            </w:r>
            <w:proofErr w:type="gramEnd"/>
            <w:r w:rsidRPr="009D646D">
              <w:rPr>
                <w:rFonts w:asciiTheme="minorEastAsia" w:hAnsiTheme="minorEastAsia" w:cs="仿宋" w:hint="eastAsia"/>
                <w:kern w:val="0"/>
                <w:sz w:val="24"/>
                <w:szCs w:val="24"/>
              </w:rPr>
              <w:t>互通，既可进行小屏画面投送到大屏，也可进行大屏投送小屏；在操作客户端时，可自由拖拽窗口界面，改善使用方式，实现现场化教学，提高教学效率。无线进行</w:t>
            </w:r>
            <w:proofErr w:type="gramStart"/>
            <w:r w:rsidRPr="009D646D">
              <w:rPr>
                <w:rFonts w:asciiTheme="minorEastAsia" w:hAnsiTheme="minorEastAsia" w:cs="仿宋" w:hint="eastAsia"/>
                <w:kern w:val="0"/>
                <w:sz w:val="24"/>
                <w:szCs w:val="24"/>
              </w:rPr>
              <w:t>双屏双通道</w:t>
            </w:r>
            <w:proofErr w:type="gramEnd"/>
            <w:r w:rsidRPr="009D646D">
              <w:rPr>
                <w:rFonts w:asciiTheme="minorEastAsia" w:hAnsiTheme="minorEastAsia" w:cs="仿宋" w:hint="eastAsia"/>
                <w:kern w:val="0"/>
                <w:sz w:val="24"/>
                <w:szCs w:val="24"/>
              </w:rPr>
              <w:t>互通，既可进行小屏画面投送到大屏，也可进行大屏投送小屏；在操作客户端时，可自由拖拽窗口界面，改善使用方式，实现现场化教学，提高教学效率。</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kern w:val="0"/>
                <w:sz w:val="24"/>
                <w:szCs w:val="24"/>
              </w:rPr>
              <w:t>18.内置物理、化学、生物等学科仿真实验资源。</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r w:rsidRPr="009D646D">
              <w:rPr>
                <w:rFonts w:asciiTheme="minorEastAsia" w:hAnsiTheme="minorEastAsia" w:hint="eastAsia"/>
                <w:b/>
                <w:bCs/>
                <w:sz w:val="24"/>
                <w:szCs w:val="24"/>
              </w:rPr>
              <w:t>视频展台</w:t>
            </w:r>
          </w:p>
        </w:tc>
        <w:tc>
          <w:tcPr>
            <w:tcW w:w="7371" w:type="dxa"/>
          </w:tcPr>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1.采用≥800</w:t>
            </w:r>
            <w:proofErr w:type="gramStart"/>
            <w:r w:rsidRPr="009D646D">
              <w:rPr>
                <w:rFonts w:asciiTheme="minorEastAsia" w:hAnsiTheme="minorEastAsia" w:cs="仿宋" w:hint="eastAsia"/>
                <w:sz w:val="24"/>
                <w:szCs w:val="24"/>
              </w:rPr>
              <w:t>万像</w:t>
            </w:r>
            <w:proofErr w:type="gramEnd"/>
            <w:r w:rsidRPr="009D646D">
              <w:rPr>
                <w:rFonts w:asciiTheme="minorEastAsia" w:hAnsiTheme="minorEastAsia" w:cs="仿宋" w:hint="eastAsia"/>
                <w:sz w:val="24"/>
                <w:szCs w:val="24"/>
              </w:rPr>
              <w:t>素摄像头；采用 USB五伏电源直接供电，无需额外配置电源适配器，环保无辐射；箱内USB连线采用隐藏式设计，箱内无可见连线，有效防止积尘，且方便布线和返修。</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2.A4大小拍摄幅面，≥1080P动态视频预览达到30帧/秒；托板及挂</w:t>
            </w:r>
            <w:proofErr w:type="gramStart"/>
            <w:r w:rsidRPr="009D646D">
              <w:rPr>
                <w:rFonts w:asciiTheme="minorEastAsia" w:hAnsiTheme="minorEastAsia" w:cs="仿宋" w:hint="eastAsia"/>
                <w:sz w:val="24"/>
                <w:szCs w:val="24"/>
              </w:rPr>
              <w:t>墙部分</w:t>
            </w:r>
            <w:proofErr w:type="gramEnd"/>
            <w:r w:rsidRPr="009D646D">
              <w:rPr>
                <w:rFonts w:asciiTheme="minorEastAsia" w:hAnsiTheme="minorEastAsia" w:cs="仿宋" w:hint="eastAsia"/>
                <w:sz w:val="24"/>
                <w:szCs w:val="24"/>
              </w:rPr>
              <w:t>采用金属加强，托板可承重3kg，整机壁挂式安装。</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3.支持展台成像画面实时批注，预设多种笔划粗细及颜色供选择，且支持对展台成像画面联同批注内容进行缩放、移动。</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4.整机采用圆弧式设计，无锐角；同时托板采用磁吸吸附式机构，防止托板打落，方便打开及固定，避免机械式锁具故障率高的问题。</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5.展示托板正上方具备LED补光灯，保证展示区域的亮度及展示效果，补光灯开关采用触摸按键设计。</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6.*具有故障自动检测功能：在调用展台却无法出现镜头采集画面信号时，可自动出现检测链接，并给出导致性原因（如硬件连接、摄像头占用、配套软件版本等问题）。</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软件参数：</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1.支持对展台画面进行放大、缩小、旋转、自适应、冻结画面等操作。</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2.支持展台画面实时批注，预设多种笔划粗细及颜色供选择，且支持对展台画面联同批注内容进行同步缩放、移动。</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3.支持展台画面拍照截图并进行多图预览，可对任</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图片进行全屏显示。</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4.老师可在一体机或电脑上选择延时拍照功能，支持≥5秒延时模式，预留充足时间以便调整拍摄内容。</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5.可选择图像、文本或动态等多种情景模式，适应不同展示内容。</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6.支持故障自动检测，在软件无法出现展台拍摄画面时，自动出现检</w:t>
            </w:r>
            <w:r w:rsidRPr="009D646D">
              <w:rPr>
                <w:rFonts w:asciiTheme="minorEastAsia" w:hAnsiTheme="minorEastAsia" w:cs="仿宋" w:hint="eastAsia"/>
                <w:sz w:val="24"/>
                <w:szCs w:val="24"/>
              </w:rPr>
              <w:lastRenderedPageBreak/>
              <w:t>测链接，帮助用户检测“无画面”的原因，并给出引导</w:t>
            </w:r>
            <w:proofErr w:type="gramStart"/>
            <w:r w:rsidRPr="009D646D">
              <w:rPr>
                <w:rFonts w:asciiTheme="minorEastAsia" w:hAnsiTheme="minorEastAsia" w:cs="仿宋" w:hint="eastAsia"/>
                <w:sz w:val="24"/>
                <w:szCs w:val="24"/>
              </w:rPr>
              <w:t>性解决</w:t>
            </w:r>
            <w:proofErr w:type="gramEnd"/>
            <w:r w:rsidRPr="009D646D">
              <w:rPr>
                <w:rFonts w:asciiTheme="minorEastAsia" w:hAnsiTheme="minorEastAsia" w:cs="仿宋" w:hint="eastAsia"/>
                <w:sz w:val="24"/>
                <w:szCs w:val="24"/>
              </w:rPr>
              <w:t>方案。可判断硬件连接、显卡驱动、摄像头占用、软件版本等问题。</w:t>
            </w:r>
          </w:p>
          <w:p w:rsidR="00C46A34" w:rsidRPr="009D646D" w:rsidRDefault="00C46A34" w:rsidP="00C46A34">
            <w:pPr>
              <w:rPr>
                <w:rFonts w:asciiTheme="minorEastAsia" w:hAnsiTheme="minorEastAsia" w:cs="仿宋"/>
                <w:sz w:val="24"/>
                <w:szCs w:val="24"/>
              </w:rPr>
            </w:pP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proofErr w:type="gramStart"/>
            <w:r w:rsidRPr="009D646D">
              <w:rPr>
                <w:rFonts w:asciiTheme="minorEastAsia" w:hAnsiTheme="minorEastAsia" w:hint="eastAsia"/>
                <w:b/>
                <w:bCs/>
                <w:sz w:val="24"/>
                <w:szCs w:val="24"/>
              </w:rPr>
              <w:t>推拉绿板</w:t>
            </w:r>
            <w:proofErr w:type="gramEnd"/>
          </w:p>
        </w:tc>
        <w:tc>
          <w:tcPr>
            <w:tcW w:w="7371" w:type="dxa"/>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1.结构：双层结构，内层为固定书写板，外层为滑动书写板，滑动板配装刻有黑板品牌LOGO标识的挂锁，开闭自如确保一体机的安全管理，支持电子产品居中或局一侧放置；</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2.基本尺寸：≥4000mm×1289mm，保证与电子产品外形尺寸配套；</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3.板面：选用优质烤漆板面，亚光墨绿色，光泽度≤12光泽单位，、板面表面附有一层透明保护膜。提供板面硬度附着度检测报告；</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4.衬板：选用吸音、高强度、防潮、阻燃聚苯乙烯板，厚度≥14mm；</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5.背板：选用优质镀锌钢板，厚度≥0.2mm，设有凹槽加强筋，提供</w:t>
            </w:r>
            <w:proofErr w:type="gramStart"/>
            <w:r w:rsidRPr="009D646D">
              <w:rPr>
                <w:rFonts w:asciiTheme="minorEastAsia" w:hAnsiTheme="minorEastAsia" w:cs="仿宋" w:hint="eastAsia"/>
                <w:sz w:val="24"/>
                <w:szCs w:val="24"/>
              </w:rPr>
              <w:t>增强板体强度</w:t>
            </w:r>
            <w:proofErr w:type="gramEnd"/>
            <w:r w:rsidRPr="009D646D">
              <w:rPr>
                <w:rFonts w:asciiTheme="minorEastAsia" w:hAnsiTheme="minorEastAsia" w:cs="仿宋" w:hint="eastAsia"/>
                <w:sz w:val="24"/>
                <w:szCs w:val="24"/>
              </w:rPr>
              <w:t>的证明文件；</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6.覆板：采用环保型双组份聚氨酯胶水，自动化流水线覆板作业，确保粘接牢固板面平整，甲醛释放量≤0.2mg/L，符合GB 28231-2011《书写板安全卫生要求》；</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7.边框：采用高强度电泳香槟色铝合金，模具挤压一次成型。（提供边框型材的检测报告，）；</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8.黑板滑轮：上轮采用减震消音双吊轮，下轮采用滑轮系统，滑轮数目4组，上下均匀安装，稳定性好；</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9.安全性：一把</w:t>
            </w:r>
            <w:proofErr w:type="gramStart"/>
            <w:r w:rsidRPr="009D646D">
              <w:rPr>
                <w:rFonts w:asciiTheme="minorEastAsia" w:hAnsiTheme="minorEastAsia" w:cs="仿宋" w:hint="eastAsia"/>
                <w:sz w:val="24"/>
                <w:szCs w:val="24"/>
              </w:rPr>
              <w:t>锁实现</w:t>
            </w:r>
            <w:proofErr w:type="gramEnd"/>
            <w:r w:rsidRPr="009D646D">
              <w:rPr>
                <w:rFonts w:asciiTheme="minorEastAsia" w:hAnsiTheme="minorEastAsia" w:cs="仿宋" w:hint="eastAsia"/>
                <w:sz w:val="24"/>
                <w:szCs w:val="24"/>
              </w:rPr>
              <w:t>对滑动黑板的锁定，钥匙通用，方便实用。</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办公一体机电脑</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1. CPU：英特尔i3-8100处理器；</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 内存：≥4GB；</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 硬盘：≥256GB SSD；</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4. 显卡：≥Intel UHD Graphics 630；</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5. 声卡：集成声卡</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6. 集成100/1000M自适应网卡</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7. 接口：RJ45≥1个；HDMI、VGA各一个，；USB2.0≥4个，USB3.0</w:t>
            </w:r>
            <w:r w:rsidRPr="009D646D">
              <w:rPr>
                <w:rFonts w:asciiTheme="minorEastAsia" w:hAnsiTheme="minorEastAsia" w:cs="仿宋" w:hint="eastAsia"/>
                <w:color w:val="000000"/>
                <w:kern w:val="0"/>
                <w:sz w:val="24"/>
                <w:szCs w:val="24"/>
              </w:rPr>
              <w:lastRenderedPageBreak/>
              <w:t>≥2个；耳机接口≥1个；麦克风接口≥1个；</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8. 屏幕：≥21.5寸，分辨率≥1920*1080；液晶一体机，LED背光显示；</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9. 电源：电源适配器一个；</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10. 键鼠：USB</w:t>
            </w:r>
            <w:proofErr w:type="gramStart"/>
            <w:r w:rsidRPr="009D646D">
              <w:rPr>
                <w:rFonts w:asciiTheme="minorEastAsia" w:hAnsiTheme="minorEastAsia" w:cs="仿宋" w:hint="eastAsia"/>
                <w:color w:val="000000"/>
                <w:kern w:val="0"/>
                <w:sz w:val="24"/>
                <w:szCs w:val="24"/>
              </w:rPr>
              <w:t>有线键鼠套装</w:t>
            </w:r>
            <w:proofErr w:type="gramEnd"/>
            <w:r w:rsidRPr="009D646D">
              <w:rPr>
                <w:rFonts w:asciiTheme="minorEastAsia" w:hAnsiTheme="minorEastAsia" w:cs="仿宋" w:hint="eastAsia"/>
                <w:color w:val="000000"/>
                <w:kern w:val="0"/>
                <w:sz w:val="24"/>
                <w:szCs w:val="24"/>
              </w:rPr>
              <w:t>；</w:t>
            </w:r>
          </w:p>
          <w:p w:rsidR="00C46A34" w:rsidRPr="009D646D" w:rsidRDefault="00C46A34" w:rsidP="00C46A34">
            <w:pPr>
              <w:widowControl/>
              <w:jc w:val="left"/>
              <w:textAlignment w:val="center"/>
              <w:rPr>
                <w:rFonts w:asciiTheme="minorEastAsia" w:hAnsiTheme="minorEastAsia" w:cs="仿宋"/>
                <w:sz w:val="24"/>
                <w:szCs w:val="24"/>
              </w:rPr>
            </w:pPr>
            <w:r w:rsidRPr="009D646D">
              <w:rPr>
                <w:rFonts w:asciiTheme="minorEastAsia" w:hAnsiTheme="minorEastAsia" w:cs="仿宋" w:hint="eastAsia"/>
                <w:color w:val="000000"/>
                <w:kern w:val="0"/>
                <w:sz w:val="24"/>
                <w:szCs w:val="24"/>
              </w:rPr>
              <w:t>11、操作系统：出厂预装win10或win7系统。</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hint="eastAsia"/>
                <w:sz w:val="24"/>
                <w:szCs w:val="24"/>
              </w:rPr>
              <w:lastRenderedPageBreak/>
              <w:t>40</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5</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打印机</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产品类型：A4</w:t>
            </w:r>
            <w:hyperlink r:id="rId11" w:history="1">
              <w:r w:rsidRPr="009D646D">
                <w:rPr>
                  <w:rFonts w:asciiTheme="minorEastAsia" w:hAnsiTheme="minorEastAsia" w:cs="仿宋" w:hint="eastAsia"/>
                  <w:sz w:val="24"/>
                  <w:szCs w:val="24"/>
                </w:rPr>
                <w:t>黑白激光打印机</w:t>
              </w:r>
            </w:hyperlink>
            <w:r w:rsidRPr="009D646D">
              <w:rPr>
                <w:rFonts w:asciiTheme="minorEastAsia" w:hAnsiTheme="minorEastAsia" w:cs="仿宋" w:hint="eastAsia"/>
                <w:sz w:val="24"/>
                <w:szCs w:val="24"/>
              </w:rPr>
              <w:t>；40页/分钟，</w:t>
            </w:r>
            <w:proofErr w:type="gramStart"/>
            <w:r w:rsidRPr="009D646D">
              <w:rPr>
                <w:rFonts w:asciiTheme="minorEastAsia" w:hAnsiTheme="minorEastAsia" w:cs="仿宋" w:hint="eastAsia"/>
                <w:sz w:val="24"/>
                <w:szCs w:val="24"/>
              </w:rPr>
              <w:t>标配双面</w:t>
            </w:r>
            <w:proofErr w:type="gramEnd"/>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宋体" w:hint="eastAsia"/>
                <w:sz w:val="24"/>
                <w:szCs w:val="24"/>
              </w:rPr>
              <w:t>13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6</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复印机</w:t>
            </w:r>
          </w:p>
        </w:tc>
        <w:tc>
          <w:tcPr>
            <w:tcW w:w="7371" w:type="dxa"/>
            <w:vAlign w:val="center"/>
          </w:tcPr>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产品类型：A3黑白数码复合机；涵盖功能：复印/打印/扫描；复印速度：35ppm；扫描速度：黑白：55ppm，彩色：55ppm；双面器：标配；110自动</w:t>
            </w:r>
            <w:proofErr w:type="gramStart"/>
            <w:r w:rsidRPr="009D646D">
              <w:rPr>
                <w:rFonts w:asciiTheme="minorEastAsia" w:hAnsiTheme="minorEastAsia" w:cs="仿宋" w:hint="eastAsia"/>
                <w:sz w:val="24"/>
                <w:szCs w:val="24"/>
              </w:rPr>
              <w:t>输稿器</w:t>
            </w:r>
            <w:proofErr w:type="gramEnd"/>
            <w:r w:rsidRPr="009D646D">
              <w:rPr>
                <w:rFonts w:asciiTheme="minorEastAsia" w:hAnsiTheme="minorEastAsia" w:cs="仿宋" w:hint="eastAsia"/>
                <w:sz w:val="24"/>
                <w:szCs w:val="24"/>
              </w:rPr>
              <w:t>：标配，双面自动</w:t>
            </w:r>
            <w:proofErr w:type="gramStart"/>
            <w:r w:rsidRPr="009D646D">
              <w:rPr>
                <w:rFonts w:asciiTheme="minorEastAsia" w:hAnsiTheme="minorEastAsia" w:cs="仿宋" w:hint="eastAsia"/>
                <w:sz w:val="24"/>
                <w:szCs w:val="24"/>
              </w:rPr>
              <w:t>输稿器</w:t>
            </w:r>
            <w:proofErr w:type="gramEnd"/>
            <w:r w:rsidRPr="009D646D">
              <w:rPr>
                <w:rFonts w:asciiTheme="minorEastAsia" w:hAnsiTheme="minorEastAsia" w:cs="仿宋" w:hint="eastAsia"/>
                <w:sz w:val="24"/>
                <w:szCs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USB2.0；</w:t>
            </w:r>
            <w:proofErr w:type="gramStart"/>
            <w:r w:rsidRPr="009D646D">
              <w:rPr>
                <w:rFonts w:asciiTheme="minorEastAsia" w:hAnsiTheme="minorEastAsia" w:cs="仿宋" w:hint="eastAsia"/>
                <w:sz w:val="24"/>
                <w:szCs w:val="24"/>
              </w:rPr>
              <w:t>标配多个</w:t>
            </w:r>
            <w:proofErr w:type="gramEnd"/>
            <w:r w:rsidRPr="009D646D">
              <w:rPr>
                <w:rFonts w:asciiTheme="minorEastAsia" w:hAnsiTheme="minorEastAsia" w:cs="仿宋" w:hint="eastAsia"/>
                <w:sz w:val="24"/>
                <w:szCs w:val="24"/>
              </w:rPr>
              <w:t>输出口，</w:t>
            </w:r>
            <w:proofErr w:type="gramStart"/>
            <w:r w:rsidRPr="009D646D">
              <w:rPr>
                <w:rFonts w:asciiTheme="minorEastAsia" w:hAnsiTheme="minorEastAsia" w:cs="仿宋" w:hint="eastAsia"/>
                <w:sz w:val="24"/>
                <w:szCs w:val="24"/>
              </w:rPr>
              <w:t>智电技术</w:t>
            </w:r>
            <w:proofErr w:type="gramEnd"/>
            <w:r w:rsidRPr="009D646D">
              <w:rPr>
                <w:rFonts w:asciiTheme="minorEastAsia" w:hAnsiTheme="minorEastAsia" w:cs="仿宋" w:hint="eastAsia"/>
                <w:sz w:val="24"/>
                <w:szCs w:val="24"/>
              </w:rPr>
              <w:t xml:space="preserve">，可扫描成PDF/TIFF/JPG/XPS/ </w:t>
            </w:r>
            <w:proofErr w:type="spellStart"/>
            <w:r w:rsidRPr="009D646D">
              <w:rPr>
                <w:rFonts w:asciiTheme="minorEastAsia" w:hAnsiTheme="minorEastAsia" w:cs="仿宋" w:hint="eastAsia"/>
                <w:sz w:val="24"/>
                <w:szCs w:val="24"/>
              </w:rPr>
              <w:t>DocuWorks</w:t>
            </w:r>
            <w:proofErr w:type="spellEnd"/>
            <w:r w:rsidRPr="009D646D">
              <w:rPr>
                <w:rFonts w:asciiTheme="minorEastAsia" w:hAnsiTheme="minorEastAsia" w:cs="仿宋" w:hint="eastAsia"/>
                <w:sz w:val="24"/>
                <w:szCs w:val="24"/>
              </w:rPr>
              <w:t>格式文件，可实现ECO绿色打印，可实现</w:t>
            </w:r>
            <w:proofErr w:type="spellStart"/>
            <w:r w:rsidRPr="009D646D">
              <w:rPr>
                <w:rFonts w:asciiTheme="minorEastAsia" w:hAnsiTheme="minorEastAsia" w:cs="仿宋" w:hint="eastAsia"/>
                <w:sz w:val="24"/>
                <w:szCs w:val="24"/>
              </w:rPr>
              <w:t>iOS</w:t>
            </w:r>
            <w:proofErr w:type="spellEnd"/>
            <w:r w:rsidRPr="009D646D">
              <w:rPr>
                <w:rFonts w:asciiTheme="minorEastAsia" w:hAnsiTheme="minorEastAsia" w:cs="仿宋" w:hint="eastAsia"/>
                <w:sz w:val="24"/>
                <w:szCs w:val="24"/>
              </w:rPr>
              <w:t>移动设备打印。最大：2100张（4个纸盘机型）；强大的客户管理功能，可生成客户使用输出情况列表。</w:t>
            </w:r>
            <w:r w:rsidRPr="009D646D">
              <w:rPr>
                <w:rFonts w:asciiTheme="minorEastAsia" w:hAnsiTheme="minorEastAsia" w:cs="仿宋" w:hint="eastAsia"/>
                <w:bCs/>
                <w:sz w:val="24"/>
                <w:szCs w:val="24"/>
              </w:rPr>
              <w:t>提供厂商出具的售后服务承诺函，以及产品参数确认函，提供投标产品的3C节能环保证书。</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监控部分（后勤保障楼）</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b/>
                <w:sz w:val="24"/>
                <w:szCs w:val="24"/>
              </w:rPr>
            </w:pPr>
            <w:proofErr w:type="gramStart"/>
            <w:r w:rsidRPr="009D646D">
              <w:rPr>
                <w:rFonts w:asciiTheme="minorEastAsia" w:hAnsiTheme="minorEastAsia" w:cs="仿宋_GB2312"/>
                <w:color w:val="000000"/>
                <w:kern w:val="0"/>
                <w:sz w:val="24"/>
                <w:szCs w:val="24"/>
              </w:rPr>
              <w:t>全彩枪形</w:t>
            </w:r>
            <w:proofErr w:type="gramEnd"/>
            <w:r w:rsidRPr="009D646D">
              <w:rPr>
                <w:rFonts w:asciiTheme="minorEastAsia" w:hAnsiTheme="minorEastAsia" w:cs="仿宋_GB2312"/>
                <w:color w:val="000000"/>
                <w:kern w:val="0"/>
                <w:sz w:val="24"/>
                <w:szCs w:val="24"/>
              </w:rPr>
              <w:t>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sz w:val="24"/>
                <w:szCs w:val="24"/>
              </w:rPr>
            </w:pPr>
            <w:r w:rsidRPr="009D646D">
              <w:rPr>
                <w:rFonts w:asciiTheme="minorEastAsia" w:hAnsiTheme="minorEastAsia" w:cs="仿宋" w:hint="eastAsia"/>
                <w:color w:val="000000"/>
                <w:kern w:val="0"/>
                <w:sz w:val="24"/>
                <w:szCs w:val="24"/>
              </w:rPr>
              <w:t>400</w:t>
            </w:r>
            <w:proofErr w:type="gramStart"/>
            <w:r w:rsidRPr="009D646D">
              <w:rPr>
                <w:rFonts w:asciiTheme="minorEastAsia" w:hAnsiTheme="minorEastAsia" w:cs="仿宋" w:hint="eastAsia"/>
                <w:color w:val="000000"/>
                <w:kern w:val="0"/>
                <w:sz w:val="24"/>
                <w:szCs w:val="24"/>
              </w:rPr>
              <w:t>万像素全彩</w:t>
            </w:r>
            <w:proofErr w:type="gramEnd"/>
            <w:r w:rsidRPr="009D646D">
              <w:rPr>
                <w:rFonts w:asciiTheme="minorEastAsia" w:hAnsiTheme="minorEastAsia" w:cs="仿宋" w:hint="eastAsia"/>
                <w:color w:val="000000"/>
                <w:kern w:val="0"/>
                <w:sz w:val="24"/>
                <w:szCs w:val="24"/>
              </w:rPr>
              <w:t>筒型网络摄像机</w:t>
            </w:r>
            <w:r w:rsidRPr="009D646D">
              <w:rPr>
                <w:rFonts w:asciiTheme="minorEastAsia" w:hAnsiTheme="minorEastAsia" w:cs="仿宋" w:hint="eastAsia"/>
                <w:color w:val="000000"/>
                <w:kern w:val="0"/>
                <w:sz w:val="24"/>
                <w:szCs w:val="24"/>
              </w:rPr>
              <w:br/>
              <w:t>最小照度:0.0005Lux@F1.0,AGC ON;0Lux with Light</w:t>
            </w:r>
            <w:r w:rsidRPr="009D646D">
              <w:rPr>
                <w:rFonts w:asciiTheme="minorEastAsia" w:hAnsiTheme="minorEastAsia" w:cs="仿宋" w:hint="eastAsia"/>
                <w:color w:val="000000"/>
                <w:kern w:val="0"/>
                <w:sz w:val="24"/>
                <w:szCs w:val="24"/>
              </w:rPr>
              <w:br/>
              <w:t>白天或夜晚均可输出彩色视频图像</w:t>
            </w:r>
            <w:r w:rsidRPr="009D646D">
              <w:rPr>
                <w:rFonts w:asciiTheme="minorEastAsia" w:hAnsiTheme="minorEastAsia" w:cs="仿宋" w:hint="eastAsia"/>
                <w:color w:val="000000"/>
                <w:kern w:val="0"/>
                <w:sz w:val="24"/>
                <w:szCs w:val="24"/>
              </w:rPr>
              <w:br/>
              <w:t>镜头:4mm,水平视场角89°(6mm  54°可选)</w:t>
            </w:r>
            <w:r w:rsidRPr="009D646D">
              <w:rPr>
                <w:rFonts w:asciiTheme="minorEastAsia" w:hAnsiTheme="minorEastAsia" w:cs="仿宋" w:hint="eastAsia"/>
                <w:color w:val="000000"/>
                <w:kern w:val="0"/>
                <w:sz w:val="24"/>
                <w:szCs w:val="24"/>
              </w:rPr>
              <w:br/>
              <w:t>宽动态范围:120dB</w:t>
            </w:r>
            <w:r w:rsidRPr="009D646D">
              <w:rPr>
                <w:rFonts w:asciiTheme="minorEastAsia" w:hAnsiTheme="minorEastAsia" w:cs="仿宋" w:hint="eastAsia"/>
                <w:color w:val="000000"/>
                <w:kern w:val="0"/>
                <w:sz w:val="24"/>
                <w:szCs w:val="24"/>
              </w:rPr>
              <w:br/>
              <w:t>视频压缩标准:H.265 / H.264 / MJPEG</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最大图像尺寸:2560 × 1440</w:t>
            </w:r>
            <w:r w:rsidRPr="009D646D">
              <w:rPr>
                <w:rFonts w:asciiTheme="minorEastAsia" w:hAnsiTheme="minorEastAsia" w:cs="仿宋" w:hint="eastAsia"/>
                <w:color w:val="000000"/>
                <w:kern w:val="0"/>
                <w:sz w:val="24"/>
                <w:szCs w:val="24"/>
              </w:rPr>
              <w:br/>
              <w:t>存储功能:NAS(NFS,SMB/CIFS均支持)</w:t>
            </w:r>
            <w:r w:rsidRPr="009D646D">
              <w:rPr>
                <w:rFonts w:asciiTheme="minorEastAsia" w:hAnsiTheme="minorEastAsia" w:cs="仿宋" w:hint="eastAsia"/>
                <w:color w:val="000000"/>
                <w:kern w:val="0"/>
                <w:sz w:val="24"/>
                <w:szCs w:val="24"/>
              </w:rPr>
              <w:br/>
              <w:t xml:space="preserve">通讯接口:1 </w:t>
            </w:r>
            <w:proofErr w:type="gramStart"/>
            <w:r w:rsidRPr="009D646D">
              <w:rPr>
                <w:rFonts w:asciiTheme="minorEastAsia" w:hAnsiTheme="minorEastAsia" w:cs="仿宋" w:hint="eastAsia"/>
                <w:color w:val="000000"/>
                <w:kern w:val="0"/>
                <w:sz w:val="24"/>
                <w:szCs w:val="24"/>
              </w:rPr>
              <w:t>个</w:t>
            </w:r>
            <w:proofErr w:type="gramEnd"/>
            <w:r w:rsidRPr="009D646D">
              <w:rPr>
                <w:rFonts w:asciiTheme="minorEastAsia" w:hAnsiTheme="minorEastAsia" w:cs="仿宋" w:hint="eastAsia"/>
                <w:color w:val="000000"/>
                <w:kern w:val="0"/>
                <w:sz w:val="24"/>
                <w:szCs w:val="24"/>
              </w:rPr>
              <w:t>RJ45 10M / 100M 自适应以太网口</w:t>
            </w:r>
            <w:r w:rsidRPr="009D646D">
              <w:rPr>
                <w:rFonts w:asciiTheme="minorEastAsia" w:hAnsiTheme="minorEastAsia" w:cs="仿宋" w:hint="eastAsia"/>
                <w:color w:val="000000"/>
                <w:kern w:val="0"/>
                <w:sz w:val="24"/>
                <w:szCs w:val="24"/>
              </w:rPr>
              <w:br/>
              <w:t>工作温度和湿度:-30℃~60℃,湿度小于95%(无凝结)</w:t>
            </w:r>
            <w:r w:rsidRPr="009D646D">
              <w:rPr>
                <w:rFonts w:asciiTheme="minorEastAsia" w:hAnsiTheme="minorEastAsia" w:cs="仿宋" w:hint="eastAsia"/>
                <w:color w:val="000000"/>
                <w:kern w:val="0"/>
                <w:sz w:val="24"/>
                <w:szCs w:val="24"/>
              </w:rPr>
              <w:br/>
              <w:t xml:space="preserve">电源供应:DC12V±25% </w:t>
            </w:r>
            <w:r w:rsidRPr="009D646D">
              <w:rPr>
                <w:rFonts w:asciiTheme="minorEastAsia" w:hAnsiTheme="minorEastAsia" w:cs="仿宋" w:hint="eastAsia"/>
                <w:color w:val="000000"/>
                <w:kern w:val="0"/>
                <w:sz w:val="24"/>
                <w:szCs w:val="24"/>
              </w:rPr>
              <w:br/>
              <w:t>电源接口类型:Φ5.5圆头电源接口</w:t>
            </w:r>
            <w:r w:rsidRPr="009D646D">
              <w:rPr>
                <w:rFonts w:asciiTheme="minorEastAsia" w:hAnsiTheme="minorEastAsia" w:cs="仿宋" w:hint="eastAsia"/>
                <w:color w:val="000000"/>
                <w:kern w:val="0"/>
                <w:sz w:val="24"/>
                <w:szCs w:val="24"/>
              </w:rPr>
              <w:br/>
              <w:t>功耗:非</w:t>
            </w:r>
            <w:proofErr w:type="spellStart"/>
            <w:r w:rsidRPr="009D646D">
              <w:rPr>
                <w:rFonts w:asciiTheme="minorEastAsia" w:hAnsiTheme="minorEastAsia" w:cs="仿宋" w:hint="eastAsia"/>
                <w:color w:val="000000"/>
                <w:kern w:val="0"/>
                <w:sz w:val="24"/>
                <w:szCs w:val="24"/>
              </w:rPr>
              <w:t>PoE</w:t>
            </w:r>
            <w:proofErr w:type="spellEnd"/>
            <w:r w:rsidRPr="009D646D">
              <w:rPr>
                <w:rFonts w:asciiTheme="minorEastAsia" w:hAnsiTheme="minorEastAsia" w:cs="仿宋" w:hint="eastAsia"/>
                <w:color w:val="000000"/>
                <w:kern w:val="0"/>
                <w:sz w:val="24"/>
                <w:szCs w:val="24"/>
              </w:rPr>
              <w:t>: 7.5W Max</w:t>
            </w:r>
            <w:r w:rsidRPr="009D646D">
              <w:rPr>
                <w:rFonts w:asciiTheme="minorEastAsia" w:hAnsiTheme="minorEastAsia" w:cs="仿宋" w:hint="eastAsia"/>
                <w:color w:val="000000"/>
                <w:kern w:val="0"/>
                <w:sz w:val="24"/>
                <w:szCs w:val="24"/>
              </w:rPr>
              <w:br/>
              <w:t>防护等级:IP67</w:t>
            </w:r>
            <w:r w:rsidRPr="009D646D">
              <w:rPr>
                <w:rFonts w:asciiTheme="minorEastAsia" w:hAnsiTheme="minorEastAsia" w:cs="仿宋" w:hint="eastAsia"/>
                <w:color w:val="000000"/>
                <w:kern w:val="0"/>
                <w:sz w:val="24"/>
                <w:szCs w:val="24"/>
              </w:rPr>
              <w:br/>
              <w:t>补光照射距离:暖光最远可达30米</w:t>
            </w:r>
            <w:r w:rsidRPr="009D646D">
              <w:rPr>
                <w:rFonts w:asciiTheme="minorEastAsia" w:hAnsiTheme="minorEastAsia" w:cs="仿宋" w:hint="eastAsia"/>
                <w:color w:val="000000"/>
                <w:kern w:val="0"/>
                <w:sz w:val="24"/>
                <w:szCs w:val="24"/>
              </w:rPr>
              <w:br/>
              <w:t>尺寸(mm):110 x 114 x220</w:t>
            </w:r>
            <w:r w:rsidRPr="009D646D">
              <w:rPr>
                <w:rFonts w:asciiTheme="minorEastAsia" w:hAnsiTheme="minorEastAsia" w:cs="仿宋" w:hint="eastAsia"/>
                <w:color w:val="000000"/>
                <w:kern w:val="0"/>
                <w:sz w:val="24"/>
                <w:szCs w:val="24"/>
              </w:rPr>
              <w:br/>
              <w:t>重量:机身重量:920g</w:t>
            </w:r>
            <w:r w:rsidRPr="009D646D">
              <w:rPr>
                <w:rFonts w:asciiTheme="minorEastAsia" w:hAnsiTheme="minorEastAsia" w:cs="仿宋" w:hint="eastAsia"/>
                <w:color w:val="000000"/>
                <w:kern w:val="0"/>
                <w:sz w:val="24"/>
                <w:szCs w:val="24"/>
              </w:rPr>
              <w:br/>
              <w:t>带包装质量:1170g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_GB2312"/>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Style w:val="font11"/>
                <w:rFonts w:asciiTheme="minorEastAsia" w:hAnsiTheme="minorEastAsia" w:cs="仿宋"/>
                <w:sz w:val="24"/>
                <w:szCs w:val="24"/>
              </w:rPr>
              <w:t>万像</w:t>
            </w:r>
            <w:proofErr w:type="gramEnd"/>
            <w:r w:rsidRPr="009D646D">
              <w:rPr>
                <w:rStyle w:val="font11"/>
                <w:rFonts w:asciiTheme="minorEastAsia" w:hAnsiTheme="minorEastAsia" w:cs="仿宋"/>
                <w:sz w:val="24"/>
                <w:szCs w:val="24"/>
              </w:rPr>
              <w:t>素</w:t>
            </w:r>
            <w:r w:rsidRPr="009D646D">
              <w:rPr>
                <w:rStyle w:val="font01"/>
                <w:rFonts w:asciiTheme="minorEastAsia" w:hAnsiTheme="minorEastAsia" w:cs="仿宋" w:hint="eastAsia"/>
                <w:sz w:val="24"/>
                <w:szCs w:val="24"/>
              </w:rPr>
              <w:t>7</w:t>
            </w:r>
            <w:r w:rsidRPr="009D646D">
              <w:rPr>
                <w:rStyle w:val="font11"/>
                <w:rFonts w:asciiTheme="minorEastAsia" w:hAnsiTheme="minorEastAsia" w:cs="仿宋"/>
                <w:sz w:val="24"/>
                <w:szCs w:val="24"/>
              </w:rPr>
              <w:t>寸网络高清智能球机</w:t>
            </w:r>
            <w:r w:rsidRPr="009D646D">
              <w:rPr>
                <w:rStyle w:val="font11"/>
                <w:rFonts w:asciiTheme="minorEastAsia" w:hAnsiTheme="minorEastAsia" w:cs="仿宋"/>
                <w:sz w:val="24"/>
                <w:szCs w:val="24"/>
              </w:rPr>
              <w:br/>
              <w:t>图像传感器</w:t>
            </w:r>
            <w:r w:rsidRPr="009D646D">
              <w:rPr>
                <w:rStyle w:val="font01"/>
                <w:rFonts w:asciiTheme="minorEastAsia" w:hAnsiTheme="minorEastAsia" w:cs="仿宋" w:hint="eastAsia"/>
                <w:sz w:val="24"/>
                <w:szCs w:val="24"/>
              </w:rPr>
              <w:t>:1/2.8</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 progressive scan CMOS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最低照度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彩色：</w:t>
            </w:r>
            <w:r w:rsidRPr="009D646D">
              <w:rPr>
                <w:rStyle w:val="font01"/>
                <w:rFonts w:asciiTheme="minorEastAsia" w:hAnsiTheme="minorEastAsia" w:cs="仿宋" w:hint="eastAsia"/>
                <w:sz w:val="24"/>
                <w:szCs w:val="24"/>
              </w:rPr>
              <w:t>0.002Lux @ (F1.2</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AGC ON)</w:t>
            </w:r>
            <w:r w:rsidRPr="009D646D">
              <w:rPr>
                <w:rStyle w:val="font11"/>
                <w:rFonts w:asciiTheme="minorEastAsia" w:hAnsiTheme="minorEastAsia" w:cs="仿宋"/>
                <w:sz w:val="24"/>
                <w:szCs w:val="24"/>
              </w:rPr>
              <w:t>；黑白：</w:t>
            </w:r>
            <w:r w:rsidRPr="009D646D">
              <w:rPr>
                <w:rStyle w:val="font01"/>
                <w:rFonts w:asciiTheme="minorEastAsia" w:hAnsiTheme="minorEastAsia" w:cs="仿宋" w:hint="eastAsia"/>
                <w:sz w:val="24"/>
                <w:szCs w:val="24"/>
              </w:rPr>
              <w:t>0.0001Lux @(F1.2</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AGC ON) </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0 </w:t>
            </w:r>
            <w:proofErr w:type="spellStart"/>
            <w:r w:rsidRPr="009D646D">
              <w:rPr>
                <w:rStyle w:val="font01"/>
                <w:rFonts w:asciiTheme="minorEastAsia" w:hAnsiTheme="minorEastAsia" w:cs="仿宋" w:hint="eastAsia"/>
                <w:sz w:val="24"/>
                <w:szCs w:val="24"/>
              </w:rPr>
              <w:t>Lux</w:t>
            </w:r>
            <w:proofErr w:type="spellEnd"/>
            <w:r w:rsidRPr="009D646D">
              <w:rPr>
                <w:rStyle w:val="font01"/>
                <w:rFonts w:asciiTheme="minorEastAsia" w:hAnsiTheme="minorEastAsia" w:cs="仿宋" w:hint="eastAsia"/>
                <w:sz w:val="24"/>
                <w:szCs w:val="24"/>
              </w:rPr>
              <w:t xml:space="preserve"> with IR</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支持可见光及红外光补光，开启可见光补光，可识别</w:t>
            </w:r>
            <w:proofErr w:type="gramStart"/>
            <w:r w:rsidRPr="009D646D">
              <w:rPr>
                <w:rStyle w:val="font11"/>
                <w:rFonts w:asciiTheme="minorEastAsia" w:hAnsiTheme="minorEastAsia" w:cs="仿宋"/>
                <w:sz w:val="24"/>
                <w:szCs w:val="24"/>
              </w:rPr>
              <w:t>距设备</w:t>
            </w:r>
            <w:proofErr w:type="gramEnd"/>
            <w:r w:rsidRPr="009D646D">
              <w:rPr>
                <w:rStyle w:val="font01"/>
                <w:rFonts w:asciiTheme="minorEastAsia" w:hAnsiTheme="minorEastAsia" w:cs="仿宋" w:hint="eastAsia"/>
                <w:sz w:val="24"/>
                <w:szCs w:val="24"/>
              </w:rPr>
              <w:t>50m</w:t>
            </w:r>
            <w:r w:rsidRPr="009D646D">
              <w:rPr>
                <w:rStyle w:val="font11"/>
                <w:rFonts w:asciiTheme="minorEastAsia" w:hAnsiTheme="minorEastAsia" w:cs="仿宋"/>
                <w:sz w:val="24"/>
                <w:szCs w:val="24"/>
              </w:rPr>
              <w:t>处的人体轮廓</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分辨率</w:t>
            </w:r>
            <w:proofErr w:type="gramStart"/>
            <w:r w:rsidRPr="009D646D">
              <w:rPr>
                <w:rStyle w:val="font11"/>
                <w:rFonts w:asciiTheme="minorEastAsia" w:hAnsiTheme="minorEastAsia" w:cs="仿宋"/>
                <w:sz w:val="24"/>
                <w:szCs w:val="24"/>
              </w:rPr>
              <w:t>及帧率</w:t>
            </w:r>
            <w:proofErr w:type="gramEnd"/>
            <w:r w:rsidRPr="009D646D">
              <w:rPr>
                <w:rStyle w:val="font01"/>
                <w:rFonts w:asciiTheme="minorEastAsia" w:hAnsiTheme="minorEastAsia" w:cs="仿宋" w:hint="eastAsia"/>
                <w:sz w:val="24"/>
                <w:szCs w:val="24"/>
              </w:rPr>
              <w:t>:</w:t>
            </w:r>
            <w:proofErr w:type="gramStart"/>
            <w:r w:rsidRPr="009D646D">
              <w:rPr>
                <w:rStyle w:val="font11"/>
                <w:rFonts w:asciiTheme="minorEastAsia" w:hAnsiTheme="minorEastAsia" w:cs="仿宋"/>
                <w:sz w:val="24"/>
                <w:szCs w:val="24"/>
              </w:rPr>
              <w:t>主码流</w:t>
            </w:r>
            <w:proofErr w:type="gramEnd"/>
            <w:r w:rsidRPr="009D646D">
              <w:rPr>
                <w:rStyle w:val="font01"/>
                <w:rFonts w:asciiTheme="minorEastAsia" w:hAnsiTheme="minorEastAsia" w:cs="仿宋" w:hint="eastAsia"/>
                <w:sz w:val="24"/>
                <w:szCs w:val="24"/>
              </w:rPr>
              <w:t>:50Hz:25fps (1920×1080);60Hz: 30fps(1920×1080)</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视频压缩</w:t>
            </w:r>
            <w:r w:rsidRPr="009D646D">
              <w:rPr>
                <w:rStyle w:val="font01"/>
                <w:rFonts w:asciiTheme="minorEastAsia" w:hAnsiTheme="minorEastAsia" w:cs="仿宋" w:hint="eastAsia"/>
                <w:sz w:val="24"/>
                <w:szCs w:val="24"/>
              </w:rPr>
              <w:t>:H.265/H.264/MJPEG</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H.264</w:t>
            </w:r>
            <w:r w:rsidRPr="009D646D">
              <w:rPr>
                <w:rStyle w:val="font11"/>
                <w:rFonts w:asciiTheme="minorEastAsia" w:hAnsiTheme="minorEastAsia" w:cs="仿宋"/>
                <w:sz w:val="24"/>
                <w:szCs w:val="24"/>
              </w:rPr>
              <w:t>支持</w:t>
            </w:r>
            <w:r w:rsidRPr="009D646D">
              <w:rPr>
                <w:rStyle w:val="font01"/>
                <w:rFonts w:asciiTheme="minorEastAsia" w:hAnsiTheme="minorEastAsia" w:cs="仿宋" w:hint="eastAsia"/>
                <w:sz w:val="24"/>
                <w:szCs w:val="24"/>
              </w:rPr>
              <w:t>Baseline Profile/Main Profile/High Profile</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可见光照射距离</w:t>
            </w:r>
            <w:r w:rsidRPr="009D646D">
              <w:rPr>
                <w:rStyle w:val="font01"/>
                <w:rFonts w:asciiTheme="minorEastAsia" w:hAnsiTheme="minorEastAsia" w:cs="仿宋" w:hint="eastAsia"/>
                <w:sz w:val="24"/>
                <w:szCs w:val="24"/>
              </w:rPr>
              <w:t>:30</w:t>
            </w:r>
            <w:r w:rsidRPr="009D646D">
              <w:rPr>
                <w:rStyle w:val="font11"/>
                <w:rFonts w:asciiTheme="minorEastAsia" w:hAnsiTheme="minorEastAsia" w:cs="仿宋"/>
                <w:sz w:val="24"/>
                <w:szCs w:val="24"/>
              </w:rPr>
              <w:t>米</w:t>
            </w:r>
            <w:r w:rsidRPr="009D646D">
              <w:rPr>
                <w:rStyle w:val="font11"/>
                <w:rFonts w:asciiTheme="minorEastAsia" w:hAnsiTheme="minorEastAsia" w:cs="仿宋"/>
                <w:sz w:val="24"/>
                <w:szCs w:val="24"/>
              </w:rPr>
              <w:br/>
              <w:t>红外照射距离</w:t>
            </w:r>
            <w:r w:rsidRPr="009D646D">
              <w:rPr>
                <w:rStyle w:val="font01"/>
                <w:rFonts w:asciiTheme="minorEastAsia" w:hAnsiTheme="minorEastAsia" w:cs="仿宋" w:hint="eastAsia"/>
                <w:sz w:val="24"/>
                <w:szCs w:val="24"/>
              </w:rPr>
              <w:t>:150</w:t>
            </w:r>
            <w:r w:rsidRPr="009D646D">
              <w:rPr>
                <w:rStyle w:val="font11"/>
                <w:rFonts w:asciiTheme="minorEastAsia" w:hAnsiTheme="minorEastAsia" w:cs="仿宋"/>
                <w:sz w:val="24"/>
                <w:szCs w:val="24"/>
              </w:rPr>
              <w:t>米</w:t>
            </w:r>
            <w:r w:rsidRPr="009D646D">
              <w:rPr>
                <w:rStyle w:val="font11"/>
                <w:rFonts w:asciiTheme="minorEastAsia" w:hAnsiTheme="minorEastAsia" w:cs="仿宋"/>
                <w:sz w:val="24"/>
                <w:szCs w:val="24"/>
              </w:rPr>
              <w:br/>
              <w:t>焦距</w:t>
            </w:r>
            <w:r w:rsidRPr="009D646D">
              <w:rPr>
                <w:rStyle w:val="font01"/>
                <w:rFonts w:asciiTheme="minorEastAsia" w:hAnsiTheme="minorEastAsia" w:cs="仿宋" w:hint="eastAsia"/>
                <w:sz w:val="24"/>
                <w:szCs w:val="24"/>
              </w:rPr>
              <w:t>:4.8 - 144 mm, 30</w:t>
            </w:r>
            <w:r w:rsidRPr="009D646D">
              <w:rPr>
                <w:rStyle w:val="font11"/>
                <w:rFonts w:asciiTheme="minorEastAsia" w:hAnsiTheme="minorEastAsia" w:cs="仿宋"/>
                <w:sz w:val="24"/>
                <w:szCs w:val="24"/>
              </w:rPr>
              <w:t>倍光学</w:t>
            </w:r>
            <w:r w:rsidRPr="009D646D">
              <w:rPr>
                <w:rStyle w:val="font11"/>
                <w:rFonts w:asciiTheme="minorEastAsia" w:hAnsiTheme="minorEastAsia" w:cs="仿宋"/>
                <w:sz w:val="24"/>
                <w:szCs w:val="24"/>
              </w:rPr>
              <w:br/>
            </w:r>
            <w:r w:rsidRPr="009D646D">
              <w:rPr>
                <w:rStyle w:val="font01"/>
                <w:rFonts w:asciiTheme="minorEastAsia" w:hAnsiTheme="minorEastAsia" w:cs="仿宋" w:hint="eastAsia"/>
                <w:sz w:val="24"/>
                <w:szCs w:val="24"/>
              </w:rPr>
              <w:t>Smart</w:t>
            </w:r>
            <w:r w:rsidRPr="009D646D">
              <w:rPr>
                <w:rStyle w:val="font11"/>
                <w:rFonts w:asciiTheme="minorEastAsia" w:hAnsiTheme="minorEastAsia" w:cs="仿宋"/>
                <w:sz w:val="24"/>
                <w:szCs w:val="24"/>
              </w:rPr>
              <w:t>图像增强</w:t>
            </w:r>
            <w:r w:rsidRPr="009D646D">
              <w:rPr>
                <w:rStyle w:val="font01"/>
                <w:rFonts w:asciiTheme="minorEastAsia" w:hAnsiTheme="minorEastAsia" w:cs="仿宋" w:hint="eastAsia"/>
                <w:sz w:val="24"/>
                <w:szCs w:val="24"/>
              </w:rPr>
              <w:t>:120dB</w:t>
            </w:r>
            <w:r w:rsidRPr="009D646D">
              <w:rPr>
                <w:rStyle w:val="font11"/>
                <w:rFonts w:asciiTheme="minorEastAsia" w:hAnsiTheme="minorEastAsia" w:cs="仿宋"/>
                <w:sz w:val="24"/>
                <w:szCs w:val="24"/>
              </w:rPr>
              <w:t>超宽动态、透雾、强光抑制、电子防抖、</w:t>
            </w:r>
            <w:r w:rsidRPr="009D646D">
              <w:rPr>
                <w:rStyle w:val="font01"/>
                <w:rFonts w:asciiTheme="minorEastAsia" w:hAnsiTheme="minorEastAsia" w:cs="仿宋" w:hint="eastAsia"/>
                <w:sz w:val="24"/>
                <w:szCs w:val="24"/>
              </w:rPr>
              <w:t>Smart IR</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lastRenderedPageBreak/>
              <w:t>水平及垂直范围</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w:t>
            </w:r>
            <w:r w:rsidRPr="009D646D">
              <w:rPr>
                <w:rStyle w:val="font01"/>
                <w:rFonts w:asciiTheme="minorEastAsia" w:hAnsiTheme="minorEastAsia" w:cs="仿宋" w:hint="eastAsia"/>
                <w:sz w:val="24"/>
                <w:szCs w:val="24"/>
              </w:rPr>
              <w:t>360°</w:t>
            </w:r>
            <w:r w:rsidRPr="009D646D">
              <w:rPr>
                <w:rStyle w:val="font11"/>
                <w:rFonts w:asciiTheme="minorEastAsia" w:hAnsiTheme="minorEastAsia" w:cs="仿宋"/>
                <w:sz w:val="24"/>
                <w:szCs w:val="24"/>
              </w:rPr>
              <w:t>；垂直</w:t>
            </w:r>
            <w:r w:rsidRPr="009D646D">
              <w:rPr>
                <w:rStyle w:val="font01"/>
                <w:rFonts w:asciiTheme="minorEastAsia" w:hAnsiTheme="minorEastAsia" w:cs="仿宋" w:hint="eastAsia"/>
                <w:sz w:val="24"/>
                <w:szCs w:val="24"/>
              </w:rPr>
              <w:t>-15°-90°</w:t>
            </w:r>
            <w:r w:rsidRPr="009D646D">
              <w:rPr>
                <w:rStyle w:val="font11"/>
                <w:rFonts w:asciiTheme="minorEastAsia" w:hAnsiTheme="minorEastAsia" w:cs="仿宋"/>
                <w:sz w:val="24"/>
                <w:szCs w:val="24"/>
              </w:rPr>
              <w:t>（自动翻转）</w:t>
            </w:r>
            <w:r w:rsidRPr="009D646D">
              <w:rPr>
                <w:rStyle w:val="font11"/>
                <w:rFonts w:asciiTheme="minorEastAsia" w:hAnsiTheme="minorEastAsia" w:cs="仿宋"/>
                <w:sz w:val="24"/>
                <w:szCs w:val="24"/>
              </w:rPr>
              <w:br/>
              <w:t>水平速度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水平键控速度：</w:t>
            </w:r>
            <w:r w:rsidRPr="009D646D">
              <w:rPr>
                <w:rStyle w:val="font01"/>
                <w:rFonts w:asciiTheme="minorEastAsia" w:hAnsiTheme="minorEastAsia" w:cs="仿宋" w:hint="eastAsia"/>
                <w:sz w:val="24"/>
                <w:szCs w:val="24"/>
              </w:rPr>
              <w:t>0.1°-160°/s,</w:t>
            </w:r>
            <w:r w:rsidRPr="009D646D">
              <w:rPr>
                <w:rStyle w:val="font11"/>
                <w:rFonts w:asciiTheme="minorEastAsia" w:hAnsiTheme="minorEastAsia" w:cs="仿宋"/>
                <w:sz w:val="24"/>
                <w:szCs w:val="24"/>
              </w:rPr>
              <w:t>速度可设</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水平预置点速度：</w:t>
            </w:r>
            <w:r w:rsidRPr="009D646D">
              <w:rPr>
                <w:rStyle w:val="font01"/>
                <w:rFonts w:asciiTheme="minorEastAsia" w:hAnsiTheme="minorEastAsia" w:cs="仿宋" w:hint="eastAsia"/>
                <w:sz w:val="24"/>
                <w:szCs w:val="24"/>
              </w:rPr>
              <w:t>240°/s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垂直速度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垂直键控速度：</w:t>
            </w:r>
            <w:r w:rsidRPr="009D646D">
              <w:rPr>
                <w:rStyle w:val="font01"/>
                <w:rFonts w:asciiTheme="minorEastAsia" w:hAnsiTheme="minorEastAsia" w:cs="仿宋" w:hint="eastAsia"/>
                <w:sz w:val="24"/>
                <w:szCs w:val="24"/>
              </w:rPr>
              <w:t>0.1°-120°/s,</w:t>
            </w:r>
            <w:r w:rsidRPr="009D646D">
              <w:rPr>
                <w:rStyle w:val="font11"/>
                <w:rFonts w:asciiTheme="minorEastAsia" w:hAnsiTheme="minorEastAsia" w:cs="仿宋"/>
                <w:sz w:val="24"/>
                <w:szCs w:val="24"/>
              </w:rPr>
              <w:t>速度可设</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垂直预置点速度：</w:t>
            </w:r>
            <w:r w:rsidRPr="009D646D">
              <w:rPr>
                <w:rStyle w:val="font01"/>
                <w:rFonts w:asciiTheme="minorEastAsia" w:hAnsiTheme="minorEastAsia" w:cs="仿宋" w:hint="eastAsia"/>
                <w:sz w:val="24"/>
                <w:szCs w:val="24"/>
              </w:rPr>
              <w:t>200°/s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电源接口</w:t>
            </w:r>
            <w:r w:rsidRPr="009D646D">
              <w:rPr>
                <w:rStyle w:val="font01"/>
                <w:rFonts w:asciiTheme="minorEastAsia" w:hAnsiTheme="minorEastAsia" w:cs="仿宋" w:hint="eastAsia"/>
                <w:sz w:val="24"/>
                <w:szCs w:val="24"/>
              </w:rPr>
              <w:t>:AC24V±25%</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网络接口</w:t>
            </w:r>
            <w:r w:rsidRPr="009D646D">
              <w:rPr>
                <w:rStyle w:val="font01"/>
                <w:rFonts w:asciiTheme="minorEastAsia" w:hAnsiTheme="minorEastAsia" w:cs="仿宋" w:hint="eastAsia"/>
                <w:sz w:val="24"/>
                <w:szCs w:val="24"/>
              </w:rPr>
              <w:t>:RJ45</w:t>
            </w:r>
            <w:r w:rsidRPr="009D646D">
              <w:rPr>
                <w:rStyle w:val="font11"/>
                <w:rFonts w:asciiTheme="minorEastAsia" w:hAnsiTheme="minorEastAsia" w:cs="仿宋"/>
                <w:sz w:val="24"/>
                <w:szCs w:val="24"/>
              </w:rPr>
              <w:t>网口，自适应</w:t>
            </w:r>
            <w:r w:rsidRPr="009D646D">
              <w:rPr>
                <w:rStyle w:val="font01"/>
                <w:rFonts w:asciiTheme="minorEastAsia" w:hAnsiTheme="minorEastAsia" w:cs="仿宋" w:hint="eastAsia"/>
                <w:sz w:val="24"/>
                <w:szCs w:val="24"/>
              </w:rPr>
              <w:t>10M/100M</w:t>
            </w:r>
            <w:r w:rsidRPr="009D646D">
              <w:rPr>
                <w:rStyle w:val="font11"/>
                <w:rFonts w:asciiTheme="minorEastAsia" w:hAnsiTheme="minorEastAsia" w:cs="仿宋"/>
                <w:sz w:val="24"/>
                <w:szCs w:val="24"/>
              </w:rPr>
              <w:t>网络数据</w:t>
            </w:r>
            <w:r w:rsidRPr="009D646D">
              <w:rPr>
                <w:rStyle w:val="font01"/>
                <w:rFonts w:asciiTheme="minorEastAsia" w:hAnsiTheme="minorEastAsia" w:cs="仿宋" w:hint="eastAsia"/>
                <w:sz w:val="24"/>
                <w:szCs w:val="24"/>
              </w:rPr>
              <w:t xml:space="preserve"> </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音频输入</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输出</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路音频输入；</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路音频输出</w:t>
            </w:r>
            <w:r w:rsidRPr="009D646D">
              <w:rPr>
                <w:rStyle w:val="font11"/>
                <w:rFonts w:asciiTheme="minorEastAsia" w:hAnsiTheme="minorEastAsia" w:cs="仿宋"/>
                <w:sz w:val="24"/>
                <w:szCs w:val="24"/>
              </w:rPr>
              <w:br/>
              <w:t>报警输入</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输出</w:t>
            </w:r>
            <w:r w:rsidRPr="009D646D">
              <w:rPr>
                <w:rStyle w:val="font01"/>
                <w:rFonts w:asciiTheme="minorEastAsia" w:hAnsiTheme="minorEastAsia" w:cs="仿宋" w:hint="eastAsia"/>
                <w:sz w:val="24"/>
                <w:szCs w:val="24"/>
              </w:rPr>
              <w:t>:2</w:t>
            </w:r>
            <w:r w:rsidRPr="009D646D">
              <w:rPr>
                <w:rStyle w:val="font11"/>
                <w:rFonts w:asciiTheme="minorEastAsia" w:hAnsiTheme="minorEastAsia" w:cs="仿宋"/>
                <w:sz w:val="24"/>
                <w:szCs w:val="24"/>
              </w:rPr>
              <w:t>路报警输入；</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路报警输出</w:t>
            </w:r>
            <w:r w:rsidRPr="009D646D">
              <w:rPr>
                <w:rStyle w:val="font11"/>
                <w:rFonts w:asciiTheme="minorEastAsia" w:hAnsiTheme="minorEastAsia" w:cs="仿宋"/>
                <w:sz w:val="24"/>
                <w:szCs w:val="24"/>
              </w:rPr>
              <w:br/>
            </w:r>
            <w:r w:rsidRPr="009D646D">
              <w:rPr>
                <w:rStyle w:val="font01"/>
                <w:rFonts w:asciiTheme="minorEastAsia" w:hAnsiTheme="minorEastAsia" w:cs="仿宋" w:hint="eastAsia"/>
                <w:sz w:val="24"/>
                <w:szCs w:val="24"/>
              </w:rPr>
              <w:t>SD</w:t>
            </w:r>
            <w:r w:rsidRPr="009D646D">
              <w:rPr>
                <w:rStyle w:val="font11"/>
                <w:rFonts w:asciiTheme="minorEastAsia" w:hAnsiTheme="minorEastAsia" w:cs="仿宋"/>
                <w:sz w:val="24"/>
                <w:szCs w:val="24"/>
              </w:rPr>
              <w:t>卡接口</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内置</w:t>
            </w:r>
            <w:r w:rsidRPr="009D646D">
              <w:rPr>
                <w:rStyle w:val="font01"/>
                <w:rFonts w:asciiTheme="minorEastAsia" w:hAnsiTheme="minorEastAsia" w:cs="仿宋" w:hint="eastAsia"/>
                <w:sz w:val="24"/>
                <w:szCs w:val="24"/>
              </w:rPr>
              <w:t>Micro SD</w:t>
            </w:r>
            <w:r w:rsidRPr="009D646D">
              <w:rPr>
                <w:rStyle w:val="font11"/>
                <w:rFonts w:asciiTheme="minorEastAsia" w:hAnsiTheme="minorEastAsia" w:cs="仿宋"/>
                <w:sz w:val="24"/>
                <w:szCs w:val="24"/>
              </w:rPr>
              <w:t>卡插槽，支持</w:t>
            </w:r>
            <w:r w:rsidRPr="009D646D">
              <w:rPr>
                <w:rStyle w:val="font01"/>
                <w:rFonts w:asciiTheme="minorEastAsia" w:hAnsiTheme="minorEastAsia" w:cs="仿宋" w:hint="eastAsia"/>
                <w:sz w:val="24"/>
                <w:szCs w:val="24"/>
              </w:rPr>
              <w:t>Micro SD(</w:t>
            </w:r>
            <w:r w:rsidRPr="009D646D">
              <w:rPr>
                <w:rStyle w:val="font11"/>
                <w:rFonts w:asciiTheme="minorEastAsia" w:hAnsiTheme="minorEastAsia" w:cs="仿宋"/>
                <w:sz w:val="24"/>
                <w:szCs w:val="24"/>
              </w:rPr>
              <w:t>即</w:t>
            </w:r>
            <w:r w:rsidRPr="009D646D">
              <w:rPr>
                <w:rStyle w:val="font01"/>
                <w:rFonts w:asciiTheme="minorEastAsia" w:hAnsiTheme="minorEastAsia" w:cs="仿宋" w:hint="eastAsia"/>
                <w:sz w:val="24"/>
                <w:szCs w:val="24"/>
              </w:rPr>
              <w:t>TF</w:t>
            </w:r>
            <w:r w:rsidRPr="009D646D">
              <w:rPr>
                <w:rStyle w:val="font11"/>
                <w:rFonts w:asciiTheme="minorEastAsia" w:hAnsiTheme="minorEastAsia" w:cs="仿宋"/>
                <w:sz w:val="24"/>
                <w:szCs w:val="24"/>
              </w:rPr>
              <w:t>卡</w:t>
            </w:r>
            <w:r w:rsidRPr="009D646D">
              <w:rPr>
                <w:rStyle w:val="font01"/>
                <w:rFonts w:asciiTheme="minorEastAsia" w:hAnsiTheme="minorEastAsia" w:cs="仿宋" w:hint="eastAsia"/>
                <w:sz w:val="24"/>
                <w:szCs w:val="24"/>
              </w:rPr>
              <w:t>)/Micro SDHC/Micro SDXC</w:t>
            </w:r>
            <w:r w:rsidRPr="009D646D">
              <w:rPr>
                <w:rStyle w:val="font11"/>
                <w:rFonts w:asciiTheme="minorEastAsia" w:hAnsiTheme="minorEastAsia" w:cs="仿宋"/>
                <w:sz w:val="24"/>
                <w:szCs w:val="24"/>
              </w:rPr>
              <w:t>卡（最大支持</w:t>
            </w:r>
            <w:r w:rsidRPr="009D646D">
              <w:rPr>
                <w:rStyle w:val="font01"/>
                <w:rFonts w:asciiTheme="minorEastAsia" w:hAnsiTheme="minorEastAsia" w:cs="仿宋" w:hint="eastAsia"/>
                <w:sz w:val="24"/>
                <w:szCs w:val="24"/>
              </w:rPr>
              <w:t>256G</w:t>
            </w:r>
            <w:r w:rsidRPr="009D646D">
              <w:rPr>
                <w:rStyle w:val="font11"/>
                <w:rFonts w:asciiTheme="minorEastAsia" w:hAnsiTheme="minorEastAsia" w:cs="仿宋"/>
                <w:sz w:val="24"/>
                <w:szCs w:val="24"/>
              </w:rPr>
              <w:t>）</w:t>
            </w:r>
            <w:r w:rsidRPr="009D646D">
              <w:rPr>
                <w:rStyle w:val="font11"/>
                <w:rFonts w:asciiTheme="minorEastAsia" w:hAnsiTheme="minorEastAsia" w:cs="仿宋"/>
                <w:sz w:val="24"/>
                <w:szCs w:val="24"/>
              </w:rPr>
              <w:br/>
              <w:t>功耗</w:t>
            </w:r>
            <w:r w:rsidRPr="009D646D">
              <w:rPr>
                <w:rStyle w:val="font01"/>
                <w:rFonts w:asciiTheme="minorEastAsia" w:hAnsiTheme="minorEastAsia" w:cs="仿宋" w:hint="eastAsia"/>
                <w:sz w:val="24"/>
                <w:szCs w:val="24"/>
              </w:rPr>
              <w:t>:40W max</w:t>
            </w:r>
            <w:r w:rsidRPr="009D646D">
              <w:rPr>
                <w:rStyle w:val="font11"/>
                <w:rFonts w:asciiTheme="minorEastAsia" w:hAnsiTheme="minorEastAsia" w:cs="仿宋"/>
                <w:sz w:val="24"/>
                <w:szCs w:val="24"/>
              </w:rPr>
              <w:br/>
              <w:t>工作温度和湿度</w:t>
            </w:r>
            <w:r w:rsidRPr="009D646D">
              <w:rPr>
                <w:rStyle w:val="font01"/>
                <w:rFonts w:asciiTheme="minorEastAsia" w:hAnsiTheme="minorEastAsia" w:cs="仿宋" w:hint="eastAsia"/>
                <w:sz w:val="24"/>
                <w:szCs w:val="24"/>
              </w:rPr>
              <w:t>:-30</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-65</w:t>
            </w:r>
            <w:r w:rsidRPr="009D646D">
              <w:rPr>
                <w:rStyle w:val="font11"/>
                <w:rFonts w:asciiTheme="minorEastAsia" w:hAnsiTheme="minorEastAsia" w:cs="仿宋"/>
                <w:sz w:val="24"/>
                <w:szCs w:val="24"/>
              </w:rPr>
              <w:t>℃；湿度小于</w:t>
            </w:r>
            <w:r w:rsidRPr="009D646D">
              <w:rPr>
                <w:rStyle w:val="font01"/>
                <w:rFonts w:asciiTheme="minorEastAsia" w:hAnsiTheme="minorEastAsia" w:cs="仿宋" w:hint="eastAsia"/>
                <w:sz w:val="24"/>
                <w:szCs w:val="24"/>
              </w:rPr>
              <w:t>90%</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防护等级</w:t>
            </w:r>
            <w:r w:rsidRPr="009D646D">
              <w:rPr>
                <w:rStyle w:val="font01"/>
                <w:rFonts w:asciiTheme="minorEastAsia" w:hAnsiTheme="minorEastAsia" w:cs="仿宋" w:hint="eastAsia"/>
                <w:sz w:val="24"/>
                <w:szCs w:val="24"/>
              </w:rPr>
              <w:t>:IP66;</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尺寸</w:t>
            </w:r>
            <w:r w:rsidRPr="009D646D">
              <w:rPr>
                <w:rStyle w:val="font01"/>
                <w:rFonts w:asciiTheme="minorEastAsia" w:hAnsiTheme="minorEastAsia" w:cs="仿宋" w:hint="eastAsia"/>
                <w:sz w:val="24"/>
                <w:szCs w:val="24"/>
              </w:rPr>
              <w:t xml:space="preserve">:Φ220×353.4mm </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重量</w:t>
            </w:r>
            <w:r w:rsidRPr="009D646D">
              <w:rPr>
                <w:rStyle w:val="font01"/>
                <w:rFonts w:asciiTheme="minorEastAsia" w:hAnsiTheme="minorEastAsia" w:cs="仿宋" w:hint="eastAsia"/>
                <w:sz w:val="24"/>
                <w:szCs w:val="24"/>
              </w:rPr>
              <w:t>:4.5Kg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工程专用支架</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加厚如意支架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7</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录像机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硬件规格：</w:t>
            </w:r>
            <w:r w:rsidRPr="009D646D">
              <w:rPr>
                <w:rFonts w:asciiTheme="minorEastAsia" w:hAnsiTheme="minorEastAsia" w:cs="仿宋" w:hint="eastAsia"/>
                <w:color w:val="000000"/>
                <w:kern w:val="0"/>
                <w:sz w:val="24"/>
                <w:szCs w:val="24"/>
              </w:rPr>
              <w:br/>
              <w:t>1U 380小机箱</w:t>
            </w:r>
            <w:r w:rsidRPr="009D646D">
              <w:rPr>
                <w:rFonts w:asciiTheme="minorEastAsia" w:hAnsiTheme="minorEastAsia" w:cs="仿宋" w:hint="eastAsia"/>
                <w:color w:val="000000"/>
                <w:kern w:val="0"/>
                <w:sz w:val="24"/>
                <w:szCs w:val="24"/>
              </w:rPr>
              <w:br/>
              <w:t>1个HDMI，1个VGA，异源输出</w:t>
            </w:r>
            <w:r w:rsidRPr="009D646D">
              <w:rPr>
                <w:rFonts w:asciiTheme="minorEastAsia" w:hAnsiTheme="minorEastAsia" w:cs="仿宋" w:hint="eastAsia"/>
                <w:color w:val="000000"/>
                <w:kern w:val="0"/>
                <w:sz w:val="24"/>
                <w:szCs w:val="24"/>
              </w:rPr>
              <w:br/>
              <w:t>2盘位，</w:t>
            </w:r>
            <w:proofErr w:type="gramStart"/>
            <w:r w:rsidRPr="009D646D">
              <w:rPr>
                <w:rFonts w:asciiTheme="minorEastAsia" w:hAnsiTheme="minorEastAsia" w:cs="仿宋" w:hint="eastAsia"/>
                <w:color w:val="000000"/>
                <w:kern w:val="0"/>
                <w:sz w:val="24"/>
                <w:szCs w:val="24"/>
              </w:rPr>
              <w:t>可满配</w:t>
            </w:r>
            <w:proofErr w:type="gramEnd"/>
            <w:r w:rsidRPr="009D646D">
              <w:rPr>
                <w:rFonts w:asciiTheme="minorEastAsia" w:hAnsiTheme="minorEastAsia" w:cs="仿宋" w:hint="eastAsia"/>
                <w:color w:val="000000"/>
                <w:kern w:val="0"/>
                <w:sz w:val="24"/>
                <w:szCs w:val="24"/>
              </w:rPr>
              <w:t xml:space="preserve">6TB硬盘 </w:t>
            </w:r>
            <w:r w:rsidRPr="009D646D">
              <w:rPr>
                <w:rFonts w:asciiTheme="minorEastAsia" w:hAnsiTheme="minorEastAsia" w:cs="仿宋" w:hint="eastAsia"/>
                <w:color w:val="000000"/>
                <w:kern w:val="0"/>
                <w:sz w:val="24"/>
                <w:szCs w:val="24"/>
              </w:rPr>
              <w:br/>
              <w:t>1个千兆网口</w:t>
            </w:r>
            <w:r w:rsidRPr="009D646D">
              <w:rPr>
                <w:rFonts w:asciiTheme="minorEastAsia" w:hAnsiTheme="minorEastAsia" w:cs="仿宋" w:hint="eastAsia"/>
                <w:color w:val="000000"/>
                <w:kern w:val="0"/>
                <w:sz w:val="24"/>
                <w:szCs w:val="24"/>
              </w:rPr>
              <w:br/>
              <w:t>1个USB2.0接口、1个USB3.0接口</w:t>
            </w:r>
            <w:r w:rsidRPr="009D646D">
              <w:rPr>
                <w:rFonts w:asciiTheme="minorEastAsia" w:hAnsiTheme="minorEastAsia" w:cs="仿宋" w:hint="eastAsia"/>
                <w:color w:val="000000"/>
                <w:kern w:val="0"/>
                <w:sz w:val="24"/>
                <w:szCs w:val="24"/>
              </w:rPr>
              <w:br/>
              <w:t>报警IO：4进1出</w:t>
            </w:r>
            <w:r w:rsidRPr="009D646D">
              <w:rPr>
                <w:rFonts w:asciiTheme="minorEastAsia" w:hAnsiTheme="minorEastAsia" w:cs="仿宋" w:hint="eastAsia"/>
                <w:color w:val="000000"/>
                <w:kern w:val="0"/>
                <w:sz w:val="24"/>
                <w:szCs w:val="24"/>
              </w:rPr>
              <w:br/>
              <w:t>软件性能：</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输入带宽：256M</w:t>
            </w:r>
            <w:r w:rsidRPr="009D646D">
              <w:rPr>
                <w:rFonts w:asciiTheme="minorEastAsia" w:hAnsiTheme="minorEastAsia" w:cs="仿宋" w:hint="eastAsia"/>
                <w:color w:val="000000"/>
                <w:kern w:val="0"/>
                <w:sz w:val="24"/>
                <w:szCs w:val="24"/>
              </w:rPr>
              <w:br/>
              <w:t>32路H.264、H.265接入</w:t>
            </w:r>
            <w:r w:rsidRPr="009D646D">
              <w:rPr>
                <w:rFonts w:asciiTheme="minorEastAsia" w:hAnsiTheme="minorEastAsia" w:cs="仿宋" w:hint="eastAsia"/>
                <w:color w:val="000000"/>
                <w:kern w:val="0"/>
                <w:sz w:val="24"/>
                <w:szCs w:val="24"/>
              </w:rPr>
              <w:br/>
              <w:t>最大支持8×1080P解码</w:t>
            </w:r>
            <w:r w:rsidRPr="009D646D">
              <w:rPr>
                <w:rFonts w:asciiTheme="minorEastAsia" w:hAnsiTheme="minorEastAsia" w:cs="仿宋" w:hint="eastAsia"/>
                <w:color w:val="000000"/>
                <w:kern w:val="0"/>
                <w:sz w:val="24"/>
                <w:szCs w:val="24"/>
              </w:rPr>
              <w:br/>
              <w:t>支持H.264、H.265解码</w:t>
            </w:r>
            <w:r w:rsidRPr="009D646D">
              <w:rPr>
                <w:rFonts w:asciiTheme="minorEastAsia" w:hAnsiTheme="minorEastAsia" w:cs="仿宋" w:hint="eastAsia"/>
                <w:color w:val="000000"/>
                <w:kern w:val="0"/>
                <w:sz w:val="24"/>
                <w:szCs w:val="24"/>
              </w:rPr>
              <w:br/>
              <w:t>支持32路高清摄像机接入</w:t>
            </w:r>
            <w:r w:rsidRPr="009D646D">
              <w:rPr>
                <w:rFonts w:asciiTheme="minorEastAsia" w:hAnsiTheme="minorEastAsia" w:cs="仿宋" w:hint="eastAsia"/>
                <w:color w:val="000000"/>
                <w:kern w:val="0"/>
                <w:sz w:val="24"/>
                <w:szCs w:val="24"/>
              </w:rPr>
              <w:br/>
              <w:t>可设置36/25/16/9/8/6/4/1等多种预览模式</w:t>
            </w:r>
            <w:r w:rsidRPr="009D646D">
              <w:rPr>
                <w:rFonts w:asciiTheme="minorEastAsia" w:hAnsiTheme="minorEastAsia" w:cs="仿宋" w:hint="eastAsia"/>
                <w:color w:val="000000"/>
                <w:kern w:val="0"/>
                <w:sz w:val="24"/>
                <w:szCs w:val="24"/>
              </w:rPr>
              <w:br/>
              <w:t>支持设置图案密码，用户通过绘制图案来解锁并登录；支持密码复杂</w:t>
            </w:r>
            <w:proofErr w:type="gramStart"/>
            <w:r w:rsidRPr="009D646D">
              <w:rPr>
                <w:rFonts w:asciiTheme="minorEastAsia" w:hAnsiTheme="minorEastAsia" w:cs="仿宋" w:hint="eastAsia"/>
                <w:color w:val="000000"/>
                <w:kern w:val="0"/>
                <w:sz w:val="24"/>
                <w:szCs w:val="24"/>
              </w:rPr>
              <w:t>度登记</w:t>
            </w:r>
            <w:proofErr w:type="gramEnd"/>
            <w:r w:rsidRPr="009D646D">
              <w:rPr>
                <w:rFonts w:asciiTheme="minorEastAsia" w:hAnsiTheme="minorEastAsia" w:cs="仿宋" w:hint="eastAsia"/>
                <w:color w:val="000000"/>
                <w:kern w:val="0"/>
                <w:sz w:val="24"/>
                <w:szCs w:val="24"/>
              </w:rPr>
              <w:t>显示功能；新出厂设备需激活</w:t>
            </w:r>
            <w:r w:rsidRPr="009D646D">
              <w:rPr>
                <w:rFonts w:asciiTheme="minorEastAsia" w:hAnsiTheme="minorEastAsia" w:cs="仿宋" w:hint="eastAsia"/>
                <w:color w:val="000000"/>
                <w:kern w:val="0"/>
                <w:sz w:val="24"/>
                <w:szCs w:val="24"/>
              </w:rPr>
              <w:br/>
              <w:t>Smart 2.0/</w:t>
            </w:r>
            <w:proofErr w:type="gramStart"/>
            <w:r w:rsidRPr="009D646D">
              <w:rPr>
                <w:rFonts w:asciiTheme="minorEastAsia" w:hAnsiTheme="minorEastAsia" w:cs="仿宋" w:hint="eastAsia"/>
                <w:color w:val="000000"/>
                <w:kern w:val="0"/>
                <w:sz w:val="24"/>
                <w:szCs w:val="24"/>
              </w:rPr>
              <w:t>整机热备</w:t>
            </w:r>
            <w:proofErr w:type="gramEnd"/>
            <w:r w:rsidRPr="009D646D">
              <w:rPr>
                <w:rFonts w:asciiTheme="minorEastAsia" w:hAnsiTheme="minorEastAsia" w:cs="仿宋" w:hint="eastAsia"/>
                <w:color w:val="000000"/>
                <w:kern w:val="0"/>
                <w:sz w:val="24"/>
                <w:szCs w:val="24"/>
              </w:rPr>
              <w:t>/ANR/智能检索/智能回放/车牌检索/人脸检索/热度图/客流量统计/分时段回放/超高</w:t>
            </w:r>
            <w:proofErr w:type="gramStart"/>
            <w:r w:rsidRPr="009D646D">
              <w:rPr>
                <w:rFonts w:asciiTheme="minorEastAsia" w:hAnsiTheme="minorEastAsia" w:cs="仿宋" w:hint="eastAsia"/>
                <w:color w:val="000000"/>
                <w:kern w:val="0"/>
                <w:sz w:val="24"/>
                <w:szCs w:val="24"/>
              </w:rPr>
              <w:t>倍</w:t>
            </w:r>
            <w:proofErr w:type="gramEnd"/>
            <w:r w:rsidRPr="009D646D">
              <w:rPr>
                <w:rFonts w:asciiTheme="minorEastAsia" w:hAnsiTheme="minorEastAsia" w:cs="仿宋" w:hint="eastAsia"/>
                <w:color w:val="000000"/>
                <w:kern w:val="0"/>
                <w:sz w:val="24"/>
                <w:szCs w:val="24"/>
              </w:rPr>
              <w:t>速回放/双系统备份</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6</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转数：7200转4000GB   4T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7</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液晶监视器</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32寸</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9</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千兆核心交换机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24口全千兆</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10</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机柜</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餐厅</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proofErr w:type="gramStart"/>
            <w:r w:rsidRPr="009D646D">
              <w:rPr>
                <w:rFonts w:asciiTheme="minorEastAsia" w:hAnsiTheme="minorEastAsia" w:cs="仿宋_GB2312"/>
                <w:color w:val="000000"/>
                <w:kern w:val="0"/>
                <w:sz w:val="24"/>
                <w:szCs w:val="24"/>
              </w:rPr>
              <w:t>全彩枪形</w:t>
            </w:r>
            <w:proofErr w:type="gramEnd"/>
            <w:r w:rsidRPr="009D646D">
              <w:rPr>
                <w:rFonts w:asciiTheme="minorEastAsia" w:hAnsiTheme="minorEastAsia" w:cs="仿宋_GB2312"/>
                <w:color w:val="000000"/>
                <w:kern w:val="0"/>
                <w:sz w:val="24"/>
                <w:szCs w:val="24"/>
              </w:rPr>
              <w:t>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400</w:t>
            </w:r>
            <w:proofErr w:type="gramStart"/>
            <w:r w:rsidRPr="009D646D">
              <w:rPr>
                <w:rFonts w:asciiTheme="minorEastAsia" w:hAnsiTheme="minorEastAsia" w:cs="仿宋" w:hint="eastAsia"/>
                <w:color w:val="000000"/>
                <w:kern w:val="0"/>
                <w:sz w:val="24"/>
                <w:szCs w:val="24"/>
              </w:rPr>
              <w:t>万像素全彩</w:t>
            </w:r>
            <w:proofErr w:type="gramEnd"/>
            <w:r w:rsidRPr="009D646D">
              <w:rPr>
                <w:rFonts w:asciiTheme="minorEastAsia" w:hAnsiTheme="minorEastAsia" w:cs="仿宋" w:hint="eastAsia"/>
                <w:color w:val="000000"/>
                <w:kern w:val="0"/>
                <w:sz w:val="24"/>
                <w:szCs w:val="24"/>
              </w:rPr>
              <w:t>筒型网络摄像机</w:t>
            </w:r>
            <w:r w:rsidRPr="009D646D">
              <w:rPr>
                <w:rFonts w:asciiTheme="minorEastAsia" w:hAnsiTheme="minorEastAsia" w:cs="仿宋" w:hint="eastAsia"/>
                <w:color w:val="000000"/>
                <w:kern w:val="0"/>
                <w:sz w:val="24"/>
                <w:szCs w:val="24"/>
              </w:rPr>
              <w:br/>
              <w:t>最小照度:0.0005Lux@F1.0,AGC ON;0Lux with Light</w:t>
            </w:r>
            <w:r w:rsidRPr="009D646D">
              <w:rPr>
                <w:rFonts w:asciiTheme="minorEastAsia" w:hAnsiTheme="minorEastAsia" w:cs="仿宋" w:hint="eastAsia"/>
                <w:color w:val="000000"/>
                <w:kern w:val="0"/>
                <w:sz w:val="24"/>
                <w:szCs w:val="24"/>
              </w:rPr>
              <w:br/>
              <w:t>白天或夜晚均可输出彩色视频图像</w:t>
            </w:r>
            <w:r w:rsidRPr="009D646D">
              <w:rPr>
                <w:rFonts w:asciiTheme="minorEastAsia" w:hAnsiTheme="minorEastAsia" w:cs="仿宋" w:hint="eastAsia"/>
                <w:color w:val="000000"/>
                <w:kern w:val="0"/>
                <w:sz w:val="24"/>
                <w:szCs w:val="24"/>
              </w:rPr>
              <w:br/>
              <w:t>镜头:4mm,水平视场角89°(6mm  54°可选)</w:t>
            </w:r>
            <w:r w:rsidRPr="009D646D">
              <w:rPr>
                <w:rFonts w:asciiTheme="minorEastAsia" w:hAnsiTheme="minorEastAsia" w:cs="仿宋" w:hint="eastAsia"/>
                <w:color w:val="000000"/>
                <w:kern w:val="0"/>
                <w:sz w:val="24"/>
                <w:szCs w:val="24"/>
              </w:rPr>
              <w:br/>
              <w:t>宽动态范围:120dB</w:t>
            </w:r>
            <w:r w:rsidRPr="009D646D">
              <w:rPr>
                <w:rFonts w:asciiTheme="minorEastAsia" w:hAnsiTheme="minorEastAsia" w:cs="仿宋" w:hint="eastAsia"/>
                <w:color w:val="000000"/>
                <w:kern w:val="0"/>
                <w:sz w:val="24"/>
                <w:szCs w:val="24"/>
              </w:rPr>
              <w:br/>
              <w:t>视频压缩标准:H.265 / H.264 / MJPEG</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最大图像尺寸:2560 × 1440</w:t>
            </w:r>
            <w:r w:rsidRPr="009D646D">
              <w:rPr>
                <w:rFonts w:asciiTheme="minorEastAsia" w:hAnsiTheme="minorEastAsia" w:cs="仿宋" w:hint="eastAsia"/>
                <w:color w:val="000000"/>
                <w:kern w:val="0"/>
                <w:sz w:val="24"/>
                <w:szCs w:val="24"/>
              </w:rPr>
              <w:br/>
              <w:t>存储功能:NAS(NFS,SMB/CIFS均支持)</w:t>
            </w:r>
            <w:r w:rsidRPr="009D646D">
              <w:rPr>
                <w:rFonts w:asciiTheme="minorEastAsia" w:hAnsiTheme="minorEastAsia" w:cs="仿宋" w:hint="eastAsia"/>
                <w:color w:val="000000"/>
                <w:kern w:val="0"/>
                <w:sz w:val="24"/>
                <w:szCs w:val="24"/>
              </w:rPr>
              <w:br/>
              <w:t xml:space="preserve">通讯接口:1 </w:t>
            </w:r>
            <w:proofErr w:type="gramStart"/>
            <w:r w:rsidRPr="009D646D">
              <w:rPr>
                <w:rFonts w:asciiTheme="minorEastAsia" w:hAnsiTheme="minorEastAsia" w:cs="仿宋" w:hint="eastAsia"/>
                <w:color w:val="000000"/>
                <w:kern w:val="0"/>
                <w:sz w:val="24"/>
                <w:szCs w:val="24"/>
              </w:rPr>
              <w:t>个</w:t>
            </w:r>
            <w:proofErr w:type="gramEnd"/>
            <w:r w:rsidRPr="009D646D">
              <w:rPr>
                <w:rFonts w:asciiTheme="minorEastAsia" w:hAnsiTheme="minorEastAsia" w:cs="仿宋" w:hint="eastAsia"/>
                <w:color w:val="000000"/>
                <w:kern w:val="0"/>
                <w:sz w:val="24"/>
                <w:szCs w:val="24"/>
              </w:rPr>
              <w:t>RJ45 10M / 100M 自适应以太网口</w:t>
            </w:r>
            <w:r w:rsidRPr="009D646D">
              <w:rPr>
                <w:rFonts w:asciiTheme="minorEastAsia" w:hAnsiTheme="minorEastAsia" w:cs="仿宋" w:hint="eastAsia"/>
                <w:color w:val="000000"/>
                <w:kern w:val="0"/>
                <w:sz w:val="24"/>
                <w:szCs w:val="24"/>
              </w:rPr>
              <w:br/>
              <w:t>工作温度和湿度:-30℃~60℃,湿度小于95%(无凝结)</w:t>
            </w:r>
            <w:r w:rsidRPr="009D646D">
              <w:rPr>
                <w:rFonts w:asciiTheme="minorEastAsia" w:hAnsiTheme="minorEastAsia" w:cs="仿宋" w:hint="eastAsia"/>
                <w:color w:val="000000"/>
                <w:kern w:val="0"/>
                <w:sz w:val="24"/>
                <w:szCs w:val="24"/>
              </w:rPr>
              <w:br/>
              <w:t xml:space="preserve">电源供应:DC12V±25% </w:t>
            </w:r>
            <w:r w:rsidRPr="009D646D">
              <w:rPr>
                <w:rFonts w:asciiTheme="minorEastAsia" w:hAnsiTheme="minorEastAsia" w:cs="仿宋" w:hint="eastAsia"/>
                <w:color w:val="000000"/>
                <w:kern w:val="0"/>
                <w:sz w:val="24"/>
                <w:szCs w:val="24"/>
              </w:rPr>
              <w:br/>
              <w:t>电源接口类型:Φ5.5圆头电源接口</w:t>
            </w:r>
            <w:r w:rsidRPr="009D646D">
              <w:rPr>
                <w:rFonts w:asciiTheme="minorEastAsia" w:hAnsiTheme="minorEastAsia" w:cs="仿宋" w:hint="eastAsia"/>
                <w:color w:val="000000"/>
                <w:kern w:val="0"/>
                <w:sz w:val="24"/>
                <w:szCs w:val="24"/>
              </w:rPr>
              <w:br/>
              <w:t>功耗:非</w:t>
            </w:r>
            <w:proofErr w:type="spellStart"/>
            <w:r w:rsidRPr="009D646D">
              <w:rPr>
                <w:rFonts w:asciiTheme="minorEastAsia" w:hAnsiTheme="minorEastAsia" w:cs="仿宋" w:hint="eastAsia"/>
                <w:color w:val="000000"/>
                <w:kern w:val="0"/>
                <w:sz w:val="24"/>
                <w:szCs w:val="24"/>
              </w:rPr>
              <w:t>PoE</w:t>
            </w:r>
            <w:proofErr w:type="spellEnd"/>
            <w:r w:rsidRPr="009D646D">
              <w:rPr>
                <w:rFonts w:asciiTheme="minorEastAsia" w:hAnsiTheme="minorEastAsia" w:cs="仿宋" w:hint="eastAsia"/>
                <w:color w:val="000000"/>
                <w:kern w:val="0"/>
                <w:sz w:val="24"/>
                <w:szCs w:val="24"/>
              </w:rPr>
              <w:t>: 7.5W Max</w:t>
            </w:r>
            <w:r w:rsidRPr="009D646D">
              <w:rPr>
                <w:rFonts w:asciiTheme="minorEastAsia" w:hAnsiTheme="minorEastAsia" w:cs="仿宋" w:hint="eastAsia"/>
                <w:color w:val="000000"/>
                <w:kern w:val="0"/>
                <w:sz w:val="24"/>
                <w:szCs w:val="24"/>
              </w:rPr>
              <w:br/>
              <w:t>防护等级:IP67</w:t>
            </w:r>
            <w:r w:rsidRPr="009D646D">
              <w:rPr>
                <w:rFonts w:asciiTheme="minorEastAsia" w:hAnsiTheme="minorEastAsia" w:cs="仿宋" w:hint="eastAsia"/>
                <w:color w:val="000000"/>
                <w:kern w:val="0"/>
                <w:sz w:val="24"/>
                <w:szCs w:val="24"/>
              </w:rPr>
              <w:br/>
              <w:t>补光照射距离:暖光最远可达30米</w:t>
            </w:r>
            <w:r w:rsidRPr="009D646D">
              <w:rPr>
                <w:rFonts w:asciiTheme="minorEastAsia" w:hAnsiTheme="minorEastAsia" w:cs="仿宋" w:hint="eastAsia"/>
                <w:color w:val="000000"/>
                <w:kern w:val="0"/>
                <w:sz w:val="24"/>
                <w:szCs w:val="24"/>
              </w:rPr>
              <w:br/>
              <w:t>尺寸(mm):110 x 114 x220</w:t>
            </w:r>
            <w:r w:rsidRPr="009D646D">
              <w:rPr>
                <w:rFonts w:asciiTheme="minorEastAsia" w:hAnsiTheme="minorEastAsia" w:cs="仿宋" w:hint="eastAsia"/>
                <w:color w:val="000000"/>
                <w:kern w:val="0"/>
                <w:sz w:val="24"/>
                <w:szCs w:val="24"/>
              </w:rPr>
              <w:br/>
              <w:t>重量:机身重量:920g</w:t>
            </w:r>
            <w:r w:rsidRPr="009D646D">
              <w:rPr>
                <w:rFonts w:asciiTheme="minorEastAsia" w:hAnsiTheme="minorEastAsia" w:cs="仿宋" w:hint="eastAsia"/>
                <w:color w:val="000000"/>
                <w:kern w:val="0"/>
                <w:sz w:val="24"/>
                <w:szCs w:val="24"/>
              </w:rPr>
              <w:br/>
              <w:t>带包装质量:1170g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30</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Fonts w:asciiTheme="minorEastAsia" w:hAnsiTheme="minorEastAsia" w:cs="仿宋" w:hint="eastAsia"/>
                <w:color w:val="000000"/>
                <w:kern w:val="0"/>
                <w:sz w:val="24"/>
                <w:szCs w:val="24"/>
              </w:rPr>
              <w:t>万像</w:t>
            </w:r>
            <w:proofErr w:type="gramEnd"/>
            <w:r w:rsidRPr="009D646D">
              <w:rPr>
                <w:rFonts w:asciiTheme="minorEastAsia" w:hAnsiTheme="minorEastAsia" w:cs="仿宋" w:hint="eastAsia"/>
                <w:color w:val="000000"/>
                <w:kern w:val="0"/>
                <w:sz w:val="24"/>
                <w:szCs w:val="24"/>
              </w:rPr>
              <w:t>素7寸网络高清智能球机</w:t>
            </w:r>
            <w:r w:rsidRPr="009D646D">
              <w:rPr>
                <w:rFonts w:asciiTheme="minorEastAsia" w:hAnsiTheme="minorEastAsia" w:cs="仿宋" w:hint="eastAsia"/>
                <w:color w:val="000000"/>
                <w:kern w:val="0"/>
                <w:sz w:val="24"/>
                <w:szCs w:val="24"/>
              </w:rPr>
              <w:br/>
              <w:t>图像传感器:1/2.8＂ progressive scan CMOS</w:t>
            </w:r>
            <w:r w:rsidRPr="009D646D">
              <w:rPr>
                <w:rFonts w:asciiTheme="minorEastAsia" w:hAnsiTheme="minorEastAsia" w:cs="仿宋" w:hint="eastAsia"/>
                <w:color w:val="000000"/>
                <w:kern w:val="0"/>
                <w:sz w:val="24"/>
                <w:szCs w:val="24"/>
              </w:rPr>
              <w:br/>
              <w:t xml:space="preserve">最低照度:彩色：0.002Lux @ (F1.2，AGC ON)；黑白：0.0001Lux @(F1.2，AGC ON) ；0 </w:t>
            </w:r>
            <w:proofErr w:type="spellStart"/>
            <w:r w:rsidRPr="009D646D">
              <w:rPr>
                <w:rFonts w:asciiTheme="minorEastAsia" w:hAnsiTheme="minorEastAsia" w:cs="仿宋" w:hint="eastAsia"/>
                <w:color w:val="000000"/>
                <w:kern w:val="0"/>
                <w:sz w:val="24"/>
                <w:szCs w:val="24"/>
              </w:rPr>
              <w:t>Lux</w:t>
            </w:r>
            <w:proofErr w:type="spellEnd"/>
            <w:r w:rsidRPr="009D646D">
              <w:rPr>
                <w:rFonts w:asciiTheme="minorEastAsia" w:hAnsiTheme="minorEastAsia" w:cs="仿宋" w:hint="eastAsia"/>
                <w:color w:val="000000"/>
                <w:kern w:val="0"/>
                <w:sz w:val="24"/>
                <w:szCs w:val="24"/>
              </w:rPr>
              <w:t xml:space="preserve"> with IR</w:t>
            </w:r>
            <w:r w:rsidRPr="009D646D">
              <w:rPr>
                <w:rFonts w:asciiTheme="minorEastAsia" w:hAnsiTheme="minorEastAsia" w:cs="仿宋" w:hint="eastAsia"/>
                <w:color w:val="000000"/>
                <w:kern w:val="0"/>
                <w:sz w:val="24"/>
                <w:szCs w:val="24"/>
              </w:rPr>
              <w:br/>
              <w:t>支持可见光及红外光补光，开启可见光补光，可识别</w:t>
            </w:r>
            <w:proofErr w:type="gramStart"/>
            <w:r w:rsidRPr="009D646D">
              <w:rPr>
                <w:rFonts w:asciiTheme="minorEastAsia" w:hAnsiTheme="minorEastAsia" w:cs="仿宋" w:hint="eastAsia"/>
                <w:color w:val="000000"/>
                <w:kern w:val="0"/>
                <w:sz w:val="24"/>
                <w:szCs w:val="24"/>
              </w:rPr>
              <w:t>距设备</w:t>
            </w:r>
            <w:proofErr w:type="gramEnd"/>
            <w:r w:rsidRPr="009D646D">
              <w:rPr>
                <w:rFonts w:asciiTheme="minorEastAsia" w:hAnsiTheme="minorEastAsia" w:cs="仿宋" w:hint="eastAsia"/>
                <w:color w:val="000000"/>
                <w:kern w:val="0"/>
                <w:sz w:val="24"/>
                <w:szCs w:val="24"/>
              </w:rPr>
              <w:t>50m处的人体轮廓</w:t>
            </w:r>
            <w:r w:rsidRPr="009D646D">
              <w:rPr>
                <w:rFonts w:asciiTheme="minorEastAsia" w:hAnsiTheme="minorEastAsia" w:cs="仿宋" w:hint="eastAsia"/>
                <w:color w:val="000000"/>
                <w:kern w:val="0"/>
                <w:sz w:val="24"/>
                <w:szCs w:val="24"/>
              </w:rPr>
              <w:br/>
              <w:t>分辨率</w:t>
            </w:r>
            <w:proofErr w:type="gramStart"/>
            <w:r w:rsidRPr="009D646D">
              <w:rPr>
                <w:rFonts w:asciiTheme="minorEastAsia" w:hAnsiTheme="minorEastAsia" w:cs="仿宋" w:hint="eastAsia"/>
                <w:color w:val="000000"/>
                <w:kern w:val="0"/>
                <w:sz w:val="24"/>
                <w:szCs w:val="24"/>
              </w:rPr>
              <w:t>及帧率</w:t>
            </w:r>
            <w:proofErr w:type="gramEnd"/>
            <w:r w:rsidRPr="009D646D">
              <w:rPr>
                <w:rFonts w:asciiTheme="minorEastAsia" w:hAnsiTheme="minorEastAsia" w:cs="仿宋" w:hint="eastAsia"/>
                <w:color w:val="000000"/>
                <w:kern w:val="0"/>
                <w:sz w:val="24"/>
                <w:szCs w:val="24"/>
              </w:rPr>
              <w:t>:</w:t>
            </w:r>
            <w:proofErr w:type="gramStart"/>
            <w:r w:rsidRPr="009D646D">
              <w:rPr>
                <w:rFonts w:asciiTheme="minorEastAsia" w:hAnsiTheme="minorEastAsia" w:cs="仿宋" w:hint="eastAsia"/>
                <w:color w:val="000000"/>
                <w:kern w:val="0"/>
                <w:sz w:val="24"/>
                <w:szCs w:val="24"/>
              </w:rPr>
              <w:t>主码流</w:t>
            </w:r>
            <w:proofErr w:type="gramEnd"/>
            <w:r w:rsidRPr="009D646D">
              <w:rPr>
                <w:rFonts w:asciiTheme="minorEastAsia" w:hAnsiTheme="minorEastAsia" w:cs="仿宋" w:hint="eastAsia"/>
                <w:color w:val="000000"/>
                <w:kern w:val="0"/>
                <w:sz w:val="24"/>
                <w:szCs w:val="24"/>
              </w:rPr>
              <w:t>:50Hz:25fps (1920×1080);60Hz: 30fps(1920×1080)</w:t>
            </w:r>
            <w:r w:rsidRPr="009D646D">
              <w:rPr>
                <w:rFonts w:asciiTheme="minorEastAsia" w:hAnsiTheme="minorEastAsia" w:cs="仿宋" w:hint="eastAsia"/>
                <w:color w:val="000000"/>
                <w:kern w:val="0"/>
                <w:sz w:val="24"/>
                <w:szCs w:val="24"/>
              </w:rPr>
              <w:br/>
              <w:t>视频压缩:H.265/H.264/MJPEG，H.264支持Baseline Profile/Main Profile/High Profile</w:t>
            </w:r>
            <w:r w:rsidRPr="009D646D">
              <w:rPr>
                <w:rFonts w:asciiTheme="minorEastAsia" w:hAnsiTheme="minorEastAsia" w:cs="仿宋" w:hint="eastAsia"/>
                <w:color w:val="000000"/>
                <w:kern w:val="0"/>
                <w:sz w:val="24"/>
                <w:szCs w:val="24"/>
              </w:rPr>
              <w:br/>
              <w:t>可见光照射距离:30米</w:t>
            </w:r>
            <w:r w:rsidRPr="009D646D">
              <w:rPr>
                <w:rFonts w:asciiTheme="minorEastAsia" w:hAnsiTheme="minorEastAsia" w:cs="仿宋" w:hint="eastAsia"/>
                <w:color w:val="000000"/>
                <w:kern w:val="0"/>
                <w:sz w:val="24"/>
                <w:szCs w:val="24"/>
              </w:rPr>
              <w:br/>
              <w:t>红外照射距离:150米</w:t>
            </w:r>
            <w:r w:rsidRPr="009D646D">
              <w:rPr>
                <w:rFonts w:asciiTheme="minorEastAsia" w:hAnsiTheme="minorEastAsia" w:cs="仿宋" w:hint="eastAsia"/>
                <w:color w:val="000000"/>
                <w:kern w:val="0"/>
                <w:sz w:val="24"/>
                <w:szCs w:val="24"/>
              </w:rPr>
              <w:br/>
              <w:t>焦距:4.8 - 144 mm, 30倍光学</w:t>
            </w:r>
            <w:r w:rsidRPr="009D646D">
              <w:rPr>
                <w:rFonts w:asciiTheme="minorEastAsia" w:hAnsiTheme="minorEastAsia" w:cs="仿宋" w:hint="eastAsia"/>
                <w:color w:val="000000"/>
                <w:kern w:val="0"/>
                <w:sz w:val="24"/>
                <w:szCs w:val="24"/>
              </w:rPr>
              <w:br/>
              <w:t>Smart图像增强:120dB超宽动态、透雾、强光抑制、电子防抖、Smart IR</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水平及垂直范围:水平360°；垂直-15°-90°（自动翻转）</w:t>
            </w:r>
            <w:r w:rsidRPr="009D646D">
              <w:rPr>
                <w:rFonts w:asciiTheme="minorEastAsia" w:hAnsiTheme="minorEastAsia" w:cs="仿宋" w:hint="eastAsia"/>
                <w:color w:val="000000"/>
                <w:kern w:val="0"/>
                <w:sz w:val="24"/>
                <w:szCs w:val="24"/>
              </w:rPr>
              <w:br/>
              <w:t>水平速度:水平键控速度：0.1°-160°/s,速度可设;水平预置点速度：240°/s</w:t>
            </w:r>
            <w:r w:rsidRPr="009D646D">
              <w:rPr>
                <w:rFonts w:asciiTheme="minorEastAsia" w:hAnsiTheme="minorEastAsia" w:cs="仿宋" w:hint="eastAsia"/>
                <w:color w:val="000000"/>
                <w:kern w:val="0"/>
                <w:sz w:val="24"/>
                <w:szCs w:val="24"/>
              </w:rPr>
              <w:br/>
              <w:t>垂直速度:垂直键控速度：0.1°-120°/s,速度可设;垂直预置点速度：200°/s</w:t>
            </w:r>
            <w:r w:rsidRPr="009D646D">
              <w:rPr>
                <w:rFonts w:asciiTheme="minorEastAsia" w:hAnsiTheme="minorEastAsia" w:cs="仿宋" w:hint="eastAsia"/>
                <w:color w:val="000000"/>
                <w:kern w:val="0"/>
                <w:sz w:val="24"/>
                <w:szCs w:val="24"/>
              </w:rPr>
              <w:br/>
              <w:t>电源接口:AC24V±25%</w:t>
            </w:r>
            <w:r w:rsidRPr="009D646D">
              <w:rPr>
                <w:rFonts w:asciiTheme="minorEastAsia" w:hAnsiTheme="minorEastAsia" w:cs="仿宋" w:hint="eastAsia"/>
                <w:color w:val="000000"/>
                <w:kern w:val="0"/>
                <w:sz w:val="24"/>
                <w:szCs w:val="24"/>
              </w:rPr>
              <w:br/>
              <w:t xml:space="preserve">网络接口:RJ45网口，自适应10M/100M网络数据 </w:t>
            </w:r>
            <w:r w:rsidRPr="009D646D">
              <w:rPr>
                <w:rFonts w:asciiTheme="minorEastAsia" w:hAnsiTheme="minorEastAsia" w:cs="仿宋" w:hint="eastAsia"/>
                <w:color w:val="000000"/>
                <w:kern w:val="0"/>
                <w:sz w:val="24"/>
                <w:szCs w:val="24"/>
              </w:rPr>
              <w:br/>
              <w:t>音频输入/输出:1路音频输入；1路音频输出</w:t>
            </w:r>
            <w:r w:rsidRPr="009D646D">
              <w:rPr>
                <w:rFonts w:asciiTheme="minorEastAsia" w:hAnsiTheme="minorEastAsia" w:cs="仿宋" w:hint="eastAsia"/>
                <w:color w:val="000000"/>
                <w:kern w:val="0"/>
                <w:sz w:val="24"/>
                <w:szCs w:val="24"/>
              </w:rPr>
              <w:br/>
              <w:t>报警输入/输出:2路报警输入；1路报警输出</w:t>
            </w:r>
            <w:r w:rsidRPr="009D646D">
              <w:rPr>
                <w:rFonts w:asciiTheme="minorEastAsia" w:hAnsiTheme="minorEastAsia" w:cs="仿宋" w:hint="eastAsia"/>
                <w:color w:val="000000"/>
                <w:kern w:val="0"/>
                <w:sz w:val="24"/>
                <w:szCs w:val="24"/>
              </w:rPr>
              <w:br/>
              <w:t>SD卡接口:内置Micro SD卡插槽，支持Micro SD(即TF卡)/Micro SDHC/Micro SDXC卡（最大支持256G）</w:t>
            </w:r>
            <w:r w:rsidRPr="009D646D">
              <w:rPr>
                <w:rFonts w:asciiTheme="minorEastAsia" w:hAnsiTheme="minorEastAsia" w:cs="仿宋" w:hint="eastAsia"/>
                <w:color w:val="000000"/>
                <w:kern w:val="0"/>
                <w:sz w:val="24"/>
                <w:szCs w:val="24"/>
              </w:rPr>
              <w:br/>
              <w:t>功耗:40W max</w:t>
            </w:r>
            <w:r w:rsidRPr="009D646D">
              <w:rPr>
                <w:rFonts w:asciiTheme="minorEastAsia" w:hAnsiTheme="minorEastAsia" w:cs="仿宋" w:hint="eastAsia"/>
                <w:color w:val="000000"/>
                <w:kern w:val="0"/>
                <w:sz w:val="24"/>
                <w:szCs w:val="24"/>
              </w:rPr>
              <w:br/>
              <w:t>工作温度和湿度:-30℃-65℃；湿度小于90%</w:t>
            </w:r>
            <w:r w:rsidRPr="009D646D">
              <w:rPr>
                <w:rFonts w:asciiTheme="minorEastAsia" w:hAnsiTheme="minorEastAsia" w:cs="仿宋" w:hint="eastAsia"/>
                <w:color w:val="000000"/>
                <w:kern w:val="0"/>
                <w:sz w:val="24"/>
                <w:szCs w:val="24"/>
              </w:rPr>
              <w:br/>
              <w:t>防护等级:IP66;</w:t>
            </w:r>
            <w:r w:rsidRPr="009D646D">
              <w:rPr>
                <w:rFonts w:asciiTheme="minorEastAsia" w:hAnsiTheme="minorEastAsia" w:cs="仿宋" w:hint="eastAsia"/>
                <w:color w:val="000000"/>
                <w:kern w:val="0"/>
                <w:sz w:val="24"/>
                <w:szCs w:val="24"/>
              </w:rPr>
              <w:br/>
              <w:t xml:space="preserve">尺寸:Φ220×353.4mm </w:t>
            </w:r>
            <w:r w:rsidRPr="009D646D">
              <w:rPr>
                <w:rFonts w:asciiTheme="minorEastAsia" w:hAnsiTheme="minorEastAsia" w:cs="仿宋" w:hint="eastAsia"/>
                <w:color w:val="000000"/>
                <w:kern w:val="0"/>
                <w:sz w:val="24"/>
                <w:szCs w:val="24"/>
              </w:rPr>
              <w:br/>
              <w:t>重量:4.5Kg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工程专用支架</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加厚如意支架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31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录像机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硬件规格：</w:t>
            </w:r>
            <w:r w:rsidRPr="009D646D">
              <w:rPr>
                <w:rFonts w:asciiTheme="minorEastAsia" w:hAnsiTheme="minorEastAsia" w:cs="仿宋" w:hint="eastAsia"/>
                <w:color w:val="000000"/>
                <w:kern w:val="0"/>
                <w:sz w:val="24"/>
                <w:szCs w:val="24"/>
              </w:rPr>
              <w:br/>
              <w:t>1U 380小机箱</w:t>
            </w:r>
            <w:r w:rsidRPr="009D646D">
              <w:rPr>
                <w:rFonts w:asciiTheme="minorEastAsia" w:hAnsiTheme="minorEastAsia" w:cs="仿宋" w:hint="eastAsia"/>
                <w:color w:val="000000"/>
                <w:kern w:val="0"/>
                <w:sz w:val="24"/>
                <w:szCs w:val="24"/>
              </w:rPr>
              <w:br/>
              <w:t>1个HDMI，1个VGA，异源输出</w:t>
            </w:r>
            <w:r w:rsidRPr="009D646D">
              <w:rPr>
                <w:rFonts w:asciiTheme="minorEastAsia" w:hAnsiTheme="minorEastAsia" w:cs="仿宋" w:hint="eastAsia"/>
                <w:color w:val="000000"/>
                <w:kern w:val="0"/>
                <w:sz w:val="24"/>
                <w:szCs w:val="24"/>
              </w:rPr>
              <w:br/>
              <w:t>2盘位，</w:t>
            </w:r>
            <w:proofErr w:type="gramStart"/>
            <w:r w:rsidRPr="009D646D">
              <w:rPr>
                <w:rFonts w:asciiTheme="minorEastAsia" w:hAnsiTheme="minorEastAsia" w:cs="仿宋" w:hint="eastAsia"/>
                <w:color w:val="000000"/>
                <w:kern w:val="0"/>
                <w:sz w:val="24"/>
                <w:szCs w:val="24"/>
              </w:rPr>
              <w:t>可满配</w:t>
            </w:r>
            <w:proofErr w:type="gramEnd"/>
            <w:r w:rsidRPr="009D646D">
              <w:rPr>
                <w:rFonts w:asciiTheme="minorEastAsia" w:hAnsiTheme="minorEastAsia" w:cs="仿宋" w:hint="eastAsia"/>
                <w:color w:val="000000"/>
                <w:kern w:val="0"/>
                <w:sz w:val="24"/>
                <w:szCs w:val="24"/>
              </w:rPr>
              <w:t xml:space="preserve">6TB硬盘 </w:t>
            </w:r>
            <w:r w:rsidRPr="009D646D">
              <w:rPr>
                <w:rFonts w:asciiTheme="minorEastAsia" w:hAnsiTheme="minorEastAsia" w:cs="仿宋" w:hint="eastAsia"/>
                <w:color w:val="000000"/>
                <w:kern w:val="0"/>
                <w:sz w:val="24"/>
                <w:szCs w:val="24"/>
              </w:rPr>
              <w:br/>
              <w:t>1个千兆网口</w:t>
            </w:r>
            <w:r w:rsidRPr="009D646D">
              <w:rPr>
                <w:rFonts w:asciiTheme="minorEastAsia" w:hAnsiTheme="minorEastAsia" w:cs="仿宋" w:hint="eastAsia"/>
                <w:color w:val="000000"/>
                <w:kern w:val="0"/>
                <w:sz w:val="24"/>
                <w:szCs w:val="24"/>
              </w:rPr>
              <w:br/>
              <w:t>1个USB2.0接口、1个USB3.0接口</w:t>
            </w:r>
            <w:r w:rsidRPr="009D646D">
              <w:rPr>
                <w:rFonts w:asciiTheme="minorEastAsia" w:hAnsiTheme="minorEastAsia" w:cs="仿宋" w:hint="eastAsia"/>
                <w:color w:val="000000"/>
                <w:kern w:val="0"/>
                <w:sz w:val="24"/>
                <w:szCs w:val="24"/>
              </w:rPr>
              <w:br/>
              <w:t>报警IO：4进1出</w:t>
            </w:r>
            <w:r w:rsidRPr="009D646D">
              <w:rPr>
                <w:rFonts w:asciiTheme="minorEastAsia" w:hAnsiTheme="minorEastAsia" w:cs="仿宋" w:hint="eastAsia"/>
                <w:color w:val="000000"/>
                <w:kern w:val="0"/>
                <w:sz w:val="24"/>
                <w:szCs w:val="24"/>
              </w:rPr>
              <w:br/>
              <w:t>软件性能：</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输入带宽：256M</w:t>
            </w:r>
            <w:r w:rsidRPr="009D646D">
              <w:rPr>
                <w:rFonts w:asciiTheme="minorEastAsia" w:hAnsiTheme="minorEastAsia" w:cs="仿宋" w:hint="eastAsia"/>
                <w:color w:val="000000"/>
                <w:kern w:val="0"/>
                <w:sz w:val="24"/>
                <w:szCs w:val="24"/>
              </w:rPr>
              <w:br/>
              <w:t>32路H.264、H.265接入</w:t>
            </w:r>
            <w:r w:rsidRPr="009D646D">
              <w:rPr>
                <w:rFonts w:asciiTheme="minorEastAsia" w:hAnsiTheme="minorEastAsia" w:cs="仿宋" w:hint="eastAsia"/>
                <w:color w:val="000000"/>
                <w:kern w:val="0"/>
                <w:sz w:val="24"/>
                <w:szCs w:val="24"/>
              </w:rPr>
              <w:br/>
              <w:t>最大支持8×1080P解码</w:t>
            </w:r>
            <w:r w:rsidRPr="009D646D">
              <w:rPr>
                <w:rFonts w:asciiTheme="minorEastAsia" w:hAnsiTheme="minorEastAsia" w:cs="仿宋" w:hint="eastAsia"/>
                <w:color w:val="000000"/>
                <w:kern w:val="0"/>
                <w:sz w:val="24"/>
                <w:szCs w:val="24"/>
              </w:rPr>
              <w:br/>
              <w:t>支持H.264、H.265解码</w:t>
            </w:r>
            <w:r w:rsidRPr="009D646D">
              <w:rPr>
                <w:rFonts w:asciiTheme="minorEastAsia" w:hAnsiTheme="minorEastAsia" w:cs="仿宋" w:hint="eastAsia"/>
                <w:color w:val="000000"/>
                <w:kern w:val="0"/>
                <w:sz w:val="24"/>
                <w:szCs w:val="24"/>
              </w:rPr>
              <w:br/>
              <w:t>支持32路高清摄像机接入</w:t>
            </w:r>
            <w:r w:rsidRPr="009D646D">
              <w:rPr>
                <w:rFonts w:asciiTheme="minorEastAsia" w:hAnsiTheme="minorEastAsia" w:cs="仿宋" w:hint="eastAsia"/>
                <w:color w:val="000000"/>
                <w:kern w:val="0"/>
                <w:sz w:val="24"/>
                <w:szCs w:val="24"/>
              </w:rPr>
              <w:br/>
              <w:t>可设置36/25/16/9/8/6/4/1等多种预览模式</w:t>
            </w:r>
            <w:r w:rsidRPr="009D646D">
              <w:rPr>
                <w:rFonts w:asciiTheme="minorEastAsia" w:hAnsiTheme="minorEastAsia" w:cs="仿宋" w:hint="eastAsia"/>
                <w:color w:val="000000"/>
                <w:kern w:val="0"/>
                <w:sz w:val="24"/>
                <w:szCs w:val="24"/>
              </w:rPr>
              <w:br/>
              <w:t>支持设置图案密码，用户通过绘制图案来解锁并登录；支持密码复杂</w:t>
            </w:r>
            <w:proofErr w:type="gramStart"/>
            <w:r w:rsidRPr="009D646D">
              <w:rPr>
                <w:rFonts w:asciiTheme="minorEastAsia" w:hAnsiTheme="minorEastAsia" w:cs="仿宋" w:hint="eastAsia"/>
                <w:color w:val="000000"/>
                <w:kern w:val="0"/>
                <w:sz w:val="24"/>
                <w:szCs w:val="24"/>
              </w:rPr>
              <w:t>度登记</w:t>
            </w:r>
            <w:proofErr w:type="gramEnd"/>
            <w:r w:rsidRPr="009D646D">
              <w:rPr>
                <w:rFonts w:asciiTheme="minorEastAsia" w:hAnsiTheme="minorEastAsia" w:cs="仿宋" w:hint="eastAsia"/>
                <w:color w:val="000000"/>
                <w:kern w:val="0"/>
                <w:sz w:val="24"/>
                <w:szCs w:val="24"/>
              </w:rPr>
              <w:t>显示功能；新出厂设备需激活</w:t>
            </w:r>
            <w:r w:rsidRPr="009D646D">
              <w:rPr>
                <w:rFonts w:asciiTheme="minorEastAsia" w:hAnsiTheme="minorEastAsia" w:cs="仿宋" w:hint="eastAsia"/>
                <w:color w:val="000000"/>
                <w:kern w:val="0"/>
                <w:sz w:val="24"/>
                <w:szCs w:val="24"/>
              </w:rPr>
              <w:br/>
              <w:t>Smart 2.0/</w:t>
            </w:r>
            <w:proofErr w:type="gramStart"/>
            <w:r w:rsidRPr="009D646D">
              <w:rPr>
                <w:rFonts w:asciiTheme="minorEastAsia" w:hAnsiTheme="minorEastAsia" w:cs="仿宋" w:hint="eastAsia"/>
                <w:color w:val="000000"/>
                <w:kern w:val="0"/>
                <w:sz w:val="24"/>
                <w:szCs w:val="24"/>
              </w:rPr>
              <w:t>整机热备</w:t>
            </w:r>
            <w:proofErr w:type="gramEnd"/>
            <w:r w:rsidRPr="009D646D">
              <w:rPr>
                <w:rFonts w:asciiTheme="minorEastAsia" w:hAnsiTheme="minorEastAsia" w:cs="仿宋" w:hint="eastAsia"/>
                <w:color w:val="000000"/>
                <w:kern w:val="0"/>
                <w:sz w:val="24"/>
                <w:szCs w:val="24"/>
              </w:rPr>
              <w:t>/ANR/智能检索/智能回放/车牌检索/人脸检索/热度图/客流量统计/分时段回放/超高</w:t>
            </w:r>
            <w:proofErr w:type="gramStart"/>
            <w:r w:rsidRPr="009D646D">
              <w:rPr>
                <w:rFonts w:asciiTheme="minorEastAsia" w:hAnsiTheme="minorEastAsia" w:cs="仿宋" w:hint="eastAsia"/>
                <w:color w:val="000000"/>
                <w:kern w:val="0"/>
                <w:sz w:val="24"/>
                <w:szCs w:val="24"/>
              </w:rPr>
              <w:t>倍</w:t>
            </w:r>
            <w:proofErr w:type="gramEnd"/>
            <w:r w:rsidRPr="009D646D">
              <w:rPr>
                <w:rFonts w:asciiTheme="minorEastAsia" w:hAnsiTheme="minorEastAsia" w:cs="仿宋" w:hint="eastAsia"/>
                <w:color w:val="000000"/>
                <w:kern w:val="0"/>
                <w:sz w:val="24"/>
                <w:szCs w:val="24"/>
              </w:rPr>
              <w:t>速回放/双系统备份</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6</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转数：7200转6000GB   6T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7</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液晶监视器</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32寸</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5</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9</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千兆核心交换机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24口全千兆</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10</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机柜</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办公楼追加设备</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转数：7200转6000GB   6T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Fonts w:asciiTheme="minorEastAsia" w:hAnsiTheme="minorEastAsia" w:cs="仿宋" w:hint="eastAsia"/>
                <w:color w:val="000000"/>
                <w:kern w:val="0"/>
                <w:sz w:val="24"/>
                <w:szCs w:val="24"/>
              </w:rPr>
              <w:t>万像</w:t>
            </w:r>
            <w:proofErr w:type="gramEnd"/>
            <w:r w:rsidRPr="009D646D">
              <w:rPr>
                <w:rFonts w:asciiTheme="minorEastAsia" w:hAnsiTheme="minorEastAsia" w:cs="仿宋" w:hint="eastAsia"/>
                <w:color w:val="000000"/>
                <w:kern w:val="0"/>
                <w:sz w:val="24"/>
                <w:szCs w:val="24"/>
              </w:rPr>
              <w:t>素7寸网络高清智能球机</w:t>
            </w:r>
            <w:r w:rsidRPr="009D646D">
              <w:rPr>
                <w:rFonts w:asciiTheme="minorEastAsia" w:hAnsiTheme="minorEastAsia" w:cs="仿宋" w:hint="eastAsia"/>
                <w:color w:val="000000"/>
                <w:kern w:val="0"/>
                <w:sz w:val="24"/>
                <w:szCs w:val="24"/>
              </w:rPr>
              <w:br/>
              <w:t>图像传感器:1/2.8＂ progressive scan CMOS</w:t>
            </w:r>
            <w:r w:rsidRPr="009D646D">
              <w:rPr>
                <w:rFonts w:asciiTheme="minorEastAsia" w:hAnsiTheme="minorEastAsia" w:cs="仿宋" w:hint="eastAsia"/>
                <w:color w:val="000000"/>
                <w:kern w:val="0"/>
                <w:sz w:val="24"/>
                <w:szCs w:val="24"/>
              </w:rPr>
              <w:br/>
              <w:t xml:space="preserve">最低照度:彩色：0.002Lux @ (F1.2，AGC ON)；黑白：0.0001Lux @(F1.2，AGC ON) ；0 </w:t>
            </w:r>
            <w:proofErr w:type="spellStart"/>
            <w:r w:rsidRPr="009D646D">
              <w:rPr>
                <w:rFonts w:asciiTheme="minorEastAsia" w:hAnsiTheme="minorEastAsia" w:cs="仿宋" w:hint="eastAsia"/>
                <w:color w:val="000000"/>
                <w:kern w:val="0"/>
                <w:sz w:val="24"/>
                <w:szCs w:val="24"/>
              </w:rPr>
              <w:t>Lux</w:t>
            </w:r>
            <w:proofErr w:type="spellEnd"/>
            <w:r w:rsidRPr="009D646D">
              <w:rPr>
                <w:rFonts w:asciiTheme="minorEastAsia" w:hAnsiTheme="minorEastAsia" w:cs="仿宋" w:hint="eastAsia"/>
                <w:color w:val="000000"/>
                <w:kern w:val="0"/>
                <w:sz w:val="24"/>
                <w:szCs w:val="24"/>
              </w:rPr>
              <w:t xml:space="preserve"> with IR</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支持可见光及红外光补光，开启可见光补光，可识别</w:t>
            </w:r>
            <w:proofErr w:type="gramStart"/>
            <w:r w:rsidRPr="009D646D">
              <w:rPr>
                <w:rFonts w:asciiTheme="minorEastAsia" w:hAnsiTheme="minorEastAsia" w:cs="仿宋" w:hint="eastAsia"/>
                <w:color w:val="000000"/>
                <w:kern w:val="0"/>
                <w:sz w:val="24"/>
                <w:szCs w:val="24"/>
              </w:rPr>
              <w:t>距设备</w:t>
            </w:r>
            <w:proofErr w:type="gramEnd"/>
            <w:r w:rsidRPr="009D646D">
              <w:rPr>
                <w:rFonts w:asciiTheme="minorEastAsia" w:hAnsiTheme="minorEastAsia" w:cs="仿宋" w:hint="eastAsia"/>
                <w:color w:val="000000"/>
                <w:kern w:val="0"/>
                <w:sz w:val="24"/>
                <w:szCs w:val="24"/>
              </w:rPr>
              <w:t>50m处的人体轮廓</w:t>
            </w:r>
            <w:r w:rsidRPr="009D646D">
              <w:rPr>
                <w:rFonts w:asciiTheme="minorEastAsia" w:hAnsiTheme="minorEastAsia" w:cs="仿宋" w:hint="eastAsia"/>
                <w:color w:val="000000"/>
                <w:kern w:val="0"/>
                <w:sz w:val="24"/>
                <w:szCs w:val="24"/>
              </w:rPr>
              <w:br/>
              <w:t>分辨率</w:t>
            </w:r>
            <w:proofErr w:type="gramStart"/>
            <w:r w:rsidRPr="009D646D">
              <w:rPr>
                <w:rFonts w:asciiTheme="minorEastAsia" w:hAnsiTheme="minorEastAsia" w:cs="仿宋" w:hint="eastAsia"/>
                <w:color w:val="000000"/>
                <w:kern w:val="0"/>
                <w:sz w:val="24"/>
                <w:szCs w:val="24"/>
              </w:rPr>
              <w:t>及帧率</w:t>
            </w:r>
            <w:proofErr w:type="gramEnd"/>
            <w:r w:rsidRPr="009D646D">
              <w:rPr>
                <w:rFonts w:asciiTheme="minorEastAsia" w:hAnsiTheme="minorEastAsia" w:cs="仿宋" w:hint="eastAsia"/>
                <w:color w:val="000000"/>
                <w:kern w:val="0"/>
                <w:sz w:val="24"/>
                <w:szCs w:val="24"/>
              </w:rPr>
              <w:t>:</w:t>
            </w:r>
            <w:proofErr w:type="gramStart"/>
            <w:r w:rsidRPr="009D646D">
              <w:rPr>
                <w:rFonts w:asciiTheme="minorEastAsia" w:hAnsiTheme="minorEastAsia" w:cs="仿宋" w:hint="eastAsia"/>
                <w:color w:val="000000"/>
                <w:kern w:val="0"/>
                <w:sz w:val="24"/>
                <w:szCs w:val="24"/>
              </w:rPr>
              <w:t>主码流</w:t>
            </w:r>
            <w:proofErr w:type="gramEnd"/>
            <w:r w:rsidRPr="009D646D">
              <w:rPr>
                <w:rFonts w:asciiTheme="minorEastAsia" w:hAnsiTheme="minorEastAsia" w:cs="仿宋" w:hint="eastAsia"/>
                <w:color w:val="000000"/>
                <w:kern w:val="0"/>
                <w:sz w:val="24"/>
                <w:szCs w:val="24"/>
              </w:rPr>
              <w:t>:50Hz:25fps (1920×1080);60Hz: 30fps(1920×1080)</w:t>
            </w:r>
            <w:r w:rsidRPr="009D646D">
              <w:rPr>
                <w:rFonts w:asciiTheme="minorEastAsia" w:hAnsiTheme="minorEastAsia" w:cs="仿宋" w:hint="eastAsia"/>
                <w:color w:val="000000"/>
                <w:kern w:val="0"/>
                <w:sz w:val="24"/>
                <w:szCs w:val="24"/>
              </w:rPr>
              <w:br/>
              <w:t>视频压缩:H.265/H.264/MJPEG，H.264支持Baseline Profile/Main Profile/High Profile</w:t>
            </w:r>
            <w:r w:rsidRPr="009D646D">
              <w:rPr>
                <w:rFonts w:asciiTheme="minorEastAsia" w:hAnsiTheme="minorEastAsia" w:cs="仿宋" w:hint="eastAsia"/>
                <w:color w:val="000000"/>
                <w:kern w:val="0"/>
                <w:sz w:val="24"/>
                <w:szCs w:val="24"/>
              </w:rPr>
              <w:br/>
              <w:t>可见光照射距离:30米</w:t>
            </w:r>
            <w:r w:rsidRPr="009D646D">
              <w:rPr>
                <w:rFonts w:asciiTheme="minorEastAsia" w:hAnsiTheme="minorEastAsia" w:cs="仿宋" w:hint="eastAsia"/>
                <w:color w:val="000000"/>
                <w:kern w:val="0"/>
                <w:sz w:val="24"/>
                <w:szCs w:val="24"/>
              </w:rPr>
              <w:br/>
              <w:t>红外照射距离:150米</w:t>
            </w:r>
            <w:r w:rsidRPr="009D646D">
              <w:rPr>
                <w:rFonts w:asciiTheme="minorEastAsia" w:hAnsiTheme="minorEastAsia" w:cs="仿宋" w:hint="eastAsia"/>
                <w:color w:val="000000"/>
                <w:kern w:val="0"/>
                <w:sz w:val="24"/>
                <w:szCs w:val="24"/>
              </w:rPr>
              <w:br/>
              <w:t>焦距:4.8 - 144 mm, 30倍光学</w:t>
            </w:r>
            <w:r w:rsidRPr="009D646D">
              <w:rPr>
                <w:rFonts w:asciiTheme="minorEastAsia" w:hAnsiTheme="minorEastAsia" w:cs="仿宋" w:hint="eastAsia"/>
                <w:color w:val="000000"/>
                <w:kern w:val="0"/>
                <w:sz w:val="24"/>
                <w:szCs w:val="24"/>
              </w:rPr>
              <w:br/>
              <w:t>Smart图像增强:120dB超宽动态、透雾、强光抑制、电子防抖、Smart IR</w:t>
            </w:r>
            <w:r w:rsidRPr="009D646D">
              <w:rPr>
                <w:rFonts w:asciiTheme="minorEastAsia" w:hAnsiTheme="minorEastAsia" w:cs="仿宋" w:hint="eastAsia"/>
                <w:color w:val="000000"/>
                <w:kern w:val="0"/>
                <w:sz w:val="24"/>
                <w:szCs w:val="24"/>
              </w:rPr>
              <w:br/>
              <w:t>水平及垂直范围:水平360°；垂直-15°-90°（自动翻转）</w:t>
            </w:r>
            <w:r w:rsidRPr="009D646D">
              <w:rPr>
                <w:rFonts w:asciiTheme="minorEastAsia" w:hAnsiTheme="minorEastAsia" w:cs="仿宋" w:hint="eastAsia"/>
                <w:color w:val="000000"/>
                <w:kern w:val="0"/>
                <w:sz w:val="24"/>
                <w:szCs w:val="24"/>
              </w:rPr>
              <w:br/>
              <w:t>水平速度:水平键控速度：0.1°-160°/s,速度可设;水平预置点速度：240°/s</w:t>
            </w:r>
            <w:r w:rsidRPr="009D646D">
              <w:rPr>
                <w:rFonts w:asciiTheme="minorEastAsia" w:hAnsiTheme="minorEastAsia" w:cs="仿宋" w:hint="eastAsia"/>
                <w:color w:val="000000"/>
                <w:kern w:val="0"/>
                <w:sz w:val="24"/>
                <w:szCs w:val="24"/>
              </w:rPr>
              <w:br/>
              <w:t>垂直速度:垂直键控速度：0.1°-120°/s,速度可设;垂直预置点速度：200°/s</w:t>
            </w:r>
            <w:r w:rsidRPr="009D646D">
              <w:rPr>
                <w:rFonts w:asciiTheme="minorEastAsia" w:hAnsiTheme="minorEastAsia" w:cs="仿宋" w:hint="eastAsia"/>
                <w:color w:val="000000"/>
                <w:kern w:val="0"/>
                <w:sz w:val="24"/>
                <w:szCs w:val="24"/>
              </w:rPr>
              <w:br/>
              <w:t>电源接口:AC24V±25%</w:t>
            </w:r>
            <w:r w:rsidRPr="009D646D">
              <w:rPr>
                <w:rFonts w:asciiTheme="minorEastAsia" w:hAnsiTheme="minorEastAsia" w:cs="仿宋" w:hint="eastAsia"/>
                <w:color w:val="000000"/>
                <w:kern w:val="0"/>
                <w:sz w:val="24"/>
                <w:szCs w:val="24"/>
              </w:rPr>
              <w:br/>
              <w:t xml:space="preserve">网络接口:RJ45网口，自适应10M/100M网络数据 </w:t>
            </w:r>
            <w:r w:rsidRPr="009D646D">
              <w:rPr>
                <w:rFonts w:asciiTheme="minorEastAsia" w:hAnsiTheme="minorEastAsia" w:cs="仿宋" w:hint="eastAsia"/>
                <w:color w:val="000000"/>
                <w:kern w:val="0"/>
                <w:sz w:val="24"/>
                <w:szCs w:val="24"/>
              </w:rPr>
              <w:br/>
              <w:t>音频输入/输出:1路音频输入；1路音频输出</w:t>
            </w:r>
            <w:r w:rsidRPr="009D646D">
              <w:rPr>
                <w:rFonts w:asciiTheme="minorEastAsia" w:hAnsiTheme="minorEastAsia" w:cs="仿宋" w:hint="eastAsia"/>
                <w:color w:val="000000"/>
                <w:kern w:val="0"/>
                <w:sz w:val="24"/>
                <w:szCs w:val="24"/>
              </w:rPr>
              <w:br/>
              <w:t>报警输入/输出:2路报警输入；1路报警输出</w:t>
            </w:r>
            <w:r w:rsidRPr="009D646D">
              <w:rPr>
                <w:rFonts w:asciiTheme="minorEastAsia" w:hAnsiTheme="minorEastAsia" w:cs="仿宋" w:hint="eastAsia"/>
                <w:color w:val="000000"/>
                <w:kern w:val="0"/>
                <w:sz w:val="24"/>
                <w:szCs w:val="24"/>
              </w:rPr>
              <w:br/>
              <w:t>SD卡接口:内置Micro SD卡插槽，支持Micro SD(即TF卡)/Micro SDHC/Micro SDXC卡（最大支持256G）</w:t>
            </w:r>
            <w:r w:rsidRPr="009D646D">
              <w:rPr>
                <w:rFonts w:asciiTheme="minorEastAsia" w:hAnsiTheme="minorEastAsia" w:cs="仿宋" w:hint="eastAsia"/>
                <w:color w:val="000000"/>
                <w:kern w:val="0"/>
                <w:sz w:val="24"/>
                <w:szCs w:val="24"/>
              </w:rPr>
              <w:br/>
              <w:t>功耗:40W max</w:t>
            </w:r>
            <w:r w:rsidRPr="009D646D">
              <w:rPr>
                <w:rFonts w:asciiTheme="minorEastAsia" w:hAnsiTheme="minorEastAsia" w:cs="仿宋" w:hint="eastAsia"/>
                <w:color w:val="000000"/>
                <w:kern w:val="0"/>
                <w:sz w:val="24"/>
                <w:szCs w:val="24"/>
              </w:rPr>
              <w:br/>
              <w:t>工作温度和湿度:-30℃-65℃；湿度小于90%</w:t>
            </w:r>
            <w:r w:rsidRPr="009D646D">
              <w:rPr>
                <w:rFonts w:asciiTheme="minorEastAsia" w:hAnsiTheme="minorEastAsia" w:cs="仿宋" w:hint="eastAsia"/>
                <w:color w:val="000000"/>
                <w:kern w:val="0"/>
                <w:sz w:val="24"/>
                <w:szCs w:val="24"/>
              </w:rPr>
              <w:br/>
              <w:t>防护等级:IP66;</w:t>
            </w:r>
            <w:r w:rsidRPr="009D646D">
              <w:rPr>
                <w:rFonts w:asciiTheme="minorEastAsia" w:hAnsiTheme="minorEastAsia" w:cs="仿宋" w:hint="eastAsia"/>
                <w:color w:val="000000"/>
                <w:kern w:val="0"/>
                <w:sz w:val="24"/>
                <w:szCs w:val="24"/>
              </w:rPr>
              <w:br/>
              <w:t xml:space="preserve">尺寸:Φ220×353.4mm </w:t>
            </w:r>
            <w:r w:rsidRPr="009D646D">
              <w:rPr>
                <w:rFonts w:asciiTheme="minorEastAsia" w:hAnsiTheme="minorEastAsia" w:cs="仿宋" w:hint="eastAsia"/>
                <w:color w:val="000000"/>
                <w:kern w:val="0"/>
                <w:sz w:val="24"/>
                <w:szCs w:val="24"/>
              </w:rPr>
              <w:br/>
              <w:t>重量:4.5Kg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88"/>
        </w:trPr>
        <w:tc>
          <w:tcPr>
            <w:tcW w:w="12866" w:type="dxa"/>
            <w:gridSpan w:val="6"/>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黑体" w:hint="eastAsia"/>
                <w:b/>
                <w:bCs/>
                <w:sz w:val="24"/>
                <w:szCs w:val="24"/>
              </w:rPr>
              <w:t>原来广播系统升级改造添置设备</w:t>
            </w: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t>1</w:t>
            </w:r>
          </w:p>
        </w:tc>
        <w:tc>
          <w:tcPr>
            <w:tcW w:w="1418" w:type="dxa"/>
            <w:vAlign w:val="center"/>
          </w:tcPr>
          <w:p w:rsidR="00C46A34" w:rsidRPr="009D646D" w:rsidRDefault="00C46A34" w:rsidP="00C46A34">
            <w:pPr>
              <w:rPr>
                <w:rFonts w:asciiTheme="minorEastAsia" w:hAnsiTheme="minorEastAsia"/>
                <w:b/>
                <w:sz w:val="24"/>
                <w:szCs w:val="24"/>
              </w:rPr>
            </w:pPr>
            <w:r w:rsidRPr="009D646D">
              <w:rPr>
                <w:rFonts w:asciiTheme="minorEastAsia" w:hAnsiTheme="minorEastAsia" w:hint="eastAsia"/>
                <w:b/>
                <w:sz w:val="24"/>
                <w:szCs w:val="24"/>
              </w:rPr>
              <w:t>校园广播服务器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硬件部分：</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1.应采用机架式箱体设计。</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2.采用不低于17寸工业级加固触摸屏，具有可抽拉隐藏式键盘、滑鼠板，简单易用的触摸屏操控。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3.应采用专用主板设计，处理速度更快，运作性能更强，适用于长时间运行。</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4.可对广播系统各路音源信号控制，广播区域分配，终端信息的配置。</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5.可根据服务软件形成的电子地图，查看各路广播终端实时情况，尽在掌控。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6.标准RJ45网络接口，有以太网口的地方即可接入，支持跨网段和跨路由。</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7.CPU:不低于I3</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8.内存不低于4GB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9.硬盘采用SATA，容量不低于120GB/SSD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10.接口：不少于1个RJ45网口、不少于6个USB口、不少于1个HDMI接口，不少于1路线路输入、不少于1路线路输出、不少于1路话筒输入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11.需提供权威机构出具的检验报告，CCC认证证书，节能产品认证证书。（须提供复印件）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软件系统：                                                                                    1.应具备节目管理、定时打铃、定时节目、定时采播、文件广播等功</w:t>
            </w:r>
            <w:r w:rsidRPr="009D646D">
              <w:rPr>
                <w:rFonts w:asciiTheme="minorEastAsia" w:hAnsiTheme="minorEastAsia" w:cs="仿宋" w:hint="eastAsia"/>
                <w:sz w:val="24"/>
                <w:szCs w:val="24"/>
              </w:rPr>
              <w:lastRenderedPageBreak/>
              <w:t>能，定时定点定区域定曲目播放，做到无人值守；</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2.应支持远程管理工作站,并自定义其权限；支持设置工作站的广播优先权；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3.应具备对任意终端进行自由分区；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4.支持双保险功能，当遇到主服务器故障，备用服务器自动接管工作；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5.可授权工作站；</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6.支持从CD抓轨，声卡采录等方式制作数字节目，支持文件转换、合并和分割等功能；</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7.支持电子地图功能，可导入工程平面图，将广播终端标识在平面图上，实时显示登录及广播状态，支持全屏显示、可输出到液晶电视。</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8.支持统一管理IP广播及对讲终端；</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9.支持与国内主流平台无缝对接，实现在平台上开始、停止广播；</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10.支持自由调节各广播终端的音量；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11.支持不低于64台服务器互联互通，每台服务器接入不少于1000台广播终端; </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12.需提供 “IP网络公共广播系统”、“消防应急广播系统”软件著作权、权威机构出具的检验报告（须提供复印件）。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lastRenderedPageBreak/>
              <w:t>2</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网络解码器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1.应采用机架式设计、防蚀铝拉丝面板、配备不丢有3寸液晶屏(128x64)及红外遥控器。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2.应支持接外部功放扩音。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3.应支持不低于1路报警输出；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4.应支持24V</w:t>
            </w:r>
            <w:proofErr w:type="gramStart"/>
            <w:r w:rsidRPr="009D646D">
              <w:rPr>
                <w:rFonts w:asciiTheme="minorEastAsia" w:hAnsiTheme="minorEastAsia" w:cs="仿宋" w:hint="eastAsia"/>
                <w:sz w:val="24"/>
                <w:szCs w:val="24"/>
              </w:rPr>
              <w:t>强切模块</w:t>
            </w:r>
            <w:proofErr w:type="gramEnd"/>
            <w:r w:rsidRPr="009D646D">
              <w:rPr>
                <w:rFonts w:asciiTheme="minorEastAsia" w:hAnsiTheme="minorEastAsia" w:cs="仿宋" w:hint="eastAsia"/>
                <w:sz w:val="24"/>
                <w:szCs w:val="24"/>
              </w:rPr>
              <w:t>；</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5.应支持驱动不少于150个四线制音控器。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6.应支持点播服务器节目内容(中英文菜单显示)、并支持从本地线路输出。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7.应支持标准RJ45网络接口</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8.需提供CCC认证证书、CE认证证书（须提供复印件）。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t>3</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功放</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1.应采用4.3寸TFT真彩液晶屏，支持红外遥控器操作；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2.应具有四路分区控制功能，默认状态下分区关闭，通过按键或者遥控器操作可以打开/关闭分区，分区状态自动保存；</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3.应带前</w:t>
            </w:r>
            <w:proofErr w:type="gramStart"/>
            <w:r w:rsidRPr="009D646D">
              <w:rPr>
                <w:rFonts w:asciiTheme="minorEastAsia" w:hAnsiTheme="minorEastAsia" w:cs="仿宋" w:hint="eastAsia"/>
                <w:sz w:val="24"/>
                <w:szCs w:val="24"/>
              </w:rPr>
              <w:t>置信号</w:t>
            </w:r>
            <w:proofErr w:type="gramEnd"/>
            <w:r w:rsidRPr="009D646D">
              <w:rPr>
                <w:rFonts w:asciiTheme="minorEastAsia" w:hAnsiTheme="minorEastAsia" w:cs="仿宋" w:hint="eastAsia"/>
                <w:sz w:val="24"/>
                <w:szCs w:val="24"/>
              </w:rPr>
              <w:t>放大功能，应具有不少于1路动圈话筒输入、不少于2路线路话筒输入、不少于2路辅助线路输入、不少于1路网络音频，可独立调节音量；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4.应支持本地SD卡定时自动或手动播放，内置时钟芯片，可远程更新SD卡内容；</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5.★应支持离线广播，离线情况下，可在预置的时间播放设定的音频文件；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6.★应支持对讲功能，可与管理中心人员进行双向对讲；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7.应具有不少于3路短路输入、不少于2路短路输出；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8.应提供音频线路输出，扩展外部功放；待机功率低，空闲自动关闭功放部分电源；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9.输出功率 700W(100V定压)</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10.需提供CCC认证证书（须提供复印件）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62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4</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一拖四无线麦克</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使用UHF550-980MHz频段，应用PLL频率合成锁相环技术，频率可调，发射功率可调，避免干扰频率。</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集成中央处理器CPU的总线控制，配合数字液晶界面显示，操作自如，性能出众。</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采用多级窄带高频及中频选频滤波，充分消除干扰信号。</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采用音频压缩</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扩展技术，噪音大大减少，动态范围加大。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设有回输啸叫抑制减弱功能，能有效减少回输啸叫。</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接收机采用多级高频放大，具有极高的灵敏度。</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多重噪音监测电路，特设ID身份码验证系统，使之具有无与伦比的抗干扰特性。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选用极佳晶片及优质零部件，使本机音质极为出色。</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空阔最大使用范围100米以上，理想空阔使用范围60米。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电源适配器使用电压：AC110V-230V 50Hz/60Hz（请按机壳和电源适配器标注使用）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直流输入电压：DC12—DC15V 1500mA</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消耗功率：13W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S/N信噪比：≥95dB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T.H.D失真：＜0.5%</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频率响应：60Hz -16KHz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发射功率：10dBm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输入音频调制信号选择：MIC IN电容</w:t>
            </w:r>
            <w:proofErr w:type="gramStart"/>
            <w:r w:rsidRPr="009D646D">
              <w:rPr>
                <w:rFonts w:asciiTheme="minorEastAsia" w:hAnsiTheme="minorEastAsia" w:cs="仿宋" w:hint="eastAsia"/>
                <w:sz w:val="24"/>
                <w:szCs w:val="24"/>
              </w:rPr>
              <w:t>咪</w:t>
            </w:r>
            <w:proofErr w:type="gramEnd"/>
            <w:r w:rsidRPr="009D646D">
              <w:rPr>
                <w:rFonts w:asciiTheme="minorEastAsia" w:hAnsiTheme="minorEastAsia" w:cs="仿宋" w:hint="eastAsia"/>
                <w:sz w:val="24"/>
                <w:szCs w:val="24"/>
              </w:rPr>
              <w:t>输入（内供电）LINE IN音频线路输入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调制方式：FM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lastRenderedPageBreak/>
              <w:t>最大调制度：±45KHz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高次谐波：低于主波基准60dB以上</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使用电池电压：3V（2节AA1.5V碱性电池或高容量AA1.2V-1800mAh充电电池）</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连续使用时间：8小时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5</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话筒信号放大器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用途:演出工程， 学校广播，公共广播，操场，等远距离操作环境使用。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频率范围：500-950MHz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输入截断点：+22dBm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噪声比：4.0dB Type(Center Band)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增益：+6-9dB(Center Band)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输出阻抗：15dB min        阻抗：50Ω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频宽：300MHz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插座：TNC female</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电源供应：100-240V/50/60Hz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电源消耗：170mA</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281"/>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6</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音柱</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采用5寸PP</w:t>
            </w:r>
            <w:proofErr w:type="gramStart"/>
            <w:r w:rsidRPr="009D646D">
              <w:rPr>
                <w:rFonts w:asciiTheme="minorEastAsia" w:hAnsiTheme="minorEastAsia" w:cs="仿宋" w:hint="eastAsia"/>
                <w:sz w:val="24"/>
                <w:szCs w:val="24"/>
              </w:rPr>
              <w:t>防水盆全频</w:t>
            </w:r>
            <w:proofErr w:type="gramEnd"/>
            <w:r w:rsidRPr="009D646D">
              <w:rPr>
                <w:rFonts w:asciiTheme="minorEastAsia" w:hAnsiTheme="minorEastAsia" w:cs="仿宋" w:hint="eastAsia"/>
                <w:sz w:val="24"/>
                <w:szCs w:val="24"/>
              </w:rPr>
              <w:t>喇叭；铝合金壳体、铝合金网罩及喇叭安装板；防水防腐设计，防水等级可达IPX6；语音和音乐播放都有逼真的放声效果，音质清澈动听；广泛应用于学校操场、车站及广场等。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额定功率 120W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最大功率 180W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输入电压 100V</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灵敏度   93dB ±3dB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频率响应 88-13.5KHZ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尺寸    620x195x150mm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重量    9.4kg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496"/>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7</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国标音响线</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5</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518"/>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施工调试及辅料</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710"/>
        </w:trPr>
        <w:tc>
          <w:tcPr>
            <w:tcW w:w="12866" w:type="dxa"/>
            <w:gridSpan w:val="6"/>
            <w:vAlign w:val="center"/>
          </w:tcPr>
          <w:p w:rsidR="00C46A34" w:rsidRPr="009D646D" w:rsidRDefault="00C46A34" w:rsidP="00C46A34">
            <w:pPr>
              <w:tabs>
                <w:tab w:val="left" w:pos="444"/>
              </w:tabs>
              <w:rPr>
                <w:rFonts w:asciiTheme="minorEastAsia" w:hAnsiTheme="minorEastAsia" w:cs="仿宋"/>
                <w:sz w:val="24"/>
                <w:szCs w:val="24"/>
              </w:rPr>
            </w:pPr>
            <w:r w:rsidRPr="009D646D">
              <w:rPr>
                <w:rFonts w:asciiTheme="minorEastAsia" w:hAnsiTheme="minorEastAsia" w:cs="仿宋" w:hint="eastAsia"/>
                <w:b/>
                <w:bCs/>
                <w:sz w:val="24"/>
                <w:szCs w:val="24"/>
              </w:rPr>
              <w:t>餐厅音响</w:t>
            </w: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壁挂音箱</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采用5寸PP</w:t>
            </w:r>
            <w:proofErr w:type="gramStart"/>
            <w:r w:rsidRPr="009D646D">
              <w:rPr>
                <w:rFonts w:asciiTheme="minorEastAsia" w:hAnsiTheme="minorEastAsia" w:cs="仿宋" w:hint="eastAsia"/>
                <w:sz w:val="24"/>
                <w:szCs w:val="24"/>
              </w:rPr>
              <w:t>防水盆全频</w:t>
            </w:r>
            <w:proofErr w:type="gramEnd"/>
            <w:r w:rsidRPr="009D646D">
              <w:rPr>
                <w:rFonts w:asciiTheme="minorEastAsia" w:hAnsiTheme="minorEastAsia" w:cs="仿宋" w:hint="eastAsia"/>
                <w:sz w:val="24"/>
                <w:szCs w:val="24"/>
              </w:rPr>
              <w:t>喇叭；铝合金壳体、铝合金网罩及喇叭安装板；防水防腐设计，防水等级可达IPX6；语音和音乐播放都有逼真的放声效果，音质清澈动听；广泛应用于学校操场、车站及广场等。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额定功率 120W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最大功率 180W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输入电压 100V</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灵敏度   93dB ±3dB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频率响应 88-13.5KHZ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尺寸    620x195x150mm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重量    9.4kg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功放</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1.应采用4.3寸TFT真彩液晶屏，支持红外遥控器操作；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2.应具有四路分区控制功能，默认状态下分区关闭，通过按键或者遥控器操作可以打开/关闭分区，分区状态自动保存；</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3.应带前</w:t>
            </w:r>
            <w:proofErr w:type="gramStart"/>
            <w:r w:rsidRPr="009D646D">
              <w:rPr>
                <w:rFonts w:asciiTheme="minorEastAsia" w:hAnsiTheme="minorEastAsia" w:cs="仿宋" w:hint="eastAsia"/>
                <w:sz w:val="24"/>
                <w:szCs w:val="24"/>
              </w:rPr>
              <w:t>置信号</w:t>
            </w:r>
            <w:proofErr w:type="gramEnd"/>
            <w:r w:rsidRPr="009D646D">
              <w:rPr>
                <w:rFonts w:asciiTheme="minorEastAsia" w:hAnsiTheme="minorEastAsia" w:cs="仿宋" w:hint="eastAsia"/>
                <w:sz w:val="24"/>
                <w:szCs w:val="24"/>
              </w:rPr>
              <w:t>放大功能，应具有不少于1路动圈话筒输入、不少于2路线路话筒输入、不少于2路辅助线路输入、不少于1路网络音频，可独立调节音量；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4.应支持本地SD卡定时自动或手动播放，内置时钟芯片，可远程更新SD卡内容；</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5.★应支持离线广播，离线情况下，可在预置的时间播放设定的音频文件；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6.★应支持对讲功能，可与管理中心人员进行双向对讲；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7.应具有不少于3路短路输入、不少于2路短路输出；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8.应提供音频线路输出，扩展外部功放；待机功率低，空闲自动关闭功放部分电源；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9.输出功率 700W(100V定压)</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10.需提供CCC认证证书（须提供复印件）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667"/>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3</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无线麦克</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使用UHF550-980MHz频段，应用PLL频率合成锁相环技术，频率可调，发射功率可调，避免干扰频率。</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集成中央处理器CPU的总线控制，配合数字液晶界面显示，操作自如，性能出众。</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采用多级窄带高频及中频选频滤波，充分消除干扰信号。</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采用音频压缩</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扩展技术，噪音大大减少，动态范围加大。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设有回输啸叫抑制减弱功能，能有效减少回输啸叫。</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接收机采用多级高频放大，具有极高的灵敏度。</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多重噪音监测电路，特设ID身份码验证系统，使之具有无与伦比的抗干扰特性。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选用极佳晶片及优质零部件，使本机音质极为出色。</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lastRenderedPageBreak/>
              <w:t>空阔最大使用范围100米以上，理想空阔使用范围60米。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电源适配器使用电压：AC110V-230V 50Hz/60Hz（请按机壳和电源适配器标注使用）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直流输入电压：DC12—DC15V 1500mA</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消耗功率：13W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S/N信噪比：≥95dB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T.H.D失真：＜0.5%</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频率响应：60Hz -16KHz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发射功率：10dBm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输入音频调制信号选择：MIC IN电容</w:t>
            </w:r>
            <w:proofErr w:type="gramStart"/>
            <w:r w:rsidRPr="009D646D">
              <w:rPr>
                <w:rFonts w:asciiTheme="minorEastAsia" w:hAnsiTheme="minorEastAsia" w:cs="仿宋" w:hint="eastAsia"/>
                <w:sz w:val="24"/>
                <w:szCs w:val="24"/>
              </w:rPr>
              <w:t>咪</w:t>
            </w:r>
            <w:proofErr w:type="gramEnd"/>
            <w:r w:rsidRPr="009D646D">
              <w:rPr>
                <w:rFonts w:asciiTheme="minorEastAsia" w:hAnsiTheme="minorEastAsia" w:cs="仿宋" w:hint="eastAsia"/>
                <w:sz w:val="24"/>
                <w:szCs w:val="24"/>
              </w:rPr>
              <w:t>输入（内供电）LINE IN音频线路输入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调制方式：FM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最大调制度：±45KHz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高次谐波：低于主波基准60dB以上</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使用电池电压：3V（2节AA1.5V碱性电池或高容量AA1.2V-1800mAh充电电池）</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连续使用时间：8小时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jc w:val="center"/>
              <w:rPr>
                <w:rFonts w:asciiTheme="minorEastAsia" w:hAnsiTheme="minorEastAsia"/>
                <w:sz w:val="24"/>
                <w:szCs w:val="24"/>
              </w:rPr>
            </w:pPr>
          </w:p>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4</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国标音响线</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5</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机柜</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6</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施工调试及辅料</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bl>
    <w:p w:rsidR="00CB426F" w:rsidRPr="00C44548" w:rsidRDefault="00CB426F" w:rsidP="00C46A34">
      <w:pPr>
        <w:pStyle w:val="a0"/>
        <w:ind w:firstLine="240"/>
        <w:rPr>
          <w:rFonts w:asciiTheme="minorEastAsia" w:eastAsiaTheme="minorEastAsia" w:hAnsiTheme="minorEastAsia" w:cstheme="minorEastAsia"/>
          <w:sz w:val="24"/>
          <w:szCs w:val="24"/>
        </w:rPr>
      </w:pPr>
    </w:p>
    <w:p w:rsidR="00CB426F" w:rsidRDefault="008F3881">
      <w:pPr>
        <w:spacing w:line="360" w:lineRule="auto"/>
        <w:ind w:firstLineChars="200" w:firstLine="482"/>
        <w:rPr>
          <w:rFonts w:asciiTheme="minorEastAsia" w:hAnsiTheme="minorEastAsia" w:cstheme="minorEastAsia"/>
          <w:kern w:val="0"/>
          <w:sz w:val="24"/>
          <w:shd w:val="clear" w:color="auto" w:fill="FFFFFF"/>
        </w:rPr>
      </w:pPr>
      <w:r>
        <w:rPr>
          <w:rFonts w:asciiTheme="minorEastAsia" w:hAnsiTheme="minorEastAsia" w:cstheme="minorEastAsia" w:hint="eastAsia"/>
          <w:b/>
          <w:kern w:val="0"/>
          <w:sz w:val="24"/>
          <w:lang w:val="zh-CN"/>
        </w:rPr>
        <w:t>三、采购标的</w:t>
      </w:r>
      <w:proofErr w:type="gramStart"/>
      <w:r>
        <w:rPr>
          <w:rFonts w:asciiTheme="minorEastAsia" w:hAnsiTheme="minorEastAsia" w:cstheme="minorEastAsia" w:hint="eastAsia"/>
          <w:b/>
          <w:kern w:val="0"/>
          <w:sz w:val="24"/>
          <w:lang w:val="zh-CN"/>
        </w:rPr>
        <w:t>的</w:t>
      </w:r>
      <w:proofErr w:type="gramEnd"/>
      <w:r>
        <w:rPr>
          <w:rFonts w:asciiTheme="minorEastAsia" w:hAnsiTheme="minorEastAsia" w:cstheme="minorEastAsia" w:hint="eastAsia"/>
          <w:b/>
          <w:kern w:val="0"/>
          <w:sz w:val="24"/>
          <w:lang w:val="zh-CN"/>
        </w:rPr>
        <w:t>其他技术、服务等要求：</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1、投标人须明确投标产品的厂家、品牌、型号、详细参数，否则为无效投标；</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2、招标文件中所列产品参数为最低标准，投标文件不得复制招标文件中的技术参数，否则为无效投标；</w:t>
      </w:r>
    </w:p>
    <w:p w:rsidR="00F64340" w:rsidRDefault="00F64340" w:rsidP="00F64340">
      <w:pPr>
        <w:spacing w:line="360" w:lineRule="auto"/>
        <w:ind w:firstLineChars="300" w:firstLine="720"/>
        <w:rPr>
          <w:rFonts w:ascii="宋体" w:eastAsia="宋体" w:hAnsi="宋体" w:cs="仿宋"/>
          <w:sz w:val="24"/>
          <w:lang w:val="zh-CN"/>
        </w:rPr>
      </w:pPr>
      <w:r>
        <w:rPr>
          <w:rFonts w:ascii="宋体" w:eastAsia="宋体" w:hAnsi="宋体" w:cs="仿宋" w:hint="eastAsia"/>
          <w:sz w:val="24"/>
        </w:rPr>
        <w:t>3、</w:t>
      </w:r>
      <w:r>
        <w:rPr>
          <w:rFonts w:ascii="宋体" w:eastAsia="宋体" w:hAnsi="宋体" w:cs="仿宋" w:hint="eastAsia"/>
          <w:sz w:val="24"/>
          <w:lang w:val="zh-CN"/>
        </w:rPr>
        <w:t>投标人须提供所投产品的样品：</w:t>
      </w:r>
    </w:p>
    <w:p w:rsidR="00F64340" w:rsidRDefault="00F64340" w:rsidP="00F64340">
      <w:pPr>
        <w:spacing w:line="360" w:lineRule="auto"/>
        <w:ind w:firstLineChars="200" w:firstLine="480"/>
        <w:rPr>
          <w:rFonts w:ascii="宋体" w:eastAsia="宋体" w:hAnsi="宋体" w:cs="仿宋"/>
          <w:sz w:val="24"/>
          <w:lang w:val="zh-CN"/>
        </w:rPr>
      </w:pPr>
      <w:r>
        <w:rPr>
          <w:rFonts w:ascii="宋体" w:eastAsia="宋体" w:hAnsi="宋体" w:cs="Calibri" w:hint="eastAsia"/>
          <w:sz w:val="24"/>
        </w:rPr>
        <w:t>投标人需提供多媒体教学一体机整套样品</w:t>
      </w:r>
      <w:r>
        <w:rPr>
          <w:rFonts w:ascii="宋体" w:eastAsia="宋体" w:hAnsi="宋体" w:cs="仿宋" w:hint="eastAsia"/>
          <w:sz w:val="24"/>
          <w:lang w:val="zh-CN"/>
        </w:rPr>
        <w:t>（</w:t>
      </w:r>
      <w:proofErr w:type="gramStart"/>
      <w:r>
        <w:rPr>
          <w:rFonts w:ascii="宋体" w:eastAsia="宋体" w:hAnsi="宋体" w:cs="仿宋" w:hint="eastAsia"/>
          <w:sz w:val="24"/>
          <w:lang w:val="zh-CN"/>
        </w:rPr>
        <w:t>绿板只</w:t>
      </w:r>
      <w:proofErr w:type="gramEnd"/>
      <w:r>
        <w:rPr>
          <w:rFonts w:ascii="宋体" w:eastAsia="宋体" w:hAnsi="宋体" w:cs="仿宋" w:hint="eastAsia"/>
          <w:sz w:val="24"/>
          <w:lang w:val="zh-CN"/>
        </w:rPr>
        <w:t>提供</w:t>
      </w:r>
      <w:r>
        <w:rPr>
          <w:rFonts w:ascii="宋体" w:eastAsia="宋体" w:hAnsi="宋体" w:cs="仿宋" w:hint="eastAsia"/>
          <w:sz w:val="24"/>
        </w:rPr>
        <w:t>等</w:t>
      </w:r>
      <w:proofErr w:type="gramStart"/>
      <w:r>
        <w:rPr>
          <w:rFonts w:ascii="宋体" w:eastAsia="宋体" w:hAnsi="宋体" w:cs="仿宋" w:hint="eastAsia"/>
          <w:sz w:val="24"/>
        </w:rPr>
        <w:t>比列</w:t>
      </w:r>
      <w:proofErr w:type="gramEnd"/>
      <w:r>
        <w:rPr>
          <w:rFonts w:ascii="宋体" w:eastAsia="宋体" w:hAnsi="宋体" w:cs="仿宋" w:hint="eastAsia"/>
          <w:sz w:val="24"/>
        </w:rPr>
        <w:t>实物小样一套</w:t>
      </w:r>
      <w:r>
        <w:rPr>
          <w:rFonts w:ascii="宋体" w:eastAsia="宋体" w:hAnsi="宋体" w:cs="仿宋" w:hint="eastAsia"/>
          <w:sz w:val="24"/>
          <w:lang w:val="zh-CN"/>
        </w:rPr>
        <w:t>），并对所有功能进行现场演示。提供样品不齐全、不合格或未对样品全部功能演示的为无效投标。</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4、产品质保三年，须提供供应商书面承诺证明文件并加盖公章；</w:t>
      </w:r>
    </w:p>
    <w:p w:rsidR="00F64340" w:rsidRDefault="00F64340" w:rsidP="00F64340">
      <w:pPr>
        <w:pStyle w:val="p15"/>
        <w:spacing w:line="360" w:lineRule="auto"/>
        <w:ind w:leftChars="100" w:left="210" w:firstLineChars="200" w:firstLine="480"/>
        <w:rPr>
          <w:rFonts w:ascii="宋体" w:hAnsi="宋体"/>
          <w:sz w:val="24"/>
          <w:szCs w:val="24"/>
        </w:rPr>
      </w:pPr>
      <w:r>
        <w:rPr>
          <w:rFonts w:ascii="宋体" w:hAnsi="宋体" w:hint="eastAsia"/>
          <w:sz w:val="24"/>
          <w:szCs w:val="24"/>
        </w:rPr>
        <w:t>5、</w:t>
      </w:r>
      <w:r>
        <w:rPr>
          <w:rFonts w:hint="eastAsia"/>
          <w:sz w:val="24"/>
          <w:szCs w:val="24"/>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w:t>
      </w:r>
      <w:r>
        <w:rPr>
          <w:rFonts w:hint="eastAsia"/>
          <w:sz w:val="24"/>
          <w:szCs w:val="24"/>
        </w:rPr>
        <w:t>1%</w:t>
      </w:r>
      <w:r>
        <w:rPr>
          <w:rFonts w:hint="eastAsia"/>
          <w:sz w:val="24"/>
          <w:szCs w:val="24"/>
        </w:rPr>
        <w:t>，投标报价中须包含该费用；</w:t>
      </w:r>
    </w:p>
    <w:p w:rsidR="00F64340" w:rsidRDefault="00F64340" w:rsidP="00F64340">
      <w:pPr>
        <w:pStyle w:val="p0"/>
        <w:spacing w:line="540" w:lineRule="exact"/>
        <w:ind w:leftChars="100" w:left="210" w:firstLine="480"/>
        <w:rPr>
          <w:rFonts w:ascii="宋体" w:hAnsi="宋体"/>
          <w:sz w:val="24"/>
          <w:szCs w:val="24"/>
        </w:rPr>
      </w:pPr>
      <w:r w:rsidRPr="00677F5C">
        <w:rPr>
          <w:rFonts w:asciiTheme="minorEastAsia" w:eastAsiaTheme="minorEastAsia" w:hAnsiTheme="minorEastAsia" w:hint="eastAsia"/>
          <w:sz w:val="24"/>
          <w:szCs w:val="24"/>
        </w:rPr>
        <w:t>6</w:t>
      </w:r>
      <w:r>
        <w:rPr>
          <w:rFonts w:hint="eastAsia"/>
          <w:sz w:val="24"/>
          <w:szCs w:val="24"/>
        </w:rPr>
        <w:t>、</w:t>
      </w:r>
      <w:r>
        <w:rPr>
          <w:rFonts w:ascii="宋体" w:hAnsi="宋体" w:hint="eastAsia"/>
          <w:sz w:val="24"/>
          <w:szCs w:val="24"/>
        </w:rPr>
        <w:t>投标总价中包含运输费、安装费、装卸费等，投标人在报价时应充分考虑项目学校地域分布等方面存在的差异。中标人应全部送到指定地点并按要求安装到位。</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7、投标人须明确免费保修期，同时提出故障响应时间。须明确维修点地址、负责人、联系人和联系电话，维修点具备什么样的维修能力等详细资料。</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8、本项目为交钥匙工程（包括设备、材料、元件等购置、安装调试、验收、与其它施工单位协作所产生的费用等）。</w:t>
      </w:r>
    </w:p>
    <w:p w:rsidR="00CB426F" w:rsidRDefault="00F64340" w:rsidP="00F64340">
      <w:pPr>
        <w:topLinePunct/>
        <w:spacing w:line="360" w:lineRule="auto"/>
        <w:ind w:firstLineChars="200" w:firstLine="480"/>
        <w:rPr>
          <w:rFonts w:asciiTheme="minorEastAsia" w:hAnsiTheme="minorEastAsia" w:cstheme="minorEastAsia"/>
          <w:sz w:val="24"/>
          <w:lang w:val="zh-CN"/>
        </w:rPr>
      </w:pPr>
      <w:r>
        <w:rPr>
          <w:rFonts w:ascii="宋体" w:hAnsi="宋体" w:hint="eastAsia"/>
          <w:sz w:val="24"/>
          <w:szCs w:val="24"/>
        </w:rPr>
        <w:t xml:space="preserve">  9、没有提供相应检测报告、材料的为无效投标。</w:t>
      </w:r>
    </w:p>
    <w:p w:rsidR="00CB426F" w:rsidRDefault="008F3881">
      <w:pPr>
        <w:widowControl/>
        <w:spacing w:before="226" w:line="360" w:lineRule="auto"/>
        <w:ind w:firstLineChars="100" w:firstLine="241"/>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lastRenderedPageBreak/>
        <w:t>四、服务标准、期限、效率等要求：</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1、采购货物均由供货方免费送至采购人指定的交货地点并安装调试好，安装调试应以要求的技术参数指标为准。</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2、所有货物交货后的拆箱、安装、调试等项工作（包括费用）由供货方负责，须在采购人指定人员参与下进行，交货、拆箱、安装、调试记录需双方签字。</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3、采购方应提供设备安装、供货清单、合格证书和检验报告、设备保修服务卡、设备说明书等。</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4、供应商须无偿提供质保期之内所有货物的损坏更换及维护工作</w:t>
      </w:r>
      <w:r w:rsidR="00677F5C">
        <w:rPr>
          <w:rFonts w:asciiTheme="minorEastAsia" w:hAnsiTheme="minorEastAsia" w:cstheme="minorEastAsia" w:hint="eastAsia"/>
          <w:kern w:val="0"/>
          <w:sz w:val="24"/>
          <w:lang w:val="zh-CN"/>
        </w:rPr>
        <w:t>。</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五、验收标准：</w:t>
      </w:r>
    </w:p>
    <w:p w:rsidR="00CB426F" w:rsidRDefault="00677F5C">
      <w:pPr>
        <w:widowControl/>
        <w:shd w:val="clear" w:color="auto" w:fill="FFFFFF"/>
        <w:spacing w:line="360" w:lineRule="auto"/>
        <w:ind w:firstLineChars="100" w:firstLine="24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w:t>
      </w:r>
      <w:r w:rsidR="008F3881">
        <w:rPr>
          <w:rFonts w:asciiTheme="minorEastAsia" w:hAnsiTheme="minorEastAsia" w:cstheme="minorEastAsia" w:hint="eastAsia"/>
          <w:kern w:val="0"/>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008F3881">
        <w:rPr>
          <w:rFonts w:asciiTheme="minorEastAsia" w:hAnsiTheme="minorEastAsia" w:cstheme="minorEastAsia" w:hint="eastAsia"/>
          <w:kern w:val="0"/>
          <w:sz w:val="24"/>
          <w:lang w:val="zh-CN"/>
        </w:rPr>
        <w:t>验收书</w:t>
      </w:r>
      <w:proofErr w:type="gramEnd"/>
      <w:r w:rsidR="008F3881">
        <w:rPr>
          <w:rFonts w:asciiTheme="minorEastAsia" w:hAnsiTheme="minorEastAsia" w:cstheme="minorEastAsia" w:hint="eastAsia"/>
          <w:kern w:val="0"/>
          <w:sz w:val="24"/>
          <w:lang w:val="zh-CN"/>
        </w:rPr>
        <w:t>,列明各项标准的验收情况及项目总体评价,由验收双方共同签署。</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1、按照国家相关标准、行业标准、地方标准或者其他标准、规范验收</w:t>
      </w:r>
      <w:r w:rsidR="00677F5C">
        <w:rPr>
          <w:rFonts w:asciiTheme="minorEastAsia" w:hAnsiTheme="minorEastAsia" w:cstheme="minorEastAsia" w:hint="eastAsia"/>
          <w:kern w:val="0"/>
          <w:sz w:val="24"/>
        </w:rPr>
        <w:t>。</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2、按照招标文件要求、投标文件响应和承诺验收。</w:t>
      </w:r>
    </w:p>
    <w:p w:rsidR="00CB426F" w:rsidRPr="00F64340" w:rsidRDefault="008F3881" w:rsidP="00F64340">
      <w:pPr>
        <w:widowControl/>
        <w:shd w:val="clear" w:color="auto" w:fill="FFFFFF"/>
        <w:spacing w:line="360" w:lineRule="auto"/>
        <w:ind w:firstLineChars="100" w:firstLine="241"/>
        <w:contextualSpacing/>
        <w:jc w:val="left"/>
        <w:rPr>
          <w:rFonts w:asciiTheme="minorEastAsia" w:hAnsiTheme="minorEastAsia" w:cstheme="minorEastAsia"/>
          <w:kern w:val="0"/>
          <w:sz w:val="24"/>
          <w:szCs w:val="24"/>
        </w:rPr>
      </w:pPr>
      <w:r>
        <w:rPr>
          <w:rFonts w:asciiTheme="minorEastAsia" w:hAnsiTheme="minorEastAsia" w:cstheme="minorEastAsia" w:hint="eastAsia"/>
          <w:b/>
          <w:kern w:val="0"/>
          <w:sz w:val="24"/>
          <w:lang w:val="zh-CN"/>
        </w:rPr>
        <w:t>六、</w:t>
      </w:r>
      <w:r w:rsidRPr="00F64340">
        <w:rPr>
          <w:rFonts w:asciiTheme="minorEastAsia" w:hAnsiTheme="minorEastAsia" w:cstheme="minorEastAsia" w:hint="eastAsia"/>
          <w:b/>
          <w:bCs/>
          <w:sz w:val="24"/>
          <w:szCs w:val="24"/>
          <w:shd w:val="clear" w:color="auto" w:fill="FFFFFF"/>
        </w:rPr>
        <w:t>本项目预算金额</w:t>
      </w:r>
      <w:r w:rsidR="00F64340">
        <w:rPr>
          <w:rFonts w:asciiTheme="minorEastAsia" w:hAnsiTheme="minorEastAsia" w:cstheme="minorEastAsia" w:hint="eastAsia"/>
          <w:b/>
          <w:bCs/>
          <w:sz w:val="24"/>
          <w:szCs w:val="24"/>
          <w:shd w:val="clear" w:color="auto" w:fill="FFFFFF"/>
        </w:rPr>
        <w:t>854600</w:t>
      </w:r>
      <w:r w:rsidRPr="00F64340">
        <w:rPr>
          <w:rFonts w:asciiTheme="minorEastAsia" w:hAnsiTheme="minorEastAsia" w:cstheme="minorEastAsia" w:hint="eastAsia"/>
          <w:b/>
          <w:bCs/>
          <w:sz w:val="24"/>
          <w:szCs w:val="24"/>
          <w:shd w:val="clear" w:color="auto" w:fill="FFFFFF"/>
        </w:rPr>
        <w:t>元；最高限价</w:t>
      </w:r>
      <w:r w:rsidR="00F64340">
        <w:rPr>
          <w:rFonts w:asciiTheme="minorEastAsia" w:hAnsiTheme="minorEastAsia" w:cstheme="minorEastAsia" w:hint="eastAsia"/>
          <w:b/>
          <w:bCs/>
          <w:sz w:val="24"/>
          <w:szCs w:val="24"/>
          <w:shd w:val="clear" w:color="auto" w:fill="FFFFFF"/>
        </w:rPr>
        <w:t>854600</w:t>
      </w:r>
      <w:r w:rsidRPr="00F64340">
        <w:rPr>
          <w:rFonts w:asciiTheme="minorEastAsia" w:hAnsiTheme="minorEastAsia" w:cstheme="minorEastAsia" w:hint="eastAsia"/>
          <w:b/>
          <w:bCs/>
          <w:sz w:val="24"/>
          <w:szCs w:val="24"/>
          <w:shd w:val="clear" w:color="auto" w:fill="FFFFFF"/>
        </w:rPr>
        <w:t>元</w:t>
      </w:r>
      <w:r w:rsidRPr="00F64340">
        <w:rPr>
          <w:rFonts w:asciiTheme="minorEastAsia" w:hAnsiTheme="minorEastAsia" w:cstheme="minorEastAsia" w:hint="eastAsia"/>
          <w:b/>
          <w:bCs/>
          <w:sz w:val="24"/>
          <w:szCs w:val="24"/>
          <w:shd w:val="clear" w:color="auto" w:fill="FFFFFF"/>
          <w:lang w:val="zh-CN"/>
        </w:rPr>
        <w:t>，超出最高限价的投标无效。</w:t>
      </w:r>
    </w:p>
    <w:p w:rsidR="00CB426F" w:rsidRDefault="00F64340">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七</w:t>
      </w:r>
      <w:r w:rsidR="008F3881">
        <w:rPr>
          <w:rFonts w:asciiTheme="minorEastAsia" w:hAnsiTheme="minorEastAsia" w:cstheme="minorEastAsia" w:hint="eastAsia"/>
          <w:b/>
          <w:kern w:val="0"/>
          <w:sz w:val="24"/>
          <w:lang w:val="zh-CN"/>
        </w:rPr>
        <w:t>、资金支付</w:t>
      </w:r>
    </w:p>
    <w:p w:rsidR="00CB426F" w:rsidRPr="00F64340" w:rsidRDefault="008F3881">
      <w:pPr>
        <w:widowControl/>
        <w:shd w:val="clear" w:color="auto" w:fill="FFFFFF"/>
        <w:spacing w:line="360" w:lineRule="auto"/>
        <w:ind w:firstLineChars="200" w:firstLine="480"/>
        <w:contextualSpacing/>
        <w:jc w:val="left"/>
        <w:rPr>
          <w:rFonts w:ascii="宋体" w:eastAsia="宋体" w:hAnsi="宋体" w:cstheme="minorEastAsia"/>
          <w:kern w:val="0"/>
          <w:sz w:val="24"/>
          <w:szCs w:val="24"/>
        </w:rPr>
      </w:pPr>
      <w:r w:rsidRPr="00F64340">
        <w:rPr>
          <w:rFonts w:ascii="宋体" w:eastAsia="宋体" w:hAnsi="宋体" w:cstheme="minorEastAsia" w:hint="eastAsia"/>
          <w:kern w:val="0"/>
          <w:sz w:val="24"/>
          <w:szCs w:val="24"/>
          <w:lang w:val="zh-CN"/>
        </w:rPr>
        <w:t>1、支付方式：</w:t>
      </w:r>
      <w:r w:rsidRPr="00F64340">
        <w:rPr>
          <w:rFonts w:ascii="宋体" w:eastAsia="宋体" w:hAnsi="宋体" w:cstheme="minorEastAsia" w:hint="eastAsia"/>
          <w:kern w:val="0"/>
          <w:sz w:val="24"/>
          <w:szCs w:val="24"/>
        </w:rPr>
        <w:t>财政支付</w:t>
      </w:r>
      <w:r w:rsidR="00677F5C">
        <w:rPr>
          <w:rFonts w:ascii="宋体" w:eastAsia="宋体" w:hAnsi="宋体" w:cstheme="minorEastAsia" w:hint="eastAsia"/>
          <w:kern w:val="0"/>
          <w:sz w:val="24"/>
          <w:szCs w:val="24"/>
        </w:rPr>
        <w:t>。</w:t>
      </w:r>
    </w:p>
    <w:p w:rsidR="00CB426F" w:rsidRPr="00F64340" w:rsidRDefault="008F3881">
      <w:pPr>
        <w:widowControl/>
        <w:shd w:val="clear" w:color="auto" w:fill="FFFFFF"/>
        <w:spacing w:line="360" w:lineRule="auto"/>
        <w:ind w:firstLineChars="200" w:firstLine="480"/>
        <w:contextualSpacing/>
        <w:jc w:val="left"/>
        <w:rPr>
          <w:rFonts w:ascii="宋体" w:eastAsia="宋体" w:hAnsi="宋体"/>
          <w:sz w:val="24"/>
          <w:szCs w:val="24"/>
        </w:rPr>
      </w:pPr>
      <w:r w:rsidRPr="00F64340">
        <w:rPr>
          <w:rFonts w:ascii="宋体" w:eastAsia="宋体" w:hAnsi="宋体" w:cstheme="minorEastAsia" w:hint="eastAsia"/>
          <w:kern w:val="0"/>
          <w:sz w:val="24"/>
          <w:szCs w:val="24"/>
          <w:lang w:val="zh-CN"/>
        </w:rPr>
        <w:t>2、</w:t>
      </w:r>
      <w:r w:rsidR="00F64340" w:rsidRPr="00F64340">
        <w:rPr>
          <w:rFonts w:ascii="宋体" w:eastAsia="宋体" w:hAnsi="宋体" w:hint="eastAsia"/>
          <w:sz w:val="24"/>
          <w:szCs w:val="24"/>
        </w:rPr>
        <w:t>付款方式（不响应者为无效投标）：经验收合格</w:t>
      </w:r>
      <w:proofErr w:type="gramStart"/>
      <w:r w:rsidR="00F64340" w:rsidRPr="00F64340">
        <w:rPr>
          <w:rFonts w:ascii="宋体" w:eastAsia="宋体" w:hAnsi="宋体" w:hint="eastAsia"/>
          <w:sz w:val="24"/>
          <w:szCs w:val="24"/>
        </w:rPr>
        <w:t>付合同</w:t>
      </w:r>
      <w:proofErr w:type="gramEnd"/>
      <w:r w:rsidR="00F64340" w:rsidRPr="00F64340">
        <w:rPr>
          <w:rFonts w:ascii="宋体" w:eastAsia="宋体" w:hAnsi="宋体" w:hint="eastAsia"/>
          <w:sz w:val="24"/>
          <w:szCs w:val="24"/>
        </w:rPr>
        <w:t>总价款的97%，剩余3%满一年后无质量问题一次付清。</w:t>
      </w:r>
    </w:p>
    <w:p w:rsidR="00F64340" w:rsidRPr="00F64340" w:rsidRDefault="00F64340" w:rsidP="00F64340">
      <w:pPr>
        <w:pStyle w:val="p0"/>
        <w:spacing w:line="540" w:lineRule="exact"/>
        <w:ind w:firstLineChars="200" w:firstLine="480"/>
        <w:rPr>
          <w:rFonts w:ascii="宋体" w:hAnsi="宋体"/>
          <w:b/>
          <w:bCs/>
          <w:sz w:val="24"/>
          <w:szCs w:val="24"/>
        </w:rPr>
      </w:pPr>
      <w:r w:rsidRPr="00F64340">
        <w:rPr>
          <w:rFonts w:ascii="宋体" w:hAnsi="宋体" w:hint="eastAsia"/>
          <w:sz w:val="24"/>
          <w:szCs w:val="24"/>
        </w:rPr>
        <w:t>3、</w:t>
      </w:r>
      <w:r w:rsidR="002F6730">
        <w:rPr>
          <w:rFonts w:ascii="宋体" w:hAnsi="宋体" w:hint="eastAsia"/>
          <w:sz w:val="24"/>
          <w:szCs w:val="24"/>
        </w:rPr>
        <w:t>供货</w:t>
      </w:r>
      <w:r w:rsidRPr="00F64340">
        <w:rPr>
          <w:rFonts w:ascii="宋体" w:hAnsi="宋体" w:hint="eastAsia"/>
          <w:sz w:val="24"/>
          <w:szCs w:val="24"/>
        </w:rPr>
        <w:t>期：合同签订之日起10日内供货安装（不响应者为无效投标）。</w:t>
      </w:r>
    </w:p>
    <w:p w:rsidR="00F64340" w:rsidRPr="00F64340" w:rsidRDefault="00F64340" w:rsidP="00F64340">
      <w:pPr>
        <w:pStyle w:val="p0"/>
        <w:spacing w:line="540" w:lineRule="exact"/>
        <w:ind w:firstLineChars="200" w:firstLine="480"/>
        <w:rPr>
          <w:rFonts w:ascii="宋体" w:hAnsi="宋体"/>
          <w:b/>
          <w:bCs/>
          <w:sz w:val="24"/>
          <w:szCs w:val="24"/>
          <w:u w:val="single"/>
        </w:rPr>
      </w:pPr>
      <w:r w:rsidRPr="00F64340">
        <w:rPr>
          <w:rFonts w:ascii="宋体" w:hAnsi="宋体" w:hint="eastAsia"/>
          <w:sz w:val="24"/>
          <w:szCs w:val="24"/>
        </w:rPr>
        <w:t>4、供货地点：襄城县</w:t>
      </w:r>
      <w:r w:rsidRPr="00564400">
        <w:rPr>
          <w:rFonts w:ascii="宋体" w:hAnsi="宋体" w:hint="eastAsia"/>
          <w:sz w:val="24"/>
          <w:szCs w:val="24"/>
        </w:rPr>
        <w:t>城区3所小学。</w:t>
      </w:r>
    </w:p>
    <w:p w:rsidR="00F64340" w:rsidRPr="00564400" w:rsidRDefault="00F64340" w:rsidP="00F64340">
      <w:pPr>
        <w:pStyle w:val="a0"/>
        <w:ind w:firstLine="340"/>
        <w:sectPr w:rsidR="00F64340" w:rsidRPr="00564400" w:rsidSect="00C46A34">
          <w:pgSz w:w="16838" w:h="11906" w:orient="landscape"/>
          <w:pgMar w:top="1531" w:right="1531" w:bottom="1701" w:left="1701" w:header="851" w:footer="992" w:gutter="0"/>
          <w:cols w:space="720"/>
          <w:docGrid w:type="lines" w:linePitch="312"/>
        </w:sectPr>
      </w:pPr>
    </w:p>
    <w:p w:rsidR="00CB426F" w:rsidRDefault="00CB426F">
      <w:pPr>
        <w:autoSpaceDE w:val="0"/>
        <w:autoSpaceDN w:val="0"/>
        <w:adjustRightInd w:val="0"/>
        <w:rPr>
          <w:rFonts w:asciiTheme="minorEastAsia" w:hAnsiTheme="minorEastAsia" w:cstheme="minorEastAsia"/>
          <w:b/>
          <w:kern w:val="0"/>
          <w:sz w:val="32"/>
          <w:szCs w:val="32"/>
        </w:rPr>
      </w:pPr>
    </w:p>
    <w:p w:rsidR="00CB426F" w:rsidRDefault="008F3881">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第三章 供应商须知前附表</w:t>
      </w:r>
    </w:p>
    <w:p w:rsidR="00CB426F" w:rsidRDefault="008F3881">
      <w:pPr>
        <w:autoSpaceDE w:val="0"/>
        <w:autoSpaceDN w:val="0"/>
        <w:adjustRightInd w:val="0"/>
        <w:spacing w:line="360" w:lineRule="auto"/>
        <w:ind w:right="-11"/>
        <w:jc w:val="left"/>
        <w:rPr>
          <w:rFonts w:asciiTheme="minorEastAsia" w:hAnsiTheme="minorEastAsia" w:cstheme="minorEastAsia"/>
          <w:b/>
          <w:kern w:val="0"/>
          <w:sz w:val="24"/>
          <w:szCs w:val="24"/>
        </w:rPr>
      </w:pPr>
      <w:r>
        <w:rPr>
          <w:rFonts w:asciiTheme="minorEastAsia" w:hAnsiTheme="minorEastAsia" w:cstheme="minorEastAsia" w:hint="eastAsia"/>
          <w:b/>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B426F">
        <w:trPr>
          <w:trHeight w:val="636"/>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条款名称</w:t>
            </w:r>
          </w:p>
        </w:tc>
        <w:tc>
          <w:tcPr>
            <w:tcW w:w="6813"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说明和要求</w:t>
            </w:r>
          </w:p>
        </w:tc>
      </w:tr>
      <w:tr w:rsidR="00CB426F">
        <w:trPr>
          <w:trHeight w:val="1278"/>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采购项目</w:t>
            </w:r>
          </w:p>
        </w:tc>
        <w:tc>
          <w:tcPr>
            <w:tcW w:w="6813" w:type="dxa"/>
          </w:tcPr>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项目名称：</w:t>
            </w:r>
            <w:r w:rsidR="002F6730" w:rsidRPr="002F6730">
              <w:rPr>
                <w:rFonts w:ascii="宋体" w:eastAsia="宋体" w:hAnsi="宋体" w:hint="eastAsia"/>
                <w:sz w:val="24"/>
                <w:szCs w:val="24"/>
              </w:rPr>
              <w:t>襄城县教育体育局多媒体教学一体机及电脑等办公设备项目</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项目编号：</w:t>
            </w:r>
            <w:proofErr w:type="gramStart"/>
            <w:r w:rsidRPr="002F6730">
              <w:rPr>
                <w:rFonts w:ascii="宋体" w:eastAsia="宋体" w:hAnsi="宋体" w:cstheme="minorEastAsia" w:hint="eastAsia"/>
                <w:sz w:val="24"/>
                <w:szCs w:val="24"/>
              </w:rPr>
              <w:t>襄财竞</w:t>
            </w:r>
            <w:proofErr w:type="gramEnd"/>
            <w:r w:rsidRPr="002F6730">
              <w:rPr>
                <w:rFonts w:ascii="宋体" w:eastAsia="宋体" w:hAnsi="宋体" w:cstheme="minorEastAsia" w:hint="eastAsia"/>
                <w:sz w:val="24"/>
                <w:szCs w:val="24"/>
              </w:rPr>
              <w:t>谈-2020-</w:t>
            </w:r>
            <w:r w:rsidR="002F6730" w:rsidRPr="002F6730">
              <w:rPr>
                <w:rFonts w:ascii="宋体" w:eastAsia="宋体" w:hAnsi="宋体" w:cstheme="minorEastAsia" w:hint="eastAsia"/>
                <w:sz w:val="24"/>
                <w:szCs w:val="24"/>
              </w:rPr>
              <w:t>2</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项目地址：</w:t>
            </w:r>
            <w:r w:rsidRPr="002F6730">
              <w:rPr>
                <w:rFonts w:ascii="宋体" w:eastAsia="宋体" w:hAnsi="宋体" w:cstheme="minorEastAsia" w:hint="eastAsia"/>
                <w:sz w:val="24"/>
                <w:szCs w:val="24"/>
                <w:shd w:val="clear" w:color="auto" w:fill="FFFFFF"/>
              </w:rPr>
              <w:t>襄城县</w:t>
            </w:r>
          </w:p>
        </w:tc>
      </w:tr>
      <w:tr w:rsidR="00CB426F">
        <w:trPr>
          <w:trHeight w:val="1421"/>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w:t>
            </w:r>
          </w:p>
        </w:tc>
        <w:tc>
          <w:tcPr>
            <w:tcW w:w="6813" w:type="dxa"/>
            <w:vAlign w:val="center"/>
          </w:tcPr>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采购人：襄城县</w:t>
            </w:r>
            <w:r w:rsidR="002F6730" w:rsidRPr="002F6730">
              <w:rPr>
                <w:rFonts w:ascii="宋体" w:eastAsia="宋体" w:hAnsi="宋体" w:cs="仿宋" w:hint="eastAsia"/>
                <w:sz w:val="24"/>
                <w:szCs w:val="24"/>
                <w:shd w:val="clear" w:color="auto" w:fill="FFFFFF"/>
              </w:rPr>
              <w:t>教育技术装备管理中心</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联系地址：襄城县</w:t>
            </w:r>
          </w:p>
          <w:p w:rsidR="00CB426F" w:rsidRPr="002F6730" w:rsidRDefault="00F567AE" w:rsidP="002F6730">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联系人：</w:t>
            </w:r>
            <w:r w:rsidR="002F6730" w:rsidRPr="002F6730">
              <w:rPr>
                <w:rFonts w:ascii="宋体" w:eastAsia="宋体" w:hAnsi="宋体" w:cstheme="minorEastAsia" w:hint="eastAsia"/>
                <w:sz w:val="24"/>
                <w:szCs w:val="24"/>
              </w:rPr>
              <w:t>王先生</w:t>
            </w:r>
            <w:r w:rsidRPr="002F6730">
              <w:rPr>
                <w:rFonts w:ascii="宋体" w:eastAsia="宋体" w:hAnsi="宋体" w:cstheme="minorEastAsia" w:hint="eastAsia"/>
                <w:sz w:val="24"/>
                <w:szCs w:val="24"/>
              </w:rPr>
              <w:t xml:space="preserve">        </w:t>
            </w:r>
            <w:r w:rsidR="008F3881" w:rsidRPr="002F6730">
              <w:rPr>
                <w:rFonts w:ascii="宋体" w:eastAsia="宋体" w:hAnsi="宋体" w:cstheme="minorEastAsia" w:hint="eastAsia"/>
                <w:sz w:val="24"/>
                <w:szCs w:val="24"/>
              </w:rPr>
              <w:t>联系电话：</w:t>
            </w:r>
            <w:r w:rsidR="002F6730" w:rsidRPr="002F6730">
              <w:rPr>
                <w:rFonts w:ascii="宋体" w:eastAsia="宋体" w:hAnsi="宋体" w:cs="仿宋" w:hint="eastAsia"/>
                <w:bCs/>
                <w:kern w:val="0"/>
                <w:sz w:val="24"/>
                <w:szCs w:val="24"/>
              </w:rPr>
              <w:t>15836559599</w:t>
            </w:r>
          </w:p>
        </w:tc>
      </w:tr>
      <w:tr w:rsidR="00CB426F">
        <w:trPr>
          <w:trHeight w:val="323"/>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集中采购机构</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名称：襄城县政府采购中心</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地址：襄城县</w:t>
            </w:r>
            <w:proofErr w:type="gramStart"/>
            <w:r>
              <w:rPr>
                <w:rFonts w:asciiTheme="minorEastAsia" w:hAnsiTheme="minorEastAsia" w:cstheme="minorEastAsia" w:hint="eastAsia"/>
                <w:sz w:val="24"/>
                <w:szCs w:val="24"/>
              </w:rPr>
              <w:t>八七</w:t>
            </w:r>
            <w:proofErr w:type="gramEnd"/>
            <w:r>
              <w:rPr>
                <w:rFonts w:asciiTheme="minorEastAsia" w:hAnsiTheme="minorEastAsia" w:cstheme="minorEastAsia" w:hint="eastAsia"/>
                <w:sz w:val="24"/>
                <w:szCs w:val="24"/>
              </w:rPr>
              <w:t>路东段电子商务产业园12楼1204室</w:t>
            </w:r>
          </w:p>
          <w:p w:rsidR="00CB426F" w:rsidRDefault="008F3881" w:rsidP="002F6730">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联系人：</w:t>
            </w:r>
            <w:r w:rsidR="002F6730">
              <w:rPr>
                <w:rFonts w:asciiTheme="minorEastAsia" w:hAnsiTheme="minorEastAsia" w:cstheme="minorEastAsia" w:hint="eastAsia"/>
                <w:sz w:val="24"/>
                <w:szCs w:val="24"/>
              </w:rPr>
              <w:t>温</w:t>
            </w:r>
            <w:r w:rsidR="00F567AE">
              <w:rPr>
                <w:rFonts w:asciiTheme="minorEastAsia" w:hAnsiTheme="minorEastAsia" w:cstheme="minorEastAsia" w:hint="eastAsia"/>
                <w:sz w:val="24"/>
                <w:szCs w:val="24"/>
              </w:rPr>
              <w:t>女士</w:t>
            </w:r>
            <w:r>
              <w:rPr>
                <w:rFonts w:asciiTheme="minorEastAsia" w:hAnsiTheme="minorEastAsia" w:cstheme="minorEastAsia" w:hint="eastAsia"/>
                <w:sz w:val="24"/>
                <w:szCs w:val="24"/>
              </w:rPr>
              <w:t xml:space="preserve">  </w:t>
            </w:r>
            <w:bookmarkStart w:id="0" w:name="_GoBack"/>
            <w:bookmarkEnd w:id="0"/>
            <w:r>
              <w:rPr>
                <w:rFonts w:asciiTheme="minorEastAsia" w:hAnsiTheme="minorEastAsia" w:cstheme="minorEastAsia" w:hint="eastAsia"/>
                <w:sz w:val="24"/>
                <w:szCs w:val="24"/>
              </w:rPr>
              <w:t xml:space="preserve">             电话：0374-3998026</w:t>
            </w:r>
          </w:p>
        </w:tc>
      </w:tr>
      <w:tr w:rsidR="00CB426F">
        <w:trPr>
          <w:trHeight w:val="9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供应商资格</w:t>
            </w:r>
          </w:p>
        </w:tc>
        <w:tc>
          <w:tcPr>
            <w:tcW w:w="6813" w:type="dxa"/>
            <w:vAlign w:val="center"/>
          </w:tcPr>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法人或者其他组织的营业执照等证明文件，自然人的身份证明</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1、企业法人营业执照或营业执照。（企业提供）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2、事业单位法人证书。（事业单位提供）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3、执业许可证。（非企业专业服务机构提供）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4、个体工商户营业执照。（个体工商户提供）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二、财务状况报告相关材料</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w:t>
            </w:r>
            <w:r>
              <w:rPr>
                <w:rFonts w:asciiTheme="minorEastAsia" w:hAnsiTheme="minorEastAsia" w:cstheme="minorEastAsia" w:hint="eastAsia"/>
                <w:sz w:val="24"/>
                <w:szCs w:val="24"/>
                <w:lang w:val="zh-CN"/>
              </w:rPr>
              <w:lastRenderedPageBreak/>
              <w:t>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依法缴纳税收相关材料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参加本次采购活动谈判响应投标截止时间前六个月内任意一个月缴纳税收凭据。（依法免税的供应商，应提供相应文件证明依法免税）</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依法缴纳社会保障资金的证明材料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参加本次采购活动谈判响应截止时间前六个月内任意一个月缴纳社会保险资金凭据。（依法不需要缴纳社会保障资金的供应商，应提供相应文件证明依法不需要缴纳社会保障资金）</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五、</w:t>
            </w:r>
            <w:r>
              <w:rPr>
                <w:rFonts w:asciiTheme="minorEastAsia" w:hAnsiTheme="minorEastAsia" w:cstheme="minorEastAsia" w:hint="eastAsia"/>
                <w:b/>
                <w:bCs/>
                <w:sz w:val="24"/>
                <w:szCs w:val="24"/>
                <w:lang w:val="zh-CN"/>
              </w:rPr>
              <w:t>参加政府采购活动前3年内在经营活动中没有重大违法记录的声明</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
                <w:bCs/>
                <w:sz w:val="24"/>
                <w:szCs w:val="24"/>
              </w:rPr>
              <w:t>六、</w:t>
            </w:r>
            <w:r>
              <w:rPr>
                <w:rFonts w:asciiTheme="minorEastAsia" w:hAnsiTheme="minorEastAsia" w:cstheme="minorEastAsia" w:hint="eastAsia"/>
                <w:b/>
                <w:bCs/>
                <w:sz w:val="24"/>
                <w:szCs w:val="24"/>
                <w:lang w:val="zh-CN"/>
              </w:rPr>
              <w:t>履行合同所必须的设备和专业技术能力的证明材料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Cs w:val="21"/>
              </w:rPr>
              <w:t>供应</w:t>
            </w:r>
            <w:r>
              <w:rPr>
                <w:rFonts w:asciiTheme="minorEastAsia" w:hAnsiTheme="minorEastAsia" w:cstheme="minorEastAsia" w:hint="eastAsia"/>
                <w:sz w:val="24"/>
                <w:szCs w:val="24"/>
                <w:lang w:val="zh-CN"/>
              </w:rPr>
              <w:t>商具备履行合同所必须的设备和专业技术能力承诺函或声明（承诺函或声明格式自拟）。</w:t>
            </w:r>
          </w:p>
          <w:p w:rsidR="00CB426F" w:rsidRDefault="008F3881">
            <w:pPr>
              <w:wordWrap w:val="0"/>
              <w:autoSpaceDE w:val="0"/>
              <w:autoSpaceDN w:val="0"/>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b/>
                <w:bCs/>
                <w:sz w:val="24"/>
                <w:szCs w:val="24"/>
                <w:lang w:val="zh-CN"/>
              </w:rPr>
              <w:t>七、</w:t>
            </w:r>
            <w:r>
              <w:rPr>
                <w:rFonts w:asciiTheme="minorEastAsia" w:hAnsiTheme="minorEastAsia" w:cstheme="minorEastAsia" w:hint="eastAsia"/>
                <w:b/>
                <w:sz w:val="24"/>
                <w:szCs w:val="24"/>
                <w:shd w:val="clear" w:color="auto" w:fill="FFFFFF"/>
              </w:rPr>
              <w:t>未被列入“信用中国”网站(www.creditchina.gov.cn)失信被执行人、企业经营异常名录、重大税收违法案件当事人名单的投标人 ；“中国政府采购网” (www.ccgp.gov.cn)政府采购严重违法失信行为记录名单的供应商</w:t>
            </w:r>
            <w:r>
              <w:rPr>
                <w:rFonts w:asciiTheme="minorEastAsia" w:hAnsiTheme="minorEastAsia" w:cstheme="minorEastAsia" w:hint="eastAsia"/>
                <w:b/>
                <w:bCs/>
                <w:sz w:val="24"/>
                <w:szCs w:val="24"/>
                <w:lang w:val="zh-CN"/>
              </w:rPr>
              <w:t>；</w:t>
            </w:r>
            <w:r>
              <w:rPr>
                <w:rFonts w:asciiTheme="minorEastAsia" w:hAnsiTheme="minorEastAsia" w:cstheme="minorEastAsia" w:hint="eastAsia"/>
                <w:b/>
                <w:sz w:val="24"/>
                <w:szCs w:val="24"/>
                <w:shd w:val="clear" w:color="auto" w:fill="FFFFFF"/>
              </w:rPr>
              <w:t xml:space="preserve"> “中国社会组织公共</w:t>
            </w:r>
            <w:r>
              <w:rPr>
                <w:rFonts w:asciiTheme="minorEastAsia" w:hAnsiTheme="minorEastAsia" w:cstheme="minorEastAsia" w:hint="eastAsia"/>
                <w:b/>
                <w:sz w:val="24"/>
                <w:szCs w:val="24"/>
                <w:shd w:val="clear" w:color="auto" w:fill="FFFFFF"/>
              </w:rPr>
              <w:lastRenderedPageBreak/>
              <w:t>服务平台”网站（www.chinanpo.gov.cn）严重违法失信社会组织名单的</w:t>
            </w:r>
            <w:r w:rsidR="002F6730">
              <w:rPr>
                <w:rFonts w:asciiTheme="minorEastAsia" w:hAnsiTheme="minorEastAsia" w:cstheme="minorEastAsia" w:hint="eastAsia"/>
                <w:b/>
                <w:sz w:val="24"/>
                <w:szCs w:val="24"/>
                <w:shd w:val="clear" w:color="auto" w:fill="FFFFFF"/>
              </w:rPr>
              <w:t>社会组织</w:t>
            </w:r>
            <w:r>
              <w:rPr>
                <w:rFonts w:asciiTheme="minorEastAsia" w:hAnsiTheme="minorEastAsia" w:cstheme="minorEastAsia" w:hint="eastAsia"/>
                <w:b/>
                <w:sz w:val="24"/>
                <w:szCs w:val="24"/>
                <w:shd w:val="clear" w:color="auto" w:fill="FFFFFF"/>
              </w:rPr>
              <w:t>；</w:t>
            </w:r>
            <w:r>
              <w:rPr>
                <w:rFonts w:asciiTheme="minorEastAsia" w:hAnsiTheme="minorEastAsia" w:cstheme="minorEastAsia" w:hint="eastAsia"/>
                <w:sz w:val="24"/>
                <w:szCs w:val="24"/>
                <w:shd w:val="clear" w:color="auto" w:fill="FFFFFF"/>
              </w:rPr>
              <w:t>提供</w:t>
            </w:r>
            <w:r>
              <w:rPr>
                <w:rFonts w:asciiTheme="minorEastAsia" w:hAnsiTheme="minorEastAsia" w:cstheme="minorEastAsia" w:hint="eastAsia"/>
                <w:kern w:val="0"/>
                <w:sz w:val="24"/>
                <w:szCs w:val="24"/>
              </w:rPr>
              <w:t>上述查询结果页面查询时间应在本公告发布之日起至开标前，（联合体形式投标的，联合体成员存在不良信用记录，视同联合体存在不良信用记录）。</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1、查询渠道：</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①“信用中国”网站（</w:t>
            </w:r>
            <w:hyperlink r:id="rId12" w:history="1">
              <w:r>
                <w:rPr>
                  <w:rFonts w:asciiTheme="minorEastAsia" w:hAnsiTheme="minorEastAsia" w:cstheme="minorEastAsia" w:hint="eastAsia"/>
                  <w:kern w:val="0"/>
                  <w:sz w:val="24"/>
                  <w:szCs w:val="24"/>
                </w:rPr>
                <w:t>www.creditchina.gov.cn</w:t>
              </w:r>
            </w:hyperlink>
            <w:r>
              <w:rPr>
                <w:rFonts w:asciiTheme="minorEastAsia" w:hAnsiTheme="minorEastAsia" w:cstheme="minorEastAsia" w:hint="eastAsia"/>
                <w:kern w:val="0"/>
                <w:sz w:val="24"/>
                <w:szCs w:val="24"/>
              </w:rPr>
              <w:t>）</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②“中国政府采购网”（www.ccgp.gov.cn）</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③“中国社会组织公共服务平台”网站（www.chinanpo.gov.cn）（仅查询社会组织）；</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2、截止时间：同投标截止时间；</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w:t>
            </w:r>
            <w:r w:rsidR="002F6730">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重大税收违法案件当事人名单、</w:t>
            </w:r>
            <w:r>
              <w:rPr>
                <w:rFonts w:asciiTheme="minorEastAsia" w:hAnsiTheme="minorEastAsia" w:cstheme="minorEastAsia" w:hint="eastAsia"/>
                <w:sz w:val="24"/>
                <w:szCs w:val="24"/>
                <w:shd w:val="clear" w:color="auto" w:fill="FFFFFF"/>
              </w:rPr>
              <w:t>政府采购严重违法失信行为记录名单、</w:t>
            </w:r>
            <w:r>
              <w:rPr>
                <w:rFonts w:asciiTheme="minorEastAsia" w:hAnsiTheme="minorEastAsia" w:cstheme="minorEastAsia" w:hint="eastAsia"/>
                <w:kern w:val="0"/>
                <w:sz w:val="24"/>
                <w:szCs w:val="24"/>
              </w:rPr>
              <w:t>严重违法失信社会组织名单的供应商，将拒绝其参与本次政府采购活动。</w:t>
            </w: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联合体响应</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本项目</w:t>
            </w:r>
            <w:r w:rsidR="00FF029F">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sidR="00FF029F">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kern w:val="0"/>
                <w:sz w:val="24"/>
                <w:szCs w:val="24"/>
              </w:rPr>
              <w:t>不接受</w:t>
            </w:r>
            <w:r>
              <w:rPr>
                <w:rFonts w:asciiTheme="minorEastAsia" w:hAnsiTheme="minorEastAsia" w:cstheme="minorEastAsia" w:hint="eastAsia"/>
                <w:bCs/>
                <w:sz w:val="24"/>
                <w:szCs w:val="24"/>
                <w:lang w:val="zh-CN"/>
              </w:rPr>
              <w:t>□接受</w:t>
            </w:r>
            <w:r>
              <w:rPr>
                <w:rFonts w:asciiTheme="minorEastAsia" w:hAnsiTheme="minorEastAsia" w:cstheme="minorEastAsia" w:hint="eastAsia"/>
                <w:kern w:val="0"/>
                <w:sz w:val="24"/>
                <w:szCs w:val="24"/>
              </w:rPr>
              <w:t>联合体响应</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预算金额</w:t>
            </w:r>
          </w:p>
        </w:tc>
        <w:tc>
          <w:tcPr>
            <w:tcW w:w="6813" w:type="dxa"/>
            <w:vAlign w:val="center"/>
          </w:tcPr>
          <w:p w:rsidR="00CB426F" w:rsidRDefault="008F3881" w:rsidP="002F6730">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rPr>
              <w:t>8</w:t>
            </w:r>
            <w:r w:rsidR="002F6730">
              <w:rPr>
                <w:rFonts w:asciiTheme="minorEastAsia" w:hAnsiTheme="minorEastAsia" w:cstheme="minorEastAsia" w:hint="eastAsia"/>
                <w:bCs/>
                <w:sz w:val="24"/>
                <w:szCs w:val="24"/>
              </w:rPr>
              <w:t>54600</w:t>
            </w:r>
            <w:r>
              <w:rPr>
                <w:rFonts w:asciiTheme="minorEastAsia" w:hAnsiTheme="minorEastAsia" w:cstheme="minorEastAsia" w:hint="eastAsia"/>
                <w:bCs/>
                <w:sz w:val="24"/>
                <w:szCs w:val="24"/>
                <w:lang w:val="zh-CN"/>
              </w:rPr>
              <w:t>元，超出预算金额的响应无效</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现场考察</w:t>
            </w:r>
          </w:p>
        </w:tc>
        <w:tc>
          <w:tcPr>
            <w:tcW w:w="6813" w:type="dxa"/>
            <w:vAlign w:val="center"/>
          </w:tcPr>
          <w:p w:rsidR="00CB426F" w:rsidRDefault="00FF029F">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不组织</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组织，时间：      地点：</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谈判前答疑会</w:t>
            </w:r>
          </w:p>
        </w:tc>
        <w:tc>
          <w:tcPr>
            <w:tcW w:w="6813" w:type="dxa"/>
            <w:vAlign w:val="center"/>
          </w:tcPr>
          <w:p w:rsidR="00CB426F" w:rsidRDefault="00FF029F">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不召开</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□召开，时间：      地点：</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进口产品参与</w:t>
            </w:r>
          </w:p>
        </w:tc>
        <w:tc>
          <w:tcPr>
            <w:tcW w:w="6813" w:type="dxa"/>
            <w:vAlign w:val="center"/>
          </w:tcPr>
          <w:p w:rsidR="00CB426F" w:rsidRDefault="00FF029F">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 xml:space="preserve">不允许    </w:t>
            </w:r>
            <w:r w:rsidR="008F3881">
              <w:rPr>
                <w:rFonts w:asciiTheme="minorEastAsia" w:hAnsiTheme="minorEastAsia" w:cstheme="minorEastAsia" w:hint="eastAsia"/>
                <w:b/>
                <w:bCs/>
                <w:sz w:val="24"/>
                <w:szCs w:val="24"/>
                <w:lang w:val="zh-CN"/>
              </w:rPr>
              <w:t>□</w:t>
            </w:r>
            <w:r w:rsidR="008F3881">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10</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谈判有效期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90天（自</w:t>
            </w:r>
            <w:r>
              <w:rPr>
                <w:rFonts w:asciiTheme="minorEastAsia" w:hAnsiTheme="minorEastAsia" w:cstheme="minorEastAsia" w:hint="eastAsia"/>
                <w:kern w:val="0"/>
                <w:sz w:val="24"/>
                <w:szCs w:val="24"/>
              </w:rPr>
              <w:t>提交谈判响应文件的截止之日起算</w:t>
            </w:r>
            <w:r>
              <w:rPr>
                <w:rFonts w:asciiTheme="minorEastAsia" w:hAnsiTheme="minorEastAsia" w:cstheme="minorEastAsia" w:hint="eastAsia"/>
                <w:sz w:val="24"/>
                <w:szCs w:val="24"/>
              </w:rPr>
              <w:t>）</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成交供应</w:t>
            </w:r>
            <w:proofErr w:type="gramStart"/>
            <w:r>
              <w:rPr>
                <w:rFonts w:asciiTheme="minorEastAsia" w:hAnsiTheme="minorEastAsia" w:cstheme="minorEastAsia" w:hint="eastAsia"/>
                <w:sz w:val="24"/>
                <w:szCs w:val="24"/>
                <w:lang w:val="zh-CN"/>
              </w:rPr>
              <w:t>商谈判</w:t>
            </w:r>
            <w:proofErr w:type="gramEnd"/>
            <w:r>
              <w:rPr>
                <w:rFonts w:asciiTheme="minorEastAsia" w:hAnsiTheme="minorEastAsia" w:cstheme="minorEastAsia" w:hint="eastAsia"/>
                <w:sz w:val="24"/>
                <w:szCs w:val="24"/>
                <w:lang w:val="zh-CN"/>
              </w:rPr>
              <w:t>有效期延至合同验收之日，</w:t>
            </w:r>
            <w:r>
              <w:rPr>
                <w:rFonts w:asciiTheme="minorEastAsia" w:hAnsiTheme="minorEastAsia" w:cstheme="minorEastAsia" w:hint="eastAsia"/>
                <w:kern w:val="0"/>
                <w:sz w:val="24"/>
                <w:szCs w:val="24"/>
              </w:rPr>
              <w:t>成交供应商全部合同义务履行完毕为止。</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lang w:val="zh-CN"/>
              </w:rPr>
              <w:t>成交供应商将本项目非主体、非关键性工作分包</w:t>
            </w:r>
          </w:p>
        </w:tc>
        <w:tc>
          <w:tcPr>
            <w:tcW w:w="6813" w:type="dxa"/>
            <w:vAlign w:val="center"/>
          </w:tcPr>
          <w:p w:rsidR="00CB426F" w:rsidRDefault="00FF029F">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 xml:space="preserve">不允许   </w:t>
            </w:r>
            <w:r w:rsidR="008F3881">
              <w:rPr>
                <w:rFonts w:asciiTheme="minorEastAsia" w:hAnsiTheme="minorEastAsia" w:cstheme="minorEastAsia" w:hint="eastAsia"/>
                <w:b/>
                <w:bCs/>
                <w:sz w:val="24"/>
                <w:szCs w:val="24"/>
                <w:lang w:val="zh-CN"/>
              </w:rPr>
              <w:t>□</w:t>
            </w:r>
            <w:r w:rsidR="008F3881">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sz w:val="24"/>
                <w:szCs w:val="24"/>
                <w:shd w:val="clear" w:color="auto" w:fill="FFFFFF"/>
              </w:rPr>
              <w:t>响应文件提交截止、</w:t>
            </w:r>
            <w:r>
              <w:rPr>
                <w:rFonts w:asciiTheme="minorEastAsia" w:hAnsiTheme="minorEastAsia" w:cstheme="minorEastAsia" w:hint="eastAsia"/>
                <w:bCs/>
                <w:sz w:val="24"/>
                <w:szCs w:val="24"/>
                <w:lang w:val="zh-CN"/>
              </w:rPr>
              <w:t>谈判响应截止及谈判时间</w:t>
            </w:r>
          </w:p>
        </w:tc>
        <w:tc>
          <w:tcPr>
            <w:tcW w:w="6813" w:type="dxa"/>
            <w:vAlign w:val="center"/>
          </w:tcPr>
          <w:p w:rsidR="00CB426F" w:rsidRDefault="008F3881" w:rsidP="002F6730">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2020年1月</w:t>
            </w:r>
            <w:r>
              <w:rPr>
                <w:rFonts w:asciiTheme="minorEastAsia" w:hAnsiTheme="minorEastAsia" w:cstheme="minorEastAsia" w:hint="eastAsia"/>
                <w:bCs/>
                <w:sz w:val="24"/>
                <w:szCs w:val="24"/>
              </w:rPr>
              <w:t>1</w:t>
            </w:r>
            <w:r w:rsidR="002F6730">
              <w:rPr>
                <w:rFonts w:asciiTheme="minorEastAsia" w:hAnsiTheme="minorEastAsia" w:cstheme="minorEastAsia" w:hint="eastAsia"/>
                <w:bCs/>
                <w:sz w:val="24"/>
                <w:szCs w:val="24"/>
              </w:rPr>
              <w:t>6</w:t>
            </w:r>
            <w:r>
              <w:rPr>
                <w:rFonts w:asciiTheme="minorEastAsia" w:hAnsiTheme="minorEastAsia" w:cstheme="minorEastAsia" w:hint="eastAsia"/>
                <w:bCs/>
                <w:sz w:val="24"/>
                <w:szCs w:val="24"/>
                <w:lang w:val="zh-CN"/>
              </w:rPr>
              <w:t>日</w:t>
            </w:r>
            <w:r w:rsidR="002F6730">
              <w:rPr>
                <w:rFonts w:asciiTheme="minorEastAsia" w:hAnsiTheme="minorEastAsia" w:cstheme="minorEastAsia" w:hint="eastAsia"/>
                <w:bCs/>
                <w:sz w:val="24"/>
                <w:szCs w:val="24"/>
              </w:rPr>
              <w:t>9</w:t>
            </w:r>
            <w:r>
              <w:rPr>
                <w:rFonts w:asciiTheme="minorEastAsia" w:hAnsiTheme="minorEastAsia" w:cstheme="minorEastAsia" w:hint="eastAsia"/>
                <w:bCs/>
                <w:sz w:val="24"/>
                <w:szCs w:val="24"/>
                <w:lang w:val="zh-CN"/>
              </w:rPr>
              <w:t>时</w:t>
            </w:r>
            <w:r w:rsidR="002F6730">
              <w:rPr>
                <w:rFonts w:asciiTheme="minorEastAsia" w:hAnsiTheme="minorEastAsia" w:cstheme="minorEastAsia" w:hint="eastAsia"/>
                <w:bCs/>
                <w:sz w:val="24"/>
                <w:szCs w:val="24"/>
              </w:rPr>
              <w:t>0</w:t>
            </w:r>
            <w:r>
              <w:rPr>
                <w:rFonts w:asciiTheme="minorEastAsia" w:hAnsiTheme="minorEastAsia" w:cstheme="minorEastAsia" w:hint="eastAsia"/>
                <w:bCs/>
                <w:sz w:val="24"/>
                <w:szCs w:val="24"/>
              </w:rPr>
              <w:t>分</w:t>
            </w:r>
            <w:r>
              <w:rPr>
                <w:rFonts w:asciiTheme="minorEastAsia" w:hAnsiTheme="minorEastAsia" w:cstheme="minorEastAsia" w:hint="eastAsia"/>
                <w:bCs/>
                <w:sz w:val="24"/>
                <w:szCs w:val="24"/>
                <w:lang w:val="zh-CN"/>
              </w:rPr>
              <w:t>（北京时间）</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递交谈判响应文件</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及开启地点、谈判地点</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1.襄城县公共资源交易中心（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路东段电子商务产业园）12楼开标一室</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2.襄城县公共资源交易中心（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路东段电子商务产业园）13楼评标二室</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谈判保证金</w:t>
            </w:r>
          </w:p>
        </w:tc>
        <w:tc>
          <w:tcPr>
            <w:tcW w:w="6813" w:type="dxa"/>
            <w:vAlign w:val="center"/>
          </w:tcPr>
          <w:p w:rsidR="00CB426F" w:rsidRDefault="008F3881">
            <w:pPr>
              <w:tabs>
                <w:tab w:val="left" w:pos="1260"/>
              </w:tabs>
              <w:autoSpaceDE w:val="0"/>
              <w:autoSpaceDN w:val="0"/>
              <w:adjustRightInd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本项目不收取</w:t>
            </w:r>
          </w:p>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供应商应提供投标承诺函</w:t>
            </w:r>
          </w:p>
        </w:tc>
      </w:tr>
      <w:tr w:rsidR="00CB426F">
        <w:trPr>
          <w:trHeight w:val="156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公告发布</w:t>
            </w:r>
          </w:p>
        </w:tc>
        <w:tc>
          <w:tcPr>
            <w:tcW w:w="6813" w:type="dxa"/>
            <w:tcBorders>
              <w:top w:val="single" w:sz="4" w:space="0" w:color="auto"/>
            </w:tcBorders>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rPr>
              <w:t>招标公告、中标公告、变更（更正）公告、现场勘察答复等相关信息同时在以下网站发布：《河南省政府采购网》、《许昌市政府采购网》、《全国公共资源交易平台（河南省·许昌市）》</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采购人澄清或修改</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谈判文件时间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谈判响应截止时间3个工作日前（</w:t>
            </w:r>
            <w:r>
              <w:rPr>
                <w:rFonts w:asciiTheme="minorEastAsia" w:hAnsiTheme="minorEastAsia" w:cstheme="minorEastAsia" w:hint="eastAsia"/>
                <w:sz w:val="24"/>
                <w:szCs w:val="24"/>
                <w:lang w:val="zh-CN"/>
              </w:rPr>
              <w:t>澄清内容可能影响谈判响应文件编制的）</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供应商对采购文件</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质疑截止时间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谈判响应截止时间前</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18</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响应文件份数</w:t>
            </w:r>
          </w:p>
        </w:tc>
        <w:tc>
          <w:tcPr>
            <w:tcW w:w="6813" w:type="dxa"/>
            <w:vAlign w:val="center"/>
          </w:tcPr>
          <w:p w:rsidR="00CB426F" w:rsidRDefault="00FF029F">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电子响应文件：成功上传至《全国公共资源交易平台（河南省·许昌市）》公共资源交易系统加密电子响应文件1份</w:t>
            </w:r>
            <w:r w:rsidR="008F3881">
              <w:rPr>
                <w:rFonts w:asciiTheme="minorEastAsia" w:hAnsiTheme="minorEastAsia" w:cstheme="minorEastAsia" w:hint="eastAsia"/>
                <w:sz w:val="24"/>
                <w:szCs w:val="24"/>
                <w:lang w:val="zh-CN"/>
              </w:rPr>
              <w:t>（文件格式为： XXX公司XXX项目编号.file）。</w:t>
            </w:r>
            <w:r w:rsidR="008F3881">
              <w:rPr>
                <w:rFonts w:asciiTheme="minorEastAsia" w:hAnsiTheme="minorEastAsia" w:cstheme="minorEastAsia" w:hint="eastAsia"/>
                <w:sz w:val="24"/>
                <w:szCs w:val="24"/>
              </w:rPr>
              <w:t>使用电子介质存储的备份文件1份（文件格式为：名称为“备份”的文件夹）。</w:t>
            </w:r>
          </w:p>
          <w:p w:rsidR="00CB426F" w:rsidRDefault="00FF029F">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纸质响应文件：正本</w:t>
            </w:r>
            <w:r w:rsidR="008F3881">
              <w:rPr>
                <w:rFonts w:asciiTheme="minorEastAsia" w:hAnsiTheme="minorEastAsia" w:cstheme="minorEastAsia" w:hint="eastAsia"/>
                <w:b/>
                <w:sz w:val="24"/>
                <w:szCs w:val="24"/>
              </w:rPr>
              <w:t>一</w:t>
            </w:r>
            <w:r w:rsidR="008F3881">
              <w:rPr>
                <w:rFonts w:asciiTheme="minorEastAsia" w:hAnsiTheme="minorEastAsia" w:cstheme="minorEastAsia" w:hint="eastAsia"/>
                <w:sz w:val="24"/>
                <w:szCs w:val="24"/>
              </w:rPr>
              <w:t>份，副本一份。使用格式为“投标文件（供打印）.PDF”的文件</w:t>
            </w:r>
          </w:p>
          <w:p w:rsidR="00CB426F" w:rsidRDefault="008F3881">
            <w:pPr>
              <w:autoSpaceDE w:val="0"/>
              <w:autoSpaceDN w:val="0"/>
              <w:adjustRightInd w:val="0"/>
              <w:spacing w:line="360" w:lineRule="auto"/>
              <w:rPr>
                <w:rFonts w:asciiTheme="minorEastAsia" w:hAnsiTheme="minorEastAsia" w:cstheme="minorEastAsia"/>
                <w:bCs/>
                <w:sz w:val="24"/>
                <w:szCs w:val="24"/>
                <w:highlight w:val="lightGray"/>
                <w:lang w:val="zh-CN"/>
              </w:rPr>
            </w:pPr>
            <w:r>
              <w:rPr>
                <w:rFonts w:asciiTheme="minorEastAsia" w:hAnsiTheme="minorEastAsia" w:cstheme="minorEastAsia" w:hint="eastAsia"/>
                <w:sz w:val="24"/>
                <w:szCs w:val="24"/>
              </w:rPr>
              <w:t>电子响应文件和纸质响应文件的内容、格式、水印码、签章应</w:t>
            </w:r>
            <w:r>
              <w:rPr>
                <w:rFonts w:asciiTheme="minorEastAsia" w:hAnsiTheme="minorEastAsia" w:cstheme="minorEastAsia" w:hint="eastAsia"/>
                <w:sz w:val="24"/>
                <w:szCs w:val="24"/>
              </w:rPr>
              <w:lastRenderedPageBreak/>
              <w:t>一致。</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19</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响应文件的</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签署盖章</w:t>
            </w:r>
          </w:p>
        </w:tc>
        <w:tc>
          <w:tcPr>
            <w:tcW w:w="6813" w:type="dxa"/>
            <w:vAlign w:val="center"/>
          </w:tcPr>
          <w:p w:rsidR="00CB426F" w:rsidRDefault="00FF029F">
            <w:pPr>
              <w:autoSpaceDE w:val="0"/>
              <w:autoSpaceDN w:val="0"/>
              <w:adjustRightInd w:val="0"/>
              <w:spacing w:line="420" w:lineRule="exact"/>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电子响应文件：按谈判文件要求加盖供应商电子印章和法人电子印章。</w:t>
            </w:r>
          </w:p>
          <w:p w:rsidR="00CB426F" w:rsidRDefault="00FF029F">
            <w:pPr>
              <w:autoSpaceDE w:val="0"/>
              <w:autoSpaceDN w:val="0"/>
              <w:adjustRightInd w:val="0"/>
              <w:spacing w:line="420" w:lineRule="exact"/>
              <w:rPr>
                <w:rFonts w:asciiTheme="minorEastAsia" w:hAnsiTheme="minorEastAsia" w:cstheme="minorEastAsia"/>
                <w:sz w:val="24"/>
                <w:szCs w:val="24"/>
                <w:highlight w:val="lightGray"/>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纸质响应文件：投标文件封面加盖供应商公章（响应文件是指供应商电子响应文件制作完成后生成的后缀名为“.PDF”的文件打印的纸质响应文件）。</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谈判小组组建</w:t>
            </w:r>
          </w:p>
        </w:tc>
        <w:tc>
          <w:tcPr>
            <w:tcW w:w="6813" w:type="dxa"/>
            <w:vAlign w:val="center"/>
          </w:tcPr>
          <w:p w:rsidR="00CB426F" w:rsidRDefault="00FF029F">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lang w:val="zh-CN"/>
              </w:rPr>
              <w:t>由采购人代表和评审专家组成，其中评审专家的人数不少于谈判小组成员总数的三分之二。评审专家从政府采购评审专家库中随机抽取。</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□由评审专家组成。评审专家从政府采购评审专家库中随机抽取。</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评审方法</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 xml:space="preserve">质量和服务均能满足谈判文件实质性响应要求且最后报价最低的原则确定成交供应商。  </w:t>
            </w:r>
            <w:r>
              <w:rPr>
                <w:rFonts w:asciiTheme="minorEastAsia" w:hAnsiTheme="minorEastAsia" w:cstheme="minorEastAsia" w:hint="eastAsia"/>
                <w:sz w:val="24"/>
                <w:szCs w:val="24"/>
              </w:rPr>
              <w:t xml:space="preserve">         </w:t>
            </w:r>
          </w:p>
        </w:tc>
      </w:tr>
      <w:tr w:rsidR="00CB426F">
        <w:trPr>
          <w:trHeight w:val="699"/>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授权函</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采购单位委派代表参加谈判小组的，须向集中采购机构出具授权函。</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履约保证金</w:t>
            </w:r>
          </w:p>
        </w:tc>
        <w:tc>
          <w:tcPr>
            <w:tcW w:w="6813" w:type="dxa"/>
            <w:vAlign w:val="center"/>
          </w:tcPr>
          <w:p w:rsidR="00CB426F" w:rsidRDefault="00FF029F">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无要求</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要求提交。履约保证金的数额为合同金额的10%。成交供应商以支票、汇票、本票或者金融机构、担保机构出具的保函等非现金形式向采购人提交。</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代理服务费</w:t>
            </w:r>
          </w:p>
        </w:tc>
        <w:tc>
          <w:tcPr>
            <w:tcW w:w="6813" w:type="dxa"/>
            <w:vAlign w:val="center"/>
          </w:tcPr>
          <w:p w:rsidR="00CB426F" w:rsidRDefault="00FF029F">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不收取</w:t>
            </w:r>
          </w:p>
        </w:tc>
      </w:tr>
      <w:tr w:rsidR="00CB426F">
        <w:trPr>
          <w:trHeight w:val="510"/>
          <w:jc w:val="center"/>
        </w:trPr>
        <w:tc>
          <w:tcPr>
            <w:tcW w:w="806" w:type="dxa"/>
            <w:vAlign w:val="center"/>
          </w:tcPr>
          <w:p w:rsidR="00CB426F" w:rsidRDefault="008F3881">
            <w:pPr>
              <w:rPr>
                <w:rFonts w:asciiTheme="minorEastAsia" w:hAnsiTheme="minorEastAsia" w:cstheme="minorEastAsia"/>
                <w:sz w:val="24"/>
                <w:szCs w:val="24"/>
              </w:rPr>
            </w:pPr>
            <w:r>
              <w:rPr>
                <w:rFonts w:asciiTheme="minorEastAsia" w:hAnsiTheme="minorEastAsia" w:cstheme="minorEastAsia" w:hint="eastAsia"/>
                <w:sz w:val="24"/>
                <w:szCs w:val="24"/>
              </w:rPr>
              <w:t>25</w:t>
            </w:r>
          </w:p>
          <w:p w:rsidR="00CB426F" w:rsidRDefault="00CB426F">
            <w:pPr>
              <w:rPr>
                <w:rFonts w:asciiTheme="minorEastAsia" w:hAnsiTheme="minorEastAsia" w:cstheme="minorEastAsia"/>
                <w:sz w:val="24"/>
                <w:szCs w:val="24"/>
              </w:rPr>
            </w:pP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电子化采购模式</w:t>
            </w:r>
          </w:p>
        </w:tc>
        <w:tc>
          <w:tcPr>
            <w:tcW w:w="6813" w:type="dxa"/>
            <w:vAlign w:val="center"/>
          </w:tcPr>
          <w:p w:rsidR="00CB426F" w:rsidRDefault="00FF029F">
            <w:pPr>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是。</w:t>
            </w:r>
            <w:r w:rsidR="008F3881">
              <w:rPr>
                <w:rFonts w:asciiTheme="minorEastAsia" w:hAnsiTheme="minorEastAsia" w:cstheme="minorEastAsia"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8F3881">
              <w:rPr>
                <w:rFonts w:asciiTheme="minorEastAsia" w:hAnsiTheme="minorEastAsia" w:cstheme="minorEastAsia" w:hint="eastAsia"/>
                <w:sz w:val="24"/>
                <w:szCs w:val="24"/>
                <w:lang w:val="zh-CN"/>
              </w:rPr>
              <w:t>本谈判</w:t>
            </w:r>
            <w:proofErr w:type="gramEnd"/>
            <w:r w:rsidR="008F3881">
              <w:rPr>
                <w:rFonts w:asciiTheme="minorEastAsia" w:hAnsiTheme="minorEastAsia" w:cstheme="minorEastAsia" w:hint="eastAsia"/>
                <w:sz w:val="24"/>
                <w:szCs w:val="24"/>
                <w:lang w:val="zh-CN"/>
              </w:rPr>
              <w:t>文件第六章另有要求提供原件的除外）。</w:t>
            </w:r>
          </w:p>
          <w:p w:rsidR="00CB426F" w:rsidRDefault="008F3881">
            <w:pPr>
              <w:autoSpaceDE w:val="0"/>
              <w:autoSpaceDN w:val="0"/>
              <w:adjustRightInd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□否。供应商响应时须提供纸质响应文件。供应商资质、业绩、荣誉及相关人员证明材料等资料原件根据谈判文件要求提供。</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lang w:val="zh-CN"/>
              </w:rPr>
            </w:pPr>
            <w:r>
              <w:rPr>
                <w:rFonts w:asciiTheme="minorEastAsia" w:hAnsiTheme="minorEastAsia" w:cstheme="minorEastAsia" w:hint="eastAsia"/>
                <w:bCs/>
                <w:sz w:val="24"/>
                <w:lang w:val="zh-CN"/>
              </w:rPr>
              <w:t>特别提示</w:t>
            </w:r>
          </w:p>
        </w:tc>
        <w:tc>
          <w:tcPr>
            <w:tcW w:w="6813" w:type="dxa"/>
            <w:vAlign w:val="center"/>
          </w:tcPr>
          <w:p w:rsidR="00302A95" w:rsidRPr="0074775A" w:rsidRDefault="008F3881" w:rsidP="00302A95">
            <w:pPr>
              <w:autoSpaceDE w:val="0"/>
              <w:autoSpaceDN w:val="0"/>
              <w:adjustRightInd w:val="0"/>
              <w:spacing w:line="360" w:lineRule="auto"/>
              <w:contextualSpacing/>
              <w:rPr>
                <w:rFonts w:asciiTheme="minorEastAsia" w:hAnsiTheme="minorEastAsia"/>
                <w:sz w:val="24"/>
              </w:rPr>
            </w:pPr>
            <w:r>
              <w:rPr>
                <w:rFonts w:asciiTheme="minorEastAsia" w:hAnsiTheme="minorEastAsia" w:cstheme="minorEastAsia" w:hint="eastAsia"/>
                <w:b/>
                <w:sz w:val="24"/>
              </w:rPr>
              <w:t>按照《关于推进全流程电子化交易和在线监管工作有关问题的通知》规定：</w:t>
            </w:r>
            <w:r w:rsidR="00302A95" w:rsidRPr="0074775A">
              <w:rPr>
                <w:rFonts w:asciiTheme="minorEastAsia" w:hAnsiTheme="minorEastAsia" w:hint="eastAsia"/>
                <w:sz w:val="24"/>
              </w:rPr>
              <w:t>不同投标人电子投标文件记录的网卡MAC地址、CPU序号、硬盘序列号等硬件特征码均相同时，视为‘</w:t>
            </w:r>
            <w:r w:rsidR="00302A95" w:rsidRPr="0074775A">
              <w:rPr>
                <w:rFonts w:asciiTheme="minorEastAsia" w:hAnsiTheme="minorEastAsia"/>
                <w:sz w:val="24"/>
              </w:rPr>
              <w:t>不同</w:t>
            </w:r>
            <w:r w:rsidR="00302A95" w:rsidRPr="0074775A">
              <w:rPr>
                <w:rFonts w:asciiTheme="minorEastAsia" w:hAnsiTheme="minorEastAsia" w:hint="eastAsia"/>
                <w:sz w:val="24"/>
              </w:rPr>
              <w:t>投标人</w:t>
            </w:r>
            <w:r w:rsidR="00302A95" w:rsidRPr="0074775A">
              <w:rPr>
                <w:rFonts w:asciiTheme="minorEastAsia" w:hAnsiTheme="minorEastAsia" w:hint="eastAsia"/>
                <w:sz w:val="24"/>
              </w:rPr>
              <w:lastRenderedPageBreak/>
              <w:t>的投标</w:t>
            </w:r>
            <w:r w:rsidR="00302A95" w:rsidRPr="0074775A">
              <w:rPr>
                <w:rFonts w:asciiTheme="minorEastAsia" w:hAnsiTheme="minorEastAsia"/>
                <w:sz w:val="24"/>
              </w:rPr>
              <w:t>文件由同一单位或者个人编制</w:t>
            </w:r>
            <w:r w:rsidR="00302A95" w:rsidRPr="0074775A">
              <w:rPr>
                <w:rFonts w:asciiTheme="minorEastAsia" w:hAnsiTheme="minorEastAsia" w:hint="eastAsia"/>
                <w:sz w:val="24"/>
              </w:rPr>
              <w:t>’或‘</w:t>
            </w:r>
            <w:r w:rsidR="00302A95" w:rsidRPr="0074775A">
              <w:rPr>
                <w:rFonts w:asciiTheme="minorEastAsia" w:hAnsiTheme="minorEastAsia"/>
                <w:sz w:val="24"/>
              </w:rPr>
              <w:t>不同</w:t>
            </w:r>
            <w:r w:rsidR="00302A95" w:rsidRPr="0074775A">
              <w:rPr>
                <w:rFonts w:asciiTheme="minorEastAsia" w:hAnsiTheme="minorEastAsia" w:hint="eastAsia"/>
                <w:sz w:val="24"/>
              </w:rPr>
              <w:t>投标人</w:t>
            </w:r>
            <w:r w:rsidR="00302A95" w:rsidRPr="0074775A">
              <w:rPr>
                <w:rFonts w:asciiTheme="minorEastAsia" w:hAnsiTheme="minorEastAsia"/>
                <w:sz w:val="24"/>
              </w:rPr>
              <w:t>委托同一单位或者个人办理</w:t>
            </w:r>
            <w:r w:rsidR="00302A95" w:rsidRPr="0074775A">
              <w:rPr>
                <w:rFonts w:asciiTheme="minorEastAsia" w:hAnsiTheme="minorEastAsia" w:hint="eastAsia"/>
                <w:sz w:val="24"/>
              </w:rPr>
              <w:t>响应</w:t>
            </w:r>
            <w:r w:rsidR="00302A95" w:rsidRPr="0074775A">
              <w:rPr>
                <w:rFonts w:asciiTheme="minorEastAsia" w:hAnsiTheme="minorEastAsia"/>
                <w:sz w:val="24"/>
              </w:rPr>
              <w:t>事宜</w:t>
            </w:r>
            <w:r w:rsidR="00302A95" w:rsidRPr="0074775A">
              <w:rPr>
                <w:rFonts w:asciiTheme="minorEastAsia" w:hAnsiTheme="minorEastAsia" w:hint="eastAsia"/>
                <w:sz w:val="24"/>
              </w:rPr>
              <w:t>’，其投标无效。</w:t>
            </w:r>
          </w:p>
          <w:p w:rsidR="00CB426F" w:rsidRDefault="00302A95" w:rsidP="00302A95">
            <w:pPr>
              <w:autoSpaceDE w:val="0"/>
              <w:autoSpaceDN w:val="0"/>
              <w:adjustRightInd w:val="0"/>
              <w:spacing w:line="360" w:lineRule="auto"/>
              <w:contextualSpacing/>
              <w:rPr>
                <w:rFonts w:asciiTheme="minorEastAsia" w:hAnsiTheme="minorEastAsia" w:cstheme="minor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CB426F" w:rsidRDefault="00CB426F">
      <w:pPr>
        <w:spacing w:after="50" w:line="320" w:lineRule="exact"/>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rsidP="00302A95">
      <w:pPr>
        <w:spacing w:after="50" w:line="320" w:lineRule="exact"/>
        <w:rPr>
          <w:rFonts w:asciiTheme="minorEastAsia" w:hAnsiTheme="minorEastAsia" w:cstheme="minorEastAsia"/>
          <w:b/>
          <w:sz w:val="32"/>
          <w:szCs w:val="32"/>
        </w:rPr>
      </w:pPr>
    </w:p>
    <w:p w:rsidR="00CB426F" w:rsidRDefault="008F3881">
      <w:pPr>
        <w:spacing w:after="50" w:line="320" w:lineRule="exact"/>
        <w:jc w:val="center"/>
        <w:rPr>
          <w:rFonts w:asciiTheme="minorEastAsia" w:hAnsiTheme="minorEastAsia" w:cstheme="minorEastAsia"/>
          <w:b/>
          <w:sz w:val="28"/>
          <w:szCs w:val="28"/>
        </w:rPr>
      </w:pPr>
      <w:r>
        <w:rPr>
          <w:rFonts w:asciiTheme="minorEastAsia" w:hAnsiTheme="minorEastAsia" w:cstheme="minorEastAsia" w:hint="eastAsia"/>
          <w:b/>
          <w:sz w:val="32"/>
          <w:szCs w:val="32"/>
        </w:rPr>
        <w:lastRenderedPageBreak/>
        <w:t>第四章  供应商须知</w:t>
      </w:r>
    </w:p>
    <w:p w:rsidR="00CB426F" w:rsidRDefault="00CB426F" w:rsidP="00050DE4">
      <w:pPr>
        <w:tabs>
          <w:tab w:val="left" w:pos="3300"/>
          <w:tab w:val="center" w:pos="4776"/>
        </w:tabs>
        <w:spacing w:afterLines="50" w:line="320" w:lineRule="exact"/>
        <w:outlineLvl w:val="0"/>
        <w:rPr>
          <w:rFonts w:asciiTheme="minorEastAsia" w:hAnsiTheme="minorEastAsia" w:cstheme="minorEastAsia"/>
          <w:b/>
          <w:szCs w:val="21"/>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一、概念释义</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1.适用范围</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文件仅适用于本次“采购邀请”</w:t>
      </w:r>
      <w:r>
        <w:rPr>
          <w:rFonts w:asciiTheme="minorEastAsia" w:hAnsiTheme="minorEastAsia" w:cstheme="minorEastAsia" w:hint="eastAsia"/>
          <w:sz w:val="24"/>
          <w:szCs w:val="24"/>
        </w:rPr>
        <w:t xml:space="preserve"> 和“供应商须知前附表”中所述采购项目的采购。</w:t>
      </w:r>
    </w:p>
    <w:p w:rsidR="00CB426F" w:rsidRDefault="008F3881">
      <w:pPr>
        <w:pStyle w:val="af4"/>
        <w:numPr>
          <w:ilvl w:val="1"/>
          <w:numId w:val="5"/>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文件解释权属于“采购邀请”</w:t>
      </w:r>
      <w:r>
        <w:rPr>
          <w:rFonts w:asciiTheme="minorEastAsia" w:hAnsiTheme="minorEastAsia" w:cstheme="minorEastAsia" w:hint="eastAsia"/>
          <w:sz w:val="24"/>
          <w:szCs w:val="24"/>
        </w:rPr>
        <w:t xml:space="preserve"> 和“供应商须知前附表”</w:t>
      </w:r>
      <w:r>
        <w:rPr>
          <w:rFonts w:asciiTheme="minorEastAsia" w:hAnsiTheme="minorEastAsia" w:cstheme="minorEastAsia" w:hint="eastAsia"/>
          <w:kern w:val="0"/>
          <w:sz w:val="24"/>
          <w:szCs w:val="24"/>
        </w:rPr>
        <w:t>所述的采购人、采购代理机构。</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2.定义</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“采购项目”：</w:t>
      </w:r>
      <w:r>
        <w:rPr>
          <w:rFonts w:asciiTheme="minorEastAsia" w:hAnsiTheme="minorEastAsia" w:cstheme="minorEastAsia" w:hint="eastAsia"/>
          <w:sz w:val="24"/>
          <w:szCs w:val="24"/>
        </w:rPr>
        <w:t xml:space="preserve"> 系指</w:t>
      </w:r>
      <w:r>
        <w:rPr>
          <w:rFonts w:asciiTheme="minorEastAsia" w:hAnsiTheme="minorEastAsia" w:cstheme="minorEastAsia" w:hint="eastAsia"/>
          <w:kern w:val="0"/>
          <w:sz w:val="24"/>
          <w:szCs w:val="24"/>
        </w:rPr>
        <w:t>“供应商须知前附表”中所述的采购项目。</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“采购人、采购代理机构”：</w:t>
      </w:r>
      <w:r>
        <w:rPr>
          <w:rFonts w:asciiTheme="minorEastAsia" w:hAnsiTheme="minorEastAsia" w:cstheme="minorEastAsia" w:hint="eastAsia"/>
          <w:sz w:val="24"/>
          <w:szCs w:val="24"/>
        </w:rPr>
        <w:t>系指“供应商须知前附表”中所述的组织本次采购的采购代理机构和采购人。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“供应商”系指从采购人、采购代理机构处按规定获取谈判文件，并按照谈判文件向采购人、采购代理机构提交响应文件的供应商。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“成交供应商”系指成交的供应商。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“甲方”系指采购人。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“乙方”系指成交并向采购人提供服务的供应商。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“服务”系指谈判文件规定的供应商为完成采购项目所需承担的全部义务。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2.8.1  谈判文件列明不允许或未列明允许进口产品参加响应的，均视为拒绝进口产品参加响应。</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2.8.2  如响应文件中已说明，经财政部门审核同意，允许部分或全部产品采购进口产品，供应商既可提供本国产品，也可以提供进口产品。</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谈判文件中凡标有“★”的条款均系实质性要求条款。</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3.合格的供应商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3.1 在中华人民共和国境内注册，具有本项目生产、制造、供应或实施能力，符合、承认并承诺履行本竞争性谈判文件各项规定的法人、其他组织或者自然人。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3.2 符合本项目“采购邀请”和“供应商须知前附表”中规定的合格供应商所必须具备的</w:t>
      </w:r>
      <w:r>
        <w:rPr>
          <w:rFonts w:asciiTheme="minorEastAsia" w:hAnsiTheme="minorEastAsia" w:cstheme="minorEastAsia" w:hint="eastAsia"/>
          <w:kern w:val="0"/>
          <w:sz w:val="24"/>
          <w:szCs w:val="24"/>
        </w:rPr>
        <w:lastRenderedPageBreak/>
        <w:t>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 政府采购活动中查询及使用响应人信用记录的具体要求为：响应人未被列入失信被执行人、重大税收违法案件当事人名单、</w:t>
      </w:r>
      <w:r w:rsidR="00302A95">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、政府采购严重违法失信行为记录名单、严重违法失信社会组织名单（（联合体形式响应的，联合体成员存在不良信用记录，视同联合体存在不良信用记录）。</w:t>
      </w:r>
    </w:p>
    <w:p w:rsidR="00CB426F" w:rsidRDefault="008F3881">
      <w:pPr>
        <w:pStyle w:val="af4"/>
        <w:autoSpaceDE w:val="0"/>
        <w:autoSpaceDN w:val="0"/>
        <w:spacing w:line="360" w:lineRule="auto"/>
        <w:ind w:leftChars="260" w:left="546"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 w:val="24"/>
          <w:szCs w:val="24"/>
        </w:rPr>
        <w:t>（1）查询渠道：“信用中国”网站（www.creditchina.gov.cn）、“中国政府采购网”（www.ccgp.gov.cn）、</w:t>
      </w:r>
      <w:r>
        <w:rPr>
          <w:rFonts w:asciiTheme="minorEastAsia" w:hAnsiTheme="minorEastAsia" w:cstheme="minorEastAsia" w:hint="eastAsia"/>
          <w:kern w:val="0"/>
          <w:szCs w:val="21"/>
        </w:rPr>
        <w:t>“中国社会组织公共服务平台”网站（www.chinanpo.gov.cn）；</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（4）信用信息的使用原则：经谈判小组认定的被列入失信被执行人、重大税收违法案件当事人名单、</w:t>
      </w:r>
      <w:r w:rsidR="00302A95">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政府采购严重违法失信行为记录名单、严重违法失信社会组织名单的响应人，将拒绝其参与本次政府采购活动。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 单位负责人为同一人或者存在直接控股、管理关系的不同供应商，不得同时参加本项目报价。违反规定的，相关响应均无效。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 为采购项目提供整体设计、规范编制或者项目管理、监理、检测等服务的供应商，不得再参加该采购项目的其他采购活动。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3.6“采购邀请”和“供应商须知前附表”规定接受联合体响应的，除应符合本章第3.1项和3.2项要求外，还应遵守以下规定：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3.6.1 在响应文件中向采购人提交联合体协议书，明确联合体各方承担的工作和义务；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3.6.2 联合体中有同类资质的供应商按联合体分工承担相同工作的，应当按照资质等级较低的供应商确定资质等级；</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3.6.3 采购人根据采购项目的特殊要求规定供应商特定条件的，联合体各方中至少应当有一方符合采购规定的特定条件。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3.6.4 联合体各方不得再单独参加或者与其</w:t>
      </w:r>
      <w:proofErr w:type="gramStart"/>
      <w:r>
        <w:rPr>
          <w:rFonts w:asciiTheme="minorEastAsia" w:hAnsiTheme="minorEastAsia" w:cstheme="minorEastAsia" w:hint="eastAsia"/>
          <w:kern w:val="0"/>
          <w:sz w:val="24"/>
          <w:szCs w:val="24"/>
        </w:rPr>
        <w:t>他供应</w:t>
      </w:r>
      <w:proofErr w:type="gramEnd"/>
      <w:r>
        <w:rPr>
          <w:rFonts w:asciiTheme="minorEastAsia" w:hAnsiTheme="minorEastAsia" w:cstheme="minorEastAsia" w:hint="eastAsia"/>
          <w:kern w:val="0"/>
          <w:sz w:val="24"/>
          <w:szCs w:val="24"/>
        </w:rPr>
        <w:t>商另外组成联合体参加同一合同项下的政府采购活动。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3.6.5 联合体各方应当共同与采购人签订采购合同，就采购合同约定的事项对采购人</w:t>
      </w:r>
      <w:r w:rsidR="00FF029F" w:rsidRPr="00FF029F">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"https://baike.baidu.com/item/%E6%89%BF%E6%8B%85%E8%BF%9E%E5%B8%A6%E8%B4%A3%E4%BB%BB" \t "_blank" </w:instrText>
      </w:r>
      <w:r w:rsidR="00FF029F" w:rsidRPr="00FF029F">
        <w:rPr>
          <w:rFonts w:asciiTheme="minorEastAsia" w:hAnsiTheme="minorEastAsia" w:cstheme="minorEastAsia" w:hint="eastAsia"/>
        </w:rPr>
        <w:fldChar w:fldCharType="separate"/>
      </w:r>
      <w:r>
        <w:rPr>
          <w:rFonts w:asciiTheme="minorEastAsia" w:hAnsiTheme="minorEastAsia" w:cstheme="minorEastAsia" w:hint="eastAsia"/>
          <w:kern w:val="0"/>
          <w:sz w:val="24"/>
          <w:szCs w:val="24"/>
        </w:rPr>
        <w:t>承担连带责任</w:t>
      </w:r>
      <w:r w:rsidR="00FF029F">
        <w:rPr>
          <w:rFonts w:asciiTheme="minorEastAsia" w:hAnsiTheme="minorEastAsia" w:cstheme="minorEastAsia" w:hint="eastAsia"/>
          <w:kern w:val="0"/>
          <w:sz w:val="24"/>
          <w:szCs w:val="24"/>
        </w:rPr>
        <w:fldChar w:fldCharType="end"/>
      </w:r>
      <w:r>
        <w:rPr>
          <w:rFonts w:asciiTheme="minorEastAsia" w:hAnsiTheme="minorEastAsia" w:cstheme="minorEastAsia" w:hint="eastAsia"/>
          <w:kern w:val="0"/>
          <w:sz w:val="24"/>
          <w:szCs w:val="24"/>
        </w:rPr>
        <w:t>。</w:t>
      </w:r>
    </w:p>
    <w:p w:rsidR="00CB426F" w:rsidRDefault="008F3881">
      <w:pPr>
        <w:pStyle w:val="af4"/>
        <w:numPr>
          <w:ilvl w:val="1"/>
          <w:numId w:val="7"/>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法律、行政法规规定的其他条件。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4.合格的货物和服务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4.2供应商所提供的服务应当没有侵犯任何第三方的知识产权、技术秘密等合法权利。</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shd w:val="clear" w:color="auto" w:fill="FFFFFF"/>
        </w:rPr>
        <w:t>4.4根据《强制性产品认证管理规定》（质检总局第117号令）要求，</w:t>
      </w:r>
      <w:r>
        <w:rPr>
          <w:rFonts w:asciiTheme="minorEastAsia" w:hAnsiTheme="minorEastAsia" w:cstheme="minorEastAsia"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4.5根据财政部、工业和信息化部、国家质检总局、国家认监委联合发布</w:t>
      </w:r>
      <w:bookmarkStart w:id="1" w:name="baidusnap0"/>
      <w:bookmarkEnd w:id="1"/>
      <w:r>
        <w:rPr>
          <w:rFonts w:asciiTheme="minorEastAsia" w:hAnsiTheme="minorEastAsia" w:cstheme="minorEastAsia" w:hint="eastAsia"/>
          <w:kern w:val="0"/>
          <w:sz w:val="24"/>
          <w:szCs w:val="24"/>
        </w:rPr>
        <w:t>《关于信息安全产品实施政府采购的通知》（财库[2010]48号）要求，供应商所投产品如被列入《信息安全产品强制性认证目录》，则该产品应具备中国信息安全认证中心颁发的《</w:t>
      </w:r>
      <w:hyperlink r:id="rId13" w:tgtFrame="_blank" w:history="1">
        <w:r>
          <w:rPr>
            <w:rFonts w:asciiTheme="minorEastAsia" w:hAnsiTheme="minorEastAsia" w:cstheme="minorEastAsia" w:hint="eastAsia"/>
            <w:kern w:val="0"/>
            <w:sz w:val="24"/>
            <w:szCs w:val="24"/>
          </w:rPr>
          <w:t>中国国家信息安全产品认证证书</w:t>
        </w:r>
      </w:hyperlink>
      <w:r>
        <w:rPr>
          <w:rFonts w:asciiTheme="minorEastAsia" w:hAnsiTheme="minorEastAsia" w:cstheme="minorEastAsia" w:hint="eastAsia"/>
          <w:kern w:val="0"/>
          <w:sz w:val="24"/>
          <w:szCs w:val="24"/>
        </w:rPr>
        <w:t>》。供应商不能提供超出此目录范畴外的替代品。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5.谈判费用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不论采购的结果如何，供应商均应自行承担所有与谈判有关的全部费用，采购人、采购代理机构在任何情况下均无义务和责任承担这些费用。</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6.信息发布</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Theme="minorEastAsia" w:hAnsiTheme="minorEastAsia" w:cstheme="minorEastAsia" w:hint="eastAsia"/>
          <w:kern w:val="0"/>
          <w:sz w:val="24"/>
          <w:szCs w:val="24"/>
        </w:rPr>
        <w:lastRenderedPageBreak/>
        <w:t>承担，采购人、采购代理机构在任何情况下均不对此承担任何责任。</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7.代理费用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集中采购机构提供招标文件自行下载，在递交谈判响应文件同时缴纳谈判文件工本费200元，不收取中标服务费。</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8.其他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谈判文件说明</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9.谈判文件构成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9.1谈判文件由以下部分组成：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（1）采购邀请（竞争性谈判公告）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（2）采购需求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（4）供应商须知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（5）政府采购政策功能</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（6）资格审查与评审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（7）合同书格式及合同条款</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（8）响应文件有关格式</w:t>
      </w:r>
    </w:p>
    <w:p w:rsidR="00CB426F" w:rsidRDefault="008F3881">
      <w:pPr>
        <w:pStyle w:val="af4"/>
        <w:numPr>
          <w:ilvl w:val="0"/>
          <w:numId w:val="9"/>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本项目谈判文件的澄清、答复、修改、补充内容（如有的话）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theme="minorEastAsia" w:hint="eastAsia"/>
          <w:kern w:val="0"/>
          <w:sz w:val="24"/>
          <w:szCs w:val="24"/>
        </w:rPr>
        <w:t>由成交</w:t>
      </w:r>
      <w:proofErr w:type="gramEnd"/>
      <w:r>
        <w:rPr>
          <w:rFonts w:asciiTheme="minorEastAsia" w:hAnsiTheme="minorEastAsia" w:cstheme="minorEastAsia" w:hint="eastAsia"/>
          <w:kern w:val="0"/>
          <w:sz w:val="24"/>
          <w:szCs w:val="24"/>
        </w:rPr>
        <w:t>供应商负责。</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10.谈判文件的澄清或修改</w:t>
      </w:r>
    </w:p>
    <w:p w:rsidR="00CB426F" w:rsidRDefault="008F3881">
      <w:pPr>
        <w:autoSpaceDE w:val="0"/>
        <w:autoSpaceDN w:val="0"/>
        <w:spacing w:line="360" w:lineRule="auto"/>
        <w:ind w:leftChars="79" w:left="166"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10.1 在谈判响应截止期前，无论出于何种原因，采购人可主动地或在解答供应商提出</w:t>
      </w:r>
      <w:r>
        <w:rPr>
          <w:rFonts w:asciiTheme="minorEastAsia" w:hAnsiTheme="minorEastAsia" w:cstheme="minorEastAsia" w:hint="eastAsia"/>
          <w:kern w:val="0"/>
          <w:sz w:val="24"/>
          <w:szCs w:val="24"/>
        </w:rPr>
        <w:lastRenderedPageBreak/>
        <w:t>的澄清问题时对谈判文件进行修改。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10.4如果澄清或者修改发出的时间距规定的谈判响应截止时间不足3个工作日的，采购人、采购代理机构将顺延提交响应文件的截止时间。</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响应文件的编制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11.响应文件的语言及计量单位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11.2响应文件计量单位，谈判文件已有明确规定的，使用谈判文件规定的计量单位；谈判文件没有规定的，一律采用中华人民共和国法定计量单位。</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12.报价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12.1本次谈判项目的报价均以人民币为计算单位。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12.2采购人不得向供应商索要或者接受其给予的赠品、回扣或者与采购无关的其他商品、服务。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12.3供应商应对项目要求的全部内容进行报价，少报漏报将导致其响应为非实质性响应予以拒绝。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质保期内的更换和维修、税费及利润等。</w:t>
      </w:r>
      <w:r>
        <w:rPr>
          <w:rFonts w:asciiTheme="minorEastAsia" w:hAnsiTheme="minorEastAsia" w:cstheme="minorEastAsia" w:hint="eastAsia"/>
          <w:sz w:val="24"/>
          <w:szCs w:val="24"/>
        </w:rPr>
        <w:t>经通知参加他怕的供应商，在谈判结束后还有一次最终报价的机会</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12.5本项目所涉及的运输、施工、安装、集成、调试、验收、备品和工具等费用均包含在响应报价中。</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12.6报价不得高于本项目预算金额，且不低于成本价。供应商的响应报价高于预算金额（项目控制金额上限）的，该供应商的响应文件将被视为非实质性响应予以拒绝。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12.7最低报价不能</w:t>
      </w:r>
      <w:proofErr w:type="gramStart"/>
      <w:r>
        <w:rPr>
          <w:rFonts w:asciiTheme="minorEastAsia" w:hAnsiTheme="minorEastAsia" w:cstheme="minorEastAsia" w:hint="eastAsia"/>
          <w:kern w:val="0"/>
          <w:sz w:val="24"/>
          <w:szCs w:val="24"/>
        </w:rPr>
        <w:t>做为</w:t>
      </w:r>
      <w:proofErr w:type="gramEnd"/>
      <w:r>
        <w:rPr>
          <w:rFonts w:asciiTheme="minorEastAsia" w:hAnsiTheme="minorEastAsia" w:cstheme="minorEastAsia" w:hint="eastAsia"/>
          <w:kern w:val="0"/>
          <w:sz w:val="24"/>
          <w:szCs w:val="24"/>
        </w:rPr>
        <w:t>成交的保证。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13.响应文件有效期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theme="minorEastAsia" w:hint="eastAsia"/>
          <w:kern w:val="0"/>
          <w:sz w:val="24"/>
          <w:szCs w:val="24"/>
        </w:rPr>
        <w:t>比谈判</w:t>
      </w:r>
      <w:proofErr w:type="gramEnd"/>
      <w:r>
        <w:rPr>
          <w:rFonts w:asciiTheme="minorEastAsia" w:hAnsiTheme="minorEastAsia" w:cstheme="minorEastAsia" w:hint="eastAsia"/>
          <w:kern w:val="0"/>
          <w:sz w:val="24"/>
          <w:szCs w:val="24"/>
        </w:rPr>
        <w:t>文件规定短的属于非实质性响应，将被认定为报价无效。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13.2采购人</w:t>
      </w:r>
      <w:r>
        <w:rPr>
          <w:rFonts w:asciiTheme="minorEastAsia" w:hAnsiTheme="minorEastAsia" w:cstheme="minorEastAsia" w:hint="eastAsia"/>
          <w:sz w:val="24"/>
          <w:szCs w:val="24"/>
        </w:rPr>
        <w:t>可根据实际情况，在原报价有效期截止之前，征询供应商是否同意延长响应文件的有效期，供应商同意延长的须</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书面答复。在延长的报价有效期内，供应商将不会被要求和允许修正其报价</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13.3成交供应商的响应文件作为项目合同的附件，其有效期</w:t>
      </w:r>
      <w:proofErr w:type="gramStart"/>
      <w:r>
        <w:rPr>
          <w:rFonts w:asciiTheme="minorEastAsia" w:hAnsiTheme="minorEastAsia" w:cstheme="minorEastAsia" w:hint="eastAsia"/>
          <w:kern w:val="0"/>
          <w:sz w:val="24"/>
          <w:szCs w:val="24"/>
        </w:rPr>
        <w:t>至成交</w:t>
      </w:r>
      <w:proofErr w:type="gramEnd"/>
      <w:r>
        <w:rPr>
          <w:rFonts w:asciiTheme="minorEastAsia" w:hAnsiTheme="minorEastAsia" w:cstheme="minorEastAsia" w:hint="eastAsia"/>
          <w:kern w:val="0"/>
          <w:sz w:val="24"/>
          <w:szCs w:val="24"/>
        </w:rPr>
        <w:t>供应商全部合同义务履行完毕为止。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14.响应文件构成</w:t>
      </w:r>
    </w:p>
    <w:p w:rsidR="00CB426F" w:rsidRDefault="008F3881">
      <w:pPr>
        <w:autoSpaceDE w:val="0"/>
        <w:autoSpaceDN w:val="0"/>
        <w:spacing w:line="360" w:lineRule="auto"/>
        <w:ind w:firstLineChars="200" w:firstLine="480"/>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14.1响应文件的构成应符合法律法规及谈判文件的要求。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14.2供应商应当按照谈判文件的要求编制响应文件。响应文件应当对谈判文件提出的要求和条件</w:t>
      </w:r>
      <w:proofErr w:type="gramStart"/>
      <w:r>
        <w:rPr>
          <w:rFonts w:asciiTheme="minorEastAsia" w:hAnsiTheme="minorEastAsia" w:cstheme="minorEastAsia" w:hint="eastAsia"/>
          <w:kern w:val="0"/>
          <w:sz w:val="24"/>
          <w:szCs w:val="24"/>
        </w:rPr>
        <w:t>作出</w:t>
      </w:r>
      <w:proofErr w:type="gramEnd"/>
      <w:r>
        <w:rPr>
          <w:rFonts w:asciiTheme="minorEastAsia" w:hAnsiTheme="minorEastAsia" w:cstheme="minorEastAsia" w:hint="eastAsia"/>
          <w:kern w:val="0"/>
          <w:sz w:val="24"/>
          <w:szCs w:val="24"/>
        </w:rPr>
        <w:t>明确响应，并承诺在安装过程无安全事故发生。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14.3响应文件由资格证明材料、符合性证明材料、其它材料等组成。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theme="minorEastAsia" w:hint="eastAsia"/>
          <w:kern w:val="0"/>
          <w:sz w:val="24"/>
          <w:szCs w:val="24"/>
        </w:rPr>
        <w:t>xxxx</w:t>
      </w:r>
      <w:proofErr w:type="spellEnd"/>
      <w:r>
        <w:rPr>
          <w:rFonts w:asciiTheme="minorEastAsia" w:hAnsiTheme="minorEastAsia" w:cstheme="minorEastAsia"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rPr>
        <w:t>供谈判</w:t>
      </w:r>
      <w:proofErr w:type="gramEnd"/>
      <w:r>
        <w:rPr>
          <w:rFonts w:asciiTheme="minorEastAsia" w:hAnsiTheme="minorEastAsia" w:cstheme="minorEastAsia" w:hint="eastAsia"/>
          <w:kern w:val="0"/>
          <w:sz w:val="24"/>
          <w:szCs w:val="24"/>
        </w:rPr>
        <w:t>响应文件递交现场备用。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电子响应文件制作技术咨询：</w:t>
      </w:r>
      <w:r>
        <w:rPr>
          <w:rFonts w:asciiTheme="minorEastAsia" w:hAnsiTheme="minorEastAsia" w:cstheme="minorEastAsia" w:hint="eastAsia"/>
          <w:b/>
          <w:kern w:val="0"/>
          <w:sz w:val="24"/>
          <w:szCs w:val="24"/>
        </w:rPr>
        <w:t>0374-2961598</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15.</w:t>
      </w:r>
      <w:r>
        <w:rPr>
          <w:rFonts w:asciiTheme="minorEastAsia" w:hAnsiTheme="minorEastAsia" w:cstheme="minorEastAsia" w:hint="eastAsia"/>
          <w:b/>
          <w:kern w:val="0"/>
          <w:sz w:val="24"/>
          <w:szCs w:val="24"/>
        </w:rPr>
        <w:t>响应文件格式</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15.2供应商应按谈判文件提供的格式编写响应文件。谈判文件未提供标准格式的供应商可自行拟定。</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16.谈判保证金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16.1本项目不收取谈判保证金。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16.2供应商应提供投标承诺函。</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17.谈判文件的数量和签署盖章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17.1供应商应提交响应文件份数见“供应商须知前附表”。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17.2在谈判文件中已明示需盖章及签名之处，电子响应文件应按谈判文件要求加盖供应商电子印章和法人电子印章或授权代表电子印章。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17.4纸质响应文件副本可以是纸质响应文件的正本复印而成。</w:t>
      </w:r>
    </w:p>
    <w:p w:rsidR="00CB426F" w:rsidRDefault="00CB426F">
      <w:pPr>
        <w:tabs>
          <w:tab w:val="left" w:pos="1260"/>
        </w:tabs>
        <w:autoSpaceDE w:val="0"/>
        <w:autoSpaceDN w:val="0"/>
        <w:spacing w:line="360" w:lineRule="auto"/>
        <w:contextualSpacing/>
        <w:rPr>
          <w:rFonts w:asciiTheme="minorEastAsia" w:hAnsiTheme="minorEastAsia" w:cstheme="minorEastAsia"/>
          <w:sz w:val="24"/>
          <w:szCs w:val="24"/>
          <w:lang w:val="zh-CN"/>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响应文件的递交</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18.响应文件的密封</w:t>
      </w:r>
    </w:p>
    <w:p w:rsidR="00CB426F" w:rsidRDefault="008F3881">
      <w:pPr>
        <w:tabs>
          <w:tab w:val="left" w:pos="1260"/>
        </w:tabs>
        <w:autoSpaceDE w:val="0"/>
        <w:autoSpaceDN w:val="0"/>
        <w:spacing w:line="360" w:lineRule="auto"/>
        <w:ind w:firstLineChars="200" w:firstLine="480"/>
        <w:contextualSpacing/>
        <w:jc w:val="left"/>
        <w:rPr>
          <w:rFonts w:asciiTheme="minorEastAsia" w:hAnsiTheme="minorEastAsia" w:cstheme="minorEastAsia"/>
          <w:sz w:val="24"/>
          <w:lang w:val="zh-CN"/>
        </w:rPr>
      </w:pPr>
      <w:r>
        <w:rPr>
          <w:rFonts w:asciiTheme="minorEastAsia" w:hAnsiTheme="minorEastAsia" w:cstheme="minorEastAsia" w:hint="eastAsia"/>
          <w:sz w:val="24"/>
        </w:rPr>
        <w:t>18.1</w:t>
      </w:r>
      <w:r>
        <w:rPr>
          <w:rFonts w:asciiTheme="minorEastAsia" w:hAnsiTheme="minorEastAsia" w:cstheme="minorEastAsia" w:hint="eastAsia"/>
          <w:sz w:val="24"/>
          <w:lang w:val="zh-CN"/>
        </w:rPr>
        <w:t xml:space="preserve">投标人应将纸质投标文件“正本”、“ </w:t>
      </w:r>
      <w:r w:rsidR="00302A95">
        <w:rPr>
          <w:rFonts w:asciiTheme="minorEastAsia" w:hAnsiTheme="minorEastAsia" w:cstheme="minorEastAsia" w:hint="eastAsia"/>
          <w:sz w:val="24"/>
          <w:lang w:val="zh-CN"/>
        </w:rPr>
        <w:t>副本”密封包装</w:t>
      </w:r>
      <w:r>
        <w:rPr>
          <w:rFonts w:asciiTheme="minorEastAsia" w:hAnsiTheme="minorEastAsia" w:cstheme="minorEastAsia" w:hint="eastAsia"/>
          <w:sz w:val="24"/>
          <w:lang w:val="zh-CN"/>
        </w:rPr>
        <w:t>。使用电子介质存储的投标文件单独密封包装，并随纸质投标文件一并提交。</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18.2响应文件如果未按规定密封，采购人、采购代理机构将拒绝接收。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19.</w:t>
      </w:r>
      <w:r>
        <w:rPr>
          <w:rFonts w:asciiTheme="minorEastAsia" w:hAnsiTheme="minorEastAsia" w:cstheme="minorEastAsia" w:hint="eastAsia"/>
          <w:b/>
          <w:kern w:val="0"/>
          <w:sz w:val="24"/>
          <w:szCs w:val="24"/>
        </w:rPr>
        <w:t>谈判响应截止时间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19.1供应商必须在“采购邀请”和“供应商须知前附表”中规定的谈判响应文件截止时间前，将所有响应文件送达谈判文件指定的地点。</w:t>
      </w:r>
      <w:r>
        <w:rPr>
          <w:rFonts w:asciiTheme="minorEastAsia" w:hAnsiTheme="minorEastAsia" w:cstheme="minorEastAsia" w:hint="eastAsia"/>
          <w:sz w:val="24"/>
          <w:szCs w:val="24"/>
        </w:rPr>
        <w:t>在递交截止时间以后送达的响应文件，</w:t>
      </w:r>
      <w:r>
        <w:rPr>
          <w:rFonts w:asciiTheme="minorEastAsia" w:hAnsiTheme="minorEastAsia" w:cstheme="minorEastAsia" w:hint="eastAsia"/>
          <w:kern w:val="0"/>
          <w:sz w:val="24"/>
          <w:szCs w:val="24"/>
        </w:rPr>
        <w:t>采购人、采购代理机构</w:t>
      </w:r>
      <w:r>
        <w:rPr>
          <w:rFonts w:asciiTheme="minorEastAsia" w:hAnsiTheme="minorEastAsia" w:cstheme="minorEastAsia" w:hint="eastAsia"/>
          <w:sz w:val="24"/>
          <w:szCs w:val="24"/>
        </w:rPr>
        <w:t>将予以拒绝。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19.2采购人、采购代理机构可以按本须知第10条规定，通过修改谈判文件自行决定酌情延长谈判响应截止期。在此情况下，采购人和供应商</w:t>
      </w:r>
      <w:proofErr w:type="gramStart"/>
      <w:r>
        <w:rPr>
          <w:rFonts w:asciiTheme="minorEastAsia" w:hAnsiTheme="minorEastAsia" w:cstheme="minorEastAsia" w:hint="eastAsia"/>
          <w:kern w:val="0"/>
          <w:sz w:val="24"/>
          <w:szCs w:val="24"/>
        </w:rPr>
        <w:t>受谈判</w:t>
      </w:r>
      <w:proofErr w:type="gramEnd"/>
      <w:r>
        <w:rPr>
          <w:rFonts w:asciiTheme="minorEastAsia" w:hAnsiTheme="minorEastAsia" w:cstheme="minorEastAsia" w:hint="eastAsia"/>
          <w:kern w:val="0"/>
          <w:sz w:val="24"/>
          <w:szCs w:val="24"/>
        </w:rPr>
        <w:t>响应截止期制约的所有权利和义务均</w:t>
      </w:r>
      <w:r>
        <w:rPr>
          <w:rFonts w:asciiTheme="minorEastAsia" w:hAnsiTheme="minorEastAsia" w:cstheme="minorEastAsia" w:hint="eastAsia"/>
          <w:kern w:val="0"/>
          <w:sz w:val="24"/>
          <w:szCs w:val="24"/>
        </w:rPr>
        <w:lastRenderedPageBreak/>
        <w:t>应延长至新的截止日期和时间。供应商按采购人修改通知规定的时间递交响应文件。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20.迟交的响应文件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谈判响应文件截止时间之后送达/上传的响应文件，采购人、采购代理机构将拒绝接收。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21.响应文件的修改和撤回</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21.1供应商在谈判响应截止时间前，对所递交的纸质响应文件进行补充、修改或者撤回的，须书面通知采购人和采购代理机构。</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21.2供应商补充、修改的内容并作为响应文件的组成部分。补充或修改应当按谈判文件要求签署、盖章、密封、递交，并应注明“修改”或“补充”字样。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21.3供应商不得在投标有效期内撤销响应文件，</w:t>
      </w:r>
      <w:r w:rsidR="00302A95" w:rsidRPr="0061415E">
        <w:rPr>
          <w:rFonts w:ascii="宋体" w:hAnsi="宋体" w:cs="仿宋_GB2312" w:hint="eastAsia"/>
          <w:sz w:val="24"/>
          <w:lang w:val="zh-CN"/>
        </w:rPr>
        <w:t>否则投标人将承担违背投标承诺函的责任追究</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22.除供应商须知前附表另有规定外，供应商所提交的电子响应文件、纸质响应文件及电子介质存储的备份文件不予退还。</w:t>
      </w:r>
    </w:p>
    <w:p w:rsidR="00CB426F" w:rsidRDefault="00CB426F">
      <w:pPr>
        <w:autoSpaceDE w:val="0"/>
        <w:autoSpaceDN w:val="0"/>
        <w:spacing w:line="360" w:lineRule="auto"/>
        <w:contextualSpacing/>
        <w:rPr>
          <w:rFonts w:asciiTheme="minorEastAsia" w:hAnsiTheme="minorEastAsia" w:cstheme="minorEastAsia"/>
          <w:b/>
          <w:kern w:val="0"/>
          <w:sz w:val="24"/>
          <w:szCs w:val="24"/>
        </w:rPr>
      </w:pPr>
    </w:p>
    <w:p w:rsidR="00CB426F" w:rsidRDefault="008F3881">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五、谈判和评审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23.响应文件密封情况检查及解密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23.1谈判响应截止时间</w:t>
      </w:r>
      <w:r>
        <w:rPr>
          <w:rFonts w:asciiTheme="minorEastAsia" w:hAnsiTheme="minorEastAsia" w:cstheme="minorEastAsia"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（1）电子谈判文件的解密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全流程电子化交易项目电子谈判文件采用双重加密。解密需分标段进行两次解密。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供应商解密：供应商使用本单位CA数字证书远程或现场进行解密。需递交响应文件现场使用一体机进行解密的，请在采购代理机构引导下进行。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b. 采购代理机构解密：采购代理机构按电子响应文件到达交易系统的先后顺序，使用本单位CA数字证书进行再次解密。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 电子响应文件解密异常情况处理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因电子交易系统异常无法解密电子响应文件的，使用纸质响应文件以人工方式进行。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23.2供应商不足3家的，本项目谈判活动终止。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24.谈判小组组成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24.1采购人将依法组建谈判小组，谈判小组</w:t>
      </w:r>
      <w:r>
        <w:rPr>
          <w:rFonts w:asciiTheme="minorEastAsia" w:hAnsiTheme="minorEastAsia" w:cstheme="minorEastAsia" w:hint="eastAsia"/>
          <w:sz w:val="24"/>
          <w:szCs w:val="24"/>
        </w:rPr>
        <w:t>由采购人代表和评审专家共3人以上单数组成，其中评审专家人数不得少于竞争性谈判小组成员总数</w:t>
      </w:r>
      <w:r>
        <w:rPr>
          <w:rFonts w:asciiTheme="minorEastAsia" w:hAnsiTheme="minorEastAsia" w:cstheme="minorEastAsia" w:hint="eastAsia"/>
          <w:kern w:val="0"/>
          <w:sz w:val="24"/>
          <w:szCs w:val="24"/>
        </w:rPr>
        <w:t>的三分之二。评审专家依法从政府采购评审专家库中随机抽取。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24.1.1采购人将依法组建谈判小组，谈判小组由评审专家组成，成员人数应当为</w:t>
      </w:r>
      <w:r>
        <w:rPr>
          <w:rFonts w:asciiTheme="minorEastAsia" w:hAnsiTheme="minorEastAsia" w:cstheme="minorEastAsia" w:hint="eastAsia"/>
          <w:sz w:val="24"/>
          <w:szCs w:val="24"/>
        </w:rPr>
        <w:t>3人以上单数组成</w:t>
      </w:r>
      <w:r>
        <w:rPr>
          <w:rFonts w:asciiTheme="minorEastAsia" w:hAnsiTheme="minorEastAsia" w:cstheme="minorEastAsia" w:hint="eastAsia"/>
          <w:kern w:val="0"/>
          <w:sz w:val="24"/>
          <w:szCs w:val="24"/>
        </w:rPr>
        <w:t>。评审专家依法从政府采购评审专家库中随机抽取。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24.1.2 </w:t>
      </w:r>
      <w:r>
        <w:rPr>
          <w:rFonts w:asciiTheme="minorEastAsia" w:hAnsiTheme="minorEastAsia" w:cstheme="minorEastAsia" w:hint="eastAsia"/>
          <w:sz w:val="24"/>
          <w:szCs w:val="24"/>
        </w:rPr>
        <w:t>达到公开招标数额标准的货物或者服务采购项目，或者达到招标规模标准的政府采购工程，竞争性谈判小组应当由5人以上单数组成。</w:t>
      </w:r>
    </w:p>
    <w:p w:rsidR="00CB426F" w:rsidRDefault="00CB426F">
      <w:pPr>
        <w:pStyle w:val="af4"/>
        <w:numPr>
          <w:ilvl w:val="1"/>
          <w:numId w:val="10"/>
        </w:numPr>
        <w:autoSpaceDE w:val="0"/>
        <w:autoSpaceDN w:val="0"/>
        <w:spacing w:line="360" w:lineRule="auto"/>
        <w:ind w:firstLineChars="0"/>
        <w:contextualSpacing/>
        <w:rPr>
          <w:rFonts w:asciiTheme="minorEastAsia" w:hAnsiTheme="minorEastAsia" w:cstheme="minorEastAsia"/>
          <w:vanish/>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24.2采购人不得以评审专家身份参加本部门或本单位采购项目的评审</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24.3谈判小组成员与供应</w:t>
      </w:r>
      <w:proofErr w:type="gramStart"/>
      <w:r>
        <w:rPr>
          <w:rFonts w:asciiTheme="minorEastAsia" w:hAnsiTheme="minorEastAsia" w:cstheme="minorEastAsia" w:hint="eastAsia"/>
          <w:kern w:val="0"/>
          <w:sz w:val="24"/>
          <w:szCs w:val="24"/>
        </w:rPr>
        <w:t>商存在</w:t>
      </w:r>
      <w:proofErr w:type="gramEnd"/>
      <w:r>
        <w:rPr>
          <w:rFonts w:asciiTheme="minorEastAsia" w:hAnsiTheme="minorEastAsia" w:cstheme="minorEastAsia" w:hint="eastAsia"/>
          <w:kern w:val="0"/>
          <w:sz w:val="24"/>
          <w:szCs w:val="24"/>
        </w:rPr>
        <w:t>下列利害关系之一的,应当回避:</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24.3.1 </w:t>
      </w:r>
      <w:r>
        <w:rPr>
          <w:rFonts w:asciiTheme="minorEastAsia" w:hAnsiTheme="minorEastAsia" w:cstheme="minorEastAsia" w:hint="eastAsia"/>
          <w:sz w:val="24"/>
          <w:szCs w:val="24"/>
        </w:rPr>
        <w:t>参加采购活动前三年内,与供应</w:t>
      </w:r>
      <w:proofErr w:type="gramStart"/>
      <w:r>
        <w:rPr>
          <w:rFonts w:asciiTheme="minorEastAsia" w:hAnsiTheme="minorEastAsia" w:cstheme="minorEastAsia" w:hint="eastAsia"/>
          <w:sz w:val="24"/>
          <w:szCs w:val="24"/>
        </w:rPr>
        <w:t>商存在</w:t>
      </w:r>
      <w:proofErr w:type="gramEnd"/>
      <w:r>
        <w:rPr>
          <w:rFonts w:asciiTheme="minorEastAsia" w:hAnsiTheme="minorEastAsia" w:cstheme="minorEastAsia" w:hint="eastAsia"/>
          <w:sz w:val="24"/>
          <w:szCs w:val="24"/>
        </w:rPr>
        <w:t>劳动关系,或者担任</w:t>
      </w:r>
      <w:proofErr w:type="gramStart"/>
      <w:r>
        <w:rPr>
          <w:rFonts w:asciiTheme="minorEastAsia" w:hAnsiTheme="minorEastAsia" w:cstheme="minorEastAsia" w:hint="eastAsia"/>
          <w:sz w:val="24"/>
          <w:szCs w:val="24"/>
        </w:rPr>
        <w:t>过供应</w:t>
      </w:r>
      <w:proofErr w:type="gramEnd"/>
      <w:r>
        <w:rPr>
          <w:rFonts w:asciiTheme="minorEastAsia" w:hAnsiTheme="minorEastAsia" w:cstheme="minorEastAsia" w:hint="eastAsia"/>
          <w:sz w:val="24"/>
          <w:szCs w:val="24"/>
        </w:rPr>
        <w:t>商的董事、监事,或者是供应商的控股股东或实际控制人；</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24.3.2</w:t>
      </w:r>
      <w:r>
        <w:rPr>
          <w:rFonts w:asciiTheme="minorEastAsia" w:hAnsiTheme="minorEastAsia" w:cstheme="minorEastAsia" w:hint="eastAsia"/>
          <w:sz w:val="24"/>
          <w:szCs w:val="24"/>
        </w:rPr>
        <w:t>与供应商的法定代表人或者负责人有夫妻、直系血亲、三代以内旁系血亲或者近姻亲关系；</w:t>
      </w:r>
    </w:p>
    <w:p w:rsidR="00CB426F" w:rsidRDefault="008F3881">
      <w:pPr>
        <w:pStyle w:val="af4"/>
        <w:numPr>
          <w:ilvl w:val="2"/>
          <w:numId w:val="11"/>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与供应商有其他可能影响政府采购活动公平、公正进行的关系。</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24.5采购人不得担任谈判小组组长。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24.6谈判小组成员名单在成交结果公告前应当保密。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25.资格审查和符合性审查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25.1资格审查：谈判小组依据有关法律法规和谈判文件的规定对供应商的资格进行审查。</w:t>
      </w:r>
    </w:p>
    <w:p w:rsidR="00CB426F" w:rsidRDefault="008F3881">
      <w:pPr>
        <w:autoSpaceDE w:val="0"/>
        <w:autoSpaceDN w:val="0"/>
        <w:spacing w:line="360" w:lineRule="auto"/>
        <w:ind w:firstLineChars="200" w:firstLine="482"/>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本项目具体资格审查详见（第六章 资格审查与评审）</w:t>
      </w:r>
      <w:r>
        <w:rPr>
          <w:rFonts w:asciiTheme="minorEastAsia" w:hAnsiTheme="minorEastAsia" w:cstheme="minorEastAsia" w:hint="eastAsia"/>
          <w:kern w:val="0"/>
          <w:sz w:val="24"/>
          <w:szCs w:val="24"/>
        </w:rPr>
        <w:t>。</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25.2符合性审查：</w:t>
      </w:r>
      <w:r>
        <w:rPr>
          <w:rFonts w:asciiTheme="minorEastAsia" w:hAnsiTheme="minorEastAsia" w:cstheme="minorEastAsia" w:hint="eastAsia"/>
          <w:sz w:val="24"/>
          <w:szCs w:val="24"/>
        </w:rPr>
        <w:t>依据谈判文件的规定，从响应文件的有效性、完整性和对谈判文件的响应程度进行审查，以确定是否对谈判文件的全部实质性要求</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响应。</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26.响应文件的澄清</w:t>
      </w:r>
    </w:p>
    <w:p w:rsidR="00CB426F" w:rsidRDefault="008F3881">
      <w:pPr>
        <w:autoSpaceDE w:val="0"/>
        <w:autoSpaceDN w:val="0"/>
        <w:spacing w:line="360" w:lineRule="auto"/>
        <w:ind w:firstLineChars="200" w:firstLine="480"/>
        <w:contextualSpacing/>
        <w:rPr>
          <w:rFonts w:asciiTheme="minorEastAsia" w:hAnsiTheme="minorEastAsia" w:cstheme="minorEastAsia"/>
          <w:vanish/>
          <w:kern w:val="0"/>
          <w:sz w:val="24"/>
          <w:szCs w:val="24"/>
        </w:rPr>
      </w:pPr>
      <w:r>
        <w:rPr>
          <w:rFonts w:asciiTheme="minorEastAsia" w:hAnsiTheme="minorEastAsia" w:cstheme="minorEastAsia" w:hint="eastAsia"/>
          <w:sz w:val="24"/>
          <w:szCs w:val="24"/>
        </w:rPr>
        <w:lastRenderedPageBreak/>
        <w:t>26.1谈判小组在对响应文件的有效性、完整性和响应程度进行审查时，可以要求供应商对响应文件中含义不明确、同类问题表述不一致或者有明显文字和计算错误的内容等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必要的澄清、说明或者更正</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供应商的澄清、说明或者更正不得超出响应文件的范围或者改变响应文件的实质性内容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26.2投标人的澄清、说明或者更正应当采用书面</w:t>
      </w:r>
      <w:r>
        <w:rPr>
          <w:rFonts w:asciiTheme="minorEastAsia" w:hAnsiTheme="minorEastAsia" w:cstheme="minorEastAsia"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hAnsiTheme="minorEastAsia" w:cstheme="minorEastAsia" w:hint="eastAsia"/>
          <w:kern w:val="0"/>
          <w:sz w:val="24"/>
          <w:szCs w:val="24"/>
        </w:rPr>
        <w:t>投标文件的范围或者改变投标文件的实质性内容。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26.3供应商的澄清文件是其响应文件的组成部分。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27.响应文件报价出现前后不一致的修正</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27.1大写金额和小写金额不一致的，以大写金额为准；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27.2单价金额小数点或者百分比有明显错位的，以开标一览表的总价为准，并修改单价；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theme="minorEastAsia" w:hint="eastAsia"/>
          <w:kern w:val="0"/>
          <w:sz w:val="24"/>
          <w:szCs w:val="24"/>
        </w:rPr>
        <w:t>经供应</w:t>
      </w:r>
      <w:proofErr w:type="gramEnd"/>
      <w:r>
        <w:rPr>
          <w:rFonts w:asciiTheme="minorEastAsia" w:hAnsiTheme="minorEastAsia" w:cstheme="minorEastAsia" w:hint="eastAsia"/>
          <w:kern w:val="0"/>
          <w:sz w:val="24"/>
          <w:szCs w:val="24"/>
        </w:rPr>
        <w:t>商确认后产生约束力，供应商不确认的，为无效报价。</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28.响应无效情形</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 投标文件属下列情况之一的，按照无效投标处理：</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.1.1 未按照招标文件的规定提交投标承诺函的；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28.1.2 投标文件未按招标文件要求签署、盖章的；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28.1.3 不具备招标文件中规定的资格要求的；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28.1.4 报价超过招标文件中规定的预算金额或者最高限价的；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28.1.5 投标文件含有采购人不能接受的附加条件的。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有下列情形之一的，视为投标人串通投标，其投标无效：</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28.2.1 不同投标人的投标文件由同一单位或者个人编制；</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28.2.2 不同投标人委托同一单位或者个人办理投标事宜；</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28.2.3 不同投标人的投标文件载明的项目管理成员或者联系人员为同一人；</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28.2.4 不同投标人的投标文件异常一致或者投标报价呈规律性差异；</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28.2.5 不同投标人的投标文件相互混装；</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投标人应当遵循公平竞争的原则，不得恶意串通，不得妨碍其他投标人的竞争行为，不得损害采购人或者其他投标人的合法权益。在评标过程中发现投标人有上述情形的，评标委</w:t>
      </w:r>
      <w:r>
        <w:rPr>
          <w:rFonts w:ascii="宋体" w:hAnsi="宋体" w:cs="仿宋_GB2312" w:hint="eastAsia"/>
          <w:sz w:val="24"/>
          <w:lang w:val="zh-CN"/>
        </w:rPr>
        <w:lastRenderedPageBreak/>
        <w:t>员会应当认定其投标无效，并书面报告本级财政部门。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28.4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28.5</w:t>
      </w:r>
      <w:r w:rsidR="00302A9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302A95">
        <w:rPr>
          <w:rFonts w:asciiTheme="minorEastAsia" w:hAnsiTheme="minorEastAsia"/>
          <w:sz w:val="24"/>
        </w:rPr>
        <w:t>不同</w:t>
      </w:r>
      <w:r w:rsidR="00302A95">
        <w:rPr>
          <w:rFonts w:asciiTheme="minorEastAsia" w:hAnsiTheme="minorEastAsia" w:hint="eastAsia"/>
          <w:sz w:val="24"/>
        </w:rPr>
        <w:t>投标人的投标</w:t>
      </w:r>
      <w:r w:rsidR="00302A95">
        <w:rPr>
          <w:rFonts w:asciiTheme="minorEastAsia" w:hAnsiTheme="minorEastAsia"/>
          <w:sz w:val="24"/>
        </w:rPr>
        <w:t>文件由同一单位或者个人编制</w:t>
      </w:r>
      <w:r w:rsidR="00302A95">
        <w:rPr>
          <w:rFonts w:asciiTheme="minorEastAsia" w:hAnsiTheme="minorEastAsia" w:hint="eastAsia"/>
          <w:sz w:val="24"/>
        </w:rPr>
        <w:t>’或‘</w:t>
      </w:r>
      <w:r w:rsidR="00302A95">
        <w:rPr>
          <w:rFonts w:asciiTheme="minorEastAsia" w:hAnsiTheme="minorEastAsia"/>
          <w:sz w:val="24"/>
        </w:rPr>
        <w:t>不同</w:t>
      </w:r>
      <w:r w:rsidR="00302A95">
        <w:rPr>
          <w:rFonts w:asciiTheme="minorEastAsia" w:hAnsiTheme="minorEastAsia" w:hint="eastAsia"/>
          <w:sz w:val="24"/>
        </w:rPr>
        <w:t>投标人</w:t>
      </w:r>
      <w:r w:rsidR="00302A95">
        <w:rPr>
          <w:rFonts w:asciiTheme="minorEastAsia" w:hAnsiTheme="minorEastAsia"/>
          <w:sz w:val="24"/>
        </w:rPr>
        <w:t>委托同一单位或者个人办理</w:t>
      </w:r>
      <w:r w:rsidR="00302A95">
        <w:rPr>
          <w:rFonts w:asciiTheme="minorEastAsia" w:hAnsiTheme="minorEastAsia" w:hint="eastAsia"/>
          <w:sz w:val="24"/>
        </w:rPr>
        <w:t>响应</w:t>
      </w:r>
      <w:r w:rsidR="00302A95">
        <w:rPr>
          <w:rFonts w:asciiTheme="minorEastAsia" w:hAnsiTheme="minorEastAsia"/>
          <w:sz w:val="24"/>
        </w:rPr>
        <w:t>事宜</w:t>
      </w:r>
      <w:r w:rsidR="00302A95">
        <w:rPr>
          <w:rFonts w:asciiTheme="minorEastAsia" w:hAnsiTheme="minorEastAsia" w:hint="eastAsia"/>
          <w:sz w:val="24"/>
        </w:rPr>
        <w:t>’，其投标无效。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28.6法律、法规和响应文件规定的其他无效情形。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29响应文件评审与谈判</w:t>
      </w:r>
    </w:p>
    <w:p w:rsidR="00CB426F" w:rsidRDefault="008F3881">
      <w:pPr>
        <w:autoSpaceDE w:val="0"/>
        <w:autoSpaceDN w:val="0"/>
        <w:spacing w:line="360" w:lineRule="auto"/>
        <w:ind w:leftChars="45" w:left="574"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29.2谈判小组所有成员应当集中与单一供应商分别进行谈判，并给予所有参加谈判的供应商平等的谈判机会。</w:t>
      </w:r>
    </w:p>
    <w:p w:rsidR="00CB426F" w:rsidRDefault="008F3881">
      <w:pPr>
        <w:pStyle w:val="10"/>
        <w:numPr>
          <w:ilvl w:val="0"/>
          <w:numId w:val="0"/>
        </w:numPr>
        <w:spacing w:line="400" w:lineRule="exact"/>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29.3在谈判中，谈判的任何一方不得透露与谈判有关的其他供应商的技术资料、价格和其他信息。</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对谈判文件</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的实质性变动是谈判文件的有效组成部分，谈判小组应当及时以书面形式同时通知所有参加谈判的供应商。</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29.5谈判文件能够详细列明采购标的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技术、服务要求的，谈判结束后，谈判小组应当要求所有继续参加谈判的供应商在规定时间内提交最后报价，提交最后报价的供应商不得少于3家。</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谈判文件不能详细列明采购标的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技术、服务要求，需经谈判由供应商提供最终设计方案或解决方案的，谈判结束后，谈判小组应当按照少数服从多数的原则投票推荐3家以上供</w:t>
      </w:r>
      <w:r>
        <w:rPr>
          <w:rFonts w:asciiTheme="minorEastAsia" w:hAnsiTheme="minorEastAsia" w:cstheme="minorEastAsia" w:hint="eastAsia"/>
          <w:sz w:val="24"/>
          <w:szCs w:val="24"/>
        </w:rPr>
        <w:lastRenderedPageBreak/>
        <w:t>应商的设计方案或者解决方案，并要求其在规定时间内提交最后报价。</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29.6最后报价是供应商响应文件的有效组成部分。</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29.7已提交响应文件的供应商，在提交最后报价之前，可以根据谈判情况退出谈判。</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29.8 按照《关于推进全流程电子化交易和在线监管工作有关问题的通知》（许公管办[2019]3号）规定，评审专家应严格按照要求查看“硬件特征码相” </w:t>
      </w:r>
      <w:proofErr w:type="gramStart"/>
      <w:r>
        <w:rPr>
          <w:rFonts w:asciiTheme="minorEastAsia" w:hAnsiTheme="minorEastAsia" w:cstheme="minorEastAsia" w:hint="eastAsia"/>
          <w:sz w:val="24"/>
          <w:szCs w:val="24"/>
        </w:rPr>
        <w:t>关信息</w:t>
      </w:r>
      <w:proofErr w:type="gramEnd"/>
      <w:r>
        <w:rPr>
          <w:rFonts w:asciiTheme="minorEastAsia" w:hAnsiTheme="minorEastAsia" w:cstheme="minorEastAsia" w:hint="eastAsia"/>
          <w:sz w:val="24"/>
          <w:szCs w:val="24"/>
        </w:rPr>
        <w:t>并进行评审。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30、评审方法与提出成交候选人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谈判小组应当从质量和服务均能满足采购文件实质性响应要求的供应商中，按照最后报价由低到高的顺序提出3名以上成交候选人，并编写评审报告。</w:t>
      </w:r>
    </w:p>
    <w:p w:rsidR="00CB426F" w:rsidRDefault="00CB426F">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确定成交供应商和授予合同</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31.确定成交供应商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theme="minorEastAsia" w:hint="eastAsia"/>
          <w:kern w:val="0"/>
          <w:sz w:val="24"/>
          <w:szCs w:val="24"/>
        </w:rPr>
        <w:t>。</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采购人逾期未确定成交</w:t>
      </w:r>
      <w:proofErr w:type="gramStart"/>
      <w:r>
        <w:rPr>
          <w:rFonts w:asciiTheme="minorEastAsia" w:hAnsiTheme="minorEastAsia" w:cstheme="minorEastAsia" w:hint="eastAsia"/>
          <w:sz w:val="24"/>
          <w:szCs w:val="24"/>
        </w:rPr>
        <w:t>供应商且不</w:t>
      </w:r>
      <w:proofErr w:type="gramEnd"/>
      <w:r>
        <w:rPr>
          <w:rFonts w:asciiTheme="minorEastAsia" w:hAnsiTheme="minorEastAsia" w:cstheme="minorEastAsia" w:hint="eastAsia"/>
          <w:sz w:val="24"/>
          <w:szCs w:val="24"/>
        </w:rPr>
        <w:t>提出异议的，视为确定评审报告提出的最后报价最低的供应商为成交供应商。</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sz w:val="24"/>
          <w:szCs w:val="24"/>
        </w:rPr>
        <w:t>在谈判采购中，出现下列情形之一的，采购人应当终止竞争性谈判采购活动，发布项目终止公告并说明原因，重新开展采购活动：</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因情况变化，不再符合规定的竞争性谈判采购方式适用情形的；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出现影响采购公正的违法、违规行为的；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成交公告、发出成交通知书</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33.1采购人确认成交供应商后，采购人在公告成交结果的同时，向成交供应商发出成交通知书。</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成交通知书发出后，采购人不得违法改变成交结果，成交</w:t>
      </w:r>
      <w:proofErr w:type="gramStart"/>
      <w:r>
        <w:rPr>
          <w:rFonts w:asciiTheme="minorEastAsia" w:hAnsiTheme="minorEastAsia" w:cstheme="minorEastAsia" w:hint="eastAsia"/>
          <w:kern w:val="0"/>
          <w:sz w:val="24"/>
          <w:szCs w:val="24"/>
        </w:rPr>
        <w:t>供应商无正当</w:t>
      </w:r>
      <w:proofErr w:type="gramEnd"/>
      <w:r>
        <w:rPr>
          <w:rFonts w:asciiTheme="minorEastAsia" w:hAnsiTheme="minorEastAsia" w:cstheme="minorEastAsia" w:hint="eastAsia"/>
          <w:kern w:val="0"/>
          <w:sz w:val="24"/>
          <w:szCs w:val="24"/>
        </w:rPr>
        <w:t>理由不得放弃成交。</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质疑提出与答复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Theme="minorEastAsia" w:hAnsiTheme="minorEastAsia" w:cstheme="minorEastAsia" w:hint="eastAsia"/>
          <w:kern w:val="0"/>
          <w:sz w:val="24"/>
          <w:szCs w:val="24"/>
        </w:rPr>
        <w:lastRenderedPageBreak/>
        <w:t>采购活动的供应商。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34.1.1对谈判文件提出质疑的，供应商应已依法获取谈判文件，且应当在谈判响应截止时间前通过《全国公共资源交易平台（河南省·许昌市）》一次性提出，提出后电话联系本项目谈判公告中集</w:t>
      </w:r>
      <w:proofErr w:type="gramStart"/>
      <w:r>
        <w:rPr>
          <w:rFonts w:asciiTheme="minorEastAsia" w:hAnsiTheme="minorEastAsia" w:cstheme="minorEastAsia" w:hint="eastAsia"/>
          <w:kern w:val="0"/>
          <w:sz w:val="24"/>
          <w:szCs w:val="24"/>
        </w:rPr>
        <w:t>采机构</w:t>
      </w:r>
      <w:proofErr w:type="gramEnd"/>
      <w:r>
        <w:rPr>
          <w:rFonts w:asciiTheme="minorEastAsia" w:hAnsiTheme="minorEastAsia" w:cstheme="minorEastAsia" w:hint="eastAsia"/>
          <w:kern w:val="0"/>
          <w:sz w:val="24"/>
          <w:szCs w:val="24"/>
        </w:rPr>
        <w:t>联系人查看，并同时将符合《政府采购质疑和投诉办法》第十二条规定的纸质质疑函和必要的证明材料一式两份送采购单位，如未提出视为全面接受；</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34.1.2对采购过程提出质疑的，为各采购程序环节结束之日起七个工作日内，以书面形式向采购人和采购代理机构一次性提出；</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34.1.3对成交结果提出质疑的，为成交结果公告期限届满之日起七个工作日内，以书面形式向采购人和采购代理机构一次性提出。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34.2.2对采购过程、成交结果提出的质疑，合格供应</w:t>
      </w:r>
      <w:proofErr w:type="gramStart"/>
      <w:r>
        <w:rPr>
          <w:rFonts w:asciiTheme="minorEastAsia" w:hAnsiTheme="minorEastAsia" w:cstheme="minorEastAsia" w:hint="eastAsia"/>
          <w:kern w:val="0"/>
          <w:sz w:val="24"/>
          <w:szCs w:val="24"/>
        </w:rPr>
        <w:t>商符合</w:t>
      </w:r>
      <w:proofErr w:type="gramEnd"/>
      <w:r>
        <w:rPr>
          <w:rFonts w:asciiTheme="minorEastAsia" w:hAnsiTheme="minorEastAsia" w:cstheme="minorEastAsia" w:hint="eastAsia"/>
          <w:kern w:val="0"/>
          <w:sz w:val="24"/>
          <w:szCs w:val="24"/>
        </w:rPr>
        <w:t>法定数量时，可以从合格的成交候选人中另行确定成交供应商的，应当依法另行确定成交供应商；否则应当重新开展采购活动。</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签订合同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履约保证金</w:t>
      </w:r>
    </w:p>
    <w:p w:rsidR="00CB426F" w:rsidRDefault="008F3881">
      <w:pPr>
        <w:spacing w:line="400" w:lineRule="exact"/>
        <w:ind w:firstLineChars="196" w:firstLine="470"/>
        <w:rPr>
          <w:rFonts w:asciiTheme="minorEastAsia" w:hAnsiTheme="minorEastAsia" w:cstheme="minorEastAsia"/>
          <w:sz w:val="24"/>
          <w:szCs w:val="24"/>
        </w:rPr>
      </w:pPr>
      <w:r>
        <w:rPr>
          <w:rFonts w:asciiTheme="minorEastAsia" w:hAnsiTheme="minorEastAsia" w:cstheme="minorEastAsia"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B426F" w:rsidRDefault="008F3881">
      <w:pPr>
        <w:autoSpaceDE w:val="0"/>
        <w:autoSpaceDN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sz w:val="32"/>
          <w:szCs w:val="32"/>
        </w:rPr>
        <w:br w:type="page"/>
      </w:r>
      <w:r>
        <w:rPr>
          <w:rFonts w:asciiTheme="minorEastAsia" w:hAnsiTheme="minorEastAsia" w:cstheme="minorEastAsia" w:hint="eastAsia"/>
          <w:b/>
          <w:kern w:val="0"/>
          <w:sz w:val="32"/>
          <w:szCs w:val="32"/>
        </w:rPr>
        <w:lastRenderedPageBreak/>
        <w:t>第五章 政府采购政策功能</w:t>
      </w:r>
    </w:p>
    <w:p w:rsidR="00CB426F" w:rsidRDefault="00CB426F">
      <w:pPr>
        <w:jc w:val="center"/>
        <w:rPr>
          <w:rFonts w:asciiTheme="minorEastAsia" w:hAnsiTheme="minorEastAsia" w:cstheme="minorEastAsia"/>
          <w:b/>
          <w:kern w:val="0"/>
          <w:sz w:val="36"/>
          <w:szCs w:val="36"/>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一、节能能源、保护环境</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theme="minorEastAsia" w:hint="eastAsia"/>
          <w:szCs w:val="24"/>
        </w:rPr>
        <w:t>财政部、生态环境部</w:t>
      </w:r>
      <w:r>
        <w:rPr>
          <w:rFonts w:asciiTheme="minorEastAsia" w:eastAsiaTheme="minorEastAsia" w:hAnsiTheme="minorEastAsia" w:cstheme="minorEastAsia" w:hint="eastAsia"/>
          <w:szCs w:val="24"/>
          <w:lang w:val="zh-CN"/>
        </w:rPr>
        <w:t>《关于印发环境标志产品政府采购品目清单的通知》</w:t>
      </w:r>
      <w:r>
        <w:rPr>
          <w:rFonts w:asciiTheme="minorEastAsia" w:eastAsiaTheme="minorEastAsia" w:hAnsiTheme="minorEastAsia" w:cstheme="minorEastAsia" w:hint="eastAsia"/>
          <w:szCs w:val="24"/>
        </w:rPr>
        <w:t>（财库[2019]18号）以及</w:t>
      </w:r>
      <w:r>
        <w:rPr>
          <w:rFonts w:asciiTheme="minorEastAsia" w:eastAsiaTheme="minorEastAsia" w:hAnsiTheme="minorEastAsia" w:cstheme="minorEastAsia" w:hint="eastAsia"/>
          <w:szCs w:val="24"/>
          <w:lang w:val="zh-CN"/>
        </w:rPr>
        <w:t>财政部、发展改革委</w:t>
      </w:r>
      <w:r>
        <w:rPr>
          <w:rFonts w:asciiTheme="minorEastAsia" w:eastAsiaTheme="minorEastAsia" w:hAnsiTheme="minorEastAsia" w:cstheme="minorEastAsia" w:hint="eastAsia"/>
          <w:szCs w:val="24"/>
        </w:rPr>
        <w:t>《关于印发节能产品政府采购品目清单的通知》（财库[2019]19号）</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采购属于政府强</w:t>
      </w:r>
      <w:r>
        <w:rPr>
          <w:rFonts w:asciiTheme="minorEastAsia" w:eastAsiaTheme="minorEastAsia" w:hAnsiTheme="minorEastAsia" w:cstheme="minorEastAsia"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二、促进中小企业发展（不含民办非企业）</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4、中小企业投标应提供《中小企业声明函》，如为联合投标的，联合体各方需分别填写《中小企业声明函》。</w:t>
      </w:r>
    </w:p>
    <w:p w:rsidR="00CB426F" w:rsidRDefault="008F3881">
      <w:pPr>
        <w:topLinePunct/>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三、支持监狱企业发展</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按照财政部、司法部发布的《关于政府采购支持监狱企业发展有关问题的通知》（</w:t>
      </w:r>
      <w:bookmarkStart w:id="2" w:name="OLE_LINK6"/>
      <w:r>
        <w:rPr>
          <w:rFonts w:asciiTheme="minorEastAsia" w:hAnsiTheme="minorEastAsia" w:cstheme="minorEastAsia" w:hint="eastAsia"/>
          <w:sz w:val="24"/>
          <w:szCs w:val="24"/>
          <w:lang w:val="zh-CN"/>
        </w:rPr>
        <w:t>财库[2014]68号</w:t>
      </w:r>
      <w:bookmarkEnd w:id="2"/>
      <w:r>
        <w:rPr>
          <w:rFonts w:asciiTheme="minorEastAsia" w:hAnsiTheme="minorEastAsia" w:cstheme="minorEastAsia"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四、促进残疾人就业</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theme="minorEastAsia" w:hint="eastAsia"/>
          <w:szCs w:val="24"/>
          <w:lang w:val="zh-CN"/>
        </w:rPr>
        <w:t>函内容</w:t>
      </w:r>
      <w:proofErr w:type="gramEnd"/>
      <w:r>
        <w:rPr>
          <w:rFonts w:asciiTheme="minorEastAsia" w:eastAsiaTheme="minorEastAsia" w:hAnsiTheme="minorEastAsia" w:cstheme="minorEastAsia" w:hint="eastAsia"/>
          <w:szCs w:val="24"/>
          <w:lang w:val="zh-CN"/>
        </w:rPr>
        <w:t>的材料。</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3、中标人为残疾人福利性单位的，招标人应当随中标结果同时公告其《残疾人福利性单位声明函》，接受社会监督。</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五、支持脱贫攻坚（物业服务采购）</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人员具体数量的证明，确保支持政策落到实处，接受社会监督。</w:t>
      </w:r>
    </w:p>
    <w:p w:rsidR="00CB426F" w:rsidRDefault="008F3881">
      <w:pPr>
        <w:jc w:val="center"/>
        <w:rPr>
          <w:rFonts w:asciiTheme="minorEastAsia" w:hAnsiTheme="minorEastAsia" w:cstheme="minorEastAsia"/>
          <w:szCs w:val="24"/>
          <w:lang w:val="zh-CN"/>
        </w:rPr>
      </w:pPr>
      <w:r>
        <w:rPr>
          <w:rFonts w:asciiTheme="minorEastAsia" w:hAnsiTheme="minorEastAsia" w:cstheme="minorEastAsia" w:hint="eastAsia"/>
          <w:szCs w:val="24"/>
          <w:lang w:val="zh-CN"/>
        </w:rPr>
        <w:br w:type="page"/>
      </w: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第六章 资格审查与评标</w:t>
      </w:r>
    </w:p>
    <w:p w:rsidR="00CB426F" w:rsidRDefault="00CB426F">
      <w:pPr>
        <w:pStyle w:val="a8"/>
        <w:spacing w:line="360" w:lineRule="auto"/>
        <w:contextualSpacing/>
        <w:rPr>
          <w:rFonts w:asciiTheme="minorEastAsia" w:eastAsiaTheme="minorEastAsia" w:hAnsiTheme="minorEastAsia" w:cstheme="minorEastAsia"/>
          <w:lang w:val="zh-CN"/>
        </w:rPr>
      </w:pPr>
    </w:p>
    <w:p w:rsidR="00CB426F" w:rsidRDefault="008F3881">
      <w:pPr>
        <w:pStyle w:val="a8"/>
        <w:spacing w:line="360" w:lineRule="auto"/>
        <w:contextualSpacing/>
        <w:rPr>
          <w:rFonts w:asciiTheme="minorEastAsia" w:eastAsiaTheme="minorEastAsia" w:hAnsiTheme="minorEastAsia" w:cstheme="minorEastAsia"/>
          <w:bCs/>
          <w:szCs w:val="24"/>
        </w:rPr>
      </w:pPr>
      <w:r>
        <w:rPr>
          <w:rFonts w:asciiTheme="minorEastAsia" w:eastAsiaTheme="minorEastAsia" w:hAnsiTheme="minorEastAsia" w:cstheme="minorEastAsia" w:hint="eastAsia"/>
          <w:b/>
          <w:szCs w:val="24"/>
          <w:lang w:val="zh-CN"/>
        </w:rPr>
        <w:t>一、资格审查</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（一）谈判小组依法对供应商资格进行审查</w:t>
      </w:r>
      <w:r>
        <w:rPr>
          <w:rFonts w:asciiTheme="minorEastAsia" w:hAnsiTheme="minorEastAsia" w:cstheme="minorEastAsia" w:hint="eastAsia"/>
          <w:sz w:val="24"/>
          <w:szCs w:val="24"/>
          <w:lang w:val="zh-CN"/>
        </w:rPr>
        <w:t>。确定符合资格的供应商不少于3家，将</w:t>
      </w:r>
      <w:r>
        <w:rPr>
          <w:rFonts w:asciiTheme="minorEastAsia" w:hAnsiTheme="minorEastAsia" w:cstheme="minorEastAsia" w:hint="eastAsia"/>
          <w:sz w:val="24"/>
          <w:szCs w:val="24"/>
        </w:rPr>
        <w:t>对响应文件的有效性、完整性和响应程度进行审查并对响应文件进行评审</w:t>
      </w:r>
      <w:r>
        <w:rPr>
          <w:rFonts w:asciiTheme="minorEastAsia" w:hAnsiTheme="minorEastAsia" w:cstheme="minorEastAsia" w:hint="eastAsia"/>
          <w:sz w:val="24"/>
          <w:szCs w:val="24"/>
          <w:lang w:val="zh-CN"/>
        </w:rPr>
        <w:t>。</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（二）资格证明材料（本栏所列内容为本项目的资格审查条件，如有一项不符合要求，则不能进入下一步评审）。</w:t>
      </w:r>
    </w:p>
    <w:p w:rsidR="00CB426F" w:rsidRDefault="008F3881">
      <w:pPr>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（三）资格审查中所涉及到的证书及材料，均须在电子投标文件中提供原件扫描件（或图片）。</w:t>
      </w:r>
    </w:p>
    <w:p w:rsidR="00CB426F" w:rsidRDefault="00CB426F">
      <w:pPr>
        <w:rPr>
          <w:rFonts w:asciiTheme="minorEastAsia" w:hAnsiTheme="minorEastAsia" w:cstheme="minorEastAsia"/>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2598"/>
        <w:gridCol w:w="6420"/>
      </w:tblGrid>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资格审查因素</w:t>
            </w:r>
          </w:p>
        </w:tc>
        <w:tc>
          <w:tcPr>
            <w:tcW w:w="6420"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说明与要求</w:t>
            </w:r>
          </w:p>
        </w:tc>
      </w:tr>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谈判响应函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参考招标文件第八章3.1格式填写</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法人或者其他组织的营业执照等证明文件，自然人的身份证明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（1）企业法人营业执照或营业执照。（企业提供）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（2）事业单位法人证书。（事业单位提供）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（3）执业许可证。（非企业专业服务机构提供）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（4）个体工商户营业执照。（个体工商户提供）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财务状况报告相关材料</w:t>
            </w:r>
          </w:p>
        </w:tc>
        <w:tc>
          <w:tcPr>
            <w:tcW w:w="6420" w:type="dxa"/>
          </w:tcPr>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bCs/>
                <w:sz w:val="24"/>
                <w:szCs w:val="24"/>
              </w:rPr>
              <w:t>（</w:t>
            </w: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Cs/>
                <w:sz w:val="24"/>
                <w:szCs w:val="24"/>
              </w:rPr>
              <w:t>2018年度经审计的财务报告，包括资产负债表、利润表、现金流量表、所有者权益变动表及其附注；</w:t>
            </w:r>
            <w:r>
              <w:rPr>
                <w:rFonts w:asciiTheme="minorEastAsia" w:hAnsiTheme="minorEastAsia" w:cstheme="minorEastAsia" w:hint="eastAsia"/>
                <w:sz w:val="24"/>
                <w:szCs w:val="24"/>
                <w:lang w:val="zh-CN"/>
              </w:rPr>
              <w:t>银行出具的资信证明或财政部门认可的政府采购专业担保机构的证明文件和担保机构出具的投标担保函。</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依法缴纳税收相关材</w:t>
            </w:r>
            <w:r>
              <w:rPr>
                <w:rFonts w:asciiTheme="minorEastAsia" w:hAnsiTheme="minorEastAsia" w:cstheme="minorEastAsia" w:hint="eastAsia"/>
                <w:b/>
                <w:bCs/>
                <w:sz w:val="24"/>
                <w:szCs w:val="24"/>
              </w:rPr>
              <w:lastRenderedPageBreak/>
              <w:t>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lastRenderedPageBreak/>
              <w:t>供应商提供参加本次政府采购项目投标截止时间前六个月</w:t>
            </w:r>
            <w:r>
              <w:rPr>
                <w:rFonts w:asciiTheme="minorEastAsia" w:hAnsiTheme="minorEastAsia" w:cstheme="minorEastAsia" w:hint="eastAsia"/>
                <w:bCs/>
                <w:sz w:val="24"/>
                <w:szCs w:val="24"/>
              </w:rPr>
              <w:lastRenderedPageBreak/>
              <w:t>内任意一个月缴纳税收凭据。（依法免税的供应商，应提供相应文件证明依法免税）</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5</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依法缴纳社会保障资金的证明材料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6</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履行合同所必须的设备和专业技术能力的证明材料</w:t>
            </w:r>
          </w:p>
        </w:tc>
        <w:tc>
          <w:tcPr>
            <w:tcW w:w="6420" w:type="dxa"/>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 w:val="24"/>
                <w:szCs w:val="24"/>
              </w:rPr>
              <w:t>供应商具备履行合同所必须的设备和专业技术能力承诺函或声明（承诺函或声明格式自拟）。</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7</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参加政府采购活动前3年内在经营活动中没有重大违法记录的声明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如无重大违法记录请按照谈判文件提供格式填写。</w:t>
            </w:r>
          </w:p>
          <w:p w:rsidR="00CB426F" w:rsidRDefault="008F3881">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8</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信用记录查询及使用</w:t>
            </w:r>
          </w:p>
        </w:tc>
        <w:tc>
          <w:tcPr>
            <w:tcW w:w="6420" w:type="dxa"/>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（1）查询渠道：</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①“信用中国”网站（</w:t>
            </w:r>
            <w:hyperlink r:id="rId14" w:history="1">
              <w:r>
                <w:rPr>
                  <w:rStyle w:val="af3"/>
                  <w:rFonts w:asciiTheme="minorEastAsia" w:hAnsiTheme="minorEastAsia" w:cstheme="minorEastAsia" w:hint="eastAsia"/>
                  <w:color w:val="auto"/>
                  <w:sz w:val="24"/>
                  <w:szCs w:val="24"/>
                </w:rPr>
                <w:t>www.creditchina.gov.cn</w:t>
              </w:r>
            </w:hyperlink>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②“中国政府采购网”（www.ccgp.gov.cn）</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③</w:t>
            </w:r>
            <w:r>
              <w:rPr>
                <w:rFonts w:asciiTheme="minorEastAsia" w:hAnsiTheme="minorEastAsia" w:cstheme="minorEastAsia" w:hint="eastAsia"/>
                <w:sz w:val="24"/>
                <w:szCs w:val="24"/>
              </w:rPr>
              <w:t>“中国社会组织公共服务平台”网站（www.chinanpo.gov.cn）（仅查询社会组织）</w:t>
            </w:r>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（2）截止时间：同投标截止时间；</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（3）信用信息查询记录和证据留存具体方式：经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lastRenderedPageBreak/>
              <w:t>确认的查询结果网页截图作为查询记录和证据，与其他采购文件一并保存；</w:t>
            </w:r>
          </w:p>
          <w:p w:rsidR="00CB426F" w:rsidRDefault="008F3881" w:rsidP="00302A95">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Cs/>
                <w:sz w:val="24"/>
                <w:szCs w:val="24"/>
              </w:rPr>
              <w:t>（4）信用信息的使用原则：经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t>确认认定的被列入失信被执行人、重大税收违法案件当事人名单、</w:t>
            </w:r>
            <w:r w:rsidR="00302A95">
              <w:rPr>
                <w:rFonts w:asciiTheme="minorEastAsia" w:hAnsiTheme="minorEastAsia" w:cstheme="minorEastAsia" w:hint="eastAsia"/>
                <w:bCs/>
                <w:sz w:val="24"/>
                <w:szCs w:val="24"/>
              </w:rPr>
              <w:t>企业经营异常名录</w:t>
            </w:r>
            <w:r>
              <w:rPr>
                <w:rFonts w:asciiTheme="minorEastAsia" w:hAnsiTheme="minorEastAsia" w:cstheme="minorEastAsia" w:hint="eastAsia"/>
                <w:bCs/>
                <w:sz w:val="24"/>
                <w:szCs w:val="24"/>
              </w:rPr>
              <w:t>、政府采购严重违法失信行为记录名单、</w:t>
            </w:r>
            <w:r>
              <w:rPr>
                <w:rFonts w:asciiTheme="minorEastAsia" w:hAnsiTheme="minorEastAsia" w:cstheme="minorEastAsia" w:hint="eastAsia"/>
                <w:sz w:val="24"/>
                <w:szCs w:val="24"/>
              </w:rPr>
              <w:t>严重违法失信社会组织名单</w:t>
            </w:r>
            <w:r>
              <w:rPr>
                <w:rFonts w:asciiTheme="minorEastAsia" w:hAnsiTheme="minorEastAsia" w:cstheme="minorEastAsia" w:hint="eastAsia"/>
                <w:bCs/>
                <w:sz w:val="24"/>
                <w:szCs w:val="24"/>
              </w:rPr>
              <w:t>的供应商，将拒绝其参与本次政府采购活动。</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9</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供应商须具备的特殊</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sz w:val="24"/>
                <w:szCs w:val="24"/>
              </w:rPr>
              <w:t>资质证书</w:t>
            </w:r>
          </w:p>
        </w:tc>
        <w:tc>
          <w:tcPr>
            <w:tcW w:w="6420"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无</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谈判</w:t>
            </w:r>
            <w:r>
              <w:rPr>
                <w:rFonts w:asciiTheme="minorEastAsia" w:hAnsiTheme="minorEastAsia" w:cstheme="minorEastAsia" w:hint="eastAsia"/>
                <w:b/>
                <w:sz w:val="24"/>
                <w:szCs w:val="24"/>
                <w:lang w:val="zh-CN"/>
              </w:rPr>
              <w:t>报价</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sz w:val="24"/>
                <w:szCs w:val="24"/>
                <w:lang w:val="zh-CN"/>
              </w:rPr>
              <w:t>投标报价是否超出谈判文件中规定的预算金额，超出预算金额的报价无效。</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11</w:t>
            </w:r>
          </w:p>
        </w:tc>
        <w:tc>
          <w:tcPr>
            <w:tcW w:w="2598" w:type="dxa"/>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谈判承诺函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rPr>
              <w:t>供应商以投标承诺函的形式替代投标保证金。</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12</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联合体协议</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谈判文件接受联合体投标且供应商为联合体的，供应商应提供本协议；否则无须提供。</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 w:val="24"/>
                <w:szCs w:val="24"/>
              </w:rPr>
            </w:pPr>
            <w:r>
              <w:rPr>
                <w:rFonts w:asciiTheme="minorEastAsia" w:hAnsiTheme="minorEastAsia" w:cstheme="minorEastAsia" w:hint="eastAsia"/>
                <w:b/>
                <w:sz w:val="24"/>
                <w:szCs w:val="24"/>
              </w:rPr>
              <w:t>13</w:t>
            </w:r>
          </w:p>
        </w:tc>
        <w:tc>
          <w:tcPr>
            <w:tcW w:w="2598" w:type="dxa"/>
            <w:vAlign w:val="center"/>
          </w:tcPr>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供应商身份证明及授权</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（1）法定代表人身份证明或提供法定代表人授权委托书及被授权人身份证明。（法人提供）</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（2）单位负责人身份证明或提供单位负责人授权委托书及被授权人身份证明。（非法人提供）</w:t>
            </w:r>
          </w:p>
          <w:p w:rsidR="00CB426F" w:rsidRDefault="008F3881">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szCs w:val="24"/>
              </w:rPr>
              <w:t>①企业（银行、保险、石油石化、电力、电信等行业除外）、事业单位和社会团体以法人身份参加谈判的，法定代表人应与实际提交的“营业执照等证明文件”载明的一致。</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theme="minorEastAsia" w:hint="eastAsia"/>
                <w:sz w:val="24"/>
                <w:szCs w:val="24"/>
              </w:rPr>
              <w:t>指代表</w:t>
            </w:r>
            <w:proofErr w:type="gramEnd"/>
            <w:r>
              <w:rPr>
                <w:rFonts w:asciiTheme="minorEastAsia" w:hAnsiTheme="minorEastAsia" w:cstheme="minorEastAsia" w:hint="eastAsia"/>
                <w:sz w:val="24"/>
                <w:szCs w:val="24"/>
              </w:rPr>
              <w:t>单位行使职权的主要负责人，应与实际提交的“营业执照等证明文件”载明的一致。</w:t>
            </w:r>
          </w:p>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sz w:val="24"/>
                <w:szCs w:val="24"/>
              </w:rPr>
              <w:t>③</w:t>
            </w:r>
            <w:r>
              <w:rPr>
                <w:rFonts w:asciiTheme="minorEastAsia" w:hAnsiTheme="minorEastAsia" w:cstheme="minorEastAsia" w:hint="eastAsia"/>
                <w:kern w:val="0"/>
                <w:sz w:val="24"/>
                <w:szCs w:val="24"/>
              </w:rPr>
              <w:t>供应商为自然人的，无需填写法定代表人授权书。</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14</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单位负责人为同一人</w:t>
            </w:r>
            <w:r>
              <w:rPr>
                <w:rFonts w:asciiTheme="minorEastAsia" w:hAnsiTheme="minorEastAsia" w:cstheme="minorEastAsia" w:hint="eastAsia"/>
                <w:b/>
                <w:bCs/>
                <w:sz w:val="24"/>
                <w:szCs w:val="24"/>
              </w:rPr>
              <w:lastRenderedPageBreak/>
              <w:t>或者存在直接控股、管理关系的不同供应商，不得参加同一合同项下的政府采购活动</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供应商提供与参加本项目投标的其他供应商之间，单位负责</w:t>
            </w:r>
            <w:r>
              <w:rPr>
                <w:rFonts w:asciiTheme="minorEastAsia" w:hAnsiTheme="minorEastAsia" w:cstheme="minorEastAsia" w:hint="eastAsia"/>
                <w:sz w:val="24"/>
                <w:szCs w:val="24"/>
                <w:lang w:val="zh-CN"/>
              </w:rPr>
              <w:lastRenderedPageBreak/>
              <w:t>人不为同一人并且不存在直接控股、管理关系承诺函（承诺函格式自拟）。</w:t>
            </w:r>
          </w:p>
          <w:p w:rsidR="00CB426F" w:rsidRDefault="00CB426F">
            <w:pPr>
              <w:spacing w:line="360" w:lineRule="auto"/>
              <w:rPr>
                <w:rFonts w:asciiTheme="minorEastAsia" w:hAnsiTheme="minorEastAsia" w:cstheme="minorEastAsia"/>
                <w:sz w:val="24"/>
                <w:szCs w:val="24"/>
                <w:lang w:val="zh-CN"/>
              </w:rPr>
            </w:pP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lastRenderedPageBreak/>
              <w:t>15</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为本项目提供整体设计、规范编制或者项目管理、监理、检测等服务的供应商不得参加本项目投标</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供应商提供未为本项目提供整体设计、规范编制或者项目管理、监理、检测等服务承诺函（承诺函格式自拟）。</w:t>
            </w:r>
          </w:p>
          <w:p w:rsidR="00CB426F" w:rsidRDefault="00CB426F">
            <w:pPr>
              <w:spacing w:line="360" w:lineRule="auto"/>
              <w:rPr>
                <w:rFonts w:asciiTheme="minorEastAsia" w:hAnsiTheme="minorEastAsia" w:cstheme="minorEastAsia"/>
                <w:bCs/>
                <w:sz w:val="24"/>
                <w:szCs w:val="24"/>
              </w:rPr>
            </w:pPr>
          </w:p>
        </w:tc>
      </w:tr>
    </w:tbl>
    <w:p w:rsidR="00CB426F" w:rsidRDefault="00CB426F">
      <w:pPr>
        <w:pStyle w:val="a8"/>
        <w:spacing w:line="360" w:lineRule="auto"/>
        <w:contextualSpacing/>
        <w:rPr>
          <w:rFonts w:asciiTheme="minorEastAsia" w:eastAsiaTheme="minorEastAsia" w:hAnsiTheme="minorEastAsia" w:cstheme="minorEastAsia"/>
          <w:b/>
          <w:sz w:val="21"/>
          <w:szCs w:val="21"/>
          <w:lang w:val="zh-CN"/>
        </w:rPr>
      </w:pPr>
    </w:p>
    <w:p w:rsidR="00CB426F" w:rsidRDefault="008F3881">
      <w:pPr>
        <w:pStyle w:val="a8"/>
        <w:spacing w:line="360" w:lineRule="auto"/>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二、评审</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（一）评审方法</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1、谈判小组对通过资格审查的供应商的谈判</w:t>
      </w:r>
      <w:proofErr w:type="gramStart"/>
      <w:r>
        <w:rPr>
          <w:rFonts w:asciiTheme="minorEastAsia" w:eastAsiaTheme="minorEastAsia" w:hAnsiTheme="minorEastAsia" w:cstheme="minorEastAsia" w:hint="eastAsia"/>
          <w:szCs w:val="24"/>
          <w:lang w:val="zh-CN"/>
        </w:rPr>
        <w:t>标文件</w:t>
      </w:r>
      <w:proofErr w:type="gramEnd"/>
      <w:r>
        <w:rPr>
          <w:rFonts w:asciiTheme="minorEastAsia" w:eastAsiaTheme="minorEastAsia" w:hAnsiTheme="minorEastAsia" w:cstheme="minorEastAsia" w:hint="eastAsia"/>
          <w:szCs w:val="24"/>
          <w:lang w:val="zh-CN"/>
        </w:rPr>
        <w:t>进行符合性审查，</w:t>
      </w:r>
      <w:r>
        <w:rPr>
          <w:rFonts w:asciiTheme="minorEastAsia" w:eastAsiaTheme="minorEastAsia" w:hAnsiTheme="minorEastAsia" w:cstheme="minorEastAsia" w:hint="eastAsia"/>
          <w:szCs w:val="24"/>
        </w:rPr>
        <w:t>以确定是否对谈判文件的全部实质性要求</w:t>
      </w:r>
      <w:proofErr w:type="gramStart"/>
      <w:r>
        <w:rPr>
          <w:rFonts w:asciiTheme="minorEastAsia" w:eastAsiaTheme="minorEastAsia" w:hAnsiTheme="minorEastAsia" w:cstheme="minorEastAsia" w:hint="eastAsia"/>
          <w:szCs w:val="24"/>
        </w:rPr>
        <w:t>作出</w:t>
      </w:r>
      <w:proofErr w:type="gramEnd"/>
      <w:r>
        <w:rPr>
          <w:rFonts w:asciiTheme="minorEastAsia" w:eastAsiaTheme="minorEastAsia" w:hAnsiTheme="minorEastAsia" w:cstheme="minorEastAsia" w:hint="eastAsia"/>
          <w:szCs w:val="24"/>
        </w:rPr>
        <w:t>响应。</w:t>
      </w:r>
      <w:r>
        <w:rPr>
          <w:rFonts w:asciiTheme="minorEastAsia" w:eastAsiaTheme="minorEastAsia" w:hAnsiTheme="minorEastAsia" w:cstheme="minorEastAsia" w:hint="eastAsia"/>
          <w:szCs w:val="24"/>
          <w:lang w:val="zh-CN"/>
        </w:rPr>
        <w:t xml:space="preserve"> 。</w:t>
      </w:r>
    </w:p>
    <w:p w:rsidR="00CB426F" w:rsidRDefault="008F3881">
      <w:pPr>
        <w:spacing w:line="440" w:lineRule="exact"/>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注：符合性审查中所涉及到的证书及材料，均须在电子投标文件中提供原件扫描件（或图片）。</w:t>
      </w:r>
    </w:p>
    <w:p w:rsidR="00CB426F" w:rsidRDefault="008F3881">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22"/>
      </w:tblGrid>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sidR="003B273A">
              <w:rPr>
                <w:rFonts w:asciiTheme="minorEastAsia" w:hAnsiTheme="minorEastAsia" w:cstheme="minorEastAsia" w:hint="eastAsia"/>
                <w:sz w:val="24"/>
                <w:szCs w:val="24"/>
              </w:rPr>
              <w:t>分项报价表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sidR="003B273A">
              <w:rPr>
                <w:rFonts w:asciiTheme="minorEastAsia" w:hAnsiTheme="minorEastAsia" w:cstheme="minorEastAsia" w:hint="eastAsia"/>
                <w:sz w:val="24"/>
                <w:szCs w:val="24"/>
              </w:rPr>
              <w:t>技术规格偏离表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w:t>
            </w:r>
            <w:r w:rsidR="003B273A">
              <w:rPr>
                <w:rFonts w:asciiTheme="minorEastAsia" w:hAnsiTheme="minorEastAsia" w:cstheme="minorEastAsia" w:hint="eastAsia"/>
                <w:sz w:val="24"/>
                <w:szCs w:val="24"/>
              </w:rPr>
              <w:t>方案</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w:t>
            </w:r>
            <w:r w:rsidR="003B273A">
              <w:rPr>
                <w:rFonts w:asciiTheme="minorEastAsia" w:hAnsiTheme="minorEastAsia" w:cstheme="minorEastAsia" w:hint="eastAsia"/>
                <w:sz w:val="24"/>
                <w:szCs w:val="24"/>
              </w:rPr>
              <w:t>技术</w:t>
            </w:r>
            <w:r>
              <w:rPr>
                <w:rFonts w:asciiTheme="minorEastAsia" w:hAnsiTheme="minorEastAsia" w:cstheme="minorEastAsia" w:hint="eastAsia"/>
                <w:sz w:val="24"/>
                <w:szCs w:val="24"/>
              </w:rPr>
              <w:t>方案</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CB426F" w:rsidRDefault="00CB426F">
      <w:pPr>
        <w:pStyle w:val="a8"/>
        <w:spacing w:line="360" w:lineRule="auto"/>
        <w:contextualSpacing/>
        <w:rPr>
          <w:rFonts w:asciiTheme="minorEastAsia" w:eastAsiaTheme="minorEastAsia" w:hAnsiTheme="minorEastAsia" w:cstheme="minorEastAsia"/>
          <w:szCs w:val="24"/>
          <w:lang w:val="zh-CN"/>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（二）落实政府采购政策及强制性认证</w:t>
      </w:r>
    </w:p>
    <w:p w:rsidR="00CB426F" w:rsidRDefault="008F3881">
      <w:pPr>
        <w:pStyle w:val="a8"/>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1、因落实政府采购政策进行价格调整的，以调整后的价格计算报价。</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theme="minorEastAsia" w:hint="eastAsia"/>
          <w:szCs w:val="24"/>
          <w:lang w:val="zh-CN"/>
        </w:rPr>
        <w:t>应</w:t>
      </w:r>
      <w:proofErr w:type="gramEnd"/>
      <w:r>
        <w:rPr>
          <w:rFonts w:asciiTheme="minorEastAsia" w:eastAsiaTheme="minorEastAsia" w:hAnsiTheme="minorEastAsia" w:cstheme="minorEastAsia" w:hint="eastAsia"/>
          <w:szCs w:val="24"/>
          <w:lang w:val="zh-CN"/>
        </w:rPr>
        <w:t>提供《中小企业声明函》，如为联合响应的，联合体各方需分别填写《中小企业声明函》。</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小型和微型企业不包含民办非企业单位。</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3037"/>
        <w:gridCol w:w="2745"/>
        <w:gridCol w:w="3050"/>
      </w:tblGrid>
      <w:tr w:rsidR="00CB426F">
        <w:trPr>
          <w:trHeight w:val="55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序号</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情形</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rPr>
              <w:t>价格扣除</w:t>
            </w:r>
            <w:r>
              <w:rPr>
                <w:rFonts w:asciiTheme="minorEastAsia" w:hAnsiTheme="minorEastAsia" w:cstheme="minorEastAsia" w:hint="eastAsia"/>
                <w:b/>
                <w:sz w:val="24"/>
                <w:szCs w:val="24"/>
                <w:lang w:val="en-GB"/>
              </w:rPr>
              <w:t>比例</w:t>
            </w:r>
          </w:p>
        </w:tc>
        <w:tc>
          <w:tcPr>
            <w:tcW w:w="3050"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计算公式</w:t>
            </w:r>
          </w:p>
        </w:tc>
      </w:tr>
      <w:tr w:rsidR="00CB426F">
        <w:trPr>
          <w:trHeight w:val="890"/>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1</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非联合体供应商</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vMerge w:val="restart"/>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小型和微型企业产品的价格</w:t>
            </w:r>
            <w:r>
              <w:rPr>
                <w:rFonts w:asciiTheme="minorEastAsia" w:hAnsiTheme="minorEastAsia" w:cstheme="minorEastAsia" w:hint="eastAsia"/>
                <w:sz w:val="24"/>
                <w:szCs w:val="24"/>
                <w:lang w:val="en-GB"/>
              </w:rPr>
              <w:t>×6%</w:t>
            </w:r>
          </w:p>
          <w:p w:rsidR="00CB426F" w:rsidRDefault="00CB426F">
            <w:pPr>
              <w:jc w:val="center"/>
              <w:rPr>
                <w:rFonts w:asciiTheme="minorEastAsia" w:hAnsiTheme="minorEastAsia" w:cstheme="minorEastAsia"/>
                <w:b/>
                <w:sz w:val="24"/>
                <w:szCs w:val="24"/>
                <w:lang w:val="en-GB"/>
              </w:rPr>
            </w:pPr>
          </w:p>
        </w:tc>
      </w:tr>
      <w:tr w:rsidR="00CB426F">
        <w:trPr>
          <w:trHeight w:val="1412"/>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2</w:t>
            </w:r>
          </w:p>
        </w:tc>
        <w:tc>
          <w:tcPr>
            <w:tcW w:w="3037" w:type="dxa"/>
            <w:vAlign w:val="center"/>
          </w:tcPr>
          <w:p w:rsidR="00CB426F" w:rsidRDefault="008F3881">
            <w:pPr>
              <w:jc w:val="center"/>
              <w:rPr>
                <w:rFonts w:asciiTheme="minorEastAsia" w:hAnsiTheme="minorEastAsia" w:cstheme="minorEastAsia"/>
                <w:b/>
                <w:sz w:val="24"/>
                <w:szCs w:val="24"/>
              </w:rPr>
            </w:pPr>
            <w:r>
              <w:rPr>
                <w:rFonts w:asciiTheme="minorEastAsia" w:hAnsiTheme="minorEastAsia" w:cstheme="minorEastAsia" w:hint="eastAsia"/>
                <w:sz w:val="24"/>
                <w:szCs w:val="24"/>
                <w:lang w:val="en-GB"/>
              </w:rPr>
              <w:t>联合体各方均为小型、微型企业</w:t>
            </w:r>
          </w:p>
        </w:tc>
        <w:tc>
          <w:tcPr>
            <w:tcW w:w="2745"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（不再享受序号3的价格折扣）</w:t>
            </w:r>
          </w:p>
        </w:tc>
        <w:tc>
          <w:tcPr>
            <w:tcW w:w="3050" w:type="dxa"/>
            <w:vMerge/>
            <w:shd w:val="clear" w:color="auto" w:fill="auto"/>
          </w:tcPr>
          <w:p w:rsidR="00CB426F" w:rsidRDefault="00CB426F">
            <w:pPr>
              <w:rPr>
                <w:rFonts w:asciiTheme="minorEastAsia" w:hAnsiTheme="minorEastAsia" w:cstheme="minorEastAsia"/>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3</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联合体一方为小型、微型企业且小型、微型企业协议合同金额占联合体协议合同总金额30%以上的</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对联</w:t>
            </w:r>
            <w:proofErr w:type="gramStart"/>
            <w:r>
              <w:rPr>
                <w:rFonts w:asciiTheme="minorEastAsia" w:hAnsiTheme="minorEastAsia" w:cstheme="minorEastAsia" w:hint="eastAsia"/>
                <w:sz w:val="24"/>
                <w:szCs w:val="24"/>
                <w:lang w:val="en-GB"/>
              </w:rPr>
              <w:t>合体总</w:t>
            </w:r>
            <w:proofErr w:type="gramEnd"/>
            <w:r>
              <w:rPr>
                <w:rFonts w:asciiTheme="minorEastAsia" w:hAnsiTheme="minorEastAsia" w:cstheme="minorEastAsia" w:hint="eastAsia"/>
                <w:sz w:val="24"/>
                <w:szCs w:val="24"/>
                <w:lang w:val="en-GB"/>
              </w:rPr>
              <w:t>金额扣除</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u w:val="single"/>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(1-</w:t>
            </w:r>
            <w:r>
              <w:rPr>
                <w:rFonts w:asciiTheme="minorEastAsia" w:hAnsiTheme="minorEastAsia" w:cstheme="minorEastAsia" w:hint="eastAsia"/>
                <w:sz w:val="24"/>
                <w:szCs w:val="24"/>
                <w:u w:val="single"/>
              </w:rPr>
              <w:t>2%)</w:t>
            </w:r>
          </w:p>
          <w:p w:rsidR="00CB426F" w:rsidRDefault="00CB426F">
            <w:pPr>
              <w:jc w:val="center"/>
              <w:rPr>
                <w:rFonts w:asciiTheme="minorEastAsia" w:hAnsiTheme="minorEastAsia" w:cstheme="minorEastAsia"/>
                <w:b/>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lastRenderedPageBreak/>
              <w:t>4</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监狱企业</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对监狱企业产品价格扣除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监狱企业产品的价格</w:t>
            </w:r>
            <w:r>
              <w:rPr>
                <w:rFonts w:asciiTheme="minorEastAsia" w:hAnsiTheme="minorEastAsia" w:cstheme="minorEastAsia" w:hint="eastAsia"/>
                <w:sz w:val="24"/>
                <w:szCs w:val="24"/>
                <w:lang w:val="en-GB"/>
              </w:rPr>
              <w:t>×6%</w:t>
            </w: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5</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残疾人福利性单位</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残疾人福利性单位产品的价格</w:t>
            </w:r>
            <w:r>
              <w:rPr>
                <w:rFonts w:asciiTheme="minorEastAsia" w:hAnsiTheme="minorEastAsia" w:cstheme="minorEastAsia" w:hint="eastAsia"/>
                <w:sz w:val="24"/>
                <w:szCs w:val="24"/>
                <w:lang w:val="en-GB"/>
              </w:rPr>
              <w:t>×6%</w:t>
            </w:r>
          </w:p>
        </w:tc>
      </w:tr>
      <w:tr w:rsidR="00CB426F">
        <w:trPr>
          <w:trHeight w:val="2579"/>
        </w:trPr>
        <w:tc>
          <w:tcPr>
            <w:tcW w:w="9608" w:type="dxa"/>
            <w:gridSpan w:val="4"/>
            <w:vAlign w:val="center"/>
          </w:tcPr>
          <w:p w:rsidR="00CB426F" w:rsidRDefault="008F3881">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B426F" w:rsidRDefault="008F3881" w:rsidP="00F567AE">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2、经谈判小组审查、评价，响应文件符合谈判文件实质性要求且进行了政策性价格扣除后，以评审价格由低到高的顺序提出3名成交候选人。</w:t>
            </w:r>
          </w:p>
        </w:tc>
      </w:tr>
    </w:tbl>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备注：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a、不接受联合体响应的项目，本表中第2项、第3项情形不适用。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b、小型和微型企业产品包括货物及其提供的服务与工程。</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c、中小企业、残疾人福利性单位提供其他企业制造的货物的，则该货物的制造商也必须为上述企业，否则不能享受价格优惠。</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bCs/>
          <w:sz w:val="24"/>
          <w:szCs w:val="24"/>
          <w:lang w:val="en-GB"/>
        </w:rPr>
      </w:pPr>
      <w:r>
        <w:rPr>
          <w:rFonts w:asciiTheme="minorEastAsia" w:hAnsiTheme="minorEastAsia" w:cstheme="minorEastAsia" w:hint="eastAsia"/>
          <w:sz w:val="24"/>
          <w:szCs w:val="24"/>
          <w:lang w:val="zh-CN"/>
        </w:rPr>
        <w:t>d、残疾人福利性单位属于小型、微型企业的，不重复享受政策</w:t>
      </w:r>
      <w:r>
        <w:rPr>
          <w:rFonts w:asciiTheme="minorEastAsia" w:hAnsiTheme="minorEastAsia" w:cstheme="minorEastAsia" w:hint="eastAsia"/>
          <w:bCs/>
          <w:sz w:val="24"/>
          <w:szCs w:val="24"/>
          <w:lang w:val="en-GB"/>
        </w:rPr>
        <w:t>。</w:t>
      </w:r>
    </w:p>
    <w:p w:rsidR="00CB426F" w:rsidRDefault="008F3881">
      <w:pPr>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E、小型和微型企业不包括民办非企业单位。</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2、强制采购节能产品和优先采购节能产品、优先采购环保产品</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）供应商所</w:t>
      </w:r>
      <w:proofErr w:type="gramStart"/>
      <w:r>
        <w:rPr>
          <w:rFonts w:asciiTheme="minorEastAsia" w:hAnsiTheme="minorEastAsia" w:cstheme="minorEastAsia" w:hint="eastAsia"/>
          <w:sz w:val="24"/>
          <w:szCs w:val="24"/>
          <w:lang w:val="zh-CN"/>
        </w:rPr>
        <w:t>投产品若属于</w:t>
      </w:r>
      <w:proofErr w:type="gramEnd"/>
      <w:r>
        <w:rPr>
          <w:rFonts w:asciiTheme="minorEastAsia" w:hAnsiTheme="minorEastAsia" w:cstheme="minorEastAsia" w:hint="eastAsia"/>
          <w:sz w:val="24"/>
          <w:szCs w:val="24"/>
          <w:lang w:val="zh-CN"/>
        </w:rPr>
        <w:t>《环境标志产品政府采购品目清单》内产品，响应文件中提供具有国家确定的认证机构出具的、处于有效期之内的环境标志产品认证证书，应当优先采购。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3、</w:t>
      </w:r>
      <w:r>
        <w:rPr>
          <w:rFonts w:asciiTheme="minorEastAsia" w:eastAsiaTheme="minorEastAsia" w:hAnsiTheme="minorEastAsia" w:cstheme="minorEastAsia" w:hint="eastAsia"/>
          <w:b/>
          <w:szCs w:val="24"/>
          <w:lang w:val="zh-CN"/>
        </w:rPr>
        <w:t>关于强制性产品认证</w:t>
      </w:r>
    </w:p>
    <w:p w:rsidR="00CB426F" w:rsidRDefault="008F3881">
      <w:pPr>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Pr>
          <w:rFonts w:asciiTheme="minorEastAsia" w:hAnsiTheme="minorEastAsia" w:cstheme="minorEastAsia" w:hint="eastAsia"/>
          <w:sz w:val="24"/>
          <w:szCs w:val="24"/>
          <w:lang w:val="zh-CN"/>
        </w:rPr>
        <w:lastRenderedPageBreak/>
        <w:t>实质性响应的风险。</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（2）供应商所响应产品如被列入《信息安全产品强制性认证目录》，</w:t>
      </w:r>
      <w:r>
        <w:rPr>
          <w:rFonts w:asciiTheme="minorEastAsia" w:hAnsiTheme="minorEastAsia" w:cstheme="minorEastAsia" w:hint="eastAsia"/>
          <w:sz w:val="24"/>
          <w:szCs w:val="24"/>
          <w:lang w:val="zh-CN"/>
        </w:rPr>
        <w:t>则响应文件中应根据本项目谈判文件“第二章 采购需求”提供：</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①中国信息安全认证中心官网（http://www.isccc.gov.cn/index.shtml）产品查询结果截图并加盖供应商公章；</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②中国信息安全认证中心</w:t>
      </w:r>
      <w:r>
        <w:rPr>
          <w:rFonts w:asciiTheme="minorEastAsia" w:hAnsiTheme="minorEastAsia" w:cstheme="minorEastAsia" w:hint="eastAsia"/>
          <w:sz w:val="24"/>
          <w:szCs w:val="24"/>
          <w:lang w:val="zh-CN"/>
        </w:rPr>
        <w:t>颁发的《中国国家信息安全产品认证证书》加盖供应商公章的原件扫描件（或图片）。</w:t>
      </w:r>
    </w:p>
    <w:p w:rsidR="00CB426F" w:rsidRDefault="008F3881">
      <w:pPr>
        <w:wordWrap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sz w:val="24"/>
          <w:szCs w:val="24"/>
        </w:rPr>
        <w:t>①～②其中之一即可。</w:t>
      </w:r>
    </w:p>
    <w:p w:rsidR="00CB426F" w:rsidRDefault="008F3881">
      <w:pPr>
        <w:pStyle w:val="a8"/>
        <w:numPr>
          <w:ilvl w:val="2"/>
          <w:numId w:val="8"/>
        </w:numPr>
        <w:adjustRightInd w:val="0"/>
        <w:spacing w:line="360" w:lineRule="auto"/>
        <w:contextualSpacing/>
        <w:jc w:val="left"/>
        <w:textAlignment w:val="baseline"/>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谈判小组编写评审报告。</w:t>
      </w:r>
    </w:p>
    <w:p w:rsidR="00CB426F" w:rsidRDefault="008F3881">
      <w:pPr>
        <w:adjustRightInd w:val="0"/>
        <w:snapToGrid w:val="0"/>
        <w:spacing w:line="360" w:lineRule="auto"/>
        <w:ind w:firstLineChars="200" w:firstLine="480"/>
        <w:rPr>
          <w:rFonts w:asciiTheme="minorEastAsia" w:hAnsiTheme="minorEastAsia" w:cstheme="minorEastAsia"/>
          <w:szCs w:val="21"/>
        </w:rPr>
      </w:pPr>
      <w:r>
        <w:rPr>
          <w:rFonts w:asciiTheme="minorEastAsia" w:hAnsiTheme="minorEastAsia" w:cstheme="minorEastAsia" w:hint="eastAsia"/>
          <w:kern w:val="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asciiTheme="minorEastAsia" w:hAnsiTheme="minorEastAsia" w:cstheme="minorEastAsia" w:hint="eastAsia"/>
          <w:sz w:val="24"/>
          <w:szCs w:val="24"/>
          <w:lang w:val="zh-CN"/>
        </w:rPr>
        <w:br/>
      </w:r>
    </w:p>
    <w:p w:rsidR="00CB426F" w:rsidRDefault="00CB426F">
      <w:pPr>
        <w:adjustRightInd w:val="0"/>
        <w:snapToGrid w:val="0"/>
        <w:spacing w:line="360" w:lineRule="auto"/>
        <w:ind w:firstLineChars="200" w:firstLine="420"/>
        <w:rPr>
          <w:rFonts w:asciiTheme="minorEastAsia" w:hAnsiTheme="minorEastAsia" w:cstheme="minorEastAsia"/>
          <w:szCs w:val="21"/>
        </w:rPr>
      </w:pPr>
    </w:p>
    <w:p w:rsidR="00CB426F" w:rsidRDefault="00CB426F">
      <w:pPr>
        <w:adjustRightInd w:val="0"/>
        <w:snapToGrid w:val="0"/>
        <w:spacing w:line="360" w:lineRule="auto"/>
        <w:rPr>
          <w:rFonts w:asciiTheme="minorEastAsia" w:hAnsiTheme="minorEastAsia" w:cstheme="minorEastAsia"/>
          <w:szCs w:val="21"/>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第七章 合同条款及格式</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（此合同仅供参考。以最终采购人与成交供应商</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的合同条款为准进行公示，</w:t>
      </w: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合同的主要条款不能与谈判文件有冲突）</w:t>
      </w:r>
    </w:p>
    <w:p w:rsidR="00CB426F" w:rsidRDefault="008F3881">
      <w:pPr>
        <w:pStyle w:val="ad"/>
        <w:spacing w:before="75" w:after="75"/>
        <w:rPr>
          <w:rFonts w:asciiTheme="minorEastAsia" w:eastAsiaTheme="minorEastAsia" w:hAnsiTheme="minorEastAsia" w:cstheme="minorEastAsia"/>
          <w:sz w:val="27"/>
          <w:szCs w:val="27"/>
        </w:rPr>
      </w:pPr>
      <w:r>
        <w:rPr>
          <w:rFonts w:asciiTheme="minorEastAsia" w:eastAsiaTheme="minorEastAsia" w:hAnsiTheme="minorEastAsia" w:cstheme="minorEastAsia" w:hint="eastAsia"/>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（采购人全称）</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（成交供应商全称）</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根据招标编号为</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（填写“项目名称”）</w:t>
      </w:r>
      <w:r>
        <w:rPr>
          <w:rFonts w:asciiTheme="minorEastAsia" w:eastAsiaTheme="minorEastAsia" w:hAnsiTheme="minorEastAsia" w:cstheme="minorEastAsia" w:hint="eastAsia"/>
          <w:sz w:val="21"/>
          <w:szCs w:val="21"/>
        </w:rPr>
        <w:t>项目（以下简称：“本项目”）的招标结果，乙方为成交供应商。现经甲乙双方友好协商，就以下事项达成一致并签订本合同：</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1、下列合同文件是构成本合同不可分割的部分：</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1.2谈判文件、乙方的响应文件；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1.3其他文件或材料：□无。□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2、合同标的</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3、合同总金额</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3.1合同总金额为人民币大写：</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4、合同标的交付时间、地点和条件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4.1交付时间：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4.2交付地点：</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4.3交付条件：</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5、合同标的应符合谈判文件、乙方响应文件的规定或约定，具体如下：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6.1验收应按照谈判文件、乙方响应文件的规定或约定进行，具体如下：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lastRenderedPageBreak/>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6.2本项目是否邀请其他供应商参与验收：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□不邀请。□邀请，具体如下：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7、合同款项的支付应按照谈判文件的规定进行，具体如下：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（按照实际情况编制填写，可以是表格或文字描述，包括一次性支付或分期支付等）</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8、履约保证金</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□无。□有，具体如下：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9、合同有效期</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11、知识产权</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12、解决争议的方法</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12.1甲、乙双方协商解决。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12.2若协商解决不成，则通过下列途径之一解决：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□提交仲裁委员会仲裁，具体如下：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□向人民法院提起诉讼，具体如下：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13、不可抗力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13.1因不可抗力造成违约的，遭受不可抗力一方应及时向对方通报不能履行或不能完全履行的理由，</w:t>
      </w:r>
      <w:r>
        <w:rPr>
          <w:rFonts w:asciiTheme="minorEastAsia" w:eastAsiaTheme="minorEastAsia" w:hAnsiTheme="minorEastAsia" w:cstheme="minorEastAsia" w:hint="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15、其他约定</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15.1合同文件与本合同具有同等法律效力。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15.2本合同未尽事宜，双方可另行补充。</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15.3合同生效：自签订之日起生效。</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15.4本合同一式</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份，经双方授权代表签字并盖章后生效。甲方、乙方各执</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份，送</w:t>
      </w:r>
      <w:r>
        <w:rPr>
          <w:rFonts w:asciiTheme="minorEastAsia" w:eastAsiaTheme="minorEastAsia" w:hAnsiTheme="minorEastAsia" w:cstheme="minorEastAsia" w:hint="eastAsia"/>
          <w:sz w:val="21"/>
          <w:szCs w:val="21"/>
          <w:u w:val="single"/>
        </w:rPr>
        <w:t>（填写需要备案的监管部门的全称）</w:t>
      </w:r>
      <w:r>
        <w:rPr>
          <w:rFonts w:asciiTheme="minorEastAsia" w:eastAsiaTheme="minorEastAsia" w:hAnsiTheme="minorEastAsia" w:cstheme="minorEastAsia" w:hint="eastAsia"/>
          <w:sz w:val="21"/>
          <w:szCs w:val="21"/>
        </w:rPr>
        <w:t>备案</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份，具有同等效力。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15.5其他：□无。□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                        乙方：</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住所：                        住所：</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法定代表人（单位负责人）：              法定代表人（单位负责人）：</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联系方法：                      联系方法：</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                      开户银行：</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                        账号：</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签订地点：</w:t>
      </w:r>
      <w:r>
        <w:rPr>
          <w:rFonts w:asciiTheme="minorEastAsia" w:eastAsiaTheme="minorEastAsia" w:hAnsiTheme="minorEastAsia" w:cstheme="minorEastAsia" w:hint="eastAsia"/>
          <w:sz w:val="21"/>
          <w:szCs w:val="21"/>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签订日期：</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日</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第八章 响应文件有关格式</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（如涉及本项目的提供）</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                                   </w:t>
      </w: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8F3881">
      <w:pPr>
        <w:autoSpaceDE w:val="0"/>
        <w:autoSpaceDN w:val="0"/>
        <w:adjustRightInd w:val="0"/>
        <w:spacing w:line="700" w:lineRule="exact"/>
        <w:jc w:val="center"/>
        <w:rPr>
          <w:rStyle w:val="2Char"/>
          <w:rFonts w:asciiTheme="minorEastAsia" w:eastAsiaTheme="minorEastAsia" w:hAnsiTheme="minorEastAsia" w:cstheme="minorEastAsia"/>
          <w:bCs w:val="0"/>
          <w:kern w:val="0"/>
          <w:sz w:val="36"/>
          <w:szCs w:val="36"/>
        </w:rPr>
      </w:pPr>
      <w:r>
        <w:rPr>
          <w:rFonts w:asciiTheme="minorEastAsia" w:hAnsiTheme="minorEastAsia" w:cstheme="minorEastAsia" w:hint="eastAsia"/>
          <w:b/>
          <w:kern w:val="0"/>
          <w:sz w:val="36"/>
          <w:szCs w:val="36"/>
        </w:rPr>
        <w:t xml:space="preserve">                   </w:t>
      </w:r>
      <w:r>
        <w:rPr>
          <w:rStyle w:val="2Char"/>
          <w:rFonts w:asciiTheme="minorEastAsia" w:eastAsiaTheme="minorEastAsia" w:hAnsiTheme="minorEastAsia" w:cstheme="minorEastAsia" w:hint="eastAsia"/>
        </w:rPr>
        <w:t>正本或副本</w:t>
      </w:r>
    </w:p>
    <w:p w:rsidR="00CB426F" w:rsidRDefault="00CB426F">
      <w:pPr>
        <w:jc w:val="left"/>
        <w:rPr>
          <w:rStyle w:val="2Char"/>
          <w:rFonts w:asciiTheme="minorEastAsia" w:eastAsiaTheme="minorEastAsia" w:hAnsiTheme="minorEastAsia" w:cstheme="minorEastAsia"/>
        </w:rPr>
      </w:pPr>
    </w:p>
    <w:p w:rsidR="00CB426F" w:rsidRDefault="00CB426F">
      <w:pPr>
        <w:rPr>
          <w:rFonts w:asciiTheme="minorEastAsia" w:hAnsiTheme="minorEastAsia" w:cstheme="minorEastAsia"/>
          <w:sz w:val="28"/>
          <w:szCs w:val="28"/>
          <w:u w:val="single"/>
        </w:rPr>
      </w:pPr>
    </w:p>
    <w:p w:rsidR="00CB426F" w:rsidRDefault="008F3881">
      <w:pPr>
        <w:spacing w:line="276" w:lineRule="auto"/>
        <w:jc w:val="center"/>
        <w:rPr>
          <w:rFonts w:asciiTheme="minorEastAsia" w:hAnsiTheme="minorEastAsia" w:cstheme="minorEastAsia"/>
          <w:b/>
          <w:bCs/>
          <w:sz w:val="40"/>
          <w:szCs w:val="40"/>
          <w:u w:val="single"/>
        </w:rPr>
      </w:pPr>
      <w:r>
        <w:rPr>
          <w:rFonts w:asciiTheme="minorEastAsia" w:hAnsiTheme="minorEastAsia" w:cstheme="minorEastAsia" w:hint="eastAsia"/>
          <w:b/>
          <w:bCs/>
          <w:sz w:val="40"/>
          <w:szCs w:val="40"/>
          <w:u w:val="single"/>
        </w:rPr>
        <w:t xml:space="preserve">                      （项目名称）</w:t>
      </w:r>
    </w:p>
    <w:p w:rsidR="00CB426F" w:rsidRDefault="00CB426F">
      <w:pPr>
        <w:jc w:val="center"/>
        <w:rPr>
          <w:rFonts w:asciiTheme="minorEastAsia" w:hAnsiTheme="minorEastAsia" w:cstheme="minorEastAsia"/>
          <w:sz w:val="28"/>
          <w:szCs w:val="28"/>
          <w:u w:val="single"/>
        </w:rPr>
      </w:pPr>
    </w:p>
    <w:p w:rsidR="00CB426F" w:rsidRDefault="00CB426F">
      <w:pPr>
        <w:rPr>
          <w:rFonts w:asciiTheme="minorEastAsia" w:hAnsiTheme="minorEastAsia" w:cstheme="minorEastAsia"/>
          <w:sz w:val="20"/>
          <w:szCs w:val="20"/>
        </w:rPr>
      </w:pPr>
    </w:p>
    <w:p w:rsidR="00CB426F" w:rsidRDefault="00CB426F">
      <w:pPr>
        <w:rPr>
          <w:rFonts w:asciiTheme="minorEastAsia" w:hAnsiTheme="minorEastAsia" w:cstheme="minorEastAsia"/>
          <w:sz w:val="20"/>
          <w:szCs w:val="20"/>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竞争性谈判响应文件</w:t>
      </w:r>
    </w:p>
    <w:p w:rsidR="00CB426F" w:rsidRDefault="00CB426F">
      <w:pPr>
        <w:rPr>
          <w:rFonts w:asciiTheme="minorEastAsia" w:hAnsiTheme="minorEastAsia" w:cstheme="minorEastAsia"/>
          <w:sz w:val="28"/>
          <w:szCs w:val="28"/>
        </w:rPr>
      </w:pPr>
    </w:p>
    <w:p w:rsidR="00CB426F" w:rsidRDefault="008F3881">
      <w:pPr>
        <w:ind w:firstLineChars="1100" w:firstLine="3080"/>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pStyle w:val="a0"/>
        <w:ind w:firstLineChars="0" w:firstLine="0"/>
        <w:rPr>
          <w:rFonts w:asciiTheme="minorEastAsia" w:eastAsiaTheme="minorEastAsia" w:hAnsiTheme="minorEastAsia" w:cstheme="minorEastAsia"/>
          <w:szCs w:val="28"/>
        </w:rPr>
      </w:pPr>
    </w:p>
    <w:p w:rsidR="00CB426F" w:rsidRDefault="008F3881">
      <w:pPr>
        <w:ind w:leftChars="514" w:left="1079"/>
        <w:jc w:val="left"/>
        <w:rPr>
          <w:rFonts w:asciiTheme="minorEastAsia" w:hAnsiTheme="minorEastAsia" w:cstheme="minorEastAsia"/>
          <w:sz w:val="28"/>
          <w:szCs w:val="28"/>
          <w:u w:val="single"/>
        </w:rPr>
      </w:pPr>
      <w:r>
        <w:rPr>
          <w:rFonts w:asciiTheme="minorEastAsia" w:hAnsiTheme="minorEastAsia" w:cstheme="minorEastAsia" w:hint="eastAsia"/>
          <w:sz w:val="28"/>
          <w:szCs w:val="28"/>
        </w:rPr>
        <w:t>响应人：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（盖单位章）</w:t>
      </w:r>
    </w:p>
    <w:p w:rsidR="00CB426F" w:rsidRDefault="008F3881">
      <w:pPr>
        <w:ind w:leftChars="514" w:left="1079"/>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法定代表人（单位负责人）或其委托代理人：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w:t>
      </w:r>
    </w:p>
    <w:p w:rsidR="00CB426F" w:rsidRDefault="00CB426F">
      <w:pPr>
        <w:pStyle w:val="a0"/>
        <w:ind w:firstLine="340"/>
        <w:rPr>
          <w:rFonts w:asciiTheme="minorEastAsia" w:eastAsiaTheme="minorEastAsia" w:hAnsiTheme="minorEastAsia" w:cstheme="minorEastAsia"/>
        </w:rPr>
      </w:pPr>
    </w:p>
    <w:p w:rsidR="00CB426F" w:rsidRDefault="008F3881">
      <w:pPr>
        <w:ind w:firstLineChars="1200" w:firstLine="3360"/>
        <w:rPr>
          <w:rFonts w:asciiTheme="minorEastAsia" w:hAnsiTheme="minorEastAsia" w:cstheme="minorEastAsia"/>
          <w:sz w:val="28"/>
          <w:szCs w:val="28"/>
        </w:rPr>
      </w:pPr>
      <w:r>
        <w:rPr>
          <w:rFonts w:asciiTheme="minorEastAsia" w:hAnsiTheme="minorEastAsia" w:cstheme="minorEastAsia" w:hint="eastAsia"/>
          <w:sz w:val="28"/>
          <w:szCs w:val="28"/>
        </w:rPr>
        <w:t>年   月   日</w:t>
      </w: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8F3881">
      <w:pPr>
        <w:pStyle w:val="260"/>
        <w:numPr>
          <w:ilvl w:val="0"/>
          <w:numId w:val="13"/>
        </w:numPr>
        <w:tabs>
          <w:tab w:val="left" w:pos="660"/>
        </w:tabs>
        <w:snapToGrid w:val="0"/>
        <w:spacing w:before="0" w:line="400" w:lineRule="exact"/>
        <w:rPr>
          <w:rFonts w:asciiTheme="minorEastAsia" w:eastAsiaTheme="minorEastAsia" w:hAnsiTheme="minorEastAsia" w:cstheme="minorEastAsia"/>
          <w:color w:val="auto"/>
          <w:kern w:val="2"/>
          <w:sz w:val="32"/>
          <w:szCs w:val="32"/>
          <w:lang w:val="zh-CN"/>
        </w:rPr>
      </w:pPr>
      <w:bookmarkStart w:id="3" w:name="_Toc174185203"/>
      <w:bookmarkStart w:id="4" w:name="_Toc184023138"/>
      <w:bookmarkStart w:id="5" w:name="_Toc186274126"/>
      <w:r>
        <w:rPr>
          <w:rFonts w:asciiTheme="minorEastAsia" w:eastAsiaTheme="minorEastAsia" w:hAnsiTheme="minorEastAsia" w:cstheme="minorEastAsia" w:hint="eastAsia"/>
          <w:color w:val="auto"/>
          <w:kern w:val="2"/>
          <w:sz w:val="32"/>
          <w:szCs w:val="32"/>
          <w:lang w:val="zh-CN"/>
        </w:rPr>
        <w:lastRenderedPageBreak/>
        <w:t>供应商应答索引表</w:t>
      </w:r>
      <w:bookmarkEnd w:id="3"/>
      <w:bookmarkEnd w:id="4"/>
      <w:bookmarkEnd w:id="5"/>
    </w:p>
    <w:tbl>
      <w:tblPr>
        <w:tblW w:w="958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1"/>
        <w:gridCol w:w="773"/>
        <w:gridCol w:w="473"/>
        <w:gridCol w:w="2410"/>
        <w:gridCol w:w="1842"/>
        <w:gridCol w:w="1560"/>
        <w:gridCol w:w="1647"/>
      </w:tblGrid>
      <w:tr w:rsidR="00CB426F">
        <w:trPr>
          <w:trHeight w:val="794"/>
        </w:trPr>
        <w:tc>
          <w:tcPr>
            <w:tcW w:w="4537" w:type="dxa"/>
            <w:gridSpan w:val="4"/>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1842"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供应商应答</w:t>
            </w:r>
          </w:p>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（有/没有）</w:t>
            </w:r>
          </w:p>
        </w:tc>
        <w:tc>
          <w:tcPr>
            <w:tcW w:w="1560"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响应文件中所在页码</w:t>
            </w:r>
          </w:p>
        </w:tc>
        <w:tc>
          <w:tcPr>
            <w:tcW w:w="1647"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备注说明</w:t>
            </w: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供应商应答索引表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开标一览表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谈判响应函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822"/>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szCs w:val="24"/>
                <w:lang w:val="zh-CN"/>
              </w:rPr>
              <w:t>法定代表人（单位负责人）资格证明书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法定代表人（单位负责人）授权书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营业执照等证明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08"/>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rPr>
              <w:t>依法纳税凭据复印件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val="restart"/>
            <w:tcBorders>
              <w:right w:val="single" w:sz="4"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经审计财务报告</w:t>
            </w: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资产负债表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利润表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现金流量表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所有者权益变动表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附注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基本开户银行资信证明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政府采购投标担保函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bCs/>
                <w:sz w:val="24"/>
                <w:szCs w:val="24"/>
              </w:rPr>
              <w:t>依法缴纳社会保险凭据复印件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390"/>
        </w:trPr>
        <w:tc>
          <w:tcPr>
            <w:tcW w:w="881" w:type="dxa"/>
            <w:vMerge w:val="restart"/>
            <w:tcBorders>
              <w:right w:val="single" w:sz="6"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证明或承诺函</w:t>
            </w:r>
          </w:p>
        </w:tc>
        <w:tc>
          <w:tcPr>
            <w:tcW w:w="773" w:type="dxa"/>
            <w:vMerge w:val="restart"/>
            <w:tcBorders>
              <w:left w:val="single" w:sz="6"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证明材料</w:t>
            </w:r>
          </w:p>
        </w:tc>
        <w:tc>
          <w:tcPr>
            <w:tcW w:w="2883" w:type="dxa"/>
            <w:gridSpan w:val="2"/>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设备购置发票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技术人员职称证书</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用工合同</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3656" w:type="dxa"/>
            <w:gridSpan w:val="3"/>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供应</w:t>
            </w:r>
            <w:proofErr w:type="gramStart"/>
            <w:r>
              <w:rPr>
                <w:rFonts w:asciiTheme="minorEastAsia" w:eastAsiaTheme="minorEastAsia" w:hAnsiTheme="minorEastAsia" w:cstheme="minorEastAsia" w:hint="eastAsia"/>
                <w:bCs/>
                <w:szCs w:val="24"/>
              </w:rPr>
              <w:t>商相关</w:t>
            </w:r>
            <w:proofErr w:type="gramEnd"/>
            <w:r>
              <w:rPr>
                <w:rFonts w:asciiTheme="minorEastAsia" w:eastAsiaTheme="minorEastAsia" w:hAnsiTheme="minorEastAsia" w:cstheme="minorEastAsia" w:hint="eastAsia"/>
                <w:bCs/>
                <w:szCs w:val="24"/>
              </w:rPr>
              <w:t>承诺函或声明</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没有重大违法记录的声明</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rPr>
              <w:t>供应商须具备的特殊资质证书</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szCs w:val="24"/>
                <w:lang w:val="zh-CN"/>
              </w:rPr>
              <w:t>投标承诺函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联合体协议</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szCs w:val="24"/>
                <w:lang w:val="zh-CN"/>
              </w:rPr>
              <w:t>供应商未为本项目提供整体设计、规范编制或者项目管理、监理、检测等服务承诺函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分项报价表</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842" w:type="dxa"/>
            <w:vAlign w:val="center"/>
          </w:tcPr>
          <w:p w:rsidR="003B273A" w:rsidRDefault="003B273A">
            <w:pPr>
              <w:jc w:val="center"/>
              <w:rPr>
                <w:rFonts w:asciiTheme="minorEastAsia" w:hAnsiTheme="minorEastAsia" w:cstheme="minorEastAsia"/>
              </w:rPr>
            </w:pPr>
          </w:p>
        </w:tc>
        <w:tc>
          <w:tcPr>
            <w:tcW w:w="1560" w:type="dxa"/>
            <w:tcBorders>
              <w:top w:val="single" w:sz="4" w:space="0" w:color="auto"/>
            </w:tcBorders>
            <w:vAlign w:val="center"/>
          </w:tcPr>
          <w:p w:rsidR="003B273A" w:rsidRDefault="003B273A">
            <w:pPr>
              <w:snapToGrid w:val="0"/>
              <w:spacing w:line="400" w:lineRule="exact"/>
              <w:rPr>
                <w:rFonts w:asciiTheme="minorEastAsia" w:hAnsiTheme="minorEastAsia" w:cstheme="minorEastAsia"/>
                <w:szCs w:val="21"/>
              </w:rPr>
            </w:pPr>
          </w:p>
        </w:tc>
        <w:tc>
          <w:tcPr>
            <w:tcW w:w="1647" w:type="dxa"/>
            <w:tcBorders>
              <w:top w:val="single" w:sz="4" w:space="0" w:color="auto"/>
            </w:tcBorders>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lang w:val="zh-CN"/>
              </w:rPr>
              <w:t>残疾人福利性单位声明函</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监狱企业证明文件</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其它资料</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bl>
    <w:p w:rsidR="00CB426F" w:rsidRDefault="008F3881">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sz w:val="24"/>
          <w:szCs w:val="24"/>
        </w:rPr>
      </w:pPr>
      <w:r>
        <w:rPr>
          <w:rFonts w:asciiTheme="minorEastAsia" w:hAnsiTheme="minorEastAsia" w:cstheme="minorEastAsia" w:hint="eastAsia"/>
          <w:sz w:val="24"/>
          <w:szCs w:val="24"/>
        </w:rPr>
        <w:t>注：①本表中财务状况报告，请按照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“第六章资格审查与评标”资格审查表中序号3要求，根据所提供经审计财务报告、基本开户银行资信证明、银行资信证明、政府采购投标担保</w:t>
      </w:r>
      <w:proofErr w:type="gramStart"/>
      <w:r>
        <w:rPr>
          <w:rFonts w:asciiTheme="minorEastAsia" w:hAnsiTheme="minorEastAsia" w:cstheme="minorEastAsia" w:hint="eastAsia"/>
          <w:sz w:val="24"/>
          <w:szCs w:val="24"/>
        </w:rPr>
        <w:t>函情况</w:t>
      </w:r>
      <w:proofErr w:type="gramEnd"/>
      <w:r>
        <w:rPr>
          <w:rFonts w:asciiTheme="minorEastAsia" w:hAnsiTheme="minorEastAsia" w:cstheme="minorEastAsia" w:hint="eastAsia"/>
          <w:sz w:val="24"/>
          <w:szCs w:val="24"/>
        </w:rPr>
        <w:t>填写其中一项即可。</w:t>
      </w:r>
    </w:p>
    <w:p w:rsidR="00CB426F" w:rsidRDefault="008F3881">
      <w:pPr>
        <w:tabs>
          <w:tab w:val="left" w:pos="1260"/>
        </w:tabs>
        <w:autoSpaceDE w:val="0"/>
        <w:autoSpaceDN w:val="0"/>
        <w:adjustRightInd w:val="0"/>
        <w:spacing w:line="360" w:lineRule="auto"/>
        <w:ind w:leftChars="202" w:left="424"/>
        <w:contextualSpacing/>
        <w:rPr>
          <w:rFonts w:asciiTheme="minorEastAsia" w:hAnsiTheme="minorEastAsia" w:cstheme="minorEastAsia"/>
          <w:sz w:val="24"/>
          <w:szCs w:val="24"/>
        </w:rPr>
      </w:pPr>
      <w:r>
        <w:rPr>
          <w:rFonts w:asciiTheme="minorEastAsia" w:hAnsiTheme="minorEastAsia" w:cstheme="minorEastAsia" w:hint="eastAsia"/>
          <w:sz w:val="24"/>
          <w:szCs w:val="24"/>
        </w:rPr>
        <w:t>②本表中证明或承诺函，请按照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“第六章资格审查与评标”资格审查表中序号6要求提供，根据所提供证明材料或承诺函（声明）情况填写其中一项即可。</w:t>
      </w: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rsidP="00C772C9">
      <w:pPr>
        <w:pStyle w:val="a8"/>
        <w:spacing w:line="360" w:lineRule="auto"/>
        <w:rPr>
          <w:rFonts w:asciiTheme="minorEastAsia" w:eastAsiaTheme="minorEastAsia" w:hAnsiTheme="minorEastAsia" w:cstheme="minorEastAsia"/>
          <w:b/>
          <w:snapToGrid w:val="0"/>
          <w:sz w:val="36"/>
          <w:szCs w:val="36"/>
        </w:rPr>
      </w:pP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二、开标一览表</w:t>
      </w:r>
    </w:p>
    <w:p w:rsidR="00CB426F" w:rsidRDefault="008F3881" w:rsidP="00050DE4">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项目名称：                                             单位：元（人民币）</w:t>
      </w:r>
    </w:p>
    <w:tbl>
      <w:tblPr>
        <w:tblW w:w="9180" w:type="dxa"/>
        <w:tblLayout w:type="fixed"/>
        <w:tblLook w:val="04A0"/>
      </w:tblPr>
      <w:tblGrid>
        <w:gridCol w:w="959"/>
        <w:gridCol w:w="1843"/>
        <w:gridCol w:w="3685"/>
        <w:gridCol w:w="1843"/>
        <w:gridCol w:w="850"/>
      </w:tblGrid>
      <w:tr w:rsidR="00CB426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C772C9">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备注</w:t>
            </w:r>
          </w:p>
        </w:tc>
      </w:tr>
      <w:tr w:rsidR="00CB426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B426F" w:rsidRDefault="008F3881">
            <w:pPr>
              <w:autoSpaceDE w:val="0"/>
              <w:autoSpaceDN w:val="0"/>
              <w:adjustRightInd w:val="0"/>
              <w:spacing w:line="480" w:lineRule="exac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r>
    </w:tbl>
    <w:p w:rsidR="00CB426F" w:rsidRDefault="00CB426F">
      <w:pPr>
        <w:autoSpaceDE w:val="0"/>
        <w:autoSpaceDN w:val="0"/>
        <w:adjustRightInd w:val="0"/>
        <w:spacing w:line="480" w:lineRule="auto"/>
        <w:rPr>
          <w:rFonts w:asciiTheme="minorEastAsia" w:hAnsiTheme="minorEastAsia" w:cstheme="minorEastAsia"/>
          <w:sz w:val="24"/>
          <w:szCs w:val="24"/>
          <w:lang w:val="zh-CN"/>
        </w:rPr>
      </w:pP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供应商名称：</w:t>
      </w:r>
      <w:r>
        <w:rPr>
          <w:rFonts w:asciiTheme="minorEastAsia" w:hAnsiTheme="minorEastAsia" w:cstheme="minorEastAsia" w:hint="eastAsia"/>
          <w:sz w:val="24"/>
          <w:szCs w:val="24"/>
          <w:u w:val="single"/>
          <w:lang w:val="zh-CN"/>
        </w:rPr>
        <w:t xml:space="preserve">     （全称）   </w:t>
      </w:r>
      <w:r>
        <w:rPr>
          <w:rFonts w:asciiTheme="minorEastAsia" w:hAnsiTheme="minorEastAsia" w:cstheme="minorEastAsia" w:hint="eastAsia"/>
          <w:sz w:val="24"/>
          <w:szCs w:val="24"/>
          <w:lang w:val="zh-CN"/>
        </w:rPr>
        <w:t>（公章）：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代表人（单位负责人）或授权代表签字：</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日期：年  月  日  </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注：1、</w:t>
      </w:r>
      <w:r w:rsidR="00C772C9">
        <w:rPr>
          <w:rFonts w:asciiTheme="minorEastAsia" w:hAnsiTheme="minorEastAsia" w:cstheme="minorEastAsia" w:hint="eastAsia"/>
          <w:sz w:val="24"/>
          <w:szCs w:val="24"/>
          <w:lang w:val="zh-CN"/>
        </w:rPr>
        <w:t>交付日期</w:t>
      </w:r>
      <w:r>
        <w:rPr>
          <w:rFonts w:asciiTheme="minorEastAsia" w:hAnsiTheme="minorEastAsia" w:cstheme="minorEastAsia" w:hint="eastAsia"/>
          <w:sz w:val="24"/>
          <w:szCs w:val="24"/>
          <w:lang w:val="zh-CN"/>
        </w:rPr>
        <w:t>指完成该项目的最终时间（日历天）。</w:t>
      </w:r>
    </w:p>
    <w:p w:rsidR="00CB426F" w:rsidRDefault="008F3881">
      <w:pPr>
        <w:autoSpaceDE w:val="0"/>
        <w:autoSpaceDN w:val="0"/>
        <w:adjustRightInd w:val="0"/>
        <w:spacing w:line="48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2、如谈判公告明确项目服务期以年为单位，本表应填写完成该项目的年限。</w:t>
      </w:r>
    </w:p>
    <w:p w:rsidR="00CB426F" w:rsidRDefault="00CB426F">
      <w:pPr>
        <w:autoSpaceDE w:val="0"/>
        <w:autoSpaceDN w:val="0"/>
        <w:adjustRightInd w:val="0"/>
        <w:spacing w:line="360" w:lineRule="auto"/>
        <w:rPr>
          <w:rFonts w:asciiTheme="minorEastAsia" w:hAnsiTheme="minorEastAsia" w:cstheme="minorEastAsia"/>
          <w:sz w:val="24"/>
          <w:szCs w:val="24"/>
          <w:lang w:val="zh-CN"/>
        </w:rPr>
      </w:pPr>
    </w:p>
    <w:p w:rsidR="00CB426F" w:rsidRDefault="00CB426F">
      <w:pPr>
        <w:pStyle w:val="a4"/>
        <w:rPr>
          <w:rFonts w:asciiTheme="minorEastAsia" w:hAnsiTheme="minorEastAsia" w:cstheme="minorEastAsia"/>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8F3881">
      <w:pPr>
        <w:widowControl/>
        <w:jc w:val="left"/>
        <w:rPr>
          <w:rFonts w:asciiTheme="minorEastAsia" w:hAnsiTheme="minorEastAsia" w:cstheme="minorEastAsia"/>
          <w:sz w:val="24"/>
          <w:lang w:val="zh-CN"/>
        </w:rPr>
      </w:pPr>
      <w:r>
        <w:rPr>
          <w:rFonts w:asciiTheme="minorEastAsia" w:hAnsiTheme="minorEastAsia" w:cstheme="minorEastAsia" w:hint="eastAsia"/>
          <w:sz w:val="24"/>
          <w:lang w:val="zh-CN"/>
        </w:rPr>
        <w:br w:type="page"/>
      </w: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三、资格审查证明材料</w:t>
      </w:r>
    </w:p>
    <w:p w:rsidR="00CB426F" w:rsidRDefault="008F3881">
      <w:pPr>
        <w:pStyle w:val="a8"/>
        <w:spacing w:line="360" w:lineRule="auto"/>
        <w:jc w:val="center"/>
        <w:rPr>
          <w:rFonts w:asciiTheme="minorEastAsia" w:eastAsiaTheme="minorEastAsia" w:hAnsiTheme="minorEastAsia" w:cstheme="minorEastAsia"/>
          <w:b/>
          <w:snapToGrid w:val="0"/>
          <w:sz w:val="32"/>
          <w:szCs w:val="32"/>
        </w:rPr>
      </w:pPr>
      <w:r>
        <w:rPr>
          <w:rFonts w:asciiTheme="minorEastAsia" w:eastAsiaTheme="minorEastAsia" w:hAnsiTheme="minorEastAsia" w:cstheme="minorEastAsia" w:hint="eastAsia"/>
          <w:b/>
          <w:snapToGrid w:val="0"/>
          <w:sz w:val="32"/>
          <w:szCs w:val="32"/>
        </w:rPr>
        <w:t>3.1 谈判响应函</w:t>
      </w:r>
    </w:p>
    <w:p w:rsidR="00CB426F" w:rsidRDefault="008F3881">
      <w:pPr>
        <w:adjustRightInd w:val="0"/>
        <w:spacing w:line="360" w:lineRule="auto"/>
        <w:contextualSpacing/>
        <w:rPr>
          <w:rFonts w:asciiTheme="minorEastAsia" w:hAnsiTheme="minorEastAsia" w:cstheme="minorEastAsia"/>
          <w:b/>
          <w:snapToGrid w:val="0"/>
          <w:kern w:val="0"/>
          <w:sz w:val="24"/>
          <w:szCs w:val="24"/>
        </w:rPr>
      </w:pPr>
      <w:r>
        <w:rPr>
          <w:rFonts w:asciiTheme="minorEastAsia" w:hAnsiTheme="minorEastAsia" w:cstheme="minorEastAsia" w:hint="eastAsia"/>
          <w:snapToGrid w:val="0"/>
          <w:kern w:val="0"/>
          <w:sz w:val="24"/>
          <w:szCs w:val="24"/>
        </w:rPr>
        <w:t>致：</w:t>
      </w:r>
      <w:r>
        <w:rPr>
          <w:rFonts w:asciiTheme="minorEastAsia" w:hAnsiTheme="minorEastAsia" w:cstheme="minorEastAsia" w:hint="eastAsia"/>
          <w:b/>
          <w:snapToGrid w:val="0"/>
          <w:kern w:val="0"/>
          <w:sz w:val="24"/>
          <w:szCs w:val="24"/>
        </w:rPr>
        <w:t>（采购人）</w:t>
      </w:r>
    </w:p>
    <w:p w:rsidR="00CB426F" w:rsidRDefault="008F3881">
      <w:pPr>
        <w:adjustRightInd w:val="0"/>
        <w:spacing w:line="360" w:lineRule="auto"/>
        <w:ind w:firstLineChars="200" w:firstLine="480"/>
        <w:contextualSpacing/>
        <w:outlineLvl w:val="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根据贵方</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（项目名称、项目编号）采购的采购公告及谈判邀请，_______（姓名和职务）被正式授权并代表供应商</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（供应商名称、地址）提交。</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我方确认收到贵方提供的</w:t>
      </w:r>
      <w:r>
        <w:rPr>
          <w:rFonts w:asciiTheme="minorEastAsia" w:eastAsiaTheme="minorEastAsia" w:hAnsiTheme="minorEastAsia" w:cstheme="minorEastAsia" w:hint="eastAsia"/>
          <w:snapToGrid w:val="0"/>
          <w:szCs w:val="24"/>
          <w:u w:val="single"/>
        </w:rPr>
        <w:t xml:space="preserve">       </w:t>
      </w:r>
      <w:r>
        <w:rPr>
          <w:rFonts w:asciiTheme="minorEastAsia" w:eastAsiaTheme="minorEastAsia" w:hAnsiTheme="minorEastAsia" w:cstheme="minorEastAsia" w:hint="eastAsia"/>
          <w:snapToGrid w:val="0"/>
          <w:szCs w:val="24"/>
        </w:rPr>
        <w:t>（项目名称、项目编号）采购文件的全部内容。</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cstheme="minorEastAsia" w:hint="eastAsia"/>
          <w:snapToGrid w:val="0"/>
          <w:szCs w:val="24"/>
        </w:rPr>
        <w:t>有倾</w:t>
      </w:r>
      <w:proofErr w:type="gramEnd"/>
      <w:r>
        <w:rPr>
          <w:rFonts w:asciiTheme="minorEastAsia" w:eastAsiaTheme="minorEastAsia" w:hAnsiTheme="minorEastAsia" w:cstheme="minorEastAsia" w:hint="eastAsia"/>
          <w:snapToGrid w:val="0"/>
          <w:szCs w:val="24"/>
        </w:rPr>
        <w:t>向性，也不存在排斥潜在投标供应商的内容，我方同意采购文件的相关条款和</w:t>
      </w:r>
      <w:r>
        <w:rPr>
          <w:rFonts w:asciiTheme="minorEastAsia" w:eastAsiaTheme="minorEastAsia" w:hAnsiTheme="minorEastAsia" w:cstheme="minorEastAsia" w:hint="eastAsia"/>
          <w:szCs w:val="24"/>
        </w:rPr>
        <w:t>已完全理解并接受采购文件的各项规定和要求及资金支付规定，对采购文件的合理性、合法性不再有异议。</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i/>
          <w:snapToGrid w:val="0"/>
          <w:kern w:val="0"/>
          <w:sz w:val="24"/>
          <w:szCs w:val="24"/>
          <w:u w:val="single"/>
        </w:rPr>
        <w:t xml:space="preserve">(供应商名称)     </w:t>
      </w:r>
      <w:r>
        <w:rPr>
          <w:rFonts w:asciiTheme="minorEastAsia" w:hAnsiTheme="minorEastAsia" w:cstheme="minorEastAsia" w:hint="eastAsia"/>
          <w:snapToGrid w:val="0"/>
          <w:kern w:val="0"/>
          <w:sz w:val="24"/>
          <w:szCs w:val="24"/>
        </w:rPr>
        <w:t>作为供应商正式授权</w:t>
      </w:r>
      <w:r>
        <w:rPr>
          <w:rFonts w:asciiTheme="minorEastAsia" w:hAnsiTheme="minorEastAsia" w:cstheme="minorEastAsia" w:hint="eastAsia"/>
          <w:i/>
          <w:snapToGrid w:val="0"/>
          <w:kern w:val="0"/>
          <w:sz w:val="24"/>
          <w:szCs w:val="24"/>
          <w:u w:val="single"/>
        </w:rPr>
        <w:t xml:space="preserve">(授权代表全名, 职务)       </w:t>
      </w:r>
      <w:r>
        <w:rPr>
          <w:rFonts w:asciiTheme="minorEastAsia" w:hAnsiTheme="minorEastAsia" w:cstheme="minorEastAsia" w:hint="eastAsia"/>
          <w:snapToGrid w:val="0"/>
          <w:kern w:val="0"/>
          <w:sz w:val="24"/>
          <w:szCs w:val="24"/>
        </w:rPr>
        <w:t>代表我方全权处理有关本投标的一切事宜。</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在此提交的响应文件，正本一份，副本</w:t>
      </w:r>
      <w:r w:rsidR="00050DE4" w:rsidRPr="00050DE4">
        <w:rPr>
          <w:rFonts w:asciiTheme="minorEastAsia" w:hAnsiTheme="minorEastAsia" w:cstheme="minorEastAsia" w:hint="eastAsia"/>
          <w:snapToGrid w:val="0"/>
          <w:kern w:val="0"/>
          <w:sz w:val="24"/>
          <w:szCs w:val="24"/>
        </w:rPr>
        <w:t>一</w:t>
      </w:r>
      <w:r>
        <w:rPr>
          <w:rFonts w:asciiTheme="minorEastAsia" w:hAnsiTheme="minorEastAsia" w:cstheme="minorEastAsia" w:hint="eastAsia"/>
          <w:snapToGrid w:val="0"/>
          <w:kern w:val="0"/>
          <w:sz w:val="24"/>
          <w:szCs w:val="24"/>
        </w:rPr>
        <w:t>份,</w:t>
      </w:r>
      <w:r>
        <w:rPr>
          <w:rFonts w:asciiTheme="minorEastAsia" w:hAnsiTheme="minorEastAsia" w:cstheme="minorEastAsia" w:hint="eastAsia"/>
          <w:sz w:val="26"/>
          <w:szCs w:val="26"/>
        </w:rPr>
        <w:t xml:space="preserve"> 电子版文件</w:t>
      </w:r>
      <w:r w:rsidR="00050DE4">
        <w:rPr>
          <w:rFonts w:asciiTheme="minorEastAsia" w:hAnsiTheme="minorEastAsia" w:cstheme="minorEastAsia" w:hint="eastAsia"/>
          <w:sz w:val="26"/>
          <w:szCs w:val="26"/>
        </w:rPr>
        <w:t>一</w:t>
      </w:r>
      <w:r>
        <w:rPr>
          <w:rFonts w:asciiTheme="minorEastAsia" w:hAnsiTheme="minorEastAsia" w:cstheme="minorEastAsia" w:hint="eastAsia"/>
          <w:sz w:val="26"/>
          <w:szCs w:val="26"/>
        </w:rPr>
        <w:t>份</w:t>
      </w:r>
      <w:r>
        <w:rPr>
          <w:rFonts w:asciiTheme="minorEastAsia" w:hAnsiTheme="minorEastAsia" w:cstheme="minorEastAsia" w:hint="eastAsia"/>
          <w:snapToGrid w:val="0"/>
          <w:kern w:val="0"/>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我方已完全明白采购文件的所有条款要求，并申明如下：</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一、按采购文件提供的全部货物与相关服务的投标总价</w:t>
      </w:r>
      <w:r>
        <w:rPr>
          <w:rFonts w:asciiTheme="minorEastAsia" w:hAnsiTheme="minorEastAsia" w:cstheme="minorEastAsia" w:hint="eastAsia"/>
          <w:sz w:val="26"/>
          <w:szCs w:val="26"/>
        </w:rPr>
        <w:t>大写</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4"/>
          <w:szCs w:val="24"/>
        </w:rPr>
        <w:t>,小写</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二、本响应文件的有效期为投标截止时间起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w:t>
      </w:r>
      <w:r w:rsidR="00B75889" w:rsidRPr="00B75889">
        <w:rPr>
          <w:rFonts w:cs="Courier New" w:hint="eastAsia"/>
        </w:rPr>
        <w:t>则我方承担违背投标承诺的责任追究。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六、我方如果成交，将保证履行采购文件及其澄清、修改文件（如果有）中的全部责任和义务，按质、按量、按期完成《项目需求》及《合同书》中的全部任务。</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八、我方投标报价已包含应向知识产权所有权人支付的所有相关税费，并保证采购人在中</w:t>
      </w:r>
      <w:r>
        <w:rPr>
          <w:rFonts w:asciiTheme="minorEastAsia" w:eastAsiaTheme="minorEastAsia" w:hAnsiTheme="minorEastAsia" w:cstheme="minorEastAsia" w:hint="eastAsia"/>
        </w:rPr>
        <w:lastRenderedPageBreak/>
        <w:t xml:space="preserve">国使用我方提供的货物时，如有第三方提出侵犯其知识产权主张的，责任由我方承担。 </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九、我方具备《政府采购法》第二十二条规定的条件；承诺如下：</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（1）具有独立承担民事责任能力的在中华人民共和国境内注册的法人或其他组织或自然人，有效的营业执照（或事业法人登记证或身份证等相关证明）。</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（2）我方已依法缴纳了各项税费及社会保险费用，如有需要，可随时向采购人提供近四个月内的相关缴费证明，以便核查。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（3）我方已依法建立健全的财务会计制度，如有需要，可随时向采购人提供相关证明材料，以便核查。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（4）参加政府采购活动前三年内，在经营活动中没有重大违法记录。</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（5）符合法律、行政法规规定的其他条件。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以上内容如有虚假或与事实不符的，评审委员会可将我方做无效投标处理，我方愿意承担相应的法律责任。</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十、我方具备履行合同所必需的设备和专业技术能力。</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十一、我方对在本函及响应文件中所作的所有承诺承担法律责任。</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所有与本招标有关的一切正式</w:t>
      </w:r>
      <w:proofErr w:type="gramStart"/>
      <w:r>
        <w:rPr>
          <w:rFonts w:asciiTheme="minorEastAsia" w:hAnsiTheme="minorEastAsia" w:cstheme="minorEastAsia" w:hint="eastAsia"/>
          <w:sz w:val="24"/>
          <w:szCs w:val="24"/>
        </w:rPr>
        <w:t>往来请</w:t>
      </w:r>
      <w:proofErr w:type="gramEnd"/>
      <w:r>
        <w:rPr>
          <w:rFonts w:asciiTheme="minorEastAsia" w:hAnsiTheme="minorEastAsia" w:cstheme="minorEastAsia" w:hint="eastAsia"/>
          <w:sz w:val="24"/>
          <w:szCs w:val="24"/>
        </w:rPr>
        <w:t>寄：</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地    址：.  邮政编码：.</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    话：.  传    真：.</w:t>
      </w:r>
    </w:p>
    <w:p w:rsidR="00CB426F" w:rsidRDefault="008F3881">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供应商代表姓名：.  职    </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w:t>
      </w:r>
      <w:proofErr w:type="gramStart"/>
      <w:r>
        <w:rPr>
          <w:rFonts w:asciiTheme="minorEastAsia" w:hAnsiTheme="minorEastAsia" w:cstheme="minorEastAsia" w:hint="eastAsia"/>
          <w:sz w:val="24"/>
          <w:szCs w:val="24"/>
        </w:rPr>
        <w:t>商法定</w:t>
      </w:r>
      <w:proofErr w:type="gramEnd"/>
      <w:r>
        <w:rPr>
          <w:rFonts w:asciiTheme="minorEastAsia" w:hAnsiTheme="minorEastAsia" w:cstheme="minorEastAsia" w:hint="eastAsia"/>
          <w:sz w:val="24"/>
          <w:szCs w:val="24"/>
        </w:rPr>
        <w:t>代表人（单位负责人）或授权代表签字：</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CB426F" w:rsidRDefault="008F3881">
      <w:pPr>
        <w:adjustRightInd w:val="0"/>
        <w:snapToGrid w:val="0"/>
        <w:spacing w:line="360" w:lineRule="auto"/>
        <w:ind w:firstLineChars="2050" w:firstLine="4920"/>
        <w:rPr>
          <w:rFonts w:asciiTheme="minorEastAsia" w:hAnsiTheme="minorEastAsia" w:cstheme="minorEastAsia"/>
          <w:sz w:val="24"/>
          <w:szCs w:val="24"/>
        </w:rPr>
      </w:pPr>
      <w:r>
        <w:rPr>
          <w:rFonts w:asciiTheme="minorEastAsia" w:hAnsiTheme="minorEastAsia" w:cstheme="minorEastAsia" w:hint="eastAsia"/>
          <w:sz w:val="24"/>
          <w:szCs w:val="24"/>
        </w:rPr>
        <w:t>日期：   年   月   日</w:t>
      </w: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3.2 法定代表人（单位负责人）资格证明书</w:t>
      </w:r>
    </w:p>
    <w:p w:rsidR="00CB426F" w:rsidRDefault="00CB426F" w:rsidP="00F567AE">
      <w:pPr>
        <w:autoSpaceDE w:val="0"/>
        <w:autoSpaceDN w:val="0"/>
        <w:adjustRightInd w:val="0"/>
        <w:spacing w:line="480" w:lineRule="auto"/>
        <w:ind w:firstLineChars="257" w:firstLine="617"/>
        <w:rPr>
          <w:rFonts w:asciiTheme="minorEastAsia" w:hAnsiTheme="minorEastAsia" w:cstheme="minorEastAsia"/>
          <w:sz w:val="24"/>
          <w:szCs w:val="24"/>
        </w:rPr>
      </w:pP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单位名称：</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地址：</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 xml:space="preserve">姓名：       性别：     年龄：     职务：        </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本人</w:t>
      </w:r>
      <w:proofErr w:type="gramStart"/>
      <w:r>
        <w:rPr>
          <w:rFonts w:asciiTheme="minorEastAsia" w:hAnsiTheme="minorEastAsia" w:cstheme="minorEastAsia" w:hint="eastAsia"/>
          <w:szCs w:val="24"/>
        </w:rPr>
        <w:t>系</w:t>
      </w:r>
      <w:r>
        <w:rPr>
          <w:rFonts w:asciiTheme="minorEastAsia" w:hAnsiTheme="minorEastAsia" w:cstheme="minorEastAsia" w:hint="eastAsia"/>
          <w:i/>
          <w:snapToGrid w:val="0"/>
          <w:szCs w:val="24"/>
          <w:u w:val="single"/>
        </w:rPr>
        <w:t>供应</w:t>
      </w:r>
      <w:proofErr w:type="gramEnd"/>
      <w:r>
        <w:rPr>
          <w:rFonts w:asciiTheme="minorEastAsia" w:hAnsiTheme="minorEastAsia" w:cstheme="minorEastAsia" w:hint="eastAsia"/>
          <w:i/>
          <w:snapToGrid w:val="0"/>
          <w:szCs w:val="24"/>
          <w:u w:val="single"/>
        </w:rPr>
        <w:t>商名称</w:t>
      </w:r>
      <w:r>
        <w:rPr>
          <w:rFonts w:asciiTheme="minorEastAsia" w:hAnsiTheme="minorEastAsia" w:cstheme="minorEastAsia" w:hint="eastAsia"/>
          <w:szCs w:val="24"/>
        </w:rPr>
        <w:t>的法定代表人。就参加贵方项目编号为</w:t>
      </w:r>
      <w:r>
        <w:rPr>
          <w:rFonts w:asciiTheme="minorEastAsia" w:hAnsiTheme="minorEastAsia" w:cstheme="minorEastAsia" w:hint="eastAsia"/>
          <w:i/>
          <w:szCs w:val="24"/>
          <w:u w:val="single"/>
        </w:rPr>
        <w:t>项目编号</w:t>
      </w:r>
      <w:r>
        <w:rPr>
          <w:rFonts w:asciiTheme="minorEastAsia" w:hAnsiTheme="minorEastAsia" w:cstheme="minorEastAsia" w:hint="eastAsia"/>
          <w:szCs w:val="24"/>
        </w:rPr>
        <w:t>的</w:t>
      </w:r>
      <w:r>
        <w:rPr>
          <w:rFonts w:asciiTheme="minorEastAsia" w:hAnsiTheme="minorEastAsia" w:cstheme="minorEastAsia" w:hint="eastAsia"/>
          <w:i/>
          <w:szCs w:val="24"/>
          <w:u w:val="single"/>
        </w:rPr>
        <w:t>项目名称</w:t>
      </w:r>
      <w:r>
        <w:rPr>
          <w:rFonts w:asciiTheme="minorEastAsia" w:hAnsiTheme="minorEastAsia" w:cstheme="minorEastAsia" w:hint="eastAsia"/>
          <w:szCs w:val="24"/>
        </w:rPr>
        <w:t>公开招标项目的投标报价，签署上述项目的响应文件及合同的执行、完成、服务和保修，签署合同和处理与之有关的一切事务。</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特此证明。</w:t>
      </w: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8F3881" w:rsidP="00F567AE">
      <w:pPr>
        <w:pStyle w:val="13"/>
        <w:spacing w:line="480" w:lineRule="auto"/>
        <w:ind w:leftChars="-256" w:left="-538" w:firstLineChars="257" w:firstLine="617"/>
        <w:jc w:val="center"/>
        <w:rPr>
          <w:rFonts w:asciiTheme="minorEastAsia" w:hAnsiTheme="minorEastAsia" w:cstheme="minorEastAsia"/>
          <w:bCs/>
          <w:szCs w:val="24"/>
        </w:rPr>
      </w:pPr>
      <w:r>
        <w:rPr>
          <w:rFonts w:asciiTheme="minorEastAsia" w:hAnsiTheme="minorEastAsia" w:cstheme="minorEastAsia" w:hint="eastAsia"/>
          <w:bCs/>
          <w:szCs w:val="24"/>
        </w:rPr>
        <w:t>【此处请粘贴法定代表人（单位负责人）身份证复印件，需清晰反映身份证有效期限】</w:t>
      </w:r>
    </w:p>
    <w:p w:rsidR="00CB426F" w:rsidRDefault="00CB426F" w:rsidP="00F567AE">
      <w:pPr>
        <w:pStyle w:val="13"/>
        <w:spacing w:line="480" w:lineRule="auto"/>
        <w:ind w:leftChars="-256" w:left="-538" w:firstLineChars="257" w:firstLine="617"/>
        <w:jc w:val="center"/>
        <w:rPr>
          <w:rFonts w:asciiTheme="minorEastAsia" w:hAnsiTheme="minorEastAsia" w:cstheme="minorEastAsia"/>
          <w:bCs/>
          <w:szCs w:val="24"/>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8F3881">
      <w:pPr>
        <w:spacing w:line="480" w:lineRule="auto"/>
        <w:ind w:firstLineChars="1625" w:firstLine="3900"/>
        <w:rPr>
          <w:rFonts w:asciiTheme="minorEastAsia" w:hAnsiTheme="minorEastAsia" w:cstheme="minorEastAsia"/>
          <w:sz w:val="24"/>
          <w:szCs w:val="24"/>
          <w:u w:val="single"/>
        </w:rPr>
      </w:pPr>
      <w:r>
        <w:rPr>
          <w:rFonts w:asciiTheme="minorEastAsia" w:hAnsiTheme="minorEastAsia" w:cstheme="minorEastAsia" w:hint="eastAsia"/>
          <w:sz w:val="24"/>
          <w:szCs w:val="24"/>
        </w:rPr>
        <w:t>供应商名称（并加盖公章）：</w:t>
      </w:r>
    </w:p>
    <w:p w:rsidR="00CB426F" w:rsidRDefault="008F3881">
      <w:pPr>
        <w:pStyle w:val="15"/>
        <w:spacing w:before="60" w:line="480" w:lineRule="auto"/>
        <w:ind w:firstLineChars="1625" w:firstLine="39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签署日期：   年   月  日</w:t>
      </w:r>
    </w:p>
    <w:p w:rsidR="00CB426F" w:rsidRDefault="00CB426F">
      <w:pPr>
        <w:pStyle w:val="14"/>
        <w:spacing w:line="480" w:lineRule="auto"/>
        <w:rPr>
          <w:rFonts w:asciiTheme="minorEastAsia" w:hAnsiTheme="minorEastAsia" w:cstheme="minorEastAsia"/>
          <w:szCs w:val="24"/>
        </w:rPr>
      </w:pPr>
    </w:p>
    <w:p w:rsidR="00CB426F" w:rsidRDefault="00CB426F">
      <w:pPr>
        <w:rPr>
          <w:rFonts w:asciiTheme="minorEastAsia" w:hAnsiTheme="minorEastAsia" w:cstheme="minorEastAsia"/>
        </w:rPr>
      </w:pPr>
    </w:p>
    <w:p w:rsidR="00CB426F" w:rsidRDefault="008F3881">
      <w:pPr>
        <w:spacing w:line="320" w:lineRule="exact"/>
        <w:rPr>
          <w:rFonts w:asciiTheme="minorEastAsia" w:hAnsiTheme="minorEastAsia" w:cstheme="minorEastAsia"/>
          <w:bCs/>
          <w:kern w:val="12"/>
          <w:sz w:val="24"/>
          <w:szCs w:val="24"/>
        </w:rPr>
      </w:pPr>
      <w:r>
        <w:rPr>
          <w:rFonts w:asciiTheme="minorEastAsia" w:hAnsiTheme="minorEastAsia" w:cstheme="minorEastAsia" w:hint="eastAsia"/>
          <w:bCs/>
          <w:kern w:val="12"/>
          <w:sz w:val="24"/>
          <w:szCs w:val="24"/>
        </w:rPr>
        <w:t>说明：法定代表人（单位负责人）参加本招标项目投标的，仅须出具此证明书。</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3.3 法定代表人（单位负责人）授权书</w:t>
      </w:r>
    </w:p>
    <w:p w:rsidR="00CB426F" w:rsidRDefault="00CB426F">
      <w:pPr>
        <w:spacing w:line="480" w:lineRule="exact"/>
        <w:jc w:val="center"/>
        <w:rPr>
          <w:rFonts w:asciiTheme="minorEastAsia" w:hAnsiTheme="minorEastAsia" w:cstheme="minorEastAsia"/>
          <w:b/>
          <w:bCs/>
          <w:sz w:val="36"/>
          <w:szCs w:val="36"/>
        </w:rPr>
      </w:pP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本人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法人姓名</w:t>
      </w:r>
      <w:r>
        <w:rPr>
          <w:rFonts w:asciiTheme="minorEastAsia" w:hAnsiTheme="minorEastAsia" w:cstheme="minorEastAsia" w:hint="eastAsia"/>
          <w:sz w:val="24"/>
          <w:szCs w:val="24"/>
        </w:rPr>
        <w:t>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 xml:space="preserve">供应商名称  </w:t>
      </w:r>
      <w:r>
        <w:rPr>
          <w:rFonts w:asciiTheme="minorEastAsia" w:hAnsiTheme="minorEastAsia" w:cstheme="minorEastAsia" w:hint="eastAsia"/>
          <w:sz w:val="24"/>
          <w:szCs w:val="24"/>
        </w:rPr>
        <w:t>的法定代表人，现委托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姓名，职务</w:t>
      </w:r>
      <w:r>
        <w:rPr>
          <w:rFonts w:asciiTheme="minorEastAsia" w:hAnsiTheme="minorEastAsia" w:cstheme="minorEastAsia" w:hint="eastAsia"/>
          <w:sz w:val="24"/>
          <w:szCs w:val="24"/>
        </w:rPr>
        <w:t>以我方的名义参加贵方______________________项目的投标活动，并代表我方全权办理针对上述项目的投标、开标、响应文件澄清、签约等一切具体事务和签署相关文件。</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我方对被授权人的签名事项负全部责任。</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被授权人无转委托权，特此委托。</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供应商名称： </w:t>
      </w:r>
      <w:r>
        <w:rPr>
          <w:rFonts w:asciiTheme="minorEastAsia" w:hAnsiTheme="minorEastAsia" w:cstheme="minorEastAsia" w:hint="eastAsia"/>
          <w:sz w:val="24"/>
          <w:szCs w:val="24"/>
          <w:u w:val="single"/>
        </w:rPr>
        <w:t xml:space="preserve">       （全称）       </w:t>
      </w:r>
      <w:r>
        <w:rPr>
          <w:rFonts w:asciiTheme="minorEastAsia" w:hAnsiTheme="minorEastAsia" w:cstheme="minorEastAsia" w:hint="eastAsia"/>
          <w:sz w:val="24"/>
          <w:szCs w:val="24"/>
        </w:rPr>
        <w:t xml:space="preserve"> （盖单位公章）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  （签字或加盖名章）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426F">
        <w:trPr>
          <w:gridAfter w:val="1"/>
          <w:wAfter w:w="14" w:type="dxa"/>
          <w:trHeight w:val="2636"/>
        </w:trPr>
        <w:tc>
          <w:tcPr>
            <w:tcW w:w="4484"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法定代表人（单位负责人）身份证（正面）</w:t>
            </w:r>
          </w:p>
        </w:tc>
        <w:tc>
          <w:tcPr>
            <w:tcW w:w="4485" w:type="dxa"/>
            <w:gridSpan w:val="2"/>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法定代表人（单位负责人）身份证（反面）</w:t>
            </w:r>
          </w:p>
        </w:tc>
      </w:tr>
      <w:tr w:rsidR="00CB426F">
        <w:trPr>
          <w:trHeight w:val="2781"/>
        </w:trPr>
        <w:tc>
          <w:tcPr>
            <w:tcW w:w="4491" w:type="dxa"/>
            <w:gridSpan w:val="2"/>
            <w:vAlign w:val="center"/>
          </w:tcPr>
          <w:p w:rsidR="00CB426F" w:rsidRDefault="008F3881">
            <w:pPr>
              <w:jc w:val="center"/>
              <w:rPr>
                <w:rFonts w:asciiTheme="minorEastAsia" w:hAnsiTheme="minorEastAsia" w:cstheme="minorEastAsia"/>
                <w:sz w:val="24"/>
                <w:szCs w:val="24"/>
              </w:rPr>
            </w:pPr>
            <w:bookmarkStart w:id="6" w:name="_资格证明文件"/>
            <w:bookmarkStart w:id="7" w:name="_Toc364329026"/>
            <w:bookmarkEnd w:id="6"/>
            <w:r>
              <w:rPr>
                <w:rFonts w:asciiTheme="minorEastAsia" w:hAnsiTheme="minorEastAsia" w:cstheme="minorEastAsia" w:hint="eastAsia"/>
                <w:sz w:val="24"/>
                <w:szCs w:val="24"/>
              </w:rPr>
              <w:t>法定代表人(单位负责人)授权代表身份证（正面）</w:t>
            </w:r>
            <w:bookmarkEnd w:id="7"/>
          </w:p>
        </w:tc>
        <w:tc>
          <w:tcPr>
            <w:tcW w:w="4492" w:type="dxa"/>
            <w:gridSpan w:val="2"/>
            <w:vAlign w:val="center"/>
          </w:tcPr>
          <w:p w:rsidR="00CB426F" w:rsidRDefault="008F3881">
            <w:pPr>
              <w:jc w:val="center"/>
              <w:rPr>
                <w:rFonts w:asciiTheme="minorEastAsia" w:hAnsiTheme="minorEastAsia" w:cstheme="minorEastAsia"/>
                <w:sz w:val="24"/>
                <w:szCs w:val="24"/>
              </w:rPr>
            </w:pPr>
            <w:bookmarkStart w:id="8" w:name="_Toc364329027"/>
            <w:r>
              <w:rPr>
                <w:rFonts w:asciiTheme="minorEastAsia" w:hAnsiTheme="minorEastAsia" w:cstheme="minorEastAsia" w:hint="eastAsia"/>
                <w:sz w:val="24"/>
                <w:szCs w:val="24"/>
              </w:rPr>
              <w:t>法定代表人（单位负责人）授权代表身份证（反面）</w:t>
            </w:r>
            <w:bookmarkEnd w:id="8"/>
          </w:p>
        </w:tc>
      </w:tr>
    </w:tbl>
    <w:p w:rsidR="00CB426F" w:rsidRDefault="00CB426F" w:rsidP="00F567AE">
      <w:pPr>
        <w:spacing w:line="320" w:lineRule="exact"/>
        <w:ind w:left="2" w:firstLineChars="149" w:firstLine="358"/>
        <w:rPr>
          <w:rFonts w:asciiTheme="minorEastAsia" w:hAnsiTheme="minorEastAsia" w:cstheme="minorEastAsia"/>
          <w:sz w:val="24"/>
          <w:szCs w:val="24"/>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3.4没有重大违法记录的声明</w:t>
      </w:r>
    </w:p>
    <w:p w:rsidR="00CB426F" w:rsidRDefault="008F3881" w:rsidP="00050DE4">
      <w:pPr>
        <w:spacing w:beforeLines="50" w:afterLines="50"/>
        <w:jc w:val="center"/>
        <w:rPr>
          <w:rFonts w:asciiTheme="minorEastAsia" w:hAnsiTheme="minorEastAsia" w:cstheme="minorEastAsia"/>
          <w:kern w:val="0"/>
          <w:sz w:val="36"/>
          <w:szCs w:val="36"/>
        </w:rPr>
      </w:pPr>
      <w:r>
        <w:rPr>
          <w:rFonts w:asciiTheme="minorEastAsia" w:hAnsiTheme="minorEastAsia" w:cstheme="minorEastAsia" w:hint="eastAsia"/>
          <w:kern w:val="0"/>
          <w:sz w:val="36"/>
          <w:szCs w:val="36"/>
        </w:rPr>
        <w:t>声　   明</w:t>
      </w:r>
    </w:p>
    <w:p w:rsidR="00CB426F" w:rsidRDefault="008F3881" w:rsidP="00050DE4">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B426F" w:rsidRDefault="008F3881" w:rsidP="00050DE4">
      <w:pPr>
        <w:spacing w:beforeLines="50" w:afterLines="50"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特此声明。</w:t>
      </w:r>
    </w:p>
    <w:p w:rsidR="00CB426F" w:rsidRDefault="008F3881" w:rsidP="00050DE4">
      <w:pPr>
        <w:spacing w:beforeLines="50" w:afterLines="50"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本公司对上述声明的真实性负责。如有虚假，将依法承担相应责任。</w:t>
      </w:r>
    </w:p>
    <w:p w:rsidR="00CB426F" w:rsidRDefault="00CB426F" w:rsidP="00050DE4">
      <w:pPr>
        <w:spacing w:beforeLines="50" w:afterLines="50" w:line="360" w:lineRule="auto"/>
        <w:ind w:firstLineChars="236" w:firstLine="566"/>
        <w:rPr>
          <w:rFonts w:asciiTheme="minorEastAsia" w:hAnsiTheme="minorEastAsia" w:cstheme="minorEastAsia"/>
          <w:sz w:val="24"/>
          <w:szCs w:val="24"/>
          <w:lang w:val="zh-CN"/>
        </w:rPr>
      </w:pPr>
    </w:p>
    <w:p w:rsidR="00CB426F" w:rsidRDefault="008F3881" w:rsidP="00050DE4">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单位名称（盖章）：</w:t>
      </w:r>
    </w:p>
    <w:p w:rsidR="00CB426F" w:rsidRDefault="008F3881" w:rsidP="00050DE4">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    期：</w:t>
      </w:r>
    </w:p>
    <w:p w:rsidR="00CB426F" w:rsidRDefault="00CB426F" w:rsidP="00050DE4">
      <w:pPr>
        <w:spacing w:beforeLines="50" w:afterLines="50" w:line="360" w:lineRule="auto"/>
        <w:ind w:right="420" w:firstLineChars="2286" w:firstLine="5486"/>
        <w:rPr>
          <w:rFonts w:asciiTheme="minorEastAsia" w:hAnsiTheme="minorEastAsia" w:cstheme="minorEastAsia"/>
          <w:sz w:val="24"/>
          <w:szCs w:val="24"/>
          <w:lang w:val="zh-CN"/>
        </w:rPr>
      </w:pPr>
    </w:p>
    <w:p w:rsidR="00CB426F" w:rsidRDefault="00CB426F" w:rsidP="00050DE4">
      <w:pPr>
        <w:spacing w:beforeLines="50" w:afterLines="50" w:line="360" w:lineRule="auto"/>
        <w:ind w:right="420"/>
        <w:rPr>
          <w:rFonts w:asciiTheme="minorEastAsia" w:hAnsiTheme="minorEastAsia" w:cstheme="minorEastAsia"/>
          <w:sz w:val="24"/>
          <w:szCs w:val="24"/>
          <w:lang w:val="zh-CN"/>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2"/>
          <w:szCs w:val="32"/>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3.5 投标承诺函</w:t>
      </w:r>
    </w:p>
    <w:p w:rsidR="00CB426F" w:rsidRDefault="00CB426F">
      <w:pPr>
        <w:autoSpaceDE w:val="0"/>
        <w:autoSpaceDN w:val="0"/>
        <w:snapToGrid w:val="0"/>
        <w:spacing w:line="360" w:lineRule="auto"/>
        <w:jc w:val="center"/>
        <w:rPr>
          <w:rFonts w:asciiTheme="minorEastAsia" w:hAnsiTheme="minorEastAsia" w:cstheme="minorEastAsia"/>
          <w:b/>
          <w:bCs/>
          <w:sz w:val="24"/>
          <w:szCs w:val="24"/>
        </w:rPr>
      </w:pPr>
    </w:p>
    <w:p w:rsidR="00CB426F" w:rsidRDefault="008F3881" w:rsidP="00050DE4">
      <w:pPr>
        <w:spacing w:beforeLines="50" w:afterLines="50"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襄城县政府采购中心 ：</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经研究，我方自愿参与贵方____年____月____日__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一、在投标有效期内撤销投标文件；</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二、在投标文件中提供虚假材料；</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三、除因不可抗力或谈判文件认可的情形以外，中标后不与采购人签订合同；</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四、与采购人、其他投标人或者采购代理机构恶意串通；</w:t>
      </w:r>
    </w:p>
    <w:p w:rsidR="00CB426F" w:rsidRDefault="008F3881" w:rsidP="00050DE4">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五、法律法规及</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文件规定的其他严重违法行为。</w:t>
      </w:r>
    </w:p>
    <w:p w:rsidR="00CB426F" w:rsidRDefault="00CB426F">
      <w:pPr>
        <w:rPr>
          <w:rFonts w:asciiTheme="minorEastAsia" w:hAnsiTheme="minorEastAsia" w:cstheme="minorEastAsia"/>
          <w:sz w:val="24"/>
          <w:szCs w:val="24"/>
          <w:u w:val="single"/>
        </w:rPr>
      </w:pPr>
    </w:p>
    <w:p w:rsidR="00CB426F" w:rsidRDefault="00CB426F">
      <w:pPr>
        <w:rPr>
          <w:rFonts w:asciiTheme="minorEastAsia" w:hAnsiTheme="minorEastAsia" w:cstheme="minorEastAsia"/>
          <w:sz w:val="24"/>
          <w:szCs w:val="24"/>
          <w:u w:val="single"/>
        </w:rPr>
      </w:pP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 xml:space="preserve">投标人名称（盖章）：　　　　　　　　　</w:t>
      </w: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日　  期：      年    月    日</w:t>
      </w:r>
    </w:p>
    <w:p w:rsidR="00CB426F" w:rsidRDefault="00CB426F">
      <w:pPr>
        <w:autoSpaceDE w:val="0"/>
        <w:autoSpaceDN w:val="0"/>
        <w:adjustRightInd w:val="0"/>
        <w:spacing w:line="360" w:lineRule="auto"/>
        <w:ind w:right="-11"/>
        <w:rPr>
          <w:rFonts w:asciiTheme="minorEastAsia" w:hAnsiTheme="minorEastAsia" w:cstheme="minorEastAsia"/>
          <w:sz w:val="24"/>
          <w:lang w:val="zh-CN"/>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3.6 其他资格证书或材料 </w:t>
      </w:r>
    </w:p>
    <w:p w:rsidR="00CB426F" w:rsidRDefault="008F3881">
      <w:pPr>
        <w:widowControl/>
        <w:jc w:val="left"/>
        <w:rPr>
          <w:rFonts w:asciiTheme="minorEastAsia" w:hAnsiTheme="minorEastAsia" w:cstheme="minorEastAsia"/>
          <w:b/>
          <w:snapToGrid w:val="0"/>
          <w:kern w:val="0"/>
          <w:sz w:val="36"/>
          <w:szCs w:val="36"/>
        </w:rPr>
      </w:pPr>
      <w:r>
        <w:rPr>
          <w:rFonts w:asciiTheme="minorEastAsia" w:hAnsiTheme="minorEastAsia" w:cstheme="minorEastAsia" w:hint="eastAsia"/>
          <w:b/>
          <w:snapToGrid w:val="0"/>
          <w:kern w:val="0"/>
          <w:sz w:val="36"/>
          <w:szCs w:val="36"/>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四、符合性审查证明材料</w:t>
      </w:r>
    </w:p>
    <w:p w:rsidR="00CB426F" w:rsidRDefault="00CB426F">
      <w:pPr>
        <w:autoSpaceDE w:val="0"/>
        <w:autoSpaceDN w:val="0"/>
        <w:adjustRightInd w:val="0"/>
        <w:spacing w:line="360" w:lineRule="auto"/>
        <w:jc w:val="center"/>
        <w:rPr>
          <w:rFonts w:asciiTheme="minorEastAsia" w:hAnsiTheme="minorEastAsia" w:cstheme="minorEastAsia"/>
          <w:b/>
          <w:bCs/>
          <w:sz w:val="36"/>
          <w:szCs w:val="36"/>
          <w:lang w:val="zh-CN"/>
        </w:rPr>
      </w:pPr>
    </w:p>
    <w:p w:rsidR="00B75889" w:rsidRDefault="00B75889" w:rsidP="00B75889">
      <w:pPr>
        <w:pStyle w:val="a0"/>
        <w:ind w:firstLine="340"/>
        <w:rPr>
          <w:lang w:val="zh-CN"/>
        </w:rPr>
      </w:pPr>
    </w:p>
    <w:p w:rsidR="00B75889" w:rsidRDefault="00B75889" w:rsidP="00B75889">
      <w:pPr>
        <w:pStyle w:val="a0"/>
        <w:ind w:firstLine="340"/>
        <w:rPr>
          <w:lang w:val="zh-CN"/>
        </w:rPr>
      </w:pPr>
    </w:p>
    <w:p w:rsidR="00B75889" w:rsidRDefault="00B75889" w:rsidP="00B75889">
      <w:pPr>
        <w:pStyle w:val="a0"/>
        <w:ind w:firstLine="340"/>
        <w:rPr>
          <w:lang w:val="zh-CN"/>
        </w:rPr>
      </w:pPr>
    </w:p>
    <w:p w:rsidR="00B75889" w:rsidRPr="00B75889" w:rsidRDefault="00B75889" w:rsidP="00B75889">
      <w:pPr>
        <w:pStyle w:val="a0"/>
        <w:ind w:firstLine="340"/>
        <w:rPr>
          <w:lang w:val="zh-CN"/>
        </w:rPr>
      </w:pPr>
    </w:p>
    <w:p w:rsidR="00CB426F" w:rsidRDefault="008F3881">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 xml:space="preserve">4.1 </w:t>
      </w:r>
      <w:r>
        <w:rPr>
          <w:rFonts w:asciiTheme="minorEastAsia" w:hAnsiTheme="minorEastAsia" w:cstheme="minorEastAsia" w:hint="eastAsia"/>
          <w:b/>
          <w:snapToGrid w:val="0"/>
          <w:kern w:val="0"/>
          <w:sz w:val="32"/>
          <w:szCs w:val="32"/>
        </w:rPr>
        <w:t>分项报价表</w:t>
      </w:r>
    </w:p>
    <w:p w:rsidR="00CB426F" w:rsidRDefault="00CB426F">
      <w:pPr>
        <w:autoSpaceDE w:val="0"/>
        <w:autoSpaceDN w:val="0"/>
        <w:adjustRightInd w:val="0"/>
        <w:spacing w:line="360" w:lineRule="auto"/>
        <w:jc w:val="center"/>
        <w:rPr>
          <w:rFonts w:asciiTheme="minorEastAsia" w:hAnsiTheme="minorEastAsia" w:cstheme="minorEastAsia"/>
          <w:sz w:val="32"/>
          <w:szCs w:val="32"/>
        </w:rPr>
      </w:pPr>
    </w:p>
    <w:p w:rsidR="00B75889" w:rsidRDefault="00B75889" w:rsidP="00050DE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75889" w:rsidRDefault="00B75889" w:rsidP="00B7588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7C3DE2"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品牌及</w:t>
            </w:r>
            <w:r w:rsidR="00B75889">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75889" w:rsidRDefault="00B75889" w:rsidP="00F402F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r>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r>
      <w:tr w:rsidR="00B75889" w:rsidTr="00F402F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75889" w:rsidRDefault="00B75889" w:rsidP="00B7588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CB426F" w:rsidRDefault="00B75889" w:rsidP="00B75889">
      <w:pPr>
        <w:widowControl/>
        <w:jc w:val="left"/>
        <w:rPr>
          <w:rFonts w:asciiTheme="minorEastAsia" w:hAnsiTheme="minorEastAsia" w:cstheme="minorEastAsia"/>
          <w:b/>
          <w:bCs/>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B75889" w:rsidRPr="0022594E" w:rsidRDefault="008F3881" w:rsidP="00B75889">
      <w:pPr>
        <w:autoSpaceDE w:val="0"/>
        <w:autoSpaceDN w:val="0"/>
        <w:adjustRightInd w:val="0"/>
        <w:spacing w:line="360" w:lineRule="auto"/>
        <w:jc w:val="center"/>
        <w:outlineLvl w:val="0"/>
        <w:rPr>
          <w:rFonts w:hAnsi="宋体"/>
          <w:b/>
          <w:snapToGrid w:val="0"/>
          <w:kern w:val="0"/>
          <w:sz w:val="32"/>
          <w:szCs w:val="32"/>
        </w:rPr>
      </w:pPr>
      <w:r>
        <w:rPr>
          <w:rFonts w:asciiTheme="minorEastAsia" w:hAnsiTheme="minorEastAsia" w:cstheme="minorEastAsia" w:hint="eastAsia"/>
          <w:b/>
          <w:bCs/>
          <w:sz w:val="32"/>
          <w:szCs w:val="32"/>
        </w:rPr>
        <w:t>4.2</w:t>
      </w:r>
      <w:r w:rsidR="00B75889" w:rsidRPr="0022594E">
        <w:rPr>
          <w:rFonts w:hAnsi="宋体" w:hint="eastAsia"/>
          <w:b/>
          <w:snapToGrid w:val="0"/>
          <w:kern w:val="0"/>
          <w:sz w:val="32"/>
          <w:szCs w:val="32"/>
        </w:rPr>
        <w:t>技术规格偏离表</w:t>
      </w:r>
    </w:p>
    <w:p w:rsidR="00B75889" w:rsidRDefault="00B75889" w:rsidP="00050DE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75889" w:rsidRDefault="00B75889" w:rsidP="00B7588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75889" w:rsidRPr="00F10B2B" w:rsidRDefault="00B75889" w:rsidP="00F402F3">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
                <w:bCs/>
                <w:sz w:val="24"/>
              </w:rPr>
            </w:pPr>
          </w:p>
        </w:tc>
      </w:tr>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
                <w:bCs/>
                <w:sz w:val="24"/>
              </w:rPr>
            </w:pPr>
          </w:p>
        </w:tc>
      </w:tr>
    </w:tbl>
    <w:p w:rsidR="00B75889" w:rsidRDefault="00B75889" w:rsidP="00B7588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75889" w:rsidRDefault="00B75889" w:rsidP="00B75889">
      <w:pPr>
        <w:widowControl/>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CB426F" w:rsidRDefault="00B75889" w:rsidP="00B75889">
      <w:pPr>
        <w:widowControl/>
        <w:jc w:val="center"/>
        <w:rPr>
          <w:rFonts w:asciiTheme="minorEastAsia" w:hAnsiTheme="minorEastAsia" w:cstheme="minorEastAsia"/>
          <w:b/>
          <w:bCs/>
          <w:sz w:val="32"/>
          <w:szCs w:val="32"/>
        </w:rPr>
      </w:pPr>
      <w:r>
        <w:rPr>
          <w:rFonts w:asciiTheme="minorEastAsia" w:hAnsiTheme="minorEastAsia" w:cstheme="minorEastAsia" w:hint="eastAsia"/>
          <w:b/>
          <w:snapToGrid w:val="0"/>
          <w:kern w:val="0"/>
          <w:sz w:val="32"/>
          <w:szCs w:val="32"/>
        </w:rPr>
        <w:t>4.3</w:t>
      </w:r>
      <w:r w:rsidR="008F3881">
        <w:rPr>
          <w:rFonts w:asciiTheme="minorEastAsia" w:hAnsiTheme="minorEastAsia" w:cstheme="minorEastAsia" w:hint="eastAsia"/>
          <w:b/>
          <w:snapToGrid w:val="0"/>
          <w:kern w:val="0"/>
          <w:sz w:val="32"/>
          <w:szCs w:val="32"/>
        </w:rPr>
        <w:t>技术方案（实施方案）</w:t>
      </w: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CB426F">
      <w:pPr>
        <w:autoSpaceDE w:val="0"/>
        <w:autoSpaceDN w:val="0"/>
        <w:adjustRightInd w:val="0"/>
        <w:spacing w:line="360" w:lineRule="auto"/>
        <w:jc w:val="center"/>
        <w:rPr>
          <w:rFonts w:asciiTheme="minorEastAsia" w:hAnsiTheme="minorEastAsia" w:cstheme="minorEastAsia"/>
          <w:sz w:val="24"/>
          <w:szCs w:val="24"/>
          <w:lang w:val="zh-CN"/>
        </w:rPr>
      </w:pP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CB426F">
      <w:pPr>
        <w:spacing w:line="360" w:lineRule="auto"/>
        <w:jc w:val="center"/>
        <w:rPr>
          <w:rFonts w:asciiTheme="minorEastAsia" w:hAnsiTheme="minorEastAsia" w:cstheme="minorEastAsia"/>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napToGrid w:val="0"/>
        <w:spacing w:line="360" w:lineRule="auto"/>
        <w:rPr>
          <w:rFonts w:asciiTheme="minorEastAsia" w:hAnsiTheme="minorEastAsia" w:cstheme="minorEastAsia"/>
          <w:b/>
          <w:bCs/>
          <w:sz w:val="36"/>
          <w:szCs w:val="36"/>
        </w:rPr>
      </w:pPr>
    </w:p>
    <w:p w:rsidR="00CB426F" w:rsidRDefault="008F3881">
      <w:pPr>
        <w:snapToGrid w:val="0"/>
        <w:spacing w:line="360" w:lineRule="auto"/>
        <w:jc w:val="center"/>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4.</w:t>
      </w:r>
      <w:r w:rsidR="00B75889">
        <w:rPr>
          <w:rFonts w:asciiTheme="minorEastAsia" w:hAnsiTheme="minorEastAsia" w:cstheme="minorEastAsia" w:hint="eastAsia"/>
          <w:b/>
          <w:bCs/>
          <w:sz w:val="32"/>
          <w:szCs w:val="32"/>
        </w:rPr>
        <w:t>4</w:t>
      </w:r>
      <w:r>
        <w:rPr>
          <w:rFonts w:asciiTheme="minorEastAsia" w:hAnsiTheme="minorEastAsia" w:cstheme="minorEastAsia" w:hint="eastAsia"/>
          <w:b/>
          <w:snapToGrid w:val="0"/>
          <w:kern w:val="0"/>
          <w:sz w:val="32"/>
          <w:szCs w:val="32"/>
        </w:rPr>
        <w:t>业绩情况表</w:t>
      </w:r>
    </w:p>
    <w:p w:rsidR="00CB426F" w:rsidRDefault="008F3881" w:rsidP="00050DE4">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napToGrid w:val="0"/>
        <w:spacing w:line="360" w:lineRule="auto"/>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 xml:space="preserve">项目名称：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926"/>
        <w:gridCol w:w="3812"/>
        <w:gridCol w:w="1534"/>
        <w:gridCol w:w="1817"/>
      </w:tblGrid>
      <w:tr w:rsidR="00CB426F">
        <w:trPr>
          <w:trHeight w:val="766"/>
        </w:trPr>
        <w:tc>
          <w:tcPr>
            <w:tcW w:w="758"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926"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客户单位名称</w:t>
            </w:r>
          </w:p>
        </w:tc>
        <w:tc>
          <w:tcPr>
            <w:tcW w:w="3812"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项目名称及主要内容</w:t>
            </w:r>
          </w:p>
        </w:tc>
        <w:tc>
          <w:tcPr>
            <w:tcW w:w="1534"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合同金额（万元）</w:t>
            </w:r>
          </w:p>
        </w:tc>
        <w:tc>
          <w:tcPr>
            <w:tcW w:w="1817"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联系人及电话</w:t>
            </w: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bl>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代表人（或授权代表）签字：</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B75889" w:rsidRDefault="00B75889" w:rsidP="00B75889">
      <w:pPr>
        <w:pStyle w:val="a0"/>
        <w:ind w:firstLine="340"/>
      </w:pPr>
    </w:p>
    <w:p w:rsidR="00B75889" w:rsidRPr="00B75889" w:rsidRDefault="00B75889" w:rsidP="00B75889">
      <w:pPr>
        <w:pStyle w:val="a0"/>
        <w:ind w:firstLine="340"/>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t>4.</w:t>
      </w:r>
      <w:r w:rsidR="00B75889">
        <w:rPr>
          <w:rFonts w:asciiTheme="minorEastAsia" w:hAnsiTheme="minorEastAsia" w:cstheme="minorEastAsia" w:hint="eastAsia"/>
          <w:b/>
          <w:bCs/>
          <w:sz w:val="32"/>
          <w:szCs w:val="32"/>
        </w:rPr>
        <w:t>5</w:t>
      </w:r>
      <w:r>
        <w:rPr>
          <w:rFonts w:asciiTheme="minorEastAsia" w:hAnsiTheme="minorEastAsia" w:cstheme="minorEastAsia" w:hint="eastAsia"/>
          <w:b/>
          <w:bCs/>
          <w:sz w:val="32"/>
          <w:szCs w:val="32"/>
        </w:rPr>
        <w:t xml:space="preserve"> 售后服务方案</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B7250"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Pr="00CB7250">
        <w:rPr>
          <w:rFonts w:ascii="宋体" w:hAnsi="宋体" w:hint="eastAsia"/>
          <w:b/>
          <w:bCs/>
          <w:color w:val="000000"/>
          <w:sz w:val="32"/>
          <w:szCs w:val="32"/>
        </w:rPr>
        <w:t>“节能产品政府采购品目清单”强制节能产品情况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050DE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Pr="00674726" w:rsidRDefault="00B75889" w:rsidP="00B75889">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75F43"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t>4.7 “节能产品政府采购品目清单”优先采购产品情况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050DE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Default="00B75889" w:rsidP="00B7588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Pr="004A40BE" w:rsidRDefault="00B75889" w:rsidP="00B75889">
      <w:pPr>
        <w:pStyle w:val="a0"/>
        <w:ind w:firstLine="240"/>
        <w:rPr>
          <w:sz w:val="24"/>
          <w:lang w:val="zh-CN"/>
        </w:rPr>
      </w:pP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75F43"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t>4.8 “环境标志产品政府采购品目清单”优先采购产品情况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050DE4">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Default="00B75889" w:rsidP="00B7588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Pr="004A40BE" w:rsidRDefault="00B75889" w:rsidP="00B75889">
      <w:pPr>
        <w:snapToGrid w:val="0"/>
        <w:spacing w:line="500" w:lineRule="exact"/>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CB426F" w:rsidRDefault="00152904" w:rsidP="00152904">
      <w:pPr>
        <w:spacing w:line="360" w:lineRule="auto"/>
        <w:ind w:firstLineChars="900" w:firstLine="2891"/>
        <w:rPr>
          <w:rFonts w:asciiTheme="minorEastAsia" w:hAnsiTheme="minorEastAsia" w:cstheme="minorEastAsia"/>
          <w:b/>
          <w:bCs/>
          <w:sz w:val="32"/>
          <w:szCs w:val="32"/>
        </w:rPr>
      </w:pPr>
      <w:r>
        <w:rPr>
          <w:rFonts w:ascii="宋体" w:hAnsi="宋体" w:hint="eastAsia"/>
          <w:b/>
          <w:bCs/>
          <w:color w:val="000000"/>
          <w:sz w:val="32"/>
          <w:szCs w:val="32"/>
        </w:rPr>
        <w:lastRenderedPageBreak/>
        <w:t>4.9</w:t>
      </w:r>
      <w:r w:rsidRPr="009566CF">
        <w:rPr>
          <w:rFonts w:ascii="宋体" w:hAnsi="宋体" w:hint="eastAsia"/>
          <w:b/>
          <w:bCs/>
          <w:color w:val="000000"/>
          <w:sz w:val="32"/>
          <w:szCs w:val="32"/>
        </w:rPr>
        <w:t>中小企业声明函</w:t>
      </w:r>
    </w:p>
    <w:p w:rsidR="00CB426F" w:rsidRDefault="00CB426F">
      <w:pPr>
        <w:spacing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本公司郑重声明，根据《政府采购促进中小企业发展暂行办法》（财库[2011]181号）的规定，本公司为______（请填写：中型、小型、微型）企业。即，本公司同时满足以下条件：</w:t>
      </w:r>
      <w:r>
        <w:rPr>
          <w:rFonts w:asciiTheme="minorEastAsia" w:hAnsiTheme="minorEastAsia" w:cstheme="minorEastAsia"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asciiTheme="minorEastAsia" w:hAnsiTheme="minorEastAsia" w:cstheme="minorEastAsia" w:hint="eastAsia"/>
          <w:sz w:val="24"/>
          <w:szCs w:val="24"/>
        </w:rPr>
        <w:t>，本公司</w:t>
      </w:r>
      <w:r>
        <w:rPr>
          <w:rFonts w:asciiTheme="minorEastAsia" w:hAnsiTheme="minorEastAsia" w:cstheme="minorEastAsia" w:hint="eastAsia"/>
          <w:kern w:val="0"/>
          <w:sz w:val="24"/>
          <w:szCs w:val="24"/>
        </w:rPr>
        <w:t>为______（请填写：中型、小型、微型）企业。</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本公司对上述声明的真实性负责。如有虚假，将依法承担相应责任。</w:t>
      </w:r>
    </w:p>
    <w:p w:rsidR="00CB426F" w:rsidRDefault="00CB426F">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p>
    <w:p w:rsidR="00CB426F" w:rsidRDefault="00CB426F">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p>
    <w:p w:rsidR="00CB426F" w:rsidRDefault="008F3881">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企业名称（盖章）：　　　　　　　　　</w:t>
      </w:r>
      <w:r>
        <w:rPr>
          <w:rFonts w:asciiTheme="minorEastAsia" w:hAnsiTheme="minorEastAsia" w:cstheme="minorEastAsia" w:hint="eastAsia"/>
          <w:kern w:val="0"/>
          <w:sz w:val="24"/>
          <w:szCs w:val="24"/>
        </w:rPr>
        <w:br/>
        <w:t>日　  期：</w:t>
      </w:r>
    </w:p>
    <w:p w:rsidR="00CB426F" w:rsidRDefault="00CB426F">
      <w:pPr>
        <w:widowControl/>
        <w:spacing w:before="100" w:beforeAutospacing="1" w:after="100" w:afterAutospacing="1" w:line="360" w:lineRule="auto"/>
        <w:jc w:val="left"/>
        <w:rPr>
          <w:rFonts w:asciiTheme="minorEastAsia" w:hAnsiTheme="minorEastAsia" w:cstheme="minorEastAsia"/>
          <w:sz w:val="24"/>
          <w:szCs w:val="24"/>
        </w:rPr>
      </w:pPr>
    </w:p>
    <w:p w:rsidR="00CB426F" w:rsidRDefault="008F3881">
      <w:pPr>
        <w:widowControl/>
        <w:spacing w:before="100" w:beforeAutospacing="1" w:after="100" w:afterAutospacing="1"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2、如供应商为联合投标的，联合供应商需分别填写上述《中小企业声明函》。</w:t>
      </w:r>
    </w:p>
    <w:p w:rsidR="00CB426F" w:rsidRDefault="00CB426F">
      <w:pPr>
        <w:autoSpaceDE w:val="0"/>
        <w:autoSpaceDN w:val="0"/>
        <w:adjustRightInd w:val="0"/>
        <w:spacing w:line="360" w:lineRule="auto"/>
        <w:jc w:val="center"/>
        <w:outlineLvl w:val="0"/>
        <w:rPr>
          <w:rFonts w:asciiTheme="minorEastAsia" w:hAnsiTheme="minorEastAsia" w:cstheme="minorEastAsia"/>
          <w:kern w:val="0"/>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CB426F">
      <w:pPr>
        <w:spacing w:line="360" w:lineRule="auto"/>
        <w:rPr>
          <w:rFonts w:asciiTheme="minorEastAsia" w:hAnsiTheme="minorEastAsia" w:cstheme="minorEastAsia"/>
          <w:b/>
          <w:bCs/>
          <w:sz w:val="36"/>
          <w:szCs w:val="36"/>
        </w:rPr>
      </w:pPr>
      <w:bookmarkStart w:id="9" w:name="OLE_LINK14"/>
      <w:bookmarkStart w:id="10" w:name="OLE_LINK13"/>
    </w:p>
    <w:p w:rsidR="00CB426F" w:rsidRDefault="00CB426F">
      <w:pPr>
        <w:spacing w:line="360" w:lineRule="auto"/>
        <w:jc w:val="center"/>
        <w:rPr>
          <w:rFonts w:asciiTheme="minorEastAsia" w:hAnsiTheme="minorEastAsia" w:cstheme="minorEastAsia"/>
          <w:b/>
          <w:bCs/>
          <w:sz w:val="32"/>
          <w:szCs w:val="32"/>
        </w:rPr>
      </w:pPr>
    </w:p>
    <w:p w:rsidR="00CB426F" w:rsidRDefault="00CB426F">
      <w:pPr>
        <w:spacing w:line="360" w:lineRule="auto"/>
        <w:jc w:val="center"/>
        <w:rPr>
          <w:rFonts w:asciiTheme="minorEastAsia" w:hAnsiTheme="minorEastAsia" w:cstheme="minorEastAsia"/>
          <w:b/>
          <w:bCs/>
          <w:sz w:val="32"/>
          <w:szCs w:val="32"/>
        </w:rPr>
      </w:pP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4.</w:t>
      </w:r>
      <w:r w:rsidR="00152904">
        <w:rPr>
          <w:rFonts w:asciiTheme="minorEastAsia" w:hAnsiTheme="minorEastAsia" w:cstheme="minorEastAsia" w:hint="eastAsia"/>
          <w:b/>
          <w:bCs/>
          <w:sz w:val="32"/>
          <w:szCs w:val="32"/>
        </w:rPr>
        <w:t>10</w:t>
      </w:r>
      <w:r>
        <w:rPr>
          <w:rFonts w:asciiTheme="minorEastAsia" w:hAnsiTheme="minorEastAsia" w:cstheme="minorEastAsia" w:hint="eastAsia"/>
          <w:b/>
          <w:bCs/>
          <w:sz w:val="32"/>
          <w:szCs w:val="32"/>
        </w:rPr>
        <w:t xml:space="preserve"> 残疾人福利性单位声明函</w:t>
      </w:r>
    </w:p>
    <w:bookmarkEnd w:id="9"/>
    <w:bookmarkEnd w:id="10"/>
    <w:p w:rsidR="00CB426F" w:rsidRDefault="00CB426F">
      <w:pPr>
        <w:spacing w:line="360" w:lineRule="auto"/>
        <w:rPr>
          <w:rFonts w:asciiTheme="minorEastAsia" w:hAnsiTheme="minorEastAsia" w:cstheme="minorEastAsia"/>
          <w:szCs w:val="21"/>
        </w:rPr>
      </w:pP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本单位对上述声明的真实性负责。如有虚假，将依法承担相应责任。</w:t>
      </w:r>
    </w:p>
    <w:p w:rsidR="00CB426F" w:rsidRDefault="00CB426F">
      <w:pPr>
        <w:spacing w:line="360" w:lineRule="auto"/>
        <w:rPr>
          <w:rFonts w:asciiTheme="minorEastAsia" w:hAnsiTheme="minorEastAsia" w:cstheme="minorEastAsia"/>
          <w:sz w:val="24"/>
          <w:szCs w:val="24"/>
        </w:rPr>
      </w:pPr>
    </w:p>
    <w:p w:rsidR="00CB426F" w:rsidRDefault="00CB426F">
      <w:pPr>
        <w:spacing w:line="360" w:lineRule="auto"/>
        <w:rPr>
          <w:rFonts w:asciiTheme="minorEastAsia" w:hAnsiTheme="minorEastAsia" w:cstheme="minorEastAsia"/>
          <w:sz w:val="24"/>
          <w:szCs w:val="24"/>
        </w:rPr>
      </w:pP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单位名称（盖章）：</w:t>
      </w: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日    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4.</w:t>
      </w:r>
      <w:r w:rsidR="00152904">
        <w:rPr>
          <w:rFonts w:asciiTheme="minorEastAsia" w:hAnsiTheme="minorEastAsia" w:cstheme="minorEastAsia" w:hint="eastAsia"/>
          <w:b/>
          <w:bCs/>
          <w:sz w:val="32"/>
          <w:szCs w:val="32"/>
        </w:rPr>
        <w:t>11</w:t>
      </w:r>
      <w:r>
        <w:rPr>
          <w:rFonts w:asciiTheme="minorEastAsia" w:hAnsiTheme="minorEastAsia" w:cstheme="minorEastAsia" w:hint="eastAsia"/>
          <w:b/>
          <w:bCs/>
          <w:sz w:val="32"/>
          <w:szCs w:val="32"/>
        </w:rPr>
        <w:t xml:space="preserve"> 所投产品符合国家强制性要求承诺函 </w:t>
      </w:r>
    </w:p>
    <w:p w:rsidR="00CB426F" w:rsidRDefault="008F3881">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CB426F" w:rsidRDefault="008F3881">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（格式自拟）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jc w:val="left"/>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五、</w:t>
      </w:r>
      <w:r>
        <w:rPr>
          <w:rFonts w:asciiTheme="minorEastAsia" w:hAnsiTheme="minorEastAsia" w:cstheme="minorEastAsia" w:hint="eastAsia"/>
          <w:b/>
          <w:sz w:val="36"/>
          <w:szCs w:val="36"/>
          <w:lang w:val="zh-CN"/>
        </w:rPr>
        <w:t>其他资料（若有）</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除采购文件另有规定外，供应商认为需要提交的其他证明材料或资料加盖供应商的单位公章后应在此项下提交。</w:t>
      </w:r>
    </w:p>
    <w:p w:rsidR="00CB426F" w:rsidRDefault="008F3881">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 </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480" w:lineRule="exact"/>
        <w:rPr>
          <w:rFonts w:asciiTheme="minorEastAsia" w:hAnsiTheme="minorEastAsia" w:cstheme="minorEastAsia"/>
        </w:rPr>
      </w:pPr>
    </w:p>
    <w:sectPr w:rsidR="00CB426F" w:rsidSect="005A4CEE">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F6" w:rsidRDefault="00B13DF6">
      <w:r>
        <w:separator/>
      </w:r>
    </w:p>
  </w:endnote>
  <w:endnote w:type="continuationSeparator" w:id="0">
    <w:p w:rsidR="00B13DF6" w:rsidRDefault="00B13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FF029F">
    <w:pPr>
      <w:pStyle w:val="ab"/>
      <w:ind w:right="360"/>
      <w:jc w:val="center"/>
    </w:pPr>
    <w:r>
      <w:pict>
        <v:rect id="_x0000_s3074" style="position:absolute;left:0;text-align:left;margin-left:0;margin-top:0;width:2in;height:2in;z-index:251657216;mso-wrap-style:none;mso-position-horizontal:center;mso-position-horizontal-relative:margin" o:preferrelative="t" filled="f" stroked="f">
          <v:textbox style="mso-next-textbox:#_x0000_s3074;mso-fit-shape-to-text:t" inset="0,0,0,0">
            <w:txbxContent>
              <w:p w:rsidR="00C46A34" w:rsidRDefault="00FF029F">
                <w:pPr>
                  <w:pStyle w:val="ab"/>
                  <w:rPr>
                    <w:rStyle w:val="af0"/>
                  </w:rPr>
                </w:pPr>
                <w:r>
                  <w:fldChar w:fldCharType="begin"/>
                </w:r>
                <w:r w:rsidR="00C46A34">
                  <w:rPr>
                    <w:rStyle w:val="af0"/>
                  </w:rPr>
                  <w:instrText xml:space="preserve">PAGE  </w:instrText>
                </w:r>
                <w:r>
                  <w:fldChar w:fldCharType="separate"/>
                </w:r>
                <w:r w:rsidR="00C62A3C">
                  <w:rPr>
                    <w:rStyle w:val="af0"/>
                    <w:noProof/>
                  </w:rPr>
                  <w:t>27</w:t>
                </w:r>
                <w:r>
                  <w:fldChar w:fldCharType="end"/>
                </w:r>
              </w:p>
            </w:txbxContent>
          </v:textbox>
          <w10:wrap anchorx="margin"/>
        </v:rect>
      </w:pict>
    </w:r>
  </w:p>
  <w:p w:rsidR="00C46A34" w:rsidRDefault="00C46A34">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FF029F">
    <w:pPr>
      <w:pStyle w:val="ab"/>
      <w:jc w:val="both"/>
    </w:pPr>
    <w:r>
      <w:pict>
        <v:rect id="文本框 3" o:spid="_x0000_s3073" style="position:absolute;left:0;text-align:left;margin-left:0;margin-top:0;width:2in;height:2in;z-index:251658240;mso-wrap-style:none;mso-position-horizontal:center;mso-position-horizontal-relative:margin" o:preferrelative="t" filled="f" stroked="f">
          <v:textbox style="mso-next-textbox:#文本框 3;mso-fit-shape-to-text:t" inset="0,0,0,0">
            <w:txbxContent>
              <w:p w:rsidR="00C46A34" w:rsidRDefault="00FF029F">
                <w:pPr>
                  <w:snapToGrid w:val="0"/>
                  <w:rPr>
                    <w:sz w:val="18"/>
                  </w:rPr>
                </w:pPr>
                <w:r>
                  <w:rPr>
                    <w:rFonts w:hint="eastAsia"/>
                    <w:sz w:val="18"/>
                  </w:rPr>
                  <w:fldChar w:fldCharType="begin"/>
                </w:r>
                <w:r w:rsidR="00C46A34">
                  <w:rPr>
                    <w:rFonts w:hint="eastAsia"/>
                    <w:sz w:val="18"/>
                  </w:rPr>
                  <w:instrText xml:space="preserve"> PAGE  \* MERGEFORMAT </w:instrText>
                </w:r>
                <w:r>
                  <w:rPr>
                    <w:rFonts w:hint="eastAsia"/>
                    <w:sz w:val="18"/>
                  </w:rPr>
                  <w:fldChar w:fldCharType="separate"/>
                </w:r>
                <w:r w:rsidR="00C46A34">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FF029F">
    <w:pPr>
      <w:pStyle w:val="ab"/>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46A34" w:rsidRDefault="00FF029F">
                <w:pPr>
                  <w:pStyle w:val="ab"/>
                </w:pPr>
                <w:fldSimple w:instr=" PAGE  \* MERGEFORMAT ">
                  <w:r w:rsidR="000D5A92">
                    <w:rPr>
                      <w:noProof/>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F6" w:rsidRDefault="00B13DF6">
      <w:r>
        <w:separator/>
      </w:r>
    </w:p>
  </w:footnote>
  <w:footnote w:type="continuationSeparator" w:id="0">
    <w:p w:rsidR="00B13DF6" w:rsidRDefault="00B13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1"/>
  </w:num>
  <w:num w:numId="4">
    <w:abstractNumId w:val="12"/>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0E1"/>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0DE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5A92"/>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2904"/>
    <w:rsid w:val="001548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524D"/>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6730"/>
    <w:rsid w:val="002F7C32"/>
    <w:rsid w:val="00301505"/>
    <w:rsid w:val="00302A87"/>
    <w:rsid w:val="00302A95"/>
    <w:rsid w:val="0030425C"/>
    <w:rsid w:val="0030587D"/>
    <w:rsid w:val="003067AE"/>
    <w:rsid w:val="00310253"/>
    <w:rsid w:val="0031527C"/>
    <w:rsid w:val="00316537"/>
    <w:rsid w:val="00316973"/>
    <w:rsid w:val="00316D67"/>
    <w:rsid w:val="00317177"/>
    <w:rsid w:val="0032071E"/>
    <w:rsid w:val="00320855"/>
    <w:rsid w:val="00322774"/>
    <w:rsid w:val="00326BB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273A"/>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400"/>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4CEE"/>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A5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77F5C"/>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0E9B"/>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3DE2"/>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3881"/>
    <w:rsid w:val="00902012"/>
    <w:rsid w:val="009024C2"/>
    <w:rsid w:val="00903C60"/>
    <w:rsid w:val="00910781"/>
    <w:rsid w:val="00910FBF"/>
    <w:rsid w:val="00911036"/>
    <w:rsid w:val="00911274"/>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49"/>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3DF6"/>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75889"/>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48"/>
    <w:rsid w:val="00C44555"/>
    <w:rsid w:val="00C45EEC"/>
    <w:rsid w:val="00C46442"/>
    <w:rsid w:val="00C46A34"/>
    <w:rsid w:val="00C4751F"/>
    <w:rsid w:val="00C51319"/>
    <w:rsid w:val="00C514AD"/>
    <w:rsid w:val="00C556A9"/>
    <w:rsid w:val="00C577BC"/>
    <w:rsid w:val="00C62A3C"/>
    <w:rsid w:val="00C62B3B"/>
    <w:rsid w:val="00C638EC"/>
    <w:rsid w:val="00C658CC"/>
    <w:rsid w:val="00C70AB4"/>
    <w:rsid w:val="00C7189B"/>
    <w:rsid w:val="00C727B1"/>
    <w:rsid w:val="00C731CA"/>
    <w:rsid w:val="00C75A26"/>
    <w:rsid w:val="00C772C9"/>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426F"/>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A4075"/>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67AE"/>
    <w:rsid w:val="00F57519"/>
    <w:rsid w:val="00F602EB"/>
    <w:rsid w:val="00F61CEE"/>
    <w:rsid w:val="00F636B5"/>
    <w:rsid w:val="00F6392B"/>
    <w:rsid w:val="00F64340"/>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29F"/>
    <w:rsid w:val="00FF0578"/>
    <w:rsid w:val="00FF1858"/>
    <w:rsid w:val="00FF33EB"/>
    <w:rsid w:val="00FF3F01"/>
    <w:rsid w:val="00FF4513"/>
    <w:rsid w:val="00FF4EA4"/>
    <w:rsid w:val="00FF4F57"/>
    <w:rsid w:val="00FF6A42"/>
    <w:rsid w:val="053F5432"/>
    <w:rsid w:val="064E7C45"/>
    <w:rsid w:val="098E7843"/>
    <w:rsid w:val="0CAE7D79"/>
    <w:rsid w:val="0F492F98"/>
    <w:rsid w:val="100B4F00"/>
    <w:rsid w:val="1303612A"/>
    <w:rsid w:val="14214638"/>
    <w:rsid w:val="149819C8"/>
    <w:rsid w:val="15564866"/>
    <w:rsid w:val="15EE44D7"/>
    <w:rsid w:val="197B011F"/>
    <w:rsid w:val="1BC27E34"/>
    <w:rsid w:val="1C317F37"/>
    <w:rsid w:val="1C527EEE"/>
    <w:rsid w:val="1D90357B"/>
    <w:rsid w:val="21DF17AC"/>
    <w:rsid w:val="22B643D4"/>
    <w:rsid w:val="22E70A7D"/>
    <w:rsid w:val="25720679"/>
    <w:rsid w:val="27B5253B"/>
    <w:rsid w:val="2C2E4C48"/>
    <w:rsid w:val="2D5F028F"/>
    <w:rsid w:val="2F45482D"/>
    <w:rsid w:val="2F477084"/>
    <w:rsid w:val="305F0D15"/>
    <w:rsid w:val="307D673F"/>
    <w:rsid w:val="31B94712"/>
    <w:rsid w:val="32B20743"/>
    <w:rsid w:val="35306958"/>
    <w:rsid w:val="369B03D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6F73113"/>
    <w:rsid w:val="78AF68A0"/>
    <w:rsid w:val="7E4C7A10"/>
    <w:rsid w:val="7E583278"/>
    <w:rsid w:val="7E7C62D1"/>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A4CE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A4CE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A4CE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A4CE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A4CE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A4CEE"/>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A4CEE"/>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A4CEE"/>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A4CEE"/>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A4CEE"/>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A4CE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A4CEE"/>
    <w:pPr>
      <w:spacing w:after="120"/>
    </w:pPr>
  </w:style>
  <w:style w:type="paragraph" w:styleId="a5">
    <w:name w:val="Normal Indent"/>
    <w:basedOn w:val="a"/>
    <w:qFormat/>
    <w:rsid w:val="005A4CEE"/>
    <w:pPr>
      <w:ind w:firstLine="425"/>
    </w:pPr>
    <w:rPr>
      <w:rFonts w:ascii="Times New Roman" w:eastAsia="宋体" w:hAnsi="Times New Roman" w:cs="Times New Roman"/>
      <w:szCs w:val="20"/>
    </w:rPr>
  </w:style>
  <w:style w:type="paragraph" w:styleId="a6">
    <w:name w:val="caption"/>
    <w:basedOn w:val="a"/>
    <w:next w:val="a"/>
    <w:qFormat/>
    <w:rsid w:val="005A4CEE"/>
    <w:rPr>
      <w:rFonts w:ascii="Arial" w:eastAsia="黑体" w:hAnsi="Arial" w:cs="Arial"/>
      <w:sz w:val="20"/>
      <w:szCs w:val="20"/>
    </w:rPr>
  </w:style>
  <w:style w:type="paragraph" w:styleId="30">
    <w:name w:val="Body Text 3"/>
    <w:basedOn w:val="a"/>
    <w:link w:val="3Char0"/>
    <w:qFormat/>
    <w:rsid w:val="005A4CEE"/>
    <w:rPr>
      <w:rFonts w:ascii="Times New Roman" w:eastAsia="宋体" w:hAnsi="Times New Roman" w:cs="Times New Roman"/>
      <w:color w:val="FF0000"/>
      <w:sz w:val="24"/>
      <w:szCs w:val="24"/>
    </w:rPr>
  </w:style>
  <w:style w:type="paragraph" w:styleId="a7">
    <w:name w:val="Body Text Indent"/>
    <w:basedOn w:val="a"/>
    <w:link w:val="Char1"/>
    <w:uiPriority w:val="99"/>
    <w:qFormat/>
    <w:rsid w:val="005A4CEE"/>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5A4CE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A4CEE"/>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uiPriority w:val="99"/>
    <w:qFormat/>
    <w:rsid w:val="005A4CEE"/>
    <w:rPr>
      <w:rFonts w:eastAsia="宋体"/>
      <w:sz w:val="24"/>
    </w:rPr>
  </w:style>
  <w:style w:type="paragraph" w:styleId="a9">
    <w:name w:val="Date"/>
    <w:basedOn w:val="a"/>
    <w:next w:val="a"/>
    <w:link w:val="Char3"/>
    <w:unhideWhenUsed/>
    <w:qFormat/>
    <w:rsid w:val="005A4CEE"/>
    <w:pPr>
      <w:ind w:leftChars="2500" w:left="100"/>
    </w:pPr>
  </w:style>
  <w:style w:type="paragraph" w:styleId="20">
    <w:name w:val="Body Text Indent 2"/>
    <w:basedOn w:val="a"/>
    <w:link w:val="2Char0"/>
    <w:uiPriority w:val="99"/>
    <w:semiHidden/>
    <w:unhideWhenUsed/>
    <w:qFormat/>
    <w:rsid w:val="005A4CEE"/>
    <w:pPr>
      <w:spacing w:after="120" w:line="480" w:lineRule="auto"/>
      <w:ind w:leftChars="200" w:left="420"/>
    </w:pPr>
  </w:style>
  <w:style w:type="paragraph" w:styleId="aa">
    <w:name w:val="Balloon Text"/>
    <w:basedOn w:val="a"/>
    <w:link w:val="Char4"/>
    <w:unhideWhenUsed/>
    <w:qFormat/>
    <w:rsid w:val="005A4CEE"/>
    <w:rPr>
      <w:sz w:val="18"/>
      <w:szCs w:val="18"/>
    </w:rPr>
  </w:style>
  <w:style w:type="paragraph" w:styleId="ab">
    <w:name w:val="footer"/>
    <w:basedOn w:val="a"/>
    <w:link w:val="Char5"/>
    <w:uiPriority w:val="99"/>
    <w:unhideWhenUsed/>
    <w:qFormat/>
    <w:rsid w:val="005A4CE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5A4CE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A4CE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A4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A4CEE"/>
    <w:rPr>
      <w:rFonts w:ascii="Calibri" w:eastAsia="宋体" w:hAnsi="Calibri" w:cs="Times New Roman"/>
      <w:sz w:val="24"/>
      <w:szCs w:val="24"/>
    </w:rPr>
  </w:style>
  <w:style w:type="table" w:styleId="ae">
    <w:name w:val="Table Grid"/>
    <w:basedOn w:val="a2"/>
    <w:qFormat/>
    <w:rsid w:val="005A4C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5A4CEE"/>
    <w:rPr>
      <w:b/>
      <w:bCs/>
    </w:rPr>
  </w:style>
  <w:style w:type="character" w:styleId="af0">
    <w:name w:val="page number"/>
    <w:basedOn w:val="a1"/>
    <w:qFormat/>
    <w:rsid w:val="005A4CEE"/>
  </w:style>
  <w:style w:type="character" w:styleId="af1">
    <w:name w:val="FollowedHyperlink"/>
    <w:basedOn w:val="a1"/>
    <w:uiPriority w:val="99"/>
    <w:unhideWhenUsed/>
    <w:qFormat/>
    <w:rsid w:val="005A4CEE"/>
    <w:rPr>
      <w:color w:val="800080" w:themeColor="followedHyperlink"/>
      <w:u w:val="single"/>
    </w:rPr>
  </w:style>
  <w:style w:type="character" w:styleId="af2">
    <w:name w:val="Emphasis"/>
    <w:basedOn w:val="a1"/>
    <w:qFormat/>
    <w:rsid w:val="005A4CEE"/>
    <w:rPr>
      <w:i/>
      <w:iCs/>
    </w:rPr>
  </w:style>
  <w:style w:type="character" w:styleId="af3">
    <w:name w:val="Hyperlink"/>
    <w:basedOn w:val="a1"/>
    <w:uiPriority w:val="99"/>
    <w:unhideWhenUsed/>
    <w:qFormat/>
    <w:rsid w:val="005A4CEE"/>
    <w:rPr>
      <w:color w:val="0000FF"/>
      <w:u w:val="single"/>
    </w:rPr>
  </w:style>
  <w:style w:type="character" w:customStyle="1" w:styleId="1Char">
    <w:name w:val="标题 1 Char"/>
    <w:basedOn w:val="a1"/>
    <w:link w:val="1"/>
    <w:qFormat/>
    <w:rsid w:val="005A4CEE"/>
    <w:rPr>
      <w:rFonts w:ascii="Calibri" w:eastAsia="宋体" w:hAnsi="Calibri" w:cs="Times New Roman"/>
      <w:b/>
      <w:bCs/>
      <w:kern w:val="44"/>
      <w:sz w:val="44"/>
      <w:szCs w:val="44"/>
    </w:rPr>
  </w:style>
  <w:style w:type="character" w:customStyle="1" w:styleId="2Char">
    <w:name w:val="标题 2 Char"/>
    <w:basedOn w:val="a1"/>
    <w:link w:val="2"/>
    <w:qFormat/>
    <w:rsid w:val="005A4CEE"/>
    <w:rPr>
      <w:rFonts w:ascii="Arial" w:eastAsia="黑体" w:hAnsi="Arial" w:cs="Times New Roman"/>
      <w:b/>
      <w:bCs/>
      <w:sz w:val="32"/>
      <w:szCs w:val="32"/>
    </w:rPr>
  </w:style>
  <w:style w:type="character" w:customStyle="1" w:styleId="3Char">
    <w:name w:val="标题 3 Char"/>
    <w:basedOn w:val="a1"/>
    <w:link w:val="3"/>
    <w:qFormat/>
    <w:rsid w:val="005A4CE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A4CEE"/>
    <w:rPr>
      <w:rFonts w:ascii="Arial" w:eastAsia="黑体" w:hAnsi="Arial" w:cs="Times New Roman"/>
      <w:b/>
      <w:bCs/>
      <w:sz w:val="28"/>
      <w:szCs w:val="28"/>
    </w:rPr>
  </w:style>
  <w:style w:type="character" w:customStyle="1" w:styleId="3Char0">
    <w:name w:val="正文文本 3 Char"/>
    <w:basedOn w:val="a1"/>
    <w:link w:val="30"/>
    <w:qFormat/>
    <w:rsid w:val="005A4CE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5A4CEE"/>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uiPriority w:val="99"/>
    <w:qFormat/>
    <w:rsid w:val="005A4CEE"/>
    <w:rPr>
      <w:rFonts w:eastAsia="宋体"/>
      <w:sz w:val="24"/>
    </w:rPr>
  </w:style>
  <w:style w:type="character" w:customStyle="1" w:styleId="Char3">
    <w:name w:val="日期 Char"/>
    <w:basedOn w:val="a1"/>
    <w:link w:val="a9"/>
    <w:qFormat/>
    <w:rsid w:val="005A4CEE"/>
  </w:style>
  <w:style w:type="character" w:customStyle="1" w:styleId="Char5">
    <w:name w:val="页脚 Char"/>
    <w:basedOn w:val="a1"/>
    <w:link w:val="ab"/>
    <w:uiPriority w:val="99"/>
    <w:qFormat/>
    <w:rsid w:val="005A4CEE"/>
    <w:rPr>
      <w:sz w:val="18"/>
      <w:szCs w:val="18"/>
    </w:rPr>
  </w:style>
  <w:style w:type="character" w:customStyle="1" w:styleId="Char6">
    <w:name w:val="页眉 Char"/>
    <w:basedOn w:val="a1"/>
    <w:link w:val="ac"/>
    <w:uiPriority w:val="99"/>
    <w:qFormat/>
    <w:rsid w:val="005A4CEE"/>
    <w:rPr>
      <w:sz w:val="18"/>
      <w:szCs w:val="18"/>
    </w:rPr>
  </w:style>
  <w:style w:type="character" w:customStyle="1" w:styleId="HTMLChar">
    <w:name w:val="HTML 预设格式 Char"/>
    <w:basedOn w:val="a1"/>
    <w:link w:val="HTML"/>
    <w:uiPriority w:val="99"/>
    <w:semiHidden/>
    <w:qFormat/>
    <w:rsid w:val="005A4CEE"/>
    <w:rPr>
      <w:rFonts w:ascii="宋体" w:eastAsia="宋体" w:hAnsi="宋体" w:cs="宋体"/>
      <w:kern w:val="0"/>
      <w:sz w:val="24"/>
      <w:szCs w:val="24"/>
    </w:rPr>
  </w:style>
  <w:style w:type="character" w:customStyle="1" w:styleId="Char">
    <w:name w:val="正文首行缩进 Char"/>
    <w:basedOn w:val="Char0"/>
    <w:link w:val="a0"/>
    <w:qFormat/>
    <w:rsid w:val="005A4CEE"/>
    <w:rPr>
      <w:rFonts w:ascii="宋体" w:eastAsia="宋体" w:hAnsi="Times New Roman" w:cs="Times New Roman"/>
      <w:kern w:val="0"/>
      <w:sz w:val="34"/>
      <w:szCs w:val="20"/>
    </w:rPr>
  </w:style>
  <w:style w:type="character" w:customStyle="1" w:styleId="Char10">
    <w:name w:val="纯文本 Char1"/>
    <w:qFormat/>
    <w:rsid w:val="005A4CEE"/>
    <w:rPr>
      <w:rFonts w:eastAsia="宋体"/>
      <w:sz w:val="24"/>
    </w:rPr>
  </w:style>
  <w:style w:type="paragraph" w:customStyle="1" w:styleId="Default">
    <w:name w:val="Default"/>
    <w:qFormat/>
    <w:rsid w:val="005A4CE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A4CEE"/>
    <w:pPr>
      <w:ind w:firstLineChars="200" w:firstLine="420"/>
    </w:pPr>
  </w:style>
  <w:style w:type="paragraph" w:styleId="af4">
    <w:name w:val="List Paragraph"/>
    <w:basedOn w:val="a"/>
    <w:uiPriority w:val="99"/>
    <w:unhideWhenUsed/>
    <w:qFormat/>
    <w:rsid w:val="005A4CEE"/>
    <w:pPr>
      <w:ind w:firstLineChars="200" w:firstLine="420"/>
    </w:pPr>
  </w:style>
  <w:style w:type="character" w:customStyle="1" w:styleId="CharChar">
    <w:name w:val="正文文本缩进 Char Char"/>
    <w:link w:val="13"/>
    <w:qFormat/>
    <w:rsid w:val="005A4CEE"/>
    <w:rPr>
      <w:rFonts w:ascii="宋体"/>
      <w:sz w:val="24"/>
    </w:rPr>
  </w:style>
  <w:style w:type="paragraph" w:customStyle="1" w:styleId="13">
    <w:name w:val="正文文本缩进1"/>
    <w:basedOn w:val="a"/>
    <w:link w:val="CharChar"/>
    <w:qFormat/>
    <w:rsid w:val="005A4CEE"/>
    <w:pPr>
      <w:spacing w:line="360" w:lineRule="auto"/>
      <w:ind w:firstLineChars="200" w:firstLine="480"/>
    </w:pPr>
    <w:rPr>
      <w:rFonts w:ascii="宋体"/>
      <w:sz w:val="24"/>
    </w:rPr>
  </w:style>
  <w:style w:type="character" w:customStyle="1" w:styleId="CharChar0">
    <w:name w:val="日期 Char Char"/>
    <w:link w:val="14"/>
    <w:qFormat/>
    <w:rsid w:val="005A4CEE"/>
    <w:rPr>
      <w:sz w:val="24"/>
    </w:rPr>
  </w:style>
  <w:style w:type="paragraph" w:customStyle="1" w:styleId="14">
    <w:name w:val="日期1"/>
    <w:basedOn w:val="a"/>
    <w:next w:val="a"/>
    <w:link w:val="CharChar0"/>
    <w:qFormat/>
    <w:rsid w:val="005A4CEE"/>
    <w:rPr>
      <w:sz w:val="24"/>
    </w:rPr>
  </w:style>
  <w:style w:type="paragraph" w:customStyle="1" w:styleId="15">
    <w:name w:val="正文缩进1"/>
    <w:basedOn w:val="a"/>
    <w:uiPriority w:val="99"/>
    <w:qFormat/>
    <w:rsid w:val="005A4CE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A4CEE"/>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5A4CE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5A4CEE"/>
  </w:style>
  <w:style w:type="paragraph" w:customStyle="1" w:styleId="11212">
    <w:name w:val="样式 标题 1 + 四号 居中 段前: 12 磅 段后: 12 磅 行距: 单倍行距"/>
    <w:basedOn w:val="1"/>
    <w:qFormat/>
    <w:rsid w:val="005A4CE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A4CE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
    <w:link w:val="a7"/>
    <w:uiPriority w:val="99"/>
    <w:qFormat/>
    <w:rsid w:val="005A4CEE"/>
    <w:rPr>
      <w:sz w:val="24"/>
    </w:rPr>
  </w:style>
  <w:style w:type="character" w:customStyle="1" w:styleId="Char11">
    <w:name w:val="正文文本缩进 Char1"/>
    <w:basedOn w:val="a1"/>
    <w:uiPriority w:val="99"/>
    <w:semiHidden/>
    <w:qFormat/>
    <w:rsid w:val="005A4CEE"/>
    <w:rPr>
      <w:kern w:val="2"/>
      <w:sz w:val="21"/>
      <w:szCs w:val="22"/>
    </w:rPr>
  </w:style>
  <w:style w:type="character" w:customStyle="1" w:styleId="Char4">
    <w:name w:val="批注框文本 Char"/>
    <w:basedOn w:val="a1"/>
    <w:link w:val="aa"/>
    <w:qFormat/>
    <w:rsid w:val="005A4CEE"/>
    <w:rPr>
      <w:kern w:val="2"/>
      <w:sz w:val="18"/>
      <w:szCs w:val="18"/>
    </w:rPr>
  </w:style>
  <w:style w:type="character" w:customStyle="1" w:styleId="red">
    <w:name w:val="red"/>
    <w:basedOn w:val="a1"/>
    <w:qFormat/>
    <w:rsid w:val="005A4CEE"/>
    <w:rPr>
      <w:color w:val="FF0000"/>
      <w:sz w:val="18"/>
      <w:szCs w:val="18"/>
    </w:rPr>
  </w:style>
  <w:style w:type="character" w:customStyle="1" w:styleId="red1">
    <w:name w:val="red1"/>
    <w:basedOn w:val="a1"/>
    <w:qFormat/>
    <w:rsid w:val="005A4CEE"/>
    <w:rPr>
      <w:color w:val="FF0000"/>
      <w:sz w:val="18"/>
      <w:szCs w:val="18"/>
    </w:rPr>
  </w:style>
  <w:style w:type="character" w:customStyle="1" w:styleId="red2">
    <w:name w:val="red2"/>
    <w:basedOn w:val="a1"/>
    <w:qFormat/>
    <w:rsid w:val="005A4CEE"/>
    <w:rPr>
      <w:color w:val="FF0000"/>
    </w:rPr>
  </w:style>
  <w:style w:type="character" w:customStyle="1" w:styleId="gb-jt">
    <w:name w:val="gb-jt"/>
    <w:basedOn w:val="a1"/>
    <w:rsid w:val="005A4CEE"/>
  </w:style>
  <w:style w:type="character" w:customStyle="1" w:styleId="green">
    <w:name w:val="green"/>
    <w:basedOn w:val="a1"/>
    <w:qFormat/>
    <w:rsid w:val="005A4CEE"/>
    <w:rPr>
      <w:color w:val="66AE00"/>
      <w:sz w:val="18"/>
      <w:szCs w:val="18"/>
    </w:rPr>
  </w:style>
  <w:style w:type="character" w:customStyle="1" w:styleId="green1">
    <w:name w:val="green1"/>
    <w:basedOn w:val="a1"/>
    <w:rsid w:val="005A4CEE"/>
    <w:rPr>
      <w:color w:val="66AE00"/>
      <w:sz w:val="18"/>
      <w:szCs w:val="18"/>
    </w:rPr>
  </w:style>
  <w:style w:type="character" w:customStyle="1" w:styleId="hover25">
    <w:name w:val="hover25"/>
    <w:basedOn w:val="a1"/>
    <w:qFormat/>
    <w:rsid w:val="005A4CEE"/>
  </w:style>
  <w:style w:type="character" w:customStyle="1" w:styleId="blue">
    <w:name w:val="blue"/>
    <w:basedOn w:val="a1"/>
    <w:qFormat/>
    <w:rsid w:val="005A4CEE"/>
    <w:rPr>
      <w:color w:val="0371C6"/>
      <w:sz w:val="21"/>
      <w:szCs w:val="21"/>
    </w:rPr>
  </w:style>
  <w:style w:type="character" w:customStyle="1" w:styleId="right">
    <w:name w:val="right"/>
    <w:basedOn w:val="a1"/>
    <w:rsid w:val="005A4CEE"/>
    <w:rPr>
      <w:color w:val="999999"/>
      <w:sz w:val="18"/>
      <w:szCs w:val="18"/>
    </w:rPr>
  </w:style>
  <w:style w:type="paragraph" w:customStyle="1" w:styleId="xl66">
    <w:name w:val="xl66"/>
    <w:basedOn w:val="a"/>
    <w:qFormat/>
    <w:rsid w:val="005A4CE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5A4C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A4C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1"/>
    <w:link w:val="5"/>
    <w:qFormat/>
    <w:rsid w:val="005A4CEE"/>
    <w:rPr>
      <w:rFonts w:ascii="Times New Roman" w:eastAsia="宋体" w:hAnsi="Times New Roman" w:cs="Times New Roman"/>
      <w:b/>
      <w:bCs/>
      <w:sz w:val="28"/>
      <w:szCs w:val="28"/>
    </w:rPr>
  </w:style>
  <w:style w:type="character" w:customStyle="1" w:styleId="6Char">
    <w:name w:val="标题 6 Char"/>
    <w:basedOn w:val="a1"/>
    <w:link w:val="6"/>
    <w:qFormat/>
    <w:rsid w:val="005A4CEE"/>
    <w:rPr>
      <w:rFonts w:ascii="Arial" w:eastAsia="黑体" w:hAnsi="Arial" w:cs="Times New Roman"/>
      <w:b/>
      <w:bCs/>
      <w:sz w:val="24"/>
      <w:szCs w:val="24"/>
    </w:rPr>
  </w:style>
  <w:style w:type="character" w:customStyle="1" w:styleId="7Char">
    <w:name w:val="标题 7 Char"/>
    <w:basedOn w:val="a1"/>
    <w:link w:val="7"/>
    <w:qFormat/>
    <w:rsid w:val="005A4CEE"/>
    <w:rPr>
      <w:rFonts w:ascii="Times New Roman" w:eastAsia="宋体" w:hAnsi="Times New Roman" w:cs="Times New Roman"/>
      <w:b/>
      <w:bCs/>
      <w:sz w:val="24"/>
      <w:szCs w:val="24"/>
    </w:rPr>
  </w:style>
  <w:style w:type="character" w:customStyle="1" w:styleId="8Char">
    <w:name w:val="标题 8 Char"/>
    <w:basedOn w:val="a1"/>
    <w:link w:val="8"/>
    <w:qFormat/>
    <w:rsid w:val="005A4CEE"/>
    <w:rPr>
      <w:rFonts w:ascii="Arial" w:eastAsia="黑体" w:hAnsi="Arial" w:cs="Times New Roman"/>
      <w:sz w:val="24"/>
      <w:szCs w:val="24"/>
    </w:rPr>
  </w:style>
  <w:style w:type="character" w:customStyle="1" w:styleId="9Char">
    <w:name w:val="标题 9 Char"/>
    <w:basedOn w:val="a1"/>
    <w:link w:val="9"/>
    <w:qFormat/>
    <w:rsid w:val="005A4CEE"/>
    <w:rPr>
      <w:rFonts w:ascii="Arial" w:eastAsia="黑体" w:hAnsi="Arial" w:cs="Times New Roman"/>
      <w:sz w:val="21"/>
      <w:szCs w:val="21"/>
    </w:rPr>
  </w:style>
  <w:style w:type="paragraph" w:customStyle="1" w:styleId="p16">
    <w:name w:val="p16"/>
    <w:basedOn w:val="a"/>
    <w:qFormat/>
    <w:rsid w:val="005A4CEE"/>
    <w:pPr>
      <w:widowControl/>
      <w:jc w:val="left"/>
    </w:pPr>
    <w:rPr>
      <w:rFonts w:ascii="宋体" w:eastAsia="宋体" w:hAnsi="宋体" w:cs="宋体"/>
      <w:kern w:val="0"/>
      <w:sz w:val="24"/>
      <w:szCs w:val="24"/>
    </w:rPr>
  </w:style>
  <w:style w:type="paragraph" w:customStyle="1" w:styleId="p0">
    <w:name w:val="p0"/>
    <w:basedOn w:val="a"/>
    <w:qFormat/>
    <w:rsid w:val="005A4CEE"/>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A4CEE"/>
    <w:pPr>
      <w:ind w:firstLineChars="200" w:firstLine="420"/>
    </w:pPr>
    <w:rPr>
      <w:rFonts w:ascii="Calibri" w:hAnsi="Calibri"/>
    </w:rPr>
  </w:style>
  <w:style w:type="character" w:customStyle="1" w:styleId="font11">
    <w:name w:val="font11"/>
    <w:basedOn w:val="a1"/>
    <w:qFormat/>
    <w:rsid w:val="005A4CEE"/>
  </w:style>
  <w:style w:type="character" w:customStyle="1" w:styleId="font01">
    <w:name w:val="font01"/>
    <w:basedOn w:val="a1"/>
    <w:qFormat/>
    <w:rsid w:val="005A4CEE"/>
  </w:style>
  <w:style w:type="paragraph" w:customStyle="1" w:styleId="char7">
    <w:name w:val="char"/>
    <w:basedOn w:val="a"/>
    <w:qFormat/>
    <w:rsid w:val="005A4CEE"/>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1"/>
    <w:qFormat/>
    <w:rsid w:val="005A4CEE"/>
    <w:rPr>
      <w:sz w:val="18"/>
      <w:szCs w:val="18"/>
    </w:rPr>
  </w:style>
  <w:style w:type="character" w:customStyle="1" w:styleId="large1">
    <w:name w:val="large1"/>
    <w:basedOn w:val="a1"/>
    <w:qFormat/>
    <w:rsid w:val="005A4CEE"/>
    <w:rPr>
      <w:rFonts w:ascii="宋体" w:eastAsia="宋体" w:hAnsi="宋体" w:hint="eastAsia"/>
      <w:sz w:val="21"/>
      <w:szCs w:val="21"/>
    </w:rPr>
  </w:style>
  <w:style w:type="paragraph" w:styleId="af6">
    <w:name w:val="No Spacing"/>
    <w:link w:val="Char8"/>
    <w:uiPriority w:val="1"/>
    <w:qFormat/>
    <w:rsid w:val="005A4CEE"/>
    <w:rPr>
      <w:rFonts w:asciiTheme="minorHAnsi" w:eastAsiaTheme="minorEastAsia" w:hAnsiTheme="minorHAnsi" w:cstheme="minorBidi"/>
      <w:sz w:val="22"/>
      <w:szCs w:val="22"/>
    </w:rPr>
  </w:style>
  <w:style w:type="character" w:customStyle="1" w:styleId="Char8">
    <w:name w:val="无间隔 Char"/>
    <w:basedOn w:val="a1"/>
    <w:link w:val="af6"/>
    <w:uiPriority w:val="1"/>
    <w:qFormat/>
    <w:rsid w:val="005A4CEE"/>
    <w:rPr>
      <w:sz w:val="22"/>
      <w:szCs w:val="22"/>
    </w:rPr>
  </w:style>
  <w:style w:type="paragraph" w:customStyle="1" w:styleId="xl64">
    <w:name w:val="xl64"/>
    <w:basedOn w:val="a"/>
    <w:qFormat/>
    <w:rsid w:val="005A4CE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5A4CE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5A4CEE"/>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5A4CEE"/>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5A4CEE"/>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5A4CEE"/>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5A4CE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5A4CEE"/>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5A4CE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5A4CEE"/>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5A4CEE"/>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5A4CEE"/>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A4CEE"/>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A4CEE"/>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A4CE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A4CE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1"/>
    <w:link w:val="20"/>
    <w:uiPriority w:val="99"/>
    <w:semiHidden/>
    <w:rsid w:val="005A4CEE"/>
    <w:rPr>
      <w:kern w:val="2"/>
      <w:sz w:val="21"/>
      <w:szCs w:val="22"/>
    </w:rPr>
  </w:style>
  <w:style w:type="paragraph" w:styleId="af7">
    <w:name w:val="annotation text"/>
    <w:basedOn w:val="a"/>
    <w:link w:val="Char9"/>
    <w:unhideWhenUsed/>
    <w:qFormat/>
    <w:rsid w:val="00C46A34"/>
    <w:pPr>
      <w:jc w:val="left"/>
    </w:pPr>
    <w:rPr>
      <w:rFonts w:ascii="Calibri" w:hAnsi="Calibri" w:cs="黑体"/>
      <w:szCs w:val="20"/>
    </w:rPr>
  </w:style>
  <w:style w:type="character" w:customStyle="1" w:styleId="Char9">
    <w:name w:val="批注文字 Char"/>
    <w:basedOn w:val="a1"/>
    <w:link w:val="af7"/>
    <w:rsid w:val="00C46A34"/>
    <w:rPr>
      <w:rFonts w:ascii="Calibri" w:eastAsiaTheme="minorEastAsia" w:hAnsi="Calibri" w:cs="黑体"/>
      <w:kern w:val="2"/>
      <w:sz w:val="21"/>
    </w:rPr>
  </w:style>
  <w:style w:type="paragraph" w:customStyle="1" w:styleId="p15">
    <w:name w:val="p15"/>
    <w:basedOn w:val="a"/>
    <w:rsid w:val="00F64340"/>
    <w:pPr>
      <w:widowControl/>
      <w:ind w:firstLine="210"/>
    </w:pPr>
    <w:rPr>
      <w:rFonts w:ascii="Times New Roman" w:eastAsia="宋体" w:hAnsi="Times New Roman" w:cs="Times New Roman"/>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laser_printers/p1034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E2A84-7761-4131-BB4F-2DB1105D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79</Pages>
  <Words>6674</Words>
  <Characters>38047</Characters>
  <Application>Microsoft Office Word</Application>
  <DocSecurity>0</DocSecurity>
  <Lines>317</Lines>
  <Paragraphs>89</Paragraphs>
  <ScaleCrop>false</ScaleCrop>
  <Company>Sky123.Org</Company>
  <LinksUpToDate>false</LinksUpToDate>
  <CharactersWithSpaces>44632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131</cp:revision>
  <cp:lastPrinted>2019-07-17T03:26:00Z</cp:lastPrinted>
  <dcterms:created xsi:type="dcterms:W3CDTF">2019-05-20T08:17:00Z</dcterms:created>
  <dcterms:modified xsi:type="dcterms:W3CDTF">2020-01-09T07:14:00Z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