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B40" w:rsidRDefault="00611B40">
      <w:pPr>
        <w:ind w:firstLineChars="300" w:firstLine="1325"/>
        <w:rPr>
          <w:rFonts w:asciiTheme="majorEastAsia" w:eastAsiaTheme="majorEastAsia" w:hAnsiTheme="majorEastAsia" w:cstheme="majorEastAsia"/>
          <w:b/>
          <w:bCs/>
          <w:color w:val="000000"/>
          <w:sz w:val="44"/>
          <w:szCs w:val="44"/>
        </w:rPr>
      </w:pPr>
    </w:p>
    <w:p w:rsidR="00611B40" w:rsidRDefault="00824E32">
      <w:pPr>
        <w:jc w:val="center"/>
        <w:rPr>
          <w:rFonts w:asciiTheme="majorEastAsia" w:eastAsiaTheme="majorEastAsia" w:hAnsiTheme="majorEastAsia" w:cstheme="majorEastAsia"/>
          <w:b/>
          <w:bCs/>
          <w:color w:val="000000"/>
          <w:sz w:val="48"/>
          <w:szCs w:val="56"/>
        </w:rPr>
      </w:pPr>
      <w:r>
        <w:rPr>
          <w:rFonts w:asciiTheme="majorEastAsia" w:eastAsiaTheme="majorEastAsia" w:hAnsiTheme="majorEastAsia" w:cstheme="majorEastAsia" w:hint="eastAsia"/>
          <w:b/>
          <w:bCs/>
          <w:color w:val="000000"/>
          <w:sz w:val="48"/>
          <w:szCs w:val="56"/>
        </w:rPr>
        <w:t>长葛市残疾人联合会残疾人康复辅助器具</w:t>
      </w:r>
    </w:p>
    <w:p w:rsidR="00611B40" w:rsidRDefault="00824E32">
      <w:pPr>
        <w:jc w:val="center"/>
        <w:rPr>
          <w:rFonts w:asciiTheme="majorEastAsia" w:eastAsiaTheme="majorEastAsia" w:hAnsiTheme="majorEastAsia" w:cstheme="majorEastAsia"/>
          <w:b/>
          <w:bCs/>
          <w:color w:val="000000"/>
          <w:sz w:val="48"/>
          <w:szCs w:val="56"/>
        </w:rPr>
      </w:pPr>
      <w:r>
        <w:rPr>
          <w:rFonts w:asciiTheme="majorEastAsia" w:eastAsiaTheme="majorEastAsia" w:hAnsiTheme="majorEastAsia" w:cstheme="majorEastAsia" w:hint="eastAsia"/>
          <w:b/>
          <w:bCs/>
          <w:color w:val="000000"/>
          <w:sz w:val="48"/>
          <w:szCs w:val="56"/>
        </w:rPr>
        <w:t>采购项目</w:t>
      </w:r>
    </w:p>
    <w:p w:rsidR="00611B40" w:rsidRDefault="00611B40">
      <w:pPr>
        <w:rPr>
          <w:rFonts w:ascii="微软简隶书" w:eastAsia="微软简隶书"/>
          <w:color w:val="000000"/>
        </w:rPr>
      </w:pPr>
    </w:p>
    <w:p w:rsidR="00611B40" w:rsidRDefault="00611B40">
      <w:pPr>
        <w:rPr>
          <w:rFonts w:ascii="微软简隶书" w:eastAsia="微软简隶书"/>
          <w:color w:val="000000"/>
        </w:rPr>
      </w:pPr>
    </w:p>
    <w:p w:rsidR="00611B40" w:rsidRDefault="00611B40">
      <w:pPr>
        <w:rPr>
          <w:rFonts w:ascii="微软简隶书" w:eastAsia="微软简隶书"/>
          <w:color w:val="000000"/>
        </w:rPr>
      </w:pPr>
    </w:p>
    <w:p w:rsidR="00611B40" w:rsidRDefault="00611B40">
      <w:pPr>
        <w:rPr>
          <w:rFonts w:ascii="微软简隶书" w:eastAsia="微软简隶书"/>
          <w:color w:val="000000"/>
        </w:rPr>
      </w:pPr>
    </w:p>
    <w:p w:rsidR="00611B40" w:rsidRDefault="00611B40">
      <w:pPr>
        <w:rPr>
          <w:rFonts w:ascii="微软简隶书" w:eastAsia="微软简隶书"/>
          <w:color w:val="000000"/>
        </w:rPr>
      </w:pPr>
    </w:p>
    <w:p w:rsidR="00611B40" w:rsidRDefault="00824E32">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611B40" w:rsidRDefault="00611B40">
      <w:pPr>
        <w:rPr>
          <w:rFonts w:ascii="微软简隶书" w:eastAsia="微软简隶书"/>
          <w:color w:val="000000"/>
        </w:rPr>
      </w:pPr>
    </w:p>
    <w:p w:rsidR="00611B40" w:rsidRDefault="00611B40">
      <w:pPr>
        <w:rPr>
          <w:rFonts w:ascii="微软简隶书" w:eastAsia="微软简隶书"/>
          <w:color w:val="000000"/>
        </w:rPr>
      </w:pPr>
    </w:p>
    <w:p w:rsidR="00611B40" w:rsidRDefault="00611B40">
      <w:pPr>
        <w:rPr>
          <w:rFonts w:ascii="微软简隶书" w:eastAsia="微软简隶书"/>
          <w:color w:val="000000"/>
        </w:rPr>
      </w:pPr>
    </w:p>
    <w:p w:rsidR="00611B40" w:rsidRDefault="00611B40">
      <w:pPr>
        <w:rPr>
          <w:rFonts w:ascii="微软简隶书" w:eastAsia="微软简隶书"/>
          <w:color w:val="000000"/>
        </w:rPr>
      </w:pPr>
    </w:p>
    <w:p w:rsidR="00611B40" w:rsidRDefault="00611B40">
      <w:pPr>
        <w:rPr>
          <w:rFonts w:ascii="微软简隶书" w:eastAsia="微软简隶书"/>
          <w:color w:val="000000"/>
        </w:rPr>
      </w:pPr>
    </w:p>
    <w:p w:rsidR="00611B40" w:rsidRDefault="00611B40">
      <w:pPr>
        <w:rPr>
          <w:rFonts w:ascii="微软简隶书" w:eastAsia="微软简隶书"/>
          <w:color w:val="000000"/>
        </w:rPr>
      </w:pPr>
    </w:p>
    <w:p w:rsidR="00611B40" w:rsidRDefault="00611B40">
      <w:pPr>
        <w:rPr>
          <w:rFonts w:ascii="微软简隶书" w:eastAsia="微软简隶书"/>
          <w:color w:val="000000"/>
        </w:rPr>
      </w:pPr>
    </w:p>
    <w:p w:rsidR="00611B40" w:rsidRDefault="00611B40">
      <w:pPr>
        <w:rPr>
          <w:rFonts w:ascii="微软简隶书" w:eastAsia="微软简隶书"/>
          <w:color w:val="000000"/>
        </w:rPr>
      </w:pPr>
    </w:p>
    <w:p w:rsidR="00611B40" w:rsidRDefault="00611B40">
      <w:pPr>
        <w:rPr>
          <w:rFonts w:ascii="微软简隶书" w:eastAsia="微软简隶书"/>
          <w:color w:val="000000"/>
        </w:rPr>
      </w:pPr>
    </w:p>
    <w:p w:rsidR="00611B40" w:rsidRDefault="00611B40">
      <w:pPr>
        <w:rPr>
          <w:rFonts w:ascii="微软简隶书" w:eastAsia="微软简隶书"/>
          <w:color w:val="000000"/>
        </w:rPr>
      </w:pPr>
    </w:p>
    <w:p w:rsidR="00611B40" w:rsidRDefault="00611B40">
      <w:pPr>
        <w:rPr>
          <w:rFonts w:ascii="微软简隶书" w:eastAsia="微软简隶书"/>
          <w:color w:val="000000"/>
        </w:rPr>
      </w:pPr>
    </w:p>
    <w:p w:rsidR="00611B40" w:rsidRDefault="00611B40">
      <w:pPr>
        <w:rPr>
          <w:rFonts w:ascii="微软简隶书" w:eastAsia="微软简隶书"/>
          <w:color w:val="000000"/>
        </w:rPr>
      </w:pPr>
    </w:p>
    <w:p w:rsidR="00611B40" w:rsidRDefault="00611B40">
      <w:pPr>
        <w:rPr>
          <w:rFonts w:ascii="微软简隶书" w:eastAsia="微软简隶书"/>
          <w:color w:val="000000"/>
        </w:rPr>
      </w:pPr>
    </w:p>
    <w:p w:rsidR="00611B40" w:rsidRDefault="00611B40">
      <w:pPr>
        <w:rPr>
          <w:rFonts w:ascii="微软简隶书" w:eastAsia="微软简隶书"/>
          <w:color w:val="000000"/>
        </w:rPr>
      </w:pPr>
    </w:p>
    <w:p w:rsidR="00611B40" w:rsidRDefault="00611B40">
      <w:pPr>
        <w:rPr>
          <w:rFonts w:ascii="微软简隶书" w:eastAsia="微软简隶书"/>
          <w:color w:val="000000"/>
        </w:rPr>
      </w:pPr>
    </w:p>
    <w:p w:rsidR="00611B40" w:rsidRDefault="00611B40">
      <w:pPr>
        <w:rPr>
          <w:rFonts w:ascii="微软简隶书" w:eastAsia="微软简隶书"/>
          <w:color w:val="000000"/>
        </w:rPr>
      </w:pPr>
    </w:p>
    <w:p w:rsidR="00611B40" w:rsidRDefault="00611B40">
      <w:pPr>
        <w:rPr>
          <w:rFonts w:ascii="微软简隶书" w:eastAsia="微软简隶书"/>
          <w:color w:val="000000"/>
        </w:rPr>
      </w:pPr>
    </w:p>
    <w:p w:rsidR="00611B40" w:rsidRDefault="00824E3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项目编号：长招采公字【2019】105号</w:t>
      </w:r>
    </w:p>
    <w:p w:rsidR="00611B40" w:rsidRDefault="00824E3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采购单位：长葛市残疾人联合会</w:t>
      </w:r>
    </w:p>
    <w:p w:rsidR="00611B40" w:rsidRDefault="00824E3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代理机构：河南荣耀工程监理有限公司</w:t>
      </w:r>
    </w:p>
    <w:p w:rsidR="00611B40" w:rsidRDefault="00611B40">
      <w:pPr>
        <w:rPr>
          <w:rFonts w:asciiTheme="majorEastAsia" w:eastAsiaTheme="majorEastAsia" w:hAnsiTheme="majorEastAsia" w:cstheme="majorEastAsia"/>
          <w:b/>
          <w:bCs/>
          <w:color w:val="000000"/>
          <w:sz w:val="36"/>
          <w:szCs w:val="36"/>
        </w:rPr>
      </w:pPr>
    </w:p>
    <w:p w:rsidR="00611B40" w:rsidRDefault="00824E32">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二零一九年十二月</w:t>
      </w:r>
    </w:p>
    <w:p w:rsidR="00611B40" w:rsidRDefault="00611B40">
      <w:pPr>
        <w:jc w:val="center"/>
        <w:rPr>
          <w:rFonts w:asciiTheme="minorEastAsia" w:hAnsiTheme="minorEastAsia" w:cs="黑体"/>
          <w:b/>
          <w:bCs/>
          <w:sz w:val="44"/>
          <w:szCs w:val="44"/>
          <w:lang w:val="zh-CN"/>
        </w:rPr>
      </w:pPr>
    </w:p>
    <w:p w:rsidR="00611B40" w:rsidRDefault="00824E32">
      <w:pPr>
        <w:jc w:val="center"/>
        <w:rPr>
          <w:rFonts w:ascii="仿宋" w:eastAsia="仿宋" w:hAnsi="仿宋" w:cs="仿宋"/>
          <w:sz w:val="28"/>
          <w:szCs w:val="28"/>
        </w:rPr>
      </w:pPr>
      <w:r>
        <w:rPr>
          <w:rFonts w:ascii="方正小标宋简体" w:eastAsia="方正小标宋简体" w:hAnsi="方正小标宋简体" w:cs="方正小标宋简体" w:hint="eastAsia"/>
          <w:sz w:val="32"/>
          <w:szCs w:val="32"/>
        </w:rPr>
        <w:t>供应商失信行为惩戒告知</w:t>
      </w:r>
    </w:p>
    <w:p w:rsidR="00611B40" w:rsidRDefault="00824E32">
      <w:pPr>
        <w:ind w:firstLineChars="200" w:firstLine="560"/>
        <w:rPr>
          <w:rFonts w:ascii="仿宋" w:eastAsia="仿宋" w:hAnsi="仿宋" w:cs="仿宋"/>
          <w:sz w:val="28"/>
          <w:szCs w:val="28"/>
        </w:rPr>
      </w:pPr>
      <w:r>
        <w:rPr>
          <w:rFonts w:ascii="仿宋" w:eastAsia="仿宋" w:hAnsi="仿宋" w:cs="仿宋" w:hint="eastAsia"/>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611B40" w:rsidRDefault="00824E32">
      <w:pPr>
        <w:ind w:firstLineChars="200" w:firstLine="560"/>
        <w:rPr>
          <w:rFonts w:ascii="黑体" w:eastAsia="黑体" w:hAnsi="黑体" w:cs="黑体"/>
          <w:sz w:val="28"/>
          <w:szCs w:val="28"/>
        </w:rPr>
      </w:pPr>
      <w:r>
        <w:rPr>
          <w:rFonts w:ascii="黑体" w:eastAsia="黑体" w:hAnsi="黑体" w:cs="黑体" w:hint="eastAsia"/>
          <w:sz w:val="28"/>
          <w:szCs w:val="28"/>
        </w:rPr>
        <w:t>一、供应商（供应商）的质疑投诉活动经调查有下列情形之一的，将实施“一案双查”，限制其一定期限内参与区域内公共资源交易活动，并在全国公共资源交易平台网上公示。</w:t>
      </w:r>
    </w:p>
    <w:p w:rsidR="00611B40" w:rsidRDefault="00824E32">
      <w:pPr>
        <w:ind w:firstLineChars="200" w:firstLine="560"/>
        <w:rPr>
          <w:rFonts w:ascii="仿宋" w:eastAsia="仿宋" w:hAnsi="仿宋" w:cs="仿宋"/>
          <w:sz w:val="28"/>
          <w:szCs w:val="28"/>
        </w:rPr>
      </w:pPr>
      <w:r>
        <w:rPr>
          <w:rFonts w:ascii="仿宋" w:eastAsia="仿宋" w:hAnsi="仿宋" w:cs="仿宋" w:hint="eastAsia"/>
          <w:sz w:val="28"/>
          <w:szCs w:val="28"/>
        </w:rPr>
        <w:t>1. 不符合投诉（举报）受理条件，被告知后仍进行重复投诉（举报），或多头投诉（举报）的。</w:t>
      </w:r>
    </w:p>
    <w:p w:rsidR="00611B40" w:rsidRDefault="00824E32">
      <w:pPr>
        <w:ind w:firstLineChars="200" w:firstLine="560"/>
        <w:rPr>
          <w:rFonts w:ascii="仿宋" w:eastAsia="仿宋" w:hAnsi="仿宋" w:cs="仿宋"/>
          <w:sz w:val="28"/>
          <w:szCs w:val="28"/>
        </w:rPr>
      </w:pPr>
      <w:r>
        <w:rPr>
          <w:rFonts w:ascii="仿宋" w:eastAsia="仿宋" w:hAnsi="仿宋" w:cs="仿宋" w:hint="eastAsia"/>
          <w:sz w:val="28"/>
          <w:szCs w:val="28"/>
        </w:rPr>
        <w:t>2. 行政监督部门受理投诉（举报）处理期间，投诉（举报）人仍就同一内容、事项向其他部门另行投诉（举报）的；同一投诉（举报）人以不同名义多次、重复投诉（举报）的。</w:t>
      </w:r>
    </w:p>
    <w:p w:rsidR="00611B40" w:rsidRDefault="00824E32">
      <w:pPr>
        <w:ind w:firstLineChars="200" w:firstLine="560"/>
        <w:rPr>
          <w:rFonts w:ascii="仿宋" w:eastAsia="仿宋" w:hAnsi="仿宋" w:cs="仿宋"/>
          <w:sz w:val="28"/>
          <w:szCs w:val="28"/>
        </w:rPr>
      </w:pPr>
      <w:r>
        <w:rPr>
          <w:rFonts w:ascii="仿宋" w:eastAsia="仿宋" w:hAnsi="仿宋" w:cs="仿宋" w:hint="eastAsia"/>
          <w:sz w:val="28"/>
          <w:szCs w:val="28"/>
        </w:rPr>
        <w:t>3.其他虚假恶意投诉（举报）情况。</w:t>
      </w:r>
    </w:p>
    <w:p w:rsidR="00611B40" w:rsidRDefault="00824E32">
      <w:pPr>
        <w:ind w:firstLineChars="200" w:firstLine="560"/>
        <w:rPr>
          <w:rFonts w:ascii="黑体" w:eastAsia="黑体" w:hAnsi="黑体" w:cs="黑体"/>
          <w:sz w:val="28"/>
          <w:szCs w:val="28"/>
        </w:rPr>
      </w:pPr>
      <w:r>
        <w:rPr>
          <w:rFonts w:ascii="黑体" w:eastAsia="黑体" w:hAnsi="黑体" w:cs="黑体" w:hint="eastAsia"/>
          <w:sz w:val="28"/>
          <w:szCs w:val="28"/>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w:t>
      </w:r>
      <w:r>
        <w:rPr>
          <w:rFonts w:ascii="黑体" w:eastAsia="黑体" w:hAnsi="黑体" w:cs="黑体" w:hint="eastAsia"/>
          <w:sz w:val="28"/>
          <w:szCs w:val="28"/>
        </w:rPr>
        <w:lastRenderedPageBreak/>
        <w:t>安机关处理。</w:t>
      </w:r>
    </w:p>
    <w:p w:rsidR="00611B40" w:rsidRDefault="00824E32">
      <w:pPr>
        <w:ind w:firstLineChars="200" w:firstLine="560"/>
        <w:rPr>
          <w:rFonts w:ascii="仿宋" w:eastAsia="仿宋" w:hAnsi="仿宋" w:cs="仿宋"/>
          <w:sz w:val="28"/>
          <w:szCs w:val="28"/>
        </w:rPr>
      </w:pPr>
      <w:r>
        <w:rPr>
          <w:rFonts w:ascii="黑体" w:eastAsia="黑体" w:hAnsi="黑体" w:cs="黑体" w:hint="eastAsia"/>
          <w:sz w:val="28"/>
          <w:szCs w:val="28"/>
        </w:rPr>
        <w:t>三、供应商（供应商）及其从业人员的不良行为记录期限一般为6—24个月。</w:t>
      </w:r>
    </w:p>
    <w:p w:rsidR="00611B40" w:rsidRDefault="00824E32" w:rsidP="004F217C">
      <w:pPr>
        <w:ind w:firstLineChars="200" w:firstLine="560"/>
        <w:rPr>
          <w:rFonts w:ascii="仿宋" w:eastAsia="仿宋" w:hAnsi="仿宋" w:cs="仿宋"/>
          <w:b/>
          <w:bCs/>
          <w:sz w:val="28"/>
          <w:szCs w:val="28"/>
        </w:rPr>
      </w:pPr>
      <w:r>
        <w:rPr>
          <w:rFonts w:ascii="仿宋" w:eastAsia="仿宋" w:hAnsi="仿宋" w:cs="仿宋" w:hint="eastAsia"/>
          <w:b/>
          <w:bCs/>
          <w:sz w:val="28"/>
          <w:szCs w:val="28"/>
        </w:rPr>
        <w:t>（一）存在下列行为之一的，记录期限为6个月：</w:t>
      </w:r>
    </w:p>
    <w:p w:rsidR="00611B40" w:rsidRDefault="00824E32">
      <w:pPr>
        <w:ind w:firstLineChars="200" w:firstLine="560"/>
        <w:rPr>
          <w:rFonts w:ascii="仿宋" w:eastAsia="仿宋" w:hAnsi="仿宋" w:cs="仿宋"/>
          <w:sz w:val="28"/>
          <w:szCs w:val="28"/>
        </w:rPr>
      </w:pPr>
      <w:r>
        <w:rPr>
          <w:rFonts w:ascii="仿宋" w:eastAsia="仿宋" w:hAnsi="仿宋" w:cs="仿宋" w:hint="eastAsia"/>
          <w:sz w:val="28"/>
          <w:szCs w:val="28"/>
        </w:rPr>
        <w:t>1.采用不正当手段干扰交易活动正常进行的；</w:t>
      </w:r>
    </w:p>
    <w:p w:rsidR="00611B40" w:rsidRDefault="00824E32">
      <w:pPr>
        <w:ind w:firstLineChars="200" w:firstLine="560"/>
        <w:rPr>
          <w:rFonts w:ascii="仿宋" w:eastAsia="仿宋" w:hAnsi="仿宋" w:cs="仿宋"/>
          <w:sz w:val="28"/>
          <w:szCs w:val="28"/>
        </w:rPr>
      </w:pPr>
      <w:r>
        <w:rPr>
          <w:rFonts w:ascii="仿宋" w:eastAsia="仿宋" w:hAnsi="仿宋" w:cs="仿宋" w:hint="eastAsia"/>
          <w:sz w:val="28"/>
          <w:szCs w:val="28"/>
        </w:rPr>
        <w:t>2.不服从现场工作人员管理，扰乱开评标秩序的；</w:t>
      </w:r>
    </w:p>
    <w:p w:rsidR="00611B40" w:rsidRDefault="00824E32">
      <w:pPr>
        <w:ind w:firstLineChars="200" w:firstLine="560"/>
        <w:rPr>
          <w:rFonts w:ascii="仿宋" w:eastAsia="仿宋" w:hAnsi="仿宋" w:cs="仿宋"/>
          <w:sz w:val="28"/>
          <w:szCs w:val="28"/>
        </w:rPr>
      </w:pPr>
      <w:r>
        <w:rPr>
          <w:rFonts w:ascii="仿宋" w:eastAsia="仿宋" w:hAnsi="仿宋" w:cs="仿宋" w:hint="eastAsia"/>
          <w:sz w:val="28"/>
          <w:szCs w:val="28"/>
        </w:rPr>
        <w:t>3.在投标截止时间后撤回投标文件的；</w:t>
      </w:r>
    </w:p>
    <w:p w:rsidR="00611B40" w:rsidRDefault="00824E32">
      <w:pPr>
        <w:ind w:firstLineChars="200" w:firstLine="560"/>
        <w:rPr>
          <w:rFonts w:ascii="仿宋" w:eastAsia="仿宋" w:hAnsi="仿宋" w:cs="仿宋"/>
          <w:sz w:val="28"/>
          <w:szCs w:val="28"/>
        </w:rPr>
      </w:pPr>
      <w:r>
        <w:rPr>
          <w:rFonts w:ascii="仿宋" w:eastAsia="仿宋" w:hAnsi="仿宋" w:cs="仿宋" w:hint="eastAsia"/>
          <w:sz w:val="28"/>
          <w:szCs w:val="28"/>
        </w:rPr>
        <w:t>4.质疑（异议）、投诉提供的证据证明系非法取得的。</w:t>
      </w:r>
    </w:p>
    <w:p w:rsidR="00611B40" w:rsidRDefault="00824E32">
      <w:pPr>
        <w:ind w:firstLineChars="200" w:firstLine="560"/>
        <w:rPr>
          <w:rFonts w:ascii="仿宋" w:eastAsia="仿宋" w:hAnsi="仿宋" w:cs="仿宋"/>
          <w:sz w:val="28"/>
          <w:szCs w:val="28"/>
        </w:rPr>
      </w:pPr>
      <w:r>
        <w:rPr>
          <w:rFonts w:ascii="仿宋" w:eastAsia="仿宋" w:hAnsi="仿宋" w:cs="仿宋" w:hint="eastAsia"/>
          <w:sz w:val="28"/>
          <w:szCs w:val="28"/>
        </w:rPr>
        <w:t>5.一年内供应商质疑（异议）后无故撤销质疑（异议）2次（含2次）以上的；</w:t>
      </w:r>
    </w:p>
    <w:p w:rsidR="00611B40" w:rsidRDefault="00824E32" w:rsidP="004F217C">
      <w:pPr>
        <w:ind w:firstLineChars="200" w:firstLine="560"/>
        <w:rPr>
          <w:rFonts w:ascii="仿宋" w:eastAsia="仿宋" w:hAnsi="仿宋" w:cs="仿宋"/>
          <w:b/>
          <w:bCs/>
          <w:sz w:val="28"/>
          <w:szCs w:val="28"/>
        </w:rPr>
      </w:pPr>
      <w:r>
        <w:rPr>
          <w:rFonts w:ascii="仿宋" w:eastAsia="仿宋" w:hAnsi="仿宋" w:cs="仿宋" w:hint="eastAsia"/>
          <w:b/>
          <w:bCs/>
          <w:sz w:val="28"/>
          <w:szCs w:val="28"/>
        </w:rPr>
        <w:t>（二）存在下列行为之一的，记录期限为12个月：</w:t>
      </w:r>
    </w:p>
    <w:p w:rsidR="00611B40" w:rsidRDefault="00824E32">
      <w:pPr>
        <w:ind w:firstLineChars="200" w:firstLine="560"/>
        <w:rPr>
          <w:rFonts w:ascii="仿宋" w:eastAsia="仿宋" w:hAnsi="仿宋" w:cs="仿宋"/>
          <w:sz w:val="28"/>
          <w:szCs w:val="28"/>
        </w:rPr>
      </w:pPr>
      <w:r>
        <w:rPr>
          <w:rFonts w:ascii="仿宋" w:eastAsia="仿宋" w:hAnsi="仿宋" w:cs="仿宋" w:hint="eastAsia"/>
          <w:sz w:val="28"/>
          <w:szCs w:val="28"/>
        </w:rPr>
        <w:t>1.捏造、歪曲事实或提供虚假不实的证据恶意投诉，影响交易活动正常进行的；</w:t>
      </w:r>
    </w:p>
    <w:p w:rsidR="00611B40" w:rsidRDefault="00824E32">
      <w:pPr>
        <w:ind w:firstLineChars="200" w:firstLine="560"/>
        <w:rPr>
          <w:rFonts w:ascii="仿宋" w:eastAsia="仿宋" w:hAnsi="仿宋" w:cs="仿宋"/>
          <w:sz w:val="28"/>
          <w:szCs w:val="28"/>
        </w:rPr>
      </w:pPr>
      <w:r>
        <w:rPr>
          <w:rFonts w:ascii="仿宋" w:eastAsia="仿宋" w:hAnsi="仿宋" w:cs="仿宋" w:hint="eastAsia"/>
          <w:sz w:val="28"/>
          <w:szCs w:val="28"/>
        </w:rPr>
        <w:t>2.质疑（异议）投诉（举报）双方当事人无正当理由拒不配合调查处理或不参加质证的；</w:t>
      </w:r>
    </w:p>
    <w:p w:rsidR="00611B40" w:rsidRDefault="00824E32">
      <w:pPr>
        <w:ind w:firstLineChars="200" w:firstLine="560"/>
        <w:rPr>
          <w:rFonts w:ascii="仿宋" w:eastAsia="仿宋" w:hAnsi="仿宋" w:cs="仿宋"/>
          <w:sz w:val="28"/>
          <w:szCs w:val="28"/>
        </w:rPr>
      </w:pPr>
      <w:r>
        <w:rPr>
          <w:rFonts w:ascii="仿宋" w:eastAsia="仿宋" w:hAnsi="仿宋" w:cs="仿宋" w:hint="eastAsia"/>
          <w:sz w:val="28"/>
          <w:szCs w:val="28"/>
        </w:rPr>
        <w:t>3.未提供有效证明材料支持其主张，经行政监督部门2次及以上书面答复，仍缠诉或多方投诉的；</w:t>
      </w:r>
    </w:p>
    <w:p w:rsidR="00611B40" w:rsidRDefault="00824E32">
      <w:pPr>
        <w:ind w:firstLineChars="200" w:firstLine="560"/>
        <w:rPr>
          <w:rFonts w:ascii="仿宋" w:eastAsia="仿宋" w:hAnsi="仿宋" w:cs="仿宋"/>
          <w:sz w:val="28"/>
          <w:szCs w:val="28"/>
        </w:rPr>
      </w:pPr>
      <w:r>
        <w:rPr>
          <w:rFonts w:ascii="仿宋" w:eastAsia="仿宋" w:hAnsi="仿宋" w:cs="仿宋" w:hint="eastAsia"/>
          <w:sz w:val="28"/>
          <w:szCs w:val="28"/>
        </w:rPr>
        <w:t>4.未按交易文件主要内容签订合同的；</w:t>
      </w:r>
    </w:p>
    <w:p w:rsidR="00611B40" w:rsidRDefault="00824E32">
      <w:pPr>
        <w:ind w:firstLineChars="200" w:firstLine="560"/>
        <w:rPr>
          <w:rFonts w:ascii="仿宋" w:eastAsia="仿宋" w:hAnsi="仿宋" w:cs="仿宋"/>
          <w:sz w:val="28"/>
          <w:szCs w:val="28"/>
        </w:rPr>
      </w:pPr>
      <w:r>
        <w:rPr>
          <w:rFonts w:ascii="仿宋" w:eastAsia="仿宋" w:hAnsi="仿宋" w:cs="仿宋" w:hint="eastAsia"/>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611B40" w:rsidRDefault="00824E32" w:rsidP="004F217C">
      <w:pPr>
        <w:ind w:firstLineChars="200" w:firstLine="560"/>
        <w:rPr>
          <w:rFonts w:ascii="仿宋" w:eastAsia="仿宋" w:hAnsi="仿宋" w:cs="仿宋"/>
          <w:b/>
          <w:bCs/>
          <w:sz w:val="28"/>
          <w:szCs w:val="28"/>
        </w:rPr>
      </w:pPr>
      <w:r>
        <w:rPr>
          <w:rFonts w:ascii="仿宋" w:eastAsia="仿宋" w:hAnsi="仿宋" w:cs="仿宋" w:hint="eastAsia"/>
          <w:b/>
          <w:bCs/>
          <w:sz w:val="28"/>
          <w:szCs w:val="28"/>
        </w:rPr>
        <w:t>（三）存在下列行为之一的，记录期限为18个月：</w:t>
      </w:r>
    </w:p>
    <w:p w:rsidR="00611B40" w:rsidRDefault="00824E32">
      <w:pPr>
        <w:ind w:firstLineChars="200" w:firstLine="560"/>
        <w:rPr>
          <w:rFonts w:ascii="仿宋" w:eastAsia="仿宋" w:hAnsi="仿宋" w:cs="仿宋"/>
          <w:sz w:val="28"/>
          <w:szCs w:val="28"/>
        </w:rPr>
      </w:pPr>
      <w:r>
        <w:rPr>
          <w:rFonts w:ascii="仿宋" w:eastAsia="仿宋" w:hAnsi="仿宋" w:cs="仿宋" w:hint="eastAsia"/>
          <w:sz w:val="28"/>
          <w:szCs w:val="28"/>
        </w:rPr>
        <w:lastRenderedPageBreak/>
        <w:t>1.在确定中标人之前就投标价格、投标方案等实质性内容与招标人（采购人）进行合同谈判的；</w:t>
      </w:r>
    </w:p>
    <w:p w:rsidR="00611B40" w:rsidRDefault="00824E32">
      <w:pPr>
        <w:ind w:firstLineChars="200" w:firstLine="560"/>
        <w:rPr>
          <w:rFonts w:ascii="仿宋" w:eastAsia="仿宋" w:hAnsi="仿宋" w:cs="仿宋"/>
          <w:sz w:val="28"/>
          <w:szCs w:val="28"/>
        </w:rPr>
      </w:pPr>
      <w:r>
        <w:rPr>
          <w:rFonts w:ascii="仿宋" w:eastAsia="仿宋" w:hAnsi="仿宋" w:cs="仿宋" w:hint="eastAsia"/>
          <w:sz w:val="28"/>
          <w:szCs w:val="28"/>
        </w:rPr>
        <w:t>2.无正当理由放弃中标（成交）资格的；</w:t>
      </w:r>
    </w:p>
    <w:p w:rsidR="00611B40" w:rsidRDefault="00824E32">
      <w:pPr>
        <w:ind w:firstLineChars="200" w:firstLine="560"/>
        <w:rPr>
          <w:rFonts w:ascii="仿宋" w:eastAsia="仿宋" w:hAnsi="仿宋" w:cs="仿宋"/>
          <w:sz w:val="28"/>
          <w:szCs w:val="28"/>
        </w:rPr>
      </w:pPr>
      <w:r>
        <w:rPr>
          <w:rFonts w:ascii="仿宋" w:eastAsia="仿宋" w:hAnsi="仿宋" w:cs="仿宋" w:hint="eastAsia"/>
          <w:sz w:val="28"/>
          <w:szCs w:val="28"/>
        </w:rPr>
        <w:t>3.中标（成交）后，不按招标文件规定提交履约保证金的；</w:t>
      </w:r>
    </w:p>
    <w:p w:rsidR="00611B40" w:rsidRDefault="00824E32">
      <w:pPr>
        <w:ind w:firstLineChars="200" w:firstLine="560"/>
        <w:rPr>
          <w:rFonts w:ascii="仿宋" w:eastAsia="仿宋" w:hAnsi="仿宋" w:cs="仿宋"/>
          <w:sz w:val="28"/>
          <w:szCs w:val="28"/>
        </w:rPr>
      </w:pPr>
      <w:r>
        <w:rPr>
          <w:rFonts w:ascii="仿宋" w:eastAsia="仿宋" w:hAnsi="仿宋" w:cs="仿宋" w:hint="eastAsia"/>
          <w:sz w:val="28"/>
          <w:szCs w:val="28"/>
        </w:rPr>
        <w:t>4.中标（成交）后，无正当理由未在规定期限内与招标人签订合同的；</w:t>
      </w:r>
    </w:p>
    <w:p w:rsidR="00611B40" w:rsidRDefault="00824E32">
      <w:pPr>
        <w:ind w:firstLineChars="200" w:firstLine="560"/>
        <w:rPr>
          <w:rFonts w:ascii="仿宋" w:eastAsia="仿宋" w:hAnsi="仿宋" w:cs="仿宋"/>
          <w:sz w:val="28"/>
          <w:szCs w:val="28"/>
        </w:rPr>
      </w:pPr>
      <w:r>
        <w:rPr>
          <w:rFonts w:ascii="仿宋" w:eastAsia="仿宋" w:hAnsi="仿宋" w:cs="仿宋" w:hint="eastAsia"/>
          <w:sz w:val="28"/>
          <w:szCs w:val="28"/>
        </w:rPr>
        <w:t>5.拒绝接受或者阻挠公管办和行政监督部门依法进行监督检查的。</w:t>
      </w:r>
    </w:p>
    <w:p w:rsidR="00611B40" w:rsidRDefault="00824E32" w:rsidP="004F217C">
      <w:pPr>
        <w:ind w:firstLineChars="200" w:firstLine="560"/>
        <w:rPr>
          <w:rFonts w:ascii="仿宋" w:eastAsia="仿宋" w:hAnsi="仿宋" w:cs="仿宋"/>
          <w:b/>
          <w:bCs/>
          <w:sz w:val="28"/>
          <w:szCs w:val="28"/>
        </w:rPr>
      </w:pPr>
      <w:r>
        <w:rPr>
          <w:rFonts w:ascii="仿宋" w:eastAsia="仿宋" w:hAnsi="仿宋" w:cs="仿宋" w:hint="eastAsia"/>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rsidR="00611B40" w:rsidRDefault="00824E32">
      <w:pPr>
        <w:ind w:firstLineChars="200" w:firstLine="560"/>
        <w:rPr>
          <w:rFonts w:ascii="仿宋" w:eastAsia="仿宋" w:hAnsi="仿宋" w:cs="仿宋"/>
          <w:sz w:val="28"/>
          <w:szCs w:val="28"/>
        </w:rPr>
      </w:pPr>
      <w:r>
        <w:rPr>
          <w:rFonts w:ascii="仿宋" w:eastAsia="仿宋" w:hAnsi="仿宋" w:cs="仿宋" w:hint="eastAsia"/>
          <w:sz w:val="28"/>
          <w:szCs w:val="28"/>
        </w:rPr>
        <w:t>1.供应商互相串通投标或者与招标人串通投标，供应商以向招标人或者评标委员会成员行贿的手段谋取中标的；</w:t>
      </w:r>
    </w:p>
    <w:p w:rsidR="00611B40" w:rsidRDefault="00824E32">
      <w:pPr>
        <w:ind w:firstLineChars="200" w:firstLine="560"/>
        <w:rPr>
          <w:rFonts w:ascii="仿宋" w:eastAsia="仿宋" w:hAnsi="仿宋" w:cs="仿宋"/>
          <w:sz w:val="28"/>
          <w:szCs w:val="28"/>
        </w:rPr>
      </w:pPr>
      <w:r>
        <w:rPr>
          <w:rFonts w:ascii="仿宋" w:eastAsia="仿宋" w:hAnsi="仿宋" w:cs="仿宋" w:hint="eastAsia"/>
          <w:sz w:val="28"/>
          <w:szCs w:val="28"/>
        </w:rPr>
        <w:t>2.投标时提供虚假材料，或以受让、借用、涂改、盗用、伪造资质证书或年检记录、图章、签名，使用虚假身份证件以及其他弄虚作假的方式参与投标的；</w:t>
      </w:r>
    </w:p>
    <w:p w:rsidR="00611B40" w:rsidRDefault="00824E32">
      <w:pPr>
        <w:ind w:firstLineChars="200" w:firstLine="560"/>
        <w:rPr>
          <w:rFonts w:ascii="仿宋" w:eastAsia="仿宋" w:hAnsi="仿宋" w:cs="仿宋"/>
          <w:sz w:val="28"/>
          <w:szCs w:val="28"/>
        </w:rPr>
      </w:pPr>
      <w:r>
        <w:rPr>
          <w:rFonts w:ascii="仿宋" w:eastAsia="仿宋" w:hAnsi="仿宋" w:cs="仿宋" w:hint="eastAsia"/>
          <w:sz w:val="28"/>
          <w:szCs w:val="28"/>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611B40" w:rsidRDefault="00824E32">
      <w:pPr>
        <w:ind w:firstLineChars="200" w:firstLine="560"/>
        <w:rPr>
          <w:rFonts w:ascii="仿宋" w:eastAsia="仿宋" w:hAnsi="仿宋" w:cs="仿宋"/>
          <w:sz w:val="28"/>
          <w:szCs w:val="28"/>
        </w:rPr>
      </w:pPr>
      <w:r>
        <w:rPr>
          <w:rFonts w:ascii="仿宋" w:eastAsia="仿宋" w:hAnsi="仿宋" w:cs="仿宋" w:hint="eastAsia"/>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rsidR="00611B40" w:rsidRDefault="00824E32">
      <w:pPr>
        <w:ind w:firstLineChars="200" w:firstLine="560"/>
        <w:rPr>
          <w:rFonts w:ascii="仿宋" w:eastAsia="仿宋" w:hAnsi="仿宋" w:cs="仿宋"/>
          <w:sz w:val="28"/>
          <w:szCs w:val="28"/>
        </w:rPr>
      </w:pPr>
      <w:r>
        <w:rPr>
          <w:rFonts w:ascii="仿宋" w:eastAsia="仿宋" w:hAnsi="仿宋" w:cs="仿宋" w:hint="eastAsia"/>
          <w:sz w:val="28"/>
          <w:szCs w:val="28"/>
        </w:rPr>
        <w:t>5.中标人不按照与招标人订立的合同履行义务，情节严重的；</w:t>
      </w:r>
    </w:p>
    <w:p w:rsidR="00611B40" w:rsidRDefault="00824E32">
      <w:pPr>
        <w:ind w:firstLineChars="200" w:firstLine="560"/>
        <w:rPr>
          <w:rFonts w:ascii="仿宋" w:eastAsia="仿宋" w:hAnsi="仿宋" w:cs="仿宋"/>
          <w:sz w:val="28"/>
          <w:szCs w:val="28"/>
        </w:rPr>
      </w:pPr>
      <w:r>
        <w:rPr>
          <w:rFonts w:ascii="仿宋" w:eastAsia="仿宋" w:hAnsi="仿宋" w:cs="仿宋" w:hint="eastAsia"/>
          <w:sz w:val="28"/>
          <w:szCs w:val="28"/>
        </w:rPr>
        <w:t>6.供应商存在提供虚假材料谋取中标、成交，采取不正当手段诋毁、排挤其他供应商，与采购人、其他供应商或者代理机构恶意串通，向采购人、采购代理</w:t>
      </w:r>
      <w:r>
        <w:rPr>
          <w:rFonts w:ascii="仿宋" w:eastAsia="仿宋" w:hAnsi="仿宋" w:cs="仿宋" w:hint="eastAsia"/>
          <w:sz w:val="28"/>
          <w:szCs w:val="28"/>
        </w:rPr>
        <w:lastRenderedPageBreak/>
        <w:t>机构行贿或者提供其他不当利益，在招标采购过程中与采购人进行协商谈判，或拒绝有关部门监督检查或者提供虚假情况等情形的;</w:t>
      </w:r>
    </w:p>
    <w:p w:rsidR="00611B40" w:rsidRDefault="00824E32">
      <w:pPr>
        <w:jc w:val="center"/>
        <w:rPr>
          <w:rFonts w:asciiTheme="majorEastAsia" w:eastAsiaTheme="majorEastAsia" w:hAnsiTheme="majorEastAsia" w:cstheme="majorEastAsia"/>
          <w:b/>
          <w:bCs/>
          <w:sz w:val="36"/>
          <w:szCs w:val="36"/>
        </w:rPr>
      </w:pPr>
      <w:r>
        <w:rPr>
          <w:rFonts w:ascii="仿宋" w:eastAsia="仿宋" w:hAnsi="仿宋" w:cs="仿宋" w:hint="eastAsia"/>
          <w:sz w:val="28"/>
          <w:szCs w:val="28"/>
        </w:rPr>
        <w:t>7.其它违反诚信原则或公共资源交易管理规定影响恶劣的行为。</w:t>
      </w:r>
    </w:p>
    <w:p w:rsidR="00611B40" w:rsidRDefault="00611B40">
      <w:pPr>
        <w:autoSpaceDE w:val="0"/>
        <w:autoSpaceDN w:val="0"/>
        <w:adjustRightInd w:val="0"/>
        <w:spacing w:line="700" w:lineRule="exact"/>
        <w:ind w:firstLine="551"/>
        <w:jc w:val="center"/>
        <w:rPr>
          <w:rFonts w:asciiTheme="minorEastAsia" w:hAnsiTheme="minorEastAsia" w:cs="黑体"/>
          <w:bCs/>
          <w:sz w:val="44"/>
          <w:szCs w:val="44"/>
        </w:rPr>
      </w:pPr>
    </w:p>
    <w:p w:rsidR="00611B40" w:rsidRDefault="00611B40">
      <w:pPr>
        <w:autoSpaceDE w:val="0"/>
        <w:autoSpaceDN w:val="0"/>
        <w:adjustRightInd w:val="0"/>
        <w:spacing w:line="700" w:lineRule="exact"/>
        <w:ind w:firstLine="551"/>
        <w:jc w:val="center"/>
        <w:rPr>
          <w:rFonts w:asciiTheme="minorEastAsia" w:hAnsiTheme="minorEastAsia" w:cs="黑体"/>
          <w:bCs/>
          <w:sz w:val="44"/>
          <w:szCs w:val="44"/>
        </w:rPr>
      </w:pPr>
    </w:p>
    <w:p w:rsidR="00611B40" w:rsidRDefault="00611B40">
      <w:pPr>
        <w:autoSpaceDE w:val="0"/>
        <w:autoSpaceDN w:val="0"/>
        <w:adjustRightInd w:val="0"/>
        <w:spacing w:line="700" w:lineRule="exact"/>
        <w:ind w:firstLine="551"/>
        <w:jc w:val="center"/>
        <w:rPr>
          <w:rFonts w:asciiTheme="minorEastAsia" w:hAnsiTheme="minorEastAsia" w:cs="黑体"/>
          <w:bCs/>
          <w:sz w:val="44"/>
          <w:szCs w:val="44"/>
        </w:rPr>
      </w:pPr>
    </w:p>
    <w:p w:rsidR="00611B40" w:rsidRDefault="00611B40">
      <w:pPr>
        <w:autoSpaceDE w:val="0"/>
        <w:autoSpaceDN w:val="0"/>
        <w:adjustRightInd w:val="0"/>
        <w:spacing w:line="700" w:lineRule="exact"/>
        <w:ind w:firstLine="551"/>
        <w:jc w:val="center"/>
        <w:rPr>
          <w:rFonts w:asciiTheme="minorEastAsia" w:hAnsiTheme="minorEastAsia" w:cs="黑体"/>
          <w:bCs/>
          <w:sz w:val="44"/>
          <w:szCs w:val="44"/>
        </w:rPr>
      </w:pPr>
    </w:p>
    <w:p w:rsidR="00611B40" w:rsidRDefault="00611B40">
      <w:pPr>
        <w:autoSpaceDE w:val="0"/>
        <w:autoSpaceDN w:val="0"/>
        <w:adjustRightInd w:val="0"/>
        <w:spacing w:line="700" w:lineRule="exact"/>
        <w:ind w:firstLine="551"/>
        <w:jc w:val="center"/>
        <w:rPr>
          <w:rFonts w:asciiTheme="minorEastAsia" w:hAnsiTheme="minorEastAsia" w:cs="黑体"/>
          <w:bCs/>
          <w:sz w:val="44"/>
          <w:szCs w:val="44"/>
        </w:rPr>
      </w:pPr>
    </w:p>
    <w:p w:rsidR="00611B40" w:rsidRDefault="00611B40">
      <w:pPr>
        <w:autoSpaceDE w:val="0"/>
        <w:autoSpaceDN w:val="0"/>
        <w:adjustRightInd w:val="0"/>
        <w:spacing w:line="700" w:lineRule="exact"/>
        <w:ind w:firstLine="551"/>
        <w:jc w:val="center"/>
        <w:rPr>
          <w:rFonts w:asciiTheme="minorEastAsia" w:hAnsiTheme="minorEastAsia" w:cs="黑体"/>
          <w:bCs/>
          <w:sz w:val="44"/>
          <w:szCs w:val="44"/>
        </w:rPr>
      </w:pPr>
    </w:p>
    <w:p w:rsidR="00611B40" w:rsidRDefault="00611B40">
      <w:pPr>
        <w:autoSpaceDE w:val="0"/>
        <w:autoSpaceDN w:val="0"/>
        <w:adjustRightInd w:val="0"/>
        <w:spacing w:line="700" w:lineRule="exact"/>
        <w:ind w:firstLine="551"/>
        <w:jc w:val="center"/>
        <w:rPr>
          <w:rFonts w:asciiTheme="minorEastAsia" w:hAnsiTheme="minorEastAsia" w:cs="黑体"/>
          <w:bCs/>
          <w:sz w:val="44"/>
          <w:szCs w:val="44"/>
        </w:rPr>
      </w:pPr>
    </w:p>
    <w:p w:rsidR="00611B40" w:rsidRDefault="00611B40">
      <w:pPr>
        <w:autoSpaceDE w:val="0"/>
        <w:autoSpaceDN w:val="0"/>
        <w:adjustRightInd w:val="0"/>
        <w:spacing w:line="700" w:lineRule="exact"/>
        <w:ind w:firstLine="551"/>
        <w:jc w:val="center"/>
        <w:rPr>
          <w:rFonts w:asciiTheme="minorEastAsia" w:hAnsiTheme="minorEastAsia" w:cs="黑体"/>
          <w:bCs/>
          <w:sz w:val="44"/>
          <w:szCs w:val="44"/>
        </w:rPr>
      </w:pPr>
    </w:p>
    <w:p w:rsidR="00611B40" w:rsidRDefault="00611B40">
      <w:pPr>
        <w:autoSpaceDE w:val="0"/>
        <w:autoSpaceDN w:val="0"/>
        <w:adjustRightInd w:val="0"/>
        <w:spacing w:line="700" w:lineRule="exact"/>
        <w:ind w:firstLine="551"/>
        <w:jc w:val="center"/>
        <w:rPr>
          <w:rFonts w:asciiTheme="minorEastAsia" w:hAnsiTheme="minorEastAsia" w:cs="黑体"/>
          <w:bCs/>
          <w:sz w:val="44"/>
          <w:szCs w:val="44"/>
        </w:rPr>
      </w:pPr>
    </w:p>
    <w:p w:rsidR="00611B40" w:rsidRDefault="00611B40">
      <w:pPr>
        <w:autoSpaceDE w:val="0"/>
        <w:autoSpaceDN w:val="0"/>
        <w:adjustRightInd w:val="0"/>
        <w:spacing w:line="700" w:lineRule="exact"/>
        <w:ind w:firstLine="551"/>
        <w:jc w:val="center"/>
        <w:rPr>
          <w:rFonts w:asciiTheme="minorEastAsia" w:hAnsiTheme="minorEastAsia" w:cs="黑体"/>
          <w:bCs/>
          <w:sz w:val="44"/>
          <w:szCs w:val="44"/>
        </w:rPr>
      </w:pPr>
    </w:p>
    <w:p w:rsidR="00611B40" w:rsidRDefault="00611B40">
      <w:pPr>
        <w:autoSpaceDE w:val="0"/>
        <w:autoSpaceDN w:val="0"/>
        <w:adjustRightInd w:val="0"/>
        <w:spacing w:line="700" w:lineRule="exact"/>
        <w:ind w:firstLine="551"/>
        <w:jc w:val="center"/>
        <w:rPr>
          <w:rFonts w:asciiTheme="minorEastAsia" w:hAnsiTheme="minorEastAsia" w:cs="黑体"/>
          <w:bCs/>
          <w:sz w:val="44"/>
          <w:szCs w:val="44"/>
        </w:rPr>
      </w:pPr>
    </w:p>
    <w:p w:rsidR="00611B40" w:rsidRDefault="00611B40">
      <w:pPr>
        <w:autoSpaceDE w:val="0"/>
        <w:autoSpaceDN w:val="0"/>
        <w:adjustRightInd w:val="0"/>
        <w:spacing w:line="700" w:lineRule="exact"/>
        <w:ind w:firstLine="551"/>
        <w:jc w:val="center"/>
        <w:rPr>
          <w:rFonts w:asciiTheme="minorEastAsia" w:hAnsiTheme="minorEastAsia" w:cs="黑体"/>
          <w:bCs/>
          <w:sz w:val="44"/>
          <w:szCs w:val="44"/>
        </w:rPr>
      </w:pPr>
    </w:p>
    <w:p w:rsidR="00611B40" w:rsidRDefault="00611B40">
      <w:pPr>
        <w:autoSpaceDE w:val="0"/>
        <w:autoSpaceDN w:val="0"/>
        <w:adjustRightInd w:val="0"/>
        <w:spacing w:line="700" w:lineRule="exact"/>
        <w:ind w:firstLine="551"/>
        <w:jc w:val="center"/>
        <w:rPr>
          <w:rFonts w:asciiTheme="minorEastAsia" w:hAnsiTheme="minorEastAsia" w:cs="黑体"/>
          <w:bCs/>
          <w:sz w:val="44"/>
          <w:szCs w:val="44"/>
        </w:rPr>
      </w:pPr>
    </w:p>
    <w:p w:rsidR="00611B40" w:rsidRDefault="00611B40">
      <w:pPr>
        <w:autoSpaceDE w:val="0"/>
        <w:autoSpaceDN w:val="0"/>
        <w:adjustRightInd w:val="0"/>
        <w:spacing w:line="700" w:lineRule="exact"/>
        <w:ind w:firstLine="551"/>
        <w:jc w:val="center"/>
        <w:rPr>
          <w:rFonts w:asciiTheme="minorEastAsia" w:hAnsiTheme="minorEastAsia" w:cs="黑体"/>
          <w:bCs/>
          <w:sz w:val="44"/>
          <w:szCs w:val="44"/>
        </w:rPr>
      </w:pPr>
    </w:p>
    <w:p w:rsidR="00611B40" w:rsidRDefault="00611B40">
      <w:pPr>
        <w:autoSpaceDE w:val="0"/>
        <w:autoSpaceDN w:val="0"/>
        <w:adjustRightInd w:val="0"/>
        <w:spacing w:line="700" w:lineRule="exact"/>
        <w:ind w:firstLine="551"/>
        <w:jc w:val="center"/>
        <w:rPr>
          <w:rFonts w:asciiTheme="minorEastAsia" w:hAnsiTheme="minorEastAsia" w:cs="黑体"/>
          <w:bCs/>
          <w:sz w:val="44"/>
          <w:szCs w:val="44"/>
        </w:rPr>
      </w:pPr>
    </w:p>
    <w:p w:rsidR="00611B40" w:rsidRDefault="00611B40">
      <w:pPr>
        <w:autoSpaceDE w:val="0"/>
        <w:autoSpaceDN w:val="0"/>
        <w:adjustRightInd w:val="0"/>
        <w:spacing w:line="700" w:lineRule="exact"/>
        <w:ind w:firstLine="551"/>
        <w:jc w:val="center"/>
        <w:rPr>
          <w:rFonts w:asciiTheme="minorEastAsia" w:hAnsiTheme="minorEastAsia" w:cs="黑体"/>
          <w:bCs/>
          <w:sz w:val="44"/>
          <w:szCs w:val="44"/>
        </w:rPr>
      </w:pPr>
    </w:p>
    <w:p w:rsidR="00611B40" w:rsidRDefault="00611B40">
      <w:pPr>
        <w:autoSpaceDE w:val="0"/>
        <w:autoSpaceDN w:val="0"/>
        <w:adjustRightInd w:val="0"/>
        <w:spacing w:line="700" w:lineRule="exact"/>
        <w:ind w:firstLine="551"/>
        <w:jc w:val="center"/>
        <w:rPr>
          <w:rFonts w:asciiTheme="minorEastAsia" w:hAnsiTheme="minorEastAsia" w:cs="黑体"/>
          <w:bCs/>
          <w:sz w:val="44"/>
          <w:szCs w:val="44"/>
        </w:rPr>
      </w:pPr>
    </w:p>
    <w:p w:rsidR="00611B40" w:rsidRDefault="00611B40">
      <w:pPr>
        <w:autoSpaceDE w:val="0"/>
        <w:autoSpaceDN w:val="0"/>
        <w:adjustRightInd w:val="0"/>
        <w:spacing w:line="700" w:lineRule="exact"/>
        <w:ind w:firstLine="551"/>
        <w:jc w:val="center"/>
        <w:rPr>
          <w:rFonts w:asciiTheme="minorEastAsia" w:hAnsiTheme="minorEastAsia" w:cs="黑体"/>
          <w:bCs/>
          <w:sz w:val="44"/>
          <w:szCs w:val="44"/>
        </w:rPr>
      </w:pPr>
    </w:p>
    <w:p w:rsidR="00611B40" w:rsidRDefault="00824E32">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611B40" w:rsidRDefault="00611B4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11B40" w:rsidRDefault="00824E3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第一章投标邀请</w:t>
      </w:r>
    </w:p>
    <w:p w:rsidR="00611B40" w:rsidRDefault="00824E3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第二章项目需求</w:t>
      </w:r>
    </w:p>
    <w:p w:rsidR="00611B40" w:rsidRDefault="00824E3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kern w:val="0"/>
          <w:sz w:val="32"/>
          <w:szCs w:val="32"/>
        </w:rPr>
        <w:t>投标人须知前附表</w:t>
      </w:r>
    </w:p>
    <w:p w:rsidR="00611B40" w:rsidRDefault="00824E3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kern w:val="0"/>
          <w:sz w:val="32"/>
          <w:szCs w:val="32"/>
        </w:rPr>
        <w:t>投标人须知</w:t>
      </w:r>
    </w:p>
    <w:p w:rsidR="00611B40" w:rsidRDefault="00824E32">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611B40" w:rsidRDefault="00824E32">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611B40" w:rsidRDefault="00824E32">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611B40" w:rsidRDefault="00824E32">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611B40" w:rsidRDefault="00824E32">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611B40" w:rsidRDefault="00824E3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611B40" w:rsidRDefault="00824E3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kern w:val="0"/>
          <w:sz w:val="32"/>
          <w:szCs w:val="32"/>
        </w:rPr>
        <w:t>政府采购政策功能</w:t>
      </w:r>
    </w:p>
    <w:p w:rsidR="00611B40" w:rsidRDefault="00824E3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kern w:val="0"/>
          <w:sz w:val="32"/>
          <w:szCs w:val="32"/>
        </w:rPr>
        <w:t>资格审查与评标</w:t>
      </w:r>
    </w:p>
    <w:p w:rsidR="00611B40" w:rsidRDefault="00824E32">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kern w:val="0"/>
          <w:sz w:val="32"/>
          <w:szCs w:val="32"/>
        </w:rPr>
        <w:t>合同条款及格式</w:t>
      </w:r>
    </w:p>
    <w:p w:rsidR="00611B40" w:rsidRDefault="00824E3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kern w:val="0"/>
          <w:sz w:val="32"/>
          <w:szCs w:val="32"/>
        </w:rPr>
        <w:t>投标文件有关格式</w:t>
      </w:r>
    </w:p>
    <w:p w:rsidR="00611B40" w:rsidRDefault="00611B4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611B40" w:rsidRDefault="00824E32">
      <w:pPr>
        <w:tabs>
          <w:tab w:val="left" w:pos="3896"/>
        </w:tabs>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ab/>
      </w:r>
    </w:p>
    <w:p w:rsidR="00611B40" w:rsidRDefault="00611B40">
      <w:pPr>
        <w:pStyle w:val="ab"/>
        <w:widowControl/>
        <w:shd w:val="clear" w:color="auto" w:fill="FFFFFF"/>
        <w:spacing w:line="315" w:lineRule="atLeast"/>
        <w:rPr>
          <w:rFonts w:ascii="宋体" w:hAnsi="宋体" w:cs="宋体"/>
          <w:b/>
          <w:color w:val="000000"/>
          <w:sz w:val="36"/>
          <w:szCs w:val="36"/>
          <w:shd w:val="clear" w:color="auto" w:fill="FFFFFF"/>
        </w:rPr>
      </w:pPr>
    </w:p>
    <w:p w:rsidR="00611B40" w:rsidRDefault="00611B40">
      <w:pPr>
        <w:pStyle w:val="ab"/>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611B40" w:rsidRDefault="00824E32">
      <w:pPr>
        <w:pStyle w:val="ab"/>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t>第一章投标邀请</w:t>
      </w:r>
    </w:p>
    <w:p w:rsidR="00611B40" w:rsidRDefault="00611B4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p>
    <w:p w:rsidR="00611B40" w:rsidRDefault="00824E3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河南荣耀工程监理有限公司</w:t>
      </w:r>
      <w:r>
        <w:rPr>
          <w:rFonts w:asciiTheme="minorEastAsia" w:eastAsiaTheme="minorEastAsia" w:hAnsiTheme="minorEastAsia" w:cs="仿宋_GB2312" w:hint="eastAsia"/>
          <w:color w:val="000000"/>
          <w:shd w:val="clear" w:color="auto" w:fill="FFFFFF"/>
          <w:lang w:val="zh-CN"/>
        </w:rPr>
        <w:t>受</w:t>
      </w:r>
      <w:r>
        <w:rPr>
          <w:rFonts w:asciiTheme="minorEastAsia" w:eastAsiaTheme="minorEastAsia" w:hAnsiTheme="minorEastAsia" w:cs="仿宋_GB2312" w:hint="eastAsia"/>
          <w:color w:val="000000"/>
          <w:shd w:val="clear" w:color="auto" w:fill="FFFFFF"/>
        </w:rPr>
        <w:t>长葛市残疾人联合会</w:t>
      </w:r>
      <w:r>
        <w:rPr>
          <w:rFonts w:asciiTheme="minorEastAsia" w:eastAsiaTheme="minorEastAsia" w:hAnsiTheme="minorEastAsia" w:cs="仿宋_GB2312" w:hint="eastAsia"/>
          <w:color w:val="000000"/>
          <w:shd w:val="clear" w:color="auto" w:fill="FFFFFF"/>
          <w:lang w:val="zh-CN"/>
        </w:rPr>
        <w:t>的委托，对</w:t>
      </w:r>
      <w:r>
        <w:rPr>
          <w:rFonts w:asciiTheme="minorEastAsia" w:eastAsiaTheme="minorEastAsia" w:hAnsiTheme="minorEastAsia" w:cs="仿宋_GB2312" w:hint="eastAsia"/>
          <w:color w:val="000000"/>
          <w:shd w:val="clear" w:color="auto" w:fill="FFFFFF"/>
        </w:rPr>
        <w:t>长葛市残疾人联合会残疾人康复辅助器具采购项目</w:t>
      </w:r>
      <w:r>
        <w:rPr>
          <w:rFonts w:asciiTheme="minorEastAsia" w:eastAsiaTheme="minorEastAsia" w:hAnsiTheme="minorEastAsia" w:cs="仿宋_GB2312" w:hint="eastAsia"/>
          <w:color w:val="000000"/>
          <w:shd w:val="clear" w:color="auto" w:fill="FFFFFF"/>
          <w:lang w:val="zh-CN"/>
        </w:rPr>
        <w:t>进行公开招标，欢迎符合本招标文件规定条件的投标人前来投标。</w:t>
      </w:r>
    </w:p>
    <w:p w:rsidR="00611B40" w:rsidRDefault="00824E32">
      <w:pPr>
        <w:pStyle w:val="ab"/>
        <w:widowControl/>
        <w:shd w:val="clear" w:color="auto" w:fill="FFFFFF"/>
        <w:spacing w:line="560" w:lineRule="exact"/>
        <w:ind w:firstLineChars="200" w:firstLine="48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611B40" w:rsidRDefault="00824E32">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（一）项目名称：长葛市残疾人联合会残疾人康复辅助器具采购项目</w:t>
      </w:r>
    </w:p>
    <w:p w:rsidR="00611B40" w:rsidRDefault="00824E32">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（二）项目编号：长招采公字【2019】105号</w:t>
      </w:r>
    </w:p>
    <w:p w:rsidR="00611B40" w:rsidRDefault="00824E32">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611B40" w:rsidRDefault="00824E32">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（四）项目主要内容、数量及要求：轮椅600辆，助听器100台，手杖100根，</w:t>
      </w:r>
      <w:r>
        <w:rPr>
          <w:rFonts w:hint="eastAsia"/>
        </w:rPr>
        <w:t>多功能声光盲杖</w:t>
      </w:r>
      <w:r>
        <w:rPr>
          <w:rFonts w:hint="eastAsia"/>
        </w:rPr>
        <w:t>100</w:t>
      </w:r>
      <w:r>
        <w:rPr>
          <w:rFonts w:hint="eastAsia"/>
        </w:rPr>
        <w:t>根，防丢失手环（腕带式）</w:t>
      </w:r>
      <w:r>
        <w:rPr>
          <w:rFonts w:hint="eastAsia"/>
        </w:rPr>
        <w:t>50</w:t>
      </w:r>
      <w:r>
        <w:rPr>
          <w:rFonts w:hint="eastAsia"/>
        </w:rPr>
        <w:t>个，防丢失手环（绳式）</w:t>
      </w:r>
      <w:r>
        <w:rPr>
          <w:rFonts w:hint="eastAsia"/>
        </w:rPr>
        <w:t>50</w:t>
      </w:r>
      <w:r>
        <w:rPr>
          <w:rFonts w:hint="eastAsia"/>
        </w:rPr>
        <w:t>个，护理床</w:t>
      </w:r>
      <w:r>
        <w:rPr>
          <w:rFonts w:hint="eastAsia"/>
        </w:rPr>
        <w:t>20</w:t>
      </w:r>
      <w:r>
        <w:rPr>
          <w:rFonts w:hint="eastAsia"/>
        </w:rPr>
        <w:t>张，洗浴椅</w:t>
      </w:r>
      <w:r>
        <w:rPr>
          <w:rFonts w:hint="eastAsia"/>
        </w:rPr>
        <w:t>100</w:t>
      </w:r>
      <w:r>
        <w:rPr>
          <w:rFonts w:hint="eastAsia"/>
        </w:rPr>
        <w:t>个</w:t>
      </w:r>
      <w:r>
        <w:rPr>
          <w:rFonts w:asciiTheme="minorEastAsia" w:eastAsiaTheme="minorEastAsia" w:hAnsiTheme="minorEastAsia" w:cs="仿宋_GB2312" w:hint="eastAsia"/>
          <w:color w:val="000000"/>
          <w:shd w:val="clear" w:color="auto" w:fill="FFFFFF"/>
        </w:rPr>
        <w:t>；</w:t>
      </w:r>
    </w:p>
    <w:p w:rsidR="00611B40" w:rsidRDefault="00824E32">
      <w:pPr>
        <w:pStyle w:val="ab"/>
        <w:widowControl/>
        <w:shd w:val="clear" w:color="auto" w:fill="FFFFFF"/>
        <w:spacing w:line="560" w:lineRule="exact"/>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（五）预算金额：561500.00元；最高限价：561500.00元。</w:t>
      </w:r>
    </w:p>
    <w:p w:rsidR="00611B40" w:rsidRDefault="00824E32">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（六）交付时间：合同签订后30日历天内</w:t>
      </w:r>
    </w:p>
    <w:p w:rsidR="00611B40" w:rsidRDefault="00824E32">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（七）交付地点：采购人指定地点</w:t>
      </w:r>
    </w:p>
    <w:p w:rsidR="00611B40" w:rsidRDefault="00824E3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（八）进口产品：不允许。</w:t>
      </w:r>
    </w:p>
    <w:p w:rsidR="00611B40" w:rsidRDefault="00824E3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（九）分包：不允许。</w:t>
      </w:r>
    </w:p>
    <w:p w:rsidR="00611B40" w:rsidRDefault="00824E32">
      <w:pPr>
        <w:pStyle w:val="ab"/>
        <w:widowControl/>
        <w:shd w:val="clear" w:color="auto" w:fill="FFFFFF"/>
        <w:spacing w:line="560" w:lineRule="exact"/>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611B40" w:rsidRDefault="00824E32">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611B40" w:rsidRDefault="00824E32">
      <w:pPr>
        <w:pStyle w:val="ab"/>
        <w:widowControl/>
        <w:shd w:val="clear" w:color="auto" w:fill="FFFFFF"/>
        <w:spacing w:line="560" w:lineRule="exact"/>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611B40" w:rsidRDefault="00824E32">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（一）符合《中华人民共和国政府采购法》第二十二条之规定；</w:t>
      </w:r>
    </w:p>
    <w:p w:rsidR="00611B40" w:rsidRDefault="00824E32">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 (二)</w:t>
      </w:r>
      <w:r>
        <w:rPr>
          <w:rFonts w:asciiTheme="minorEastAsia" w:eastAsiaTheme="minorEastAsia" w:hAnsiTheme="minorEastAsia" w:cs="仿宋_GB2312"/>
          <w:color w:val="000000"/>
          <w:shd w:val="clear" w:color="auto" w:fill="FFFFFF"/>
        </w:rPr>
        <w:t>未被列入“信用中国”网站(www.creditchina.gov.cn)失信被执行人、重大税收违法案件当事人名单</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color w:val="000000"/>
          <w:shd w:val="clear" w:color="auto" w:fill="FFFFFF"/>
        </w:rPr>
        <w:t>中国政府采购网</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color w:val="000000"/>
          <w:shd w:val="clear" w:color="auto" w:fill="FFFFFF"/>
        </w:rPr>
        <w:t xml:space="preserve"> (www.ccgp.gov.cn)政府采购严重违法失信行为记录</w:t>
      </w:r>
      <w:r>
        <w:rPr>
          <w:rFonts w:asciiTheme="minorEastAsia" w:eastAsiaTheme="minorEastAsia" w:hAnsiTheme="minorEastAsia" w:cs="仿宋_GB2312"/>
          <w:color w:val="000000"/>
          <w:shd w:val="clear" w:color="auto" w:fill="FFFFFF"/>
        </w:rPr>
        <w:lastRenderedPageBreak/>
        <w:t>名单的投标人</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 w:hint="eastAsia"/>
          <w:bCs/>
        </w:rPr>
        <w:t>“中国社会组织公共服务平台”网站（</w:t>
      </w:r>
      <w:r>
        <w:rPr>
          <w:rFonts w:asciiTheme="minorEastAsia" w:eastAsiaTheme="minorEastAsia" w:hAnsiTheme="minorEastAsia" w:cs="仿宋"/>
          <w:bCs/>
        </w:rPr>
        <w:t>www.chinanpo.gov.cn</w:t>
      </w:r>
      <w:r>
        <w:rPr>
          <w:rFonts w:asciiTheme="minorEastAsia" w:eastAsiaTheme="minorEastAsia" w:hAnsiTheme="minorEastAsia" w:cs="仿宋" w:hint="eastAsia"/>
          <w:bCs/>
        </w:rPr>
        <w:t>）严重违法失信名单的社会组织</w:t>
      </w:r>
      <w:r>
        <w:rPr>
          <w:rFonts w:asciiTheme="minorEastAsia" w:eastAsiaTheme="minorEastAsia" w:hAnsiTheme="minorEastAsia" w:cs="仿宋" w:hint="eastAsia"/>
        </w:rPr>
        <w:t>。</w:t>
      </w:r>
    </w:p>
    <w:p w:rsidR="00611B40" w:rsidRDefault="00824E3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（三）本次招标不接受联合体投标。</w:t>
      </w:r>
    </w:p>
    <w:p w:rsidR="00611B40" w:rsidRDefault="00824E32">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611B40" w:rsidRDefault="00824E3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611B40" w:rsidRDefault="00824E3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611B40" w:rsidRDefault="00824E32">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611B40" w:rsidRDefault="00824E3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rPr>
        <w:t>（一）投标截止及开标时间：</w:t>
      </w:r>
      <w:r w:rsidR="002B1F76">
        <w:rPr>
          <w:rFonts w:asciiTheme="minorEastAsia" w:eastAsiaTheme="minorEastAsia" w:hAnsiTheme="minorEastAsia" w:cs="仿宋_GB2312" w:hint="eastAsia"/>
          <w:color w:val="000000"/>
        </w:rPr>
        <w:t>2020</w:t>
      </w:r>
      <w:r>
        <w:rPr>
          <w:rFonts w:ascii="宋体" w:hAnsi="宋体" w:cs="宋体" w:hint="eastAsia"/>
          <w:color w:val="000000" w:themeColor="text1"/>
        </w:rPr>
        <w:t>年</w:t>
      </w:r>
      <w:r w:rsidR="002B1F76">
        <w:rPr>
          <w:rFonts w:ascii="宋体" w:hAnsi="宋体" w:cs="宋体" w:hint="eastAsia"/>
          <w:color w:val="000000" w:themeColor="text1"/>
        </w:rPr>
        <w:t>1</w:t>
      </w:r>
      <w:r>
        <w:rPr>
          <w:rFonts w:ascii="宋体" w:hAnsi="宋体" w:cs="宋体" w:hint="eastAsia"/>
          <w:color w:val="000000" w:themeColor="text1"/>
        </w:rPr>
        <w:t>月</w:t>
      </w:r>
      <w:r w:rsidR="002B1F76">
        <w:rPr>
          <w:rFonts w:ascii="宋体" w:hAnsi="宋体" w:cs="宋体" w:hint="eastAsia"/>
          <w:color w:val="000000" w:themeColor="text1"/>
        </w:rPr>
        <w:t>7</w:t>
      </w:r>
      <w:r>
        <w:rPr>
          <w:rFonts w:ascii="宋体" w:hAnsi="宋体" w:cs="宋体" w:hint="eastAsia"/>
          <w:color w:val="000000" w:themeColor="text1"/>
        </w:rPr>
        <w:t>日</w:t>
      </w:r>
      <w:r w:rsidR="002B1F76">
        <w:rPr>
          <w:rFonts w:ascii="宋体" w:hAnsi="宋体" w:cs="宋体" w:hint="eastAsia"/>
          <w:color w:val="000000" w:themeColor="text1"/>
        </w:rPr>
        <w:t>9</w:t>
      </w:r>
      <w:r>
        <w:rPr>
          <w:rFonts w:ascii="宋体" w:hAnsi="宋体" w:cs="宋体" w:hint="eastAsia"/>
          <w:color w:val="000000" w:themeColor="text1"/>
        </w:rPr>
        <w:t>时</w:t>
      </w:r>
      <w:r w:rsidR="002B1F76">
        <w:rPr>
          <w:rFonts w:ascii="宋体" w:hAnsi="宋体" w:cs="宋体" w:hint="eastAsia"/>
          <w:color w:val="000000" w:themeColor="text1"/>
        </w:rPr>
        <w:t>30</w:t>
      </w:r>
      <w:r>
        <w:rPr>
          <w:rFonts w:ascii="宋体" w:hAnsi="宋体" w:cs="宋体" w:hint="eastAsia"/>
          <w:color w:val="000000" w:themeColor="text1"/>
        </w:rPr>
        <w:t>分</w:t>
      </w:r>
      <w:r>
        <w:rPr>
          <w:rFonts w:asciiTheme="minorEastAsia" w:eastAsiaTheme="minorEastAsia" w:hAnsiTheme="minorEastAsia" w:cs="仿宋_GB2312" w:hint="eastAsia"/>
          <w:color w:val="000000" w:themeColor="text1"/>
        </w:rPr>
        <w:t>（北京时间），逾期提交或不符合规定的投标文件不予接受。</w:t>
      </w:r>
    </w:p>
    <w:p w:rsidR="00611B40" w:rsidRDefault="00824E3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（二）开标地点：长葛市公共资源交易中心（长葛市葛天大道东段商务区6#楼</w:t>
      </w:r>
      <w:r w:rsidR="002B1F76">
        <w:rPr>
          <w:rFonts w:asciiTheme="minorEastAsia" w:eastAsiaTheme="minorEastAsia" w:hAnsiTheme="minorEastAsia" w:cs="仿宋_GB2312" w:hint="eastAsia"/>
          <w:color w:val="000000" w:themeColor="text1"/>
        </w:rPr>
        <w:t>开标一</w:t>
      </w:r>
      <w:r>
        <w:rPr>
          <w:rFonts w:asciiTheme="minorEastAsia" w:eastAsiaTheme="minorEastAsia" w:hAnsiTheme="minorEastAsia" w:cs="仿宋_GB2312" w:hint="eastAsia"/>
          <w:color w:val="000000" w:themeColor="text1"/>
        </w:rPr>
        <w:t>室）。</w:t>
      </w:r>
    </w:p>
    <w:p w:rsidR="00611B40" w:rsidRDefault="00824E3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（三）本项目为全流程电子化交易项目，投标人须提交电子投标文件和纸质投标文件。</w:t>
      </w:r>
    </w:p>
    <w:p w:rsidR="00611B40" w:rsidRDefault="00824E3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1、加密电子投标文件（.file格式）须在投标截止时间（开标时间）前通过《全国公共资源交易平台(河南省▪许昌市)》公共资源交易系统成功上传。</w:t>
      </w:r>
    </w:p>
    <w:p w:rsidR="00611B40" w:rsidRDefault="00824E3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2、纸质投标文件（正本、副本各1份）和备份文件1份（使用电子介质存储）在投标截止时间（开标时间）前递交至本项目开标地点。</w:t>
      </w:r>
    </w:p>
    <w:p w:rsidR="00611B40" w:rsidRDefault="00824E32">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六、本次招标公告同时在《河南省政府采购网》、《全国公共资源交易平台（河南省·许昌市）》、《长葛市人民政府门户网站》发布。</w:t>
      </w:r>
    </w:p>
    <w:p w:rsidR="00611B40" w:rsidRDefault="00824E32">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611B40" w:rsidRDefault="00824E3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本招标公告自发布之日起公告期限为5个工作日。</w:t>
      </w:r>
    </w:p>
    <w:p w:rsidR="00611B40" w:rsidRDefault="00824E32">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611B40" w:rsidRDefault="00824E3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采购人：长葛市残疾人联合会</w:t>
      </w:r>
    </w:p>
    <w:p w:rsidR="00611B40" w:rsidRDefault="00824E3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地址：长葛市葛天大道2号楼</w:t>
      </w:r>
    </w:p>
    <w:p w:rsidR="00611B40" w:rsidRDefault="00824E3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联系人：张女士联系电话：13569932196</w:t>
      </w:r>
    </w:p>
    <w:p w:rsidR="00611B40" w:rsidRDefault="00824E3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代理机构：河南荣耀工程监理有限公司</w:t>
      </w:r>
    </w:p>
    <w:p w:rsidR="00611B40" w:rsidRDefault="00824E3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地址：郑州市二七区淮南街22号院19号楼东2单元4层南1号</w:t>
      </w:r>
    </w:p>
    <w:p w:rsidR="00611B40" w:rsidRDefault="00824E3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联系人：姜女士联系电话：18697375731</w:t>
      </w:r>
    </w:p>
    <w:p w:rsidR="00611B40" w:rsidRDefault="00824E32">
      <w:pPr>
        <w:pStyle w:val="ab"/>
        <w:widowControl/>
        <w:shd w:val="clear" w:color="auto" w:fill="FFFFFF"/>
        <w:spacing w:line="360" w:lineRule="auto"/>
        <w:contextualSpacing/>
        <w:jc w:val="left"/>
        <w:rPr>
          <w:rFonts w:asciiTheme="majorEastAsia" w:eastAsiaTheme="majorEastAsia" w:hAnsiTheme="majorEastAsia"/>
          <w:b/>
          <w:bCs/>
        </w:rPr>
      </w:pPr>
      <w:r>
        <w:rPr>
          <w:rFonts w:asciiTheme="majorEastAsia" w:eastAsiaTheme="majorEastAsia" w:hAnsiTheme="majorEastAsia" w:hint="eastAsia"/>
          <w:b/>
          <w:bCs/>
        </w:rPr>
        <w:t>九、特别提示：</w:t>
      </w:r>
    </w:p>
    <w:p w:rsidR="00611B40" w:rsidRDefault="00824E32">
      <w:pPr>
        <w:pStyle w:val="ab"/>
        <w:widowControl/>
        <w:shd w:val="clear" w:color="auto" w:fill="FFFFFF"/>
        <w:spacing w:line="360" w:lineRule="auto"/>
        <w:ind w:firstLine="420"/>
        <w:contextualSpacing/>
        <w:jc w:val="left"/>
        <w:rPr>
          <w:rFonts w:asciiTheme="majorEastAsia" w:eastAsiaTheme="majorEastAsia" w:hAnsiTheme="majorEastAsia" w:cs="仿宋_GB2312"/>
          <w:color w:val="000000"/>
        </w:rPr>
      </w:pPr>
      <w:r>
        <w:rPr>
          <w:rFonts w:asciiTheme="majorEastAsia" w:eastAsiaTheme="majorEastAsia" w:hAnsiTheme="majorEastAsia" w:cs="仿宋" w:hint="eastAsia"/>
        </w:rPr>
        <w:t>1、所有投标单位请时刻关注全国公共资源交易平台（河南省.许昌市），澄清、答疑、变更均在全国公共资源交易平台（河南省.许昌市）发布，不再另行通知。如未及时查看影响其投标，后果自负。</w:t>
      </w:r>
    </w:p>
    <w:p w:rsidR="00611B40" w:rsidRDefault="00824E32">
      <w:pPr>
        <w:pStyle w:val="ab"/>
        <w:widowControl/>
        <w:shd w:val="clear" w:color="auto" w:fill="FFFFFF"/>
        <w:spacing w:line="360" w:lineRule="auto"/>
        <w:ind w:firstLine="420"/>
        <w:contextualSpacing/>
        <w:jc w:val="left"/>
        <w:rPr>
          <w:rFonts w:asciiTheme="majorEastAsia" w:eastAsiaTheme="majorEastAsia" w:hAnsiTheme="majorEastAsia" w:cs="仿宋_GB2312"/>
          <w:color w:val="000000"/>
        </w:rPr>
      </w:pPr>
      <w:r>
        <w:rPr>
          <w:rFonts w:asciiTheme="majorEastAsia" w:eastAsiaTheme="majorEastAsia" w:hAnsiTheme="majorEastAsia" w:cs="仿宋" w:hint="eastAsia"/>
        </w:rPr>
        <w:t>2、各投标人对代理公司提供的服务不满意，或认为代理公司在服务过程中有不当行为的，可致电长葛市公共资源交易管理委员会办公室监管股（0374-6189576），经查实后将视情况作出处理。</w:t>
      </w:r>
    </w:p>
    <w:p w:rsidR="00611B40" w:rsidRDefault="00824E32">
      <w:pPr>
        <w:autoSpaceDE w:val="0"/>
        <w:autoSpaceDN w:val="0"/>
        <w:adjustRightInd w:val="0"/>
        <w:spacing w:line="700" w:lineRule="exact"/>
        <w:ind w:firstLine="560"/>
        <w:rPr>
          <w:rFonts w:hAnsi="宋体"/>
          <w:b/>
          <w:sz w:val="28"/>
          <w:szCs w:val="28"/>
        </w:rPr>
      </w:pPr>
      <w:r>
        <w:rPr>
          <w:rFonts w:hAnsi="宋体" w:hint="eastAsia"/>
          <w:b/>
          <w:sz w:val="32"/>
          <w:szCs w:val="32"/>
        </w:rPr>
        <w:t>温馨提示</w:t>
      </w:r>
      <w:r>
        <w:rPr>
          <w:rFonts w:hAnsi="宋体" w:hint="eastAsia"/>
          <w:b/>
          <w:sz w:val="28"/>
          <w:szCs w:val="28"/>
        </w:rPr>
        <w:t>：</w:t>
      </w:r>
    </w:p>
    <w:p w:rsidR="00611B40" w:rsidRDefault="00824E32">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611B40" w:rsidRDefault="00824E32">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611B40" w:rsidRDefault="00824E32">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611B40" w:rsidRDefault="00824E32">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611B40" w:rsidRDefault="00824E32">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f0"/>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611B40" w:rsidRDefault="00824E32">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611B40" w:rsidRDefault="00824E32">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投标人须将招标文件要求的资质、业绩、荣誉及相关人员证明材料等资料原件扫描件（或图片）制作到所提交的电子投标文件中。</w:t>
      </w:r>
    </w:p>
    <w:p w:rsidR="00611B40" w:rsidRDefault="00824E32">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611B40" w:rsidRDefault="00824E32">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611B40" w:rsidRDefault="00824E32">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611B40" w:rsidRDefault="00824E32">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w:t>
      </w:r>
      <w:r>
        <w:rPr>
          <w:rFonts w:hAnsi="宋体" w:hint="eastAsia"/>
          <w:color w:val="000000"/>
          <w:sz w:val="24"/>
          <w:szCs w:val="24"/>
        </w:rPr>
        <w:lastRenderedPageBreak/>
        <w:t>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0"/>
            <w:rFonts w:hAnsi="宋体"/>
            <w:sz w:val="24"/>
            <w:szCs w:val="24"/>
          </w:rPr>
          <w:t>http://221.14.6.70:8088/ggzy/</w:t>
        </w:r>
      </w:hyperlink>
      <w:r>
        <w:rPr>
          <w:rFonts w:hAnsi="宋体" w:hint="eastAsia"/>
          <w:color w:val="000000"/>
          <w:sz w:val="24"/>
          <w:szCs w:val="24"/>
        </w:rPr>
        <w:t>）。</w:t>
      </w:r>
    </w:p>
    <w:p w:rsidR="00611B40" w:rsidRDefault="00824E32">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611B40" w:rsidRDefault="00824E32">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611B40" w:rsidRDefault="00824E32">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611B40" w:rsidRDefault="00824E32">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611B40" w:rsidRDefault="00824E32">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611B40" w:rsidRDefault="00611B40" w:rsidP="004F217C">
      <w:pPr>
        <w:spacing w:afterLines="50"/>
        <w:jc w:val="center"/>
        <w:rPr>
          <w:rFonts w:asciiTheme="majorEastAsia" w:eastAsiaTheme="majorEastAsia" w:hAnsiTheme="majorEastAsia" w:cs="宋体"/>
          <w:b/>
          <w:kern w:val="0"/>
          <w:sz w:val="36"/>
          <w:szCs w:val="36"/>
        </w:rPr>
      </w:pPr>
    </w:p>
    <w:p w:rsidR="00611B40" w:rsidRDefault="00611B40" w:rsidP="004F217C">
      <w:pPr>
        <w:spacing w:afterLines="50"/>
        <w:jc w:val="center"/>
        <w:rPr>
          <w:rFonts w:asciiTheme="majorEastAsia" w:eastAsiaTheme="majorEastAsia" w:hAnsiTheme="majorEastAsia" w:cs="宋体"/>
          <w:b/>
          <w:kern w:val="0"/>
          <w:sz w:val="36"/>
          <w:szCs w:val="36"/>
        </w:rPr>
      </w:pPr>
    </w:p>
    <w:p w:rsidR="00611B40" w:rsidRDefault="00611B40" w:rsidP="004F217C">
      <w:pPr>
        <w:spacing w:afterLines="50"/>
        <w:jc w:val="center"/>
        <w:rPr>
          <w:rFonts w:asciiTheme="majorEastAsia" w:eastAsiaTheme="majorEastAsia" w:hAnsiTheme="majorEastAsia" w:cs="宋体"/>
          <w:b/>
          <w:kern w:val="0"/>
          <w:sz w:val="36"/>
          <w:szCs w:val="36"/>
        </w:rPr>
      </w:pPr>
    </w:p>
    <w:p w:rsidR="00611B40" w:rsidRDefault="00611B40" w:rsidP="004F217C">
      <w:pPr>
        <w:spacing w:afterLines="50"/>
        <w:jc w:val="center"/>
        <w:rPr>
          <w:rFonts w:asciiTheme="majorEastAsia" w:eastAsiaTheme="majorEastAsia" w:hAnsiTheme="majorEastAsia" w:cs="宋体"/>
          <w:b/>
          <w:kern w:val="0"/>
          <w:sz w:val="36"/>
          <w:szCs w:val="36"/>
        </w:rPr>
      </w:pPr>
    </w:p>
    <w:p w:rsidR="00611B40" w:rsidRDefault="00611B40" w:rsidP="004F217C">
      <w:pPr>
        <w:spacing w:afterLines="50"/>
        <w:jc w:val="center"/>
        <w:rPr>
          <w:rFonts w:asciiTheme="majorEastAsia" w:eastAsiaTheme="majorEastAsia" w:hAnsiTheme="majorEastAsia" w:cs="宋体"/>
          <w:b/>
          <w:kern w:val="0"/>
          <w:sz w:val="36"/>
          <w:szCs w:val="36"/>
        </w:rPr>
      </w:pPr>
    </w:p>
    <w:p w:rsidR="00611B40" w:rsidRDefault="00611B40" w:rsidP="004F217C">
      <w:pPr>
        <w:spacing w:afterLines="50"/>
        <w:jc w:val="center"/>
        <w:rPr>
          <w:rFonts w:asciiTheme="majorEastAsia" w:eastAsiaTheme="majorEastAsia" w:hAnsiTheme="majorEastAsia" w:cs="宋体"/>
          <w:b/>
          <w:kern w:val="0"/>
          <w:sz w:val="36"/>
          <w:szCs w:val="36"/>
        </w:rPr>
      </w:pPr>
    </w:p>
    <w:p w:rsidR="00611B40" w:rsidRDefault="00611B40" w:rsidP="004F217C">
      <w:pPr>
        <w:spacing w:afterLines="50"/>
        <w:jc w:val="center"/>
        <w:rPr>
          <w:rFonts w:asciiTheme="majorEastAsia" w:eastAsiaTheme="majorEastAsia" w:hAnsiTheme="majorEastAsia" w:cs="宋体"/>
          <w:b/>
          <w:kern w:val="0"/>
          <w:sz w:val="36"/>
          <w:szCs w:val="36"/>
        </w:rPr>
      </w:pPr>
    </w:p>
    <w:p w:rsidR="00611B40" w:rsidRDefault="00611B40" w:rsidP="004F217C">
      <w:pPr>
        <w:spacing w:afterLines="50"/>
        <w:jc w:val="center"/>
        <w:rPr>
          <w:rFonts w:asciiTheme="majorEastAsia" w:eastAsiaTheme="majorEastAsia" w:hAnsiTheme="majorEastAsia" w:cs="宋体"/>
          <w:b/>
          <w:kern w:val="0"/>
          <w:sz w:val="36"/>
          <w:szCs w:val="36"/>
        </w:rPr>
      </w:pPr>
    </w:p>
    <w:p w:rsidR="00611B40" w:rsidRDefault="00611B40" w:rsidP="004F217C">
      <w:pPr>
        <w:spacing w:afterLines="50"/>
        <w:jc w:val="center"/>
        <w:rPr>
          <w:rFonts w:asciiTheme="majorEastAsia" w:eastAsiaTheme="majorEastAsia" w:hAnsiTheme="majorEastAsia" w:cs="宋体"/>
          <w:b/>
          <w:kern w:val="0"/>
          <w:sz w:val="36"/>
          <w:szCs w:val="36"/>
        </w:rPr>
      </w:pPr>
    </w:p>
    <w:p w:rsidR="00611B40" w:rsidRDefault="00611B40" w:rsidP="004F217C">
      <w:pPr>
        <w:spacing w:afterLines="50"/>
        <w:jc w:val="center"/>
        <w:rPr>
          <w:rFonts w:asciiTheme="majorEastAsia" w:eastAsiaTheme="majorEastAsia" w:hAnsiTheme="majorEastAsia" w:cs="宋体"/>
          <w:b/>
          <w:kern w:val="0"/>
          <w:sz w:val="36"/>
          <w:szCs w:val="36"/>
        </w:rPr>
      </w:pPr>
    </w:p>
    <w:p w:rsidR="00611B40" w:rsidRDefault="00611B40" w:rsidP="004F217C">
      <w:pPr>
        <w:spacing w:afterLines="50"/>
        <w:jc w:val="center"/>
        <w:rPr>
          <w:rFonts w:asciiTheme="majorEastAsia" w:eastAsiaTheme="majorEastAsia" w:hAnsiTheme="majorEastAsia" w:cs="宋体"/>
          <w:b/>
          <w:kern w:val="0"/>
          <w:sz w:val="36"/>
          <w:szCs w:val="36"/>
        </w:rPr>
      </w:pPr>
    </w:p>
    <w:p w:rsidR="00611B40" w:rsidRDefault="00611B40" w:rsidP="004F217C">
      <w:pPr>
        <w:spacing w:afterLines="50"/>
        <w:jc w:val="center"/>
        <w:rPr>
          <w:rFonts w:asciiTheme="majorEastAsia" w:eastAsiaTheme="majorEastAsia" w:hAnsiTheme="majorEastAsia" w:cs="宋体"/>
          <w:b/>
          <w:kern w:val="0"/>
          <w:sz w:val="36"/>
          <w:szCs w:val="36"/>
        </w:rPr>
      </w:pPr>
    </w:p>
    <w:p w:rsidR="00611B40" w:rsidRDefault="00611B40" w:rsidP="004F217C">
      <w:pPr>
        <w:spacing w:afterLines="50"/>
        <w:jc w:val="center"/>
        <w:rPr>
          <w:rFonts w:asciiTheme="majorEastAsia" w:eastAsiaTheme="majorEastAsia" w:hAnsiTheme="majorEastAsia" w:cs="宋体"/>
          <w:b/>
          <w:kern w:val="0"/>
          <w:sz w:val="36"/>
          <w:szCs w:val="36"/>
        </w:rPr>
      </w:pPr>
    </w:p>
    <w:p w:rsidR="00611B40" w:rsidRDefault="00824E32" w:rsidP="004F217C">
      <w:pPr>
        <w:spacing w:afterLines="5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第二章项目需求</w:t>
      </w:r>
    </w:p>
    <w:p w:rsidR="00611B40" w:rsidRDefault="00824E32">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hAnsiTheme="minorEastAsia" w:cs="黑体" w:hint="eastAsia"/>
          <w:color w:val="000000"/>
          <w:kern w:val="0"/>
          <w:sz w:val="28"/>
          <w:szCs w:val="28"/>
          <w:shd w:val="clear" w:color="auto" w:fill="FFFFFF"/>
        </w:rPr>
        <w:t>一、</w:t>
      </w:r>
      <w:r>
        <w:rPr>
          <w:rFonts w:asciiTheme="minorEastAsia" w:hAnsiTheme="minorEastAsia"/>
          <w:color w:val="000000"/>
          <w:kern w:val="0"/>
          <w:sz w:val="28"/>
          <w:szCs w:val="28"/>
          <w:shd w:val="clear" w:color="auto" w:fill="FFFFFF"/>
        </w:rPr>
        <w:t>采购清单</w:t>
      </w:r>
      <w:r>
        <w:rPr>
          <w:rFonts w:asciiTheme="minorEastAsia" w:hAnsiTheme="minorEastAsia" w:hint="eastAsia"/>
          <w:color w:val="000000"/>
          <w:kern w:val="0"/>
          <w:sz w:val="28"/>
          <w:szCs w:val="28"/>
          <w:shd w:val="clear" w:color="auto" w:fill="FFFFFF"/>
        </w:rPr>
        <w:t>：</w:t>
      </w:r>
    </w:p>
    <w:tbl>
      <w:tblPr>
        <w:tblStyle w:val="ad"/>
        <w:tblW w:w="9781" w:type="dxa"/>
        <w:tblInd w:w="108" w:type="dxa"/>
        <w:tblLook w:val="04A0"/>
      </w:tblPr>
      <w:tblGrid>
        <w:gridCol w:w="567"/>
        <w:gridCol w:w="993"/>
        <w:gridCol w:w="436"/>
        <w:gridCol w:w="698"/>
        <w:gridCol w:w="7087"/>
      </w:tblGrid>
      <w:tr w:rsidR="00611B40">
        <w:tc>
          <w:tcPr>
            <w:tcW w:w="567" w:type="dxa"/>
            <w:vAlign w:val="center"/>
          </w:tcPr>
          <w:p w:rsidR="00611B40" w:rsidRDefault="00824E32">
            <w:pPr>
              <w:jc w:val="center"/>
              <w:rPr>
                <w:b/>
              </w:rPr>
            </w:pPr>
            <w:r>
              <w:rPr>
                <w:rFonts w:hint="eastAsia"/>
                <w:b/>
              </w:rPr>
              <w:t>序号</w:t>
            </w:r>
          </w:p>
        </w:tc>
        <w:tc>
          <w:tcPr>
            <w:tcW w:w="993" w:type="dxa"/>
            <w:vAlign w:val="center"/>
          </w:tcPr>
          <w:p w:rsidR="00611B40" w:rsidRDefault="00824E32">
            <w:pPr>
              <w:jc w:val="center"/>
              <w:rPr>
                <w:b/>
              </w:rPr>
            </w:pPr>
            <w:r>
              <w:rPr>
                <w:rFonts w:hint="eastAsia"/>
                <w:b/>
              </w:rPr>
              <w:t>产品名</w:t>
            </w:r>
          </w:p>
        </w:tc>
        <w:tc>
          <w:tcPr>
            <w:tcW w:w="436" w:type="dxa"/>
            <w:vAlign w:val="center"/>
          </w:tcPr>
          <w:p w:rsidR="00611B40" w:rsidRDefault="00824E32">
            <w:pPr>
              <w:jc w:val="center"/>
              <w:rPr>
                <w:b/>
              </w:rPr>
            </w:pPr>
            <w:r>
              <w:rPr>
                <w:rFonts w:hint="eastAsia"/>
                <w:b/>
              </w:rPr>
              <w:t>单位</w:t>
            </w:r>
          </w:p>
        </w:tc>
        <w:tc>
          <w:tcPr>
            <w:tcW w:w="698" w:type="dxa"/>
            <w:vAlign w:val="center"/>
          </w:tcPr>
          <w:p w:rsidR="00611B40" w:rsidRDefault="00824E32">
            <w:pPr>
              <w:jc w:val="center"/>
              <w:rPr>
                <w:b/>
              </w:rPr>
            </w:pPr>
            <w:r>
              <w:rPr>
                <w:rFonts w:hint="eastAsia"/>
                <w:b/>
              </w:rPr>
              <w:t>数量</w:t>
            </w:r>
          </w:p>
        </w:tc>
        <w:tc>
          <w:tcPr>
            <w:tcW w:w="7087" w:type="dxa"/>
            <w:vAlign w:val="center"/>
          </w:tcPr>
          <w:p w:rsidR="00611B40" w:rsidRDefault="00824E32">
            <w:pPr>
              <w:jc w:val="center"/>
              <w:rPr>
                <w:b/>
              </w:rPr>
            </w:pPr>
            <w:r>
              <w:rPr>
                <w:rFonts w:hint="eastAsia"/>
                <w:b/>
              </w:rPr>
              <w:t>参数</w:t>
            </w:r>
          </w:p>
        </w:tc>
      </w:tr>
      <w:tr w:rsidR="00611B40">
        <w:tc>
          <w:tcPr>
            <w:tcW w:w="567" w:type="dxa"/>
            <w:vAlign w:val="center"/>
          </w:tcPr>
          <w:p w:rsidR="00611B40" w:rsidRDefault="00824E32">
            <w:pPr>
              <w:jc w:val="center"/>
              <w:rPr>
                <w:rFonts w:ascii="宋体" w:eastAsia="宋体" w:hAnsi="宋体" w:cs="宋体"/>
                <w:color w:val="000000"/>
                <w:sz w:val="22"/>
              </w:rPr>
            </w:pPr>
            <w:r>
              <w:rPr>
                <w:rFonts w:hint="eastAsia"/>
                <w:color w:val="000000"/>
                <w:sz w:val="22"/>
              </w:rPr>
              <w:t>1</w:t>
            </w:r>
          </w:p>
        </w:tc>
        <w:tc>
          <w:tcPr>
            <w:tcW w:w="993" w:type="dxa"/>
            <w:vAlign w:val="center"/>
          </w:tcPr>
          <w:p w:rsidR="00611B40" w:rsidRDefault="00824E32">
            <w:pPr>
              <w:jc w:val="center"/>
            </w:pPr>
            <w:r>
              <w:rPr>
                <w:rFonts w:hint="eastAsia"/>
              </w:rPr>
              <w:t>轮椅</w:t>
            </w:r>
          </w:p>
        </w:tc>
        <w:tc>
          <w:tcPr>
            <w:tcW w:w="436" w:type="dxa"/>
            <w:vAlign w:val="center"/>
          </w:tcPr>
          <w:p w:rsidR="00611B40" w:rsidRDefault="00824E32">
            <w:pPr>
              <w:jc w:val="center"/>
              <w:rPr>
                <w:rFonts w:ascii="宋体" w:eastAsia="宋体" w:hAnsi="宋体" w:cs="宋体"/>
                <w:color w:val="000000"/>
                <w:sz w:val="22"/>
              </w:rPr>
            </w:pPr>
            <w:r>
              <w:rPr>
                <w:rFonts w:hint="eastAsia"/>
                <w:color w:val="000000"/>
                <w:sz w:val="22"/>
              </w:rPr>
              <w:t>辆</w:t>
            </w:r>
          </w:p>
        </w:tc>
        <w:tc>
          <w:tcPr>
            <w:tcW w:w="698" w:type="dxa"/>
            <w:vAlign w:val="center"/>
          </w:tcPr>
          <w:p w:rsidR="00611B40" w:rsidRDefault="00824E32">
            <w:pPr>
              <w:jc w:val="center"/>
              <w:rPr>
                <w:rFonts w:ascii="宋体" w:eastAsia="宋体" w:hAnsi="宋体" w:cs="宋体"/>
                <w:color w:val="000000"/>
                <w:sz w:val="22"/>
              </w:rPr>
            </w:pPr>
            <w:r>
              <w:rPr>
                <w:rFonts w:hint="eastAsia"/>
                <w:color w:val="000000"/>
                <w:sz w:val="22"/>
              </w:rPr>
              <w:t>600</w:t>
            </w:r>
          </w:p>
        </w:tc>
        <w:tc>
          <w:tcPr>
            <w:tcW w:w="7087" w:type="dxa"/>
          </w:tcPr>
          <w:p w:rsidR="00611B40" w:rsidRDefault="00824E32">
            <w:pPr>
              <w:pStyle w:val="af1"/>
              <w:numPr>
                <w:ilvl w:val="0"/>
                <w:numId w:val="4"/>
              </w:numPr>
              <w:ind w:firstLineChars="0"/>
            </w:pPr>
            <w:r>
              <w:rPr>
                <w:rFonts w:hint="eastAsia"/>
              </w:rPr>
              <w:t>产品符合</w:t>
            </w:r>
            <w:r>
              <w:rPr>
                <w:rFonts w:hint="eastAsia"/>
              </w:rPr>
              <w:t>GB/T 13800-2009</w:t>
            </w:r>
            <w:r>
              <w:rPr>
                <w:rFonts w:hint="eastAsia"/>
              </w:rPr>
              <w:t>《手动轮椅车》国家标准；</w:t>
            </w:r>
          </w:p>
          <w:p w:rsidR="00611B40" w:rsidRDefault="00824E32">
            <w:pPr>
              <w:pStyle w:val="af1"/>
              <w:numPr>
                <w:ilvl w:val="0"/>
                <w:numId w:val="4"/>
              </w:numPr>
              <w:ind w:firstLineChars="0"/>
            </w:pPr>
            <w:r>
              <w:rPr>
                <w:rFonts w:hint="eastAsia"/>
              </w:rPr>
              <w:t>对于</w:t>
            </w:r>
            <w:r>
              <w:rPr>
                <w:rFonts w:hint="eastAsia"/>
              </w:rPr>
              <w:t>GB/T 13800-2009</w:t>
            </w:r>
            <w:r>
              <w:rPr>
                <w:rFonts w:hint="eastAsia"/>
              </w:rPr>
              <w:t>《手动轮椅车》国家标准中型号、代号、类型及其他不确定的，请参考以下参数</w:t>
            </w:r>
            <w:r>
              <w:rPr>
                <w:rFonts w:hint="eastAsia"/>
              </w:rPr>
              <w:t>:</w:t>
            </w:r>
          </w:p>
          <w:p w:rsidR="00611B40" w:rsidRDefault="00824E32">
            <w:pPr>
              <w:pStyle w:val="af1"/>
              <w:numPr>
                <w:ilvl w:val="0"/>
                <w:numId w:val="4"/>
              </w:numPr>
              <w:ind w:firstLineChars="0"/>
            </w:pPr>
            <w:r>
              <w:rPr>
                <w:rFonts w:hint="eastAsia"/>
              </w:rPr>
              <w:t>产品为可折叠，双支撑架，手动四轮轮椅，驱动方式采用用手直接驱动后轮式</w:t>
            </w:r>
          </w:p>
          <w:p w:rsidR="00611B40" w:rsidRDefault="00824E32">
            <w:pPr>
              <w:pStyle w:val="af1"/>
              <w:numPr>
                <w:ilvl w:val="0"/>
                <w:numId w:val="4"/>
              </w:numPr>
              <w:ind w:firstLineChars="0"/>
            </w:pPr>
            <w:r>
              <w:rPr>
                <w:rFonts w:hint="eastAsia"/>
              </w:rPr>
              <w:t>车架</w:t>
            </w:r>
            <w:r>
              <w:rPr>
                <w:rFonts w:hint="eastAsia"/>
              </w:rPr>
              <w:t>:</w:t>
            </w:r>
            <w:r>
              <w:rPr>
                <w:rFonts w:hint="eastAsia"/>
              </w:rPr>
              <w:t>选用高强度铝合金管材焊接而成，表面阳极氧化处理后具有不褪色防腐能力强、坚固耐用、轻便等特点。</w:t>
            </w:r>
          </w:p>
          <w:p w:rsidR="00611B40" w:rsidRDefault="00824E32">
            <w:pPr>
              <w:pStyle w:val="af1"/>
              <w:numPr>
                <w:ilvl w:val="0"/>
                <w:numId w:val="4"/>
              </w:numPr>
              <w:ind w:firstLineChars="0"/>
            </w:pPr>
            <w:r>
              <w:rPr>
                <w:rFonts w:hint="eastAsia"/>
              </w:rPr>
              <w:t>座靠垫</w:t>
            </w:r>
            <w:r>
              <w:rPr>
                <w:rFonts w:hint="eastAsia"/>
              </w:rPr>
              <w:t>:</w:t>
            </w:r>
            <w:r>
              <w:rPr>
                <w:rFonts w:hint="eastAsia"/>
              </w:rPr>
              <w:t>采用透气性好，大于</w:t>
            </w:r>
            <w:r>
              <w:rPr>
                <w:rFonts w:hint="eastAsia"/>
              </w:rPr>
              <w:t>400d</w:t>
            </w:r>
            <w:r>
              <w:rPr>
                <w:rFonts w:hint="eastAsia"/>
              </w:rPr>
              <w:t>的牛津布，中间夹层有大于</w:t>
            </w:r>
            <w:r>
              <w:rPr>
                <w:rFonts w:hint="eastAsia"/>
              </w:rPr>
              <w:t>10mm</w:t>
            </w:r>
            <w:r>
              <w:rPr>
                <w:rFonts w:hint="eastAsia"/>
              </w:rPr>
              <w:t>厚高密度海绵和双层帆布缝合而成，座面平整，无跳线和破损，牢固，舒适。</w:t>
            </w:r>
          </w:p>
          <w:p w:rsidR="00611B40" w:rsidRDefault="00824E32">
            <w:pPr>
              <w:pStyle w:val="af1"/>
              <w:numPr>
                <w:ilvl w:val="0"/>
                <w:numId w:val="4"/>
              </w:numPr>
              <w:ind w:firstLineChars="0"/>
            </w:pPr>
            <w:r>
              <w:rPr>
                <w:rFonts w:hint="eastAsia"/>
              </w:rPr>
              <w:t>扶手</w:t>
            </w:r>
            <w:r>
              <w:rPr>
                <w:rFonts w:hint="eastAsia"/>
              </w:rPr>
              <w:t>:</w:t>
            </w:r>
            <w:r>
              <w:rPr>
                <w:rFonts w:hint="eastAsia"/>
              </w:rPr>
              <w:t>固定式扶手具有稳定特点，扶手垫内置高密度海绵，表面采用人造皮革车缝成型防水易清洁、质地柔软舒适。</w:t>
            </w:r>
          </w:p>
          <w:p w:rsidR="00611B40" w:rsidRDefault="00824E32">
            <w:pPr>
              <w:pStyle w:val="af1"/>
              <w:numPr>
                <w:ilvl w:val="0"/>
                <w:numId w:val="4"/>
              </w:numPr>
              <w:ind w:firstLineChars="0"/>
            </w:pPr>
            <w:r>
              <w:rPr>
                <w:rFonts w:hint="eastAsia"/>
              </w:rPr>
              <w:t>刹车：肘节式刹车，方便快捷、安全。</w:t>
            </w:r>
          </w:p>
          <w:p w:rsidR="00611B40" w:rsidRDefault="00824E32">
            <w:pPr>
              <w:pStyle w:val="af1"/>
              <w:numPr>
                <w:ilvl w:val="0"/>
                <w:numId w:val="4"/>
              </w:numPr>
              <w:ind w:firstLineChars="0"/>
            </w:pPr>
            <w:r>
              <w:rPr>
                <w:rFonts w:hint="eastAsia"/>
              </w:rPr>
              <w:t>脚踏板：活动脚踏板，使用者可以根据自己的使用习惯可调节脚踏板角度达到舒适体验，配有小腿带支撑小腿，减轻长时间使用轮椅车腿部疲劳。</w:t>
            </w:r>
          </w:p>
          <w:p w:rsidR="00611B40" w:rsidRDefault="00824E32">
            <w:pPr>
              <w:pStyle w:val="af1"/>
              <w:numPr>
                <w:ilvl w:val="0"/>
                <w:numId w:val="4"/>
              </w:numPr>
              <w:ind w:firstLineChars="0"/>
            </w:pPr>
            <w:r>
              <w:rPr>
                <w:rFonts w:hint="eastAsia"/>
              </w:rPr>
              <w:t>车轮：前轮采用</w:t>
            </w:r>
            <w:r>
              <w:rPr>
                <w:rFonts w:hint="eastAsia"/>
              </w:rPr>
              <w:t>6</w:t>
            </w:r>
            <w:r>
              <w:rPr>
                <w:rFonts w:hint="eastAsia"/>
              </w:rPr>
              <w:t>英寸高品质</w:t>
            </w:r>
            <w:r>
              <w:rPr>
                <w:rFonts w:hint="eastAsia"/>
              </w:rPr>
              <w:t>PVC</w:t>
            </w:r>
            <w:r>
              <w:rPr>
                <w:rFonts w:hint="eastAsia"/>
              </w:rPr>
              <w:t>实心轮胎；后轮采用</w:t>
            </w:r>
            <w:r>
              <w:rPr>
                <w:rFonts w:hint="eastAsia"/>
              </w:rPr>
              <w:t>22</w:t>
            </w:r>
            <w:r>
              <w:rPr>
                <w:rFonts w:hint="eastAsia"/>
              </w:rPr>
              <w:t>英寸铝合金轮圈，免充气轮胎，钢质轮辐坚固耐用。</w:t>
            </w:r>
          </w:p>
          <w:p w:rsidR="00611B40" w:rsidRDefault="00824E32">
            <w:pPr>
              <w:pStyle w:val="af1"/>
              <w:numPr>
                <w:ilvl w:val="0"/>
                <w:numId w:val="4"/>
              </w:numPr>
              <w:ind w:firstLineChars="0"/>
            </w:pPr>
            <w:r>
              <w:rPr>
                <w:rFonts w:hint="eastAsia"/>
              </w:rPr>
              <w:t>安全装置：驻车装置制动后低于座面。</w:t>
            </w:r>
          </w:p>
          <w:p w:rsidR="00611B40" w:rsidRDefault="00824E32">
            <w:pPr>
              <w:pStyle w:val="af1"/>
              <w:numPr>
                <w:ilvl w:val="0"/>
                <w:numId w:val="4"/>
              </w:numPr>
              <w:ind w:firstLineChars="0"/>
            </w:pPr>
            <w:r>
              <w:rPr>
                <w:rFonts w:hint="eastAsia"/>
              </w:rPr>
              <w:t>可收缩折叠式车型方便携带出行和运输，收纳简单占用空间小。</w:t>
            </w:r>
          </w:p>
        </w:tc>
      </w:tr>
      <w:tr w:rsidR="00611B40">
        <w:tc>
          <w:tcPr>
            <w:tcW w:w="567" w:type="dxa"/>
            <w:vAlign w:val="center"/>
          </w:tcPr>
          <w:p w:rsidR="00611B40" w:rsidRDefault="00824E32">
            <w:pPr>
              <w:jc w:val="center"/>
              <w:rPr>
                <w:rFonts w:ascii="宋体" w:eastAsia="宋体" w:hAnsi="宋体" w:cs="宋体"/>
                <w:color w:val="000000"/>
                <w:sz w:val="22"/>
              </w:rPr>
            </w:pPr>
            <w:r>
              <w:rPr>
                <w:rFonts w:hint="eastAsia"/>
                <w:color w:val="000000"/>
                <w:sz w:val="22"/>
              </w:rPr>
              <w:t>2</w:t>
            </w:r>
          </w:p>
        </w:tc>
        <w:tc>
          <w:tcPr>
            <w:tcW w:w="993" w:type="dxa"/>
            <w:vAlign w:val="center"/>
          </w:tcPr>
          <w:p w:rsidR="00611B40" w:rsidRDefault="00824E32">
            <w:pPr>
              <w:jc w:val="center"/>
            </w:pPr>
            <w:r>
              <w:rPr>
                <w:rFonts w:hint="eastAsia"/>
              </w:rPr>
              <w:t>助听器</w:t>
            </w:r>
          </w:p>
        </w:tc>
        <w:tc>
          <w:tcPr>
            <w:tcW w:w="436" w:type="dxa"/>
            <w:vAlign w:val="center"/>
          </w:tcPr>
          <w:p w:rsidR="00611B40" w:rsidRDefault="00824E32">
            <w:pPr>
              <w:jc w:val="center"/>
              <w:rPr>
                <w:rFonts w:ascii="宋体" w:eastAsia="宋体" w:hAnsi="宋体" w:cs="宋体"/>
                <w:color w:val="000000"/>
                <w:sz w:val="22"/>
              </w:rPr>
            </w:pPr>
            <w:r>
              <w:rPr>
                <w:rFonts w:hint="eastAsia"/>
                <w:color w:val="000000"/>
                <w:sz w:val="22"/>
              </w:rPr>
              <w:t>台</w:t>
            </w:r>
          </w:p>
        </w:tc>
        <w:tc>
          <w:tcPr>
            <w:tcW w:w="698" w:type="dxa"/>
            <w:vAlign w:val="center"/>
          </w:tcPr>
          <w:p w:rsidR="00611B40" w:rsidRDefault="00824E32">
            <w:pPr>
              <w:jc w:val="center"/>
              <w:rPr>
                <w:rFonts w:ascii="宋体" w:eastAsia="宋体" w:hAnsi="宋体" w:cs="宋体"/>
                <w:color w:val="000000"/>
                <w:sz w:val="22"/>
              </w:rPr>
            </w:pPr>
            <w:r>
              <w:rPr>
                <w:rFonts w:hint="eastAsia"/>
                <w:color w:val="000000"/>
                <w:sz w:val="22"/>
              </w:rPr>
              <w:t>100</w:t>
            </w:r>
          </w:p>
        </w:tc>
        <w:tc>
          <w:tcPr>
            <w:tcW w:w="7087" w:type="dxa"/>
          </w:tcPr>
          <w:p w:rsidR="00611B40" w:rsidRDefault="00824E32">
            <w:pPr>
              <w:tabs>
                <w:tab w:val="left" w:pos="317"/>
              </w:tabs>
            </w:pPr>
            <w:r>
              <w:t>性能要求</w:t>
            </w:r>
            <w:r>
              <w:br/>
              <w:t>1</w:t>
            </w:r>
            <w:r>
              <w:t>、全数字信号处理器</w:t>
            </w:r>
            <w:r>
              <w:br/>
              <w:t>2</w:t>
            </w:r>
            <w:r>
              <w:t>、</w:t>
            </w:r>
            <w:r>
              <w:t xml:space="preserve"> 8</w:t>
            </w:r>
            <w:r>
              <w:t>数字处理通道</w:t>
            </w:r>
            <w:r>
              <w:br/>
              <w:t>3</w:t>
            </w:r>
            <w:r>
              <w:t>、声音档位</w:t>
            </w:r>
            <w:r>
              <w:t>6</w:t>
            </w:r>
            <w:r>
              <w:t>个</w:t>
            </w:r>
            <w:r>
              <w:br/>
              <w:t>4</w:t>
            </w:r>
            <w:r>
              <w:t>、方向性麦克风</w:t>
            </w:r>
            <w:r>
              <w:br/>
              <w:t>5</w:t>
            </w:r>
            <w:r>
              <w:t>、反馈抑制系统</w:t>
            </w:r>
            <w:r>
              <w:br/>
              <w:t>6</w:t>
            </w:r>
            <w:r>
              <w:t>、音语和噪音管理</w:t>
            </w:r>
            <w:r>
              <w:br/>
              <w:t>7</w:t>
            </w:r>
            <w:r>
              <w:t>、低电量提示音</w:t>
            </w:r>
            <w:r>
              <w:br/>
            </w:r>
            <w:r>
              <w:t>技术要求：</w:t>
            </w:r>
            <w:r>
              <w:br/>
              <w:t>1</w:t>
            </w:r>
            <w:r>
              <w:t>、最大</w:t>
            </w:r>
            <w:r>
              <w:t>OSPL90</w:t>
            </w:r>
            <w:r>
              <w:t>（饱和声压级）＞</w:t>
            </w:r>
            <w:r>
              <w:t>130dB </w:t>
            </w:r>
            <w:r>
              <w:t>；</w:t>
            </w:r>
            <w:r>
              <w:br/>
              <w:t>2</w:t>
            </w:r>
            <w:r>
              <w:t>、最大满档声增益＞</w:t>
            </w:r>
            <w:r>
              <w:t>100dB</w:t>
            </w:r>
            <w:r>
              <w:t>；</w:t>
            </w:r>
            <w:r>
              <w:br/>
              <w:t>3</w:t>
            </w:r>
            <w:r>
              <w:t>、等效输入噪声</w:t>
            </w:r>
            <w:r>
              <w:t>≤5dB</w:t>
            </w:r>
            <w:r>
              <w:t>；</w:t>
            </w:r>
            <w:r>
              <w:br/>
              <w:t>4</w:t>
            </w:r>
            <w:r>
              <w:t>、总谐波失真</w:t>
            </w:r>
            <w:r>
              <w:t>≤1.5%</w:t>
            </w:r>
            <w:r>
              <w:t>；</w:t>
            </w:r>
            <w:r>
              <w:br/>
              <w:t>5</w:t>
            </w:r>
            <w:r>
              <w:t>、频率范围：至少在</w:t>
            </w:r>
            <w:r>
              <w:t>200</w:t>
            </w:r>
            <w:r>
              <w:t>～</w:t>
            </w:r>
            <w:r>
              <w:t>6000Hz</w:t>
            </w:r>
            <w:r>
              <w:t>之间；</w:t>
            </w:r>
            <w:r>
              <w:br/>
              <w:t>6</w:t>
            </w:r>
            <w:r>
              <w:t>、额定电源电流消耗</w:t>
            </w:r>
            <w:r>
              <w:t>≤1.5mA</w:t>
            </w:r>
            <w:r>
              <w:t>；</w:t>
            </w:r>
          </w:p>
        </w:tc>
      </w:tr>
      <w:tr w:rsidR="00611B40">
        <w:tc>
          <w:tcPr>
            <w:tcW w:w="567" w:type="dxa"/>
            <w:vAlign w:val="center"/>
          </w:tcPr>
          <w:p w:rsidR="00611B40" w:rsidRDefault="00824E32">
            <w:pPr>
              <w:jc w:val="center"/>
              <w:rPr>
                <w:rFonts w:ascii="宋体" w:eastAsia="宋体" w:hAnsi="宋体" w:cs="宋体"/>
                <w:color w:val="000000"/>
                <w:sz w:val="22"/>
              </w:rPr>
            </w:pPr>
            <w:r>
              <w:rPr>
                <w:rFonts w:hint="eastAsia"/>
                <w:color w:val="000000"/>
                <w:sz w:val="22"/>
              </w:rPr>
              <w:t>3</w:t>
            </w:r>
          </w:p>
        </w:tc>
        <w:tc>
          <w:tcPr>
            <w:tcW w:w="993" w:type="dxa"/>
            <w:vAlign w:val="center"/>
          </w:tcPr>
          <w:p w:rsidR="00611B40" w:rsidRDefault="00824E32">
            <w:pPr>
              <w:jc w:val="center"/>
            </w:pPr>
            <w:r>
              <w:rPr>
                <w:rFonts w:hint="eastAsia"/>
              </w:rPr>
              <w:t>手杖</w:t>
            </w:r>
          </w:p>
        </w:tc>
        <w:tc>
          <w:tcPr>
            <w:tcW w:w="436" w:type="dxa"/>
            <w:vAlign w:val="center"/>
          </w:tcPr>
          <w:p w:rsidR="00611B40" w:rsidRDefault="00824E32">
            <w:pPr>
              <w:jc w:val="center"/>
              <w:rPr>
                <w:rFonts w:ascii="宋体" w:eastAsia="宋体" w:hAnsi="宋体" w:cs="宋体"/>
                <w:color w:val="000000"/>
                <w:sz w:val="22"/>
              </w:rPr>
            </w:pPr>
            <w:r>
              <w:rPr>
                <w:rFonts w:hint="eastAsia"/>
                <w:color w:val="000000"/>
                <w:sz w:val="22"/>
              </w:rPr>
              <w:t>根</w:t>
            </w:r>
          </w:p>
        </w:tc>
        <w:tc>
          <w:tcPr>
            <w:tcW w:w="698" w:type="dxa"/>
            <w:vAlign w:val="center"/>
          </w:tcPr>
          <w:p w:rsidR="00611B40" w:rsidRDefault="00824E32">
            <w:pPr>
              <w:jc w:val="center"/>
              <w:rPr>
                <w:rFonts w:ascii="宋体" w:eastAsia="宋体" w:hAnsi="宋体" w:cs="宋体"/>
                <w:color w:val="000000"/>
                <w:sz w:val="22"/>
              </w:rPr>
            </w:pPr>
            <w:r>
              <w:rPr>
                <w:rFonts w:hint="eastAsia"/>
                <w:color w:val="000000"/>
                <w:sz w:val="22"/>
              </w:rPr>
              <w:t>100</w:t>
            </w:r>
          </w:p>
        </w:tc>
        <w:tc>
          <w:tcPr>
            <w:tcW w:w="7087" w:type="dxa"/>
          </w:tcPr>
          <w:p w:rsidR="00611B40" w:rsidRDefault="00824E32">
            <w:r>
              <w:rPr>
                <w:rFonts w:hint="eastAsia"/>
              </w:rPr>
              <w:t>1</w:t>
            </w:r>
            <w:r>
              <w:rPr>
                <w:rFonts w:hint="eastAsia"/>
              </w:rPr>
              <w:t>、材质：采用高强度铝合金材料，管直径</w:t>
            </w:r>
            <w:r>
              <w:rPr>
                <w:rFonts w:hint="eastAsia"/>
              </w:rPr>
              <w:t>22mm</w:t>
            </w:r>
            <w:r>
              <w:rPr>
                <w:rFonts w:hint="eastAsia"/>
              </w:rPr>
              <w:t>、壁厚</w:t>
            </w:r>
            <w:r>
              <w:rPr>
                <w:rFonts w:hint="eastAsia"/>
              </w:rPr>
              <w:t>1.2mm</w:t>
            </w:r>
            <w:r>
              <w:rPr>
                <w:rFonts w:hint="eastAsia"/>
              </w:rPr>
              <w:t>，表面氧化处理，高低</w:t>
            </w:r>
            <w:r>
              <w:rPr>
                <w:rFonts w:hint="eastAsia"/>
              </w:rPr>
              <w:t>9</w:t>
            </w:r>
            <w:r>
              <w:rPr>
                <w:rFonts w:hint="eastAsia"/>
              </w:rPr>
              <w:t>档可调</w:t>
            </w:r>
            <w:r>
              <w:rPr>
                <w:rFonts w:hint="eastAsia"/>
              </w:rPr>
              <w:t>;</w:t>
            </w:r>
            <w:r>
              <w:rPr>
                <w:rFonts w:hint="eastAsia"/>
              </w:rPr>
              <w:t>单脚支撑。</w:t>
            </w:r>
          </w:p>
          <w:p w:rsidR="00611B40" w:rsidRDefault="00824E32">
            <w:r>
              <w:rPr>
                <w:rFonts w:hint="eastAsia"/>
              </w:rPr>
              <w:t>2</w:t>
            </w:r>
            <w:r>
              <w:rPr>
                <w:rFonts w:hint="eastAsia"/>
              </w:rPr>
              <w:t>、手柄：采用高密度泡沫塑料把手垫，防滑、舒适，手柄依人体工学设计</w:t>
            </w:r>
            <w:r>
              <w:rPr>
                <w:rFonts w:hint="eastAsia"/>
              </w:rPr>
              <w:lastRenderedPageBreak/>
              <w:t>抓握更舒适，更省力</w:t>
            </w:r>
            <w:r>
              <w:rPr>
                <w:rFonts w:hint="eastAsia"/>
              </w:rPr>
              <w:t>;</w:t>
            </w:r>
          </w:p>
          <w:p w:rsidR="00611B40" w:rsidRDefault="00824E32">
            <w:r>
              <w:rPr>
                <w:rFonts w:hint="eastAsia"/>
              </w:rPr>
              <w:t>3</w:t>
            </w:r>
            <w:r>
              <w:rPr>
                <w:rFonts w:hint="eastAsia"/>
              </w:rPr>
              <w:t>、脚垫：材质为有弹性、耐磨、表面摩擦系数较高的防滑橡胶材料；</w:t>
            </w:r>
          </w:p>
          <w:p w:rsidR="00611B40" w:rsidRDefault="00824E32">
            <w:r>
              <w:rPr>
                <w:rFonts w:hint="eastAsia"/>
              </w:rPr>
              <w:t>4</w:t>
            </w:r>
            <w:r>
              <w:rPr>
                <w:rFonts w:hint="eastAsia"/>
              </w:rPr>
              <w:t>、适合支撑力减弱的老年人使用；</w:t>
            </w:r>
          </w:p>
          <w:p w:rsidR="00611B40" w:rsidRDefault="00824E32">
            <w:r>
              <w:rPr>
                <w:rFonts w:hint="eastAsia"/>
              </w:rPr>
              <w:t>5</w:t>
            </w:r>
            <w:r>
              <w:rPr>
                <w:rFonts w:hint="eastAsia"/>
              </w:rPr>
              <w:t>、承重：</w:t>
            </w:r>
            <w:r>
              <w:rPr>
                <w:rFonts w:hint="eastAsia"/>
              </w:rPr>
              <w:t>100kg</w:t>
            </w:r>
            <w:r>
              <w:rPr>
                <w:rFonts w:hint="eastAsia"/>
              </w:rPr>
              <w:t>。</w:t>
            </w:r>
          </w:p>
        </w:tc>
      </w:tr>
      <w:tr w:rsidR="00611B40">
        <w:tc>
          <w:tcPr>
            <w:tcW w:w="567" w:type="dxa"/>
            <w:vAlign w:val="center"/>
          </w:tcPr>
          <w:p w:rsidR="00611B40" w:rsidRDefault="00824E32">
            <w:pPr>
              <w:jc w:val="center"/>
            </w:pPr>
            <w:r>
              <w:rPr>
                <w:rFonts w:hint="eastAsia"/>
              </w:rPr>
              <w:lastRenderedPageBreak/>
              <w:t>4</w:t>
            </w:r>
          </w:p>
        </w:tc>
        <w:tc>
          <w:tcPr>
            <w:tcW w:w="993" w:type="dxa"/>
            <w:vAlign w:val="center"/>
          </w:tcPr>
          <w:p w:rsidR="00611B40" w:rsidRDefault="00824E32">
            <w:pPr>
              <w:jc w:val="center"/>
            </w:pPr>
            <w:r>
              <w:rPr>
                <w:rFonts w:hint="eastAsia"/>
              </w:rPr>
              <w:t>多功能声光盲杖</w:t>
            </w:r>
          </w:p>
        </w:tc>
        <w:tc>
          <w:tcPr>
            <w:tcW w:w="436" w:type="dxa"/>
            <w:vAlign w:val="center"/>
          </w:tcPr>
          <w:p w:rsidR="00611B40" w:rsidRDefault="00824E32">
            <w:pPr>
              <w:jc w:val="center"/>
            </w:pPr>
            <w:r>
              <w:rPr>
                <w:rFonts w:hint="eastAsia"/>
              </w:rPr>
              <w:t>根</w:t>
            </w:r>
          </w:p>
        </w:tc>
        <w:tc>
          <w:tcPr>
            <w:tcW w:w="698" w:type="dxa"/>
            <w:vAlign w:val="center"/>
          </w:tcPr>
          <w:p w:rsidR="00611B40" w:rsidRDefault="00824E32">
            <w:pPr>
              <w:jc w:val="center"/>
            </w:pPr>
            <w:r>
              <w:rPr>
                <w:rFonts w:hint="eastAsia"/>
              </w:rPr>
              <w:t>50</w:t>
            </w:r>
          </w:p>
        </w:tc>
        <w:tc>
          <w:tcPr>
            <w:tcW w:w="7087" w:type="dxa"/>
          </w:tcPr>
          <w:p w:rsidR="00611B40" w:rsidRDefault="00824E32" w:rsidP="004F217C">
            <w:pPr>
              <w:pStyle w:val="ab"/>
              <w:widowControl/>
              <w:numPr>
                <w:ilvl w:val="0"/>
                <w:numId w:val="5"/>
              </w:numPr>
              <w:shd w:val="clear" w:color="auto" w:fill="FFFFFF"/>
              <w:rPr>
                <w:color w:val="000000"/>
                <w:sz w:val="22"/>
                <w:szCs w:val="22"/>
              </w:rPr>
            </w:pPr>
            <w:r>
              <w:rPr>
                <w:rFonts w:asciiTheme="minorEastAsia" w:eastAsiaTheme="minorEastAsia" w:hAnsiTheme="minorEastAsia" w:hint="eastAsia"/>
                <w:color w:val="000000"/>
                <w:sz w:val="21"/>
                <w:szCs w:val="21"/>
              </w:rPr>
              <w:t>优质</w:t>
            </w:r>
            <w:r>
              <w:rPr>
                <w:rFonts w:hint="eastAsia"/>
                <w:color w:val="000000"/>
                <w:sz w:val="22"/>
                <w:szCs w:val="22"/>
              </w:rPr>
              <w:t>铝合金材质；</w:t>
            </w:r>
          </w:p>
          <w:p w:rsidR="00611B40" w:rsidRDefault="00824E32">
            <w:pPr>
              <w:pStyle w:val="ab"/>
              <w:widowControl/>
              <w:numPr>
                <w:ilvl w:val="0"/>
                <w:numId w:val="5"/>
              </w:numPr>
              <w:shd w:val="clear" w:color="auto" w:fill="FFFFFF"/>
              <w:jc w:val="left"/>
              <w:rPr>
                <w:rFonts w:asciiTheme="minorEastAsia" w:eastAsiaTheme="minorEastAsia" w:hAnsiTheme="minorEastAsia"/>
                <w:color w:val="000000"/>
                <w:sz w:val="21"/>
                <w:szCs w:val="21"/>
              </w:rPr>
            </w:pPr>
            <w:r>
              <w:rPr>
                <w:rFonts w:hint="eastAsia"/>
                <w:color w:val="000000"/>
                <w:sz w:val="22"/>
                <w:szCs w:val="22"/>
              </w:rPr>
              <w:t>四折叠设计，展开长度</w:t>
            </w:r>
            <w:r>
              <w:rPr>
                <w:rFonts w:hint="eastAsia"/>
                <w:color w:val="000000"/>
                <w:sz w:val="22"/>
                <w:szCs w:val="22"/>
              </w:rPr>
              <w:t>1320mm,</w:t>
            </w:r>
            <w:r>
              <w:rPr>
                <w:rFonts w:hint="eastAsia"/>
                <w:color w:val="000000"/>
                <w:sz w:val="22"/>
                <w:szCs w:val="22"/>
              </w:rPr>
              <w:t>折叠后长度</w:t>
            </w:r>
            <w:r>
              <w:rPr>
                <w:rFonts w:hint="eastAsia"/>
                <w:color w:val="000000"/>
                <w:sz w:val="22"/>
                <w:szCs w:val="22"/>
              </w:rPr>
              <w:t>350mm</w:t>
            </w:r>
            <w:r>
              <w:rPr>
                <w:rFonts w:hint="eastAsia"/>
                <w:color w:val="000000"/>
                <w:sz w:val="22"/>
                <w:szCs w:val="22"/>
              </w:rPr>
              <w:t>，</w:t>
            </w:r>
          </w:p>
          <w:p w:rsidR="00611B40" w:rsidRDefault="00824E32">
            <w:pPr>
              <w:pStyle w:val="ab"/>
              <w:widowControl/>
              <w:numPr>
                <w:ilvl w:val="0"/>
                <w:numId w:val="5"/>
              </w:numPr>
              <w:shd w:val="clear" w:color="auto" w:fill="FFFFFF"/>
              <w:jc w:val="left"/>
              <w:rPr>
                <w:rFonts w:asciiTheme="minorEastAsia" w:eastAsiaTheme="minorEastAsia" w:hAnsiTheme="minorEastAsia"/>
                <w:color w:val="000000"/>
                <w:sz w:val="21"/>
                <w:szCs w:val="21"/>
              </w:rPr>
            </w:pPr>
            <w:r>
              <w:rPr>
                <w:rFonts w:hint="eastAsia"/>
                <w:color w:val="000000"/>
                <w:sz w:val="22"/>
                <w:szCs w:val="22"/>
              </w:rPr>
              <w:t>手柄主体材料为环保</w:t>
            </w:r>
            <w:r>
              <w:rPr>
                <w:rFonts w:hint="eastAsia"/>
                <w:color w:val="000000"/>
                <w:sz w:val="22"/>
                <w:szCs w:val="22"/>
              </w:rPr>
              <w:t>ABS</w:t>
            </w:r>
            <w:r>
              <w:rPr>
                <w:rFonts w:hint="eastAsia"/>
                <w:color w:val="000000"/>
                <w:sz w:val="22"/>
                <w:szCs w:val="22"/>
              </w:rPr>
              <w:t>材质；</w:t>
            </w:r>
          </w:p>
          <w:p w:rsidR="00611B40" w:rsidRDefault="00824E32">
            <w:pPr>
              <w:pStyle w:val="ab"/>
              <w:widowControl/>
              <w:numPr>
                <w:ilvl w:val="0"/>
                <w:numId w:val="5"/>
              </w:numPr>
              <w:shd w:val="clear" w:color="auto" w:fill="FFFFFF"/>
              <w:jc w:val="left"/>
              <w:rPr>
                <w:rFonts w:asciiTheme="minorEastAsia" w:eastAsiaTheme="minorEastAsia" w:hAnsiTheme="minorEastAsia"/>
                <w:color w:val="000000"/>
                <w:sz w:val="21"/>
                <w:szCs w:val="21"/>
              </w:rPr>
            </w:pPr>
            <w:r>
              <w:rPr>
                <w:rFonts w:hint="eastAsia"/>
                <w:color w:val="000000"/>
                <w:sz w:val="22"/>
                <w:szCs w:val="22"/>
              </w:rPr>
              <w:t>持续报警声</w:t>
            </w:r>
          </w:p>
          <w:p w:rsidR="00611B40" w:rsidRDefault="00824E32">
            <w:pPr>
              <w:pStyle w:val="ab"/>
              <w:widowControl/>
              <w:numPr>
                <w:ilvl w:val="0"/>
                <w:numId w:val="5"/>
              </w:numPr>
              <w:shd w:val="clear" w:color="auto" w:fill="FFFFFF"/>
              <w:jc w:val="left"/>
              <w:rPr>
                <w:rFonts w:asciiTheme="minorEastAsia" w:eastAsiaTheme="minorEastAsia" w:hAnsiTheme="minorEastAsia"/>
                <w:color w:val="000000"/>
                <w:sz w:val="21"/>
                <w:szCs w:val="21"/>
              </w:rPr>
            </w:pPr>
            <w:r>
              <w:rPr>
                <w:rFonts w:hint="eastAsia"/>
                <w:color w:val="000000"/>
                <w:sz w:val="22"/>
                <w:szCs w:val="22"/>
              </w:rPr>
              <w:t>警示闪光灯</w:t>
            </w:r>
          </w:p>
          <w:p w:rsidR="00611B40" w:rsidRDefault="00824E32">
            <w:pPr>
              <w:pStyle w:val="ab"/>
              <w:widowControl/>
              <w:numPr>
                <w:ilvl w:val="0"/>
                <w:numId w:val="5"/>
              </w:numPr>
              <w:shd w:val="clear" w:color="auto" w:fill="FFFFFF"/>
              <w:jc w:val="left"/>
              <w:rPr>
                <w:rFonts w:asciiTheme="minorEastAsia" w:eastAsiaTheme="minorEastAsia" w:hAnsiTheme="minorEastAsia"/>
                <w:color w:val="000000"/>
                <w:sz w:val="21"/>
                <w:szCs w:val="21"/>
              </w:rPr>
            </w:pPr>
            <w:r>
              <w:rPr>
                <w:rFonts w:hint="eastAsia"/>
                <w:color w:val="000000"/>
                <w:sz w:val="22"/>
                <w:szCs w:val="22"/>
              </w:rPr>
              <w:t>救生锤</w:t>
            </w:r>
            <w:r>
              <w:rPr>
                <w:rFonts w:hint="eastAsia"/>
                <w:color w:val="000000"/>
                <w:sz w:val="22"/>
                <w:szCs w:val="22"/>
              </w:rPr>
              <w:t>/</w:t>
            </w:r>
            <w:r>
              <w:rPr>
                <w:rFonts w:hint="eastAsia"/>
                <w:color w:val="000000"/>
                <w:sz w:val="22"/>
                <w:szCs w:val="22"/>
              </w:rPr>
              <w:t>安全锤</w:t>
            </w:r>
          </w:p>
          <w:p w:rsidR="00611B40" w:rsidRDefault="00824E32">
            <w:pPr>
              <w:pStyle w:val="ab"/>
              <w:widowControl/>
              <w:numPr>
                <w:ilvl w:val="0"/>
                <w:numId w:val="5"/>
              </w:numPr>
              <w:shd w:val="clear" w:color="auto" w:fill="FFFFFF"/>
              <w:jc w:val="left"/>
              <w:rPr>
                <w:rFonts w:asciiTheme="minorEastAsia" w:eastAsiaTheme="minorEastAsia" w:hAnsiTheme="minorEastAsia"/>
                <w:color w:val="000000"/>
                <w:sz w:val="21"/>
                <w:szCs w:val="21"/>
              </w:rPr>
            </w:pPr>
            <w:r>
              <w:rPr>
                <w:rFonts w:hint="eastAsia"/>
                <w:color w:val="000000"/>
                <w:sz w:val="22"/>
                <w:szCs w:val="22"/>
              </w:rPr>
              <w:t>割刀：钩状内嵌式刀片</w:t>
            </w:r>
          </w:p>
          <w:p w:rsidR="00611B40" w:rsidRDefault="00824E32">
            <w:pPr>
              <w:pStyle w:val="ab"/>
              <w:widowControl/>
              <w:numPr>
                <w:ilvl w:val="0"/>
                <w:numId w:val="5"/>
              </w:numPr>
              <w:shd w:val="clear" w:color="auto" w:fill="FFFFFF"/>
              <w:jc w:val="left"/>
              <w:rPr>
                <w:rStyle w:val="ae"/>
                <w:rFonts w:asciiTheme="minorEastAsia" w:eastAsiaTheme="minorEastAsia" w:hAnsiTheme="minorEastAsia"/>
                <w:b w:val="0"/>
                <w:bCs w:val="0"/>
                <w:color w:val="000000"/>
                <w:sz w:val="21"/>
                <w:szCs w:val="21"/>
              </w:rPr>
            </w:pPr>
            <w:r>
              <w:rPr>
                <w:rFonts w:hint="eastAsia"/>
                <w:color w:val="000000"/>
                <w:sz w:val="22"/>
                <w:szCs w:val="22"/>
              </w:rPr>
              <w:t>吸附磁铁功能</w:t>
            </w:r>
          </w:p>
          <w:p w:rsidR="00611B40" w:rsidRDefault="00824E32">
            <w:pPr>
              <w:pStyle w:val="ab"/>
              <w:widowControl/>
              <w:numPr>
                <w:ilvl w:val="0"/>
                <w:numId w:val="5"/>
              </w:numPr>
              <w:shd w:val="clear" w:color="auto" w:fill="FFFFFF"/>
              <w:jc w:val="left"/>
              <w:rPr>
                <w:rFonts w:asciiTheme="minorEastAsia" w:eastAsiaTheme="minorEastAsia" w:hAnsiTheme="minorEastAsia"/>
                <w:color w:val="000000"/>
                <w:sz w:val="21"/>
                <w:szCs w:val="21"/>
              </w:rPr>
            </w:pPr>
            <w:r>
              <w:rPr>
                <w:color w:val="000000"/>
                <w:sz w:val="22"/>
                <w:szCs w:val="22"/>
              </w:rPr>
              <w:t>电源：使用</w:t>
            </w:r>
            <w:r>
              <w:rPr>
                <w:color w:val="000000"/>
                <w:sz w:val="22"/>
                <w:szCs w:val="22"/>
              </w:rPr>
              <w:t>2</w:t>
            </w:r>
            <w:r>
              <w:rPr>
                <w:color w:val="000000"/>
                <w:sz w:val="22"/>
                <w:szCs w:val="22"/>
              </w:rPr>
              <w:t>节</w:t>
            </w:r>
            <w:r>
              <w:rPr>
                <w:color w:val="000000"/>
                <w:sz w:val="22"/>
                <w:szCs w:val="22"/>
              </w:rPr>
              <w:t>5</w:t>
            </w:r>
            <w:r>
              <w:rPr>
                <w:color w:val="000000"/>
                <w:sz w:val="22"/>
                <w:szCs w:val="22"/>
              </w:rPr>
              <w:t>号电池。</w:t>
            </w:r>
          </w:p>
        </w:tc>
      </w:tr>
      <w:tr w:rsidR="00611B40">
        <w:tc>
          <w:tcPr>
            <w:tcW w:w="567" w:type="dxa"/>
            <w:vAlign w:val="center"/>
          </w:tcPr>
          <w:p w:rsidR="00611B40" w:rsidRDefault="00824E32">
            <w:pPr>
              <w:jc w:val="center"/>
            </w:pPr>
            <w:r>
              <w:rPr>
                <w:rFonts w:hint="eastAsia"/>
              </w:rPr>
              <w:t>5</w:t>
            </w:r>
          </w:p>
        </w:tc>
        <w:tc>
          <w:tcPr>
            <w:tcW w:w="993" w:type="dxa"/>
            <w:vAlign w:val="center"/>
          </w:tcPr>
          <w:p w:rsidR="00611B40" w:rsidRDefault="00824E32">
            <w:pPr>
              <w:jc w:val="center"/>
            </w:pPr>
            <w:r>
              <w:rPr>
                <w:rFonts w:hint="eastAsia"/>
              </w:rPr>
              <w:t>防丢失手环（腕带式）</w:t>
            </w:r>
          </w:p>
        </w:tc>
        <w:tc>
          <w:tcPr>
            <w:tcW w:w="436" w:type="dxa"/>
            <w:vAlign w:val="center"/>
          </w:tcPr>
          <w:p w:rsidR="00611B40" w:rsidRDefault="00824E32">
            <w:pPr>
              <w:jc w:val="center"/>
            </w:pPr>
            <w:r>
              <w:rPr>
                <w:rFonts w:hint="eastAsia"/>
              </w:rPr>
              <w:t>个</w:t>
            </w:r>
          </w:p>
        </w:tc>
        <w:tc>
          <w:tcPr>
            <w:tcW w:w="698" w:type="dxa"/>
            <w:vAlign w:val="center"/>
          </w:tcPr>
          <w:p w:rsidR="00611B40" w:rsidRDefault="00824E32">
            <w:pPr>
              <w:jc w:val="center"/>
            </w:pPr>
            <w:r>
              <w:rPr>
                <w:rFonts w:hint="eastAsia"/>
              </w:rPr>
              <w:t>50</w:t>
            </w:r>
          </w:p>
        </w:tc>
        <w:tc>
          <w:tcPr>
            <w:tcW w:w="7087" w:type="dxa"/>
          </w:tcPr>
          <w:p w:rsidR="00611B40" w:rsidRDefault="00824E32">
            <w:r>
              <w:rPr>
                <w:rFonts w:hint="eastAsia"/>
              </w:rPr>
              <w:t>技术参数</w:t>
            </w:r>
          </w:p>
          <w:p w:rsidR="00611B40" w:rsidRDefault="00824E32">
            <w:pPr>
              <w:pStyle w:val="af1"/>
              <w:numPr>
                <w:ilvl w:val="0"/>
                <w:numId w:val="6"/>
              </w:numPr>
              <w:ind w:firstLineChars="0"/>
            </w:pPr>
            <w:r>
              <w:rPr>
                <w:rFonts w:hint="eastAsia"/>
              </w:rPr>
              <w:t>显示屏幕尺寸：</w:t>
            </w:r>
            <w:r>
              <w:rPr>
                <w:rFonts w:hint="eastAsia"/>
              </w:rPr>
              <w:t>0.96</w:t>
            </w:r>
            <w:r>
              <w:rPr>
                <w:rFonts w:hint="eastAsia"/>
              </w:rPr>
              <w:t>英寸</w:t>
            </w:r>
          </w:p>
          <w:p w:rsidR="00611B40" w:rsidRDefault="00824E32">
            <w:pPr>
              <w:pStyle w:val="af1"/>
              <w:numPr>
                <w:ilvl w:val="0"/>
                <w:numId w:val="6"/>
              </w:numPr>
              <w:ind w:firstLineChars="0"/>
            </w:pPr>
            <w:r>
              <w:rPr>
                <w:rFonts w:hint="eastAsia"/>
              </w:rPr>
              <w:t>屏幕材质：</w:t>
            </w:r>
            <w:r>
              <w:rPr>
                <w:rFonts w:hint="eastAsia"/>
              </w:rPr>
              <w:t>OLED</w:t>
            </w:r>
          </w:p>
          <w:p w:rsidR="00611B40" w:rsidRDefault="00824E32">
            <w:pPr>
              <w:pStyle w:val="af1"/>
              <w:numPr>
                <w:ilvl w:val="0"/>
                <w:numId w:val="6"/>
              </w:numPr>
              <w:ind w:firstLineChars="0"/>
            </w:pPr>
            <w:r>
              <w:rPr>
                <w:rFonts w:hint="eastAsia"/>
              </w:rPr>
              <w:t>屏幕分辨率：</w:t>
            </w:r>
            <w:r>
              <w:rPr>
                <w:rFonts w:hint="eastAsia"/>
              </w:rPr>
              <w:t>128*64</w:t>
            </w:r>
            <w:r>
              <w:rPr>
                <w:rFonts w:hint="eastAsia"/>
              </w:rPr>
              <w:t>像素</w:t>
            </w:r>
          </w:p>
          <w:p w:rsidR="00611B40" w:rsidRDefault="00824E32">
            <w:pPr>
              <w:pStyle w:val="af1"/>
              <w:numPr>
                <w:ilvl w:val="0"/>
                <w:numId w:val="6"/>
              </w:numPr>
              <w:ind w:firstLineChars="0"/>
            </w:pPr>
            <w:r>
              <w:rPr>
                <w:rFonts w:hint="eastAsia"/>
              </w:rPr>
              <w:t>系统内存：</w:t>
            </w:r>
            <w:r>
              <w:rPr>
                <w:rFonts w:hint="eastAsia"/>
              </w:rPr>
              <w:t>32GB+32GB</w:t>
            </w:r>
          </w:p>
          <w:p w:rsidR="00611B40" w:rsidRDefault="00824E32">
            <w:pPr>
              <w:pStyle w:val="af1"/>
              <w:numPr>
                <w:ilvl w:val="0"/>
                <w:numId w:val="6"/>
              </w:numPr>
              <w:ind w:firstLineChars="0"/>
            </w:pPr>
            <w:r>
              <w:rPr>
                <w:rFonts w:hint="eastAsia"/>
              </w:rPr>
              <w:t>定位模式</w:t>
            </w:r>
            <w:r>
              <w:rPr>
                <w:rFonts w:hint="eastAsia"/>
              </w:rPr>
              <w:t xml:space="preserve">: </w:t>
            </w:r>
            <w:r>
              <w:rPr>
                <w:rFonts w:hint="eastAsia"/>
              </w:rPr>
              <w:t>室内（</w:t>
            </w:r>
            <w:r>
              <w:rPr>
                <w:rFonts w:hint="eastAsia"/>
              </w:rPr>
              <w:t>LBS+WIFI)+</w:t>
            </w:r>
            <w:r>
              <w:rPr>
                <w:rFonts w:hint="eastAsia"/>
              </w:rPr>
              <w:t>室外（</w:t>
            </w:r>
            <w:r>
              <w:rPr>
                <w:rFonts w:hint="eastAsia"/>
              </w:rPr>
              <w:t>GPS+A-gps),</w:t>
            </w:r>
            <w:r>
              <w:rPr>
                <w:rFonts w:hint="eastAsia"/>
              </w:rPr>
              <w:t>在家</w:t>
            </w:r>
            <w:r>
              <w:rPr>
                <w:rFonts w:hint="eastAsia"/>
              </w:rPr>
              <w:t>/</w:t>
            </w:r>
            <w:r>
              <w:rPr>
                <w:rFonts w:hint="eastAsia"/>
              </w:rPr>
              <w:t>离家判定（</w:t>
            </w:r>
            <w:r>
              <w:rPr>
                <w:rFonts w:hint="eastAsia"/>
              </w:rPr>
              <w:t>WIFI</w:t>
            </w:r>
            <w:r>
              <w:rPr>
                <w:rFonts w:hint="eastAsia"/>
              </w:rPr>
              <w:t>）</w:t>
            </w:r>
          </w:p>
          <w:p w:rsidR="00611B40" w:rsidRDefault="00824E32">
            <w:pPr>
              <w:pStyle w:val="af1"/>
              <w:numPr>
                <w:ilvl w:val="0"/>
                <w:numId w:val="6"/>
              </w:numPr>
              <w:ind w:firstLineChars="0"/>
            </w:pPr>
            <w:r>
              <w:rPr>
                <w:rFonts w:hint="eastAsia"/>
              </w:rPr>
              <w:t>数据接口</w:t>
            </w:r>
            <w:r>
              <w:rPr>
                <w:rFonts w:hint="eastAsia"/>
              </w:rPr>
              <w:t>: 4</w:t>
            </w:r>
            <w:r>
              <w:rPr>
                <w:rFonts w:hint="eastAsia"/>
              </w:rPr>
              <w:t>点磁吸式接口</w:t>
            </w:r>
          </w:p>
          <w:p w:rsidR="00611B40" w:rsidRDefault="00824E32">
            <w:pPr>
              <w:pStyle w:val="af1"/>
              <w:numPr>
                <w:ilvl w:val="0"/>
                <w:numId w:val="6"/>
              </w:numPr>
              <w:ind w:firstLineChars="0"/>
            </w:pPr>
            <w:r>
              <w:rPr>
                <w:rFonts w:hint="eastAsia"/>
              </w:rPr>
              <w:t>数据传输：蓝牙</w:t>
            </w:r>
            <w:r>
              <w:rPr>
                <w:rFonts w:hint="eastAsia"/>
              </w:rPr>
              <w:t>3.0</w:t>
            </w:r>
            <w:r>
              <w:rPr>
                <w:rFonts w:hint="eastAsia"/>
              </w:rPr>
              <w:t>芯片</w:t>
            </w:r>
            <w:r>
              <w:rPr>
                <w:rFonts w:hint="eastAsia"/>
              </w:rPr>
              <w:t>+GPRS</w:t>
            </w:r>
            <w:r>
              <w:rPr>
                <w:rFonts w:hint="eastAsia"/>
              </w:rPr>
              <w:t>传输，实时同步至手机</w:t>
            </w:r>
            <w:r>
              <w:rPr>
                <w:rFonts w:hint="eastAsia"/>
              </w:rPr>
              <w:t>APP</w:t>
            </w:r>
            <w:r>
              <w:rPr>
                <w:rFonts w:hint="eastAsia"/>
              </w:rPr>
              <w:t>；</w:t>
            </w:r>
          </w:p>
          <w:p w:rsidR="00611B40" w:rsidRDefault="00824E32">
            <w:pPr>
              <w:pStyle w:val="af1"/>
              <w:numPr>
                <w:ilvl w:val="0"/>
                <w:numId w:val="6"/>
              </w:numPr>
              <w:ind w:firstLineChars="0"/>
            </w:pPr>
            <w:r>
              <w:rPr>
                <w:rFonts w:hint="eastAsia"/>
              </w:rPr>
              <w:t>防水功能：防水等级</w:t>
            </w:r>
            <w:r>
              <w:rPr>
                <w:rFonts w:hint="eastAsia"/>
              </w:rPr>
              <w:t>IP57</w:t>
            </w:r>
          </w:p>
          <w:p w:rsidR="00611B40" w:rsidRDefault="00824E32">
            <w:pPr>
              <w:pStyle w:val="af1"/>
              <w:numPr>
                <w:ilvl w:val="0"/>
                <w:numId w:val="6"/>
              </w:numPr>
              <w:ind w:firstLineChars="0"/>
            </w:pPr>
            <w:r>
              <w:rPr>
                <w:rFonts w:hint="eastAsia"/>
              </w:rPr>
              <w:t>电池类型：</w:t>
            </w:r>
            <w:r>
              <w:rPr>
                <w:rFonts w:hint="eastAsia"/>
              </w:rPr>
              <w:t>600mh,</w:t>
            </w:r>
            <w:r>
              <w:rPr>
                <w:rFonts w:hint="eastAsia"/>
              </w:rPr>
              <w:t>高能聚合物锂电池</w:t>
            </w:r>
          </w:p>
          <w:p w:rsidR="00611B40" w:rsidRDefault="00824E32">
            <w:pPr>
              <w:pStyle w:val="af1"/>
              <w:numPr>
                <w:ilvl w:val="0"/>
                <w:numId w:val="6"/>
              </w:numPr>
              <w:ind w:firstLineChars="0"/>
            </w:pPr>
            <w:r>
              <w:rPr>
                <w:rFonts w:hint="eastAsia"/>
              </w:rPr>
              <w:t>工作温度：</w:t>
            </w:r>
            <w:r>
              <w:rPr>
                <w:rFonts w:hint="eastAsia"/>
              </w:rPr>
              <w:t>-20~70</w:t>
            </w:r>
            <w:r>
              <w:rPr>
                <w:rFonts w:hint="eastAsia"/>
              </w:rPr>
              <w:t>°</w:t>
            </w:r>
            <w:r>
              <w:rPr>
                <w:rFonts w:hint="eastAsia"/>
              </w:rPr>
              <w:t>C</w:t>
            </w:r>
          </w:p>
          <w:p w:rsidR="00611B40" w:rsidRDefault="00824E32">
            <w:pPr>
              <w:pStyle w:val="af1"/>
              <w:numPr>
                <w:ilvl w:val="0"/>
                <w:numId w:val="6"/>
              </w:numPr>
              <w:ind w:firstLineChars="0"/>
            </w:pPr>
            <w:r>
              <w:rPr>
                <w:rFonts w:hint="eastAsia"/>
              </w:rPr>
              <w:t>待机时间：≥</w:t>
            </w:r>
            <w:r>
              <w:rPr>
                <w:rFonts w:hint="eastAsia"/>
              </w:rPr>
              <w:t>5</w:t>
            </w:r>
            <w:r>
              <w:rPr>
                <w:rFonts w:hint="eastAsia"/>
              </w:rPr>
              <w:t>天</w:t>
            </w:r>
          </w:p>
          <w:p w:rsidR="00611B40" w:rsidRDefault="00824E32">
            <w:r>
              <w:rPr>
                <w:rFonts w:hint="eastAsia"/>
              </w:rPr>
              <w:t>主要功能：</w:t>
            </w:r>
          </w:p>
          <w:p w:rsidR="00611B40" w:rsidRDefault="00824E32">
            <w:pPr>
              <w:pStyle w:val="af1"/>
              <w:numPr>
                <w:ilvl w:val="0"/>
                <w:numId w:val="7"/>
              </w:numPr>
              <w:ind w:firstLineChars="0"/>
            </w:pPr>
            <w:r>
              <w:rPr>
                <w:rFonts w:hint="eastAsia"/>
              </w:rPr>
              <w:t>双卫星六重精准定位；</w:t>
            </w:r>
          </w:p>
          <w:p w:rsidR="00611B40" w:rsidRDefault="00824E32">
            <w:pPr>
              <w:pStyle w:val="af1"/>
              <w:numPr>
                <w:ilvl w:val="0"/>
                <w:numId w:val="7"/>
              </w:numPr>
              <w:ind w:firstLineChars="0"/>
            </w:pPr>
            <w:r>
              <w:rPr>
                <w:rFonts w:hint="eastAsia"/>
              </w:rPr>
              <w:t>可设电子围栏，离开围栏范围，手机即时收到提醒；</w:t>
            </w:r>
          </w:p>
          <w:p w:rsidR="00611B40" w:rsidRDefault="00824E32">
            <w:pPr>
              <w:pStyle w:val="af1"/>
              <w:numPr>
                <w:ilvl w:val="0"/>
                <w:numId w:val="7"/>
              </w:numPr>
              <w:ind w:firstLineChars="0"/>
            </w:pPr>
            <w:r>
              <w:rPr>
                <w:rFonts w:hint="eastAsia"/>
              </w:rPr>
              <w:t>SOS</w:t>
            </w:r>
            <w:r>
              <w:rPr>
                <w:rFonts w:hint="eastAsia"/>
              </w:rPr>
              <w:t>一键紧急呼叫；</w:t>
            </w:r>
          </w:p>
          <w:p w:rsidR="00611B40" w:rsidRDefault="00824E32">
            <w:pPr>
              <w:pStyle w:val="af1"/>
              <w:numPr>
                <w:ilvl w:val="0"/>
                <w:numId w:val="7"/>
              </w:numPr>
              <w:ind w:firstLineChars="0"/>
            </w:pPr>
            <w:r>
              <w:rPr>
                <w:rFonts w:hint="eastAsia"/>
              </w:rPr>
              <w:t>智能寻回导航；</w:t>
            </w:r>
          </w:p>
          <w:p w:rsidR="00611B40" w:rsidRDefault="00824E32">
            <w:pPr>
              <w:pStyle w:val="af1"/>
              <w:numPr>
                <w:ilvl w:val="0"/>
                <w:numId w:val="7"/>
              </w:numPr>
              <w:ind w:firstLineChars="0"/>
            </w:pPr>
            <w:r>
              <w:rPr>
                <w:rFonts w:hint="eastAsia"/>
              </w:rPr>
              <w:t>语音广播功能；</w:t>
            </w:r>
          </w:p>
          <w:p w:rsidR="00611B40" w:rsidRDefault="00824E32">
            <w:pPr>
              <w:pStyle w:val="af1"/>
              <w:numPr>
                <w:ilvl w:val="0"/>
                <w:numId w:val="7"/>
              </w:numPr>
              <w:ind w:firstLineChars="0"/>
            </w:pPr>
            <w:r>
              <w:rPr>
                <w:rFonts w:hint="eastAsia"/>
              </w:rPr>
              <w:t>运动记录分析功能；</w:t>
            </w:r>
          </w:p>
          <w:p w:rsidR="00611B40" w:rsidRDefault="00824E32">
            <w:pPr>
              <w:pStyle w:val="af1"/>
              <w:numPr>
                <w:ilvl w:val="0"/>
                <w:numId w:val="7"/>
              </w:numPr>
              <w:ind w:firstLineChars="0"/>
            </w:pPr>
            <w:r>
              <w:rPr>
                <w:rFonts w:hint="eastAsia"/>
              </w:rPr>
              <w:t>睡眠监测及分析功能；</w:t>
            </w:r>
          </w:p>
          <w:p w:rsidR="00611B40" w:rsidRDefault="00824E32">
            <w:pPr>
              <w:pStyle w:val="af1"/>
              <w:numPr>
                <w:ilvl w:val="0"/>
                <w:numId w:val="7"/>
              </w:numPr>
              <w:ind w:firstLineChars="0"/>
            </w:pPr>
            <w:r>
              <w:rPr>
                <w:rFonts w:hint="eastAsia"/>
              </w:rPr>
              <w:t>血压</w:t>
            </w:r>
            <w:r>
              <w:rPr>
                <w:rFonts w:hint="eastAsia"/>
              </w:rPr>
              <w:t>/</w:t>
            </w:r>
            <w:r>
              <w:rPr>
                <w:rFonts w:hint="eastAsia"/>
              </w:rPr>
              <w:t>心率监测及分析功能；</w:t>
            </w:r>
          </w:p>
          <w:p w:rsidR="00611B40" w:rsidRDefault="00824E32">
            <w:pPr>
              <w:pStyle w:val="af1"/>
              <w:numPr>
                <w:ilvl w:val="0"/>
                <w:numId w:val="7"/>
              </w:numPr>
              <w:ind w:firstLineChars="0"/>
            </w:pPr>
            <w:r>
              <w:rPr>
                <w:rFonts w:hint="eastAsia"/>
              </w:rPr>
              <w:t>语音通话功能；</w:t>
            </w:r>
          </w:p>
          <w:p w:rsidR="00611B40" w:rsidRDefault="00824E32">
            <w:pPr>
              <w:pStyle w:val="af1"/>
              <w:numPr>
                <w:ilvl w:val="0"/>
                <w:numId w:val="7"/>
              </w:numPr>
              <w:ind w:firstLineChars="0"/>
            </w:pPr>
            <w:r>
              <w:rPr>
                <w:rFonts w:hint="eastAsia"/>
              </w:rPr>
              <w:t>历史行驶轨迹查询≥</w:t>
            </w:r>
            <w:r>
              <w:rPr>
                <w:rFonts w:hint="eastAsia"/>
              </w:rPr>
              <w:t>30</w:t>
            </w:r>
            <w:r>
              <w:rPr>
                <w:rFonts w:hint="eastAsia"/>
              </w:rPr>
              <w:t>天。</w:t>
            </w:r>
          </w:p>
        </w:tc>
      </w:tr>
      <w:tr w:rsidR="00611B40">
        <w:tc>
          <w:tcPr>
            <w:tcW w:w="567" w:type="dxa"/>
            <w:vAlign w:val="center"/>
          </w:tcPr>
          <w:p w:rsidR="00611B40" w:rsidRDefault="00824E32">
            <w:pPr>
              <w:jc w:val="center"/>
            </w:pPr>
            <w:r>
              <w:rPr>
                <w:rFonts w:hint="eastAsia"/>
              </w:rPr>
              <w:t>6</w:t>
            </w:r>
          </w:p>
        </w:tc>
        <w:tc>
          <w:tcPr>
            <w:tcW w:w="993" w:type="dxa"/>
            <w:vAlign w:val="center"/>
          </w:tcPr>
          <w:p w:rsidR="00611B40" w:rsidRDefault="00824E32">
            <w:pPr>
              <w:jc w:val="center"/>
            </w:pPr>
            <w:r>
              <w:rPr>
                <w:rFonts w:hint="eastAsia"/>
              </w:rPr>
              <w:t>防丢失手环（绳式）</w:t>
            </w:r>
          </w:p>
        </w:tc>
        <w:tc>
          <w:tcPr>
            <w:tcW w:w="436" w:type="dxa"/>
            <w:vAlign w:val="center"/>
          </w:tcPr>
          <w:p w:rsidR="00611B40" w:rsidRDefault="00824E32">
            <w:pPr>
              <w:jc w:val="center"/>
            </w:pPr>
            <w:r>
              <w:rPr>
                <w:rFonts w:hint="eastAsia"/>
              </w:rPr>
              <w:t>个</w:t>
            </w:r>
          </w:p>
        </w:tc>
        <w:tc>
          <w:tcPr>
            <w:tcW w:w="698" w:type="dxa"/>
            <w:vAlign w:val="center"/>
          </w:tcPr>
          <w:p w:rsidR="00611B40" w:rsidRDefault="00824E32">
            <w:pPr>
              <w:jc w:val="center"/>
            </w:pPr>
            <w:r>
              <w:rPr>
                <w:rFonts w:hint="eastAsia"/>
              </w:rPr>
              <w:t>50</w:t>
            </w:r>
          </w:p>
        </w:tc>
        <w:tc>
          <w:tcPr>
            <w:tcW w:w="7087" w:type="dxa"/>
          </w:tcPr>
          <w:p w:rsidR="00611B40" w:rsidRDefault="00824E32">
            <w:pPr>
              <w:pStyle w:val="af1"/>
              <w:numPr>
                <w:ilvl w:val="0"/>
                <w:numId w:val="8"/>
              </w:numPr>
              <w:ind w:firstLineChars="0"/>
              <w:jc w:val="left"/>
            </w:pPr>
            <w:r>
              <w:rPr>
                <w:rFonts w:hint="eastAsia"/>
              </w:rPr>
              <w:t>加粗</w:t>
            </w:r>
            <w:r>
              <w:rPr>
                <w:rFonts w:hint="eastAsia"/>
              </w:rPr>
              <w:t>304</w:t>
            </w:r>
            <w:r>
              <w:rPr>
                <w:rFonts w:hint="eastAsia"/>
              </w:rPr>
              <w:t>钢丝，</w:t>
            </w:r>
            <w:r>
              <w:rPr>
                <w:rFonts w:hint="eastAsia"/>
              </w:rPr>
              <w:t>PU</w:t>
            </w:r>
            <w:r>
              <w:rPr>
                <w:rFonts w:hint="eastAsia"/>
              </w:rPr>
              <w:t>一体成型；</w:t>
            </w:r>
          </w:p>
          <w:p w:rsidR="00611B40" w:rsidRDefault="00824E32">
            <w:pPr>
              <w:pStyle w:val="af1"/>
              <w:numPr>
                <w:ilvl w:val="0"/>
                <w:numId w:val="8"/>
              </w:numPr>
              <w:ind w:firstLineChars="0"/>
              <w:jc w:val="left"/>
            </w:pPr>
            <w:r>
              <w:rPr>
                <w:rFonts w:hint="eastAsia"/>
              </w:rPr>
              <w:t>360</w:t>
            </w:r>
            <w:r>
              <w:rPr>
                <w:rFonts w:hint="eastAsia"/>
                <w:vertAlign w:val="superscript"/>
              </w:rPr>
              <w:t>0</w:t>
            </w:r>
            <w:r>
              <w:rPr>
                <w:rFonts w:hint="eastAsia"/>
              </w:rPr>
              <w:t>金属旋转头；</w:t>
            </w:r>
          </w:p>
          <w:p w:rsidR="00611B40" w:rsidRDefault="00824E32">
            <w:pPr>
              <w:pStyle w:val="af1"/>
              <w:numPr>
                <w:ilvl w:val="0"/>
                <w:numId w:val="8"/>
              </w:numPr>
              <w:ind w:firstLineChars="0"/>
              <w:jc w:val="left"/>
            </w:pPr>
            <w:r>
              <w:rPr>
                <w:rFonts w:hint="eastAsia"/>
              </w:rPr>
              <w:t>腕带材质为加柔</w:t>
            </w:r>
            <w:r>
              <w:rPr>
                <w:rFonts w:hint="eastAsia"/>
              </w:rPr>
              <w:t>AIR</w:t>
            </w:r>
            <w:r>
              <w:rPr>
                <w:rFonts w:hint="eastAsia"/>
              </w:rPr>
              <w:t>棉垫；</w:t>
            </w:r>
          </w:p>
        </w:tc>
      </w:tr>
      <w:tr w:rsidR="00611B40">
        <w:tc>
          <w:tcPr>
            <w:tcW w:w="567" w:type="dxa"/>
            <w:vAlign w:val="center"/>
          </w:tcPr>
          <w:p w:rsidR="00611B40" w:rsidRDefault="00824E32">
            <w:pPr>
              <w:jc w:val="center"/>
              <w:rPr>
                <w:rFonts w:ascii="宋体" w:eastAsia="宋体" w:hAnsi="宋体" w:cs="宋体"/>
                <w:color w:val="000000"/>
                <w:sz w:val="22"/>
              </w:rPr>
            </w:pPr>
            <w:r>
              <w:rPr>
                <w:rFonts w:hint="eastAsia"/>
                <w:color w:val="000000"/>
                <w:sz w:val="22"/>
              </w:rPr>
              <w:t>7</w:t>
            </w:r>
          </w:p>
        </w:tc>
        <w:tc>
          <w:tcPr>
            <w:tcW w:w="993" w:type="dxa"/>
            <w:vAlign w:val="center"/>
          </w:tcPr>
          <w:p w:rsidR="00611B40" w:rsidRDefault="00824E32">
            <w:pPr>
              <w:jc w:val="center"/>
            </w:pPr>
            <w:r>
              <w:rPr>
                <w:rFonts w:hint="eastAsia"/>
              </w:rPr>
              <w:t>护理床</w:t>
            </w:r>
          </w:p>
        </w:tc>
        <w:tc>
          <w:tcPr>
            <w:tcW w:w="436" w:type="dxa"/>
            <w:vAlign w:val="center"/>
          </w:tcPr>
          <w:p w:rsidR="00611B40" w:rsidRDefault="00824E32">
            <w:pPr>
              <w:jc w:val="center"/>
              <w:rPr>
                <w:rFonts w:ascii="宋体" w:eastAsia="宋体" w:hAnsi="宋体" w:cs="宋体"/>
                <w:color w:val="000000"/>
                <w:sz w:val="22"/>
              </w:rPr>
            </w:pPr>
            <w:r>
              <w:rPr>
                <w:rFonts w:hint="eastAsia"/>
                <w:color w:val="000000"/>
                <w:sz w:val="22"/>
              </w:rPr>
              <w:t>张</w:t>
            </w:r>
          </w:p>
        </w:tc>
        <w:tc>
          <w:tcPr>
            <w:tcW w:w="698" w:type="dxa"/>
            <w:vAlign w:val="center"/>
          </w:tcPr>
          <w:p w:rsidR="00611B40" w:rsidRDefault="00824E32">
            <w:pPr>
              <w:jc w:val="center"/>
              <w:rPr>
                <w:rFonts w:ascii="宋体" w:eastAsia="宋体" w:hAnsi="宋体" w:cs="宋体"/>
                <w:color w:val="000000"/>
                <w:sz w:val="22"/>
              </w:rPr>
            </w:pPr>
            <w:r>
              <w:rPr>
                <w:rFonts w:hint="eastAsia"/>
                <w:color w:val="000000"/>
                <w:sz w:val="22"/>
              </w:rPr>
              <w:t>20</w:t>
            </w:r>
          </w:p>
        </w:tc>
        <w:tc>
          <w:tcPr>
            <w:tcW w:w="7087" w:type="dxa"/>
          </w:tcPr>
          <w:p w:rsidR="00611B40" w:rsidRDefault="00824E32">
            <w:pPr>
              <w:jc w:val="left"/>
            </w:pPr>
            <w:r>
              <w:rPr>
                <w:rFonts w:hint="eastAsia"/>
              </w:rPr>
              <w:t>1</w:t>
            </w:r>
            <w:r>
              <w:rPr>
                <w:rFonts w:hint="eastAsia"/>
              </w:rPr>
              <w:t>、床体采用冷轧钢材焊接而成，经二度磷化后静电喷涂，抗老化，可安全承重</w:t>
            </w:r>
            <w:r>
              <w:rPr>
                <w:rFonts w:hint="eastAsia"/>
              </w:rPr>
              <w:t>175KG</w:t>
            </w:r>
            <w:r>
              <w:rPr>
                <w:rFonts w:hint="eastAsia"/>
              </w:rPr>
              <w:t>，总负载</w:t>
            </w:r>
            <w:r>
              <w:rPr>
                <w:rFonts w:hint="eastAsia"/>
              </w:rPr>
              <w:t>240KG</w:t>
            </w:r>
            <w:r>
              <w:rPr>
                <w:rFonts w:hint="eastAsia"/>
              </w:rPr>
              <w:t>以上；</w:t>
            </w:r>
            <w:r>
              <w:rPr>
                <w:rFonts w:hint="eastAsia"/>
              </w:rPr>
              <w:t>2</w:t>
            </w:r>
            <w:r>
              <w:rPr>
                <w:rFonts w:hint="eastAsia"/>
              </w:rPr>
              <w:t>、床头、尾板采用</w:t>
            </w:r>
            <w:r>
              <w:rPr>
                <w:rFonts w:hint="eastAsia"/>
              </w:rPr>
              <w:t>PE</w:t>
            </w:r>
            <w:r>
              <w:rPr>
                <w:rFonts w:hint="eastAsia"/>
              </w:rPr>
              <w:t>高级工程塑料，装卸自如；</w:t>
            </w:r>
            <w:r>
              <w:rPr>
                <w:rFonts w:hint="eastAsia"/>
              </w:rPr>
              <w:t>3</w:t>
            </w:r>
            <w:r>
              <w:rPr>
                <w:rFonts w:hint="eastAsia"/>
              </w:rPr>
              <w:t>、摇手柄转动灵活，并有两极空转限制装置；</w:t>
            </w:r>
            <w:r>
              <w:rPr>
                <w:rFonts w:hint="eastAsia"/>
              </w:rPr>
              <w:t>4</w:t>
            </w:r>
            <w:r>
              <w:rPr>
                <w:rFonts w:hint="eastAsia"/>
              </w:rPr>
              <w:t>、四个高强度、高抗磨万向轮，单独具有刹车功能</w:t>
            </w:r>
            <w:r>
              <w:rPr>
                <w:rFonts w:hint="eastAsia"/>
              </w:rPr>
              <w:t>5</w:t>
            </w:r>
            <w:r>
              <w:rPr>
                <w:rFonts w:hint="eastAsia"/>
              </w:rPr>
              <w:t>、配铝合金护栏，不锈钢可调输液杆。</w:t>
            </w:r>
            <w:r>
              <w:rPr>
                <w:rFonts w:hint="eastAsia"/>
              </w:rPr>
              <w:t>6</w:t>
            </w:r>
            <w:r>
              <w:rPr>
                <w:rFonts w:hint="eastAsia"/>
              </w:rPr>
              <w:t>、规格：内径</w:t>
            </w:r>
            <w:r>
              <w:rPr>
                <w:rFonts w:hint="eastAsia"/>
              </w:rPr>
              <w:t>1900*900*500</w:t>
            </w:r>
            <w:r>
              <w:rPr>
                <w:rFonts w:hint="eastAsia"/>
              </w:rPr>
              <w:t>（尺寸误差±</w:t>
            </w:r>
            <w:r>
              <w:rPr>
                <w:rFonts w:hint="eastAsia"/>
              </w:rPr>
              <w:t>30mm)</w:t>
            </w:r>
          </w:p>
          <w:p w:rsidR="00611B40" w:rsidRDefault="00824E32">
            <w:pPr>
              <w:jc w:val="left"/>
            </w:pPr>
            <w:r>
              <w:rPr>
                <w:rFonts w:hint="eastAsia"/>
              </w:rPr>
              <w:lastRenderedPageBreak/>
              <w:t>7</w:t>
            </w:r>
            <w:r>
              <w:rPr>
                <w:rFonts w:hint="eastAsia"/>
              </w:rPr>
              <w:t>、功能：起背升降</w:t>
            </w:r>
            <w:r>
              <w:rPr>
                <w:rFonts w:hint="eastAsia"/>
              </w:rPr>
              <w:t xml:space="preserve"> 0-85</w:t>
            </w:r>
            <w:r>
              <w:rPr>
                <w:rFonts w:hint="eastAsia"/>
              </w:rPr>
              <w:t>°、抬腿升降</w:t>
            </w:r>
            <w:r>
              <w:rPr>
                <w:rFonts w:hint="eastAsia"/>
              </w:rPr>
              <w:t xml:space="preserve"> 0-35</w:t>
            </w:r>
            <w:r>
              <w:rPr>
                <w:rFonts w:hint="eastAsia"/>
              </w:rPr>
              <w:t>°</w:t>
            </w:r>
            <w:r>
              <w:rPr>
                <w:rFonts w:hint="eastAsia"/>
              </w:rPr>
              <w:t>(</w:t>
            </w:r>
            <w:r>
              <w:rPr>
                <w:rFonts w:hint="eastAsia"/>
              </w:rPr>
              <w:t>角度误差±</w:t>
            </w:r>
            <w:r>
              <w:rPr>
                <w:rFonts w:hint="eastAsia"/>
              </w:rPr>
              <w:t>5</w:t>
            </w:r>
            <w:r>
              <w:rPr>
                <w:rFonts w:hint="eastAsia"/>
              </w:rPr>
              <w:t>°）</w:t>
            </w:r>
          </w:p>
        </w:tc>
      </w:tr>
      <w:tr w:rsidR="00611B40">
        <w:tc>
          <w:tcPr>
            <w:tcW w:w="567" w:type="dxa"/>
            <w:vAlign w:val="center"/>
          </w:tcPr>
          <w:p w:rsidR="00611B40" w:rsidRDefault="00824E32">
            <w:pPr>
              <w:jc w:val="center"/>
              <w:rPr>
                <w:rFonts w:ascii="宋体" w:eastAsia="宋体" w:hAnsi="宋体" w:cs="宋体"/>
                <w:color w:val="000000"/>
                <w:sz w:val="22"/>
              </w:rPr>
            </w:pPr>
            <w:r>
              <w:rPr>
                <w:rFonts w:hint="eastAsia"/>
                <w:color w:val="000000"/>
                <w:sz w:val="22"/>
              </w:rPr>
              <w:lastRenderedPageBreak/>
              <w:t>8</w:t>
            </w:r>
          </w:p>
        </w:tc>
        <w:tc>
          <w:tcPr>
            <w:tcW w:w="993" w:type="dxa"/>
            <w:vAlign w:val="center"/>
          </w:tcPr>
          <w:p w:rsidR="00611B40" w:rsidRDefault="00824E32">
            <w:pPr>
              <w:jc w:val="center"/>
            </w:pPr>
            <w:r>
              <w:rPr>
                <w:rFonts w:hint="eastAsia"/>
              </w:rPr>
              <w:t>洗浴椅</w:t>
            </w:r>
          </w:p>
        </w:tc>
        <w:tc>
          <w:tcPr>
            <w:tcW w:w="436" w:type="dxa"/>
            <w:vAlign w:val="center"/>
          </w:tcPr>
          <w:p w:rsidR="00611B40" w:rsidRDefault="00824E32">
            <w:pPr>
              <w:jc w:val="center"/>
              <w:rPr>
                <w:rFonts w:ascii="宋体" w:eastAsia="宋体" w:hAnsi="宋体" w:cs="宋体"/>
                <w:color w:val="000000"/>
                <w:sz w:val="22"/>
              </w:rPr>
            </w:pPr>
            <w:r>
              <w:rPr>
                <w:rFonts w:hint="eastAsia"/>
                <w:color w:val="000000"/>
                <w:sz w:val="22"/>
              </w:rPr>
              <w:t>个</w:t>
            </w:r>
          </w:p>
        </w:tc>
        <w:tc>
          <w:tcPr>
            <w:tcW w:w="698" w:type="dxa"/>
            <w:vAlign w:val="center"/>
          </w:tcPr>
          <w:p w:rsidR="00611B40" w:rsidRDefault="00824E32">
            <w:pPr>
              <w:jc w:val="center"/>
              <w:rPr>
                <w:rFonts w:ascii="宋体" w:eastAsia="宋体" w:hAnsi="宋体" w:cs="宋体"/>
                <w:color w:val="000000"/>
                <w:sz w:val="22"/>
              </w:rPr>
            </w:pPr>
            <w:r>
              <w:rPr>
                <w:rFonts w:hint="eastAsia"/>
                <w:color w:val="000000"/>
                <w:sz w:val="22"/>
              </w:rPr>
              <w:t>100</w:t>
            </w:r>
          </w:p>
        </w:tc>
        <w:tc>
          <w:tcPr>
            <w:tcW w:w="7087" w:type="dxa"/>
          </w:tcPr>
          <w:p w:rsidR="00611B40" w:rsidRDefault="00824E32">
            <w:pPr>
              <w:pStyle w:val="af1"/>
              <w:numPr>
                <w:ilvl w:val="0"/>
                <w:numId w:val="9"/>
              </w:numPr>
              <w:ind w:firstLineChars="0"/>
            </w:pPr>
            <w:r>
              <w:rPr>
                <w:rFonts w:hint="eastAsia"/>
              </w:rPr>
              <w:t>材质：高强度铝合金，管直径≥</w:t>
            </w:r>
            <w:r>
              <w:rPr>
                <w:rFonts w:hint="eastAsia"/>
              </w:rPr>
              <w:t>20mm</w:t>
            </w:r>
            <w:r>
              <w:rPr>
                <w:rFonts w:hint="eastAsia"/>
              </w:rPr>
              <w:t>、壁厚≥</w:t>
            </w:r>
            <w:r>
              <w:rPr>
                <w:rFonts w:hint="eastAsia"/>
              </w:rPr>
              <w:t>1.0mm</w:t>
            </w:r>
            <w:r>
              <w:rPr>
                <w:rFonts w:hint="eastAsia"/>
              </w:rPr>
              <w:t>，表面阳极氧化处理；</w:t>
            </w:r>
          </w:p>
          <w:p w:rsidR="00611B40" w:rsidRDefault="00824E32">
            <w:pPr>
              <w:pStyle w:val="af1"/>
              <w:numPr>
                <w:ilvl w:val="0"/>
                <w:numId w:val="9"/>
              </w:numPr>
              <w:ind w:firstLineChars="0"/>
            </w:pPr>
            <w:r>
              <w:rPr>
                <w:rFonts w:hint="eastAsia"/>
              </w:rPr>
              <w:t>带有靠背，扶手可拆卸；</w:t>
            </w:r>
          </w:p>
          <w:p w:rsidR="00611B40" w:rsidRDefault="00824E32">
            <w:pPr>
              <w:pStyle w:val="af1"/>
              <w:numPr>
                <w:ilvl w:val="0"/>
                <w:numId w:val="9"/>
              </w:numPr>
              <w:ind w:firstLineChars="0"/>
            </w:pPr>
            <w:r>
              <w:rPr>
                <w:rFonts w:hint="eastAsia"/>
              </w:rPr>
              <w:t>椅座板为</w:t>
            </w:r>
            <w:r>
              <w:rPr>
                <w:rFonts w:hint="eastAsia"/>
              </w:rPr>
              <w:t>HD-PE</w:t>
            </w:r>
            <w:r>
              <w:rPr>
                <w:rFonts w:hint="eastAsia"/>
              </w:rPr>
              <w:t>高强度座板，无毒、无刺激性气味，表面防滑，易于清洗；</w:t>
            </w:r>
          </w:p>
          <w:p w:rsidR="00611B40" w:rsidRDefault="00824E32">
            <w:pPr>
              <w:pStyle w:val="af1"/>
              <w:numPr>
                <w:ilvl w:val="0"/>
                <w:numId w:val="9"/>
              </w:numPr>
              <w:ind w:firstLineChars="0"/>
            </w:pPr>
            <w:r>
              <w:rPr>
                <w:rFonts w:hint="eastAsia"/>
              </w:rPr>
              <w:t>规格（</w:t>
            </w:r>
            <w:r>
              <w:rPr>
                <w:rFonts w:hint="eastAsia"/>
              </w:rPr>
              <w:t>cm</w:t>
            </w:r>
            <w:r>
              <w:rPr>
                <w:rFonts w:hint="eastAsia"/>
              </w:rPr>
              <w:t>）：座深（</w:t>
            </w:r>
            <w:r>
              <w:rPr>
                <w:rFonts w:hint="eastAsia"/>
              </w:rPr>
              <w:t>38-50</w:t>
            </w:r>
            <w:r>
              <w:rPr>
                <w:rFonts w:hint="eastAsia"/>
              </w:rPr>
              <w:t>），座宽（</w:t>
            </w:r>
            <w:r>
              <w:rPr>
                <w:rFonts w:hint="eastAsia"/>
              </w:rPr>
              <w:t>45-52</w:t>
            </w:r>
            <w:r>
              <w:rPr>
                <w:rFonts w:hint="eastAsia"/>
              </w:rPr>
              <w:t>），座高（</w:t>
            </w:r>
            <w:r>
              <w:rPr>
                <w:rFonts w:hint="eastAsia"/>
              </w:rPr>
              <w:t>37-56</w:t>
            </w:r>
            <w:r>
              <w:rPr>
                <w:rFonts w:hint="eastAsia"/>
              </w:rPr>
              <w:t>）可调；</w:t>
            </w:r>
          </w:p>
          <w:p w:rsidR="00611B40" w:rsidRDefault="00824E32">
            <w:pPr>
              <w:pStyle w:val="af1"/>
              <w:numPr>
                <w:ilvl w:val="0"/>
                <w:numId w:val="9"/>
              </w:numPr>
              <w:ind w:firstLineChars="0"/>
            </w:pPr>
            <w:r>
              <w:rPr>
                <w:rFonts w:hint="eastAsia"/>
              </w:rPr>
              <w:t>四支脚</w:t>
            </w:r>
            <w:r>
              <w:rPr>
                <w:rFonts w:hint="eastAsia"/>
              </w:rPr>
              <w:t>5</w:t>
            </w:r>
            <w:r>
              <w:rPr>
                <w:rFonts w:hint="eastAsia"/>
              </w:rPr>
              <w:t>档调节，可供用户随意调节适用高度。</w:t>
            </w:r>
          </w:p>
          <w:p w:rsidR="00611B40" w:rsidRDefault="00824E32">
            <w:pPr>
              <w:pStyle w:val="af1"/>
              <w:numPr>
                <w:ilvl w:val="0"/>
                <w:numId w:val="9"/>
              </w:numPr>
              <w:ind w:firstLineChars="0"/>
            </w:pPr>
            <w:r>
              <w:rPr>
                <w:rFonts w:hint="eastAsia"/>
              </w:rPr>
              <w:t>四支脚配套有耐磨防滑胶脚。</w:t>
            </w:r>
          </w:p>
          <w:p w:rsidR="00611B40" w:rsidRDefault="00824E32">
            <w:pPr>
              <w:pStyle w:val="af1"/>
              <w:numPr>
                <w:ilvl w:val="0"/>
                <w:numId w:val="9"/>
              </w:numPr>
              <w:ind w:firstLineChars="0"/>
            </w:pPr>
            <w:r>
              <w:rPr>
                <w:rFonts w:hint="eastAsia"/>
              </w:rPr>
              <w:t>静载荷≥</w:t>
            </w:r>
            <w:r>
              <w:rPr>
                <w:rFonts w:hint="eastAsia"/>
              </w:rPr>
              <w:t>100 kg</w:t>
            </w:r>
            <w:r>
              <w:rPr>
                <w:rFonts w:hint="eastAsia"/>
              </w:rPr>
              <w:t>；</w:t>
            </w:r>
          </w:p>
          <w:p w:rsidR="00611B40" w:rsidRDefault="00824E32">
            <w:pPr>
              <w:pStyle w:val="af1"/>
              <w:numPr>
                <w:ilvl w:val="0"/>
                <w:numId w:val="9"/>
              </w:numPr>
              <w:ind w:firstLineChars="0"/>
            </w:pPr>
            <w:r>
              <w:rPr>
                <w:rFonts w:hint="eastAsia"/>
              </w:rPr>
              <w:t>使用者可触及表面均不应有外露的锐边、尖角、刃口和毛刺。</w:t>
            </w:r>
          </w:p>
          <w:p w:rsidR="00611B40" w:rsidRDefault="00824E32">
            <w:pPr>
              <w:pStyle w:val="af1"/>
              <w:numPr>
                <w:ilvl w:val="0"/>
                <w:numId w:val="9"/>
              </w:numPr>
              <w:ind w:firstLineChars="0"/>
            </w:pPr>
            <w:r>
              <w:rPr>
                <w:rFonts w:hint="eastAsia"/>
              </w:rPr>
              <w:t>焊接件表面应光滑平整，无焊瘤、凹坑、漏焊、裂纹、烧穿等缺陷；</w:t>
            </w:r>
          </w:p>
          <w:p w:rsidR="00611B40" w:rsidRDefault="00824E32">
            <w:pPr>
              <w:pStyle w:val="af1"/>
              <w:numPr>
                <w:ilvl w:val="0"/>
                <w:numId w:val="9"/>
              </w:numPr>
              <w:ind w:firstLineChars="0"/>
            </w:pPr>
            <w:r>
              <w:rPr>
                <w:rFonts w:hint="eastAsia"/>
              </w:rPr>
              <w:t>注塑件表面应光滑平滑、无飞边、无缺损，无凹陷，色泽均匀；</w:t>
            </w:r>
          </w:p>
        </w:tc>
      </w:tr>
    </w:tbl>
    <w:p w:rsidR="00611B40" w:rsidRDefault="00824E32">
      <w:pPr>
        <w:spacing w:line="360" w:lineRule="auto"/>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611B40" w:rsidRDefault="00824E32">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二、采购标的执行标准</w:t>
      </w:r>
    </w:p>
    <w:p w:rsidR="00611B40" w:rsidRDefault="00824E3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国家标准：</w:t>
      </w:r>
    </w:p>
    <w:p w:rsidR="00611B40" w:rsidRDefault="00824E3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611B40" w:rsidRDefault="00824E3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611B40" w:rsidRDefault="00824E3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611B40" w:rsidRDefault="00824E3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如投标人所投产品被列入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611B40" w:rsidRDefault="00824E3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611B40" w:rsidRDefault="00824E3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611B40" w:rsidRDefault="00824E32">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611B40" w:rsidRDefault="00824E32">
      <w:pPr>
        <w:spacing w:line="360" w:lineRule="auto"/>
        <w:ind w:firstLineChars="150" w:firstLine="361"/>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三、服务标准、期限、效率等要求</w:t>
      </w:r>
    </w:p>
    <w:p w:rsidR="00611B40" w:rsidRDefault="00824E3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投标人负责对残疾人辅助器具的操作、维护人员免费进行技术指导和日常保养的培训服务，培训指导。</w:t>
      </w:r>
    </w:p>
    <w:p w:rsidR="00611B40" w:rsidRDefault="00824E32">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四、采购标的的其他技术、服务等要求</w:t>
      </w:r>
    </w:p>
    <w:p w:rsidR="00611B40" w:rsidRDefault="00824E32">
      <w:pPr>
        <w:wordWrap w:val="0"/>
        <w:topLinePunct/>
        <w:spacing w:line="360" w:lineRule="auto"/>
        <w:ind w:firstLineChars="200" w:firstLine="480"/>
        <w:rPr>
          <w:rFonts w:ascii="宋体" w:cs="宋体"/>
          <w:sz w:val="24"/>
          <w:lang w:val="zh-CN"/>
        </w:rPr>
      </w:pPr>
      <w:r>
        <w:rPr>
          <w:rFonts w:ascii="宋体" w:cs="宋体" w:hint="eastAsia"/>
          <w:sz w:val="24"/>
          <w:lang w:val="zh-CN"/>
        </w:rPr>
        <w:lastRenderedPageBreak/>
        <w:t>1、投标人须明确投标产品的厂家、产地、品牌、型号、详细参数，</w:t>
      </w:r>
      <w:r>
        <w:rPr>
          <w:rFonts w:ascii="宋体" w:cs="宋体" w:hint="eastAsia"/>
          <w:b/>
          <w:sz w:val="24"/>
          <w:lang w:val="zh-CN"/>
        </w:rPr>
        <w:t>否则为无效投标。</w:t>
      </w:r>
    </w:p>
    <w:p w:rsidR="00611B40" w:rsidRDefault="00824E32">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2、投标人应就本项目完整投标，</w:t>
      </w:r>
      <w:r>
        <w:rPr>
          <w:rFonts w:ascii="宋体" w:cs="宋体" w:hint="eastAsia"/>
          <w:b/>
          <w:sz w:val="24"/>
          <w:lang w:val="zh-CN"/>
        </w:rPr>
        <w:t>否则为无效投标。</w:t>
      </w:r>
    </w:p>
    <w:p w:rsidR="00611B40" w:rsidRDefault="00824E32">
      <w:pPr>
        <w:wordWrap w:val="0"/>
        <w:topLinePunct/>
        <w:spacing w:line="360" w:lineRule="auto"/>
        <w:ind w:firstLineChars="200" w:firstLine="480"/>
        <w:rPr>
          <w:rFonts w:ascii="宋体" w:cs="宋体"/>
          <w:sz w:val="24"/>
          <w:lang w:val="zh-CN"/>
        </w:rPr>
      </w:pPr>
      <w:r>
        <w:rPr>
          <w:rFonts w:ascii="宋体" w:cs="宋体" w:hint="eastAsia"/>
          <w:sz w:val="24"/>
          <w:lang w:val="zh-CN"/>
        </w:rPr>
        <w:t>3、所投产品必须符合国家质量检测标准和本招标文件规定标准的全新正品现货。</w:t>
      </w:r>
    </w:p>
    <w:p w:rsidR="00611B40" w:rsidRDefault="00824E32">
      <w:pPr>
        <w:wordWrap w:val="0"/>
        <w:topLinePunct/>
        <w:spacing w:line="360" w:lineRule="auto"/>
        <w:ind w:firstLineChars="200" w:firstLine="480"/>
        <w:rPr>
          <w:rFonts w:ascii="宋体" w:cs="宋体"/>
          <w:sz w:val="24"/>
          <w:lang w:val="zh-CN"/>
        </w:rPr>
      </w:pPr>
      <w:r>
        <w:rPr>
          <w:rFonts w:ascii="宋体" w:cs="宋体" w:hint="eastAsia"/>
          <w:sz w:val="24"/>
          <w:lang w:val="zh-CN"/>
        </w:rPr>
        <w:t>4、本项目为交钥匙工程。</w:t>
      </w:r>
    </w:p>
    <w:p w:rsidR="00611B40" w:rsidRDefault="00824E32">
      <w:pPr>
        <w:wordWrap w:val="0"/>
        <w:topLinePunct/>
        <w:spacing w:line="360" w:lineRule="auto"/>
        <w:ind w:firstLineChars="200" w:firstLine="480"/>
        <w:rPr>
          <w:rFonts w:ascii="宋体" w:cs="宋体"/>
          <w:sz w:val="24"/>
          <w:lang w:val="zh-CN"/>
        </w:rPr>
      </w:pPr>
      <w:r>
        <w:rPr>
          <w:rFonts w:ascii="宋体" w:cs="宋体" w:hint="eastAsia"/>
          <w:sz w:val="24"/>
          <w:lang w:val="zh-CN"/>
        </w:rPr>
        <w:t>5、质保期内所供货物若非人为故障，中标人须无条件更换或进行修复。质保期为货物验收后一年。</w:t>
      </w:r>
    </w:p>
    <w:p w:rsidR="00611B40" w:rsidRDefault="00824E32">
      <w:pPr>
        <w:wordWrap w:val="0"/>
        <w:topLinePunct/>
        <w:spacing w:line="360" w:lineRule="auto"/>
        <w:ind w:firstLineChars="200" w:firstLine="480"/>
        <w:rPr>
          <w:rFonts w:ascii="宋体" w:cs="宋体"/>
          <w:sz w:val="24"/>
          <w:lang w:val="zh-CN"/>
        </w:rPr>
      </w:pPr>
      <w:r>
        <w:rPr>
          <w:rFonts w:ascii="宋体" w:cs="宋体" w:hint="eastAsia"/>
          <w:sz w:val="24"/>
          <w:lang w:val="zh-CN"/>
        </w:rPr>
        <w:t>6、中标人供货时应随货物提供产品合格证和使用说明书。</w:t>
      </w:r>
    </w:p>
    <w:p w:rsidR="00611B40" w:rsidRDefault="00824E32">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五、验收标准</w:t>
      </w:r>
    </w:p>
    <w:p w:rsidR="00611B40" w:rsidRDefault="00824E3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611B40" w:rsidRDefault="00824E3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2、按照招标文件要求、投标文件响应和承诺验收；</w:t>
      </w:r>
    </w:p>
    <w:p w:rsidR="00611B40" w:rsidRDefault="00824E3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3、中标人根据合同要求安装、送货完成后，由采购人进行使用性能方面的验收。</w:t>
      </w:r>
    </w:p>
    <w:p w:rsidR="00611B40" w:rsidRDefault="00824E3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4、采购人将在验收阶段对产品进行抽检，如产品达不到技术参数要求，视为不合格，有权拒绝收货，由此所产生的一切后果由中标人承担。</w:t>
      </w:r>
    </w:p>
    <w:p w:rsidR="00611B40" w:rsidRDefault="00824E32">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六、本项目预算金额561500.00元。最高限价561500.00</w:t>
      </w:r>
      <w:r>
        <w:rPr>
          <w:rFonts w:asciiTheme="minorEastAsia" w:eastAsiaTheme="minorEastAsia" w:hAnsiTheme="minorEastAsia" w:cs="宋体" w:hint="eastAsia"/>
          <w:b/>
          <w:color w:val="000000"/>
          <w:kern w:val="0"/>
          <w:lang w:val="zh-CN"/>
        </w:rPr>
        <w:t>元。超出最高限价的投标无效。</w:t>
      </w:r>
    </w:p>
    <w:p w:rsidR="00611B40" w:rsidRDefault="00824E32">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七、资金支付</w:t>
      </w:r>
    </w:p>
    <w:p w:rsidR="00611B40" w:rsidRDefault="00824E32">
      <w:pPr>
        <w:widowControl/>
        <w:spacing w:line="360" w:lineRule="atLeast"/>
        <w:ind w:firstLineChars="200" w:firstLine="48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以签订的合同为准。</w:t>
      </w:r>
    </w:p>
    <w:p w:rsidR="00611B40" w:rsidRDefault="00611B40">
      <w:pPr>
        <w:widowControl/>
        <w:shd w:val="clear" w:color="auto" w:fill="FFFFFF"/>
        <w:jc w:val="left"/>
        <w:rPr>
          <w:rFonts w:asciiTheme="minorEastAsia" w:hAnsiTheme="minorEastAsia" w:cs="仿宋_GB2312"/>
          <w:color w:val="000000"/>
          <w:sz w:val="28"/>
          <w:szCs w:val="28"/>
          <w:shd w:val="clear" w:color="auto" w:fill="FFFFFF"/>
        </w:rPr>
      </w:pPr>
    </w:p>
    <w:p w:rsidR="00611B40" w:rsidRDefault="00611B40">
      <w:pPr>
        <w:autoSpaceDE w:val="0"/>
        <w:autoSpaceDN w:val="0"/>
        <w:adjustRightInd w:val="0"/>
        <w:jc w:val="center"/>
        <w:rPr>
          <w:rFonts w:asciiTheme="majorEastAsia" w:eastAsiaTheme="majorEastAsia" w:hAnsiTheme="majorEastAsia" w:cs="宋体"/>
          <w:b/>
          <w:kern w:val="0"/>
          <w:sz w:val="36"/>
          <w:szCs w:val="36"/>
        </w:rPr>
      </w:pPr>
    </w:p>
    <w:p w:rsidR="00611B40" w:rsidRDefault="00611B40">
      <w:pPr>
        <w:autoSpaceDE w:val="0"/>
        <w:autoSpaceDN w:val="0"/>
        <w:adjustRightInd w:val="0"/>
        <w:jc w:val="center"/>
        <w:rPr>
          <w:rFonts w:asciiTheme="majorEastAsia" w:eastAsiaTheme="majorEastAsia" w:hAnsiTheme="majorEastAsia" w:cs="宋体"/>
          <w:b/>
          <w:kern w:val="0"/>
          <w:sz w:val="36"/>
          <w:szCs w:val="36"/>
        </w:rPr>
      </w:pPr>
    </w:p>
    <w:p w:rsidR="00611B40" w:rsidRDefault="00611B40">
      <w:pPr>
        <w:autoSpaceDE w:val="0"/>
        <w:autoSpaceDN w:val="0"/>
        <w:adjustRightInd w:val="0"/>
        <w:jc w:val="center"/>
        <w:rPr>
          <w:rFonts w:asciiTheme="majorEastAsia" w:eastAsiaTheme="majorEastAsia" w:hAnsiTheme="majorEastAsia" w:cs="宋体"/>
          <w:b/>
          <w:kern w:val="0"/>
          <w:sz w:val="36"/>
          <w:szCs w:val="36"/>
        </w:rPr>
      </w:pPr>
    </w:p>
    <w:p w:rsidR="00611B40" w:rsidRDefault="00611B40">
      <w:pPr>
        <w:autoSpaceDE w:val="0"/>
        <w:autoSpaceDN w:val="0"/>
        <w:adjustRightInd w:val="0"/>
        <w:jc w:val="center"/>
        <w:rPr>
          <w:rFonts w:asciiTheme="majorEastAsia" w:eastAsiaTheme="majorEastAsia" w:hAnsiTheme="majorEastAsia" w:cs="宋体"/>
          <w:b/>
          <w:kern w:val="0"/>
          <w:sz w:val="36"/>
          <w:szCs w:val="36"/>
        </w:rPr>
      </w:pPr>
    </w:p>
    <w:p w:rsidR="00611B40" w:rsidRDefault="00611B40">
      <w:pPr>
        <w:autoSpaceDE w:val="0"/>
        <w:autoSpaceDN w:val="0"/>
        <w:adjustRightInd w:val="0"/>
        <w:jc w:val="center"/>
        <w:rPr>
          <w:rFonts w:asciiTheme="majorEastAsia" w:eastAsiaTheme="majorEastAsia" w:hAnsiTheme="majorEastAsia" w:cs="宋体"/>
          <w:b/>
          <w:kern w:val="0"/>
          <w:sz w:val="36"/>
          <w:szCs w:val="36"/>
        </w:rPr>
      </w:pPr>
    </w:p>
    <w:p w:rsidR="00611B40" w:rsidRDefault="00611B40">
      <w:pPr>
        <w:autoSpaceDE w:val="0"/>
        <w:autoSpaceDN w:val="0"/>
        <w:adjustRightInd w:val="0"/>
        <w:jc w:val="center"/>
        <w:rPr>
          <w:rFonts w:asciiTheme="majorEastAsia" w:eastAsiaTheme="majorEastAsia" w:hAnsiTheme="majorEastAsia" w:cs="宋体"/>
          <w:b/>
          <w:kern w:val="0"/>
          <w:sz w:val="36"/>
          <w:szCs w:val="36"/>
        </w:rPr>
      </w:pPr>
    </w:p>
    <w:p w:rsidR="00611B40" w:rsidRDefault="00611B40">
      <w:pPr>
        <w:autoSpaceDE w:val="0"/>
        <w:autoSpaceDN w:val="0"/>
        <w:adjustRightInd w:val="0"/>
        <w:jc w:val="center"/>
        <w:rPr>
          <w:rFonts w:asciiTheme="majorEastAsia" w:eastAsiaTheme="majorEastAsia" w:hAnsiTheme="majorEastAsia" w:cs="宋体"/>
          <w:b/>
          <w:kern w:val="0"/>
          <w:sz w:val="36"/>
          <w:szCs w:val="36"/>
        </w:rPr>
      </w:pPr>
    </w:p>
    <w:p w:rsidR="00611B40" w:rsidRDefault="00611B40">
      <w:pPr>
        <w:autoSpaceDE w:val="0"/>
        <w:autoSpaceDN w:val="0"/>
        <w:adjustRightInd w:val="0"/>
        <w:jc w:val="center"/>
        <w:rPr>
          <w:rFonts w:asciiTheme="majorEastAsia" w:eastAsiaTheme="majorEastAsia" w:hAnsiTheme="majorEastAsia" w:cs="宋体"/>
          <w:b/>
          <w:kern w:val="0"/>
          <w:sz w:val="36"/>
          <w:szCs w:val="36"/>
        </w:rPr>
      </w:pPr>
    </w:p>
    <w:p w:rsidR="00611B40" w:rsidRDefault="00824E32">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第三章投标人须知前附表</w:t>
      </w:r>
    </w:p>
    <w:p w:rsidR="00611B40" w:rsidRDefault="00824E32">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11B40">
        <w:trPr>
          <w:trHeight w:val="636"/>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611B40" w:rsidRDefault="00824E3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611B40" w:rsidRDefault="00824E3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611B40">
        <w:trPr>
          <w:trHeight w:val="1278"/>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611B40" w:rsidRDefault="00824E3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611B40" w:rsidRDefault="00824E3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Pr>
                <w:rFonts w:asciiTheme="minorEastAsia" w:hAnsiTheme="minorEastAsia" w:cs="仿宋_GB2312" w:hint="eastAsia"/>
                <w:color w:val="000000"/>
                <w:sz w:val="24"/>
                <w:szCs w:val="24"/>
                <w:shd w:val="clear" w:color="auto" w:fill="FFFFFF"/>
              </w:rPr>
              <w:t>长葛市残疾人联合会残疾人康复辅助器具采购项目</w:t>
            </w:r>
          </w:p>
          <w:p w:rsidR="00611B40" w:rsidRDefault="00824E3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项目编号：长招采公字【2019】105号</w:t>
            </w:r>
          </w:p>
          <w:p w:rsidR="00611B40" w:rsidRDefault="00824E32">
            <w:pPr>
              <w:pStyle w:val="ab"/>
              <w:widowControl/>
              <w:shd w:val="clear" w:color="auto" w:fill="FFFFFF"/>
              <w:jc w:val="left"/>
              <w:rPr>
                <w:rFonts w:asciiTheme="minorEastAsia" w:hAnsiTheme="minorEastAsia" w:cs="仿宋_GB2312"/>
              </w:rPr>
            </w:pPr>
            <w:r>
              <w:rPr>
                <w:rFonts w:asciiTheme="minorEastAsia" w:eastAsiaTheme="minorEastAsia" w:hAnsiTheme="minorEastAsia" w:cs="仿宋_GB2312" w:hint="eastAsia"/>
              </w:rPr>
              <w:t>项目内容：</w:t>
            </w:r>
            <w:r>
              <w:rPr>
                <w:rFonts w:asciiTheme="minorEastAsia" w:eastAsiaTheme="minorEastAsia" w:hAnsiTheme="minorEastAsia" w:cs="仿宋_GB2312" w:hint="eastAsia"/>
                <w:color w:val="000000"/>
                <w:shd w:val="clear" w:color="auto" w:fill="FFFFFF"/>
              </w:rPr>
              <w:t>轮椅600辆，助听器100台，手杖100根，</w:t>
            </w:r>
            <w:r>
              <w:rPr>
                <w:rFonts w:hint="eastAsia"/>
              </w:rPr>
              <w:t>多功能声光盲杖</w:t>
            </w:r>
            <w:r>
              <w:rPr>
                <w:rFonts w:hint="eastAsia"/>
              </w:rPr>
              <w:t>100</w:t>
            </w:r>
            <w:r>
              <w:rPr>
                <w:rFonts w:hint="eastAsia"/>
              </w:rPr>
              <w:t>根，防丢失手环（腕带式）</w:t>
            </w:r>
            <w:r>
              <w:rPr>
                <w:rFonts w:hint="eastAsia"/>
              </w:rPr>
              <w:t>50</w:t>
            </w:r>
            <w:r>
              <w:rPr>
                <w:rFonts w:hint="eastAsia"/>
              </w:rPr>
              <w:t>个，防丢失手环（绳式）</w:t>
            </w:r>
            <w:r>
              <w:rPr>
                <w:rFonts w:hint="eastAsia"/>
              </w:rPr>
              <w:t>50</w:t>
            </w:r>
            <w:r>
              <w:rPr>
                <w:rFonts w:hint="eastAsia"/>
              </w:rPr>
              <w:t>个，护理床</w:t>
            </w:r>
            <w:r>
              <w:rPr>
                <w:rFonts w:hint="eastAsia"/>
              </w:rPr>
              <w:t>20</w:t>
            </w:r>
            <w:r>
              <w:rPr>
                <w:rFonts w:hint="eastAsia"/>
              </w:rPr>
              <w:t>张，洗浴椅</w:t>
            </w:r>
            <w:r>
              <w:rPr>
                <w:rFonts w:hint="eastAsia"/>
              </w:rPr>
              <w:t>100</w:t>
            </w:r>
            <w:r>
              <w:rPr>
                <w:rFonts w:hint="eastAsia"/>
              </w:rPr>
              <w:t>个</w:t>
            </w:r>
            <w:r>
              <w:rPr>
                <w:rFonts w:asciiTheme="minorEastAsia" w:eastAsiaTheme="minorEastAsia" w:hAnsiTheme="minorEastAsia" w:cs="仿宋_GB2312" w:hint="eastAsia"/>
                <w:color w:val="000000"/>
                <w:shd w:val="clear" w:color="auto" w:fill="FFFFFF"/>
              </w:rPr>
              <w:t>；</w:t>
            </w:r>
          </w:p>
        </w:tc>
      </w:tr>
      <w:tr w:rsidR="00611B40">
        <w:trPr>
          <w:trHeight w:val="1421"/>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611B40" w:rsidRDefault="00824E3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611B40" w:rsidRDefault="00824E3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名称：长葛市残疾人联合会</w:t>
            </w:r>
          </w:p>
          <w:p w:rsidR="00611B40" w:rsidRDefault="00824E3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地址：长葛市葛天大道2号楼</w:t>
            </w:r>
          </w:p>
          <w:p w:rsidR="00611B40" w:rsidRDefault="00824E3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联系人：张女士电话：13569932196</w:t>
            </w:r>
          </w:p>
        </w:tc>
      </w:tr>
      <w:tr w:rsidR="00611B40">
        <w:trPr>
          <w:trHeight w:val="323"/>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611B40" w:rsidRDefault="00824E3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611B40" w:rsidRDefault="00824E3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名称：河南荣耀工程监理有限公司</w:t>
            </w:r>
          </w:p>
          <w:p w:rsidR="00611B40" w:rsidRDefault="00824E3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Pr>
                <w:rFonts w:asciiTheme="minorEastAsia" w:hAnsiTheme="minorEastAsia" w:cs="仿宋_GB2312" w:hint="eastAsia"/>
                <w:color w:val="000000"/>
                <w:sz w:val="24"/>
                <w:szCs w:val="24"/>
              </w:rPr>
              <w:t>郑州市二七区淮南街22号院19号楼东2单元4层南1号</w:t>
            </w:r>
          </w:p>
          <w:p w:rsidR="00611B40" w:rsidRDefault="00824E3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联系人：姜女士电话：18697375731</w:t>
            </w:r>
          </w:p>
        </w:tc>
      </w:tr>
      <w:tr w:rsidR="00611B40">
        <w:trPr>
          <w:trHeight w:val="90"/>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611B40" w:rsidRDefault="00824E3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611B40" w:rsidRDefault="00824E3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611B40" w:rsidRDefault="00824E3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611B40" w:rsidRDefault="00824E3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611B40" w:rsidRDefault="00824E3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3、执业许可证。（非企业专业服务机构投标提供）</w:t>
            </w:r>
          </w:p>
          <w:p w:rsidR="00611B40" w:rsidRDefault="00824E3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611B40" w:rsidRDefault="00824E32">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5、自然人身份证明。（自然人投标提供）</w:t>
            </w:r>
          </w:p>
          <w:p w:rsidR="00611B40" w:rsidRDefault="00824E32">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6、民办非企业单位登记证书。（民办非企业单位投标提供）</w:t>
            </w:r>
          </w:p>
          <w:p w:rsidR="00611B40" w:rsidRDefault="00824E32">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611B40" w:rsidRDefault="00824E32">
            <w:pPr>
              <w:spacing w:line="360" w:lineRule="auto"/>
              <w:rPr>
                <w:rFonts w:asciiTheme="minorEastAsia" w:hAnsiTheme="minorEastAsia"/>
                <w:bCs/>
                <w:sz w:val="24"/>
                <w:szCs w:val="24"/>
              </w:rPr>
            </w:pPr>
            <w:r>
              <w:rPr>
                <w:rFonts w:asciiTheme="minorEastAsia" w:hAnsiTheme="minorEastAsia" w:hint="eastAsia"/>
                <w:bCs/>
                <w:sz w:val="24"/>
                <w:szCs w:val="24"/>
              </w:rPr>
              <w:t>（1）投标人是法人（法人包括企业法人、机关法人、事业单位法人和社会团体法人），提供本单位：</w:t>
            </w:r>
          </w:p>
          <w:p w:rsidR="00611B40" w:rsidRDefault="00824E32">
            <w:pPr>
              <w:spacing w:line="360" w:lineRule="auto"/>
              <w:rPr>
                <w:rFonts w:asciiTheme="minorEastAsia" w:hAnsiTheme="minorEastAsia"/>
                <w:bCs/>
                <w:sz w:val="24"/>
                <w:szCs w:val="24"/>
              </w:rPr>
            </w:pPr>
            <w:r>
              <w:rPr>
                <w:rFonts w:asciiTheme="minorEastAsia" w:hAnsiTheme="minorEastAsia" w:hint="eastAsia"/>
                <w:bCs/>
                <w:sz w:val="24"/>
                <w:szCs w:val="24"/>
              </w:rPr>
              <w:t>①2016、2017、2018年度经审计的财务报告，包括资产负债表、利润表、现金流量表、所有者权益变动表及其附注；</w:t>
            </w:r>
          </w:p>
          <w:p w:rsidR="00611B40" w:rsidRDefault="00824E32">
            <w:pPr>
              <w:spacing w:line="360" w:lineRule="auto"/>
              <w:rPr>
                <w:rFonts w:asciiTheme="minorEastAsia" w:hAnsiTheme="minorEastAsia"/>
                <w:bCs/>
                <w:sz w:val="24"/>
                <w:szCs w:val="24"/>
              </w:rPr>
            </w:pPr>
            <w:r>
              <w:rPr>
                <w:rFonts w:asciiTheme="minorEastAsia" w:hAnsiTheme="minorEastAsia" w:hint="eastAsia"/>
                <w:bCs/>
                <w:sz w:val="24"/>
                <w:szCs w:val="24"/>
              </w:rPr>
              <w:t>②基本开户银行出具的资信证明；</w:t>
            </w:r>
          </w:p>
          <w:p w:rsidR="00611B40" w:rsidRDefault="00824E32">
            <w:pPr>
              <w:spacing w:line="360" w:lineRule="auto"/>
              <w:rPr>
                <w:rFonts w:asciiTheme="minorEastAsia" w:hAnsiTheme="minorEastAsia"/>
                <w:bCs/>
                <w:sz w:val="24"/>
                <w:szCs w:val="24"/>
              </w:rPr>
            </w:pPr>
            <w:r>
              <w:rPr>
                <w:rFonts w:asciiTheme="minorEastAsia" w:hAnsiTheme="minorEastAsia" w:hint="eastAsia"/>
                <w:bCs/>
                <w:sz w:val="24"/>
                <w:szCs w:val="24"/>
              </w:rPr>
              <w:lastRenderedPageBreak/>
              <w:t>③财政部门认可的政府采购专业担保机构的证明文件和担保机构出具的投标担保函。</w:t>
            </w:r>
          </w:p>
          <w:p w:rsidR="00611B40" w:rsidRDefault="00824E32">
            <w:pPr>
              <w:spacing w:line="360" w:lineRule="auto"/>
              <w:rPr>
                <w:rFonts w:asciiTheme="minorEastAsia" w:hAnsiTheme="minorEastAsia"/>
                <w:bCs/>
                <w:sz w:val="24"/>
                <w:szCs w:val="24"/>
              </w:rPr>
            </w:pPr>
            <w:r>
              <w:rPr>
                <w:rFonts w:asciiTheme="minorEastAsia" w:hAnsiTheme="minorEastAsia" w:cs="仿宋_GB2312" w:hint="eastAsia"/>
                <w:sz w:val="24"/>
                <w:szCs w:val="24"/>
                <w:lang w:val="zh-CN"/>
              </w:rPr>
              <w:t>注：仅需提供序号</w:t>
            </w:r>
            <w:r>
              <w:rPr>
                <w:rFonts w:asciiTheme="minorEastAsia" w:hAnsiTheme="minorEastAsia" w:hint="eastAsia"/>
                <w:color w:val="000000"/>
                <w:sz w:val="24"/>
                <w:szCs w:val="24"/>
              </w:rPr>
              <w:t>①～③其中之一即可。</w:t>
            </w:r>
          </w:p>
          <w:p w:rsidR="00611B40" w:rsidRDefault="00824E32">
            <w:pPr>
              <w:spacing w:line="360" w:lineRule="auto"/>
              <w:rPr>
                <w:rFonts w:asciiTheme="minorEastAsia" w:hAnsiTheme="minorEastAsia"/>
                <w:bCs/>
                <w:sz w:val="24"/>
                <w:szCs w:val="24"/>
              </w:rPr>
            </w:pPr>
            <w:r>
              <w:rPr>
                <w:rFonts w:asciiTheme="minorEastAsia" w:hAnsiTheme="minorEastAsia" w:hint="eastAsia"/>
                <w:bCs/>
                <w:sz w:val="24"/>
                <w:szCs w:val="24"/>
              </w:rPr>
              <w:t>（2）投标人（其他组织和自然人）提供本单位：</w:t>
            </w:r>
          </w:p>
          <w:p w:rsidR="00611B40" w:rsidRDefault="00824E32">
            <w:pPr>
              <w:spacing w:line="360" w:lineRule="auto"/>
              <w:rPr>
                <w:rFonts w:asciiTheme="minorEastAsia" w:hAnsiTheme="minorEastAsia"/>
                <w:bCs/>
                <w:sz w:val="24"/>
                <w:szCs w:val="24"/>
              </w:rPr>
            </w:pPr>
            <w:r>
              <w:rPr>
                <w:rFonts w:asciiTheme="minorEastAsia" w:hAnsiTheme="minorEastAsia" w:hint="eastAsia"/>
                <w:bCs/>
                <w:sz w:val="24"/>
                <w:szCs w:val="24"/>
              </w:rPr>
              <w:t>①2016、2017、2018年度经审计的财务报告，包括资产负债表、利润表、现金流量表、所有者权益变动表及其附注；</w:t>
            </w:r>
          </w:p>
          <w:p w:rsidR="00611B40" w:rsidRDefault="00824E32">
            <w:pPr>
              <w:spacing w:line="360" w:lineRule="auto"/>
              <w:rPr>
                <w:rFonts w:asciiTheme="minorEastAsia" w:hAnsiTheme="minorEastAsia"/>
                <w:bCs/>
                <w:sz w:val="24"/>
                <w:szCs w:val="24"/>
              </w:rPr>
            </w:pPr>
            <w:r>
              <w:rPr>
                <w:rFonts w:asciiTheme="minorEastAsia" w:hAnsiTheme="minorEastAsia" w:hint="eastAsia"/>
                <w:bCs/>
                <w:sz w:val="24"/>
                <w:szCs w:val="24"/>
              </w:rPr>
              <w:t>②银行出具的资信证明；</w:t>
            </w:r>
          </w:p>
          <w:p w:rsidR="00611B40" w:rsidRDefault="00824E32">
            <w:pPr>
              <w:spacing w:line="360" w:lineRule="auto"/>
              <w:rPr>
                <w:rFonts w:asciiTheme="minorEastAsia" w:hAnsiTheme="minorEastAsia"/>
                <w:bCs/>
                <w:sz w:val="24"/>
                <w:szCs w:val="24"/>
              </w:rPr>
            </w:pPr>
            <w:r>
              <w:rPr>
                <w:rFonts w:asciiTheme="minorEastAsia" w:hAnsiTheme="minorEastAsia" w:hint="eastAsia"/>
                <w:bCs/>
                <w:sz w:val="24"/>
                <w:szCs w:val="24"/>
              </w:rPr>
              <w:t>③财政部门认可的政府采购专业担保机构的证明文件和担保机构出具的投标担保函。</w:t>
            </w:r>
          </w:p>
          <w:p w:rsidR="00611B40" w:rsidRDefault="00824E3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lang w:val="zh-CN"/>
              </w:rPr>
              <w:t>注：仅需提供序号</w:t>
            </w:r>
            <w:r>
              <w:rPr>
                <w:rFonts w:asciiTheme="minorEastAsia" w:hAnsiTheme="minorEastAsia" w:hint="eastAsia"/>
                <w:color w:val="000000"/>
                <w:sz w:val="24"/>
                <w:szCs w:val="24"/>
              </w:rPr>
              <w:t>①～③其中之一即可。</w:t>
            </w:r>
          </w:p>
          <w:p w:rsidR="00611B40" w:rsidRDefault="00824E3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b/>
                <w:sz w:val="24"/>
                <w:szCs w:val="24"/>
              </w:rPr>
              <w:t>三、依法缴纳税收相关材料</w:t>
            </w:r>
          </w:p>
          <w:p w:rsidR="00611B40" w:rsidRDefault="00824E3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参加本次采购项目投标截止时间前六个月内任意一个月缴纳税收凭据。（依法免税的投标人，应提供相应文件证明依法免税）</w:t>
            </w:r>
          </w:p>
          <w:p w:rsidR="00611B40" w:rsidRDefault="00824E32">
            <w:pPr>
              <w:autoSpaceDE w:val="0"/>
              <w:autoSpaceDN w:val="0"/>
              <w:adjustRightInd w:val="0"/>
              <w:spacing w:line="360" w:lineRule="auto"/>
              <w:ind w:right="-11"/>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四、依法缴纳社会保障资金的证明材料</w:t>
            </w:r>
          </w:p>
          <w:p w:rsidR="00611B40" w:rsidRDefault="00824E3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参加本次采购项目投标截止时间前六个月内任意一个月缴纳社会保险凭据。（依法不需要缴纳社会保障资金的投标人，应提供相应文件证明依法不需要缴纳社会保障资金）</w:t>
            </w:r>
          </w:p>
          <w:p w:rsidR="00611B40" w:rsidRDefault="00824E3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611B40" w:rsidRDefault="00824E32">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①相关设备的购置发票、专业技术人员职称证书、用工合同等；</w:t>
            </w:r>
          </w:p>
          <w:p w:rsidR="00611B40" w:rsidRDefault="00824E32">
            <w:pPr>
              <w:spacing w:line="360" w:lineRule="auto"/>
              <w:rPr>
                <w:rFonts w:asciiTheme="minorEastAsia" w:hAnsiTheme="minorEastAsia"/>
                <w:bCs/>
                <w:sz w:val="24"/>
                <w:szCs w:val="24"/>
              </w:rPr>
            </w:pPr>
            <w:r>
              <w:rPr>
                <w:rFonts w:asciiTheme="minorEastAsia" w:hAnsiTheme="minorEastAsia" w:hint="eastAsia"/>
                <w:bCs/>
                <w:sz w:val="24"/>
                <w:szCs w:val="24"/>
              </w:rPr>
              <w:t>②投标人具备履行合同所必须的设备和专业技术能力承诺函或声明（承诺函或声明格式自拟）。</w:t>
            </w:r>
          </w:p>
          <w:p w:rsidR="00611B40" w:rsidRDefault="00824E32">
            <w:pPr>
              <w:autoSpaceDE w:val="0"/>
              <w:autoSpaceDN w:val="0"/>
              <w:adjustRightInd w:val="0"/>
              <w:spacing w:line="360" w:lineRule="auto"/>
              <w:ind w:right="-11"/>
              <w:rPr>
                <w:rFonts w:asciiTheme="minorEastAsia" w:hAnsiTheme="minorEastAsia"/>
                <w:color w:val="000000"/>
                <w:sz w:val="24"/>
                <w:szCs w:val="24"/>
              </w:rPr>
            </w:pPr>
            <w:r>
              <w:rPr>
                <w:rFonts w:asciiTheme="minorEastAsia" w:hAnsiTheme="minorEastAsia" w:cs="仿宋_GB2312" w:hint="eastAsia"/>
                <w:sz w:val="24"/>
                <w:szCs w:val="24"/>
                <w:lang w:val="zh-CN"/>
              </w:rPr>
              <w:t>注：仅需提供序号</w:t>
            </w:r>
            <w:r>
              <w:rPr>
                <w:rFonts w:asciiTheme="minorEastAsia" w:hAnsiTheme="minorEastAsia" w:hint="eastAsia"/>
                <w:color w:val="000000"/>
                <w:sz w:val="24"/>
                <w:szCs w:val="24"/>
              </w:rPr>
              <w:t>①～②其中之一即可。</w:t>
            </w:r>
          </w:p>
          <w:p w:rsidR="00611B40" w:rsidRDefault="00824E3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611B40" w:rsidRDefault="00824E32">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”。重大违法记录，是指投标人因违法经营受到刑事处罚或者责令停产停业、吊销许可证或者执照、较大数额罚款等行政处罚。</w:t>
            </w:r>
          </w:p>
          <w:p w:rsidR="00611B40" w:rsidRDefault="00824E32">
            <w:pPr>
              <w:autoSpaceDE w:val="0"/>
              <w:autoSpaceDN w:val="0"/>
              <w:spacing w:line="360" w:lineRule="auto"/>
              <w:contextualSpacing/>
              <w:jc w:val="left"/>
              <w:rPr>
                <w:rFonts w:asciiTheme="minorEastAsia" w:hAnsiTheme="minorEastAsia" w:cs="宋体"/>
                <w:b/>
                <w:bCs/>
                <w:sz w:val="24"/>
                <w:szCs w:val="24"/>
                <w:lang w:val="zh-CN"/>
              </w:rPr>
            </w:pPr>
            <w:r>
              <w:rPr>
                <w:rFonts w:asciiTheme="minorEastAsia" w:hAnsiTheme="minorEastAsia" w:cs="宋体" w:hint="eastAsia"/>
                <w:b/>
                <w:bCs/>
                <w:sz w:val="24"/>
                <w:szCs w:val="24"/>
                <w:lang w:val="zh-CN"/>
              </w:rPr>
              <w:t>七</w:t>
            </w:r>
            <w:r>
              <w:rPr>
                <w:rFonts w:asciiTheme="minorEastAsia" w:hAnsiTheme="minorEastAsia" w:cs="仿宋_GB2312" w:hint="eastAsia"/>
                <w:b/>
                <w:color w:val="000000"/>
                <w:sz w:val="24"/>
                <w:szCs w:val="24"/>
                <w:shd w:val="clear" w:color="auto" w:fill="FFFFFF"/>
              </w:rPr>
              <w:t>、</w:t>
            </w:r>
            <w:r>
              <w:rPr>
                <w:rFonts w:asciiTheme="minorEastAsia" w:hAnsiTheme="minorEastAsia" w:hint="eastAsia"/>
                <w:b/>
                <w:bCs/>
                <w:sz w:val="24"/>
                <w:szCs w:val="24"/>
              </w:rPr>
              <w:t>未被列入“信用中国”网站</w:t>
            </w:r>
            <w:r>
              <w:rPr>
                <w:rFonts w:asciiTheme="minorEastAsia" w:hAnsiTheme="minorEastAsia"/>
                <w:b/>
                <w:bCs/>
                <w:sz w:val="24"/>
                <w:szCs w:val="24"/>
              </w:rPr>
              <w:t>(www.creditchina.gov.cn)</w:t>
            </w:r>
            <w:r>
              <w:rPr>
                <w:rFonts w:asciiTheme="minorEastAsia" w:hAnsiTheme="minorEastAsia" w:hint="eastAsia"/>
                <w:b/>
                <w:bCs/>
                <w:sz w:val="24"/>
                <w:szCs w:val="24"/>
              </w:rPr>
              <w:t>失</w:t>
            </w:r>
            <w:r>
              <w:rPr>
                <w:rFonts w:asciiTheme="minorEastAsia" w:hAnsiTheme="minorEastAsia" w:hint="eastAsia"/>
                <w:b/>
                <w:bCs/>
                <w:sz w:val="24"/>
                <w:szCs w:val="24"/>
              </w:rPr>
              <w:lastRenderedPageBreak/>
              <w:t>信被执行重大税收违法案件当事人名单的投标人；“中国政府采购网”</w:t>
            </w:r>
            <w:r>
              <w:rPr>
                <w:rFonts w:asciiTheme="minorEastAsia" w:hAnsiTheme="minorEastAsia"/>
                <w:b/>
                <w:bCs/>
                <w:sz w:val="24"/>
                <w:szCs w:val="24"/>
              </w:rPr>
              <w:t xml:space="preserve"> (www.ccgp.gov.cn)</w:t>
            </w:r>
            <w:r>
              <w:rPr>
                <w:rFonts w:asciiTheme="minorEastAsia" w:hAnsiTheme="minorEastAsia" w:hint="eastAsia"/>
                <w:b/>
                <w:bCs/>
                <w:sz w:val="24"/>
                <w:szCs w:val="24"/>
              </w:rPr>
              <w:t>政府采购严重违法失信行为记录名单的投标人；</w:t>
            </w:r>
            <w:r>
              <w:rPr>
                <w:rFonts w:asciiTheme="minorEastAsia" w:hAnsiTheme="minorEastAsia" w:cs="仿宋_GB2312" w:hint="eastAsia"/>
                <w:b/>
                <w:color w:val="000000"/>
                <w:sz w:val="24"/>
                <w:szCs w:val="24"/>
                <w:shd w:val="clear" w:color="auto" w:fill="FFFFFF"/>
              </w:rPr>
              <w:t>“中国社会组织公共服务平台”网站（</w:t>
            </w:r>
            <w:r>
              <w:rPr>
                <w:rFonts w:asciiTheme="minorEastAsia" w:hAnsiTheme="minorEastAsia" w:cs="仿宋_GB2312"/>
                <w:b/>
                <w:color w:val="000000"/>
                <w:sz w:val="24"/>
                <w:szCs w:val="24"/>
                <w:shd w:val="clear" w:color="auto" w:fill="FFFFFF"/>
              </w:rPr>
              <w:t>www.chinanpo.gov.cn</w:t>
            </w:r>
            <w:r>
              <w:rPr>
                <w:rFonts w:asciiTheme="minorEastAsia" w:hAnsiTheme="minorEastAsia" w:cs="仿宋_GB2312" w:hint="eastAsia"/>
                <w:b/>
                <w:color w:val="000000"/>
                <w:sz w:val="24"/>
                <w:szCs w:val="24"/>
                <w:shd w:val="clear" w:color="auto" w:fill="FFFFFF"/>
              </w:rPr>
              <w:t>）严重违法失信名单的社会组织。</w:t>
            </w:r>
          </w:p>
          <w:p w:rsidR="00611B40" w:rsidRDefault="00824E32">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rsidR="00611B40" w:rsidRDefault="00824E32">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bCs/>
                <w:sz w:val="24"/>
                <w:szCs w:val="24"/>
              </w:rPr>
              <w:t>1</w:t>
            </w:r>
            <w:r>
              <w:rPr>
                <w:rFonts w:asciiTheme="minorEastAsia" w:hAnsiTheme="minorEastAsia" w:hint="eastAsia"/>
                <w:bCs/>
                <w:sz w:val="24"/>
                <w:szCs w:val="24"/>
              </w:rPr>
              <w:t>）</w:t>
            </w:r>
            <w:r>
              <w:rPr>
                <w:rFonts w:asciiTheme="minorEastAsia" w:hAnsiTheme="minorEastAsia" w:hint="eastAsia"/>
                <w:bCs/>
                <w:color w:val="000000"/>
                <w:sz w:val="24"/>
                <w:szCs w:val="24"/>
              </w:rPr>
              <w:t>查询渠道：“信用中国”网站（</w:t>
            </w:r>
            <w:r>
              <w:rPr>
                <w:rFonts w:asciiTheme="minorEastAsia" w:hAnsiTheme="minorEastAsia"/>
                <w:bCs/>
                <w:color w:val="000000"/>
                <w:sz w:val="24"/>
                <w:szCs w:val="24"/>
              </w:rPr>
              <w:t>www.creditchina.gov.cn</w:t>
            </w:r>
            <w:r>
              <w:rPr>
                <w:rFonts w:asciiTheme="minorEastAsia" w:hAnsiTheme="minorEastAsia" w:hint="eastAsia"/>
                <w:bCs/>
                <w:color w:val="000000"/>
                <w:sz w:val="24"/>
                <w:szCs w:val="24"/>
              </w:rPr>
              <w:t>）、“中国政府采购网”（</w:t>
            </w:r>
            <w:r>
              <w:rPr>
                <w:rFonts w:asciiTheme="minorEastAsia" w:hAnsiTheme="minorEastAsia"/>
                <w:bCs/>
                <w:color w:val="000000"/>
                <w:sz w:val="24"/>
                <w:szCs w:val="24"/>
              </w:rPr>
              <w:t>www.ccgp.gov.cn</w:t>
            </w:r>
            <w:r>
              <w:rPr>
                <w:rFonts w:asciiTheme="minorEastAsia" w:hAnsiTheme="minorEastAsia" w:hint="eastAsia"/>
                <w:bCs/>
                <w:color w:val="000000"/>
                <w:sz w:val="24"/>
                <w:szCs w:val="24"/>
              </w:rPr>
              <w:t>）；“中国社会组织公共服务平台”网站（</w:t>
            </w:r>
            <w:r>
              <w:rPr>
                <w:rFonts w:asciiTheme="minorEastAsia" w:hAnsiTheme="minorEastAsia"/>
                <w:bCs/>
                <w:color w:val="000000"/>
                <w:sz w:val="24"/>
                <w:szCs w:val="24"/>
              </w:rPr>
              <w:t>www.chinanpo.gov.cn</w:t>
            </w:r>
            <w:r>
              <w:rPr>
                <w:rFonts w:asciiTheme="minorEastAsia" w:hAnsiTheme="minorEastAsia" w:hint="eastAsia"/>
                <w:bCs/>
                <w:color w:val="000000"/>
                <w:sz w:val="24"/>
                <w:szCs w:val="24"/>
              </w:rPr>
              <w:t>）（仅查询社会组织）</w:t>
            </w:r>
          </w:p>
          <w:p w:rsidR="00611B40" w:rsidRDefault="00824E32">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bCs/>
                <w:sz w:val="24"/>
                <w:szCs w:val="24"/>
              </w:rPr>
              <w:t>2</w:t>
            </w:r>
            <w:r>
              <w:rPr>
                <w:rFonts w:asciiTheme="minorEastAsia" w:hAnsiTheme="minorEastAsia" w:hint="eastAsia"/>
                <w:bCs/>
                <w:sz w:val="24"/>
                <w:szCs w:val="24"/>
              </w:rPr>
              <w:t>）截止时间：同投标截止时间；</w:t>
            </w:r>
          </w:p>
          <w:p w:rsidR="00611B40" w:rsidRDefault="00824E32">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bCs/>
                <w:sz w:val="24"/>
                <w:szCs w:val="24"/>
              </w:rPr>
              <w:t>3</w:t>
            </w:r>
            <w:r>
              <w:rPr>
                <w:rFonts w:asciiTheme="minorEastAsia" w:hAnsiTheme="minorEastAsia" w:hint="eastAsia"/>
                <w:bCs/>
                <w:sz w:val="24"/>
                <w:szCs w:val="24"/>
              </w:rPr>
              <w:t>）信用信息查询记录和证据留存具体方式：经采购人确认的查询结果网页截图作为查询记录和证据，与其他采购文件一并保存；</w:t>
            </w:r>
          </w:p>
          <w:p w:rsidR="00611B40" w:rsidRDefault="00824E32">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hint="eastAsia"/>
                <w:bCs/>
                <w:sz w:val="24"/>
                <w:szCs w:val="24"/>
              </w:rPr>
              <w:t>（</w:t>
            </w:r>
            <w:r>
              <w:rPr>
                <w:rFonts w:asciiTheme="minorEastAsia" w:hAnsiTheme="minorEastAsia"/>
                <w:bCs/>
                <w:sz w:val="24"/>
                <w:szCs w:val="24"/>
              </w:rPr>
              <w:t>4</w:t>
            </w:r>
            <w:r>
              <w:rPr>
                <w:rFonts w:asciiTheme="minorEastAsia" w:hAnsiTheme="minorEastAsia" w:hint="eastAsia"/>
                <w:bCs/>
                <w:sz w:val="24"/>
                <w:szCs w:val="24"/>
              </w:rPr>
              <w:t>）信用信息的使用原则：经采购人认定的被列入失信被执行人、重大税收违法案件当事人名单、政府采购严重违法失信行为记录名单、严重违法失信社会组织名单的供应商，将拒绝其参与本次政府采购活动。</w:t>
            </w:r>
          </w:p>
        </w:tc>
      </w:tr>
      <w:tr w:rsidR="00611B40">
        <w:trPr>
          <w:trHeight w:val="504"/>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611B40" w:rsidRDefault="00824E3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611B40" w:rsidRDefault="00824E3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E63958">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E63958">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611B40">
        <w:trPr>
          <w:trHeight w:val="504"/>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611B40" w:rsidRDefault="00824E3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6813" w:type="dxa"/>
            <w:vAlign w:val="center"/>
          </w:tcPr>
          <w:p w:rsidR="00611B40" w:rsidRDefault="00824E3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561500.00元，超出最高限价的投标无效。</w:t>
            </w:r>
          </w:p>
        </w:tc>
      </w:tr>
      <w:tr w:rsidR="00611B40">
        <w:trPr>
          <w:trHeight w:val="907"/>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611B40" w:rsidRDefault="00824E3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611B40" w:rsidRDefault="00E6395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824E32">
              <w:rPr>
                <w:rFonts w:asciiTheme="minorEastAsia" w:hAnsiTheme="minorEastAsia" w:cs="宋体" w:hint="eastAsia"/>
                <w:b/>
                <w:color w:val="000000"/>
                <w:kern w:val="0"/>
                <w:sz w:val="24"/>
                <w:szCs w:val="24"/>
                <w:lang w:val="zh-CN"/>
              </w:rPr>
              <w:instrText>eq \o\ac(□,</w:instrText>
            </w:r>
            <w:r w:rsidR="00824E32">
              <w:rPr>
                <w:rFonts w:asciiTheme="minorEastAsia" w:hAnsiTheme="minorEastAsia" w:cs="宋体" w:hint="eastAsia"/>
                <w:b/>
                <w:color w:val="000000"/>
                <w:kern w:val="0"/>
                <w:position w:val="2"/>
                <w:sz w:val="24"/>
                <w:szCs w:val="24"/>
                <w:lang w:val="zh-CN"/>
              </w:rPr>
              <w:instrText>√</w:instrText>
            </w:r>
            <w:r w:rsidR="00824E3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24E32">
              <w:rPr>
                <w:rFonts w:asciiTheme="minorEastAsia" w:hAnsiTheme="minorEastAsia" w:cs="宋体" w:hint="eastAsia"/>
                <w:bCs/>
                <w:sz w:val="24"/>
                <w:szCs w:val="24"/>
                <w:lang w:val="zh-CN"/>
              </w:rPr>
              <w:t>不组织</w:t>
            </w:r>
          </w:p>
          <w:p w:rsidR="00611B40" w:rsidRDefault="00824E3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组织，时间：地点：</w:t>
            </w:r>
          </w:p>
        </w:tc>
      </w:tr>
      <w:tr w:rsidR="00611B40">
        <w:trPr>
          <w:trHeight w:val="907"/>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611B40" w:rsidRDefault="00824E3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611B40" w:rsidRDefault="00E6395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824E32">
              <w:rPr>
                <w:rFonts w:asciiTheme="minorEastAsia" w:hAnsiTheme="minorEastAsia" w:cs="宋体" w:hint="eastAsia"/>
                <w:b/>
                <w:color w:val="000000"/>
                <w:kern w:val="0"/>
                <w:sz w:val="24"/>
                <w:szCs w:val="24"/>
                <w:lang w:val="zh-CN"/>
              </w:rPr>
              <w:instrText>eq \o\ac(□,</w:instrText>
            </w:r>
            <w:r w:rsidR="00824E32">
              <w:rPr>
                <w:rFonts w:asciiTheme="minorEastAsia" w:hAnsiTheme="minorEastAsia" w:cs="宋体" w:hint="eastAsia"/>
                <w:b/>
                <w:color w:val="000000"/>
                <w:kern w:val="0"/>
                <w:position w:val="2"/>
                <w:sz w:val="24"/>
                <w:szCs w:val="24"/>
                <w:lang w:val="zh-CN"/>
              </w:rPr>
              <w:instrText>√</w:instrText>
            </w:r>
            <w:r w:rsidR="00824E3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24E32">
              <w:rPr>
                <w:rFonts w:asciiTheme="minorEastAsia" w:hAnsiTheme="minorEastAsia" w:cs="宋体" w:hint="eastAsia"/>
                <w:bCs/>
                <w:sz w:val="24"/>
                <w:szCs w:val="24"/>
                <w:lang w:val="zh-CN"/>
              </w:rPr>
              <w:t>不召开</w:t>
            </w:r>
          </w:p>
          <w:p w:rsidR="00611B40" w:rsidRDefault="00824E3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□召开，时间：地点：</w:t>
            </w:r>
          </w:p>
        </w:tc>
      </w:tr>
      <w:tr w:rsidR="00611B40">
        <w:trPr>
          <w:trHeight w:val="504"/>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611B40" w:rsidRDefault="00824E3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611B40" w:rsidRDefault="00E63958">
            <w:pPr>
              <w:autoSpaceDE w:val="0"/>
              <w:autoSpaceDN w:val="0"/>
              <w:adjustRightInd w:val="0"/>
              <w:spacing w:line="276" w:lineRule="auto"/>
              <w:rPr>
                <w:rFonts w:asciiTheme="minorEastAsia" w:hAnsiTheme="minorEastAsia" w:cs="仿宋"/>
                <w:color w:val="000000"/>
                <w:kern w:val="0"/>
                <w:sz w:val="24"/>
                <w:szCs w:val="24"/>
                <w:shd w:val="clear" w:color="auto" w:fill="FFFFFF"/>
              </w:rPr>
            </w:pPr>
            <w:r>
              <w:rPr>
                <w:rFonts w:asciiTheme="minorEastAsia" w:hAnsiTheme="minorEastAsia" w:cs="宋体"/>
                <w:b/>
                <w:color w:val="000000"/>
                <w:kern w:val="0"/>
                <w:sz w:val="24"/>
                <w:szCs w:val="24"/>
                <w:lang w:val="zh-CN"/>
              </w:rPr>
              <w:fldChar w:fldCharType="begin"/>
            </w:r>
            <w:r w:rsidR="00824E32">
              <w:rPr>
                <w:rFonts w:asciiTheme="minorEastAsia" w:hAnsiTheme="minorEastAsia" w:cs="宋体" w:hint="eastAsia"/>
                <w:b/>
                <w:color w:val="000000"/>
                <w:kern w:val="0"/>
                <w:sz w:val="24"/>
                <w:szCs w:val="24"/>
                <w:lang w:val="zh-CN"/>
              </w:rPr>
              <w:instrText>eq \o\ac(□,</w:instrText>
            </w:r>
            <w:r w:rsidR="00824E32">
              <w:rPr>
                <w:rFonts w:asciiTheme="minorEastAsia" w:hAnsiTheme="minorEastAsia" w:cs="宋体" w:hint="eastAsia"/>
                <w:b/>
                <w:color w:val="000000"/>
                <w:kern w:val="0"/>
                <w:position w:val="2"/>
                <w:sz w:val="24"/>
                <w:szCs w:val="24"/>
                <w:lang w:val="zh-CN"/>
              </w:rPr>
              <w:instrText>√</w:instrText>
            </w:r>
            <w:r w:rsidR="00824E3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24E32">
              <w:rPr>
                <w:rFonts w:asciiTheme="minorEastAsia" w:hAnsiTheme="minorEastAsia" w:cs="宋体" w:hint="eastAsia"/>
                <w:bCs/>
                <w:sz w:val="24"/>
                <w:szCs w:val="24"/>
                <w:lang w:val="zh-CN"/>
              </w:rPr>
              <w:t>不允许</w:t>
            </w:r>
            <w:r w:rsidR="00824E32">
              <w:rPr>
                <w:rFonts w:asciiTheme="minorEastAsia" w:hAnsiTheme="minorEastAsia" w:cs="宋体" w:hint="eastAsia"/>
                <w:b/>
                <w:bCs/>
                <w:sz w:val="24"/>
                <w:szCs w:val="24"/>
                <w:lang w:val="zh-CN"/>
              </w:rPr>
              <w:t>□</w:t>
            </w:r>
            <w:r w:rsidR="00824E32">
              <w:rPr>
                <w:rFonts w:asciiTheme="minorEastAsia" w:hAnsiTheme="minorEastAsia" w:hint="eastAsia"/>
                <w:sz w:val="24"/>
                <w:szCs w:val="24"/>
              </w:rPr>
              <w:t>允许</w:t>
            </w:r>
          </w:p>
        </w:tc>
      </w:tr>
      <w:tr w:rsidR="00611B40">
        <w:trPr>
          <w:trHeight w:val="504"/>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611B40" w:rsidRDefault="00824E3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611B40" w:rsidRDefault="00824E3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611B40" w:rsidRDefault="00824E3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lastRenderedPageBreak/>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611B40">
        <w:trPr>
          <w:trHeight w:val="504"/>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611B40" w:rsidRDefault="00824E3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611B40" w:rsidRDefault="00824E32">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611B40" w:rsidRDefault="00E63958">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824E32">
              <w:rPr>
                <w:rFonts w:asciiTheme="minorEastAsia" w:hAnsiTheme="minorEastAsia" w:cs="宋体" w:hint="eastAsia"/>
                <w:b/>
                <w:color w:val="000000"/>
                <w:kern w:val="0"/>
                <w:sz w:val="24"/>
                <w:szCs w:val="24"/>
                <w:lang w:val="zh-CN"/>
              </w:rPr>
              <w:instrText>eq \o\ac(□,</w:instrText>
            </w:r>
            <w:r w:rsidR="00824E32">
              <w:rPr>
                <w:rFonts w:asciiTheme="minorEastAsia" w:hAnsiTheme="minorEastAsia" w:cs="宋体" w:hint="eastAsia"/>
                <w:b/>
                <w:color w:val="000000"/>
                <w:kern w:val="0"/>
                <w:position w:val="2"/>
                <w:sz w:val="24"/>
                <w:szCs w:val="24"/>
                <w:lang w:val="zh-CN"/>
              </w:rPr>
              <w:instrText>√</w:instrText>
            </w:r>
            <w:r w:rsidR="00824E3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24E32">
              <w:rPr>
                <w:rFonts w:asciiTheme="minorEastAsia" w:hAnsiTheme="minorEastAsia" w:cs="宋体" w:hint="eastAsia"/>
                <w:bCs/>
                <w:sz w:val="24"/>
                <w:szCs w:val="24"/>
                <w:lang w:val="zh-CN"/>
              </w:rPr>
              <w:t>不允许</w:t>
            </w:r>
            <w:r w:rsidR="00824E32">
              <w:rPr>
                <w:rFonts w:asciiTheme="minorEastAsia" w:hAnsiTheme="minorEastAsia" w:cs="宋体" w:hint="eastAsia"/>
                <w:b/>
                <w:bCs/>
                <w:sz w:val="24"/>
                <w:szCs w:val="24"/>
                <w:lang w:val="zh-CN"/>
              </w:rPr>
              <w:t>□</w:t>
            </w:r>
            <w:r w:rsidR="00824E32">
              <w:rPr>
                <w:rFonts w:asciiTheme="minorEastAsia" w:hAnsiTheme="minorEastAsia" w:cs="仿宋_GB2312" w:hint="eastAsia"/>
                <w:sz w:val="24"/>
                <w:szCs w:val="24"/>
              </w:rPr>
              <w:t>允许</w:t>
            </w:r>
          </w:p>
        </w:tc>
      </w:tr>
      <w:tr w:rsidR="00611B40">
        <w:trPr>
          <w:trHeight w:val="504"/>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611B40" w:rsidRDefault="00824E3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611B40" w:rsidRDefault="00824E3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611B40" w:rsidRDefault="002B1F76" w:rsidP="002B1F76">
            <w:pPr>
              <w:autoSpaceDE w:val="0"/>
              <w:autoSpaceDN w:val="0"/>
              <w:adjustRightInd w:val="0"/>
              <w:spacing w:line="360" w:lineRule="auto"/>
              <w:ind w:firstLineChars="400" w:firstLine="960"/>
              <w:rPr>
                <w:rFonts w:asciiTheme="minorEastAsia" w:hAnsiTheme="minorEastAsia" w:cs="宋体"/>
                <w:bCs/>
                <w:color w:val="000000" w:themeColor="text1"/>
                <w:sz w:val="24"/>
                <w:szCs w:val="24"/>
                <w:lang w:val="zh-CN"/>
              </w:rPr>
            </w:pPr>
            <w:r w:rsidRPr="002B1F76">
              <w:rPr>
                <w:rFonts w:asciiTheme="minorEastAsia" w:hAnsiTheme="minorEastAsia" w:cs="宋体" w:hint="eastAsia"/>
                <w:bCs/>
                <w:color w:val="000000" w:themeColor="text1"/>
                <w:sz w:val="24"/>
                <w:szCs w:val="24"/>
              </w:rPr>
              <w:t>2020年1月7日9时30分</w:t>
            </w:r>
            <w:r w:rsidR="00824E32">
              <w:rPr>
                <w:rFonts w:asciiTheme="minorEastAsia" w:hAnsiTheme="minorEastAsia" w:cs="宋体" w:hint="eastAsia"/>
                <w:bCs/>
                <w:color w:val="000000" w:themeColor="text1"/>
                <w:sz w:val="24"/>
                <w:szCs w:val="24"/>
                <w:lang w:val="zh-CN"/>
              </w:rPr>
              <w:t>（北京时间）</w:t>
            </w:r>
          </w:p>
        </w:tc>
      </w:tr>
      <w:tr w:rsidR="00611B40">
        <w:trPr>
          <w:trHeight w:val="504"/>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611B40" w:rsidRDefault="00824E3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611B40" w:rsidRDefault="00824E3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611B40" w:rsidRDefault="00824E32">
            <w:pPr>
              <w:autoSpaceDE w:val="0"/>
              <w:autoSpaceDN w:val="0"/>
              <w:adjustRightInd w:val="0"/>
              <w:spacing w:line="360" w:lineRule="auto"/>
              <w:rPr>
                <w:rFonts w:asciiTheme="minorEastAsia" w:hAnsiTheme="minorEastAsia" w:cs="宋体"/>
                <w:bCs/>
                <w:color w:val="000000" w:themeColor="text1"/>
                <w:sz w:val="24"/>
                <w:szCs w:val="24"/>
                <w:lang w:val="zh-CN"/>
              </w:rPr>
            </w:pPr>
            <w:r>
              <w:rPr>
                <w:rFonts w:asciiTheme="minorEastAsia" w:hAnsiTheme="minorEastAsia" w:cs="仿宋_GB2312" w:hint="eastAsia"/>
                <w:color w:val="000000" w:themeColor="text1"/>
                <w:sz w:val="24"/>
                <w:szCs w:val="24"/>
              </w:rPr>
              <w:t>长葛市公共资源交易中心（长葛市葛天大道东段商务区6#楼</w:t>
            </w:r>
            <w:r w:rsidR="002B1F76">
              <w:rPr>
                <w:rFonts w:asciiTheme="minorEastAsia" w:hAnsiTheme="minorEastAsia" w:cs="仿宋_GB2312" w:hint="eastAsia"/>
                <w:color w:val="000000" w:themeColor="text1"/>
                <w:sz w:val="24"/>
                <w:szCs w:val="24"/>
              </w:rPr>
              <w:t>开标一</w:t>
            </w:r>
            <w:r>
              <w:rPr>
                <w:rFonts w:asciiTheme="minorEastAsia" w:hAnsiTheme="minorEastAsia" w:cs="仿宋_GB2312" w:hint="eastAsia"/>
                <w:color w:val="000000" w:themeColor="text1"/>
                <w:sz w:val="24"/>
                <w:szCs w:val="24"/>
              </w:rPr>
              <w:t>室）</w:t>
            </w:r>
          </w:p>
        </w:tc>
      </w:tr>
      <w:tr w:rsidR="00611B40">
        <w:trPr>
          <w:trHeight w:val="504"/>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611B40" w:rsidRDefault="00824E3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611B40" w:rsidRDefault="00824E3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按照河南省《关于优化政府采购营商环境有关问题的通知》（豫财购（2019）4号文）的要求，不收取投标保证金。</w:t>
            </w:r>
          </w:p>
        </w:tc>
      </w:tr>
      <w:tr w:rsidR="00611B40">
        <w:trPr>
          <w:trHeight w:val="699"/>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611B40" w:rsidRDefault="00824E3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611B40" w:rsidRDefault="00824E3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招标公告、中标公告、变更（更正）公告、现场勘察答复等相关信息同时在以下网站发布：《河南省政府采购网》、《全国公共资源交易平台（河南省·许昌市）》、《</w:t>
            </w:r>
            <w:r>
              <w:rPr>
                <w:rFonts w:asciiTheme="minorEastAsia" w:hAnsiTheme="minorEastAsia" w:cs="宋体" w:hint="eastAsia"/>
                <w:sz w:val="24"/>
                <w:szCs w:val="24"/>
              </w:rPr>
              <w:t>长葛市人民政府门户网站》发布。</w:t>
            </w:r>
          </w:p>
        </w:tc>
      </w:tr>
      <w:tr w:rsidR="00611B40">
        <w:trPr>
          <w:trHeight w:val="510"/>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611B40" w:rsidRDefault="00824E3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611B40" w:rsidRDefault="00824E3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611B40">
        <w:trPr>
          <w:trHeight w:val="510"/>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611B40" w:rsidRDefault="00824E3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611B40" w:rsidRDefault="00824E3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611B40">
        <w:trPr>
          <w:trHeight w:val="510"/>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611B40" w:rsidRDefault="00824E3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611B40" w:rsidRDefault="00E63958">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824E32">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824E32">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824E32">
              <w:rPr>
                <w:rFonts w:asciiTheme="minorEastAsia" w:hAnsiTheme="minorEastAsia" w:cs="宋体" w:hint="eastAsia"/>
                <w:color w:val="000000"/>
                <w:sz w:val="24"/>
                <w:szCs w:val="24"/>
                <w:lang w:val="zh-CN"/>
              </w:rPr>
              <w:t>（文件格式为： XXX公司XXX项目编号.file）。</w:t>
            </w:r>
            <w:r w:rsidR="00824E32">
              <w:rPr>
                <w:rFonts w:asciiTheme="minorEastAsia" w:hAnsiTheme="minorEastAsia" w:cs="宋体" w:hint="eastAsia"/>
                <w:color w:val="000000"/>
                <w:sz w:val="24"/>
                <w:szCs w:val="24"/>
              </w:rPr>
              <w:t>使用电子介质存储的备份文件1份（文件格式为：名称为“备份”的文件夹）。</w:t>
            </w:r>
          </w:p>
          <w:p w:rsidR="00611B40" w:rsidRDefault="00E63958">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824E32">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824E32">
              <w:rPr>
                <w:rFonts w:asciiTheme="minorEastAsia" w:hAnsiTheme="minorEastAsia" w:cs="宋体" w:hint="eastAsia"/>
                <w:color w:val="000000"/>
                <w:sz w:val="24"/>
                <w:szCs w:val="24"/>
              </w:rPr>
              <w:t>纸质投标文件：正本一份，副本一份。使用格式为“投标文件（供打印）.PDF”的文件</w:t>
            </w:r>
          </w:p>
          <w:p w:rsidR="00611B40" w:rsidRDefault="00824E32">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电子投标文件和纸质投标文件的内容、格式、水印码、签章应一致。</w:t>
            </w:r>
          </w:p>
        </w:tc>
      </w:tr>
      <w:tr w:rsidR="00611B40">
        <w:trPr>
          <w:trHeight w:val="510"/>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611B40" w:rsidRDefault="00824E3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611B40" w:rsidRDefault="00824E3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611B40" w:rsidRDefault="00E63958">
            <w:pPr>
              <w:autoSpaceDE w:val="0"/>
              <w:autoSpaceDN w:val="0"/>
              <w:adjustRightInd w:val="0"/>
              <w:spacing w:line="420" w:lineRule="exact"/>
              <w:rPr>
                <w:rFonts w:asciiTheme="minorEastAsia" w:hAnsiTheme="minorEastAsia"/>
                <w:sz w:val="24"/>
                <w:szCs w:val="24"/>
              </w:rPr>
            </w:pPr>
            <w:r>
              <w:rPr>
                <w:rFonts w:asciiTheme="minorEastAsia" w:hAnsiTheme="minorEastAsia"/>
                <w:b/>
                <w:sz w:val="24"/>
                <w:szCs w:val="24"/>
              </w:rPr>
              <w:fldChar w:fldCharType="begin"/>
            </w:r>
            <w:r w:rsidR="00824E32">
              <w:rPr>
                <w:rFonts w:asciiTheme="minorEastAsia" w:hAnsiTheme="minorEastAsia" w:hint="eastAsia"/>
                <w:b/>
                <w:sz w:val="24"/>
                <w:szCs w:val="24"/>
              </w:rPr>
              <w:instrText>eq \o\ac(□,√)</w:instrText>
            </w:r>
            <w:r>
              <w:rPr>
                <w:rFonts w:asciiTheme="minorEastAsia" w:hAnsiTheme="minorEastAsia"/>
                <w:b/>
                <w:sz w:val="24"/>
                <w:szCs w:val="24"/>
              </w:rPr>
              <w:fldChar w:fldCharType="end"/>
            </w:r>
            <w:r w:rsidR="00824E32">
              <w:rPr>
                <w:rFonts w:asciiTheme="minorEastAsia" w:hAnsiTheme="minorEastAsia" w:hint="eastAsia"/>
                <w:sz w:val="24"/>
                <w:szCs w:val="24"/>
              </w:rPr>
              <w:t>电子投标文件：按招标文件要求加盖投标人电子印章和法人电子印章。</w:t>
            </w:r>
          </w:p>
          <w:p w:rsidR="00611B40" w:rsidRDefault="00E63958">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b/>
                <w:sz w:val="24"/>
                <w:szCs w:val="24"/>
              </w:rPr>
              <w:lastRenderedPageBreak/>
              <w:fldChar w:fldCharType="begin"/>
            </w:r>
            <w:r w:rsidR="00824E32">
              <w:rPr>
                <w:rFonts w:asciiTheme="minorEastAsia" w:hAnsiTheme="minorEastAsia" w:hint="eastAsia"/>
                <w:b/>
                <w:sz w:val="24"/>
                <w:szCs w:val="24"/>
              </w:rPr>
              <w:instrText>eq \o\ac(□,√)</w:instrText>
            </w:r>
            <w:r>
              <w:rPr>
                <w:rFonts w:asciiTheme="minorEastAsia" w:hAnsiTheme="minorEastAsia"/>
                <w:b/>
                <w:sz w:val="24"/>
                <w:szCs w:val="24"/>
              </w:rPr>
              <w:fldChar w:fldCharType="end"/>
            </w:r>
            <w:r w:rsidR="00824E32">
              <w:rPr>
                <w:rFonts w:asciiTheme="minorEastAsia" w:hAnsiTheme="minorEastAsia" w:hint="eastAsia"/>
                <w:sz w:val="24"/>
                <w:szCs w:val="24"/>
              </w:rPr>
              <w:t>纸质投标文件：投标文件封面加盖投标人公章（投标文件是指投标人电子投标文件制作完成后生成的后缀名为“.PDF”的文件打印的纸质投标文件）。</w:t>
            </w:r>
          </w:p>
        </w:tc>
      </w:tr>
      <w:tr w:rsidR="00611B40">
        <w:trPr>
          <w:trHeight w:val="510"/>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lastRenderedPageBreak/>
              <w:t>20</w:t>
            </w:r>
          </w:p>
        </w:tc>
        <w:tc>
          <w:tcPr>
            <w:tcW w:w="2268" w:type="dxa"/>
            <w:vAlign w:val="center"/>
          </w:tcPr>
          <w:p w:rsidR="00611B40" w:rsidRDefault="00824E32">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611B40" w:rsidRDefault="00824E32">
            <w:pPr>
              <w:autoSpaceDE w:val="0"/>
              <w:autoSpaceDN w:val="0"/>
              <w:adjustRightInd w:val="0"/>
              <w:spacing w:line="360" w:lineRule="auto"/>
              <w:rPr>
                <w:rFonts w:ascii="宋体" w:cs="宋体"/>
                <w:bCs/>
                <w:sz w:val="24"/>
                <w:szCs w:val="24"/>
                <w:lang w:val="zh-CN"/>
              </w:rPr>
            </w:pPr>
            <w:r>
              <w:rPr>
                <w:rFonts w:ascii="宋体" w:hAnsi="宋体" w:cs="仿宋_GB2312" w:hint="eastAsia"/>
                <w:sz w:val="24"/>
                <w:szCs w:val="24"/>
              </w:rPr>
              <w:t>评标委员会构成：</w:t>
            </w:r>
            <w:r>
              <w:rPr>
                <w:rFonts w:ascii="宋体" w:hAnsi="宋体" w:cs="仿宋_GB2312"/>
                <w:sz w:val="24"/>
                <w:szCs w:val="24"/>
              </w:rPr>
              <w:t>5</w:t>
            </w:r>
            <w:r>
              <w:rPr>
                <w:rFonts w:ascii="宋体" w:hAnsi="宋体" w:cs="仿宋_GB2312" w:hint="eastAsia"/>
                <w:sz w:val="24"/>
                <w:szCs w:val="24"/>
              </w:rPr>
              <w:t>人，由采购人授权代表</w:t>
            </w:r>
            <w:r>
              <w:rPr>
                <w:rFonts w:ascii="宋体" w:hAnsi="宋体" w:cs="仿宋_GB2312"/>
                <w:sz w:val="24"/>
                <w:szCs w:val="24"/>
              </w:rPr>
              <w:t>1</w:t>
            </w:r>
            <w:r>
              <w:rPr>
                <w:rFonts w:ascii="宋体" w:hAnsi="宋体" w:cs="仿宋_GB2312" w:hint="eastAsia"/>
                <w:sz w:val="24"/>
                <w:szCs w:val="24"/>
              </w:rPr>
              <w:t>人及技术、经济等方面专家</w:t>
            </w:r>
            <w:r>
              <w:rPr>
                <w:rFonts w:ascii="宋体" w:hAnsi="宋体" w:cs="仿宋_GB2312"/>
                <w:sz w:val="24"/>
                <w:szCs w:val="24"/>
              </w:rPr>
              <w:t>4</w:t>
            </w:r>
            <w:r>
              <w:rPr>
                <w:rFonts w:ascii="宋体" w:hAnsi="宋体" w:cs="仿宋_GB2312" w:hint="eastAsia"/>
                <w:sz w:val="24"/>
                <w:szCs w:val="24"/>
              </w:rPr>
              <w:t>人组成，评标专家确定方式：从财政部门组建的评标专家库中随机抽取，评审委员会应当推选组长，但采购人代表不得担任组长。与供应商有利害关系的人不得进入评标委员会。</w:t>
            </w:r>
          </w:p>
        </w:tc>
      </w:tr>
      <w:tr w:rsidR="00611B40">
        <w:trPr>
          <w:trHeight w:val="510"/>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611B40" w:rsidRDefault="00824E3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611B40" w:rsidRDefault="00E6395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824E32">
              <w:rPr>
                <w:rFonts w:asciiTheme="minorEastAsia" w:hAnsiTheme="minorEastAsia" w:cs="宋体" w:hint="eastAsia"/>
                <w:b/>
                <w:color w:val="000000"/>
                <w:kern w:val="0"/>
                <w:sz w:val="24"/>
                <w:szCs w:val="24"/>
                <w:lang w:val="zh-CN"/>
              </w:rPr>
              <w:instrText>eq \o\ac(□,</w:instrText>
            </w:r>
            <w:r w:rsidR="00824E32">
              <w:rPr>
                <w:rFonts w:asciiTheme="minorEastAsia" w:hAnsiTheme="minorEastAsia" w:cs="宋体" w:hint="eastAsia"/>
                <w:b/>
                <w:color w:val="000000"/>
                <w:kern w:val="0"/>
                <w:position w:val="2"/>
                <w:sz w:val="24"/>
                <w:szCs w:val="24"/>
                <w:lang w:val="zh-CN"/>
              </w:rPr>
              <w:instrText>√</w:instrText>
            </w:r>
            <w:r w:rsidR="00824E3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24E32">
              <w:rPr>
                <w:rFonts w:asciiTheme="minorEastAsia" w:hAnsiTheme="minorEastAsia" w:cs="宋体" w:hint="eastAsia"/>
                <w:bCs/>
                <w:sz w:val="24"/>
                <w:szCs w:val="24"/>
                <w:lang w:val="zh-CN"/>
              </w:rPr>
              <w:t>综合评分法</w:t>
            </w:r>
            <w:r w:rsidR="00824E32">
              <w:rPr>
                <w:rFonts w:asciiTheme="minorEastAsia" w:hAnsiTheme="minorEastAsia" w:cs="宋体" w:hint="eastAsia"/>
                <w:b/>
                <w:bCs/>
                <w:sz w:val="24"/>
                <w:szCs w:val="24"/>
                <w:lang w:val="zh-CN"/>
              </w:rPr>
              <w:t>□</w:t>
            </w:r>
            <w:r w:rsidR="00824E32">
              <w:rPr>
                <w:rFonts w:asciiTheme="minorEastAsia" w:hAnsiTheme="minorEastAsia" w:cs="仿宋_GB2312" w:hint="eastAsia"/>
                <w:sz w:val="24"/>
                <w:szCs w:val="24"/>
                <w:lang w:val="zh-CN"/>
              </w:rPr>
              <w:t>最低评标价法</w:t>
            </w:r>
          </w:p>
        </w:tc>
      </w:tr>
      <w:tr w:rsidR="00611B40">
        <w:trPr>
          <w:trHeight w:val="983"/>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611B40" w:rsidRDefault="00824E32">
            <w:pPr>
              <w:autoSpaceDE w:val="0"/>
              <w:autoSpaceDN w:val="0"/>
              <w:adjustRightInd w:val="0"/>
              <w:spacing w:line="360" w:lineRule="auto"/>
              <w:jc w:val="center"/>
              <w:rPr>
                <w:rFonts w:asciiTheme="minorEastAsia" w:hAnsiTheme="minorEastAsia" w:cs="仿宋_GB2312"/>
                <w:sz w:val="24"/>
                <w:szCs w:val="24"/>
                <w:lang w:val="zh-CN"/>
              </w:rPr>
            </w:pPr>
            <w:r>
              <w:rPr>
                <w:rFonts w:asciiTheme="minorEastAsia" w:hAnsiTheme="minorEastAsia" w:cs="仿宋_GB2312" w:hint="eastAsia"/>
                <w:sz w:val="24"/>
                <w:szCs w:val="24"/>
                <w:lang w:val="zh-CN"/>
              </w:rPr>
              <w:t>招标人代表及监督人员出席开标会议</w:t>
            </w:r>
          </w:p>
        </w:tc>
        <w:tc>
          <w:tcPr>
            <w:tcW w:w="6813" w:type="dxa"/>
            <w:vAlign w:val="center"/>
          </w:tcPr>
          <w:p w:rsidR="00611B40" w:rsidRDefault="00824E32">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rsidR="00611B40" w:rsidRDefault="00824E3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rsidR="00611B40">
        <w:trPr>
          <w:trHeight w:val="510"/>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611B40" w:rsidRDefault="00824E3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履约担保</w:t>
            </w:r>
          </w:p>
        </w:tc>
        <w:tc>
          <w:tcPr>
            <w:tcW w:w="6813" w:type="dxa"/>
            <w:vAlign w:val="center"/>
          </w:tcPr>
          <w:p w:rsidR="00611B40" w:rsidRDefault="00824E32">
            <w:pPr>
              <w:keepNext/>
              <w:spacing w:line="400" w:lineRule="exact"/>
              <w:rPr>
                <w:rFonts w:ascii="宋体" w:hAnsi="宋体" w:cs="宋体"/>
                <w:sz w:val="24"/>
              </w:rPr>
            </w:pPr>
            <w:r>
              <w:rPr>
                <w:rFonts w:ascii="宋体" w:hAnsi="宋体" w:cs="宋体" w:hint="eastAsia"/>
                <w:sz w:val="24"/>
              </w:rPr>
              <w:t>开户行：河南长葛农村商业银行股份有限公司营业部</w:t>
            </w:r>
          </w:p>
          <w:p w:rsidR="00611B40" w:rsidRDefault="00824E32">
            <w:pPr>
              <w:keepNext/>
              <w:spacing w:line="400" w:lineRule="exact"/>
              <w:rPr>
                <w:rFonts w:ascii="宋体" w:hAnsi="宋体" w:cs="宋体"/>
                <w:sz w:val="24"/>
              </w:rPr>
            </w:pPr>
            <w:r>
              <w:rPr>
                <w:rFonts w:ascii="宋体" w:hAnsi="宋体" w:cs="宋体" w:hint="eastAsia"/>
                <w:sz w:val="24"/>
              </w:rPr>
              <w:t>户</w:t>
            </w:r>
            <w:r>
              <w:rPr>
                <w:rFonts w:ascii="宋体" w:hAnsi="宋体" w:cs="宋体"/>
                <w:sz w:val="24"/>
              </w:rPr>
              <w:t xml:space="preserve">  </w:t>
            </w:r>
            <w:r>
              <w:rPr>
                <w:rFonts w:ascii="宋体" w:hAnsi="宋体" w:cs="宋体" w:hint="eastAsia"/>
                <w:sz w:val="24"/>
              </w:rPr>
              <w:t>名：长葛市公共资源交易中心</w:t>
            </w:r>
          </w:p>
          <w:p w:rsidR="00611B40" w:rsidRDefault="00824E32">
            <w:pPr>
              <w:keepNext/>
              <w:spacing w:line="400" w:lineRule="exact"/>
              <w:rPr>
                <w:rFonts w:ascii="宋体" w:hAnsi="宋体" w:cs="宋体"/>
                <w:sz w:val="24"/>
              </w:rPr>
            </w:pPr>
            <w:r>
              <w:rPr>
                <w:rFonts w:ascii="宋体" w:hAnsi="宋体" w:cs="宋体" w:hint="eastAsia"/>
                <w:sz w:val="24"/>
              </w:rPr>
              <w:t>账</w:t>
            </w:r>
            <w:r>
              <w:rPr>
                <w:rFonts w:ascii="宋体" w:hAnsi="宋体" w:cs="宋体"/>
                <w:sz w:val="24"/>
              </w:rPr>
              <w:t xml:space="preserve">  </w:t>
            </w:r>
            <w:r>
              <w:rPr>
                <w:rFonts w:ascii="宋体" w:hAnsi="宋体" w:cs="宋体" w:hint="eastAsia"/>
                <w:sz w:val="24"/>
              </w:rPr>
              <w:t>号：</w:t>
            </w:r>
            <w:r>
              <w:rPr>
                <w:rFonts w:ascii="宋体" w:hAnsi="宋体" w:cs="宋体"/>
                <w:sz w:val="24"/>
              </w:rPr>
              <w:t>13201001800000552</w:t>
            </w:r>
          </w:p>
          <w:p w:rsidR="00611B40" w:rsidRDefault="00824E32">
            <w:pPr>
              <w:keepNext/>
              <w:spacing w:line="400" w:lineRule="exact"/>
              <w:rPr>
                <w:rFonts w:ascii="宋体" w:hAnsi="宋体" w:cs="宋体"/>
                <w:sz w:val="24"/>
              </w:rPr>
            </w:pPr>
            <w:r>
              <w:rPr>
                <w:rFonts w:ascii="宋体" w:hAnsi="宋体" w:cs="宋体" w:hint="eastAsia"/>
                <w:sz w:val="24"/>
              </w:rPr>
              <w:t>履约担保的金额：中标金额的</w:t>
            </w:r>
            <w:r>
              <w:rPr>
                <w:rFonts w:ascii="宋体" w:hAnsi="宋体" w:cs="宋体"/>
                <w:sz w:val="24"/>
              </w:rPr>
              <w:t>10%</w:t>
            </w:r>
            <w:r>
              <w:rPr>
                <w:rFonts w:ascii="宋体" w:hAnsi="宋体" w:cs="宋体" w:hint="eastAsia"/>
                <w:sz w:val="24"/>
              </w:rPr>
              <w:t>。</w:t>
            </w:r>
          </w:p>
          <w:p w:rsidR="00611B40" w:rsidRDefault="00824E32">
            <w:pPr>
              <w:keepNext/>
              <w:spacing w:line="400" w:lineRule="exact"/>
              <w:rPr>
                <w:rFonts w:ascii="宋体" w:hAnsi="宋体" w:cs="宋体"/>
                <w:sz w:val="24"/>
              </w:rPr>
            </w:pPr>
            <w:r>
              <w:rPr>
                <w:rFonts w:ascii="宋体" w:hAnsi="宋体" w:cs="宋体" w:hint="eastAsia"/>
                <w:sz w:val="24"/>
              </w:rPr>
              <w:t>供应商在汇款单备注部分注明：此款为</w:t>
            </w:r>
            <w:r>
              <w:rPr>
                <w:rFonts w:ascii="宋体" w:hAnsi="宋体" w:cs="宋体" w:hint="eastAsia"/>
                <w:b/>
                <w:bCs/>
                <w:sz w:val="24"/>
                <w:u w:val="single"/>
              </w:rPr>
              <w:t>长招采公字【</w:t>
            </w:r>
            <w:r>
              <w:rPr>
                <w:rFonts w:ascii="宋体" w:hAnsi="宋体" w:cs="宋体"/>
                <w:b/>
                <w:bCs/>
                <w:sz w:val="24"/>
                <w:u w:val="single"/>
              </w:rPr>
              <w:t>2019</w:t>
            </w:r>
            <w:r>
              <w:rPr>
                <w:rFonts w:ascii="宋体" w:hAnsi="宋体" w:cs="宋体" w:hint="eastAsia"/>
                <w:b/>
                <w:bCs/>
                <w:sz w:val="24"/>
                <w:u w:val="single"/>
              </w:rPr>
              <w:t>】105号</w:t>
            </w:r>
            <w:r>
              <w:rPr>
                <w:rFonts w:ascii="宋体" w:hAnsi="宋体" w:cs="宋体" w:hint="eastAsia"/>
                <w:sz w:val="24"/>
                <w:u w:val="single"/>
              </w:rPr>
              <w:t>项目</w:t>
            </w:r>
            <w:r>
              <w:rPr>
                <w:rFonts w:ascii="宋体" w:hAnsi="宋体" w:cs="宋体" w:hint="eastAsia"/>
                <w:sz w:val="24"/>
              </w:rPr>
              <w:t>履约担保。</w:t>
            </w:r>
          </w:p>
          <w:p w:rsidR="00611B40" w:rsidRDefault="00824E32">
            <w:pPr>
              <w:autoSpaceDE w:val="0"/>
              <w:autoSpaceDN w:val="0"/>
              <w:adjustRightInd w:val="0"/>
              <w:spacing w:line="360" w:lineRule="auto"/>
              <w:rPr>
                <w:rFonts w:asciiTheme="minorEastAsia" w:hAnsiTheme="minorEastAsia" w:cs="宋体"/>
                <w:color w:val="000000"/>
                <w:kern w:val="0"/>
                <w:sz w:val="24"/>
                <w:szCs w:val="24"/>
                <w:lang w:val="zh-CN"/>
              </w:rPr>
            </w:pPr>
            <w:r>
              <w:rPr>
                <w:rFonts w:ascii="宋体" w:hAnsi="宋体" w:cs="宋体" w:hint="eastAsia"/>
                <w:sz w:val="24"/>
              </w:rPr>
              <w:t>中标人无正当理由不与招标人订立合同，在签订合同时向招标人提出附加条件，或者不按照招标文件要求提交履约担保的，取消其中标资格。</w:t>
            </w:r>
          </w:p>
        </w:tc>
      </w:tr>
      <w:tr w:rsidR="00611B40">
        <w:trPr>
          <w:trHeight w:val="510"/>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611B40" w:rsidRDefault="00824E3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611B40" w:rsidRDefault="00824E32">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611B40" w:rsidRDefault="00E63958">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824E32">
              <w:rPr>
                <w:rFonts w:asciiTheme="minorEastAsia" w:hAnsiTheme="minorEastAsia" w:cs="宋体" w:hint="eastAsia"/>
                <w:b/>
                <w:color w:val="000000"/>
                <w:kern w:val="0"/>
                <w:sz w:val="24"/>
                <w:szCs w:val="24"/>
                <w:lang w:val="zh-CN"/>
              </w:rPr>
              <w:instrText>eq \o\ac(□,</w:instrText>
            </w:r>
            <w:r w:rsidR="00824E32">
              <w:rPr>
                <w:rFonts w:asciiTheme="minorEastAsia" w:hAnsiTheme="minorEastAsia" w:cs="宋体" w:hint="eastAsia"/>
                <w:b/>
                <w:color w:val="000000"/>
                <w:kern w:val="0"/>
                <w:position w:val="2"/>
                <w:sz w:val="24"/>
                <w:szCs w:val="24"/>
                <w:lang w:val="zh-CN"/>
              </w:rPr>
              <w:instrText>√</w:instrText>
            </w:r>
            <w:r w:rsidR="00824E3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24E32">
              <w:rPr>
                <w:rFonts w:asciiTheme="minorEastAsia" w:hAnsiTheme="minorEastAsia" w:cs="宋体" w:hint="eastAsia"/>
                <w:bCs/>
                <w:sz w:val="24"/>
                <w:szCs w:val="24"/>
                <w:lang w:val="zh-CN"/>
              </w:rPr>
              <w:t>收取中标人；</w:t>
            </w:r>
            <w:r w:rsidR="00824E32">
              <w:rPr>
                <w:rFonts w:asciiTheme="minorEastAsia" w:hAnsiTheme="minorEastAsia" w:cs="宋体" w:hint="eastAsia"/>
                <w:b/>
                <w:bCs/>
                <w:sz w:val="24"/>
                <w:szCs w:val="24"/>
                <w:lang w:val="zh-CN"/>
              </w:rPr>
              <w:t>□</w:t>
            </w:r>
            <w:r w:rsidR="00824E32">
              <w:rPr>
                <w:rFonts w:asciiTheme="minorEastAsia" w:hAnsiTheme="minorEastAsia" w:cs="宋体" w:hint="eastAsia"/>
                <w:bCs/>
                <w:sz w:val="24"/>
                <w:szCs w:val="24"/>
                <w:lang w:val="zh-CN"/>
              </w:rPr>
              <w:t>收取采购人。</w:t>
            </w:r>
            <w:r w:rsidR="00824E32">
              <w:rPr>
                <w:rFonts w:asciiTheme="minorEastAsia" w:hAnsiTheme="minorEastAsia" w:cs="宋体" w:hint="eastAsia"/>
                <w:color w:val="333333"/>
                <w:sz w:val="24"/>
                <w:szCs w:val="24"/>
              </w:rPr>
              <w:t>收取标准:中标合同金额的</w:t>
            </w:r>
            <w:r w:rsidR="00824E32">
              <w:rPr>
                <w:rFonts w:asciiTheme="minorEastAsia" w:hAnsiTheme="minorEastAsia" w:cs="宋体" w:hint="eastAsia"/>
                <w:color w:val="333333"/>
                <w:sz w:val="24"/>
                <w:szCs w:val="24"/>
                <w:u w:val="single"/>
              </w:rPr>
              <w:t xml:space="preserve">1.5 </w:t>
            </w:r>
            <w:r w:rsidR="00824E32">
              <w:rPr>
                <w:rFonts w:asciiTheme="minorEastAsia" w:hAnsiTheme="minorEastAsia" w:cs="宋体" w:hint="eastAsia"/>
                <w:color w:val="333333"/>
                <w:sz w:val="24"/>
                <w:szCs w:val="24"/>
              </w:rPr>
              <w:t>%。一次性以银行划账、电汇、汇票或支票的形式支付。</w:t>
            </w:r>
          </w:p>
        </w:tc>
      </w:tr>
      <w:tr w:rsidR="00611B40">
        <w:trPr>
          <w:trHeight w:val="510"/>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611B40" w:rsidRDefault="00824E3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611B40" w:rsidRDefault="00824E3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611B40" w:rsidRDefault="00824E3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611B40" w:rsidRDefault="00824E3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代理机构邮箱：807228383@qq.com。</w:t>
            </w:r>
          </w:p>
        </w:tc>
      </w:tr>
      <w:tr w:rsidR="00611B40">
        <w:trPr>
          <w:trHeight w:val="510"/>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611B40" w:rsidRDefault="00824E3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611B40" w:rsidRDefault="00E6395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824E32">
              <w:rPr>
                <w:rFonts w:asciiTheme="minorEastAsia" w:hAnsiTheme="minorEastAsia" w:cs="宋体" w:hint="eastAsia"/>
                <w:b/>
                <w:color w:val="000000"/>
                <w:kern w:val="0"/>
                <w:sz w:val="24"/>
                <w:szCs w:val="24"/>
                <w:lang w:val="zh-CN"/>
              </w:rPr>
              <w:instrText>eq \o\ac(□,</w:instrText>
            </w:r>
            <w:r w:rsidR="00824E32">
              <w:rPr>
                <w:rFonts w:asciiTheme="minorEastAsia" w:hAnsiTheme="minorEastAsia" w:cs="宋体" w:hint="eastAsia"/>
                <w:b/>
                <w:color w:val="000000"/>
                <w:kern w:val="0"/>
                <w:position w:val="2"/>
                <w:sz w:val="24"/>
                <w:szCs w:val="24"/>
                <w:lang w:val="zh-CN"/>
              </w:rPr>
              <w:instrText>√</w:instrText>
            </w:r>
            <w:r w:rsidR="00824E3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24E32">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r w:rsidR="00824E32">
              <w:rPr>
                <w:rFonts w:asciiTheme="minorEastAsia" w:hAnsiTheme="minorEastAsia" w:cs="宋体" w:hint="eastAsia"/>
                <w:sz w:val="24"/>
                <w:szCs w:val="24"/>
                <w:lang w:val="zh-CN"/>
              </w:rPr>
              <w:t>（本招标文件第六章另有要求提供原件的除外）。</w:t>
            </w:r>
          </w:p>
          <w:p w:rsidR="00611B40" w:rsidRDefault="00824E3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611B40">
        <w:trPr>
          <w:trHeight w:val="510"/>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611B40" w:rsidRDefault="00824E3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6813" w:type="dxa"/>
            <w:vAlign w:val="center"/>
          </w:tcPr>
          <w:p w:rsidR="00611B40" w:rsidRDefault="00824E32">
            <w:pPr>
              <w:autoSpaceDE w:val="0"/>
              <w:autoSpaceDN w:val="0"/>
              <w:adjustRightInd w:val="0"/>
              <w:spacing w:line="360" w:lineRule="auto"/>
              <w:contextualSpacing/>
              <w:rPr>
                <w:rFonts w:asciiTheme="minorEastAsia" w:hAnsiTheme="minorEastAsia"/>
                <w:sz w:val="24"/>
                <w:szCs w:val="24"/>
              </w:rPr>
            </w:pPr>
            <w:r>
              <w:rPr>
                <w:rFonts w:asciiTheme="minorEastAsia" w:hAnsiTheme="minorEastAsia" w:hint="eastAsia"/>
                <w:sz w:val="24"/>
                <w:szCs w:val="24"/>
              </w:rPr>
              <w:t>按照《关于推进全流程电子化交易和在线监管工作有关问题的通知》（许公管办[2019]3号）规定：</w:t>
            </w:r>
          </w:p>
          <w:p w:rsidR="00611B40" w:rsidRDefault="00824E32">
            <w:pPr>
              <w:autoSpaceDE w:val="0"/>
              <w:autoSpaceDN w:val="0"/>
              <w:adjustRightInd w:val="0"/>
              <w:spacing w:line="360" w:lineRule="auto"/>
              <w:contextualSpacing/>
              <w:rPr>
                <w:rFonts w:asciiTheme="minorEastAsia" w:hAnsiTheme="minorEastAsia"/>
                <w:sz w:val="24"/>
                <w:szCs w:val="24"/>
              </w:rPr>
            </w:pPr>
            <w:r>
              <w:rPr>
                <w:rFonts w:asciiTheme="minorEastAsia" w:hAnsiTheme="minorEastAsia" w:hint="eastAsia"/>
                <w:sz w:val="24"/>
                <w:szCs w:val="24"/>
              </w:rPr>
              <w:t>不同供应商电子投标文件制作硬件特征码（网卡MAC地址、CPU序号、硬盘序列号等）</w:t>
            </w:r>
            <w:r>
              <w:rPr>
                <w:rFonts w:ascii="??" w:hAnsi="??" w:hint="eastAsia"/>
                <w:sz w:val="24"/>
                <w:szCs w:val="24"/>
              </w:rPr>
              <w:t>均一致时</w:t>
            </w:r>
            <w:r>
              <w:rPr>
                <w:rFonts w:asciiTheme="minorEastAsia" w:hAnsiTheme="minorEastAsia" w:hint="eastAsia"/>
                <w:sz w:val="24"/>
                <w:szCs w:val="24"/>
              </w:rPr>
              <w:t>，视为‘</w:t>
            </w:r>
            <w:r>
              <w:rPr>
                <w:rFonts w:asciiTheme="minorEastAsia" w:hAnsiTheme="minorEastAsia"/>
                <w:sz w:val="24"/>
                <w:szCs w:val="24"/>
              </w:rPr>
              <w:t>不同</w:t>
            </w:r>
            <w:r>
              <w:rPr>
                <w:rFonts w:asciiTheme="minorEastAsia" w:hAnsiTheme="minorEastAsia" w:hint="eastAsia"/>
                <w:sz w:val="24"/>
                <w:szCs w:val="24"/>
              </w:rPr>
              <w:t>投标人的投标</w:t>
            </w:r>
            <w:r>
              <w:rPr>
                <w:rFonts w:asciiTheme="minorEastAsia" w:hAnsiTheme="minorEastAsia"/>
                <w:sz w:val="24"/>
                <w:szCs w:val="24"/>
              </w:rPr>
              <w:t>文件由同一单位或者个人编制</w:t>
            </w:r>
            <w:r>
              <w:rPr>
                <w:rFonts w:asciiTheme="minorEastAsia" w:hAnsiTheme="minorEastAsia" w:hint="eastAsia"/>
                <w:sz w:val="24"/>
                <w:szCs w:val="24"/>
              </w:rPr>
              <w:t>’或‘</w:t>
            </w:r>
            <w:r>
              <w:rPr>
                <w:rFonts w:asciiTheme="minorEastAsia" w:hAnsiTheme="minorEastAsia"/>
                <w:sz w:val="24"/>
                <w:szCs w:val="24"/>
              </w:rPr>
              <w:t>不同</w:t>
            </w:r>
            <w:r>
              <w:rPr>
                <w:rFonts w:asciiTheme="minorEastAsia" w:hAnsiTheme="minorEastAsia" w:hint="eastAsia"/>
                <w:sz w:val="24"/>
                <w:szCs w:val="24"/>
              </w:rPr>
              <w:t>投标人</w:t>
            </w:r>
            <w:r>
              <w:rPr>
                <w:rFonts w:asciiTheme="minorEastAsia" w:hAnsiTheme="minorEastAsia"/>
                <w:sz w:val="24"/>
                <w:szCs w:val="24"/>
              </w:rPr>
              <w:t>委托同一单位或者个人办理</w:t>
            </w:r>
            <w:r>
              <w:rPr>
                <w:rFonts w:asciiTheme="minorEastAsia" w:hAnsiTheme="minorEastAsia" w:hint="eastAsia"/>
                <w:sz w:val="24"/>
                <w:szCs w:val="24"/>
              </w:rPr>
              <w:t>响应</w:t>
            </w:r>
            <w:r>
              <w:rPr>
                <w:rFonts w:asciiTheme="minorEastAsia" w:hAnsiTheme="minorEastAsia"/>
                <w:sz w:val="24"/>
                <w:szCs w:val="24"/>
              </w:rPr>
              <w:t>事宜</w:t>
            </w:r>
            <w:r>
              <w:rPr>
                <w:rFonts w:asciiTheme="minorEastAsia" w:hAnsiTheme="minorEastAsia" w:hint="eastAsia"/>
                <w:sz w:val="24"/>
                <w:szCs w:val="24"/>
              </w:rPr>
              <w:t>’，其投标无效。</w:t>
            </w:r>
          </w:p>
          <w:p w:rsidR="00611B40" w:rsidRDefault="00824E32">
            <w:pPr>
              <w:autoSpaceDE w:val="0"/>
              <w:autoSpaceDN w:val="0"/>
              <w:adjustRightInd w:val="0"/>
              <w:spacing w:line="360" w:lineRule="auto"/>
              <w:contextualSpacing/>
              <w:rPr>
                <w:rFonts w:asciiTheme="minorEastAsia" w:hAnsiTheme="minorEastAsia" w:cs="宋体"/>
                <w:sz w:val="24"/>
                <w:szCs w:val="24"/>
                <w:lang w:val="zh-CN"/>
              </w:rPr>
            </w:pPr>
            <w:r>
              <w:rPr>
                <w:rFonts w:asciiTheme="minorEastAsia" w:hAnsiTheme="minorEastAsia" w:hint="eastAsia"/>
                <w:sz w:val="24"/>
                <w:szCs w:val="24"/>
              </w:rPr>
              <w:t>评审专家应严格按照要求查看“硬件特征码”相关信息并进行评审，在评审报告中显示“不同投标人电子投标文件制作硬件特征码”是否雷同的分析及判定结果。</w:t>
            </w:r>
          </w:p>
        </w:tc>
      </w:tr>
    </w:tbl>
    <w:p w:rsidR="00611B40" w:rsidRDefault="00611B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11B40" w:rsidRDefault="00611B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11B40" w:rsidRDefault="00611B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11B40" w:rsidRDefault="00611B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11B40" w:rsidRDefault="00611B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11B40" w:rsidRDefault="00611B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11B40" w:rsidRDefault="00611B40">
      <w:pPr>
        <w:tabs>
          <w:tab w:val="left" w:pos="1260"/>
          <w:tab w:val="left" w:pos="5609"/>
        </w:tabs>
        <w:autoSpaceDE w:val="0"/>
        <w:autoSpaceDN w:val="0"/>
        <w:adjustRightInd w:val="0"/>
        <w:spacing w:line="360" w:lineRule="auto"/>
        <w:contextualSpacing/>
        <w:jc w:val="left"/>
        <w:rPr>
          <w:rFonts w:asciiTheme="majorEastAsia" w:eastAsiaTheme="majorEastAsia" w:hAnsiTheme="majorEastAsia" w:cs="宋体"/>
          <w:b/>
          <w:kern w:val="0"/>
          <w:sz w:val="36"/>
          <w:szCs w:val="36"/>
        </w:rPr>
      </w:pPr>
    </w:p>
    <w:p w:rsidR="00611B40" w:rsidRDefault="00824E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第四章投标人须知</w:t>
      </w:r>
    </w:p>
    <w:p w:rsidR="00611B40" w:rsidRDefault="00611B40">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611B40" w:rsidRDefault="00824E32">
      <w:pPr>
        <w:pStyle w:val="af1"/>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611B40" w:rsidRDefault="00611B40">
      <w:pPr>
        <w:pStyle w:val="af1"/>
        <w:autoSpaceDE w:val="0"/>
        <w:autoSpaceDN w:val="0"/>
        <w:spacing w:line="360" w:lineRule="auto"/>
        <w:ind w:left="780" w:firstLineChars="0" w:firstLine="0"/>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611B40" w:rsidRDefault="00824E32">
      <w:pPr>
        <w:pStyle w:val="af1"/>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“采购人”：是指依法进行政府采购的国家机关、事业单位、团体组织。采购人名称、地址、电话、联系人见“投标人须知前附表”。</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“代理机构”：接受采购人委托，代理采购项目的采购代理机构。代理机构名称、地址、电话、联系人见“投标人须知前附表”。</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“节能产品”或者“环保产品”：财政部发布的《节能产品政府采购清单》或者《环境标志产品政府采购清单》的产品。</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611B40" w:rsidRDefault="00824E32">
      <w:pPr>
        <w:pStyle w:val="af1"/>
        <w:numPr>
          <w:ilvl w:val="1"/>
          <w:numId w:val="12"/>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招标文件列明不允许或未列明允许进口产品参加投标的，均视为拒绝进口产品参加投标。</w:t>
      </w:r>
    </w:p>
    <w:p w:rsidR="00611B40" w:rsidRDefault="00824E32">
      <w:pPr>
        <w:pStyle w:val="af1"/>
        <w:numPr>
          <w:ilvl w:val="1"/>
          <w:numId w:val="13"/>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招标文件中凡标有“★”的条款均系实质性要求条款。</w:t>
      </w: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合格的投标人</w:t>
      </w:r>
    </w:p>
    <w:p w:rsidR="00611B40" w:rsidRDefault="00824E32">
      <w:pPr>
        <w:pStyle w:val="af1"/>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szCs w:val="21"/>
          <w:shd w:val="clear" w:color="auto" w:fill="FFFFFF"/>
        </w:rPr>
        <w:t>政府采购严重违法失信名单</w:t>
      </w:r>
      <w:r>
        <w:rPr>
          <w:rFonts w:asciiTheme="minorEastAsia" w:hAnsiTheme="minorEastAsia" w:cs="仿宋_GB2312" w:hint="eastAsia"/>
          <w:szCs w:val="21"/>
          <w:shd w:val="clear" w:color="auto" w:fill="FFFFFF"/>
        </w:rPr>
        <w:t>、</w:t>
      </w:r>
      <w:r>
        <w:rPr>
          <w:rFonts w:asciiTheme="minorEastAsia" w:hAnsiTheme="minorEastAsia" w:cs="宋体" w:hint="eastAsia"/>
          <w:kern w:val="0"/>
          <w:szCs w:val="21"/>
        </w:rPr>
        <w:t>政府采购严重违法失信行为记录名单（联合体形式投标的，联合体成员存在不良信用记录，视同联合体存在不良信用记录）。</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单位负责人为同一人或者存在直接控股、管理关系的不同供应商，不得参加同一合同项下的政府采购活动；</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除单一来源采购项目外，为采购项目提供整体设计、规范编制或者项目管理、监理、检测等服务的供应商，不得再参加该采购项目的其他采购活动。</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（4）联合体各方不得再单独参加或者与其他供应商另外组成联合体参加同一合同项下的政府采购活动。</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2"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611B40" w:rsidRDefault="00611B40">
      <w:pPr>
        <w:pStyle w:val="af1"/>
        <w:autoSpaceDE w:val="0"/>
        <w:autoSpaceDN w:val="0"/>
        <w:spacing w:line="360" w:lineRule="auto"/>
        <w:ind w:left="964" w:firstLineChars="0" w:firstLine="0"/>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611B40" w:rsidRDefault="00824E32">
      <w:pPr>
        <w:pStyle w:val="af1"/>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611B40" w:rsidRDefault="00611B40">
      <w:pPr>
        <w:pStyle w:val="af1"/>
        <w:autoSpaceDE w:val="0"/>
        <w:autoSpaceDN w:val="0"/>
        <w:spacing w:line="360" w:lineRule="auto"/>
        <w:ind w:left="964" w:firstLineChars="0" w:firstLine="0"/>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投标费用</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611B40" w:rsidRDefault="00611B40">
      <w:pPr>
        <w:autoSpaceDE w:val="0"/>
        <w:autoSpaceDN w:val="0"/>
        <w:spacing w:line="360" w:lineRule="auto"/>
        <w:ind w:left="964"/>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河南省政府采购网》和《全国公共资源交易平台（河南省·许昌市）》、《长葛市人民政府门户网站》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11B40" w:rsidRDefault="00611B40">
      <w:pPr>
        <w:autoSpaceDE w:val="0"/>
        <w:autoSpaceDN w:val="0"/>
        <w:spacing w:line="360" w:lineRule="auto"/>
        <w:ind w:left="964"/>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611B40" w:rsidRDefault="00824E32">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收取标准:按照中标合同金额的比例收取。详见投标人须知前附表。</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收取方式：一次性以银行划账、电汇、汇票或支票的形式支付。</w:t>
      </w:r>
    </w:p>
    <w:p w:rsidR="00611B40" w:rsidRDefault="00611B40">
      <w:pPr>
        <w:pStyle w:val="af1"/>
        <w:autoSpaceDE w:val="0"/>
        <w:autoSpaceDN w:val="0"/>
        <w:spacing w:line="360" w:lineRule="auto"/>
        <w:ind w:left="964" w:firstLineChars="0" w:firstLine="0"/>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项目需求”、“投标人须知前附表”和“资格审查与评标”中规定的内容为准。</w:t>
      </w:r>
    </w:p>
    <w:p w:rsidR="00611B40" w:rsidRDefault="00611B40">
      <w:pPr>
        <w:tabs>
          <w:tab w:val="left" w:pos="1260"/>
        </w:tabs>
        <w:autoSpaceDE w:val="0"/>
        <w:autoSpaceDN w:val="0"/>
        <w:spacing w:line="360" w:lineRule="auto"/>
        <w:contextualSpacing/>
        <w:jc w:val="center"/>
        <w:rPr>
          <w:rFonts w:asciiTheme="minorEastAsia" w:hAnsiTheme="minorEastAsia" w:cs="宋体"/>
          <w:b/>
          <w:kern w:val="0"/>
          <w:szCs w:val="21"/>
        </w:rPr>
      </w:pPr>
    </w:p>
    <w:p w:rsidR="00611B40" w:rsidRDefault="00824E3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611B40" w:rsidRDefault="00824E32">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（7）合同条款及格式</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11B40" w:rsidRDefault="00611B40">
      <w:pPr>
        <w:pStyle w:val="af1"/>
        <w:autoSpaceDE w:val="0"/>
        <w:autoSpaceDN w:val="0"/>
        <w:spacing w:line="360" w:lineRule="auto"/>
        <w:ind w:left="964" w:firstLineChars="0" w:firstLine="0"/>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611B40" w:rsidRDefault="00824E32">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611B40" w:rsidRDefault="00611B40">
      <w:pPr>
        <w:autoSpaceDE w:val="0"/>
        <w:autoSpaceDN w:val="0"/>
        <w:spacing w:line="360" w:lineRule="auto"/>
        <w:ind w:left="420"/>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611B40" w:rsidRDefault="00824E32">
      <w:pPr>
        <w:pStyle w:val="af1"/>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澄清或修改公告的内容为招标文件的组成部分，并对投标人具有约束力。当招标文件与澄清或修改公告就同一内容的表述不一致时，以最后发出的文件内容为准。</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611B40" w:rsidRDefault="00611B40">
      <w:pPr>
        <w:tabs>
          <w:tab w:val="left" w:pos="1260"/>
        </w:tabs>
        <w:autoSpaceDE w:val="0"/>
        <w:autoSpaceDN w:val="0"/>
        <w:spacing w:line="360" w:lineRule="auto"/>
        <w:contextualSpacing/>
        <w:jc w:val="center"/>
        <w:rPr>
          <w:rFonts w:asciiTheme="minorEastAsia" w:hAnsiTheme="minorEastAsia" w:cs="宋体"/>
          <w:b/>
          <w:kern w:val="0"/>
          <w:szCs w:val="21"/>
        </w:rPr>
      </w:pPr>
    </w:p>
    <w:p w:rsidR="00611B40" w:rsidRDefault="00824E3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611B40" w:rsidRDefault="00824E32">
      <w:pPr>
        <w:pStyle w:val="af1"/>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611B40" w:rsidRDefault="00611B40">
      <w:pPr>
        <w:pStyle w:val="af1"/>
        <w:autoSpaceDE w:val="0"/>
        <w:autoSpaceDN w:val="0"/>
        <w:spacing w:line="360" w:lineRule="auto"/>
        <w:ind w:left="964" w:firstLineChars="0" w:firstLine="0"/>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611B40" w:rsidRDefault="00824E32">
      <w:pPr>
        <w:pStyle w:val="af1"/>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611B40" w:rsidRDefault="00611B40">
      <w:pPr>
        <w:autoSpaceDE w:val="0"/>
        <w:autoSpaceDN w:val="0"/>
        <w:spacing w:line="360" w:lineRule="auto"/>
        <w:ind w:left="420"/>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611B40" w:rsidRDefault="00824E32">
      <w:pPr>
        <w:pStyle w:val="af1"/>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611B40" w:rsidRDefault="00611B40">
      <w:pPr>
        <w:pStyle w:val="af1"/>
        <w:autoSpaceDE w:val="0"/>
        <w:autoSpaceDN w:val="0"/>
        <w:spacing w:line="360" w:lineRule="auto"/>
        <w:ind w:left="964" w:firstLineChars="0" w:firstLine="0"/>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611B40" w:rsidRDefault="00824E32">
      <w:pPr>
        <w:pStyle w:val="af1"/>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611B40" w:rsidRDefault="00611B40">
      <w:pPr>
        <w:autoSpaceDE w:val="0"/>
        <w:autoSpaceDN w:val="0"/>
        <w:spacing w:line="360" w:lineRule="auto"/>
        <w:ind w:left="964"/>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611B40" w:rsidRDefault="00824E32">
      <w:pPr>
        <w:pStyle w:val="af1"/>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611B40" w:rsidRDefault="00611B40">
      <w:pPr>
        <w:autoSpaceDE w:val="0"/>
        <w:autoSpaceDN w:val="0"/>
        <w:spacing w:line="360" w:lineRule="auto"/>
        <w:ind w:left="420"/>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611B40" w:rsidRDefault="00824E32">
      <w:pPr>
        <w:pStyle w:val="af1"/>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投标人应提交投标文件份数见“投标人须知前附表”。</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611B40" w:rsidRDefault="00611B40">
      <w:pPr>
        <w:tabs>
          <w:tab w:val="left" w:pos="1260"/>
        </w:tabs>
        <w:autoSpaceDE w:val="0"/>
        <w:autoSpaceDN w:val="0"/>
        <w:spacing w:line="360" w:lineRule="auto"/>
        <w:contextualSpacing/>
        <w:rPr>
          <w:rFonts w:asciiTheme="minorEastAsia" w:hAnsiTheme="minorEastAsia" w:cs="仿宋_GB2312"/>
          <w:szCs w:val="21"/>
          <w:lang w:val="zh-CN"/>
        </w:rPr>
      </w:pPr>
    </w:p>
    <w:p w:rsidR="00611B40" w:rsidRDefault="00824E3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611B40" w:rsidRDefault="00824E32">
      <w:pPr>
        <w:pStyle w:val="af1"/>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投标人应将纸质投标文件“正本”、“副本”密封包装。使用电子介质存储的投标文件单独密封包装，并随纸质投标文件一并提交。</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611B40" w:rsidRDefault="00611B40">
      <w:pPr>
        <w:autoSpaceDE w:val="0"/>
        <w:autoSpaceDN w:val="0"/>
        <w:spacing w:line="360" w:lineRule="auto"/>
        <w:ind w:left="420"/>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611B40" w:rsidRDefault="00824E32">
      <w:pPr>
        <w:pStyle w:val="af1"/>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11B40" w:rsidRDefault="00611B40">
      <w:pPr>
        <w:pStyle w:val="af1"/>
        <w:autoSpaceDE w:val="0"/>
        <w:autoSpaceDN w:val="0"/>
        <w:spacing w:line="360" w:lineRule="auto"/>
        <w:ind w:left="964" w:firstLineChars="0" w:firstLine="0"/>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611B40" w:rsidRDefault="00611B40">
      <w:pPr>
        <w:autoSpaceDE w:val="0"/>
        <w:autoSpaceDN w:val="0"/>
        <w:spacing w:line="360" w:lineRule="auto"/>
        <w:ind w:left="964"/>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611B40" w:rsidRDefault="00824E32">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21.1投标人在投标截止时间前，对所递交的纸质投标文件进行补充、修改或者撤回的，须书面通知招标人。</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w:t>
      </w:r>
      <w:r>
        <w:rPr>
          <w:rFonts w:asciiTheme="minorEastAsia" w:hAnsiTheme="minorEastAsia" w:cs="宋体" w:hint="eastAsia"/>
          <w:kern w:val="0"/>
          <w:szCs w:val="21"/>
        </w:rPr>
        <w:lastRenderedPageBreak/>
        <w:t>前未完成电子投标文件提交、取得“投标文件提交回执单”的，视为撤回投标文件。</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611B40" w:rsidRDefault="00611B40">
      <w:pPr>
        <w:autoSpaceDE w:val="0"/>
        <w:autoSpaceDN w:val="0"/>
        <w:spacing w:line="360" w:lineRule="auto"/>
        <w:ind w:left="420"/>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611B40" w:rsidRDefault="00611B40">
      <w:pPr>
        <w:autoSpaceDE w:val="0"/>
        <w:autoSpaceDN w:val="0"/>
        <w:spacing w:line="360" w:lineRule="auto"/>
        <w:contextualSpacing/>
        <w:rPr>
          <w:rFonts w:asciiTheme="minorEastAsia" w:hAnsiTheme="minorEastAsia" w:cs="宋体"/>
          <w:kern w:val="0"/>
          <w:szCs w:val="21"/>
        </w:rPr>
      </w:pPr>
    </w:p>
    <w:p w:rsidR="00611B40" w:rsidRDefault="00824E3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611B40" w:rsidRDefault="00824E32">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23.1招标人将按招标文件规定的时间和地点组织公开开标。开标由代理机构主持，邀请投标人参加。评标委员会成员不得参加开标活动。</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（2）电子投标文件解密异常情况处理</w:t>
      </w:r>
    </w:p>
    <w:p w:rsidR="00611B40" w:rsidRDefault="00824E3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611B40" w:rsidRDefault="00611B40">
      <w:pPr>
        <w:pStyle w:val="af1"/>
        <w:autoSpaceDE w:val="0"/>
        <w:autoSpaceDN w:val="0"/>
        <w:spacing w:line="360" w:lineRule="auto"/>
        <w:ind w:left="964" w:firstLineChars="0" w:firstLine="0"/>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611B40" w:rsidRDefault="00611B40">
      <w:pPr>
        <w:autoSpaceDE w:val="0"/>
        <w:autoSpaceDN w:val="0"/>
        <w:spacing w:line="360" w:lineRule="auto"/>
        <w:ind w:left="964"/>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611B40" w:rsidRDefault="00824E32">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25.1招标人将依法组建评标委员会，评标委员会由采购人代表1人和评审专家4人组成，成员人数应当为5人以上单数，其中评审专家的人数不少于评标委员会成员总数的三分之二。评审专家依法从政府采购评审专家库中随机抽取。</w:t>
      </w:r>
    </w:p>
    <w:p w:rsidR="00611B40" w:rsidRDefault="00824E32">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25.1.1  招标人将依法组建评标委员会，评标委员会由评审专家组成，成员人数应当为5人以上单数。评审专家依法从政府采购评审专家库中随机抽取。</w:t>
      </w:r>
    </w:p>
    <w:p w:rsidR="00611B40" w:rsidRDefault="00824E32">
      <w:pPr>
        <w:autoSpaceDE w:val="0"/>
        <w:autoSpaceDN w:val="0"/>
        <w:spacing w:line="360" w:lineRule="auto"/>
        <w:ind w:left="426"/>
        <w:contextualSpacing/>
        <w:rPr>
          <w:rFonts w:asciiTheme="minorEastAsia" w:hAnsiTheme="minorEastAsia" w:cs="宋体"/>
          <w:kern w:val="0"/>
          <w:szCs w:val="21"/>
        </w:rPr>
      </w:pPr>
      <w:r>
        <w:rPr>
          <w:rFonts w:asciiTheme="minorEastAsia" w:hAnsiTheme="minorEastAsia" w:cs="宋体" w:hint="eastAsia"/>
          <w:kern w:val="0"/>
          <w:szCs w:val="21"/>
        </w:rPr>
        <w:t>25.1.2采购项目符合下列情形之一的，评标委员会成员人数应当为7人以上单数：</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评标委员会成员名单在评标结果公告前应当保密。</w:t>
      </w:r>
    </w:p>
    <w:p w:rsidR="00611B40" w:rsidRDefault="00611B40">
      <w:pPr>
        <w:autoSpaceDE w:val="0"/>
        <w:autoSpaceDN w:val="0"/>
        <w:spacing w:line="360" w:lineRule="auto"/>
        <w:ind w:left="420"/>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611B40" w:rsidRDefault="00824E32">
      <w:pPr>
        <w:pStyle w:val="af1"/>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611B40" w:rsidRDefault="00611B40">
      <w:pPr>
        <w:pStyle w:val="af1"/>
        <w:autoSpaceDE w:val="0"/>
        <w:autoSpaceDN w:val="0"/>
        <w:spacing w:line="360" w:lineRule="auto"/>
        <w:ind w:left="964" w:firstLineChars="0" w:firstLine="0"/>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611B40" w:rsidRDefault="00824E32">
      <w:pPr>
        <w:pStyle w:val="af1"/>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611B40" w:rsidRDefault="00611B40">
      <w:pPr>
        <w:pStyle w:val="af1"/>
        <w:autoSpaceDE w:val="0"/>
        <w:autoSpaceDN w:val="0"/>
        <w:spacing w:line="360" w:lineRule="auto"/>
        <w:ind w:left="964" w:firstLineChars="0" w:firstLine="0"/>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（3）单价金额小数点或者百分比有明显错位的，以开标一览表的总价为准，并修改单价；</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11B40" w:rsidRDefault="00611B40">
      <w:pPr>
        <w:autoSpaceDE w:val="0"/>
        <w:autoSpaceDN w:val="0"/>
        <w:spacing w:line="360" w:lineRule="auto"/>
        <w:ind w:left="964"/>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611B40" w:rsidRDefault="00824E32">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29.1投标文件属下列情况之一的，按照无效投标处理：</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（1）投标文件未按招标文件要求签署、盖章的；</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（2）不具备招标文件中规定的资格要求的；</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（3）报价超过招标文件中规定的预算金额或者最高限价的；</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有下列情形之一的，视为投标人串通投标，其投标无效：</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（1）不同投标人的投标文件由同一单位或者个人编制；</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（2）不同投标人委托同一单位或者个人办理投标事宜；</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（3）不同投标人的投标文件载明的项目管理成员或者联系人员为同一人；</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（4）不同投标人的投标文件异常一致或者投标报价呈规律性差异；</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（5）不同投标人的投标文件相互混装；</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611B40" w:rsidRDefault="00611B40">
      <w:pPr>
        <w:pStyle w:val="af1"/>
        <w:autoSpaceDE w:val="0"/>
        <w:autoSpaceDN w:val="0"/>
        <w:spacing w:line="360" w:lineRule="auto"/>
        <w:ind w:left="964" w:firstLineChars="0" w:firstLine="0"/>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611B40" w:rsidRDefault="00824E32">
      <w:pPr>
        <w:pStyle w:val="af1"/>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11B40" w:rsidRDefault="00611B40">
      <w:pPr>
        <w:pStyle w:val="af1"/>
        <w:autoSpaceDE w:val="0"/>
        <w:autoSpaceDN w:val="0"/>
        <w:spacing w:line="360" w:lineRule="auto"/>
        <w:ind w:left="964" w:firstLineChars="0" w:firstLine="0"/>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评标委员会按照招标文件中规定的评标方法和标准，对符合性审查合格的投标文件进行商务和技术评估，综合比较与评价。</w:t>
      </w:r>
    </w:p>
    <w:p w:rsidR="00611B40" w:rsidRDefault="00611B40">
      <w:pPr>
        <w:autoSpaceDE w:val="0"/>
        <w:autoSpaceDN w:val="0"/>
        <w:spacing w:line="360" w:lineRule="auto"/>
        <w:ind w:left="964"/>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611B40" w:rsidRDefault="00824E32">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32.1评标方法分为最低评标价法和综合评分法。</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（1）最低评标价法</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（2）综合评分法，是指投标文件满足招标文件全部实质性要求，且按照评审因素的量化指标评审得分最高的投标人为中标候选人的评标方法。</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（1）价格分采用低价优先法计算，即满足招标文件要求且投标价格最低的投标报价为评标基准价，其价格分为满分。其他投标人的价格分统一按照下列公式计算：</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（2）评标过程中，不得去掉报价中的最高报价和最低报价。</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（3）因落实政府采购政策进行价格调整的，以调整后的价格计算评标基准价和投标报价。</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本次评标具体评标方法、评标标准见（第六章资格审查与评标）</w:t>
      </w:r>
      <w:r>
        <w:rPr>
          <w:rFonts w:asciiTheme="minorEastAsia" w:hAnsiTheme="minorEastAsia" w:cs="宋体" w:hint="eastAsia"/>
          <w:kern w:val="0"/>
          <w:szCs w:val="21"/>
        </w:rPr>
        <w:t>。</w:t>
      </w:r>
    </w:p>
    <w:p w:rsidR="00611B40" w:rsidRDefault="00611B40">
      <w:pPr>
        <w:pStyle w:val="af1"/>
        <w:autoSpaceDE w:val="0"/>
        <w:autoSpaceDN w:val="0"/>
        <w:spacing w:line="360" w:lineRule="auto"/>
        <w:ind w:left="964" w:firstLineChars="0" w:firstLine="0"/>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611B40" w:rsidRDefault="00824E32">
      <w:pPr>
        <w:pStyle w:val="af1"/>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611B40" w:rsidRDefault="00611B40">
      <w:pPr>
        <w:pStyle w:val="af1"/>
        <w:autoSpaceDE w:val="0"/>
        <w:autoSpaceDN w:val="0"/>
        <w:spacing w:line="360" w:lineRule="auto"/>
        <w:ind w:left="964" w:firstLineChars="0" w:firstLine="0"/>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评审意见无效情形</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（1）确定参与评标至评标结束前私自接触投标人；</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（2）接受投标人提出的与投标文件不一致的澄清或者说明，《投标人须知》26条规定的情形除外；</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（3）违反评标纪律发表倾向性意见或者征询采购人的倾向性意见；</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（4）对需要专业判断的主观评审因素协商评分；</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（5）在评标过程中擅离职守，影响评标程序正常进行的；</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（6）记录、复制或者带走任何评标资料；</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（7）其他不遵守评标纪律的行为。</w:t>
      </w:r>
    </w:p>
    <w:p w:rsidR="00611B40" w:rsidRDefault="00611B40">
      <w:pPr>
        <w:autoSpaceDE w:val="0"/>
        <w:autoSpaceDN w:val="0"/>
        <w:spacing w:line="360" w:lineRule="auto"/>
        <w:ind w:left="964"/>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611B40" w:rsidRDefault="00824E32">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35.1评审专家应当遵守评审工作纪律，不得泄露评审文件、评审情况和评审中获悉的商业秘密。</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611B40" w:rsidRDefault="00611B40">
      <w:pPr>
        <w:tabs>
          <w:tab w:val="left" w:pos="1260"/>
        </w:tabs>
        <w:autoSpaceDE w:val="0"/>
        <w:autoSpaceDN w:val="0"/>
        <w:spacing w:line="360" w:lineRule="auto"/>
        <w:contextualSpacing/>
        <w:rPr>
          <w:rFonts w:asciiTheme="minorEastAsia" w:hAnsiTheme="minorEastAsia" w:cs="仿宋_GB2312"/>
          <w:szCs w:val="21"/>
          <w:lang w:val="zh-CN"/>
        </w:rPr>
      </w:pPr>
    </w:p>
    <w:p w:rsidR="00611B40" w:rsidRDefault="00824E3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611B40" w:rsidRDefault="00824E32">
      <w:pPr>
        <w:pStyle w:val="af1"/>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611B40" w:rsidRDefault="00611B40">
      <w:pPr>
        <w:pStyle w:val="af1"/>
        <w:autoSpaceDE w:val="0"/>
        <w:autoSpaceDN w:val="0"/>
        <w:spacing w:line="360" w:lineRule="auto"/>
        <w:ind w:left="964" w:firstLineChars="0" w:firstLine="0"/>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611B40" w:rsidRDefault="00824E32">
      <w:pPr>
        <w:pStyle w:val="af1"/>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611B40" w:rsidRDefault="00611B40">
      <w:pPr>
        <w:pStyle w:val="af1"/>
        <w:autoSpaceDE w:val="0"/>
        <w:autoSpaceDN w:val="0"/>
        <w:spacing w:line="360" w:lineRule="auto"/>
        <w:ind w:left="964" w:firstLineChars="0" w:firstLine="0"/>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611B40" w:rsidRDefault="00824E32">
      <w:pPr>
        <w:pStyle w:val="af1"/>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asciiTheme="minorEastAsia" w:hAnsiTheme="minorEastAsia" w:cs="宋体" w:hint="eastAsia"/>
          <w:kern w:val="0"/>
          <w:szCs w:val="21"/>
        </w:rPr>
        <w:br/>
        <w:t>（2）对采购过程提出质疑的，为各采购程序环节结束之日起七个工作日内，以书面形式向采购人和采购代理机构一次性提出；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（3）对中标结果提出质疑的，为中标结果公告期限届满之日起七个工作日内，以书面形式向采购人和采购代理机构一次性提出。</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611B40" w:rsidRDefault="00611B40">
      <w:pPr>
        <w:autoSpaceDE w:val="0"/>
        <w:autoSpaceDN w:val="0"/>
        <w:spacing w:line="360" w:lineRule="auto"/>
        <w:ind w:left="964"/>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611B40" w:rsidRDefault="00611B40">
      <w:pPr>
        <w:autoSpaceDE w:val="0"/>
        <w:autoSpaceDN w:val="0"/>
        <w:spacing w:line="360" w:lineRule="auto"/>
        <w:ind w:left="964"/>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履约担保</w:t>
      </w:r>
    </w:p>
    <w:p w:rsidR="00611B40" w:rsidRDefault="00824E32">
      <w:pPr>
        <w:pStyle w:val="af1"/>
        <w:autoSpaceDE w:val="0"/>
        <w:autoSpaceDN w:val="0"/>
        <w:spacing w:line="360" w:lineRule="auto"/>
        <w:ind w:left="420" w:firstLineChars="0" w:firstLine="0"/>
        <w:contextualSpacing/>
        <w:rPr>
          <w:rFonts w:asciiTheme="minorEastAsia" w:hAnsiTheme="minorEastAsia" w:cs="宋体"/>
          <w:b/>
          <w:kern w:val="0"/>
          <w:szCs w:val="21"/>
        </w:rPr>
      </w:pPr>
      <w:r>
        <w:rPr>
          <w:rFonts w:ascii="宋体" w:hAnsi="宋体" w:cs="宋体" w:hint="eastAsia"/>
          <w:kern w:val="0"/>
          <w:sz w:val="24"/>
          <w:szCs w:val="21"/>
        </w:rPr>
        <w:t>“供应商须知前附表”中规定中标人提交履约担保的，中标人应当按照供应商须知前附表规定向采购人提交。履约担保的数额不得超过政府采购合同金额的</w:t>
      </w:r>
      <w:r>
        <w:rPr>
          <w:rFonts w:ascii="宋体" w:hAnsi="宋体" w:cs="宋体"/>
          <w:kern w:val="0"/>
          <w:sz w:val="24"/>
          <w:szCs w:val="21"/>
        </w:rPr>
        <w:t>10%</w:t>
      </w:r>
      <w:r>
        <w:rPr>
          <w:rFonts w:ascii="宋体" w:hAnsi="宋体" w:cs="宋体" w:hint="eastAsia"/>
          <w:kern w:val="0"/>
          <w:sz w:val="24"/>
          <w:szCs w:val="21"/>
        </w:rPr>
        <w:t>。</w:t>
      </w:r>
    </w:p>
    <w:p w:rsidR="00611B40" w:rsidRDefault="00611B40">
      <w:pPr>
        <w:pStyle w:val="af1"/>
        <w:autoSpaceDE w:val="0"/>
        <w:autoSpaceDN w:val="0"/>
        <w:spacing w:line="360" w:lineRule="auto"/>
        <w:ind w:left="420" w:firstLineChars="0" w:firstLine="0"/>
        <w:contextualSpacing/>
        <w:rPr>
          <w:rFonts w:asciiTheme="majorEastAsia" w:eastAsiaTheme="majorEastAsia" w:hAnsiTheme="majorEastAsia" w:cs="宋体"/>
          <w:b/>
          <w:kern w:val="0"/>
          <w:sz w:val="36"/>
          <w:szCs w:val="36"/>
        </w:rPr>
      </w:pPr>
    </w:p>
    <w:p w:rsidR="00611B40" w:rsidRDefault="00611B40">
      <w:pPr>
        <w:pStyle w:val="af1"/>
        <w:autoSpaceDE w:val="0"/>
        <w:autoSpaceDN w:val="0"/>
        <w:spacing w:line="360" w:lineRule="auto"/>
        <w:ind w:left="964" w:firstLineChars="0" w:firstLine="0"/>
        <w:contextualSpacing/>
        <w:rPr>
          <w:rFonts w:asciiTheme="minorEastAsia" w:hAnsiTheme="minorEastAsia" w:cs="宋体"/>
          <w:kern w:val="0"/>
          <w:szCs w:val="21"/>
        </w:rPr>
      </w:pPr>
    </w:p>
    <w:p w:rsidR="00611B40" w:rsidRDefault="00611B40">
      <w:pPr>
        <w:pStyle w:val="af1"/>
        <w:autoSpaceDE w:val="0"/>
        <w:autoSpaceDN w:val="0"/>
        <w:spacing w:line="360" w:lineRule="auto"/>
        <w:ind w:left="964" w:firstLineChars="0" w:firstLine="0"/>
        <w:contextualSpacing/>
        <w:rPr>
          <w:rFonts w:asciiTheme="minorEastAsia" w:hAnsiTheme="minorEastAsia" w:cs="宋体"/>
          <w:kern w:val="0"/>
          <w:szCs w:val="21"/>
        </w:rPr>
      </w:pPr>
    </w:p>
    <w:p w:rsidR="00611B40" w:rsidRDefault="00824E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Pr>
          <w:rFonts w:asciiTheme="majorEastAsia" w:eastAsiaTheme="majorEastAsia" w:hAnsiTheme="majorEastAsia" w:cs="宋体" w:hint="eastAsia"/>
          <w:b/>
          <w:kern w:val="0"/>
          <w:sz w:val="36"/>
          <w:szCs w:val="32"/>
        </w:rPr>
        <w:lastRenderedPageBreak/>
        <w:t>第五章政府采购政策功能</w:t>
      </w:r>
    </w:p>
    <w:p w:rsidR="00611B40" w:rsidRDefault="00824E32">
      <w:pPr>
        <w:spacing w:line="360" w:lineRule="auto"/>
        <w:ind w:firstLineChars="200" w:firstLine="480"/>
        <w:jc w:val="left"/>
        <w:rPr>
          <w:rFonts w:hAnsi="宋体" w:cs="宋体"/>
          <w:sz w:val="24"/>
          <w:szCs w:val="24"/>
          <w:lang w:val="zh-CN"/>
        </w:rPr>
      </w:pPr>
      <w:r>
        <w:rPr>
          <w:rFonts w:hAnsi="宋体" w:cs="宋体" w:hint="eastAsia"/>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611B40" w:rsidRDefault="00824E32">
      <w:pPr>
        <w:spacing w:line="360" w:lineRule="auto"/>
        <w:ind w:firstLineChars="200" w:firstLine="482"/>
        <w:jc w:val="left"/>
        <w:rPr>
          <w:rFonts w:hAnsi="宋体" w:cs="宋体"/>
          <w:b/>
          <w:sz w:val="24"/>
          <w:szCs w:val="24"/>
          <w:lang w:val="zh-CN"/>
        </w:rPr>
      </w:pPr>
      <w:r>
        <w:rPr>
          <w:rFonts w:hAnsi="宋体" w:cs="宋体" w:hint="eastAsia"/>
          <w:b/>
          <w:sz w:val="24"/>
          <w:szCs w:val="24"/>
          <w:lang w:val="zh-CN"/>
        </w:rPr>
        <w:t>一、节能能源、保护环境</w:t>
      </w:r>
    </w:p>
    <w:p w:rsidR="00611B40" w:rsidRDefault="00824E32">
      <w:pPr>
        <w:spacing w:line="360" w:lineRule="auto"/>
        <w:ind w:firstLineChars="200" w:firstLine="480"/>
        <w:jc w:val="left"/>
        <w:rPr>
          <w:rFonts w:hAnsi="宋体" w:cs="宋体"/>
          <w:sz w:val="24"/>
          <w:szCs w:val="24"/>
          <w:lang w:val="zh-CN"/>
        </w:rPr>
      </w:pPr>
      <w:r>
        <w:rPr>
          <w:rFonts w:hAnsi="宋体" w:cs="宋体" w:hint="eastAsia"/>
          <w:sz w:val="24"/>
          <w:szCs w:val="24"/>
          <w:lang w:val="zh-CN"/>
        </w:rPr>
        <w:t>按照《财政部、发展改革委、生态环境部、市场监管总局关于调整优化节能产品、环境标志产品政府采购执行机制的通知》（财库〔</w:t>
      </w:r>
      <w:r>
        <w:rPr>
          <w:rFonts w:hAnsi="宋体" w:cs="宋体"/>
          <w:sz w:val="24"/>
          <w:szCs w:val="24"/>
          <w:lang w:val="zh-CN"/>
        </w:rPr>
        <w:t>2019</w:t>
      </w:r>
      <w:r>
        <w:rPr>
          <w:rFonts w:hAnsi="宋体" w:cs="宋体" w:hint="eastAsia"/>
          <w:sz w:val="24"/>
          <w:szCs w:val="24"/>
          <w:lang w:val="zh-CN"/>
        </w:rPr>
        <w:t>〕</w:t>
      </w:r>
      <w:r>
        <w:rPr>
          <w:rFonts w:hAnsi="宋体" w:cs="宋体"/>
          <w:sz w:val="24"/>
          <w:szCs w:val="24"/>
          <w:lang w:val="zh-CN"/>
        </w:rPr>
        <w:t>9</w:t>
      </w:r>
      <w:r>
        <w:rPr>
          <w:rFonts w:hAnsi="宋体" w:cs="宋体" w:hint="eastAsia"/>
          <w:sz w:val="24"/>
          <w:szCs w:val="24"/>
          <w:lang w:val="zh-CN"/>
        </w:rPr>
        <w:t>号）和</w:t>
      </w:r>
      <w:r>
        <w:rPr>
          <w:rFonts w:hAnsi="宋体" w:cs="宋体" w:hint="eastAsia"/>
          <w:sz w:val="24"/>
          <w:szCs w:val="24"/>
        </w:rPr>
        <w:t>财政部、生态环境部</w:t>
      </w:r>
      <w:r>
        <w:rPr>
          <w:rFonts w:hAnsi="宋体" w:cs="宋体" w:hint="eastAsia"/>
          <w:sz w:val="24"/>
          <w:szCs w:val="24"/>
          <w:lang w:val="zh-CN"/>
        </w:rPr>
        <w:t>《关于印发环境标志产品政府采购品目清单的通知》</w:t>
      </w:r>
      <w:r>
        <w:rPr>
          <w:rFonts w:hAnsi="宋体" w:cs="宋体" w:hint="eastAsia"/>
          <w:sz w:val="24"/>
          <w:szCs w:val="24"/>
        </w:rPr>
        <w:t>（财库</w:t>
      </w:r>
      <w:r>
        <w:rPr>
          <w:rFonts w:hAnsi="宋体" w:cs="宋体"/>
          <w:sz w:val="24"/>
          <w:szCs w:val="24"/>
        </w:rPr>
        <w:t>[2019]18</w:t>
      </w:r>
      <w:r>
        <w:rPr>
          <w:rFonts w:hAnsi="宋体" w:cs="宋体" w:hint="eastAsia"/>
          <w:sz w:val="24"/>
          <w:szCs w:val="24"/>
        </w:rPr>
        <w:t>号）以及</w:t>
      </w:r>
      <w:r>
        <w:rPr>
          <w:rFonts w:hAnsi="宋体" w:cs="宋体" w:hint="eastAsia"/>
          <w:sz w:val="24"/>
          <w:szCs w:val="24"/>
          <w:lang w:val="zh-CN"/>
        </w:rPr>
        <w:t>财政部、发展改革委</w:t>
      </w:r>
      <w:r>
        <w:rPr>
          <w:rFonts w:hAnsi="宋体" w:cs="宋体" w:hint="eastAsia"/>
          <w:sz w:val="24"/>
          <w:szCs w:val="24"/>
        </w:rPr>
        <w:t>《关于印发节能产品政府采购品目清单的通知》（财库</w:t>
      </w:r>
      <w:r>
        <w:rPr>
          <w:rFonts w:hAnsi="宋体" w:cs="宋体"/>
          <w:sz w:val="24"/>
          <w:szCs w:val="24"/>
        </w:rPr>
        <w:t>[2019]19</w:t>
      </w:r>
      <w:r>
        <w:rPr>
          <w:rFonts w:hAnsi="宋体" w:cs="宋体" w:hint="eastAsia"/>
          <w:sz w:val="24"/>
          <w:szCs w:val="24"/>
        </w:rPr>
        <w:t>号）</w:t>
      </w:r>
      <w:r>
        <w:rPr>
          <w:rFonts w:hAnsi="宋体" w:cs="宋体" w:hint="eastAsia"/>
          <w:sz w:val="24"/>
          <w:szCs w:val="24"/>
          <w:lang w:val="zh-CN"/>
        </w:rPr>
        <w:t>，</w:t>
      </w:r>
      <w:r>
        <w:rPr>
          <w:rFonts w:hAnsi="宋体" w:cs="宋体" w:hint="eastAsia"/>
          <w:sz w:val="24"/>
          <w:szCs w:val="24"/>
        </w:rPr>
        <w:t>采购属于政府强</w:t>
      </w:r>
      <w:r>
        <w:rPr>
          <w:rFonts w:hAnsi="宋体" w:cs="宋体" w:hint="eastAsia"/>
          <w:sz w:val="24"/>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11B40" w:rsidRDefault="00824E32">
      <w:pPr>
        <w:spacing w:line="360" w:lineRule="auto"/>
        <w:ind w:firstLineChars="200" w:firstLine="482"/>
        <w:jc w:val="left"/>
        <w:rPr>
          <w:rFonts w:hAnsi="宋体" w:cs="宋体"/>
          <w:b/>
          <w:sz w:val="24"/>
          <w:szCs w:val="24"/>
          <w:lang w:val="zh-CN"/>
        </w:rPr>
      </w:pPr>
      <w:r>
        <w:rPr>
          <w:rFonts w:hAnsi="宋体" w:cs="宋体" w:hint="eastAsia"/>
          <w:b/>
          <w:sz w:val="24"/>
          <w:szCs w:val="24"/>
          <w:lang w:val="zh-CN"/>
        </w:rPr>
        <w:t>二、促进中小企业发展（不含民办非企业）</w:t>
      </w:r>
    </w:p>
    <w:p w:rsidR="00611B40" w:rsidRDefault="00824E32">
      <w:pPr>
        <w:spacing w:line="360" w:lineRule="auto"/>
        <w:ind w:firstLineChars="200" w:firstLine="480"/>
        <w:jc w:val="left"/>
        <w:rPr>
          <w:rFonts w:hAnsi="宋体" w:cs="宋体"/>
          <w:sz w:val="24"/>
          <w:szCs w:val="24"/>
          <w:lang w:val="zh-CN"/>
        </w:rPr>
      </w:pPr>
      <w:r>
        <w:rPr>
          <w:rFonts w:hAnsi="宋体" w:cs="宋体"/>
          <w:sz w:val="24"/>
          <w:szCs w:val="24"/>
          <w:lang w:val="zh-CN"/>
        </w:rPr>
        <w:t>1</w:t>
      </w:r>
      <w:r>
        <w:rPr>
          <w:rFonts w:hAnsi="宋体" w:cs="宋体" w:hint="eastAsia"/>
          <w:sz w:val="24"/>
          <w:szCs w:val="24"/>
          <w:lang w:val="zh-CN"/>
        </w:rPr>
        <w:t>、根据财政部、工业和信息化部发布的《政府采购促进中小企业发展暂行办法》（财库</w:t>
      </w:r>
      <w:r>
        <w:rPr>
          <w:rFonts w:hAnsi="宋体" w:cs="宋体"/>
          <w:sz w:val="24"/>
          <w:szCs w:val="24"/>
          <w:lang w:val="zh-CN"/>
        </w:rPr>
        <w:t>[2011]181</w:t>
      </w:r>
      <w:r>
        <w:rPr>
          <w:rFonts w:hAnsi="宋体" w:cs="宋体" w:hint="eastAsia"/>
          <w:sz w:val="24"/>
          <w:szCs w:val="24"/>
          <w:lang w:val="zh-CN"/>
        </w:rPr>
        <w:t>号）规定，本项目为非专门面向中小企业采购的项目，对小型和微型企业产品的价格给予</w:t>
      </w:r>
      <w:r>
        <w:rPr>
          <w:rFonts w:hAnsi="宋体" w:cs="宋体"/>
          <w:sz w:val="24"/>
          <w:szCs w:val="24"/>
          <w:lang w:val="zh-CN"/>
        </w:rPr>
        <w:t>6%-10%</w:t>
      </w:r>
      <w:r>
        <w:rPr>
          <w:rFonts w:hAnsi="宋体" w:cs="宋体" w:hint="eastAsia"/>
          <w:sz w:val="24"/>
          <w:szCs w:val="24"/>
          <w:lang w:val="zh-CN"/>
        </w:rPr>
        <w:t>的扣除，用扣除后的价格参与评审。</w:t>
      </w:r>
    </w:p>
    <w:p w:rsidR="00611B40" w:rsidRDefault="00824E32">
      <w:pPr>
        <w:spacing w:line="360" w:lineRule="auto"/>
        <w:ind w:firstLineChars="200" w:firstLine="480"/>
        <w:jc w:val="left"/>
        <w:rPr>
          <w:rFonts w:hAnsi="宋体" w:cs="宋体"/>
          <w:sz w:val="24"/>
          <w:szCs w:val="24"/>
          <w:lang w:val="zh-CN"/>
        </w:rPr>
      </w:pPr>
      <w:r>
        <w:rPr>
          <w:rFonts w:hAnsi="宋体" w:cs="宋体"/>
          <w:sz w:val="24"/>
          <w:szCs w:val="24"/>
          <w:lang w:val="zh-CN"/>
        </w:rPr>
        <w:t>2</w:t>
      </w:r>
      <w:r>
        <w:rPr>
          <w:rFonts w:hAnsi="宋体" w:cs="宋体" w:hint="eastAsia"/>
          <w:sz w:val="24"/>
          <w:szCs w:val="24"/>
          <w:lang w:val="zh-CN"/>
        </w:rPr>
        <w:t>、如果本项目为非专门面向中小企业采购且接受联合体投标，联合协议中约定小型或微型企业的协议合同金额占到联合体协议合同总金额</w:t>
      </w:r>
      <w:r>
        <w:rPr>
          <w:rFonts w:hAnsi="宋体" w:cs="宋体"/>
          <w:sz w:val="24"/>
          <w:szCs w:val="24"/>
          <w:lang w:val="zh-CN"/>
        </w:rPr>
        <w:t>30%</w:t>
      </w:r>
      <w:r>
        <w:rPr>
          <w:rFonts w:hAnsi="宋体" w:cs="宋体" w:hint="eastAsia"/>
          <w:sz w:val="24"/>
          <w:szCs w:val="24"/>
          <w:lang w:val="zh-CN"/>
        </w:rPr>
        <w:t>以上的，给予联合体</w:t>
      </w:r>
      <w:r>
        <w:rPr>
          <w:rFonts w:hAnsi="宋体" w:cs="宋体"/>
          <w:sz w:val="24"/>
          <w:szCs w:val="24"/>
          <w:lang w:val="zh-CN"/>
        </w:rPr>
        <w:t>2%-3%</w:t>
      </w:r>
      <w:r>
        <w:rPr>
          <w:rFonts w:hAnsi="宋体" w:cs="宋体" w:hint="eastAsia"/>
          <w:sz w:val="24"/>
          <w:szCs w:val="24"/>
          <w:lang w:val="zh-CN"/>
        </w:rPr>
        <w:t>的价格扣除，用扣除后的价格参与评审。</w:t>
      </w:r>
    </w:p>
    <w:p w:rsidR="00611B40" w:rsidRDefault="00824E32">
      <w:pPr>
        <w:spacing w:line="360" w:lineRule="auto"/>
        <w:ind w:firstLineChars="200" w:firstLine="480"/>
        <w:jc w:val="left"/>
        <w:rPr>
          <w:rFonts w:hAnsi="宋体" w:cs="宋体"/>
          <w:sz w:val="24"/>
          <w:szCs w:val="24"/>
          <w:lang w:val="zh-CN"/>
        </w:rPr>
      </w:pPr>
      <w:r>
        <w:rPr>
          <w:rFonts w:hAnsi="宋体" w:cs="宋体"/>
          <w:sz w:val="24"/>
          <w:szCs w:val="24"/>
          <w:lang w:val="zh-CN"/>
        </w:rPr>
        <w:t>3</w:t>
      </w:r>
      <w:r>
        <w:rPr>
          <w:rFonts w:hAnsi="宋体" w:cs="宋体"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611B40" w:rsidRDefault="00824E32">
      <w:pPr>
        <w:spacing w:line="360" w:lineRule="auto"/>
        <w:ind w:firstLineChars="200" w:firstLine="480"/>
        <w:jc w:val="left"/>
        <w:rPr>
          <w:rFonts w:hAnsi="宋体" w:cs="宋体"/>
          <w:sz w:val="24"/>
          <w:szCs w:val="24"/>
          <w:lang w:val="zh-CN"/>
        </w:rPr>
      </w:pPr>
      <w:r>
        <w:rPr>
          <w:rFonts w:hAnsi="宋体" w:cs="宋体"/>
          <w:sz w:val="24"/>
          <w:szCs w:val="24"/>
          <w:lang w:val="zh-CN"/>
        </w:rPr>
        <w:t>4</w:t>
      </w:r>
      <w:r>
        <w:rPr>
          <w:rFonts w:hAnsi="宋体" w:cs="宋体" w:hint="eastAsia"/>
          <w:sz w:val="24"/>
          <w:szCs w:val="24"/>
          <w:lang w:val="zh-CN"/>
        </w:rPr>
        <w:t>、中小企业投标应提供《中小企业声明函》，如为联合投标的，联合体各方需分别填写《中小企业声明函》。</w:t>
      </w:r>
    </w:p>
    <w:p w:rsidR="00611B40" w:rsidRDefault="00824E32">
      <w:pPr>
        <w:spacing w:line="360" w:lineRule="auto"/>
        <w:ind w:firstLineChars="200" w:firstLine="482"/>
        <w:jc w:val="left"/>
        <w:rPr>
          <w:rFonts w:hAnsi="宋体" w:cs="宋体"/>
          <w:b/>
          <w:sz w:val="24"/>
          <w:szCs w:val="24"/>
          <w:lang w:val="zh-CN"/>
        </w:rPr>
      </w:pPr>
      <w:r>
        <w:rPr>
          <w:rFonts w:hAnsi="宋体" w:cs="宋体" w:hint="eastAsia"/>
          <w:b/>
          <w:sz w:val="24"/>
          <w:szCs w:val="24"/>
          <w:lang w:val="zh-CN"/>
        </w:rPr>
        <w:t>三、支持监狱企业发展</w:t>
      </w:r>
    </w:p>
    <w:p w:rsidR="00611B40" w:rsidRDefault="00824E32">
      <w:pPr>
        <w:spacing w:line="360" w:lineRule="auto"/>
        <w:ind w:firstLineChars="200" w:firstLine="480"/>
        <w:jc w:val="left"/>
        <w:rPr>
          <w:rFonts w:hAnsi="宋体" w:cs="宋体"/>
          <w:sz w:val="24"/>
          <w:szCs w:val="24"/>
          <w:lang w:val="zh-CN"/>
        </w:rPr>
      </w:pPr>
      <w:r>
        <w:rPr>
          <w:rFonts w:hAnsi="宋体" w:cs="宋体" w:hint="eastAsia"/>
          <w:sz w:val="24"/>
          <w:szCs w:val="24"/>
          <w:lang w:val="zh-CN"/>
        </w:rPr>
        <w:t>按照财政部、司法部发布的《关于政府采购支持监狱企业发展有关问题的通知》（</w:t>
      </w:r>
      <w:bookmarkStart w:id="0" w:name="OLE_LINK6"/>
      <w:r>
        <w:rPr>
          <w:rFonts w:hAnsi="宋体" w:cs="宋体" w:hint="eastAsia"/>
          <w:sz w:val="24"/>
          <w:szCs w:val="24"/>
          <w:lang w:val="zh-CN"/>
        </w:rPr>
        <w:t>财库</w:t>
      </w:r>
      <w:r>
        <w:rPr>
          <w:rFonts w:hAnsi="宋体" w:cs="宋体"/>
          <w:sz w:val="24"/>
          <w:szCs w:val="24"/>
          <w:lang w:val="zh-CN"/>
        </w:rPr>
        <w:t>[2014]68</w:t>
      </w:r>
      <w:r>
        <w:rPr>
          <w:rFonts w:hAnsi="宋体" w:cs="宋体" w:hint="eastAsia"/>
          <w:sz w:val="24"/>
          <w:szCs w:val="24"/>
          <w:lang w:val="zh-CN"/>
        </w:rPr>
        <w:t>号</w:t>
      </w:r>
      <w:bookmarkEnd w:id="0"/>
      <w:r>
        <w:rPr>
          <w:rFonts w:hAnsi="宋体" w:cs="宋体"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hAnsi="宋体" w:cs="宋体"/>
          <w:sz w:val="24"/>
          <w:szCs w:val="24"/>
          <w:lang w:val="zh-CN"/>
        </w:rPr>
        <w:t>(</w:t>
      </w:r>
      <w:r>
        <w:rPr>
          <w:rFonts w:hAnsi="宋体" w:cs="宋体" w:hint="eastAsia"/>
          <w:sz w:val="24"/>
          <w:szCs w:val="24"/>
          <w:lang w:val="zh-CN"/>
        </w:rPr>
        <w:t>含新疆生产建设兵团</w:t>
      </w:r>
      <w:r>
        <w:rPr>
          <w:rFonts w:hAnsi="宋体" w:cs="宋体"/>
          <w:sz w:val="24"/>
          <w:szCs w:val="24"/>
          <w:lang w:val="zh-CN"/>
        </w:rPr>
        <w:t>)</w:t>
      </w:r>
      <w:r>
        <w:rPr>
          <w:rFonts w:hAnsi="宋体" w:cs="宋体" w:hint="eastAsia"/>
          <w:sz w:val="24"/>
          <w:szCs w:val="24"/>
          <w:lang w:val="zh-CN"/>
        </w:rPr>
        <w:t>出具的属于监狱企业的证明文件。</w:t>
      </w:r>
    </w:p>
    <w:p w:rsidR="00611B40" w:rsidRDefault="00824E32">
      <w:pPr>
        <w:spacing w:line="360" w:lineRule="auto"/>
        <w:ind w:firstLineChars="200" w:firstLine="482"/>
        <w:jc w:val="left"/>
        <w:rPr>
          <w:rFonts w:hAnsi="宋体" w:cs="宋体"/>
          <w:b/>
          <w:sz w:val="24"/>
          <w:szCs w:val="24"/>
          <w:lang w:val="zh-CN"/>
        </w:rPr>
      </w:pPr>
      <w:r>
        <w:rPr>
          <w:rFonts w:hAnsi="宋体" w:cs="宋体" w:hint="eastAsia"/>
          <w:b/>
          <w:sz w:val="24"/>
          <w:szCs w:val="24"/>
          <w:lang w:val="zh-CN"/>
        </w:rPr>
        <w:t>四、促进残疾人就业</w:t>
      </w:r>
    </w:p>
    <w:p w:rsidR="00611B40" w:rsidRDefault="00824E32">
      <w:pPr>
        <w:spacing w:line="360" w:lineRule="auto"/>
        <w:ind w:firstLineChars="200" w:firstLine="480"/>
        <w:jc w:val="left"/>
        <w:rPr>
          <w:rFonts w:hAnsi="宋体" w:cs="宋体"/>
          <w:sz w:val="24"/>
          <w:szCs w:val="24"/>
          <w:lang w:val="zh-CN"/>
        </w:rPr>
      </w:pPr>
      <w:r>
        <w:rPr>
          <w:rFonts w:hAnsi="宋体" w:cs="宋体"/>
          <w:sz w:val="24"/>
          <w:szCs w:val="24"/>
          <w:lang w:val="zh-CN"/>
        </w:rPr>
        <w:lastRenderedPageBreak/>
        <w:t>1</w:t>
      </w:r>
      <w:r>
        <w:rPr>
          <w:rFonts w:hAnsi="宋体" w:cs="宋体" w:hint="eastAsia"/>
          <w:sz w:val="24"/>
          <w:szCs w:val="24"/>
          <w:lang w:val="zh-CN"/>
        </w:rPr>
        <w:t>、按照财政部、民政部、中国残疾人联合会和残疾人发布的《三部门联合发布关于促进残疾人就业政府采购政策的通知》（财库</w:t>
      </w:r>
      <w:r>
        <w:rPr>
          <w:rFonts w:hAnsi="宋体" w:cs="宋体"/>
          <w:sz w:val="24"/>
          <w:szCs w:val="24"/>
          <w:lang w:val="zh-CN"/>
        </w:rPr>
        <w:t>[2017]141</w:t>
      </w:r>
      <w:r>
        <w:rPr>
          <w:rFonts w:hAnsi="宋体" w:cs="宋体" w:hint="eastAsia"/>
          <w:sz w:val="24"/>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Ansi="宋体" w:cs="宋体" w:hint="eastAsia"/>
          <w:sz w:val="24"/>
          <w:szCs w:val="24"/>
        </w:rPr>
        <w:t>残疾人福利性单位属于小型、微型企业的，不重复享受政策。</w:t>
      </w:r>
    </w:p>
    <w:p w:rsidR="00611B40" w:rsidRDefault="00824E32">
      <w:pPr>
        <w:spacing w:line="360" w:lineRule="auto"/>
        <w:ind w:firstLineChars="200" w:firstLine="480"/>
        <w:jc w:val="left"/>
        <w:rPr>
          <w:rFonts w:hAnsi="宋体" w:cs="宋体"/>
          <w:sz w:val="24"/>
          <w:szCs w:val="24"/>
          <w:lang w:val="zh-CN"/>
        </w:rPr>
      </w:pPr>
      <w:r>
        <w:rPr>
          <w:rFonts w:hAnsi="宋体" w:cs="宋体"/>
          <w:sz w:val="24"/>
          <w:szCs w:val="24"/>
          <w:lang w:val="zh-CN"/>
        </w:rPr>
        <w:t>2</w:t>
      </w:r>
      <w:r>
        <w:rPr>
          <w:rFonts w:hAnsi="宋体" w:cs="宋体" w:hint="eastAsia"/>
          <w:sz w:val="24"/>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11B40" w:rsidRDefault="00824E32">
      <w:pPr>
        <w:spacing w:line="360" w:lineRule="auto"/>
        <w:ind w:firstLineChars="200" w:firstLine="480"/>
        <w:jc w:val="left"/>
        <w:rPr>
          <w:rFonts w:hAnsi="宋体" w:cs="宋体"/>
          <w:sz w:val="24"/>
          <w:szCs w:val="24"/>
          <w:lang w:val="zh-CN"/>
        </w:rPr>
      </w:pPr>
      <w:r>
        <w:rPr>
          <w:rFonts w:hAnsi="宋体" w:cs="宋体"/>
          <w:sz w:val="24"/>
          <w:szCs w:val="24"/>
          <w:lang w:val="zh-CN"/>
        </w:rPr>
        <w:t>3</w:t>
      </w:r>
      <w:r>
        <w:rPr>
          <w:rFonts w:hAnsi="宋体" w:cs="宋体" w:hint="eastAsia"/>
          <w:sz w:val="24"/>
          <w:szCs w:val="24"/>
          <w:lang w:val="zh-CN"/>
        </w:rPr>
        <w:t>、中标人为残疾人福利性单位的，招标人应当随中标结果同时公告其《残疾人福利性单位声明函》，接受社会监督。</w:t>
      </w:r>
    </w:p>
    <w:p w:rsidR="00611B40" w:rsidRDefault="00824E32">
      <w:pPr>
        <w:spacing w:line="360" w:lineRule="auto"/>
        <w:ind w:firstLineChars="200" w:firstLine="482"/>
        <w:jc w:val="left"/>
        <w:rPr>
          <w:rFonts w:hAnsi="宋体" w:cs="宋体"/>
          <w:b/>
          <w:sz w:val="24"/>
          <w:szCs w:val="24"/>
          <w:lang w:val="zh-CN"/>
        </w:rPr>
      </w:pPr>
      <w:r>
        <w:rPr>
          <w:rFonts w:hAnsi="宋体" w:cs="宋体" w:hint="eastAsia"/>
          <w:b/>
          <w:sz w:val="24"/>
          <w:szCs w:val="24"/>
          <w:lang w:val="zh-CN"/>
        </w:rPr>
        <w:t>五、支持脱贫攻坚（物业服务采购）</w:t>
      </w:r>
    </w:p>
    <w:p w:rsidR="00611B40" w:rsidRDefault="00824E32">
      <w:pPr>
        <w:spacing w:line="360" w:lineRule="auto"/>
        <w:ind w:firstLineChars="200" w:firstLine="480"/>
        <w:jc w:val="left"/>
        <w:rPr>
          <w:rFonts w:hAnsi="宋体" w:cs="宋体"/>
          <w:sz w:val="24"/>
          <w:szCs w:val="24"/>
          <w:lang w:val="zh-CN"/>
        </w:rPr>
      </w:pPr>
      <w:r>
        <w:rPr>
          <w:rFonts w:hAnsi="宋体" w:cs="宋体"/>
          <w:sz w:val="24"/>
          <w:szCs w:val="24"/>
          <w:lang w:val="zh-CN"/>
        </w:rPr>
        <w:t>1</w:t>
      </w:r>
      <w:r>
        <w:rPr>
          <w:rFonts w:hAnsi="宋体" w:cs="宋体" w:hint="eastAsia"/>
          <w:sz w:val="24"/>
          <w:szCs w:val="24"/>
          <w:lang w:val="zh-CN"/>
        </w:rPr>
        <w:t>、根据《财政部国务院扶贫办关于运用政府采购政策支持脱贫攻坚的通知》财库〔</w:t>
      </w:r>
      <w:r>
        <w:rPr>
          <w:rFonts w:hAnsi="宋体" w:cs="宋体"/>
          <w:sz w:val="24"/>
          <w:szCs w:val="24"/>
          <w:lang w:val="zh-CN"/>
        </w:rPr>
        <w:t>2019</w:t>
      </w:r>
      <w:r>
        <w:rPr>
          <w:rFonts w:hAnsi="宋体" w:cs="宋体" w:hint="eastAsia"/>
          <w:sz w:val="24"/>
          <w:szCs w:val="24"/>
          <w:lang w:val="zh-CN"/>
        </w:rPr>
        <w:t>〕</w:t>
      </w:r>
      <w:r>
        <w:rPr>
          <w:rFonts w:hAnsi="宋体" w:cs="宋体"/>
          <w:sz w:val="24"/>
          <w:szCs w:val="24"/>
          <w:lang w:val="zh-CN"/>
        </w:rPr>
        <w:t>27</w:t>
      </w:r>
      <w:r>
        <w:rPr>
          <w:rFonts w:hAnsi="宋体" w:cs="宋体" w:hint="eastAsia"/>
          <w:sz w:val="24"/>
          <w:szCs w:val="24"/>
          <w:lang w:val="zh-CN"/>
        </w:rPr>
        <w:t>号有关要求，鼓励优先采购聘用建档立卡贫困人员物业公司提供的物业服务。各级预算单位使用财政性资金采购物业服务的，有条件的应当优先采购注册地在</w:t>
      </w:r>
      <w:r>
        <w:rPr>
          <w:rFonts w:hAnsi="宋体" w:cs="宋体"/>
          <w:sz w:val="24"/>
          <w:szCs w:val="24"/>
          <w:lang w:val="zh-CN"/>
        </w:rPr>
        <w:t>832</w:t>
      </w:r>
      <w:r>
        <w:rPr>
          <w:rFonts w:hAnsi="宋体" w:cs="宋体" w:hint="eastAsia"/>
          <w:sz w:val="24"/>
          <w:szCs w:val="24"/>
          <w:lang w:val="zh-CN"/>
        </w:rPr>
        <w:t>个国家级贫困县域内，且聘用建档立卡贫困人员物业公司提供的物业服务。</w:t>
      </w:r>
    </w:p>
    <w:p w:rsidR="00611B40" w:rsidRDefault="00824E32">
      <w:pPr>
        <w:spacing w:line="360" w:lineRule="auto"/>
        <w:ind w:firstLineChars="200" w:firstLine="480"/>
        <w:jc w:val="left"/>
        <w:rPr>
          <w:rFonts w:hAnsi="宋体" w:cs="宋体"/>
          <w:sz w:val="24"/>
          <w:szCs w:val="24"/>
          <w:lang w:val="zh-CN"/>
        </w:rPr>
      </w:pPr>
      <w:r>
        <w:rPr>
          <w:rFonts w:hAnsi="宋体" w:cs="宋体"/>
          <w:sz w:val="24"/>
          <w:szCs w:val="24"/>
          <w:lang w:val="zh-CN"/>
        </w:rPr>
        <w:t>2</w:t>
      </w:r>
      <w:r>
        <w:rPr>
          <w:rFonts w:hAnsi="宋体" w:cs="宋体" w:hint="eastAsia"/>
          <w:sz w:val="24"/>
          <w:szCs w:val="24"/>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611B40" w:rsidRDefault="00611B4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611B40" w:rsidRDefault="00611B4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611B40" w:rsidRDefault="00611B4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611B40" w:rsidRDefault="00611B4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611B40" w:rsidRDefault="00611B4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611B40" w:rsidRDefault="00611B4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611B40" w:rsidRDefault="00611B4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611B40" w:rsidRDefault="00824E32">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第六章资格审查与评标</w:t>
      </w:r>
    </w:p>
    <w:p w:rsidR="00611B40" w:rsidRDefault="00824E32">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611B40" w:rsidRDefault="00824E32">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采购人代表1人依法对投标人资格进行审查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p>
    <w:p w:rsidR="00611B40" w:rsidRDefault="00824E3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611B40" w:rsidRDefault="00824E3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6555"/>
      </w:tblGrid>
      <w:tr w:rsidR="00611B40">
        <w:trPr>
          <w:trHeight w:val="567"/>
          <w:jc w:val="center"/>
        </w:trPr>
        <w:tc>
          <w:tcPr>
            <w:tcW w:w="675" w:type="dxa"/>
            <w:vAlign w:val="center"/>
          </w:tcPr>
          <w:p w:rsidR="00611B40" w:rsidRDefault="00824E32">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611B40" w:rsidRDefault="00824E32">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6555" w:type="dxa"/>
            <w:vAlign w:val="center"/>
          </w:tcPr>
          <w:p w:rsidR="00611B40" w:rsidRDefault="00824E32">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611B40">
        <w:trPr>
          <w:trHeight w:val="567"/>
          <w:jc w:val="center"/>
        </w:trPr>
        <w:tc>
          <w:tcPr>
            <w:tcW w:w="675" w:type="dxa"/>
            <w:vAlign w:val="center"/>
          </w:tcPr>
          <w:p w:rsidR="00611B40" w:rsidRDefault="00824E32">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611B40" w:rsidRDefault="00824E32">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6555" w:type="dxa"/>
            <w:vAlign w:val="center"/>
          </w:tcPr>
          <w:p w:rsidR="00611B40" w:rsidRDefault="00824E32">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611B40">
        <w:trPr>
          <w:jc w:val="center"/>
        </w:trPr>
        <w:tc>
          <w:tcPr>
            <w:tcW w:w="675" w:type="dxa"/>
            <w:vAlign w:val="center"/>
          </w:tcPr>
          <w:p w:rsidR="00611B40" w:rsidRDefault="00824E32">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611B40" w:rsidRDefault="00824E32">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6555" w:type="dxa"/>
            <w:vAlign w:val="center"/>
          </w:tcPr>
          <w:p w:rsidR="00611B40" w:rsidRDefault="00824E32">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611B40" w:rsidRDefault="00824E32">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611B40" w:rsidRDefault="00824E32">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611B40" w:rsidRDefault="00824E32">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611B40" w:rsidRDefault="00824E32">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611B40" w:rsidRDefault="00824E32">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611B40">
        <w:trPr>
          <w:jc w:val="center"/>
        </w:trPr>
        <w:tc>
          <w:tcPr>
            <w:tcW w:w="675" w:type="dxa"/>
            <w:vAlign w:val="center"/>
          </w:tcPr>
          <w:p w:rsidR="00611B40" w:rsidRDefault="00824E32">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611B40" w:rsidRDefault="00824E32">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6555" w:type="dxa"/>
          </w:tcPr>
          <w:p w:rsidR="00611B40" w:rsidRDefault="00824E32">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611B40" w:rsidRDefault="00824E32">
            <w:pPr>
              <w:spacing w:line="360" w:lineRule="auto"/>
              <w:rPr>
                <w:rFonts w:asciiTheme="minorEastAsia" w:hAnsiTheme="minorEastAsia"/>
                <w:bCs/>
                <w:szCs w:val="21"/>
              </w:rPr>
            </w:pPr>
            <w:r>
              <w:rPr>
                <w:rFonts w:asciiTheme="minorEastAsia" w:hAnsiTheme="minorEastAsia" w:hint="eastAsia"/>
                <w:bCs/>
                <w:szCs w:val="21"/>
              </w:rPr>
              <w:t>①2016、2017、2018年度经审计的财务报告，包括资产负债表、利润表、现金流量表、所有者权益变动表及其附注；</w:t>
            </w:r>
          </w:p>
          <w:p w:rsidR="00611B40" w:rsidRDefault="00824E3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611B40" w:rsidRDefault="00824E3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611B40" w:rsidRDefault="00824E32">
            <w:pPr>
              <w:spacing w:line="360" w:lineRule="auto"/>
              <w:rPr>
                <w:rFonts w:asciiTheme="minorEastAsia" w:hAnsiTheme="minorEastAsia"/>
                <w:bCs/>
                <w:szCs w:val="21"/>
              </w:rPr>
            </w:pPr>
            <w:r>
              <w:rPr>
                <w:rFonts w:ascii="楷体" w:eastAsia="楷体" w:hAnsi="楷体" w:cs="仿宋_GB2312" w:hint="eastAsia"/>
                <w:lang w:val="zh-CN"/>
              </w:rPr>
              <w:t>注：仅需提供序号</w:t>
            </w:r>
            <w:r>
              <w:rPr>
                <w:rFonts w:ascii="楷体" w:eastAsia="楷体" w:hAnsi="楷体" w:hint="eastAsia"/>
                <w:color w:val="000000"/>
              </w:rPr>
              <w:t>①～③其中之一即可。</w:t>
            </w:r>
          </w:p>
          <w:p w:rsidR="00611B40" w:rsidRDefault="00824E32">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611B40" w:rsidRDefault="00824E32">
            <w:pPr>
              <w:spacing w:line="360" w:lineRule="auto"/>
              <w:rPr>
                <w:rFonts w:asciiTheme="minorEastAsia" w:hAnsiTheme="minorEastAsia"/>
                <w:bCs/>
                <w:szCs w:val="21"/>
              </w:rPr>
            </w:pPr>
            <w:r>
              <w:rPr>
                <w:rFonts w:asciiTheme="minorEastAsia" w:hAnsiTheme="minorEastAsia" w:hint="eastAsia"/>
                <w:bCs/>
                <w:szCs w:val="21"/>
              </w:rPr>
              <w:t>①2016、2017、2018年度经审计的财务报告，包括资产负债表、利润表、现金流量表、所有者权益变动表及其附注；</w:t>
            </w:r>
          </w:p>
          <w:p w:rsidR="00611B40" w:rsidRDefault="00824E3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611B40" w:rsidRDefault="00824E3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w:t>
            </w:r>
            <w:r>
              <w:rPr>
                <w:rFonts w:asciiTheme="minorEastAsia" w:hAnsiTheme="minorEastAsia" w:hint="eastAsia"/>
                <w:bCs/>
                <w:szCs w:val="21"/>
              </w:rPr>
              <w:lastRenderedPageBreak/>
              <w:t>的投标担保函。</w:t>
            </w:r>
          </w:p>
          <w:p w:rsidR="00611B40" w:rsidRDefault="00824E32">
            <w:pPr>
              <w:spacing w:line="360" w:lineRule="auto"/>
              <w:rPr>
                <w:rFonts w:asciiTheme="minorEastAsia" w:hAnsiTheme="minorEastAsia"/>
                <w:b/>
                <w:bCs/>
                <w:szCs w:val="21"/>
              </w:rPr>
            </w:pPr>
            <w:r>
              <w:rPr>
                <w:rFonts w:ascii="楷体" w:eastAsia="楷体" w:hAnsi="楷体" w:cs="仿宋_GB2312" w:hint="eastAsia"/>
                <w:lang w:val="zh-CN"/>
              </w:rPr>
              <w:t>注：仅需提供序号</w:t>
            </w:r>
            <w:r>
              <w:rPr>
                <w:rFonts w:ascii="楷体" w:eastAsia="楷体" w:hAnsi="楷体" w:hint="eastAsia"/>
                <w:color w:val="000000"/>
              </w:rPr>
              <w:t>①～③其中之一即可。</w:t>
            </w:r>
          </w:p>
        </w:tc>
      </w:tr>
      <w:tr w:rsidR="00611B40">
        <w:trPr>
          <w:jc w:val="center"/>
        </w:trPr>
        <w:tc>
          <w:tcPr>
            <w:tcW w:w="675" w:type="dxa"/>
            <w:vAlign w:val="center"/>
          </w:tcPr>
          <w:p w:rsidR="00611B40" w:rsidRDefault="00824E32">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611B40" w:rsidRDefault="00824E32">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6555" w:type="dxa"/>
          </w:tcPr>
          <w:p w:rsidR="00611B40" w:rsidRDefault="00824E32">
            <w:pPr>
              <w:spacing w:line="360" w:lineRule="auto"/>
              <w:rPr>
                <w:rFonts w:asciiTheme="minorEastAsia" w:hAnsiTheme="minorEastAsia"/>
                <w:b/>
                <w:bCs/>
                <w:szCs w:val="21"/>
              </w:rPr>
            </w:pPr>
            <w:r>
              <w:rPr>
                <w:rFonts w:ascii="宋体" w:hAnsi="宋体" w:cs="微软雅黑" w:hint="eastAsia"/>
                <w:bCs/>
                <w:szCs w:val="21"/>
              </w:rPr>
              <w:t>投标人提供参加本次采购项目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611B40">
        <w:trPr>
          <w:jc w:val="center"/>
        </w:trPr>
        <w:tc>
          <w:tcPr>
            <w:tcW w:w="675" w:type="dxa"/>
            <w:vAlign w:val="center"/>
          </w:tcPr>
          <w:p w:rsidR="00611B40" w:rsidRDefault="00824E32">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611B40" w:rsidRDefault="00824E32">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6555" w:type="dxa"/>
          </w:tcPr>
          <w:p w:rsidR="00611B40" w:rsidRDefault="00824E32">
            <w:pPr>
              <w:spacing w:line="360" w:lineRule="auto"/>
              <w:rPr>
                <w:rFonts w:asciiTheme="minorEastAsia" w:hAnsiTheme="minorEastAsia"/>
                <w:b/>
                <w:bCs/>
                <w:szCs w:val="21"/>
              </w:rPr>
            </w:pPr>
            <w:r>
              <w:rPr>
                <w:rFonts w:ascii="宋体" w:hAnsi="宋体" w:cs="微软雅黑" w:hint="eastAsia"/>
                <w:bCs/>
                <w:szCs w:val="21"/>
              </w:rPr>
              <w:t>投标人提供参加本次采购项目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611B40">
        <w:trPr>
          <w:jc w:val="center"/>
        </w:trPr>
        <w:tc>
          <w:tcPr>
            <w:tcW w:w="675" w:type="dxa"/>
            <w:vAlign w:val="center"/>
          </w:tcPr>
          <w:p w:rsidR="00611B40" w:rsidRDefault="00824E32">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611B40" w:rsidRDefault="00824E32">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6555" w:type="dxa"/>
          </w:tcPr>
          <w:p w:rsidR="00611B40" w:rsidRDefault="00824E32">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611B40" w:rsidRDefault="00824E32">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611B40" w:rsidRDefault="00824E32">
            <w:pPr>
              <w:spacing w:line="360" w:lineRule="auto"/>
              <w:rPr>
                <w:rFonts w:asciiTheme="minorEastAsia" w:hAnsiTheme="minorEastAsia"/>
                <w:b/>
                <w:bCs/>
                <w:szCs w:val="21"/>
              </w:rPr>
            </w:pPr>
            <w:r>
              <w:rPr>
                <w:rFonts w:ascii="楷体" w:eastAsia="楷体" w:hAnsi="楷体" w:cs="仿宋_GB2312" w:hint="eastAsia"/>
                <w:lang w:val="zh-CN"/>
              </w:rPr>
              <w:t>注：仅需提供序号</w:t>
            </w:r>
            <w:r>
              <w:rPr>
                <w:rFonts w:ascii="楷体" w:eastAsia="楷体" w:hAnsi="楷体" w:hint="eastAsia"/>
                <w:color w:val="000000"/>
              </w:rPr>
              <w:t>①～②其中之一即可。</w:t>
            </w:r>
          </w:p>
        </w:tc>
      </w:tr>
      <w:tr w:rsidR="00611B40">
        <w:trPr>
          <w:jc w:val="center"/>
        </w:trPr>
        <w:tc>
          <w:tcPr>
            <w:tcW w:w="675" w:type="dxa"/>
            <w:vAlign w:val="center"/>
          </w:tcPr>
          <w:p w:rsidR="00611B40" w:rsidRDefault="00824E32">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611B40" w:rsidRDefault="00824E32">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6555" w:type="dxa"/>
            <w:vAlign w:val="center"/>
          </w:tcPr>
          <w:p w:rsidR="00611B40" w:rsidRDefault="00824E32">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投标人“参加政府采购活动前3年内在经营活动中没有重大违法记录的书面声明”。重大违法记录，是指投标人因违法经营受到刑事处罚或者责令停产停业、吊销许可证或者执照、较大数额罚款等行政处罚。</w:t>
            </w:r>
          </w:p>
        </w:tc>
      </w:tr>
      <w:tr w:rsidR="00611B40">
        <w:trPr>
          <w:jc w:val="center"/>
        </w:trPr>
        <w:tc>
          <w:tcPr>
            <w:tcW w:w="675" w:type="dxa"/>
            <w:vAlign w:val="center"/>
          </w:tcPr>
          <w:p w:rsidR="00611B40" w:rsidRDefault="00824E32">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611B40" w:rsidRDefault="00824E32">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6555" w:type="dxa"/>
          </w:tcPr>
          <w:p w:rsidR="00611B40" w:rsidRDefault="00824E32">
            <w:pPr>
              <w:spacing w:line="360" w:lineRule="auto"/>
              <w:rPr>
                <w:rFonts w:ascii="宋体" w:hAnsi="宋体"/>
                <w:b/>
                <w:bCs/>
                <w:szCs w:val="21"/>
              </w:rPr>
            </w:pPr>
            <w:r>
              <w:rPr>
                <w:rFonts w:ascii="宋体" w:hAnsi="宋体" w:hint="eastAsia"/>
                <w:b/>
                <w:bCs/>
                <w:szCs w:val="21"/>
              </w:rPr>
              <w:t>未被列入“信用中国”网站</w:t>
            </w:r>
            <w:r>
              <w:rPr>
                <w:rFonts w:ascii="宋体" w:hAnsi="宋体"/>
                <w:b/>
                <w:bCs/>
                <w:szCs w:val="21"/>
              </w:rPr>
              <w:t>(www.creditchina.gov.cn)</w:t>
            </w:r>
            <w:r>
              <w:rPr>
                <w:rFonts w:ascii="宋体" w:hAnsi="宋体" w:hint="eastAsia"/>
                <w:b/>
                <w:bCs/>
                <w:szCs w:val="21"/>
              </w:rPr>
              <w:t>失信被执行人、重大税收违法案件当事人名单；“中国政府采购网”</w:t>
            </w:r>
            <w:r>
              <w:rPr>
                <w:rFonts w:ascii="宋体" w:hAnsi="宋体"/>
                <w:b/>
                <w:bCs/>
                <w:szCs w:val="21"/>
              </w:rPr>
              <w:t xml:space="preserve"> (www.ccgp.gov.cn)</w:t>
            </w:r>
            <w:r>
              <w:rPr>
                <w:rFonts w:ascii="宋体" w:hAnsi="宋体" w:hint="eastAsia"/>
                <w:b/>
                <w:bCs/>
                <w:szCs w:val="21"/>
              </w:rPr>
              <w:t>政府采购严重违法失信行为记录名单的投标人；“中国社会组织公共服务平台”网站（</w:t>
            </w:r>
            <w:r>
              <w:rPr>
                <w:rFonts w:ascii="宋体" w:hAnsi="宋体"/>
                <w:b/>
                <w:bCs/>
                <w:szCs w:val="21"/>
              </w:rPr>
              <w:t>www.chinanpo.gov.cn</w:t>
            </w:r>
            <w:r>
              <w:rPr>
                <w:rFonts w:ascii="宋体" w:hAnsi="宋体" w:hint="eastAsia"/>
                <w:b/>
                <w:bCs/>
                <w:szCs w:val="21"/>
              </w:rPr>
              <w:t>）严重违法失信名单的社会组织。</w:t>
            </w:r>
          </w:p>
          <w:p w:rsidR="00611B40" w:rsidRDefault="00824E32">
            <w:pPr>
              <w:spacing w:line="360" w:lineRule="auto"/>
              <w:rPr>
                <w:rFonts w:ascii="宋体"/>
                <w:bCs/>
                <w:szCs w:val="21"/>
              </w:rPr>
            </w:pPr>
            <w:r>
              <w:rPr>
                <w:rFonts w:ascii="宋体" w:hAnsi="宋体" w:hint="eastAsia"/>
                <w:bCs/>
                <w:szCs w:val="21"/>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rsidR="00611B40" w:rsidRDefault="00824E32">
            <w:pPr>
              <w:spacing w:line="360" w:lineRule="auto"/>
              <w:rPr>
                <w:rFonts w:ascii="宋体" w:hAnsi="宋体"/>
                <w:bCs/>
                <w:sz w:val="24"/>
                <w:szCs w:val="24"/>
              </w:rPr>
            </w:pPr>
            <w:r>
              <w:rPr>
                <w:rFonts w:ascii="宋体" w:hAnsi="宋体" w:hint="eastAsia"/>
                <w:bCs/>
                <w:szCs w:val="21"/>
              </w:rPr>
              <w:t>（</w:t>
            </w:r>
            <w:r>
              <w:rPr>
                <w:rFonts w:ascii="宋体" w:hAnsi="宋体"/>
                <w:bCs/>
                <w:szCs w:val="21"/>
              </w:rPr>
              <w:t>1</w:t>
            </w:r>
            <w:r>
              <w:rPr>
                <w:rFonts w:ascii="宋体" w:hAnsi="宋体" w:hint="eastAsia"/>
                <w:bCs/>
                <w:szCs w:val="21"/>
              </w:rPr>
              <w:t>）</w:t>
            </w:r>
            <w:r>
              <w:rPr>
                <w:rFonts w:ascii="宋体" w:hAnsi="宋体" w:hint="eastAsia"/>
                <w:bCs/>
                <w:color w:val="000000"/>
                <w:szCs w:val="21"/>
              </w:rPr>
              <w:t>查询渠道：“信用中国”网站（</w:t>
            </w:r>
            <w:r>
              <w:rPr>
                <w:rFonts w:ascii="宋体" w:hAnsi="宋体"/>
                <w:bCs/>
                <w:color w:val="000000"/>
                <w:szCs w:val="21"/>
              </w:rPr>
              <w:t>www.creditchina.gov.cn</w:t>
            </w:r>
            <w:r>
              <w:rPr>
                <w:rFonts w:ascii="宋体" w:hAnsi="宋体" w:hint="eastAsia"/>
                <w:bCs/>
                <w:color w:val="000000"/>
                <w:szCs w:val="21"/>
              </w:rPr>
              <w:t>）、“中国政府</w:t>
            </w:r>
            <w:r>
              <w:rPr>
                <w:rFonts w:ascii="宋体" w:hAnsi="宋体" w:hint="eastAsia"/>
                <w:bCs/>
                <w:szCs w:val="21"/>
              </w:rPr>
              <w:t>采购网”（</w:t>
            </w:r>
            <w:hyperlink r:id="rId13" w:history="1">
              <w:r>
                <w:rPr>
                  <w:rFonts w:ascii="宋体" w:hAnsi="宋体"/>
                  <w:bCs/>
                  <w:szCs w:val="21"/>
                </w:rPr>
                <w:t>www.ccgp.gov.cn</w:t>
              </w:r>
            </w:hyperlink>
            <w:r>
              <w:rPr>
                <w:rFonts w:ascii="宋体" w:hAnsi="宋体" w:hint="eastAsia"/>
                <w:bCs/>
                <w:szCs w:val="21"/>
              </w:rPr>
              <w:t>）；“中国社会组织公共服务平台”网站（</w:t>
            </w:r>
            <w:r>
              <w:rPr>
                <w:rFonts w:ascii="宋体" w:hAnsi="宋体"/>
                <w:bCs/>
                <w:szCs w:val="21"/>
              </w:rPr>
              <w:t>www.chinanpo.gov.cn</w:t>
            </w:r>
            <w:r>
              <w:rPr>
                <w:rFonts w:ascii="宋体" w:hAnsi="宋体" w:hint="eastAsia"/>
                <w:bCs/>
                <w:szCs w:val="21"/>
              </w:rPr>
              <w:t>）（仅查询社会组织）；</w:t>
            </w:r>
          </w:p>
          <w:p w:rsidR="00611B40" w:rsidRDefault="00824E32">
            <w:pPr>
              <w:spacing w:line="360" w:lineRule="auto"/>
              <w:rPr>
                <w:rFonts w:ascii="宋体"/>
                <w:bCs/>
                <w:szCs w:val="21"/>
              </w:rPr>
            </w:pPr>
            <w:r>
              <w:rPr>
                <w:rFonts w:ascii="宋体" w:hAnsi="宋体" w:hint="eastAsia"/>
                <w:bCs/>
                <w:szCs w:val="21"/>
              </w:rPr>
              <w:lastRenderedPageBreak/>
              <w:t>（</w:t>
            </w:r>
            <w:r>
              <w:rPr>
                <w:rFonts w:ascii="宋体" w:hAnsi="宋体"/>
                <w:bCs/>
                <w:szCs w:val="21"/>
              </w:rPr>
              <w:t>2</w:t>
            </w:r>
            <w:r>
              <w:rPr>
                <w:rFonts w:ascii="宋体" w:hAnsi="宋体" w:hint="eastAsia"/>
                <w:bCs/>
                <w:szCs w:val="21"/>
              </w:rPr>
              <w:t>）截止时间：同投标截止时间；</w:t>
            </w:r>
          </w:p>
          <w:p w:rsidR="00611B40" w:rsidRDefault="00824E32">
            <w:pPr>
              <w:spacing w:line="360" w:lineRule="auto"/>
              <w:rPr>
                <w:rFonts w:ascii="宋体"/>
                <w:bCs/>
                <w:szCs w:val="21"/>
              </w:rPr>
            </w:pPr>
            <w:r>
              <w:rPr>
                <w:rFonts w:ascii="宋体" w:hAnsi="宋体" w:hint="eastAsia"/>
                <w:bCs/>
                <w:szCs w:val="21"/>
              </w:rPr>
              <w:t>（</w:t>
            </w:r>
            <w:r>
              <w:rPr>
                <w:rFonts w:ascii="宋体" w:hAnsi="宋体"/>
                <w:bCs/>
                <w:szCs w:val="21"/>
              </w:rPr>
              <w:t>3</w:t>
            </w:r>
            <w:r>
              <w:rPr>
                <w:rFonts w:ascii="宋体" w:hAnsi="宋体" w:hint="eastAsia"/>
                <w:bCs/>
                <w:szCs w:val="21"/>
              </w:rPr>
              <w:t>）信用信息查询记录和证据留存具体方式：经采购人确认的查询结果网页截图作为查询记录和证据，与其他采购文件一并保存；</w:t>
            </w:r>
          </w:p>
          <w:p w:rsidR="00611B40" w:rsidRDefault="00824E32">
            <w:pPr>
              <w:spacing w:line="360" w:lineRule="auto"/>
              <w:rPr>
                <w:rFonts w:asciiTheme="minorEastAsia" w:hAnsiTheme="minorEastAsia"/>
                <w:b/>
                <w:bCs/>
                <w:szCs w:val="21"/>
              </w:rPr>
            </w:pPr>
            <w:r>
              <w:rPr>
                <w:rFonts w:ascii="宋体" w:hAnsi="宋体" w:hint="eastAsia"/>
                <w:bCs/>
                <w:szCs w:val="21"/>
              </w:rPr>
              <w:t>（</w:t>
            </w:r>
            <w:r>
              <w:rPr>
                <w:rFonts w:ascii="宋体" w:hAnsi="宋体"/>
                <w:bCs/>
                <w:szCs w:val="21"/>
              </w:rPr>
              <w:t>4</w:t>
            </w:r>
            <w:r>
              <w:rPr>
                <w:rFonts w:ascii="宋体" w:hAnsi="宋体" w:hint="eastAsia"/>
                <w:bCs/>
                <w:szCs w:val="21"/>
              </w:rPr>
              <w:t>）信用信息的使用原则：经采购人认定的被列入失信被执行人、重大税收违法案件当事人名单、政府采购严重违法失信行为记录名单、严重违法失信社会组织名单的供应商，将拒绝其参与政府采购活动。</w:t>
            </w:r>
          </w:p>
        </w:tc>
      </w:tr>
      <w:tr w:rsidR="00611B40">
        <w:trPr>
          <w:trHeight w:val="1383"/>
          <w:jc w:val="center"/>
        </w:trPr>
        <w:tc>
          <w:tcPr>
            <w:tcW w:w="675" w:type="dxa"/>
            <w:vAlign w:val="center"/>
          </w:tcPr>
          <w:p w:rsidR="00611B40" w:rsidRDefault="00824E32">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611B40" w:rsidRDefault="00824E32">
            <w:pPr>
              <w:spacing w:line="360" w:lineRule="auto"/>
              <w:rPr>
                <w:rFonts w:asciiTheme="minorEastAsia" w:hAnsiTheme="minorEastAsia"/>
                <w:b/>
                <w:szCs w:val="21"/>
              </w:rPr>
            </w:pPr>
            <w:r>
              <w:rPr>
                <w:rFonts w:asciiTheme="minorEastAsia" w:hAnsiTheme="minorEastAsia" w:hint="eastAsia"/>
                <w:b/>
                <w:szCs w:val="21"/>
              </w:rPr>
              <w:t>投标人须具备的特殊</w:t>
            </w:r>
          </w:p>
          <w:p w:rsidR="00611B40" w:rsidRDefault="00824E32">
            <w:pPr>
              <w:spacing w:line="360" w:lineRule="auto"/>
              <w:rPr>
                <w:rFonts w:asciiTheme="minorEastAsia" w:hAnsiTheme="minorEastAsia"/>
                <w:b/>
                <w:bCs/>
                <w:szCs w:val="21"/>
              </w:rPr>
            </w:pPr>
            <w:r>
              <w:rPr>
                <w:rFonts w:asciiTheme="minorEastAsia" w:hAnsiTheme="minorEastAsia" w:hint="eastAsia"/>
                <w:b/>
                <w:szCs w:val="21"/>
              </w:rPr>
              <w:t>资质证书</w:t>
            </w:r>
          </w:p>
        </w:tc>
        <w:tc>
          <w:tcPr>
            <w:tcW w:w="6555" w:type="dxa"/>
            <w:vAlign w:val="center"/>
          </w:tcPr>
          <w:p w:rsidR="00611B40" w:rsidRDefault="00824E32">
            <w:pPr>
              <w:widowControl/>
              <w:wordWrap w:val="0"/>
              <w:spacing w:line="380" w:lineRule="exact"/>
              <w:jc w:val="left"/>
              <w:rPr>
                <w:rFonts w:asciiTheme="minorEastAsia" w:hAnsiTheme="minorEastAsia"/>
                <w:b/>
                <w:bCs/>
                <w:szCs w:val="21"/>
              </w:rPr>
            </w:pPr>
            <w:r>
              <w:rPr>
                <w:rFonts w:ascii="宋体" w:hAnsi="宋体" w:cs="仿宋_GB2312" w:hint="eastAsia"/>
                <w:b/>
                <w:color w:val="000000"/>
                <w:szCs w:val="21"/>
                <w:shd w:val="clear" w:color="auto" w:fill="FFFFFF"/>
              </w:rPr>
              <w:t>无</w:t>
            </w:r>
          </w:p>
        </w:tc>
      </w:tr>
      <w:tr w:rsidR="00611B40">
        <w:trPr>
          <w:trHeight w:val="624"/>
          <w:jc w:val="center"/>
        </w:trPr>
        <w:tc>
          <w:tcPr>
            <w:tcW w:w="675" w:type="dxa"/>
            <w:vAlign w:val="center"/>
          </w:tcPr>
          <w:p w:rsidR="00611B40" w:rsidRDefault="00824E32">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611B40" w:rsidRDefault="00824E32">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6555" w:type="dxa"/>
          </w:tcPr>
          <w:p w:rsidR="00611B40" w:rsidRDefault="00824E32">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611B40">
        <w:trPr>
          <w:trHeight w:val="624"/>
          <w:jc w:val="center"/>
        </w:trPr>
        <w:tc>
          <w:tcPr>
            <w:tcW w:w="675" w:type="dxa"/>
            <w:vAlign w:val="center"/>
          </w:tcPr>
          <w:p w:rsidR="00611B40" w:rsidRDefault="00824E32">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611B40" w:rsidRDefault="00824E32">
            <w:pPr>
              <w:spacing w:line="360" w:lineRule="auto"/>
              <w:rPr>
                <w:rFonts w:asciiTheme="minorEastAsia" w:hAnsiTheme="minorEastAsia"/>
                <w:szCs w:val="21"/>
              </w:rPr>
            </w:pPr>
            <w:r>
              <w:rPr>
                <w:rFonts w:asciiTheme="minorEastAsia" w:hAnsiTheme="minorEastAsia" w:hint="eastAsia"/>
                <w:b/>
                <w:szCs w:val="21"/>
              </w:rPr>
              <w:t>投标承诺函</w:t>
            </w:r>
          </w:p>
        </w:tc>
        <w:tc>
          <w:tcPr>
            <w:tcW w:w="6555" w:type="dxa"/>
            <w:vAlign w:val="center"/>
          </w:tcPr>
          <w:p w:rsidR="00611B40" w:rsidRDefault="00824E32">
            <w:pPr>
              <w:spacing w:line="360" w:lineRule="auto"/>
              <w:rPr>
                <w:rFonts w:asciiTheme="minorEastAsia" w:hAnsiTheme="minorEastAsia"/>
                <w:b/>
                <w:szCs w:val="21"/>
              </w:rPr>
            </w:pPr>
            <w:r>
              <w:rPr>
                <w:rFonts w:hAnsi="宋体" w:cs="宋体" w:hint="eastAsia"/>
                <w:bCs/>
                <w:szCs w:val="21"/>
              </w:rPr>
              <w:t>参考招标文件第八章格式填写</w:t>
            </w:r>
          </w:p>
        </w:tc>
      </w:tr>
      <w:tr w:rsidR="00611B40">
        <w:trPr>
          <w:trHeight w:val="624"/>
          <w:jc w:val="center"/>
        </w:trPr>
        <w:tc>
          <w:tcPr>
            <w:tcW w:w="675" w:type="dxa"/>
            <w:vAlign w:val="center"/>
          </w:tcPr>
          <w:p w:rsidR="00611B40" w:rsidRDefault="00824E32">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611B40" w:rsidRDefault="00824E32">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6555" w:type="dxa"/>
          </w:tcPr>
          <w:p w:rsidR="00611B40" w:rsidRDefault="00824E32">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611B40">
        <w:trPr>
          <w:trHeight w:val="567"/>
          <w:jc w:val="center"/>
        </w:trPr>
        <w:tc>
          <w:tcPr>
            <w:tcW w:w="675" w:type="dxa"/>
            <w:vAlign w:val="center"/>
          </w:tcPr>
          <w:p w:rsidR="00611B40" w:rsidRDefault="00824E32">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611B40" w:rsidRDefault="00824E32">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6555" w:type="dxa"/>
          </w:tcPr>
          <w:p w:rsidR="00611B40" w:rsidRDefault="00824E3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611B40" w:rsidRDefault="00824E3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611B40" w:rsidRDefault="00824E32">
            <w:pPr>
              <w:spacing w:line="360" w:lineRule="auto"/>
              <w:rPr>
                <w:rFonts w:ascii="楷体" w:eastAsia="楷体" w:hAnsi="楷体" w:cs="仿宋_GB2312"/>
                <w:b/>
                <w:sz w:val="24"/>
                <w:lang w:val="zh-CN"/>
              </w:rPr>
            </w:pPr>
            <w:r>
              <w:rPr>
                <w:rFonts w:ascii="楷体" w:eastAsia="楷体" w:hAnsi="楷体" w:cs="仿宋_GB2312" w:hint="eastAsia"/>
                <w:b/>
                <w:sz w:val="24"/>
                <w:lang w:val="zh-CN"/>
              </w:rPr>
              <w:t>注：</w:t>
            </w:r>
          </w:p>
          <w:p w:rsidR="00611B40" w:rsidRDefault="00824E32">
            <w:pPr>
              <w:spacing w:line="360" w:lineRule="auto"/>
              <w:rPr>
                <w:rFonts w:asciiTheme="minorEastAsia" w:hAnsiTheme="minorEastAsia"/>
                <w:b/>
                <w:sz w:val="24"/>
              </w:rPr>
            </w:pPr>
            <w:r>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611B40" w:rsidRDefault="00824E32">
            <w:pPr>
              <w:spacing w:line="360" w:lineRule="auto"/>
              <w:contextualSpacing/>
              <w:rPr>
                <w:rFonts w:ascii="楷体" w:eastAsia="楷体" w:hAnsi="楷体"/>
                <w:color w:val="000000"/>
                <w:sz w:val="24"/>
              </w:rPr>
            </w:pPr>
            <w:r>
              <w:rPr>
                <w:rFonts w:ascii="楷体" w:eastAsia="楷体" w:hAnsi="楷体" w:hint="eastAsia"/>
                <w:color w:val="000000"/>
                <w:sz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611B40" w:rsidRDefault="00824E32">
            <w:pPr>
              <w:spacing w:line="360" w:lineRule="auto"/>
              <w:rPr>
                <w:rFonts w:asciiTheme="minorEastAsia" w:hAnsiTheme="minorEastAsia" w:cs="仿宋_GB2312"/>
                <w:szCs w:val="21"/>
                <w:lang w:val="zh-CN"/>
              </w:rPr>
            </w:pPr>
            <w:r>
              <w:rPr>
                <w:rFonts w:ascii="楷体" w:eastAsia="楷体" w:hAnsi="楷体" w:hint="eastAsia"/>
                <w:color w:val="000000"/>
                <w:sz w:val="24"/>
              </w:rPr>
              <w:t>③</w:t>
            </w:r>
            <w:r>
              <w:rPr>
                <w:rFonts w:ascii="楷体" w:eastAsia="楷体" w:hAnsi="楷体" w:hint="eastAsia"/>
                <w:color w:val="000000"/>
                <w:kern w:val="0"/>
                <w:sz w:val="24"/>
              </w:rPr>
              <w:t>投标人为自然人的，无需填写法定代表人授权书。</w:t>
            </w:r>
          </w:p>
        </w:tc>
      </w:tr>
      <w:tr w:rsidR="00611B40">
        <w:trPr>
          <w:trHeight w:val="567"/>
          <w:jc w:val="center"/>
        </w:trPr>
        <w:tc>
          <w:tcPr>
            <w:tcW w:w="675" w:type="dxa"/>
            <w:vAlign w:val="center"/>
          </w:tcPr>
          <w:p w:rsidR="00611B40" w:rsidRDefault="00824E32">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611B40" w:rsidRDefault="00824E32">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6555" w:type="dxa"/>
          </w:tcPr>
          <w:p w:rsidR="00611B40" w:rsidRDefault="00824E3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611B40" w:rsidRDefault="00611B40">
            <w:pPr>
              <w:spacing w:line="360" w:lineRule="auto"/>
              <w:rPr>
                <w:rFonts w:asciiTheme="minorEastAsia" w:hAnsiTheme="minorEastAsia" w:cs="仿宋_GB2312"/>
                <w:szCs w:val="21"/>
                <w:lang w:val="zh-CN"/>
              </w:rPr>
            </w:pPr>
          </w:p>
        </w:tc>
      </w:tr>
      <w:tr w:rsidR="00611B40">
        <w:trPr>
          <w:trHeight w:val="2461"/>
          <w:jc w:val="center"/>
        </w:trPr>
        <w:tc>
          <w:tcPr>
            <w:tcW w:w="675" w:type="dxa"/>
            <w:vAlign w:val="center"/>
          </w:tcPr>
          <w:p w:rsidR="00611B40" w:rsidRDefault="00824E32">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611B40" w:rsidRDefault="00824E32">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6555" w:type="dxa"/>
          </w:tcPr>
          <w:p w:rsidR="00611B40" w:rsidRDefault="00824E3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投标人提供未为本项目提供整体设计、规范编制或者项目管理、监理、检测等服务承诺函（承诺函格式自拟）。</w:t>
            </w:r>
          </w:p>
          <w:p w:rsidR="00611B40" w:rsidRDefault="00611B40">
            <w:pPr>
              <w:spacing w:line="360" w:lineRule="auto"/>
              <w:rPr>
                <w:rFonts w:asciiTheme="minorEastAsia" w:hAnsiTheme="minorEastAsia"/>
                <w:bCs/>
                <w:szCs w:val="21"/>
              </w:rPr>
            </w:pPr>
          </w:p>
        </w:tc>
      </w:tr>
    </w:tbl>
    <w:p w:rsidR="00611B40" w:rsidRDefault="00824E32">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611B40" w:rsidRDefault="00824E32">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611B40" w:rsidRDefault="00824E32">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611B40" w:rsidRDefault="00824E32">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611B40" w:rsidRDefault="00824E32">
      <w:pPr>
        <w:pStyle w:val="a6"/>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611B40" w:rsidRDefault="00824E32">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611B40" w:rsidRDefault="00824E32">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611B40" w:rsidRDefault="00824E32">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611B40" w:rsidRDefault="00824E32">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611B40" w:rsidRDefault="00824E32">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11B40" w:rsidRDefault="00824E32">
      <w:pPr>
        <w:pStyle w:val="a6"/>
        <w:numPr>
          <w:ilvl w:val="0"/>
          <w:numId w:val="22"/>
        </w:numPr>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对投标文件进行比较和评价；</w:t>
      </w:r>
    </w:p>
    <w:p w:rsidR="00611B40" w:rsidRDefault="00824E32">
      <w:pPr>
        <w:pStyle w:val="a6"/>
        <w:spacing w:line="360" w:lineRule="auto"/>
        <w:contextualSpacing/>
        <w:jc w:val="left"/>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611B40" w:rsidRDefault="00824E32">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lastRenderedPageBreak/>
        <w:t>注：</w:t>
      </w:r>
      <w:r>
        <w:rPr>
          <w:rFonts w:asciiTheme="minorEastAsia" w:eastAsiaTheme="minorEastAsia" w:hAnsiTheme="minorEastAsia" w:cs="仿宋_GB2312" w:hint="eastAsia"/>
          <w:szCs w:val="24"/>
          <w:lang w:val="zh-CN"/>
        </w:rPr>
        <w:t>评标标准中所涉及</w:t>
      </w:r>
      <w:r>
        <w:rPr>
          <w:rFonts w:asciiTheme="minorEastAsia" w:hAnsiTheme="minorEastAsia" w:cs="仿宋_GB2312" w:hint="eastAsia"/>
          <w:szCs w:val="24"/>
          <w:lang w:val="zh-CN"/>
        </w:rPr>
        <w:t>到的证书及材料，均须在电子投标文件中提供原件扫描件（或图片）。</w:t>
      </w:r>
    </w:p>
    <w:p w:rsidR="00611B40" w:rsidRDefault="00824E32">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611B40" w:rsidRDefault="00824E32">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11B40" w:rsidRDefault="00824E32">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11B40" w:rsidRDefault="00824E3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11B40" w:rsidRDefault="00824E32">
      <w:pPr>
        <w:pStyle w:val="a6"/>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611B40" w:rsidRDefault="00824E32">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611B40" w:rsidRDefault="00824E32">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rsidR="00611B40" w:rsidRDefault="00824E32">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w:t>
      </w:r>
      <w:r>
        <w:rPr>
          <w:rFonts w:asciiTheme="minorEastAsia" w:eastAsiaTheme="minorEastAsia" w:hAnsiTheme="minorEastAsia" w:cs="仿宋_GB2312" w:hint="eastAsia"/>
          <w:szCs w:val="24"/>
          <w:lang w:val="zh-CN"/>
        </w:rPr>
        <w:t>中产品所在页并加盖投标人公章的原件扫描件（或图片），评标委员会根据本项目评标标准予以判定并赋分。</w:t>
      </w:r>
    </w:p>
    <w:p w:rsidR="00611B40" w:rsidRDefault="00824E32">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2）</w:t>
      </w:r>
      <w:r>
        <w:rPr>
          <w:rFonts w:asciiTheme="minorEastAsia" w:hAnsiTheme="minorEastAsia" w:cs="仿宋_GB2312" w:hint="eastAsia"/>
          <w:szCs w:val="24"/>
          <w:lang w:val="zh-CN"/>
        </w:rPr>
        <w:t>投标人所投产品若属于“环境标志产品政府采购清单”内产品，投标文件中须提供最新一期《环境标志</w:t>
      </w:r>
      <w:r>
        <w:rPr>
          <w:rFonts w:asciiTheme="minorEastAsia" w:eastAsiaTheme="minorEastAsia" w:hAnsiTheme="minorEastAsia" w:cs="仿宋_GB2312" w:hint="eastAsia"/>
          <w:szCs w:val="24"/>
          <w:lang w:val="zh-CN"/>
        </w:rPr>
        <w:t>产品政府采购清单》中产品所在页并加盖投标人公章的原件扫描件（或图片），评标委员会根据本项目评标标准予以判定并赋分。</w:t>
      </w:r>
    </w:p>
    <w:p w:rsidR="00611B40" w:rsidRDefault="00824E32">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611B40" w:rsidRDefault="00824E32">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611B40" w:rsidRDefault="00824E32">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611B40" w:rsidRDefault="00824E32">
      <w:pPr>
        <w:pStyle w:val="a6"/>
        <w:spacing w:line="360" w:lineRule="auto"/>
        <w:ind w:firstLineChars="200" w:firstLine="482"/>
        <w:contextualSpacing/>
        <w:rPr>
          <w:rFonts w:asciiTheme="minorEastAsia" w:eastAsiaTheme="minorEastAsia" w:hAnsiTheme="minorEastAsia"/>
          <w:b/>
          <w:color w:val="000000"/>
          <w:szCs w:val="24"/>
          <w:lang w:val="zh-CN"/>
        </w:rPr>
      </w:pPr>
      <w:r>
        <w:rPr>
          <w:rFonts w:asciiTheme="minorEastAsia" w:eastAsiaTheme="minorEastAsia" w:hAnsiTheme="minorEastAsia" w:hint="eastAsia"/>
          <w:b/>
          <w:color w:val="000000"/>
          <w:szCs w:val="24"/>
          <w:lang w:val="zh-CN"/>
        </w:rPr>
        <w:t>（4）关于强制性产品认证</w:t>
      </w:r>
    </w:p>
    <w:p w:rsidR="00611B40" w:rsidRDefault="00824E3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1）投标人所投产品如被列入</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,则投标文件中应根据本项目招标文件“第二章项目需求”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611B40" w:rsidRDefault="00824E3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a.中国国家认证认可监督管理委员会官网（</w:t>
      </w:r>
      <w:hyperlink r:id="rId14" w:tgtFrame="_blank" w:history="1">
        <w:r>
          <w:rPr>
            <w:rFonts w:asciiTheme="minorEastAsia" w:hAnsiTheme="minorEastAsia" w:cs="仿宋_GB2312" w:hint="eastAsia"/>
            <w:sz w:val="24"/>
            <w:szCs w:val="24"/>
            <w:lang w:val="zh-CN"/>
          </w:rPr>
          <w:t>http://cx.cnca.cn/rjwcx/web/cert/index.do</w:t>
        </w:r>
      </w:hyperlink>
      <w:r>
        <w:rPr>
          <w:rFonts w:asciiTheme="minorEastAsia" w:hAnsiTheme="minorEastAsia" w:cs="仿宋_GB2312" w:hint="eastAsia"/>
          <w:sz w:val="24"/>
          <w:szCs w:val="24"/>
          <w:lang w:val="zh-CN"/>
        </w:rPr>
        <w:t>）产品认证证书打印并加盖投标人公章的原件扫描件（或图片）。</w:t>
      </w:r>
    </w:p>
    <w:p w:rsidR="00611B40" w:rsidRDefault="00824E3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b.强制性产品认证机构颁发的CCC认证证书并加盖投标人公章的原件扫描件（或图片）。</w:t>
      </w:r>
    </w:p>
    <w:p w:rsidR="00611B40" w:rsidRDefault="00824E3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c.投标人提供“所投产品符合国家强制性要求承诺函”并加盖投标人公章的原件扫描件（或图片）。</w:t>
      </w:r>
    </w:p>
    <w:p w:rsidR="00611B40" w:rsidRDefault="00824E3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2)投标人所投产品如被列入</w:t>
      </w:r>
      <w:r>
        <w:rPr>
          <w:rFonts w:asciiTheme="minorEastAsia" w:hAnsiTheme="minorEastAsia" w:cs="仿宋_GB2312"/>
          <w:sz w:val="24"/>
          <w:szCs w:val="24"/>
          <w:lang w:val="zh-CN"/>
        </w:rPr>
        <w:t>《信息安全产品强制性认证目录》，</w:t>
      </w:r>
      <w:r>
        <w:rPr>
          <w:rFonts w:asciiTheme="minorEastAsia" w:hAnsiTheme="minorEastAsia" w:cs="仿宋_GB2312" w:hint="eastAsia"/>
          <w:sz w:val="24"/>
          <w:szCs w:val="24"/>
          <w:lang w:val="zh-CN"/>
        </w:rPr>
        <w:t>则投标文件中应根据本项目招标文件“第二章项目需求”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611B40" w:rsidRDefault="00824E3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 中国信息安全认证中心官网（</w:t>
      </w:r>
      <w:r>
        <w:rPr>
          <w:rFonts w:asciiTheme="minorEastAsia" w:hAnsiTheme="minorEastAsia" w:cs="仿宋_GB2312"/>
          <w:sz w:val="24"/>
          <w:szCs w:val="24"/>
          <w:lang w:val="zh-CN"/>
        </w:rPr>
        <w:t>http://www.isccc.gov.cn/index.shtml</w:t>
      </w:r>
      <w:r>
        <w:rPr>
          <w:rFonts w:asciiTheme="minorEastAsia" w:hAnsiTheme="minorEastAsia" w:cs="仿宋_GB2312" w:hint="eastAsia"/>
          <w:sz w:val="24"/>
          <w:szCs w:val="24"/>
          <w:lang w:val="zh-CN"/>
        </w:rPr>
        <w:t>）产品查询结果截图并加盖投标人公章的原件扫描件（或图片）</w:t>
      </w:r>
    </w:p>
    <w:p w:rsidR="00611B40" w:rsidRDefault="00824E3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 中国信息安全认证中心颁发的《中国国家信息安全产品认证证书》并加盖投标人公章的原件扫描件（或图片）。</w:t>
      </w:r>
    </w:p>
    <w:p w:rsidR="00611B40" w:rsidRDefault="00824E32">
      <w:pPr>
        <w:tabs>
          <w:tab w:val="left" w:pos="1260"/>
        </w:tabs>
        <w:autoSpaceDE w:val="0"/>
        <w:autoSpaceDN w:val="0"/>
        <w:spacing w:line="360" w:lineRule="auto"/>
        <w:ind w:firstLineChars="200" w:firstLine="422"/>
        <w:contextualSpacing/>
        <w:rPr>
          <w:rFonts w:hAnsi="宋体" w:cs="宋体"/>
          <w:b/>
          <w:szCs w:val="24"/>
          <w:lang w:val="zh-CN"/>
        </w:rPr>
      </w:pPr>
      <w:r>
        <w:rPr>
          <w:rFonts w:hAnsi="宋体" w:cs="宋体" w:hint="eastAsia"/>
          <w:b/>
          <w:szCs w:val="24"/>
          <w:lang w:val="zh-CN"/>
        </w:rPr>
        <w:t>（</w:t>
      </w:r>
      <w:r>
        <w:rPr>
          <w:rFonts w:hAnsi="宋体" w:cs="宋体" w:hint="eastAsia"/>
          <w:b/>
          <w:szCs w:val="24"/>
          <w:lang w:val="zh-CN"/>
        </w:rPr>
        <w:t>5</w:t>
      </w:r>
      <w:r>
        <w:rPr>
          <w:rFonts w:hAnsi="宋体" w:cs="宋体" w:hint="eastAsia"/>
          <w:b/>
          <w:szCs w:val="24"/>
          <w:lang w:val="zh-CN"/>
        </w:rPr>
        <w:t>）支持脱贫攻坚（物业服务采购）</w:t>
      </w:r>
    </w:p>
    <w:p w:rsidR="00611B40" w:rsidRDefault="00824E3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宋体" w:hAnsi="宋体" w:cs="仿宋_GB2312"/>
          <w:sz w:val="24"/>
          <w:szCs w:val="24"/>
          <w:lang w:val="zh-CN"/>
        </w:rPr>
        <w:t>1</w:t>
      </w:r>
      <w:r>
        <w:rPr>
          <w:rFonts w:ascii="宋体" w:hAnsi="宋体" w:cs="仿宋_GB2312" w:hint="eastAsia"/>
          <w:sz w:val="24"/>
          <w:szCs w:val="24"/>
          <w:lang w:val="zh-CN"/>
        </w:rPr>
        <w:t>、根据《财政部国务院扶贫办关于运用政府采购政策支持脱贫攻坚的通知》财库〔</w:t>
      </w:r>
      <w:r>
        <w:rPr>
          <w:rFonts w:ascii="宋体" w:hAnsi="宋体" w:cs="仿宋_GB2312"/>
          <w:sz w:val="24"/>
          <w:szCs w:val="24"/>
          <w:lang w:val="zh-CN"/>
        </w:rPr>
        <w:t>2019</w:t>
      </w:r>
      <w:r>
        <w:rPr>
          <w:rFonts w:ascii="宋体" w:hAnsi="宋体" w:cs="仿宋_GB2312" w:hint="eastAsia"/>
          <w:sz w:val="24"/>
          <w:szCs w:val="24"/>
          <w:lang w:val="zh-CN"/>
        </w:rPr>
        <w:t>〕</w:t>
      </w:r>
      <w:r>
        <w:rPr>
          <w:rFonts w:ascii="宋体" w:hAnsi="宋体" w:cs="仿宋_GB2312"/>
          <w:sz w:val="24"/>
          <w:szCs w:val="24"/>
          <w:lang w:val="zh-CN"/>
        </w:rPr>
        <w:t>27</w:t>
      </w:r>
      <w:r>
        <w:rPr>
          <w:rFonts w:ascii="宋体" w:hAnsi="宋体" w:cs="仿宋_GB2312" w:hint="eastAsia"/>
          <w:sz w:val="24"/>
          <w:szCs w:val="24"/>
          <w:lang w:val="zh-CN"/>
        </w:rPr>
        <w:t>号有关要求，鼓励优先采购聘用建档立卡贫困人员物业公司提供的物业服务。各级预算单位</w:t>
      </w:r>
      <w:r>
        <w:rPr>
          <w:rFonts w:ascii="宋体" w:hAnsi="宋体" w:cs="仿宋_GB2312" w:hint="eastAsia"/>
          <w:sz w:val="24"/>
          <w:szCs w:val="24"/>
          <w:lang w:val="zh-CN"/>
        </w:rPr>
        <w:lastRenderedPageBreak/>
        <w:t>使用财政性资金采购物业服务的，有条件的应当优先采购注册地在</w:t>
      </w:r>
      <w:r>
        <w:rPr>
          <w:rFonts w:ascii="宋体" w:hAnsi="宋体" w:cs="仿宋_GB2312"/>
          <w:sz w:val="24"/>
          <w:szCs w:val="24"/>
          <w:lang w:val="zh-CN"/>
        </w:rPr>
        <w:t>832</w:t>
      </w:r>
      <w:r>
        <w:rPr>
          <w:rFonts w:ascii="宋体" w:hAnsi="宋体" w:cs="仿宋_GB2312" w:hint="eastAsia"/>
          <w:sz w:val="24"/>
          <w:szCs w:val="24"/>
          <w:lang w:val="zh-CN"/>
        </w:rPr>
        <w:t>个国家级贫困县域内，且聘用建档立卡贫困人员物业公司提供的物业服务。</w:t>
      </w:r>
    </w:p>
    <w:p w:rsidR="00611B40" w:rsidRDefault="00824E3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宋体" w:hAnsi="宋体" w:cs="仿宋_GB2312"/>
          <w:sz w:val="24"/>
          <w:szCs w:val="24"/>
          <w:lang w:val="zh-CN"/>
        </w:rPr>
        <w:t>2</w:t>
      </w:r>
      <w:r>
        <w:rPr>
          <w:rFonts w:ascii="宋体" w:hAnsi="宋体" w:cs="仿宋_GB2312" w:hint="eastAsia"/>
          <w:sz w:val="24"/>
          <w:szCs w:val="24"/>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611B40" w:rsidRDefault="00824E32">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（6）投标无效情形</w:t>
      </w:r>
    </w:p>
    <w:p w:rsidR="00611B40" w:rsidRDefault="00824E3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11B40" w:rsidRDefault="00824E3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611B40" w:rsidRDefault="00824E3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611B40" w:rsidRDefault="00824E3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611B40" w:rsidRDefault="00824E3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611B40" w:rsidRDefault="00824E3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611B40" w:rsidRDefault="00824E3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611B40" w:rsidRDefault="00824E3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611B40" w:rsidRDefault="00824E3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11B40" w:rsidRDefault="00824E3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611B40" w:rsidRDefault="00824E32">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（7）评标标准</w:t>
      </w:r>
    </w:p>
    <w:p w:rsidR="00611B40" w:rsidRDefault="00824E32">
      <w:pPr>
        <w:jc w:val="center"/>
        <w:rPr>
          <w:b/>
          <w:sz w:val="32"/>
          <w:szCs w:val="32"/>
        </w:rPr>
      </w:pPr>
      <w:bookmarkStart w:id="1" w:name="_Hlk26808125"/>
      <w:r>
        <w:rPr>
          <w:rFonts w:hint="eastAsia"/>
          <w:b/>
          <w:sz w:val="32"/>
          <w:szCs w:val="32"/>
        </w:rPr>
        <w:t>综合评分标准（辅助器具）</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559"/>
        <w:gridCol w:w="6379"/>
      </w:tblGrid>
      <w:tr w:rsidR="00611B40">
        <w:trPr>
          <w:trHeight w:val="1269"/>
        </w:trPr>
        <w:tc>
          <w:tcPr>
            <w:tcW w:w="2660" w:type="dxa"/>
            <w:gridSpan w:val="2"/>
            <w:shd w:val="clear" w:color="auto" w:fill="auto"/>
            <w:vAlign w:val="center"/>
          </w:tcPr>
          <w:p w:rsidR="00611B40" w:rsidRDefault="00824E32">
            <w:pPr>
              <w:widowControl/>
              <w:spacing w:line="360" w:lineRule="auto"/>
              <w:jc w:val="center"/>
              <w:rPr>
                <w:rFonts w:ascii="宋体" w:hAnsi="宋体"/>
                <w:color w:val="000000"/>
                <w:sz w:val="22"/>
                <w:szCs w:val="21"/>
              </w:rPr>
            </w:pPr>
            <w:r>
              <w:rPr>
                <w:rFonts w:ascii="宋体" w:hAnsi="宋体" w:hint="eastAsia"/>
                <w:color w:val="000000"/>
                <w:sz w:val="22"/>
                <w:szCs w:val="21"/>
              </w:rPr>
              <w:t>分值构成</w:t>
            </w:r>
          </w:p>
          <w:p w:rsidR="00611B40" w:rsidRDefault="00824E32">
            <w:pPr>
              <w:widowControl/>
              <w:spacing w:line="360" w:lineRule="auto"/>
              <w:jc w:val="center"/>
              <w:rPr>
                <w:rFonts w:ascii="宋体" w:hAnsi="宋体"/>
                <w:color w:val="000000"/>
                <w:sz w:val="22"/>
                <w:szCs w:val="21"/>
              </w:rPr>
            </w:pPr>
            <w:r>
              <w:rPr>
                <w:rFonts w:ascii="宋体" w:hAnsi="宋体" w:hint="eastAsia"/>
                <w:color w:val="000000"/>
                <w:sz w:val="22"/>
                <w:szCs w:val="21"/>
              </w:rPr>
              <w:t>(总分100分)</w:t>
            </w:r>
          </w:p>
        </w:tc>
        <w:tc>
          <w:tcPr>
            <w:tcW w:w="6379" w:type="dxa"/>
            <w:shd w:val="clear" w:color="auto" w:fill="auto"/>
            <w:vAlign w:val="center"/>
          </w:tcPr>
          <w:p w:rsidR="00611B40" w:rsidRDefault="00824E32">
            <w:pPr>
              <w:widowControl/>
              <w:spacing w:line="360" w:lineRule="auto"/>
              <w:ind w:firstLineChars="200" w:firstLine="440"/>
              <w:jc w:val="left"/>
              <w:rPr>
                <w:rFonts w:ascii="宋体" w:hAnsi="宋体"/>
                <w:color w:val="000000"/>
                <w:sz w:val="22"/>
                <w:szCs w:val="21"/>
              </w:rPr>
            </w:pPr>
            <w:r>
              <w:rPr>
                <w:rFonts w:ascii="宋体" w:hAnsi="宋体" w:hint="eastAsia"/>
                <w:color w:val="000000"/>
                <w:sz w:val="22"/>
                <w:szCs w:val="21"/>
              </w:rPr>
              <w:t>价格分值：50分</w:t>
            </w:r>
          </w:p>
          <w:p w:rsidR="00611B40" w:rsidRDefault="00824E32">
            <w:pPr>
              <w:widowControl/>
              <w:spacing w:line="360" w:lineRule="auto"/>
              <w:ind w:firstLineChars="200" w:firstLine="440"/>
              <w:jc w:val="left"/>
              <w:rPr>
                <w:rFonts w:ascii="宋体" w:hAnsi="宋体"/>
                <w:color w:val="000000"/>
                <w:sz w:val="22"/>
                <w:szCs w:val="21"/>
              </w:rPr>
            </w:pPr>
            <w:r>
              <w:rPr>
                <w:rFonts w:ascii="宋体" w:hAnsi="宋体" w:hint="eastAsia"/>
                <w:color w:val="000000"/>
                <w:sz w:val="22"/>
                <w:szCs w:val="21"/>
              </w:rPr>
              <w:t>商务部分：20分</w:t>
            </w:r>
          </w:p>
          <w:p w:rsidR="00611B40" w:rsidRDefault="00824E32">
            <w:pPr>
              <w:widowControl/>
              <w:spacing w:line="360" w:lineRule="auto"/>
              <w:ind w:firstLineChars="200" w:firstLine="440"/>
              <w:jc w:val="left"/>
              <w:rPr>
                <w:rFonts w:ascii="宋体" w:hAnsi="宋体"/>
                <w:color w:val="000000"/>
                <w:sz w:val="22"/>
                <w:szCs w:val="21"/>
              </w:rPr>
            </w:pPr>
            <w:r>
              <w:rPr>
                <w:rFonts w:ascii="宋体" w:hAnsi="宋体" w:hint="eastAsia"/>
                <w:color w:val="000000"/>
                <w:sz w:val="22"/>
                <w:szCs w:val="21"/>
              </w:rPr>
              <w:t>技术部分： 30 分</w:t>
            </w:r>
          </w:p>
        </w:tc>
      </w:tr>
      <w:tr w:rsidR="00611B40">
        <w:trPr>
          <w:trHeight w:val="703"/>
        </w:trPr>
        <w:tc>
          <w:tcPr>
            <w:tcW w:w="1101" w:type="dxa"/>
            <w:shd w:val="clear" w:color="auto" w:fill="auto"/>
            <w:vAlign w:val="center"/>
          </w:tcPr>
          <w:p w:rsidR="00611B40" w:rsidRDefault="00824E32" w:rsidP="004F217C">
            <w:pPr>
              <w:widowControl/>
              <w:snapToGrid w:val="0"/>
              <w:spacing w:beforeLines="50"/>
              <w:jc w:val="center"/>
              <w:rPr>
                <w:sz w:val="22"/>
                <w:szCs w:val="21"/>
              </w:rPr>
            </w:pPr>
            <w:r>
              <w:rPr>
                <w:rFonts w:ascii="宋体" w:hAnsi="宋体" w:cs="宋体" w:hint="eastAsia"/>
                <w:b/>
                <w:color w:val="000000"/>
                <w:kern w:val="0"/>
                <w:sz w:val="22"/>
                <w:szCs w:val="21"/>
              </w:rPr>
              <w:t>评审项</w:t>
            </w:r>
          </w:p>
        </w:tc>
        <w:tc>
          <w:tcPr>
            <w:tcW w:w="1559" w:type="dxa"/>
            <w:shd w:val="clear" w:color="auto" w:fill="auto"/>
            <w:vAlign w:val="center"/>
          </w:tcPr>
          <w:p w:rsidR="00611B40" w:rsidRDefault="00824E32" w:rsidP="004F217C">
            <w:pPr>
              <w:widowControl/>
              <w:snapToGrid w:val="0"/>
              <w:spacing w:beforeLines="50"/>
              <w:jc w:val="center"/>
              <w:rPr>
                <w:sz w:val="22"/>
                <w:szCs w:val="21"/>
              </w:rPr>
            </w:pPr>
            <w:r>
              <w:rPr>
                <w:rFonts w:ascii="宋体" w:hAnsi="宋体" w:cs="宋体" w:hint="eastAsia"/>
                <w:b/>
                <w:color w:val="000000"/>
                <w:kern w:val="0"/>
                <w:sz w:val="22"/>
                <w:szCs w:val="21"/>
              </w:rPr>
              <w:t>评分因素</w:t>
            </w:r>
          </w:p>
        </w:tc>
        <w:tc>
          <w:tcPr>
            <w:tcW w:w="6379" w:type="dxa"/>
            <w:shd w:val="clear" w:color="auto" w:fill="auto"/>
            <w:vAlign w:val="center"/>
          </w:tcPr>
          <w:p w:rsidR="00611B40" w:rsidRDefault="00824E32" w:rsidP="004F217C">
            <w:pPr>
              <w:widowControl/>
              <w:snapToGrid w:val="0"/>
              <w:spacing w:beforeLines="50"/>
              <w:jc w:val="center"/>
              <w:rPr>
                <w:sz w:val="22"/>
                <w:szCs w:val="21"/>
              </w:rPr>
            </w:pPr>
            <w:r>
              <w:rPr>
                <w:rFonts w:ascii="宋体" w:hAnsi="宋体" w:cs="宋体" w:hint="eastAsia"/>
                <w:b/>
                <w:color w:val="000000"/>
                <w:kern w:val="0"/>
                <w:sz w:val="22"/>
                <w:szCs w:val="21"/>
              </w:rPr>
              <w:t>评标标准</w:t>
            </w:r>
          </w:p>
        </w:tc>
      </w:tr>
      <w:tr w:rsidR="00611B40">
        <w:trPr>
          <w:trHeight w:val="1704"/>
        </w:trPr>
        <w:tc>
          <w:tcPr>
            <w:tcW w:w="1101" w:type="dxa"/>
            <w:shd w:val="clear" w:color="auto" w:fill="auto"/>
            <w:vAlign w:val="center"/>
          </w:tcPr>
          <w:p w:rsidR="00611B40" w:rsidRDefault="00824E32" w:rsidP="004F217C">
            <w:pPr>
              <w:widowControl/>
              <w:snapToGrid w:val="0"/>
              <w:spacing w:beforeLines="50"/>
              <w:ind w:leftChars="-2" w:hangingChars="2" w:hanging="4"/>
              <w:jc w:val="center"/>
              <w:rPr>
                <w:color w:val="000000" w:themeColor="text1"/>
                <w:sz w:val="22"/>
                <w:szCs w:val="21"/>
              </w:rPr>
            </w:pPr>
            <w:r>
              <w:rPr>
                <w:rFonts w:ascii="宋体" w:hAnsi="宋体" w:cs="宋体" w:hint="eastAsia"/>
                <w:color w:val="000000" w:themeColor="text1"/>
                <w:sz w:val="22"/>
                <w:szCs w:val="21"/>
              </w:rPr>
              <w:lastRenderedPageBreak/>
              <w:t>报价部分</w:t>
            </w:r>
          </w:p>
          <w:p w:rsidR="00611B40" w:rsidRDefault="00824E32" w:rsidP="004F217C">
            <w:pPr>
              <w:widowControl/>
              <w:snapToGrid w:val="0"/>
              <w:spacing w:beforeLines="50"/>
              <w:ind w:leftChars="-2" w:hangingChars="2" w:hanging="4"/>
              <w:jc w:val="center"/>
              <w:rPr>
                <w:color w:val="000000" w:themeColor="text1"/>
                <w:sz w:val="22"/>
                <w:szCs w:val="21"/>
              </w:rPr>
            </w:pPr>
            <w:r>
              <w:rPr>
                <w:rFonts w:ascii="宋体" w:hAnsi="宋体" w:cs="宋体" w:hint="eastAsia"/>
                <w:color w:val="000000" w:themeColor="text1"/>
                <w:sz w:val="22"/>
                <w:szCs w:val="21"/>
              </w:rPr>
              <w:t>（</w:t>
            </w:r>
            <w:r>
              <w:rPr>
                <w:rFonts w:ascii="宋体" w:hAnsi="宋体" w:cs="宋体" w:hint="eastAsia"/>
                <w:color w:val="000000" w:themeColor="text1"/>
                <w:kern w:val="0"/>
                <w:sz w:val="22"/>
                <w:szCs w:val="21"/>
                <w:u w:val="single"/>
              </w:rPr>
              <w:t>50</w:t>
            </w:r>
            <w:r>
              <w:rPr>
                <w:rFonts w:ascii="宋体" w:hAnsi="宋体" w:cs="宋体" w:hint="eastAsia"/>
                <w:color w:val="000000" w:themeColor="text1"/>
                <w:sz w:val="22"/>
                <w:szCs w:val="21"/>
              </w:rPr>
              <w:t>分）</w:t>
            </w:r>
          </w:p>
        </w:tc>
        <w:tc>
          <w:tcPr>
            <w:tcW w:w="1559" w:type="dxa"/>
            <w:shd w:val="clear" w:color="auto" w:fill="auto"/>
            <w:vAlign w:val="center"/>
          </w:tcPr>
          <w:p w:rsidR="00611B40" w:rsidRDefault="00824E32" w:rsidP="004F217C">
            <w:pPr>
              <w:widowControl/>
              <w:snapToGrid w:val="0"/>
              <w:spacing w:beforeLines="50"/>
              <w:jc w:val="center"/>
              <w:rPr>
                <w:color w:val="000000" w:themeColor="text1"/>
                <w:sz w:val="22"/>
                <w:szCs w:val="21"/>
              </w:rPr>
            </w:pPr>
            <w:r>
              <w:rPr>
                <w:rFonts w:ascii="宋体" w:hAnsi="宋体" w:cs="宋体" w:hint="eastAsia"/>
                <w:color w:val="000000" w:themeColor="text1"/>
                <w:sz w:val="22"/>
                <w:szCs w:val="21"/>
              </w:rPr>
              <w:t>报价</w:t>
            </w:r>
          </w:p>
          <w:p w:rsidR="00611B40" w:rsidRDefault="00824E32" w:rsidP="004F217C">
            <w:pPr>
              <w:widowControl/>
              <w:snapToGrid w:val="0"/>
              <w:spacing w:beforeLines="50"/>
              <w:jc w:val="center"/>
              <w:rPr>
                <w:color w:val="000000" w:themeColor="text1"/>
                <w:sz w:val="22"/>
                <w:szCs w:val="21"/>
              </w:rPr>
            </w:pPr>
            <w:r>
              <w:rPr>
                <w:rFonts w:ascii="宋体" w:hAnsi="宋体" w:cs="宋体" w:hint="eastAsia"/>
                <w:color w:val="000000" w:themeColor="text1"/>
                <w:sz w:val="22"/>
                <w:szCs w:val="21"/>
              </w:rPr>
              <w:t>（</w:t>
            </w:r>
            <w:r>
              <w:rPr>
                <w:rFonts w:ascii="宋体" w:hAnsi="宋体" w:cs="宋体" w:hint="eastAsia"/>
                <w:color w:val="000000" w:themeColor="text1"/>
                <w:kern w:val="0"/>
                <w:sz w:val="22"/>
                <w:szCs w:val="21"/>
              </w:rPr>
              <w:t>50</w:t>
            </w:r>
            <w:r>
              <w:rPr>
                <w:rFonts w:ascii="宋体" w:hAnsi="宋体" w:cs="宋体" w:hint="eastAsia"/>
                <w:color w:val="000000" w:themeColor="text1"/>
                <w:sz w:val="22"/>
                <w:szCs w:val="21"/>
              </w:rPr>
              <w:t>分）</w:t>
            </w:r>
          </w:p>
        </w:tc>
        <w:tc>
          <w:tcPr>
            <w:tcW w:w="6379" w:type="dxa"/>
            <w:shd w:val="clear" w:color="auto" w:fill="auto"/>
            <w:vAlign w:val="center"/>
          </w:tcPr>
          <w:p w:rsidR="00611B40" w:rsidRDefault="00824E32">
            <w:pPr>
              <w:widowControl/>
              <w:spacing w:line="360" w:lineRule="auto"/>
              <w:jc w:val="left"/>
              <w:rPr>
                <w:rFonts w:ascii="宋体" w:hAnsi="宋体"/>
                <w:sz w:val="22"/>
                <w:szCs w:val="21"/>
                <w:lang w:val="en-GB"/>
              </w:rPr>
            </w:pPr>
            <w:r>
              <w:rPr>
                <w:rFonts w:ascii="宋体" w:hAnsi="宋体" w:hint="eastAsia"/>
                <w:sz w:val="22"/>
                <w:szCs w:val="21"/>
                <w:lang w:val="en-GB"/>
              </w:rPr>
              <w:t>价格分统一采用低价优先法计算，既满足招标文件要求且投标价格最低的投标报价为评标基准价，其价格分为满分。其他供应商的价格分统一按照下列公式计算：</w:t>
            </w:r>
          </w:p>
          <w:p w:rsidR="00611B40" w:rsidRDefault="00824E32">
            <w:pPr>
              <w:widowControl/>
              <w:spacing w:line="360" w:lineRule="auto"/>
              <w:ind w:firstLineChars="200" w:firstLine="440"/>
              <w:jc w:val="left"/>
              <w:rPr>
                <w:sz w:val="22"/>
                <w:szCs w:val="21"/>
              </w:rPr>
            </w:pPr>
            <w:r>
              <w:rPr>
                <w:rFonts w:ascii="宋体" w:hAnsi="宋体" w:hint="eastAsia"/>
                <w:sz w:val="22"/>
                <w:szCs w:val="21"/>
                <w:lang w:val="en-GB"/>
              </w:rPr>
              <w:t>投标报价得分=（评标基准价/投标报价）×</w:t>
            </w:r>
            <w:r>
              <w:rPr>
                <w:rFonts w:ascii="宋体" w:hAnsi="宋体" w:hint="eastAsia"/>
                <w:sz w:val="22"/>
                <w:szCs w:val="21"/>
              </w:rPr>
              <w:t>50</w:t>
            </w:r>
            <w:r>
              <w:rPr>
                <w:rFonts w:ascii="宋体" w:hAnsi="宋体" w:hint="eastAsia"/>
                <w:sz w:val="22"/>
                <w:szCs w:val="21"/>
                <w:lang w:val="en-GB"/>
              </w:rPr>
              <w:t> </w:t>
            </w:r>
          </w:p>
        </w:tc>
      </w:tr>
      <w:tr w:rsidR="00611B40">
        <w:trPr>
          <w:trHeight w:val="907"/>
        </w:trPr>
        <w:tc>
          <w:tcPr>
            <w:tcW w:w="1101" w:type="dxa"/>
            <w:vMerge w:val="restart"/>
            <w:shd w:val="clear" w:color="auto" w:fill="auto"/>
            <w:vAlign w:val="center"/>
          </w:tcPr>
          <w:p w:rsidR="00611B40" w:rsidRDefault="00824E32" w:rsidP="004F217C">
            <w:pPr>
              <w:widowControl/>
              <w:snapToGrid w:val="0"/>
              <w:spacing w:beforeLines="50"/>
              <w:ind w:leftChars="-2" w:hangingChars="2" w:hanging="4"/>
              <w:jc w:val="center"/>
              <w:rPr>
                <w:color w:val="000000" w:themeColor="text1"/>
                <w:sz w:val="22"/>
                <w:szCs w:val="21"/>
              </w:rPr>
            </w:pPr>
            <w:r>
              <w:rPr>
                <w:rFonts w:ascii="宋体" w:hAnsi="宋体" w:cs="宋体" w:hint="eastAsia"/>
                <w:color w:val="000000" w:themeColor="text1"/>
                <w:sz w:val="22"/>
                <w:szCs w:val="21"/>
              </w:rPr>
              <w:t>商务部分</w:t>
            </w:r>
          </w:p>
          <w:p w:rsidR="00611B40" w:rsidRDefault="00824E32" w:rsidP="004F217C">
            <w:pPr>
              <w:widowControl/>
              <w:snapToGrid w:val="0"/>
              <w:spacing w:beforeLines="50"/>
              <w:ind w:leftChars="-2" w:hangingChars="2" w:hanging="4"/>
              <w:jc w:val="center"/>
              <w:rPr>
                <w:color w:val="000000" w:themeColor="text1"/>
                <w:sz w:val="22"/>
                <w:szCs w:val="21"/>
              </w:rPr>
            </w:pPr>
            <w:r>
              <w:rPr>
                <w:rFonts w:ascii="宋体" w:hAnsi="宋体" w:cs="宋体" w:hint="eastAsia"/>
                <w:color w:val="000000" w:themeColor="text1"/>
                <w:sz w:val="22"/>
                <w:szCs w:val="21"/>
              </w:rPr>
              <w:t>（</w:t>
            </w:r>
            <w:r>
              <w:rPr>
                <w:rFonts w:ascii="宋体" w:hAnsi="宋体" w:cs="宋体" w:hint="eastAsia"/>
                <w:color w:val="000000" w:themeColor="text1"/>
                <w:kern w:val="0"/>
                <w:sz w:val="22"/>
                <w:szCs w:val="21"/>
                <w:u w:val="single"/>
              </w:rPr>
              <w:t>20</w:t>
            </w:r>
            <w:r>
              <w:rPr>
                <w:rFonts w:ascii="宋体" w:hAnsi="宋体" w:cs="宋体" w:hint="eastAsia"/>
                <w:color w:val="000000" w:themeColor="text1"/>
                <w:sz w:val="22"/>
                <w:szCs w:val="21"/>
              </w:rPr>
              <w:t>分）</w:t>
            </w:r>
          </w:p>
        </w:tc>
        <w:tc>
          <w:tcPr>
            <w:tcW w:w="1559" w:type="dxa"/>
            <w:shd w:val="clear" w:color="auto" w:fill="auto"/>
            <w:vAlign w:val="center"/>
          </w:tcPr>
          <w:p w:rsidR="00611B40" w:rsidRDefault="00824E32" w:rsidP="004F217C">
            <w:pPr>
              <w:widowControl/>
              <w:snapToGrid w:val="0"/>
              <w:spacing w:beforeLines="50"/>
              <w:jc w:val="center"/>
              <w:rPr>
                <w:color w:val="000000" w:themeColor="text1"/>
                <w:sz w:val="22"/>
                <w:szCs w:val="21"/>
              </w:rPr>
            </w:pPr>
            <w:r>
              <w:rPr>
                <w:rFonts w:ascii="宋体" w:hAnsi="宋体" w:hint="eastAsia"/>
                <w:color w:val="000000" w:themeColor="text1"/>
                <w:sz w:val="22"/>
                <w:szCs w:val="21"/>
              </w:rPr>
              <w:t>企业业绩</w:t>
            </w:r>
          </w:p>
          <w:p w:rsidR="00611B40" w:rsidRDefault="00824E32" w:rsidP="004F217C">
            <w:pPr>
              <w:widowControl/>
              <w:snapToGrid w:val="0"/>
              <w:spacing w:beforeLines="50"/>
              <w:jc w:val="center"/>
              <w:rPr>
                <w:color w:val="000000" w:themeColor="text1"/>
                <w:sz w:val="22"/>
                <w:szCs w:val="21"/>
              </w:rPr>
            </w:pPr>
            <w:r>
              <w:rPr>
                <w:rFonts w:ascii="宋体" w:hAnsi="宋体" w:hint="eastAsia"/>
                <w:color w:val="000000" w:themeColor="text1"/>
                <w:sz w:val="22"/>
                <w:szCs w:val="21"/>
              </w:rPr>
              <w:t>（</w:t>
            </w:r>
            <w:r>
              <w:rPr>
                <w:rFonts w:ascii="宋体" w:hAnsi="宋体" w:cs="宋体" w:hint="eastAsia"/>
                <w:color w:val="000000" w:themeColor="text1"/>
                <w:kern w:val="0"/>
                <w:sz w:val="22"/>
                <w:szCs w:val="21"/>
              </w:rPr>
              <w:t>6</w:t>
            </w:r>
            <w:r>
              <w:rPr>
                <w:rFonts w:ascii="宋体" w:hAnsi="宋体" w:hint="eastAsia"/>
                <w:color w:val="000000" w:themeColor="text1"/>
                <w:sz w:val="22"/>
                <w:szCs w:val="21"/>
              </w:rPr>
              <w:t>分）</w:t>
            </w:r>
          </w:p>
        </w:tc>
        <w:tc>
          <w:tcPr>
            <w:tcW w:w="6379" w:type="dxa"/>
            <w:shd w:val="clear" w:color="auto" w:fill="auto"/>
            <w:vAlign w:val="center"/>
          </w:tcPr>
          <w:p w:rsidR="00611B40" w:rsidRDefault="00824E32">
            <w:pPr>
              <w:widowControl/>
              <w:spacing w:line="360" w:lineRule="auto"/>
              <w:jc w:val="left"/>
              <w:rPr>
                <w:rFonts w:ascii="宋体" w:hAnsi="宋体"/>
                <w:sz w:val="22"/>
                <w:szCs w:val="21"/>
                <w:lang w:val="en-GB"/>
              </w:rPr>
            </w:pPr>
            <w:r>
              <w:rPr>
                <w:rFonts w:ascii="宋体" w:hAnsi="宋体" w:hint="eastAsia"/>
                <w:kern w:val="0"/>
                <w:sz w:val="22"/>
                <w:szCs w:val="21"/>
                <w:lang w:val="en-GB"/>
              </w:rPr>
              <w:t>投标人自2016年1月1日以来具有类似项目业绩。每项得</w:t>
            </w:r>
            <w:r>
              <w:rPr>
                <w:rFonts w:ascii="宋体" w:hAnsi="宋体" w:hint="eastAsia"/>
                <w:kern w:val="0"/>
                <w:sz w:val="22"/>
                <w:szCs w:val="21"/>
              </w:rPr>
              <w:t>2</w:t>
            </w:r>
            <w:r>
              <w:rPr>
                <w:rFonts w:ascii="宋体" w:hAnsi="宋体" w:hint="eastAsia"/>
                <w:kern w:val="0"/>
                <w:sz w:val="22"/>
                <w:szCs w:val="21"/>
                <w:lang w:val="en-GB"/>
              </w:rPr>
              <w:t>分，满分</w:t>
            </w:r>
            <w:r>
              <w:rPr>
                <w:rFonts w:ascii="宋体" w:hAnsi="宋体" w:hint="eastAsia"/>
                <w:kern w:val="0"/>
                <w:sz w:val="22"/>
                <w:szCs w:val="21"/>
              </w:rPr>
              <w:t>6</w:t>
            </w:r>
            <w:r>
              <w:rPr>
                <w:rFonts w:ascii="宋体" w:hAnsi="宋体" w:hint="eastAsia"/>
                <w:kern w:val="0"/>
                <w:sz w:val="22"/>
                <w:szCs w:val="21"/>
                <w:lang w:val="en-GB"/>
              </w:rPr>
              <w:t>分。应提供合同和中标通知书（或验收报告或验交单）原件扫描件（或图片）。</w:t>
            </w:r>
          </w:p>
        </w:tc>
      </w:tr>
      <w:tr w:rsidR="00611B40">
        <w:trPr>
          <w:trHeight w:val="907"/>
        </w:trPr>
        <w:tc>
          <w:tcPr>
            <w:tcW w:w="1101" w:type="dxa"/>
            <w:vMerge/>
            <w:shd w:val="clear" w:color="auto" w:fill="auto"/>
            <w:vAlign w:val="center"/>
          </w:tcPr>
          <w:p w:rsidR="00611B40" w:rsidRDefault="00611B40">
            <w:pPr>
              <w:rPr>
                <w:rFonts w:ascii="微软雅黑" w:eastAsia="微软雅黑" w:hAnsi="微软雅黑" w:cs="微软雅黑"/>
                <w:color w:val="000000" w:themeColor="text1"/>
                <w:sz w:val="22"/>
                <w:szCs w:val="21"/>
              </w:rPr>
            </w:pPr>
          </w:p>
        </w:tc>
        <w:tc>
          <w:tcPr>
            <w:tcW w:w="1559" w:type="dxa"/>
            <w:shd w:val="clear" w:color="auto" w:fill="auto"/>
            <w:vAlign w:val="center"/>
          </w:tcPr>
          <w:p w:rsidR="00611B40" w:rsidRDefault="00824E32" w:rsidP="004F217C">
            <w:pPr>
              <w:widowControl/>
              <w:snapToGrid w:val="0"/>
              <w:spacing w:beforeLines="50"/>
              <w:jc w:val="center"/>
              <w:rPr>
                <w:color w:val="000000" w:themeColor="text1"/>
                <w:sz w:val="22"/>
                <w:szCs w:val="21"/>
              </w:rPr>
            </w:pPr>
            <w:r>
              <w:rPr>
                <w:rFonts w:ascii="宋体" w:hAnsi="宋体" w:hint="eastAsia"/>
                <w:color w:val="000000" w:themeColor="text1"/>
                <w:sz w:val="22"/>
                <w:szCs w:val="21"/>
              </w:rPr>
              <w:t>企业信誉</w:t>
            </w:r>
          </w:p>
          <w:p w:rsidR="00611B40" w:rsidRDefault="00824E32" w:rsidP="004F217C">
            <w:pPr>
              <w:widowControl/>
              <w:snapToGrid w:val="0"/>
              <w:spacing w:beforeLines="50"/>
              <w:jc w:val="center"/>
              <w:rPr>
                <w:color w:val="000000" w:themeColor="text1"/>
                <w:sz w:val="22"/>
                <w:szCs w:val="21"/>
              </w:rPr>
            </w:pPr>
            <w:r>
              <w:rPr>
                <w:rFonts w:ascii="宋体" w:hAnsi="宋体" w:hint="eastAsia"/>
                <w:color w:val="000000" w:themeColor="text1"/>
                <w:sz w:val="22"/>
                <w:szCs w:val="21"/>
              </w:rPr>
              <w:t>（</w:t>
            </w:r>
            <w:r>
              <w:rPr>
                <w:rFonts w:ascii="宋体" w:hAnsi="宋体" w:cs="宋体" w:hint="eastAsia"/>
                <w:color w:val="000000" w:themeColor="text1"/>
                <w:kern w:val="0"/>
                <w:sz w:val="22"/>
                <w:szCs w:val="21"/>
              </w:rPr>
              <w:t xml:space="preserve">9 </w:t>
            </w:r>
            <w:r>
              <w:rPr>
                <w:rFonts w:ascii="宋体" w:hAnsi="宋体" w:hint="eastAsia"/>
                <w:color w:val="000000" w:themeColor="text1"/>
                <w:sz w:val="22"/>
                <w:szCs w:val="21"/>
              </w:rPr>
              <w:t>分）</w:t>
            </w:r>
          </w:p>
        </w:tc>
        <w:tc>
          <w:tcPr>
            <w:tcW w:w="6379" w:type="dxa"/>
            <w:shd w:val="clear" w:color="auto" w:fill="auto"/>
            <w:vAlign w:val="center"/>
          </w:tcPr>
          <w:p w:rsidR="00611B40" w:rsidRDefault="00824E32">
            <w:pPr>
              <w:keepNext/>
              <w:numPr>
                <w:ilvl w:val="0"/>
                <w:numId w:val="23"/>
              </w:numPr>
              <w:spacing w:line="330" w:lineRule="atLeast"/>
              <w:rPr>
                <w:rFonts w:ascii="宋体" w:hAnsi="宋体" w:cs="宋体"/>
                <w:szCs w:val="21"/>
              </w:rPr>
            </w:pPr>
            <w:r>
              <w:rPr>
                <w:rFonts w:ascii="宋体" w:hAnsi="宋体" w:cs="宋体" w:hint="eastAsia"/>
                <w:szCs w:val="21"/>
              </w:rPr>
              <w:t>投标人具有质量管理体系认证证书、环境管理体系认证证书、职业健康管理体系认证证书。每项得1分，最多得3分。</w:t>
            </w:r>
          </w:p>
          <w:p w:rsidR="00611B40" w:rsidRDefault="00824E32">
            <w:pPr>
              <w:keepNext/>
              <w:spacing w:line="330" w:lineRule="atLeast"/>
              <w:rPr>
                <w:rFonts w:ascii="宋体" w:hAnsi="宋体" w:cs="宋体"/>
                <w:szCs w:val="21"/>
              </w:rPr>
            </w:pPr>
            <w:r>
              <w:rPr>
                <w:rFonts w:ascii="宋体" w:hAnsi="宋体" w:cs="宋体" w:hint="eastAsia"/>
                <w:szCs w:val="21"/>
              </w:rPr>
              <w:t>2、投标人具有政府主管部门颁发《高新技术企业认定证书》的得3分</w:t>
            </w:r>
          </w:p>
          <w:p w:rsidR="00611B40" w:rsidRDefault="00824E32">
            <w:pPr>
              <w:keepNext/>
              <w:spacing w:line="330" w:lineRule="atLeast"/>
              <w:rPr>
                <w:rFonts w:ascii="宋体" w:hAnsi="宋体"/>
                <w:kern w:val="0"/>
                <w:szCs w:val="21"/>
                <w:lang w:val="en-GB"/>
              </w:rPr>
            </w:pPr>
            <w:r>
              <w:rPr>
                <w:rFonts w:ascii="宋体" w:hAnsi="宋体" w:hint="eastAsia"/>
                <w:kern w:val="0"/>
                <w:szCs w:val="21"/>
              </w:rPr>
              <w:t>3、</w:t>
            </w:r>
            <w:r>
              <w:rPr>
                <w:rFonts w:ascii="宋体" w:hAnsi="宋体" w:hint="eastAsia"/>
                <w:kern w:val="0"/>
                <w:szCs w:val="21"/>
                <w:lang w:val="en-GB"/>
              </w:rPr>
              <w:t>获得信用等级证书的，AAA级得</w:t>
            </w:r>
            <w:r>
              <w:rPr>
                <w:rFonts w:ascii="宋体" w:hAnsi="宋体" w:hint="eastAsia"/>
                <w:kern w:val="0"/>
                <w:szCs w:val="21"/>
              </w:rPr>
              <w:t>3</w:t>
            </w:r>
            <w:r>
              <w:rPr>
                <w:rFonts w:ascii="宋体" w:hAnsi="宋体" w:hint="eastAsia"/>
                <w:kern w:val="0"/>
                <w:szCs w:val="21"/>
                <w:lang w:val="en-GB"/>
              </w:rPr>
              <w:t>分，AA级得2分，A级得1分。</w:t>
            </w:r>
          </w:p>
          <w:p w:rsidR="00611B40" w:rsidRDefault="00824E32">
            <w:pPr>
              <w:keepNext/>
              <w:spacing w:line="330" w:lineRule="atLeast"/>
              <w:rPr>
                <w:rFonts w:ascii="宋体" w:hAnsi="宋体"/>
                <w:kern w:val="0"/>
                <w:szCs w:val="21"/>
                <w:lang w:val="en-GB"/>
              </w:rPr>
            </w:pPr>
            <w:r>
              <w:rPr>
                <w:rFonts w:ascii="宋体" w:hAnsi="宋体" w:hint="eastAsia"/>
                <w:kern w:val="0"/>
                <w:szCs w:val="21"/>
                <w:lang w:val="en-GB"/>
              </w:rPr>
              <w:t>未取得证书不得分。</w:t>
            </w:r>
          </w:p>
        </w:tc>
      </w:tr>
      <w:tr w:rsidR="00611B40">
        <w:trPr>
          <w:trHeight w:val="907"/>
        </w:trPr>
        <w:tc>
          <w:tcPr>
            <w:tcW w:w="1101" w:type="dxa"/>
            <w:vMerge/>
            <w:shd w:val="clear" w:color="auto" w:fill="auto"/>
            <w:vAlign w:val="center"/>
          </w:tcPr>
          <w:p w:rsidR="00611B40" w:rsidRDefault="00611B40">
            <w:pPr>
              <w:rPr>
                <w:rFonts w:ascii="微软雅黑" w:eastAsia="微软雅黑" w:hAnsi="微软雅黑" w:cs="微软雅黑"/>
                <w:color w:val="000000" w:themeColor="text1"/>
                <w:sz w:val="22"/>
                <w:szCs w:val="21"/>
              </w:rPr>
            </w:pPr>
          </w:p>
        </w:tc>
        <w:tc>
          <w:tcPr>
            <w:tcW w:w="1559" w:type="dxa"/>
            <w:shd w:val="clear" w:color="auto" w:fill="auto"/>
            <w:vAlign w:val="center"/>
          </w:tcPr>
          <w:p w:rsidR="00611B40" w:rsidRDefault="00824E32">
            <w:pPr>
              <w:spacing w:line="480" w:lineRule="auto"/>
              <w:jc w:val="center"/>
              <w:rPr>
                <w:rFonts w:ascii="宋体" w:hAnsi="宋体"/>
                <w:color w:val="000000" w:themeColor="text1"/>
                <w:sz w:val="22"/>
                <w:szCs w:val="21"/>
                <w:lang w:val="en-GB"/>
              </w:rPr>
            </w:pPr>
            <w:r>
              <w:rPr>
                <w:rFonts w:ascii="宋体" w:hAnsi="宋体" w:hint="eastAsia"/>
                <w:color w:val="000000" w:themeColor="text1"/>
                <w:sz w:val="22"/>
                <w:szCs w:val="21"/>
                <w:lang w:val="en-GB"/>
              </w:rPr>
              <w:t>项目人员配备</w:t>
            </w:r>
          </w:p>
          <w:p w:rsidR="00611B40" w:rsidRDefault="00824E32">
            <w:pPr>
              <w:spacing w:line="480" w:lineRule="auto"/>
              <w:jc w:val="center"/>
              <w:rPr>
                <w:rFonts w:ascii="宋体" w:hAnsi="宋体"/>
                <w:color w:val="000000" w:themeColor="text1"/>
                <w:sz w:val="22"/>
                <w:szCs w:val="21"/>
                <w:lang w:val="en-GB"/>
              </w:rPr>
            </w:pPr>
            <w:r>
              <w:rPr>
                <w:rFonts w:ascii="宋体" w:hAnsi="宋体" w:hint="eastAsia"/>
                <w:color w:val="000000" w:themeColor="text1"/>
                <w:sz w:val="22"/>
                <w:szCs w:val="21"/>
                <w:lang w:val="en-GB"/>
              </w:rPr>
              <w:t>（</w:t>
            </w:r>
            <w:r>
              <w:rPr>
                <w:rFonts w:ascii="宋体" w:hAnsi="宋体" w:hint="eastAsia"/>
                <w:color w:val="000000" w:themeColor="text1"/>
                <w:sz w:val="22"/>
                <w:szCs w:val="21"/>
              </w:rPr>
              <w:t>5</w:t>
            </w:r>
            <w:r>
              <w:rPr>
                <w:rFonts w:ascii="宋体" w:hAnsi="宋体" w:hint="eastAsia"/>
                <w:color w:val="000000" w:themeColor="text1"/>
                <w:sz w:val="22"/>
                <w:szCs w:val="21"/>
                <w:lang w:val="en-GB"/>
              </w:rPr>
              <w:t>分）</w:t>
            </w:r>
          </w:p>
        </w:tc>
        <w:tc>
          <w:tcPr>
            <w:tcW w:w="6379" w:type="dxa"/>
            <w:shd w:val="clear" w:color="auto" w:fill="auto"/>
            <w:vAlign w:val="center"/>
          </w:tcPr>
          <w:p w:rsidR="00611B40" w:rsidRDefault="00824E32">
            <w:pPr>
              <w:keepNext/>
              <w:spacing w:line="330" w:lineRule="atLeast"/>
              <w:rPr>
                <w:rFonts w:ascii="宋体" w:hAnsi="宋体"/>
                <w:kern w:val="0"/>
                <w:szCs w:val="21"/>
                <w:lang w:val="en-GB"/>
              </w:rPr>
            </w:pPr>
            <w:r>
              <w:rPr>
                <w:rFonts w:ascii="宋体" w:hAnsi="宋体" w:hint="eastAsia"/>
                <w:kern w:val="0"/>
                <w:szCs w:val="21"/>
                <w:lang w:val="en-GB"/>
              </w:rPr>
              <w:t>1、提供辅助技术工程（肢体方向）职称证或专业技术资格证，每提供一人得</w:t>
            </w:r>
            <w:r>
              <w:rPr>
                <w:rFonts w:ascii="宋体" w:hAnsi="宋体" w:hint="eastAsia"/>
                <w:kern w:val="0"/>
                <w:szCs w:val="21"/>
              </w:rPr>
              <w:t>1</w:t>
            </w:r>
            <w:r>
              <w:rPr>
                <w:rFonts w:ascii="宋体" w:hAnsi="宋体" w:hint="eastAsia"/>
                <w:kern w:val="0"/>
                <w:szCs w:val="21"/>
                <w:lang w:val="en-GB"/>
              </w:rPr>
              <w:t>分，最多得</w:t>
            </w:r>
            <w:r>
              <w:rPr>
                <w:rFonts w:ascii="宋体" w:hAnsi="宋体" w:hint="eastAsia"/>
                <w:kern w:val="0"/>
                <w:szCs w:val="21"/>
              </w:rPr>
              <w:t>4</w:t>
            </w:r>
            <w:r>
              <w:rPr>
                <w:rFonts w:ascii="宋体" w:hAnsi="宋体" w:hint="eastAsia"/>
                <w:kern w:val="0"/>
                <w:szCs w:val="21"/>
                <w:lang w:val="en-GB"/>
              </w:rPr>
              <w:t>分。</w:t>
            </w:r>
          </w:p>
          <w:p w:rsidR="00611B40" w:rsidRDefault="00824E32">
            <w:pPr>
              <w:keepNext/>
              <w:spacing w:line="330" w:lineRule="atLeast"/>
              <w:rPr>
                <w:rFonts w:ascii="宋体" w:hAnsi="宋体"/>
                <w:kern w:val="0"/>
                <w:szCs w:val="21"/>
                <w:lang w:val="en-GB"/>
              </w:rPr>
            </w:pPr>
            <w:r>
              <w:rPr>
                <w:rFonts w:ascii="宋体" w:hAnsi="宋体" w:hint="eastAsia"/>
                <w:kern w:val="0"/>
                <w:szCs w:val="21"/>
                <w:lang w:val="en-GB"/>
              </w:rPr>
              <w:t>2、提供助听器验配师资格证，提供一人得</w:t>
            </w:r>
            <w:r>
              <w:rPr>
                <w:rFonts w:ascii="宋体" w:hAnsi="宋体" w:hint="eastAsia"/>
                <w:kern w:val="0"/>
                <w:szCs w:val="21"/>
              </w:rPr>
              <w:t>1</w:t>
            </w:r>
            <w:r>
              <w:rPr>
                <w:rFonts w:ascii="宋体" w:hAnsi="宋体" w:hint="eastAsia"/>
                <w:kern w:val="0"/>
                <w:szCs w:val="21"/>
                <w:lang w:val="en-GB"/>
              </w:rPr>
              <w:t>分,最多得</w:t>
            </w:r>
            <w:r>
              <w:rPr>
                <w:rFonts w:ascii="宋体" w:hAnsi="宋体" w:hint="eastAsia"/>
                <w:kern w:val="0"/>
                <w:szCs w:val="21"/>
              </w:rPr>
              <w:t>1</w:t>
            </w:r>
            <w:r>
              <w:rPr>
                <w:rFonts w:ascii="宋体" w:hAnsi="宋体" w:hint="eastAsia"/>
                <w:kern w:val="0"/>
                <w:szCs w:val="21"/>
                <w:lang w:val="en-GB"/>
              </w:rPr>
              <w:t>分。</w:t>
            </w:r>
          </w:p>
        </w:tc>
      </w:tr>
      <w:tr w:rsidR="00611B40">
        <w:trPr>
          <w:trHeight w:val="907"/>
        </w:trPr>
        <w:tc>
          <w:tcPr>
            <w:tcW w:w="1101" w:type="dxa"/>
            <w:vMerge w:val="restart"/>
            <w:shd w:val="clear" w:color="auto" w:fill="auto"/>
            <w:vAlign w:val="center"/>
          </w:tcPr>
          <w:p w:rsidR="00611B40" w:rsidRDefault="00824E32" w:rsidP="004F217C">
            <w:pPr>
              <w:widowControl/>
              <w:snapToGrid w:val="0"/>
              <w:spacing w:beforeLines="50"/>
              <w:jc w:val="center"/>
              <w:rPr>
                <w:color w:val="000000" w:themeColor="text1"/>
                <w:sz w:val="22"/>
                <w:szCs w:val="21"/>
              </w:rPr>
            </w:pPr>
            <w:r>
              <w:rPr>
                <w:rFonts w:ascii="宋体" w:hAnsi="宋体" w:cs="宋体" w:hint="eastAsia"/>
                <w:color w:val="000000" w:themeColor="text1"/>
                <w:sz w:val="22"/>
                <w:szCs w:val="21"/>
              </w:rPr>
              <w:t>技术部分</w:t>
            </w:r>
          </w:p>
          <w:p w:rsidR="00611B40" w:rsidRDefault="00824E32" w:rsidP="004F217C">
            <w:pPr>
              <w:widowControl/>
              <w:snapToGrid w:val="0"/>
              <w:spacing w:beforeLines="50"/>
              <w:jc w:val="center"/>
              <w:rPr>
                <w:color w:val="000000" w:themeColor="text1"/>
                <w:sz w:val="22"/>
                <w:szCs w:val="21"/>
              </w:rPr>
            </w:pPr>
            <w:r>
              <w:rPr>
                <w:rFonts w:ascii="宋体" w:hAnsi="宋体" w:cs="宋体" w:hint="eastAsia"/>
                <w:color w:val="000000" w:themeColor="text1"/>
                <w:sz w:val="22"/>
                <w:szCs w:val="21"/>
              </w:rPr>
              <w:t>（</w:t>
            </w:r>
            <w:r>
              <w:rPr>
                <w:rFonts w:ascii="宋体" w:hAnsi="宋体" w:cs="宋体" w:hint="eastAsia"/>
                <w:color w:val="000000" w:themeColor="text1"/>
                <w:sz w:val="22"/>
                <w:szCs w:val="21"/>
                <w:u w:val="single"/>
              </w:rPr>
              <w:t>30</w:t>
            </w:r>
            <w:r>
              <w:rPr>
                <w:rFonts w:ascii="宋体" w:hAnsi="宋体" w:cs="宋体" w:hint="eastAsia"/>
                <w:color w:val="000000" w:themeColor="text1"/>
                <w:sz w:val="22"/>
                <w:szCs w:val="21"/>
              </w:rPr>
              <w:t>分）</w:t>
            </w:r>
          </w:p>
          <w:p w:rsidR="00611B40" w:rsidRDefault="00611B40" w:rsidP="004F217C">
            <w:pPr>
              <w:snapToGrid w:val="0"/>
              <w:spacing w:beforeLines="50"/>
              <w:rPr>
                <w:rFonts w:ascii="微软雅黑" w:eastAsia="微软雅黑" w:hAnsi="微软雅黑" w:cs="微软雅黑"/>
                <w:color w:val="000000" w:themeColor="text1"/>
                <w:sz w:val="22"/>
                <w:szCs w:val="21"/>
              </w:rPr>
            </w:pPr>
          </w:p>
        </w:tc>
        <w:tc>
          <w:tcPr>
            <w:tcW w:w="1559" w:type="dxa"/>
            <w:shd w:val="clear" w:color="auto" w:fill="auto"/>
            <w:vAlign w:val="center"/>
          </w:tcPr>
          <w:p w:rsidR="00611B40" w:rsidRDefault="00824E32" w:rsidP="004F217C">
            <w:pPr>
              <w:widowControl/>
              <w:snapToGrid w:val="0"/>
              <w:spacing w:beforeLines="50"/>
              <w:jc w:val="center"/>
              <w:rPr>
                <w:rFonts w:ascii="宋体" w:hAnsi="宋体"/>
                <w:color w:val="000000" w:themeColor="text1"/>
                <w:sz w:val="22"/>
                <w:szCs w:val="21"/>
                <w:lang w:val="en-GB"/>
              </w:rPr>
            </w:pPr>
            <w:r>
              <w:rPr>
                <w:rFonts w:ascii="宋体" w:hAnsi="宋体" w:hint="eastAsia"/>
                <w:color w:val="000000" w:themeColor="text1"/>
                <w:sz w:val="22"/>
                <w:szCs w:val="21"/>
                <w:lang w:val="en-GB"/>
              </w:rPr>
              <w:t>主要货物</w:t>
            </w:r>
          </w:p>
          <w:p w:rsidR="00611B40" w:rsidRDefault="00824E32" w:rsidP="004F217C">
            <w:pPr>
              <w:widowControl/>
              <w:snapToGrid w:val="0"/>
              <w:spacing w:beforeLines="50"/>
              <w:jc w:val="center"/>
              <w:rPr>
                <w:rFonts w:ascii="宋体" w:hAnsi="宋体"/>
                <w:color w:val="000000" w:themeColor="text1"/>
                <w:sz w:val="22"/>
                <w:szCs w:val="21"/>
                <w:lang w:val="en-GB"/>
              </w:rPr>
            </w:pPr>
            <w:r>
              <w:rPr>
                <w:rFonts w:ascii="宋体" w:hAnsi="宋体" w:hint="eastAsia"/>
                <w:color w:val="000000" w:themeColor="text1"/>
                <w:sz w:val="22"/>
                <w:szCs w:val="21"/>
                <w:lang w:val="en-GB"/>
              </w:rPr>
              <w:t>（10分）</w:t>
            </w:r>
          </w:p>
        </w:tc>
        <w:tc>
          <w:tcPr>
            <w:tcW w:w="6379" w:type="dxa"/>
            <w:shd w:val="clear" w:color="auto" w:fill="auto"/>
            <w:vAlign w:val="center"/>
          </w:tcPr>
          <w:p w:rsidR="00611B40" w:rsidRDefault="00824E32">
            <w:pPr>
              <w:keepNext/>
              <w:spacing w:line="330" w:lineRule="atLeast"/>
              <w:rPr>
                <w:rFonts w:ascii="宋体" w:hAnsi="宋体"/>
                <w:kern w:val="0"/>
                <w:szCs w:val="21"/>
              </w:rPr>
            </w:pPr>
            <w:r>
              <w:rPr>
                <w:rFonts w:ascii="宋体" w:hAnsi="宋体" w:hint="eastAsia"/>
                <w:kern w:val="0"/>
                <w:szCs w:val="21"/>
              </w:rPr>
              <w:t>1、轮椅提供省级及以上第三方检测机构出具的检测报告复印件得2分；</w:t>
            </w:r>
          </w:p>
          <w:p w:rsidR="00611B40" w:rsidRDefault="00824E32">
            <w:pPr>
              <w:keepNext/>
              <w:spacing w:line="330" w:lineRule="atLeast"/>
              <w:rPr>
                <w:rFonts w:ascii="宋体" w:hAnsi="宋体"/>
                <w:kern w:val="0"/>
                <w:szCs w:val="21"/>
              </w:rPr>
            </w:pPr>
            <w:r>
              <w:rPr>
                <w:rFonts w:ascii="宋体" w:hAnsi="宋体" w:hint="eastAsia"/>
                <w:kern w:val="0"/>
                <w:szCs w:val="21"/>
              </w:rPr>
              <w:t>2、助听器提供省级及以上第三方检测机构出具检测报告复印件得2分；</w:t>
            </w:r>
          </w:p>
          <w:p w:rsidR="00611B40" w:rsidRDefault="00824E32">
            <w:pPr>
              <w:keepNext/>
              <w:spacing w:line="330" w:lineRule="atLeast"/>
              <w:rPr>
                <w:rFonts w:ascii="宋体" w:hAnsi="宋体"/>
                <w:kern w:val="0"/>
                <w:szCs w:val="21"/>
              </w:rPr>
            </w:pPr>
            <w:r>
              <w:rPr>
                <w:rFonts w:ascii="宋体" w:hAnsi="宋体" w:hint="eastAsia"/>
                <w:kern w:val="0"/>
                <w:szCs w:val="21"/>
              </w:rPr>
              <w:t>3、防丢失手环（腕带式）提供入网许可证复印件得2分；</w:t>
            </w:r>
          </w:p>
          <w:p w:rsidR="00611B40" w:rsidRDefault="00824E32">
            <w:pPr>
              <w:keepNext/>
              <w:spacing w:line="330" w:lineRule="atLeast"/>
              <w:rPr>
                <w:rFonts w:ascii="宋体" w:hAnsi="宋体"/>
                <w:kern w:val="0"/>
                <w:szCs w:val="21"/>
              </w:rPr>
            </w:pPr>
            <w:r>
              <w:rPr>
                <w:rFonts w:ascii="宋体" w:hAnsi="宋体" w:hint="eastAsia"/>
                <w:kern w:val="0"/>
                <w:szCs w:val="21"/>
              </w:rPr>
              <w:t>4、护理床提供省级以上第三方检测机构出具的检测报告复印件得2分；</w:t>
            </w:r>
          </w:p>
          <w:p w:rsidR="00611B40" w:rsidRDefault="00824E32">
            <w:pPr>
              <w:keepNext/>
              <w:spacing w:line="330" w:lineRule="atLeast"/>
              <w:rPr>
                <w:rFonts w:ascii="宋体" w:hAnsi="宋体"/>
                <w:kern w:val="0"/>
                <w:szCs w:val="21"/>
              </w:rPr>
            </w:pPr>
            <w:r>
              <w:rPr>
                <w:rFonts w:ascii="宋体" w:hAnsi="宋体" w:hint="eastAsia"/>
                <w:kern w:val="0"/>
                <w:szCs w:val="21"/>
              </w:rPr>
              <w:t>5、洗浴椅提供省级以上第三方检测机构出具的检测报告复印件得2分，</w:t>
            </w:r>
          </w:p>
          <w:p w:rsidR="00611B40" w:rsidRDefault="00824E32">
            <w:pPr>
              <w:keepNext/>
              <w:spacing w:line="330" w:lineRule="atLeast"/>
              <w:rPr>
                <w:rFonts w:ascii="宋体" w:hAnsi="宋体"/>
                <w:kern w:val="0"/>
                <w:szCs w:val="21"/>
                <w:lang w:val="en-GB"/>
              </w:rPr>
            </w:pPr>
            <w:r>
              <w:rPr>
                <w:rFonts w:ascii="宋体" w:hAnsi="宋体" w:hint="eastAsia"/>
                <w:kern w:val="0"/>
                <w:szCs w:val="21"/>
              </w:rPr>
              <w:t>最多得10分，</w:t>
            </w:r>
            <w:r>
              <w:rPr>
                <w:rFonts w:ascii="宋体" w:hAnsi="宋体" w:hint="eastAsia"/>
                <w:kern w:val="0"/>
                <w:szCs w:val="21"/>
                <w:lang w:val="en-GB"/>
              </w:rPr>
              <w:t>不提供则该项不得分。</w:t>
            </w:r>
          </w:p>
        </w:tc>
      </w:tr>
      <w:tr w:rsidR="00611B40">
        <w:trPr>
          <w:trHeight w:val="907"/>
        </w:trPr>
        <w:tc>
          <w:tcPr>
            <w:tcW w:w="1101" w:type="dxa"/>
            <w:vMerge/>
            <w:shd w:val="clear" w:color="auto" w:fill="auto"/>
            <w:vAlign w:val="center"/>
          </w:tcPr>
          <w:p w:rsidR="00611B40" w:rsidRDefault="00611B40" w:rsidP="004F217C">
            <w:pPr>
              <w:snapToGrid w:val="0"/>
              <w:spacing w:beforeLines="50"/>
              <w:rPr>
                <w:rFonts w:ascii="微软雅黑" w:eastAsia="微软雅黑" w:hAnsi="微软雅黑" w:cs="微软雅黑"/>
                <w:color w:val="000000" w:themeColor="text1"/>
                <w:sz w:val="22"/>
                <w:szCs w:val="21"/>
              </w:rPr>
            </w:pPr>
          </w:p>
        </w:tc>
        <w:tc>
          <w:tcPr>
            <w:tcW w:w="1559" w:type="dxa"/>
            <w:shd w:val="clear" w:color="auto" w:fill="auto"/>
            <w:vAlign w:val="center"/>
          </w:tcPr>
          <w:p w:rsidR="00611B40" w:rsidRDefault="00824E32" w:rsidP="004F217C">
            <w:pPr>
              <w:widowControl/>
              <w:snapToGrid w:val="0"/>
              <w:spacing w:beforeLines="50"/>
              <w:jc w:val="center"/>
              <w:rPr>
                <w:rFonts w:ascii="宋体" w:hAnsi="宋体"/>
                <w:color w:val="000000" w:themeColor="text1"/>
                <w:sz w:val="22"/>
                <w:szCs w:val="21"/>
                <w:lang w:val="en-GB"/>
              </w:rPr>
            </w:pPr>
            <w:r>
              <w:rPr>
                <w:rFonts w:ascii="宋体" w:hAnsi="宋体" w:hint="eastAsia"/>
                <w:color w:val="000000" w:themeColor="text1"/>
                <w:sz w:val="22"/>
                <w:szCs w:val="21"/>
                <w:lang w:val="en-GB"/>
              </w:rPr>
              <w:t>售后服务</w:t>
            </w:r>
          </w:p>
          <w:p w:rsidR="00611B40" w:rsidRDefault="00824E32" w:rsidP="004F217C">
            <w:pPr>
              <w:widowControl/>
              <w:snapToGrid w:val="0"/>
              <w:spacing w:beforeLines="50"/>
              <w:jc w:val="center"/>
              <w:rPr>
                <w:rFonts w:ascii="宋体" w:hAnsi="宋体"/>
                <w:color w:val="000000" w:themeColor="text1"/>
                <w:sz w:val="22"/>
                <w:szCs w:val="21"/>
                <w:lang w:val="en-GB"/>
              </w:rPr>
            </w:pPr>
            <w:r>
              <w:rPr>
                <w:rFonts w:ascii="宋体" w:hAnsi="宋体" w:hint="eastAsia"/>
                <w:color w:val="000000" w:themeColor="text1"/>
                <w:sz w:val="22"/>
                <w:szCs w:val="21"/>
                <w:lang w:val="en-GB"/>
              </w:rPr>
              <w:t>（8分）</w:t>
            </w:r>
          </w:p>
        </w:tc>
        <w:tc>
          <w:tcPr>
            <w:tcW w:w="6379" w:type="dxa"/>
            <w:shd w:val="clear" w:color="auto" w:fill="auto"/>
            <w:vAlign w:val="center"/>
          </w:tcPr>
          <w:p w:rsidR="00611B40" w:rsidRDefault="00824E32">
            <w:pPr>
              <w:spacing w:line="360" w:lineRule="exact"/>
              <w:jc w:val="left"/>
              <w:rPr>
                <w:rFonts w:ascii="宋体" w:hAnsi="宋体"/>
                <w:szCs w:val="21"/>
              </w:rPr>
            </w:pPr>
            <w:r>
              <w:rPr>
                <w:rFonts w:ascii="宋体" w:hAnsi="宋体" w:hint="eastAsia"/>
                <w:sz w:val="24"/>
                <w:szCs w:val="24"/>
              </w:rPr>
              <w:t>1</w:t>
            </w:r>
            <w:r>
              <w:rPr>
                <w:rFonts w:ascii="宋体" w:hAnsi="宋体" w:hint="eastAsia"/>
                <w:szCs w:val="21"/>
              </w:rPr>
              <w:t>1、投标人针对本项目提供详细、合理的售后服务计划，包括备品备件、问题响应时间、人员到达现场时间、解决问题时间。</w:t>
            </w:r>
            <w:r>
              <w:rPr>
                <w:rFonts w:ascii="宋体" w:hAnsi="宋体" w:hint="eastAsia"/>
                <w:kern w:val="0"/>
                <w:szCs w:val="21"/>
              </w:rPr>
              <w:t>（分为三档，一档3分，二档2分，三档1分）</w:t>
            </w:r>
          </w:p>
          <w:p w:rsidR="00611B40" w:rsidRDefault="00824E32">
            <w:pPr>
              <w:spacing w:line="360" w:lineRule="exact"/>
              <w:jc w:val="left"/>
              <w:rPr>
                <w:rFonts w:ascii="宋体" w:hAnsi="宋体"/>
                <w:szCs w:val="21"/>
              </w:rPr>
            </w:pPr>
            <w:r>
              <w:rPr>
                <w:rFonts w:ascii="宋体" w:hAnsi="宋体" w:hint="eastAsia"/>
                <w:szCs w:val="21"/>
              </w:rPr>
              <w:t>2、投标人针对本项目提供详细、合理的人员培训计划，包括培训方式、培训内容、培训时间。</w:t>
            </w:r>
            <w:r>
              <w:rPr>
                <w:rFonts w:ascii="宋体" w:hAnsi="宋体" w:hint="eastAsia"/>
                <w:kern w:val="0"/>
                <w:szCs w:val="21"/>
              </w:rPr>
              <w:t>（分为三档，一档3分，二档2分，三档1分打分，无培训计划不得分）</w:t>
            </w:r>
          </w:p>
          <w:p w:rsidR="00611B40" w:rsidRDefault="00824E32">
            <w:pPr>
              <w:widowControl/>
              <w:spacing w:line="360" w:lineRule="auto"/>
              <w:jc w:val="left"/>
              <w:rPr>
                <w:rFonts w:ascii="宋体" w:hAnsi="宋体"/>
                <w:sz w:val="22"/>
                <w:szCs w:val="21"/>
                <w:lang w:val="en-GB"/>
              </w:rPr>
            </w:pPr>
            <w:r>
              <w:rPr>
                <w:rFonts w:ascii="宋体" w:hAnsi="宋体" w:hint="eastAsia"/>
                <w:szCs w:val="21"/>
              </w:rPr>
              <w:t>3、投标人针对本项目在满足最低</w:t>
            </w:r>
            <w:r>
              <w:rPr>
                <w:rFonts w:ascii="宋体" w:hAnsi="宋体" w:cs="宋体" w:hint="eastAsia"/>
                <w:color w:val="000000"/>
                <w:szCs w:val="21"/>
              </w:rPr>
              <w:t>质保期的基础上，每增加一年免费质保期的加1分，最高加2分。</w:t>
            </w:r>
          </w:p>
        </w:tc>
      </w:tr>
      <w:tr w:rsidR="00611B40">
        <w:trPr>
          <w:trHeight w:val="4193"/>
        </w:trPr>
        <w:tc>
          <w:tcPr>
            <w:tcW w:w="1101" w:type="dxa"/>
            <w:vMerge/>
            <w:shd w:val="clear" w:color="auto" w:fill="auto"/>
            <w:vAlign w:val="center"/>
          </w:tcPr>
          <w:p w:rsidR="00611B40" w:rsidRDefault="00611B40" w:rsidP="004F217C">
            <w:pPr>
              <w:snapToGrid w:val="0"/>
              <w:spacing w:beforeLines="50"/>
              <w:rPr>
                <w:color w:val="000000" w:themeColor="text1"/>
                <w:sz w:val="22"/>
                <w:szCs w:val="21"/>
              </w:rPr>
            </w:pPr>
          </w:p>
        </w:tc>
        <w:tc>
          <w:tcPr>
            <w:tcW w:w="1559" w:type="dxa"/>
            <w:shd w:val="clear" w:color="auto" w:fill="auto"/>
            <w:vAlign w:val="center"/>
          </w:tcPr>
          <w:p w:rsidR="00611B40" w:rsidRDefault="00824E32" w:rsidP="004F217C">
            <w:pPr>
              <w:widowControl/>
              <w:snapToGrid w:val="0"/>
              <w:spacing w:beforeLines="50"/>
              <w:jc w:val="center"/>
              <w:rPr>
                <w:rFonts w:ascii="宋体" w:hAnsi="宋体"/>
                <w:color w:val="000000" w:themeColor="text1"/>
                <w:sz w:val="22"/>
                <w:szCs w:val="21"/>
                <w:lang w:val="en-GB"/>
              </w:rPr>
            </w:pPr>
            <w:r>
              <w:rPr>
                <w:rFonts w:ascii="宋体" w:hAnsi="宋体" w:hint="eastAsia"/>
                <w:kern w:val="0"/>
                <w:sz w:val="22"/>
                <w:szCs w:val="21"/>
              </w:rPr>
              <w:t>技术方案</w:t>
            </w:r>
            <w:r>
              <w:rPr>
                <w:rFonts w:ascii="宋体" w:hAnsi="宋体" w:hint="eastAsia"/>
                <w:sz w:val="22"/>
                <w:szCs w:val="21"/>
                <w:lang w:val="en-GB"/>
              </w:rPr>
              <w:t>（ 12 分）</w:t>
            </w:r>
          </w:p>
        </w:tc>
        <w:tc>
          <w:tcPr>
            <w:tcW w:w="6379" w:type="dxa"/>
            <w:shd w:val="clear" w:color="auto" w:fill="auto"/>
            <w:vAlign w:val="center"/>
          </w:tcPr>
          <w:p w:rsidR="00611B40" w:rsidRDefault="00824E32">
            <w:pPr>
              <w:spacing w:line="360" w:lineRule="exact"/>
              <w:jc w:val="left"/>
              <w:rPr>
                <w:rFonts w:ascii="宋体" w:hAnsi="宋体"/>
                <w:szCs w:val="21"/>
              </w:rPr>
            </w:pPr>
            <w:r>
              <w:rPr>
                <w:rFonts w:ascii="宋体" w:hAnsi="宋体" w:hint="eastAsia"/>
                <w:sz w:val="24"/>
                <w:szCs w:val="24"/>
              </w:rPr>
              <w:t>1</w:t>
            </w:r>
            <w:r>
              <w:rPr>
                <w:rFonts w:ascii="宋体" w:hAnsi="宋体" w:hint="eastAsia"/>
                <w:kern w:val="0"/>
                <w:szCs w:val="21"/>
              </w:rPr>
              <w:t>、有合理的规划方案。（分为三档，一档3分，二档2分，三档1分，缺项者不得分）</w:t>
            </w:r>
          </w:p>
          <w:p w:rsidR="00611B40" w:rsidRDefault="00824E32">
            <w:pPr>
              <w:spacing w:line="360" w:lineRule="exact"/>
              <w:jc w:val="left"/>
              <w:rPr>
                <w:rFonts w:ascii="宋体" w:hAnsi="宋体"/>
                <w:szCs w:val="21"/>
              </w:rPr>
            </w:pPr>
            <w:r>
              <w:rPr>
                <w:rFonts w:ascii="宋体" w:hAnsi="宋体" w:hint="eastAsia"/>
                <w:kern w:val="0"/>
                <w:szCs w:val="21"/>
              </w:rPr>
              <w:t>2、保证安装质量、工期的技术保证措施。（分为三档，一档3分，二档2分，三档1分，缺项者不得分）</w:t>
            </w:r>
          </w:p>
          <w:p w:rsidR="00611B40" w:rsidRDefault="00824E32">
            <w:pPr>
              <w:spacing w:line="360" w:lineRule="exact"/>
              <w:jc w:val="left"/>
              <w:rPr>
                <w:rFonts w:ascii="宋体" w:hAnsi="宋体"/>
                <w:kern w:val="0"/>
                <w:szCs w:val="21"/>
              </w:rPr>
            </w:pPr>
            <w:r>
              <w:rPr>
                <w:rFonts w:ascii="宋体" w:hAnsi="宋体" w:hint="eastAsia"/>
                <w:kern w:val="0"/>
                <w:szCs w:val="21"/>
              </w:rPr>
              <w:t>3、货物配备工具、路线、安装等安排保证供货期内送至供货地点的计划及保证措施（分为三档，一档3分，二档2分，三档1分，缺项者不得分）。</w:t>
            </w:r>
          </w:p>
          <w:p w:rsidR="00611B40" w:rsidRDefault="00824E32">
            <w:pPr>
              <w:spacing w:line="360" w:lineRule="auto"/>
              <w:rPr>
                <w:rFonts w:ascii="宋体" w:hAnsi="宋体"/>
                <w:sz w:val="22"/>
                <w:szCs w:val="21"/>
                <w:lang w:val="en-GB"/>
              </w:rPr>
            </w:pPr>
            <w:r>
              <w:rPr>
                <w:rFonts w:ascii="宋体" w:hAnsi="宋体" w:hint="eastAsia"/>
                <w:kern w:val="0"/>
                <w:szCs w:val="21"/>
              </w:rPr>
              <w:t>4、进度计划清晰、合理。（分为三档，一档</w:t>
            </w:r>
            <w:bookmarkStart w:id="2" w:name="_GoBack"/>
            <w:bookmarkEnd w:id="2"/>
            <w:r>
              <w:rPr>
                <w:rFonts w:ascii="宋体" w:hAnsi="宋体" w:hint="eastAsia"/>
                <w:kern w:val="0"/>
                <w:szCs w:val="21"/>
              </w:rPr>
              <w:t>3分，二档2分，三档1分，缺项者不得分）。</w:t>
            </w:r>
          </w:p>
        </w:tc>
      </w:tr>
      <w:bookmarkEnd w:id="1"/>
    </w:tbl>
    <w:p w:rsidR="00611B40" w:rsidRDefault="00611B40">
      <w:pPr>
        <w:ind w:firstLine="420"/>
      </w:pPr>
    </w:p>
    <w:p w:rsidR="00611B40" w:rsidRDefault="00824E32">
      <w:pPr>
        <w:ind w:firstLine="420"/>
        <w:rPr>
          <w:b/>
        </w:rPr>
      </w:pPr>
      <w:r>
        <w:rPr>
          <w:rFonts w:hint="eastAsia"/>
          <w:b/>
        </w:rPr>
        <w:t>价格部分：</w:t>
      </w:r>
    </w:p>
    <w:p w:rsidR="00611B40" w:rsidRDefault="00824E32">
      <w:pPr>
        <w:widowControl/>
        <w:numPr>
          <w:ilvl w:val="0"/>
          <w:numId w:val="24"/>
        </w:numPr>
        <w:spacing w:line="360" w:lineRule="auto"/>
        <w:rPr>
          <w:rFonts w:ascii="宋体" w:hAnsi="宋体"/>
          <w:kern w:val="0"/>
          <w:szCs w:val="21"/>
        </w:rPr>
      </w:pPr>
      <w:r>
        <w:rPr>
          <w:rFonts w:ascii="宋体" w:hAnsi="宋体" w:hint="eastAsia"/>
          <w:kern w:val="0"/>
          <w:szCs w:val="21"/>
        </w:rPr>
        <w:t>超出采购人预算价的投标报价为无效报价、按废标处理。</w:t>
      </w:r>
    </w:p>
    <w:p w:rsidR="00611B40" w:rsidRDefault="00824E32">
      <w:pPr>
        <w:widowControl/>
        <w:numPr>
          <w:ilvl w:val="0"/>
          <w:numId w:val="24"/>
        </w:numPr>
        <w:spacing w:line="360" w:lineRule="auto"/>
        <w:rPr>
          <w:rFonts w:ascii="宋体" w:hAnsi="宋体"/>
          <w:kern w:val="0"/>
          <w:szCs w:val="21"/>
        </w:rPr>
      </w:pPr>
      <w:r>
        <w:rPr>
          <w:rFonts w:ascii="宋体" w:hAnsi="宋体" w:hint="eastAsia"/>
          <w:kern w:val="0"/>
          <w:szCs w:val="21"/>
        </w:rPr>
        <w:t>所有为未进入详细评审的投标为无效投标，其报价不作为评分依据。</w:t>
      </w:r>
    </w:p>
    <w:p w:rsidR="00611B40" w:rsidRDefault="00824E32">
      <w:pPr>
        <w:widowControl/>
        <w:spacing w:line="360" w:lineRule="auto"/>
        <w:ind w:firstLineChars="100" w:firstLine="210"/>
        <w:jc w:val="left"/>
        <w:rPr>
          <w:rFonts w:ascii="宋体" w:hAnsi="宋体"/>
          <w:color w:val="000000" w:themeColor="text1"/>
          <w:kern w:val="0"/>
          <w:szCs w:val="21"/>
        </w:rPr>
      </w:pPr>
      <w:r>
        <w:rPr>
          <w:rFonts w:ascii="宋体" w:hAnsi="宋体" w:hint="eastAsia"/>
          <w:kern w:val="0"/>
          <w:szCs w:val="21"/>
        </w:rPr>
        <w:t>3、价格分统一采用低价优先法计算，既满足招标文件要求且投标价格最低的投标报价为评标基准价，其价格</w:t>
      </w:r>
      <w:r>
        <w:rPr>
          <w:rFonts w:ascii="宋体" w:hAnsi="宋体" w:hint="eastAsia"/>
          <w:color w:val="000000" w:themeColor="text1"/>
          <w:kern w:val="0"/>
          <w:szCs w:val="21"/>
        </w:rPr>
        <w:t>分为满分。其他供应商的价格分统一按照下列公式计算：</w:t>
      </w:r>
    </w:p>
    <w:p w:rsidR="00611B40" w:rsidRDefault="00824E32">
      <w:pPr>
        <w:widowControl/>
        <w:spacing w:line="360" w:lineRule="auto"/>
        <w:ind w:firstLineChars="200" w:firstLine="420"/>
        <w:rPr>
          <w:rFonts w:ascii="宋体" w:hAnsi="宋体"/>
          <w:color w:val="000000" w:themeColor="text1"/>
          <w:kern w:val="0"/>
          <w:szCs w:val="21"/>
        </w:rPr>
      </w:pPr>
      <w:r>
        <w:rPr>
          <w:rFonts w:ascii="宋体" w:hAnsi="宋体" w:hint="eastAsia"/>
          <w:color w:val="000000" w:themeColor="text1"/>
          <w:kern w:val="0"/>
          <w:szCs w:val="21"/>
        </w:rPr>
        <w:t>供应商报价得分=（评标基准价/供应商投标报价）×50</w:t>
      </w:r>
    </w:p>
    <w:p w:rsidR="00611B40" w:rsidRDefault="00824E32">
      <w:pPr>
        <w:spacing w:line="360" w:lineRule="auto"/>
        <w:ind w:firstLineChars="100" w:firstLine="210"/>
        <w:jc w:val="left"/>
        <w:rPr>
          <w:rFonts w:ascii="宋体" w:hAnsi="宋体"/>
          <w:szCs w:val="21"/>
        </w:rPr>
      </w:pPr>
      <w:r>
        <w:rPr>
          <w:rFonts w:ascii="宋体" w:hAnsi="宋体" w:hint="eastAsia"/>
          <w:szCs w:val="21"/>
        </w:rPr>
        <w:t>4、价格扣除：供应商为中小微企业的，对所投标的小型和微型企业制造的产品的价格给予6%的扣除，用扣除后的价格参与评审。参加投标的中小微企业，应当按照《政府采购促进中小企业发展暂行办法》（财库〔2011〕181号）的规定提供《中小企业声明函》（中小企业划型标准详见《关于印发中小企业划型标准规定的通知》工信部联企业〔2011〕300号）。供应商为大型企业的不适用本款规定。</w:t>
      </w:r>
    </w:p>
    <w:p w:rsidR="00611B40" w:rsidRDefault="00824E32">
      <w:pPr>
        <w:spacing w:line="360" w:lineRule="auto"/>
        <w:ind w:firstLineChars="200" w:firstLine="420"/>
        <w:jc w:val="left"/>
        <w:rPr>
          <w:rFonts w:ascii="宋体" w:hAnsi="宋体"/>
          <w:szCs w:val="21"/>
        </w:rPr>
      </w:pPr>
      <w:r>
        <w:rPr>
          <w:rFonts w:ascii="宋体" w:hAnsi="宋体" w:hint="eastAsia"/>
          <w:szCs w:val="21"/>
        </w:rPr>
        <w:t>根据财政部司法部《关于政府采购支持监狱企业发展有关问题的通知》（财库〔2014〕68号）规定，本项目对监狱企业作为供应商所提供的本企业生产的产品的价格给予6%的扣除。</w:t>
      </w:r>
    </w:p>
    <w:p w:rsidR="00611B40" w:rsidRDefault="00824E32">
      <w:pPr>
        <w:spacing w:line="360" w:lineRule="auto"/>
        <w:ind w:firstLineChars="200" w:firstLine="420"/>
        <w:jc w:val="left"/>
        <w:rPr>
          <w:rFonts w:ascii="宋体" w:hAnsi="宋体"/>
          <w:szCs w:val="21"/>
        </w:rPr>
      </w:pPr>
      <w:r>
        <w:rPr>
          <w:rFonts w:ascii="宋体" w:hAnsi="宋体" w:hint="eastAsia"/>
          <w:szCs w:val="21"/>
        </w:rPr>
        <w:t>所投中小微企业产品报价=所投中小微企业产品报价合计×（1-6%）</w:t>
      </w:r>
    </w:p>
    <w:p w:rsidR="00611B40" w:rsidRDefault="00824E32">
      <w:pPr>
        <w:spacing w:line="360" w:lineRule="auto"/>
        <w:ind w:firstLineChars="200" w:firstLine="420"/>
        <w:jc w:val="left"/>
        <w:rPr>
          <w:rFonts w:ascii="宋体" w:hAnsi="宋体"/>
          <w:szCs w:val="21"/>
        </w:rPr>
      </w:pPr>
      <w:r>
        <w:rPr>
          <w:rFonts w:ascii="宋体" w:hAnsi="宋体" w:hint="eastAsia"/>
          <w:szCs w:val="21"/>
        </w:rPr>
        <w:t>所投监狱企业产品报价=所投监狱企业产品报价合计×（1-6%）</w:t>
      </w:r>
    </w:p>
    <w:p w:rsidR="00611B40" w:rsidRDefault="00824E32">
      <w:pPr>
        <w:spacing w:line="360" w:lineRule="auto"/>
        <w:ind w:firstLineChars="200" w:firstLine="422"/>
        <w:jc w:val="left"/>
        <w:rPr>
          <w:rFonts w:ascii="宋体" w:hAnsi="宋体"/>
          <w:szCs w:val="21"/>
        </w:rPr>
      </w:pPr>
      <w:r>
        <w:rPr>
          <w:rFonts w:ascii="宋体" w:hAnsi="宋体" w:hint="eastAsia"/>
          <w:b/>
          <w:kern w:val="0"/>
          <w:szCs w:val="21"/>
        </w:rPr>
        <w:t>注：</w:t>
      </w:r>
      <w:r>
        <w:rPr>
          <w:rFonts w:ascii="宋体" w:hAnsi="宋体" w:hint="eastAsia"/>
          <w:b/>
          <w:bCs/>
          <w:kern w:val="0"/>
          <w:szCs w:val="21"/>
        </w:rPr>
        <w:t>如评标委员会一致认为投标报价明显低于其他通过符合性审查投标供应商的报价，有可能影响产品质量或者不能诚信履约的，应当要求其在评标现场合理的时间内提供说明资料，必要时提交相关证明材料；投标供应商不能证明其报价合理性的，经评标委员会取得一致意见后，评标委员会应当将其作为无效投标处理。</w:t>
      </w:r>
    </w:p>
    <w:p w:rsidR="00611B40" w:rsidRDefault="00824E32">
      <w:pPr>
        <w:pStyle w:val="a6"/>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611B40" w:rsidRDefault="00824E3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分值汇总计算错误的；</w:t>
      </w:r>
    </w:p>
    <w:p w:rsidR="00611B40" w:rsidRDefault="00824E3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sz w:val="24"/>
          <w:szCs w:val="24"/>
          <w:lang w:val="zh-CN"/>
        </w:rPr>
        <w:t>分项评分超出评分标准范围的；</w:t>
      </w:r>
    </w:p>
    <w:p w:rsidR="00611B40" w:rsidRDefault="00824E3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sz w:val="24"/>
          <w:szCs w:val="24"/>
          <w:lang w:val="zh-CN"/>
        </w:rPr>
        <w:t>评标委员会成员对客观评审因素评分不一致的；</w:t>
      </w:r>
    </w:p>
    <w:p w:rsidR="00611B40" w:rsidRDefault="00824E3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sz w:val="24"/>
          <w:szCs w:val="24"/>
          <w:lang w:val="zh-CN"/>
        </w:rPr>
        <w:t>经评标委员会认定评分畸高、畸低的。</w:t>
      </w:r>
    </w:p>
    <w:p w:rsidR="00611B40" w:rsidRDefault="00824E3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11B40" w:rsidRDefault="00824E3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11B40" w:rsidRDefault="00824E32">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611B40" w:rsidRDefault="00824E3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611B40" w:rsidRDefault="00824E32">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611B40" w:rsidRDefault="00611B40">
      <w:pPr>
        <w:adjustRightInd w:val="0"/>
        <w:snapToGrid w:val="0"/>
        <w:spacing w:line="360" w:lineRule="auto"/>
        <w:ind w:firstLineChars="200" w:firstLine="420"/>
        <w:rPr>
          <w:rFonts w:ascii="宋体" w:hAnsi="宋体" w:cs="Courier New"/>
          <w:szCs w:val="21"/>
        </w:rPr>
      </w:pPr>
    </w:p>
    <w:p w:rsidR="00611B40" w:rsidRDefault="00611B40">
      <w:pPr>
        <w:adjustRightInd w:val="0"/>
        <w:snapToGrid w:val="0"/>
        <w:spacing w:line="360" w:lineRule="auto"/>
        <w:ind w:firstLineChars="200" w:firstLine="420"/>
        <w:rPr>
          <w:rFonts w:ascii="宋体" w:hAnsi="宋体" w:cs="Courier New"/>
          <w:szCs w:val="21"/>
        </w:rPr>
      </w:pPr>
    </w:p>
    <w:p w:rsidR="00611B40" w:rsidRDefault="00611B40">
      <w:pPr>
        <w:adjustRightInd w:val="0"/>
        <w:snapToGrid w:val="0"/>
        <w:spacing w:line="360" w:lineRule="auto"/>
        <w:ind w:firstLineChars="200" w:firstLine="420"/>
        <w:rPr>
          <w:rFonts w:ascii="宋体" w:hAnsi="宋体" w:cs="Courier New"/>
          <w:szCs w:val="21"/>
        </w:rPr>
      </w:pPr>
    </w:p>
    <w:p w:rsidR="00611B40" w:rsidRDefault="00611B40">
      <w:pPr>
        <w:adjustRightInd w:val="0"/>
        <w:snapToGrid w:val="0"/>
        <w:spacing w:line="360" w:lineRule="auto"/>
        <w:ind w:firstLineChars="200" w:firstLine="420"/>
        <w:rPr>
          <w:rFonts w:ascii="宋体" w:hAnsi="宋体" w:cs="Courier New"/>
          <w:szCs w:val="21"/>
        </w:rPr>
      </w:pPr>
    </w:p>
    <w:p w:rsidR="00611B40" w:rsidRDefault="00611B40">
      <w:pPr>
        <w:adjustRightInd w:val="0"/>
        <w:snapToGrid w:val="0"/>
        <w:spacing w:line="360" w:lineRule="auto"/>
        <w:ind w:firstLineChars="200" w:firstLine="420"/>
        <w:rPr>
          <w:rFonts w:ascii="宋体" w:hAnsi="宋体" w:cs="Courier New"/>
          <w:szCs w:val="21"/>
        </w:rPr>
      </w:pPr>
    </w:p>
    <w:p w:rsidR="00611B40" w:rsidRDefault="00611B40">
      <w:pPr>
        <w:adjustRightInd w:val="0"/>
        <w:snapToGrid w:val="0"/>
        <w:spacing w:line="360" w:lineRule="auto"/>
        <w:ind w:firstLineChars="200" w:firstLine="420"/>
        <w:rPr>
          <w:rFonts w:ascii="宋体" w:hAnsi="宋体" w:cs="Courier New"/>
          <w:szCs w:val="21"/>
        </w:rPr>
      </w:pPr>
    </w:p>
    <w:p w:rsidR="00611B40" w:rsidRDefault="00611B40">
      <w:pPr>
        <w:adjustRightInd w:val="0"/>
        <w:snapToGrid w:val="0"/>
        <w:spacing w:line="360" w:lineRule="auto"/>
        <w:ind w:firstLineChars="200" w:firstLine="420"/>
        <w:rPr>
          <w:rFonts w:ascii="宋体" w:hAnsi="宋体" w:cs="Courier New"/>
          <w:szCs w:val="21"/>
        </w:rPr>
      </w:pPr>
    </w:p>
    <w:p w:rsidR="00611B40" w:rsidRDefault="00611B40">
      <w:pPr>
        <w:adjustRightInd w:val="0"/>
        <w:snapToGrid w:val="0"/>
        <w:spacing w:line="360" w:lineRule="auto"/>
        <w:ind w:firstLineChars="200" w:firstLine="420"/>
        <w:rPr>
          <w:rFonts w:ascii="宋体" w:hAnsi="宋体" w:cs="Courier New"/>
          <w:szCs w:val="21"/>
        </w:rPr>
      </w:pPr>
    </w:p>
    <w:p w:rsidR="00611B40" w:rsidRDefault="00611B40">
      <w:pPr>
        <w:adjustRightInd w:val="0"/>
        <w:snapToGrid w:val="0"/>
        <w:spacing w:line="360" w:lineRule="auto"/>
        <w:ind w:firstLineChars="200" w:firstLine="420"/>
        <w:rPr>
          <w:rFonts w:ascii="宋体" w:hAnsi="宋体" w:cs="Courier New"/>
          <w:szCs w:val="21"/>
        </w:rPr>
      </w:pPr>
    </w:p>
    <w:p w:rsidR="00611B40" w:rsidRDefault="00611B40">
      <w:pPr>
        <w:adjustRightInd w:val="0"/>
        <w:snapToGrid w:val="0"/>
        <w:spacing w:line="360" w:lineRule="auto"/>
        <w:ind w:firstLineChars="200" w:firstLine="420"/>
        <w:rPr>
          <w:rFonts w:ascii="宋体" w:hAnsi="宋体" w:cs="Courier New"/>
          <w:szCs w:val="21"/>
        </w:rPr>
      </w:pPr>
    </w:p>
    <w:p w:rsidR="00611B40" w:rsidRDefault="00611B40">
      <w:pPr>
        <w:adjustRightInd w:val="0"/>
        <w:snapToGrid w:val="0"/>
        <w:spacing w:line="360" w:lineRule="auto"/>
        <w:ind w:firstLineChars="200" w:firstLine="420"/>
        <w:rPr>
          <w:rFonts w:ascii="宋体" w:hAnsi="宋体" w:cs="Courier New"/>
          <w:szCs w:val="21"/>
        </w:rPr>
      </w:pPr>
    </w:p>
    <w:p w:rsidR="00611B40" w:rsidRDefault="00611B40">
      <w:pPr>
        <w:adjustRightInd w:val="0"/>
        <w:snapToGrid w:val="0"/>
        <w:spacing w:line="360" w:lineRule="auto"/>
        <w:ind w:firstLineChars="200" w:firstLine="420"/>
        <w:rPr>
          <w:rFonts w:ascii="宋体" w:hAnsi="宋体" w:cs="Courier New"/>
          <w:szCs w:val="21"/>
        </w:rPr>
      </w:pPr>
    </w:p>
    <w:p w:rsidR="00611B40" w:rsidRDefault="00611B40">
      <w:pPr>
        <w:adjustRightInd w:val="0"/>
        <w:snapToGrid w:val="0"/>
        <w:spacing w:line="360" w:lineRule="auto"/>
        <w:ind w:firstLineChars="200" w:firstLine="420"/>
        <w:rPr>
          <w:rFonts w:ascii="宋体" w:hAnsi="宋体" w:cs="Courier New"/>
          <w:szCs w:val="21"/>
        </w:rPr>
      </w:pPr>
    </w:p>
    <w:p w:rsidR="00611B40" w:rsidRDefault="00611B40">
      <w:pPr>
        <w:adjustRightInd w:val="0"/>
        <w:snapToGrid w:val="0"/>
        <w:spacing w:line="360" w:lineRule="auto"/>
        <w:ind w:firstLineChars="200" w:firstLine="420"/>
        <w:rPr>
          <w:rFonts w:ascii="宋体" w:hAnsi="宋体" w:cs="Courier New"/>
          <w:szCs w:val="21"/>
        </w:rPr>
      </w:pPr>
    </w:p>
    <w:p w:rsidR="00611B40" w:rsidRDefault="00611B40">
      <w:pPr>
        <w:adjustRightInd w:val="0"/>
        <w:snapToGrid w:val="0"/>
        <w:spacing w:line="360" w:lineRule="auto"/>
        <w:ind w:firstLineChars="200" w:firstLine="420"/>
        <w:rPr>
          <w:rFonts w:ascii="宋体" w:hAnsi="宋体" w:cs="Courier New"/>
          <w:szCs w:val="21"/>
        </w:rPr>
      </w:pPr>
    </w:p>
    <w:p w:rsidR="00611B40" w:rsidRDefault="00611B40">
      <w:pPr>
        <w:adjustRightInd w:val="0"/>
        <w:snapToGrid w:val="0"/>
        <w:spacing w:line="360" w:lineRule="auto"/>
        <w:ind w:firstLineChars="200" w:firstLine="420"/>
        <w:rPr>
          <w:rFonts w:ascii="宋体" w:hAnsi="宋体" w:cs="Courier New"/>
          <w:szCs w:val="21"/>
        </w:rPr>
      </w:pPr>
    </w:p>
    <w:p w:rsidR="00611B40" w:rsidRDefault="00611B40">
      <w:pPr>
        <w:adjustRightInd w:val="0"/>
        <w:snapToGrid w:val="0"/>
        <w:spacing w:line="360" w:lineRule="auto"/>
        <w:ind w:firstLineChars="200" w:firstLine="420"/>
        <w:rPr>
          <w:rFonts w:ascii="宋体" w:hAnsi="宋体" w:cs="Courier New"/>
          <w:szCs w:val="21"/>
        </w:rPr>
      </w:pPr>
    </w:p>
    <w:p w:rsidR="00611B40" w:rsidRDefault="00611B40">
      <w:pPr>
        <w:adjustRightInd w:val="0"/>
        <w:snapToGrid w:val="0"/>
        <w:spacing w:line="360" w:lineRule="auto"/>
        <w:ind w:firstLineChars="200" w:firstLine="420"/>
        <w:rPr>
          <w:rFonts w:ascii="宋体" w:hAnsi="宋体" w:cs="Courier New"/>
          <w:szCs w:val="21"/>
        </w:rPr>
      </w:pPr>
    </w:p>
    <w:p w:rsidR="00611B40" w:rsidRDefault="00824E32">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系指甲方和乙方（简称合同双方）已达成的协议，即由双方签订的合同格式中的文件，包括所有的附件和组成合同部分的所有其他文件。</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本合同条款仅适用于本次招标活动。</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ascii="宋体" w:hAnsi="宋体" w:hint="eastAsia"/>
          <w:sz w:val="24"/>
          <w:szCs w:val="24"/>
        </w:rPr>
        <w:t>发生不可抗力时。</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w:t>
      </w:r>
      <w:r>
        <w:rPr>
          <w:rFonts w:ascii="宋体" w:hAnsi="宋体" w:hint="eastAsia"/>
          <w:sz w:val="24"/>
          <w:szCs w:val="24"/>
        </w:rPr>
        <w:lastRenderedPageBreak/>
        <w:t>终止，责任方赔偿损失。</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611B40" w:rsidRDefault="00611B40">
      <w:pPr>
        <w:pStyle w:val="ac"/>
        <w:ind w:firstLine="240"/>
        <w:rPr>
          <w:rFonts w:hAnsi="宋体"/>
          <w:sz w:val="24"/>
          <w:szCs w:val="24"/>
        </w:rPr>
      </w:pPr>
    </w:p>
    <w:p w:rsidR="00611B40" w:rsidRDefault="00611B40">
      <w:pPr>
        <w:wordWrap w:val="0"/>
        <w:topLinePunct/>
        <w:autoSpaceDE w:val="0"/>
        <w:autoSpaceDN w:val="0"/>
        <w:adjustRightInd w:val="0"/>
        <w:snapToGrid w:val="0"/>
        <w:spacing w:line="360" w:lineRule="auto"/>
        <w:jc w:val="center"/>
        <w:rPr>
          <w:rFonts w:ascii="宋体" w:hAnsi="宋体"/>
          <w:sz w:val="24"/>
          <w:szCs w:val="24"/>
        </w:rPr>
      </w:pPr>
    </w:p>
    <w:p w:rsidR="00611B40" w:rsidRDefault="00824E32">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611B40" w:rsidRDefault="00611B40">
      <w:pPr>
        <w:pStyle w:val="ac"/>
        <w:ind w:firstLine="240"/>
        <w:rPr>
          <w:rFonts w:hAnsi="宋体"/>
          <w:sz w:val="24"/>
          <w:szCs w:val="24"/>
          <w:lang w:val="zh-CN"/>
        </w:rPr>
      </w:pPr>
    </w:p>
    <w:p w:rsidR="00611B40" w:rsidRDefault="00611B40">
      <w:pPr>
        <w:pStyle w:val="ac"/>
        <w:ind w:firstLine="240"/>
        <w:rPr>
          <w:rFonts w:hAnsi="宋体"/>
          <w:sz w:val="24"/>
          <w:szCs w:val="24"/>
          <w:lang w:val="zh-CN"/>
        </w:rPr>
      </w:pPr>
    </w:p>
    <w:p w:rsidR="00611B40" w:rsidRDefault="00611B40">
      <w:pPr>
        <w:pStyle w:val="ac"/>
        <w:ind w:firstLine="240"/>
        <w:rPr>
          <w:rFonts w:hAnsi="宋体"/>
          <w:sz w:val="24"/>
          <w:szCs w:val="24"/>
          <w:lang w:val="zh-CN"/>
        </w:rPr>
      </w:pPr>
    </w:p>
    <w:p w:rsidR="00611B40" w:rsidRDefault="00611B40">
      <w:pPr>
        <w:pStyle w:val="ac"/>
        <w:ind w:firstLine="240"/>
        <w:rPr>
          <w:rFonts w:hAnsi="宋体"/>
          <w:sz w:val="24"/>
          <w:szCs w:val="24"/>
          <w:lang w:val="zh-CN"/>
        </w:rPr>
      </w:pPr>
    </w:p>
    <w:p w:rsidR="00611B40" w:rsidRDefault="00824E32">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合同书（参考样本）</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合同编号：</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供方：需方：</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供、需双方根据年月日招标人签发的中标通知书和招投标文件，并经双方协商一致，在平等互利的基础上，达成以下合同条款：</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一、招标文件、投标文件、澄清文件及材料（如果有的话）、中标通知书、合同条款、补充协议（如果有的话）均为合同不可分割的部分。</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611B40">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序号</w:t>
            </w:r>
          </w:p>
        </w:tc>
        <w:tc>
          <w:tcPr>
            <w:tcW w:w="1512" w:type="dxa"/>
            <w:tcBorders>
              <w:top w:val="single" w:sz="6" w:space="0" w:color="auto"/>
              <w:left w:val="single" w:sz="6" w:space="0" w:color="auto"/>
              <w:bottom w:val="single" w:sz="6" w:space="0" w:color="auto"/>
              <w:right w:val="single" w:sz="6" w:space="0" w:color="auto"/>
            </w:tcBorders>
            <w:vAlign w:val="center"/>
          </w:tcPr>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611B40">
        <w:trPr>
          <w:trHeight w:val="430"/>
        </w:trPr>
        <w:tc>
          <w:tcPr>
            <w:tcW w:w="491" w:type="dxa"/>
            <w:tcBorders>
              <w:top w:val="single" w:sz="6" w:space="0" w:color="auto"/>
              <w:left w:val="single" w:sz="6" w:space="0" w:color="auto"/>
              <w:bottom w:val="single" w:sz="6" w:space="0" w:color="auto"/>
              <w:right w:val="single" w:sz="6" w:space="0" w:color="auto"/>
            </w:tcBorders>
          </w:tcPr>
          <w:p w:rsidR="00611B40" w:rsidRDefault="00611B40">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611B40" w:rsidRDefault="00611B40">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611B40" w:rsidRDefault="00611B40">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611B40" w:rsidRDefault="00611B40">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611B40" w:rsidRDefault="00611B40">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611B40" w:rsidRDefault="00611B40">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611B40" w:rsidRDefault="00611B40">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611B40" w:rsidRDefault="00611B40">
            <w:pPr>
              <w:wordWrap w:val="0"/>
              <w:topLinePunct/>
              <w:autoSpaceDE w:val="0"/>
              <w:autoSpaceDN w:val="0"/>
              <w:adjustRightInd w:val="0"/>
              <w:snapToGrid w:val="0"/>
              <w:spacing w:line="360" w:lineRule="auto"/>
              <w:ind w:firstLine="480"/>
              <w:rPr>
                <w:rFonts w:ascii="宋体" w:hAnsi="宋体"/>
                <w:sz w:val="24"/>
                <w:szCs w:val="24"/>
              </w:rPr>
            </w:pPr>
          </w:p>
        </w:tc>
      </w:tr>
      <w:tr w:rsidR="00611B40">
        <w:trPr>
          <w:trHeight w:val="446"/>
        </w:trPr>
        <w:tc>
          <w:tcPr>
            <w:tcW w:w="491" w:type="dxa"/>
            <w:tcBorders>
              <w:top w:val="single" w:sz="6" w:space="0" w:color="auto"/>
              <w:left w:val="single" w:sz="6" w:space="0" w:color="auto"/>
              <w:bottom w:val="single" w:sz="6" w:space="0" w:color="auto"/>
              <w:right w:val="single" w:sz="6" w:space="0" w:color="auto"/>
            </w:tcBorders>
          </w:tcPr>
          <w:p w:rsidR="00611B40" w:rsidRDefault="00611B40">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611B40" w:rsidRDefault="00611B40">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611B40" w:rsidRDefault="00611B40">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611B40" w:rsidRDefault="00611B40">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611B40" w:rsidRDefault="00611B40">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611B40" w:rsidRDefault="00611B40">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611B40" w:rsidRDefault="00611B40">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611B40" w:rsidRDefault="00611B40">
            <w:pPr>
              <w:wordWrap w:val="0"/>
              <w:topLinePunct/>
              <w:autoSpaceDE w:val="0"/>
              <w:autoSpaceDN w:val="0"/>
              <w:adjustRightInd w:val="0"/>
              <w:snapToGrid w:val="0"/>
              <w:spacing w:line="360" w:lineRule="auto"/>
              <w:ind w:firstLine="480"/>
              <w:rPr>
                <w:rFonts w:ascii="宋体" w:hAnsi="宋体"/>
                <w:sz w:val="24"/>
                <w:szCs w:val="24"/>
              </w:rPr>
            </w:pPr>
          </w:p>
        </w:tc>
      </w:tr>
      <w:tr w:rsidR="00611B40">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大写：　　　　　　小写：</w:t>
            </w:r>
          </w:p>
        </w:tc>
      </w:tr>
    </w:tbl>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四、交货时间、地点、方式：年月日前，供方负责将货物按需方规定的地点交货、安装、调试完毕，并具备验收条件。</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供方：需方：</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地址：地址：</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法定代表人：法定代表人：</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委托代理人：委托代理人：</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电话：电话：</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开户银行：开户银行：</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帐号：帐号：</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税务登记证号：签定时间：</w:t>
      </w:r>
    </w:p>
    <w:p w:rsidR="00611B40" w:rsidRDefault="00611B40">
      <w:pPr>
        <w:pStyle w:val="a6"/>
        <w:spacing w:line="360" w:lineRule="auto"/>
        <w:contextualSpacing/>
        <w:jc w:val="center"/>
        <w:rPr>
          <w:rFonts w:asciiTheme="majorEastAsia" w:eastAsiaTheme="majorEastAsia" w:hAnsiTheme="majorEastAsia" w:cs="宋体"/>
          <w:b/>
          <w:kern w:val="0"/>
          <w:sz w:val="36"/>
          <w:szCs w:val="36"/>
        </w:rPr>
      </w:pPr>
    </w:p>
    <w:p w:rsidR="00611B40" w:rsidRDefault="00611B40">
      <w:pPr>
        <w:pStyle w:val="a6"/>
        <w:spacing w:line="360" w:lineRule="auto"/>
        <w:contextualSpacing/>
        <w:jc w:val="center"/>
        <w:rPr>
          <w:rFonts w:asciiTheme="majorEastAsia" w:eastAsiaTheme="majorEastAsia" w:hAnsiTheme="majorEastAsia" w:cs="宋体"/>
          <w:b/>
          <w:kern w:val="0"/>
          <w:sz w:val="36"/>
          <w:szCs w:val="36"/>
        </w:rPr>
      </w:pPr>
    </w:p>
    <w:p w:rsidR="00611B40" w:rsidRDefault="00611B40">
      <w:pPr>
        <w:pStyle w:val="a6"/>
        <w:spacing w:line="360" w:lineRule="auto"/>
        <w:contextualSpacing/>
        <w:jc w:val="center"/>
        <w:rPr>
          <w:rFonts w:asciiTheme="majorEastAsia" w:eastAsiaTheme="majorEastAsia" w:hAnsiTheme="majorEastAsia" w:cs="宋体"/>
          <w:b/>
          <w:kern w:val="0"/>
          <w:sz w:val="36"/>
          <w:szCs w:val="36"/>
        </w:rPr>
      </w:pPr>
    </w:p>
    <w:p w:rsidR="00611B40" w:rsidRDefault="00611B40">
      <w:pPr>
        <w:pStyle w:val="a6"/>
        <w:spacing w:line="360" w:lineRule="auto"/>
        <w:contextualSpacing/>
        <w:jc w:val="center"/>
        <w:rPr>
          <w:rFonts w:asciiTheme="majorEastAsia" w:eastAsiaTheme="majorEastAsia" w:hAnsiTheme="majorEastAsia" w:cs="宋体"/>
          <w:b/>
          <w:kern w:val="0"/>
          <w:sz w:val="36"/>
          <w:szCs w:val="36"/>
        </w:rPr>
      </w:pPr>
    </w:p>
    <w:p w:rsidR="00611B40" w:rsidRDefault="00611B40">
      <w:pPr>
        <w:pStyle w:val="a6"/>
        <w:spacing w:line="360" w:lineRule="auto"/>
        <w:contextualSpacing/>
        <w:jc w:val="center"/>
        <w:rPr>
          <w:rFonts w:asciiTheme="majorEastAsia" w:eastAsiaTheme="majorEastAsia" w:hAnsiTheme="majorEastAsia" w:cs="宋体"/>
          <w:b/>
          <w:kern w:val="0"/>
          <w:sz w:val="36"/>
          <w:szCs w:val="36"/>
        </w:rPr>
      </w:pPr>
    </w:p>
    <w:p w:rsidR="00611B40" w:rsidRDefault="00611B40">
      <w:pPr>
        <w:pStyle w:val="a6"/>
        <w:spacing w:line="360" w:lineRule="auto"/>
        <w:contextualSpacing/>
        <w:jc w:val="center"/>
        <w:rPr>
          <w:rFonts w:asciiTheme="majorEastAsia" w:eastAsiaTheme="majorEastAsia" w:hAnsiTheme="majorEastAsia" w:cs="宋体"/>
          <w:b/>
          <w:kern w:val="0"/>
          <w:sz w:val="36"/>
          <w:szCs w:val="36"/>
        </w:rPr>
      </w:pPr>
    </w:p>
    <w:p w:rsidR="00611B40" w:rsidRDefault="00611B40">
      <w:pPr>
        <w:pStyle w:val="a6"/>
        <w:spacing w:line="360" w:lineRule="auto"/>
        <w:contextualSpacing/>
        <w:jc w:val="center"/>
        <w:rPr>
          <w:rFonts w:asciiTheme="majorEastAsia" w:eastAsiaTheme="majorEastAsia" w:hAnsiTheme="majorEastAsia" w:cs="宋体"/>
          <w:b/>
          <w:kern w:val="0"/>
          <w:sz w:val="36"/>
          <w:szCs w:val="36"/>
        </w:rPr>
      </w:pPr>
    </w:p>
    <w:p w:rsidR="00611B40" w:rsidRDefault="00611B40">
      <w:pPr>
        <w:pStyle w:val="a6"/>
        <w:spacing w:line="360" w:lineRule="auto"/>
        <w:contextualSpacing/>
        <w:jc w:val="center"/>
        <w:rPr>
          <w:rFonts w:asciiTheme="majorEastAsia" w:eastAsiaTheme="majorEastAsia" w:hAnsiTheme="majorEastAsia" w:cs="宋体"/>
          <w:b/>
          <w:kern w:val="0"/>
          <w:sz w:val="36"/>
          <w:szCs w:val="36"/>
        </w:rPr>
      </w:pPr>
    </w:p>
    <w:p w:rsidR="00611B40" w:rsidRDefault="00611B40">
      <w:pPr>
        <w:pStyle w:val="a6"/>
        <w:spacing w:line="360" w:lineRule="auto"/>
        <w:contextualSpacing/>
        <w:jc w:val="center"/>
        <w:rPr>
          <w:rFonts w:asciiTheme="majorEastAsia" w:eastAsiaTheme="majorEastAsia" w:hAnsiTheme="majorEastAsia" w:cs="宋体"/>
          <w:b/>
          <w:kern w:val="0"/>
          <w:sz w:val="36"/>
          <w:szCs w:val="36"/>
        </w:rPr>
      </w:pPr>
    </w:p>
    <w:p w:rsidR="00611B40" w:rsidRDefault="00611B40">
      <w:pPr>
        <w:pStyle w:val="a6"/>
        <w:spacing w:line="360" w:lineRule="auto"/>
        <w:contextualSpacing/>
        <w:jc w:val="center"/>
        <w:rPr>
          <w:rFonts w:asciiTheme="majorEastAsia" w:eastAsiaTheme="majorEastAsia" w:hAnsiTheme="majorEastAsia" w:cs="宋体"/>
          <w:b/>
          <w:kern w:val="0"/>
          <w:sz w:val="36"/>
          <w:szCs w:val="36"/>
        </w:rPr>
      </w:pPr>
    </w:p>
    <w:p w:rsidR="00611B40" w:rsidRDefault="00611B40">
      <w:pPr>
        <w:pStyle w:val="a6"/>
        <w:spacing w:line="360" w:lineRule="auto"/>
        <w:contextualSpacing/>
        <w:jc w:val="center"/>
        <w:rPr>
          <w:rFonts w:asciiTheme="majorEastAsia" w:eastAsiaTheme="majorEastAsia" w:hAnsiTheme="majorEastAsia" w:cs="宋体"/>
          <w:b/>
          <w:kern w:val="0"/>
          <w:sz w:val="36"/>
          <w:szCs w:val="36"/>
        </w:rPr>
      </w:pPr>
    </w:p>
    <w:p w:rsidR="00611B40" w:rsidRDefault="00611B40">
      <w:pPr>
        <w:pStyle w:val="a6"/>
        <w:spacing w:line="360" w:lineRule="auto"/>
        <w:contextualSpacing/>
        <w:jc w:val="center"/>
        <w:rPr>
          <w:rFonts w:asciiTheme="majorEastAsia" w:eastAsiaTheme="majorEastAsia" w:hAnsiTheme="majorEastAsia" w:cs="宋体"/>
          <w:b/>
          <w:kern w:val="0"/>
          <w:sz w:val="36"/>
          <w:szCs w:val="36"/>
        </w:rPr>
      </w:pPr>
    </w:p>
    <w:p w:rsidR="00611B40" w:rsidRDefault="00824E32">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第八章投标文件有关格式</w:t>
      </w:r>
    </w:p>
    <w:p w:rsidR="00611B40" w:rsidRDefault="00824E32">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611B40" w:rsidRDefault="00824E3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611B40">
        <w:tc>
          <w:tcPr>
            <w:tcW w:w="468" w:type="dxa"/>
            <w:vAlign w:val="center"/>
          </w:tcPr>
          <w:p w:rsidR="00611B40" w:rsidRDefault="00824E32">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611B40" w:rsidRDefault="00824E32">
            <w:pPr>
              <w:snapToGrid w:val="0"/>
              <w:spacing w:line="400" w:lineRule="exact"/>
              <w:jc w:val="center"/>
              <w:rPr>
                <w:rFonts w:ascii="宋体" w:hAnsi="宋体" w:cs="微软雅黑"/>
                <w:b/>
                <w:szCs w:val="21"/>
              </w:rPr>
            </w:pPr>
            <w:r>
              <w:rPr>
                <w:rFonts w:ascii="宋体" w:hAnsi="宋体" w:cs="微软雅黑" w:hint="eastAsia"/>
                <w:b/>
                <w:szCs w:val="21"/>
              </w:rPr>
              <w:t>项目</w:t>
            </w:r>
          </w:p>
        </w:tc>
        <w:tc>
          <w:tcPr>
            <w:tcW w:w="1559" w:type="dxa"/>
            <w:vAlign w:val="center"/>
          </w:tcPr>
          <w:p w:rsidR="00611B40" w:rsidRDefault="00824E32">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611B40" w:rsidRDefault="00824E32">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611B40" w:rsidRDefault="00824E32">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611B40" w:rsidRDefault="00824E32">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611B40">
        <w:trPr>
          <w:trHeight w:hRule="exact" w:val="510"/>
        </w:trPr>
        <w:tc>
          <w:tcPr>
            <w:tcW w:w="468" w:type="dxa"/>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611B40" w:rsidRDefault="00824E32">
            <w:pPr>
              <w:pStyle w:val="a6"/>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611B40" w:rsidRDefault="00611B40">
            <w:pPr>
              <w:snapToGrid w:val="0"/>
              <w:spacing w:line="400" w:lineRule="exact"/>
              <w:jc w:val="center"/>
              <w:rPr>
                <w:rFonts w:ascii="宋体" w:hAnsi="宋体" w:cs="微软雅黑"/>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hRule="exact" w:val="510"/>
        </w:trPr>
        <w:tc>
          <w:tcPr>
            <w:tcW w:w="468" w:type="dxa"/>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611B40" w:rsidRDefault="00824E32">
            <w:pPr>
              <w:pStyle w:val="a6"/>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611B40" w:rsidRDefault="00611B40">
            <w:pPr>
              <w:snapToGrid w:val="0"/>
              <w:spacing w:line="400" w:lineRule="exact"/>
              <w:jc w:val="center"/>
              <w:rPr>
                <w:rFonts w:ascii="宋体" w:hAnsi="宋体" w:cs="微软雅黑"/>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hRule="exact" w:val="510"/>
        </w:trPr>
        <w:tc>
          <w:tcPr>
            <w:tcW w:w="468" w:type="dxa"/>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611B40" w:rsidRDefault="00824E32">
            <w:pPr>
              <w:pStyle w:val="a6"/>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611B40" w:rsidRDefault="00611B40">
            <w:pPr>
              <w:snapToGrid w:val="0"/>
              <w:spacing w:line="400" w:lineRule="exact"/>
              <w:jc w:val="center"/>
              <w:rPr>
                <w:rFonts w:ascii="宋体" w:hAnsi="宋体" w:cs="微软雅黑"/>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hRule="exact" w:val="510"/>
        </w:trPr>
        <w:tc>
          <w:tcPr>
            <w:tcW w:w="468" w:type="dxa"/>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611B40" w:rsidRDefault="00824E32">
            <w:pPr>
              <w:pStyle w:val="a6"/>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611B40" w:rsidRDefault="00611B40">
            <w:pPr>
              <w:snapToGrid w:val="0"/>
              <w:spacing w:line="400" w:lineRule="exact"/>
              <w:jc w:val="center"/>
              <w:rPr>
                <w:rFonts w:ascii="宋体" w:hAnsi="宋体" w:cs="微软雅黑"/>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hRule="exact" w:val="510"/>
        </w:trPr>
        <w:tc>
          <w:tcPr>
            <w:tcW w:w="468" w:type="dxa"/>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611B40" w:rsidRDefault="00824E32">
            <w:pPr>
              <w:pStyle w:val="a6"/>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611B40" w:rsidRDefault="00611B40">
            <w:pPr>
              <w:snapToGrid w:val="0"/>
              <w:spacing w:line="400" w:lineRule="exact"/>
              <w:jc w:val="center"/>
              <w:rPr>
                <w:rFonts w:ascii="宋体" w:hAnsi="宋体" w:cs="微软雅黑"/>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hRule="exact" w:val="510"/>
        </w:trPr>
        <w:tc>
          <w:tcPr>
            <w:tcW w:w="468" w:type="dxa"/>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611B40" w:rsidRDefault="00824E32">
            <w:pPr>
              <w:pStyle w:val="a6"/>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611B40" w:rsidRDefault="00611B40">
            <w:pPr>
              <w:snapToGrid w:val="0"/>
              <w:spacing w:line="400" w:lineRule="exact"/>
              <w:jc w:val="center"/>
              <w:rPr>
                <w:rFonts w:ascii="宋体" w:hAnsi="宋体" w:cs="微软雅黑"/>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hRule="exact" w:val="510"/>
        </w:trPr>
        <w:tc>
          <w:tcPr>
            <w:tcW w:w="468" w:type="dxa"/>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611B40" w:rsidRDefault="00824E32">
            <w:pPr>
              <w:pStyle w:val="a6"/>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611B40" w:rsidRDefault="00611B40">
            <w:pPr>
              <w:snapToGrid w:val="0"/>
              <w:spacing w:line="400" w:lineRule="exact"/>
              <w:jc w:val="center"/>
              <w:rPr>
                <w:rFonts w:ascii="宋体" w:hAnsi="宋体" w:cs="微软雅黑"/>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hRule="exact" w:val="510"/>
        </w:trPr>
        <w:tc>
          <w:tcPr>
            <w:tcW w:w="468" w:type="dxa"/>
            <w:vMerge w:val="restart"/>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611B40" w:rsidRDefault="00824E32">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611B40" w:rsidRDefault="00824E32">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611B40" w:rsidRDefault="00824E32">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611B40" w:rsidRDefault="00611B40">
            <w:pPr>
              <w:snapToGrid w:val="0"/>
              <w:spacing w:line="400" w:lineRule="exact"/>
              <w:jc w:val="center"/>
              <w:rPr>
                <w:rFonts w:ascii="宋体" w:hAnsi="宋体" w:cs="微软雅黑"/>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hRule="exact" w:val="510"/>
        </w:trPr>
        <w:tc>
          <w:tcPr>
            <w:tcW w:w="468" w:type="dxa"/>
            <w:vMerge/>
            <w:vAlign w:val="center"/>
          </w:tcPr>
          <w:p w:rsidR="00611B40" w:rsidRDefault="00611B40">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11B40" w:rsidRDefault="00611B4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11B40" w:rsidRDefault="00611B40">
            <w:pPr>
              <w:snapToGrid w:val="0"/>
              <w:spacing w:line="400" w:lineRule="exact"/>
              <w:rPr>
                <w:rFonts w:ascii="宋体" w:hAnsi="宋体" w:cs="微软雅黑"/>
                <w:szCs w:val="21"/>
              </w:rPr>
            </w:pPr>
          </w:p>
        </w:tc>
        <w:tc>
          <w:tcPr>
            <w:tcW w:w="2268" w:type="dxa"/>
            <w:tcBorders>
              <w:left w:val="single" w:sz="6" w:space="0" w:color="auto"/>
            </w:tcBorders>
            <w:vAlign w:val="center"/>
          </w:tcPr>
          <w:p w:rsidR="00611B40" w:rsidRDefault="00824E32">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611B40" w:rsidRDefault="00611B40">
            <w:pPr>
              <w:snapToGrid w:val="0"/>
              <w:spacing w:line="400" w:lineRule="exact"/>
              <w:jc w:val="center"/>
              <w:rPr>
                <w:rFonts w:ascii="宋体" w:hAnsi="宋体" w:cs="微软雅黑"/>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hRule="exact" w:val="510"/>
        </w:trPr>
        <w:tc>
          <w:tcPr>
            <w:tcW w:w="468" w:type="dxa"/>
            <w:vMerge/>
            <w:vAlign w:val="center"/>
          </w:tcPr>
          <w:p w:rsidR="00611B40" w:rsidRDefault="00611B40">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11B40" w:rsidRDefault="00611B4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11B40" w:rsidRDefault="00611B40">
            <w:pPr>
              <w:snapToGrid w:val="0"/>
              <w:spacing w:line="400" w:lineRule="exact"/>
              <w:rPr>
                <w:rFonts w:ascii="宋体" w:hAnsi="宋体" w:cs="微软雅黑"/>
                <w:szCs w:val="21"/>
              </w:rPr>
            </w:pPr>
          </w:p>
        </w:tc>
        <w:tc>
          <w:tcPr>
            <w:tcW w:w="2268" w:type="dxa"/>
            <w:tcBorders>
              <w:left w:val="single" w:sz="6" w:space="0" w:color="auto"/>
            </w:tcBorders>
            <w:vAlign w:val="center"/>
          </w:tcPr>
          <w:p w:rsidR="00611B40" w:rsidRDefault="00824E32">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611B40" w:rsidRDefault="00611B40">
            <w:pPr>
              <w:snapToGrid w:val="0"/>
              <w:spacing w:line="400" w:lineRule="exact"/>
              <w:jc w:val="center"/>
              <w:rPr>
                <w:rFonts w:ascii="宋体" w:hAnsi="宋体" w:cs="微软雅黑"/>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hRule="exact" w:val="510"/>
        </w:trPr>
        <w:tc>
          <w:tcPr>
            <w:tcW w:w="468" w:type="dxa"/>
            <w:vMerge/>
            <w:vAlign w:val="center"/>
          </w:tcPr>
          <w:p w:rsidR="00611B40" w:rsidRDefault="00611B40">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11B40" w:rsidRDefault="00611B4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11B40" w:rsidRDefault="00611B40">
            <w:pPr>
              <w:snapToGrid w:val="0"/>
              <w:spacing w:line="400" w:lineRule="exact"/>
              <w:rPr>
                <w:rFonts w:ascii="宋体" w:hAnsi="宋体" w:cs="微软雅黑"/>
                <w:szCs w:val="21"/>
              </w:rPr>
            </w:pPr>
          </w:p>
        </w:tc>
        <w:tc>
          <w:tcPr>
            <w:tcW w:w="2268" w:type="dxa"/>
            <w:tcBorders>
              <w:left w:val="single" w:sz="6" w:space="0" w:color="auto"/>
            </w:tcBorders>
            <w:vAlign w:val="center"/>
          </w:tcPr>
          <w:p w:rsidR="00611B40" w:rsidRDefault="00824E32">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611B40" w:rsidRDefault="00611B40">
            <w:pPr>
              <w:snapToGrid w:val="0"/>
              <w:spacing w:line="400" w:lineRule="exact"/>
              <w:jc w:val="center"/>
              <w:rPr>
                <w:rFonts w:ascii="宋体" w:hAnsi="宋体" w:cs="微软雅黑"/>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hRule="exact" w:val="510"/>
        </w:trPr>
        <w:tc>
          <w:tcPr>
            <w:tcW w:w="468" w:type="dxa"/>
            <w:vMerge/>
            <w:vAlign w:val="center"/>
          </w:tcPr>
          <w:p w:rsidR="00611B40" w:rsidRDefault="00611B40">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11B40" w:rsidRDefault="00611B4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11B40" w:rsidRDefault="00611B40">
            <w:pPr>
              <w:snapToGrid w:val="0"/>
              <w:spacing w:line="400" w:lineRule="exact"/>
              <w:rPr>
                <w:rFonts w:ascii="宋体" w:hAnsi="宋体" w:cs="微软雅黑"/>
                <w:szCs w:val="21"/>
              </w:rPr>
            </w:pPr>
          </w:p>
        </w:tc>
        <w:tc>
          <w:tcPr>
            <w:tcW w:w="2268" w:type="dxa"/>
            <w:tcBorders>
              <w:left w:val="single" w:sz="6" w:space="0" w:color="auto"/>
            </w:tcBorders>
            <w:vAlign w:val="center"/>
          </w:tcPr>
          <w:p w:rsidR="00611B40" w:rsidRDefault="00824E32">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611B40" w:rsidRDefault="00611B40">
            <w:pPr>
              <w:snapToGrid w:val="0"/>
              <w:spacing w:line="400" w:lineRule="exact"/>
              <w:jc w:val="center"/>
              <w:rPr>
                <w:rFonts w:ascii="宋体" w:hAnsi="宋体" w:cs="微软雅黑"/>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hRule="exact" w:val="510"/>
        </w:trPr>
        <w:tc>
          <w:tcPr>
            <w:tcW w:w="468" w:type="dxa"/>
            <w:vMerge/>
            <w:vAlign w:val="center"/>
          </w:tcPr>
          <w:p w:rsidR="00611B40" w:rsidRDefault="00611B40">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11B40" w:rsidRDefault="00611B4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611B40" w:rsidRDefault="00824E32">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611B40" w:rsidRDefault="00611B40">
            <w:pPr>
              <w:snapToGrid w:val="0"/>
              <w:spacing w:line="400" w:lineRule="exact"/>
              <w:jc w:val="center"/>
              <w:rPr>
                <w:rFonts w:ascii="宋体" w:hAnsi="宋体" w:cs="微软雅黑"/>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hRule="exact" w:val="510"/>
        </w:trPr>
        <w:tc>
          <w:tcPr>
            <w:tcW w:w="468" w:type="dxa"/>
            <w:vMerge/>
            <w:vAlign w:val="center"/>
          </w:tcPr>
          <w:p w:rsidR="00611B40" w:rsidRDefault="00611B40">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11B40" w:rsidRDefault="00611B4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611B40" w:rsidRDefault="00824E32">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611B40" w:rsidRDefault="00611B40">
            <w:pPr>
              <w:snapToGrid w:val="0"/>
              <w:spacing w:line="400" w:lineRule="exact"/>
              <w:jc w:val="center"/>
              <w:rPr>
                <w:rFonts w:ascii="宋体" w:hAnsi="宋体" w:cs="微软雅黑"/>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hRule="exact" w:val="510"/>
        </w:trPr>
        <w:tc>
          <w:tcPr>
            <w:tcW w:w="468" w:type="dxa"/>
            <w:vMerge/>
            <w:vAlign w:val="center"/>
          </w:tcPr>
          <w:p w:rsidR="00611B40" w:rsidRDefault="00611B40">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11B40" w:rsidRDefault="00611B4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611B40" w:rsidRDefault="00824E32">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611B40" w:rsidRDefault="00611B40">
            <w:pPr>
              <w:snapToGrid w:val="0"/>
              <w:spacing w:line="400" w:lineRule="exact"/>
              <w:jc w:val="center"/>
              <w:rPr>
                <w:rFonts w:ascii="宋体" w:hAnsi="宋体" w:cs="微软雅黑"/>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hRule="exact" w:val="510"/>
        </w:trPr>
        <w:tc>
          <w:tcPr>
            <w:tcW w:w="468" w:type="dxa"/>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611B40" w:rsidRDefault="00824E3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611B40" w:rsidRDefault="00611B40">
            <w:pPr>
              <w:snapToGrid w:val="0"/>
              <w:spacing w:line="400" w:lineRule="exact"/>
              <w:jc w:val="center"/>
              <w:rPr>
                <w:rFonts w:ascii="宋体" w:hAnsi="宋体" w:cs="微软雅黑"/>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c>
          <w:tcPr>
            <w:tcW w:w="468" w:type="dxa"/>
            <w:vMerge w:val="restart"/>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611B40" w:rsidRDefault="00824E32">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611B40" w:rsidRDefault="00824E32">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611B40" w:rsidRDefault="00824E32">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611B40" w:rsidRDefault="00611B40">
            <w:pPr>
              <w:jc w:val="center"/>
              <w:rPr>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c>
          <w:tcPr>
            <w:tcW w:w="468" w:type="dxa"/>
            <w:vMerge/>
            <w:vAlign w:val="center"/>
          </w:tcPr>
          <w:p w:rsidR="00611B40" w:rsidRDefault="00611B40">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11B40" w:rsidRDefault="00611B40">
            <w:pPr>
              <w:pStyle w:val="a6"/>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611B40" w:rsidRDefault="00611B40">
            <w:pPr>
              <w:pStyle w:val="a6"/>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611B40" w:rsidRDefault="00824E32">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611B40" w:rsidRDefault="00611B40">
            <w:pPr>
              <w:pStyle w:val="a6"/>
              <w:rPr>
                <w:sz w:val="21"/>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pStyle w:val="a6"/>
              <w:kinsoku w:val="0"/>
              <w:overflowPunct w:val="0"/>
              <w:autoSpaceDE w:val="0"/>
              <w:autoSpaceDN w:val="0"/>
              <w:spacing w:line="320" w:lineRule="exact"/>
              <w:rPr>
                <w:rFonts w:hAnsi="宋体" w:cs="微软雅黑"/>
                <w:bCs/>
                <w:kern w:val="0"/>
                <w:sz w:val="21"/>
                <w:szCs w:val="21"/>
              </w:rPr>
            </w:pPr>
          </w:p>
        </w:tc>
      </w:tr>
      <w:tr w:rsidR="00611B40">
        <w:tc>
          <w:tcPr>
            <w:tcW w:w="468" w:type="dxa"/>
            <w:vMerge/>
            <w:vAlign w:val="center"/>
          </w:tcPr>
          <w:p w:rsidR="00611B40" w:rsidRDefault="00611B40">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11B40" w:rsidRDefault="00611B40">
            <w:pPr>
              <w:pStyle w:val="a6"/>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611B40" w:rsidRDefault="00611B40">
            <w:pPr>
              <w:pStyle w:val="a6"/>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611B40" w:rsidRDefault="00824E32">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611B40" w:rsidRDefault="00611B40">
            <w:pPr>
              <w:pStyle w:val="a6"/>
              <w:rPr>
                <w:sz w:val="21"/>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pStyle w:val="a6"/>
              <w:kinsoku w:val="0"/>
              <w:overflowPunct w:val="0"/>
              <w:autoSpaceDE w:val="0"/>
              <w:autoSpaceDN w:val="0"/>
              <w:spacing w:line="320" w:lineRule="exact"/>
              <w:rPr>
                <w:rFonts w:hAnsi="宋体" w:cs="微软雅黑"/>
                <w:bCs/>
                <w:kern w:val="0"/>
                <w:sz w:val="21"/>
                <w:szCs w:val="21"/>
              </w:rPr>
            </w:pPr>
          </w:p>
        </w:tc>
      </w:tr>
      <w:tr w:rsidR="00611B40">
        <w:tc>
          <w:tcPr>
            <w:tcW w:w="468" w:type="dxa"/>
            <w:vMerge/>
            <w:vAlign w:val="center"/>
          </w:tcPr>
          <w:p w:rsidR="00611B40" w:rsidRDefault="00611B40">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11B40" w:rsidRDefault="00611B40">
            <w:pPr>
              <w:pStyle w:val="a6"/>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611B40" w:rsidRDefault="00824E32">
            <w:pPr>
              <w:pStyle w:val="a6"/>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611B40" w:rsidRDefault="00611B40">
            <w:pPr>
              <w:pStyle w:val="a6"/>
              <w:rPr>
                <w:sz w:val="21"/>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val="510"/>
        </w:trPr>
        <w:tc>
          <w:tcPr>
            <w:tcW w:w="468" w:type="dxa"/>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611B40" w:rsidRDefault="00824E32">
            <w:pPr>
              <w:pStyle w:val="a6"/>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611B40" w:rsidRDefault="00611B40">
            <w:pPr>
              <w:jc w:val="center"/>
              <w:rPr>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val="510"/>
        </w:trPr>
        <w:tc>
          <w:tcPr>
            <w:tcW w:w="468" w:type="dxa"/>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611B40" w:rsidRDefault="00824E32">
            <w:pPr>
              <w:pStyle w:val="a6"/>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611B40" w:rsidRDefault="00611B40">
            <w:pPr>
              <w:jc w:val="center"/>
              <w:rPr>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val="510"/>
        </w:trPr>
        <w:tc>
          <w:tcPr>
            <w:tcW w:w="468" w:type="dxa"/>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611B40" w:rsidRDefault="00824E32">
            <w:pPr>
              <w:pStyle w:val="a6"/>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611B40" w:rsidRDefault="00611B40">
            <w:pPr>
              <w:jc w:val="center"/>
              <w:rPr>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val="510"/>
        </w:trPr>
        <w:tc>
          <w:tcPr>
            <w:tcW w:w="468" w:type="dxa"/>
            <w:vAlign w:val="center"/>
          </w:tcPr>
          <w:p w:rsidR="00611B40" w:rsidRDefault="00824E3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611B40" w:rsidRDefault="00824E32">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611B40" w:rsidRDefault="00611B40">
            <w:pPr>
              <w:jc w:val="center"/>
              <w:rPr>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val="510"/>
        </w:trPr>
        <w:tc>
          <w:tcPr>
            <w:tcW w:w="468" w:type="dxa"/>
            <w:vAlign w:val="center"/>
          </w:tcPr>
          <w:p w:rsidR="00611B40" w:rsidRDefault="00824E3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611B40" w:rsidRDefault="00824E32">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611B40" w:rsidRDefault="00611B40">
            <w:pPr>
              <w:jc w:val="center"/>
              <w:rPr>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val="510"/>
        </w:trPr>
        <w:tc>
          <w:tcPr>
            <w:tcW w:w="468" w:type="dxa"/>
            <w:vAlign w:val="center"/>
          </w:tcPr>
          <w:p w:rsidR="00611B40" w:rsidRDefault="00824E3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611B40" w:rsidRDefault="00824E32">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611B40" w:rsidRDefault="00611B40">
            <w:pPr>
              <w:jc w:val="center"/>
              <w:rPr>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val="510"/>
        </w:trPr>
        <w:tc>
          <w:tcPr>
            <w:tcW w:w="468" w:type="dxa"/>
            <w:tcBorders>
              <w:top w:val="double" w:sz="4" w:space="0" w:color="auto"/>
            </w:tcBorders>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611B40" w:rsidRDefault="00824E32">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611B40" w:rsidRDefault="00611B40">
            <w:pPr>
              <w:jc w:val="center"/>
              <w:rPr>
                <w:szCs w:val="21"/>
              </w:rPr>
            </w:pPr>
          </w:p>
        </w:tc>
        <w:tc>
          <w:tcPr>
            <w:tcW w:w="1560" w:type="dxa"/>
            <w:tcBorders>
              <w:top w:val="double" w:sz="4" w:space="0" w:color="auto"/>
            </w:tcBorders>
            <w:vAlign w:val="center"/>
          </w:tcPr>
          <w:p w:rsidR="00611B40" w:rsidRDefault="00611B40">
            <w:pPr>
              <w:snapToGrid w:val="0"/>
              <w:spacing w:line="400" w:lineRule="exact"/>
              <w:rPr>
                <w:rFonts w:ascii="宋体" w:hAnsi="宋体" w:cs="微软雅黑"/>
                <w:szCs w:val="21"/>
              </w:rPr>
            </w:pPr>
          </w:p>
        </w:tc>
        <w:tc>
          <w:tcPr>
            <w:tcW w:w="2018" w:type="dxa"/>
            <w:tcBorders>
              <w:top w:val="double" w:sz="4" w:space="0" w:color="auto"/>
            </w:tcBorders>
            <w:vAlign w:val="center"/>
          </w:tcPr>
          <w:p w:rsidR="00611B40" w:rsidRDefault="00611B40">
            <w:pPr>
              <w:snapToGrid w:val="0"/>
              <w:spacing w:line="400" w:lineRule="exact"/>
              <w:rPr>
                <w:rFonts w:ascii="宋体" w:hAnsi="宋体" w:cs="微软雅黑"/>
                <w:szCs w:val="21"/>
              </w:rPr>
            </w:pPr>
          </w:p>
        </w:tc>
      </w:tr>
      <w:tr w:rsidR="00611B40">
        <w:trPr>
          <w:trHeight w:val="510"/>
        </w:trPr>
        <w:tc>
          <w:tcPr>
            <w:tcW w:w="468" w:type="dxa"/>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611B40" w:rsidRDefault="00824E32">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611B40" w:rsidRDefault="00611B40">
            <w:pPr>
              <w:jc w:val="center"/>
              <w:rPr>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val="510"/>
        </w:trPr>
        <w:tc>
          <w:tcPr>
            <w:tcW w:w="468" w:type="dxa"/>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611B40" w:rsidRDefault="00824E32">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611B40" w:rsidRDefault="00611B40">
            <w:pPr>
              <w:jc w:val="center"/>
              <w:rPr>
                <w:szCs w:val="21"/>
              </w:rPr>
            </w:pPr>
          </w:p>
        </w:tc>
        <w:tc>
          <w:tcPr>
            <w:tcW w:w="1560" w:type="dxa"/>
            <w:tcBorders>
              <w:top w:val="single" w:sz="4" w:space="0" w:color="auto"/>
            </w:tcBorders>
            <w:vAlign w:val="center"/>
          </w:tcPr>
          <w:p w:rsidR="00611B40" w:rsidRDefault="00611B40">
            <w:pPr>
              <w:snapToGrid w:val="0"/>
              <w:spacing w:line="400" w:lineRule="exact"/>
              <w:rPr>
                <w:rFonts w:ascii="宋体" w:hAnsi="宋体" w:cs="微软雅黑"/>
                <w:szCs w:val="21"/>
              </w:rPr>
            </w:pPr>
          </w:p>
        </w:tc>
        <w:tc>
          <w:tcPr>
            <w:tcW w:w="2018" w:type="dxa"/>
            <w:tcBorders>
              <w:top w:val="single" w:sz="4" w:space="0" w:color="auto"/>
            </w:tcBorders>
            <w:vAlign w:val="center"/>
          </w:tcPr>
          <w:p w:rsidR="00611B40" w:rsidRDefault="00611B40">
            <w:pPr>
              <w:snapToGrid w:val="0"/>
              <w:spacing w:line="400" w:lineRule="exact"/>
              <w:rPr>
                <w:rFonts w:ascii="宋体" w:hAnsi="宋体" w:cs="微软雅黑"/>
                <w:szCs w:val="21"/>
              </w:rPr>
            </w:pPr>
          </w:p>
        </w:tc>
      </w:tr>
      <w:tr w:rsidR="00611B40">
        <w:trPr>
          <w:trHeight w:val="510"/>
        </w:trPr>
        <w:tc>
          <w:tcPr>
            <w:tcW w:w="468" w:type="dxa"/>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611B40" w:rsidRDefault="00824E32">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611B40" w:rsidRDefault="00611B40">
            <w:pPr>
              <w:jc w:val="center"/>
              <w:rPr>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val="510"/>
        </w:trPr>
        <w:tc>
          <w:tcPr>
            <w:tcW w:w="468" w:type="dxa"/>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611B40" w:rsidRDefault="00824E32">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611B40" w:rsidRDefault="00611B40">
            <w:pPr>
              <w:jc w:val="center"/>
              <w:rPr>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val="510"/>
        </w:trPr>
        <w:tc>
          <w:tcPr>
            <w:tcW w:w="468" w:type="dxa"/>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611B40" w:rsidRDefault="00824E32">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611B40" w:rsidRDefault="00611B40">
            <w:pPr>
              <w:jc w:val="center"/>
              <w:rPr>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val="510"/>
        </w:trPr>
        <w:tc>
          <w:tcPr>
            <w:tcW w:w="468" w:type="dxa"/>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611B40" w:rsidRDefault="00824E32">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611B40" w:rsidRDefault="00611B40">
            <w:pPr>
              <w:jc w:val="center"/>
              <w:rPr>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val="510"/>
        </w:trPr>
        <w:tc>
          <w:tcPr>
            <w:tcW w:w="468" w:type="dxa"/>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611B40" w:rsidRDefault="00824E32">
            <w:pPr>
              <w:pStyle w:val="a6"/>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611B40" w:rsidRDefault="00611B40">
            <w:pPr>
              <w:jc w:val="center"/>
              <w:rPr>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val="510"/>
        </w:trPr>
        <w:tc>
          <w:tcPr>
            <w:tcW w:w="468" w:type="dxa"/>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611B40" w:rsidRDefault="00824E32">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611B40" w:rsidRDefault="00611B40">
            <w:pPr>
              <w:jc w:val="center"/>
              <w:rPr>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val="510"/>
        </w:trPr>
        <w:tc>
          <w:tcPr>
            <w:tcW w:w="468" w:type="dxa"/>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611B40" w:rsidRDefault="00824E32">
            <w:pPr>
              <w:pStyle w:val="a6"/>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611B40" w:rsidRDefault="00611B40">
            <w:pPr>
              <w:jc w:val="center"/>
              <w:rPr>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val="510"/>
        </w:trPr>
        <w:tc>
          <w:tcPr>
            <w:tcW w:w="468" w:type="dxa"/>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611B40" w:rsidRDefault="00824E32">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611B40" w:rsidRDefault="00611B40">
            <w:pPr>
              <w:jc w:val="center"/>
              <w:rPr>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val="814"/>
        </w:trPr>
        <w:tc>
          <w:tcPr>
            <w:tcW w:w="468" w:type="dxa"/>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611B40" w:rsidRDefault="00824E32">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611B40" w:rsidRDefault="00824E32">
            <w:pPr>
              <w:pStyle w:val="a6"/>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611B40" w:rsidRDefault="00611B40">
            <w:pPr>
              <w:pStyle w:val="a6"/>
              <w:rPr>
                <w:sz w:val="21"/>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val="510"/>
        </w:trPr>
        <w:tc>
          <w:tcPr>
            <w:tcW w:w="468" w:type="dxa"/>
            <w:vMerge w:val="restart"/>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611B40" w:rsidRDefault="00824E32">
            <w:pPr>
              <w:pStyle w:val="a6"/>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611B40" w:rsidRDefault="00824E32">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611B40" w:rsidRDefault="00611B40">
            <w:pPr>
              <w:pStyle w:val="a6"/>
              <w:rPr>
                <w:sz w:val="21"/>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val="510"/>
        </w:trPr>
        <w:tc>
          <w:tcPr>
            <w:tcW w:w="468" w:type="dxa"/>
            <w:vMerge/>
            <w:vAlign w:val="center"/>
          </w:tcPr>
          <w:p w:rsidR="00611B40" w:rsidRDefault="00611B40">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611B40" w:rsidRDefault="00611B40">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611B40" w:rsidRDefault="00824E32">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611B40" w:rsidRDefault="00611B40">
            <w:pPr>
              <w:pStyle w:val="a6"/>
              <w:rPr>
                <w:sz w:val="21"/>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val="510"/>
        </w:trPr>
        <w:tc>
          <w:tcPr>
            <w:tcW w:w="468" w:type="dxa"/>
            <w:tcBorders>
              <w:bottom w:val="single" w:sz="4" w:space="0" w:color="auto"/>
            </w:tcBorders>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611B40" w:rsidRDefault="00824E32">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611B40" w:rsidRDefault="00611B40">
            <w:pPr>
              <w:pStyle w:val="a6"/>
              <w:rPr>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val="510"/>
        </w:trPr>
        <w:tc>
          <w:tcPr>
            <w:tcW w:w="468" w:type="dxa"/>
            <w:tcBorders>
              <w:top w:val="single" w:sz="4" w:space="0" w:color="auto"/>
              <w:bottom w:val="single" w:sz="4" w:space="0" w:color="auto"/>
            </w:tcBorders>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611B40" w:rsidRDefault="00824E32">
            <w:pPr>
              <w:pStyle w:val="a6"/>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611B40" w:rsidRDefault="00611B40">
            <w:pPr>
              <w:pStyle w:val="a6"/>
              <w:rPr>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val="510"/>
        </w:trPr>
        <w:tc>
          <w:tcPr>
            <w:tcW w:w="468" w:type="dxa"/>
            <w:tcBorders>
              <w:top w:val="single" w:sz="4" w:space="0" w:color="auto"/>
            </w:tcBorders>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611B40" w:rsidRDefault="00824E32">
            <w:pPr>
              <w:pStyle w:val="a6"/>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611B40" w:rsidRDefault="00611B40">
            <w:pPr>
              <w:pStyle w:val="a6"/>
              <w:rPr>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val="510"/>
        </w:trPr>
        <w:tc>
          <w:tcPr>
            <w:tcW w:w="468" w:type="dxa"/>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611B40" w:rsidRDefault="00824E32">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611B40" w:rsidRDefault="00611B40">
            <w:pPr>
              <w:jc w:val="center"/>
              <w:rPr>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bl>
    <w:p w:rsidR="00611B40" w:rsidRDefault="00824E32">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注：①本表序号8请按照本招标文件“第六章资格审查与评标”资格审查表中序号3要求，根据所提供经审计财务报告、基本开户银行资信证明、银行资信证明、政府采购投标担保函情</w:t>
      </w:r>
      <w:r>
        <w:rPr>
          <w:rFonts w:ascii="楷体" w:eastAsia="楷体" w:hAnsi="楷体" w:hint="eastAsia"/>
          <w:color w:val="000000"/>
          <w:sz w:val="24"/>
          <w:szCs w:val="24"/>
        </w:rPr>
        <w:lastRenderedPageBreak/>
        <w:t>况填写其中一项即可。</w:t>
      </w:r>
    </w:p>
    <w:p w:rsidR="00611B40" w:rsidRDefault="00824E3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②本表序号10请按照本招标文件“第六章资格审查与评标”资格审查表中序号6要求提供，根据所提供证明材料或承诺函（声明）情况填写其中一项即可。</w:t>
      </w:r>
    </w:p>
    <w:p w:rsidR="00611B40" w:rsidRDefault="00824E3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611B40" w:rsidRDefault="00E6395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824E32">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824E32">
        <w:rPr>
          <w:rFonts w:ascii="楷体" w:eastAsia="楷体" w:hAnsi="楷体" w:hint="eastAsia"/>
          <w:color w:val="000000"/>
          <w:sz w:val="24"/>
          <w:szCs w:val="24"/>
        </w:rPr>
        <w:t>④</w:t>
      </w:r>
      <w:r>
        <w:rPr>
          <w:rFonts w:ascii="楷体" w:eastAsia="楷体" w:hAnsi="楷体"/>
          <w:color w:val="000000"/>
          <w:sz w:val="24"/>
          <w:szCs w:val="24"/>
        </w:rPr>
        <w:fldChar w:fldCharType="end"/>
      </w:r>
      <w:r w:rsidR="00824E32">
        <w:rPr>
          <w:rFonts w:ascii="楷体" w:eastAsia="楷体" w:hAnsi="楷体" w:hint="eastAsia"/>
          <w:color w:val="000000"/>
          <w:sz w:val="24"/>
          <w:szCs w:val="24"/>
        </w:rPr>
        <w:t>本表序号30～32仅适用于物业项目。</w:t>
      </w:r>
    </w:p>
    <w:p w:rsidR="00611B40" w:rsidRDefault="00611B40">
      <w:pPr>
        <w:pStyle w:val="a6"/>
        <w:spacing w:line="360" w:lineRule="auto"/>
        <w:jc w:val="center"/>
        <w:rPr>
          <w:rFonts w:asciiTheme="majorEastAsia" w:eastAsiaTheme="majorEastAsia" w:hAnsiTheme="majorEastAsia"/>
          <w:b/>
          <w:snapToGrid w:val="0"/>
          <w:kern w:val="0"/>
          <w:sz w:val="28"/>
          <w:szCs w:val="28"/>
        </w:rPr>
      </w:pPr>
    </w:p>
    <w:p w:rsidR="00611B40" w:rsidRDefault="00611B40">
      <w:pPr>
        <w:pStyle w:val="a6"/>
        <w:spacing w:line="360" w:lineRule="auto"/>
        <w:jc w:val="center"/>
        <w:rPr>
          <w:rFonts w:asciiTheme="majorEastAsia" w:eastAsiaTheme="majorEastAsia" w:hAnsiTheme="majorEastAsia"/>
          <w:b/>
          <w:snapToGrid w:val="0"/>
          <w:kern w:val="0"/>
          <w:sz w:val="28"/>
          <w:szCs w:val="28"/>
        </w:rPr>
      </w:pPr>
    </w:p>
    <w:p w:rsidR="00611B40" w:rsidRDefault="00611B40">
      <w:pPr>
        <w:pStyle w:val="a6"/>
        <w:spacing w:line="360" w:lineRule="auto"/>
        <w:jc w:val="center"/>
        <w:rPr>
          <w:rFonts w:asciiTheme="majorEastAsia" w:eastAsiaTheme="majorEastAsia" w:hAnsiTheme="majorEastAsia"/>
          <w:b/>
          <w:snapToGrid w:val="0"/>
          <w:kern w:val="0"/>
          <w:sz w:val="28"/>
          <w:szCs w:val="28"/>
        </w:rPr>
      </w:pPr>
    </w:p>
    <w:p w:rsidR="00611B40" w:rsidRDefault="00611B40">
      <w:pPr>
        <w:pStyle w:val="a6"/>
        <w:spacing w:line="360" w:lineRule="auto"/>
        <w:jc w:val="center"/>
        <w:rPr>
          <w:rFonts w:asciiTheme="majorEastAsia" w:eastAsiaTheme="majorEastAsia" w:hAnsiTheme="majorEastAsia"/>
          <w:b/>
          <w:snapToGrid w:val="0"/>
          <w:kern w:val="0"/>
          <w:sz w:val="28"/>
          <w:szCs w:val="28"/>
        </w:rPr>
      </w:pPr>
    </w:p>
    <w:p w:rsidR="00611B40" w:rsidRDefault="00611B40">
      <w:pPr>
        <w:pStyle w:val="a6"/>
        <w:spacing w:line="360" w:lineRule="auto"/>
        <w:jc w:val="center"/>
        <w:rPr>
          <w:rFonts w:asciiTheme="majorEastAsia" w:eastAsiaTheme="majorEastAsia" w:hAnsiTheme="majorEastAsia"/>
          <w:b/>
          <w:snapToGrid w:val="0"/>
          <w:kern w:val="0"/>
          <w:sz w:val="28"/>
          <w:szCs w:val="28"/>
        </w:rPr>
      </w:pPr>
    </w:p>
    <w:p w:rsidR="00611B40" w:rsidRDefault="00611B40">
      <w:pPr>
        <w:pStyle w:val="a6"/>
        <w:spacing w:line="360" w:lineRule="auto"/>
        <w:jc w:val="center"/>
        <w:rPr>
          <w:rFonts w:asciiTheme="majorEastAsia" w:eastAsiaTheme="majorEastAsia" w:hAnsiTheme="majorEastAsia"/>
          <w:b/>
          <w:snapToGrid w:val="0"/>
          <w:kern w:val="0"/>
          <w:sz w:val="28"/>
          <w:szCs w:val="28"/>
        </w:rPr>
      </w:pPr>
    </w:p>
    <w:p w:rsidR="00611B40" w:rsidRDefault="00611B40">
      <w:pPr>
        <w:pStyle w:val="a6"/>
        <w:spacing w:line="360" w:lineRule="auto"/>
        <w:jc w:val="center"/>
        <w:rPr>
          <w:rFonts w:asciiTheme="majorEastAsia" w:eastAsiaTheme="majorEastAsia" w:hAnsiTheme="majorEastAsia"/>
          <w:b/>
          <w:snapToGrid w:val="0"/>
          <w:kern w:val="0"/>
          <w:sz w:val="28"/>
          <w:szCs w:val="28"/>
        </w:rPr>
      </w:pPr>
    </w:p>
    <w:p w:rsidR="00611B40" w:rsidRDefault="00611B40">
      <w:pPr>
        <w:pStyle w:val="a6"/>
        <w:spacing w:line="360" w:lineRule="auto"/>
        <w:jc w:val="center"/>
        <w:rPr>
          <w:rFonts w:asciiTheme="majorEastAsia" w:eastAsiaTheme="majorEastAsia" w:hAnsiTheme="majorEastAsia"/>
          <w:b/>
          <w:snapToGrid w:val="0"/>
          <w:kern w:val="0"/>
          <w:sz w:val="28"/>
          <w:szCs w:val="28"/>
        </w:rPr>
      </w:pPr>
    </w:p>
    <w:p w:rsidR="00611B40" w:rsidRDefault="00611B40">
      <w:pPr>
        <w:pStyle w:val="a6"/>
        <w:spacing w:line="360" w:lineRule="auto"/>
        <w:jc w:val="center"/>
        <w:rPr>
          <w:rFonts w:asciiTheme="majorEastAsia" w:eastAsiaTheme="majorEastAsia" w:hAnsiTheme="majorEastAsia"/>
          <w:b/>
          <w:snapToGrid w:val="0"/>
          <w:kern w:val="0"/>
          <w:sz w:val="28"/>
          <w:szCs w:val="28"/>
        </w:rPr>
      </w:pPr>
    </w:p>
    <w:p w:rsidR="00611B40" w:rsidRDefault="00611B40">
      <w:pPr>
        <w:pStyle w:val="a6"/>
        <w:spacing w:line="360" w:lineRule="auto"/>
        <w:jc w:val="center"/>
        <w:rPr>
          <w:rFonts w:asciiTheme="majorEastAsia" w:eastAsiaTheme="majorEastAsia" w:hAnsiTheme="majorEastAsia"/>
          <w:b/>
          <w:snapToGrid w:val="0"/>
          <w:kern w:val="0"/>
          <w:sz w:val="28"/>
          <w:szCs w:val="28"/>
        </w:rPr>
      </w:pPr>
    </w:p>
    <w:p w:rsidR="00611B40" w:rsidRDefault="00611B40">
      <w:pPr>
        <w:pStyle w:val="a6"/>
        <w:spacing w:line="360" w:lineRule="auto"/>
        <w:jc w:val="center"/>
        <w:rPr>
          <w:rFonts w:asciiTheme="majorEastAsia" w:eastAsiaTheme="majorEastAsia" w:hAnsiTheme="majorEastAsia"/>
          <w:b/>
          <w:snapToGrid w:val="0"/>
          <w:kern w:val="0"/>
          <w:sz w:val="28"/>
          <w:szCs w:val="28"/>
        </w:rPr>
      </w:pPr>
    </w:p>
    <w:p w:rsidR="00611B40" w:rsidRDefault="00611B40">
      <w:pPr>
        <w:pStyle w:val="a6"/>
        <w:spacing w:line="360" w:lineRule="auto"/>
        <w:jc w:val="center"/>
        <w:rPr>
          <w:rFonts w:asciiTheme="majorEastAsia" w:eastAsiaTheme="majorEastAsia" w:hAnsiTheme="majorEastAsia"/>
          <w:b/>
          <w:snapToGrid w:val="0"/>
          <w:kern w:val="0"/>
          <w:sz w:val="28"/>
          <w:szCs w:val="28"/>
        </w:rPr>
      </w:pPr>
    </w:p>
    <w:p w:rsidR="00611B40" w:rsidRDefault="00611B40">
      <w:pPr>
        <w:pStyle w:val="a6"/>
        <w:spacing w:line="360" w:lineRule="auto"/>
        <w:jc w:val="center"/>
        <w:rPr>
          <w:rFonts w:asciiTheme="majorEastAsia" w:eastAsiaTheme="majorEastAsia" w:hAnsiTheme="majorEastAsia"/>
          <w:b/>
          <w:snapToGrid w:val="0"/>
          <w:kern w:val="0"/>
          <w:sz w:val="28"/>
          <w:szCs w:val="28"/>
        </w:rPr>
      </w:pPr>
    </w:p>
    <w:p w:rsidR="00611B40" w:rsidRDefault="00611B40">
      <w:pPr>
        <w:pStyle w:val="a6"/>
        <w:spacing w:line="360" w:lineRule="auto"/>
        <w:jc w:val="center"/>
        <w:rPr>
          <w:rFonts w:asciiTheme="majorEastAsia" w:eastAsiaTheme="majorEastAsia" w:hAnsiTheme="majorEastAsia"/>
          <w:b/>
          <w:snapToGrid w:val="0"/>
          <w:kern w:val="0"/>
          <w:sz w:val="28"/>
          <w:szCs w:val="28"/>
        </w:rPr>
      </w:pPr>
    </w:p>
    <w:p w:rsidR="00611B40" w:rsidRDefault="00611B40">
      <w:pPr>
        <w:pStyle w:val="a6"/>
        <w:spacing w:line="360" w:lineRule="auto"/>
        <w:jc w:val="center"/>
        <w:rPr>
          <w:rFonts w:asciiTheme="majorEastAsia" w:eastAsiaTheme="majorEastAsia" w:hAnsiTheme="majorEastAsia"/>
          <w:b/>
          <w:snapToGrid w:val="0"/>
          <w:kern w:val="0"/>
          <w:sz w:val="28"/>
          <w:szCs w:val="28"/>
        </w:rPr>
      </w:pPr>
    </w:p>
    <w:p w:rsidR="00611B40" w:rsidRDefault="00611B40">
      <w:pPr>
        <w:pStyle w:val="a6"/>
        <w:spacing w:line="360" w:lineRule="auto"/>
        <w:jc w:val="center"/>
        <w:rPr>
          <w:rFonts w:asciiTheme="majorEastAsia" w:eastAsiaTheme="majorEastAsia" w:hAnsiTheme="majorEastAsia"/>
          <w:b/>
          <w:snapToGrid w:val="0"/>
          <w:kern w:val="0"/>
          <w:sz w:val="28"/>
          <w:szCs w:val="28"/>
        </w:rPr>
      </w:pPr>
    </w:p>
    <w:p w:rsidR="00611B40" w:rsidRDefault="00611B40">
      <w:pPr>
        <w:pStyle w:val="a6"/>
        <w:spacing w:line="360" w:lineRule="auto"/>
        <w:jc w:val="center"/>
        <w:rPr>
          <w:rFonts w:asciiTheme="majorEastAsia" w:eastAsiaTheme="majorEastAsia" w:hAnsiTheme="majorEastAsia"/>
          <w:b/>
          <w:snapToGrid w:val="0"/>
          <w:kern w:val="0"/>
          <w:sz w:val="28"/>
          <w:szCs w:val="28"/>
        </w:rPr>
      </w:pPr>
    </w:p>
    <w:p w:rsidR="00611B40" w:rsidRDefault="00611B40">
      <w:pPr>
        <w:pStyle w:val="a6"/>
        <w:spacing w:line="360" w:lineRule="auto"/>
        <w:jc w:val="center"/>
        <w:rPr>
          <w:rFonts w:asciiTheme="majorEastAsia" w:eastAsiaTheme="majorEastAsia" w:hAnsiTheme="majorEastAsia"/>
          <w:b/>
          <w:snapToGrid w:val="0"/>
          <w:kern w:val="0"/>
          <w:sz w:val="28"/>
          <w:szCs w:val="28"/>
        </w:rPr>
      </w:pPr>
    </w:p>
    <w:p w:rsidR="00611B40" w:rsidRDefault="00824E32">
      <w:pPr>
        <w:pStyle w:val="a6"/>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611B40" w:rsidRDefault="00611B40">
      <w:pPr>
        <w:pStyle w:val="a6"/>
        <w:spacing w:line="360" w:lineRule="auto"/>
        <w:jc w:val="center"/>
        <w:rPr>
          <w:rFonts w:asciiTheme="majorEastAsia" w:eastAsiaTheme="majorEastAsia" w:hAnsiTheme="majorEastAsia"/>
          <w:b/>
          <w:snapToGrid w:val="0"/>
          <w:kern w:val="0"/>
          <w:sz w:val="28"/>
          <w:szCs w:val="28"/>
        </w:rPr>
      </w:pPr>
    </w:p>
    <w:p w:rsidR="00611B40" w:rsidRDefault="00824E32" w:rsidP="004F217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11B40" w:rsidRDefault="00824E32">
      <w:pPr>
        <w:spacing w:line="360" w:lineRule="auto"/>
        <w:contextualSpacing/>
        <w:rPr>
          <w:rFonts w:asciiTheme="minorEastAsia" w:hAnsiTheme="minorEastAsia"/>
          <w:color w:val="000000"/>
          <w:szCs w:val="21"/>
        </w:rPr>
      </w:pPr>
      <w:r>
        <w:rPr>
          <w:rFonts w:asciiTheme="minorEastAsia" w:hAnsiTheme="minorEastAsia" w:hint="eastAsia"/>
          <w:color w:val="000000"/>
          <w:szCs w:val="21"/>
        </w:rPr>
        <w:t>项目名称：</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611B40">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1B40" w:rsidRDefault="00824E3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1B40" w:rsidRDefault="00824E3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1B40" w:rsidRDefault="00824E3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1B40" w:rsidRDefault="00824E3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1B40" w:rsidRDefault="00824E3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611B4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11B40" w:rsidRDefault="00611B40">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611B40" w:rsidRDefault="00611B40">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611B40" w:rsidRDefault="00824E3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11B40" w:rsidRDefault="00611B40">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11B40" w:rsidRDefault="00611B40">
            <w:pPr>
              <w:autoSpaceDE w:val="0"/>
              <w:autoSpaceDN w:val="0"/>
              <w:adjustRightInd w:val="0"/>
              <w:spacing w:line="480" w:lineRule="exact"/>
              <w:ind w:firstLine="240"/>
              <w:rPr>
                <w:rFonts w:asciiTheme="minorEastAsia" w:hAnsiTheme="minorEastAsia" w:cs="宋体"/>
                <w:szCs w:val="21"/>
                <w:lang w:val="zh-CN"/>
              </w:rPr>
            </w:pPr>
          </w:p>
        </w:tc>
      </w:tr>
      <w:tr w:rsidR="00611B4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11B40" w:rsidRDefault="00824E32">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611B40" w:rsidRDefault="00611B40">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611B40" w:rsidRDefault="00824E3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11B40" w:rsidRDefault="00611B40">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11B40" w:rsidRDefault="00611B40">
            <w:pPr>
              <w:autoSpaceDE w:val="0"/>
              <w:autoSpaceDN w:val="0"/>
              <w:adjustRightInd w:val="0"/>
              <w:spacing w:line="480" w:lineRule="exact"/>
              <w:ind w:firstLine="240"/>
              <w:rPr>
                <w:rFonts w:asciiTheme="minorEastAsia" w:hAnsiTheme="minorEastAsia" w:cs="宋体"/>
                <w:szCs w:val="21"/>
                <w:lang w:val="zh-CN"/>
              </w:rPr>
            </w:pPr>
          </w:p>
        </w:tc>
      </w:tr>
    </w:tbl>
    <w:p w:rsidR="00611B40" w:rsidRDefault="00824E3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（全称）</w:t>
      </w:r>
      <w:r>
        <w:rPr>
          <w:rFonts w:asciiTheme="minorEastAsia" w:hAnsiTheme="minorEastAsia" w:cs="宋体" w:hint="eastAsia"/>
          <w:szCs w:val="21"/>
          <w:lang w:val="zh-CN"/>
        </w:rPr>
        <w:t>（公章）：</w:t>
      </w:r>
    </w:p>
    <w:p w:rsidR="00611B40" w:rsidRDefault="00824E3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611B40" w:rsidRDefault="00824E3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611B40" w:rsidRDefault="00824E3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611B40" w:rsidRDefault="00824E32">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611B40" w:rsidRDefault="00611B40">
      <w:pPr>
        <w:autoSpaceDE w:val="0"/>
        <w:autoSpaceDN w:val="0"/>
        <w:adjustRightInd w:val="0"/>
        <w:spacing w:line="360" w:lineRule="auto"/>
        <w:rPr>
          <w:rFonts w:ascii="宋体" w:cs="宋体"/>
          <w:sz w:val="24"/>
          <w:lang w:val="zh-CN"/>
        </w:rPr>
      </w:pPr>
    </w:p>
    <w:p w:rsidR="00611B40" w:rsidRDefault="00611B40">
      <w:pPr>
        <w:autoSpaceDE w:val="0"/>
        <w:autoSpaceDN w:val="0"/>
        <w:adjustRightInd w:val="0"/>
        <w:spacing w:line="360" w:lineRule="auto"/>
        <w:rPr>
          <w:rFonts w:ascii="宋体" w:cs="宋体"/>
          <w:sz w:val="24"/>
          <w:lang w:val="zh-CN"/>
        </w:rPr>
      </w:pPr>
    </w:p>
    <w:p w:rsidR="00611B40" w:rsidRDefault="00611B40">
      <w:pPr>
        <w:autoSpaceDE w:val="0"/>
        <w:autoSpaceDN w:val="0"/>
        <w:adjustRightInd w:val="0"/>
        <w:spacing w:line="360" w:lineRule="auto"/>
        <w:rPr>
          <w:rFonts w:ascii="宋体" w:cs="宋体"/>
          <w:sz w:val="24"/>
          <w:lang w:val="zh-CN"/>
        </w:rPr>
      </w:pPr>
    </w:p>
    <w:p w:rsidR="00611B40" w:rsidRDefault="00611B40">
      <w:pPr>
        <w:autoSpaceDE w:val="0"/>
        <w:autoSpaceDN w:val="0"/>
        <w:adjustRightInd w:val="0"/>
        <w:spacing w:line="360" w:lineRule="auto"/>
        <w:rPr>
          <w:rFonts w:ascii="宋体" w:cs="宋体"/>
          <w:sz w:val="24"/>
          <w:lang w:val="zh-CN"/>
        </w:rPr>
      </w:pPr>
    </w:p>
    <w:p w:rsidR="00611B40" w:rsidRDefault="00611B40">
      <w:pPr>
        <w:autoSpaceDE w:val="0"/>
        <w:autoSpaceDN w:val="0"/>
        <w:adjustRightInd w:val="0"/>
        <w:spacing w:line="360" w:lineRule="auto"/>
        <w:rPr>
          <w:rFonts w:ascii="宋体" w:cs="宋体"/>
          <w:sz w:val="24"/>
          <w:lang w:val="zh-CN"/>
        </w:rPr>
      </w:pPr>
    </w:p>
    <w:p w:rsidR="00611B40" w:rsidRDefault="00611B40">
      <w:pPr>
        <w:autoSpaceDE w:val="0"/>
        <w:autoSpaceDN w:val="0"/>
        <w:adjustRightInd w:val="0"/>
        <w:spacing w:line="360" w:lineRule="auto"/>
        <w:rPr>
          <w:rFonts w:ascii="宋体" w:cs="宋体"/>
          <w:sz w:val="24"/>
          <w:lang w:val="zh-CN"/>
        </w:rPr>
      </w:pPr>
    </w:p>
    <w:p w:rsidR="00611B40" w:rsidRDefault="00611B40">
      <w:pPr>
        <w:autoSpaceDE w:val="0"/>
        <w:autoSpaceDN w:val="0"/>
        <w:adjustRightInd w:val="0"/>
        <w:spacing w:line="360" w:lineRule="auto"/>
        <w:rPr>
          <w:rFonts w:ascii="宋体" w:cs="宋体"/>
          <w:sz w:val="24"/>
          <w:lang w:val="zh-CN"/>
        </w:rPr>
      </w:pPr>
    </w:p>
    <w:p w:rsidR="00611B40" w:rsidRDefault="00611B40">
      <w:pPr>
        <w:autoSpaceDE w:val="0"/>
        <w:autoSpaceDN w:val="0"/>
        <w:adjustRightInd w:val="0"/>
        <w:spacing w:line="360" w:lineRule="auto"/>
        <w:rPr>
          <w:rFonts w:ascii="宋体" w:cs="宋体"/>
          <w:sz w:val="24"/>
          <w:lang w:val="zh-CN"/>
        </w:rPr>
      </w:pPr>
    </w:p>
    <w:p w:rsidR="00611B40" w:rsidRDefault="00611B40">
      <w:pPr>
        <w:autoSpaceDE w:val="0"/>
        <w:autoSpaceDN w:val="0"/>
        <w:adjustRightInd w:val="0"/>
        <w:spacing w:line="360" w:lineRule="auto"/>
        <w:rPr>
          <w:rFonts w:ascii="宋体" w:cs="宋体"/>
          <w:sz w:val="24"/>
          <w:lang w:val="zh-CN"/>
        </w:rPr>
      </w:pPr>
    </w:p>
    <w:p w:rsidR="00611B40" w:rsidRDefault="00611B40">
      <w:pPr>
        <w:autoSpaceDE w:val="0"/>
        <w:autoSpaceDN w:val="0"/>
        <w:adjustRightInd w:val="0"/>
        <w:spacing w:line="360" w:lineRule="auto"/>
        <w:rPr>
          <w:rFonts w:ascii="宋体" w:cs="宋体"/>
          <w:sz w:val="24"/>
          <w:lang w:val="zh-CN"/>
        </w:rPr>
      </w:pPr>
    </w:p>
    <w:p w:rsidR="00611B40" w:rsidRDefault="00611B40">
      <w:pPr>
        <w:autoSpaceDE w:val="0"/>
        <w:autoSpaceDN w:val="0"/>
        <w:adjustRightInd w:val="0"/>
        <w:spacing w:line="360" w:lineRule="auto"/>
        <w:rPr>
          <w:rFonts w:ascii="宋体" w:cs="宋体"/>
          <w:sz w:val="24"/>
          <w:lang w:val="zh-CN"/>
        </w:rPr>
      </w:pPr>
    </w:p>
    <w:p w:rsidR="00611B40" w:rsidRDefault="00611B40">
      <w:pPr>
        <w:autoSpaceDE w:val="0"/>
        <w:autoSpaceDN w:val="0"/>
        <w:adjustRightInd w:val="0"/>
        <w:spacing w:line="360" w:lineRule="auto"/>
        <w:jc w:val="center"/>
        <w:rPr>
          <w:rFonts w:asciiTheme="minorEastAsia" w:hAnsiTheme="minorEastAsia" w:cs="黑体"/>
          <w:b/>
          <w:bCs/>
          <w:sz w:val="44"/>
          <w:szCs w:val="44"/>
          <w:lang w:val="zh-CN"/>
        </w:rPr>
      </w:pPr>
    </w:p>
    <w:p w:rsidR="00611B40" w:rsidRDefault="00824E32">
      <w:pPr>
        <w:autoSpaceDE w:val="0"/>
        <w:autoSpaceDN w:val="0"/>
        <w:adjustRightInd w:val="0"/>
        <w:spacing w:line="360" w:lineRule="auto"/>
        <w:jc w:val="center"/>
        <w:rPr>
          <w:rFonts w:asciiTheme="majorEastAsia" w:eastAsiaTheme="majorEastAsia" w:hAnsiTheme="majorEastAsia"/>
          <w:b/>
          <w:snapToGrid w:val="0"/>
          <w:kern w:val="0"/>
          <w:szCs w:val="24"/>
        </w:rPr>
      </w:pPr>
      <w:r>
        <w:rPr>
          <w:rFonts w:asciiTheme="minorEastAsia" w:hAnsiTheme="minorEastAsia" w:cs="黑体" w:hint="eastAsia"/>
          <w:b/>
          <w:bCs/>
          <w:sz w:val="28"/>
          <w:szCs w:val="28"/>
          <w:lang w:val="zh-CN"/>
        </w:rPr>
        <w:lastRenderedPageBreak/>
        <w:t>三、资格审查证明材料</w:t>
      </w:r>
    </w:p>
    <w:p w:rsidR="00611B40" w:rsidRDefault="00824E32">
      <w:pPr>
        <w:pStyle w:val="a6"/>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投标函</w:t>
      </w:r>
    </w:p>
    <w:p w:rsidR="00611B40" w:rsidRDefault="00611B40">
      <w:pPr>
        <w:pStyle w:val="a6"/>
        <w:spacing w:line="360" w:lineRule="auto"/>
        <w:jc w:val="center"/>
        <w:rPr>
          <w:rFonts w:asciiTheme="majorEastAsia" w:eastAsiaTheme="majorEastAsia" w:hAnsiTheme="majorEastAsia"/>
          <w:b/>
          <w:snapToGrid w:val="0"/>
          <w:kern w:val="0"/>
          <w:sz w:val="28"/>
          <w:szCs w:val="28"/>
        </w:rPr>
      </w:pPr>
    </w:p>
    <w:p w:rsidR="00611B40" w:rsidRDefault="00824E32">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611B40" w:rsidRDefault="00824E32">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611B40" w:rsidRDefault="00824E32">
      <w:pPr>
        <w:pStyle w:val="a6"/>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611B40" w:rsidRDefault="00824E32">
      <w:pPr>
        <w:pStyle w:val="a6"/>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611B40" w:rsidRDefault="00824E3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611B40" w:rsidRDefault="00824E3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份，电子文件份。</w:t>
      </w:r>
    </w:p>
    <w:p w:rsidR="00611B40" w:rsidRDefault="00824E3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611B40" w:rsidRDefault="00824E3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611B40" w:rsidRDefault="00824E3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11B40" w:rsidRDefault="00824E32">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三、我方同意按照贵方可能提出的要求而提供与投标有关的任何其它数据、信息或资料。</w:t>
      </w:r>
    </w:p>
    <w:p w:rsidR="00611B40" w:rsidRDefault="00824E32">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四、我方理解贵方不一定接受最低投标价或任何贵方可能收到的投标。</w:t>
      </w:r>
    </w:p>
    <w:p w:rsidR="00611B40" w:rsidRDefault="00824E32">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五、我方如果中标，将保证履行招标文件及其澄清、修改文件（如果有）中的全部责任和义务，按质、按量、按期完成《项目需求》及《合同书》中的全部任务。</w:t>
      </w:r>
    </w:p>
    <w:p w:rsidR="00611B40" w:rsidRDefault="00824E32">
      <w:pPr>
        <w:pStyle w:val="ab"/>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六、我方在此保证所提交的所有文件和全部说明是真实的和正确的。</w:t>
      </w:r>
    </w:p>
    <w:p w:rsidR="00611B40" w:rsidRDefault="00824E32">
      <w:pPr>
        <w:pStyle w:val="a6"/>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七、我方投标报价已包含应向知识产权所有权人支付的所有相关税费，并保证采购人在中国使用我方提供的货物时，如有第三方提出侵犯其知识产权主张的，责任由我方承担。</w:t>
      </w:r>
    </w:p>
    <w:p w:rsidR="00611B40" w:rsidRDefault="00824E32">
      <w:pPr>
        <w:pStyle w:val="a6"/>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八、我方具备《政府采购法》第二十二条规定的条件；承诺如下：</w:t>
      </w:r>
    </w:p>
    <w:p w:rsidR="00611B40" w:rsidRDefault="00824E32">
      <w:pPr>
        <w:pStyle w:val="a6"/>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611B40" w:rsidRDefault="00824E3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lastRenderedPageBreak/>
        <w:t>2. 我方已依法缴纳了各项税费及社会保险费用，如有需要，可随时向采购人提供近三个月内的相关缴费证明，以便核查。</w:t>
      </w:r>
    </w:p>
    <w:p w:rsidR="00611B40" w:rsidRDefault="00824E3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611B40" w:rsidRDefault="00824E3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611B40" w:rsidRDefault="00824E3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611B40" w:rsidRDefault="00824E3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611B40" w:rsidRDefault="00824E32">
      <w:pPr>
        <w:pStyle w:val="a6"/>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九、我方具备履行合同所必需的设备和专业技术能力。</w:t>
      </w:r>
    </w:p>
    <w:p w:rsidR="00611B40" w:rsidRDefault="00824E32">
      <w:pPr>
        <w:pStyle w:val="a6"/>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w:t>
      </w:r>
      <w:r>
        <w:rPr>
          <w:rFonts w:asciiTheme="minorEastAsia" w:eastAsiaTheme="minorEastAsia" w:hAnsiTheme="minorEastAsia" w:hint="eastAsia"/>
          <w:sz w:val="21"/>
          <w:szCs w:val="21"/>
        </w:rPr>
        <w:t>我方对在本函及投标文件中所作的所有承诺承担法律责任。</w:t>
      </w:r>
    </w:p>
    <w:p w:rsidR="00611B40" w:rsidRDefault="00611B40">
      <w:pPr>
        <w:pStyle w:val="a6"/>
        <w:adjustRightInd w:val="0"/>
        <w:snapToGrid w:val="0"/>
        <w:spacing w:line="360" w:lineRule="auto"/>
        <w:rPr>
          <w:rFonts w:asciiTheme="minorEastAsia" w:eastAsiaTheme="minorEastAsia" w:hAnsiTheme="minorEastAsia"/>
          <w:sz w:val="21"/>
          <w:szCs w:val="21"/>
        </w:rPr>
      </w:pPr>
    </w:p>
    <w:p w:rsidR="00611B40" w:rsidRDefault="00611B40">
      <w:pPr>
        <w:pStyle w:val="a6"/>
        <w:adjustRightInd w:val="0"/>
        <w:snapToGrid w:val="0"/>
        <w:spacing w:line="360" w:lineRule="auto"/>
        <w:rPr>
          <w:rFonts w:asciiTheme="minorEastAsia" w:eastAsiaTheme="minorEastAsia" w:hAnsiTheme="minorEastAsia"/>
          <w:sz w:val="21"/>
          <w:szCs w:val="21"/>
        </w:rPr>
      </w:pPr>
    </w:p>
    <w:p w:rsidR="00611B40" w:rsidRDefault="00824E32">
      <w:pPr>
        <w:pStyle w:val="a6"/>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611B40" w:rsidRDefault="00824E3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地址：  .  邮政编码：.</w:t>
      </w:r>
    </w:p>
    <w:p w:rsidR="00611B40" w:rsidRDefault="00824E3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电话：.  传真：.</w:t>
      </w:r>
    </w:p>
    <w:p w:rsidR="00611B40" w:rsidRDefault="00824E32">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职务：  .</w:t>
      </w:r>
    </w:p>
    <w:p w:rsidR="00611B40" w:rsidRDefault="00611B40">
      <w:pPr>
        <w:adjustRightInd w:val="0"/>
        <w:snapToGrid w:val="0"/>
        <w:spacing w:line="360" w:lineRule="auto"/>
        <w:rPr>
          <w:rFonts w:asciiTheme="minorEastAsia" w:hAnsiTheme="minorEastAsia" w:cs="宋体"/>
          <w:szCs w:val="21"/>
          <w:u w:val="single"/>
        </w:rPr>
      </w:pPr>
    </w:p>
    <w:p w:rsidR="00611B40" w:rsidRDefault="00611B40">
      <w:pPr>
        <w:adjustRightInd w:val="0"/>
        <w:snapToGrid w:val="0"/>
        <w:spacing w:line="360" w:lineRule="auto"/>
        <w:rPr>
          <w:rFonts w:asciiTheme="minorEastAsia" w:hAnsiTheme="minorEastAsia" w:cs="宋体"/>
          <w:szCs w:val="21"/>
          <w:u w:val="single"/>
        </w:rPr>
      </w:pPr>
    </w:p>
    <w:p w:rsidR="00611B40" w:rsidRDefault="00824E3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611B40" w:rsidRDefault="00824E3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611B40" w:rsidRDefault="00611B40">
      <w:pPr>
        <w:adjustRightInd w:val="0"/>
        <w:snapToGrid w:val="0"/>
        <w:spacing w:line="360" w:lineRule="auto"/>
        <w:ind w:firstLineChars="2050" w:firstLine="4305"/>
        <w:rPr>
          <w:rFonts w:asciiTheme="minorEastAsia" w:hAnsiTheme="minorEastAsia" w:cs="宋体"/>
          <w:szCs w:val="21"/>
        </w:rPr>
      </w:pPr>
    </w:p>
    <w:p w:rsidR="00611B40" w:rsidRDefault="00611B40">
      <w:pPr>
        <w:adjustRightInd w:val="0"/>
        <w:snapToGrid w:val="0"/>
        <w:spacing w:line="360" w:lineRule="auto"/>
        <w:ind w:firstLineChars="2050" w:firstLine="4305"/>
        <w:rPr>
          <w:rFonts w:asciiTheme="minorEastAsia" w:hAnsiTheme="minorEastAsia" w:cs="宋体"/>
          <w:szCs w:val="21"/>
        </w:rPr>
      </w:pPr>
    </w:p>
    <w:p w:rsidR="00611B40" w:rsidRDefault="00611B40">
      <w:pPr>
        <w:adjustRightInd w:val="0"/>
        <w:snapToGrid w:val="0"/>
        <w:spacing w:line="360" w:lineRule="auto"/>
        <w:ind w:firstLineChars="2050" w:firstLine="4305"/>
        <w:rPr>
          <w:rFonts w:asciiTheme="minorEastAsia" w:hAnsiTheme="minorEastAsia" w:cs="宋体"/>
          <w:szCs w:val="21"/>
        </w:rPr>
      </w:pPr>
    </w:p>
    <w:p w:rsidR="00611B40" w:rsidRDefault="00824E32">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日期：年月日</w:t>
      </w:r>
    </w:p>
    <w:p w:rsidR="00611B40" w:rsidRDefault="00611B40">
      <w:pPr>
        <w:adjustRightInd w:val="0"/>
        <w:snapToGrid w:val="0"/>
        <w:spacing w:line="360" w:lineRule="auto"/>
        <w:ind w:firstLineChars="2050" w:firstLine="4305"/>
        <w:rPr>
          <w:rFonts w:asciiTheme="minorEastAsia" w:hAnsiTheme="minorEastAsia" w:cs="宋体"/>
          <w:szCs w:val="21"/>
        </w:rPr>
      </w:pPr>
    </w:p>
    <w:p w:rsidR="00611B40" w:rsidRDefault="00611B40">
      <w:pPr>
        <w:adjustRightInd w:val="0"/>
        <w:snapToGrid w:val="0"/>
        <w:spacing w:line="360" w:lineRule="auto"/>
        <w:ind w:firstLineChars="2050" w:firstLine="4305"/>
        <w:rPr>
          <w:rFonts w:asciiTheme="minorEastAsia" w:hAnsiTheme="minorEastAsia" w:cs="宋体"/>
          <w:szCs w:val="21"/>
        </w:rPr>
      </w:pPr>
    </w:p>
    <w:p w:rsidR="00611B40" w:rsidRDefault="00611B40">
      <w:pPr>
        <w:spacing w:line="480" w:lineRule="exact"/>
        <w:jc w:val="center"/>
        <w:rPr>
          <w:rFonts w:asciiTheme="majorEastAsia" w:eastAsiaTheme="majorEastAsia" w:hAnsiTheme="majorEastAsia"/>
          <w:b/>
          <w:bCs/>
          <w:color w:val="000000"/>
          <w:sz w:val="24"/>
          <w:szCs w:val="24"/>
        </w:rPr>
      </w:pPr>
    </w:p>
    <w:p w:rsidR="00611B40" w:rsidRDefault="00611B40">
      <w:pPr>
        <w:spacing w:line="480" w:lineRule="exact"/>
        <w:jc w:val="center"/>
        <w:rPr>
          <w:rFonts w:asciiTheme="majorEastAsia" w:eastAsiaTheme="majorEastAsia" w:hAnsiTheme="majorEastAsia"/>
          <w:b/>
          <w:bCs/>
          <w:color w:val="000000"/>
          <w:sz w:val="24"/>
          <w:szCs w:val="24"/>
        </w:rPr>
      </w:pPr>
    </w:p>
    <w:p w:rsidR="00611B40" w:rsidRDefault="00611B40">
      <w:pPr>
        <w:spacing w:line="480" w:lineRule="exact"/>
        <w:jc w:val="center"/>
        <w:rPr>
          <w:rFonts w:asciiTheme="majorEastAsia" w:eastAsiaTheme="majorEastAsia" w:hAnsiTheme="majorEastAsia"/>
          <w:b/>
          <w:bCs/>
          <w:color w:val="000000"/>
          <w:sz w:val="24"/>
          <w:szCs w:val="24"/>
        </w:rPr>
      </w:pPr>
    </w:p>
    <w:p w:rsidR="00611B40" w:rsidRDefault="00611B40">
      <w:pPr>
        <w:spacing w:line="480" w:lineRule="exact"/>
        <w:jc w:val="center"/>
        <w:rPr>
          <w:rFonts w:asciiTheme="majorEastAsia" w:eastAsiaTheme="majorEastAsia" w:hAnsiTheme="majorEastAsia"/>
          <w:b/>
          <w:bCs/>
          <w:color w:val="000000"/>
          <w:sz w:val="24"/>
          <w:szCs w:val="24"/>
        </w:rPr>
      </w:pPr>
    </w:p>
    <w:p w:rsidR="00611B40" w:rsidRDefault="00611B40">
      <w:pPr>
        <w:spacing w:line="480" w:lineRule="exact"/>
        <w:jc w:val="center"/>
        <w:rPr>
          <w:rFonts w:asciiTheme="majorEastAsia" w:eastAsiaTheme="majorEastAsia" w:hAnsiTheme="majorEastAsia"/>
          <w:b/>
          <w:bCs/>
          <w:color w:val="000000"/>
          <w:sz w:val="24"/>
          <w:szCs w:val="24"/>
        </w:rPr>
      </w:pPr>
    </w:p>
    <w:p w:rsidR="00611B40" w:rsidRDefault="00611B40">
      <w:pPr>
        <w:spacing w:line="480" w:lineRule="exact"/>
        <w:jc w:val="center"/>
        <w:rPr>
          <w:rFonts w:asciiTheme="majorEastAsia" w:eastAsiaTheme="majorEastAsia" w:hAnsiTheme="majorEastAsia"/>
          <w:b/>
          <w:bCs/>
          <w:color w:val="000000"/>
          <w:sz w:val="24"/>
          <w:szCs w:val="24"/>
        </w:rPr>
      </w:pPr>
    </w:p>
    <w:p w:rsidR="00611B40" w:rsidRDefault="00824E32">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611B40" w:rsidRDefault="00611B40">
      <w:pPr>
        <w:autoSpaceDE w:val="0"/>
        <w:autoSpaceDN w:val="0"/>
        <w:adjustRightInd w:val="0"/>
        <w:spacing w:line="480" w:lineRule="auto"/>
        <w:ind w:firstLineChars="257" w:firstLine="617"/>
        <w:rPr>
          <w:rFonts w:ascii="宋体" w:hAnsi="宋体"/>
          <w:color w:val="000000"/>
          <w:sz w:val="24"/>
          <w:szCs w:val="24"/>
        </w:rPr>
      </w:pPr>
    </w:p>
    <w:p w:rsidR="00611B40" w:rsidRDefault="00824E3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611B40" w:rsidRDefault="00824E3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611B40" w:rsidRDefault="00824E3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姓名：性</w:t>
      </w:r>
      <w:r>
        <w:rPr>
          <w:rFonts w:asciiTheme="minorEastAsia" w:hAnsiTheme="minorEastAsia"/>
          <w:color w:val="000000"/>
          <w:sz w:val="21"/>
          <w:szCs w:val="21"/>
        </w:rPr>
        <w:t>别</w:t>
      </w:r>
      <w:r>
        <w:rPr>
          <w:rFonts w:asciiTheme="minorEastAsia" w:hAnsiTheme="minorEastAsia" w:hint="eastAsia"/>
          <w:color w:val="000000"/>
          <w:sz w:val="21"/>
          <w:szCs w:val="21"/>
        </w:rPr>
        <w:t>：年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职务</w:t>
      </w:r>
      <w:r>
        <w:rPr>
          <w:rFonts w:asciiTheme="minorEastAsia" w:hAnsiTheme="minorEastAsia" w:hint="eastAsia"/>
          <w:color w:val="000000"/>
          <w:sz w:val="21"/>
          <w:szCs w:val="21"/>
        </w:rPr>
        <w:t>：</w:t>
      </w:r>
    </w:p>
    <w:p w:rsidR="00611B40" w:rsidRDefault="00824E3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611B40" w:rsidRDefault="00824E3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611B40" w:rsidRDefault="00611B40">
      <w:pPr>
        <w:pStyle w:val="13"/>
        <w:spacing w:line="480" w:lineRule="auto"/>
        <w:ind w:firstLineChars="225" w:firstLine="473"/>
        <w:jc w:val="left"/>
        <w:rPr>
          <w:rFonts w:asciiTheme="minorEastAsia" w:hAnsiTheme="minorEastAsia"/>
          <w:color w:val="000000"/>
          <w:sz w:val="21"/>
          <w:szCs w:val="21"/>
        </w:rPr>
      </w:pPr>
    </w:p>
    <w:p w:rsidR="00611B40" w:rsidRDefault="00611B40">
      <w:pPr>
        <w:pStyle w:val="13"/>
        <w:spacing w:line="480" w:lineRule="auto"/>
        <w:ind w:firstLineChars="225" w:firstLine="473"/>
        <w:jc w:val="left"/>
        <w:rPr>
          <w:rFonts w:asciiTheme="minorEastAsia" w:hAnsiTheme="minorEastAsia"/>
          <w:color w:val="000000"/>
          <w:sz w:val="21"/>
          <w:szCs w:val="21"/>
        </w:rPr>
      </w:pPr>
    </w:p>
    <w:p w:rsidR="00611B40" w:rsidRDefault="00824E32">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611B40" w:rsidRDefault="00611B40">
      <w:pPr>
        <w:pStyle w:val="13"/>
        <w:spacing w:line="480" w:lineRule="auto"/>
        <w:ind w:leftChars="-256" w:left="-538" w:firstLineChars="257" w:firstLine="540"/>
        <w:jc w:val="center"/>
        <w:rPr>
          <w:rFonts w:asciiTheme="minorEastAsia" w:hAnsiTheme="minorEastAsia"/>
          <w:bCs/>
          <w:color w:val="000000"/>
          <w:sz w:val="21"/>
          <w:szCs w:val="21"/>
        </w:rPr>
      </w:pPr>
    </w:p>
    <w:p w:rsidR="00611B40" w:rsidRDefault="00611B40">
      <w:pPr>
        <w:autoSpaceDE w:val="0"/>
        <w:autoSpaceDN w:val="0"/>
        <w:adjustRightInd w:val="0"/>
        <w:spacing w:line="360" w:lineRule="auto"/>
        <w:ind w:right="-11"/>
        <w:rPr>
          <w:rFonts w:asciiTheme="minorEastAsia" w:hAnsiTheme="minorEastAsia" w:cs="宋体"/>
          <w:szCs w:val="21"/>
          <w:lang w:val="zh-CN"/>
        </w:rPr>
      </w:pPr>
    </w:p>
    <w:p w:rsidR="00611B40" w:rsidRDefault="00611B40">
      <w:pPr>
        <w:autoSpaceDE w:val="0"/>
        <w:autoSpaceDN w:val="0"/>
        <w:adjustRightInd w:val="0"/>
        <w:spacing w:line="360" w:lineRule="auto"/>
        <w:ind w:right="-11"/>
        <w:rPr>
          <w:rFonts w:asciiTheme="minorEastAsia" w:hAnsiTheme="minorEastAsia" w:cs="宋体"/>
          <w:szCs w:val="21"/>
          <w:lang w:val="zh-CN"/>
        </w:rPr>
      </w:pPr>
    </w:p>
    <w:p w:rsidR="00611B40" w:rsidRDefault="00611B40">
      <w:pPr>
        <w:autoSpaceDE w:val="0"/>
        <w:autoSpaceDN w:val="0"/>
        <w:adjustRightInd w:val="0"/>
        <w:spacing w:line="360" w:lineRule="auto"/>
        <w:ind w:right="-11"/>
        <w:rPr>
          <w:rFonts w:asciiTheme="minorEastAsia" w:hAnsiTheme="minorEastAsia" w:cs="宋体"/>
          <w:szCs w:val="21"/>
          <w:lang w:val="zh-CN"/>
        </w:rPr>
      </w:pPr>
    </w:p>
    <w:p w:rsidR="00611B40" w:rsidRDefault="00824E32">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611B40" w:rsidRDefault="00824E32">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签署日期：年月日</w:t>
      </w:r>
    </w:p>
    <w:p w:rsidR="00611B40" w:rsidRDefault="00611B40">
      <w:pPr>
        <w:pStyle w:val="14"/>
        <w:spacing w:line="480" w:lineRule="auto"/>
        <w:rPr>
          <w:rFonts w:asciiTheme="minorEastAsia" w:hAnsiTheme="minorEastAsia" w:cs="Arial"/>
          <w:color w:val="000000"/>
          <w:sz w:val="21"/>
          <w:szCs w:val="21"/>
        </w:rPr>
      </w:pPr>
    </w:p>
    <w:p w:rsidR="00611B40" w:rsidRDefault="00611B40">
      <w:pPr>
        <w:rPr>
          <w:szCs w:val="21"/>
        </w:rPr>
      </w:pPr>
    </w:p>
    <w:p w:rsidR="00611B40" w:rsidRDefault="00824E32">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611B40" w:rsidRDefault="00611B40">
      <w:pPr>
        <w:spacing w:line="480" w:lineRule="exact"/>
        <w:jc w:val="center"/>
        <w:rPr>
          <w:rFonts w:ascii="宋体" w:hAnsi="宋体"/>
          <w:b/>
          <w:bCs/>
          <w:color w:val="000000"/>
          <w:sz w:val="36"/>
          <w:szCs w:val="36"/>
        </w:rPr>
      </w:pPr>
    </w:p>
    <w:p w:rsidR="00611B40" w:rsidRDefault="00611B40">
      <w:pPr>
        <w:spacing w:line="480" w:lineRule="exact"/>
        <w:jc w:val="center"/>
        <w:rPr>
          <w:rFonts w:ascii="宋体" w:hAnsi="宋体"/>
          <w:b/>
          <w:bCs/>
          <w:color w:val="000000"/>
          <w:sz w:val="24"/>
          <w:szCs w:val="24"/>
        </w:rPr>
      </w:pPr>
    </w:p>
    <w:p w:rsidR="00611B40" w:rsidRDefault="00611B40">
      <w:pPr>
        <w:spacing w:line="480" w:lineRule="exact"/>
        <w:jc w:val="center"/>
        <w:rPr>
          <w:rFonts w:ascii="宋体" w:hAnsi="宋体"/>
          <w:b/>
          <w:bCs/>
          <w:color w:val="000000"/>
          <w:sz w:val="24"/>
          <w:szCs w:val="24"/>
        </w:rPr>
      </w:pPr>
    </w:p>
    <w:p w:rsidR="00611B40" w:rsidRDefault="00611B40">
      <w:pPr>
        <w:spacing w:line="480" w:lineRule="exact"/>
        <w:jc w:val="center"/>
        <w:rPr>
          <w:rFonts w:ascii="宋体" w:hAnsi="宋体"/>
          <w:b/>
          <w:bCs/>
          <w:color w:val="000000"/>
          <w:sz w:val="24"/>
          <w:szCs w:val="24"/>
        </w:rPr>
      </w:pPr>
    </w:p>
    <w:p w:rsidR="00611B40" w:rsidRDefault="00824E32">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611B40" w:rsidRDefault="00611B40">
      <w:pPr>
        <w:spacing w:line="480" w:lineRule="exact"/>
        <w:jc w:val="center"/>
        <w:rPr>
          <w:rFonts w:ascii="宋体" w:hAnsi="宋体"/>
          <w:b/>
          <w:bCs/>
          <w:color w:val="000000"/>
          <w:sz w:val="36"/>
          <w:szCs w:val="36"/>
        </w:rPr>
      </w:pPr>
    </w:p>
    <w:p w:rsidR="00611B40" w:rsidRDefault="00824E3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投标人名称</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611B40" w:rsidRDefault="00824E3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611B40" w:rsidRDefault="00824E3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11B40" w:rsidRDefault="00824E3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611B40" w:rsidRDefault="00824E32">
      <w:pPr>
        <w:spacing w:line="480" w:lineRule="auto"/>
        <w:ind w:firstLineChars="200" w:firstLine="420"/>
        <w:rPr>
          <w:rFonts w:asciiTheme="minorEastAsia" w:hAnsiTheme="minorEastAsia"/>
          <w:szCs w:val="21"/>
        </w:rPr>
      </w:pPr>
      <w:r>
        <w:rPr>
          <w:rFonts w:asciiTheme="minorEastAsia" w:hAnsiTheme="minorEastAsia" w:hint="eastAsia"/>
          <w:szCs w:val="21"/>
        </w:rPr>
        <w:t>投标人名称：</w:t>
      </w:r>
      <w:r>
        <w:rPr>
          <w:rFonts w:asciiTheme="minorEastAsia" w:hAnsiTheme="minorEastAsia" w:hint="eastAsia"/>
          <w:szCs w:val="21"/>
          <w:u w:val="single"/>
        </w:rPr>
        <w:t>（全称）</w:t>
      </w:r>
      <w:r>
        <w:rPr>
          <w:rFonts w:asciiTheme="minorEastAsia" w:hAnsiTheme="minorEastAsia" w:hint="eastAsia"/>
          <w:szCs w:val="21"/>
        </w:rPr>
        <w:t>（盖单位公章）</w:t>
      </w:r>
    </w:p>
    <w:p w:rsidR="00611B40" w:rsidRDefault="00824E32">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法定代表人（单位负责人）：（签字或加盖名章）</w:t>
      </w:r>
    </w:p>
    <w:p w:rsidR="00611B40" w:rsidRDefault="00824E32">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法定代表人（单位负责人）授权代表：（签字或加盖名章）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611B40">
        <w:trPr>
          <w:gridAfter w:val="1"/>
          <w:wAfter w:w="14" w:type="dxa"/>
          <w:trHeight w:val="2636"/>
        </w:trPr>
        <w:tc>
          <w:tcPr>
            <w:tcW w:w="4484" w:type="dxa"/>
            <w:vAlign w:val="center"/>
          </w:tcPr>
          <w:p w:rsidR="00611B40" w:rsidRDefault="00824E32">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611B40" w:rsidRDefault="00824E32">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611B40">
        <w:trPr>
          <w:trHeight w:val="2781"/>
        </w:trPr>
        <w:tc>
          <w:tcPr>
            <w:tcW w:w="4491" w:type="dxa"/>
            <w:gridSpan w:val="2"/>
            <w:vAlign w:val="center"/>
          </w:tcPr>
          <w:p w:rsidR="00611B40" w:rsidRDefault="00824E32">
            <w:pPr>
              <w:jc w:val="center"/>
              <w:rPr>
                <w:rFonts w:asciiTheme="minorEastAsia" w:hAnsiTheme="minorEastAsia"/>
                <w:szCs w:val="21"/>
              </w:rPr>
            </w:pPr>
            <w:bookmarkStart w:id="3" w:name="_资格证明文件"/>
            <w:bookmarkStart w:id="4" w:name="_Toc364329026"/>
            <w:bookmarkEnd w:id="3"/>
            <w:r>
              <w:rPr>
                <w:rFonts w:asciiTheme="minorEastAsia" w:hAnsiTheme="minorEastAsia" w:hint="eastAsia"/>
                <w:szCs w:val="21"/>
              </w:rPr>
              <w:t>法定代表人（单位负责人）授权代表身份证</w:t>
            </w:r>
          </w:p>
          <w:p w:rsidR="00611B40" w:rsidRDefault="00824E32">
            <w:pPr>
              <w:jc w:val="center"/>
              <w:rPr>
                <w:rFonts w:asciiTheme="minorEastAsia" w:hAnsiTheme="minorEastAsia"/>
                <w:szCs w:val="21"/>
              </w:rPr>
            </w:pPr>
            <w:r>
              <w:rPr>
                <w:rFonts w:asciiTheme="minorEastAsia" w:hAnsiTheme="minorEastAsia" w:hint="eastAsia"/>
                <w:szCs w:val="21"/>
              </w:rPr>
              <w:t>（正面）</w:t>
            </w:r>
            <w:bookmarkEnd w:id="4"/>
          </w:p>
        </w:tc>
        <w:tc>
          <w:tcPr>
            <w:tcW w:w="4492" w:type="dxa"/>
            <w:gridSpan w:val="2"/>
            <w:vAlign w:val="center"/>
          </w:tcPr>
          <w:p w:rsidR="00611B40" w:rsidRDefault="00824E32">
            <w:pPr>
              <w:jc w:val="center"/>
              <w:rPr>
                <w:rFonts w:asciiTheme="minorEastAsia" w:hAnsiTheme="minorEastAsia"/>
                <w:szCs w:val="21"/>
              </w:rPr>
            </w:pPr>
            <w:bookmarkStart w:id="5" w:name="_Toc364329027"/>
            <w:r>
              <w:rPr>
                <w:rFonts w:asciiTheme="minorEastAsia" w:hAnsiTheme="minorEastAsia" w:hint="eastAsia"/>
                <w:szCs w:val="21"/>
              </w:rPr>
              <w:t>法定代表人（单位负责人）授权代表身份证</w:t>
            </w:r>
          </w:p>
          <w:p w:rsidR="00611B40" w:rsidRDefault="00824E32">
            <w:pPr>
              <w:jc w:val="center"/>
              <w:rPr>
                <w:rFonts w:asciiTheme="minorEastAsia" w:hAnsiTheme="minorEastAsia"/>
                <w:szCs w:val="21"/>
              </w:rPr>
            </w:pPr>
            <w:r>
              <w:rPr>
                <w:rFonts w:asciiTheme="minorEastAsia" w:hAnsiTheme="minorEastAsia" w:hint="eastAsia"/>
                <w:szCs w:val="21"/>
              </w:rPr>
              <w:t>（反面）</w:t>
            </w:r>
            <w:bookmarkEnd w:id="5"/>
          </w:p>
        </w:tc>
      </w:tr>
    </w:tbl>
    <w:p w:rsidR="00611B40" w:rsidRDefault="00611B40">
      <w:pPr>
        <w:spacing w:line="320" w:lineRule="exact"/>
        <w:ind w:left="2" w:firstLineChars="149" w:firstLine="358"/>
        <w:rPr>
          <w:rFonts w:asciiTheme="minorEastAsia" w:hAnsiTheme="minorEastAsia" w:cs="Courier New"/>
          <w:sz w:val="24"/>
          <w:szCs w:val="24"/>
        </w:rPr>
      </w:pPr>
    </w:p>
    <w:p w:rsidR="00611B40" w:rsidRDefault="00611B40">
      <w:pPr>
        <w:widowControl/>
        <w:spacing w:before="100" w:beforeAutospacing="1" w:after="100" w:afterAutospacing="1" w:line="360" w:lineRule="auto"/>
        <w:jc w:val="center"/>
        <w:rPr>
          <w:rFonts w:ascii="宋体" w:hAnsi="宋体"/>
          <w:b/>
          <w:bCs/>
          <w:color w:val="000000"/>
          <w:sz w:val="24"/>
          <w:szCs w:val="24"/>
        </w:rPr>
      </w:pPr>
    </w:p>
    <w:p w:rsidR="00611B40" w:rsidRDefault="00611B40">
      <w:pPr>
        <w:widowControl/>
        <w:spacing w:before="100" w:beforeAutospacing="1" w:after="100" w:afterAutospacing="1" w:line="360" w:lineRule="auto"/>
        <w:jc w:val="center"/>
        <w:rPr>
          <w:rFonts w:ascii="宋体" w:hAnsi="宋体"/>
          <w:b/>
          <w:bCs/>
          <w:color w:val="000000"/>
          <w:sz w:val="24"/>
          <w:szCs w:val="24"/>
        </w:rPr>
      </w:pPr>
    </w:p>
    <w:p w:rsidR="00611B40" w:rsidRDefault="00824E32">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611B40" w:rsidRDefault="00824E32" w:rsidP="004F217C">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611B40" w:rsidRDefault="00824E32" w:rsidP="004F217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611B40" w:rsidRDefault="00824E32" w:rsidP="004F217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611B40" w:rsidRDefault="00824E32" w:rsidP="004F217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611B40" w:rsidRDefault="00611B40" w:rsidP="004F217C">
      <w:pPr>
        <w:spacing w:beforeLines="50" w:afterLines="50" w:line="360" w:lineRule="auto"/>
        <w:ind w:firstLineChars="236" w:firstLine="496"/>
        <w:rPr>
          <w:rFonts w:asciiTheme="minorEastAsia" w:hAnsiTheme="minorEastAsia" w:cs="宋体"/>
          <w:szCs w:val="21"/>
          <w:lang w:val="zh-CN"/>
        </w:rPr>
      </w:pPr>
    </w:p>
    <w:p w:rsidR="00611B40" w:rsidRDefault="00824E32" w:rsidP="004F217C">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611B40" w:rsidRDefault="00824E32" w:rsidP="004F217C">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日期：</w:t>
      </w:r>
      <w:r>
        <w:rPr>
          <w:rFonts w:asciiTheme="minorEastAsia" w:hAnsiTheme="minorEastAsia" w:cs="宋体" w:hint="eastAsia"/>
          <w:szCs w:val="21"/>
        </w:rPr>
        <w:t>年月日</w:t>
      </w:r>
    </w:p>
    <w:p w:rsidR="00611B40" w:rsidRDefault="00611B40" w:rsidP="004F217C">
      <w:pPr>
        <w:spacing w:beforeLines="50" w:afterLines="50" w:line="360" w:lineRule="auto"/>
        <w:ind w:right="420" w:firstLineChars="2286" w:firstLine="5486"/>
        <w:rPr>
          <w:rFonts w:asciiTheme="minorEastAsia" w:hAnsiTheme="minorEastAsia" w:cs="宋体"/>
          <w:sz w:val="24"/>
          <w:szCs w:val="24"/>
          <w:lang w:val="zh-CN"/>
        </w:rPr>
      </w:pPr>
    </w:p>
    <w:p w:rsidR="00611B40" w:rsidRDefault="00611B40" w:rsidP="004F217C">
      <w:pPr>
        <w:spacing w:beforeLines="50" w:afterLines="50" w:line="360" w:lineRule="auto"/>
        <w:ind w:right="420" w:firstLineChars="2286" w:firstLine="5486"/>
        <w:rPr>
          <w:rFonts w:asciiTheme="minorEastAsia" w:hAnsiTheme="minorEastAsia" w:cs="宋体"/>
          <w:sz w:val="24"/>
          <w:szCs w:val="24"/>
          <w:lang w:val="zh-CN"/>
        </w:rPr>
      </w:pPr>
    </w:p>
    <w:p w:rsidR="00611B40" w:rsidRDefault="00611B40" w:rsidP="004F217C">
      <w:pPr>
        <w:spacing w:beforeLines="50" w:afterLines="50" w:line="360" w:lineRule="auto"/>
        <w:ind w:right="420" w:firstLineChars="2286" w:firstLine="5486"/>
        <w:rPr>
          <w:rFonts w:asciiTheme="minorEastAsia" w:hAnsiTheme="minorEastAsia" w:cs="宋体"/>
          <w:sz w:val="24"/>
          <w:szCs w:val="24"/>
          <w:lang w:val="zh-CN"/>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824E32">
      <w:pPr>
        <w:autoSpaceDE w:val="0"/>
        <w:autoSpaceDN w:val="0"/>
        <w:adjustRightInd w:val="0"/>
        <w:spacing w:line="360" w:lineRule="auto"/>
        <w:jc w:val="center"/>
        <w:outlineLvl w:val="0"/>
        <w:rPr>
          <w:rFonts w:ascii="宋体" w:eastAsia="宋体" w:hAnsi="宋体" w:cs="宋体"/>
          <w:b/>
          <w:color w:val="000000"/>
          <w:sz w:val="36"/>
          <w:szCs w:val="36"/>
          <w:lang w:val="zh-CN"/>
        </w:rPr>
      </w:pPr>
      <w:r>
        <w:rPr>
          <w:rFonts w:ascii="宋体" w:hAnsi="宋体" w:hint="eastAsia"/>
          <w:b/>
          <w:bCs/>
          <w:color w:val="000000"/>
          <w:sz w:val="24"/>
          <w:szCs w:val="24"/>
        </w:rPr>
        <w:lastRenderedPageBreak/>
        <w:t xml:space="preserve">3.5 </w:t>
      </w:r>
      <w:r>
        <w:rPr>
          <w:rFonts w:ascii="宋体" w:eastAsia="宋体" w:hAnsi="宋体" w:cs="宋体" w:hint="eastAsia"/>
          <w:b/>
          <w:color w:val="000000"/>
          <w:sz w:val="24"/>
          <w:szCs w:val="24"/>
          <w:lang w:val="zh-CN"/>
        </w:rPr>
        <w:t>投标承诺函</w:t>
      </w:r>
    </w:p>
    <w:p w:rsidR="00611B40" w:rsidRDefault="00824E32">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本企业郑重承诺：</w:t>
      </w:r>
    </w:p>
    <w:p w:rsidR="00611B40" w:rsidRDefault="00824E32">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一、将遵循公开、公平、公正和诚实信用的原则参加(</w:t>
      </w:r>
      <w:r>
        <w:rPr>
          <w:rFonts w:ascii="宋体" w:hAnsi="宋体" w:hint="eastAsia"/>
          <w:color w:val="FF0000"/>
          <w:sz w:val="21"/>
          <w:szCs w:val="21"/>
          <w:shd w:val="clear" w:color="auto" w:fill="FFFFFF"/>
        </w:rPr>
        <w:t>具体政府采购项目名称</w:t>
      </w:r>
      <w:r>
        <w:rPr>
          <w:rFonts w:ascii="宋体" w:hAnsi="宋体" w:hint="eastAsia"/>
          <w:color w:val="000000"/>
          <w:sz w:val="21"/>
          <w:szCs w:val="21"/>
          <w:shd w:val="clear" w:color="auto" w:fill="FFFFFF"/>
        </w:rPr>
        <w:t>）的投标;</w:t>
      </w:r>
    </w:p>
    <w:p w:rsidR="00611B40" w:rsidRDefault="00824E32">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 xml:space="preserve">二、本次投标所提供的一切材料都是真实、有效、合法的; </w:t>
      </w:r>
    </w:p>
    <w:p w:rsidR="00611B40" w:rsidRDefault="00824E32">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三、不与其他投标人相互串通投标报价，不排挤其他投标人的公平竞争，不损害采购人或其他投标人的合法权益;</w:t>
      </w:r>
    </w:p>
    <w:p w:rsidR="00611B40" w:rsidRDefault="00824E32">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四、不与采购人或集中采购机构串通投标，不损害国家利益、社会公共利益或者他人的合法权益;</w:t>
      </w:r>
    </w:p>
    <w:p w:rsidR="00611B40" w:rsidRDefault="00824E32">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五、不向采购人或者</w:t>
      </w:r>
      <w:hyperlink r:id="rId15" w:tgtFrame="https://www.cbi360.net/hyjd/20170619/_blank" w:history="1">
        <w:r>
          <w:rPr>
            <w:rStyle w:val="af0"/>
            <w:rFonts w:ascii="宋体" w:hAnsi="宋体" w:hint="eastAsia"/>
            <w:color w:val="000000"/>
            <w:sz w:val="21"/>
            <w:szCs w:val="21"/>
            <w:shd w:val="clear" w:color="auto" w:fill="FFFFFF"/>
          </w:rPr>
          <w:t>评标</w:t>
        </w:r>
      </w:hyperlink>
      <w:r>
        <w:rPr>
          <w:rFonts w:ascii="宋体" w:hAnsi="宋体" w:hint="eastAsia"/>
          <w:color w:val="000000"/>
          <w:sz w:val="21"/>
          <w:szCs w:val="21"/>
          <w:shd w:val="clear" w:color="auto" w:fill="FFFFFF"/>
        </w:rPr>
        <w:t>委员会成员行贿以牟取</w:t>
      </w:r>
      <w:hyperlink r:id="rId16" w:tgtFrame="https://www.cbi360.net/hyjd/20170619/_blank" w:history="1">
        <w:r>
          <w:rPr>
            <w:rStyle w:val="af0"/>
            <w:rFonts w:ascii="宋体" w:hAnsi="宋体" w:hint="eastAsia"/>
            <w:color w:val="000000"/>
            <w:sz w:val="21"/>
            <w:szCs w:val="21"/>
            <w:shd w:val="clear" w:color="auto" w:fill="FFFFFF"/>
          </w:rPr>
          <w:t>中标</w:t>
        </w:r>
      </w:hyperlink>
      <w:r>
        <w:rPr>
          <w:rFonts w:ascii="宋体" w:hAnsi="宋体" w:hint="eastAsia"/>
          <w:color w:val="000000"/>
          <w:sz w:val="21"/>
          <w:szCs w:val="21"/>
          <w:shd w:val="clear" w:color="auto" w:fill="FFFFFF"/>
        </w:rPr>
        <w:t>;</w:t>
      </w:r>
    </w:p>
    <w:p w:rsidR="00611B40" w:rsidRDefault="00824E32">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六、不以他人名义投标或者以其他方式弄虚作假，骗取中标;</w:t>
      </w:r>
    </w:p>
    <w:p w:rsidR="00611B40" w:rsidRDefault="00824E32">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七、不扰乱长葛市政府采购市场秩序;</w:t>
      </w:r>
    </w:p>
    <w:p w:rsidR="00611B40" w:rsidRDefault="00824E32">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八、不在</w:t>
      </w:r>
      <w:hyperlink r:id="rId17" w:tgtFrame="https://www.cbi360.net/hyjd/20170619/_blank" w:history="1">
        <w:r>
          <w:rPr>
            <w:rStyle w:val="af0"/>
            <w:rFonts w:ascii="宋体" w:hAnsi="宋体" w:hint="eastAsia"/>
            <w:color w:val="000000"/>
            <w:sz w:val="21"/>
            <w:szCs w:val="21"/>
            <w:shd w:val="clear" w:color="auto" w:fill="FFFFFF"/>
          </w:rPr>
          <w:t>开标</w:t>
        </w:r>
      </w:hyperlink>
      <w:r>
        <w:rPr>
          <w:rFonts w:ascii="宋体" w:hAnsi="宋体" w:hint="eastAsia"/>
          <w:color w:val="000000"/>
          <w:sz w:val="21"/>
          <w:szCs w:val="21"/>
          <w:shd w:val="clear" w:color="auto" w:fill="FFFFFF"/>
        </w:rPr>
        <w:t>后进行虚假恶意投诉;</w:t>
      </w:r>
    </w:p>
    <w:p w:rsidR="00611B40" w:rsidRDefault="00824E32">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九、中标后不得将</w:t>
      </w:r>
      <w:hyperlink r:id="rId18" w:tgtFrame="https://www.cbi360.net/hyjd/20170619/_blank" w:history="1">
        <w:r>
          <w:rPr>
            <w:rStyle w:val="af0"/>
            <w:rFonts w:ascii="宋体" w:hAnsi="宋体" w:hint="eastAsia"/>
            <w:color w:val="000000"/>
            <w:sz w:val="21"/>
            <w:szCs w:val="21"/>
            <w:shd w:val="clear" w:color="auto" w:fill="FFFFFF"/>
          </w:rPr>
          <w:t>招标文件</w:t>
        </w:r>
      </w:hyperlink>
      <w:r>
        <w:rPr>
          <w:rFonts w:ascii="宋体" w:hAnsi="宋体" w:hint="eastAsia"/>
          <w:color w:val="000000"/>
          <w:sz w:val="21"/>
          <w:szCs w:val="21"/>
          <w:shd w:val="clear" w:color="auto" w:fill="FFFFFF"/>
        </w:rPr>
        <w:t>规定不予转包、分包的项目转包、分包于他人。</w:t>
      </w:r>
    </w:p>
    <w:p w:rsidR="00611B40" w:rsidRDefault="00824E32">
      <w:pPr>
        <w:pStyle w:val="ab"/>
        <w:widowControl/>
        <w:shd w:val="clear" w:color="auto" w:fill="FFFFFF"/>
        <w:spacing w:after="300" w:line="360" w:lineRule="auto"/>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rsidR="00611B40" w:rsidRDefault="00611B40">
      <w:pPr>
        <w:pStyle w:val="ab"/>
        <w:widowControl/>
        <w:shd w:val="clear" w:color="auto" w:fill="FFFFFF"/>
        <w:spacing w:after="300" w:line="336" w:lineRule="atLeast"/>
        <w:rPr>
          <w:rFonts w:ascii="宋体" w:hAnsi="宋体"/>
          <w:color w:val="000000"/>
          <w:sz w:val="21"/>
          <w:szCs w:val="21"/>
          <w:shd w:val="clear" w:color="auto" w:fill="FFFFFF"/>
        </w:rPr>
      </w:pPr>
    </w:p>
    <w:p w:rsidR="00611B40" w:rsidRDefault="00824E32">
      <w:pPr>
        <w:pStyle w:val="ab"/>
        <w:widowControl/>
        <w:shd w:val="clear" w:color="auto" w:fill="FFFFFF"/>
        <w:spacing w:after="300" w:line="336" w:lineRule="atLeast"/>
        <w:ind w:firstLineChars="1700" w:firstLine="3570"/>
        <w:rPr>
          <w:rFonts w:ascii="宋体" w:hAnsi="宋体"/>
          <w:color w:val="000000"/>
          <w:sz w:val="21"/>
          <w:szCs w:val="21"/>
          <w:shd w:val="clear" w:color="auto" w:fill="FFFFFF"/>
        </w:rPr>
      </w:pPr>
      <w:r>
        <w:rPr>
          <w:rFonts w:ascii="宋体" w:hAnsi="宋体" w:hint="eastAsia"/>
          <w:color w:val="000000"/>
          <w:sz w:val="21"/>
          <w:szCs w:val="21"/>
          <w:shd w:val="clear" w:color="auto" w:fill="FFFFFF"/>
        </w:rPr>
        <w:t>法定代表人或者被委托人（签字)：</w:t>
      </w:r>
    </w:p>
    <w:p w:rsidR="00611B40" w:rsidRDefault="00824E32">
      <w:pPr>
        <w:pStyle w:val="ab"/>
        <w:widowControl/>
        <w:shd w:val="clear" w:color="auto" w:fill="FFFFFF"/>
        <w:spacing w:after="300" w:line="336" w:lineRule="atLeast"/>
        <w:ind w:firstLineChars="1700" w:firstLine="3570"/>
        <w:rPr>
          <w:rFonts w:ascii="宋体" w:hAnsi="宋体"/>
          <w:color w:val="000000"/>
          <w:sz w:val="21"/>
          <w:szCs w:val="21"/>
          <w:shd w:val="clear" w:color="auto" w:fill="FFFFFF"/>
        </w:rPr>
      </w:pPr>
      <w:r>
        <w:rPr>
          <w:rFonts w:ascii="宋体" w:hAnsi="宋体" w:hint="eastAsia"/>
          <w:color w:val="000000"/>
          <w:sz w:val="21"/>
          <w:szCs w:val="21"/>
          <w:shd w:val="clear" w:color="auto" w:fill="FFFFFF"/>
        </w:rPr>
        <w:t>投标商名称(盖章)：</w:t>
      </w:r>
    </w:p>
    <w:p w:rsidR="00611B40" w:rsidRDefault="00824E32">
      <w:pPr>
        <w:pStyle w:val="ab"/>
        <w:widowControl/>
        <w:shd w:val="clear" w:color="auto" w:fill="FFFFFF"/>
        <w:spacing w:after="300" w:line="336" w:lineRule="atLeast"/>
        <w:ind w:firstLineChars="3000" w:firstLine="6300"/>
        <w:rPr>
          <w:rFonts w:ascii="宋体" w:hAnsi="宋体"/>
          <w:color w:val="000000"/>
          <w:sz w:val="21"/>
          <w:szCs w:val="21"/>
          <w:shd w:val="clear" w:color="auto" w:fill="FFFFFF"/>
        </w:rPr>
      </w:pPr>
      <w:r>
        <w:rPr>
          <w:rFonts w:ascii="宋体" w:hAnsi="宋体" w:hint="eastAsia"/>
          <w:color w:val="000000"/>
          <w:sz w:val="21"/>
          <w:szCs w:val="21"/>
          <w:shd w:val="clear" w:color="auto" w:fill="FFFFFF"/>
        </w:rPr>
        <w:t>年月日</w:t>
      </w:r>
    </w:p>
    <w:p w:rsidR="00611B40" w:rsidRDefault="00611B40">
      <w:pPr>
        <w:autoSpaceDE w:val="0"/>
        <w:autoSpaceDN w:val="0"/>
        <w:adjustRightInd w:val="0"/>
        <w:spacing w:line="360" w:lineRule="auto"/>
        <w:jc w:val="center"/>
        <w:rPr>
          <w:rFonts w:asciiTheme="minorEastAsia" w:hAnsiTheme="minorEastAsia" w:cs="宋体"/>
          <w:sz w:val="24"/>
          <w:szCs w:val="24"/>
          <w:lang w:val="zh-CN"/>
        </w:rPr>
      </w:pPr>
    </w:p>
    <w:p w:rsidR="00611B40" w:rsidRDefault="00611B40">
      <w:pPr>
        <w:autoSpaceDE w:val="0"/>
        <w:autoSpaceDN w:val="0"/>
        <w:adjustRightInd w:val="0"/>
        <w:spacing w:line="360" w:lineRule="auto"/>
        <w:jc w:val="center"/>
        <w:rPr>
          <w:rFonts w:asciiTheme="minorEastAsia" w:hAnsiTheme="minorEastAsia" w:cs="宋体"/>
          <w:sz w:val="24"/>
          <w:szCs w:val="24"/>
          <w:lang w:val="zh-CN"/>
        </w:rPr>
      </w:pPr>
    </w:p>
    <w:p w:rsidR="00611B40" w:rsidRDefault="00611B40">
      <w:pPr>
        <w:autoSpaceDE w:val="0"/>
        <w:autoSpaceDN w:val="0"/>
        <w:adjustRightInd w:val="0"/>
        <w:spacing w:line="360" w:lineRule="auto"/>
        <w:outlineLvl w:val="0"/>
        <w:rPr>
          <w:rFonts w:ascii="宋体" w:cs="宋体"/>
          <w:sz w:val="24"/>
          <w:lang w:val="zh-CN"/>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824E3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3.6 其他资格证书或材料</w:t>
      </w:r>
    </w:p>
    <w:p w:rsidR="00611B40" w:rsidRDefault="00611B40">
      <w:pPr>
        <w:autoSpaceDE w:val="0"/>
        <w:autoSpaceDN w:val="0"/>
        <w:adjustRightInd w:val="0"/>
        <w:spacing w:line="360" w:lineRule="auto"/>
        <w:jc w:val="center"/>
        <w:outlineLvl w:val="0"/>
        <w:rPr>
          <w:rFonts w:eastAsia="宋体" w:hAnsi="宋体"/>
          <w:b/>
          <w:snapToGrid w:val="0"/>
          <w:kern w:val="0"/>
          <w:sz w:val="36"/>
          <w:szCs w:val="36"/>
        </w:rPr>
      </w:pPr>
    </w:p>
    <w:p w:rsidR="00611B40" w:rsidRDefault="00611B40">
      <w:pPr>
        <w:autoSpaceDE w:val="0"/>
        <w:autoSpaceDN w:val="0"/>
        <w:adjustRightInd w:val="0"/>
        <w:spacing w:line="360" w:lineRule="auto"/>
        <w:jc w:val="center"/>
        <w:outlineLvl w:val="0"/>
        <w:rPr>
          <w:rFonts w:eastAsia="宋体" w:hAnsi="宋体"/>
          <w:b/>
          <w:snapToGrid w:val="0"/>
          <w:kern w:val="0"/>
          <w:sz w:val="36"/>
          <w:szCs w:val="36"/>
        </w:rPr>
      </w:pPr>
    </w:p>
    <w:p w:rsidR="00611B40" w:rsidRDefault="00611B40">
      <w:pPr>
        <w:autoSpaceDE w:val="0"/>
        <w:autoSpaceDN w:val="0"/>
        <w:adjustRightInd w:val="0"/>
        <w:spacing w:line="360" w:lineRule="auto"/>
        <w:jc w:val="center"/>
        <w:outlineLvl w:val="0"/>
        <w:rPr>
          <w:rFonts w:eastAsia="宋体" w:hAnsi="宋体"/>
          <w:b/>
          <w:snapToGrid w:val="0"/>
          <w:kern w:val="0"/>
          <w:sz w:val="36"/>
          <w:szCs w:val="36"/>
        </w:rPr>
      </w:pPr>
    </w:p>
    <w:p w:rsidR="00611B40" w:rsidRDefault="00611B40">
      <w:pPr>
        <w:autoSpaceDE w:val="0"/>
        <w:autoSpaceDN w:val="0"/>
        <w:adjustRightInd w:val="0"/>
        <w:spacing w:line="360" w:lineRule="auto"/>
        <w:jc w:val="center"/>
        <w:outlineLvl w:val="0"/>
        <w:rPr>
          <w:rFonts w:eastAsia="宋体" w:hAnsi="宋体"/>
          <w:b/>
          <w:snapToGrid w:val="0"/>
          <w:kern w:val="0"/>
          <w:sz w:val="36"/>
          <w:szCs w:val="36"/>
        </w:rPr>
      </w:pPr>
    </w:p>
    <w:p w:rsidR="00611B40" w:rsidRDefault="00611B40">
      <w:pPr>
        <w:autoSpaceDE w:val="0"/>
        <w:autoSpaceDN w:val="0"/>
        <w:adjustRightInd w:val="0"/>
        <w:spacing w:line="360" w:lineRule="auto"/>
        <w:jc w:val="center"/>
        <w:rPr>
          <w:rFonts w:asciiTheme="minorEastAsia" w:hAnsiTheme="minorEastAsia" w:cs="黑体"/>
          <w:b/>
          <w:bCs/>
          <w:sz w:val="44"/>
          <w:szCs w:val="44"/>
          <w:lang w:val="zh-CN"/>
        </w:rPr>
      </w:pPr>
    </w:p>
    <w:p w:rsidR="00611B40" w:rsidRDefault="00611B40">
      <w:pPr>
        <w:autoSpaceDE w:val="0"/>
        <w:autoSpaceDN w:val="0"/>
        <w:adjustRightInd w:val="0"/>
        <w:spacing w:line="360" w:lineRule="auto"/>
        <w:jc w:val="center"/>
        <w:rPr>
          <w:rFonts w:asciiTheme="minorEastAsia" w:hAnsiTheme="minorEastAsia" w:cs="黑体"/>
          <w:b/>
          <w:bCs/>
          <w:sz w:val="44"/>
          <w:szCs w:val="44"/>
          <w:lang w:val="zh-CN"/>
        </w:rPr>
      </w:pPr>
    </w:p>
    <w:p w:rsidR="00611B40" w:rsidRDefault="00611B40">
      <w:pPr>
        <w:autoSpaceDE w:val="0"/>
        <w:autoSpaceDN w:val="0"/>
        <w:adjustRightInd w:val="0"/>
        <w:spacing w:line="360" w:lineRule="auto"/>
        <w:jc w:val="center"/>
        <w:rPr>
          <w:rFonts w:asciiTheme="minorEastAsia" w:hAnsiTheme="minorEastAsia" w:cs="黑体"/>
          <w:b/>
          <w:bCs/>
          <w:sz w:val="44"/>
          <w:szCs w:val="44"/>
          <w:lang w:val="zh-CN"/>
        </w:rPr>
      </w:pPr>
    </w:p>
    <w:p w:rsidR="00611B40" w:rsidRDefault="00611B40">
      <w:pPr>
        <w:autoSpaceDE w:val="0"/>
        <w:autoSpaceDN w:val="0"/>
        <w:adjustRightInd w:val="0"/>
        <w:spacing w:line="360" w:lineRule="auto"/>
        <w:jc w:val="center"/>
        <w:rPr>
          <w:rFonts w:asciiTheme="minorEastAsia" w:hAnsiTheme="minorEastAsia" w:cs="黑体"/>
          <w:b/>
          <w:bCs/>
          <w:sz w:val="44"/>
          <w:szCs w:val="44"/>
          <w:lang w:val="zh-CN"/>
        </w:rPr>
      </w:pPr>
    </w:p>
    <w:p w:rsidR="00611B40" w:rsidRDefault="00611B40">
      <w:pPr>
        <w:autoSpaceDE w:val="0"/>
        <w:autoSpaceDN w:val="0"/>
        <w:adjustRightInd w:val="0"/>
        <w:spacing w:line="360" w:lineRule="auto"/>
        <w:jc w:val="center"/>
        <w:rPr>
          <w:rFonts w:asciiTheme="minorEastAsia" w:hAnsiTheme="minorEastAsia" w:cs="黑体"/>
          <w:b/>
          <w:bCs/>
          <w:sz w:val="44"/>
          <w:szCs w:val="44"/>
          <w:lang w:val="zh-CN"/>
        </w:rPr>
      </w:pPr>
    </w:p>
    <w:p w:rsidR="00611B40" w:rsidRDefault="00611B40">
      <w:pPr>
        <w:autoSpaceDE w:val="0"/>
        <w:autoSpaceDN w:val="0"/>
        <w:adjustRightInd w:val="0"/>
        <w:spacing w:line="360" w:lineRule="auto"/>
        <w:jc w:val="center"/>
        <w:rPr>
          <w:rFonts w:asciiTheme="minorEastAsia" w:hAnsiTheme="minorEastAsia" w:cs="黑体"/>
          <w:b/>
          <w:bCs/>
          <w:sz w:val="44"/>
          <w:szCs w:val="44"/>
          <w:lang w:val="zh-CN"/>
        </w:rPr>
      </w:pPr>
    </w:p>
    <w:p w:rsidR="00611B40" w:rsidRDefault="00611B40">
      <w:pPr>
        <w:autoSpaceDE w:val="0"/>
        <w:autoSpaceDN w:val="0"/>
        <w:adjustRightInd w:val="0"/>
        <w:spacing w:line="360" w:lineRule="auto"/>
        <w:jc w:val="center"/>
        <w:rPr>
          <w:rFonts w:asciiTheme="minorEastAsia" w:hAnsiTheme="minorEastAsia" w:cs="黑体"/>
          <w:b/>
          <w:bCs/>
          <w:sz w:val="44"/>
          <w:szCs w:val="44"/>
          <w:lang w:val="zh-CN"/>
        </w:rPr>
      </w:pPr>
    </w:p>
    <w:p w:rsidR="00611B40" w:rsidRDefault="00611B40">
      <w:pPr>
        <w:autoSpaceDE w:val="0"/>
        <w:autoSpaceDN w:val="0"/>
        <w:adjustRightInd w:val="0"/>
        <w:spacing w:line="360" w:lineRule="auto"/>
        <w:jc w:val="center"/>
        <w:rPr>
          <w:rFonts w:asciiTheme="minorEastAsia" w:hAnsiTheme="minorEastAsia" w:cs="黑体"/>
          <w:b/>
          <w:bCs/>
          <w:sz w:val="44"/>
          <w:szCs w:val="44"/>
          <w:lang w:val="zh-CN"/>
        </w:rPr>
      </w:pPr>
    </w:p>
    <w:p w:rsidR="00611B40" w:rsidRDefault="00611B40">
      <w:pPr>
        <w:autoSpaceDE w:val="0"/>
        <w:autoSpaceDN w:val="0"/>
        <w:adjustRightInd w:val="0"/>
        <w:spacing w:line="360" w:lineRule="auto"/>
        <w:jc w:val="center"/>
        <w:rPr>
          <w:rFonts w:asciiTheme="minorEastAsia" w:hAnsiTheme="minorEastAsia" w:cs="黑体"/>
          <w:b/>
          <w:bCs/>
          <w:sz w:val="44"/>
          <w:szCs w:val="44"/>
          <w:lang w:val="zh-CN"/>
        </w:rPr>
      </w:pPr>
    </w:p>
    <w:p w:rsidR="00611B40" w:rsidRDefault="00611B40">
      <w:pPr>
        <w:autoSpaceDE w:val="0"/>
        <w:autoSpaceDN w:val="0"/>
        <w:adjustRightInd w:val="0"/>
        <w:spacing w:line="360" w:lineRule="auto"/>
        <w:jc w:val="center"/>
        <w:rPr>
          <w:rFonts w:asciiTheme="minorEastAsia" w:hAnsiTheme="minorEastAsia" w:cs="黑体"/>
          <w:b/>
          <w:bCs/>
          <w:sz w:val="44"/>
          <w:szCs w:val="44"/>
          <w:lang w:val="zh-CN"/>
        </w:rPr>
      </w:pPr>
    </w:p>
    <w:p w:rsidR="00611B40" w:rsidRDefault="00611B40">
      <w:pPr>
        <w:autoSpaceDE w:val="0"/>
        <w:autoSpaceDN w:val="0"/>
        <w:adjustRightInd w:val="0"/>
        <w:spacing w:line="360" w:lineRule="auto"/>
        <w:jc w:val="center"/>
        <w:rPr>
          <w:rFonts w:asciiTheme="minorEastAsia" w:hAnsiTheme="minorEastAsia" w:cs="黑体"/>
          <w:b/>
          <w:bCs/>
          <w:sz w:val="44"/>
          <w:szCs w:val="44"/>
          <w:lang w:val="zh-CN"/>
        </w:rPr>
      </w:pPr>
    </w:p>
    <w:p w:rsidR="00611B40" w:rsidRDefault="00611B40">
      <w:pPr>
        <w:autoSpaceDE w:val="0"/>
        <w:autoSpaceDN w:val="0"/>
        <w:adjustRightInd w:val="0"/>
        <w:spacing w:line="360" w:lineRule="auto"/>
        <w:jc w:val="center"/>
        <w:rPr>
          <w:rFonts w:asciiTheme="minorEastAsia" w:hAnsiTheme="minorEastAsia" w:cs="黑体"/>
          <w:b/>
          <w:bCs/>
          <w:sz w:val="44"/>
          <w:szCs w:val="44"/>
          <w:lang w:val="zh-CN"/>
        </w:rPr>
      </w:pPr>
    </w:p>
    <w:p w:rsidR="00611B40" w:rsidRDefault="00611B40">
      <w:pPr>
        <w:autoSpaceDE w:val="0"/>
        <w:autoSpaceDN w:val="0"/>
        <w:adjustRightInd w:val="0"/>
        <w:spacing w:line="360" w:lineRule="auto"/>
        <w:jc w:val="center"/>
        <w:rPr>
          <w:rFonts w:asciiTheme="minorEastAsia" w:hAnsiTheme="minorEastAsia" w:cs="黑体"/>
          <w:b/>
          <w:bCs/>
          <w:sz w:val="44"/>
          <w:szCs w:val="44"/>
          <w:lang w:val="zh-CN"/>
        </w:rPr>
      </w:pPr>
    </w:p>
    <w:p w:rsidR="00611B40" w:rsidRDefault="00611B40">
      <w:pPr>
        <w:autoSpaceDE w:val="0"/>
        <w:autoSpaceDN w:val="0"/>
        <w:adjustRightInd w:val="0"/>
        <w:spacing w:line="360" w:lineRule="auto"/>
        <w:jc w:val="center"/>
        <w:rPr>
          <w:rFonts w:asciiTheme="minorEastAsia" w:hAnsiTheme="minorEastAsia" w:cs="黑体"/>
          <w:b/>
          <w:bCs/>
          <w:sz w:val="44"/>
          <w:szCs w:val="44"/>
          <w:lang w:val="zh-CN"/>
        </w:rPr>
      </w:pPr>
    </w:p>
    <w:p w:rsidR="00611B40" w:rsidRDefault="00611B40">
      <w:pPr>
        <w:autoSpaceDE w:val="0"/>
        <w:autoSpaceDN w:val="0"/>
        <w:adjustRightInd w:val="0"/>
        <w:spacing w:line="360" w:lineRule="auto"/>
        <w:jc w:val="center"/>
        <w:rPr>
          <w:rFonts w:asciiTheme="minorEastAsia" w:hAnsiTheme="minorEastAsia" w:cs="黑体"/>
          <w:b/>
          <w:bCs/>
          <w:sz w:val="44"/>
          <w:szCs w:val="44"/>
          <w:lang w:val="zh-CN"/>
        </w:rPr>
      </w:pPr>
    </w:p>
    <w:p w:rsidR="00611B40" w:rsidRDefault="00611B40">
      <w:pPr>
        <w:autoSpaceDE w:val="0"/>
        <w:autoSpaceDN w:val="0"/>
        <w:adjustRightInd w:val="0"/>
        <w:spacing w:line="360" w:lineRule="auto"/>
        <w:jc w:val="center"/>
        <w:rPr>
          <w:rFonts w:asciiTheme="minorEastAsia" w:hAnsiTheme="minorEastAsia" w:cs="黑体"/>
          <w:b/>
          <w:bCs/>
          <w:sz w:val="44"/>
          <w:szCs w:val="44"/>
          <w:lang w:val="zh-CN"/>
        </w:rPr>
      </w:pPr>
    </w:p>
    <w:p w:rsidR="00611B40" w:rsidRDefault="00611B40">
      <w:pPr>
        <w:autoSpaceDE w:val="0"/>
        <w:autoSpaceDN w:val="0"/>
        <w:adjustRightInd w:val="0"/>
        <w:spacing w:line="360" w:lineRule="auto"/>
        <w:jc w:val="center"/>
        <w:rPr>
          <w:rFonts w:asciiTheme="minorEastAsia" w:hAnsiTheme="minorEastAsia" w:cs="黑体"/>
          <w:b/>
          <w:bCs/>
          <w:sz w:val="28"/>
          <w:szCs w:val="28"/>
          <w:lang w:val="zh-CN"/>
        </w:rPr>
      </w:pPr>
    </w:p>
    <w:p w:rsidR="00611B40" w:rsidRDefault="00824E3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611B40" w:rsidRDefault="00824E3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投标分项报价表（货物类项目）</w:t>
      </w: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824E32" w:rsidP="004F217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11B40" w:rsidRDefault="00824E3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项目名称：</w:t>
      </w:r>
    </w:p>
    <w:tbl>
      <w:tblPr>
        <w:tblW w:w="9400" w:type="dxa"/>
        <w:tblLayout w:type="fixed"/>
        <w:tblLook w:val="04A0"/>
      </w:tblPr>
      <w:tblGrid>
        <w:gridCol w:w="534"/>
        <w:gridCol w:w="1134"/>
        <w:gridCol w:w="1500"/>
        <w:gridCol w:w="1260"/>
        <w:gridCol w:w="642"/>
        <w:gridCol w:w="992"/>
        <w:gridCol w:w="1066"/>
        <w:gridCol w:w="1080"/>
        <w:gridCol w:w="1192"/>
      </w:tblGrid>
      <w:tr w:rsidR="00611B40">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1B40" w:rsidRDefault="00824E32">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1B40" w:rsidRDefault="00824E3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1B40" w:rsidRDefault="00824E3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1B40" w:rsidRDefault="00824E3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611B40" w:rsidRDefault="00824E3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1B40" w:rsidRDefault="00824E3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1B40" w:rsidRDefault="00824E3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1B40" w:rsidRDefault="00824E3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1B40" w:rsidRDefault="00824E3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1B40" w:rsidRDefault="00824E3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611B40" w:rsidRDefault="00824E3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611B4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11B40" w:rsidRDefault="00824E3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360" w:lineRule="auto"/>
              <w:rPr>
                <w:rFonts w:asciiTheme="minorEastAsia" w:hAnsiTheme="minorEastAsia"/>
                <w:szCs w:val="21"/>
              </w:rPr>
            </w:pPr>
          </w:p>
        </w:tc>
      </w:tr>
      <w:tr w:rsidR="00611B4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11B40" w:rsidRDefault="00824E3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360" w:lineRule="auto"/>
              <w:rPr>
                <w:rFonts w:asciiTheme="minorEastAsia" w:hAnsiTheme="minorEastAsia"/>
                <w:szCs w:val="21"/>
              </w:rPr>
            </w:pPr>
          </w:p>
        </w:tc>
      </w:tr>
      <w:tr w:rsidR="00611B40">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11B40" w:rsidRDefault="00824E32">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611B40" w:rsidRDefault="00824E32">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611B40" w:rsidRDefault="00824E3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611B40" w:rsidRDefault="00824E3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611B40" w:rsidRDefault="00611B40">
      <w:pPr>
        <w:autoSpaceDE w:val="0"/>
        <w:autoSpaceDN w:val="0"/>
        <w:adjustRightInd w:val="0"/>
        <w:spacing w:line="480" w:lineRule="auto"/>
        <w:rPr>
          <w:rFonts w:asciiTheme="minorEastAsia" w:hAnsiTheme="minorEastAsia" w:cs="宋体"/>
          <w:sz w:val="24"/>
          <w:szCs w:val="24"/>
          <w:lang w:val="zh-CN"/>
        </w:rPr>
      </w:pPr>
    </w:p>
    <w:p w:rsidR="00611B40" w:rsidRDefault="00611B40">
      <w:pPr>
        <w:spacing w:line="300" w:lineRule="exact"/>
        <w:rPr>
          <w:rFonts w:asciiTheme="minorEastAsia" w:hAnsiTheme="minorEastAsia"/>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824E3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技术规格偏离表（货物类项目）</w:t>
      </w:r>
    </w:p>
    <w:p w:rsidR="00611B40" w:rsidRDefault="00824E32" w:rsidP="004F217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11B40" w:rsidRDefault="00824E3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项目名称：</w:t>
      </w:r>
    </w:p>
    <w:tbl>
      <w:tblPr>
        <w:tblW w:w="9322" w:type="dxa"/>
        <w:tblLayout w:type="fixed"/>
        <w:tblLook w:val="04A0"/>
      </w:tblPr>
      <w:tblGrid>
        <w:gridCol w:w="675"/>
        <w:gridCol w:w="1418"/>
        <w:gridCol w:w="1276"/>
        <w:gridCol w:w="1559"/>
        <w:gridCol w:w="1417"/>
        <w:gridCol w:w="1560"/>
        <w:gridCol w:w="1417"/>
      </w:tblGrid>
      <w:tr w:rsidR="00611B40">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1B40" w:rsidRDefault="00824E3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1B40" w:rsidRDefault="00824E32">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611B40" w:rsidRDefault="00824E32">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1B40" w:rsidRDefault="00824E32">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1B40" w:rsidRDefault="00824E32">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611B40" w:rsidRDefault="00824E32">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1B40" w:rsidRDefault="00824E32">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611B40" w:rsidRDefault="00824E32">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1B40" w:rsidRDefault="00824E32">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611B40" w:rsidRDefault="00824E32">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1B40" w:rsidRDefault="00824E32">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611B40" w:rsidRDefault="00824E32">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611B40">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11B40" w:rsidRDefault="00824E3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11B40" w:rsidRDefault="00611B40">
            <w:pPr>
              <w:autoSpaceDE w:val="0"/>
              <w:autoSpaceDN w:val="0"/>
              <w:adjustRightInd w:val="0"/>
              <w:spacing w:line="480" w:lineRule="exact"/>
              <w:jc w:val="center"/>
              <w:rPr>
                <w:rFonts w:asciiTheme="minorEastAsia" w:hAnsiTheme="minorEastAsia"/>
                <w:b/>
                <w:bCs/>
                <w:szCs w:val="21"/>
              </w:rPr>
            </w:pPr>
          </w:p>
        </w:tc>
      </w:tr>
      <w:tr w:rsidR="00611B40">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11B40" w:rsidRDefault="00824E3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11B40" w:rsidRDefault="00611B40">
            <w:pPr>
              <w:autoSpaceDE w:val="0"/>
              <w:autoSpaceDN w:val="0"/>
              <w:adjustRightInd w:val="0"/>
              <w:spacing w:line="480" w:lineRule="exact"/>
              <w:jc w:val="center"/>
              <w:rPr>
                <w:rFonts w:asciiTheme="minorEastAsia" w:hAnsiTheme="minorEastAsia"/>
                <w:b/>
                <w:bCs/>
                <w:szCs w:val="21"/>
              </w:rPr>
            </w:pPr>
          </w:p>
        </w:tc>
      </w:tr>
    </w:tbl>
    <w:p w:rsidR="00611B40" w:rsidRDefault="00824E3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611B40" w:rsidRDefault="00824E3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611B40" w:rsidRDefault="00611B40">
      <w:pPr>
        <w:autoSpaceDE w:val="0"/>
        <w:autoSpaceDN w:val="0"/>
        <w:adjustRightInd w:val="0"/>
        <w:spacing w:line="480" w:lineRule="auto"/>
        <w:rPr>
          <w:rFonts w:asciiTheme="minorEastAsia" w:hAnsiTheme="minorEastAsia" w:cs="宋体"/>
          <w:szCs w:val="21"/>
          <w:lang w:val="zh-CN"/>
        </w:rPr>
      </w:pPr>
    </w:p>
    <w:p w:rsidR="00611B40" w:rsidRDefault="00611B40">
      <w:pPr>
        <w:autoSpaceDE w:val="0"/>
        <w:autoSpaceDN w:val="0"/>
        <w:adjustRightInd w:val="0"/>
        <w:spacing w:line="480" w:lineRule="auto"/>
        <w:rPr>
          <w:rFonts w:asciiTheme="minorEastAsia" w:hAnsiTheme="minorEastAsia" w:cs="宋体"/>
          <w:szCs w:val="21"/>
          <w:lang w:val="zh-CN"/>
        </w:rPr>
      </w:pPr>
    </w:p>
    <w:p w:rsidR="00611B40" w:rsidRDefault="00611B40">
      <w:pPr>
        <w:autoSpaceDE w:val="0"/>
        <w:autoSpaceDN w:val="0"/>
        <w:adjustRightInd w:val="0"/>
        <w:spacing w:line="480" w:lineRule="auto"/>
        <w:rPr>
          <w:rFonts w:asciiTheme="minorEastAsia" w:hAnsiTheme="minorEastAsia" w:cs="宋体"/>
          <w:szCs w:val="21"/>
          <w:lang w:val="zh-CN"/>
        </w:rPr>
      </w:pPr>
    </w:p>
    <w:p w:rsidR="00611B40" w:rsidRDefault="00611B40">
      <w:pPr>
        <w:autoSpaceDE w:val="0"/>
        <w:autoSpaceDN w:val="0"/>
        <w:adjustRightInd w:val="0"/>
        <w:spacing w:line="480" w:lineRule="auto"/>
        <w:rPr>
          <w:rFonts w:asciiTheme="minorEastAsia" w:hAnsiTheme="minorEastAsia" w:cs="宋体"/>
          <w:szCs w:val="21"/>
          <w:lang w:val="zh-CN"/>
        </w:rPr>
      </w:pPr>
    </w:p>
    <w:p w:rsidR="00611B40" w:rsidRDefault="00611B40">
      <w:pPr>
        <w:autoSpaceDE w:val="0"/>
        <w:autoSpaceDN w:val="0"/>
        <w:adjustRightInd w:val="0"/>
        <w:spacing w:line="480" w:lineRule="auto"/>
        <w:rPr>
          <w:rFonts w:asciiTheme="minorEastAsia" w:hAnsiTheme="minorEastAsia" w:cs="宋体"/>
          <w:szCs w:val="21"/>
          <w:lang w:val="zh-CN"/>
        </w:rPr>
      </w:pPr>
    </w:p>
    <w:p w:rsidR="00611B40" w:rsidRDefault="00611B40">
      <w:pPr>
        <w:autoSpaceDE w:val="0"/>
        <w:autoSpaceDN w:val="0"/>
        <w:adjustRightInd w:val="0"/>
        <w:spacing w:line="480" w:lineRule="auto"/>
        <w:rPr>
          <w:rFonts w:asciiTheme="minorEastAsia" w:hAnsiTheme="minorEastAsia" w:cs="宋体"/>
          <w:szCs w:val="21"/>
          <w:lang w:val="zh-CN"/>
        </w:rPr>
      </w:pPr>
    </w:p>
    <w:p w:rsidR="00611B40" w:rsidRDefault="00611B40">
      <w:pPr>
        <w:autoSpaceDE w:val="0"/>
        <w:autoSpaceDN w:val="0"/>
        <w:adjustRightInd w:val="0"/>
        <w:spacing w:line="480" w:lineRule="auto"/>
        <w:rPr>
          <w:rFonts w:asciiTheme="minorEastAsia" w:hAnsiTheme="minorEastAsia" w:cs="宋体"/>
          <w:szCs w:val="21"/>
          <w:lang w:val="zh-CN"/>
        </w:rPr>
      </w:pPr>
    </w:p>
    <w:p w:rsidR="00611B40" w:rsidRDefault="00824E3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611B40" w:rsidRDefault="00611B40">
      <w:pPr>
        <w:snapToGrid w:val="0"/>
        <w:spacing w:line="360" w:lineRule="auto"/>
        <w:jc w:val="center"/>
        <w:rPr>
          <w:rFonts w:eastAsia="宋体" w:hAnsi="宋体"/>
          <w:b/>
          <w:snapToGrid w:val="0"/>
          <w:kern w:val="0"/>
          <w:sz w:val="36"/>
          <w:szCs w:val="36"/>
        </w:rPr>
      </w:pPr>
    </w:p>
    <w:p w:rsidR="00611B40" w:rsidRDefault="00824E3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611B40" w:rsidRDefault="00611B40">
      <w:pPr>
        <w:snapToGrid w:val="0"/>
        <w:spacing w:line="360" w:lineRule="auto"/>
        <w:jc w:val="center"/>
        <w:rPr>
          <w:rFonts w:eastAsia="宋体" w:hAnsi="宋体"/>
          <w:b/>
          <w:snapToGrid w:val="0"/>
          <w:kern w:val="0"/>
          <w:sz w:val="36"/>
          <w:szCs w:val="36"/>
        </w:rPr>
      </w:pPr>
    </w:p>
    <w:p w:rsidR="00611B40" w:rsidRDefault="00611B40">
      <w:pPr>
        <w:snapToGrid w:val="0"/>
        <w:spacing w:line="360" w:lineRule="auto"/>
        <w:jc w:val="center"/>
        <w:rPr>
          <w:rFonts w:eastAsia="宋体" w:hAnsi="宋体"/>
          <w:b/>
          <w:snapToGrid w:val="0"/>
          <w:kern w:val="0"/>
          <w:sz w:val="36"/>
          <w:szCs w:val="36"/>
        </w:rPr>
      </w:pPr>
    </w:p>
    <w:p w:rsidR="00611B40" w:rsidRDefault="00611B40">
      <w:pPr>
        <w:snapToGrid w:val="0"/>
        <w:spacing w:line="360" w:lineRule="auto"/>
        <w:jc w:val="center"/>
        <w:rPr>
          <w:rFonts w:eastAsia="宋体" w:hAnsi="宋体"/>
          <w:b/>
          <w:snapToGrid w:val="0"/>
          <w:kern w:val="0"/>
          <w:sz w:val="36"/>
          <w:szCs w:val="36"/>
        </w:rPr>
      </w:pPr>
    </w:p>
    <w:p w:rsidR="00611B40" w:rsidRDefault="00611B40">
      <w:pPr>
        <w:snapToGrid w:val="0"/>
        <w:spacing w:line="360" w:lineRule="auto"/>
        <w:jc w:val="center"/>
        <w:rPr>
          <w:rFonts w:eastAsia="宋体" w:hAnsi="宋体"/>
          <w:b/>
          <w:snapToGrid w:val="0"/>
          <w:kern w:val="0"/>
          <w:sz w:val="36"/>
          <w:szCs w:val="36"/>
        </w:rPr>
      </w:pPr>
    </w:p>
    <w:p w:rsidR="00611B40" w:rsidRDefault="00824E3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611B40" w:rsidRDefault="00611B40">
      <w:pPr>
        <w:autoSpaceDE w:val="0"/>
        <w:autoSpaceDN w:val="0"/>
        <w:adjustRightInd w:val="0"/>
        <w:spacing w:line="360" w:lineRule="auto"/>
        <w:jc w:val="center"/>
        <w:outlineLvl w:val="0"/>
        <w:rPr>
          <w:rFonts w:ascii="宋体" w:hAnsi="宋体"/>
          <w:b/>
          <w:bCs/>
          <w:color w:val="000000"/>
          <w:sz w:val="28"/>
          <w:szCs w:val="28"/>
        </w:rPr>
      </w:pPr>
    </w:p>
    <w:p w:rsidR="00611B40" w:rsidRDefault="00824E32" w:rsidP="004F217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11B40" w:rsidRDefault="00824E32">
      <w:pPr>
        <w:snapToGrid w:val="0"/>
        <w:spacing w:line="360" w:lineRule="auto"/>
        <w:rPr>
          <w:rFonts w:eastAsia="宋体" w:hAnsi="宋体"/>
          <w:b/>
          <w:snapToGrid w:val="0"/>
          <w:kern w:val="0"/>
          <w:szCs w:val="21"/>
        </w:rPr>
      </w:pPr>
      <w:r>
        <w:rPr>
          <w:rFonts w:asciiTheme="minorEastAsia" w:hAnsiTheme="minorEastAsia" w:hint="eastAsia"/>
          <w:color w:val="000000"/>
          <w:szCs w:val="21"/>
        </w:rPr>
        <w:t>项目名称：</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611B40">
        <w:trPr>
          <w:trHeight w:val="777"/>
        </w:trPr>
        <w:tc>
          <w:tcPr>
            <w:tcW w:w="712" w:type="dxa"/>
            <w:shd w:val="clear" w:color="auto" w:fill="F3F3F3"/>
            <w:vAlign w:val="center"/>
          </w:tcPr>
          <w:p w:rsidR="00611B40" w:rsidRDefault="00824E32">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611B40" w:rsidRDefault="00824E32">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611B40" w:rsidRDefault="00824E32">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611B40" w:rsidRDefault="00824E32">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611B40" w:rsidRDefault="00824E32">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611B40" w:rsidRDefault="00824E32">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611B40">
        <w:trPr>
          <w:trHeight w:val="680"/>
        </w:trPr>
        <w:tc>
          <w:tcPr>
            <w:tcW w:w="712" w:type="dxa"/>
            <w:vAlign w:val="center"/>
          </w:tcPr>
          <w:p w:rsidR="00611B40" w:rsidRDefault="00824E32">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611B40" w:rsidRDefault="00611B40">
            <w:pPr>
              <w:pStyle w:val="a4"/>
              <w:spacing w:line="360" w:lineRule="auto"/>
              <w:rPr>
                <w:rFonts w:ascii="宋体" w:eastAsia="宋体" w:hAnsi="宋体" w:cs="Times New Roman"/>
                <w:sz w:val="21"/>
                <w:szCs w:val="21"/>
              </w:rPr>
            </w:pPr>
          </w:p>
        </w:tc>
        <w:tc>
          <w:tcPr>
            <w:tcW w:w="3579" w:type="dxa"/>
            <w:vAlign w:val="center"/>
          </w:tcPr>
          <w:p w:rsidR="00611B40" w:rsidRDefault="00611B40">
            <w:pPr>
              <w:pStyle w:val="a4"/>
              <w:spacing w:line="360" w:lineRule="auto"/>
              <w:rPr>
                <w:rFonts w:ascii="宋体" w:eastAsia="宋体" w:hAnsi="宋体" w:cs="Times New Roman"/>
                <w:sz w:val="21"/>
                <w:szCs w:val="21"/>
              </w:rPr>
            </w:pPr>
          </w:p>
        </w:tc>
        <w:tc>
          <w:tcPr>
            <w:tcW w:w="1440" w:type="dxa"/>
            <w:vAlign w:val="center"/>
          </w:tcPr>
          <w:p w:rsidR="00611B40" w:rsidRDefault="00611B40">
            <w:pPr>
              <w:pStyle w:val="a4"/>
              <w:spacing w:line="360" w:lineRule="auto"/>
              <w:rPr>
                <w:rFonts w:ascii="宋体" w:eastAsia="宋体" w:hAnsi="宋体" w:cs="Times New Roman"/>
                <w:sz w:val="21"/>
                <w:szCs w:val="21"/>
              </w:rPr>
            </w:pPr>
          </w:p>
        </w:tc>
        <w:tc>
          <w:tcPr>
            <w:tcW w:w="1706" w:type="dxa"/>
            <w:vAlign w:val="center"/>
          </w:tcPr>
          <w:p w:rsidR="00611B40" w:rsidRDefault="00611B40">
            <w:pPr>
              <w:pStyle w:val="a4"/>
              <w:spacing w:line="360" w:lineRule="auto"/>
              <w:rPr>
                <w:rFonts w:ascii="宋体" w:eastAsia="宋体" w:hAnsi="宋体" w:cs="Times New Roman"/>
                <w:sz w:val="21"/>
                <w:szCs w:val="21"/>
              </w:rPr>
            </w:pPr>
          </w:p>
        </w:tc>
      </w:tr>
      <w:tr w:rsidR="00611B40">
        <w:trPr>
          <w:trHeight w:val="680"/>
        </w:trPr>
        <w:tc>
          <w:tcPr>
            <w:tcW w:w="712" w:type="dxa"/>
            <w:vAlign w:val="center"/>
          </w:tcPr>
          <w:p w:rsidR="00611B40" w:rsidRDefault="00824E32">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611B40" w:rsidRDefault="00611B40">
            <w:pPr>
              <w:pStyle w:val="a4"/>
              <w:spacing w:line="360" w:lineRule="auto"/>
              <w:rPr>
                <w:rFonts w:ascii="宋体" w:eastAsia="宋体" w:hAnsi="宋体" w:cs="Times New Roman"/>
                <w:sz w:val="21"/>
                <w:szCs w:val="21"/>
              </w:rPr>
            </w:pPr>
          </w:p>
        </w:tc>
        <w:tc>
          <w:tcPr>
            <w:tcW w:w="3579" w:type="dxa"/>
            <w:vAlign w:val="center"/>
          </w:tcPr>
          <w:p w:rsidR="00611B40" w:rsidRDefault="00611B40">
            <w:pPr>
              <w:pStyle w:val="a4"/>
              <w:spacing w:line="360" w:lineRule="auto"/>
              <w:rPr>
                <w:rFonts w:ascii="宋体" w:eastAsia="宋体" w:hAnsi="宋体" w:cs="Times New Roman"/>
                <w:sz w:val="21"/>
                <w:szCs w:val="21"/>
              </w:rPr>
            </w:pPr>
          </w:p>
        </w:tc>
        <w:tc>
          <w:tcPr>
            <w:tcW w:w="1440" w:type="dxa"/>
            <w:vAlign w:val="center"/>
          </w:tcPr>
          <w:p w:rsidR="00611B40" w:rsidRDefault="00611B40">
            <w:pPr>
              <w:pStyle w:val="a4"/>
              <w:spacing w:line="360" w:lineRule="auto"/>
              <w:rPr>
                <w:rFonts w:ascii="宋体" w:eastAsia="宋体" w:hAnsi="宋体" w:cs="Times New Roman"/>
                <w:sz w:val="21"/>
                <w:szCs w:val="21"/>
              </w:rPr>
            </w:pPr>
          </w:p>
        </w:tc>
        <w:tc>
          <w:tcPr>
            <w:tcW w:w="1706" w:type="dxa"/>
            <w:vAlign w:val="center"/>
          </w:tcPr>
          <w:p w:rsidR="00611B40" w:rsidRDefault="00611B40">
            <w:pPr>
              <w:pStyle w:val="a4"/>
              <w:spacing w:line="360" w:lineRule="auto"/>
              <w:rPr>
                <w:rFonts w:ascii="宋体" w:eastAsia="宋体" w:hAnsi="宋体" w:cs="Times New Roman"/>
                <w:sz w:val="21"/>
                <w:szCs w:val="21"/>
              </w:rPr>
            </w:pPr>
          </w:p>
        </w:tc>
      </w:tr>
      <w:tr w:rsidR="00611B40">
        <w:trPr>
          <w:trHeight w:val="680"/>
        </w:trPr>
        <w:tc>
          <w:tcPr>
            <w:tcW w:w="712" w:type="dxa"/>
            <w:vAlign w:val="center"/>
          </w:tcPr>
          <w:p w:rsidR="00611B40" w:rsidRDefault="00824E32">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611B40" w:rsidRDefault="00611B40">
            <w:pPr>
              <w:pStyle w:val="a4"/>
              <w:spacing w:line="360" w:lineRule="auto"/>
              <w:rPr>
                <w:rFonts w:ascii="宋体" w:eastAsia="宋体" w:hAnsi="宋体" w:cs="Times New Roman"/>
                <w:sz w:val="21"/>
                <w:szCs w:val="21"/>
              </w:rPr>
            </w:pPr>
          </w:p>
        </w:tc>
        <w:tc>
          <w:tcPr>
            <w:tcW w:w="3579" w:type="dxa"/>
            <w:vAlign w:val="center"/>
          </w:tcPr>
          <w:p w:rsidR="00611B40" w:rsidRDefault="00611B40">
            <w:pPr>
              <w:pStyle w:val="a4"/>
              <w:spacing w:line="360" w:lineRule="auto"/>
              <w:rPr>
                <w:rFonts w:ascii="宋体" w:eastAsia="宋体" w:hAnsi="宋体" w:cs="Times New Roman"/>
                <w:sz w:val="21"/>
                <w:szCs w:val="21"/>
              </w:rPr>
            </w:pPr>
          </w:p>
        </w:tc>
        <w:tc>
          <w:tcPr>
            <w:tcW w:w="1440" w:type="dxa"/>
            <w:vAlign w:val="center"/>
          </w:tcPr>
          <w:p w:rsidR="00611B40" w:rsidRDefault="00611B40">
            <w:pPr>
              <w:pStyle w:val="a4"/>
              <w:spacing w:line="360" w:lineRule="auto"/>
              <w:rPr>
                <w:rFonts w:ascii="宋体" w:eastAsia="宋体" w:hAnsi="宋体" w:cs="Times New Roman"/>
                <w:sz w:val="21"/>
                <w:szCs w:val="21"/>
              </w:rPr>
            </w:pPr>
          </w:p>
        </w:tc>
        <w:tc>
          <w:tcPr>
            <w:tcW w:w="1706" w:type="dxa"/>
            <w:vAlign w:val="center"/>
          </w:tcPr>
          <w:p w:rsidR="00611B40" w:rsidRDefault="00611B40">
            <w:pPr>
              <w:pStyle w:val="a4"/>
              <w:spacing w:line="360" w:lineRule="auto"/>
              <w:rPr>
                <w:rFonts w:ascii="宋体" w:eastAsia="宋体" w:hAnsi="宋体" w:cs="Times New Roman"/>
                <w:sz w:val="21"/>
                <w:szCs w:val="21"/>
              </w:rPr>
            </w:pPr>
          </w:p>
        </w:tc>
      </w:tr>
      <w:tr w:rsidR="00611B40">
        <w:trPr>
          <w:trHeight w:val="680"/>
        </w:trPr>
        <w:tc>
          <w:tcPr>
            <w:tcW w:w="712" w:type="dxa"/>
            <w:vAlign w:val="center"/>
          </w:tcPr>
          <w:p w:rsidR="00611B40" w:rsidRDefault="00824E32">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611B40" w:rsidRDefault="00611B40">
            <w:pPr>
              <w:rPr>
                <w:rFonts w:ascii="宋体"/>
                <w:szCs w:val="21"/>
              </w:rPr>
            </w:pPr>
          </w:p>
        </w:tc>
        <w:tc>
          <w:tcPr>
            <w:tcW w:w="3579" w:type="dxa"/>
            <w:vAlign w:val="center"/>
          </w:tcPr>
          <w:p w:rsidR="00611B40" w:rsidRDefault="00611B40">
            <w:pPr>
              <w:rPr>
                <w:rFonts w:ascii="宋体"/>
                <w:szCs w:val="21"/>
              </w:rPr>
            </w:pPr>
          </w:p>
        </w:tc>
        <w:tc>
          <w:tcPr>
            <w:tcW w:w="1440" w:type="dxa"/>
            <w:vAlign w:val="center"/>
          </w:tcPr>
          <w:p w:rsidR="00611B40" w:rsidRDefault="00611B40">
            <w:pPr>
              <w:rPr>
                <w:rFonts w:ascii="宋体"/>
                <w:szCs w:val="21"/>
              </w:rPr>
            </w:pPr>
          </w:p>
        </w:tc>
        <w:tc>
          <w:tcPr>
            <w:tcW w:w="1706" w:type="dxa"/>
            <w:vAlign w:val="center"/>
          </w:tcPr>
          <w:p w:rsidR="00611B40" w:rsidRDefault="00611B40">
            <w:pPr>
              <w:rPr>
                <w:rFonts w:ascii="宋体"/>
                <w:szCs w:val="21"/>
              </w:rPr>
            </w:pPr>
          </w:p>
        </w:tc>
      </w:tr>
      <w:tr w:rsidR="00611B40">
        <w:trPr>
          <w:trHeight w:val="680"/>
        </w:trPr>
        <w:tc>
          <w:tcPr>
            <w:tcW w:w="712" w:type="dxa"/>
            <w:vAlign w:val="center"/>
          </w:tcPr>
          <w:p w:rsidR="00611B40" w:rsidRDefault="00824E3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611B40" w:rsidRDefault="00611B40">
            <w:pPr>
              <w:rPr>
                <w:rFonts w:ascii="宋体"/>
                <w:szCs w:val="21"/>
              </w:rPr>
            </w:pPr>
          </w:p>
        </w:tc>
        <w:tc>
          <w:tcPr>
            <w:tcW w:w="3579" w:type="dxa"/>
            <w:vAlign w:val="center"/>
          </w:tcPr>
          <w:p w:rsidR="00611B40" w:rsidRDefault="00611B40">
            <w:pPr>
              <w:rPr>
                <w:rFonts w:ascii="宋体"/>
                <w:szCs w:val="21"/>
              </w:rPr>
            </w:pPr>
          </w:p>
        </w:tc>
        <w:tc>
          <w:tcPr>
            <w:tcW w:w="1440" w:type="dxa"/>
            <w:vAlign w:val="center"/>
          </w:tcPr>
          <w:p w:rsidR="00611B40" w:rsidRDefault="00611B40">
            <w:pPr>
              <w:rPr>
                <w:rFonts w:ascii="宋体"/>
                <w:szCs w:val="21"/>
              </w:rPr>
            </w:pPr>
          </w:p>
        </w:tc>
        <w:tc>
          <w:tcPr>
            <w:tcW w:w="1706" w:type="dxa"/>
            <w:vAlign w:val="center"/>
          </w:tcPr>
          <w:p w:rsidR="00611B40" w:rsidRDefault="00611B40">
            <w:pPr>
              <w:rPr>
                <w:rFonts w:ascii="宋体"/>
                <w:szCs w:val="21"/>
              </w:rPr>
            </w:pPr>
          </w:p>
        </w:tc>
      </w:tr>
    </w:tbl>
    <w:p w:rsidR="00611B40" w:rsidRDefault="00824E3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611B40" w:rsidRDefault="00824E3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611B40" w:rsidRDefault="00611B40">
      <w:pPr>
        <w:autoSpaceDE w:val="0"/>
        <w:autoSpaceDN w:val="0"/>
        <w:adjustRightInd w:val="0"/>
        <w:spacing w:line="480" w:lineRule="auto"/>
        <w:rPr>
          <w:rFonts w:asciiTheme="minorEastAsia" w:hAnsiTheme="minorEastAsia" w:cs="宋体"/>
          <w:sz w:val="24"/>
          <w:szCs w:val="24"/>
          <w:lang w:val="zh-CN"/>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824E3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611B40" w:rsidRDefault="00611B40">
      <w:pPr>
        <w:autoSpaceDE w:val="0"/>
        <w:autoSpaceDN w:val="0"/>
        <w:adjustRightInd w:val="0"/>
        <w:spacing w:line="360" w:lineRule="auto"/>
        <w:jc w:val="center"/>
        <w:outlineLvl w:val="0"/>
        <w:rPr>
          <w:rFonts w:ascii="宋体" w:hAnsi="宋体"/>
          <w:b/>
          <w:bCs/>
          <w:color w:val="000000"/>
          <w:sz w:val="36"/>
          <w:szCs w:val="36"/>
        </w:rPr>
      </w:pPr>
    </w:p>
    <w:p w:rsidR="00611B40" w:rsidRDefault="00824E3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611B40" w:rsidRDefault="00611B40">
      <w:pPr>
        <w:autoSpaceDE w:val="0"/>
        <w:autoSpaceDN w:val="0"/>
        <w:adjustRightInd w:val="0"/>
        <w:spacing w:line="360" w:lineRule="auto"/>
        <w:jc w:val="center"/>
        <w:outlineLvl w:val="0"/>
        <w:rPr>
          <w:rFonts w:ascii="宋体" w:hAnsi="宋体"/>
          <w:b/>
          <w:bCs/>
          <w:color w:val="000000"/>
          <w:sz w:val="36"/>
          <w:szCs w:val="36"/>
        </w:rPr>
      </w:pPr>
    </w:p>
    <w:p w:rsidR="00611B40" w:rsidRDefault="00611B40">
      <w:pPr>
        <w:autoSpaceDE w:val="0"/>
        <w:autoSpaceDN w:val="0"/>
        <w:adjustRightInd w:val="0"/>
        <w:spacing w:line="360" w:lineRule="auto"/>
        <w:jc w:val="center"/>
        <w:outlineLvl w:val="0"/>
        <w:rPr>
          <w:rFonts w:ascii="宋体" w:hAnsi="宋体"/>
          <w:b/>
          <w:bCs/>
          <w:color w:val="000000"/>
          <w:sz w:val="36"/>
          <w:szCs w:val="36"/>
        </w:rPr>
      </w:pPr>
    </w:p>
    <w:p w:rsidR="00611B40" w:rsidRDefault="00824E3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 中小企业声明函</w:t>
      </w:r>
    </w:p>
    <w:p w:rsidR="00611B40" w:rsidRDefault="00611B40">
      <w:pPr>
        <w:spacing w:line="360" w:lineRule="auto"/>
        <w:jc w:val="center"/>
        <w:rPr>
          <w:rFonts w:ascii="宋体" w:hAnsi="宋体"/>
          <w:b/>
          <w:bCs/>
          <w:color w:val="000000"/>
          <w:szCs w:val="21"/>
        </w:rPr>
      </w:pPr>
    </w:p>
    <w:p w:rsidR="00611B40" w:rsidRDefault="00824E3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611B40" w:rsidRDefault="00824E3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611B40" w:rsidRDefault="00611B40">
      <w:pPr>
        <w:widowControl/>
        <w:spacing w:before="100" w:beforeAutospacing="1" w:after="100" w:afterAutospacing="1" w:line="360" w:lineRule="auto"/>
        <w:ind w:leftChars="1850" w:left="3885"/>
        <w:jc w:val="left"/>
        <w:rPr>
          <w:rFonts w:ascii="宋体" w:hAnsi="宋体" w:cs="Arial"/>
          <w:color w:val="000000"/>
          <w:kern w:val="0"/>
          <w:szCs w:val="21"/>
        </w:rPr>
      </w:pPr>
    </w:p>
    <w:p w:rsidR="00611B40" w:rsidRDefault="00611B40">
      <w:pPr>
        <w:widowControl/>
        <w:spacing w:before="100" w:beforeAutospacing="1" w:after="100" w:afterAutospacing="1" w:line="360" w:lineRule="auto"/>
        <w:ind w:leftChars="1850" w:left="3885"/>
        <w:jc w:val="left"/>
        <w:rPr>
          <w:rFonts w:ascii="宋体" w:hAnsi="宋体" w:cs="Arial"/>
          <w:color w:val="000000"/>
          <w:kern w:val="0"/>
          <w:szCs w:val="21"/>
        </w:rPr>
      </w:pPr>
    </w:p>
    <w:p w:rsidR="00611B40" w:rsidRDefault="00824E32">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日　期：</w:t>
      </w:r>
      <w:r>
        <w:rPr>
          <w:rFonts w:asciiTheme="minorEastAsia" w:hAnsiTheme="minorEastAsia" w:cs="宋体" w:hint="eastAsia"/>
          <w:szCs w:val="21"/>
        </w:rPr>
        <w:t>年月日</w:t>
      </w:r>
    </w:p>
    <w:p w:rsidR="00611B40" w:rsidRDefault="00824E32">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611B40" w:rsidRDefault="00824E3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611B40" w:rsidRDefault="00824E3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611B40" w:rsidRDefault="00824E3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824E3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残疾人福利性单位声明函</w:t>
      </w:r>
    </w:p>
    <w:p w:rsidR="00611B40" w:rsidRDefault="00611B40">
      <w:pPr>
        <w:spacing w:line="360" w:lineRule="auto"/>
        <w:rPr>
          <w:rFonts w:ascii="宋体" w:hAnsi="宋体"/>
          <w:szCs w:val="21"/>
        </w:rPr>
      </w:pPr>
    </w:p>
    <w:p w:rsidR="00611B40" w:rsidRDefault="00824E32">
      <w:pPr>
        <w:spacing w:line="360" w:lineRule="auto"/>
        <w:ind w:firstLineChars="200" w:firstLine="420"/>
        <w:rPr>
          <w:rFonts w:ascii="宋体" w:hAnsi="宋体"/>
          <w:szCs w:val="21"/>
        </w:rPr>
      </w:pPr>
      <w:r>
        <w:rPr>
          <w:rFonts w:ascii="宋体" w:hAnsi="宋体" w:hint="eastAsia"/>
          <w:szCs w:val="21"/>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11B40" w:rsidRDefault="00824E32">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611B40" w:rsidRDefault="00611B40">
      <w:pPr>
        <w:spacing w:line="360" w:lineRule="auto"/>
        <w:rPr>
          <w:rFonts w:ascii="宋体" w:hAnsi="宋体"/>
          <w:szCs w:val="21"/>
        </w:rPr>
      </w:pPr>
    </w:p>
    <w:p w:rsidR="00611B40" w:rsidRDefault="00611B40">
      <w:pPr>
        <w:spacing w:line="360" w:lineRule="auto"/>
        <w:rPr>
          <w:rFonts w:ascii="宋体" w:hAnsi="宋体"/>
          <w:szCs w:val="21"/>
        </w:rPr>
      </w:pPr>
    </w:p>
    <w:p w:rsidR="00611B40" w:rsidRDefault="00824E32">
      <w:pPr>
        <w:spacing w:line="360" w:lineRule="auto"/>
        <w:rPr>
          <w:rFonts w:ascii="宋体" w:hAnsi="宋体"/>
          <w:szCs w:val="21"/>
        </w:rPr>
      </w:pPr>
      <w:r>
        <w:rPr>
          <w:rFonts w:ascii="宋体" w:hAnsi="宋体" w:hint="eastAsia"/>
          <w:szCs w:val="21"/>
        </w:rPr>
        <w:t>单位名称（盖章）：</w:t>
      </w:r>
    </w:p>
    <w:p w:rsidR="00611B40" w:rsidRDefault="00824E32">
      <w:pPr>
        <w:spacing w:line="360" w:lineRule="auto"/>
        <w:rPr>
          <w:rFonts w:ascii="宋体" w:hAnsi="宋体"/>
          <w:szCs w:val="21"/>
        </w:rPr>
      </w:pPr>
      <w:r>
        <w:rPr>
          <w:rFonts w:ascii="宋体" w:hAnsi="宋体" w:hint="eastAsia"/>
          <w:szCs w:val="21"/>
        </w:rPr>
        <w:t>日期：</w:t>
      </w:r>
      <w:r>
        <w:rPr>
          <w:rFonts w:asciiTheme="minorEastAsia" w:hAnsiTheme="minorEastAsia" w:cs="宋体" w:hint="eastAsia"/>
          <w:szCs w:val="21"/>
        </w:rPr>
        <w:t>年月日</w:t>
      </w:r>
    </w:p>
    <w:p w:rsidR="00611B40" w:rsidRDefault="00611B40"/>
    <w:p w:rsidR="00611B40" w:rsidRDefault="00611B40"/>
    <w:p w:rsidR="00611B40" w:rsidRDefault="00611B40"/>
    <w:p w:rsidR="00611B40" w:rsidRDefault="00611B40"/>
    <w:p w:rsidR="00611B40" w:rsidRDefault="00611B40"/>
    <w:p w:rsidR="00611B40" w:rsidRDefault="00611B40"/>
    <w:p w:rsidR="00611B40" w:rsidRDefault="00611B40"/>
    <w:p w:rsidR="00611B40" w:rsidRDefault="00611B40"/>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824E3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4.8 所投产品符合国家强制性要求承诺函</w:t>
      </w:r>
    </w:p>
    <w:p w:rsidR="00611B40" w:rsidRDefault="00611B40">
      <w:pPr>
        <w:autoSpaceDE w:val="0"/>
        <w:autoSpaceDN w:val="0"/>
        <w:adjustRightInd w:val="0"/>
        <w:spacing w:line="360" w:lineRule="auto"/>
        <w:jc w:val="center"/>
        <w:outlineLvl w:val="0"/>
        <w:rPr>
          <w:rFonts w:ascii="宋体" w:hAnsi="宋体"/>
          <w:b/>
          <w:bCs/>
          <w:color w:val="000000"/>
          <w:sz w:val="28"/>
          <w:szCs w:val="28"/>
        </w:rPr>
      </w:pPr>
    </w:p>
    <w:p w:rsidR="00611B40" w:rsidRDefault="00824E32">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611B40" w:rsidRDefault="00611B40">
      <w:pPr>
        <w:widowControl/>
        <w:spacing w:before="100" w:beforeAutospacing="1" w:after="100" w:afterAutospacing="1" w:line="360" w:lineRule="auto"/>
        <w:jc w:val="center"/>
        <w:rPr>
          <w:rFonts w:ascii="宋体" w:hAnsi="宋体"/>
          <w:b/>
          <w:bCs/>
          <w:color w:val="000000"/>
          <w:sz w:val="36"/>
          <w:szCs w:val="36"/>
        </w:rPr>
      </w:pPr>
    </w:p>
    <w:p w:rsidR="00611B40" w:rsidRDefault="00611B40">
      <w:pPr>
        <w:autoSpaceDE w:val="0"/>
        <w:autoSpaceDN w:val="0"/>
        <w:adjustRightInd w:val="0"/>
        <w:spacing w:line="360" w:lineRule="auto"/>
        <w:rPr>
          <w:rFonts w:asciiTheme="minorEastAsia" w:hAnsiTheme="minorEastAsia" w:cs="黑体"/>
          <w:b/>
          <w:bCs/>
          <w:sz w:val="44"/>
          <w:szCs w:val="44"/>
          <w:lang w:val="zh-CN"/>
        </w:rPr>
      </w:pPr>
    </w:p>
    <w:p w:rsidR="00611B40" w:rsidRDefault="00611B40">
      <w:pPr>
        <w:autoSpaceDE w:val="0"/>
        <w:autoSpaceDN w:val="0"/>
        <w:adjustRightInd w:val="0"/>
        <w:spacing w:line="360" w:lineRule="auto"/>
        <w:rPr>
          <w:rFonts w:asciiTheme="minorEastAsia" w:hAnsiTheme="minorEastAsia" w:cs="黑体"/>
          <w:b/>
          <w:bCs/>
          <w:sz w:val="44"/>
          <w:szCs w:val="44"/>
          <w:lang w:val="zh-CN"/>
        </w:rPr>
      </w:pPr>
    </w:p>
    <w:p w:rsidR="00611B40" w:rsidRDefault="00824E3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611B40" w:rsidRDefault="00611B40"/>
    <w:p w:rsidR="00611B40" w:rsidRDefault="00611B40"/>
    <w:p w:rsidR="00611B40" w:rsidRDefault="00611B40"/>
    <w:p w:rsidR="00611B40" w:rsidRDefault="00824E32">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611B40" w:rsidRDefault="00824E32">
      <w:pPr>
        <w:spacing w:line="360" w:lineRule="auto"/>
        <w:jc w:val="center"/>
        <w:rPr>
          <w:rFonts w:ascii="宋体" w:hAnsi="宋体"/>
          <w:b/>
          <w:bCs/>
          <w:color w:val="000000"/>
          <w:sz w:val="28"/>
          <w:szCs w:val="28"/>
        </w:rPr>
      </w:pPr>
      <w:r>
        <w:rPr>
          <w:rFonts w:ascii="宋体" w:hAnsi="宋体"/>
          <w:b/>
          <w:bCs/>
          <w:color w:val="000000"/>
          <w:sz w:val="28"/>
          <w:szCs w:val="28"/>
        </w:rPr>
        <w:t> </w:t>
      </w:r>
    </w:p>
    <w:p w:rsidR="00611B40" w:rsidRDefault="00611B40"/>
    <w:p w:rsidR="00611B40" w:rsidRDefault="00611B40"/>
    <w:p w:rsidR="00611B40" w:rsidRDefault="00611B40"/>
    <w:p w:rsidR="00611B40" w:rsidRDefault="00611B40"/>
    <w:p w:rsidR="00611B40" w:rsidRDefault="00611B40"/>
    <w:p w:rsidR="00611B40" w:rsidRDefault="00611B40"/>
    <w:p w:rsidR="00611B40" w:rsidRDefault="00611B40"/>
    <w:p w:rsidR="00611B40" w:rsidRDefault="00611B40"/>
    <w:p w:rsidR="00611B40" w:rsidRDefault="00611B40"/>
    <w:p w:rsidR="00611B40" w:rsidRDefault="00611B40"/>
    <w:p w:rsidR="00611B40" w:rsidRDefault="00611B40"/>
    <w:p w:rsidR="00611B40" w:rsidRDefault="00611B40"/>
    <w:p w:rsidR="00611B40" w:rsidRDefault="00611B40" w:rsidP="004F217C">
      <w:pPr>
        <w:spacing w:beforeLines="50" w:afterLines="50" w:line="360" w:lineRule="auto"/>
        <w:ind w:right="420" w:firstLineChars="2286" w:firstLine="5486"/>
        <w:rPr>
          <w:rFonts w:asciiTheme="minorEastAsia" w:hAnsiTheme="minorEastAsia" w:cs="宋体"/>
          <w:sz w:val="24"/>
          <w:szCs w:val="24"/>
          <w:lang w:val="zh-CN"/>
        </w:rPr>
      </w:pPr>
    </w:p>
    <w:p w:rsidR="00611B40" w:rsidRDefault="00611B40" w:rsidP="004F217C">
      <w:pPr>
        <w:spacing w:beforeLines="50" w:afterLines="50" w:line="360" w:lineRule="auto"/>
        <w:ind w:right="420" w:firstLineChars="2286" w:firstLine="5486"/>
        <w:rPr>
          <w:rFonts w:asciiTheme="minorEastAsia" w:hAnsiTheme="minorEastAsia" w:cs="宋体"/>
          <w:sz w:val="24"/>
          <w:szCs w:val="24"/>
          <w:lang w:val="zh-CN"/>
        </w:rPr>
      </w:pPr>
    </w:p>
    <w:p w:rsidR="00611B40" w:rsidRDefault="00611B40" w:rsidP="004F217C">
      <w:pPr>
        <w:spacing w:beforeLines="50" w:afterLines="50" w:line="360" w:lineRule="auto"/>
        <w:ind w:right="420" w:firstLineChars="2286" w:firstLine="5486"/>
        <w:rPr>
          <w:rFonts w:asciiTheme="minorEastAsia" w:hAnsiTheme="minorEastAsia" w:cs="宋体"/>
          <w:sz w:val="24"/>
          <w:szCs w:val="24"/>
          <w:lang w:val="zh-CN"/>
        </w:rPr>
      </w:pPr>
    </w:p>
    <w:p w:rsidR="00611B40" w:rsidRDefault="00611B40" w:rsidP="004F217C">
      <w:pPr>
        <w:spacing w:beforeLines="50" w:afterLines="50" w:line="360" w:lineRule="auto"/>
        <w:ind w:right="420" w:firstLineChars="2286" w:firstLine="5486"/>
        <w:rPr>
          <w:rFonts w:asciiTheme="minorEastAsia" w:hAnsiTheme="minorEastAsia" w:cs="宋体"/>
          <w:sz w:val="24"/>
          <w:szCs w:val="24"/>
          <w:lang w:val="zh-CN"/>
        </w:rPr>
      </w:pPr>
    </w:p>
    <w:p w:rsidR="00611B40" w:rsidRDefault="00611B40" w:rsidP="004F217C">
      <w:pPr>
        <w:spacing w:beforeLines="50" w:afterLines="50" w:line="360" w:lineRule="auto"/>
        <w:ind w:right="420" w:firstLineChars="2286" w:firstLine="5486"/>
        <w:rPr>
          <w:rFonts w:asciiTheme="minorEastAsia" w:hAnsiTheme="minorEastAsia" w:cs="宋体"/>
          <w:sz w:val="24"/>
          <w:szCs w:val="24"/>
          <w:lang w:val="zh-CN"/>
        </w:rPr>
      </w:pPr>
    </w:p>
    <w:p w:rsidR="00611B40" w:rsidRDefault="00611B40" w:rsidP="004F217C">
      <w:pPr>
        <w:spacing w:beforeLines="50" w:afterLines="50" w:line="360" w:lineRule="auto"/>
        <w:ind w:right="420" w:firstLineChars="2286" w:firstLine="5486"/>
        <w:rPr>
          <w:rFonts w:asciiTheme="minorEastAsia" w:hAnsiTheme="minorEastAsia" w:cs="宋体"/>
          <w:sz w:val="24"/>
          <w:szCs w:val="24"/>
          <w:lang w:val="zh-CN"/>
        </w:rPr>
      </w:pPr>
    </w:p>
    <w:p w:rsidR="00611B40" w:rsidRDefault="00611B40" w:rsidP="004F217C">
      <w:pPr>
        <w:spacing w:beforeLines="50" w:afterLines="50" w:line="360" w:lineRule="auto"/>
        <w:ind w:right="420" w:firstLineChars="2286" w:firstLine="5486"/>
        <w:rPr>
          <w:rFonts w:asciiTheme="minorEastAsia" w:hAnsiTheme="minorEastAsia" w:cs="宋体"/>
          <w:sz w:val="24"/>
          <w:szCs w:val="24"/>
          <w:lang w:val="zh-CN"/>
        </w:rPr>
      </w:pPr>
    </w:p>
    <w:p w:rsidR="00611B40" w:rsidRDefault="00611B40" w:rsidP="004F217C">
      <w:pPr>
        <w:spacing w:beforeLines="50" w:afterLines="50" w:line="360" w:lineRule="auto"/>
        <w:ind w:right="420" w:firstLineChars="2286" w:firstLine="5486"/>
        <w:rPr>
          <w:rFonts w:asciiTheme="minorEastAsia" w:hAnsiTheme="minorEastAsia" w:cs="宋体"/>
          <w:sz w:val="24"/>
          <w:szCs w:val="24"/>
          <w:lang w:val="zh-CN"/>
        </w:rPr>
      </w:pPr>
    </w:p>
    <w:p w:rsidR="00611B40" w:rsidRDefault="00611B40" w:rsidP="004F217C">
      <w:pPr>
        <w:spacing w:beforeLines="50" w:afterLines="50" w:line="360" w:lineRule="auto"/>
        <w:ind w:right="420" w:firstLineChars="2286" w:firstLine="5486"/>
        <w:rPr>
          <w:rFonts w:asciiTheme="minorEastAsia" w:hAnsiTheme="minorEastAsia" w:cs="宋体"/>
          <w:sz w:val="24"/>
          <w:szCs w:val="24"/>
          <w:lang w:val="zh-CN"/>
        </w:rPr>
      </w:pPr>
    </w:p>
    <w:p w:rsidR="00611B40" w:rsidRDefault="00611B40" w:rsidP="004F217C">
      <w:pPr>
        <w:spacing w:beforeLines="50" w:afterLines="50" w:line="360" w:lineRule="auto"/>
        <w:ind w:right="420" w:firstLineChars="2286" w:firstLine="5486"/>
        <w:rPr>
          <w:rFonts w:asciiTheme="minorEastAsia" w:hAnsiTheme="minorEastAsia" w:cs="宋体"/>
          <w:sz w:val="24"/>
          <w:szCs w:val="24"/>
          <w:lang w:val="zh-CN"/>
        </w:rPr>
      </w:pPr>
    </w:p>
    <w:p w:rsidR="00611B40" w:rsidRDefault="00611B40"/>
    <w:sectPr w:rsidR="00611B40" w:rsidSect="00652999">
      <w:headerReference w:type="default" r:id="rId19"/>
      <w:footerReference w:type="default" r:id="rId2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12B" w:rsidRDefault="0092512B">
      <w:r>
        <w:separator/>
      </w:r>
    </w:p>
  </w:endnote>
  <w:endnote w:type="continuationSeparator" w:id="1">
    <w:p w:rsidR="0092512B" w:rsidRDefault="009251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altName w:val="Arial Unicode MS"/>
    <w:panose1 w:val="02010609060101010101"/>
    <w:charset w:val="86"/>
    <w:family w:val="modern"/>
    <w:pitch w:val="fixed"/>
    <w:sig w:usb0="00000000"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17C" w:rsidRDefault="004F217C">
    <w:pPr>
      <w:pStyle w:val="a9"/>
      <w:tabs>
        <w:tab w:val="clear" w:pos="4153"/>
        <w:tab w:val="clear" w:pos="8306"/>
        <w:tab w:val="center" w:pos="4873"/>
      </w:tabs>
    </w:pPr>
    <w:r>
      <w:pict>
        <v:shapetype id="_x0000_t202" coordsize="21600,21600" o:spt="202" path="m,l,21600r21600,l21600,xe">
          <v:stroke joinstyle="miter"/>
          <v:path gradientshapeok="t" o:connecttype="rect"/>
        </v:shapetype>
        <v:shape id="Text Box 3" o:spid="_x0000_s3073" type="#_x0000_t202" style="position:absolute;margin-left:0;margin-top:0;width:9.15pt;height:11pt;z-index:251658240;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WxqQIAAKYFAAAOAAAAZHJzL2Uyb0RvYy54bWysVFtvmzAUfp+0/2D5nXIJSQMKqdoQpknd&#10;RWr3AxwwwZqxke0Gumn/fccmJGn7Mm3jwTrYx9+5fJ/P6mZoOTpQpZkUGQ6vAoyoKGXFxD7D3x4L&#10;b4mRNkRUhEtBM/xMNb5Zv3+36ruURrKRvKIKAYjQad9luDGmS31flw1tib6SHRVwWEvVEgO/au9X&#10;ivSA3nI/CoKF30tVdUqWVGvYzcdDvHb4dU1L86WuNTWIZxhyM25Vbt3Z1V+vSLpXpGtYeUyD/EUW&#10;LWECgp6gcmIIelLsDVTLSiW1rM1VKVtf1jUrqasBqgmDV9U8NKSjrhZoju5ObdL/D7b8fPiqEKuA&#10;O4wEaYGiRzoYdCcHNLPd6TudgtNDB25mgG3raSvV3b0sv2sk5KYhYk9vlZJ9Q0kF2YX2pn9xdcTR&#10;FmTXf5IVhCFPRjqgoVatBYRmIEAHlp5PzNhUShsyXETBHKMSjsJZch045nySTpc7pc0HKltkjQwr&#10;IN6Bk8O9NjYZkk4uNpaQBePckc/Fiw1wHHcgNFy1ZzYJx+XPJEi2y+0y9uJosfXiIM+922ITe4si&#10;vJ7ns3yzycNfNm4Ypw2rKipsmElXYfxnvB0VPiripCwtOassnE1Jq/1uwxU6ENB14T7Xcjg5u/kv&#10;03BNgFpelRRGcXAXJV6xWF57cRHPPWjv0gvC5C5ZBHES58XLku6ZoP9eEuoznMyj+ailc9Kvagvc&#10;97Y2krbMwOTgrM3w8uREUqvAragctYYwPtoXrbDpn1sBdE9EO71aiY5iNcNuABQr4p2snkG5SoKy&#10;QJ4w7sBopPqBUQ+jI8MCZhtG/KMA7dspMxlqMnaTQUQJFzNsMBrNjRmn0VOn2L4B3Ol13cL7KJjT&#10;7jmH46uCYeBKOA4uO20u/53XebyufwMAAP//AwBQSwMEFAAGAAgAAAAhAE1C6UzXAAAAAwEAAA8A&#10;AABkcnMvZG93bnJldi54bWxMj8FqwzAQRO+F/oPYQm+NHBda41oOIdBLb01LIbeNtbFMpZWRFMf+&#10;+yq9tJeFYYaZt81mdlZMFOLgWcF6VYAg7rweuFfw+fH6UIGICVmj9UwKFoqwaW9vGqy1v/A7TfvU&#10;i1zCsUYFJqWxljJ2hhzGlR+Js3fywWHKMvRSB7zkcmdlWRRP0uHAecHgSDtD3ff+7BQ8z1+exkg7&#10;OpymLphhqezbotT93bx9AZFoTn9huOJndGgz09GfWUdhFeRH0u+9etUjiKOCsixAto38z97+AAAA&#10;//8DAFBLAQItABQABgAIAAAAIQC2gziS/gAAAOEBAAATAAAAAAAAAAAAAAAAAAAAAABbQ29udGVu&#10;dF9UeXBlc10ueG1sUEsBAi0AFAAGAAgAAAAhADj9If/WAAAAlAEAAAsAAAAAAAAAAAAAAAAALwEA&#10;AF9yZWxzLy5yZWxzUEsBAi0AFAAGAAgAAAAhAJVRtbGpAgAApgUAAA4AAAAAAAAAAAAAAAAALgIA&#10;AGRycy9lMm9Eb2MueG1sUEsBAi0AFAAGAAgAAAAhAE1C6UzXAAAAAwEAAA8AAAAAAAAAAAAAAAAA&#10;AwUAAGRycy9kb3ducmV2LnhtbFBLBQYAAAAABAAEAPMAAAAHBgAAAAA=&#10;" filled="f" stroked="f">
          <v:textbox style="mso-fit-shape-to-text:t" inset="0,0,0,0">
            <w:txbxContent>
              <w:p w:rsidR="004F217C" w:rsidRDefault="004F217C">
                <w:pPr>
                  <w:pStyle w:val="a9"/>
                </w:pPr>
                <w:fldSimple w:instr=" PAGE  \* MERGEFORMAT ">
                  <w:r w:rsidR="00EA7636">
                    <w:rPr>
                      <w:noProof/>
                    </w:rPr>
                    <w:t>67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12B" w:rsidRDefault="0092512B">
      <w:r>
        <w:separator/>
      </w:r>
    </w:p>
  </w:footnote>
  <w:footnote w:type="continuationSeparator" w:id="1">
    <w:p w:rsidR="0092512B" w:rsidRDefault="009251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17C" w:rsidRDefault="004F217C">
    <w:pPr>
      <w:pStyle w:val="aa"/>
      <w:pBdr>
        <w:bottom w:val="double" w:sz="8" w:space="1" w:color="auto"/>
      </w:pBdr>
      <w:ind w:firstLineChars="50" w:firstLine="90"/>
      <w:jc w:val="both"/>
    </w:pPr>
    <w:r>
      <w:rPr>
        <w:rFonts w:hint="eastAsia"/>
      </w:rPr>
      <w:t>长葛市残疾人联合会残疾人康复辅助器具采购项目</w:t>
    </w:r>
    <w:r>
      <w:rPr>
        <w:rFonts w:hint="eastAsia"/>
        <w:i/>
        <w:iCs/>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41C4FCD"/>
    <w:multiLevelType w:val="multilevel"/>
    <w:tmpl w:val="041C4FCD"/>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3">
    <w:nsid w:val="047940F3"/>
    <w:multiLevelType w:val="multilevel"/>
    <w:tmpl w:val="047940F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1546787"/>
    <w:multiLevelType w:val="multilevel"/>
    <w:tmpl w:val="1154678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70"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6E12B24"/>
    <w:multiLevelType w:val="multilevel"/>
    <w:tmpl w:val="56E12B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AA77FB2"/>
    <w:multiLevelType w:val="singleLevel"/>
    <w:tmpl w:val="5AA77FB2"/>
    <w:lvl w:ilvl="0">
      <w:start w:val="3"/>
      <w:numFmt w:val="decimal"/>
      <w:suff w:val="nothing"/>
      <w:lvlText w:val="%1、"/>
      <w:lvlJc w:val="left"/>
    </w:lvl>
  </w:abstractNum>
  <w:abstractNum w:abstractNumId="18">
    <w:nsid w:val="646127EA"/>
    <w:multiLevelType w:val="multilevel"/>
    <w:tmpl w:val="646127EA"/>
    <w:lvl w:ilvl="0">
      <w:start w:val="1"/>
      <w:numFmt w:val="decimal"/>
      <w:lvlText w:val="%1、"/>
      <w:lvlJc w:val="left"/>
      <w:pPr>
        <w:ind w:left="536" w:hanging="360"/>
      </w:pPr>
      <w:rPr>
        <w:rFonts w:asciiTheme="minorEastAsia" w:eastAsiaTheme="minorEastAsia" w:hAnsiTheme="minorEastAsia" w:hint="default"/>
        <w:sz w:val="21"/>
      </w:rPr>
    </w:lvl>
    <w:lvl w:ilvl="1">
      <w:start w:val="1"/>
      <w:numFmt w:val="lowerLetter"/>
      <w:lvlText w:val="%2)"/>
      <w:lvlJc w:val="left"/>
      <w:pPr>
        <w:ind w:left="1016" w:hanging="420"/>
      </w:pPr>
    </w:lvl>
    <w:lvl w:ilvl="2">
      <w:start w:val="1"/>
      <w:numFmt w:val="lowerRoman"/>
      <w:lvlText w:val="%3."/>
      <w:lvlJc w:val="right"/>
      <w:pPr>
        <w:ind w:left="1436" w:hanging="420"/>
      </w:pPr>
    </w:lvl>
    <w:lvl w:ilvl="3">
      <w:start w:val="1"/>
      <w:numFmt w:val="decimal"/>
      <w:lvlText w:val="%4."/>
      <w:lvlJc w:val="left"/>
      <w:pPr>
        <w:ind w:left="1856" w:hanging="420"/>
      </w:pPr>
    </w:lvl>
    <w:lvl w:ilvl="4">
      <w:start w:val="1"/>
      <w:numFmt w:val="lowerLetter"/>
      <w:lvlText w:val="%5)"/>
      <w:lvlJc w:val="left"/>
      <w:pPr>
        <w:ind w:left="2276" w:hanging="420"/>
      </w:pPr>
    </w:lvl>
    <w:lvl w:ilvl="5">
      <w:start w:val="1"/>
      <w:numFmt w:val="lowerRoman"/>
      <w:lvlText w:val="%6."/>
      <w:lvlJc w:val="right"/>
      <w:pPr>
        <w:ind w:left="2696" w:hanging="420"/>
      </w:pPr>
    </w:lvl>
    <w:lvl w:ilvl="6">
      <w:start w:val="1"/>
      <w:numFmt w:val="decimal"/>
      <w:lvlText w:val="%7."/>
      <w:lvlJc w:val="left"/>
      <w:pPr>
        <w:ind w:left="3116" w:hanging="420"/>
      </w:pPr>
    </w:lvl>
    <w:lvl w:ilvl="7">
      <w:start w:val="1"/>
      <w:numFmt w:val="lowerLetter"/>
      <w:lvlText w:val="%8)"/>
      <w:lvlJc w:val="left"/>
      <w:pPr>
        <w:ind w:left="3536" w:hanging="420"/>
      </w:pPr>
    </w:lvl>
    <w:lvl w:ilvl="8">
      <w:start w:val="1"/>
      <w:numFmt w:val="lowerRoman"/>
      <w:lvlText w:val="%9."/>
      <w:lvlJc w:val="right"/>
      <w:pPr>
        <w:ind w:left="3956" w:hanging="420"/>
      </w:pPr>
    </w:lvl>
  </w:abstractNum>
  <w:abstractNum w:abstractNumId="19">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6F77736C"/>
    <w:multiLevelType w:val="multilevel"/>
    <w:tmpl w:val="6F77736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75645278"/>
    <w:multiLevelType w:val="multilevel"/>
    <w:tmpl w:val="75645278"/>
    <w:lvl w:ilvl="0">
      <w:start w:val="1"/>
      <w:numFmt w:val="decimal"/>
      <w:lvlText w:val="%1、"/>
      <w:lvlJc w:val="left"/>
      <w:pPr>
        <w:ind w:left="360" w:hanging="360"/>
      </w:pPr>
      <w:rPr>
        <w:rFonts w:asciiTheme="minorHAnsi" w:eastAsiaTheme="minorEastAsia" w:hAnsiTheme="minorHAnsi"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76A4C045"/>
    <w:multiLevelType w:val="singleLevel"/>
    <w:tmpl w:val="76A4C045"/>
    <w:lvl w:ilvl="0">
      <w:start w:val="1"/>
      <w:numFmt w:val="decimal"/>
      <w:suff w:val="nothing"/>
      <w:lvlText w:val="%1、"/>
      <w:lvlJc w:val="left"/>
    </w:lvl>
  </w:abstractNum>
  <w:abstractNum w:abstractNumId="24">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6"/>
  </w:num>
  <w:num w:numId="4">
    <w:abstractNumId w:val="3"/>
  </w:num>
  <w:num w:numId="5">
    <w:abstractNumId w:val="18"/>
  </w:num>
  <w:num w:numId="6">
    <w:abstractNumId w:val="22"/>
  </w:num>
  <w:num w:numId="7">
    <w:abstractNumId w:val="5"/>
  </w:num>
  <w:num w:numId="8">
    <w:abstractNumId w:val="15"/>
  </w:num>
  <w:num w:numId="9">
    <w:abstractNumId w:val="20"/>
  </w:num>
  <w:num w:numId="10">
    <w:abstractNumId w:val="10"/>
  </w:num>
  <w:num w:numId="11">
    <w:abstractNumId w:val="19"/>
  </w:num>
  <w:num w:numId="12">
    <w:abstractNumId w:val="21"/>
  </w:num>
  <w:num w:numId="13">
    <w:abstractNumId w:val="13"/>
  </w:num>
  <w:num w:numId="14">
    <w:abstractNumId w:val="11"/>
  </w:num>
  <w:num w:numId="15">
    <w:abstractNumId w:val="7"/>
  </w:num>
  <w:num w:numId="16">
    <w:abstractNumId w:val="8"/>
  </w:num>
  <w:num w:numId="17">
    <w:abstractNumId w:val="24"/>
  </w:num>
  <w:num w:numId="18">
    <w:abstractNumId w:val="6"/>
  </w:num>
  <w:num w:numId="19">
    <w:abstractNumId w:val="9"/>
  </w:num>
  <w:num w:numId="20">
    <w:abstractNumId w:val="14"/>
  </w:num>
  <w:num w:numId="21">
    <w:abstractNumId w:val="12"/>
  </w:num>
  <w:num w:numId="22">
    <w:abstractNumId w:val="17"/>
  </w:num>
  <w:num w:numId="23">
    <w:abstractNumId w:val="23"/>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7170"/>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05557"/>
    <w:rsid w:val="00010A8E"/>
    <w:rsid w:val="000159BD"/>
    <w:rsid w:val="00020755"/>
    <w:rsid w:val="00025E45"/>
    <w:rsid w:val="000262BF"/>
    <w:rsid w:val="000311FB"/>
    <w:rsid w:val="000328B5"/>
    <w:rsid w:val="00034E53"/>
    <w:rsid w:val="0003556C"/>
    <w:rsid w:val="000400E2"/>
    <w:rsid w:val="00040922"/>
    <w:rsid w:val="00040A19"/>
    <w:rsid w:val="00047B44"/>
    <w:rsid w:val="000530F0"/>
    <w:rsid w:val="000609FD"/>
    <w:rsid w:val="00061CC7"/>
    <w:rsid w:val="00066177"/>
    <w:rsid w:val="00073DCF"/>
    <w:rsid w:val="00074A1F"/>
    <w:rsid w:val="00077FF3"/>
    <w:rsid w:val="00080AAA"/>
    <w:rsid w:val="00082C6E"/>
    <w:rsid w:val="00086DE9"/>
    <w:rsid w:val="00092652"/>
    <w:rsid w:val="00093BD2"/>
    <w:rsid w:val="00094806"/>
    <w:rsid w:val="000A6C6A"/>
    <w:rsid w:val="000B59E9"/>
    <w:rsid w:val="000C05E8"/>
    <w:rsid w:val="000C07E7"/>
    <w:rsid w:val="000C386F"/>
    <w:rsid w:val="000C393F"/>
    <w:rsid w:val="000C486C"/>
    <w:rsid w:val="000C6E80"/>
    <w:rsid w:val="000D74F9"/>
    <w:rsid w:val="000D789A"/>
    <w:rsid w:val="000E264F"/>
    <w:rsid w:val="000E4F3B"/>
    <w:rsid w:val="000F7E56"/>
    <w:rsid w:val="001008C2"/>
    <w:rsid w:val="00110C26"/>
    <w:rsid w:val="0011325E"/>
    <w:rsid w:val="0011738D"/>
    <w:rsid w:val="0012127C"/>
    <w:rsid w:val="00122049"/>
    <w:rsid w:val="001236D1"/>
    <w:rsid w:val="001262C8"/>
    <w:rsid w:val="001276EF"/>
    <w:rsid w:val="0013205E"/>
    <w:rsid w:val="00132444"/>
    <w:rsid w:val="00133BF1"/>
    <w:rsid w:val="00140426"/>
    <w:rsid w:val="00141B3F"/>
    <w:rsid w:val="00147B7D"/>
    <w:rsid w:val="00160335"/>
    <w:rsid w:val="001634C3"/>
    <w:rsid w:val="00163CBE"/>
    <w:rsid w:val="001645B9"/>
    <w:rsid w:val="00165060"/>
    <w:rsid w:val="00177750"/>
    <w:rsid w:val="00183EF7"/>
    <w:rsid w:val="00185392"/>
    <w:rsid w:val="00185ECD"/>
    <w:rsid w:val="0018761C"/>
    <w:rsid w:val="0019073B"/>
    <w:rsid w:val="00194808"/>
    <w:rsid w:val="001948F5"/>
    <w:rsid w:val="00195D1B"/>
    <w:rsid w:val="001977EA"/>
    <w:rsid w:val="001A70C2"/>
    <w:rsid w:val="001A77E2"/>
    <w:rsid w:val="001B41AD"/>
    <w:rsid w:val="001B4298"/>
    <w:rsid w:val="001B617D"/>
    <w:rsid w:val="001B7057"/>
    <w:rsid w:val="001B7C18"/>
    <w:rsid w:val="001C0F1B"/>
    <w:rsid w:val="001C309B"/>
    <w:rsid w:val="001C6C61"/>
    <w:rsid w:val="001D2214"/>
    <w:rsid w:val="001D357E"/>
    <w:rsid w:val="001D6E54"/>
    <w:rsid w:val="001D7E3C"/>
    <w:rsid w:val="001E1AB7"/>
    <w:rsid w:val="001E1B0A"/>
    <w:rsid w:val="001E4D06"/>
    <w:rsid w:val="001E66A5"/>
    <w:rsid w:val="001E6C54"/>
    <w:rsid w:val="001E78EA"/>
    <w:rsid w:val="001F121D"/>
    <w:rsid w:val="001F1932"/>
    <w:rsid w:val="001F202D"/>
    <w:rsid w:val="001F38D9"/>
    <w:rsid w:val="001F4319"/>
    <w:rsid w:val="001F4B20"/>
    <w:rsid w:val="001F713B"/>
    <w:rsid w:val="001F7E43"/>
    <w:rsid w:val="00201999"/>
    <w:rsid w:val="002026FE"/>
    <w:rsid w:val="00204AAD"/>
    <w:rsid w:val="002067FB"/>
    <w:rsid w:val="002121A9"/>
    <w:rsid w:val="00212788"/>
    <w:rsid w:val="00216728"/>
    <w:rsid w:val="002232E0"/>
    <w:rsid w:val="00223E42"/>
    <w:rsid w:val="00225B56"/>
    <w:rsid w:val="00237A68"/>
    <w:rsid w:val="00240010"/>
    <w:rsid w:val="002426F5"/>
    <w:rsid w:val="00243B01"/>
    <w:rsid w:val="00247570"/>
    <w:rsid w:val="00247938"/>
    <w:rsid w:val="00254AA9"/>
    <w:rsid w:val="0025544A"/>
    <w:rsid w:val="002567BE"/>
    <w:rsid w:val="00257257"/>
    <w:rsid w:val="00263C0C"/>
    <w:rsid w:val="00264FDB"/>
    <w:rsid w:val="00266A53"/>
    <w:rsid w:val="00266F38"/>
    <w:rsid w:val="002670FD"/>
    <w:rsid w:val="00267ABD"/>
    <w:rsid w:val="002704F0"/>
    <w:rsid w:val="00281155"/>
    <w:rsid w:val="00283E73"/>
    <w:rsid w:val="00296074"/>
    <w:rsid w:val="002969B1"/>
    <w:rsid w:val="00297569"/>
    <w:rsid w:val="002A00B7"/>
    <w:rsid w:val="002A0347"/>
    <w:rsid w:val="002A3A26"/>
    <w:rsid w:val="002B1F76"/>
    <w:rsid w:val="002B2BE8"/>
    <w:rsid w:val="002B763D"/>
    <w:rsid w:val="002C2A56"/>
    <w:rsid w:val="002C6F44"/>
    <w:rsid w:val="002D0AA1"/>
    <w:rsid w:val="002D0D13"/>
    <w:rsid w:val="002E02EF"/>
    <w:rsid w:val="002E3055"/>
    <w:rsid w:val="002E60F6"/>
    <w:rsid w:val="002E744B"/>
    <w:rsid w:val="0030587D"/>
    <w:rsid w:val="0031527C"/>
    <w:rsid w:val="00316537"/>
    <w:rsid w:val="00316973"/>
    <w:rsid w:val="003244A7"/>
    <w:rsid w:val="00325073"/>
    <w:rsid w:val="003319AD"/>
    <w:rsid w:val="00334874"/>
    <w:rsid w:val="00336815"/>
    <w:rsid w:val="00337130"/>
    <w:rsid w:val="00345108"/>
    <w:rsid w:val="00345E09"/>
    <w:rsid w:val="00346989"/>
    <w:rsid w:val="00347DC8"/>
    <w:rsid w:val="00350E1D"/>
    <w:rsid w:val="00351F57"/>
    <w:rsid w:val="00353729"/>
    <w:rsid w:val="0035386D"/>
    <w:rsid w:val="00360DAD"/>
    <w:rsid w:val="00365286"/>
    <w:rsid w:val="00365BDD"/>
    <w:rsid w:val="00370DFF"/>
    <w:rsid w:val="00373CCE"/>
    <w:rsid w:val="00380000"/>
    <w:rsid w:val="00383277"/>
    <w:rsid w:val="00391CDE"/>
    <w:rsid w:val="003A02F1"/>
    <w:rsid w:val="003A4C56"/>
    <w:rsid w:val="003B5BE5"/>
    <w:rsid w:val="003C013E"/>
    <w:rsid w:val="003C4A4A"/>
    <w:rsid w:val="003D2A39"/>
    <w:rsid w:val="003D6EA0"/>
    <w:rsid w:val="003E432F"/>
    <w:rsid w:val="003E4CE5"/>
    <w:rsid w:val="003E7330"/>
    <w:rsid w:val="003F1255"/>
    <w:rsid w:val="003F1FE6"/>
    <w:rsid w:val="00400336"/>
    <w:rsid w:val="00402C57"/>
    <w:rsid w:val="004040EC"/>
    <w:rsid w:val="00406E02"/>
    <w:rsid w:val="00410C91"/>
    <w:rsid w:val="00414D08"/>
    <w:rsid w:val="00420293"/>
    <w:rsid w:val="004224AA"/>
    <w:rsid w:val="00423593"/>
    <w:rsid w:val="0043081A"/>
    <w:rsid w:val="00431A4E"/>
    <w:rsid w:val="0043314E"/>
    <w:rsid w:val="00436C3E"/>
    <w:rsid w:val="0043706F"/>
    <w:rsid w:val="004378CC"/>
    <w:rsid w:val="00437930"/>
    <w:rsid w:val="0045083A"/>
    <w:rsid w:val="00450B7E"/>
    <w:rsid w:val="004511E4"/>
    <w:rsid w:val="00452FF0"/>
    <w:rsid w:val="00454B40"/>
    <w:rsid w:val="00461772"/>
    <w:rsid w:val="0046214B"/>
    <w:rsid w:val="0046220D"/>
    <w:rsid w:val="00465688"/>
    <w:rsid w:val="004676F5"/>
    <w:rsid w:val="004713E9"/>
    <w:rsid w:val="00473FAA"/>
    <w:rsid w:val="00475975"/>
    <w:rsid w:val="00475BC1"/>
    <w:rsid w:val="00477E2A"/>
    <w:rsid w:val="00483BBC"/>
    <w:rsid w:val="0048538F"/>
    <w:rsid w:val="00491EEF"/>
    <w:rsid w:val="004A019F"/>
    <w:rsid w:val="004A1281"/>
    <w:rsid w:val="004A35BF"/>
    <w:rsid w:val="004A69C6"/>
    <w:rsid w:val="004C00FF"/>
    <w:rsid w:val="004C055E"/>
    <w:rsid w:val="004C15CA"/>
    <w:rsid w:val="004C7060"/>
    <w:rsid w:val="004D4DF8"/>
    <w:rsid w:val="004D7FCC"/>
    <w:rsid w:val="004E3BC4"/>
    <w:rsid w:val="004E3DFF"/>
    <w:rsid w:val="004E5A62"/>
    <w:rsid w:val="004F217C"/>
    <w:rsid w:val="004F3FD7"/>
    <w:rsid w:val="004F551F"/>
    <w:rsid w:val="004F797A"/>
    <w:rsid w:val="0050133C"/>
    <w:rsid w:val="0050216B"/>
    <w:rsid w:val="005021E8"/>
    <w:rsid w:val="00504522"/>
    <w:rsid w:val="005048B9"/>
    <w:rsid w:val="005075CA"/>
    <w:rsid w:val="00510715"/>
    <w:rsid w:val="00510D29"/>
    <w:rsid w:val="005119C1"/>
    <w:rsid w:val="00512E1D"/>
    <w:rsid w:val="00515125"/>
    <w:rsid w:val="00520172"/>
    <w:rsid w:val="00523927"/>
    <w:rsid w:val="00523928"/>
    <w:rsid w:val="00523BCA"/>
    <w:rsid w:val="00526033"/>
    <w:rsid w:val="00527005"/>
    <w:rsid w:val="00532465"/>
    <w:rsid w:val="00533BD9"/>
    <w:rsid w:val="00534BA6"/>
    <w:rsid w:val="00540AEB"/>
    <w:rsid w:val="005415F6"/>
    <w:rsid w:val="00542031"/>
    <w:rsid w:val="00542CB8"/>
    <w:rsid w:val="00546002"/>
    <w:rsid w:val="00555840"/>
    <w:rsid w:val="005601D7"/>
    <w:rsid w:val="00561A0F"/>
    <w:rsid w:val="00572C46"/>
    <w:rsid w:val="005755F7"/>
    <w:rsid w:val="00576428"/>
    <w:rsid w:val="0058129D"/>
    <w:rsid w:val="005939AD"/>
    <w:rsid w:val="00594467"/>
    <w:rsid w:val="0059516F"/>
    <w:rsid w:val="005A1C0C"/>
    <w:rsid w:val="005B439F"/>
    <w:rsid w:val="005B6237"/>
    <w:rsid w:val="005C17E7"/>
    <w:rsid w:val="005C2C3A"/>
    <w:rsid w:val="005D272E"/>
    <w:rsid w:val="005D5852"/>
    <w:rsid w:val="005D5E11"/>
    <w:rsid w:val="005D71DB"/>
    <w:rsid w:val="005D74F0"/>
    <w:rsid w:val="005D77CF"/>
    <w:rsid w:val="005E0D81"/>
    <w:rsid w:val="005E1286"/>
    <w:rsid w:val="005E6DCD"/>
    <w:rsid w:val="006010BB"/>
    <w:rsid w:val="00601DC9"/>
    <w:rsid w:val="00602CE3"/>
    <w:rsid w:val="00603BB7"/>
    <w:rsid w:val="00605F3D"/>
    <w:rsid w:val="006070B9"/>
    <w:rsid w:val="00607963"/>
    <w:rsid w:val="00611B40"/>
    <w:rsid w:val="006211BD"/>
    <w:rsid w:val="00621788"/>
    <w:rsid w:val="00622134"/>
    <w:rsid w:val="00622FF6"/>
    <w:rsid w:val="006341CB"/>
    <w:rsid w:val="0063686D"/>
    <w:rsid w:val="00636AAD"/>
    <w:rsid w:val="00644E97"/>
    <w:rsid w:val="00646969"/>
    <w:rsid w:val="00651415"/>
    <w:rsid w:val="00652999"/>
    <w:rsid w:val="006674B6"/>
    <w:rsid w:val="00671218"/>
    <w:rsid w:val="00676E24"/>
    <w:rsid w:val="00680403"/>
    <w:rsid w:val="0068441A"/>
    <w:rsid w:val="00685CAE"/>
    <w:rsid w:val="00685DE5"/>
    <w:rsid w:val="00687238"/>
    <w:rsid w:val="0069117B"/>
    <w:rsid w:val="006951C7"/>
    <w:rsid w:val="006A1B68"/>
    <w:rsid w:val="006B3B14"/>
    <w:rsid w:val="006C33F0"/>
    <w:rsid w:val="006C3CE8"/>
    <w:rsid w:val="006C575E"/>
    <w:rsid w:val="006D24FE"/>
    <w:rsid w:val="006D7995"/>
    <w:rsid w:val="006E1073"/>
    <w:rsid w:val="006E26BF"/>
    <w:rsid w:val="006E3437"/>
    <w:rsid w:val="006E5294"/>
    <w:rsid w:val="006E69A9"/>
    <w:rsid w:val="006E7D75"/>
    <w:rsid w:val="006F3C4C"/>
    <w:rsid w:val="006F42BD"/>
    <w:rsid w:val="006F6735"/>
    <w:rsid w:val="0070251B"/>
    <w:rsid w:val="007029A7"/>
    <w:rsid w:val="00703498"/>
    <w:rsid w:val="00714EA5"/>
    <w:rsid w:val="00715944"/>
    <w:rsid w:val="00723ED1"/>
    <w:rsid w:val="0072488A"/>
    <w:rsid w:val="00727688"/>
    <w:rsid w:val="00730668"/>
    <w:rsid w:val="0073735A"/>
    <w:rsid w:val="007373E3"/>
    <w:rsid w:val="00737B3F"/>
    <w:rsid w:val="00742F47"/>
    <w:rsid w:val="00743379"/>
    <w:rsid w:val="00761164"/>
    <w:rsid w:val="007642BA"/>
    <w:rsid w:val="00770C1D"/>
    <w:rsid w:val="00771B80"/>
    <w:rsid w:val="007732C5"/>
    <w:rsid w:val="00773878"/>
    <w:rsid w:val="00775A7C"/>
    <w:rsid w:val="00775C43"/>
    <w:rsid w:val="007806EE"/>
    <w:rsid w:val="00786762"/>
    <w:rsid w:val="007874AF"/>
    <w:rsid w:val="007927BE"/>
    <w:rsid w:val="007942AC"/>
    <w:rsid w:val="007A05F2"/>
    <w:rsid w:val="007A0F7B"/>
    <w:rsid w:val="007A1777"/>
    <w:rsid w:val="007A1D64"/>
    <w:rsid w:val="007B3355"/>
    <w:rsid w:val="007C23FB"/>
    <w:rsid w:val="007D37EB"/>
    <w:rsid w:val="007D6EF3"/>
    <w:rsid w:val="007D7314"/>
    <w:rsid w:val="007E190F"/>
    <w:rsid w:val="007E2A0C"/>
    <w:rsid w:val="007E704F"/>
    <w:rsid w:val="007F1CC8"/>
    <w:rsid w:val="007F43ED"/>
    <w:rsid w:val="007F77AC"/>
    <w:rsid w:val="00810B9A"/>
    <w:rsid w:val="008123F9"/>
    <w:rsid w:val="00813462"/>
    <w:rsid w:val="008139CD"/>
    <w:rsid w:val="008147AE"/>
    <w:rsid w:val="00814D8F"/>
    <w:rsid w:val="00815F3D"/>
    <w:rsid w:val="00815F60"/>
    <w:rsid w:val="0082116B"/>
    <w:rsid w:val="008219F4"/>
    <w:rsid w:val="00822AC8"/>
    <w:rsid w:val="0082351B"/>
    <w:rsid w:val="00824E32"/>
    <w:rsid w:val="00827FEC"/>
    <w:rsid w:val="00842603"/>
    <w:rsid w:val="00847A1F"/>
    <w:rsid w:val="00855F83"/>
    <w:rsid w:val="00856E26"/>
    <w:rsid w:val="008629A1"/>
    <w:rsid w:val="00863E9D"/>
    <w:rsid w:val="00870DCD"/>
    <w:rsid w:val="00875099"/>
    <w:rsid w:val="00875904"/>
    <w:rsid w:val="00876C47"/>
    <w:rsid w:val="008824BB"/>
    <w:rsid w:val="008868B3"/>
    <w:rsid w:val="00893816"/>
    <w:rsid w:val="00894121"/>
    <w:rsid w:val="00896627"/>
    <w:rsid w:val="008A3809"/>
    <w:rsid w:val="008A532F"/>
    <w:rsid w:val="008A735D"/>
    <w:rsid w:val="008B1EBC"/>
    <w:rsid w:val="008B3760"/>
    <w:rsid w:val="008B4CCA"/>
    <w:rsid w:val="008B62B1"/>
    <w:rsid w:val="008B6376"/>
    <w:rsid w:val="008C0905"/>
    <w:rsid w:val="008C380D"/>
    <w:rsid w:val="008C73A0"/>
    <w:rsid w:val="008E7034"/>
    <w:rsid w:val="00901641"/>
    <w:rsid w:val="00903C60"/>
    <w:rsid w:val="00910FBF"/>
    <w:rsid w:val="009130EC"/>
    <w:rsid w:val="00913638"/>
    <w:rsid w:val="00920741"/>
    <w:rsid w:val="0092512B"/>
    <w:rsid w:val="00926573"/>
    <w:rsid w:val="00936131"/>
    <w:rsid w:val="009407DF"/>
    <w:rsid w:val="00944C89"/>
    <w:rsid w:val="009462A9"/>
    <w:rsid w:val="00947552"/>
    <w:rsid w:val="00951C8E"/>
    <w:rsid w:val="0095550B"/>
    <w:rsid w:val="00955EA9"/>
    <w:rsid w:val="009560EA"/>
    <w:rsid w:val="00964173"/>
    <w:rsid w:val="009652AA"/>
    <w:rsid w:val="00973BD1"/>
    <w:rsid w:val="00974710"/>
    <w:rsid w:val="00976944"/>
    <w:rsid w:val="00977773"/>
    <w:rsid w:val="0098239B"/>
    <w:rsid w:val="0098489E"/>
    <w:rsid w:val="009912F1"/>
    <w:rsid w:val="00992F1F"/>
    <w:rsid w:val="0099354B"/>
    <w:rsid w:val="00994A8A"/>
    <w:rsid w:val="009976ED"/>
    <w:rsid w:val="009A296B"/>
    <w:rsid w:val="009A2BC5"/>
    <w:rsid w:val="009A47E3"/>
    <w:rsid w:val="009A6792"/>
    <w:rsid w:val="009A6F91"/>
    <w:rsid w:val="009B32CF"/>
    <w:rsid w:val="009B3ABA"/>
    <w:rsid w:val="009C12AB"/>
    <w:rsid w:val="009C35AA"/>
    <w:rsid w:val="009D0D89"/>
    <w:rsid w:val="009D24B7"/>
    <w:rsid w:val="009D444A"/>
    <w:rsid w:val="009E037C"/>
    <w:rsid w:val="009E1FE4"/>
    <w:rsid w:val="009E21F0"/>
    <w:rsid w:val="009E2AB7"/>
    <w:rsid w:val="009E483D"/>
    <w:rsid w:val="009E6006"/>
    <w:rsid w:val="009F4A1C"/>
    <w:rsid w:val="009F55F0"/>
    <w:rsid w:val="009F6F78"/>
    <w:rsid w:val="00A01C1F"/>
    <w:rsid w:val="00A0270D"/>
    <w:rsid w:val="00A05160"/>
    <w:rsid w:val="00A06482"/>
    <w:rsid w:val="00A1226A"/>
    <w:rsid w:val="00A146D0"/>
    <w:rsid w:val="00A154B2"/>
    <w:rsid w:val="00A207F5"/>
    <w:rsid w:val="00A24517"/>
    <w:rsid w:val="00A26A2D"/>
    <w:rsid w:val="00A272CE"/>
    <w:rsid w:val="00A30654"/>
    <w:rsid w:val="00A30773"/>
    <w:rsid w:val="00A344D6"/>
    <w:rsid w:val="00A409A7"/>
    <w:rsid w:val="00A43D6C"/>
    <w:rsid w:val="00A44885"/>
    <w:rsid w:val="00A44B5F"/>
    <w:rsid w:val="00A44B6A"/>
    <w:rsid w:val="00A5050D"/>
    <w:rsid w:val="00A5147C"/>
    <w:rsid w:val="00A55552"/>
    <w:rsid w:val="00A57099"/>
    <w:rsid w:val="00A57178"/>
    <w:rsid w:val="00A57CBE"/>
    <w:rsid w:val="00A634C2"/>
    <w:rsid w:val="00A71479"/>
    <w:rsid w:val="00A83AF3"/>
    <w:rsid w:val="00A9002A"/>
    <w:rsid w:val="00AA04F1"/>
    <w:rsid w:val="00AA0FE4"/>
    <w:rsid w:val="00AA16B6"/>
    <w:rsid w:val="00AA265E"/>
    <w:rsid w:val="00AA3658"/>
    <w:rsid w:val="00AA584F"/>
    <w:rsid w:val="00AA61B8"/>
    <w:rsid w:val="00AB4365"/>
    <w:rsid w:val="00AC0D4D"/>
    <w:rsid w:val="00AC6B92"/>
    <w:rsid w:val="00AD310A"/>
    <w:rsid w:val="00AD43D5"/>
    <w:rsid w:val="00AD5C9F"/>
    <w:rsid w:val="00AE0428"/>
    <w:rsid w:val="00AF44EC"/>
    <w:rsid w:val="00AF7D8C"/>
    <w:rsid w:val="00B0198A"/>
    <w:rsid w:val="00B0319F"/>
    <w:rsid w:val="00B12F0C"/>
    <w:rsid w:val="00B17370"/>
    <w:rsid w:val="00B2055A"/>
    <w:rsid w:val="00B24B86"/>
    <w:rsid w:val="00B30A6C"/>
    <w:rsid w:val="00B40771"/>
    <w:rsid w:val="00B40C7E"/>
    <w:rsid w:val="00B4626E"/>
    <w:rsid w:val="00B66E6E"/>
    <w:rsid w:val="00B67FFE"/>
    <w:rsid w:val="00B7415C"/>
    <w:rsid w:val="00B7525C"/>
    <w:rsid w:val="00B75416"/>
    <w:rsid w:val="00B80C52"/>
    <w:rsid w:val="00B82821"/>
    <w:rsid w:val="00B84EA0"/>
    <w:rsid w:val="00B91885"/>
    <w:rsid w:val="00B95A20"/>
    <w:rsid w:val="00BB1EC0"/>
    <w:rsid w:val="00BB6CC2"/>
    <w:rsid w:val="00BC01E9"/>
    <w:rsid w:val="00BC4F9B"/>
    <w:rsid w:val="00BC6B45"/>
    <w:rsid w:val="00BD3AFF"/>
    <w:rsid w:val="00BD74B8"/>
    <w:rsid w:val="00BF1DA5"/>
    <w:rsid w:val="00C06F9E"/>
    <w:rsid w:val="00C14342"/>
    <w:rsid w:val="00C1514A"/>
    <w:rsid w:val="00C23622"/>
    <w:rsid w:val="00C271B6"/>
    <w:rsid w:val="00C35925"/>
    <w:rsid w:val="00C36189"/>
    <w:rsid w:val="00C414AD"/>
    <w:rsid w:val="00C417B0"/>
    <w:rsid w:val="00C424F6"/>
    <w:rsid w:val="00C425AF"/>
    <w:rsid w:val="00C430C9"/>
    <w:rsid w:val="00C4570B"/>
    <w:rsid w:val="00C45EEC"/>
    <w:rsid w:val="00C51319"/>
    <w:rsid w:val="00C638EC"/>
    <w:rsid w:val="00C7189B"/>
    <w:rsid w:val="00C71DEA"/>
    <w:rsid w:val="00C731CA"/>
    <w:rsid w:val="00C75A26"/>
    <w:rsid w:val="00C8332E"/>
    <w:rsid w:val="00C8587D"/>
    <w:rsid w:val="00C932A1"/>
    <w:rsid w:val="00C95194"/>
    <w:rsid w:val="00C956D7"/>
    <w:rsid w:val="00CA0494"/>
    <w:rsid w:val="00CA2C12"/>
    <w:rsid w:val="00CB5576"/>
    <w:rsid w:val="00CC1929"/>
    <w:rsid w:val="00CD4CBE"/>
    <w:rsid w:val="00CD7190"/>
    <w:rsid w:val="00CD7E6D"/>
    <w:rsid w:val="00CE0F39"/>
    <w:rsid w:val="00CE2463"/>
    <w:rsid w:val="00CE2BD3"/>
    <w:rsid w:val="00CE33D4"/>
    <w:rsid w:val="00CF16D0"/>
    <w:rsid w:val="00CF4F24"/>
    <w:rsid w:val="00D0064C"/>
    <w:rsid w:val="00D0279B"/>
    <w:rsid w:val="00D06A8D"/>
    <w:rsid w:val="00D11037"/>
    <w:rsid w:val="00D12F66"/>
    <w:rsid w:val="00D21019"/>
    <w:rsid w:val="00D26DD3"/>
    <w:rsid w:val="00D35049"/>
    <w:rsid w:val="00D400EA"/>
    <w:rsid w:val="00D409E1"/>
    <w:rsid w:val="00D51571"/>
    <w:rsid w:val="00D54C29"/>
    <w:rsid w:val="00D60405"/>
    <w:rsid w:val="00D60BC1"/>
    <w:rsid w:val="00D6169A"/>
    <w:rsid w:val="00D87CA6"/>
    <w:rsid w:val="00D90CE2"/>
    <w:rsid w:val="00D95770"/>
    <w:rsid w:val="00D97257"/>
    <w:rsid w:val="00DA3386"/>
    <w:rsid w:val="00DA775D"/>
    <w:rsid w:val="00DB748A"/>
    <w:rsid w:val="00DB781E"/>
    <w:rsid w:val="00DC2230"/>
    <w:rsid w:val="00DC4986"/>
    <w:rsid w:val="00DC5EEA"/>
    <w:rsid w:val="00DD116A"/>
    <w:rsid w:val="00DD1648"/>
    <w:rsid w:val="00DD4D9D"/>
    <w:rsid w:val="00E043AB"/>
    <w:rsid w:val="00E155B5"/>
    <w:rsid w:val="00E16A95"/>
    <w:rsid w:val="00E203D7"/>
    <w:rsid w:val="00E23924"/>
    <w:rsid w:val="00E324B6"/>
    <w:rsid w:val="00E32D01"/>
    <w:rsid w:val="00E403D1"/>
    <w:rsid w:val="00E43378"/>
    <w:rsid w:val="00E439B0"/>
    <w:rsid w:val="00E46522"/>
    <w:rsid w:val="00E52D68"/>
    <w:rsid w:val="00E6072E"/>
    <w:rsid w:val="00E63958"/>
    <w:rsid w:val="00E646FC"/>
    <w:rsid w:val="00E71FE4"/>
    <w:rsid w:val="00E72B34"/>
    <w:rsid w:val="00E80933"/>
    <w:rsid w:val="00E85524"/>
    <w:rsid w:val="00E906B8"/>
    <w:rsid w:val="00E956EC"/>
    <w:rsid w:val="00EA0782"/>
    <w:rsid w:val="00EA20BB"/>
    <w:rsid w:val="00EA7636"/>
    <w:rsid w:val="00EB2B76"/>
    <w:rsid w:val="00EB3B83"/>
    <w:rsid w:val="00EB3D1C"/>
    <w:rsid w:val="00EB4C15"/>
    <w:rsid w:val="00EB6D62"/>
    <w:rsid w:val="00EC0745"/>
    <w:rsid w:val="00EC2484"/>
    <w:rsid w:val="00ED1014"/>
    <w:rsid w:val="00ED4705"/>
    <w:rsid w:val="00ED4AF7"/>
    <w:rsid w:val="00EE20E3"/>
    <w:rsid w:val="00EE37D3"/>
    <w:rsid w:val="00EE38E4"/>
    <w:rsid w:val="00EF341B"/>
    <w:rsid w:val="00EF56E4"/>
    <w:rsid w:val="00EF684F"/>
    <w:rsid w:val="00EF69A2"/>
    <w:rsid w:val="00F01880"/>
    <w:rsid w:val="00F06A23"/>
    <w:rsid w:val="00F13EFD"/>
    <w:rsid w:val="00F165A3"/>
    <w:rsid w:val="00F169E5"/>
    <w:rsid w:val="00F21E3B"/>
    <w:rsid w:val="00F24B33"/>
    <w:rsid w:val="00F3359B"/>
    <w:rsid w:val="00F33F8A"/>
    <w:rsid w:val="00F43428"/>
    <w:rsid w:val="00F4356E"/>
    <w:rsid w:val="00F44074"/>
    <w:rsid w:val="00F4626B"/>
    <w:rsid w:val="00F4793B"/>
    <w:rsid w:val="00F51389"/>
    <w:rsid w:val="00F51ED8"/>
    <w:rsid w:val="00F527E1"/>
    <w:rsid w:val="00F6477D"/>
    <w:rsid w:val="00F66967"/>
    <w:rsid w:val="00F67F31"/>
    <w:rsid w:val="00F75216"/>
    <w:rsid w:val="00F773C6"/>
    <w:rsid w:val="00F829F3"/>
    <w:rsid w:val="00F847FE"/>
    <w:rsid w:val="00F849D7"/>
    <w:rsid w:val="00F86489"/>
    <w:rsid w:val="00F8732C"/>
    <w:rsid w:val="00F90D82"/>
    <w:rsid w:val="00F920D8"/>
    <w:rsid w:val="00F92C08"/>
    <w:rsid w:val="00FA0FCA"/>
    <w:rsid w:val="00FA64E7"/>
    <w:rsid w:val="00FA67E9"/>
    <w:rsid w:val="00FA774A"/>
    <w:rsid w:val="00FA7962"/>
    <w:rsid w:val="00FB0DF3"/>
    <w:rsid w:val="00FB3592"/>
    <w:rsid w:val="00FC0DEB"/>
    <w:rsid w:val="00FC4909"/>
    <w:rsid w:val="00FC4962"/>
    <w:rsid w:val="00FD12DE"/>
    <w:rsid w:val="00FD62FF"/>
    <w:rsid w:val="00FE2F78"/>
    <w:rsid w:val="00FE4701"/>
    <w:rsid w:val="00FE61C6"/>
    <w:rsid w:val="00FF22BE"/>
    <w:rsid w:val="00FF449B"/>
    <w:rsid w:val="00FF4EA4"/>
    <w:rsid w:val="00FF7DD5"/>
    <w:rsid w:val="018D64EE"/>
    <w:rsid w:val="0261592F"/>
    <w:rsid w:val="062062C8"/>
    <w:rsid w:val="0B7C7CF7"/>
    <w:rsid w:val="0F3A3EC2"/>
    <w:rsid w:val="150E2ADE"/>
    <w:rsid w:val="151E4C7B"/>
    <w:rsid w:val="180D33B7"/>
    <w:rsid w:val="1E5270BD"/>
    <w:rsid w:val="21F03397"/>
    <w:rsid w:val="23454469"/>
    <w:rsid w:val="23487FB4"/>
    <w:rsid w:val="335D147F"/>
    <w:rsid w:val="39CC0EB8"/>
    <w:rsid w:val="3C8549A8"/>
    <w:rsid w:val="49372EBE"/>
    <w:rsid w:val="57432094"/>
    <w:rsid w:val="5D69733E"/>
    <w:rsid w:val="665C3635"/>
    <w:rsid w:val="6D180B3A"/>
    <w:rsid w:val="73426A14"/>
    <w:rsid w:val="736E673C"/>
    <w:rsid w:val="750278DE"/>
    <w:rsid w:val="7F1977B9"/>
    <w:rsid w:val="7FC26F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uiPriority="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99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65299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65299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65299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5299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652999"/>
    <w:pPr>
      <w:ind w:firstLine="425"/>
    </w:pPr>
    <w:rPr>
      <w:rFonts w:ascii="Times New Roman" w:eastAsia="宋体" w:hAnsi="Times New Roman" w:cs="Times New Roman"/>
      <w:szCs w:val="20"/>
    </w:rPr>
  </w:style>
  <w:style w:type="paragraph" w:styleId="a4">
    <w:name w:val="caption"/>
    <w:basedOn w:val="a"/>
    <w:next w:val="a"/>
    <w:qFormat/>
    <w:rsid w:val="00652999"/>
    <w:rPr>
      <w:rFonts w:ascii="Arial" w:eastAsia="黑体" w:hAnsi="Arial" w:cs="Arial"/>
      <w:sz w:val="20"/>
      <w:szCs w:val="20"/>
    </w:rPr>
  </w:style>
  <w:style w:type="paragraph" w:styleId="30">
    <w:name w:val="Body Text 3"/>
    <w:basedOn w:val="a"/>
    <w:link w:val="3Char0"/>
    <w:qFormat/>
    <w:rsid w:val="00652999"/>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652999"/>
    <w:pPr>
      <w:spacing w:after="120"/>
    </w:pPr>
  </w:style>
  <w:style w:type="paragraph" w:styleId="5">
    <w:name w:val="toc 5"/>
    <w:basedOn w:val="a"/>
    <w:next w:val="a"/>
    <w:uiPriority w:val="39"/>
    <w:qFormat/>
    <w:rsid w:val="0065299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52999"/>
    <w:pPr>
      <w:ind w:left="480"/>
      <w:jc w:val="left"/>
    </w:pPr>
    <w:rPr>
      <w:rFonts w:ascii="Times New Roman" w:eastAsia="宋体" w:hAnsi="Times New Roman" w:cs="Times New Roman"/>
      <w:i/>
      <w:iCs/>
      <w:color w:val="0000FF"/>
      <w:sz w:val="20"/>
      <w:szCs w:val="20"/>
    </w:rPr>
  </w:style>
  <w:style w:type="paragraph" w:styleId="a6">
    <w:name w:val="Plain Text"/>
    <w:basedOn w:val="a"/>
    <w:link w:val="Char0"/>
    <w:qFormat/>
    <w:rsid w:val="00652999"/>
    <w:rPr>
      <w:rFonts w:eastAsia="宋体"/>
      <w:sz w:val="24"/>
    </w:rPr>
  </w:style>
  <w:style w:type="paragraph" w:styleId="a7">
    <w:name w:val="Date"/>
    <w:basedOn w:val="a"/>
    <w:next w:val="a"/>
    <w:link w:val="Char1"/>
    <w:uiPriority w:val="99"/>
    <w:unhideWhenUsed/>
    <w:qFormat/>
    <w:rsid w:val="00652999"/>
    <w:pPr>
      <w:ind w:leftChars="2500" w:left="100"/>
    </w:pPr>
  </w:style>
  <w:style w:type="paragraph" w:styleId="a8">
    <w:name w:val="Balloon Text"/>
    <w:basedOn w:val="a"/>
    <w:link w:val="Char2"/>
    <w:uiPriority w:val="99"/>
    <w:semiHidden/>
    <w:unhideWhenUsed/>
    <w:qFormat/>
    <w:rsid w:val="00652999"/>
    <w:rPr>
      <w:sz w:val="18"/>
      <w:szCs w:val="18"/>
    </w:rPr>
  </w:style>
  <w:style w:type="paragraph" w:styleId="a9">
    <w:name w:val="footer"/>
    <w:basedOn w:val="a"/>
    <w:link w:val="Char3"/>
    <w:uiPriority w:val="99"/>
    <w:unhideWhenUsed/>
    <w:qFormat/>
    <w:rsid w:val="00652999"/>
    <w:pPr>
      <w:tabs>
        <w:tab w:val="center" w:pos="4153"/>
        <w:tab w:val="right" w:pos="8306"/>
      </w:tabs>
      <w:snapToGrid w:val="0"/>
      <w:jc w:val="left"/>
    </w:pPr>
    <w:rPr>
      <w:sz w:val="18"/>
      <w:szCs w:val="18"/>
    </w:rPr>
  </w:style>
  <w:style w:type="paragraph" w:styleId="aa">
    <w:name w:val="header"/>
    <w:basedOn w:val="a"/>
    <w:link w:val="Char4"/>
    <w:unhideWhenUsed/>
    <w:qFormat/>
    <w:rsid w:val="0065299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5299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6529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652999"/>
    <w:rPr>
      <w:rFonts w:ascii="Calibri" w:eastAsia="宋体" w:hAnsi="Calibri" w:cs="Times New Roman"/>
      <w:sz w:val="24"/>
      <w:szCs w:val="24"/>
    </w:rPr>
  </w:style>
  <w:style w:type="paragraph" w:styleId="ac">
    <w:name w:val="Body Text First Indent"/>
    <w:basedOn w:val="a5"/>
    <w:next w:val="a"/>
    <w:link w:val="Char5"/>
    <w:qFormat/>
    <w:rsid w:val="00652999"/>
    <w:pPr>
      <w:ind w:firstLineChars="100" w:firstLine="420"/>
    </w:pPr>
    <w:rPr>
      <w:rFonts w:ascii="宋体" w:eastAsia="宋体" w:hAnsi="Times New Roman" w:cs="Times New Roman"/>
      <w:kern w:val="0"/>
      <w:sz w:val="34"/>
      <w:szCs w:val="20"/>
    </w:rPr>
  </w:style>
  <w:style w:type="table" w:styleId="ad">
    <w:name w:val="Table Grid"/>
    <w:basedOn w:val="a1"/>
    <w:uiPriority w:val="59"/>
    <w:qFormat/>
    <w:rsid w:val="00652999"/>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sid w:val="00652999"/>
    <w:rPr>
      <w:b/>
      <w:bCs/>
    </w:rPr>
  </w:style>
  <w:style w:type="character" w:styleId="af">
    <w:name w:val="FollowedHyperlink"/>
    <w:basedOn w:val="a0"/>
    <w:uiPriority w:val="99"/>
    <w:unhideWhenUsed/>
    <w:qFormat/>
    <w:rsid w:val="00652999"/>
    <w:rPr>
      <w:color w:val="800080" w:themeColor="followedHyperlink"/>
      <w:u w:val="single"/>
    </w:rPr>
  </w:style>
  <w:style w:type="character" w:styleId="af0">
    <w:name w:val="Hyperlink"/>
    <w:basedOn w:val="a0"/>
    <w:unhideWhenUsed/>
    <w:qFormat/>
    <w:rsid w:val="00652999"/>
    <w:rPr>
      <w:color w:val="0000FF"/>
      <w:u w:val="single"/>
    </w:rPr>
  </w:style>
  <w:style w:type="character" w:customStyle="1" w:styleId="1Char">
    <w:name w:val="标题 1 Char"/>
    <w:basedOn w:val="a0"/>
    <w:link w:val="1"/>
    <w:qFormat/>
    <w:rsid w:val="00652999"/>
    <w:rPr>
      <w:rFonts w:ascii="Calibri" w:eastAsia="宋体" w:hAnsi="Calibri" w:cs="Times New Roman"/>
      <w:b/>
      <w:bCs/>
      <w:kern w:val="44"/>
      <w:sz w:val="44"/>
      <w:szCs w:val="44"/>
    </w:rPr>
  </w:style>
  <w:style w:type="character" w:customStyle="1" w:styleId="2Char">
    <w:name w:val="标题 2 Char"/>
    <w:basedOn w:val="a0"/>
    <w:link w:val="2"/>
    <w:uiPriority w:val="9"/>
    <w:qFormat/>
    <w:rsid w:val="00652999"/>
    <w:rPr>
      <w:rFonts w:ascii="Arial" w:eastAsia="黑体" w:hAnsi="Arial" w:cs="Times New Roman"/>
      <w:b/>
      <w:bCs/>
      <w:kern w:val="0"/>
      <w:sz w:val="32"/>
      <w:szCs w:val="32"/>
    </w:rPr>
  </w:style>
  <w:style w:type="character" w:customStyle="1" w:styleId="3Char">
    <w:name w:val="标题 3 Char"/>
    <w:basedOn w:val="a0"/>
    <w:link w:val="3"/>
    <w:qFormat/>
    <w:rsid w:val="0065299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52999"/>
    <w:rPr>
      <w:rFonts w:ascii="Arial" w:eastAsia="黑体" w:hAnsi="Arial" w:cs="Times New Roman"/>
      <w:b/>
      <w:bCs/>
      <w:kern w:val="0"/>
      <w:sz w:val="28"/>
      <w:szCs w:val="28"/>
    </w:rPr>
  </w:style>
  <w:style w:type="character" w:customStyle="1" w:styleId="Char0">
    <w:name w:val="纯文本 Char"/>
    <w:basedOn w:val="a0"/>
    <w:link w:val="a6"/>
    <w:qFormat/>
    <w:rsid w:val="00652999"/>
    <w:rPr>
      <w:rFonts w:eastAsia="宋体"/>
      <w:sz w:val="24"/>
    </w:rPr>
  </w:style>
  <w:style w:type="character" w:customStyle="1" w:styleId="Char1">
    <w:name w:val="日期 Char"/>
    <w:basedOn w:val="a0"/>
    <w:link w:val="a7"/>
    <w:uiPriority w:val="99"/>
    <w:qFormat/>
    <w:rsid w:val="00652999"/>
  </w:style>
  <w:style w:type="character" w:customStyle="1" w:styleId="Char3">
    <w:name w:val="页脚 Char"/>
    <w:basedOn w:val="a0"/>
    <w:link w:val="a9"/>
    <w:uiPriority w:val="99"/>
    <w:qFormat/>
    <w:rsid w:val="00652999"/>
    <w:rPr>
      <w:sz w:val="18"/>
      <w:szCs w:val="18"/>
    </w:rPr>
  </w:style>
  <w:style w:type="character" w:customStyle="1" w:styleId="Char4">
    <w:name w:val="页眉 Char"/>
    <w:basedOn w:val="a0"/>
    <w:link w:val="aa"/>
    <w:qFormat/>
    <w:rsid w:val="00652999"/>
    <w:rPr>
      <w:sz w:val="18"/>
      <w:szCs w:val="18"/>
    </w:rPr>
  </w:style>
  <w:style w:type="character" w:customStyle="1" w:styleId="Char10">
    <w:name w:val="纯文本 Char1"/>
    <w:qFormat/>
    <w:rsid w:val="00652999"/>
    <w:rPr>
      <w:rFonts w:eastAsia="宋体"/>
      <w:sz w:val="24"/>
    </w:rPr>
  </w:style>
  <w:style w:type="paragraph" w:customStyle="1" w:styleId="Default">
    <w:name w:val="Default"/>
    <w:qFormat/>
    <w:rsid w:val="00652999"/>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652999"/>
    <w:pPr>
      <w:ind w:firstLineChars="200" w:firstLine="420"/>
    </w:pPr>
  </w:style>
  <w:style w:type="paragraph" w:styleId="af1">
    <w:name w:val="List Paragraph"/>
    <w:basedOn w:val="a"/>
    <w:uiPriority w:val="34"/>
    <w:unhideWhenUsed/>
    <w:qFormat/>
    <w:rsid w:val="00652999"/>
    <w:pPr>
      <w:ind w:firstLineChars="200" w:firstLine="420"/>
    </w:pPr>
  </w:style>
  <w:style w:type="character" w:customStyle="1" w:styleId="CharChar">
    <w:name w:val="正文文本缩进 Char Char"/>
    <w:link w:val="13"/>
    <w:qFormat/>
    <w:rsid w:val="00652999"/>
    <w:rPr>
      <w:rFonts w:ascii="宋体"/>
      <w:sz w:val="24"/>
    </w:rPr>
  </w:style>
  <w:style w:type="paragraph" w:customStyle="1" w:styleId="13">
    <w:name w:val="正文文本缩进1"/>
    <w:basedOn w:val="a"/>
    <w:link w:val="CharChar"/>
    <w:qFormat/>
    <w:rsid w:val="00652999"/>
    <w:pPr>
      <w:spacing w:line="360" w:lineRule="auto"/>
      <w:ind w:firstLineChars="200" w:firstLine="480"/>
    </w:pPr>
    <w:rPr>
      <w:rFonts w:ascii="宋体"/>
      <w:sz w:val="24"/>
    </w:rPr>
  </w:style>
  <w:style w:type="character" w:customStyle="1" w:styleId="CharChar0">
    <w:name w:val="日期 Char Char"/>
    <w:link w:val="14"/>
    <w:qFormat/>
    <w:rsid w:val="00652999"/>
    <w:rPr>
      <w:sz w:val="24"/>
    </w:rPr>
  </w:style>
  <w:style w:type="paragraph" w:customStyle="1" w:styleId="14">
    <w:name w:val="日期1"/>
    <w:basedOn w:val="a"/>
    <w:next w:val="a"/>
    <w:link w:val="CharChar0"/>
    <w:qFormat/>
    <w:rsid w:val="00652999"/>
    <w:rPr>
      <w:sz w:val="24"/>
    </w:rPr>
  </w:style>
  <w:style w:type="paragraph" w:customStyle="1" w:styleId="15">
    <w:name w:val="正文缩进1"/>
    <w:basedOn w:val="a"/>
    <w:qFormat/>
    <w:rsid w:val="0065299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52999"/>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65299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652999"/>
    <w:rPr>
      <w:rFonts w:ascii="Times New Roman" w:eastAsia="宋体" w:hAnsi="Times New Roman" w:cs="Times New Roman"/>
      <w:color w:val="FF0000"/>
      <w:sz w:val="24"/>
      <w:szCs w:val="24"/>
    </w:rPr>
  </w:style>
  <w:style w:type="character" w:customStyle="1" w:styleId="edittexttarea">
    <w:name w:val="edittexttarea"/>
    <w:basedOn w:val="a0"/>
    <w:qFormat/>
    <w:rsid w:val="00652999"/>
  </w:style>
  <w:style w:type="paragraph" w:customStyle="1" w:styleId="11212">
    <w:name w:val="样式 标题 1 + 四号 居中 段前: 12 磅 段后: 12 磅 行距: 单倍行距"/>
    <w:basedOn w:val="1"/>
    <w:qFormat/>
    <w:rsid w:val="0065299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5299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652999"/>
  </w:style>
  <w:style w:type="character" w:customStyle="1" w:styleId="Char5">
    <w:name w:val="正文首行缩进 Char"/>
    <w:basedOn w:val="Char"/>
    <w:link w:val="ac"/>
    <w:qFormat/>
    <w:rsid w:val="00652999"/>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652999"/>
    <w:rPr>
      <w:rFonts w:ascii="宋体" w:eastAsia="宋体" w:hAnsi="宋体" w:cs="宋体"/>
      <w:kern w:val="0"/>
      <w:sz w:val="24"/>
      <w:szCs w:val="24"/>
    </w:rPr>
  </w:style>
  <w:style w:type="character" w:customStyle="1" w:styleId="gb-jt">
    <w:name w:val="gb-jt"/>
    <w:basedOn w:val="a0"/>
    <w:qFormat/>
    <w:rsid w:val="00652999"/>
    <w:rPr>
      <w:rFonts w:ascii="Times New Roman" w:hAnsi="Times New Roman"/>
      <w:sz w:val="21"/>
      <w:szCs w:val="20"/>
    </w:rPr>
  </w:style>
  <w:style w:type="paragraph" w:customStyle="1" w:styleId="20">
    <w:name w:val="列出段落2"/>
    <w:basedOn w:val="a"/>
    <w:uiPriority w:val="99"/>
    <w:rsid w:val="00652999"/>
    <w:pPr>
      <w:ind w:firstLineChars="200" w:firstLine="420"/>
    </w:pPr>
    <w:rPr>
      <w:rFonts w:ascii="Calibri" w:eastAsia="宋体" w:hAnsi="Calibri" w:cs="Times New Roman"/>
    </w:rPr>
  </w:style>
  <w:style w:type="character" w:customStyle="1" w:styleId="Char2">
    <w:name w:val="批注框文本 Char"/>
    <w:basedOn w:val="a0"/>
    <w:link w:val="a8"/>
    <w:uiPriority w:val="99"/>
    <w:semiHidden/>
    <w:rsid w:val="0065299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18" Type="http://schemas.openxmlformats.org/officeDocument/2006/relationships/hyperlink" Target="http://www.cbi360.net/hyjd/1zt49.html"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hyperlink" Target="http://www.cbi360.net/hyjd/1zt99.html" TargetMode="External"/><Relationship Id="rId2" Type="http://schemas.openxmlformats.org/officeDocument/2006/relationships/customXml" Target="../customXml/item2.xml"/><Relationship Id="rId16" Type="http://schemas.openxmlformats.org/officeDocument/2006/relationships/hyperlink" Target="http://hhb.cbi360.net/TenderBangSoso.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bi360.net/hyjd/1zt102.html" TargetMode="External"/><Relationship Id="rId10" Type="http://schemas.openxmlformats.org/officeDocument/2006/relationships/hyperlink" Target="http://221.14.6.70:8088/ggzy/"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cx.cnca.cn/rjwcx/web/cert/index.do"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14F13F-F427-4159-B663-32D5943DB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68</Pages>
  <Words>6160</Words>
  <Characters>35114</Characters>
  <Application>Microsoft Office Word</Application>
  <DocSecurity>0</DocSecurity>
  <Lines>292</Lines>
  <Paragraphs>82</Paragraphs>
  <ScaleCrop>false</ScaleCrop>
  <Company>china</Company>
  <LinksUpToDate>false</LinksUpToDate>
  <CharactersWithSpaces>41192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Administrator</cp:lastModifiedBy>
  <cp:revision>3</cp:revision>
  <cp:lastPrinted>2019-12-11T08:49:00Z</cp:lastPrinted>
  <dcterms:created xsi:type="dcterms:W3CDTF">2019-12-12T02:09:00Z</dcterms:created>
  <dcterms:modified xsi:type="dcterms:W3CDTF">2019-12-29T08:41:00Z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