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hint="eastAsia"/>
          <w:b/>
          <w:bCs/>
          <w:color w:val="000000"/>
          <w:sz w:val="44"/>
          <w:szCs w:val="44"/>
        </w:rPr>
      </w:pPr>
    </w:p>
    <w:p w:rsidR="00CC1691" w:rsidRPr="00D94605" w:rsidRDefault="00A53B0F" w:rsidP="00CC1691">
      <w:pPr>
        <w:jc w:val="center"/>
        <w:rPr>
          <w:rFonts w:asciiTheme="majorEastAsia" w:eastAsiaTheme="majorEastAsia" w:hAnsiTheme="majorEastAsia" w:cstheme="majorEastAsia"/>
          <w:b/>
          <w:bCs/>
          <w:color w:val="000000"/>
          <w:sz w:val="44"/>
          <w:szCs w:val="44"/>
        </w:rPr>
      </w:pPr>
      <w:r w:rsidRPr="00A53B0F">
        <w:rPr>
          <w:rFonts w:asciiTheme="majorEastAsia" w:eastAsiaTheme="majorEastAsia" w:hAnsiTheme="majorEastAsia" w:cstheme="majorEastAsia" w:hint="eastAsia"/>
          <w:b/>
          <w:bCs/>
          <w:color w:val="000000"/>
          <w:sz w:val="44"/>
          <w:szCs w:val="44"/>
        </w:rPr>
        <w:t>许昌市机关事务管理局机关服务中心</w:t>
      </w:r>
      <w:r w:rsidR="00CC1691" w:rsidRPr="00D94605">
        <w:rPr>
          <w:rFonts w:asciiTheme="majorEastAsia" w:eastAsiaTheme="majorEastAsia" w:hAnsiTheme="majorEastAsia" w:cstheme="majorEastAsia" w:hint="eastAsia"/>
          <w:b/>
          <w:bCs/>
          <w:color w:val="000000"/>
          <w:sz w:val="44"/>
          <w:szCs w:val="44"/>
        </w:rPr>
        <w:t>“</w:t>
      </w:r>
      <w:r w:rsidRPr="00A53B0F">
        <w:rPr>
          <w:rFonts w:asciiTheme="majorEastAsia" w:eastAsiaTheme="majorEastAsia" w:hAnsiTheme="majorEastAsia" w:cstheme="majorEastAsia" w:hint="eastAsia"/>
          <w:b/>
          <w:bCs/>
          <w:color w:val="000000"/>
          <w:sz w:val="44"/>
          <w:szCs w:val="44"/>
        </w:rPr>
        <w:t>创业服务中心消防维保及控制室值班费用</w:t>
      </w:r>
      <w:r w:rsidR="00CC1691" w:rsidRPr="00D94605">
        <w:rPr>
          <w:rFonts w:asciiTheme="majorEastAsia" w:eastAsiaTheme="majorEastAsia" w:hAnsiTheme="majorEastAsia" w:cstheme="majorEastAsia" w:hint="eastAsia"/>
          <w:b/>
          <w:bCs/>
          <w:color w:val="000000"/>
          <w:sz w:val="44"/>
          <w:szCs w:val="44"/>
        </w:rPr>
        <w:t>”</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项目编号：ZFCG-G2019</w:t>
      </w:r>
      <w:r w:rsidR="00C434EA">
        <w:rPr>
          <w:rFonts w:asciiTheme="majorEastAsia" w:eastAsiaTheme="majorEastAsia" w:hAnsiTheme="majorEastAsia" w:cstheme="majorEastAsia" w:hint="eastAsia"/>
          <w:b/>
          <w:bCs/>
          <w:color w:val="000000"/>
          <w:sz w:val="36"/>
          <w:szCs w:val="36"/>
        </w:rPr>
        <w:t>176</w:t>
      </w:r>
      <w:r>
        <w:rPr>
          <w:rFonts w:asciiTheme="majorEastAsia" w:eastAsiaTheme="majorEastAsia" w:hAnsiTheme="majorEastAsia" w:cstheme="majorEastAsia" w:hint="eastAsia"/>
          <w:b/>
          <w:bCs/>
          <w:color w:val="000000"/>
          <w:sz w:val="36"/>
          <w:szCs w:val="36"/>
        </w:rPr>
        <w:t>号</w:t>
      </w:r>
    </w:p>
    <w:p w:rsidR="00E738C7" w:rsidRDefault="00CC1691" w:rsidP="00E738C7">
      <w:pPr>
        <w:ind w:leftChars="400" w:left="840" w:firstLineChars="50" w:firstLine="181"/>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E738C7" w:rsidRPr="00E738C7">
        <w:rPr>
          <w:rFonts w:asciiTheme="majorEastAsia" w:eastAsiaTheme="majorEastAsia" w:hAnsiTheme="majorEastAsia" w:cstheme="majorEastAsia" w:hint="eastAsia"/>
          <w:b/>
          <w:bCs/>
          <w:color w:val="000000"/>
          <w:sz w:val="36"/>
          <w:szCs w:val="36"/>
        </w:rPr>
        <w:t>许昌市机关事务管理局机关服务中心</w:t>
      </w:r>
    </w:p>
    <w:p w:rsidR="00CC1691" w:rsidRPr="00D94605" w:rsidRDefault="00CC1691" w:rsidP="00E738C7">
      <w:pPr>
        <w:ind w:leftChars="400" w:left="840" w:firstLineChars="50" w:firstLine="181"/>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4725BF">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9A25AD">
        <w:rPr>
          <w:rFonts w:asciiTheme="majorEastAsia" w:eastAsiaTheme="majorEastAsia" w:hAnsiTheme="majorEastAsia" w:cstheme="majorEastAsia" w:hint="eastAsia"/>
          <w:b/>
          <w:bCs/>
          <w:color w:val="000000"/>
          <w:sz w:val="36"/>
          <w:szCs w:val="36"/>
        </w:rPr>
        <w:t>十</w:t>
      </w:r>
      <w:r w:rsidR="004E2EB2">
        <w:rPr>
          <w:rFonts w:asciiTheme="majorEastAsia" w:eastAsiaTheme="majorEastAsia" w:hAnsiTheme="majorEastAsia" w:cstheme="majorEastAsia" w:hint="eastAsia"/>
          <w:b/>
          <w:bCs/>
          <w:color w:val="000000"/>
          <w:sz w:val="36"/>
          <w:szCs w:val="36"/>
        </w:rPr>
        <w:t>一</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5248D6">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Pr="005248D6" w:rsidRDefault="00FB5156" w:rsidP="00FB5156">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5248D6">
        <w:rPr>
          <w:rFonts w:asciiTheme="minorEastAsia" w:eastAsiaTheme="minorEastAsia" w:hAnsiTheme="minorEastAsia" w:hint="eastAsia"/>
          <w:color w:val="000000"/>
          <w:sz w:val="21"/>
          <w:szCs w:val="21"/>
          <w:shd w:val="clear" w:color="auto" w:fill="FFFFFF"/>
        </w:rPr>
        <w:t>许昌市政府采购服务中心(以下简称采购中心) 受</w:t>
      </w:r>
      <w:r w:rsidR="005248D6" w:rsidRPr="005248D6">
        <w:rPr>
          <w:rFonts w:asciiTheme="minorEastAsia" w:eastAsiaTheme="minorEastAsia" w:hAnsiTheme="minorEastAsia" w:hint="eastAsia"/>
          <w:color w:val="000000"/>
          <w:sz w:val="21"/>
          <w:szCs w:val="21"/>
          <w:shd w:val="clear" w:color="auto" w:fill="FFFFFF"/>
        </w:rPr>
        <w:t>许昌市机关事务管理局机关服务中心</w:t>
      </w:r>
      <w:r w:rsidRPr="005248D6">
        <w:rPr>
          <w:rFonts w:asciiTheme="minorEastAsia" w:eastAsiaTheme="minorEastAsia" w:hAnsiTheme="minorEastAsia" w:hint="eastAsia"/>
          <w:color w:val="000000"/>
          <w:sz w:val="21"/>
          <w:szCs w:val="21"/>
          <w:shd w:val="clear" w:color="auto" w:fill="FFFFFF"/>
        </w:rPr>
        <w:t>的委托，对“</w:t>
      </w:r>
      <w:r w:rsidR="005248D6" w:rsidRPr="005248D6">
        <w:rPr>
          <w:rFonts w:asciiTheme="minorEastAsia" w:eastAsiaTheme="minorEastAsia" w:hAnsiTheme="minorEastAsia" w:hint="eastAsia"/>
          <w:color w:val="000000"/>
          <w:sz w:val="21"/>
          <w:szCs w:val="21"/>
          <w:shd w:val="clear" w:color="auto" w:fill="FFFFFF"/>
        </w:rPr>
        <w:t>创业服务中心消防维保及控制室值班费用</w:t>
      </w:r>
      <w:r w:rsidRPr="005248D6">
        <w:rPr>
          <w:rFonts w:asciiTheme="minorEastAsia" w:eastAsiaTheme="minorEastAsia" w:hAnsiTheme="minorEastAsia" w:hint="eastAsia"/>
          <w:color w:val="000000"/>
          <w:sz w:val="21"/>
          <w:szCs w:val="21"/>
          <w:shd w:val="clear" w:color="auto" w:fill="FFFFFF"/>
        </w:rPr>
        <w:t>”项目进行公开招标。现邀请符合本招标文件规定条件的</w:t>
      </w:r>
      <w:r w:rsidR="005807ED" w:rsidRPr="005248D6">
        <w:rPr>
          <w:rFonts w:asciiTheme="minorEastAsia" w:eastAsiaTheme="minorEastAsia" w:hAnsiTheme="minorEastAsia" w:hint="eastAsia"/>
          <w:color w:val="000000"/>
          <w:sz w:val="21"/>
          <w:szCs w:val="21"/>
          <w:shd w:val="clear" w:color="auto" w:fill="FFFFFF"/>
        </w:rPr>
        <w:t>投标人</w:t>
      </w:r>
      <w:r w:rsidRPr="005248D6">
        <w:rPr>
          <w:rFonts w:asciiTheme="minorEastAsia" w:eastAsiaTheme="minorEastAsia" w:hAnsiTheme="minorEastAsia" w:hint="eastAsia"/>
          <w:color w:val="000000"/>
          <w:sz w:val="21"/>
          <w:szCs w:val="21"/>
          <w:shd w:val="clear" w:color="auto" w:fill="FFFFFF"/>
        </w:rPr>
        <w:t>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731CB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31CBB">
        <w:rPr>
          <w:rFonts w:asciiTheme="minorEastAsia" w:eastAsiaTheme="minorEastAsia" w:hAnsiTheme="minorEastAsia" w:hint="eastAsia"/>
          <w:color w:val="000000"/>
          <w:sz w:val="21"/>
          <w:szCs w:val="21"/>
          <w:shd w:val="clear" w:color="auto" w:fill="FFFFFF"/>
        </w:rPr>
        <w:t>（一）项目名称：</w:t>
      </w:r>
      <w:r w:rsidR="00731CBB" w:rsidRPr="005248D6">
        <w:rPr>
          <w:rFonts w:asciiTheme="minorEastAsia" w:eastAsiaTheme="minorEastAsia" w:hAnsiTheme="minorEastAsia" w:hint="eastAsia"/>
          <w:color w:val="000000"/>
          <w:sz w:val="21"/>
          <w:szCs w:val="21"/>
          <w:shd w:val="clear" w:color="auto" w:fill="FFFFFF"/>
        </w:rPr>
        <w:t>创业服务中心消防维保及控制室值班费用</w:t>
      </w:r>
    </w:p>
    <w:p w:rsidR="00CC1691" w:rsidRPr="00731CB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31CBB">
        <w:rPr>
          <w:rFonts w:asciiTheme="minorEastAsia" w:eastAsiaTheme="minorEastAsia" w:hAnsiTheme="minorEastAsia" w:hint="eastAsia"/>
          <w:color w:val="000000"/>
          <w:sz w:val="21"/>
          <w:szCs w:val="21"/>
          <w:shd w:val="clear" w:color="auto" w:fill="FFFFFF"/>
        </w:rPr>
        <w:t>（二）项目编号：ZFCG-G2019</w:t>
      </w:r>
      <w:r w:rsidR="00731CBB" w:rsidRPr="00731CBB">
        <w:rPr>
          <w:rFonts w:asciiTheme="minorEastAsia" w:eastAsiaTheme="minorEastAsia" w:hAnsiTheme="minorEastAsia" w:hint="eastAsia"/>
          <w:color w:val="000000"/>
          <w:sz w:val="21"/>
          <w:szCs w:val="21"/>
          <w:shd w:val="clear" w:color="auto" w:fill="FFFFFF"/>
        </w:rPr>
        <w:t>176</w:t>
      </w:r>
      <w:r w:rsidRPr="00731CBB">
        <w:rPr>
          <w:rFonts w:asciiTheme="minorEastAsia" w:eastAsiaTheme="minorEastAsia" w:hAnsiTheme="minorEastAsia" w:hint="eastAsia"/>
          <w:color w:val="000000"/>
          <w:sz w:val="21"/>
          <w:szCs w:val="21"/>
          <w:shd w:val="clear" w:color="auto" w:fill="FFFFFF"/>
        </w:rPr>
        <w:t xml:space="preserve">号    </w:t>
      </w:r>
    </w:p>
    <w:p w:rsidR="00CC1691" w:rsidRPr="00731CB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31CBB">
        <w:rPr>
          <w:rFonts w:asciiTheme="minorEastAsia" w:eastAsiaTheme="minorEastAsia" w:hAnsiTheme="minorEastAsia" w:hint="eastAsia"/>
          <w:color w:val="000000"/>
          <w:sz w:val="21"/>
          <w:szCs w:val="21"/>
          <w:shd w:val="clear" w:color="auto" w:fill="FFFFFF"/>
        </w:rPr>
        <w:t xml:space="preserve">（三）采购方式：公开招标                                                                                                                         </w:t>
      </w:r>
    </w:p>
    <w:p w:rsidR="00731CBB" w:rsidRPr="00731CBB" w:rsidRDefault="00CC1691" w:rsidP="00731CBB">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31CBB">
        <w:rPr>
          <w:rFonts w:asciiTheme="minorEastAsia" w:eastAsiaTheme="minorEastAsia" w:hAnsiTheme="minorEastAsia" w:hint="eastAsia"/>
          <w:color w:val="000000"/>
          <w:sz w:val="21"/>
          <w:szCs w:val="21"/>
          <w:shd w:val="clear" w:color="auto" w:fill="FFFFFF"/>
        </w:rPr>
        <w:t>（四）项目主要内容、数量及要求：</w:t>
      </w:r>
      <w:r w:rsidR="00731CBB" w:rsidRPr="00731CBB">
        <w:rPr>
          <w:rFonts w:asciiTheme="minorEastAsia" w:eastAsiaTheme="minorEastAsia" w:hAnsiTheme="minorEastAsia" w:hint="eastAsia"/>
          <w:color w:val="000000"/>
          <w:sz w:val="21"/>
          <w:szCs w:val="21"/>
          <w:shd w:val="clear" w:color="auto" w:fill="FFFFFF"/>
        </w:rPr>
        <w:t>许昌市创业服务中心位于许昌市龙兴路与竹林路交叉口，是由</w:t>
      </w:r>
      <w:r w:rsidR="00731CBB" w:rsidRPr="00731CBB">
        <w:rPr>
          <w:rFonts w:asciiTheme="minorEastAsia" w:eastAsiaTheme="minorEastAsia" w:hAnsiTheme="minorEastAsia"/>
          <w:color w:val="000000"/>
          <w:sz w:val="21"/>
          <w:szCs w:val="21"/>
          <w:shd w:val="clear" w:color="auto" w:fill="FFFFFF"/>
        </w:rPr>
        <w:t>A</w:t>
      </w:r>
      <w:r w:rsidR="00731CBB" w:rsidRPr="00731CBB">
        <w:rPr>
          <w:rFonts w:asciiTheme="minorEastAsia" w:eastAsiaTheme="minorEastAsia" w:hAnsiTheme="minorEastAsia" w:hint="eastAsia"/>
          <w:color w:val="000000"/>
          <w:sz w:val="21"/>
          <w:szCs w:val="21"/>
          <w:shd w:val="clear" w:color="auto" w:fill="FFFFFF"/>
        </w:rPr>
        <w:t>、</w:t>
      </w:r>
      <w:r w:rsidR="00731CBB" w:rsidRPr="00731CBB">
        <w:rPr>
          <w:rFonts w:asciiTheme="minorEastAsia" w:eastAsiaTheme="minorEastAsia" w:hAnsiTheme="minorEastAsia"/>
          <w:color w:val="000000"/>
          <w:sz w:val="21"/>
          <w:szCs w:val="21"/>
          <w:shd w:val="clear" w:color="auto" w:fill="FFFFFF"/>
        </w:rPr>
        <w:t>B</w:t>
      </w:r>
      <w:r w:rsidR="00731CBB" w:rsidRPr="00731CBB">
        <w:rPr>
          <w:rFonts w:asciiTheme="minorEastAsia" w:eastAsiaTheme="minorEastAsia" w:hAnsiTheme="minorEastAsia" w:hint="eastAsia"/>
          <w:color w:val="000000"/>
          <w:sz w:val="21"/>
          <w:szCs w:val="21"/>
          <w:shd w:val="clear" w:color="auto" w:fill="FFFFFF"/>
        </w:rPr>
        <w:t>、</w:t>
      </w:r>
      <w:r w:rsidR="00731CBB" w:rsidRPr="00731CBB">
        <w:rPr>
          <w:rFonts w:asciiTheme="minorEastAsia" w:eastAsiaTheme="minorEastAsia" w:hAnsiTheme="minorEastAsia"/>
          <w:color w:val="000000"/>
          <w:sz w:val="21"/>
          <w:szCs w:val="21"/>
          <w:shd w:val="clear" w:color="auto" w:fill="FFFFFF"/>
        </w:rPr>
        <w:t>C</w:t>
      </w:r>
      <w:r w:rsidR="00731CBB" w:rsidRPr="00731CBB">
        <w:rPr>
          <w:rFonts w:asciiTheme="minorEastAsia" w:eastAsiaTheme="minorEastAsia" w:hAnsiTheme="minorEastAsia" w:hint="eastAsia"/>
          <w:color w:val="000000"/>
          <w:sz w:val="21"/>
          <w:szCs w:val="21"/>
          <w:shd w:val="clear" w:color="auto" w:fill="FFFFFF"/>
        </w:rPr>
        <w:t>、</w:t>
      </w:r>
      <w:r w:rsidR="00731CBB" w:rsidRPr="00731CBB">
        <w:rPr>
          <w:rFonts w:asciiTheme="minorEastAsia" w:eastAsiaTheme="minorEastAsia" w:hAnsiTheme="minorEastAsia"/>
          <w:color w:val="000000"/>
          <w:sz w:val="21"/>
          <w:szCs w:val="21"/>
          <w:shd w:val="clear" w:color="auto" w:fill="FFFFFF"/>
        </w:rPr>
        <w:t>E</w:t>
      </w:r>
      <w:r w:rsidR="00731CBB" w:rsidRPr="00731CBB">
        <w:rPr>
          <w:rFonts w:asciiTheme="minorEastAsia" w:eastAsiaTheme="minorEastAsia" w:hAnsiTheme="minorEastAsia" w:hint="eastAsia"/>
          <w:color w:val="000000"/>
          <w:sz w:val="21"/>
          <w:szCs w:val="21"/>
          <w:shd w:val="clear" w:color="auto" w:fill="FFFFFF"/>
        </w:rPr>
        <w:t>、</w:t>
      </w:r>
      <w:r w:rsidR="00731CBB" w:rsidRPr="00731CBB">
        <w:rPr>
          <w:rFonts w:asciiTheme="minorEastAsia" w:eastAsiaTheme="minorEastAsia" w:hAnsiTheme="minorEastAsia"/>
          <w:color w:val="000000"/>
          <w:sz w:val="21"/>
          <w:szCs w:val="21"/>
          <w:shd w:val="clear" w:color="auto" w:fill="FFFFFF"/>
        </w:rPr>
        <w:t>F</w:t>
      </w:r>
      <w:r w:rsidR="00731CBB" w:rsidRPr="00731CBB">
        <w:rPr>
          <w:rFonts w:asciiTheme="minorEastAsia" w:eastAsiaTheme="minorEastAsia" w:hAnsiTheme="minorEastAsia" w:hint="eastAsia"/>
          <w:color w:val="000000"/>
          <w:sz w:val="21"/>
          <w:szCs w:val="21"/>
          <w:shd w:val="clear" w:color="auto" w:fill="FFFFFF"/>
        </w:rPr>
        <w:t>座及相关连廊和地下停车场组成的综合性建筑群，建筑面积</w:t>
      </w:r>
      <w:r w:rsidR="00731CBB" w:rsidRPr="00731CBB">
        <w:rPr>
          <w:rFonts w:asciiTheme="minorEastAsia" w:eastAsiaTheme="minorEastAsia" w:hAnsiTheme="minorEastAsia"/>
          <w:color w:val="000000"/>
          <w:sz w:val="21"/>
          <w:szCs w:val="21"/>
          <w:shd w:val="clear" w:color="auto" w:fill="FFFFFF"/>
        </w:rPr>
        <w:t>13.6</w:t>
      </w:r>
      <w:r w:rsidR="00731CBB" w:rsidRPr="00731CBB">
        <w:rPr>
          <w:rFonts w:asciiTheme="minorEastAsia" w:eastAsiaTheme="minorEastAsia" w:hAnsiTheme="minorEastAsia" w:hint="eastAsia"/>
          <w:color w:val="000000"/>
          <w:sz w:val="21"/>
          <w:szCs w:val="21"/>
          <w:shd w:val="clear" w:color="auto" w:fill="FFFFFF"/>
        </w:rPr>
        <w:t>万平方米。主体高</w:t>
      </w:r>
      <w:r w:rsidR="00731CBB" w:rsidRPr="00731CBB">
        <w:rPr>
          <w:rFonts w:asciiTheme="minorEastAsia" w:eastAsiaTheme="minorEastAsia" w:hAnsiTheme="minorEastAsia"/>
          <w:color w:val="000000"/>
          <w:sz w:val="21"/>
          <w:szCs w:val="21"/>
          <w:shd w:val="clear" w:color="auto" w:fill="FFFFFF"/>
        </w:rPr>
        <w:t>21</w:t>
      </w:r>
      <w:r w:rsidR="00731CBB" w:rsidRPr="00731CBB">
        <w:rPr>
          <w:rFonts w:asciiTheme="minorEastAsia" w:eastAsiaTheme="minorEastAsia" w:hAnsiTheme="minorEastAsia" w:hint="eastAsia"/>
          <w:color w:val="000000"/>
          <w:sz w:val="21"/>
          <w:szCs w:val="21"/>
          <w:shd w:val="clear" w:color="auto" w:fill="FFFFFF"/>
        </w:rPr>
        <w:t>层。对许昌市创业服务中心消防设施维保及消防控制室值班，使其消防设施始终处于安全、可靠的运行之中。消防控制室值班、消防设施维保服务期限为</w:t>
      </w:r>
      <w:r w:rsidR="00731CBB" w:rsidRPr="00731CBB">
        <w:rPr>
          <w:rFonts w:asciiTheme="minorEastAsia" w:eastAsiaTheme="minorEastAsia" w:hAnsiTheme="minorEastAsia"/>
          <w:color w:val="000000"/>
          <w:sz w:val="21"/>
          <w:szCs w:val="21"/>
          <w:shd w:val="clear" w:color="auto" w:fill="FFFFFF"/>
        </w:rPr>
        <w:t>3</w:t>
      </w:r>
      <w:r w:rsidR="00731CBB" w:rsidRPr="00731CBB">
        <w:rPr>
          <w:rFonts w:asciiTheme="minorEastAsia" w:eastAsiaTheme="minorEastAsia" w:hAnsiTheme="minorEastAsia" w:hint="eastAsia"/>
          <w:color w:val="000000"/>
          <w:sz w:val="21"/>
          <w:szCs w:val="21"/>
          <w:shd w:val="clear" w:color="auto" w:fill="FFFFFF"/>
        </w:rPr>
        <w:t>年。</w:t>
      </w:r>
    </w:p>
    <w:p w:rsidR="00CC1691" w:rsidRPr="003C441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3C441D">
        <w:rPr>
          <w:rFonts w:asciiTheme="minorEastAsia" w:eastAsiaTheme="minorEastAsia" w:hAnsiTheme="minorEastAsia" w:hint="eastAsia"/>
          <w:color w:val="000000"/>
          <w:sz w:val="21"/>
          <w:szCs w:val="21"/>
          <w:shd w:val="clear" w:color="auto" w:fill="FFFFFF"/>
        </w:rPr>
        <w:t>（五）预算金额：</w:t>
      </w:r>
      <w:r w:rsidR="00426DD2" w:rsidRPr="003C441D">
        <w:rPr>
          <w:rFonts w:asciiTheme="minorEastAsia" w:eastAsiaTheme="minorEastAsia" w:hAnsiTheme="minorEastAsia" w:hint="eastAsia"/>
          <w:color w:val="000000"/>
          <w:sz w:val="21"/>
          <w:szCs w:val="21"/>
          <w:shd w:val="clear" w:color="auto" w:fill="FFFFFF"/>
        </w:rPr>
        <w:t>1740000</w:t>
      </w:r>
      <w:r w:rsidRPr="003C441D">
        <w:rPr>
          <w:rFonts w:asciiTheme="minorEastAsia" w:eastAsiaTheme="minorEastAsia" w:hAnsiTheme="minorEastAsia" w:hint="eastAsia"/>
          <w:color w:val="000000"/>
          <w:sz w:val="21"/>
          <w:szCs w:val="21"/>
          <w:shd w:val="clear" w:color="auto" w:fill="FFFFFF"/>
        </w:rPr>
        <w:t>元。最高限价：</w:t>
      </w:r>
      <w:r w:rsidR="00692CE6" w:rsidRPr="003C441D">
        <w:rPr>
          <w:rFonts w:asciiTheme="minorEastAsia" w:eastAsiaTheme="minorEastAsia" w:hAnsiTheme="minorEastAsia" w:hint="eastAsia"/>
          <w:color w:val="000000"/>
          <w:sz w:val="21"/>
          <w:szCs w:val="21"/>
          <w:shd w:val="clear" w:color="auto" w:fill="FFFFFF"/>
        </w:rPr>
        <w:t>1740000</w:t>
      </w:r>
      <w:r w:rsidRPr="003C441D">
        <w:rPr>
          <w:rFonts w:asciiTheme="minorEastAsia" w:eastAsiaTheme="minorEastAsia" w:hAnsiTheme="minorEastAsia" w:hint="eastAsia"/>
          <w:color w:val="000000"/>
          <w:sz w:val="21"/>
          <w:szCs w:val="21"/>
          <w:shd w:val="clear" w:color="auto" w:fill="FFFFFF"/>
        </w:rPr>
        <w:t xml:space="preserve"> 元。</w:t>
      </w:r>
    </w:p>
    <w:p w:rsidR="00CC1691" w:rsidRPr="003C441D" w:rsidRDefault="003C441D"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3C441D">
        <w:rPr>
          <w:rFonts w:asciiTheme="minorEastAsia" w:eastAsiaTheme="minorEastAsia" w:hAnsiTheme="minorEastAsia" w:hint="eastAsia"/>
          <w:color w:val="000000"/>
          <w:sz w:val="21"/>
          <w:szCs w:val="21"/>
          <w:shd w:val="clear" w:color="auto" w:fill="FFFFFF"/>
        </w:rPr>
        <w:t>（六）服务</w:t>
      </w:r>
      <w:r w:rsidR="00CC1691" w:rsidRPr="003C441D">
        <w:rPr>
          <w:rFonts w:asciiTheme="minorEastAsia" w:eastAsiaTheme="minorEastAsia" w:hAnsiTheme="minorEastAsia" w:hint="eastAsia"/>
          <w:color w:val="000000"/>
          <w:sz w:val="21"/>
          <w:szCs w:val="21"/>
          <w:shd w:val="clear" w:color="auto" w:fill="FFFFFF"/>
        </w:rPr>
        <w:t>时间 ：</w:t>
      </w:r>
      <w:r w:rsidRPr="003C441D">
        <w:rPr>
          <w:rFonts w:asciiTheme="minorEastAsia" w:eastAsiaTheme="minorEastAsia" w:hAnsiTheme="minorEastAsia" w:hint="eastAsia"/>
          <w:color w:val="000000"/>
          <w:sz w:val="21"/>
          <w:szCs w:val="21"/>
          <w:shd w:val="clear" w:color="auto" w:fill="FFFFFF"/>
        </w:rPr>
        <w:t>自合同生效之日起</w:t>
      </w:r>
      <w:r w:rsidRPr="003C441D">
        <w:rPr>
          <w:rFonts w:asciiTheme="minorEastAsia" w:eastAsiaTheme="minorEastAsia" w:hAnsiTheme="minorEastAsia"/>
          <w:color w:val="000000"/>
          <w:sz w:val="21"/>
          <w:szCs w:val="21"/>
          <w:shd w:val="clear" w:color="auto" w:fill="FFFFFF"/>
        </w:rPr>
        <w:t>3</w:t>
      </w:r>
      <w:r w:rsidRPr="003C441D">
        <w:rPr>
          <w:rFonts w:asciiTheme="minorEastAsia" w:eastAsiaTheme="minorEastAsia" w:hAnsiTheme="minorEastAsia" w:hint="eastAsia"/>
          <w:color w:val="000000"/>
          <w:sz w:val="21"/>
          <w:szCs w:val="21"/>
          <w:shd w:val="clear" w:color="auto" w:fill="FFFFFF"/>
        </w:rPr>
        <w:t>年</w:t>
      </w:r>
    </w:p>
    <w:p w:rsidR="00CC1691" w:rsidRPr="003C441D"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3C441D">
        <w:rPr>
          <w:rFonts w:asciiTheme="minorEastAsia" w:eastAsiaTheme="minorEastAsia" w:hAnsiTheme="minorEastAsia" w:hint="eastAsia"/>
          <w:color w:val="000000"/>
          <w:sz w:val="21"/>
          <w:szCs w:val="21"/>
          <w:shd w:val="clear" w:color="auto" w:fill="FFFFFF"/>
        </w:rPr>
        <w:t>（七）</w:t>
      </w:r>
      <w:r w:rsidR="003C441D">
        <w:rPr>
          <w:rFonts w:asciiTheme="minorEastAsia" w:eastAsiaTheme="minorEastAsia" w:hAnsiTheme="minorEastAsia" w:hint="eastAsia"/>
          <w:color w:val="000000"/>
          <w:sz w:val="21"/>
          <w:szCs w:val="21"/>
          <w:shd w:val="clear" w:color="auto" w:fill="FFFFFF"/>
        </w:rPr>
        <w:t>服务</w:t>
      </w:r>
      <w:r w:rsidRPr="003C441D">
        <w:rPr>
          <w:rFonts w:asciiTheme="minorEastAsia" w:eastAsiaTheme="minorEastAsia" w:hAnsiTheme="minorEastAsia" w:hint="eastAsia"/>
          <w:color w:val="000000"/>
          <w:sz w:val="21"/>
          <w:szCs w:val="21"/>
          <w:shd w:val="clear" w:color="auto" w:fill="FFFFFF"/>
        </w:rPr>
        <w:t>地点：</w:t>
      </w:r>
      <w:r w:rsidR="003C441D" w:rsidRPr="003C441D">
        <w:rPr>
          <w:rFonts w:asciiTheme="minorEastAsia" w:eastAsiaTheme="minorEastAsia" w:hAnsiTheme="minorEastAsia" w:hint="eastAsia"/>
          <w:color w:val="000000"/>
          <w:sz w:val="21"/>
          <w:szCs w:val="21"/>
          <w:shd w:val="clear" w:color="auto" w:fill="FFFFFF"/>
        </w:rPr>
        <w:t>许昌市创业服务中心</w:t>
      </w:r>
    </w:p>
    <w:p w:rsidR="00CC1691" w:rsidRPr="003C441D" w:rsidRDefault="00CC1691" w:rsidP="003C441D">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3C441D">
        <w:rPr>
          <w:rFonts w:asciiTheme="minorEastAsia" w:eastAsiaTheme="minorEastAsia" w:hAnsiTheme="minorEastAsia" w:hint="eastAsia"/>
          <w:color w:val="000000"/>
          <w:sz w:val="21"/>
          <w:szCs w:val="21"/>
          <w:shd w:val="clear" w:color="auto" w:fill="FFFFFF"/>
        </w:rPr>
        <w:t>（八）</w:t>
      </w:r>
      <w:r w:rsidR="002D0526">
        <w:rPr>
          <w:rFonts w:asciiTheme="minorEastAsia" w:eastAsiaTheme="minorEastAsia" w:hAnsiTheme="minorEastAsia" w:hint="eastAsia"/>
          <w:color w:val="000000"/>
          <w:sz w:val="21"/>
          <w:szCs w:val="21"/>
          <w:shd w:val="clear" w:color="auto" w:fill="FFFFFF"/>
        </w:rPr>
        <w:t>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D71BD3" w:rsidRDefault="00CC1691" w:rsidP="00D71BD3">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D71BD3" w:rsidRDefault="00CC1691" w:rsidP="006111D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D71BD3">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6111DA">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w:t>
      </w:r>
      <w:r w:rsidRPr="005446FE">
        <w:rPr>
          <w:rFonts w:asciiTheme="minorEastAsia" w:eastAsiaTheme="minorEastAsia" w:hAnsiTheme="minorEastAsia" w:cs="仿宋_GB2312" w:hint="eastAsia"/>
          <w:sz w:val="21"/>
          <w:szCs w:val="21"/>
          <w:shd w:val="clear" w:color="auto" w:fill="FFFFFF"/>
        </w:rPr>
        <w:t>标不接受联合</w:t>
      </w:r>
      <w:r w:rsidRPr="00CC635B">
        <w:rPr>
          <w:rFonts w:asciiTheme="minorEastAsia" w:eastAsiaTheme="minorEastAsia" w:hAnsiTheme="minorEastAsia" w:cs="仿宋_GB2312" w:hint="eastAsia"/>
          <w:color w:val="000000"/>
          <w:sz w:val="21"/>
          <w:szCs w:val="21"/>
          <w:shd w:val="clear" w:color="auto" w:fill="FFFFFF"/>
        </w:rPr>
        <w:t>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A493A">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AA493A">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AA493A">
        <w:rPr>
          <w:rFonts w:asciiTheme="minorEastAsia" w:eastAsiaTheme="minorEastAsia" w:hAnsiTheme="minorEastAsia" w:cs="仿宋_GB2312" w:hint="eastAsia"/>
          <w:color w:val="000000"/>
          <w:sz w:val="21"/>
          <w:szCs w:val="21"/>
          <w:u w:val="single"/>
        </w:rPr>
        <w:t>2</w:t>
      </w:r>
      <w:r w:rsidRPr="00CC635B">
        <w:rPr>
          <w:rFonts w:asciiTheme="minorEastAsia" w:eastAsiaTheme="minorEastAsia" w:hAnsiTheme="minorEastAsia" w:cs="仿宋_GB2312" w:hint="eastAsia"/>
          <w:color w:val="000000"/>
          <w:sz w:val="21"/>
          <w:szCs w:val="21"/>
        </w:rPr>
        <w:t>日</w:t>
      </w:r>
      <w:r w:rsidR="00AA493A">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AA493A">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sidR="003B73A5">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AA493A">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E77B2C" w:rsidRDefault="00CC1691" w:rsidP="00E77B2C">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E77B2C" w:rsidRDefault="00CC1691" w:rsidP="00E77B2C">
      <w:pPr>
        <w:pStyle w:val="a7"/>
        <w:widowControl/>
        <w:shd w:val="clear" w:color="auto" w:fill="FFFFFF"/>
        <w:spacing w:line="360" w:lineRule="auto"/>
        <w:ind w:firstLineChars="350" w:firstLine="843"/>
        <w:contextualSpacing/>
        <w:jc w:val="left"/>
        <w:rPr>
          <w:rFonts w:asciiTheme="minorEastAsia" w:eastAsiaTheme="minorEastAsia" w:hAnsiTheme="minorEastAsia" w:cs="仿宋_GB2312"/>
          <w:color w:val="000000"/>
          <w:sz w:val="21"/>
          <w:szCs w:val="21"/>
        </w:rPr>
      </w:pPr>
      <w:r>
        <w:rPr>
          <w:rFonts w:ascii="宋体" w:hAnsi="宋体" w:hint="eastAsia"/>
          <w:b/>
          <w:szCs w:val="21"/>
        </w:rPr>
        <w:t>采购人</w:t>
      </w:r>
      <w:r>
        <w:rPr>
          <w:rFonts w:ascii="宋体" w:hAnsi="宋体" w:hint="eastAsia"/>
          <w:szCs w:val="21"/>
        </w:rPr>
        <w:t>：</w:t>
      </w:r>
      <w:r w:rsidR="00E77B2C" w:rsidRPr="00E77B2C">
        <w:rPr>
          <w:rFonts w:asciiTheme="minorEastAsia" w:eastAsiaTheme="minorEastAsia" w:hAnsiTheme="minorEastAsia" w:cs="仿宋_GB2312" w:hint="eastAsia"/>
          <w:color w:val="000000"/>
          <w:sz w:val="21"/>
          <w:szCs w:val="21"/>
        </w:rPr>
        <w:t>许昌市机关事务管理局机关服务中心</w:t>
      </w:r>
    </w:p>
    <w:p w:rsidR="00E77B2C" w:rsidRDefault="00CC1691" w:rsidP="00E77B2C">
      <w:pPr>
        <w:pStyle w:val="a7"/>
        <w:widowControl/>
        <w:shd w:val="clear" w:color="auto" w:fill="FFFFFF"/>
        <w:spacing w:line="360" w:lineRule="auto"/>
        <w:ind w:firstLineChars="350" w:firstLine="840"/>
        <w:contextualSpacing/>
        <w:jc w:val="left"/>
        <w:rPr>
          <w:rFonts w:ascii="宋体" w:eastAsiaTheme="minorEastAsia" w:hAnsi="宋体" w:cstheme="minorBidi"/>
          <w:sz w:val="21"/>
          <w:szCs w:val="21"/>
        </w:rPr>
      </w:pPr>
      <w:r>
        <w:rPr>
          <w:rFonts w:ascii="宋体" w:hAnsi="宋体" w:hint="eastAsia"/>
          <w:szCs w:val="21"/>
        </w:rPr>
        <w:t>地址：</w:t>
      </w:r>
      <w:r w:rsidR="00E77B2C" w:rsidRPr="00E77B2C">
        <w:rPr>
          <w:rFonts w:ascii="宋体" w:eastAsiaTheme="minorEastAsia" w:hAnsi="宋体" w:cstheme="minorBidi" w:hint="eastAsia"/>
          <w:sz w:val="21"/>
          <w:szCs w:val="21"/>
        </w:rPr>
        <w:t>许昌市创业服务中心</w:t>
      </w:r>
    </w:p>
    <w:p w:rsidR="00CC1691" w:rsidRPr="00E77B2C" w:rsidRDefault="00CC1691" w:rsidP="00E77B2C">
      <w:pPr>
        <w:pStyle w:val="a7"/>
        <w:widowControl/>
        <w:shd w:val="clear" w:color="auto" w:fill="FFFFFF"/>
        <w:spacing w:line="360" w:lineRule="auto"/>
        <w:ind w:firstLineChars="350" w:firstLine="840"/>
        <w:contextualSpacing/>
        <w:jc w:val="left"/>
        <w:rPr>
          <w:rFonts w:asciiTheme="minorEastAsia" w:eastAsiaTheme="minorEastAsia" w:hAnsiTheme="minorEastAsia" w:cs="黑体"/>
          <w:b/>
          <w:bCs/>
          <w:color w:val="000000"/>
          <w:sz w:val="21"/>
          <w:szCs w:val="21"/>
        </w:rPr>
      </w:pPr>
      <w:r>
        <w:rPr>
          <w:rFonts w:ascii="宋体" w:hAnsi="宋体" w:hint="eastAsia"/>
          <w:szCs w:val="21"/>
        </w:rPr>
        <w:t>联系人：</w:t>
      </w:r>
      <w:r w:rsidR="00E77B2C" w:rsidRPr="00E77B2C">
        <w:rPr>
          <w:rFonts w:ascii="宋体" w:eastAsiaTheme="minorEastAsia" w:hAnsi="宋体" w:cstheme="minorBidi" w:hint="eastAsia"/>
          <w:sz w:val="21"/>
          <w:szCs w:val="21"/>
        </w:rPr>
        <w:t>刘沛</w:t>
      </w:r>
      <w:r>
        <w:rPr>
          <w:rFonts w:ascii="宋体" w:hAnsi="宋体" w:hint="eastAsia"/>
          <w:szCs w:val="21"/>
        </w:rPr>
        <w:t xml:space="preserve">                  联系电话：</w:t>
      </w:r>
      <w:r w:rsidR="00E77B2C" w:rsidRPr="00E77B2C">
        <w:rPr>
          <w:rFonts w:ascii="宋体" w:eastAsiaTheme="minorEastAsia" w:hAnsi="宋体" w:cstheme="minorBidi"/>
          <w:sz w:val="21"/>
          <w:szCs w:val="21"/>
        </w:rPr>
        <w:t>13017596577</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AD1C56" w:rsidRDefault="00CC1691" w:rsidP="00CC1691">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t>地址：</w:t>
      </w:r>
      <w:r w:rsidRPr="00FD7846">
        <w:rPr>
          <w:rFonts w:ascii="宋体" w:hAnsi="宋体" w:hint="eastAsia"/>
          <w:szCs w:val="21"/>
        </w:rPr>
        <w:t>许昌市</w:t>
      </w:r>
      <w:r w:rsidRPr="00FD7846">
        <w:rPr>
          <w:rFonts w:asciiTheme="minorEastAsia" w:hAnsiTheme="minorEastAsia" w:cs="Arial"/>
          <w:szCs w:val="21"/>
        </w:rPr>
        <w:t>龙兴路与竹林路交汇处</w:t>
      </w:r>
      <w:r w:rsidR="00DC533B" w:rsidRPr="00FD7846">
        <w:rPr>
          <w:rFonts w:asciiTheme="minorEastAsia" w:hAnsiTheme="minorEastAsia" w:cs="仿宋_GB2312" w:hint="eastAsia"/>
          <w:szCs w:val="21"/>
        </w:rPr>
        <w:t>创业服务中心C座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FD7846">
        <w:rPr>
          <w:rFonts w:ascii="宋体" w:hAnsi="宋体" w:hint="eastAsia"/>
          <w:szCs w:val="21"/>
        </w:rPr>
        <w:t>沙先生</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w:t>
      </w:r>
      <w:r w:rsidR="00FD7846">
        <w:rPr>
          <w:rFonts w:ascii="宋体" w:hAnsi="宋体" w:hint="eastAsia"/>
          <w:szCs w:val="21"/>
        </w:rPr>
        <w:t>2962805</w:t>
      </w:r>
    </w:p>
    <w:p w:rsidR="00FD7846" w:rsidRDefault="00FD7846" w:rsidP="00A22F97">
      <w:pPr>
        <w:adjustRightInd w:val="0"/>
        <w:spacing w:line="360" w:lineRule="auto"/>
        <w:ind w:firstLineChars="400" w:firstLine="840"/>
        <w:contextualSpacing/>
        <w:jc w:val="right"/>
        <w:rPr>
          <w:rFonts w:asciiTheme="minorEastAsia" w:hAnsiTheme="minorEastAsia" w:cs="Times New Roman"/>
          <w:color w:val="000000"/>
          <w:szCs w:val="21"/>
          <w:shd w:val="clear" w:color="auto" w:fill="FFFFFF"/>
        </w:rPr>
      </w:pPr>
    </w:p>
    <w:p w:rsidR="00FD7846" w:rsidRDefault="00FD7846" w:rsidP="00A22F97">
      <w:pPr>
        <w:adjustRightInd w:val="0"/>
        <w:spacing w:line="360" w:lineRule="auto"/>
        <w:ind w:firstLineChars="400" w:firstLine="840"/>
        <w:contextualSpacing/>
        <w:jc w:val="right"/>
        <w:rPr>
          <w:rFonts w:asciiTheme="minorEastAsia" w:hAnsiTheme="minorEastAsia" w:cs="Times New Roman"/>
          <w:color w:val="000000"/>
          <w:szCs w:val="21"/>
          <w:shd w:val="clear" w:color="auto" w:fill="FFFFFF"/>
        </w:rPr>
      </w:pPr>
    </w:p>
    <w:p w:rsidR="00FD7846" w:rsidRDefault="00FD7846" w:rsidP="00FD7846">
      <w:pPr>
        <w:adjustRightInd w:val="0"/>
        <w:spacing w:line="360" w:lineRule="auto"/>
        <w:ind w:right="420" w:firstLineChars="1150" w:firstLine="2415"/>
        <w:contextualSpacing/>
        <w:rPr>
          <w:rFonts w:asciiTheme="minorEastAsia" w:hAnsiTheme="minorEastAsia" w:cs="Times New Roman"/>
          <w:color w:val="000000"/>
          <w:szCs w:val="21"/>
          <w:shd w:val="clear" w:color="auto" w:fill="FFFFFF"/>
        </w:rPr>
      </w:pPr>
      <w:r w:rsidRPr="005248D6">
        <w:rPr>
          <w:rFonts w:asciiTheme="minorEastAsia" w:hAnsiTheme="minorEastAsia" w:cs="Times New Roman" w:hint="eastAsia"/>
          <w:color w:val="000000"/>
          <w:szCs w:val="21"/>
          <w:shd w:val="clear" w:color="auto" w:fill="FFFFFF"/>
        </w:rPr>
        <w:t>许昌市机关事务管理局机关服务中心</w:t>
      </w:r>
    </w:p>
    <w:p w:rsidR="00A22F97" w:rsidRDefault="00A22F97" w:rsidP="00FD7846">
      <w:pPr>
        <w:adjustRightInd w:val="0"/>
        <w:spacing w:line="360" w:lineRule="auto"/>
        <w:ind w:right="420" w:firstLineChars="1350" w:firstLine="2835"/>
        <w:contextualSpacing/>
        <w:rPr>
          <w:rFonts w:asciiTheme="minorEastAsia" w:hAnsiTheme="minorEastAsia" w:cs="Arial"/>
          <w:color w:val="000000"/>
          <w:szCs w:val="21"/>
        </w:rPr>
      </w:pPr>
      <w:r>
        <w:rPr>
          <w:rFonts w:asciiTheme="minorEastAsia" w:hAnsiTheme="minorEastAsia" w:cs="Arial" w:hint="eastAsia"/>
          <w:color w:val="000000"/>
          <w:szCs w:val="21"/>
        </w:rPr>
        <w:t>二〇一九年</w:t>
      </w:r>
      <w:r w:rsidR="00FD7846">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515578">
        <w:rPr>
          <w:rFonts w:asciiTheme="minorEastAsia" w:hAnsiTheme="minorEastAsia" w:cs="Arial" w:hint="eastAsia"/>
          <w:color w:val="000000"/>
          <w:szCs w:val="21"/>
        </w:rPr>
        <w:t>十</w:t>
      </w:r>
      <w:r w:rsidR="008A2E06">
        <w:rPr>
          <w:rFonts w:asciiTheme="minorEastAsia" w:hAnsiTheme="minorEastAsia" w:cs="Arial" w:hint="eastAsia"/>
          <w:color w:val="000000"/>
          <w:szCs w:val="21"/>
        </w:rPr>
        <w:t>一</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w:t>
      </w:r>
      <w:r w:rsidRPr="00F94449">
        <w:rPr>
          <w:rFonts w:hAnsi="宋体" w:hint="eastAsia"/>
          <w:color w:val="000000"/>
          <w:szCs w:val="21"/>
        </w:rPr>
        <w:lastRenderedPageBreak/>
        <w:t>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ajorEastAsia" w:eastAsiaTheme="majorEastAsia" w:hAnsiTheme="majorEastAsia" w:cs="宋体" w:hint="eastAsia"/>
          <w:b/>
          <w:kern w:val="0"/>
          <w:sz w:val="32"/>
          <w:szCs w:val="32"/>
        </w:rPr>
      </w:pPr>
    </w:p>
    <w:p w:rsidR="008A2E06" w:rsidRDefault="008A2E06">
      <w:pPr>
        <w:widowControl/>
        <w:jc w:val="left"/>
        <w:rPr>
          <w:rFonts w:asciiTheme="majorEastAsia" w:eastAsiaTheme="majorEastAsia" w:hAnsiTheme="majorEastAsia" w:cs="宋体" w:hint="eastAsia"/>
          <w:b/>
          <w:kern w:val="0"/>
          <w:sz w:val="32"/>
          <w:szCs w:val="32"/>
        </w:rPr>
      </w:pPr>
    </w:p>
    <w:p w:rsidR="008A2E06" w:rsidRDefault="008A2E06">
      <w:pPr>
        <w:widowControl/>
        <w:jc w:val="left"/>
        <w:rPr>
          <w:rFonts w:asciiTheme="majorEastAsia" w:eastAsiaTheme="majorEastAsia" w:hAnsiTheme="majorEastAsia" w:cs="宋体"/>
          <w:b/>
          <w:kern w:val="0"/>
          <w:sz w:val="32"/>
          <w:szCs w:val="32"/>
        </w:rPr>
      </w:pP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AA1B1D" w:rsidRDefault="00AA1B1D" w:rsidP="00AA1B1D">
      <w:pPr>
        <w:widowControl/>
        <w:shd w:val="clear" w:color="auto" w:fill="FFFFFF"/>
        <w:spacing w:line="360" w:lineRule="auto"/>
        <w:contextualSpacing/>
        <w:jc w:val="left"/>
        <w:rPr>
          <w:rFonts w:asciiTheme="majorEastAsia" w:eastAsiaTheme="majorEastAsia" w:hAnsiTheme="majorEastAsia" w:cs="宋体"/>
          <w:b/>
          <w:kern w:val="0"/>
          <w:sz w:val="32"/>
          <w:szCs w:val="32"/>
        </w:rPr>
      </w:pPr>
    </w:p>
    <w:p w:rsidR="006336E8" w:rsidRPr="00AA1B1D" w:rsidRDefault="00AA1B1D" w:rsidP="00AA1B1D">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w:t>
      </w:r>
      <w:r w:rsidR="00CC1691" w:rsidRPr="00AA1B1D">
        <w:rPr>
          <w:rFonts w:asciiTheme="minorEastAsia" w:hAnsiTheme="minorEastAsia" w:cs="黑体" w:hint="eastAsia"/>
          <w:b/>
          <w:bCs/>
          <w:color w:val="000000"/>
          <w:sz w:val="24"/>
          <w:szCs w:val="24"/>
          <w:shd w:val="clear" w:color="auto" w:fill="FFFFFF"/>
        </w:rPr>
        <w:t>本项目需实现的功能或者目标</w:t>
      </w:r>
    </w:p>
    <w:p w:rsidR="006336E8" w:rsidRPr="006336E8" w:rsidRDefault="006336E8" w:rsidP="006336E8">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6336E8">
        <w:rPr>
          <w:rFonts w:asciiTheme="minorEastAsia" w:hAnsiTheme="minorEastAsia" w:cs="仿宋_GB2312" w:hint="eastAsia"/>
          <w:sz w:val="24"/>
          <w:szCs w:val="24"/>
          <w:lang w:val="zh-CN"/>
        </w:rPr>
        <w:t>许昌市创业服务中心的消防水灭火系统（包括消火栓系统、自动喷水灭火系统、自动消防水炮灭火系统）；火灾自动报警系统及联动控制系统；电气火灾监控系统； 防排烟系统，包括正压送风机、排烟风机、防火阀、排烟阀、排烟口等； 防火分隔系统，包括防护卷帘门、防火门等；消防电话、消防广播（公共广播系统）； 消防应急照明供电柜、应急照明、安全指示灯、应急疏散标志灯；气体灭火系统； 消防电梯控制、切断非消防电源的联动控制信号部分等消防设施设备的维护保养；消防控制室值班；使其消防设施始终处于安全、可靠的运行之中。</w:t>
      </w:r>
    </w:p>
    <w:p w:rsidR="009666B4" w:rsidRDefault="00CC1691" w:rsidP="001B20D5">
      <w:pPr>
        <w:spacing w:line="360" w:lineRule="auto"/>
        <w:ind w:firstLineChars="200" w:firstLine="482"/>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二、采购清单</w:t>
      </w:r>
    </w:p>
    <w:p w:rsidR="001B20D5" w:rsidRPr="009666B4" w:rsidRDefault="001B20D5" w:rsidP="009666B4">
      <w:pPr>
        <w:spacing w:line="360" w:lineRule="auto"/>
        <w:ind w:firstLineChars="200" w:firstLine="482"/>
        <w:rPr>
          <w:rFonts w:asciiTheme="minorEastAsia" w:hAnsiTheme="minorEastAsia" w:cs="仿宋_GB2312"/>
          <w:b/>
          <w:sz w:val="24"/>
          <w:szCs w:val="24"/>
          <w:lang w:val="zh-CN"/>
        </w:rPr>
      </w:pPr>
      <w:r w:rsidRPr="009666B4">
        <w:rPr>
          <w:rFonts w:asciiTheme="minorEastAsia" w:hAnsiTheme="minorEastAsia" w:cs="仿宋_GB2312" w:hint="eastAsia"/>
          <w:b/>
          <w:sz w:val="24"/>
          <w:szCs w:val="24"/>
          <w:lang w:val="zh-CN"/>
        </w:rPr>
        <w:t>消防设施维护、维修范围</w:t>
      </w:r>
      <w:r w:rsidRPr="009666B4">
        <w:rPr>
          <w:rFonts w:asciiTheme="minorEastAsia" w:hAnsiTheme="minorEastAsia" w:cs="仿宋_GB2312"/>
          <w:b/>
          <w:sz w:val="24"/>
          <w:szCs w:val="24"/>
          <w:lang w:val="zh-CN"/>
        </w:rPr>
        <w:t>:</w:t>
      </w:r>
    </w:p>
    <w:p w:rsidR="001B20D5" w:rsidRPr="009666B4" w:rsidRDefault="001B20D5" w:rsidP="001B20D5">
      <w:pPr>
        <w:spacing w:line="360" w:lineRule="auto"/>
        <w:ind w:firstLineChars="200" w:firstLine="480"/>
        <w:contextualSpacing/>
        <w:rPr>
          <w:rFonts w:asciiTheme="minorEastAsia" w:hAnsiTheme="minorEastAsia" w:cs="仿宋_GB2312"/>
          <w:sz w:val="24"/>
          <w:szCs w:val="24"/>
          <w:lang w:val="zh-CN"/>
        </w:rPr>
      </w:pPr>
      <w:r w:rsidRPr="009666B4">
        <w:rPr>
          <w:rFonts w:asciiTheme="minorEastAsia" w:hAnsiTheme="minorEastAsia" w:cs="仿宋_GB2312"/>
          <w:sz w:val="24"/>
          <w:szCs w:val="24"/>
          <w:lang w:val="zh-CN"/>
        </w:rPr>
        <w:t>1</w:t>
      </w:r>
      <w:r w:rsidRPr="009666B4">
        <w:rPr>
          <w:rFonts w:asciiTheme="minorEastAsia" w:hAnsiTheme="minorEastAsia" w:cs="仿宋_GB2312" w:hint="eastAsia"/>
          <w:sz w:val="24"/>
          <w:szCs w:val="24"/>
          <w:lang w:val="zh-CN"/>
        </w:rPr>
        <w:t>、火灾自动报警系统</w:t>
      </w:r>
      <w:r w:rsidR="005446FE">
        <w:rPr>
          <w:rFonts w:asciiTheme="minorEastAsia" w:hAnsiTheme="minorEastAsia" w:cs="仿宋_GB2312" w:hint="eastAsia"/>
          <w:sz w:val="24"/>
          <w:szCs w:val="24"/>
          <w:lang w:val="zh-CN"/>
        </w:rPr>
        <w:t>；</w:t>
      </w:r>
      <w:r w:rsidRPr="009666B4">
        <w:rPr>
          <w:rFonts w:asciiTheme="minorEastAsia" w:hAnsiTheme="minorEastAsia" w:cs="仿宋_GB2312"/>
          <w:sz w:val="24"/>
          <w:szCs w:val="24"/>
          <w:lang w:val="zh-CN"/>
        </w:rPr>
        <w:t>2</w:t>
      </w:r>
      <w:r w:rsidRPr="009666B4">
        <w:rPr>
          <w:rFonts w:asciiTheme="minorEastAsia" w:hAnsiTheme="minorEastAsia" w:cs="仿宋_GB2312" w:hint="eastAsia"/>
          <w:sz w:val="24"/>
          <w:szCs w:val="24"/>
          <w:lang w:val="zh-CN"/>
        </w:rPr>
        <w:t>、自动喷水灭火系统；</w:t>
      </w:r>
      <w:r w:rsidRPr="009666B4">
        <w:rPr>
          <w:rFonts w:asciiTheme="minorEastAsia" w:hAnsiTheme="minorEastAsia" w:cs="仿宋_GB2312"/>
          <w:sz w:val="24"/>
          <w:szCs w:val="24"/>
          <w:lang w:val="zh-CN"/>
        </w:rPr>
        <w:t>3</w:t>
      </w:r>
      <w:r w:rsidRPr="009666B4">
        <w:rPr>
          <w:rFonts w:asciiTheme="minorEastAsia" w:hAnsiTheme="minorEastAsia" w:cs="仿宋_GB2312" w:hint="eastAsia"/>
          <w:sz w:val="24"/>
          <w:szCs w:val="24"/>
          <w:lang w:val="zh-CN"/>
        </w:rPr>
        <w:t>、气体灭火系统；</w:t>
      </w:r>
      <w:r w:rsidRPr="009666B4">
        <w:rPr>
          <w:rFonts w:asciiTheme="minorEastAsia" w:hAnsiTheme="minorEastAsia" w:cs="仿宋_GB2312"/>
          <w:sz w:val="24"/>
          <w:szCs w:val="24"/>
          <w:lang w:val="zh-CN"/>
        </w:rPr>
        <w:t>4</w:t>
      </w:r>
      <w:r w:rsidRPr="009666B4">
        <w:rPr>
          <w:rFonts w:asciiTheme="minorEastAsia" w:hAnsiTheme="minorEastAsia" w:cs="仿宋_GB2312" w:hint="eastAsia"/>
          <w:sz w:val="24"/>
          <w:szCs w:val="24"/>
          <w:lang w:val="zh-CN"/>
        </w:rPr>
        <w:t>、消火栓系统；</w:t>
      </w:r>
      <w:r w:rsidRPr="009666B4">
        <w:rPr>
          <w:rFonts w:asciiTheme="minorEastAsia" w:hAnsiTheme="minorEastAsia" w:cs="仿宋_GB2312"/>
          <w:sz w:val="24"/>
          <w:szCs w:val="24"/>
          <w:lang w:val="zh-CN"/>
        </w:rPr>
        <w:t>5</w:t>
      </w:r>
      <w:r w:rsidRPr="009666B4">
        <w:rPr>
          <w:rFonts w:asciiTheme="minorEastAsia" w:hAnsiTheme="minorEastAsia" w:cs="仿宋_GB2312" w:hint="eastAsia"/>
          <w:sz w:val="24"/>
          <w:szCs w:val="24"/>
          <w:lang w:val="zh-CN"/>
        </w:rPr>
        <w:t>、消防联动设备的维护维修负责到消防联动设备的接口；</w:t>
      </w:r>
      <w:r w:rsidRPr="009666B4">
        <w:rPr>
          <w:rFonts w:asciiTheme="minorEastAsia" w:hAnsiTheme="minorEastAsia" w:cs="仿宋_GB2312"/>
          <w:sz w:val="24"/>
          <w:szCs w:val="24"/>
          <w:lang w:val="zh-CN"/>
        </w:rPr>
        <w:t>6</w:t>
      </w:r>
      <w:r w:rsidRPr="009666B4">
        <w:rPr>
          <w:rFonts w:asciiTheme="minorEastAsia" w:hAnsiTheme="minorEastAsia" w:cs="仿宋_GB2312" w:hint="eastAsia"/>
          <w:sz w:val="24"/>
          <w:szCs w:val="24"/>
          <w:lang w:val="zh-CN"/>
        </w:rPr>
        <w:t>、消防报警线路和消防联动线路及消防联动电源线路、管路出现问题包括短路、断路。</w:t>
      </w:r>
    </w:p>
    <w:p w:rsidR="001B20D5" w:rsidRPr="001B20D5" w:rsidRDefault="001B20D5" w:rsidP="001B20D5">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hint="eastAsia"/>
          <w:kern w:val="0"/>
          <w:sz w:val="24"/>
          <w:szCs w:val="24"/>
        </w:rPr>
        <w:t>消防系统中各子系统的服务范围</w:t>
      </w:r>
      <w:r w:rsidRPr="001B20D5">
        <w:rPr>
          <w:rFonts w:asciiTheme="minorEastAsia" w:hAnsiTheme="minorEastAsia" w:cs="宋体"/>
          <w:kern w:val="0"/>
          <w:sz w:val="24"/>
          <w:szCs w:val="24"/>
        </w:rPr>
        <w:t>:</w:t>
      </w:r>
    </w:p>
    <w:p w:rsidR="001B20D5" w:rsidRPr="001B20D5" w:rsidRDefault="001B20D5" w:rsidP="001B20D5">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kern w:val="0"/>
          <w:sz w:val="24"/>
          <w:szCs w:val="24"/>
        </w:rPr>
        <w:t>1</w:t>
      </w:r>
      <w:r w:rsidRPr="001B20D5">
        <w:rPr>
          <w:rFonts w:asciiTheme="minorEastAsia" w:hAnsiTheme="minorEastAsia" w:cs="宋体" w:hint="eastAsia"/>
          <w:kern w:val="0"/>
          <w:sz w:val="24"/>
          <w:szCs w:val="24"/>
        </w:rPr>
        <w:t>、火灾自动报警系统</w:t>
      </w:r>
    </w:p>
    <w:p w:rsidR="001B20D5" w:rsidRPr="001B20D5" w:rsidRDefault="001B20D5" w:rsidP="005446FE">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hint="eastAsia"/>
          <w:kern w:val="0"/>
          <w:sz w:val="24"/>
          <w:szCs w:val="24"/>
        </w:rPr>
        <w:t>（</w:t>
      </w:r>
      <w:r w:rsidRPr="001B20D5">
        <w:rPr>
          <w:rFonts w:asciiTheme="minorEastAsia" w:hAnsiTheme="minorEastAsia" w:cs="宋体"/>
          <w:kern w:val="0"/>
          <w:sz w:val="24"/>
          <w:szCs w:val="24"/>
        </w:rPr>
        <w:t>1</w:t>
      </w:r>
      <w:r w:rsidRPr="001B20D5">
        <w:rPr>
          <w:rFonts w:asciiTheme="minorEastAsia" w:hAnsiTheme="minorEastAsia" w:cs="宋体" w:hint="eastAsia"/>
          <w:kern w:val="0"/>
          <w:sz w:val="24"/>
          <w:szCs w:val="24"/>
        </w:rPr>
        <w:t>）对火灾报警系统作定期检查和试验。</w:t>
      </w:r>
      <w:r w:rsidRPr="001B20D5">
        <w:rPr>
          <w:rFonts w:asciiTheme="minorEastAsia" w:hAnsiTheme="minorEastAsia" w:cs="宋体"/>
          <w:kern w:val="0"/>
          <w:sz w:val="24"/>
          <w:szCs w:val="24"/>
        </w:rPr>
        <w:t xml:space="preserve">a. </w:t>
      </w:r>
      <w:r w:rsidRPr="001B20D5">
        <w:rPr>
          <w:rFonts w:asciiTheme="minorEastAsia" w:hAnsiTheme="minorEastAsia" w:cs="宋体" w:hint="eastAsia"/>
          <w:kern w:val="0"/>
          <w:sz w:val="24"/>
          <w:szCs w:val="24"/>
        </w:rPr>
        <w:t>对火灾报警控制器的各功能进行试验。</w:t>
      </w:r>
      <w:r w:rsidRPr="001B20D5">
        <w:rPr>
          <w:rFonts w:asciiTheme="minorEastAsia" w:hAnsiTheme="minorEastAsia" w:cs="宋体"/>
          <w:kern w:val="0"/>
          <w:sz w:val="24"/>
          <w:szCs w:val="24"/>
        </w:rPr>
        <w:t xml:space="preserve">b. </w:t>
      </w:r>
      <w:r w:rsidRPr="001B20D5">
        <w:rPr>
          <w:rFonts w:asciiTheme="minorEastAsia" w:hAnsiTheme="minorEastAsia" w:cs="宋体" w:hint="eastAsia"/>
          <w:kern w:val="0"/>
          <w:sz w:val="24"/>
          <w:szCs w:val="24"/>
        </w:rPr>
        <w:t>采用专用检测仪器分期分批试验探测器的动作及确认灯显示。</w:t>
      </w:r>
      <w:r w:rsidRPr="001B20D5">
        <w:rPr>
          <w:rFonts w:asciiTheme="minorEastAsia" w:hAnsiTheme="minorEastAsia" w:cs="宋体"/>
          <w:kern w:val="0"/>
          <w:sz w:val="24"/>
          <w:szCs w:val="24"/>
        </w:rPr>
        <w:t xml:space="preserve">c. </w:t>
      </w:r>
      <w:r w:rsidRPr="001B20D5">
        <w:rPr>
          <w:rFonts w:asciiTheme="minorEastAsia" w:hAnsiTheme="minorEastAsia" w:cs="宋体" w:hint="eastAsia"/>
          <w:kern w:val="0"/>
          <w:sz w:val="24"/>
          <w:szCs w:val="24"/>
        </w:rPr>
        <w:t>每年对备用电源进行</w:t>
      </w:r>
      <w:r w:rsidRPr="001B20D5">
        <w:rPr>
          <w:rFonts w:asciiTheme="minorEastAsia" w:hAnsiTheme="minorEastAsia" w:cs="宋体"/>
          <w:kern w:val="0"/>
          <w:sz w:val="24"/>
          <w:szCs w:val="24"/>
        </w:rPr>
        <w:t>1-2</w:t>
      </w:r>
      <w:r w:rsidRPr="001B20D5">
        <w:rPr>
          <w:rFonts w:asciiTheme="minorEastAsia" w:hAnsiTheme="minorEastAsia" w:cs="宋体" w:hint="eastAsia"/>
          <w:kern w:val="0"/>
          <w:sz w:val="24"/>
          <w:szCs w:val="24"/>
        </w:rPr>
        <w:t>次充放电试验，</w:t>
      </w:r>
      <w:r w:rsidRPr="001B20D5">
        <w:rPr>
          <w:rFonts w:asciiTheme="minorEastAsia" w:hAnsiTheme="minorEastAsia" w:cs="宋体"/>
          <w:kern w:val="0"/>
          <w:sz w:val="24"/>
          <w:szCs w:val="24"/>
        </w:rPr>
        <w:t>1-3</w:t>
      </w:r>
      <w:r w:rsidRPr="001B20D5">
        <w:rPr>
          <w:rFonts w:asciiTheme="minorEastAsia" w:hAnsiTheme="minorEastAsia" w:cs="宋体" w:hint="eastAsia"/>
          <w:kern w:val="0"/>
          <w:sz w:val="24"/>
          <w:szCs w:val="24"/>
        </w:rPr>
        <w:t>次主电源和备用电源自动切换试验。（</w:t>
      </w:r>
      <w:r w:rsidRPr="001B20D5">
        <w:rPr>
          <w:rFonts w:asciiTheme="minorEastAsia" w:hAnsiTheme="minorEastAsia" w:cs="宋体"/>
          <w:kern w:val="0"/>
          <w:sz w:val="24"/>
          <w:szCs w:val="24"/>
        </w:rPr>
        <w:t>2</w:t>
      </w:r>
      <w:r w:rsidRPr="001B20D5">
        <w:rPr>
          <w:rFonts w:asciiTheme="minorEastAsia" w:hAnsiTheme="minorEastAsia" w:cs="宋体" w:hint="eastAsia"/>
          <w:kern w:val="0"/>
          <w:sz w:val="24"/>
          <w:szCs w:val="24"/>
        </w:rPr>
        <w:t>）对消防系统联动设备作定期检查和试验。</w:t>
      </w:r>
      <w:r w:rsidRPr="001B20D5">
        <w:rPr>
          <w:rFonts w:asciiTheme="minorEastAsia" w:hAnsiTheme="minorEastAsia" w:cs="宋体"/>
          <w:kern w:val="0"/>
          <w:sz w:val="24"/>
          <w:szCs w:val="24"/>
        </w:rPr>
        <w:t xml:space="preserve">a. </w:t>
      </w:r>
      <w:r w:rsidRPr="001B20D5">
        <w:rPr>
          <w:rFonts w:asciiTheme="minorEastAsia" w:hAnsiTheme="minorEastAsia" w:cs="宋体" w:hint="eastAsia"/>
          <w:kern w:val="0"/>
          <w:sz w:val="24"/>
          <w:szCs w:val="24"/>
        </w:rPr>
        <w:t>每年对防排烟设备、防火卷帘门等控制设备做消防联动试验两次。</w:t>
      </w:r>
      <w:r w:rsidRPr="001B20D5">
        <w:rPr>
          <w:rFonts w:asciiTheme="minorEastAsia" w:hAnsiTheme="minorEastAsia" w:cs="宋体"/>
          <w:kern w:val="0"/>
          <w:sz w:val="24"/>
          <w:szCs w:val="24"/>
        </w:rPr>
        <w:t xml:space="preserve">b. </w:t>
      </w:r>
      <w:r w:rsidRPr="001B20D5">
        <w:rPr>
          <w:rFonts w:asciiTheme="minorEastAsia" w:hAnsiTheme="minorEastAsia" w:cs="宋体" w:hint="eastAsia"/>
          <w:kern w:val="0"/>
          <w:sz w:val="24"/>
          <w:szCs w:val="24"/>
        </w:rPr>
        <w:t>每年对火灾事故广播进行消防联动试验两次。</w:t>
      </w:r>
      <w:r w:rsidRPr="001B20D5">
        <w:rPr>
          <w:rFonts w:asciiTheme="minorEastAsia" w:hAnsiTheme="minorEastAsia" w:cs="宋体"/>
          <w:kern w:val="0"/>
          <w:sz w:val="24"/>
          <w:szCs w:val="24"/>
        </w:rPr>
        <w:t xml:space="preserve">c. </w:t>
      </w:r>
      <w:r w:rsidRPr="001B20D5">
        <w:rPr>
          <w:rFonts w:asciiTheme="minorEastAsia" w:hAnsiTheme="minorEastAsia" w:cs="宋体" w:hint="eastAsia"/>
          <w:kern w:val="0"/>
          <w:sz w:val="24"/>
          <w:szCs w:val="24"/>
        </w:rPr>
        <w:t>每年对消防通讯设备在消防控制室进行对讲通话试验两次。</w:t>
      </w:r>
      <w:r w:rsidRPr="001B20D5">
        <w:rPr>
          <w:rFonts w:asciiTheme="minorEastAsia" w:hAnsiTheme="minorEastAsia" w:cs="宋体"/>
          <w:kern w:val="0"/>
          <w:sz w:val="24"/>
          <w:szCs w:val="24"/>
        </w:rPr>
        <w:t xml:space="preserve">d. </w:t>
      </w:r>
      <w:r w:rsidRPr="001B20D5">
        <w:rPr>
          <w:rFonts w:asciiTheme="minorEastAsia" w:hAnsiTheme="minorEastAsia" w:cs="宋体" w:hint="eastAsia"/>
          <w:kern w:val="0"/>
          <w:sz w:val="24"/>
          <w:szCs w:val="24"/>
        </w:rPr>
        <w:t>每年进行强制切断非消防电源消防联动试验两次。（</w:t>
      </w:r>
      <w:r w:rsidRPr="001B20D5">
        <w:rPr>
          <w:rFonts w:asciiTheme="minorEastAsia" w:hAnsiTheme="minorEastAsia" w:cs="宋体"/>
          <w:kern w:val="0"/>
          <w:sz w:val="24"/>
          <w:szCs w:val="24"/>
        </w:rPr>
        <w:t>3</w:t>
      </w:r>
      <w:r w:rsidRPr="001B20D5">
        <w:rPr>
          <w:rFonts w:asciiTheme="minorEastAsia" w:hAnsiTheme="minorEastAsia" w:cs="宋体" w:hint="eastAsia"/>
          <w:kern w:val="0"/>
          <w:sz w:val="24"/>
          <w:szCs w:val="24"/>
        </w:rPr>
        <w:t>）对火灾自动报警系统控制线路及联动线路的故障进行维修。（</w:t>
      </w:r>
      <w:r w:rsidRPr="001B20D5">
        <w:rPr>
          <w:rFonts w:asciiTheme="minorEastAsia" w:hAnsiTheme="minorEastAsia" w:cs="宋体"/>
          <w:kern w:val="0"/>
          <w:sz w:val="24"/>
          <w:szCs w:val="24"/>
        </w:rPr>
        <w:t>4</w:t>
      </w:r>
      <w:r w:rsidRPr="001B20D5">
        <w:rPr>
          <w:rFonts w:asciiTheme="minorEastAsia" w:hAnsiTheme="minorEastAsia" w:cs="宋体" w:hint="eastAsia"/>
          <w:kern w:val="0"/>
          <w:sz w:val="24"/>
          <w:szCs w:val="24"/>
        </w:rPr>
        <w:t>）对火灾自动报警系统的故障进行维修。（</w:t>
      </w:r>
      <w:r w:rsidRPr="001B20D5">
        <w:rPr>
          <w:rFonts w:asciiTheme="minorEastAsia" w:hAnsiTheme="minorEastAsia" w:cs="宋体"/>
          <w:kern w:val="0"/>
          <w:sz w:val="24"/>
          <w:szCs w:val="24"/>
        </w:rPr>
        <w:t>5</w:t>
      </w:r>
      <w:r w:rsidRPr="001B20D5">
        <w:rPr>
          <w:rFonts w:asciiTheme="minorEastAsia" w:hAnsiTheme="minorEastAsia" w:cs="宋体" w:hint="eastAsia"/>
          <w:kern w:val="0"/>
          <w:sz w:val="24"/>
          <w:szCs w:val="24"/>
        </w:rPr>
        <w:t>）对火灾自动报警系统的消防通讯线路、消防主机电源检查及消防主机接地线路的故障的检查及维修。</w:t>
      </w:r>
    </w:p>
    <w:p w:rsidR="001B20D5" w:rsidRPr="001B20D5" w:rsidRDefault="001B20D5" w:rsidP="001B20D5">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kern w:val="0"/>
          <w:sz w:val="24"/>
          <w:szCs w:val="24"/>
        </w:rPr>
        <w:lastRenderedPageBreak/>
        <w:t>2</w:t>
      </w:r>
      <w:r w:rsidRPr="001B20D5">
        <w:rPr>
          <w:rFonts w:asciiTheme="minorEastAsia" w:hAnsiTheme="minorEastAsia" w:cs="宋体" w:hint="eastAsia"/>
          <w:kern w:val="0"/>
          <w:sz w:val="24"/>
          <w:szCs w:val="24"/>
        </w:rPr>
        <w:t>、消火栓系统</w:t>
      </w:r>
    </w:p>
    <w:p w:rsidR="001B20D5" w:rsidRPr="001B20D5" w:rsidRDefault="001B20D5" w:rsidP="005446FE">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hint="eastAsia"/>
          <w:kern w:val="0"/>
          <w:sz w:val="24"/>
          <w:szCs w:val="24"/>
        </w:rPr>
        <w:t>（</w:t>
      </w:r>
      <w:r w:rsidRPr="001B20D5">
        <w:rPr>
          <w:rFonts w:asciiTheme="minorEastAsia" w:hAnsiTheme="minorEastAsia" w:cs="宋体"/>
          <w:kern w:val="0"/>
          <w:sz w:val="24"/>
          <w:szCs w:val="24"/>
        </w:rPr>
        <w:t>1</w:t>
      </w:r>
      <w:r w:rsidRPr="001B20D5">
        <w:rPr>
          <w:rFonts w:asciiTheme="minorEastAsia" w:hAnsiTheme="minorEastAsia" w:cs="宋体" w:hint="eastAsia"/>
          <w:kern w:val="0"/>
          <w:sz w:val="24"/>
          <w:szCs w:val="24"/>
        </w:rPr>
        <w:t>）每月对消防泵进行启动运转试验，并对消防泵进行消火栓按钮联动启泵试验。（</w:t>
      </w:r>
      <w:r w:rsidRPr="001B20D5">
        <w:rPr>
          <w:rFonts w:asciiTheme="minorEastAsia" w:hAnsiTheme="minorEastAsia" w:cs="宋体"/>
          <w:kern w:val="0"/>
          <w:sz w:val="24"/>
          <w:szCs w:val="24"/>
        </w:rPr>
        <w:t>2</w:t>
      </w:r>
      <w:r w:rsidRPr="001B20D5">
        <w:rPr>
          <w:rFonts w:asciiTheme="minorEastAsia" w:hAnsiTheme="minorEastAsia" w:cs="宋体" w:hint="eastAsia"/>
          <w:kern w:val="0"/>
          <w:sz w:val="24"/>
          <w:szCs w:val="24"/>
        </w:rPr>
        <w:t>）每月对系统上所有的控制阀门进行检查，保证控制阀门处于正常工作状态。（</w:t>
      </w:r>
      <w:r w:rsidRPr="001B20D5">
        <w:rPr>
          <w:rFonts w:asciiTheme="minorEastAsia" w:hAnsiTheme="minorEastAsia" w:cs="宋体"/>
          <w:kern w:val="0"/>
          <w:sz w:val="24"/>
          <w:szCs w:val="24"/>
        </w:rPr>
        <w:t>3</w:t>
      </w:r>
      <w:r w:rsidRPr="001B20D5">
        <w:rPr>
          <w:rFonts w:asciiTheme="minorEastAsia" w:hAnsiTheme="minorEastAsia" w:cs="宋体" w:hint="eastAsia"/>
          <w:kern w:val="0"/>
          <w:sz w:val="24"/>
          <w:szCs w:val="24"/>
        </w:rPr>
        <w:t>）每月对消火栓进行检查，发现问题及时处理。（</w:t>
      </w:r>
      <w:r w:rsidRPr="001B20D5">
        <w:rPr>
          <w:rFonts w:asciiTheme="minorEastAsia" w:hAnsiTheme="minorEastAsia" w:cs="宋体"/>
          <w:kern w:val="0"/>
          <w:sz w:val="24"/>
          <w:szCs w:val="24"/>
        </w:rPr>
        <w:t>4</w:t>
      </w:r>
      <w:r w:rsidRPr="001B20D5">
        <w:rPr>
          <w:rFonts w:asciiTheme="minorEastAsia" w:hAnsiTheme="minorEastAsia" w:cs="宋体" w:hint="eastAsia"/>
          <w:kern w:val="0"/>
          <w:sz w:val="24"/>
          <w:szCs w:val="24"/>
        </w:rPr>
        <w:t>）每季度对最不利点消火栓进行静压压力试验。（</w:t>
      </w:r>
      <w:r w:rsidRPr="001B20D5">
        <w:rPr>
          <w:rFonts w:asciiTheme="minorEastAsia" w:hAnsiTheme="minorEastAsia" w:cs="宋体"/>
          <w:kern w:val="0"/>
          <w:sz w:val="24"/>
          <w:szCs w:val="24"/>
        </w:rPr>
        <w:t>5</w:t>
      </w:r>
      <w:r w:rsidRPr="001B20D5">
        <w:rPr>
          <w:rFonts w:asciiTheme="minorEastAsia" w:hAnsiTheme="minorEastAsia" w:cs="宋体" w:hint="eastAsia"/>
          <w:kern w:val="0"/>
          <w:sz w:val="24"/>
          <w:szCs w:val="24"/>
        </w:rPr>
        <w:t>）每半年对室内消火栓箱内的水枪、水带等设备进行检查，发现问题及时通报用户。（</w:t>
      </w:r>
      <w:r w:rsidRPr="001B20D5">
        <w:rPr>
          <w:rFonts w:asciiTheme="minorEastAsia" w:hAnsiTheme="minorEastAsia" w:cs="宋体"/>
          <w:kern w:val="0"/>
          <w:sz w:val="24"/>
          <w:szCs w:val="24"/>
        </w:rPr>
        <w:t>6</w:t>
      </w:r>
      <w:r w:rsidRPr="001B20D5">
        <w:rPr>
          <w:rFonts w:asciiTheme="minorEastAsia" w:hAnsiTheme="minorEastAsia" w:cs="宋体" w:hint="eastAsia"/>
          <w:kern w:val="0"/>
          <w:sz w:val="24"/>
          <w:szCs w:val="24"/>
        </w:rPr>
        <w:t>）每年对水泵接合器的接口及附件进行检查。（</w:t>
      </w:r>
      <w:r w:rsidRPr="001B20D5">
        <w:rPr>
          <w:rFonts w:asciiTheme="minorEastAsia" w:hAnsiTheme="minorEastAsia" w:cs="宋体"/>
          <w:kern w:val="0"/>
          <w:sz w:val="24"/>
          <w:szCs w:val="24"/>
        </w:rPr>
        <w:t>7</w:t>
      </w:r>
      <w:r w:rsidRPr="001B20D5">
        <w:rPr>
          <w:rFonts w:asciiTheme="minorEastAsia" w:hAnsiTheme="minorEastAsia" w:cs="宋体" w:hint="eastAsia"/>
          <w:kern w:val="0"/>
          <w:sz w:val="24"/>
          <w:szCs w:val="24"/>
        </w:rPr>
        <w:t>）每年抽查消火栓的出水情况对重点部位的消火栓每年进行出水检查。</w:t>
      </w:r>
    </w:p>
    <w:p w:rsidR="001B20D5" w:rsidRPr="001B20D5" w:rsidRDefault="001B20D5" w:rsidP="001B20D5">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kern w:val="0"/>
          <w:sz w:val="24"/>
          <w:szCs w:val="24"/>
        </w:rPr>
        <w:t>3</w:t>
      </w:r>
      <w:r w:rsidRPr="001B20D5">
        <w:rPr>
          <w:rFonts w:asciiTheme="minorEastAsia" w:hAnsiTheme="minorEastAsia" w:cs="宋体" w:hint="eastAsia"/>
          <w:kern w:val="0"/>
          <w:sz w:val="24"/>
          <w:szCs w:val="24"/>
        </w:rPr>
        <w:t>、自动喷水灭火系统</w:t>
      </w:r>
    </w:p>
    <w:p w:rsidR="001B20D5" w:rsidRPr="001B20D5" w:rsidRDefault="001B20D5" w:rsidP="005446FE">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hint="eastAsia"/>
          <w:kern w:val="0"/>
          <w:sz w:val="24"/>
          <w:szCs w:val="24"/>
        </w:rPr>
        <w:t>（</w:t>
      </w:r>
      <w:r w:rsidRPr="001B20D5">
        <w:rPr>
          <w:rFonts w:asciiTheme="minorEastAsia" w:hAnsiTheme="minorEastAsia" w:cs="宋体"/>
          <w:kern w:val="0"/>
          <w:sz w:val="24"/>
          <w:szCs w:val="24"/>
        </w:rPr>
        <w:t>1</w:t>
      </w:r>
      <w:r w:rsidRPr="001B20D5">
        <w:rPr>
          <w:rFonts w:asciiTheme="minorEastAsia" w:hAnsiTheme="minorEastAsia" w:cs="宋体" w:hint="eastAsia"/>
          <w:kern w:val="0"/>
          <w:sz w:val="24"/>
          <w:szCs w:val="24"/>
        </w:rPr>
        <w:t>）每月对水源控制阀、报警阀组进行检查，保证系统各种阀门处于工作状态。（</w:t>
      </w:r>
      <w:r w:rsidRPr="001B20D5">
        <w:rPr>
          <w:rFonts w:asciiTheme="minorEastAsia" w:hAnsiTheme="minorEastAsia" w:cs="宋体"/>
          <w:kern w:val="0"/>
          <w:sz w:val="24"/>
          <w:szCs w:val="24"/>
        </w:rPr>
        <w:t>2</w:t>
      </w:r>
      <w:r w:rsidRPr="001B20D5">
        <w:rPr>
          <w:rFonts w:asciiTheme="minorEastAsia" w:hAnsiTheme="minorEastAsia" w:cs="宋体" w:hint="eastAsia"/>
          <w:kern w:val="0"/>
          <w:sz w:val="24"/>
          <w:szCs w:val="24"/>
        </w:rPr>
        <w:t>）每月对喷淋水泵进行启动运转试验一次。（</w:t>
      </w:r>
      <w:r w:rsidRPr="001B20D5">
        <w:rPr>
          <w:rFonts w:asciiTheme="minorEastAsia" w:hAnsiTheme="minorEastAsia" w:cs="宋体"/>
          <w:kern w:val="0"/>
          <w:sz w:val="24"/>
          <w:szCs w:val="24"/>
        </w:rPr>
        <w:t>3</w:t>
      </w:r>
      <w:r w:rsidRPr="001B20D5">
        <w:rPr>
          <w:rFonts w:asciiTheme="minorEastAsia" w:hAnsiTheme="minorEastAsia" w:cs="宋体" w:hint="eastAsia"/>
          <w:kern w:val="0"/>
          <w:sz w:val="24"/>
          <w:szCs w:val="24"/>
        </w:rPr>
        <w:t>）每月对电磁阀作启动试验一次，动作失常时马上通知主管单位及时更换。（</w:t>
      </w:r>
      <w:r w:rsidRPr="001B20D5">
        <w:rPr>
          <w:rFonts w:asciiTheme="minorEastAsia" w:hAnsiTheme="minorEastAsia" w:cs="宋体"/>
          <w:kern w:val="0"/>
          <w:sz w:val="24"/>
          <w:szCs w:val="24"/>
        </w:rPr>
        <w:t>4</w:t>
      </w:r>
      <w:r w:rsidRPr="001B20D5">
        <w:rPr>
          <w:rFonts w:asciiTheme="minorEastAsia" w:hAnsiTheme="minorEastAsia" w:cs="宋体" w:hint="eastAsia"/>
          <w:kern w:val="0"/>
          <w:sz w:val="24"/>
          <w:szCs w:val="24"/>
        </w:rPr>
        <w:t>）每月对喷头进行外观检查，发现有不正常的喷头及时更换，当喷头上有异物时及时清除。（</w:t>
      </w:r>
      <w:r w:rsidRPr="001B20D5">
        <w:rPr>
          <w:rFonts w:asciiTheme="minorEastAsia" w:hAnsiTheme="minorEastAsia" w:cs="宋体"/>
          <w:kern w:val="0"/>
          <w:sz w:val="24"/>
          <w:szCs w:val="24"/>
        </w:rPr>
        <w:t>5</w:t>
      </w:r>
      <w:r w:rsidRPr="001B20D5">
        <w:rPr>
          <w:rFonts w:asciiTheme="minorEastAsia" w:hAnsiTheme="minorEastAsia" w:cs="宋体" w:hint="eastAsia"/>
          <w:kern w:val="0"/>
          <w:sz w:val="24"/>
          <w:szCs w:val="24"/>
        </w:rPr>
        <w:t>）每季度对湿式报警阀旁的放水试验阀进行泄水试验，验证湿式报警阀的供水能力。（</w:t>
      </w:r>
      <w:r w:rsidRPr="001B20D5">
        <w:rPr>
          <w:rFonts w:asciiTheme="minorEastAsia" w:hAnsiTheme="minorEastAsia" w:cs="宋体"/>
          <w:kern w:val="0"/>
          <w:sz w:val="24"/>
          <w:szCs w:val="24"/>
        </w:rPr>
        <w:t>6</w:t>
      </w:r>
      <w:r w:rsidRPr="001B20D5">
        <w:rPr>
          <w:rFonts w:asciiTheme="minorEastAsia" w:hAnsiTheme="minorEastAsia" w:cs="宋体" w:hint="eastAsia"/>
          <w:kern w:val="0"/>
          <w:sz w:val="24"/>
          <w:szCs w:val="24"/>
        </w:rPr>
        <w:t>）每半年利用末端试水装置对水流指示器进行试验。（</w:t>
      </w:r>
      <w:r w:rsidRPr="001B20D5">
        <w:rPr>
          <w:rFonts w:asciiTheme="minorEastAsia" w:hAnsiTheme="minorEastAsia" w:cs="宋体"/>
          <w:kern w:val="0"/>
          <w:sz w:val="24"/>
          <w:szCs w:val="24"/>
        </w:rPr>
        <w:t>7</w:t>
      </w:r>
      <w:r w:rsidRPr="001B20D5">
        <w:rPr>
          <w:rFonts w:asciiTheme="minorEastAsia" w:hAnsiTheme="minorEastAsia" w:cs="宋体" w:hint="eastAsia"/>
          <w:kern w:val="0"/>
          <w:sz w:val="24"/>
          <w:szCs w:val="24"/>
        </w:rPr>
        <w:t>）每年对水泵接合器的接口及附件进行检查并进行维护。（</w:t>
      </w:r>
      <w:r w:rsidRPr="001B20D5">
        <w:rPr>
          <w:rFonts w:asciiTheme="minorEastAsia" w:hAnsiTheme="minorEastAsia" w:cs="宋体"/>
          <w:kern w:val="0"/>
          <w:sz w:val="24"/>
          <w:szCs w:val="24"/>
        </w:rPr>
        <w:t>8</w:t>
      </w:r>
      <w:r w:rsidRPr="001B20D5">
        <w:rPr>
          <w:rFonts w:asciiTheme="minorEastAsia" w:hAnsiTheme="minorEastAsia" w:cs="宋体" w:hint="eastAsia"/>
          <w:kern w:val="0"/>
          <w:sz w:val="24"/>
          <w:szCs w:val="24"/>
        </w:rPr>
        <w:t>）每年对消防水池，消防水箱及消防气压给水设备的消防储水位及消防气压给水设备的压力进行检查，发现问题及时协助主管单位处理。</w:t>
      </w:r>
    </w:p>
    <w:p w:rsidR="001B20D5" w:rsidRPr="001B20D5" w:rsidRDefault="001B20D5" w:rsidP="001B20D5">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kern w:val="0"/>
          <w:sz w:val="24"/>
          <w:szCs w:val="24"/>
        </w:rPr>
        <w:t>4</w:t>
      </w:r>
      <w:r w:rsidRPr="001B20D5">
        <w:rPr>
          <w:rFonts w:asciiTheme="minorEastAsia" w:hAnsiTheme="minorEastAsia" w:cs="宋体" w:hint="eastAsia"/>
          <w:kern w:val="0"/>
          <w:sz w:val="24"/>
          <w:szCs w:val="24"/>
        </w:rPr>
        <w:t>、气体灭火系统</w:t>
      </w:r>
    </w:p>
    <w:p w:rsidR="001B20D5" w:rsidRPr="001B20D5" w:rsidRDefault="001B20D5" w:rsidP="005446FE">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hint="eastAsia"/>
          <w:kern w:val="0"/>
          <w:sz w:val="24"/>
          <w:szCs w:val="24"/>
        </w:rPr>
        <w:t>（</w:t>
      </w:r>
      <w:r w:rsidRPr="001B20D5">
        <w:rPr>
          <w:rFonts w:asciiTheme="minorEastAsia" w:hAnsiTheme="minorEastAsia" w:cs="宋体"/>
          <w:kern w:val="0"/>
          <w:sz w:val="24"/>
          <w:szCs w:val="24"/>
        </w:rPr>
        <w:t>1</w:t>
      </w:r>
      <w:r w:rsidRPr="001B20D5">
        <w:rPr>
          <w:rFonts w:asciiTheme="minorEastAsia" w:hAnsiTheme="minorEastAsia" w:cs="宋体" w:hint="eastAsia"/>
          <w:kern w:val="0"/>
          <w:sz w:val="24"/>
          <w:szCs w:val="24"/>
        </w:rPr>
        <w:t>）检查保养气体控制屏</w:t>
      </w:r>
      <w:r w:rsidRPr="001B20D5">
        <w:rPr>
          <w:rFonts w:asciiTheme="minorEastAsia" w:hAnsiTheme="minorEastAsia" w:cs="宋体"/>
          <w:kern w:val="0"/>
          <w:sz w:val="24"/>
          <w:szCs w:val="24"/>
        </w:rPr>
        <w:t>,</w:t>
      </w:r>
      <w:r w:rsidRPr="001B20D5">
        <w:rPr>
          <w:rFonts w:asciiTheme="minorEastAsia" w:hAnsiTheme="minorEastAsia" w:cs="宋体" w:hint="eastAsia"/>
          <w:kern w:val="0"/>
          <w:sz w:val="24"/>
          <w:szCs w:val="24"/>
        </w:rPr>
        <w:t>保证正常运行。（</w:t>
      </w:r>
      <w:r w:rsidRPr="001B20D5">
        <w:rPr>
          <w:rFonts w:asciiTheme="minorEastAsia" w:hAnsiTheme="minorEastAsia" w:cs="宋体"/>
          <w:kern w:val="0"/>
          <w:sz w:val="24"/>
          <w:szCs w:val="24"/>
        </w:rPr>
        <w:t>2</w:t>
      </w:r>
      <w:r w:rsidRPr="001B20D5">
        <w:rPr>
          <w:rFonts w:asciiTheme="minorEastAsia" w:hAnsiTheme="minorEastAsia" w:cs="宋体" w:hint="eastAsia"/>
          <w:kern w:val="0"/>
          <w:sz w:val="24"/>
          <w:szCs w:val="24"/>
        </w:rPr>
        <w:t>）检测气瓶的压力是否达到规范要求</w:t>
      </w:r>
      <w:r w:rsidRPr="001B20D5">
        <w:rPr>
          <w:rFonts w:asciiTheme="minorEastAsia" w:hAnsiTheme="minorEastAsia" w:cs="宋体"/>
          <w:kern w:val="0"/>
          <w:sz w:val="24"/>
          <w:szCs w:val="24"/>
        </w:rPr>
        <w:t>,</w:t>
      </w:r>
      <w:r w:rsidRPr="001B20D5">
        <w:rPr>
          <w:rFonts w:asciiTheme="minorEastAsia" w:hAnsiTheme="minorEastAsia" w:cs="宋体" w:hint="eastAsia"/>
          <w:kern w:val="0"/>
          <w:sz w:val="24"/>
          <w:szCs w:val="24"/>
        </w:rPr>
        <w:t>有无泄漏现象。（</w:t>
      </w:r>
      <w:r w:rsidRPr="001B20D5">
        <w:rPr>
          <w:rFonts w:asciiTheme="minorEastAsia" w:hAnsiTheme="minorEastAsia" w:cs="宋体"/>
          <w:kern w:val="0"/>
          <w:sz w:val="24"/>
          <w:szCs w:val="24"/>
        </w:rPr>
        <w:t>3</w:t>
      </w:r>
      <w:r w:rsidRPr="001B20D5">
        <w:rPr>
          <w:rFonts w:asciiTheme="minorEastAsia" w:hAnsiTheme="minorEastAsia" w:cs="宋体" w:hint="eastAsia"/>
          <w:kern w:val="0"/>
          <w:sz w:val="24"/>
          <w:szCs w:val="24"/>
        </w:rPr>
        <w:t>）检查试验手动和自动放气装置是否正常。（</w:t>
      </w:r>
      <w:r w:rsidRPr="001B20D5">
        <w:rPr>
          <w:rFonts w:asciiTheme="minorEastAsia" w:hAnsiTheme="minorEastAsia" w:cs="宋体"/>
          <w:kern w:val="0"/>
          <w:sz w:val="24"/>
          <w:szCs w:val="24"/>
        </w:rPr>
        <w:t>4</w:t>
      </w:r>
      <w:r w:rsidRPr="001B20D5">
        <w:rPr>
          <w:rFonts w:asciiTheme="minorEastAsia" w:hAnsiTheme="minorEastAsia" w:cs="宋体" w:hint="eastAsia"/>
          <w:kern w:val="0"/>
          <w:sz w:val="24"/>
          <w:szCs w:val="24"/>
        </w:rPr>
        <w:t>）模拟自动报警系统中的烟、温感探测器同时动作</w:t>
      </w:r>
      <w:r w:rsidRPr="001B20D5">
        <w:rPr>
          <w:rFonts w:asciiTheme="minorEastAsia" w:hAnsiTheme="minorEastAsia" w:cs="宋体"/>
          <w:kern w:val="0"/>
          <w:sz w:val="24"/>
          <w:szCs w:val="24"/>
        </w:rPr>
        <w:t xml:space="preserve">, </w:t>
      </w:r>
      <w:r w:rsidRPr="001B20D5">
        <w:rPr>
          <w:rFonts w:asciiTheme="minorEastAsia" w:hAnsiTheme="minorEastAsia" w:cs="宋体" w:hint="eastAsia"/>
          <w:kern w:val="0"/>
          <w:sz w:val="24"/>
          <w:szCs w:val="24"/>
        </w:rPr>
        <w:t>检查气瓶的电磁阀是否动作</w:t>
      </w:r>
      <w:r w:rsidRPr="001B20D5">
        <w:rPr>
          <w:rFonts w:asciiTheme="minorEastAsia" w:hAnsiTheme="minorEastAsia" w:cs="宋体"/>
          <w:kern w:val="0"/>
          <w:sz w:val="24"/>
          <w:szCs w:val="24"/>
        </w:rPr>
        <w:t xml:space="preserve">, </w:t>
      </w:r>
      <w:r w:rsidRPr="001B20D5">
        <w:rPr>
          <w:rFonts w:asciiTheme="minorEastAsia" w:hAnsiTheme="minorEastAsia" w:cs="宋体" w:hint="eastAsia"/>
          <w:kern w:val="0"/>
          <w:sz w:val="24"/>
          <w:szCs w:val="24"/>
        </w:rPr>
        <w:t>控制屏是否有放气信号</w:t>
      </w:r>
      <w:r w:rsidRPr="001B20D5">
        <w:rPr>
          <w:rFonts w:asciiTheme="minorEastAsia" w:hAnsiTheme="minorEastAsia" w:cs="宋体"/>
          <w:kern w:val="0"/>
          <w:sz w:val="24"/>
          <w:szCs w:val="24"/>
        </w:rPr>
        <w:t>,</w:t>
      </w:r>
      <w:r w:rsidRPr="001B20D5">
        <w:rPr>
          <w:rFonts w:asciiTheme="minorEastAsia" w:hAnsiTheme="minorEastAsia" w:cs="宋体" w:hint="eastAsia"/>
          <w:kern w:val="0"/>
          <w:sz w:val="24"/>
          <w:szCs w:val="24"/>
        </w:rPr>
        <w:t>警铃、蜂鸣器是否动作。（</w:t>
      </w:r>
      <w:r w:rsidRPr="001B20D5">
        <w:rPr>
          <w:rFonts w:asciiTheme="minorEastAsia" w:hAnsiTheme="minorEastAsia" w:cs="宋体"/>
          <w:kern w:val="0"/>
          <w:sz w:val="24"/>
          <w:szCs w:val="24"/>
        </w:rPr>
        <w:t>5</w:t>
      </w:r>
      <w:r w:rsidRPr="001B20D5">
        <w:rPr>
          <w:rFonts w:asciiTheme="minorEastAsia" w:hAnsiTheme="minorEastAsia" w:cs="宋体" w:hint="eastAsia"/>
          <w:kern w:val="0"/>
          <w:sz w:val="24"/>
          <w:szCs w:val="24"/>
        </w:rPr>
        <w:t>）每月检测控制屏的功能情况、气瓶压力是否正常。（</w:t>
      </w:r>
      <w:r w:rsidRPr="001B20D5">
        <w:rPr>
          <w:rFonts w:asciiTheme="minorEastAsia" w:hAnsiTheme="minorEastAsia" w:cs="宋体"/>
          <w:kern w:val="0"/>
          <w:sz w:val="24"/>
          <w:szCs w:val="24"/>
        </w:rPr>
        <w:t>6</w:t>
      </w:r>
      <w:r w:rsidRPr="001B20D5">
        <w:rPr>
          <w:rFonts w:asciiTheme="minorEastAsia" w:hAnsiTheme="minorEastAsia" w:cs="宋体" w:hint="eastAsia"/>
          <w:kern w:val="0"/>
          <w:sz w:val="24"/>
          <w:szCs w:val="24"/>
        </w:rPr>
        <w:t>）每季度检查试验手动和自动放气装置。（</w:t>
      </w:r>
      <w:r w:rsidRPr="001B20D5">
        <w:rPr>
          <w:rFonts w:asciiTheme="minorEastAsia" w:hAnsiTheme="minorEastAsia" w:cs="宋体"/>
          <w:kern w:val="0"/>
          <w:sz w:val="24"/>
          <w:szCs w:val="24"/>
        </w:rPr>
        <w:t>7</w:t>
      </w:r>
      <w:r w:rsidRPr="001B20D5">
        <w:rPr>
          <w:rFonts w:asciiTheme="minorEastAsia" w:hAnsiTheme="minorEastAsia" w:cs="宋体" w:hint="eastAsia"/>
          <w:kern w:val="0"/>
          <w:sz w:val="24"/>
          <w:szCs w:val="24"/>
        </w:rPr>
        <w:t>）每季度模拟进行烟、温感探测器动作，是否有放气信号，警铃、蜂鸣器是否动作灵敏。</w:t>
      </w:r>
    </w:p>
    <w:p w:rsidR="001B20D5" w:rsidRPr="001B20D5" w:rsidRDefault="001B20D5" w:rsidP="001B20D5">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kern w:val="0"/>
          <w:sz w:val="24"/>
          <w:szCs w:val="24"/>
        </w:rPr>
        <w:t>5</w:t>
      </w:r>
      <w:r w:rsidRPr="001B20D5">
        <w:rPr>
          <w:rFonts w:asciiTheme="minorEastAsia" w:hAnsiTheme="minorEastAsia" w:cs="宋体" w:hint="eastAsia"/>
          <w:kern w:val="0"/>
          <w:sz w:val="24"/>
          <w:szCs w:val="24"/>
        </w:rPr>
        <w:t>、防火分区</w:t>
      </w:r>
    </w:p>
    <w:p w:rsidR="001B20D5" w:rsidRPr="001B20D5" w:rsidRDefault="001B20D5" w:rsidP="005446FE">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hint="eastAsia"/>
          <w:kern w:val="0"/>
          <w:sz w:val="24"/>
          <w:szCs w:val="24"/>
        </w:rPr>
        <w:t>（</w:t>
      </w:r>
      <w:r w:rsidRPr="001B20D5">
        <w:rPr>
          <w:rFonts w:asciiTheme="minorEastAsia" w:hAnsiTheme="minorEastAsia" w:cs="宋体"/>
          <w:kern w:val="0"/>
          <w:sz w:val="24"/>
          <w:szCs w:val="24"/>
        </w:rPr>
        <w:t>1</w:t>
      </w:r>
      <w:r w:rsidRPr="001B20D5">
        <w:rPr>
          <w:rFonts w:asciiTheme="minorEastAsia" w:hAnsiTheme="minorEastAsia" w:cs="宋体" w:hint="eastAsia"/>
          <w:kern w:val="0"/>
          <w:sz w:val="24"/>
          <w:szCs w:val="24"/>
        </w:rPr>
        <w:t>）每周检查木质防火门、防火卷帘门、电动防火门等的完好情况。（</w:t>
      </w:r>
      <w:r w:rsidRPr="001B20D5">
        <w:rPr>
          <w:rFonts w:asciiTheme="minorEastAsia" w:hAnsiTheme="minorEastAsia" w:cs="宋体"/>
          <w:kern w:val="0"/>
          <w:sz w:val="24"/>
          <w:szCs w:val="24"/>
        </w:rPr>
        <w:t>2</w:t>
      </w:r>
      <w:r w:rsidRPr="001B20D5">
        <w:rPr>
          <w:rFonts w:asciiTheme="minorEastAsia" w:hAnsiTheme="minorEastAsia" w:cs="宋体" w:hint="eastAsia"/>
          <w:kern w:val="0"/>
          <w:sz w:val="24"/>
          <w:szCs w:val="24"/>
        </w:rPr>
        <w:t>）每季度手动或自动启停防火卷帘门、电动防火门试验</w:t>
      </w:r>
      <w:r w:rsidRPr="001B20D5">
        <w:rPr>
          <w:rFonts w:asciiTheme="minorEastAsia" w:hAnsiTheme="minorEastAsia" w:cs="宋体"/>
          <w:kern w:val="0"/>
          <w:sz w:val="24"/>
          <w:szCs w:val="24"/>
        </w:rPr>
        <w:t>.</w:t>
      </w:r>
      <w:r w:rsidRPr="001B20D5">
        <w:rPr>
          <w:rFonts w:asciiTheme="minorEastAsia" w:hAnsiTheme="minorEastAsia" w:cs="宋体" w:hint="eastAsia"/>
          <w:kern w:val="0"/>
          <w:sz w:val="24"/>
          <w:szCs w:val="24"/>
        </w:rPr>
        <w:t>检查其性能。</w:t>
      </w:r>
    </w:p>
    <w:p w:rsidR="001B20D5" w:rsidRPr="001B20D5" w:rsidRDefault="001B20D5" w:rsidP="001B20D5">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kern w:val="0"/>
          <w:sz w:val="24"/>
          <w:szCs w:val="24"/>
        </w:rPr>
        <w:t>6</w:t>
      </w:r>
      <w:r w:rsidRPr="001B20D5">
        <w:rPr>
          <w:rFonts w:asciiTheme="minorEastAsia" w:hAnsiTheme="minorEastAsia" w:cs="宋体" w:hint="eastAsia"/>
          <w:kern w:val="0"/>
          <w:sz w:val="24"/>
          <w:szCs w:val="24"/>
        </w:rPr>
        <w:t>、防排烟系统</w:t>
      </w:r>
    </w:p>
    <w:p w:rsidR="001B20D5" w:rsidRPr="001B20D5" w:rsidRDefault="001B20D5" w:rsidP="005446FE">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hint="eastAsia"/>
          <w:kern w:val="0"/>
          <w:sz w:val="24"/>
          <w:szCs w:val="24"/>
        </w:rPr>
        <w:lastRenderedPageBreak/>
        <w:t>（</w:t>
      </w:r>
      <w:r w:rsidRPr="001B20D5">
        <w:rPr>
          <w:rFonts w:asciiTheme="minorEastAsia" w:hAnsiTheme="minorEastAsia" w:cs="宋体"/>
          <w:kern w:val="0"/>
          <w:sz w:val="24"/>
          <w:szCs w:val="24"/>
        </w:rPr>
        <w:t>1</w:t>
      </w:r>
      <w:r w:rsidRPr="001B20D5">
        <w:rPr>
          <w:rFonts w:asciiTheme="minorEastAsia" w:hAnsiTheme="minorEastAsia" w:cs="宋体" w:hint="eastAsia"/>
          <w:kern w:val="0"/>
          <w:sz w:val="24"/>
          <w:szCs w:val="24"/>
        </w:rPr>
        <w:t>）每周检查送风、排烟机房工作环境以及送风机、排烟机、电源控制柜、送风阀、排烟阀等是否处于正常完好状态。（</w:t>
      </w:r>
      <w:r w:rsidRPr="001B20D5">
        <w:rPr>
          <w:rFonts w:asciiTheme="minorEastAsia" w:hAnsiTheme="minorEastAsia" w:cs="宋体"/>
          <w:kern w:val="0"/>
          <w:sz w:val="24"/>
          <w:szCs w:val="24"/>
        </w:rPr>
        <w:t>2</w:t>
      </w:r>
      <w:r w:rsidRPr="001B20D5">
        <w:rPr>
          <w:rFonts w:asciiTheme="minorEastAsia" w:hAnsiTheme="minorEastAsia" w:cs="宋体" w:hint="eastAsia"/>
          <w:kern w:val="0"/>
          <w:sz w:val="24"/>
          <w:szCs w:val="24"/>
        </w:rPr>
        <w:t>）每半年手动或自动打开排烟阀、启</w:t>
      </w:r>
      <w:r w:rsidRPr="001B20D5">
        <w:rPr>
          <w:rFonts w:asciiTheme="minorEastAsia" w:hAnsiTheme="minorEastAsia" w:cs="宋体"/>
          <w:kern w:val="0"/>
          <w:sz w:val="24"/>
          <w:szCs w:val="24"/>
        </w:rPr>
        <w:t>/</w:t>
      </w:r>
      <w:r w:rsidRPr="001B20D5">
        <w:rPr>
          <w:rFonts w:asciiTheme="minorEastAsia" w:hAnsiTheme="minorEastAsia" w:cs="宋体" w:hint="eastAsia"/>
          <w:kern w:val="0"/>
          <w:sz w:val="24"/>
          <w:szCs w:val="24"/>
        </w:rPr>
        <w:t>停送风机、排烟机查看其性能。（</w:t>
      </w:r>
      <w:r w:rsidRPr="001B20D5">
        <w:rPr>
          <w:rFonts w:asciiTheme="minorEastAsia" w:hAnsiTheme="minorEastAsia" w:cs="宋体"/>
          <w:kern w:val="0"/>
          <w:sz w:val="24"/>
          <w:szCs w:val="24"/>
        </w:rPr>
        <w:t>3</w:t>
      </w:r>
      <w:r w:rsidRPr="001B20D5">
        <w:rPr>
          <w:rFonts w:asciiTheme="minorEastAsia" w:hAnsiTheme="minorEastAsia" w:cs="宋体" w:hint="eastAsia"/>
          <w:kern w:val="0"/>
          <w:sz w:val="24"/>
          <w:szCs w:val="24"/>
        </w:rPr>
        <w:t>）每半年手动或自动方式关闭空调通风系统、电动防火阀试验，检查其性能。</w:t>
      </w:r>
    </w:p>
    <w:p w:rsidR="001B20D5" w:rsidRPr="001B20D5" w:rsidRDefault="001B20D5" w:rsidP="001B20D5">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kern w:val="0"/>
          <w:sz w:val="24"/>
          <w:szCs w:val="24"/>
        </w:rPr>
        <w:t>7</w:t>
      </w:r>
      <w:r w:rsidRPr="001B20D5">
        <w:rPr>
          <w:rFonts w:asciiTheme="minorEastAsia" w:hAnsiTheme="minorEastAsia" w:cs="宋体" w:hint="eastAsia"/>
          <w:kern w:val="0"/>
          <w:sz w:val="24"/>
          <w:szCs w:val="24"/>
        </w:rPr>
        <w:t>、应急照明疏散指示</w:t>
      </w:r>
    </w:p>
    <w:p w:rsidR="001B20D5" w:rsidRPr="001B20D5" w:rsidRDefault="001B20D5" w:rsidP="005446FE">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hint="eastAsia"/>
          <w:kern w:val="0"/>
          <w:sz w:val="24"/>
          <w:szCs w:val="24"/>
        </w:rPr>
        <w:t>（</w:t>
      </w:r>
      <w:r w:rsidRPr="001B20D5">
        <w:rPr>
          <w:rFonts w:asciiTheme="minorEastAsia" w:hAnsiTheme="minorEastAsia" w:cs="宋体"/>
          <w:kern w:val="0"/>
          <w:sz w:val="24"/>
          <w:szCs w:val="24"/>
        </w:rPr>
        <w:t>1</w:t>
      </w:r>
      <w:r w:rsidRPr="001B20D5">
        <w:rPr>
          <w:rFonts w:asciiTheme="minorEastAsia" w:hAnsiTheme="minorEastAsia" w:cs="宋体" w:hint="eastAsia"/>
          <w:kern w:val="0"/>
          <w:sz w:val="24"/>
          <w:szCs w:val="24"/>
        </w:rPr>
        <w:t>）每周检查安全出口、疏散通道、重要场所的应急照明和疏散指示标志是否处于正常完好使用状态。（</w:t>
      </w:r>
      <w:r w:rsidRPr="001B20D5">
        <w:rPr>
          <w:rFonts w:asciiTheme="minorEastAsia" w:hAnsiTheme="minorEastAsia" w:cs="宋体"/>
          <w:kern w:val="0"/>
          <w:sz w:val="24"/>
          <w:szCs w:val="24"/>
        </w:rPr>
        <w:t>2</w:t>
      </w:r>
      <w:r w:rsidRPr="001B20D5">
        <w:rPr>
          <w:rFonts w:asciiTheme="minorEastAsia" w:hAnsiTheme="minorEastAsia" w:cs="宋体" w:hint="eastAsia"/>
          <w:kern w:val="0"/>
          <w:sz w:val="24"/>
          <w:szCs w:val="24"/>
        </w:rPr>
        <w:t>）每月试验应急照明灯和疏散指示灯切断电源后是否能正常工作。</w:t>
      </w:r>
    </w:p>
    <w:p w:rsidR="001B20D5" w:rsidRPr="001B20D5" w:rsidRDefault="001B20D5" w:rsidP="001B20D5">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kern w:val="0"/>
          <w:sz w:val="24"/>
          <w:szCs w:val="24"/>
        </w:rPr>
        <w:t>8</w:t>
      </w:r>
      <w:r w:rsidRPr="001B20D5">
        <w:rPr>
          <w:rFonts w:asciiTheme="minorEastAsia" w:hAnsiTheme="minorEastAsia" w:cs="宋体" w:hint="eastAsia"/>
          <w:kern w:val="0"/>
          <w:sz w:val="24"/>
          <w:szCs w:val="24"/>
        </w:rPr>
        <w:t>、其它</w:t>
      </w:r>
    </w:p>
    <w:p w:rsidR="001B20D5" w:rsidRPr="001B20D5" w:rsidRDefault="001B20D5" w:rsidP="005446FE">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hint="eastAsia"/>
          <w:kern w:val="0"/>
          <w:sz w:val="24"/>
          <w:szCs w:val="24"/>
        </w:rPr>
        <w:t>（</w:t>
      </w:r>
      <w:r w:rsidRPr="001B20D5">
        <w:rPr>
          <w:rFonts w:asciiTheme="minorEastAsia" w:hAnsiTheme="minorEastAsia" w:cs="宋体"/>
          <w:kern w:val="0"/>
          <w:sz w:val="24"/>
          <w:szCs w:val="24"/>
        </w:rPr>
        <w:t>1</w:t>
      </w:r>
      <w:r w:rsidRPr="001B20D5">
        <w:rPr>
          <w:rFonts w:asciiTheme="minorEastAsia" w:hAnsiTheme="minorEastAsia" w:cs="宋体" w:hint="eastAsia"/>
          <w:kern w:val="0"/>
          <w:sz w:val="24"/>
          <w:szCs w:val="24"/>
        </w:rPr>
        <w:t>）每季度检查干粉灭火器的压力、重量、有效期等。必要时做喷射试验。（</w:t>
      </w:r>
      <w:r w:rsidRPr="001B20D5">
        <w:rPr>
          <w:rFonts w:asciiTheme="minorEastAsia" w:hAnsiTheme="minorEastAsia" w:cs="宋体"/>
          <w:kern w:val="0"/>
          <w:sz w:val="24"/>
          <w:szCs w:val="24"/>
        </w:rPr>
        <w:t>2</w:t>
      </w:r>
      <w:r w:rsidRPr="001B20D5">
        <w:rPr>
          <w:rFonts w:asciiTheme="minorEastAsia" w:hAnsiTheme="minorEastAsia" w:cs="宋体" w:hint="eastAsia"/>
          <w:kern w:val="0"/>
          <w:sz w:val="24"/>
          <w:szCs w:val="24"/>
        </w:rPr>
        <w:t>）每月检查集水坑排设备、自救逃生设备，消防电源及自动切换设备是否处于正常完好状态。</w:t>
      </w:r>
    </w:p>
    <w:p w:rsidR="00B364D3" w:rsidRDefault="001B20D5" w:rsidP="00B364D3">
      <w:pPr>
        <w:spacing w:line="360" w:lineRule="auto"/>
        <w:ind w:firstLineChars="200" w:firstLine="480"/>
        <w:contextualSpacing/>
        <w:rPr>
          <w:rFonts w:asciiTheme="minorEastAsia" w:hAnsiTheme="minorEastAsia" w:cs="宋体"/>
          <w:kern w:val="0"/>
          <w:sz w:val="24"/>
          <w:szCs w:val="24"/>
        </w:rPr>
      </w:pPr>
      <w:r w:rsidRPr="001B20D5">
        <w:rPr>
          <w:rFonts w:asciiTheme="minorEastAsia" w:hAnsiTheme="minorEastAsia" w:cs="宋体"/>
          <w:kern w:val="0"/>
          <w:sz w:val="24"/>
          <w:szCs w:val="24"/>
        </w:rPr>
        <w:t>9</w:t>
      </w:r>
      <w:r w:rsidRPr="001B20D5">
        <w:rPr>
          <w:rFonts w:asciiTheme="minorEastAsia" w:hAnsiTheme="minorEastAsia" w:cs="宋体" w:hint="eastAsia"/>
          <w:kern w:val="0"/>
          <w:sz w:val="24"/>
          <w:szCs w:val="24"/>
        </w:rPr>
        <w:t>、以上所有检查、维修、保养的间隔时间均为均值，每次保养后，中标方应向采购方提供一份由中标方技术人员签名的保养记录，并由采购方主管领导或指定代表签字确认。</w:t>
      </w:r>
      <w:r w:rsidRPr="001B20D5">
        <w:rPr>
          <w:rFonts w:asciiTheme="minorEastAsia" w:hAnsiTheme="minorEastAsia" w:cs="宋体"/>
          <w:kern w:val="0"/>
          <w:sz w:val="24"/>
          <w:szCs w:val="24"/>
        </w:rPr>
        <w:t xml:space="preserve"> </w:t>
      </w:r>
    </w:p>
    <w:p w:rsidR="00CC1691" w:rsidRPr="00B364D3" w:rsidRDefault="00CC1691" w:rsidP="00B364D3">
      <w:pPr>
        <w:spacing w:line="360" w:lineRule="auto"/>
        <w:ind w:firstLineChars="200" w:firstLine="482"/>
        <w:contextualSpacing/>
        <w:rPr>
          <w:rFonts w:asciiTheme="minorEastAsia" w:hAnsiTheme="minorEastAsia" w:cs="宋体"/>
          <w:kern w:val="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CC1691" w:rsidRPr="002E3710" w:rsidRDefault="00CC1691" w:rsidP="002E1F43">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8D3C63" w:rsidRPr="008D3C63" w:rsidRDefault="008D3C63" w:rsidP="008D3C63">
      <w:pPr>
        <w:spacing w:line="360" w:lineRule="auto"/>
        <w:ind w:firstLineChars="200" w:firstLine="480"/>
        <w:rPr>
          <w:rFonts w:ascii="宋体" w:cs="宋体"/>
          <w:sz w:val="24"/>
          <w:lang w:val="zh-CN"/>
        </w:rPr>
      </w:pPr>
      <w:r w:rsidRPr="008D3C63">
        <w:rPr>
          <w:rFonts w:ascii="宋体" w:cs="宋体" w:hint="eastAsia"/>
          <w:sz w:val="24"/>
          <w:lang w:val="zh-CN"/>
        </w:rPr>
        <w:t>严格执行《建筑消防设施的维护管理》</w:t>
      </w:r>
      <w:r w:rsidRPr="008D3C63">
        <w:rPr>
          <w:rFonts w:ascii="宋体" w:cs="宋体"/>
          <w:sz w:val="24"/>
          <w:lang w:val="zh-CN"/>
        </w:rPr>
        <w:t>GB25201-2010</w:t>
      </w:r>
      <w:r w:rsidRPr="008D3C63">
        <w:rPr>
          <w:rFonts w:ascii="宋体" w:cs="宋体" w:hint="eastAsia"/>
          <w:sz w:val="24"/>
          <w:lang w:val="zh-CN"/>
        </w:rPr>
        <w:t>的各项内容。</w:t>
      </w:r>
    </w:p>
    <w:p w:rsidR="00CC1691" w:rsidRPr="00E431FC" w:rsidRDefault="00CC1691" w:rsidP="00E431FC">
      <w:pPr>
        <w:spacing w:line="360" w:lineRule="auto"/>
        <w:ind w:firstLineChars="200" w:firstLine="482"/>
        <w:contextualSpacing/>
        <w:rPr>
          <w:rFonts w:asciiTheme="minorEastAsia" w:hAnsiTheme="minorEastAsia" w:cs="宋体"/>
          <w:b/>
          <w:color w:val="000000"/>
          <w:kern w:val="0"/>
          <w:sz w:val="24"/>
          <w:szCs w:val="24"/>
          <w:lang w:val="zh-CN"/>
        </w:rPr>
      </w:pPr>
      <w:r w:rsidRPr="00B869CF">
        <w:rPr>
          <w:rFonts w:asciiTheme="minorEastAsia" w:hAnsiTheme="minorEastAsia" w:cs="宋体" w:hint="eastAsia"/>
          <w:b/>
          <w:color w:val="000000"/>
          <w:kern w:val="0"/>
          <w:sz w:val="24"/>
          <w:szCs w:val="24"/>
          <w:lang w:val="zh-CN"/>
        </w:rPr>
        <w:t>四、采购标的的其他技术、服务等要求</w:t>
      </w:r>
    </w:p>
    <w:p w:rsidR="00102C3A" w:rsidRDefault="00102C3A" w:rsidP="003879BA">
      <w:pPr>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w:t>
      </w:r>
      <w:r w:rsidR="00CC1691" w:rsidRPr="00F44522">
        <w:rPr>
          <w:rFonts w:ascii="宋体" w:cs="宋体" w:hint="eastAsia"/>
          <w:sz w:val="24"/>
          <w:lang w:val="zh-CN"/>
        </w:rPr>
        <w:t>、投标人应就本项目（每包或者标段）完整投标，</w:t>
      </w:r>
      <w:r w:rsidR="00CC1691" w:rsidRPr="00F44522">
        <w:rPr>
          <w:rFonts w:ascii="宋体" w:cs="宋体" w:hint="eastAsia"/>
          <w:b/>
          <w:sz w:val="24"/>
          <w:lang w:val="zh-CN"/>
        </w:rPr>
        <w:t>否则为无效投标。</w:t>
      </w:r>
    </w:p>
    <w:p w:rsidR="00102C3A" w:rsidRDefault="005267B9" w:rsidP="003879BA">
      <w:pPr>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w:t>
      </w:r>
      <w:r w:rsidR="00C60C57" w:rsidRPr="00102C3A">
        <w:rPr>
          <w:rFonts w:ascii="宋体" w:cs="宋体" w:hint="eastAsia"/>
          <w:sz w:val="24"/>
          <w:lang w:val="zh-CN"/>
        </w:rPr>
        <w:t>、</w:t>
      </w:r>
      <w:r w:rsidR="00C60C57" w:rsidRPr="00102C3A">
        <w:rPr>
          <w:rFonts w:ascii="宋体" w:cs="宋体" w:hint="eastAsia"/>
          <w:bCs/>
          <w:sz w:val="24"/>
          <w:lang w:val="zh-CN"/>
        </w:rPr>
        <w:t>投标文件中须有详细的实施（技术）方案，</w:t>
      </w:r>
      <w:r w:rsidR="00C60C57" w:rsidRPr="00102C3A">
        <w:rPr>
          <w:rFonts w:ascii="宋体" w:cs="宋体" w:hint="eastAsia"/>
          <w:b/>
          <w:bCs/>
          <w:sz w:val="24"/>
          <w:lang w:val="zh-CN"/>
        </w:rPr>
        <w:t>否则为无效投标。</w:t>
      </w:r>
    </w:p>
    <w:p w:rsidR="005267B9" w:rsidRDefault="005267B9" w:rsidP="003879BA">
      <w:pPr>
        <w:autoSpaceDE w:val="0"/>
        <w:autoSpaceDN w:val="0"/>
        <w:spacing w:line="360" w:lineRule="auto"/>
        <w:ind w:firstLineChars="196" w:firstLine="470"/>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3</w:t>
      </w:r>
      <w:r w:rsidR="009F052A" w:rsidRPr="009F052A">
        <w:rPr>
          <w:rFonts w:asciiTheme="minorEastAsia" w:hAnsiTheme="minorEastAsia" w:cs="宋体" w:hint="eastAsia"/>
          <w:color w:val="000000"/>
          <w:kern w:val="0"/>
          <w:sz w:val="24"/>
          <w:szCs w:val="24"/>
          <w:lang w:val="zh-CN"/>
        </w:rPr>
        <w:t>、采购文件中所列需求为最低要求，对采购文件中没有列出而对本项目必不可少的其他要求，投标人必须给予实现，</w:t>
      </w:r>
      <w:r w:rsidR="009F052A" w:rsidRPr="009F052A">
        <w:rPr>
          <w:rFonts w:asciiTheme="minorEastAsia" w:hAnsiTheme="minorEastAsia" w:cs="宋体" w:hint="eastAsia"/>
          <w:b/>
          <w:color w:val="000000"/>
          <w:kern w:val="0"/>
          <w:sz w:val="24"/>
          <w:szCs w:val="24"/>
          <w:lang w:val="zh-CN"/>
        </w:rPr>
        <w:t>否则为无效投标。</w:t>
      </w:r>
    </w:p>
    <w:p w:rsidR="005267B9" w:rsidRDefault="005267B9" w:rsidP="003879BA">
      <w:pPr>
        <w:autoSpaceDE w:val="0"/>
        <w:autoSpaceDN w:val="0"/>
        <w:spacing w:line="360" w:lineRule="auto"/>
        <w:ind w:firstLineChars="196" w:firstLine="470"/>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4</w:t>
      </w:r>
      <w:r w:rsidR="009F052A" w:rsidRPr="009F052A">
        <w:rPr>
          <w:rFonts w:asciiTheme="minorEastAsia" w:hAnsiTheme="minorEastAsia" w:cs="宋体" w:hint="eastAsia"/>
          <w:color w:val="000000"/>
          <w:kern w:val="0"/>
          <w:sz w:val="24"/>
          <w:szCs w:val="24"/>
          <w:lang w:val="zh-CN"/>
        </w:rPr>
        <w:t>、维保期内，对双方共同确认的维保范围内设备统一由维保公司根据要求进行检查、维修、保养。在维护保养期间，所更换的材料、元器件、配件单体价格在</w:t>
      </w:r>
      <w:r w:rsidR="009F052A" w:rsidRPr="009F052A">
        <w:rPr>
          <w:rFonts w:asciiTheme="minorEastAsia" w:hAnsiTheme="minorEastAsia" w:cs="宋体"/>
          <w:color w:val="000000"/>
          <w:kern w:val="0"/>
          <w:sz w:val="24"/>
          <w:szCs w:val="24"/>
          <w:lang w:val="zh-CN"/>
        </w:rPr>
        <w:t>3000</w:t>
      </w:r>
      <w:r w:rsidR="009F052A" w:rsidRPr="009F052A">
        <w:rPr>
          <w:rFonts w:asciiTheme="minorEastAsia" w:hAnsiTheme="minorEastAsia" w:cs="宋体" w:hint="eastAsia"/>
          <w:color w:val="000000"/>
          <w:kern w:val="0"/>
          <w:sz w:val="24"/>
          <w:szCs w:val="24"/>
          <w:lang w:val="zh-CN"/>
        </w:rPr>
        <w:t>元以下的（含</w:t>
      </w:r>
      <w:r w:rsidR="009F052A" w:rsidRPr="009F052A">
        <w:rPr>
          <w:rFonts w:asciiTheme="minorEastAsia" w:hAnsiTheme="minorEastAsia" w:cs="宋体"/>
          <w:color w:val="000000"/>
          <w:kern w:val="0"/>
          <w:sz w:val="24"/>
          <w:szCs w:val="24"/>
          <w:lang w:val="zh-CN"/>
        </w:rPr>
        <w:t>3000</w:t>
      </w:r>
      <w:r w:rsidR="009F052A" w:rsidRPr="009F052A">
        <w:rPr>
          <w:rFonts w:asciiTheme="minorEastAsia" w:hAnsiTheme="minorEastAsia" w:cs="宋体" w:hint="eastAsia"/>
          <w:color w:val="000000"/>
          <w:kern w:val="0"/>
          <w:sz w:val="24"/>
          <w:szCs w:val="24"/>
          <w:lang w:val="zh-CN"/>
        </w:rPr>
        <w:t>元）由维保公司承担。</w:t>
      </w:r>
    </w:p>
    <w:p w:rsidR="009F052A" w:rsidRDefault="005267B9" w:rsidP="003879BA">
      <w:pPr>
        <w:autoSpaceDE w:val="0"/>
        <w:autoSpaceDN w:val="0"/>
        <w:spacing w:line="360" w:lineRule="auto"/>
        <w:ind w:firstLineChars="196" w:firstLine="470"/>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lastRenderedPageBreak/>
        <w:t>5</w:t>
      </w:r>
      <w:r w:rsidR="009F052A" w:rsidRPr="009F052A">
        <w:rPr>
          <w:rFonts w:asciiTheme="minorEastAsia" w:hAnsiTheme="minorEastAsia" w:cs="宋体" w:hint="eastAsia"/>
          <w:color w:val="000000"/>
          <w:kern w:val="0"/>
          <w:sz w:val="24"/>
          <w:szCs w:val="24"/>
          <w:lang w:val="zh-CN"/>
        </w:rPr>
        <w:t>、许昌市创业服务中心消防控制室按公安消防机关要求</w:t>
      </w:r>
      <w:r w:rsidR="001B42C6">
        <w:rPr>
          <w:rFonts w:asciiTheme="minorEastAsia" w:hAnsiTheme="minorEastAsia" w:cs="宋体" w:hint="eastAsia"/>
          <w:color w:val="000000"/>
          <w:kern w:val="0"/>
          <w:sz w:val="24"/>
          <w:szCs w:val="24"/>
          <w:lang w:val="zh-CN"/>
        </w:rPr>
        <w:t>，</w:t>
      </w:r>
      <w:r w:rsidR="009F052A" w:rsidRPr="009F052A">
        <w:rPr>
          <w:rFonts w:asciiTheme="minorEastAsia" w:hAnsiTheme="minorEastAsia" w:cs="宋体" w:hint="eastAsia"/>
          <w:color w:val="000000"/>
          <w:kern w:val="0"/>
          <w:sz w:val="24"/>
          <w:szCs w:val="24"/>
          <w:lang w:val="zh-CN"/>
        </w:rPr>
        <w:t>须</w:t>
      </w:r>
      <w:r w:rsidR="009F052A" w:rsidRPr="009F052A">
        <w:rPr>
          <w:rFonts w:asciiTheme="minorEastAsia" w:hAnsiTheme="minorEastAsia" w:cs="宋体"/>
          <w:color w:val="000000"/>
          <w:kern w:val="0"/>
          <w:sz w:val="24"/>
          <w:szCs w:val="24"/>
          <w:lang w:val="zh-CN"/>
        </w:rPr>
        <w:t>24</w:t>
      </w:r>
      <w:r w:rsidR="009F052A" w:rsidRPr="009F052A">
        <w:rPr>
          <w:rFonts w:asciiTheme="minorEastAsia" w:hAnsiTheme="minorEastAsia" w:cs="宋体" w:hint="eastAsia"/>
          <w:color w:val="000000"/>
          <w:kern w:val="0"/>
          <w:sz w:val="24"/>
          <w:szCs w:val="24"/>
          <w:lang w:val="zh-CN"/>
        </w:rPr>
        <w:t>小时双人值班，每班值班时间不超过</w:t>
      </w:r>
      <w:r w:rsidR="009F052A" w:rsidRPr="009F052A">
        <w:rPr>
          <w:rFonts w:asciiTheme="minorEastAsia" w:hAnsiTheme="minorEastAsia" w:cs="宋体"/>
          <w:color w:val="000000"/>
          <w:kern w:val="0"/>
          <w:sz w:val="24"/>
          <w:szCs w:val="24"/>
          <w:lang w:val="zh-CN"/>
        </w:rPr>
        <w:t>8</w:t>
      </w:r>
      <w:r w:rsidR="009F052A" w:rsidRPr="009F052A">
        <w:rPr>
          <w:rFonts w:asciiTheme="minorEastAsia" w:hAnsiTheme="minorEastAsia" w:cs="宋体" w:hint="eastAsia"/>
          <w:color w:val="000000"/>
          <w:kern w:val="0"/>
          <w:sz w:val="24"/>
          <w:szCs w:val="24"/>
          <w:lang w:val="zh-CN"/>
        </w:rPr>
        <w:t>个小时，值班人员须持初级及以上建（构）筑物消防员证上岗，投标文件须提供值班人员持证上岗的承诺函。</w:t>
      </w:r>
    </w:p>
    <w:p w:rsidR="003879BA" w:rsidRDefault="00E431FC" w:rsidP="003879BA">
      <w:pPr>
        <w:topLinePunct/>
        <w:autoSpaceDE w:val="0"/>
        <w:autoSpaceDN w:val="0"/>
        <w:adjustRightInd w:val="0"/>
        <w:spacing w:line="360" w:lineRule="auto"/>
        <w:ind w:firstLine="482"/>
        <w:rPr>
          <w:rFonts w:ascii="宋体" w:cs="宋体"/>
          <w:b/>
          <w:sz w:val="24"/>
          <w:lang w:val="zh-CN"/>
        </w:rPr>
      </w:pPr>
      <w:r>
        <w:rPr>
          <w:rFonts w:asciiTheme="minorEastAsia" w:hAnsiTheme="minorEastAsia" w:cs="宋体" w:hint="eastAsia"/>
          <w:b/>
          <w:color w:val="000000"/>
          <w:kern w:val="0"/>
          <w:sz w:val="24"/>
          <w:szCs w:val="24"/>
          <w:lang w:val="zh-CN"/>
        </w:rPr>
        <w:t>五</w:t>
      </w:r>
      <w:r w:rsidR="00CC1691" w:rsidRPr="00B869CF">
        <w:rPr>
          <w:rFonts w:asciiTheme="minorEastAsia" w:hAnsiTheme="minorEastAsia" w:cs="宋体" w:hint="eastAsia"/>
          <w:b/>
          <w:color w:val="000000"/>
          <w:kern w:val="0"/>
          <w:sz w:val="24"/>
          <w:szCs w:val="24"/>
          <w:lang w:val="zh-CN"/>
        </w:rPr>
        <w:t>、验收标准</w:t>
      </w:r>
    </w:p>
    <w:p w:rsidR="00102C3A" w:rsidRDefault="00CC1691" w:rsidP="003879BA">
      <w:pPr>
        <w:topLinePunct/>
        <w:autoSpaceDE w:val="0"/>
        <w:autoSpaceDN w:val="0"/>
        <w:adjustRightInd w:val="0"/>
        <w:spacing w:line="360" w:lineRule="auto"/>
        <w:ind w:firstLine="482"/>
        <w:rPr>
          <w:rFonts w:ascii="宋体" w:cs="宋体"/>
          <w:b/>
          <w:sz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w:t>
      </w:r>
      <w:r w:rsidR="00B55495">
        <w:rPr>
          <w:rFonts w:asciiTheme="minorEastAsia" w:hAnsiTheme="minorEastAsia" w:cs="宋体" w:hint="eastAsia"/>
          <w:color w:val="000000"/>
          <w:kern w:val="0"/>
          <w:sz w:val="24"/>
          <w:szCs w:val="24"/>
          <w:lang w:val="zh-CN"/>
        </w:rPr>
        <w:t>，</w:t>
      </w:r>
      <w:r w:rsidRPr="00CA1263">
        <w:rPr>
          <w:rFonts w:asciiTheme="minorEastAsia" w:hAnsiTheme="minorEastAsia" w:cs="宋体"/>
          <w:color w:val="000000"/>
          <w:kern w:val="0"/>
          <w:sz w:val="24"/>
          <w:szCs w:val="24"/>
          <w:lang w:val="zh-CN"/>
        </w:rPr>
        <w:t>由验收双方共同签署。</w:t>
      </w:r>
    </w:p>
    <w:p w:rsidR="00102C3A" w:rsidRDefault="00CC1691" w:rsidP="003879BA">
      <w:pPr>
        <w:topLinePunct/>
        <w:autoSpaceDE w:val="0"/>
        <w:autoSpaceDN w:val="0"/>
        <w:adjustRightInd w:val="0"/>
        <w:spacing w:line="360" w:lineRule="auto"/>
        <w:ind w:firstLine="482"/>
        <w:rPr>
          <w:rFonts w:ascii="宋体" w:cs="宋体"/>
          <w:b/>
          <w:sz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102C3A">
        <w:rPr>
          <w:rFonts w:asciiTheme="minorEastAsia" w:hAnsiTheme="minorEastAsia" w:cs="宋体" w:hint="eastAsia"/>
          <w:color w:val="000000"/>
          <w:kern w:val="0"/>
          <w:sz w:val="24"/>
          <w:szCs w:val="24"/>
          <w:lang w:val="zh-CN"/>
        </w:rPr>
        <w:t>；</w:t>
      </w:r>
    </w:p>
    <w:p w:rsidR="00CC1691" w:rsidRPr="00102C3A" w:rsidRDefault="00CC1691" w:rsidP="003879BA">
      <w:pPr>
        <w:topLinePunct/>
        <w:autoSpaceDE w:val="0"/>
        <w:autoSpaceDN w:val="0"/>
        <w:adjustRightInd w:val="0"/>
        <w:spacing w:line="360" w:lineRule="auto"/>
        <w:ind w:firstLine="482"/>
        <w:rPr>
          <w:rFonts w:ascii="宋体" w:cs="宋体"/>
          <w:b/>
          <w:sz w:val="24"/>
          <w:lang w:val="zh-CN"/>
        </w:rPr>
      </w:pPr>
      <w:r w:rsidRPr="00CA1263">
        <w:rPr>
          <w:rFonts w:asciiTheme="minorEastAsia" w:hAnsiTheme="minorEastAsia" w:cs="宋体" w:hint="eastAsia"/>
          <w:color w:val="000000"/>
          <w:kern w:val="0"/>
          <w:sz w:val="24"/>
          <w:szCs w:val="24"/>
          <w:lang w:val="zh-CN"/>
        </w:rPr>
        <w:t>3、</w:t>
      </w:r>
      <w:r w:rsidRPr="00102C3A">
        <w:rPr>
          <w:rFonts w:asciiTheme="minorEastAsia" w:hAnsiTheme="minorEastAsia" w:cs="宋体" w:hint="eastAsia"/>
          <w:color w:val="000000"/>
          <w:kern w:val="0"/>
          <w:sz w:val="24"/>
          <w:szCs w:val="24"/>
          <w:lang w:val="zh-CN"/>
        </w:rPr>
        <w:t>按照国家相关标准、行业标准、地方标准或者其他标准、规范验收（与采购标的执行标准一致）；</w:t>
      </w:r>
    </w:p>
    <w:p w:rsidR="00CD2925" w:rsidRDefault="00102C3A" w:rsidP="00CD2925">
      <w:pPr>
        <w:pStyle w:val="a7"/>
        <w:widowControl/>
        <w:shd w:val="clear" w:color="auto" w:fill="FFFFFF"/>
        <w:spacing w:line="360" w:lineRule="auto"/>
        <w:ind w:firstLine="420"/>
        <w:contextualSpacing/>
        <w:jc w:val="left"/>
        <w:rPr>
          <w:rFonts w:asciiTheme="minorEastAsia" w:eastAsiaTheme="minorEastAsia" w:hAnsiTheme="minorEastAsia" w:cs="宋体"/>
          <w:b/>
          <w:color w:val="000000"/>
          <w:kern w:val="0"/>
          <w:lang w:val="zh-CN"/>
        </w:rPr>
      </w:pPr>
      <w:r>
        <w:rPr>
          <w:rFonts w:asciiTheme="minorEastAsia" w:eastAsiaTheme="minorEastAsia" w:hAnsiTheme="minorEastAsia" w:cs="黑体" w:hint="eastAsia"/>
          <w:b/>
          <w:bCs/>
          <w:color w:val="000000"/>
          <w:shd w:val="clear" w:color="auto" w:fill="FFFFFF"/>
        </w:rPr>
        <w:t>六</w:t>
      </w:r>
      <w:r w:rsidR="00CC1691" w:rsidRPr="0067638E">
        <w:rPr>
          <w:rFonts w:asciiTheme="minorEastAsia" w:eastAsiaTheme="minorEastAsia" w:hAnsiTheme="minorEastAsia" w:cs="黑体" w:hint="eastAsia"/>
          <w:b/>
          <w:bCs/>
          <w:color w:val="000000"/>
          <w:shd w:val="clear" w:color="auto" w:fill="FFFFFF"/>
        </w:rPr>
        <w:t>、本项目预算金额</w:t>
      </w:r>
      <w:r w:rsidR="007A5CD7">
        <w:rPr>
          <w:rFonts w:asciiTheme="minorEastAsia" w:eastAsiaTheme="minorEastAsia" w:hAnsiTheme="minorEastAsia" w:cs="黑体" w:hint="eastAsia"/>
          <w:b/>
          <w:bCs/>
          <w:color w:val="000000"/>
          <w:shd w:val="clear" w:color="auto" w:fill="FFFFFF"/>
        </w:rPr>
        <w:t>1740000</w:t>
      </w:r>
      <w:r w:rsidR="00CC1691" w:rsidRPr="0067638E">
        <w:rPr>
          <w:rFonts w:asciiTheme="minorEastAsia" w:eastAsiaTheme="minorEastAsia" w:hAnsiTheme="minorEastAsia" w:cs="黑体" w:hint="eastAsia"/>
          <w:b/>
          <w:bCs/>
          <w:color w:val="000000"/>
          <w:shd w:val="clear" w:color="auto" w:fill="FFFFFF"/>
        </w:rPr>
        <w:t>元。最高限价</w:t>
      </w:r>
      <w:r w:rsidR="007A5CD7">
        <w:rPr>
          <w:rFonts w:asciiTheme="minorEastAsia" w:eastAsiaTheme="minorEastAsia" w:hAnsiTheme="minorEastAsia" w:cs="黑体" w:hint="eastAsia"/>
          <w:b/>
          <w:bCs/>
          <w:color w:val="000000"/>
          <w:shd w:val="clear" w:color="auto" w:fill="FFFFFF"/>
        </w:rPr>
        <w:t>1740000</w:t>
      </w:r>
      <w:r w:rsidR="00CC1691" w:rsidRPr="0067638E">
        <w:rPr>
          <w:rFonts w:asciiTheme="minorEastAsia" w:eastAsiaTheme="minorEastAsia" w:hAnsiTheme="minorEastAsia" w:cs="宋体" w:hint="eastAsia"/>
          <w:b/>
          <w:color w:val="000000"/>
          <w:kern w:val="0"/>
          <w:lang w:val="zh-CN"/>
        </w:rPr>
        <w:t>元。超出最高限价的投标无效。</w:t>
      </w:r>
    </w:p>
    <w:p w:rsidR="00CC1691" w:rsidRPr="00CD2925" w:rsidRDefault="009E525D" w:rsidP="00CD2925">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hAnsiTheme="minorEastAsia" w:cs="宋体" w:hint="eastAsia"/>
          <w:b/>
          <w:color w:val="000000"/>
          <w:kern w:val="0"/>
          <w:lang w:val="zh-CN"/>
        </w:rPr>
        <w:t>七</w:t>
      </w:r>
      <w:r w:rsidR="00CC1691" w:rsidRPr="0067638E">
        <w:rPr>
          <w:rFonts w:asciiTheme="minorEastAsia" w:hAnsiTheme="minorEastAsia" w:cs="宋体" w:hint="eastAsia"/>
          <w:b/>
          <w:color w:val="000000"/>
          <w:kern w:val="0"/>
          <w:lang w:val="zh-CN"/>
        </w:rPr>
        <w:t>、资金支付</w:t>
      </w:r>
    </w:p>
    <w:p w:rsidR="003879BA" w:rsidRDefault="00CC1691" w:rsidP="003879B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3879BA" w:rsidRPr="003879BA">
        <w:rPr>
          <w:rFonts w:asciiTheme="minorEastAsia" w:hAnsiTheme="minorEastAsia" w:cs="宋体" w:hint="eastAsia"/>
          <w:color w:val="000000"/>
          <w:kern w:val="0"/>
          <w:sz w:val="24"/>
          <w:szCs w:val="24"/>
          <w:lang w:val="zh-CN"/>
        </w:rPr>
        <w:t>银行转账。</w:t>
      </w:r>
    </w:p>
    <w:p w:rsidR="00CC1691" w:rsidRPr="003879BA" w:rsidRDefault="00CC1691" w:rsidP="003879B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3879BA" w:rsidRPr="003879BA">
        <w:rPr>
          <w:rFonts w:asciiTheme="minorEastAsia" w:hAnsiTheme="minorEastAsia" w:cs="宋体" w:hint="eastAsia"/>
          <w:color w:val="000000"/>
          <w:kern w:val="0"/>
          <w:sz w:val="24"/>
          <w:szCs w:val="24"/>
          <w:lang w:val="zh-CN"/>
        </w:rPr>
        <w:t>按照中标金额分</w:t>
      </w:r>
      <w:r w:rsidR="003879BA" w:rsidRPr="003879BA">
        <w:rPr>
          <w:rFonts w:asciiTheme="minorEastAsia" w:hAnsiTheme="minorEastAsia" w:cs="宋体"/>
          <w:color w:val="000000"/>
          <w:kern w:val="0"/>
          <w:sz w:val="24"/>
          <w:szCs w:val="24"/>
          <w:lang w:val="zh-CN"/>
        </w:rPr>
        <w:t>36</w:t>
      </w:r>
      <w:r w:rsidR="003879BA" w:rsidRPr="003879BA">
        <w:rPr>
          <w:rFonts w:asciiTheme="minorEastAsia" w:hAnsiTheme="minorEastAsia" w:cs="宋体" w:hint="eastAsia"/>
          <w:color w:val="000000"/>
          <w:kern w:val="0"/>
          <w:sz w:val="24"/>
          <w:szCs w:val="24"/>
          <w:lang w:val="zh-CN"/>
        </w:rPr>
        <w:t>个月，按季度平均支付费用，节假日等特殊时间顺延支付。</w:t>
      </w: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0D1C08" w:rsidRPr="000D1C08">
              <w:rPr>
                <w:rFonts w:asciiTheme="minorEastAsia" w:hAnsiTheme="minorEastAsia" w:cs="仿宋_GB2312" w:hint="eastAsia"/>
                <w:szCs w:val="21"/>
              </w:rPr>
              <w:t>创业服务中心消防维保及控制室值班费用</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ZFCG-G2019</w:t>
            </w:r>
            <w:r w:rsidR="000D1C08">
              <w:rPr>
                <w:rFonts w:asciiTheme="minorEastAsia" w:hAnsiTheme="minorEastAsia" w:cs="仿宋_GB2312" w:hint="eastAsia"/>
                <w:szCs w:val="21"/>
              </w:rPr>
              <w:t>176</w:t>
            </w:r>
            <w:r>
              <w:rPr>
                <w:rFonts w:asciiTheme="minorEastAsia" w:hAnsiTheme="minorEastAsia" w:cs="仿宋_GB2312" w:hint="eastAsia"/>
                <w:szCs w:val="21"/>
              </w:rPr>
              <w:t>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E71981" w:rsidRPr="00731CBB">
              <w:rPr>
                <w:rFonts w:asciiTheme="minorEastAsia" w:hAnsiTheme="minorEastAsia" w:cs="Times New Roman" w:hint="eastAsia"/>
                <w:color w:val="000000"/>
                <w:szCs w:val="21"/>
                <w:shd w:val="clear" w:color="auto" w:fill="FFFFFF"/>
              </w:rPr>
              <w:t>许昌市创业服务中心位于许昌市龙兴路与竹林路交叉口，是由</w:t>
            </w:r>
            <w:r w:rsidR="00E71981" w:rsidRPr="00731CBB">
              <w:rPr>
                <w:rFonts w:asciiTheme="minorEastAsia" w:hAnsiTheme="minorEastAsia" w:cs="Times New Roman"/>
                <w:color w:val="000000"/>
                <w:szCs w:val="21"/>
                <w:shd w:val="clear" w:color="auto" w:fill="FFFFFF"/>
              </w:rPr>
              <w:t>A</w:t>
            </w:r>
            <w:r w:rsidR="00E71981" w:rsidRPr="00731CBB">
              <w:rPr>
                <w:rFonts w:asciiTheme="minorEastAsia" w:hAnsiTheme="minorEastAsia" w:cs="Times New Roman" w:hint="eastAsia"/>
                <w:color w:val="000000"/>
                <w:szCs w:val="21"/>
                <w:shd w:val="clear" w:color="auto" w:fill="FFFFFF"/>
              </w:rPr>
              <w:t>、</w:t>
            </w:r>
            <w:r w:rsidR="00E71981" w:rsidRPr="00731CBB">
              <w:rPr>
                <w:rFonts w:asciiTheme="minorEastAsia" w:hAnsiTheme="minorEastAsia" w:cs="Times New Roman"/>
                <w:color w:val="000000"/>
                <w:szCs w:val="21"/>
                <w:shd w:val="clear" w:color="auto" w:fill="FFFFFF"/>
              </w:rPr>
              <w:t>B</w:t>
            </w:r>
            <w:r w:rsidR="00E71981" w:rsidRPr="00731CBB">
              <w:rPr>
                <w:rFonts w:asciiTheme="minorEastAsia" w:hAnsiTheme="minorEastAsia" w:cs="Times New Roman" w:hint="eastAsia"/>
                <w:color w:val="000000"/>
                <w:szCs w:val="21"/>
                <w:shd w:val="clear" w:color="auto" w:fill="FFFFFF"/>
              </w:rPr>
              <w:t>、</w:t>
            </w:r>
            <w:r w:rsidR="00E71981" w:rsidRPr="00731CBB">
              <w:rPr>
                <w:rFonts w:asciiTheme="minorEastAsia" w:hAnsiTheme="minorEastAsia" w:cs="Times New Roman"/>
                <w:color w:val="000000"/>
                <w:szCs w:val="21"/>
                <w:shd w:val="clear" w:color="auto" w:fill="FFFFFF"/>
              </w:rPr>
              <w:t>C</w:t>
            </w:r>
            <w:r w:rsidR="00E71981" w:rsidRPr="00731CBB">
              <w:rPr>
                <w:rFonts w:asciiTheme="minorEastAsia" w:hAnsiTheme="minorEastAsia" w:cs="Times New Roman" w:hint="eastAsia"/>
                <w:color w:val="000000"/>
                <w:szCs w:val="21"/>
                <w:shd w:val="clear" w:color="auto" w:fill="FFFFFF"/>
              </w:rPr>
              <w:t>、</w:t>
            </w:r>
            <w:r w:rsidR="00E71981" w:rsidRPr="00731CBB">
              <w:rPr>
                <w:rFonts w:asciiTheme="minorEastAsia" w:hAnsiTheme="minorEastAsia" w:cs="Times New Roman"/>
                <w:color w:val="000000"/>
                <w:szCs w:val="21"/>
                <w:shd w:val="clear" w:color="auto" w:fill="FFFFFF"/>
              </w:rPr>
              <w:t>E</w:t>
            </w:r>
            <w:r w:rsidR="00E71981" w:rsidRPr="00731CBB">
              <w:rPr>
                <w:rFonts w:asciiTheme="minorEastAsia" w:hAnsiTheme="minorEastAsia" w:cs="Times New Roman" w:hint="eastAsia"/>
                <w:color w:val="000000"/>
                <w:szCs w:val="21"/>
                <w:shd w:val="clear" w:color="auto" w:fill="FFFFFF"/>
              </w:rPr>
              <w:t>、</w:t>
            </w:r>
            <w:r w:rsidR="00E71981" w:rsidRPr="00731CBB">
              <w:rPr>
                <w:rFonts w:asciiTheme="minorEastAsia" w:hAnsiTheme="minorEastAsia" w:cs="Times New Roman"/>
                <w:color w:val="000000"/>
                <w:szCs w:val="21"/>
                <w:shd w:val="clear" w:color="auto" w:fill="FFFFFF"/>
              </w:rPr>
              <w:t>F</w:t>
            </w:r>
            <w:r w:rsidR="00E71981" w:rsidRPr="00731CBB">
              <w:rPr>
                <w:rFonts w:asciiTheme="minorEastAsia" w:hAnsiTheme="minorEastAsia" w:cs="Times New Roman" w:hint="eastAsia"/>
                <w:color w:val="000000"/>
                <w:szCs w:val="21"/>
                <w:shd w:val="clear" w:color="auto" w:fill="FFFFFF"/>
              </w:rPr>
              <w:t>座及相关连廊和地下停车场组成的综合性建筑群，建筑面积</w:t>
            </w:r>
            <w:r w:rsidR="00E71981" w:rsidRPr="00731CBB">
              <w:rPr>
                <w:rFonts w:asciiTheme="minorEastAsia" w:hAnsiTheme="minorEastAsia" w:cs="Times New Roman"/>
                <w:color w:val="000000"/>
                <w:szCs w:val="21"/>
                <w:shd w:val="clear" w:color="auto" w:fill="FFFFFF"/>
              </w:rPr>
              <w:t>13.6</w:t>
            </w:r>
            <w:r w:rsidR="00E71981" w:rsidRPr="00731CBB">
              <w:rPr>
                <w:rFonts w:asciiTheme="minorEastAsia" w:hAnsiTheme="minorEastAsia" w:cs="Times New Roman" w:hint="eastAsia"/>
                <w:color w:val="000000"/>
                <w:szCs w:val="21"/>
                <w:shd w:val="clear" w:color="auto" w:fill="FFFFFF"/>
              </w:rPr>
              <w:t>万平方米。主体高</w:t>
            </w:r>
            <w:r w:rsidR="00E71981" w:rsidRPr="00731CBB">
              <w:rPr>
                <w:rFonts w:asciiTheme="minorEastAsia" w:hAnsiTheme="minorEastAsia" w:cs="Times New Roman"/>
                <w:color w:val="000000"/>
                <w:szCs w:val="21"/>
                <w:shd w:val="clear" w:color="auto" w:fill="FFFFFF"/>
              </w:rPr>
              <w:t>21</w:t>
            </w:r>
            <w:r w:rsidR="00E71981" w:rsidRPr="00731CBB">
              <w:rPr>
                <w:rFonts w:asciiTheme="minorEastAsia" w:hAnsiTheme="minorEastAsia" w:cs="Times New Roman" w:hint="eastAsia"/>
                <w:color w:val="000000"/>
                <w:szCs w:val="21"/>
                <w:shd w:val="clear" w:color="auto" w:fill="FFFFFF"/>
              </w:rPr>
              <w:t>层。对许昌市创业服务中心消防设施维保及消防控制室值班，使其消防设施始终处于安全、可靠的运行之中。消防控制室值班、消防设施维保服务期限为</w:t>
            </w:r>
            <w:r w:rsidR="00E71981" w:rsidRPr="00731CBB">
              <w:rPr>
                <w:rFonts w:asciiTheme="minorEastAsia" w:hAnsiTheme="minorEastAsia" w:cs="Times New Roman"/>
                <w:color w:val="000000"/>
                <w:szCs w:val="21"/>
                <w:shd w:val="clear" w:color="auto" w:fill="FFFFFF"/>
              </w:rPr>
              <w:t>3</w:t>
            </w:r>
            <w:r w:rsidR="00E71981" w:rsidRPr="00731CBB">
              <w:rPr>
                <w:rFonts w:asciiTheme="minorEastAsia" w:hAnsiTheme="minorEastAsia" w:cs="Times New Roman" w:hint="eastAsia"/>
                <w:color w:val="000000"/>
                <w:szCs w:val="21"/>
                <w:shd w:val="clear" w:color="auto" w:fill="FFFFFF"/>
              </w:rPr>
              <w:t>年。</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E71981" w:rsidRPr="00731CBB">
              <w:rPr>
                <w:rFonts w:asciiTheme="minorEastAsia" w:hAnsiTheme="minorEastAsia" w:cs="Times New Roman" w:hint="eastAsia"/>
                <w:color w:val="000000"/>
                <w:szCs w:val="21"/>
                <w:shd w:val="clear" w:color="auto" w:fill="FFFFFF"/>
              </w:rPr>
              <w:t>许昌市创业服务中心</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412EC8" w:rsidRDefault="00CC1691" w:rsidP="00412EC8">
            <w:pPr>
              <w:pStyle w:val="ae"/>
              <w:rPr>
                <w:rFonts w:asciiTheme="minorEastAsia" w:hAnsiTheme="minorEastAsia" w:cs="Times New Roman"/>
                <w:color w:val="000000"/>
                <w:szCs w:val="21"/>
                <w:shd w:val="clear" w:color="auto" w:fill="FFFFFF"/>
              </w:rPr>
            </w:pPr>
            <w:r w:rsidRPr="00412EC8">
              <w:rPr>
                <w:rFonts w:asciiTheme="minorEastAsia" w:hAnsiTheme="minorEastAsia" w:cs="Times New Roman" w:hint="eastAsia"/>
                <w:color w:val="000000"/>
                <w:szCs w:val="21"/>
                <w:shd w:val="clear" w:color="auto" w:fill="FFFFFF"/>
              </w:rPr>
              <w:t>名称：</w:t>
            </w:r>
            <w:r w:rsidR="00412EC8" w:rsidRPr="00412EC8">
              <w:rPr>
                <w:rFonts w:asciiTheme="minorEastAsia" w:hAnsiTheme="minorEastAsia" w:cs="Times New Roman" w:hint="eastAsia"/>
                <w:color w:val="000000"/>
                <w:szCs w:val="21"/>
                <w:shd w:val="clear" w:color="auto" w:fill="FFFFFF"/>
              </w:rPr>
              <w:t>许昌市机关事务管理局机关服务中心</w:t>
            </w:r>
          </w:p>
          <w:p w:rsidR="00CC1691" w:rsidRPr="00412EC8" w:rsidRDefault="00CC1691" w:rsidP="00DC533B">
            <w:pPr>
              <w:autoSpaceDE w:val="0"/>
              <w:autoSpaceDN w:val="0"/>
              <w:adjustRightInd w:val="0"/>
              <w:spacing w:line="360" w:lineRule="auto"/>
              <w:jc w:val="left"/>
              <w:rPr>
                <w:rFonts w:asciiTheme="minorEastAsia" w:hAnsiTheme="minorEastAsia" w:cs="Times New Roman"/>
                <w:color w:val="000000"/>
                <w:szCs w:val="21"/>
                <w:shd w:val="clear" w:color="auto" w:fill="FFFFFF"/>
              </w:rPr>
            </w:pPr>
            <w:r w:rsidRPr="00412EC8">
              <w:rPr>
                <w:rFonts w:asciiTheme="minorEastAsia" w:hAnsiTheme="minorEastAsia" w:cs="Times New Roman" w:hint="eastAsia"/>
                <w:color w:val="000000"/>
                <w:szCs w:val="21"/>
                <w:shd w:val="clear" w:color="auto" w:fill="FFFFFF"/>
              </w:rPr>
              <w:t>地址：</w:t>
            </w:r>
            <w:r w:rsidR="00412EC8" w:rsidRPr="00731CBB">
              <w:rPr>
                <w:rFonts w:asciiTheme="minorEastAsia" w:hAnsiTheme="minorEastAsia" w:cs="Times New Roman" w:hint="eastAsia"/>
                <w:color w:val="000000"/>
                <w:szCs w:val="21"/>
                <w:shd w:val="clear" w:color="auto" w:fill="FFFFFF"/>
              </w:rPr>
              <w:t>许昌市龙兴路与竹林路交叉口</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412EC8">
              <w:rPr>
                <w:rFonts w:asciiTheme="minorEastAsia" w:hAnsiTheme="minorEastAsia" w:cs="Times New Roman" w:hint="eastAsia"/>
                <w:color w:val="000000"/>
                <w:szCs w:val="21"/>
                <w:shd w:val="clear" w:color="auto" w:fill="FFFFFF"/>
              </w:rPr>
              <w:t>联系人：</w:t>
            </w:r>
            <w:r w:rsidR="00412EC8" w:rsidRPr="00412EC8">
              <w:rPr>
                <w:rFonts w:asciiTheme="minorEastAsia" w:hAnsiTheme="minorEastAsia" w:cs="Times New Roman" w:hint="eastAsia"/>
                <w:color w:val="000000"/>
                <w:szCs w:val="21"/>
                <w:shd w:val="clear" w:color="auto" w:fill="FFFFFF"/>
              </w:rPr>
              <w:t>刘沛</w:t>
            </w:r>
            <w:r w:rsidR="00412EC8">
              <w:rPr>
                <w:rFonts w:asciiTheme="minorEastAsia" w:hAnsiTheme="minorEastAsia" w:cs="Times New Roman" w:hint="eastAsia"/>
                <w:color w:val="000000"/>
                <w:szCs w:val="21"/>
                <w:shd w:val="clear" w:color="auto" w:fill="FFFFFF"/>
              </w:rPr>
              <w:t xml:space="preserve">                     </w:t>
            </w:r>
            <w:r w:rsidRPr="00412EC8">
              <w:rPr>
                <w:rFonts w:asciiTheme="minorEastAsia" w:hAnsiTheme="minorEastAsia" w:cs="Times New Roman" w:hint="eastAsia"/>
                <w:color w:val="000000"/>
                <w:szCs w:val="21"/>
                <w:shd w:val="clear" w:color="auto" w:fill="FFFFFF"/>
              </w:rPr>
              <w:t xml:space="preserve"> 电话：</w:t>
            </w:r>
            <w:r w:rsidR="00412EC8" w:rsidRPr="00412EC8">
              <w:rPr>
                <w:rFonts w:asciiTheme="minorEastAsia" w:hAnsiTheme="minorEastAsia" w:cs="Times New Roman"/>
                <w:color w:val="000000"/>
                <w:szCs w:val="21"/>
                <w:shd w:val="clear" w:color="auto" w:fill="FFFFFF"/>
              </w:rPr>
              <w:t>13017596577</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412EC8">
              <w:rPr>
                <w:rFonts w:asciiTheme="minorEastAsia" w:hAnsiTheme="minorEastAsia" w:cs="仿宋_GB2312" w:hint="eastAsia"/>
                <w:szCs w:val="21"/>
              </w:rPr>
              <w:t>许昌市龙兴路与竹林路交汇处</w:t>
            </w:r>
            <w:r w:rsidR="00B464DB" w:rsidRPr="00412EC8">
              <w:rPr>
                <w:rFonts w:asciiTheme="minorEastAsia" w:hAnsiTheme="minorEastAsia" w:cs="仿宋_GB2312" w:hint="eastAsia"/>
                <w:szCs w:val="21"/>
              </w:rPr>
              <w:t>创业服务中心C座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412EC8">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412EC8">
              <w:rPr>
                <w:rFonts w:asciiTheme="minorEastAsia" w:hAnsiTheme="minorEastAsia" w:cs="仿宋_GB2312" w:hint="eastAsia"/>
                <w:szCs w:val="21"/>
              </w:rPr>
              <w:t>2962805</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lastRenderedPageBreak/>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1" w:name="_GoBack"/>
            <w:bookmarkEnd w:id="1"/>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lastRenderedPageBreak/>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9"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8A2E06" w:rsidRDefault="00CC1691" w:rsidP="00DC533B">
            <w:pPr>
              <w:autoSpaceDE w:val="0"/>
              <w:autoSpaceDN w:val="0"/>
              <w:spacing w:line="360" w:lineRule="auto"/>
              <w:contextualSpacing/>
              <w:rPr>
                <w:rFonts w:asciiTheme="minorEastAsia" w:hAnsiTheme="minorEastAsia" w:cs="宋体"/>
                <w:color w:val="FF0000"/>
                <w:kern w:val="0"/>
                <w:szCs w:val="21"/>
              </w:rPr>
            </w:pPr>
            <w:r w:rsidRPr="005C5C3B">
              <w:rPr>
                <w:rFonts w:asciiTheme="minorEastAsia" w:hAnsiTheme="minorEastAsia" w:cs="宋体" w:hint="eastAsia"/>
                <w:color w:val="FF0000"/>
                <w:kern w:val="0"/>
                <w:szCs w:val="21"/>
              </w:rPr>
              <w:t>5、</w:t>
            </w:r>
            <w:r w:rsidR="00831948" w:rsidRPr="005C5C3B">
              <w:rPr>
                <w:rFonts w:asciiTheme="minorEastAsia" w:hAnsiTheme="minorEastAsia" w:cs="宋体" w:hint="eastAsia"/>
                <w:color w:val="FF0000"/>
                <w:kern w:val="0"/>
                <w:szCs w:val="21"/>
              </w:rPr>
              <w:t>投标人无须提供</w:t>
            </w:r>
            <w:r w:rsidR="00831948"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322DDC"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322DDC"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292B28" w:rsidP="00292B2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1740000</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322DDC"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322DDC"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322DDC"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322DDC"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CC1691" w:rsidP="00C25BCE">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C25BCE">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C25BCE">
              <w:rPr>
                <w:rFonts w:asciiTheme="minorEastAsia" w:hAnsiTheme="minorEastAsia" w:cs="宋体" w:hint="eastAsia"/>
                <w:bCs/>
                <w:szCs w:val="21"/>
                <w:lang w:val="zh-CN"/>
              </w:rPr>
              <w:t>1</w:t>
            </w:r>
            <w:r w:rsidRPr="002A4363">
              <w:rPr>
                <w:rFonts w:asciiTheme="minorEastAsia" w:hAnsiTheme="minorEastAsia" w:cs="宋体" w:hint="eastAsia"/>
                <w:bCs/>
                <w:szCs w:val="21"/>
                <w:lang w:val="zh-CN"/>
              </w:rPr>
              <w:t>月</w:t>
            </w:r>
            <w:r w:rsidR="00C25BCE">
              <w:rPr>
                <w:rFonts w:asciiTheme="minorEastAsia" w:hAnsiTheme="minorEastAsia" w:cs="宋体" w:hint="eastAsia"/>
                <w:bCs/>
                <w:szCs w:val="21"/>
                <w:lang w:val="zh-CN"/>
              </w:rPr>
              <w:t>2</w:t>
            </w:r>
            <w:r w:rsidRPr="002A4363">
              <w:rPr>
                <w:rFonts w:asciiTheme="minorEastAsia" w:hAnsiTheme="minorEastAsia" w:cs="宋体" w:hint="eastAsia"/>
                <w:bCs/>
                <w:szCs w:val="21"/>
                <w:lang w:val="zh-CN"/>
              </w:rPr>
              <w:t>日</w:t>
            </w:r>
            <w:r w:rsidR="00C25BCE">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C25BCE">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C25BC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C25BCE">
              <w:rPr>
                <w:rFonts w:asciiTheme="minorEastAsia" w:hAnsiTheme="minorEastAsia" w:cs="宋体" w:hint="eastAsia"/>
                <w:bCs/>
                <w:szCs w:val="21"/>
                <w:u w:val="single"/>
                <w:lang w:val="zh-CN"/>
              </w:rPr>
              <w:t>4</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龙兴路与竹林路交汇处</w:t>
            </w:r>
            <w:r w:rsidR="00433366">
              <w:rPr>
                <w:rFonts w:asciiTheme="minorEastAsia" w:hAnsiTheme="minorEastAsia" w:cs="宋体" w:hint="eastAsia"/>
                <w:bCs/>
                <w:szCs w:val="21"/>
                <w:lang w:val="zh-CN"/>
              </w:rPr>
              <w:t>创业服务中心C座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0"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322DDC"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w:t>
            </w:r>
            <w:r w:rsidR="00CC1691" w:rsidRPr="002A4363">
              <w:rPr>
                <w:rFonts w:ascii="新宋体" w:eastAsia="新宋体" w:hAnsi="新宋体" w:hint="eastAsia"/>
                <w:szCs w:val="21"/>
              </w:rPr>
              <w:lastRenderedPageBreak/>
              <w:t>份”的文件夹）。</w:t>
            </w:r>
          </w:p>
          <w:p w:rsidR="00CC1691" w:rsidRPr="002A4363" w:rsidRDefault="00322DDC"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322DDC"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322DDC"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322DDC"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322DDC"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322DDC"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322DDC"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5C35F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交易见证部。联系电话：0374-2968027；邮箱：jzb2968027@163.com。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322DDC"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w:t>
            </w:r>
            <w:r w:rsidR="00CC1691" w:rsidRPr="009920C5">
              <w:rPr>
                <w:rFonts w:hAnsi="宋体" w:cs="宋体" w:hint="eastAsia"/>
                <w:szCs w:val="21"/>
                <w:lang w:val="zh-CN"/>
              </w:rPr>
              <w:lastRenderedPageBreak/>
              <w:t>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w:t>
            </w:r>
            <w:r w:rsidR="005807ED">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8A2E06" w:rsidRDefault="008A2E06"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8A2E06" w:rsidRDefault="008A2E06"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B4478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8D6EF8">
        <w:rPr>
          <w:rFonts w:asciiTheme="minorEastAsia" w:hAnsiTheme="minorEastAsia" w:cs="宋体" w:hint="eastAsia"/>
          <w:color w:val="FF0000"/>
          <w:kern w:val="0"/>
          <w:szCs w:val="21"/>
        </w:rPr>
        <w:t>投标人无须提供</w:t>
      </w:r>
      <w:r w:rsidR="004F0D88" w:rsidRPr="008D6EF8">
        <w:rPr>
          <w:rFonts w:ascii="宋体" w:hAnsi="宋体" w:cs="微软雅黑" w:hint="eastAsia"/>
          <w:bCs/>
          <w:color w:val="FF0000"/>
          <w:szCs w:val="21"/>
        </w:rPr>
        <w:t>信用记录查询结果网页截屏。</w:t>
      </w:r>
      <w:r w:rsidR="004F0D88"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w:t>
      </w:r>
      <w:r w:rsidR="004F0D88" w:rsidRPr="008D6EF8">
        <w:rPr>
          <w:rFonts w:asciiTheme="minorEastAsia" w:hAnsiTheme="minorEastAsia" w:cs="宋体" w:hint="eastAsia"/>
          <w:color w:val="FF0000"/>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1"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2" w:name="baidusnap0"/>
      <w:bookmarkEnd w:id="2"/>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2"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w:t>
      </w:r>
      <w:r w:rsidR="00845B19">
        <w:rPr>
          <w:rFonts w:asciiTheme="minorEastAsia" w:hAnsiTheme="minorEastAsia" w:cs="宋体" w:hint="eastAsia"/>
          <w:kern w:val="0"/>
          <w:szCs w:val="21"/>
        </w:rPr>
        <w:t>八章</w:t>
      </w:r>
      <w:r w:rsidRPr="00220A8C">
        <w:rPr>
          <w:rFonts w:asciiTheme="minorEastAsia" w:hAnsiTheme="minorEastAsia" w:cs="宋体" w:hint="eastAsia"/>
          <w:kern w:val="0"/>
          <w:szCs w:val="21"/>
        </w:rPr>
        <w:t>（投标文件有关格式）的内容要求、编排顺序和格式要</w:t>
      </w:r>
      <w:r w:rsidRPr="00220A8C">
        <w:rPr>
          <w:rFonts w:asciiTheme="minorEastAsia" w:hAnsiTheme="minorEastAsia" w:cs="宋体" w:hint="eastAsia"/>
          <w:kern w:val="0"/>
          <w:szCs w:val="21"/>
        </w:rPr>
        <w:lastRenderedPageBreak/>
        <w:t>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92B28"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lastRenderedPageBreak/>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w:t>
      </w:r>
      <w:r w:rsidRPr="005768AB">
        <w:rPr>
          <w:rFonts w:asciiTheme="minorEastAsia" w:hAnsiTheme="minorEastAsia" w:cs="宋体" w:hint="eastAsia"/>
          <w:kern w:val="0"/>
          <w:szCs w:val="21"/>
        </w:rPr>
        <w:lastRenderedPageBreak/>
        <w:t>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lastRenderedPageBreak/>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w:t>
      </w:r>
      <w:r w:rsidRPr="008C40A8">
        <w:rPr>
          <w:rFonts w:asciiTheme="minorEastAsia" w:hAnsiTheme="minorEastAsia" w:cs="宋体" w:hint="eastAsia"/>
          <w:kern w:val="0"/>
          <w:szCs w:val="21"/>
        </w:rPr>
        <w:lastRenderedPageBreak/>
        <w:t>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lastRenderedPageBreak/>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w:t>
      </w:r>
      <w:r w:rsidRPr="00BC5968">
        <w:rPr>
          <w:rFonts w:asciiTheme="minorEastAsia" w:hAnsiTheme="minorEastAsia" w:cs="宋体" w:hint="eastAsia"/>
          <w:kern w:val="0"/>
          <w:szCs w:val="21"/>
        </w:rPr>
        <w:lastRenderedPageBreak/>
        <w:t>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AD1258" w:rsidRDefault="00CC1691" w:rsidP="00DC21B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CC1691" w:rsidRDefault="00CC1691" w:rsidP="00AD1258">
      <w:pPr>
        <w:autoSpaceDE w:val="0"/>
        <w:autoSpaceDN w:val="0"/>
        <w:spacing w:line="360" w:lineRule="auto"/>
        <w:contextualSpacing/>
        <w:jc w:val="center"/>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1246C9" w:rsidRPr="00DC21B1" w:rsidRDefault="001246C9" w:rsidP="00AD1258">
      <w:pPr>
        <w:autoSpaceDE w:val="0"/>
        <w:autoSpaceDN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3"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3"/>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3"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812A9E" w:rsidP="00DC533B">
            <w:pPr>
              <w:spacing w:line="360" w:lineRule="auto"/>
              <w:rPr>
                <w:rFonts w:asciiTheme="minorEastAsia" w:hAnsiTheme="minorEastAsia"/>
                <w:b/>
                <w:bCs/>
                <w:szCs w:val="21"/>
              </w:rPr>
            </w:pPr>
            <w:r>
              <w:rPr>
                <w:rFonts w:asciiTheme="minorEastAsia" w:hAnsiTheme="minorEastAsia" w:cs="仿宋_GB2312" w:hint="eastAsia"/>
                <w:color w:val="000000"/>
                <w:szCs w:val="21"/>
                <w:shd w:val="clear" w:color="auto" w:fill="FFFFFF"/>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4" w:name="baidusnap2"/>
            <w:bookmarkEnd w:id="4"/>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5" w:name="baidusnap9"/>
            <w:bookmarkEnd w:id="5"/>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lastRenderedPageBreak/>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w:t>
      </w:r>
      <w:r w:rsidRPr="00CD0DF3">
        <w:rPr>
          <w:rFonts w:asciiTheme="minorEastAsia" w:eastAsiaTheme="minorEastAsia" w:hAnsiTheme="minorEastAsia" w:cs="仿宋_GB2312" w:hint="eastAsia"/>
          <w:sz w:val="21"/>
          <w:szCs w:val="21"/>
          <w:lang w:val="zh-CN"/>
        </w:rPr>
        <w:lastRenderedPageBreak/>
        <w:t>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lastRenderedPageBreak/>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1246C9" w:rsidRDefault="00CC1691" w:rsidP="001246C9">
      <w:pPr>
        <w:pStyle w:val="a3"/>
        <w:spacing w:line="360" w:lineRule="auto"/>
        <w:ind w:firstLineChars="200" w:firstLine="422"/>
        <w:contextualSpacing/>
        <w:rPr>
          <w:rFonts w:asciiTheme="minorEastAsia" w:hAnsiTheme="minorEastAsia" w:cs="仿宋_GB2312"/>
          <w:b/>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pPr w:leftFromText="180" w:rightFromText="180" w:vertAnchor="text" w:tblpX="250" w:tblpY="1"/>
        <w:tblOverlap w:val="never"/>
        <w:tblW w:w="8466" w:type="dxa"/>
        <w:tblBorders>
          <w:insideH w:val="outset" w:sz="6" w:space="0" w:color="auto"/>
          <w:insideV w:val="outset" w:sz="6" w:space="0" w:color="auto"/>
        </w:tblBorders>
        <w:tblLayout w:type="fixed"/>
        <w:tblCellMar>
          <w:left w:w="0" w:type="dxa"/>
          <w:right w:w="0" w:type="dxa"/>
        </w:tblCellMar>
        <w:tblLook w:val="04A0"/>
      </w:tblPr>
      <w:tblGrid>
        <w:gridCol w:w="1167"/>
        <w:gridCol w:w="13"/>
        <w:gridCol w:w="12"/>
        <w:gridCol w:w="6146"/>
        <w:gridCol w:w="1128"/>
      </w:tblGrid>
      <w:tr w:rsidR="001246C9" w:rsidTr="00BA4A8A">
        <w:trPr>
          <w:trHeight w:val="1107"/>
        </w:trPr>
        <w:tc>
          <w:tcPr>
            <w:tcW w:w="11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分值构成</w:t>
            </w:r>
          </w:p>
        </w:tc>
        <w:tc>
          <w:tcPr>
            <w:tcW w:w="7299"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价格分值：</w:t>
            </w:r>
            <w:r w:rsidRPr="001246C9">
              <w:rPr>
                <w:rFonts w:asciiTheme="minorEastAsia" w:eastAsiaTheme="minorEastAsia" w:hAnsiTheme="minorEastAsia" w:cs="仿宋_GB2312"/>
                <w:sz w:val="21"/>
                <w:szCs w:val="21"/>
                <w:lang w:val="zh-CN"/>
              </w:rPr>
              <w:t>10</w:t>
            </w:r>
            <w:r w:rsidRPr="001246C9">
              <w:rPr>
                <w:rFonts w:asciiTheme="minorEastAsia" w:eastAsiaTheme="minorEastAsia" w:hAnsiTheme="minorEastAsia" w:cs="仿宋_GB2312" w:hint="eastAsia"/>
                <w:sz w:val="21"/>
                <w:szCs w:val="21"/>
                <w:lang w:val="zh-CN"/>
              </w:rPr>
              <w:t>分</w:t>
            </w:r>
          </w:p>
          <w:p w:rsidR="001246C9" w:rsidRPr="001246C9"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商务部分：</w:t>
            </w:r>
            <w:r w:rsidRPr="001246C9">
              <w:rPr>
                <w:rFonts w:asciiTheme="minorEastAsia" w:eastAsiaTheme="minorEastAsia" w:hAnsiTheme="minorEastAsia" w:cs="仿宋_GB2312"/>
                <w:sz w:val="21"/>
                <w:szCs w:val="21"/>
                <w:lang w:val="zh-CN"/>
              </w:rPr>
              <w:t>48</w:t>
            </w:r>
            <w:r w:rsidRPr="001246C9">
              <w:rPr>
                <w:rFonts w:asciiTheme="minorEastAsia" w:eastAsiaTheme="minorEastAsia" w:hAnsiTheme="minorEastAsia" w:cs="仿宋_GB2312" w:hint="eastAsia"/>
                <w:sz w:val="21"/>
                <w:szCs w:val="21"/>
                <w:lang w:val="zh-CN"/>
              </w:rPr>
              <w:t>分</w:t>
            </w:r>
          </w:p>
          <w:p w:rsidR="001246C9" w:rsidRPr="001246C9"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技术部分：</w:t>
            </w:r>
            <w:r w:rsidRPr="001246C9">
              <w:rPr>
                <w:rFonts w:asciiTheme="minorEastAsia" w:eastAsiaTheme="minorEastAsia" w:hAnsiTheme="minorEastAsia" w:cs="仿宋_GB2312"/>
                <w:sz w:val="21"/>
                <w:szCs w:val="21"/>
                <w:lang w:val="zh-CN"/>
              </w:rPr>
              <w:t>42</w:t>
            </w:r>
            <w:r w:rsidRPr="001246C9">
              <w:rPr>
                <w:rFonts w:asciiTheme="minorEastAsia" w:eastAsiaTheme="minorEastAsia" w:hAnsiTheme="minorEastAsia" w:cs="仿宋_GB2312" w:hint="eastAsia"/>
                <w:sz w:val="21"/>
                <w:szCs w:val="21"/>
                <w:lang w:val="zh-CN"/>
              </w:rPr>
              <w:t>分</w:t>
            </w:r>
          </w:p>
        </w:tc>
      </w:tr>
      <w:tr w:rsidR="001246C9" w:rsidTr="00BA4A8A">
        <w:trPr>
          <w:trHeight w:val="591"/>
        </w:trPr>
        <w:tc>
          <w:tcPr>
            <w:tcW w:w="846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A4A8A">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一、价格部分（满分</w:t>
            </w:r>
            <w:r w:rsidRPr="00B0380C">
              <w:rPr>
                <w:rFonts w:asciiTheme="minorEastAsia" w:eastAsiaTheme="minorEastAsia" w:hAnsiTheme="minorEastAsia" w:cs="仿宋_GB2312"/>
                <w:b/>
                <w:sz w:val="21"/>
                <w:szCs w:val="21"/>
                <w:lang w:val="zh-CN"/>
              </w:rPr>
              <w:t>10</w:t>
            </w:r>
            <w:r w:rsidRPr="00B0380C">
              <w:rPr>
                <w:rFonts w:asciiTheme="minorEastAsia" w:eastAsiaTheme="minorEastAsia" w:hAnsiTheme="minorEastAsia" w:cs="仿宋_GB2312" w:hint="eastAsia"/>
                <w:b/>
                <w:sz w:val="21"/>
                <w:szCs w:val="21"/>
                <w:lang w:val="zh-CN"/>
              </w:rPr>
              <w:t>分）</w:t>
            </w:r>
          </w:p>
        </w:tc>
      </w:tr>
      <w:tr w:rsidR="001246C9" w:rsidTr="00BA4A8A">
        <w:trPr>
          <w:trHeight w:val="591"/>
        </w:trPr>
        <w:tc>
          <w:tcPr>
            <w:tcW w:w="11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A4A8A">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评分因素</w:t>
            </w:r>
          </w:p>
        </w:tc>
        <w:tc>
          <w:tcPr>
            <w:tcW w:w="615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A4A8A">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评分标准</w:t>
            </w:r>
          </w:p>
        </w:tc>
        <w:tc>
          <w:tcPr>
            <w:tcW w:w="1128"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A4A8A">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分值</w:t>
            </w:r>
          </w:p>
        </w:tc>
      </w:tr>
      <w:tr w:rsidR="001246C9" w:rsidTr="00BA4A8A">
        <w:trPr>
          <w:trHeight w:val="547"/>
        </w:trPr>
        <w:tc>
          <w:tcPr>
            <w:tcW w:w="11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投标报价评分标准</w:t>
            </w:r>
          </w:p>
        </w:tc>
        <w:tc>
          <w:tcPr>
            <w:tcW w:w="615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评标基准价：满足招标文件要求的有效投标报价中，最低的投标报价为评标基准价。投标报价得分</w:t>
            </w:r>
            <w:r w:rsidRPr="001246C9">
              <w:rPr>
                <w:rFonts w:asciiTheme="minorEastAsia" w:eastAsiaTheme="minorEastAsia" w:hAnsiTheme="minorEastAsia" w:cs="仿宋_GB2312"/>
                <w:sz w:val="21"/>
                <w:szCs w:val="21"/>
                <w:lang w:val="zh-CN"/>
              </w:rPr>
              <w:t>=</w:t>
            </w:r>
            <w:r w:rsidRPr="001246C9">
              <w:rPr>
                <w:rFonts w:asciiTheme="minorEastAsia" w:eastAsiaTheme="minorEastAsia" w:hAnsiTheme="minorEastAsia" w:cs="仿宋_GB2312" w:hint="eastAsia"/>
                <w:sz w:val="21"/>
                <w:szCs w:val="21"/>
                <w:lang w:val="zh-CN"/>
              </w:rPr>
              <w:t>（评标基准价</w:t>
            </w:r>
            <w:r w:rsidRPr="001246C9">
              <w:rPr>
                <w:rFonts w:asciiTheme="minorEastAsia" w:eastAsiaTheme="minorEastAsia" w:hAnsiTheme="minorEastAsia" w:cs="仿宋_GB2312"/>
                <w:sz w:val="21"/>
                <w:szCs w:val="21"/>
                <w:lang w:val="zh-CN"/>
              </w:rPr>
              <w:t>/</w:t>
            </w:r>
            <w:r w:rsidRPr="001246C9">
              <w:rPr>
                <w:rFonts w:asciiTheme="minorEastAsia" w:eastAsiaTheme="minorEastAsia" w:hAnsiTheme="minorEastAsia" w:cs="仿宋_GB2312" w:hint="eastAsia"/>
                <w:sz w:val="21"/>
                <w:szCs w:val="21"/>
                <w:lang w:val="zh-CN"/>
              </w:rPr>
              <w:t>投标报价）×</w:t>
            </w:r>
            <w:r w:rsidRPr="001246C9">
              <w:rPr>
                <w:rFonts w:asciiTheme="minorEastAsia" w:eastAsiaTheme="minorEastAsia" w:hAnsiTheme="minorEastAsia" w:cs="仿宋_GB2312"/>
                <w:sz w:val="21"/>
                <w:szCs w:val="21"/>
                <w:lang w:val="zh-CN"/>
              </w:rPr>
              <w:t>10</w:t>
            </w:r>
          </w:p>
        </w:tc>
        <w:tc>
          <w:tcPr>
            <w:tcW w:w="1128"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A4A8A"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BA4A8A">
              <w:rPr>
                <w:rFonts w:asciiTheme="minorEastAsia" w:eastAsiaTheme="minorEastAsia" w:hAnsiTheme="minorEastAsia" w:cs="仿宋_GB2312"/>
                <w:sz w:val="21"/>
                <w:szCs w:val="21"/>
                <w:lang w:val="zh-CN"/>
              </w:rPr>
              <w:t>10</w:t>
            </w:r>
            <w:r w:rsidRPr="00BA4A8A">
              <w:rPr>
                <w:rFonts w:asciiTheme="minorEastAsia" w:eastAsiaTheme="minorEastAsia" w:hAnsiTheme="minorEastAsia" w:cs="仿宋_GB2312" w:hint="eastAsia"/>
                <w:sz w:val="21"/>
                <w:szCs w:val="21"/>
                <w:lang w:val="zh-CN"/>
              </w:rPr>
              <w:t>分</w:t>
            </w:r>
          </w:p>
        </w:tc>
      </w:tr>
      <w:tr w:rsidR="001246C9" w:rsidTr="00BA4A8A">
        <w:trPr>
          <w:trHeight w:val="591"/>
        </w:trPr>
        <w:tc>
          <w:tcPr>
            <w:tcW w:w="846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B0380C">
              <w:rPr>
                <w:rFonts w:asciiTheme="minorEastAsia" w:eastAsiaTheme="minorEastAsia" w:hAnsiTheme="minorEastAsia" w:cs="仿宋_GB2312" w:hint="eastAsia"/>
                <w:b/>
                <w:sz w:val="21"/>
                <w:szCs w:val="21"/>
                <w:lang w:val="zh-CN"/>
              </w:rPr>
              <w:t>二、商务部分（满分</w:t>
            </w:r>
            <w:r w:rsidRPr="00B0380C">
              <w:rPr>
                <w:rFonts w:asciiTheme="minorEastAsia" w:eastAsiaTheme="minorEastAsia" w:hAnsiTheme="minorEastAsia" w:cs="仿宋_GB2312"/>
                <w:b/>
                <w:sz w:val="21"/>
                <w:szCs w:val="21"/>
                <w:lang w:val="zh-CN"/>
              </w:rPr>
              <w:t>48</w:t>
            </w:r>
            <w:r w:rsidRPr="00B0380C">
              <w:rPr>
                <w:rFonts w:asciiTheme="minorEastAsia" w:eastAsiaTheme="minorEastAsia" w:hAnsiTheme="minorEastAsia" w:cs="仿宋_GB2312" w:hint="eastAsia"/>
                <w:b/>
                <w:sz w:val="21"/>
                <w:szCs w:val="21"/>
                <w:lang w:val="zh-CN"/>
              </w:rPr>
              <w:t>分）</w:t>
            </w:r>
          </w:p>
        </w:tc>
      </w:tr>
      <w:tr w:rsidR="001246C9" w:rsidTr="00BA4A8A">
        <w:trPr>
          <w:trHeight w:val="591"/>
        </w:trPr>
        <w:tc>
          <w:tcPr>
            <w:tcW w:w="11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0380C">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评分因素</w:t>
            </w:r>
          </w:p>
        </w:tc>
        <w:tc>
          <w:tcPr>
            <w:tcW w:w="615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0380C">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评分标准</w:t>
            </w:r>
          </w:p>
        </w:tc>
        <w:tc>
          <w:tcPr>
            <w:tcW w:w="1128"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0380C">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分值</w:t>
            </w:r>
          </w:p>
        </w:tc>
      </w:tr>
      <w:tr w:rsidR="001246C9" w:rsidTr="00BA4A8A">
        <w:trPr>
          <w:trHeight w:val="745"/>
        </w:trPr>
        <w:tc>
          <w:tcPr>
            <w:tcW w:w="1180" w:type="dxa"/>
            <w:gridSpan w:val="2"/>
            <w:vMerge w:val="restart"/>
            <w:tcBorders>
              <w:top w:val="nil"/>
              <w:left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综合实力</w:t>
            </w:r>
          </w:p>
        </w:tc>
        <w:tc>
          <w:tcPr>
            <w:tcW w:w="615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投标人通过</w:t>
            </w:r>
            <w:r w:rsidRPr="001246C9">
              <w:rPr>
                <w:rFonts w:asciiTheme="minorEastAsia" w:eastAsiaTheme="minorEastAsia" w:hAnsiTheme="minorEastAsia" w:cs="仿宋_GB2312"/>
                <w:sz w:val="21"/>
                <w:szCs w:val="21"/>
                <w:lang w:val="zh-CN"/>
              </w:rPr>
              <w:t>GB/T19001-2016 / ISO9001:2015</w:t>
            </w:r>
            <w:r w:rsidRPr="001246C9">
              <w:rPr>
                <w:rFonts w:asciiTheme="minorEastAsia" w:eastAsiaTheme="minorEastAsia" w:hAnsiTheme="minorEastAsia" w:cs="仿宋_GB2312" w:hint="eastAsia"/>
                <w:sz w:val="21"/>
                <w:szCs w:val="21"/>
                <w:lang w:val="zh-CN"/>
              </w:rPr>
              <w:t>质量管理体系认证、</w:t>
            </w:r>
            <w:r w:rsidRPr="001246C9">
              <w:rPr>
                <w:rFonts w:asciiTheme="minorEastAsia" w:eastAsiaTheme="minorEastAsia" w:hAnsiTheme="minorEastAsia" w:cs="仿宋_GB2312"/>
                <w:sz w:val="21"/>
                <w:szCs w:val="21"/>
                <w:lang w:val="zh-CN"/>
              </w:rPr>
              <w:t>GB/T24001-2016 / ISO14001:2015</w:t>
            </w:r>
            <w:r w:rsidRPr="001246C9">
              <w:rPr>
                <w:rFonts w:asciiTheme="minorEastAsia" w:eastAsiaTheme="minorEastAsia" w:hAnsiTheme="minorEastAsia" w:cs="仿宋_GB2312" w:hint="eastAsia"/>
                <w:sz w:val="21"/>
                <w:szCs w:val="21"/>
                <w:lang w:val="zh-CN"/>
              </w:rPr>
              <w:t>环境管理体系认证、</w:t>
            </w:r>
            <w:r w:rsidRPr="001246C9">
              <w:rPr>
                <w:rFonts w:asciiTheme="minorEastAsia" w:eastAsiaTheme="minorEastAsia" w:hAnsiTheme="minorEastAsia" w:cs="仿宋_GB2312"/>
                <w:sz w:val="21"/>
                <w:szCs w:val="21"/>
                <w:lang w:val="zh-CN"/>
              </w:rPr>
              <w:t>GB/T28001-2011 / OHSAS18001:2007</w:t>
            </w:r>
            <w:r w:rsidRPr="001246C9">
              <w:rPr>
                <w:rFonts w:asciiTheme="minorEastAsia" w:eastAsiaTheme="minorEastAsia" w:hAnsiTheme="minorEastAsia" w:cs="仿宋_GB2312" w:hint="eastAsia"/>
                <w:sz w:val="21"/>
                <w:szCs w:val="21"/>
                <w:lang w:val="zh-CN"/>
              </w:rPr>
              <w:t>职业健康安全管理体系认证，每提供一项认证得2分，满分6分。</w:t>
            </w:r>
          </w:p>
        </w:tc>
        <w:tc>
          <w:tcPr>
            <w:tcW w:w="1128"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A4A8A"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BA4A8A">
              <w:rPr>
                <w:rFonts w:asciiTheme="minorEastAsia" w:eastAsiaTheme="minorEastAsia" w:hAnsiTheme="minorEastAsia" w:cs="仿宋_GB2312" w:hint="eastAsia"/>
                <w:sz w:val="21"/>
                <w:szCs w:val="21"/>
                <w:lang w:val="zh-CN"/>
              </w:rPr>
              <w:t>6分</w:t>
            </w:r>
          </w:p>
        </w:tc>
      </w:tr>
      <w:tr w:rsidR="001246C9" w:rsidTr="00BA4A8A">
        <w:trPr>
          <w:trHeight w:val="745"/>
        </w:trPr>
        <w:tc>
          <w:tcPr>
            <w:tcW w:w="1180" w:type="dxa"/>
            <w:gridSpan w:val="2"/>
            <w:vMerge/>
            <w:tcBorders>
              <w:left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ind w:firstLineChars="200" w:firstLine="420"/>
              <w:contextualSpacing/>
              <w:rPr>
                <w:rFonts w:asciiTheme="minorEastAsia" w:eastAsiaTheme="minorEastAsia" w:hAnsiTheme="minorEastAsia" w:cs="仿宋_GB2312"/>
                <w:sz w:val="21"/>
                <w:szCs w:val="21"/>
                <w:lang w:val="zh-CN"/>
              </w:rPr>
            </w:pPr>
          </w:p>
        </w:tc>
        <w:tc>
          <w:tcPr>
            <w:tcW w:w="615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投标人提供</w:t>
            </w:r>
            <w:r w:rsidRPr="001246C9">
              <w:rPr>
                <w:rFonts w:asciiTheme="minorEastAsia" w:eastAsiaTheme="minorEastAsia" w:hAnsiTheme="minorEastAsia" w:cs="仿宋_GB2312"/>
                <w:sz w:val="21"/>
                <w:szCs w:val="21"/>
                <w:lang w:val="zh-CN"/>
              </w:rPr>
              <w:t>2016</w:t>
            </w:r>
            <w:r w:rsidRPr="001246C9">
              <w:rPr>
                <w:rFonts w:asciiTheme="minorEastAsia" w:eastAsiaTheme="minorEastAsia" w:hAnsiTheme="minorEastAsia" w:cs="仿宋_GB2312" w:hint="eastAsia"/>
                <w:sz w:val="21"/>
                <w:szCs w:val="21"/>
                <w:lang w:val="zh-CN"/>
              </w:rPr>
              <w:t>年</w:t>
            </w:r>
            <w:r w:rsidRPr="001246C9">
              <w:rPr>
                <w:rFonts w:asciiTheme="minorEastAsia" w:eastAsiaTheme="minorEastAsia" w:hAnsiTheme="minorEastAsia" w:cs="仿宋_GB2312"/>
                <w:sz w:val="21"/>
                <w:szCs w:val="21"/>
                <w:lang w:val="zh-CN"/>
              </w:rPr>
              <w:t>1</w:t>
            </w:r>
            <w:r w:rsidRPr="001246C9">
              <w:rPr>
                <w:rFonts w:asciiTheme="minorEastAsia" w:eastAsiaTheme="minorEastAsia" w:hAnsiTheme="minorEastAsia" w:cs="仿宋_GB2312" w:hint="eastAsia"/>
                <w:sz w:val="21"/>
                <w:szCs w:val="21"/>
                <w:lang w:val="zh-CN"/>
              </w:rPr>
              <w:t>月以来第三方信用评级机构出具的有效的企业信用报告，等级为</w:t>
            </w:r>
            <w:r w:rsidRPr="001246C9">
              <w:rPr>
                <w:rFonts w:asciiTheme="minorEastAsia" w:eastAsiaTheme="minorEastAsia" w:hAnsiTheme="minorEastAsia" w:cs="仿宋_GB2312"/>
                <w:sz w:val="21"/>
                <w:szCs w:val="21"/>
                <w:lang w:val="zh-CN"/>
              </w:rPr>
              <w:t>AAA</w:t>
            </w:r>
            <w:r w:rsidRPr="001246C9">
              <w:rPr>
                <w:rFonts w:asciiTheme="minorEastAsia" w:eastAsiaTheme="minorEastAsia" w:hAnsiTheme="minorEastAsia" w:cs="仿宋_GB2312" w:hint="eastAsia"/>
                <w:sz w:val="21"/>
                <w:szCs w:val="21"/>
                <w:lang w:val="zh-CN"/>
              </w:rPr>
              <w:t>级的得</w:t>
            </w:r>
            <w:r w:rsidRPr="001246C9">
              <w:rPr>
                <w:rFonts w:asciiTheme="minorEastAsia" w:eastAsiaTheme="minorEastAsia" w:hAnsiTheme="minorEastAsia" w:cs="仿宋_GB2312"/>
                <w:sz w:val="21"/>
                <w:szCs w:val="21"/>
                <w:lang w:val="zh-CN"/>
              </w:rPr>
              <w:t>3</w:t>
            </w:r>
            <w:r w:rsidRPr="001246C9">
              <w:rPr>
                <w:rFonts w:asciiTheme="minorEastAsia" w:eastAsiaTheme="minorEastAsia" w:hAnsiTheme="minorEastAsia" w:cs="仿宋_GB2312" w:hint="eastAsia"/>
                <w:sz w:val="21"/>
                <w:szCs w:val="21"/>
                <w:lang w:val="zh-CN"/>
              </w:rPr>
              <w:t>分</w:t>
            </w:r>
            <w:r w:rsidRPr="001246C9">
              <w:rPr>
                <w:rFonts w:asciiTheme="minorEastAsia" w:eastAsiaTheme="minorEastAsia" w:hAnsiTheme="minorEastAsia" w:cs="仿宋_GB2312"/>
                <w:sz w:val="21"/>
                <w:szCs w:val="21"/>
                <w:lang w:val="zh-CN"/>
              </w:rPr>
              <w:t>,AA</w:t>
            </w:r>
            <w:r w:rsidRPr="001246C9">
              <w:rPr>
                <w:rFonts w:asciiTheme="minorEastAsia" w:eastAsiaTheme="minorEastAsia" w:hAnsiTheme="minorEastAsia" w:cs="仿宋_GB2312" w:hint="eastAsia"/>
                <w:sz w:val="21"/>
                <w:szCs w:val="21"/>
                <w:lang w:val="zh-CN"/>
              </w:rPr>
              <w:t>级的得</w:t>
            </w:r>
            <w:r w:rsidRPr="001246C9">
              <w:rPr>
                <w:rFonts w:asciiTheme="minorEastAsia" w:eastAsiaTheme="minorEastAsia" w:hAnsiTheme="minorEastAsia" w:cs="仿宋_GB2312"/>
                <w:sz w:val="21"/>
                <w:szCs w:val="21"/>
                <w:lang w:val="zh-CN"/>
              </w:rPr>
              <w:t>2</w:t>
            </w:r>
            <w:r w:rsidRPr="001246C9">
              <w:rPr>
                <w:rFonts w:asciiTheme="minorEastAsia" w:eastAsiaTheme="minorEastAsia" w:hAnsiTheme="minorEastAsia" w:cs="仿宋_GB2312" w:hint="eastAsia"/>
                <w:sz w:val="21"/>
                <w:szCs w:val="21"/>
                <w:lang w:val="zh-CN"/>
              </w:rPr>
              <w:t>分</w:t>
            </w:r>
            <w:r w:rsidRPr="001246C9">
              <w:rPr>
                <w:rFonts w:asciiTheme="minorEastAsia" w:eastAsiaTheme="minorEastAsia" w:hAnsiTheme="minorEastAsia" w:cs="仿宋_GB2312"/>
                <w:sz w:val="21"/>
                <w:szCs w:val="21"/>
                <w:lang w:val="zh-CN"/>
              </w:rPr>
              <w:t>,A</w:t>
            </w:r>
            <w:r w:rsidRPr="001246C9">
              <w:rPr>
                <w:rFonts w:asciiTheme="minorEastAsia" w:eastAsiaTheme="minorEastAsia" w:hAnsiTheme="minorEastAsia" w:cs="仿宋_GB2312" w:hint="eastAsia"/>
                <w:sz w:val="21"/>
                <w:szCs w:val="21"/>
                <w:lang w:val="zh-CN"/>
              </w:rPr>
              <w:t>级的得</w:t>
            </w:r>
            <w:r w:rsidRPr="001246C9">
              <w:rPr>
                <w:rFonts w:asciiTheme="minorEastAsia" w:eastAsiaTheme="minorEastAsia" w:hAnsiTheme="minorEastAsia" w:cs="仿宋_GB2312"/>
                <w:sz w:val="21"/>
                <w:szCs w:val="21"/>
                <w:lang w:val="zh-CN"/>
              </w:rPr>
              <w:t>1</w:t>
            </w:r>
            <w:r w:rsidRPr="001246C9">
              <w:rPr>
                <w:rFonts w:asciiTheme="minorEastAsia" w:eastAsiaTheme="minorEastAsia" w:hAnsiTheme="minorEastAsia" w:cs="仿宋_GB2312" w:hint="eastAsia"/>
                <w:sz w:val="21"/>
                <w:szCs w:val="21"/>
                <w:lang w:val="zh-CN"/>
              </w:rPr>
              <w:t>分。</w:t>
            </w:r>
          </w:p>
        </w:tc>
        <w:tc>
          <w:tcPr>
            <w:tcW w:w="1128"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A4A8A"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BA4A8A">
              <w:rPr>
                <w:rFonts w:asciiTheme="minorEastAsia" w:eastAsiaTheme="minorEastAsia" w:hAnsiTheme="minorEastAsia" w:cs="仿宋_GB2312"/>
                <w:sz w:val="21"/>
                <w:szCs w:val="21"/>
                <w:lang w:val="zh-CN"/>
              </w:rPr>
              <w:t>3</w:t>
            </w:r>
            <w:r w:rsidRPr="00BA4A8A">
              <w:rPr>
                <w:rFonts w:asciiTheme="minorEastAsia" w:eastAsiaTheme="minorEastAsia" w:hAnsiTheme="minorEastAsia" w:cs="仿宋_GB2312" w:hint="eastAsia"/>
                <w:sz w:val="21"/>
                <w:szCs w:val="21"/>
                <w:lang w:val="zh-CN"/>
              </w:rPr>
              <w:t>分</w:t>
            </w:r>
          </w:p>
        </w:tc>
      </w:tr>
      <w:tr w:rsidR="001246C9" w:rsidTr="00BA4A8A">
        <w:trPr>
          <w:trHeight w:val="591"/>
        </w:trPr>
        <w:tc>
          <w:tcPr>
            <w:tcW w:w="11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lastRenderedPageBreak/>
              <w:t>投标人</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业绩</w:t>
            </w:r>
          </w:p>
        </w:tc>
        <w:tc>
          <w:tcPr>
            <w:tcW w:w="6158"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before="240" w:line="360" w:lineRule="auto"/>
              <w:ind w:firstLineChars="200" w:firstLine="420"/>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投标人提供</w:t>
            </w:r>
            <w:r w:rsidRPr="001246C9">
              <w:rPr>
                <w:rFonts w:asciiTheme="minorEastAsia" w:eastAsiaTheme="minorEastAsia" w:hAnsiTheme="minorEastAsia" w:cs="仿宋_GB2312"/>
                <w:sz w:val="21"/>
                <w:szCs w:val="21"/>
                <w:lang w:val="zh-CN"/>
              </w:rPr>
              <w:t>2017</w:t>
            </w:r>
            <w:r w:rsidRPr="001246C9">
              <w:rPr>
                <w:rFonts w:asciiTheme="minorEastAsia" w:eastAsiaTheme="minorEastAsia" w:hAnsiTheme="minorEastAsia" w:cs="仿宋_GB2312" w:hint="eastAsia"/>
                <w:sz w:val="21"/>
                <w:szCs w:val="21"/>
                <w:lang w:val="zh-CN"/>
              </w:rPr>
              <w:t>年</w:t>
            </w:r>
            <w:r w:rsidRPr="001246C9">
              <w:rPr>
                <w:rFonts w:asciiTheme="minorEastAsia" w:eastAsiaTheme="minorEastAsia" w:hAnsiTheme="minorEastAsia" w:cs="仿宋_GB2312"/>
                <w:sz w:val="21"/>
                <w:szCs w:val="21"/>
                <w:lang w:val="zh-CN"/>
              </w:rPr>
              <w:t>1</w:t>
            </w:r>
            <w:r w:rsidRPr="001246C9">
              <w:rPr>
                <w:rFonts w:asciiTheme="minorEastAsia" w:eastAsiaTheme="minorEastAsia" w:hAnsiTheme="minorEastAsia" w:cs="仿宋_GB2312" w:hint="eastAsia"/>
                <w:sz w:val="21"/>
                <w:szCs w:val="21"/>
                <w:lang w:val="zh-CN"/>
              </w:rPr>
              <w:t>月</w:t>
            </w:r>
            <w:r w:rsidRPr="001246C9">
              <w:rPr>
                <w:rFonts w:asciiTheme="minorEastAsia" w:eastAsiaTheme="minorEastAsia" w:hAnsiTheme="minorEastAsia" w:cs="仿宋_GB2312"/>
                <w:sz w:val="21"/>
                <w:szCs w:val="21"/>
                <w:lang w:val="zh-CN"/>
              </w:rPr>
              <w:t>1</w:t>
            </w:r>
            <w:r w:rsidRPr="001246C9">
              <w:rPr>
                <w:rFonts w:asciiTheme="minorEastAsia" w:eastAsiaTheme="minorEastAsia" w:hAnsiTheme="minorEastAsia" w:cs="仿宋_GB2312" w:hint="eastAsia"/>
                <w:sz w:val="21"/>
                <w:szCs w:val="21"/>
                <w:lang w:val="zh-CN"/>
              </w:rPr>
              <w:t>日</w:t>
            </w:r>
            <w:r w:rsidRPr="001246C9">
              <w:rPr>
                <w:rFonts w:asciiTheme="minorEastAsia" w:eastAsiaTheme="minorEastAsia" w:hAnsiTheme="minorEastAsia" w:cs="仿宋_GB2312"/>
                <w:sz w:val="21"/>
                <w:szCs w:val="21"/>
                <w:lang w:val="zh-CN"/>
              </w:rPr>
              <w:t>(</w:t>
            </w:r>
            <w:r w:rsidRPr="001246C9">
              <w:rPr>
                <w:rFonts w:asciiTheme="minorEastAsia" w:eastAsiaTheme="minorEastAsia" w:hAnsiTheme="minorEastAsia" w:cs="仿宋_GB2312" w:hint="eastAsia"/>
                <w:sz w:val="21"/>
                <w:szCs w:val="21"/>
                <w:lang w:val="zh-CN"/>
              </w:rPr>
              <w:t>以合同签订时间为准</w:t>
            </w:r>
            <w:r w:rsidRPr="001246C9">
              <w:rPr>
                <w:rFonts w:asciiTheme="minorEastAsia" w:eastAsiaTheme="minorEastAsia" w:hAnsiTheme="minorEastAsia" w:cs="仿宋_GB2312"/>
                <w:sz w:val="21"/>
                <w:szCs w:val="21"/>
                <w:lang w:val="zh-CN"/>
              </w:rPr>
              <w:t>)</w:t>
            </w:r>
            <w:r w:rsidRPr="001246C9">
              <w:rPr>
                <w:rFonts w:asciiTheme="minorEastAsia" w:eastAsiaTheme="minorEastAsia" w:hAnsiTheme="minorEastAsia" w:cs="仿宋_GB2312" w:hint="eastAsia"/>
                <w:sz w:val="21"/>
                <w:szCs w:val="21"/>
                <w:lang w:val="zh-CN"/>
              </w:rPr>
              <w:t>以来类似项目合同，每提供</w:t>
            </w:r>
            <w:r w:rsidRPr="001246C9">
              <w:rPr>
                <w:rFonts w:asciiTheme="minorEastAsia" w:eastAsiaTheme="minorEastAsia" w:hAnsiTheme="minorEastAsia" w:cs="仿宋_GB2312"/>
                <w:sz w:val="21"/>
                <w:szCs w:val="21"/>
                <w:lang w:val="zh-CN"/>
              </w:rPr>
              <w:t>1</w:t>
            </w:r>
            <w:r w:rsidRPr="001246C9">
              <w:rPr>
                <w:rFonts w:asciiTheme="minorEastAsia" w:eastAsiaTheme="minorEastAsia" w:hAnsiTheme="minorEastAsia" w:cs="仿宋_GB2312" w:hint="eastAsia"/>
                <w:sz w:val="21"/>
                <w:szCs w:val="21"/>
                <w:lang w:val="zh-CN"/>
              </w:rPr>
              <w:t>个得</w:t>
            </w:r>
            <w:r w:rsidRPr="001246C9">
              <w:rPr>
                <w:rFonts w:asciiTheme="minorEastAsia" w:eastAsiaTheme="minorEastAsia" w:hAnsiTheme="minorEastAsia" w:cs="仿宋_GB2312"/>
                <w:sz w:val="21"/>
                <w:szCs w:val="21"/>
                <w:lang w:val="zh-CN"/>
              </w:rPr>
              <w:t>2.</w:t>
            </w:r>
            <w:r w:rsidRPr="001246C9">
              <w:rPr>
                <w:rFonts w:asciiTheme="minorEastAsia" w:eastAsiaTheme="minorEastAsia" w:hAnsiTheme="minorEastAsia" w:cs="仿宋_GB2312" w:hint="eastAsia"/>
                <w:sz w:val="21"/>
                <w:szCs w:val="21"/>
                <w:lang w:val="zh-CN"/>
              </w:rPr>
              <w:t>6分，最高得</w:t>
            </w:r>
            <w:r w:rsidRPr="001246C9">
              <w:rPr>
                <w:rFonts w:asciiTheme="minorEastAsia" w:eastAsiaTheme="minorEastAsia" w:hAnsiTheme="minorEastAsia" w:cs="仿宋_GB2312"/>
                <w:sz w:val="21"/>
                <w:szCs w:val="21"/>
                <w:lang w:val="zh-CN"/>
              </w:rPr>
              <w:t>3</w:t>
            </w:r>
            <w:r w:rsidRPr="001246C9">
              <w:rPr>
                <w:rFonts w:asciiTheme="minorEastAsia" w:eastAsiaTheme="minorEastAsia" w:hAnsiTheme="minorEastAsia" w:cs="仿宋_GB2312" w:hint="eastAsia"/>
                <w:sz w:val="21"/>
                <w:szCs w:val="21"/>
                <w:lang w:val="zh-CN"/>
              </w:rPr>
              <w:t>9分。</w:t>
            </w:r>
          </w:p>
        </w:tc>
        <w:tc>
          <w:tcPr>
            <w:tcW w:w="1128"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A4A8A"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BA4A8A">
              <w:rPr>
                <w:rFonts w:asciiTheme="minorEastAsia" w:eastAsiaTheme="minorEastAsia" w:hAnsiTheme="minorEastAsia" w:cs="仿宋_GB2312"/>
                <w:sz w:val="21"/>
                <w:szCs w:val="21"/>
                <w:lang w:val="zh-CN"/>
              </w:rPr>
              <w:t>3</w:t>
            </w:r>
            <w:r w:rsidRPr="00BA4A8A">
              <w:rPr>
                <w:rFonts w:asciiTheme="minorEastAsia" w:eastAsiaTheme="minorEastAsia" w:hAnsiTheme="minorEastAsia" w:cs="仿宋_GB2312" w:hint="eastAsia"/>
                <w:sz w:val="21"/>
                <w:szCs w:val="21"/>
                <w:lang w:val="zh-CN"/>
              </w:rPr>
              <w:t>9分</w:t>
            </w:r>
          </w:p>
        </w:tc>
      </w:tr>
      <w:tr w:rsidR="001246C9" w:rsidTr="00BA4A8A">
        <w:trPr>
          <w:trHeight w:val="623"/>
        </w:trPr>
        <w:tc>
          <w:tcPr>
            <w:tcW w:w="846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A4A8A">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三、技术部分（满分</w:t>
            </w:r>
            <w:r w:rsidRPr="00B0380C">
              <w:rPr>
                <w:rFonts w:asciiTheme="minorEastAsia" w:eastAsiaTheme="minorEastAsia" w:hAnsiTheme="minorEastAsia" w:cs="仿宋_GB2312"/>
                <w:b/>
                <w:sz w:val="21"/>
                <w:szCs w:val="21"/>
                <w:lang w:val="zh-CN"/>
              </w:rPr>
              <w:t>42</w:t>
            </w:r>
            <w:r w:rsidRPr="00B0380C">
              <w:rPr>
                <w:rFonts w:asciiTheme="minorEastAsia" w:eastAsiaTheme="minorEastAsia" w:hAnsiTheme="minorEastAsia" w:cs="仿宋_GB2312" w:hint="eastAsia"/>
                <w:b/>
                <w:sz w:val="21"/>
                <w:szCs w:val="21"/>
                <w:lang w:val="zh-CN"/>
              </w:rPr>
              <w:t>分）</w:t>
            </w:r>
          </w:p>
        </w:tc>
      </w:tr>
      <w:tr w:rsidR="001246C9" w:rsidTr="00BA4A8A">
        <w:trPr>
          <w:trHeight w:val="591"/>
        </w:trPr>
        <w:tc>
          <w:tcPr>
            <w:tcW w:w="119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0380C">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评分因素</w:t>
            </w:r>
          </w:p>
        </w:tc>
        <w:tc>
          <w:tcPr>
            <w:tcW w:w="6146"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0380C">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评分标准</w:t>
            </w:r>
          </w:p>
        </w:tc>
        <w:tc>
          <w:tcPr>
            <w:tcW w:w="1128"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0380C" w:rsidRDefault="001246C9" w:rsidP="00B0380C">
            <w:pPr>
              <w:pStyle w:val="a3"/>
              <w:spacing w:line="360" w:lineRule="auto"/>
              <w:contextualSpacing/>
              <w:jc w:val="center"/>
              <w:rPr>
                <w:rFonts w:asciiTheme="minorEastAsia" w:eastAsiaTheme="minorEastAsia" w:hAnsiTheme="minorEastAsia" w:cs="仿宋_GB2312"/>
                <w:b/>
                <w:sz w:val="21"/>
                <w:szCs w:val="21"/>
                <w:lang w:val="zh-CN"/>
              </w:rPr>
            </w:pPr>
            <w:r w:rsidRPr="00B0380C">
              <w:rPr>
                <w:rFonts w:asciiTheme="minorEastAsia" w:eastAsiaTheme="minorEastAsia" w:hAnsiTheme="minorEastAsia" w:cs="仿宋_GB2312" w:hint="eastAsia"/>
                <w:b/>
                <w:sz w:val="21"/>
                <w:szCs w:val="21"/>
                <w:lang w:val="zh-CN"/>
              </w:rPr>
              <w:t>分值</w:t>
            </w:r>
          </w:p>
        </w:tc>
      </w:tr>
      <w:tr w:rsidR="001246C9" w:rsidTr="00BA4A8A">
        <w:trPr>
          <w:trHeight w:val="487"/>
        </w:trPr>
        <w:tc>
          <w:tcPr>
            <w:tcW w:w="119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投标文件规范程度</w:t>
            </w:r>
          </w:p>
        </w:tc>
        <w:tc>
          <w:tcPr>
            <w:tcW w:w="6146"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1</w:t>
            </w:r>
            <w:r w:rsidRPr="001246C9">
              <w:rPr>
                <w:rFonts w:asciiTheme="minorEastAsia" w:eastAsiaTheme="minorEastAsia" w:hAnsiTheme="minorEastAsia" w:cs="仿宋_GB2312" w:hint="eastAsia"/>
                <w:sz w:val="21"/>
                <w:szCs w:val="21"/>
                <w:lang w:val="zh-CN"/>
              </w:rPr>
              <w:t>）投标文件排版规范、图文清晰得</w:t>
            </w:r>
            <w:r w:rsidRPr="001246C9">
              <w:rPr>
                <w:rFonts w:asciiTheme="minorEastAsia" w:eastAsiaTheme="minorEastAsia" w:hAnsiTheme="minorEastAsia" w:cs="仿宋_GB2312"/>
                <w:sz w:val="21"/>
                <w:szCs w:val="21"/>
                <w:lang w:val="zh-CN"/>
              </w:rPr>
              <w:t>1</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2</w:t>
            </w:r>
            <w:r w:rsidRPr="001246C9">
              <w:rPr>
                <w:rFonts w:asciiTheme="minorEastAsia" w:eastAsiaTheme="minorEastAsia" w:hAnsiTheme="minorEastAsia" w:cs="仿宋_GB2312" w:hint="eastAsia"/>
                <w:sz w:val="21"/>
                <w:szCs w:val="21"/>
                <w:lang w:val="zh-CN"/>
              </w:rPr>
              <w:t>）所提供资料准确完整，无差错得</w:t>
            </w:r>
            <w:r w:rsidRPr="001246C9">
              <w:rPr>
                <w:rFonts w:asciiTheme="minorEastAsia" w:eastAsiaTheme="minorEastAsia" w:hAnsiTheme="minorEastAsia" w:cs="仿宋_GB2312"/>
                <w:sz w:val="21"/>
                <w:szCs w:val="21"/>
                <w:lang w:val="zh-CN"/>
              </w:rPr>
              <w:t>1</w:t>
            </w:r>
            <w:r w:rsidRPr="001246C9">
              <w:rPr>
                <w:rFonts w:asciiTheme="minorEastAsia" w:eastAsiaTheme="minorEastAsia" w:hAnsiTheme="minorEastAsia" w:cs="仿宋_GB2312" w:hint="eastAsia"/>
                <w:sz w:val="21"/>
                <w:szCs w:val="21"/>
                <w:lang w:val="zh-CN"/>
              </w:rPr>
              <w:t>分，否则不得分。</w:t>
            </w:r>
          </w:p>
        </w:tc>
        <w:tc>
          <w:tcPr>
            <w:tcW w:w="1128" w:type="dxa"/>
            <w:tcBorders>
              <w:top w:val="nil"/>
              <w:left w:val="nil"/>
              <w:bottom w:val="single" w:sz="8" w:space="0" w:color="auto"/>
              <w:right w:val="single" w:sz="8" w:space="0" w:color="auto"/>
            </w:tcBorders>
            <w:tcMar>
              <w:top w:w="0" w:type="dxa"/>
              <w:left w:w="108" w:type="dxa"/>
              <w:bottom w:w="0" w:type="dxa"/>
              <w:right w:w="108" w:type="dxa"/>
            </w:tcMar>
            <w:vAlign w:val="center"/>
          </w:tcPr>
          <w:p w:rsidR="001246C9" w:rsidRPr="00BA4A8A"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BA4A8A">
              <w:rPr>
                <w:rFonts w:asciiTheme="minorEastAsia" w:eastAsiaTheme="minorEastAsia" w:hAnsiTheme="minorEastAsia" w:cs="仿宋_GB2312"/>
                <w:sz w:val="21"/>
                <w:szCs w:val="21"/>
                <w:lang w:val="zh-CN"/>
              </w:rPr>
              <w:t>2</w:t>
            </w:r>
            <w:r w:rsidRPr="00BA4A8A">
              <w:rPr>
                <w:rFonts w:asciiTheme="minorEastAsia" w:eastAsiaTheme="minorEastAsia" w:hAnsiTheme="minorEastAsia" w:cs="仿宋_GB2312" w:hint="eastAsia"/>
                <w:sz w:val="21"/>
                <w:szCs w:val="21"/>
                <w:lang w:val="zh-CN"/>
              </w:rPr>
              <w:t>分</w:t>
            </w:r>
          </w:p>
        </w:tc>
      </w:tr>
      <w:tr w:rsidR="001246C9" w:rsidTr="00BA4A8A">
        <w:trPr>
          <w:trHeight w:val="745"/>
        </w:trPr>
        <w:tc>
          <w:tcPr>
            <w:tcW w:w="1192" w:type="dxa"/>
            <w:gridSpan w:val="3"/>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消防维保方案</w:t>
            </w:r>
          </w:p>
        </w:tc>
        <w:tc>
          <w:tcPr>
            <w:tcW w:w="6146" w:type="dxa"/>
            <w:tcBorders>
              <w:top w:val="nil"/>
              <w:left w:val="nil"/>
              <w:bottom w:val="single" w:sz="4" w:space="0" w:color="auto"/>
              <w:right w:val="single" w:sz="8" w:space="0" w:color="auto"/>
            </w:tcBorders>
            <w:tcMar>
              <w:top w:w="0" w:type="dxa"/>
              <w:left w:w="108" w:type="dxa"/>
              <w:bottom w:w="0" w:type="dxa"/>
              <w:right w:w="108" w:type="dxa"/>
            </w:tcMar>
            <w:vAlign w:val="center"/>
          </w:tcPr>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1</w:t>
            </w:r>
            <w:r w:rsidRPr="001246C9">
              <w:rPr>
                <w:rFonts w:asciiTheme="minorEastAsia" w:eastAsiaTheme="minorEastAsia" w:hAnsiTheme="minorEastAsia" w:cs="仿宋_GB2312" w:hint="eastAsia"/>
                <w:sz w:val="21"/>
                <w:szCs w:val="21"/>
                <w:lang w:val="zh-CN"/>
              </w:rPr>
              <w:t>）有依据本项目特点的管理思路和管理目标得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2</w:t>
            </w:r>
            <w:r w:rsidRPr="001246C9">
              <w:rPr>
                <w:rFonts w:asciiTheme="minorEastAsia" w:eastAsiaTheme="minorEastAsia" w:hAnsiTheme="minorEastAsia" w:cs="仿宋_GB2312" w:hint="eastAsia"/>
                <w:sz w:val="21"/>
                <w:szCs w:val="21"/>
                <w:lang w:val="zh-CN"/>
              </w:rPr>
              <w:t>）有高于本项目采购需求的服务标准得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3</w:t>
            </w:r>
            <w:r w:rsidRPr="001246C9">
              <w:rPr>
                <w:rFonts w:asciiTheme="minorEastAsia" w:eastAsiaTheme="minorEastAsia" w:hAnsiTheme="minorEastAsia" w:cs="仿宋_GB2312" w:hint="eastAsia"/>
                <w:sz w:val="21"/>
                <w:szCs w:val="21"/>
                <w:lang w:val="zh-CN"/>
              </w:rPr>
              <w:t>）有依据本项目采购需求的人员配置方案得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）有依据本项目采购需求的岗位职责得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5</w:t>
            </w:r>
            <w:r w:rsidRPr="001246C9">
              <w:rPr>
                <w:rFonts w:asciiTheme="minorEastAsia" w:eastAsiaTheme="minorEastAsia" w:hAnsiTheme="minorEastAsia" w:cs="仿宋_GB2312" w:hint="eastAsia"/>
                <w:sz w:val="21"/>
                <w:szCs w:val="21"/>
                <w:lang w:val="zh-CN"/>
              </w:rPr>
              <w:t>）有为满足本项目采购需求而拟投入的设施设备物资得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6</w:t>
            </w:r>
            <w:r w:rsidRPr="001246C9">
              <w:rPr>
                <w:rFonts w:asciiTheme="minorEastAsia" w:eastAsiaTheme="minorEastAsia" w:hAnsiTheme="minorEastAsia" w:cs="仿宋_GB2312" w:hint="eastAsia"/>
                <w:sz w:val="21"/>
                <w:szCs w:val="21"/>
                <w:lang w:val="zh-CN"/>
              </w:rPr>
              <w:t>）有依据本项目采购需求的管理制度得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7</w:t>
            </w:r>
            <w:r w:rsidRPr="001246C9">
              <w:rPr>
                <w:rFonts w:asciiTheme="minorEastAsia" w:eastAsiaTheme="minorEastAsia" w:hAnsiTheme="minorEastAsia" w:cs="仿宋_GB2312" w:hint="eastAsia"/>
                <w:sz w:val="21"/>
                <w:szCs w:val="21"/>
                <w:lang w:val="zh-CN"/>
              </w:rPr>
              <w:t>）有依据本项目采购需求的工作流程得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8</w:t>
            </w:r>
            <w:r w:rsidRPr="001246C9">
              <w:rPr>
                <w:rFonts w:asciiTheme="minorEastAsia" w:eastAsiaTheme="minorEastAsia" w:hAnsiTheme="minorEastAsia" w:cs="仿宋_GB2312" w:hint="eastAsia"/>
                <w:sz w:val="21"/>
                <w:szCs w:val="21"/>
                <w:lang w:val="zh-CN"/>
              </w:rPr>
              <w:t>）有依据本项目采购需求的监督机制得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9</w:t>
            </w:r>
            <w:r w:rsidRPr="001246C9">
              <w:rPr>
                <w:rFonts w:asciiTheme="minorEastAsia" w:eastAsiaTheme="minorEastAsia" w:hAnsiTheme="minorEastAsia" w:cs="仿宋_GB2312" w:hint="eastAsia"/>
                <w:sz w:val="21"/>
                <w:szCs w:val="21"/>
                <w:lang w:val="zh-CN"/>
              </w:rPr>
              <w:t>）有依据本项目采购需求的员工培训计划得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p w:rsidR="001246C9" w:rsidRPr="001246C9" w:rsidRDefault="001246C9" w:rsidP="00BA4A8A">
            <w:pPr>
              <w:pStyle w:val="a3"/>
              <w:spacing w:line="360" w:lineRule="auto"/>
              <w:contextualSpacing/>
              <w:rPr>
                <w:rFonts w:asciiTheme="minorEastAsia" w:eastAsiaTheme="minorEastAsia" w:hAnsiTheme="minorEastAsia" w:cs="仿宋_GB2312"/>
                <w:sz w:val="21"/>
                <w:szCs w:val="21"/>
                <w:lang w:val="zh-CN"/>
              </w:rPr>
            </w:pPr>
            <w:r w:rsidRPr="001246C9">
              <w:rPr>
                <w:rFonts w:asciiTheme="minorEastAsia" w:eastAsiaTheme="minorEastAsia" w:hAnsiTheme="minorEastAsia" w:cs="仿宋_GB2312" w:hint="eastAsia"/>
                <w:sz w:val="21"/>
                <w:szCs w:val="21"/>
                <w:lang w:val="zh-CN"/>
              </w:rPr>
              <w:t>（</w:t>
            </w:r>
            <w:r w:rsidRPr="001246C9">
              <w:rPr>
                <w:rFonts w:asciiTheme="minorEastAsia" w:eastAsiaTheme="minorEastAsia" w:hAnsiTheme="minorEastAsia" w:cs="仿宋_GB2312"/>
                <w:sz w:val="21"/>
                <w:szCs w:val="21"/>
                <w:lang w:val="zh-CN"/>
              </w:rPr>
              <w:t>10</w:t>
            </w:r>
            <w:r w:rsidRPr="001246C9">
              <w:rPr>
                <w:rFonts w:asciiTheme="minorEastAsia" w:eastAsiaTheme="minorEastAsia" w:hAnsiTheme="minorEastAsia" w:cs="仿宋_GB2312" w:hint="eastAsia"/>
                <w:sz w:val="21"/>
                <w:szCs w:val="21"/>
                <w:lang w:val="zh-CN"/>
              </w:rPr>
              <w:t>）有依据本项目采购需求的应急处理方案得</w:t>
            </w:r>
            <w:r w:rsidRPr="001246C9">
              <w:rPr>
                <w:rFonts w:asciiTheme="minorEastAsia" w:eastAsiaTheme="minorEastAsia" w:hAnsiTheme="minorEastAsia" w:cs="仿宋_GB2312"/>
                <w:sz w:val="21"/>
                <w:szCs w:val="21"/>
                <w:lang w:val="zh-CN"/>
              </w:rPr>
              <w:t>4</w:t>
            </w:r>
            <w:r w:rsidRPr="001246C9">
              <w:rPr>
                <w:rFonts w:asciiTheme="minorEastAsia" w:eastAsiaTheme="minorEastAsia" w:hAnsiTheme="minorEastAsia" w:cs="仿宋_GB2312" w:hint="eastAsia"/>
                <w:sz w:val="21"/>
                <w:szCs w:val="21"/>
                <w:lang w:val="zh-CN"/>
              </w:rPr>
              <w:t>分，否则不得分。</w:t>
            </w:r>
          </w:p>
        </w:tc>
        <w:tc>
          <w:tcPr>
            <w:tcW w:w="1128" w:type="dxa"/>
            <w:tcBorders>
              <w:top w:val="nil"/>
              <w:left w:val="nil"/>
              <w:bottom w:val="single" w:sz="4" w:space="0" w:color="auto"/>
              <w:right w:val="single" w:sz="8" w:space="0" w:color="auto"/>
            </w:tcBorders>
            <w:tcMar>
              <w:top w:w="0" w:type="dxa"/>
              <w:left w:w="108" w:type="dxa"/>
              <w:bottom w:w="0" w:type="dxa"/>
              <w:right w:w="108" w:type="dxa"/>
            </w:tcMar>
            <w:vAlign w:val="center"/>
          </w:tcPr>
          <w:p w:rsidR="001246C9" w:rsidRPr="00BA4A8A" w:rsidRDefault="001246C9" w:rsidP="00BA4A8A">
            <w:pPr>
              <w:pStyle w:val="a3"/>
              <w:spacing w:line="360" w:lineRule="auto"/>
              <w:contextualSpacing/>
              <w:jc w:val="center"/>
              <w:rPr>
                <w:rFonts w:asciiTheme="minorEastAsia" w:eastAsiaTheme="minorEastAsia" w:hAnsiTheme="minorEastAsia" w:cs="仿宋_GB2312"/>
                <w:sz w:val="21"/>
                <w:szCs w:val="21"/>
                <w:lang w:val="zh-CN"/>
              </w:rPr>
            </w:pPr>
            <w:r w:rsidRPr="00BA4A8A">
              <w:rPr>
                <w:rFonts w:asciiTheme="minorEastAsia" w:eastAsiaTheme="minorEastAsia" w:hAnsiTheme="minorEastAsia" w:cs="仿宋_GB2312"/>
                <w:sz w:val="21"/>
                <w:szCs w:val="21"/>
                <w:lang w:val="zh-CN"/>
              </w:rPr>
              <w:t>40</w:t>
            </w:r>
            <w:r w:rsidRPr="00BA4A8A">
              <w:rPr>
                <w:rFonts w:asciiTheme="minorEastAsia" w:eastAsiaTheme="minorEastAsia" w:hAnsiTheme="minorEastAsia" w:cs="仿宋_GB2312" w:hint="eastAsia"/>
                <w:sz w:val="21"/>
                <w:szCs w:val="21"/>
                <w:lang w:val="zh-CN"/>
              </w:rPr>
              <w:t>分</w:t>
            </w:r>
          </w:p>
        </w:tc>
      </w:tr>
    </w:tbl>
    <w:p w:rsidR="00CC1691" w:rsidRDefault="00CC1691" w:rsidP="001246C9">
      <w:pPr>
        <w:pStyle w:val="a3"/>
        <w:spacing w:line="360" w:lineRule="auto"/>
        <w:ind w:firstLineChars="200" w:firstLine="482"/>
        <w:contextualSpacing/>
        <w:rPr>
          <w:rFonts w:asciiTheme="minorEastAsia" w:hAnsiTheme="minorEastAsia" w:cs="仿宋_GB2312"/>
          <w:b/>
          <w:szCs w:val="21"/>
          <w:lang w:val="zh-CN"/>
        </w:rPr>
      </w:pPr>
    </w:p>
    <w:p w:rsidR="00CC1691" w:rsidRPr="00CD0DF3" w:rsidRDefault="00CC1691" w:rsidP="00CC1691">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lastRenderedPageBreak/>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lastRenderedPageBreak/>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Pr="0079352C" w:rsidRDefault="00CC1691" w:rsidP="006C03AA">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6" w:name="_Toc174185203"/>
      <w:bookmarkStart w:id="7" w:name="_Toc184023138"/>
      <w:bookmarkStart w:id="8"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6"/>
      <w:bookmarkEnd w:id="7"/>
      <w:bookmarkEnd w:id="8"/>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CC1691" w:rsidRPr="003E4965" w:rsidRDefault="00322DDC"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4E2EB2">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9" w:name="_资格证明文件"/>
            <w:bookmarkStart w:id="10" w:name="_Toc364329026"/>
            <w:bookmarkEnd w:id="9"/>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0"/>
          </w:p>
        </w:tc>
        <w:tc>
          <w:tcPr>
            <w:tcW w:w="4492" w:type="dxa"/>
            <w:gridSpan w:val="2"/>
            <w:vAlign w:val="center"/>
          </w:tcPr>
          <w:p w:rsidR="00CC1691" w:rsidRPr="00D023F6" w:rsidRDefault="00CC1691" w:rsidP="00DC533B">
            <w:pPr>
              <w:jc w:val="center"/>
              <w:rPr>
                <w:rFonts w:asciiTheme="minorEastAsia" w:hAnsiTheme="minorEastAsia"/>
                <w:szCs w:val="21"/>
              </w:rPr>
            </w:pPr>
            <w:bookmarkStart w:id="11"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1"/>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4E2EB2">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4E2EB2">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4E2EB2">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4E2EB2">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4E2EB2">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4E2EB2">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4E2EB2">
      <w:pPr>
        <w:spacing w:beforeLines="50" w:afterLines="50" w:line="360" w:lineRule="auto"/>
        <w:ind w:right="420" w:firstLineChars="2286" w:firstLine="4801"/>
        <w:rPr>
          <w:rFonts w:asciiTheme="minorEastAsia" w:hAnsiTheme="minorEastAsia" w:cs="宋体"/>
          <w:szCs w:val="21"/>
          <w:lang w:val="zh-CN"/>
        </w:rPr>
      </w:pPr>
    </w:p>
    <w:p w:rsidR="00CC1691" w:rsidRDefault="00CC1691" w:rsidP="004E2EB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4E2EB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4E2EB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4E2EB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4E2EB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4E2EB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4E2EB2">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4E2EB2">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4E2EB2">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4E2EB2">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4E2EB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4E2EB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4E2EB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4E2EB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4E2EB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4E2EB2">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4E2EB2">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4E2EB2">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4E2EB2">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4E2EB2">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4E2EB2">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2" w:name="OLE_LINK14"/>
      <w:bookmarkStart w:id="13"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2"/>
    <w:bookmarkEnd w:id="13"/>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4"/>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A16" w:rsidRDefault="00E93A16" w:rsidP="002E58AE">
      <w:r>
        <w:separator/>
      </w:r>
    </w:p>
  </w:endnote>
  <w:endnote w:type="continuationSeparator" w:id="0">
    <w:p w:rsidR="00E93A16" w:rsidRDefault="00E93A16"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2" w:rsidRDefault="00322DDC">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F4C72" w:rsidRDefault="00322DDC">
                <w:pPr>
                  <w:pStyle w:val="a5"/>
                </w:pPr>
                <w:fldSimple w:instr=" PAGE  \* MERGEFORMAT ">
                  <w:r w:rsidR="00812A9E">
                    <w:rPr>
                      <w:noProof/>
                    </w:rPr>
                    <w:t>39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A16" w:rsidRDefault="00E93A16" w:rsidP="002E58AE">
      <w:r>
        <w:separator/>
      </w:r>
    </w:p>
  </w:footnote>
  <w:footnote w:type="continuationSeparator" w:id="0">
    <w:p w:rsidR="00E93A16" w:rsidRDefault="00E93A16"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BB40517"/>
    <w:multiLevelType w:val="hybridMultilevel"/>
    <w:tmpl w:val="B4C09E42"/>
    <w:lvl w:ilvl="0" w:tplc="653059E2">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BFE0080"/>
    <w:multiLevelType w:val="hybridMultilevel"/>
    <w:tmpl w:val="E314FCC8"/>
    <w:lvl w:ilvl="0" w:tplc="AB542D36">
      <w:start w:val="1"/>
      <w:numFmt w:val="japaneseCounting"/>
      <w:lvlText w:val="%1、"/>
      <w:lvlJc w:val="left"/>
      <w:pPr>
        <w:ind w:left="1363" w:hanging="720"/>
      </w:pPr>
      <w:rPr>
        <w:rFonts w:asciiTheme="majorEastAsia" w:eastAsiaTheme="majorEastAsia" w:hAnsiTheme="majorEastAsia" w:cs="宋体" w:hint="default"/>
        <w:color w:val="auto"/>
        <w:sz w:val="32"/>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17"/>
  </w:num>
  <w:num w:numId="2">
    <w:abstractNumId w:val="18"/>
  </w:num>
  <w:num w:numId="3">
    <w:abstractNumId w:val="1"/>
  </w:num>
  <w:num w:numId="4">
    <w:abstractNumId w:val="0"/>
  </w:num>
  <w:num w:numId="5">
    <w:abstractNumId w:val="3"/>
  </w:num>
  <w:num w:numId="6">
    <w:abstractNumId w:val="9"/>
  </w:num>
  <w:num w:numId="7">
    <w:abstractNumId w:val="19"/>
  </w:num>
  <w:num w:numId="8">
    <w:abstractNumId w:val="20"/>
  </w:num>
  <w:num w:numId="9">
    <w:abstractNumId w:val="13"/>
  </w:num>
  <w:num w:numId="10">
    <w:abstractNumId w:val="10"/>
  </w:num>
  <w:num w:numId="11">
    <w:abstractNumId w:val="5"/>
  </w:num>
  <w:num w:numId="12">
    <w:abstractNumId w:val="7"/>
  </w:num>
  <w:num w:numId="13">
    <w:abstractNumId w:val="22"/>
  </w:num>
  <w:num w:numId="14">
    <w:abstractNumId w:val="12"/>
  </w:num>
  <w:num w:numId="15">
    <w:abstractNumId w:val="21"/>
  </w:num>
  <w:num w:numId="16">
    <w:abstractNumId w:val="4"/>
  </w:num>
  <w:num w:numId="17">
    <w:abstractNumId w:val="8"/>
  </w:num>
  <w:num w:numId="18">
    <w:abstractNumId w:val="16"/>
  </w:num>
  <w:num w:numId="19">
    <w:abstractNumId w:val="11"/>
  </w:num>
  <w:num w:numId="20">
    <w:abstractNumId w:val="15"/>
  </w:num>
  <w:num w:numId="21">
    <w:abstractNumId w:val="2"/>
  </w:num>
  <w:num w:numId="22">
    <w:abstractNumId w:val="14"/>
  </w:num>
  <w:num w:numId="23">
    <w:abstractNumId w:val="6"/>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60C36"/>
    <w:rsid w:val="000D1C08"/>
    <w:rsid w:val="000F2705"/>
    <w:rsid w:val="000F31C7"/>
    <w:rsid w:val="00102C3A"/>
    <w:rsid w:val="001058C3"/>
    <w:rsid w:val="001246C9"/>
    <w:rsid w:val="001478F5"/>
    <w:rsid w:val="001606A0"/>
    <w:rsid w:val="00180CB1"/>
    <w:rsid w:val="00192BC1"/>
    <w:rsid w:val="001B20D5"/>
    <w:rsid w:val="001B42C6"/>
    <w:rsid w:val="001D1694"/>
    <w:rsid w:val="001D3032"/>
    <w:rsid w:val="001E661B"/>
    <w:rsid w:val="002033D2"/>
    <w:rsid w:val="00212E8B"/>
    <w:rsid w:val="0021491B"/>
    <w:rsid w:val="002172F1"/>
    <w:rsid w:val="0022647A"/>
    <w:rsid w:val="00245DD4"/>
    <w:rsid w:val="00251E85"/>
    <w:rsid w:val="00292B28"/>
    <w:rsid w:val="002D0526"/>
    <w:rsid w:val="002E1F43"/>
    <w:rsid w:val="002E58AE"/>
    <w:rsid w:val="002F7711"/>
    <w:rsid w:val="00322DDC"/>
    <w:rsid w:val="00323731"/>
    <w:rsid w:val="0035288B"/>
    <w:rsid w:val="0036769A"/>
    <w:rsid w:val="003853CB"/>
    <w:rsid w:val="003879BA"/>
    <w:rsid w:val="00393643"/>
    <w:rsid w:val="003B164A"/>
    <w:rsid w:val="003B44E5"/>
    <w:rsid w:val="003B73A5"/>
    <w:rsid w:val="003C33C2"/>
    <w:rsid w:val="003C441D"/>
    <w:rsid w:val="003C46F5"/>
    <w:rsid w:val="003E1AF9"/>
    <w:rsid w:val="00403255"/>
    <w:rsid w:val="0040360A"/>
    <w:rsid w:val="00404ADC"/>
    <w:rsid w:val="00412EC8"/>
    <w:rsid w:val="0041435C"/>
    <w:rsid w:val="00415999"/>
    <w:rsid w:val="00426DD2"/>
    <w:rsid w:val="00433366"/>
    <w:rsid w:val="004725BF"/>
    <w:rsid w:val="00474573"/>
    <w:rsid w:val="00475D63"/>
    <w:rsid w:val="00490249"/>
    <w:rsid w:val="004A32D7"/>
    <w:rsid w:val="004D0575"/>
    <w:rsid w:val="004E2EB2"/>
    <w:rsid w:val="004E7EC3"/>
    <w:rsid w:val="004F0D88"/>
    <w:rsid w:val="004F536E"/>
    <w:rsid w:val="00513598"/>
    <w:rsid w:val="00515578"/>
    <w:rsid w:val="00522D70"/>
    <w:rsid w:val="005248D6"/>
    <w:rsid w:val="005267B9"/>
    <w:rsid w:val="00530561"/>
    <w:rsid w:val="005446FE"/>
    <w:rsid w:val="00551ECC"/>
    <w:rsid w:val="0055285D"/>
    <w:rsid w:val="0055660E"/>
    <w:rsid w:val="00560B70"/>
    <w:rsid w:val="00577214"/>
    <w:rsid w:val="005807ED"/>
    <w:rsid w:val="0059207A"/>
    <w:rsid w:val="005C35F8"/>
    <w:rsid w:val="005C3615"/>
    <w:rsid w:val="005C5C3B"/>
    <w:rsid w:val="005D0A26"/>
    <w:rsid w:val="00606FAC"/>
    <w:rsid w:val="006111DA"/>
    <w:rsid w:val="006336E8"/>
    <w:rsid w:val="00636AAD"/>
    <w:rsid w:val="00645715"/>
    <w:rsid w:val="006572EA"/>
    <w:rsid w:val="006771A0"/>
    <w:rsid w:val="006855DD"/>
    <w:rsid w:val="00692CE6"/>
    <w:rsid w:val="006C03AA"/>
    <w:rsid w:val="006C1240"/>
    <w:rsid w:val="006E6CF8"/>
    <w:rsid w:val="0070512A"/>
    <w:rsid w:val="00721F78"/>
    <w:rsid w:val="00731CBB"/>
    <w:rsid w:val="00762DEF"/>
    <w:rsid w:val="007A5CD7"/>
    <w:rsid w:val="007C1AB2"/>
    <w:rsid w:val="007E5CCF"/>
    <w:rsid w:val="00801D53"/>
    <w:rsid w:val="00807665"/>
    <w:rsid w:val="00812A9E"/>
    <w:rsid w:val="00831948"/>
    <w:rsid w:val="008377E1"/>
    <w:rsid w:val="00845B19"/>
    <w:rsid w:val="008523E7"/>
    <w:rsid w:val="008616E3"/>
    <w:rsid w:val="00863BA1"/>
    <w:rsid w:val="0088255B"/>
    <w:rsid w:val="008A2A8E"/>
    <w:rsid w:val="008A2E06"/>
    <w:rsid w:val="008B2DE8"/>
    <w:rsid w:val="008B4F75"/>
    <w:rsid w:val="008D0BF8"/>
    <w:rsid w:val="008D3C63"/>
    <w:rsid w:val="008D6EF8"/>
    <w:rsid w:val="008E2232"/>
    <w:rsid w:val="009208EA"/>
    <w:rsid w:val="0092779F"/>
    <w:rsid w:val="00946644"/>
    <w:rsid w:val="009666B4"/>
    <w:rsid w:val="00974FB6"/>
    <w:rsid w:val="0098518B"/>
    <w:rsid w:val="009A25AD"/>
    <w:rsid w:val="009A42F4"/>
    <w:rsid w:val="009C12AB"/>
    <w:rsid w:val="009E525D"/>
    <w:rsid w:val="009F052A"/>
    <w:rsid w:val="009F0ADF"/>
    <w:rsid w:val="009F164F"/>
    <w:rsid w:val="009F4C72"/>
    <w:rsid w:val="009F549B"/>
    <w:rsid w:val="00A06976"/>
    <w:rsid w:val="00A10531"/>
    <w:rsid w:val="00A1105A"/>
    <w:rsid w:val="00A22F97"/>
    <w:rsid w:val="00A23034"/>
    <w:rsid w:val="00A414F6"/>
    <w:rsid w:val="00A41ED1"/>
    <w:rsid w:val="00A5068C"/>
    <w:rsid w:val="00A526FE"/>
    <w:rsid w:val="00A53B0F"/>
    <w:rsid w:val="00A933D9"/>
    <w:rsid w:val="00AA1B1D"/>
    <w:rsid w:val="00AA493A"/>
    <w:rsid w:val="00AC741E"/>
    <w:rsid w:val="00AD1258"/>
    <w:rsid w:val="00AD1C56"/>
    <w:rsid w:val="00AD6C26"/>
    <w:rsid w:val="00B0380C"/>
    <w:rsid w:val="00B207C4"/>
    <w:rsid w:val="00B21BC7"/>
    <w:rsid w:val="00B24694"/>
    <w:rsid w:val="00B25281"/>
    <w:rsid w:val="00B364D3"/>
    <w:rsid w:val="00B464DB"/>
    <w:rsid w:val="00B55495"/>
    <w:rsid w:val="00B61AAD"/>
    <w:rsid w:val="00B90354"/>
    <w:rsid w:val="00B933B0"/>
    <w:rsid w:val="00BA4A8A"/>
    <w:rsid w:val="00BD0BD6"/>
    <w:rsid w:val="00BF0755"/>
    <w:rsid w:val="00C25BCE"/>
    <w:rsid w:val="00C313C9"/>
    <w:rsid w:val="00C434EA"/>
    <w:rsid w:val="00C60C57"/>
    <w:rsid w:val="00C619BF"/>
    <w:rsid w:val="00C639D1"/>
    <w:rsid w:val="00C74839"/>
    <w:rsid w:val="00CC1691"/>
    <w:rsid w:val="00CD2925"/>
    <w:rsid w:val="00CD31FE"/>
    <w:rsid w:val="00CE05E1"/>
    <w:rsid w:val="00CE3C4B"/>
    <w:rsid w:val="00CF3973"/>
    <w:rsid w:val="00D21005"/>
    <w:rsid w:val="00D45A31"/>
    <w:rsid w:val="00D71BD3"/>
    <w:rsid w:val="00D827AD"/>
    <w:rsid w:val="00D860AB"/>
    <w:rsid w:val="00D8771F"/>
    <w:rsid w:val="00DB6381"/>
    <w:rsid w:val="00DC1501"/>
    <w:rsid w:val="00DC21B1"/>
    <w:rsid w:val="00DC533B"/>
    <w:rsid w:val="00E02A2A"/>
    <w:rsid w:val="00E142DF"/>
    <w:rsid w:val="00E15251"/>
    <w:rsid w:val="00E431FC"/>
    <w:rsid w:val="00E610C1"/>
    <w:rsid w:val="00E63701"/>
    <w:rsid w:val="00E71981"/>
    <w:rsid w:val="00E738C7"/>
    <w:rsid w:val="00E77B2C"/>
    <w:rsid w:val="00E93A16"/>
    <w:rsid w:val="00EA2B60"/>
    <w:rsid w:val="00EB1EC5"/>
    <w:rsid w:val="00ED37ED"/>
    <w:rsid w:val="00EF7777"/>
    <w:rsid w:val="00F0067E"/>
    <w:rsid w:val="00F03CF1"/>
    <w:rsid w:val="00F06D3F"/>
    <w:rsid w:val="00F12BF3"/>
    <w:rsid w:val="00F40BE5"/>
    <w:rsid w:val="00F428A0"/>
    <w:rsid w:val="00F50141"/>
    <w:rsid w:val="00F80416"/>
    <w:rsid w:val="00F84301"/>
    <w:rsid w:val="00F84B0C"/>
    <w:rsid w:val="00F917E8"/>
    <w:rsid w:val="00F93EAF"/>
    <w:rsid w:val="00F97DC4"/>
    <w:rsid w:val="00FA6408"/>
    <w:rsid w:val="00FB3AB8"/>
    <w:rsid w:val="00FB5156"/>
    <w:rsid w:val="00FB75BA"/>
    <w:rsid w:val="00FC380D"/>
    <w:rsid w:val="00FC42A1"/>
    <w:rsid w:val="00FD7846"/>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uiPriority w:val="99"/>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99"/>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unhideWhenUsed/>
    <w:rsid w:val="00CC1691"/>
    <w:pPr>
      <w:spacing w:after="120"/>
    </w:pPr>
  </w:style>
  <w:style w:type="character" w:customStyle="1" w:styleId="Char3">
    <w:name w:val="正文文本 Char"/>
    <w:basedOn w:val="a0"/>
    <w:link w:val="ae"/>
    <w:uiPriority w:val="99"/>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89%BF%E6%8B%85%E8%BF%9E%E5%B8%A6%E8%B4%A3%E4%BB%B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77</Pages>
  <Words>6014</Words>
  <Characters>34285</Characters>
  <Application>Microsoft Office Word</Application>
  <DocSecurity>0</DocSecurity>
  <Lines>285</Lines>
  <Paragraphs>80</Paragraphs>
  <ScaleCrop>false</ScaleCrop>
  <Company>Microsoft</Company>
  <LinksUpToDate>false</LinksUpToDate>
  <CharactersWithSpaces>40219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9</cp:revision>
  <dcterms:created xsi:type="dcterms:W3CDTF">2019-12-09T03:19:00Z</dcterms:created>
  <dcterms:modified xsi:type="dcterms:W3CDTF">2019-12-11T06:08:00Z</dcterms:modified>
</cp:coreProperties>
</file>