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3A" w:rsidRPr="00867616" w:rsidRDefault="00264A3A" w:rsidP="00264A3A">
      <w:pPr>
        <w:spacing w:line="480" w:lineRule="auto"/>
        <w:jc w:val="center"/>
        <w:rPr>
          <w:b/>
          <w:bCs/>
          <w:sz w:val="44"/>
          <w:szCs w:val="44"/>
        </w:rPr>
      </w:pPr>
    </w:p>
    <w:p w:rsidR="00264A3A" w:rsidRDefault="00C00F7B" w:rsidP="00264A3A">
      <w:pPr>
        <w:spacing w:line="800" w:lineRule="exact"/>
        <w:jc w:val="center"/>
        <w:rPr>
          <w:sz w:val="48"/>
          <w:szCs w:val="48"/>
        </w:rPr>
      </w:pPr>
      <w:r>
        <w:rPr>
          <w:rFonts w:hint="eastAsia"/>
          <w:sz w:val="48"/>
          <w:szCs w:val="48"/>
        </w:rPr>
        <w:t>许昌经济技术开发区两岸机器人智能装备产业园服务有限公司</w:t>
      </w:r>
    </w:p>
    <w:p w:rsidR="00264A3A" w:rsidRPr="00963730" w:rsidRDefault="00264A3A" w:rsidP="00264A3A">
      <w:pPr>
        <w:spacing w:line="800" w:lineRule="exact"/>
        <w:jc w:val="center"/>
        <w:rPr>
          <w:spacing w:val="-8"/>
          <w:sz w:val="48"/>
          <w:szCs w:val="48"/>
        </w:rPr>
      </w:pPr>
      <w:r w:rsidRPr="00963730">
        <w:rPr>
          <w:rFonts w:hint="eastAsia"/>
          <w:spacing w:val="-8"/>
          <w:sz w:val="48"/>
          <w:szCs w:val="48"/>
        </w:rPr>
        <w:t>“许昌·中关村信息谷创新中心展厅项目</w:t>
      </w:r>
      <w:r w:rsidR="00871F00">
        <w:rPr>
          <w:rFonts w:hint="eastAsia"/>
          <w:spacing w:val="-8"/>
          <w:sz w:val="48"/>
          <w:szCs w:val="48"/>
        </w:rPr>
        <w:t>采购</w:t>
      </w:r>
      <w:r w:rsidRPr="00963730">
        <w:rPr>
          <w:rFonts w:hint="eastAsia"/>
          <w:spacing w:val="-8"/>
          <w:sz w:val="48"/>
          <w:szCs w:val="48"/>
        </w:rPr>
        <w:t>”</w:t>
      </w:r>
    </w:p>
    <w:p w:rsidR="00264A3A" w:rsidRPr="00871F00" w:rsidRDefault="00264A3A" w:rsidP="00264A3A">
      <w:pPr>
        <w:autoSpaceDE w:val="0"/>
        <w:autoSpaceDN w:val="0"/>
        <w:adjustRightInd w:val="0"/>
        <w:rPr>
          <w:b/>
          <w:sz w:val="72"/>
          <w:szCs w:val="72"/>
        </w:rPr>
      </w:pPr>
    </w:p>
    <w:p w:rsidR="00264A3A" w:rsidRDefault="00264A3A" w:rsidP="00264A3A">
      <w:pPr>
        <w:autoSpaceDE w:val="0"/>
        <w:autoSpaceDN w:val="0"/>
        <w:adjustRightInd w:val="0"/>
        <w:jc w:val="center"/>
        <w:rPr>
          <w:b/>
          <w:sz w:val="52"/>
          <w:szCs w:val="52"/>
        </w:rPr>
      </w:pPr>
      <w:r>
        <w:rPr>
          <w:rFonts w:hint="eastAsia"/>
          <w:b/>
          <w:sz w:val="72"/>
          <w:szCs w:val="72"/>
        </w:rPr>
        <w:t>招</w:t>
      </w:r>
      <w:r>
        <w:rPr>
          <w:rFonts w:hint="eastAsia"/>
          <w:b/>
          <w:sz w:val="72"/>
          <w:szCs w:val="72"/>
        </w:rPr>
        <w:t xml:space="preserve"> </w:t>
      </w:r>
      <w:r>
        <w:rPr>
          <w:rFonts w:hint="eastAsia"/>
          <w:b/>
          <w:sz w:val="72"/>
          <w:szCs w:val="72"/>
        </w:rPr>
        <w:t>标</w:t>
      </w:r>
      <w:r>
        <w:rPr>
          <w:rFonts w:hint="eastAsia"/>
          <w:b/>
          <w:sz w:val="72"/>
          <w:szCs w:val="72"/>
        </w:rPr>
        <w:t xml:space="preserve"> </w:t>
      </w:r>
      <w:r>
        <w:rPr>
          <w:rFonts w:hint="eastAsia"/>
          <w:b/>
          <w:sz w:val="72"/>
          <w:szCs w:val="72"/>
        </w:rPr>
        <w:t>文</w:t>
      </w:r>
      <w:r>
        <w:rPr>
          <w:rFonts w:hint="eastAsia"/>
          <w:b/>
          <w:sz w:val="72"/>
          <w:szCs w:val="72"/>
        </w:rPr>
        <w:t xml:space="preserve"> </w:t>
      </w:r>
      <w:r>
        <w:rPr>
          <w:rFonts w:hint="eastAsia"/>
          <w:b/>
          <w:sz w:val="72"/>
          <w:szCs w:val="72"/>
        </w:rPr>
        <w:t>件</w:t>
      </w:r>
    </w:p>
    <w:p w:rsidR="00264A3A" w:rsidRPr="006D240E" w:rsidRDefault="00264A3A" w:rsidP="00264A3A">
      <w:pPr>
        <w:autoSpaceDE w:val="0"/>
        <w:autoSpaceDN w:val="0"/>
        <w:adjustRightInd w:val="0"/>
        <w:rPr>
          <w:rFonts w:hAnsi="宋体" w:cs="黑体"/>
          <w:b/>
          <w:color w:val="000000" w:themeColor="text1"/>
          <w:sz w:val="32"/>
          <w:szCs w:val="32"/>
        </w:rPr>
      </w:pPr>
    </w:p>
    <w:p w:rsidR="00264A3A" w:rsidRPr="006D240E" w:rsidRDefault="00264A3A" w:rsidP="00264A3A">
      <w:pPr>
        <w:autoSpaceDE w:val="0"/>
        <w:autoSpaceDN w:val="0"/>
        <w:adjustRightInd w:val="0"/>
        <w:jc w:val="center"/>
        <w:rPr>
          <w:rFonts w:ascii="宋体" w:hAnsi="宋体" w:cs="黑体"/>
          <w:b/>
          <w:color w:val="000000" w:themeColor="text1"/>
          <w:sz w:val="32"/>
          <w:szCs w:val="32"/>
        </w:rPr>
      </w:pPr>
      <w:r w:rsidRPr="006D240E">
        <w:rPr>
          <w:rFonts w:ascii="宋体" w:hAnsi="宋体" w:cs="黑体" w:hint="eastAsia"/>
          <w:b/>
          <w:color w:val="000000" w:themeColor="text1"/>
          <w:sz w:val="32"/>
          <w:szCs w:val="32"/>
        </w:rPr>
        <w:t>项目编号：</w:t>
      </w:r>
      <w:r w:rsidRPr="006D240E">
        <w:rPr>
          <w:rFonts w:asciiTheme="majorEastAsia" w:eastAsiaTheme="majorEastAsia" w:hAnsiTheme="majorEastAsia" w:cstheme="majorEastAsia" w:hint="eastAsia"/>
          <w:b/>
          <w:bCs/>
          <w:color w:val="000000" w:themeColor="text1"/>
          <w:sz w:val="36"/>
          <w:szCs w:val="36"/>
        </w:rPr>
        <w:t>GZCG-G2019</w:t>
      </w:r>
      <w:r w:rsidR="006D240E" w:rsidRPr="006D240E">
        <w:rPr>
          <w:rFonts w:asciiTheme="majorEastAsia" w:eastAsiaTheme="majorEastAsia" w:hAnsiTheme="majorEastAsia" w:cstheme="majorEastAsia" w:hint="eastAsia"/>
          <w:b/>
          <w:bCs/>
          <w:color w:val="000000" w:themeColor="text1"/>
          <w:sz w:val="36"/>
          <w:szCs w:val="36"/>
        </w:rPr>
        <w:t>026</w:t>
      </w:r>
      <w:r w:rsidRPr="006D240E">
        <w:rPr>
          <w:rFonts w:asciiTheme="majorEastAsia" w:eastAsiaTheme="majorEastAsia" w:hAnsiTheme="majorEastAsia" w:cstheme="majorEastAsia" w:hint="eastAsia"/>
          <w:b/>
          <w:bCs/>
          <w:color w:val="000000" w:themeColor="text1"/>
          <w:sz w:val="36"/>
          <w:szCs w:val="36"/>
        </w:rPr>
        <w:t>号</w:t>
      </w:r>
    </w:p>
    <w:p w:rsidR="00264A3A" w:rsidRDefault="00264A3A" w:rsidP="00264A3A">
      <w:pPr>
        <w:autoSpaceDE w:val="0"/>
        <w:autoSpaceDN w:val="0"/>
        <w:adjustRightInd w:val="0"/>
        <w:jc w:val="center"/>
        <w:rPr>
          <w:rFonts w:hAnsi="宋体" w:cs="黑体"/>
          <w:sz w:val="44"/>
          <w:szCs w:val="44"/>
        </w:rPr>
      </w:pPr>
    </w:p>
    <w:p w:rsidR="00264A3A" w:rsidRDefault="00264A3A" w:rsidP="00264A3A">
      <w:pPr>
        <w:autoSpaceDE w:val="0"/>
        <w:autoSpaceDN w:val="0"/>
        <w:adjustRightInd w:val="0"/>
        <w:jc w:val="center"/>
        <w:rPr>
          <w:rFonts w:hAnsi="宋体" w:cs="黑体"/>
          <w:sz w:val="44"/>
          <w:szCs w:val="44"/>
        </w:rPr>
      </w:pPr>
      <w:r>
        <w:rPr>
          <w:rFonts w:hAnsi="宋体" w:cs="黑体"/>
          <w:noProof/>
          <w:sz w:val="44"/>
          <w:szCs w:val="44"/>
        </w:rPr>
        <w:drawing>
          <wp:anchor distT="0" distB="0" distL="114300" distR="114300" simplePos="0" relativeHeight="251663360" behindDoc="0" locked="0" layoutInCell="1" allowOverlap="1">
            <wp:simplePos x="0" y="0"/>
            <wp:positionH relativeFrom="column">
              <wp:posOffset>2045335</wp:posOffset>
            </wp:positionH>
            <wp:positionV relativeFrom="paragraph">
              <wp:posOffset>131445</wp:posOffset>
            </wp:positionV>
            <wp:extent cx="1981200" cy="1343025"/>
            <wp:effectExtent l="19050" t="0" r="0" b="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cstate="print"/>
                    <a:srcRect/>
                    <a:stretch>
                      <a:fillRect/>
                    </a:stretch>
                  </pic:blipFill>
                  <pic:spPr bwMode="auto">
                    <a:xfrm>
                      <a:off x="0" y="0"/>
                      <a:ext cx="1981200" cy="1343025"/>
                    </a:xfrm>
                    <a:prstGeom prst="rect">
                      <a:avLst/>
                    </a:prstGeom>
                    <a:noFill/>
                    <a:ln w="9525">
                      <a:noFill/>
                      <a:miter lim="800000"/>
                      <a:headEnd/>
                      <a:tailEnd/>
                    </a:ln>
                  </pic:spPr>
                </pic:pic>
              </a:graphicData>
            </a:graphic>
          </wp:anchor>
        </w:drawing>
      </w:r>
    </w:p>
    <w:p w:rsidR="00264A3A" w:rsidRDefault="00264A3A" w:rsidP="00264A3A">
      <w:pPr>
        <w:autoSpaceDE w:val="0"/>
        <w:autoSpaceDN w:val="0"/>
        <w:adjustRightInd w:val="0"/>
        <w:jc w:val="center"/>
        <w:rPr>
          <w:rFonts w:hAnsi="宋体" w:cs="黑体"/>
          <w:sz w:val="44"/>
          <w:szCs w:val="44"/>
        </w:rPr>
      </w:pPr>
    </w:p>
    <w:p w:rsidR="00264A3A" w:rsidRDefault="00264A3A" w:rsidP="00264A3A">
      <w:pPr>
        <w:autoSpaceDE w:val="0"/>
        <w:autoSpaceDN w:val="0"/>
        <w:adjustRightInd w:val="0"/>
        <w:rPr>
          <w:rFonts w:hAnsi="宋体" w:cs="黑体"/>
          <w:sz w:val="44"/>
          <w:szCs w:val="44"/>
        </w:rPr>
      </w:pPr>
    </w:p>
    <w:p w:rsidR="00264A3A" w:rsidRDefault="00264A3A" w:rsidP="00264A3A">
      <w:pPr>
        <w:pStyle w:val="a0"/>
        <w:ind w:firstLineChars="0" w:firstLine="0"/>
        <w:rPr>
          <w:rFonts w:hAnsi="宋体" w:cs="黑体"/>
          <w:sz w:val="44"/>
          <w:szCs w:val="44"/>
        </w:rPr>
      </w:pPr>
    </w:p>
    <w:p w:rsidR="00264A3A" w:rsidRDefault="00264A3A" w:rsidP="00264A3A">
      <w:pPr>
        <w:pStyle w:val="a0"/>
        <w:ind w:firstLine="440"/>
        <w:rPr>
          <w:rFonts w:hAnsi="宋体" w:cs="黑体"/>
          <w:sz w:val="44"/>
          <w:szCs w:val="44"/>
        </w:rPr>
      </w:pPr>
    </w:p>
    <w:p w:rsidR="00264A3A" w:rsidRPr="00963730" w:rsidRDefault="00264A3A" w:rsidP="00264A3A">
      <w:pPr>
        <w:jc w:val="center"/>
        <w:rPr>
          <w:b/>
          <w:bCs/>
          <w:sz w:val="30"/>
          <w:szCs w:val="30"/>
        </w:rPr>
      </w:pPr>
      <w:r w:rsidRPr="00963730">
        <w:rPr>
          <w:rFonts w:hint="eastAsia"/>
          <w:b/>
          <w:bCs/>
          <w:sz w:val="30"/>
          <w:szCs w:val="30"/>
        </w:rPr>
        <w:t>招标</w:t>
      </w:r>
      <w:r>
        <w:rPr>
          <w:rFonts w:hint="eastAsia"/>
          <w:b/>
          <w:bCs/>
          <w:sz w:val="30"/>
          <w:szCs w:val="30"/>
        </w:rPr>
        <w:t>人</w:t>
      </w:r>
      <w:r w:rsidRPr="00963730">
        <w:rPr>
          <w:rFonts w:hint="eastAsia"/>
          <w:b/>
          <w:bCs/>
          <w:sz w:val="30"/>
          <w:szCs w:val="30"/>
        </w:rPr>
        <w:t>：许昌经济技术开发区两岸机器人智能装备产业园服务有限公司</w:t>
      </w:r>
    </w:p>
    <w:p w:rsidR="00264A3A" w:rsidRPr="00963730" w:rsidRDefault="00264A3A" w:rsidP="00264A3A">
      <w:pPr>
        <w:rPr>
          <w:b/>
          <w:bCs/>
          <w:sz w:val="30"/>
          <w:szCs w:val="30"/>
        </w:rPr>
      </w:pPr>
    </w:p>
    <w:p w:rsidR="00264A3A" w:rsidRPr="00963730" w:rsidRDefault="00264A3A" w:rsidP="00264A3A">
      <w:pPr>
        <w:jc w:val="center"/>
        <w:rPr>
          <w:b/>
          <w:bCs/>
          <w:sz w:val="30"/>
          <w:szCs w:val="30"/>
        </w:rPr>
      </w:pPr>
      <w:r w:rsidRPr="00963730">
        <w:rPr>
          <w:rFonts w:hAnsi="宋体" w:cs="黑体" w:hint="eastAsia"/>
          <w:b/>
          <w:sz w:val="30"/>
          <w:szCs w:val="30"/>
        </w:rPr>
        <w:t>代理机构：</w:t>
      </w:r>
      <w:r w:rsidRPr="00963730">
        <w:rPr>
          <w:rFonts w:hint="eastAsia"/>
          <w:b/>
          <w:bCs/>
          <w:sz w:val="30"/>
          <w:szCs w:val="30"/>
        </w:rPr>
        <w:t>河南省伟信招标管理咨询有限公司</w:t>
      </w:r>
    </w:p>
    <w:p w:rsidR="00257170" w:rsidRDefault="00257170" w:rsidP="00257170">
      <w:pPr>
        <w:jc w:val="center"/>
        <w:rPr>
          <w:rFonts w:ascii="宋体" w:eastAsia="宋体" w:hAnsi="宋体" w:cs="宋体"/>
          <w:sz w:val="48"/>
          <w:szCs w:val="48"/>
        </w:rPr>
      </w:pPr>
    </w:p>
    <w:p w:rsidR="00E11E3C" w:rsidRPr="00E965F5" w:rsidRDefault="00E11E3C" w:rsidP="00876E05">
      <w:pPr>
        <w:jc w:val="center"/>
        <w:rPr>
          <w:rFonts w:asciiTheme="majorEastAsia" w:eastAsiaTheme="majorEastAsia" w:hAnsiTheme="majorEastAsia" w:cstheme="majorEastAsia"/>
          <w:b/>
          <w:bCs/>
          <w:sz w:val="36"/>
          <w:szCs w:val="36"/>
        </w:rPr>
      </w:pPr>
    </w:p>
    <w:p w:rsidR="004D6DD1" w:rsidRPr="00E965F5" w:rsidRDefault="00D9500B">
      <w:pPr>
        <w:autoSpaceDE w:val="0"/>
        <w:autoSpaceDN w:val="0"/>
        <w:adjustRightInd w:val="0"/>
        <w:spacing w:line="700" w:lineRule="exact"/>
        <w:ind w:firstLine="551"/>
        <w:jc w:val="center"/>
        <w:rPr>
          <w:rFonts w:asciiTheme="minorEastAsia" w:hAnsiTheme="minorEastAsia" w:cs="黑体"/>
          <w:b/>
          <w:bCs/>
          <w:sz w:val="44"/>
          <w:szCs w:val="44"/>
          <w:lang w:val="zh-CN"/>
        </w:rPr>
      </w:pPr>
      <w:r w:rsidRPr="00E965F5">
        <w:rPr>
          <w:rFonts w:asciiTheme="minorEastAsia" w:hAnsiTheme="minorEastAsia" w:cs="黑体" w:hint="eastAsia"/>
          <w:b/>
          <w:bCs/>
          <w:sz w:val="44"/>
          <w:szCs w:val="44"/>
          <w:lang w:val="zh-CN"/>
        </w:rPr>
        <w:lastRenderedPageBreak/>
        <w:t>招标文件目录</w:t>
      </w:r>
    </w:p>
    <w:p w:rsidR="004D6DD1" w:rsidRPr="00E965F5" w:rsidRDefault="004D6D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b/>
          <w:bCs/>
          <w:sz w:val="32"/>
          <w:szCs w:val="32"/>
          <w:lang w:val="zh-CN"/>
        </w:rPr>
        <w:t>第一章 投标邀请</w:t>
      </w: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b/>
          <w:bCs/>
          <w:sz w:val="32"/>
          <w:szCs w:val="32"/>
          <w:lang w:val="zh-CN"/>
        </w:rPr>
        <w:t>第二章 项目需求</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E965F5">
        <w:rPr>
          <w:rFonts w:asciiTheme="majorEastAsia" w:eastAsiaTheme="majorEastAsia" w:hAnsiTheme="majorEastAsia" w:cstheme="majorEastAsia" w:hint="eastAsia"/>
          <w:b/>
          <w:bCs/>
          <w:sz w:val="32"/>
          <w:szCs w:val="32"/>
          <w:lang w:val="zh-CN"/>
        </w:rPr>
        <w:t xml:space="preserve">第三章 </w:t>
      </w:r>
      <w:r w:rsidRPr="00E965F5">
        <w:rPr>
          <w:rFonts w:asciiTheme="majorEastAsia" w:eastAsiaTheme="majorEastAsia" w:hAnsiTheme="majorEastAsia" w:cstheme="majorEastAsia" w:hint="eastAsia"/>
          <w:b/>
          <w:kern w:val="0"/>
          <w:sz w:val="32"/>
          <w:szCs w:val="32"/>
        </w:rPr>
        <w:t>投标人须知前附表</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E965F5">
        <w:rPr>
          <w:rFonts w:asciiTheme="majorEastAsia" w:eastAsiaTheme="majorEastAsia" w:hAnsiTheme="majorEastAsia" w:cstheme="majorEastAsia" w:hint="eastAsia"/>
          <w:b/>
          <w:bCs/>
          <w:sz w:val="32"/>
          <w:szCs w:val="32"/>
          <w:lang w:val="zh-CN"/>
        </w:rPr>
        <w:t xml:space="preserve">第四章 </w:t>
      </w:r>
      <w:r w:rsidRPr="00E965F5">
        <w:rPr>
          <w:rFonts w:asciiTheme="majorEastAsia" w:eastAsiaTheme="majorEastAsia" w:hAnsiTheme="majorEastAsia" w:cstheme="majorEastAsia" w:hint="eastAsia"/>
          <w:b/>
          <w:kern w:val="0"/>
          <w:sz w:val="32"/>
          <w:szCs w:val="32"/>
        </w:rPr>
        <w:t>投标人须知</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E965F5">
        <w:rPr>
          <w:rFonts w:asciiTheme="majorEastAsia" w:eastAsiaTheme="majorEastAsia" w:hAnsiTheme="majorEastAsia" w:cstheme="majorEastAsia" w:hint="eastAsia"/>
          <w:sz w:val="32"/>
          <w:szCs w:val="32"/>
          <w:lang w:val="zh-CN"/>
        </w:rPr>
        <w:t>一、概念释义</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E965F5">
        <w:rPr>
          <w:rFonts w:asciiTheme="majorEastAsia" w:eastAsiaTheme="majorEastAsia" w:hAnsiTheme="majorEastAsia" w:cstheme="majorEastAsia" w:hint="eastAsia"/>
          <w:sz w:val="32"/>
          <w:szCs w:val="32"/>
          <w:lang w:val="zh-CN"/>
        </w:rPr>
        <w:t>二、招标文件说明</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E965F5">
        <w:rPr>
          <w:rFonts w:asciiTheme="majorEastAsia" w:eastAsiaTheme="majorEastAsia" w:hAnsiTheme="majorEastAsia" w:cstheme="majorEastAsia" w:hint="eastAsia"/>
          <w:sz w:val="32"/>
          <w:szCs w:val="32"/>
          <w:lang w:val="zh-CN"/>
        </w:rPr>
        <w:t>三、投标文件的编制</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E965F5">
        <w:rPr>
          <w:rFonts w:asciiTheme="majorEastAsia" w:eastAsiaTheme="majorEastAsia" w:hAnsiTheme="majorEastAsia" w:cstheme="majorEastAsia" w:hint="eastAsia"/>
          <w:sz w:val="32"/>
          <w:szCs w:val="32"/>
          <w:lang w:val="zh-CN"/>
        </w:rPr>
        <w:t>四、投标文件的递交</w:t>
      </w:r>
    </w:p>
    <w:p w:rsidR="004D6DD1" w:rsidRPr="00E965F5"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E965F5">
        <w:rPr>
          <w:rFonts w:asciiTheme="majorEastAsia" w:eastAsiaTheme="majorEastAsia" w:hAnsiTheme="majorEastAsia" w:cstheme="majorEastAsia" w:hint="eastAsia"/>
          <w:sz w:val="32"/>
          <w:szCs w:val="32"/>
          <w:lang w:val="zh-CN"/>
        </w:rPr>
        <w:t>五、开标和评标</w:t>
      </w: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sz w:val="32"/>
          <w:szCs w:val="32"/>
          <w:lang w:val="zh-CN"/>
        </w:rPr>
        <w:t>六、定标和授予合同</w:t>
      </w: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b/>
          <w:bCs/>
          <w:sz w:val="32"/>
          <w:szCs w:val="32"/>
          <w:lang w:val="zh-CN"/>
        </w:rPr>
        <w:t xml:space="preserve">第五章 </w:t>
      </w:r>
      <w:r w:rsidRPr="00E965F5">
        <w:rPr>
          <w:rFonts w:asciiTheme="majorEastAsia" w:eastAsiaTheme="majorEastAsia" w:hAnsiTheme="majorEastAsia" w:cstheme="majorEastAsia" w:hint="eastAsia"/>
          <w:b/>
          <w:kern w:val="0"/>
          <w:sz w:val="32"/>
          <w:szCs w:val="32"/>
        </w:rPr>
        <w:t>政府采购政策功能</w:t>
      </w: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b/>
          <w:bCs/>
          <w:sz w:val="32"/>
          <w:szCs w:val="32"/>
          <w:lang w:val="zh-CN"/>
        </w:rPr>
        <w:t xml:space="preserve">第六章 </w:t>
      </w:r>
      <w:r w:rsidRPr="00E965F5">
        <w:rPr>
          <w:rFonts w:asciiTheme="majorEastAsia" w:eastAsiaTheme="majorEastAsia" w:hAnsiTheme="majorEastAsia" w:cstheme="majorEastAsia" w:hint="eastAsia"/>
          <w:b/>
          <w:kern w:val="0"/>
          <w:sz w:val="32"/>
          <w:szCs w:val="32"/>
        </w:rPr>
        <w:t>资格审查与评标</w:t>
      </w:r>
    </w:p>
    <w:p w:rsidR="004D6DD1" w:rsidRPr="00E965F5" w:rsidRDefault="00D9500B">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E965F5">
        <w:rPr>
          <w:rFonts w:asciiTheme="majorEastAsia" w:eastAsiaTheme="majorEastAsia" w:hAnsiTheme="majorEastAsia" w:cstheme="majorEastAsia" w:hint="eastAsia"/>
          <w:b/>
          <w:bCs/>
          <w:sz w:val="32"/>
          <w:szCs w:val="32"/>
          <w:lang w:val="zh-CN"/>
        </w:rPr>
        <w:t xml:space="preserve">第七章 </w:t>
      </w:r>
      <w:r w:rsidRPr="00E965F5">
        <w:rPr>
          <w:rFonts w:asciiTheme="majorEastAsia" w:eastAsiaTheme="majorEastAsia" w:hAnsiTheme="majorEastAsia" w:cstheme="majorEastAsia" w:hint="eastAsia"/>
          <w:b/>
          <w:kern w:val="0"/>
          <w:sz w:val="32"/>
          <w:szCs w:val="32"/>
        </w:rPr>
        <w:t>合同条款及格式</w:t>
      </w:r>
    </w:p>
    <w:p w:rsidR="004D6DD1" w:rsidRPr="00E965F5" w:rsidRDefault="00D9500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E965F5">
        <w:rPr>
          <w:rFonts w:asciiTheme="majorEastAsia" w:eastAsiaTheme="majorEastAsia" w:hAnsiTheme="majorEastAsia" w:cstheme="majorEastAsia" w:hint="eastAsia"/>
          <w:b/>
          <w:bCs/>
          <w:sz w:val="32"/>
          <w:szCs w:val="32"/>
          <w:lang w:val="zh-CN"/>
        </w:rPr>
        <w:t xml:space="preserve">第八章 </w:t>
      </w:r>
      <w:r w:rsidRPr="00E965F5">
        <w:rPr>
          <w:rFonts w:asciiTheme="majorEastAsia" w:eastAsiaTheme="majorEastAsia" w:hAnsiTheme="majorEastAsia" w:cstheme="majorEastAsia" w:hint="eastAsia"/>
          <w:b/>
          <w:kern w:val="0"/>
          <w:sz w:val="32"/>
          <w:szCs w:val="32"/>
        </w:rPr>
        <w:t>投标文件有关格式</w:t>
      </w:r>
    </w:p>
    <w:p w:rsidR="004D6DD1" w:rsidRPr="00E965F5" w:rsidRDefault="004D6D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4D6DD1" w:rsidRPr="00E965F5" w:rsidRDefault="004D6DD1">
      <w:pPr>
        <w:pStyle w:val="a0"/>
        <w:ind w:firstLineChars="0" w:firstLine="0"/>
      </w:pPr>
    </w:p>
    <w:p w:rsidR="004F3D74" w:rsidRPr="00E965F5" w:rsidRDefault="004F3D74">
      <w:pPr>
        <w:widowControl/>
        <w:jc w:val="left"/>
        <w:rPr>
          <w:rFonts w:ascii="宋体" w:eastAsia="宋体" w:hAnsi="宋体" w:cs="宋体"/>
          <w:b/>
          <w:sz w:val="36"/>
          <w:szCs w:val="36"/>
        </w:rPr>
      </w:pPr>
      <w:r w:rsidRPr="00E965F5">
        <w:rPr>
          <w:rFonts w:ascii="宋体" w:hAnsi="宋体" w:cs="宋体"/>
          <w:b/>
          <w:sz w:val="36"/>
          <w:szCs w:val="36"/>
        </w:rPr>
        <w:br w:type="page"/>
      </w:r>
    </w:p>
    <w:p w:rsidR="004D6DD1" w:rsidRPr="00E965F5" w:rsidRDefault="00D9500B">
      <w:pPr>
        <w:pStyle w:val="ac"/>
        <w:widowControl/>
        <w:spacing w:line="315" w:lineRule="atLeast"/>
        <w:jc w:val="center"/>
        <w:rPr>
          <w:rFonts w:ascii="宋体" w:hAnsi="宋体" w:cs="宋体"/>
          <w:b/>
          <w:sz w:val="36"/>
          <w:szCs w:val="36"/>
        </w:rPr>
      </w:pPr>
      <w:r w:rsidRPr="00E965F5">
        <w:rPr>
          <w:rFonts w:ascii="宋体" w:hAnsi="宋体" w:cs="宋体" w:hint="eastAsia"/>
          <w:b/>
          <w:sz w:val="36"/>
          <w:szCs w:val="36"/>
        </w:rPr>
        <w:lastRenderedPageBreak/>
        <w:t>第一章 投标邀请</w:t>
      </w:r>
    </w:p>
    <w:p w:rsidR="004D6DD1" w:rsidRPr="00E965F5" w:rsidRDefault="00D9500B">
      <w:pPr>
        <w:pStyle w:val="ac"/>
        <w:widowControl/>
        <w:spacing w:before="240" w:line="360" w:lineRule="auto"/>
        <w:ind w:firstLineChars="196" w:firstLine="472"/>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一、项目基本情况</w:t>
      </w:r>
    </w:p>
    <w:p w:rsidR="004D6DD1" w:rsidRPr="006D240E" w:rsidRDefault="00D9500B">
      <w:pPr>
        <w:pStyle w:val="ac"/>
        <w:widowControl/>
        <w:spacing w:line="360" w:lineRule="auto"/>
        <w:ind w:firstLine="420"/>
        <w:jc w:val="left"/>
        <w:rPr>
          <w:rFonts w:asciiTheme="minorEastAsia" w:eastAsiaTheme="minorEastAsia" w:hAnsiTheme="minorEastAsia" w:cs="仿宋_GB2312"/>
          <w:color w:val="000000" w:themeColor="text1"/>
        </w:rPr>
      </w:pPr>
      <w:r w:rsidRPr="00E965F5">
        <w:rPr>
          <w:rFonts w:asciiTheme="minorEastAsia" w:eastAsiaTheme="minorEastAsia" w:hAnsiTheme="minorEastAsia" w:cs="仿宋_GB2312" w:hint="eastAsia"/>
        </w:rPr>
        <w:t>（一）</w:t>
      </w:r>
      <w:r w:rsidRPr="006D240E">
        <w:rPr>
          <w:rFonts w:asciiTheme="minorEastAsia" w:eastAsiaTheme="minorEastAsia" w:hAnsiTheme="minorEastAsia" w:cs="仿宋_GB2312" w:hint="eastAsia"/>
          <w:color w:val="000000" w:themeColor="text1"/>
        </w:rPr>
        <w:t>项目名称：</w:t>
      </w:r>
      <w:r w:rsidR="00264A3A" w:rsidRPr="006D240E">
        <w:rPr>
          <w:rFonts w:asciiTheme="minorEastAsia" w:eastAsiaTheme="minorEastAsia" w:hAnsiTheme="minorEastAsia" w:cs="仿宋_GB2312" w:hint="eastAsia"/>
          <w:color w:val="000000" w:themeColor="text1"/>
        </w:rPr>
        <w:t>许昌·中关村信息谷创新中心展厅项目采购</w:t>
      </w:r>
    </w:p>
    <w:p w:rsidR="004D6DD1" w:rsidRPr="006D240E" w:rsidRDefault="00D9500B">
      <w:pPr>
        <w:pStyle w:val="ac"/>
        <w:widowControl/>
        <w:spacing w:line="360" w:lineRule="auto"/>
        <w:ind w:firstLine="420"/>
        <w:jc w:val="left"/>
        <w:rPr>
          <w:rFonts w:asciiTheme="minorEastAsia" w:eastAsiaTheme="minorEastAsia" w:hAnsiTheme="minorEastAsia" w:cs="仿宋_GB2312"/>
          <w:color w:val="000000" w:themeColor="text1"/>
        </w:rPr>
      </w:pPr>
      <w:r w:rsidRPr="006D240E">
        <w:rPr>
          <w:rFonts w:asciiTheme="minorEastAsia" w:eastAsiaTheme="minorEastAsia" w:hAnsiTheme="minorEastAsia" w:cs="仿宋_GB2312" w:hint="eastAsia"/>
          <w:color w:val="000000" w:themeColor="text1"/>
        </w:rPr>
        <w:t>（二）项目编号：</w:t>
      </w:r>
      <w:r w:rsidR="00025382" w:rsidRPr="006D240E">
        <w:rPr>
          <w:rFonts w:asciiTheme="minorEastAsia" w:eastAsiaTheme="minorEastAsia" w:hAnsiTheme="minorEastAsia" w:cs="仿宋_GB2312" w:hint="eastAsia"/>
          <w:color w:val="000000" w:themeColor="text1"/>
        </w:rPr>
        <w:t>GZCG</w:t>
      </w:r>
      <w:r w:rsidRPr="006D240E">
        <w:rPr>
          <w:rFonts w:asciiTheme="minorEastAsia" w:eastAsiaTheme="minorEastAsia" w:hAnsiTheme="minorEastAsia" w:cs="仿宋_GB2312" w:hint="eastAsia"/>
          <w:color w:val="000000" w:themeColor="text1"/>
        </w:rPr>
        <w:t>-G2019</w:t>
      </w:r>
      <w:r w:rsidR="006D240E" w:rsidRPr="006D240E">
        <w:rPr>
          <w:rFonts w:asciiTheme="minorEastAsia" w:eastAsiaTheme="minorEastAsia" w:hAnsiTheme="minorEastAsia" w:cs="仿宋_GB2312" w:hint="eastAsia"/>
          <w:color w:val="000000" w:themeColor="text1"/>
        </w:rPr>
        <w:t>026</w:t>
      </w:r>
      <w:r w:rsidRPr="006D240E">
        <w:rPr>
          <w:rFonts w:asciiTheme="minorEastAsia" w:eastAsiaTheme="minorEastAsia" w:hAnsiTheme="minorEastAsia" w:cs="仿宋_GB2312" w:hint="eastAsia"/>
          <w:color w:val="000000" w:themeColor="text1"/>
        </w:rPr>
        <w:t>号</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（三）采购方式：公开招标</w:t>
      </w:r>
    </w:p>
    <w:p w:rsidR="004D6DD1" w:rsidRPr="00E965F5" w:rsidRDefault="00D9500B" w:rsidP="00EB253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（四）采购需求：</w:t>
      </w:r>
      <w:r w:rsidR="00264A3A">
        <w:rPr>
          <w:rFonts w:hint="eastAsia"/>
        </w:rPr>
        <w:t>本项目位于许昌经济技术开发区灞陵路与屯田路交叉口西南角</w:t>
      </w:r>
      <w:r w:rsidR="00264A3A" w:rsidRPr="00FA50DA">
        <w:rPr>
          <w:rFonts w:hint="eastAsia"/>
        </w:rPr>
        <w:t>。</w:t>
      </w:r>
      <w:r w:rsidR="00264A3A">
        <w:rPr>
          <w:rFonts w:hint="eastAsia"/>
        </w:rPr>
        <w:t>建设规模及主要内容：该项目为改造装修许昌</w:t>
      </w:r>
      <w:r w:rsidR="00264A3A" w:rsidRPr="00963730">
        <w:rPr>
          <w:rFonts w:ascii="Times New Roman" w:hint="eastAsia"/>
        </w:rPr>
        <w:t>·中关村信息谷创新中心</w:t>
      </w:r>
      <w:r w:rsidR="00264A3A">
        <w:rPr>
          <w:rFonts w:ascii="Times New Roman" w:hint="eastAsia"/>
        </w:rPr>
        <w:t>5#</w:t>
      </w:r>
      <w:r w:rsidR="00264A3A">
        <w:rPr>
          <w:rFonts w:ascii="Times New Roman" w:hint="eastAsia"/>
        </w:rPr>
        <w:t>、</w:t>
      </w:r>
      <w:r w:rsidR="00264A3A">
        <w:rPr>
          <w:rFonts w:ascii="Times New Roman" w:hint="eastAsia"/>
        </w:rPr>
        <w:t>8#</w:t>
      </w:r>
      <w:r w:rsidR="00264A3A">
        <w:rPr>
          <w:rFonts w:ascii="Times New Roman" w:hint="eastAsia"/>
        </w:rPr>
        <w:t>楼，建设内容包括软装工程、改造后建成总建面积</w:t>
      </w:r>
      <w:r w:rsidR="00264A3A">
        <w:rPr>
          <w:rFonts w:ascii="Times New Roman" w:hint="eastAsia"/>
        </w:rPr>
        <w:t>4053</w:t>
      </w:r>
      <w:r w:rsidR="00264A3A">
        <w:rPr>
          <w:rFonts w:ascii="Times New Roman" w:hint="eastAsia"/>
        </w:rPr>
        <w:t>㎡</w:t>
      </w:r>
      <w:r w:rsidR="00264A3A" w:rsidRPr="00867616">
        <w:rPr>
          <w:rFonts w:hint="eastAsia"/>
        </w:rPr>
        <w:t>。</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（五）预算金额(最高限</w:t>
      </w:r>
      <w:r w:rsidRPr="006D240E">
        <w:rPr>
          <w:rFonts w:asciiTheme="minorEastAsia" w:eastAsiaTheme="minorEastAsia" w:hAnsiTheme="minorEastAsia" w:cs="仿宋_GB2312" w:hint="eastAsia"/>
          <w:color w:val="000000" w:themeColor="text1"/>
        </w:rPr>
        <w:t>价)：</w:t>
      </w:r>
      <w:r w:rsidR="00264A3A" w:rsidRPr="006D240E">
        <w:rPr>
          <w:rFonts w:asciiTheme="minorEastAsia" w:eastAsiaTheme="minorEastAsia" w:hAnsiTheme="minorEastAsia" w:cs="仿宋_GB2312" w:hint="eastAsia"/>
          <w:color w:val="000000" w:themeColor="text1"/>
        </w:rPr>
        <w:t>12180843</w:t>
      </w:r>
      <w:r w:rsidR="009F7D69" w:rsidRPr="006D240E">
        <w:rPr>
          <w:rFonts w:asciiTheme="minorEastAsia" w:eastAsiaTheme="minorEastAsia" w:hAnsiTheme="minorEastAsia" w:cs="仿宋_GB2312" w:hint="eastAsia"/>
          <w:color w:val="000000" w:themeColor="text1"/>
        </w:rPr>
        <w:t>元</w:t>
      </w:r>
      <w:r w:rsidR="004F3D74" w:rsidRPr="006D240E">
        <w:rPr>
          <w:rFonts w:asciiTheme="minorEastAsia" w:eastAsiaTheme="minorEastAsia" w:hAnsiTheme="minorEastAsia" w:cs="仿宋_GB2312"/>
          <w:color w:val="000000" w:themeColor="text1"/>
        </w:rPr>
        <w:t xml:space="preserve"> </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rPr>
        <w:t>（六）交付（服务、完工）时间：</w:t>
      </w:r>
      <w:r w:rsidRPr="00E965F5">
        <w:rPr>
          <w:rFonts w:asciiTheme="minorEastAsia" w:eastAsiaTheme="minorEastAsia" w:hAnsiTheme="minorEastAsia" w:cs="仿宋_GB2312" w:hint="eastAsia"/>
        </w:rPr>
        <w:t>合同签订后</w:t>
      </w:r>
      <w:r w:rsidR="00264A3A">
        <w:rPr>
          <w:rFonts w:asciiTheme="minorEastAsia" w:eastAsiaTheme="minorEastAsia" w:hAnsiTheme="minorEastAsia" w:cs="仿宋_GB2312" w:hint="eastAsia"/>
        </w:rPr>
        <w:t>9</w:t>
      </w:r>
      <w:r w:rsidRPr="00E965F5">
        <w:rPr>
          <w:rFonts w:asciiTheme="minorEastAsia" w:eastAsiaTheme="minorEastAsia" w:hAnsiTheme="minorEastAsia" w:cs="仿宋_GB2312" w:hint="eastAsia"/>
        </w:rPr>
        <w:t>0日历天。</w:t>
      </w:r>
    </w:p>
    <w:p w:rsidR="004D6DD1" w:rsidRPr="00E965F5" w:rsidRDefault="00D9500B">
      <w:pPr>
        <w:pStyle w:val="ac"/>
        <w:widowControl/>
        <w:spacing w:line="360" w:lineRule="auto"/>
        <w:ind w:firstLine="420"/>
        <w:jc w:val="left"/>
        <w:rPr>
          <w:rFonts w:asciiTheme="minorEastAsia" w:eastAsiaTheme="minorEastAsia" w:hAnsiTheme="minorEastAsia" w:cs="仿宋_GB2312"/>
          <w:bCs/>
        </w:rPr>
      </w:pPr>
      <w:r w:rsidRPr="00E965F5">
        <w:rPr>
          <w:rFonts w:asciiTheme="minorEastAsia" w:eastAsiaTheme="minorEastAsia" w:hAnsiTheme="minorEastAsia" w:cs="仿宋_GB2312"/>
        </w:rPr>
        <w:t>（</w:t>
      </w:r>
      <w:r w:rsidRPr="00E965F5">
        <w:rPr>
          <w:rFonts w:asciiTheme="minorEastAsia" w:eastAsiaTheme="minorEastAsia" w:hAnsiTheme="minorEastAsia" w:cs="仿宋_GB2312" w:hint="eastAsia"/>
        </w:rPr>
        <w:t>七</w:t>
      </w:r>
      <w:r w:rsidRPr="00E965F5">
        <w:rPr>
          <w:rFonts w:asciiTheme="minorEastAsia" w:eastAsiaTheme="minorEastAsia" w:hAnsiTheme="minorEastAsia" w:cs="仿宋_GB2312"/>
        </w:rPr>
        <w:t>）交付（服务、施工）地点：</w:t>
      </w:r>
      <w:r w:rsidR="00264A3A">
        <w:rPr>
          <w:rFonts w:hint="eastAsia"/>
        </w:rPr>
        <w:t>许昌</w:t>
      </w:r>
      <w:r w:rsidR="00264A3A" w:rsidRPr="00963730">
        <w:rPr>
          <w:rFonts w:ascii="Times New Roman" w:hint="eastAsia"/>
        </w:rPr>
        <w:t>·中关村信息谷创新中心</w:t>
      </w:r>
      <w:r w:rsidR="00264A3A">
        <w:rPr>
          <w:rFonts w:ascii="Times New Roman" w:hint="eastAsia"/>
        </w:rPr>
        <w:t>5#</w:t>
      </w:r>
      <w:r w:rsidR="00264A3A">
        <w:rPr>
          <w:rFonts w:ascii="Times New Roman" w:hint="eastAsia"/>
        </w:rPr>
        <w:t>、</w:t>
      </w:r>
      <w:r w:rsidR="00264A3A">
        <w:rPr>
          <w:rFonts w:ascii="Times New Roman" w:hint="eastAsia"/>
        </w:rPr>
        <w:t>8#</w:t>
      </w:r>
      <w:r w:rsidR="00264A3A">
        <w:rPr>
          <w:rFonts w:ascii="Times New Roman" w:hint="eastAsia"/>
        </w:rPr>
        <w:t>楼</w:t>
      </w:r>
      <w:r w:rsidRPr="00E965F5">
        <w:rPr>
          <w:rFonts w:asciiTheme="minorEastAsia" w:eastAsiaTheme="minorEastAsia" w:hAnsiTheme="minorEastAsia" w:cs="仿宋_GB2312" w:hint="eastAsia"/>
          <w:bCs/>
        </w:rPr>
        <w:t>。</w:t>
      </w:r>
    </w:p>
    <w:p w:rsidR="004D6DD1" w:rsidRPr="00E965F5" w:rsidRDefault="00D9500B">
      <w:pPr>
        <w:pStyle w:val="ac"/>
        <w:widowControl/>
        <w:spacing w:line="360" w:lineRule="auto"/>
        <w:ind w:firstLine="420"/>
        <w:jc w:val="left"/>
        <w:rPr>
          <w:rFonts w:asciiTheme="minorEastAsia" w:eastAsiaTheme="minorEastAsia" w:hAnsiTheme="minorEastAsia" w:cs="黑体"/>
          <w:bCs/>
        </w:rPr>
      </w:pPr>
      <w:r w:rsidRPr="00E965F5">
        <w:rPr>
          <w:rFonts w:asciiTheme="minorEastAsia" w:eastAsiaTheme="minorEastAsia" w:hAnsiTheme="minorEastAsia" w:cs="黑体" w:hint="eastAsia"/>
          <w:bCs/>
        </w:rPr>
        <w:t>（八）进口产品：不允许。</w:t>
      </w:r>
    </w:p>
    <w:p w:rsidR="004D6DD1" w:rsidRPr="00E965F5" w:rsidRDefault="00D9500B">
      <w:pPr>
        <w:pStyle w:val="ac"/>
        <w:widowControl/>
        <w:spacing w:line="360" w:lineRule="auto"/>
        <w:ind w:firstLine="420"/>
        <w:jc w:val="left"/>
        <w:rPr>
          <w:rFonts w:asciiTheme="minorEastAsia" w:eastAsiaTheme="minorEastAsia" w:hAnsiTheme="minorEastAsia" w:cs="黑体"/>
          <w:bCs/>
        </w:rPr>
      </w:pPr>
      <w:r w:rsidRPr="00E965F5">
        <w:rPr>
          <w:rFonts w:asciiTheme="minorEastAsia" w:eastAsiaTheme="minorEastAsia" w:hAnsiTheme="minorEastAsia" w:cs="黑体" w:hint="eastAsia"/>
          <w:bCs/>
        </w:rPr>
        <w:t>（九）分包：不允许。</w:t>
      </w:r>
    </w:p>
    <w:p w:rsidR="004D6DD1" w:rsidRPr="00E965F5" w:rsidRDefault="00D9500B">
      <w:pPr>
        <w:pStyle w:val="ac"/>
        <w:widowControl/>
        <w:spacing w:line="360" w:lineRule="auto"/>
        <w:ind w:firstLine="420"/>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二、需要落实的政府采购政策</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本项目落实中小微型企业、</w:t>
      </w:r>
      <w:r w:rsidRPr="00E965F5">
        <w:rPr>
          <w:rFonts w:ascii="宋体" w:hAnsi="宋体" w:cs="仿宋_GB2312" w:hint="eastAsia"/>
        </w:rPr>
        <w:t>监狱企业、</w:t>
      </w:r>
      <w:r w:rsidRPr="00E965F5">
        <w:rPr>
          <w:rFonts w:asciiTheme="minorEastAsia" w:eastAsiaTheme="minorEastAsia" w:hAnsiTheme="minorEastAsia" w:cs="仿宋_GB2312" w:hint="eastAsia"/>
        </w:rPr>
        <w:t>残疾人福利性单位扶持等相关政府采购政策。</w:t>
      </w:r>
    </w:p>
    <w:p w:rsidR="004D6DD1" w:rsidRPr="00E965F5" w:rsidRDefault="00D9500B">
      <w:pPr>
        <w:pStyle w:val="ac"/>
        <w:widowControl/>
        <w:spacing w:line="360" w:lineRule="auto"/>
        <w:ind w:firstLine="420"/>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三、投标人资格要求</w:t>
      </w:r>
    </w:p>
    <w:p w:rsidR="004D6DD1" w:rsidRPr="00E965F5" w:rsidRDefault="00D9500B">
      <w:pPr>
        <w:pStyle w:val="ac"/>
        <w:widowControl/>
        <w:spacing w:line="360" w:lineRule="auto"/>
        <w:ind w:firstLine="420"/>
        <w:jc w:val="left"/>
        <w:rPr>
          <w:rFonts w:asciiTheme="minorEastAsia" w:eastAsiaTheme="minorEastAsia" w:hAnsiTheme="minorEastAsia" w:cs="仿宋_GB2312"/>
          <w:color w:val="000000" w:themeColor="text1"/>
        </w:rPr>
      </w:pPr>
      <w:r w:rsidRPr="00E965F5">
        <w:rPr>
          <w:rFonts w:asciiTheme="minorEastAsia" w:eastAsiaTheme="minorEastAsia" w:hAnsiTheme="minorEastAsia" w:cs="仿宋_GB2312" w:hint="eastAsia"/>
          <w:color w:val="000000" w:themeColor="text1"/>
        </w:rPr>
        <w:t>(一)具备《中华人民共和国政府采购法》第二十二条规定；</w:t>
      </w:r>
    </w:p>
    <w:p w:rsidR="004D6DD1" w:rsidRPr="006D240E" w:rsidRDefault="00D9500B">
      <w:pPr>
        <w:pStyle w:val="ac"/>
        <w:widowControl/>
        <w:spacing w:line="360" w:lineRule="auto"/>
        <w:ind w:firstLine="420"/>
        <w:jc w:val="left"/>
        <w:rPr>
          <w:rFonts w:asciiTheme="minorEastAsia" w:eastAsiaTheme="minorEastAsia" w:hAnsiTheme="minorEastAsia" w:cs="仿宋_GB2312"/>
          <w:color w:val="000000" w:themeColor="text1"/>
        </w:rPr>
      </w:pPr>
      <w:r w:rsidRPr="00E965F5">
        <w:rPr>
          <w:rFonts w:asciiTheme="minorEastAsia" w:eastAsiaTheme="minorEastAsia" w:hAnsiTheme="minorEastAsia" w:cs="仿宋_GB2312" w:hint="eastAsia"/>
          <w:color w:val="000000" w:themeColor="text1"/>
        </w:rPr>
        <w:t>(二)</w:t>
      </w:r>
      <w:r w:rsidRPr="00E965F5">
        <w:rPr>
          <w:rFonts w:asciiTheme="minorEastAsia" w:eastAsiaTheme="minorEastAsia" w:hAnsiTheme="minorEastAsia" w:cs="仿宋_GB2312"/>
          <w:color w:val="000000" w:themeColor="text1"/>
        </w:rPr>
        <w:t>未被列入“信用中国”网站(www.creditchina.gov.cn</w:t>
      </w:r>
      <w:r w:rsidRPr="006D240E">
        <w:rPr>
          <w:rFonts w:asciiTheme="minorEastAsia" w:eastAsiaTheme="minorEastAsia" w:hAnsiTheme="minorEastAsia" w:cs="仿宋_GB2312"/>
          <w:color w:val="000000" w:themeColor="text1"/>
        </w:rPr>
        <w:t>)</w:t>
      </w:r>
      <w:r w:rsidR="00264A3A" w:rsidRPr="006D240E">
        <w:rPr>
          <w:rFonts w:ascii="宋体" w:hAnsi="宋体" w:cs="宋体" w:hint="eastAsia"/>
          <w:color w:val="000000" w:themeColor="text1"/>
          <w:kern w:val="0"/>
          <w:szCs w:val="32"/>
        </w:rPr>
        <w:t xml:space="preserve"> </w:t>
      </w:r>
      <w:r w:rsidR="008A1E0C" w:rsidRPr="006D240E">
        <w:rPr>
          <w:rFonts w:ascii="宋体" w:hAnsi="宋体" w:cs="宋体" w:hint="eastAsia"/>
          <w:color w:val="000000" w:themeColor="text1"/>
          <w:kern w:val="0"/>
        </w:rPr>
        <w:t>失信被执行人名单的投标人</w:t>
      </w:r>
      <w:r w:rsidRPr="006D240E">
        <w:rPr>
          <w:rFonts w:asciiTheme="minorEastAsia" w:eastAsiaTheme="minorEastAsia" w:hAnsiTheme="minorEastAsia" w:cs="仿宋_GB2312"/>
          <w:color w:val="000000" w:themeColor="text1"/>
        </w:rPr>
        <w:t>；</w:t>
      </w:r>
      <w:r w:rsidRPr="006D240E">
        <w:rPr>
          <w:rFonts w:asciiTheme="minorEastAsia" w:eastAsiaTheme="minorEastAsia" w:hAnsiTheme="minorEastAsia" w:cs="仿宋_GB2312" w:hint="eastAsia"/>
          <w:color w:val="000000" w:themeColor="text1"/>
        </w:rPr>
        <w:t>“</w:t>
      </w:r>
      <w:r w:rsidRPr="006D240E">
        <w:rPr>
          <w:rFonts w:asciiTheme="minorEastAsia" w:eastAsiaTheme="minorEastAsia" w:hAnsiTheme="minorEastAsia" w:cs="仿宋_GB2312"/>
          <w:color w:val="000000" w:themeColor="text1"/>
        </w:rPr>
        <w:t>中国政府采购网</w:t>
      </w:r>
      <w:r w:rsidRPr="006D240E">
        <w:rPr>
          <w:rFonts w:asciiTheme="minorEastAsia" w:eastAsiaTheme="minorEastAsia" w:hAnsiTheme="minorEastAsia" w:cs="仿宋_GB2312" w:hint="eastAsia"/>
          <w:color w:val="000000" w:themeColor="text1"/>
        </w:rPr>
        <w:t>”</w:t>
      </w:r>
      <w:r w:rsidRPr="006D240E">
        <w:rPr>
          <w:rFonts w:asciiTheme="minorEastAsia" w:eastAsiaTheme="minorEastAsia" w:hAnsiTheme="minorEastAsia" w:cs="仿宋_GB2312"/>
          <w:color w:val="000000" w:themeColor="text1"/>
        </w:rPr>
        <w:t xml:space="preserve"> (www.ccgp.gov.cn)政府采购严重违法失信行为记录名单的投标人</w:t>
      </w:r>
      <w:r w:rsidRPr="006D240E">
        <w:rPr>
          <w:rFonts w:asciiTheme="minorEastAsia" w:eastAsiaTheme="minorEastAsia" w:hAnsiTheme="minorEastAsia" w:cs="仿宋_GB2312" w:hint="eastAsia"/>
          <w:color w:val="000000" w:themeColor="text1"/>
        </w:rPr>
        <w:t>；“国家企业信用公示系统”网站（</w:t>
      </w:r>
      <w:r w:rsidRPr="006D240E">
        <w:rPr>
          <w:rFonts w:asciiTheme="minorEastAsia" w:eastAsiaTheme="minorEastAsia" w:hAnsiTheme="minorEastAsia" w:cs="仿宋_GB2312"/>
          <w:color w:val="000000" w:themeColor="text1"/>
        </w:rPr>
        <w:t>www.gsxt.gov.cn</w:t>
      </w:r>
      <w:r w:rsidRPr="006D240E">
        <w:rPr>
          <w:rFonts w:asciiTheme="minorEastAsia" w:eastAsiaTheme="minorEastAsia" w:hAnsiTheme="minorEastAsia" w:cs="仿宋_GB2312" w:hint="eastAsia"/>
          <w:color w:val="000000" w:themeColor="text1"/>
        </w:rPr>
        <w:t>）严重违法失信企业名单（黑名单）的投标人；</w:t>
      </w:r>
    </w:p>
    <w:p w:rsidR="004D6DD1" w:rsidRPr="00E965F5" w:rsidRDefault="00D9500B">
      <w:pPr>
        <w:pStyle w:val="ac"/>
        <w:widowControl/>
        <w:spacing w:line="360" w:lineRule="auto"/>
        <w:ind w:firstLineChars="200" w:firstLine="480"/>
        <w:jc w:val="left"/>
        <w:rPr>
          <w:rFonts w:asciiTheme="minorEastAsia" w:eastAsiaTheme="minorEastAsia" w:hAnsiTheme="minorEastAsia" w:cs="仿宋_GB2312"/>
          <w:color w:val="000000" w:themeColor="text1"/>
        </w:rPr>
      </w:pPr>
      <w:r w:rsidRPr="00E965F5">
        <w:rPr>
          <w:rFonts w:asciiTheme="minorEastAsia" w:eastAsiaTheme="minorEastAsia" w:hAnsiTheme="minorEastAsia" w:cs="仿宋_GB2312" w:hint="eastAsia"/>
          <w:color w:val="000000" w:themeColor="text1"/>
        </w:rPr>
        <w:t>(三)本次招标不接受联合体投标。</w:t>
      </w:r>
    </w:p>
    <w:p w:rsidR="004D6DD1" w:rsidRPr="00E965F5" w:rsidRDefault="00D9500B">
      <w:pPr>
        <w:pStyle w:val="ac"/>
        <w:widowControl/>
        <w:spacing w:line="360" w:lineRule="auto"/>
        <w:ind w:firstLine="420"/>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四、招标文件的获取</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（一）网上下载招标文件</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1、持CA数字认证证书，登录《全国公共资源交易平台（河南省·许昌市）》“系统用户注册”入口http://221.14.6.70:8088/ggzy/eps/public/RegistAllJcxx.html）进行免费注册登记（详见“常见问题解答-诚信库网上注册相关资料下载”）；</w:t>
      </w:r>
    </w:p>
    <w:p w:rsidR="004D6DD1" w:rsidRPr="00E965F5" w:rsidRDefault="00D9500B">
      <w:pPr>
        <w:pStyle w:val="ac"/>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2、在投标截止时间前均可登录《全国公共资源交易平台（河南省·许昌市）》“投标人/</w:t>
      </w:r>
      <w:r w:rsidRPr="00E965F5">
        <w:rPr>
          <w:rFonts w:asciiTheme="minorEastAsia" w:eastAsiaTheme="minorEastAsia" w:hAnsiTheme="minorEastAsia" w:cs="仿宋_GB2312" w:hint="eastAsia"/>
        </w:rPr>
        <w:lastRenderedPageBreak/>
        <w:t>供应商登录”入口（http://221.14.6.70:8088/ggzy/）自行下载招标文件（详见“常见问题解答-交易系统操作手册”）。</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（二）招标文件售价300元/套，投标人在递交投标文件时向采购代理机构交纳采购文件费用，售后不退。</w:t>
      </w:r>
    </w:p>
    <w:p w:rsidR="004D6DD1" w:rsidRPr="00E965F5" w:rsidRDefault="00D9500B">
      <w:pPr>
        <w:pStyle w:val="ac"/>
        <w:widowControl/>
        <w:spacing w:line="360" w:lineRule="auto"/>
        <w:ind w:firstLine="420"/>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五、投标截止时间、开标时间及地点</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（一）投标截止及开标时间：</w:t>
      </w:r>
      <w:r w:rsidR="006D240E">
        <w:rPr>
          <w:rFonts w:asciiTheme="minorEastAsia" w:eastAsiaTheme="minorEastAsia" w:hAnsiTheme="minorEastAsia" w:cs="仿宋_GB2312" w:hint="eastAsia"/>
          <w:color w:val="FF0000"/>
        </w:rPr>
        <w:t>2020</w:t>
      </w:r>
      <w:r w:rsidRPr="00E965F5">
        <w:rPr>
          <w:rFonts w:asciiTheme="minorEastAsia" w:eastAsiaTheme="minorEastAsia" w:hAnsiTheme="minorEastAsia" w:cs="仿宋_GB2312" w:hint="eastAsia"/>
          <w:color w:val="FF0000"/>
        </w:rPr>
        <w:t>年</w:t>
      </w:r>
      <w:r w:rsidR="006D240E">
        <w:rPr>
          <w:rFonts w:asciiTheme="minorEastAsia" w:eastAsiaTheme="minorEastAsia" w:hAnsiTheme="minorEastAsia" w:cs="仿宋_GB2312" w:hint="eastAsia"/>
          <w:color w:val="FF0000"/>
        </w:rPr>
        <w:t>1</w:t>
      </w:r>
      <w:r w:rsidRPr="00E965F5">
        <w:rPr>
          <w:rFonts w:asciiTheme="minorEastAsia" w:eastAsiaTheme="minorEastAsia" w:hAnsiTheme="minorEastAsia" w:cs="仿宋_GB2312" w:hint="eastAsia"/>
          <w:color w:val="FF0000"/>
        </w:rPr>
        <w:t>月</w:t>
      </w:r>
      <w:r w:rsidR="006D240E">
        <w:rPr>
          <w:rFonts w:asciiTheme="minorEastAsia" w:eastAsiaTheme="minorEastAsia" w:hAnsiTheme="minorEastAsia" w:cs="仿宋_GB2312" w:hint="eastAsia"/>
          <w:color w:val="FF0000"/>
        </w:rPr>
        <w:t>6</w:t>
      </w:r>
      <w:r w:rsidRPr="00E965F5">
        <w:rPr>
          <w:rFonts w:asciiTheme="minorEastAsia" w:eastAsiaTheme="minorEastAsia" w:hAnsiTheme="minorEastAsia" w:cs="仿宋_GB2312" w:hint="eastAsia"/>
          <w:color w:val="FF0000"/>
        </w:rPr>
        <w:t>日</w:t>
      </w:r>
      <w:r w:rsidR="006D240E">
        <w:rPr>
          <w:rFonts w:asciiTheme="minorEastAsia" w:eastAsiaTheme="minorEastAsia" w:hAnsiTheme="minorEastAsia" w:cs="仿宋_GB2312" w:hint="eastAsia"/>
          <w:color w:val="FF0000"/>
        </w:rPr>
        <w:t>8</w:t>
      </w:r>
      <w:r w:rsidRPr="00E965F5">
        <w:rPr>
          <w:rFonts w:asciiTheme="minorEastAsia" w:eastAsiaTheme="minorEastAsia" w:hAnsiTheme="minorEastAsia" w:cs="仿宋_GB2312" w:hint="eastAsia"/>
          <w:color w:val="FF0000"/>
        </w:rPr>
        <w:t>时</w:t>
      </w:r>
      <w:r w:rsidR="006D240E">
        <w:rPr>
          <w:rFonts w:asciiTheme="minorEastAsia" w:eastAsiaTheme="minorEastAsia" w:hAnsiTheme="minorEastAsia" w:cs="仿宋_GB2312" w:hint="eastAsia"/>
          <w:color w:val="FF0000"/>
        </w:rPr>
        <w:t>30</w:t>
      </w:r>
      <w:r w:rsidRPr="00E965F5">
        <w:rPr>
          <w:rFonts w:asciiTheme="minorEastAsia" w:eastAsiaTheme="minorEastAsia" w:hAnsiTheme="minorEastAsia" w:cs="仿宋_GB2312" w:hint="eastAsia"/>
          <w:color w:val="FF0000"/>
        </w:rPr>
        <w:t>分</w:t>
      </w:r>
      <w:r w:rsidRPr="00E965F5">
        <w:rPr>
          <w:rFonts w:asciiTheme="minorEastAsia" w:eastAsiaTheme="minorEastAsia" w:hAnsiTheme="minorEastAsia" w:cs="仿宋_GB2312" w:hint="eastAsia"/>
        </w:rPr>
        <w:t>（北京时间），逾期提交或不符合规定的投标文件不予接受。</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（二）开标地点：许昌市公共资源交易中心（</w:t>
      </w:r>
      <w:r w:rsidRPr="00E965F5">
        <w:rPr>
          <w:rFonts w:asciiTheme="minorEastAsia" w:eastAsiaTheme="minorEastAsia" w:hAnsiTheme="minorEastAsia" w:cs="Arial"/>
        </w:rPr>
        <w:t>龙兴路与竹林路交汇处</w:t>
      </w:r>
      <w:r w:rsidRPr="00E965F5">
        <w:rPr>
          <w:rFonts w:asciiTheme="minorEastAsia" w:eastAsiaTheme="minorEastAsia" w:hAnsiTheme="minorEastAsia" w:cs="仿宋_GB2312" w:hint="eastAsia"/>
        </w:rPr>
        <w:t>公共资源大厦）</w:t>
      </w:r>
      <w:r w:rsidRPr="00E965F5">
        <w:rPr>
          <w:rFonts w:asciiTheme="minorEastAsia" w:eastAsiaTheme="minorEastAsia" w:hAnsiTheme="minorEastAsia" w:cs="仿宋_GB2312" w:hint="eastAsia"/>
          <w:color w:val="FF0000"/>
        </w:rPr>
        <w:t>三楼开标</w:t>
      </w:r>
      <w:r w:rsidR="006D240E">
        <w:rPr>
          <w:rFonts w:asciiTheme="minorEastAsia" w:eastAsiaTheme="minorEastAsia" w:hAnsiTheme="minorEastAsia" w:cs="仿宋_GB2312" w:hint="eastAsia"/>
          <w:color w:val="FF0000"/>
        </w:rPr>
        <w:t>一</w:t>
      </w:r>
      <w:r w:rsidRPr="00E965F5">
        <w:rPr>
          <w:rFonts w:asciiTheme="minorEastAsia" w:eastAsiaTheme="minorEastAsia" w:hAnsiTheme="minorEastAsia" w:cs="仿宋_GB2312" w:hint="eastAsia"/>
          <w:color w:val="FF0000"/>
        </w:rPr>
        <w:t>室。</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（三）本项目为全流程电子化交易项目，投标人须提交电子投标文件和纸质投标文件。</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1、加密电子投标文件</w:t>
      </w:r>
      <w:r w:rsidRPr="00E965F5">
        <w:rPr>
          <w:rFonts w:asciiTheme="minorEastAsia" w:hAnsiTheme="minorEastAsia" w:cs="宋体" w:hint="eastAsia"/>
        </w:rPr>
        <w:t>（</w:t>
      </w:r>
      <w:r w:rsidRPr="00E965F5">
        <w:rPr>
          <w:rFonts w:asciiTheme="minorEastAsia" w:eastAsiaTheme="minorEastAsia" w:hAnsiTheme="minorEastAsia"/>
        </w:rPr>
        <w:t>.file</w:t>
      </w:r>
      <w:r w:rsidRPr="00E965F5">
        <w:rPr>
          <w:rFonts w:asciiTheme="minorEastAsia" w:hAnsiTheme="minorEastAsia" w:cs="宋体" w:hint="eastAsia"/>
        </w:rPr>
        <w:t>格式）须</w:t>
      </w:r>
      <w:r w:rsidRPr="00E965F5">
        <w:rPr>
          <w:rFonts w:asciiTheme="minorEastAsia" w:eastAsiaTheme="minorEastAsia" w:hAnsiTheme="minorEastAsia" w:cs="仿宋_GB2312" w:hint="eastAsia"/>
        </w:rPr>
        <w:t>在投标截止时间（开标时间）前通过《全国公共资源交易平台(河南省▪许昌市)》公共资源交易系统成功上传。</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2、纸质投标文件（正本1份、副本2份）和备份文件2份</w:t>
      </w:r>
      <w:r w:rsidRPr="00E965F5">
        <w:rPr>
          <w:rFonts w:hAnsi="宋体" w:hint="eastAsia"/>
        </w:rPr>
        <w:t>（使用电子介质存储）</w:t>
      </w:r>
      <w:r w:rsidRPr="00E965F5">
        <w:rPr>
          <w:rFonts w:asciiTheme="minorEastAsia" w:eastAsiaTheme="minorEastAsia" w:hAnsiTheme="minorEastAsia" w:cs="仿宋_GB2312" w:hint="eastAsia"/>
        </w:rPr>
        <w:t>在投标截止时间（开标时间）前递交至本项目开标地点。</w:t>
      </w:r>
    </w:p>
    <w:p w:rsidR="004D6DD1" w:rsidRPr="006D240E" w:rsidRDefault="00D9500B">
      <w:pPr>
        <w:pStyle w:val="ac"/>
        <w:widowControl/>
        <w:spacing w:line="360" w:lineRule="auto"/>
        <w:ind w:firstLine="420"/>
        <w:jc w:val="left"/>
        <w:rPr>
          <w:rFonts w:asciiTheme="minorEastAsia" w:eastAsiaTheme="minorEastAsia" w:hAnsiTheme="minorEastAsia" w:cs="黑体"/>
          <w:b/>
          <w:bCs/>
          <w:color w:val="000000" w:themeColor="text1"/>
        </w:rPr>
      </w:pPr>
      <w:r w:rsidRPr="00E965F5">
        <w:rPr>
          <w:rFonts w:asciiTheme="minorEastAsia" w:eastAsiaTheme="minorEastAsia" w:hAnsiTheme="minorEastAsia" w:cs="黑体" w:hint="eastAsia"/>
          <w:b/>
          <w:bCs/>
        </w:rPr>
        <w:t>六、</w:t>
      </w:r>
      <w:r w:rsidRPr="00E965F5">
        <w:rPr>
          <w:rFonts w:asciiTheme="minorEastAsia" w:eastAsiaTheme="minorEastAsia" w:hAnsiTheme="minorEastAsia" w:cs="黑体" w:hint="eastAsia"/>
          <w:bCs/>
        </w:rPr>
        <w:t>本次招标公告同时</w:t>
      </w:r>
      <w:r w:rsidRPr="006D240E">
        <w:rPr>
          <w:rFonts w:asciiTheme="minorEastAsia" w:eastAsiaTheme="minorEastAsia" w:hAnsiTheme="minorEastAsia" w:cs="黑体" w:hint="eastAsia"/>
          <w:bCs/>
          <w:color w:val="000000" w:themeColor="text1"/>
        </w:rPr>
        <w:t>在</w:t>
      </w:r>
      <w:r w:rsidR="00264A3A" w:rsidRPr="006D240E">
        <w:rPr>
          <w:rFonts w:asciiTheme="minorEastAsia" w:eastAsiaTheme="minorEastAsia" w:hAnsiTheme="minorEastAsia" w:cs="黑体" w:hint="eastAsia"/>
          <w:bCs/>
          <w:color w:val="000000" w:themeColor="text1"/>
        </w:rPr>
        <w:t>《中国采购与招标网》</w:t>
      </w:r>
      <w:r w:rsidR="002305FC" w:rsidRPr="006D240E">
        <w:rPr>
          <w:rFonts w:asciiTheme="minorEastAsia" w:eastAsiaTheme="minorEastAsia" w:hAnsiTheme="minorEastAsia" w:cs="黑体" w:hint="eastAsia"/>
          <w:bCs/>
          <w:color w:val="000000" w:themeColor="text1"/>
        </w:rPr>
        <w:t>、《全国公共资源交易平台（河南省·许昌市）》</w:t>
      </w:r>
      <w:r w:rsidRPr="006D240E">
        <w:rPr>
          <w:rFonts w:asciiTheme="minorEastAsia" w:eastAsiaTheme="minorEastAsia" w:hAnsiTheme="minorEastAsia" w:cs="黑体" w:hint="eastAsia"/>
          <w:bCs/>
          <w:color w:val="000000" w:themeColor="text1"/>
        </w:rPr>
        <w:t>发布。</w:t>
      </w:r>
    </w:p>
    <w:p w:rsidR="004D6DD1" w:rsidRPr="006D240E" w:rsidRDefault="00D9500B">
      <w:pPr>
        <w:pStyle w:val="ac"/>
        <w:widowControl/>
        <w:spacing w:line="360" w:lineRule="auto"/>
        <w:ind w:firstLine="420"/>
        <w:jc w:val="left"/>
        <w:rPr>
          <w:rFonts w:asciiTheme="minorEastAsia" w:eastAsiaTheme="minorEastAsia" w:hAnsiTheme="minorEastAsia" w:cs="黑体"/>
          <w:b/>
          <w:bCs/>
          <w:color w:val="000000" w:themeColor="text1"/>
        </w:rPr>
      </w:pPr>
      <w:r w:rsidRPr="006D240E">
        <w:rPr>
          <w:rFonts w:asciiTheme="minorEastAsia" w:eastAsiaTheme="minorEastAsia" w:hAnsiTheme="minorEastAsia" w:cs="黑体" w:hint="eastAsia"/>
          <w:b/>
          <w:bCs/>
          <w:color w:val="000000" w:themeColor="text1"/>
        </w:rPr>
        <w:t>七、公告期限</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本招标公告自发布之日起公告期限为5个工作日。</w:t>
      </w:r>
    </w:p>
    <w:p w:rsidR="004D6DD1" w:rsidRPr="00E965F5" w:rsidRDefault="00D9500B">
      <w:pPr>
        <w:pStyle w:val="ac"/>
        <w:widowControl/>
        <w:spacing w:line="360" w:lineRule="auto"/>
        <w:ind w:firstLine="420"/>
        <w:jc w:val="left"/>
        <w:rPr>
          <w:rFonts w:asciiTheme="minorEastAsia" w:eastAsiaTheme="minorEastAsia" w:hAnsiTheme="minorEastAsia" w:cs="黑体"/>
          <w:b/>
          <w:bCs/>
        </w:rPr>
      </w:pPr>
      <w:r w:rsidRPr="00E965F5">
        <w:rPr>
          <w:rFonts w:asciiTheme="minorEastAsia" w:eastAsiaTheme="minorEastAsia" w:hAnsiTheme="minorEastAsia" w:cs="黑体" w:hint="eastAsia"/>
          <w:b/>
          <w:bCs/>
        </w:rPr>
        <w:t>八、联系方式</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采购人：</w:t>
      </w:r>
      <w:r w:rsidR="00264A3A" w:rsidRPr="00963730">
        <w:rPr>
          <w:rFonts w:hAnsi="宋体" w:hint="eastAsia"/>
        </w:rPr>
        <w:t>许昌经济技术开发区两岸机器人智能装备产业园服务有限公司</w:t>
      </w:r>
    </w:p>
    <w:p w:rsidR="004F3D74" w:rsidRPr="00E965F5" w:rsidRDefault="00D9500B" w:rsidP="004F3D74">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地  址：</w:t>
      </w:r>
      <w:r w:rsidR="00264A3A" w:rsidRPr="00963730">
        <w:rPr>
          <w:rFonts w:hAnsi="宋体" w:hint="eastAsia"/>
        </w:rPr>
        <w:t>许昌经济技术开发区管理委员会（瑞祥路中段）</w:t>
      </w:r>
    </w:p>
    <w:p w:rsidR="004D6DD1" w:rsidRPr="00264A3A" w:rsidRDefault="00D9500B">
      <w:pPr>
        <w:pStyle w:val="ac"/>
        <w:widowControl/>
        <w:spacing w:line="360" w:lineRule="auto"/>
        <w:ind w:firstLine="420"/>
        <w:jc w:val="left"/>
        <w:rPr>
          <w:rFonts w:hAnsi="宋体"/>
        </w:rPr>
      </w:pPr>
      <w:r w:rsidRPr="00264A3A">
        <w:rPr>
          <w:rFonts w:hAnsi="宋体" w:hint="eastAsia"/>
        </w:rPr>
        <w:t>联系人：</w:t>
      </w:r>
      <w:r w:rsidR="00264A3A" w:rsidRPr="00963730">
        <w:rPr>
          <w:rFonts w:hAnsi="宋体" w:hint="eastAsia"/>
        </w:rPr>
        <w:t>王先生</w:t>
      </w:r>
    </w:p>
    <w:p w:rsidR="004D6DD1" w:rsidRPr="00432058" w:rsidRDefault="00D9500B">
      <w:pPr>
        <w:pStyle w:val="ac"/>
        <w:widowControl/>
        <w:spacing w:line="360" w:lineRule="auto"/>
        <w:ind w:firstLine="420"/>
        <w:jc w:val="left"/>
        <w:rPr>
          <w:rFonts w:asciiTheme="minorEastAsia" w:eastAsiaTheme="minorEastAsia" w:hAnsiTheme="minorEastAsia"/>
        </w:rPr>
      </w:pPr>
      <w:r w:rsidRPr="00432058">
        <w:rPr>
          <w:rFonts w:asciiTheme="minorEastAsia" w:eastAsiaTheme="minorEastAsia" w:hAnsiTheme="minorEastAsia" w:hint="eastAsia"/>
        </w:rPr>
        <w:t>联系电话：</w:t>
      </w:r>
      <w:r w:rsidR="00264A3A" w:rsidRPr="00432058">
        <w:rPr>
          <w:rFonts w:asciiTheme="minorEastAsia" w:eastAsiaTheme="minorEastAsia" w:hAnsiTheme="minorEastAsia"/>
        </w:rPr>
        <w:t>13460538186</w:t>
      </w:r>
    </w:p>
    <w:p w:rsidR="004D6DD1" w:rsidRPr="00E965F5" w:rsidRDefault="00D9500B">
      <w:pPr>
        <w:pStyle w:val="ac"/>
        <w:widowControl/>
        <w:spacing w:line="360" w:lineRule="auto"/>
        <w:ind w:firstLine="420"/>
        <w:jc w:val="left"/>
        <w:rPr>
          <w:rFonts w:asciiTheme="minorEastAsia" w:eastAsiaTheme="minorEastAsia" w:hAnsiTheme="minorEastAsia" w:cs="仿宋_GB2312"/>
        </w:rPr>
      </w:pPr>
      <w:r w:rsidRPr="00E965F5">
        <w:rPr>
          <w:rFonts w:asciiTheme="minorEastAsia" w:eastAsiaTheme="minorEastAsia" w:hAnsiTheme="minorEastAsia" w:cs="仿宋_GB2312" w:hint="eastAsia"/>
        </w:rPr>
        <w:t>代理机构：</w:t>
      </w:r>
      <w:r w:rsidR="004F3D74" w:rsidRPr="00E965F5">
        <w:rPr>
          <w:rFonts w:asciiTheme="minorEastAsia" w:eastAsiaTheme="minorEastAsia" w:hAnsiTheme="minorEastAsia" w:cs="仿宋_GB2312" w:hint="eastAsia"/>
        </w:rPr>
        <w:t>河南省伟信招标管理咨询有限公司</w:t>
      </w:r>
    </w:p>
    <w:p w:rsidR="004D6DD1" w:rsidRPr="00E965F5" w:rsidRDefault="00D9500B">
      <w:pPr>
        <w:pStyle w:val="ac"/>
        <w:widowControl/>
        <w:spacing w:line="360" w:lineRule="auto"/>
        <w:ind w:firstLine="420"/>
        <w:jc w:val="left"/>
        <w:rPr>
          <w:rFonts w:ascii="宋体" w:hAnsi="宋体" w:cs="仿宋_GB2312"/>
        </w:rPr>
      </w:pPr>
      <w:r w:rsidRPr="00E965F5">
        <w:rPr>
          <w:rFonts w:ascii="宋体" w:hAnsi="宋体" w:cs="仿宋_GB2312" w:hint="eastAsia"/>
        </w:rPr>
        <w:t>地    址：</w:t>
      </w:r>
      <w:r w:rsidR="004F3D74" w:rsidRPr="00E965F5">
        <w:rPr>
          <w:rFonts w:ascii="宋体" w:hAnsi="宋体" w:cs="仿宋_GB2312" w:hint="eastAsia"/>
        </w:rPr>
        <w:t>郑州市东风南路6号绿地中心北塔16楼</w:t>
      </w:r>
    </w:p>
    <w:p w:rsidR="004D6DD1" w:rsidRPr="00E965F5" w:rsidRDefault="00D9500B">
      <w:pPr>
        <w:pStyle w:val="ac"/>
        <w:widowControl/>
        <w:spacing w:line="360" w:lineRule="auto"/>
        <w:ind w:firstLine="420"/>
        <w:jc w:val="left"/>
        <w:rPr>
          <w:rFonts w:ascii="宋体" w:hAnsi="宋体" w:cs="仿宋_GB2312"/>
        </w:rPr>
      </w:pPr>
      <w:r w:rsidRPr="00E965F5">
        <w:rPr>
          <w:rFonts w:ascii="宋体" w:hAnsi="宋体" w:cs="仿宋_GB2312" w:hint="eastAsia"/>
        </w:rPr>
        <w:t>联 系 人：</w:t>
      </w:r>
      <w:r w:rsidR="004F3D74" w:rsidRPr="00E965F5">
        <w:rPr>
          <w:rFonts w:ascii="宋体" w:hAnsi="宋体" w:cs="仿宋_GB2312" w:hint="eastAsia"/>
        </w:rPr>
        <w:t>李先生</w:t>
      </w:r>
    </w:p>
    <w:p w:rsidR="004D6DD1" w:rsidRPr="00E965F5" w:rsidRDefault="00D9500B">
      <w:pPr>
        <w:pStyle w:val="ac"/>
        <w:widowControl/>
        <w:spacing w:line="360" w:lineRule="auto"/>
        <w:ind w:firstLine="420"/>
        <w:jc w:val="left"/>
        <w:rPr>
          <w:rFonts w:ascii="宋体" w:hAnsi="宋体" w:cs="仿宋_GB2312"/>
        </w:rPr>
      </w:pPr>
      <w:r w:rsidRPr="00E965F5">
        <w:rPr>
          <w:rFonts w:ascii="宋体" w:hAnsi="宋体" w:cs="仿宋_GB2312" w:hint="eastAsia"/>
        </w:rPr>
        <w:t>联系电话：</w:t>
      </w:r>
      <w:r w:rsidR="004F3D74" w:rsidRPr="00E965F5">
        <w:rPr>
          <w:rFonts w:ascii="宋体" w:hAnsi="宋体" w:cs="仿宋_GB2312" w:hint="eastAsia"/>
        </w:rPr>
        <w:t>13598966273</w:t>
      </w:r>
    </w:p>
    <w:p w:rsidR="004D6DD1" w:rsidRPr="00E965F5" w:rsidRDefault="004D6DD1">
      <w:pPr>
        <w:pStyle w:val="ac"/>
        <w:widowControl/>
        <w:spacing w:line="360" w:lineRule="auto"/>
        <w:ind w:firstLine="420"/>
        <w:jc w:val="left"/>
        <w:rPr>
          <w:rFonts w:asciiTheme="minorEastAsia" w:eastAsiaTheme="minorEastAsia" w:hAnsiTheme="minorEastAsia" w:cs="仿宋_GB2312"/>
        </w:rPr>
      </w:pPr>
    </w:p>
    <w:p w:rsidR="00264A3A" w:rsidRPr="00867616" w:rsidRDefault="00264A3A" w:rsidP="00264A3A">
      <w:pPr>
        <w:widowControl/>
        <w:spacing w:line="360" w:lineRule="auto"/>
        <w:ind w:firstLineChars="100" w:firstLine="240"/>
        <w:jc w:val="right"/>
        <w:rPr>
          <w:rFonts w:hAnsi="宋体"/>
          <w:sz w:val="24"/>
        </w:rPr>
      </w:pPr>
      <w:r w:rsidRPr="00963730">
        <w:rPr>
          <w:rFonts w:hAnsi="宋体" w:cs="宋体" w:hint="eastAsia"/>
          <w:sz w:val="24"/>
          <w:szCs w:val="24"/>
        </w:rPr>
        <w:lastRenderedPageBreak/>
        <w:t>许昌经济技术开发区两岸机器人智能装备产业园服务有限公司</w:t>
      </w:r>
    </w:p>
    <w:p w:rsidR="00264A3A" w:rsidRPr="006D240E" w:rsidRDefault="00264A3A" w:rsidP="00264A3A">
      <w:pPr>
        <w:widowControl/>
        <w:spacing w:line="360" w:lineRule="auto"/>
        <w:ind w:firstLineChars="100" w:firstLine="240"/>
        <w:jc w:val="left"/>
        <w:rPr>
          <w:rFonts w:hAnsi="宋体"/>
          <w:b/>
          <w:color w:val="000000" w:themeColor="text1"/>
          <w:sz w:val="28"/>
          <w:szCs w:val="28"/>
        </w:rPr>
      </w:pPr>
      <w:r w:rsidRPr="00867616">
        <w:rPr>
          <w:rFonts w:hAnsi="宋体" w:hint="eastAsia"/>
          <w:sz w:val="24"/>
        </w:rPr>
        <w:t xml:space="preserve">                                  </w:t>
      </w:r>
      <w:r w:rsidRPr="006D240E">
        <w:rPr>
          <w:rFonts w:hAnsi="宋体" w:hint="eastAsia"/>
          <w:color w:val="000000" w:themeColor="text1"/>
          <w:sz w:val="24"/>
        </w:rPr>
        <w:t xml:space="preserve">               </w:t>
      </w:r>
      <w:r w:rsidR="008F4C03" w:rsidRPr="006D240E">
        <w:rPr>
          <w:rFonts w:hAnsi="宋体" w:hint="eastAsia"/>
          <w:color w:val="000000" w:themeColor="text1"/>
          <w:sz w:val="24"/>
        </w:rPr>
        <w:t>20</w:t>
      </w:r>
      <w:r w:rsidR="00C36273">
        <w:rPr>
          <w:rFonts w:hAnsi="宋体" w:hint="eastAsia"/>
          <w:color w:val="000000" w:themeColor="text1"/>
          <w:sz w:val="24"/>
        </w:rPr>
        <w:t>19</w:t>
      </w:r>
      <w:r w:rsidRPr="006D240E">
        <w:rPr>
          <w:rFonts w:hAnsi="宋体"/>
          <w:color w:val="000000" w:themeColor="text1"/>
          <w:sz w:val="24"/>
        </w:rPr>
        <w:t>年</w:t>
      </w:r>
      <w:r w:rsidR="006D240E" w:rsidRPr="006D240E">
        <w:rPr>
          <w:rFonts w:hAnsi="宋体" w:hint="eastAsia"/>
          <w:color w:val="000000" w:themeColor="text1"/>
          <w:sz w:val="24"/>
        </w:rPr>
        <w:t xml:space="preserve"> 1</w:t>
      </w:r>
      <w:r w:rsidR="00C36273">
        <w:rPr>
          <w:rFonts w:hAnsi="宋体" w:hint="eastAsia"/>
          <w:color w:val="000000" w:themeColor="text1"/>
          <w:sz w:val="24"/>
        </w:rPr>
        <w:t>2</w:t>
      </w:r>
      <w:r w:rsidR="006D240E" w:rsidRPr="006D240E">
        <w:rPr>
          <w:rFonts w:hAnsi="宋体" w:hint="eastAsia"/>
          <w:color w:val="000000" w:themeColor="text1"/>
          <w:sz w:val="24"/>
        </w:rPr>
        <w:t xml:space="preserve"> </w:t>
      </w:r>
      <w:r w:rsidRPr="006D240E">
        <w:rPr>
          <w:rFonts w:hAnsi="宋体"/>
          <w:color w:val="000000" w:themeColor="text1"/>
          <w:sz w:val="24"/>
        </w:rPr>
        <w:t>月</w:t>
      </w:r>
      <w:r w:rsidR="006D240E" w:rsidRPr="006D240E">
        <w:rPr>
          <w:rFonts w:hAnsi="宋体" w:hint="eastAsia"/>
          <w:color w:val="000000" w:themeColor="text1"/>
          <w:sz w:val="24"/>
        </w:rPr>
        <w:t xml:space="preserve">   </w:t>
      </w:r>
      <w:r w:rsidRPr="006D240E">
        <w:rPr>
          <w:rFonts w:hAnsi="宋体"/>
          <w:color w:val="000000" w:themeColor="text1"/>
          <w:sz w:val="24"/>
        </w:rPr>
        <w:t>日</w:t>
      </w:r>
    </w:p>
    <w:p w:rsidR="004D6DD1" w:rsidRPr="00E965F5" w:rsidRDefault="00D9500B">
      <w:pPr>
        <w:wordWrap w:val="0"/>
        <w:autoSpaceDE w:val="0"/>
        <w:autoSpaceDN w:val="0"/>
        <w:adjustRightInd w:val="0"/>
        <w:spacing w:line="360" w:lineRule="auto"/>
        <w:ind w:firstLine="560"/>
        <w:jc w:val="right"/>
        <w:rPr>
          <w:rFonts w:hAnsi="宋体"/>
          <w:b/>
          <w:color w:val="FF0000"/>
          <w:sz w:val="28"/>
          <w:szCs w:val="28"/>
        </w:rPr>
      </w:pPr>
      <w:r w:rsidRPr="00E965F5">
        <w:rPr>
          <w:rFonts w:asciiTheme="minorEastAsia" w:hAnsiTheme="minorEastAsia" w:cs="仿宋_GB2312" w:hint="eastAsia"/>
          <w:color w:val="FF0000"/>
          <w:sz w:val="24"/>
          <w:szCs w:val="24"/>
        </w:rPr>
        <w:t xml:space="preserve"> </w:t>
      </w:r>
    </w:p>
    <w:p w:rsidR="004D6DD1" w:rsidRPr="00E965F5" w:rsidRDefault="00D9500B">
      <w:pPr>
        <w:spacing w:line="360" w:lineRule="auto"/>
        <w:rPr>
          <w:rFonts w:hAnsi="宋体"/>
          <w:b/>
          <w:sz w:val="28"/>
          <w:szCs w:val="28"/>
        </w:rPr>
      </w:pPr>
      <w:r w:rsidRPr="00E965F5">
        <w:rPr>
          <w:rFonts w:hAnsi="宋体" w:hint="eastAsia"/>
          <w:b/>
          <w:sz w:val="32"/>
          <w:szCs w:val="32"/>
        </w:rPr>
        <w:t>温馨提示</w:t>
      </w:r>
      <w:r w:rsidRPr="00E965F5">
        <w:rPr>
          <w:rFonts w:hAnsi="宋体" w:hint="eastAsia"/>
          <w:b/>
          <w:sz w:val="28"/>
          <w:szCs w:val="28"/>
        </w:rPr>
        <w:t>：</w:t>
      </w:r>
    </w:p>
    <w:p w:rsidR="004D6DD1" w:rsidRPr="008F4C03" w:rsidRDefault="00D9500B" w:rsidP="008F4C03">
      <w:pPr>
        <w:tabs>
          <w:tab w:val="left" w:pos="7095"/>
        </w:tabs>
        <w:spacing w:line="360" w:lineRule="auto"/>
        <w:ind w:firstLineChars="200" w:firstLine="482"/>
        <w:contextualSpacing/>
        <w:rPr>
          <w:rFonts w:hAnsi="宋体"/>
          <w:b/>
          <w:sz w:val="24"/>
          <w:szCs w:val="24"/>
        </w:rPr>
      </w:pPr>
      <w:r w:rsidRPr="008F4C03">
        <w:rPr>
          <w:rFonts w:hAnsi="宋体" w:hint="eastAsia"/>
          <w:b/>
          <w:sz w:val="24"/>
          <w:szCs w:val="24"/>
        </w:rPr>
        <w:t>本项目为全流程电子化交易项目，请认真阅读招标文件，并注意以下事项。</w:t>
      </w:r>
    </w:p>
    <w:p w:rsidR="004D6DD1" w:rsidRPr="00E965F5" w:rsidRDefault="00D9500B">
      <w:pPr>
        <w:tabs>
          <w:tab w:val="left" w:pos="7095"/>
        </w:tabs>
        <w:spacing w:line="360" w:lineRule="auto"/>
        <w:ind w:firstLineChars="200" w:firstLine="482"/>
        <w:contextualSpacing/>
        <w:rPr>
          <w:rFonts w:hAnsi="宋体"/>
          <w:b/>
          <w:sz w:val="24"/>
          <w:szCs w:val="24"/>
        </w:rPr>
      </w:pPr>
      <w:r w:rsidRPr="008F4C03">
        <w:rPr>
          <w:rFonts w:hAnsi="宋体" w:hint="eastAsia"/>
          <w:b/>
          <w:sz w:val="24"/>
          <w:szCs w:val="24"/>
        </w:rPr>
        <w:t>1.</w:t>
      </w:r>
      <w:r w:rsidRPr="00E965F5">
        <w:rPr>
          <w:rFonts w:hAnsi="宋体" w:hint="eastAsia"/>
          <w:b/>
          <w:sz w:val="24"/>
          <w:szCs w:val="24"/>
        </w:rPr>
        <w:t>投标人应按招标文件规定编制、提交电子投标文件和纸质投标文件。开、评标现场不接受投标人递交的备份电子投标文件和纸质投标文件以外的其他资料。</w:t>
      </w:r>
    </w:p>
    <w:p w:rsidR="004D6DD1" w:rsidRPr="00E965F5" w:rsidRDefault="00D9500B">
      <w:pPr>
        <w:tabs>
          <w:tab w:val="left" w:pos="7095"/>
        </w:tabs>
        <w:spacing w:line="360" w:lineRule="auto"/>
        <w:ind w:firstLineChars="200" w:firstLine="482"/>
        <w:contextualSpacing/>
        <w:rPr>
          <w:rFonts w:hAnsi="宋体"/>
          <w:b/>
          <w:sz w:val="24"/>
          <w:szCs w:val="24"/>
        </w:rPr>
      </w:pPr>
      <w:r w:rsidRPr="008F4C03">
        <w:rPr>
          <w:rFonts w:hAnsi="宋体" w:hint="eastAsia"/>
          <w:b/>
          <w:sz w:val="24"/>
          <w:szCs w:val="24"/>
        </w:rPr>
        <w:t>2</w:t>
      </w:r>
      <w:r w:rsidRPr="008F4C03">
        <w:rPr>
          <w:rFonts w:hAnsi="宋体"/>
          <w:b/>
          <w:sz w:val="24"/>
          <w:szCs w:val="24"/>
        </w:rPr>
        <w:t>.</w:t>
      </w:r>
      <w:r w:rsidRPr="00E965F5">
        <w:rPr>
          <w:rFonts w:hAnsi="宋体" w:hint="eastAsia"/>
          <w:b/>
          <w:sz w:val="24"/>
          <w:szCs w:val="24"/>
        </w:rPr>
        <w:t>电子文件下载、制作、提交期间和开标（</w:t>
      </w:r>
      <w:r w:rsidRPr="008F4C03">
        <w:rPr>
          <w:rFonts w:hAnsi="宋体" w:hint="eastAsia"/>
          <w:b/>
          <w:sz w:val="24"/>
          <w:szCs w:val="24"/>
        </w:rPr>
        <w:t>电子投标文件的解密</w:t>
      </w:r>
      <w:r w:rsidRPr="00E965F5">
        <w:rPr>
          <w:rFonts w:hAnsi="宋体" w:hint="eastAsia"/>
          <w:b/>
          <w:sz w:val="24"/>
          <w:szCs w:val="24"/>
        </w:rPr>
        <w:t>）环节，投标人须使用</w:t>
      </w:r>
      <w:r w:rsidRPr="00E965F5">
        <w:rPr>
          <w:rFonts w:hAnsi="宋体"/>
          <w:b/>
          <w:sz w:val="24"/>
          <w:szCs w:val="24"/>
        </w:rPr>
        <w:t>CA</w:t>
      </w:r>
      <w:r w:rsidRPr="00E965F5">
        <w:rPr>
          <w:rFonts w:hAnsi="宋体"/>
          <w:b/>
          <w:sz w:val="24"/>
          <w:szCs w:val="24"/>
        </w:rPr>
        <w:t>数字证书</w:t>
      </w:r>
      <w:r w:rsidRPr="00E965F5">
        <w:rPr>
          <w:rFonts w:hAnsi="宋体" w:hint="eastAsia"/>
          <w:b/>
          <w:sz w:val="24"/>
          <w:szCs w:val="24"/>
        </w:rPr>
        <w:t>（证书须在有效期内）</w:t>
      </w:r>
      <w:r w:rsidRPr="00E965F5">
        <w:rPr>
          <w:rFonts w:hAnsi="宋体"/>
          <w:b/>
          <w:sz w:val="24"/>
          <w:szCs w:val="24"/>
        </w:rPr>
        <w:t>。</w:t>
      </w:r>
    </w:p>
    <w:p w:rsidR="004D6DD1" w:rsidRPr="00E965F5" w:rsidRDefault="00D9500B">
      <w:pPr>
        <w:tabs>
          <w:tab w:val="left" w:pos="7095"/>
        </w:tabs>
        <w:spacing w:line="360" w:lineRule="auto"/>
        <w:ind w:firstLineChars="200" w:firstLine="482"/>
        <w:contextualSpacing/>
        <w:rPr>
          <w:rFonts w:hAnsi="宋体"/>
          <w:b/>
          <w:sz w:val="24"/>
          <w:szCs w:val="24"/>
        </w:rPr>
      </w:pPr>
      <w:r w:rsidRPr="008F4C03">
        <w:rPr>
          <w:rFonts w:hAnsi="宋体"/>
          <w:b/>
          <w:sz w:val="24"/>
          <w:szCs w:val="24"/>
        </w:rPr>
        <w:t>3</w:t>
      </w:r>
      <w:r w:rsidRPr="008F4C03">
        <w:rPr>
          <w:rFonts w:hAnsi="宋体" w:hint="eastAsia"/>
          <w:b/>
          <w:sz w:val="24"/>
          <w:szCs w:val="24"/>
        </w:rPr>
        <w:t>.</w:t>
      </w:r>
      <w:r w:rsidRPr="00E965F5">
        <w:rPr>
          <w:rFonts w:hAnsi="宋体" w:hint="eastAsia"/>
          <w:b/>
          <w:sz w:val="24"/>
          <w:szCs w:val="24"/>
        </w:rPr>
        <w:t>电子投标文件的制作</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t>3</w:t>
      </w:r>
      <w:r w:rsidRPr="00E965F5">
        <w:rPr>
          <w:rFonts w:asciiTheme="minorEastAsia" w:hAnsiTheme="minorEastAsia" w:hint="eastAsia"/>
          <w:sz w:val="24"/>
          <w:szCs w:val="24"/>
        </w:rPr>
        <w:t>.1</w:t>
      </w:r>
      <w:r w:rsidRPr="00E965F5">
        <w:rPr>
          <w:rFonts w:hAnsi="宋体" w:hint="eastAsia"/>
          <w:sz w:val="24"/>
          <w:szCs w:val="24"/>
        </w:rPr>
        <w:t xml:space="preserve"> </w:t>
      </w:r>
      <w:r w:rsidRPr="00E965F5">
        <w:rPr>
          <w:rFonts w:hAnsi="宋体" w:hint="eastAsia"/>
          <w:sz w:val="24"/>
          <w:szCs w:val="24"/>
        </w:rPr>
        <w:t>投标人登录《全国公共资源交易平台</w:t>
      </w:r>
      <w:r w:rsidRPr="00E965F5">
        <w:rPr>
          <w:rFonts w:hAnsi="宋体" w:hint="eastAsia"/>
          <w:sz w:val="24"/>
          <w:szCs w:val="24"/>
        </w:rPr>
        <w:t>(</w:t>
      </w:r>
      <w:r w:rsidRPr="00E965F5">
        <w:rPr>
          <w:rFonts w:hAnsi="宋体" w:hint="eastAsia"/>
          <w:sz w:val="24"/>
          <w:szCs w:val="24"/>
        </w:rPr>
        <w:t>河南省▪许昌市</w:t>
      </w:r>
      <w:r w:rsidRPr="00E965F5">
        <w:rPr>
          <w:rFonts w:hAnsi="宋体" w:hint="eastAsia"/>
          <w:sz w:val="24"/>
          <w:szCs w:val="24"/>
        </w:rPr>
        <w:t>)</w:t>
      </w:r>
      <w:r w:rsidRPr="00E965F5">
        <w:rPr>
          <w:rFonts w:hAnsi="宋体" w:hint="eastAsia"/>
          <w:sz w:val="24"/>
          <w:szCs w:val="24"/>
        </w:rPr>
        <w:t>》公共资源交易系统（</w:t>
      </w:r>
      <w:hyperlink r:id="rId10" w:history="1">
        <w:r w:rsidRPr="00E965F5">
          <w:rPr>
            <w:rStyle w:val="af1"/>
            <w:rFonts w:hAnsi="宋体"/>
            <w:sz w:val="24"/>
            <w:szCs w:val="24"/>
          </w:rPr>
          <w:t>http://221.14.6.70:8088/ggzy/</w:t>
        </w:r>
      </w:hyperlink>
      <w:r w:rsidRPr="00E965F5">
        <w:rPr>
          <w:rFonts w:hAnsi="宋体" w:hint="eastAsia"/>
          <w:sz w:val="24"/>
          <w:szCs w:val="24"/>
        </w:rPr>
        <w:t>）下载“许昌投标文件制作系统</w:t>
      </w:r>
      <w:r w:rsidRPr="00E965F5">
        <w:rPr>
          <w:rFonts w:hAnsi="宋体" w:hint="eastAsia"/>
          <w:sz w:val="24"/>
          <w:szCs w:val="24"/>
        </w:rPr>
        <w:t>SEARUN V1.1</w:t>
      </w:r>
      <w:r w:rsidRPr="00E965F5">
        <w:rPr>
          <w:rFonts w:hAnsi="宋体" w:hint="eastAsia"/>
          <w:sz w:val="24"/>
          <w:szCs w:val="24"/>
        </w:rPr>
        <w:t>”，按招标文件要求制作电子投标文件。</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hAnsi="宋体" w:hint="eastAsia"/>
          <w:sz w:val="24"/>
          <w:szCs w:val="24"/>
        </w:rPr>
        <w:t>电子投标文件的制作，参考《全国公共资源交易平台</w:t>
      </w:r>
      <w:r w:rsidRPr="00E965F5">
        <w:rPr>
          <w:rFonts w:hAnsi="宋体" w:hint="eastAsia"/>
          <w:sz w:val="24"/>
          <w:szCs w:val="24"/>
        </w:rPr>
        <w:t>(</w:t>
      </w:r>
      <w:r w:rsidRPr="00E965F5">
        <w:rPr>
          <w:rFonts w:hAnsi="宋体" w:hint="eastAsia"/>
          <w:sz w:val="24"/>
          <w:szCs w:val="24"/>
        </w:rPr>
        <w:t>河南省▪许昌市</w:t>
      </w:r>
      <w:r w:rsidRPr="00E965F5">
        <w:rPr>
          <w:rFonts w:hAnsi="宋体" w:hint="eastAsia"/>
          <w:sz w:val="24"/>
          <w:szCs w:val="24"/>
        </w:rPr>
        <w:t>)</w:t>
      </w:r>
      <w:r w:rsidRPr="00E965F5">
        <w:rPr>
          <w:rFonts w:hAnsi="宋体" w:hint="eastAsia"/>
          <w:sz w:val="24"/>
          <w:szCs w:val="24"/>
        </w:rPr>
        <w:t>》公共资源交易系统——组件下载——交易系统操作手册（投标人、供应商）。</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t>3</w:t>
      </w:r>
      <w:r w:rsidRPr="00E965F5">
        <w:rPr>
          <w:rFonts w:asciiTheme="minorEastAsia" w:hAnsiTheme="minorEastAsia" w:hint="eastAsia"/>
          <w:sz w:val="24"/>
          <w:szCs w:val="24"/>
        </w:rPr>
        <w:t>.</w:t>
      </w:r>
      <w:r w:rsidRPr="00E965F5">
        <w:rPr>
          <w:rFonts w:asciiTheme="minorEastAsia" w:hAnsiTheme="minorEastAsia"/>
          <w:sz w:val="24"/>
          <w:szCs w:val="24"/>
        </w:rPr>
        <w:t>2</w:t>
      </w:r>
      <w:r w:rsidRPr="00E965F5">
        <w:rPr>
          <w:rFonts w:hAnsi="宋体" w:hint="eastAsia"/>
          <w:sz w:val="24"/>
          <w:szCs w:val="24"/>
        </w:rPr>
        <w:t xml:space="preserve"> </w:t>
      </w:r>
      <w:r w:rsidRPr="00E965F5">
        <w:rPr>
          <w:rFonts w:hAnsi="宋体" w:hint="eastAsia"/>
          <w:sz w:val="24"/>
          <w:szCs w:val="24"/>
        </w:rPr>
        <w:t>投标人须将招标文件要求的资质、业绩、荣誉及相关人员证明材料等资料原件扫描件（或图片）制作到所提交的电子投标文件中。</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t>3.3</w:t>
      </w:r>
      <w:r w:rsidRPr="00E965F5">
        <w:rPr>
          <w:rFonts w:hAnsi="宋体" w:hint="eastAsia"/>
          <w:sz w:val="24"/>
          <w:szCs w:val="24"/>
        </w:rPr>
        <w:t>投标人对同一项目多个标段进行投标的，应分别下载所投标段的招标文件，按标段制作电子投标文件，并</w:t>
      </w:r>
      <w:r w:rsidRPr="00E965F5">
        <w:rPr>
          <w:rFonts w:hAnsi="宋体"/>
          <w:sz w:val="24"/>
          <w:szCs w:val="24"/>
        </w:rPr>
        <w:t>按招标文件要求在相应位置加盖</w:t>
      </w:r>
      <w:r w:rsidRPr="00E965F5">
        <w:rPr>
          <w:rFonts w:hAnsi="宋体" w:hint="eastAsia"/>
          <w:sz w:val="24"/>
          <w:szCs w:val="24"/>
        </w:rPr>
        <w:t>投标人</w:t>
      </w:r>
      <w:r w:rsidRPr="00E965F5">
        <w:rPr>
          <w:rFonts w:hAnsi="宋体"/>
          <w:sz w:val="24"/>
          <w:szCs w:val="24"/>
        </w:rPr>
        <w:t>电子印章</w:t>
      </w:r>
      <w:r w:rsidRPr="00E965F5">
        <w:rPr>
          <w:rFonts w:hAnsi="宋体" w:hint="eastAsia"/>
          <w:sz w:val="24"/>
          <w:szCs w:val="24"/>
        </w:rPr>
        <w:t>和法人电子印章。</w:t>
      </w:r>
    </w:p>
    <w:p w:rsidR="004D6DD1" w:rsidRPr="00E965F5" w:rsidRDefault="00D9500B">
      <w:pPr>
        <w:tabs>
          <w:tab w:val="left" w:pos="7095"/>
        </w:tabs>
        <w:spacing w:line="360" w:lineRule="auto"/>
        <w:ind w:leftChars="50" w:left="105" w:firstLineChars="150" w:firstLine="360"/>
        <w:contextualSpacing/>
        <w:rPr>
          <w:rFonts w:hAnsi="宋体"/>
          <w:sz w:val="24"/>
          <w:szCs w:val="24"/>
        </w:rPr>
      </w:pPr>
      <w:r w:rsidRPr="00E965F5">
        <w:rPr>
          <w:rFonts w:hAnsi="宋体" w:hint="eastAsia"/>
          <w:sz w:val="24"/>
          <w:szCs w:val="24"/>
        </w:rPr>
        <w:t>一个标段对应生成一个文件夹（</w:t>
      </w:r>
      <w:r w:rsidRPr="00E965F5">
        <w:rPr>
          <w:rFonts w:hAnsi="宋体" w:hint="eastAsia"/>
          <w:sz w:val="24"/>
          <w:szCs w:val="24"/>
        </w:rPr>
        <w:t>xxxx</w:t>
      </w:r>
      <w:r w:rsidRPr="00E965F5">
        <w:rPr>
          <w:rFonts w:hAnsi="宋体" w:hint="eastAsia"/>
          <w:sz w:val="24"/>
          <w:szCs w:val="24"/>
        </w:rPr>
        <w:t>项目</w:t>
      </w:r>
      <w:r w:rsidRPr="00E965F5">
        <w:rPr>
          <w:rFonts w:hAnsi="宋体" w:hint="eastAsia"/>
          <w:sz w:val="24"/>
          <w:szCs w:val="24"/>
        </w:rPr>
        <w:t>xx</w:t>
      </w:r>
      <w:r w:rsidRPr="00E965F5">
        <w:rPr>
          <w:rFonts w:hAnsi="宋体" w:hint="eastAsia"/>
          <w:sz w:val="24"/>
          <w:szCs w:val="24"/>
        </w:rPr>
        <w:t>标段）</w:t>
      </w:r>
      <w:r w:rsidRPr="00E965F5">
        <w:rPr>
          <w:rFonts w:hAnsi="宋体" w:hint="eastAsia"/>
          <w:sz w:val="24"/>
          <w:szCs w:val="24"/>
        </w:rPr>
        <w:t xml:space="preserve">, </w:t>
      </w:r>
      <w:r w:rsidRPr="00E965F5">
        <w:rPr>
          <w:rFonts w:hAnsi="宋体" w:hint="eastAsia"/>
          <w:sz w:val="24"/>
          <w:szCs w:val="24"/>
        </w:rPr>
        <w:t>其中包含</w:t>
      </w:r>
      <w:r w:rsidRPr="00E965F5">
        <w:rPr>
          <w:rFonts w:hAnsi="宋体" w:hint="eastAsia"/>
          <w:sz w:val="24"/>
          <w:szCs w:val="24"/>
        </w:rPr>
        <w:t>2</w:t>
      </w:r>
      <w:r w:rsidRPr="00E965F5">
        <w:rPr>
          <w:rFonts w:hAnsi="宋体" w:hint="eastAsia"/>
          <w:sz w:val="24"/>
          <w:szCs w:val="24"/>
        </w:rPr>
        <w:t>个文件和</w:t>
      </w:r>
      <w:r w:rsidRPr="00E965F5">
        <w:rPr>
          <w:rFonts w:hAnsi="宋体" w:hint="eastAsia"/>
          <w:sz w:val="24"/>
          <w:szCs w:val="24"/>
        </w:rPr>
        <w:t>1</w:t>
      </w:r>
      <w:r w:rsidRPr="00E965F5">
        <w:rPr>
          <w:rFonts w:hAnsi="宋体" w:hint="eastAsia"/>
          <w:sz w:val="24"/>
          <w:szCs w:val="24"/>
        </w:rPr>
        <w:t>个文件夹。后缀名为“</w:t>
      </w:r>
      <w:r w:rsidRPr="00E965F5">
        <w:rPr>
          <w:rFonts w:hAnsi="宋体"/>
          <w:sz w:val="24"/>
          <w:szCs w:val="24"/>
        </w:rPr>
        <w:t>.file</w:t>
      </w:r>
      <w:r w:rsidRPr="00E965F5">
        <w:rPr>
          <w:rFonts w:hAnsi="宋体" w:hint="eastAsia"/>
          <w:sz w:val="24"/>
          <w:szCs w:val="24"/>
        </w:rPr>
        <w:t>”的文件用于电子投标使用，后缀名为“</w:t>
      </w:r>
      <w:r w:rsidRPr="00E965F5">
        <w:rPr>
          <w:rFonts w:hAnsi="宋体" w:hint="eastAsia"/>
          <w:sz w:val="24"/>
          <w:szCs w:val="24"/>
        </w:rPr>
        <w:t>.PDF</w:t>
      </w:r>
      <w:r w:rsidRPr="00E965F5">
        <w:rPr>
          <w:rFonts w:hAnsi="宋体" w:hint="eastAsia"/>
          <w:sz w:val="24"/>
          <w:szCs w:val="24"/>
        </w:rPr>
        <w:t>”的文件用于打印纸质投标文件，名称为“备份”的文件夹使用电子介质存储，供开标现场备用。</w:t>
      </w:r>
    </w:p>
    <w:p w:rsidR="004D6DD1" w:rsidRPr="00E965F5" w:rsidRDefault="00D9500B">
      <w:pPr>
        <w:tabs>
          <w:tab w:val="left" w:pos="7095"/>
        </w:tabs>
        <w:spacing w:line="360" w:lineRule="auto"/>
        <w:ind w:firstLineChars="200" w:firstLine="482"/>
        <w:contextualSpacing/>
        <w:rPr>
          <w:rFonts w:hAnsi="宋体"/>
          <w:b/>
          <w:sz w:val="24"/>
          <w:szCs w:val="24"/>
        </w:rPr>
      </w:pPr>
      <w:r w:rsidRPr="00E965F5">
        <w:rPr>
          <w:rFonts w:asciiTheme="minorEastAsia" w:hAnsiTheme="minorEastAsia"/>
          <w:b/>
          <w:sz w:val="24"/>
          <w:szCs w:val="24"/>
        </w:rPr>
        <w:t>4</w:t>
      </w:r>
      <w:r w:rsidRPr="00E965F5">
        <w:rPr>
          <w:rFonts w:asciiTheme="minorEastAsia" w:hAnsiTheme="minorEastAsia" w:hint="eastAsia"/>
          <w:b/>
          <w:sz w:val="24"/>
          <w:szCs w:val="24"/>
        </w:rPr>
        <w:t>.加密</w:t>
      </w:r>
      <w:r w:rsidRPr="00E965F5">
        <w:rPr>
          <w:rFonts w:hAnsi="宋体" w:hint="eastAsia"/>
          <w:b/>
          <w:sz w:val="24"/>
          <w:szCs w:val="24"/>
        </w:rPr>
        <w:t>电子投标文件的提交</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t>4</w:t>
      </w:r>
      <w:r w:rsidRPr="00E965F5">
        <w:rPr>
          <w:rFonts w:asciiTheme="minorEastAsia" w:hAnsiTheme="minorEastAsia" w:hint="eastAsia"/>
          <w:sz w:val="24"/>
          <w:szCs w:val="24"/>
        </w:rPr>
        <w:t>.1加密</w:t>
      </w:r>
      <w:r w:rsidRPr="00E965F5">
        <w:rPr>
          <w:rFonts w:hAnsi="宋体" w:hint="eastAsia"/>
          <w:sz w:val="24"/>
          <w:szCs w:val="24"/>
        </w:rPr>
        <w:t>电子投标文件应在招标文件规定的投标截止时间（开标时间）之前成功提交至《全国公共资源交易平台</w:t>
      </w:r>
      <w:r w:rsidRPr="00E965F5">
        <w:rPr>
          <w:rFonts w:hAnsi="宋体" w:hint="eastAsia"/>
          <w:sz w:val="24"/>
          <w:szCs w:val="24"/>
        </w:rPr>
        <w:t>(</w:t>
      </w:r>
      <w:r w:rsidRPr="00E965F5">
        <w:rPr>
          <w:rFonts w:hAnsi="宋体" w:hint="eastAsia"/>
          <w:sz w:val="24"/>
          <w:szCs w:val="24"/>
        </w:rPr>
        <w:t>河南省▪许昌市</w:t>
      </w:r>
      <w:r w:rsidRPr="00E965F5">
        <w:rPr>
          <w:rFonts w:hAnsi="宋体" w:hint="eastAsia"/>
          <w:sz w:val="24"/>
          <w:szCs w:val="24"/>
        </w:rPr>
        <w:t>)</w:t>
      </w:r>
      <w:r w:rsidRPr="00E965F5">
        <w:rPr>
          <w:rFonts w:hAnsi="宋体" w:hint="eastAsia"/>
          <w:sz w:val="24"/>
          <w:szCs w:val="24"/>
        </w:rPr>
        <w:t>》公共资源交易系统（</w:t>
      </w:r>
      <w:hyperlink r:id="rId11" w:history="1">
        <w:r w:rsidRPr="00E965F5">
          <w:rPr>
            <w:rStyle w:val="af1"/>
            <w:rFonts w:hAnsi="宋体"/>
            <w:sz w:val="24"/>
            <w:szCs w:val="24"/>
          </w:rPr>
          <w:t>http://221.14.6.70:8088/ggzy/</w:t>
        </w:r>
      </w:hyperlink>
      <w:r w:rsidRPr="00E965F5">
        <w:rPr>
          <w:rFonts w:hAnsi="宋体" w:hint="eastAsia"/>
          <w:sz w:val="24"/>
          <w:szCs w:val="24"/>
        </w:rPr>
        <w:t>）。</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hAnsi="宋体" w:hint="eastAsia"/>
          <w:sz w:val="24"/>
          <w:szCs w:val="24"/>
        </w:rPr>
        <w:t>投标人应充分考虑并预留技术处理和上传数据所需时间。</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t>4.</w:t>
      </w:r>
      <w:r w:rsidRPr="00E965F5">
        <w:rPr>
          <w:rFonts w:asciiTheme="minorEastAsia" w:hAnsiTheme="minorEastAsia" w:hint="eastAsia"/>
          <w:sz w:val="24"/>
          <w:szCs w:val="24"/>
        </w:rPr>
        <w:t xml:space="preserve">2 </w:t>
      </w:r>
      <w:r w:rsidRPr="00E965F5">
        <w:rPr>
          <w:rFonts w:hAnsi="宋体" w:hint="eastAsia"/>
          <w:sz w:val="24"/>
          <w:szCs w:val="24"/>
        </w:rPr>
        <w:t>投标人对同一项目多个标段进行投标的，加密电子投标文件应按标段分别提交。</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sz w:val="24"/>
          <w:szCs w:val="24"/>
        </w:rPr>
        <w:lastRenderedPageBreak/>
        <w:t>4</w:t>
      </w:r>
      <w:r w:rsidRPr="00E965F5">
        <w:rPr>
          <w:rFonts w:asciiTheme="minorEastAsia" w:hAnsiTheme="minorEastAsia" w:hint="eastAsia"/>
          <w:sz w:val="24"/>
          <w:szCs w:val="24"/>
        </w:rPr>
        <w:t>.</w:t>
      </w:r>
      <w:r w:rsidRPr="00E965F5">
        <w:rPr>
          <w:rFonts w:asciiTheme="minorEastAsia" w:hAnsiTheme="minorEastAsia"/>
          <w:sz w:val="24"/>
          <w:szCs w:val="24"/>
        </w:rPr>
        <w:t>3</w:t>
      </w:r>
      <w:r w:rsidRPr="00E965F5">
        <w:rPr>
          <w:rFonts w:asciiTheme="minorEastAsia" w:hAnsiTheme="minorEastAsia" w:hint="eastAsia"/>
          <w:sz w:val="24"/>
          <w:szCs w:val="24"/>
        </w:rPr>
        <w:t xml:space="preserve"> 加密</w:t>
      </w:r>
      <w:r w:rsidRPr="00E965F5">
        <w:rPr>
          <w:rFonts w:hAnsi="宋体" w:hint="eastAsia"/>
          <w:sz w:val="24"/>
          <w:szCs w:val="24"/>
        </w:rPr>
        <w:t>电子投标文件成功提交后，投标人应打印“投标文件提交回执单”供开标现场备查。</w:t>
      </w:r>
    </w:p>
    <w:p w:rsidR="004D6DD1" w:rsidRPr="00E965F5" w:rsidRDefault="00D9500B">
      <w:pPr>
        <w:tabs>
          <w:tab w:val="left" w:pos="7095"/>
        </w:tabs>
        <w:spacing w:line="360" w:lineRule="auto"/>
        <w:ind w:firstLineChars="200" w:firstLine="482"/>
        <w:contextualSpacing/>
        <w:rPr>
          <w:rFonts w:hAnsi="宋体"/>
          <w:b/>
          <w:sz w:val="24"/>
          <w:szCs w:val="24"/>
        </w:rPr>
      </w:pPr>
      <w:r w:rsidRPr="00E965F5">
        <w:rPr>
          <w:rFonts w:asciiTheme="minorEastAsia" w:hAnsiTheme="minorEastAsia"/>
          <w:b/>
          <w:sz w:val="24"/>
          <w:szCs w:val="24"/>
        </w:rPr>
        <w:t>5</w:t>
      </w:r>
      <w:r w:rsidRPr="00E965F5">
        <w:rPr>
          <w:rFonts w:asciiTheme="minorEastAsia" w:hAnsiTheme="minorEastAsia" w:hint="eastAsia"/>
          <w:b/>
          <w:sz w:val="24"/>
          <w:szCs w:val="24"/>
        </w:rPr>
        <w:t>.</w:t>
      </w:r>
      <w:r w:rsidRPr="00E965F5">
        <w:rPr>
          <w:rFonts w:hAnsi="宋体" w:hint="eastAsia"/>
          <w:b/>
          <w:sz w:val="24"/>
          <w:szCs w:val="24"/>
        </w:rPr>
        <w:t>评标依据</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hint="eastAsia"/>
          <w:sz w:val="24"/>
          <w:szCs w:val="24"/>
        </w:rPr>
        <w:t>5.1</w:t>
      </w:r>
      <w:r w:rsidRPr="00E965F5">
        <w:rPr>
          <w:rFonts w:hAnsi="宋体" w:hint="eastAsia"/>
          <w:sz w:val="24"/>
          <w:szCs w:val="24"/>
        </w:rPr>
        <w:t>采用全流程电子化交易评标时，评标委员会以电子投标文件为依据评标。</w:t>
      </w:r>
    </w:p>
    <w:p w:rsidR="004D6DD1" w:rsidRPr="00E965F5" w:rsidRDefault="00D9500B">
      <w:pPr>
        <w:tabs>
          <w:tab w:val="left" w:pos="7095"/>
        </w:tabs>
        <w:spacing w:line="360" w:lineRule="auto"/>
        <w:ind w:firstLineChars="200" w:firstLine="480"/>
        <w:contextualSpacing/>
        <w:rPr>
          <w:rFonts w:hAnsi="宋体"/>
          <w:sz w:val="24"/>
          <w:szCs w:val="24"/>
        </w:rPr>
      </w:pPr>
      <w:r w:rsidRPr="00E965F5">
        <w:rPr>
          <w:rFonts w:asciiTheme="minorEastAsia" w:hAnsiTheme="minorEastAsia" w:hint="eastAsia"/>
          <w:sz w:val="24"/>
          <w:szCs w:val="24"/>
        </w:rPr>
        <w:t>5.2</w:t>
      </w:r>
      <w:r w:rsidRPr="00E965F5">
        <w:rPr>
          <w:rFonts w:hAnsi="宋体" w:hint="eastAsia"/>
          <w:sz w:val="24"/>
          <w:szCs w:val="24"/>
        </w:rPr>
        <w:t>全流程电子化交易如因系统异常情况无法完成，将以人工方式进行。评标委员会以纸质投标文件为依据评标。</w:t>
      </w:r>
    </w:p>
    <w:p w:rsidR="004D6DD1" w:rsidRPr="00E965F5" w:rsidRDefault="004D6DD1">
      <w:pPr>
        <w:pStyle w:val="a0"/>
        <w:ind w:firstLine="340"/>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项目需求</w:t>
      </w:r>
      <w:bookmarkStart w:id="0" w:name="_GoBack"/>
      <w:bookmarkEnd w:id="0"/>
    </w:p>
    <w:p w:rsidR="004D6DD1" w:rsidRDefault="00D9500B">
      <w:pPr>
        <w:spacing w:before="240" w:line="360" w:lineRule="auto"/>
        <w:ind w:firstLineChars="245" w:firstLine="590"/>
        <w:rPr>
          <w:rFonts w:ascii="宋体" w:hAnsi="宋体" w:cs="微软雅黑"/>
          <w:b/>
          <w:sz w:val="24"/>
          <w:szCs w:val="24"/>
        </w:rPr>
      </w:pPr>
      <w:r w:rsidRPr="00E965F5">
        <w:rPr>
          <w:rFonts w:ascii="宋体" w:hAnsi="宋体" w:cs="微软雅黑" w:hint="eastAsia"/>
          <w:b/>
          <w:sz w:val="24"/>
          <w:szCs w:val="24"/>
        </w:rPr>
        <w:t>一、采购清单及要求</w:t>
      </w:r>
    </w:p>
    <w:tbl>
      <w:tblPr>
        <w:tblW w:w="9942" w:type="dxa"/>
        <w:jc w:val="center"/>
        <w:tblInd w:w="89" w:type="dxa"/>
        <w:tblLook w:val="04A0"/>
      </w:tblPr>
      <w:tblGrid>
        <w:gridCol w:w="660"/>
        <w:gridCol w:w="1660"/>
        <w:gridCol w:w="4420"/>
        <w:gridCol w:w="1080"/>
        <w:gridCol w:w="920"/>
        <w:gridCol w:w="1202"/>
      </w:tblGrid>
      <w:tr w:rsidR="00594C6C" w:rsidRPr="00594C6C" w:rsidTr="00594C6C">
        <w:trPr>
          <w:trHeight w:val="600"/>
          <w:jc w:val="center"/>
        </w:trPr>
        <w:tc>
          <w:tcPr>
            <w:tcW w:w="660" w:type="dxa"/>
            <w:tcBorders>
              <w:top w:val="single" w:sz="4" w:space="0" w:color="auto"/>
              <w:left w:val="single" w:sz="4" w:space="0" w:color="auto"/>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序号</w:t>
            </w:r>
          </w:p>
        </w:tc>
        <w:tc>
          <w:tcPr>
            <w:tcW w:w="1660" w:type="dxa"/>
            <w:tcBorders>
              <w:top w:val="single" w:sz="4" w:space="0" w:color="auto"/>
              <w:left w:val="nil"/>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名称</w:t>
            </w:r>
          </w:p>
        </w:tc>
        <w:tc>
          <w:tcPr>
            <w:tcW w:w="4420" w:type="dxa"/>
            <w:tcBorders>
              <w:top w:val="single" w:sz="4" w:space="0" w:color="auto"/>
              <w:left w:val="nil"/>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规格及技术参数</w:t>
            </w:r>
          </w:p>
        </w:tc>
        <w:tc>
          <w:tcPr>
            <w:tcW w:w="1080" w:type="dxa"/>
            <w:tcBorders>
              <w:top w:val="single" w:sz="4" w:space="0" w:color="auto"/>
              <w:left w:val="nil"/>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单位</w:t>
            </w:r>
          </w:p>
        </w:tc>
        <w:tc>
          <w:tcPr>
            <w:tcW w:w="920" w:type="dxa"/>
            <w:tcBorders>
              <w:top w:val="single" w:sz="4" w:space="0" w:color="auto"/>
              <w:left w:val="nil"/>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数量</w:t>
            </w:r>
          </w:p>
        </w:tc>
        <w:tc>
          <w:tcPr>
            <w:tcW w:w="1202" w:type="dxa"/>
            <w:tcBorders>
              <w:top w:val="single" w:sz="4" w:space="0" w:color="auto"/>
              <w:left w:val="nil"/>
              <w:bottom w:val="single" w:sz="4" w:space="0" w:color="auto"/>
              <w:right w:val="single" w:sz="4" w:space="0" w:color="auto"/>
            </w:tcBorders>
            <w:shd w:val="clear" w:color="000000" w:fill="A5A5A5"/>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是否为核心产品</w:t>
            </w:r>
          </w:p>
        </w:tc>
      </w:tr>
      <w:tr w:rsidR="00594C6C" w:rsidRPr="00594C6C" w:rsidTr="00594C6C">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594C6C" w:rsidRPr="00594C6C" w:rsidRDefault="00594C6C" w:rsidP="00594C6C">
            <w:pPr>
              <w:widowControl/>
              <w:jc w:val="center"/>
              <w:rPr>
                <w:rFonts w:ascii="宋体" w:eastAsia="宋体" w:hAnsi="宋体" w:cs="宋体"/>
                <w:b/>
                <w:bCs/>
                <w:color w:val="000000"/>
                <w:kern w:val="0"/>
                <w:sz w:val="22"/>
              </w:rPr>
            </w:pPr>
            <w:r w:rsidRPr="00594C6C">
              <w:rPr>
                <w:rFonts w:ascii="宋体" w:eastAsia="宋体" w:hAnsi="宋体" w:cs="宋体" w:hint="eastAsia"/>
                <w:b/>
                <w:bCs/>
                <w:color w:val="000000"/>
                <w:kern w:val="0"/>
                <w:sz w:val="22"/>
              </w:rPr>
              <w:t>一、软装工程</w:t>
            </w:r>
          </w:p>
        </w:tc>
      </w:tr>
      <w:tr w:rsidR="00594C6C" w:rsidRPr="00594C6C" w:rsidTr="00594C6C">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594C6C" w:rsidRPr="00594C6C" w:rsidRDefault="00594C6C" w:rsidP="00594C6C">
            <w:pPr>
              <w:widowControl/>
              <w:jc w:val="center"/>
              <w:rPr>
                <w:rFonts w:ascii="宋体" w:eastAsia="宋体" w:hAnsi="宋体" w:cs="宋体"/>
                <w:color w:val="000000"/>
                <w:kern w:val="0"/>
                <w:sz w:val="22"/>
              </w:rPr>
            </w:pPr>
            <w:r w:rsidRPr="00594C6C">
              <w:rPr>
                <w:rFonts w:ascii="宋体" w:eastAsia="宋体" w:hAnsi="宋体" w:cs="宋体" w:hint="eastAsia"/>
                <w:color w:val="000000"/>
                <w:kern w:val="0"/>
                <w:sz w:val="22"/>
              </w:rPr>
              <w:t>1、家具</w:t>
            </w:r>
          </w:p>
        </w:tc>
      </w:tr>
      <w:tr w:rsidR="00594C6C"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单人位沙发</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金属框架+布艺(L550*W550*H860)</w:t>
            </w:r>
          </w:p>
        </w:tc>
        <w:tc>
          <w:tcPr>
            <w:tcW w:w="108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66</w:t>
            </w:r>
          </w:p>
        </w:tc>
        <w:tc>
          <w:tcPr>
            <w:tcW w:w="1202" w:type="dxa"/>
            <w:tcBorders>
              <w:top w:val="nil"/>
              <w:left w:val="nil"/>
              <w:bottom w:val="single" w:sz="4" w:space="0" w:color="auto"/>
              <w:right w:val="single" w:sz="4" w:space="0" w:color="auto"/>
            </w:tcBorders>
            <w:shd w:val="clear" w:color="auto" w:fill="auto"/>
            <w:noWrap/>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二人位沙发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 布艺（L1500*W700*H750）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茶几</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实木框架+白色哑光封闭漆（φ800*H500）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洽谈桌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实木框架+白色哑光封闭漆（φ500*H700）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边柜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金属底座+木饰面（L800*W350*H500）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玄关柜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木饰面+烤漆（L1500*W400*H850）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柜子</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实木框架+实木贴饰面（L900*W350*H2200）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椅子</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高级PVC（500*460*350）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206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水曲柳实木框架+开放漆（L4400*W2070*H800）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会议椅</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金属框架（φ500*H900）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单人位沙发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  实木框架+人造皮革（L900*W800*H800）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边几</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金属框架+爵士白大理石（φ500*H500）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电视柜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金属框架+木饰面（1800*450*500）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梳妆凳</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金属框架+布艺（W400*D360*H440）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衣架</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铁艺（L1350*W400*H1000）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化妆桌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金属框架+白色开放漆（L1000*W450*H750）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玄关柜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木饰面+烤漆（L1500*W400*H850）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三人位沙发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 布艺（L2100*W700*H750）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19</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单人沙发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  实木框架+人造皮革（φ780*H700）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453"/>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20</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椭圆茶几</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实木框架+白色哑光封闭漆（φ1000*φ600*H500）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装饰柜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实木框架+木饰面（L1900*W350*H500）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实木框架+白色封闭漆（W800*D400*H800）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65</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会议椅</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金属框架（φ500*H900）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65</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金属框架+饰面贴水曲柳（L3700*W2300*H800）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51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实木框架+白色封闭漆三分光（L7000*W2800*H800）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办公桌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金属框架+白色开放漆（L1400*W600*H750）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169</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办公桌</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金属框架+白色开放漆（L1200*W600*H750）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28</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办公椅</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金属框架+布艺（φ780*H700）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29</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办公椅</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kern w:val="0"/>
                <w:sz w:val="20"/>
                <w:szCs w:val="20"/>
              </w:rPr>
            </w:pPr>
            <w:r w:rsidRPr="00594C6C">
              <w:rPr>
                <w:rFonts w:ascii="宋体" w:eastAsia="宋体" w:hAnsi="宋体" w:cs="宋体" w:hint="eastAsia"/>
                <w:kern w:val="0"/>
                <w:sz w:val="20"/>
                <w:szCs w:val="20"/>
              </w:rPr>
              <w:t>金属框架+布艺（φ580*H700）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84</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220C9">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30</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文件柜</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铁皮（L900*W350*H2200）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文件柜</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铁皮（L450*W350*H2200）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文件柜</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铁皮（L900*W350*H900）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柜子</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实木框架（L1600*W350*H2200）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吧椅</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实木框架（φ500*H920）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装饰柜</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金属框架+烤漆（L1500*W400*H1100）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金属框架+饰面贴水曲柳（L2660*W1700*H800）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会议椅</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金属框架+布艺（φ780*H700）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38</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会议桌</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金属框架+水曲柳实木贴皮（W3200*D1200*H800）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39</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茶几</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实木框架+白色哑光封闭漆（φ500*H500）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40</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茶几</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实木框架+水曲柳木饰面（L1200*W500*H500）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茶水桌</w:t>
            </w:r>
          </w:p>
        </w:tc>
        <w:tc>
          <w:tcPr>
            <w:tcW w:w="4420" w:type="dxa"/>
            <w:tcBorders>
              <w:top w:val="nil"/>
              <w:left w:val="nil"/>
              <w:bottom w:val="single" w:sz="4" w:space="0" w:color="auto"/>
              <w:right w:val="single" w:sz="4" w:space="0" w:color="auto"/>
            </w:tcBorders>
            <w:shd w:val="clear" w:color="auto" w:fill="auto"/>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实木框架+水曲柳木饰面（L4000*W800*H1050）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展台1</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1.木龙骨，两面基层12mm阻燃夹板</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2.夹板刷防火涂料</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3.面层白色烤漆板（L1800*W600*H750）</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展台2</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1.木龙骨，两面基层12mm阻燃夹板</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2.夹板刷防火涂料</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3.面层白色烤漆板（L1800*W600*H750）</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展台3</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1.木龙骨，两面基层12mm阻燃夹板</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2.夹板刷防火涂料</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3.面层白色烤漆板（L2400*W2400*H750）</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05"/>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展台4</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1.木龙骨，两面基层12mm阻燃夹板</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19</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0270E7">
              <w:rPr>
                <w:rFonts w:ascii="宋体" w:eastAsia="宋体" w:hAnsi="宋体" w:cs="宋体" w:hint="eastAsia"/>
                <w:color w:val="000000"/>
                <w:kern w:val="0"/>
                <w:sz w:val="20"/>
                <w:szCs w:val="20"/>
              </w:rPr>
              <w:t>否</w:t>
            </w:r>
          </w:p>
        </w:tc>
      </w:tr>
      <w:tr w:rsidR="00594C6C" w:rsidRPr="00594C6C" w:rsidTr="00594C6C">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2.夹板刷防火涂料</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05"/>
          <w:jc w:val="center"/>
        </w:trPr>
        <w:tc>
          <w:tcPr>
            <w:tcW w:w="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3.面层白色烤漆板（L800*W450*H750）</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2、灯具　</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镜前灯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优质五金灯体+玻璃灯球（W300*D400*H1500）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吊灯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优质五金灯体+玻璃灯球（W300*D400*H1500）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壁灯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优质五金灯体+LED（W500*D130*H180）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吊灯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优质五金灯体+玻璃灯球（W300*D400*H1500）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  吊灯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现代简约实木吊灯LED（W1200*D42*H80）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1D1BCE">
        <w:trPr>
          <w:trHeight w:val="43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 壁灯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优质五金灯体+玻璃灯球</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盏</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3384E">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3、挂饰　</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挂画</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晶瓷+木框架（L900*W900）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291F7B">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挂画</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晶瓷+木框架（L1830*H930）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291F7B">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挂画</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晶瓷+木框架（W900*H600）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9C353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挂画</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晶瓷+木框架（W2300*H970）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9C353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挂画</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晶瓷+木框架（W2300*H970）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9C353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挂饰</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复合材质（R500）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9C3537">
              <w:rPr>
                <w:rFonts w:ascii="宋体" w:eastAsia="宋体" w:hAnsi="宋体" w:cs="宋体" w:hint="eastAsia"/>
                <w:color w:val="000000"/>
                <w:kern w:val="0"/>
                <w:sz w:val="20"/>
                <w:szCs w:val="20"/>
              </w:rPr>
              <w:t>否</w:t>
            </w:r>
          </w:p>
        </w:tc>
      </w:tr>
      <w:tr w:rsidR="001D1BCE" w:rsidRPr="00594C6C" w:rsidTr="001D1BCE">
        <w:trPr>
          <w:trHeight w:val="405"/>
          <w:jc w:val="center"/>
        </w:trPr>
        <w:tc>
          <w:tcPr>
            <w:tcW w:w="660" w:type="dxa"/>
            <w:tcBorders>
              <w:top w:val="nil"/>
              <w:left w:val="single" w:sz="4" w:space="0" w:color="auto"/>
              <w:bottom w:val="nil"/>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挂饰</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复合材质（左R700右R900）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幅</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tcBorders>
              <w:top w:val="nil"/>
              <w:left w:val="nil"/>
              <w:bottom w:val="nil"/>
              <w:right w:val="single" w:sz="4" w:space="0" w:color="auto"/>
            </w:tcBorders>
            <w:shd w:val="clear" w:color="auto" w:fill="auto"/>
            <w:noWrap/>
            <w:vAlign w:val="center"/>
            <w:hideMark/>
          </w:tcPr>
          <w:p w:rsidR="001D1BCE" w:rsidRDefault="001D1BCE" w:rsidP="001D1BCE">
            <w:pPr>
              <w:jc w:val="center"/>
            </w:pPr>
            <w:r w:rsidRPr="009C3537">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4、地毯　</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地毯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工程毯（10000*2060）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张</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C529E">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地毯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工程毯（6900*5100）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张</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C529E">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地毯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工程毯（5850*3800）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张</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C529E">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地毯</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工程毯（10280*2400）</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张</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C529E">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5、靠包　</w:t>
            </w:r>
          </w:p>
        </w:tc>
      </w:tr>
      <w:tr w:rsidR="00594C6C" w:rsidRPr="00594C6C" w:rsidTr="001D1BCE">
        <w:trPr>
          <w:trHeight w:val="27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抱枕</w:t>
            </w:r>
          </w:p>
        </w:tc>
        <w:tc>
          <w:tcPr>
            <w:tcW w:w="4420" w:type="dxa"/>
            <w:tcBorders>
              <w:top w:val="nil"/>
              <w:left w:val="nil"/>
              <w:bottom w:val="single" w:sz="4" w:space="0" w:color="auto"/>
              <w:right w:val="single" w:sz="4" w:space="0" w:color="auto"/>
            </w:tcBorders>
            <w:shd w:val="clear" w:color="auto" w:fill="auto"/>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优质布艺(W450*D450）</w:t>
            </w:r>
          </w:p>
        </w:tc>
        <w:tc>
          <w:tcPr>
            <w:tcW w:w="108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23</w:t>
            </w:r>
          </w:p>
        </w:tc>
        <w:tc>
          <w:tcPr>
            <w:tcW w:w="1202" w:type="dxa"/>
            <w:tcBorders>
              <w:top w:val="nil"/>
              <w:left w:val="nil"/>
              <w:bottom w:val="single" w:sz="4" w:space="0" w:color="auto"/>
              <w:right w:val="single" w:sz="4" w:space="0" w:color="auto"/>
            </w:tcBorders>
            <w:shd w:val="clear" w:color="auto" w:fill="auto"/>
            <w:noWrap/>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6、花艺　</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花艺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玻璃花器+仿真花艺</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盆</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A4766">
              <w:rPr>
                <w:rFonts w:ascii="宋体" w:eastAsia="宋体" w:hAnsi="宋体" w:cs="宋体" w:hint="eastAsia"/>
                <w:color w:val="000000"/>
                <w:kern w:val="0"/>
                <w:sz w:val="20"/>
                <w:szCs w:val="20"/>
              </w:rPr>
              <w:t>否</w:t>
            </w:r>
          </w:p>
        </w:tc>
      </w:tr>
      <w:tr w:rsidR="001D1BCE" w:rsidRPr="00594C6C" w:rsidTr="001D1BCE">
        <w:trPr>
          <w:trHeight w:val="345"/>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绿植</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真绿植</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盆</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6A4766">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7、窗帘　</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窗帘</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纱布进口棉麻</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114</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027CC2">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窗帘</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纱布进口棉麻</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027CC2">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遮光卷帘</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按平方计算</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1577</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027CC2">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8、饰品　</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雕塑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金属（2400mm*450mm*500mm）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垃圾桶</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8L不锈钢大号脚踏式垃圾桶（220mm*330mm）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纸巾盒</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304不锈钢(175mm*98mm)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30</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垃圾桶纸巾柜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304不锈钢(350mm*1100mm)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香薰</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玻璃，纤维藤条（65mm*60mm*100mm）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衣架</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实木加厚衣架(443mm*80mm*243mm)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27</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穿衣镜</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不锈钢边框加镜子（900mm*1800mm）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件</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D05DCF">
              <w:rPr>
                <w:rFonts w:ascii="宋体" w:eastAsia="宋体" w:hAnsi="宋体" w:cs="宋体" w:hint="eastAsia"/>
                <w:color w:val="000000"/>
                <w:kern w:val="0"/>
                <w:sz w:val="20"/>
                <w:szCs w:val="20"/>
              </w:rPr>
              <w:t>否</w:t>
            </w:r>
          </w:p>
        </w:tc>
      </w:tr>
      <w:tr w:rsidR="00594C6C" w:rsidRPr="00594C6C" w:rsidTr="00594C6C">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594C6C" w:rsidRPr="00594C6C" w:rsidRDefault="00594C6C" w:rsidP="00594C6C">
            <w:pPr>
              <w:widowControl/>
              <w:jc w:val="center"/>
              <w:rPr>
                <w:rFonts w:ascii="宋体" w:eastAsia="宋体" w:hAnsi="宋体" w:cs="宋体"/>
                <w:b/>
                <w:bCs/>
                <w:color w:val="000000"/>
                <w:kern w:val="0"/>
                <w:sz w:val="20"/>
                <w:szCs w:val="20"/>
              </w:rPr>
            </w:pPr>
            <w:r w:rsidRPr="00594C6C">
              <w:rPr>
                <w:rFonts w:ascii="宋体" w:eastAsia="宋体" w:hAnsi="宋体" w:cs="宋体" w:hint="eastAsia"/>
                <w:b/>
                <w:bCs/>
                <w:color w:val="000000"/>
                <w:kern w:val="0"/>
                <w:sz w:val="20"/>
                <w:szCs w:val="20"/>
              </w:rPr>
              <w:t>二、空调工程</w:t>
            </w:r>
          </w:p>
        </w:tc>
      </w:tr>
      <w:tr w:rsidR="00594C6C" w:rsidRPr="00594C6C" w:rsidTr="00594C6C">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1.设备</w:t>
            </w: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中央空调室外机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（1）名称:直流变频多联空调室外机</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FF3B6E">
              <w:rPr>
                <w:rFonts w:ascii="宋体" w:eastAsia="宋体" w:hAnsi="宋体" w:cs="宋体" w:hint="eastAsia"/>
                <w:color w:val="000000"/>
                <w:kern w:val="0"/>
                <w:sz w:val="20"/>
                <w:szCs w:val="20"/>
              </w:rPr>
              <w:t>否</w:t>
            </w: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（2）规格:制冷量：56kW   制热量：63kW 风量：16000m^3/h </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（3）额定功率：15.76kW，电源：380V 3N~50Hz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中央空调室外机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（1）名称:直流变频多联空调室外机</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FF3B6E">
              <w:rPr>
                <w:rFonts w:ascii="宋体" w:eastAsia="宋体" w:hAnsi="宋体" w:cs="宋体" w:hint="eastAsia"/>
                <w:color w:val="000000"/>
                <w:kern w:val="0"/>
                <w:sz w:val="20"/>
                <w:szCs w:val="20"/>
              </w:rPr>
              <w:t>否</w:t>
            </w:r>
          </w:p>
        </w:tc>
      </w:tr>
      <w:tr w:rsidR="00594C6C" w:rsidRPr="00594C6C" w:rsidTr="00594C6C">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（2）规格:制冷量：73kW   制热量：81.5kW 风量：25000m^3/h   </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（3）额定功率：18.48kW，电源：380V 3N~50Hz</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中央空调室外机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（1）名称:直流变频多联空调室外机</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（2）规格:制冷量：90kW  制热量：100kW 风量：24000m^3/h  </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（3）额定功率：25kW电源：380V 3N~50Hz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（2）规格:制冷量：4.5kW 制热量：5.0kW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（3）风量：800m^3/h ，风压：30Pa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（4）额定功率：80W电源：220V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(1)名称:风管式室内机（带排水泵）</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（2）规格:制冷量：4.5kW 制热量：5.0kW</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（3）风量：800m^3/h ，风压：30Pa</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（4）额定功率：80W电源：220V 1N~50Hz</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（2）规格:制冷量：7.1kW 制热量：8.0kW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（3）风量：1000m^3/h ，风压：30Pa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（4）额定功率：105W电源：220V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（2）规格:制冷量：8.0kW 制热量：9.0kW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（3）风量：1390m^3/h ，风压：50Pa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（4）额定功率：231W电源：220V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（2）规格:制冷量：9.0kW 制热量：10kW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（3）风量：1390m^3/h ，风压：50Pa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（4）额定功率：231W电源：220V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523853">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（2）规格:制冷量：12.5kW 制热量：13.5kW</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（3）风量：1800m^3/h ，风压：50Pa</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（4）额定功率：355W电源：220V 1N~50Hz</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10</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25</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A94157">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（2）规格:制冷量：14kW 制热量：15.5kW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（3）风量：1800m^3/h ，风压：50Pa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（4）额定功率：355W电源：220V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（1)名称:高静压风管式空调室内机（带排水泵）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A94157">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（2）规格:制冷量：11.2kW 制热量：12.5kW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（3）风量：1800m^3/h ，风压：196Pa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（4）额定功率：518W电源：220V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(5)减振器、支架形式、材质:减震吊架（7）满足图纸设计要求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中央空调风管式室内机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（1)名称:高静压风管式空调室内机（带排水泵）</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A94157">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（2）规格:制冷量：14.0kW 制热量：16kW</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（3）风量：2000m^3/h ，风压：196Pa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（4）额定功率：470W电源：220V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(5)减振器、支架形式、材质:减震吊架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线控器</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（1）名称:空调液晶控制器（有线）</w:t>
            </w:r>
            <w:r w:rsidRPr="00594C6C">
              <w:rPr>
                <w:rFonts w:ascii="宋体" w:eastAsia="宋体" w:hAnsi="宋体" w:cs="宋体" w:hint="eastAsia"/>
                <w:color w:val="000000"/>
                <w:kern w:val="0"/>
                <w:sz w:val="20"/>
                <w:szCs w:val="20"/>
              </w:rPr>
              <w:br/>
              <w:t>（2）规格:86*86mm</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61</w:t>
            </w:r>
          </w:p>
        </w:tc>
        <w:tc>
          <w:tcPr>
            <w:tcW w:w="1202" w:type="dxa"/>
            <w:tcBorders>
              <w:top w:val="nil"/>
              <w:left w:val="nil"/>
              <w:bottom w:val="nil"/>
              <w:right w:val="single" w:sz="4" w:space="0" w:color="auto"/>
            </w:tcBorders>
            <w:shd w:val="clear" w:color="auto" w:fill="auto"/>
            <w:noWrap/>
            <w:vAlign w:val="center"/>
            <w:hideMark/>
          </w:tcPr>
          <w:p w:rsidR="001D1BCE" w:rsidRDefault="001D1BCE" w:rsidP="001D1BCE">
            <w:pPr>
              <w:jc w:val="center"/>
            </w:pPr>
            <w:r w:rsidRPr="00A94157">
              <w:rPr>
                <w:rFonts w:ascii="宋体" w:eastAsia="宋体" w:hAnsi="宋体" w:cs="宋体" w:hint="eastAsia"/>
                <w:color w:val="000000"/>
                <w:kern w:val="0"/>
                <w:sz w:val="20"/>
                <w:szCs w:val="20"/>
              </w:rPr>
              <w:t>否</w:t>
            </w: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2.空调工程材料　</w:t>
            </w: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4241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(2)规格:ф6.35壁厚0.8mm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386</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4241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(2)规格:ф9.52壁厚0.8mm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4241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(2)规格:ф12.7壁厚0.8mm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316</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4241D">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(2)规格:ф15.9壁厚0.8mm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107</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(2)规格:ф19.1壁厚0.8mm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(2)规格:ф22.2壁厚1.0mm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186</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(2)规格:ф28.6壁厚1.0mm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(2)规格:ф31.8壁厚1.1mm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脱氧无缝铜管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(2)规格:ф38.1壁厚1.3mm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48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（4）压力试验、吹扫与清洗设计要求:管道冲洗、气密性试验、真空干燥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22</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(2)规格:ф6.35壁厚13mm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386</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(2)规格:ф9.52壁厚13mm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112</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(2)规格:ф12.7壁厚13mm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316</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(2)规格:ф15.9壁厚13mm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107</w:t>
            </w:r>
          </w:p>
        </w:tc>
        <w:tc>
          <w:tcPr>
            <w:tcW w:w="1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352F85">
              <w:rPr>
                <w:rFonts w:ascii="宋体" w:eastAsia="宋体" w:hAnsi="宋体" w:cs="宋体" w:hint="eastAsia"/>
                <w:color w:val="000000"/>
                <w:kern w:val="0"/>
                <w:sz w:val="20"/>
                <w:szCs w:val="20"/>
              </w:rPr>
              <w:t>否</w:t>
            </w:r>
          </w:p>
        </w:tc>
      </w:tr>
      <w:tr w:rsidR="00594C6C" w:rsidRPr="00594C6C" w:rsidTr="00594C6C">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(2)规格:ф19.1壁厚19mm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A14F60">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(2)规格:ф22.2壁厚19mm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186</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A14F60">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(2)规格:ф28.6壁厚19mm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A14F60">
              <w:rPr>
                <w:rFonts w:ascii="宋体" w:eastAsia="宋体" w:hAnsi="宋体" w:cs="宋体" w:hint="eastAsia"/>
                <w:color w:val="000000"/>
                <w:kern w:val="0"/>
                <w:sz w:val="20"/>
                <w:szCs w:val="20"/>
              </w:rPr>
              <w:t>否</w:t>
            </w:r>
          </w:p>
        </w:tc>
      </w:tr>
      <w:tr w:rsidR="00594C6C" w:rsidRPr="00594C6C" w:rsidTr="00594C6C">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(2)规格:ф31.8壁厚19mm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管道保温材料</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（1）材质:B1级橡塑保温套管（带铝箔）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108</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(2)规格:ф38.1厚度25mm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冷凝水管带保温</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(1)安装部位:冷凝排水部位</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325</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(2)材质、规格:PVC管DN25</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(3)连接形式:承插粘接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20</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冷凝水管带保温</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(1)安装部位:冷凝排水部位</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283</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(2)材质、规格:PVC管DN32</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(3)连接形式:承插粘接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冷凝水管带保温</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(1)安装部位:冷凝排水部位</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(2)材质、规格:PVC管DN40</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(3)连接形式:承插粘接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低压铜及铜合金管件</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(1)材质:铜制分歧器</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52</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(2)连接形式:焊接</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330"/>
          <w:jc w:val="cent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冷媒</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（1）R410A冷媒</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Kg</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210</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1D1BCE" w:rsidRPr="00594C6C" w:rsidTr="001D1BCE">
        <w:trPr>
          <w:trHeight w:val="33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室内机信号线带线管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(1)电气配线</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1880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2040F">
              <w:rPr>
                <w:rFonts w:ascii="宋体" w:eastAsia="宋体" w:hAnsi="宋体" w:cs="宋体" w:hint="eastAsia"/>
                <w:color w:val="000000"/>
                <w:kern w:val="0"/>
                <w:sz w:val="20"/>
                <w:szCs w:val="20"/>
              </w:rPr>
              <w:t>否</w:t>
            </w:r>
          </w:p>
        </w:tc>
      </w:tr>
      <w:tr w:rsidR="00594C6C" w:rsidRPr="00594C6C" w:rsidTr="00594C6C">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(2)管内穿动力线</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3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(3)材质、规格:BVR-（1.5*2）mm2带ф20线管</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3.空调风管、百叶部分　</w:t>
            </w:r>
          </w:p>
        </w:tc>
      </w:tr>
      <w:tr w:rsidR="001D1BCE" w:rsidRPr="00594C6C" w:rsidTr="001D1BCE">
        <w:trPr>
          <w:trHeight w:val="285"/>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方形散流器</w:t>
            </w:r>
          </w:p>
        </w:tc>
        <w:tc>
          <w:tcPr>
            <w:tcW w:w="4420" w:type="dxa"/>
            <w:tcBorders>
              <w:top w:val="nil"/>
              <w:left w:val="nil"/>
              <w:bottom w:val="single" w:sz="4" w:space="0" w:color="auto"/>
              <w:right w:val="single" w:sz="4" w:space="0" w:color="auto"/>
            </w:tcBorders>
            <w:shd w:val="clear" w:color="000000" w:fill="FFFFFF"/>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（1）名称:方形散流器</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(2)型号:450 × 450mm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方形散流器</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（1）名称:方形散流器</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17</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(2)型号:600 × 600mm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双层活动百叶风口</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（1）名称:双层活动百叶风口</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(2)型号:600 × 600mm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单层活动百叶风口</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(1)名称:单层活动百叶风口</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(2)型号:1000 × 200mm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单层活动百叶风口</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(1)名称:单层活动百叶风口</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(2)型号:8000× 200mm</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圆型喷口</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（1)名称:圆型喷口</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w:t>
            </w:r>
          </w:p>
        </w:tc>
        <w:tc>
          <w:tcPr>
            <w:tcW w:w="1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10719E">
              <w:rPr>
                <w:rFonts w:ascii="宋体" w:eastAsia="宋体" w:hAnsi="宋体" w:cs="宋体" w:hint="eastAsia"/>
                <w:color w:val="000000"/>
                <w:kern w:val="0"/>
                <w:sz w:val="20"/>
                <w:szCs w:val="20"/>
              </w:rPr>
              <w:t>否</w:t>
            </w:r>
          </w:p>
        </w:tc>
      </w:tr>
      <w:tr w:rsidR="00594C6C" w:rsidRPr="00594C6C" w:rsidTr="00594C6C">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w:t>
            </w:r>
            <w:r w:rsidRPr="00594C6C">
              <w:rPr>
                <w:rFonts w:ascii="MS Mincho" w:eastAsia="MS Mincho" w:hAnsi="MS Mincho" w:cs="MS Mincho" w:hint="eastAsia"/>
                <w:color w:val="000000"/>
                <w:kern w:val="0"/>
                <w:sz w:val="20"/>
                <w:szCs w:val="20"/>
              </w:rPr>
              <w:t>∅</w:t>
            </w:r>
            <w:r w:rsidRPr="00594C6C">
              <w:rPr>
                <w:rFonts w:ascii="宋体" w:eastAsia="宋体" w:hAnsi="宋体" w:cs="宋体" w:hint="eastAsia"/>
                <w:color w:val="000000"/>
                <w:kern w:val="0"/>
                <w:sz w:val="20"/>
                <w:szCs w:val="20"/>
              </w:rPr>
              <w:t>400mm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(2)型号:450 × 450mm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(2)型号:600 ×600mm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(2)型号:1000 ×200mm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85"/>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(2)型号:1200 ×250mm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38</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(2)型号:1400 × 250mm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(2)型号:3850× 200mm</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门铰式回风百叶（带过滤网）</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(1)名称:门铰式回风百叶</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(2)型号:8000× 200mm</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(3)回风有过滤网，铝合金烤漆</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镀锌薄钢板  </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(1)名称:镀锌风管</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769</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(2)规格:厚度δ=0.6mm</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(3)连接形式:咬口</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（4）含支架制作安装</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（5）其他：详见图纸及相关规范要求</w:t>
            </w:r>
          </w:p>
        </w:tc>
        <w:tc>
          <w:tcPr>
            <w:tcW w:w="1080"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镀锌薄钢板  </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(1)名称:镀锌风管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256</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B914CC">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(2)规格:厚度δ=0.75mm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(3)连接形式:咬口</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（4）含支架制作安装</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（5）其他：详见图纸及相关规范要求</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4C6C"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镀锌薄钢板  </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(1)名称:镀锌风管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65</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(2)规格:厚度δ=1.0mm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(3)连接形式:咬口</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（4）含支架制作安装</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（5）其他：详见图纸及相关规范要求</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4C6C" w:rsidRPr="00594C6C" w:rsidRDefault="008F4C03"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风管保温  </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(1)名称:B1级橡塑保温材料（带铝箔）</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1090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(2)绝热厚度:30mm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1D1BCE" w:rsidRPr="00594C6C" w:rsidTr="008F4C03">
        <w:trPr>
          <w:trHeight w:val="270"/>
          <w:jc w:val="center"/>
        </w:trPr>
        <w:tc>
          <w:tcPr>
            <w:tcW w:w="9942" w:type="dxa"/>
            <w:gridSpan w:val="6"/>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1D1BCE" w:rsidRPr="00594C6C" w:rsidRDefault="001D1BCE" w:rsidP="001D1BCE">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4.通风设备　</w:t>
            </w: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排气扇</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(1)名称:排气扇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22</w:t>
            </w:r>
          </w:p>
        </w:tc>
        <w:tc>
          <w:tcPr>
            <w:tcW w:w="1202" w:type="dxa"/>
            <w:vMerge w:val="restart"/>
            <w:tcBorders>
              <w:top w:val="nil"/>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（2）风量:210m3/h 风压：100Pa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（3）额定功率：26W电源：220V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排风机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(1)名称:管道式排风机</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（2）风量:1700m3/h 风压：420Pa</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（3）额定功率：405W电源：220V 1N~50Hz</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（4）满足图纸设计要求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nil"/>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镀锌薄钢板</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(1)名称:镀锌风管</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80</w:t>
            </w:r>
          </w:p>
        </w:tc>
        <w:tc>
          <w:tcPr>
            <w:tcW w:w="1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(2)规格:厚度δ=0.5mm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(3)连接形式:咬口</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（4）含支架制作安装</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（5）其他：详见图纸及相关规范要求</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single" w:sz="4" w:space="0" w:color="auto"/>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PVC塑料管</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(1)名称:PVC塑</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米</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60</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(2)规格:ф100</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侧出风活动百叶（防雨防虫）</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名称:单层百叶风口</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型号:320 ×250mm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出风有防虫网，铝合金烤漆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侧出风活动百叶</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名称:单层百叶风口</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(2)型号:450 ×250mm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(3)出风，铝合金烤漆</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(4)类型:定制</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防火阀</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(1)名称:碳钢70℃常开防火阀</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(2)型号:320×200mm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防火阀</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(1)名称:碳钢70℃常开防火阀</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(2)型号:250×200mm</w:t>
            </w:r>
          </w:p>
        </w:tc>
        <w:tc>
          <w:tcPr>
            <w:tcW w:w="108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1D1BCE" w:rsidRPr="00594C6C" w:rsidRDefault="001D1BCE"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1D1BCE" w:rsidRPr="00594C6C" w:rsidRDefault="001D1BCE" w:rsidP="001D1BCE">
            <w:pPr>
              <w:widowControl/>
              <w:jc w:val="center"/>
              <w:rPr>
                <w:rFonts w:ascii="宋体" w:eastAsia="宋体" w:hAnsi="宋体" w:cs="宋体"/>
                <w:color w:val="000000"/>
                <w:kern w:val="0"/>
                <w:sz w:val="20"/>
                <w:szCs w:val="20"/>
              </w:rPr>
            </w:pPr>
          </w:p>
        </w:tc>
      </w:tr>
      <w:tr w:rsidR="001D1BCE" w:rsidRPr="00594C6C" w:rsidTr="001D1BCE">
        <w:trPr>
          <w:trHeight w:val="270"/>
          <w:jc w:val="center"/>
        </w:trPr>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止回阀</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(1)名称:碳钢止回阀</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个</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BCE" w:rsidRDefault="001D1BCE" w:rsidP="001D1BCE">
            <w:pPr>
              <w:jc w:val="center"/>
            </w:pPr>
            <w:r w:rsidRPr="00DD482D">
              <w:rPr>
                <w:rFonts w:ascii="宋体" w:eastAsia="宋体" w:hAnsi="宋体" w:cs="宋体" w:hint="eastAsia"/>
                <w:color w:val="000000"/>
                <w:kern w:val="0"/>
                <w:sz w:val="20"/>
                <w:szCs w:val="20"/>
              </w:rPr>
              <w:t>否</w:t>
            </w:r>
          </w:p>
        </w:tc>
      </w:tr>
      <w:tr w:rsidR="00594C6C" w:rsidRPr="00594C6C" w:rsidTr="00594C6C">
        <w:trPr>
          <w:trHeight w:val="2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(2)型号:320×200mm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70"/>
          <w:jc w:val="center"/>
        </w:trPr>
        <w:tc>
          <w:tcPr>
            <w:tcW w:w="9942" w:type="dxa"/>
            <w:gridSpan w:val="6"/>
            <w:tcBorders>
              <w:top w:val="nil"/>
              <w:left w:val="nil"/>
              <w:bottom w:val="nil"/>
              <w:right w:val="nil"/>
            </w:tcBorders>
            <w:shd w:val="clear" w:color="000000" w:fill="A5A5A5"/>
            <w:noWrap/>
            <w:vAlign w:val="center"/>
            <w:hideMark/>
          </w:tcPr>
          <w:p w:rsidR="00594C6C" w:rsidRPr="00594C6C" w:rsidRDefault="00594C6C" w:rsidP="00594C6C">
            <w:pPr>
              <w:widowControl/>
              <w:jc w:val="center"/>
              <w:rPr>
                <w:rFonts w:ascii="宋体" w:eastAsia="宋体" w:hAnsi="宋体" w:cs="宋体"/>
                <w:b/>
                <w:bCs/>
                <w:color w:val="000000"/>
                <w:kern w:val="0"/>
                <w:sz w:val="20"/>
                <w:szCs w:val="20"/>
              </w:rPr>
            </w:pPr>
            <w:r w:rsidRPr="00594C6C">
              <w:rPr>
                <w:rFonts w:ascii="宋体" w:eastAsia="宋体" w:hAnsi="宋体" w:cs="宋体" w:hint="eastAsia"/>
                <w:b/>
                <w:bCs/>
                <w:color w:val="000000"/>
                <w:kern w:val="0"/>
                <w:sz w:val="20"/>
                <w:szCs w:val="20"/>
              </w:rPr>
              <w:t>三、智能设备</w:t>
            </w:r>
          </w:p>
        </w:tc>
      </w:tr>
      <w:tr w:rsidR="001D1BCE" w:rsidRPr="00594C6C" w:rsidTr="001D1BCE">
        <w:trPr>
          <w:trHeight w:val="270"/>
          <w:jc w:val="center"/>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电视机</w:t>
            </w:r>
          </w:p>
        </w:tc>
        <w:tc>
          <w:tcPr>
            <w:tcW w:w="4420" w:type="dxa"/>
            <w:tcBorders>
              <w:top w:val="single" w:sz="4" w:space="0" w:color="auto"/>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55寸</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1D1BCE" w:rsidRDefault="001D1BCE" w:rsidP="001D1BCE">
            <w:pPr>
              <w:jc w:val="center"/>
            </w:pPr>
            <w:r w:rsidRPr="006177AF">
              <w:rPr>
                <w:rFonts w:ascii="宋体" w:eastAsia="宋体" w:hAnsi="宋体" w:cs="宋体" w:hint="eastAsia"/>
                <w:color w:val="000000"/>
                <w:kern w:val="0"/>
                <w:sz w:val="20"/>
                <w:szCs w:val="20"/>
              </w:rPr>
              <w:t>否</w:t>
            </w:r>
          </w:p>
        </w:tc>
      </w:tr>
      <w:tr w:rsidR="001D1BCE" w:rsidRPr="00594C6C" w:rsidTr="001D1BCE">
        <w:trPr>
          <w:trHeight w:val="27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电视机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100寸</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6177AF">
              <w:rPr>
                <w:rFonts w:ascii="宋体" w:eastAsia="宋体" w:hAnsi="宋体" w:cs="宋体" w:hint="eastAsia"/>
                <w:color w:val="000000"/>
                <w:kern w:val="0"/>
                <w:sz w:val="20"/>
                <w:szCs w:val="20"/>
              </w:rPr>
              <w:t>否</w:t>
            </w:r>
          </w:p>
        </w:tc>
      </w:tr>
      <w:tr w:rsidR="001D1BCE" w:rsidRPr="00594C6C" w:rsidTr="001D1BCE">
        <w:trPr>
          <w:trHeight w:val="48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一体机（电视+白板）</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70寸，挂墙</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6177AF">
              <w:rPr>
                <w:rFonts w:ascii="宋体" w:eastAsia="宋体" w:hAnsi="宋体" w:cs="宋体" w:hint="eastAsia"/>
                <w:color w:val="000000"/>
                <w:kern w:val="0"/>
                <w:sz w:val="20"/>
                <w:szCs w:val="20"/>
              </w:rPr>
              <w:t>否</w:t>
            </w:r>
          </w:p>
        </w:tc>
      </w:tr>
      <w:tr w:rsidR="001D1BCE" w:rsidRPr="00594C6C" w:rsidTr="001D1BCE">
        <w:trPr>
          <w:trHeight w:val="48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4</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一体机（电视+白板）</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70寸，落地，带支架</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2D11BE">
              <w:rPr>
                <w:rFonts w:ascii="宋体" w:eastAsia="宋体" w:hAnsi="宋体" w:cs="宋体" w:hint="eastAsia"/>
                <w:color w:val="000000"/>
                <w:kern w:val="0"/>
                <w:sz w:val="20"/>
                <w:szCs w:val="20"/>
              </w:rPr>
              <w:t>否</w:t>
            </w:r>
          </w:p>
        </w:tc>
      </w:tr>
      <w:tr w:rsidR="001D1BCE" w:rsidRPr="00594C6C" w:rsidTr="001D1BCE">
        <w:trPr>
          <w:trHeight w:val="2295"/>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冰箱</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1.风冷无霜三门冰箱</w:t>
            </w:r>
            <w:r w:rsidRPr="00594C6C">
              <w:rPr>
                <w:rFonts w:ascii="宋体" w:eastAsia="宋体" w:hAnsi="宋体" w:cs="宋体" w:hint="eastAsia"/>
                <w:color w:val="000000"/>
                <w:kern w:val="0"/>
                <w:sz w:val="20"/>
                <w:szCs w:val="20"/>
              </w:rPr>
              <w:br/>
              <w:t>2.制冷方式：风冷</w:t>
            </w:r>
            <w:r w:rsidRPr="00594C6C">
              <w:rPr>
                <w:rFonts w:ascii="宋体" w:eastAsia="宋体" w:hAnsi="宋体" w:cs="宋体" w:hint="eastAsia"/>
                <w:color w:val="000000"/>
                <w:kern w:val="0"/>
                <w:sz w:val="20"/>
                <w:szCs w:val="20"/>
              </w:rPr>
              <w:br/>
              <w:t>3.控制方式：电脑式</w:t>
            </w:r>
            <w:r w:rsidRPr="00594C6C">
              <w:rPr>
                <w:rFonts w:ascii="宋体" w:eastAsia="宋体" w:hAnsi="宋体" w:cs="宋体" w:hint="eastAsia"/>
                <w:color w:val="000000"/>
                <w:kern w:val="0"/>
                <w:sz w:val="20"/>
                <w:szCs w:val="20"/>
              </w:rPr>
              <w:br/>
              <w:t>4.制冷类型：压缩机制冷</w:t>
            </w:r>
            <w:r w:rsidRPr="00594C6C">
              <w:rPr>
                <w:rFonts w:ascii="宋体" w:eastAsia="宋体" w:hAnsi="宋体" w:cs="宋体" w:hint="eastAsia"/>
                <w:color w:val="000000"/>
                <w:kern w:val="0"/>
                <w:sz w:val="20"/>
                <w:szCs w:val="20"/>
              </w:rPr>
              <w:br/>
              <w:t>5.除霜模式：智能除霜</w:t>
            </w:r>
            <w:r w:rsidRPr="00594C6C">
              <w:rPr>
                <w:rFonts w:ascii="宋体" w:eastAsia="宋体" w:hAnsi="宋体" w:cs="宋体" w:hint="eastAsia"/>
                <w:color w:val="000000"/>
                <w:kern w:val="0"/>
                <w:sz w:val="20"/>
                <w:szCs w:val="20"/>
              </w:rPr>
              <w:br/>
              <w:t>6.定频/变频：定频</w:t>
            </w:r>
            <w:r w:rsidRPr="00594C6C">
              <w:rPr>
                <w:rFonts w:ascii="宋体" w:eastAsia="宋体" w:hAnsi="宋体" w:cs="宋体" w:hint="eastAsia"/>
                <w:color w:val="000000"/>
                <w:kern w:val="0"/>
                <w:sz w:val="20"/>
                <w:szCs w:val="20"/>
              </w:rPr>
              <w:br/>
              <w:t>7.总容积(升)：258</w:t>
            </w:r>
            <w:r w:rsidRPr="00594C6C">
              <w:rPr>
                <w:rFonts w:ascii="宋体" w:eastAsia="宋体" w:hAnsi="宋体" w:cs="宋体" w:hint="eastAsia"/>
                <w:color w:val="000000"/>
                <w:kern w:val="0"/>
                <w:sz w:val="20"/>
                <w:szCs w:val="20"/>
              </w:rPr>
              <w:br/>
              <w:t>8.风冷无霜、中门全温区、巡航立体风、T-ABT巡航杀菌</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台</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2D11BE">
              <w:rPr>
                <w:rFonts w:ascii="宋体" w:eastAsia="宋体" w:hAnsi="宋体" w:cs="宋体" w:hint="eastAsia"/>
                <w:color w:val="000000"/>
                <w:kern w:val="0"/>
                <w:sz w:val="20"/>
                <w:szCs w:val="20"/>
              </w:rPr>
              <w:t>否</w:t>
            </w:r>
          </w:p>
        </w:tc>
      </w:tr>
      <w:tr w:rsidR="001D1BCE" w:rsidRPr="00594C6C" w:rsidTr="001D1BCE">
        <w:trPr>
          <w:trHeight w:val="201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kern w:val="0"/>
                <w:sz w:val="20"/>
                <w:szCs w:val="20"/>
              </w:rPr>
            </w:pPr>
            <w:r w:rsidRPr="00594C6C">
              <w:rPr>
                <w:rFonts w:ascii="宋体" w:eastAsia="宋体" w:hAnsi="宋体" w:cs="宋体" w:hint="eastAsia"/>
                <w:kern w:val="0"/>
                <w:sz w:val="20"/>
                <w:szCs w:val="20"/>
              </w:rPr>
              <w:t>复合打印机</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kern w:val="0"/>
                <w:sz w:val="20"/>
                <w:szCs w:val="20"/>
              </w:rPr>
            </w:pPr>
            <w:r w:rsidRPr="00594C6C">
              <w:rPr>
                <w:rFonts w:ascii="宋体" w:eastAsia="宋体" w:hAnsi="宋体" w:cs="宋体" w:hint="eastAsia"/>
                <w:kern w:val="0"/>
                <w:sz w:val="20"/>
                <w:szCs w:val="20"/>
              </w:rPr>
              <w:t>1.复印机打印机复合扫描一体机</w:t>
            </w:r>
            <w:r w:rsidRPr="00594C6C">
              <w:rPr>
                <w:rFonts w:ascii="宋体" w:eastAsia="宋体" w:hAnsi="宋体" w:cs="宋体" w:hint="eastAsia"/>
                <w:kern w:val="0"/>
                <w:sz w:val="20"/>
                <w:szCs w:val="20"/>
              </w:rPr>
              <w:br/>
              <w:t>2.幅面：A4；A3</w:t>
            </w:r>
            <w:r w:rsidRPr="00594C6C">
              <w:rPr>
                <w:rFonts w:ascii="宋体" w:eastAsia="宋体" w:hAnsi="宋体" w:cs="宋体" w:hint="eastAsia"/>
                <w:kern w:val="0"/>
                <w:sz w:val="20"/>
                <w:szCs w:val="20"/>
              </w:rPr>
              <w:br/>
              <w:t>3.颜色：白色</w:t>
            </w:r>
            <w:r w:rsidRPr="00594C6C">
              <w:rPr>
                <w:rFonts w:ascii="宋体" w:eastAsia="宋体" w:hAnsi="宋体" w:cs="宋体" w:hint="eastAsia"/>
                <w:kern w:val="0"/>
                <w:sz w:val="20"/>
                <w:szCs w:val="20"/>
              </w:rPr>
              <w:br/>
              <w:t>4.耗材类型：鼓粉分离式硒鼓</w:t>
            </w:r>
            <w:r w:rsidRPr="00594C6C">
              <w:rPr>
                <w:rFonts w:ascii="宋体" w:eastAsia="宋体" w:hAnsi="宋体" w:cs="宋体" w:hint="eastAsia"/>
                <w:kern w:val="0"/>
                <w:sz w:val="20"/>
                <w:szCs w:val="20"/>
              </w:rPr>
              <w:br/>
              <w:t>5.功能：打印；复印；扫描</w:t>
            </w:r>
            <w:r w:rsidRPr="00594C6C">
              <w:rPr>
                <w:rFonts w:ascii="宋体" w:eastAsia="宋体" w:hAnsi="宋体" w:cs="宋体" w:hint="eastAsia"/>
                <w:kern w:val="0"/>
                <w:sz w:val="20"/>
                <w:szCs w:val="20"/>
              </w:rPr>
              <w:br/>
              <w:t>6.连接方式：有线；USB</w:t>
            </w:r>
            <w:r w:rsidRPr="00594C6C">
              <w:rPr>
                <w:rFonts w:ascii="宋体" w:eastAsia="宋体" w:hAnsi="宋体" w:cs="宋体" w:hint="eastAsia"/>
                <w:kern w:val="0"/>
                <w:sz w:val="20"/>
                <w:szCs w:val="20"/>
              </w:rPr>
              <w:br/>
              <w:t>7.技术类型：彩色激光</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台</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kern w:val="0"/>
                <w:sz w:val="20"/>
                <w:szCs w:val="20"/>
              </w:rPr>
            </w:pPr>
            <w:r w:rsidRPr="00594C6C">
              <w:rPr>
                <w:rFonts w:ascii="宋体" w:eastAsia="宋体" w:hAnsi="宋体" w:cs="宋体" w:hint="eastAsia"/>
                <w:kern w:val="0"/>
                <w:sz w:val="20"/>
                <w:szCs w:val="20"/>
              </w:rPr>
              <w:t>3</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2D11BE">
              <w:rPr>
                <w:rFonts w:ascii="宋体" w:eastAsia="宋体" w:hAnsi="宋体" w:cs="宋体" w:hint="eastAsia"/>
                <w:color w:val="000000"/>
                <w:kern w:val="0"/>
                <w:sz w:val="20"/>
                <w:szCs w:val="20"/>
              </w:rPr>
              <w:t>否</w:t>
            </w:r>
          </w:p>
        </w:tc>
      </w:tr>
      <w:tr w:rsidR="001D1BCE" w:rsidRPr="00594C6C" w:rsidTr="001D1BCE">
        <w:trPr>
          <w:trHeight w:val="1185"/>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LED屏（一层一组）</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1.室内P2.5高清（高清工程一级灯珠，高效全彩电源-5V40A200W工程电源，EQ-75信号接收卡，SMDP2.5-160mm*320mmLED显示屏体）</w:t>
            </w:r>
            <w:r w:rsidRPr="00594C6C">
              <w:rPr>
                <w:rFonts w:ascii="宋体" w:eastAsia="宋体" w:hAnsi="宋体" w:cs="宋体" w:hint="eastAsia"/>
                <w:color w:val="000000"/>
                <w:kern w:val="0"/>
                <w:sz w:val="20"/>
                <w:szCs w:val="20"/>
              </w:rPr>
              <w:br/>
              <w:t>2.面积：24㎡</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2D11BE">
              <w:rPr>
                <w:rFonts w:ascii="宋体" w:eastAsia="宋体" w:hAnsi="宋体" w:cs="宋体" w:hint="eastAsia"/>
                <w:color w:val="000000"/>
                <w:kern w:val="0"/>
                <w:sz w:val="20"/>
                <w:szCs w:val="20"/>
              </w:rPr>
              <w:t>否</w:t>
            </w:r>
          </w:p>
        </w:tc>
      </w:tr>
      <w:tr w:rsidR="001D1BCE" w:rsidRPr="00594C6C" w:rsidTr="001D1BCE">
        <w:trPr>
          <w:trHeight w:val="1185"/>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w:t>
            </w:r>
          </w:p>
        </w:tc>
        <w:tc>
          <w:tcPr>
            <w:tcW w:w="166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LED屏（一层二组）</w:t>
            </w:r>
          </w:p>
        </w:tc>
        <w:tc>
          <w:tcPr>
            <w:tcW w:w="44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1.室内P2.0高清（高清工程一级灯珠，高效全彩电源-5V40A200W工程电源，EQ-75信号接收卡，SMDP2.0-160mm*320mmLED显示屏体）</w:t>
            </w:r>
            <w:r w:rsidRPr="00594C6C">
              <w:rPr>
                <w:rFonts w:ascii="宋体" w:eastAsia="宋体" w:hAnsi="宋体" w:cs="宋体" w:hint="eastAsia"/>
                <w:color w:val="000000"/>
                <w:kern w:val="0"/>
                <w:sz w:val="20"/>
                <w:szCs w:val="20"/>
              </w:rPr>
              <w:br/>
              <w:t>2.面积：35㎡</w:t>
            </w:r>
          </w:p>
        </w:tc>
        <w:tc>
          <w:tcPr>
            <w:tcW w:w="108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1D1BCE" w:rsidRPr="00594C6C" w:rsidRDefault="001D1BCE"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vAlign w:val="center"/>
            <w:hideMark/>
          </w:tcPr>
          <w:p w:rsidR="001D1BCE" w:rsidRDefault="001D1BCE" w:rsidP="001D1BCE">
            <w:pPr>
              <w:jc w:val="center"/>
            </w:pPr>
            <w:r w:rsidRPr="002D11BE">
              <w:rPr>
                <w:rFonts w:ascii="宋体" w:eastAsia="宋体" w:hAnsi="宋体" w:cs="宋体" w:hint="eastAsia"/>
                <w:color w:val="000000"/>
                <w:kern w:val="0"/>
                <w:sz w:val="20"/>
                <w:szCs w:val="20"/>
              </w:rPr>
              <w:t>否</w:t>
            </w:r>
          </w:p>
        </w:tc>
      </w:tr>
      <w:tr w:rsidR="00594C6C" w:rsidRPr="00594C6C" w:rsidTr="00594C6C">
        <w:trPr>
          <w:trHeight w:val="1200"/>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w:t>
            </w:r>
          </w:p>
        </w:tc>
        <w:tc>
          <w:tcPr>
            <w:tcW w:w="166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LED屏（二层一组+弧形屏幕）</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1.室内P2.5高清（高清工程一级灯珠，高效全彩电源-5V40A200W工程电源，EQ-75信号接收卡，SMDP2.5-160mm*320mmLED显示屏体）</w:t>
            </w:r>
            <w:r w:rsidRPr="00594C6C">
              <w:rPr>
                <w:rFonts w:ascii="宋体" w:eastAsia="宋体" w:hAnsi="宋体" w:cs="宋体" w:hint="eastAsia"/>
                <w:color w:val="000000"/>
                <w:kern w:val="0"/>
                <w:sz w:val="20"/>
                <w:szCs w:val="20"/>
              </w:rPr>
              <w:br/>
              <w:t>2.面积：30㎡</w:t>
            </w:r>
          </w:p>
        </w:tc>
        <w:tc>
          <w:tcPr>
            <w:tcW w:w="108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vAlign w:val="center"/>
            <w:hideMark/>
          </w:tcPr>
          <w:p w:rsidR="00594C6C" w:rsidRPr="00FF43AA" w:rsidRDefault="00594C6C" w:rsidP="00594C6C">
            <w:pPr>
              <w:widowControl/>
              <w:jc w:val="center"/>
              <w:rPr>
                <w:rFonts w:ascii="宋体" w:eastAsia="宋体" w:hAnsi="宋体" w:cs="宋体"/>
                <w:color w:val="FF0000"/>
                <w:kern w:val="0"/>
                <w:sz w:val="20"/>
                <w:szCs w:val="20"/>
              </w:rPr>
            </w:pPr>
            <w:r w:rsidRPr="00FF43AA">
              <w:rPr>
                <w:rFonts w:ascii="宋体" w:eastAsia="宋体" w:hAnsi="宋体" w:cs="宋体" w:hint="eastAsia"/>
                <w:color w:val="FF0000"/>
                <w:kern w:val="0"/>
                <w:sz w:val="20"/>
                <w:szCs w:val="20"/>
              </w:rPr>
              <w:t>是</w:t>
            </w:r>
          </w:p>
        </w:tc>
      </w:tr>
      <w:tr w:rsidR="00594C6C" w:rsidRPr="00594C6C" w:rsidTr="00594C6C">
        <w:trPr>
          <w:trHeight w:val="585"/>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无纸化会议系统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PV-1560H-15.6寸无纸化超薄单屏触摸发言升降一体机</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FF43AA" w:rsidRDefault="00594C6C" w:rsidP="00594C6C">
            <w:pPr>
              <w:widowControl/>
              <w:jc w:val="center"/>
              <w:rPr>
                <w:rFonts w:ascii="宋体" w:eastAsia="宋体" w:hAnsi="宋体" w:cs="宋体"/>
                <w:color w:val="FF0000"/>
                <w:kern w:val="0"/>
                <w:sz w:val="20"/>
                <w:szCs w:val="20"/>
              </w:rPr>
            </w:pPr>
            <w:r w:rsidRPr="00FF43AA">
              <w:rPr>
                <w:rFonts w:ascii="宋体" w:eastAsia="宋体" w:hAnsi="宋体" w:cs="宋体" w:hint="eastAsia"/>
                <w:color w:val="FF0000"/>
                <w:kern w:val="0"/>
                <w:sz w:val="20"/>
                <w:szCs w:val="20"/>
              </w:rPr>
              <w:t>是</w:t>
            </w:r>
          </w:p>
        </w:tc>
      </w:tr>
      <w:tr w:rsidR="00594C6C" w:rsidRPr="00594C6C" w:rsidTr="00594C6C">
        <w:trPr>
          <w:trHeight w:val="61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PV-1010G-高配版无纸化会议系统终端（定制款）</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5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HP-1156H-15.6寸无纸化超薄单屏发言升降一体机</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0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HY-1200-讨论型会议系统主机（视像跟踪）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5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HY-1251-讨论型会议系统主席单元 嵌入式（视像跟踪）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5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HY-1252-讨论型会议系统代表单元 嵌入式（视像跟踪）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 HS-1063-正反装高清摄像头</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 MT-SP1016-1进16HDMI分配器</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 HD-808-8*8 HDMI高清矩阵</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 HP-2018-豪华桌面信息接口盒</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 PM-308-8寸全频音箱</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 DA-2025-双通道专业数字功放</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 PB820-智能电源时序器</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14. BPM8-8路调音台</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2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000000"/>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 DSP-1000-专业自适应反馈抑制</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9739"/>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灯光音响系统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主扩声线阵系统</w:t>
            </w:r>
            <w:r w:rsidRPr="00594C6C">
              <w:rPr>
                <w:rFonts w:ascii="宋体" w:eastAsia="宋体" w:hAnsi="宋体" w:cs="宋体" w:hint="eastAsia"/>
                <w:color w:val="000000"/>
                <w:kern w:val="0"/>
                <w:sz w:val="20"/>
                <w:szCs w:val="20"/>
              </w:rPr>
              <w:br/>
              <w:t xml:space="preserve">0.1 MF3 SAT-类型（8只）：2.8"倒相式，频响范围（-6dB）:120Hz-20KHz，功率(RMS):200W， 灵敏度(1W/ 1M)：100dB，最大声压级：128dB； 阻抗：4Ω；扬声器单元中音：8 x 2.8"钕磁单元，带冷却模块，1"音圈；扬声器单元高音音：7 x 1"钕磁单丝膜高音，1"音圈；指向角度（H x V）：120°x 16°箱体材料/喷漆：12mm MDF,白色PU撒点漆；尺寸（W x H x D）:210x296x233mm重量：5.5Kg.                                                                                  </w:t>
            </w:r>
            <w:r w:rsidRPr="00594C6C">
              <w:rPr>
                <w:rFonts w:ascii="宋体" w:eastAsia="宋体" w:hAnsi="宋体" w:cs="宋体" w:hint="eastAsia"/>
                <w:color w:val="000000"/>
                <w:kern w:val="0"/>
                <w:sz w:val="20"/>
                <w:szCs w:val="20"/>
              </w:rPr>
              <w:br/>
              <w:t xml:space="preserve">0.2MF3 AMP-功放类型（4只）：Class D功放，SMPS电源    功率（RMS）：（200W+200W）x 2 输入灵敏度：-4dBV信号处理：DSP, 48 kHz, 24 bits保护：多重限幅, 短路,热保护控制：Feedback destroy 开关，SAT开关，On/Off 开关，总音量，High shelf 旋钮，Feedback destroy旋钮。指示灯：电源指示, 信号指示,限幅指示，保护指示 ； 输入/输出接口：input XLR/link-outputXLR;speaker out Neutrik NL-4.尺寸（WxHxD）：483x66x347mm重量：6.5Kg. </w:t>
            </w:r>
            <w:r w:rsidRPr="00594C6C">
              <w:rPr>
                <w:rFonts w:ascii="宋体" w:eastAsia="宋体" w:hAnsi="宋体" w:cs="宋体" w:hint="eastAsia"/>
                <w:color w:val="000000"/>
                <w:kern w:val="0"/>
                <w:sz w:val="20"/>
                <w:szCs w:val="20"/>
              </w:rPr>
              <w:br/>
              <w:t xml:space="preserve">0.3MF3 SUB-功放类型（4只）：Class D功放，SMPS电源    功率（RMS）：（200W+200W）x 2 输入灵敏度：-4dBV信号处理：DSP, 48 kHz, 24 bits保护：多重限幅, 短路,热保护，控制：Feedback destroy 开关，SAT开关，On/Off 开关，总音量，High shelf 旋钮，Feedback destroy旋钮。指示灯：电源指示, 信号指示,限幅指示，保护指示 ； 输入/输出接口：input XLR/link-outputXLR;speaker out Neutrik NL-4.尺寸（WxHxD）：483x66x347mm重量：6.5Kg.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1D1BCE"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r w:rsidR="00594C6C" w:rsidRPr="00594C6C">
              <w:rPr>
                <w:rFonts w:ascii="宋体" w:eastAsia="宋体" w:hAnsi="宋体" w:cs="宋体" w:hint="eastAsia"/>
                <w:color w:val="000000"/>
                <w:kern w:val="0"/>
                <w:sz w:val="20"/>
                <w:szCs w:val="20"/>
              </w:rPr>
              <w:t xml:space="preserve">　</w:t>
            </w:r>
          </w:p>
        </w:tc>
      </w:tr>
      <w:tr w:rsidR="00594C6C" w:rsidRPr="00594C6C" w:rsidTr="00594C6C">
        <w:trPr>
          <w:trHeight w:val="3397"/>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辅助音箱（2只）：频率响应： 60Hz—20KHz</w:t>
            </w:r>
            <w:r w:rsidRPr="00594C6C">
              <w:rPr>
                <w:rFonts w:ascii="宋体" w:eastAsia="宋体" w:hAnsi="宋体" w:cs="宋体" w:hint="eastAsia"/>
                <w:color w:val="000000"/>
                <w:kern w:val="0"/>
                <w:sz w:val="20"/>
                <w:szCs w:val="20"/>
              </w:rPr>
              <w:br w:type="page"/>
              <w:t xml:space="preserve">功率(额定/连续/峰值)：250W/500W/1000W       </w:t>
            </w:r>
            <w:r w:rsidRPr="00594C6C">
              <w:rPr>
                <w:rFonts w:ascii="宋体" w:eastAsia="宋体" w:hAnsi="宋体" w:cs="宋体" w:hint="eastAsia"/>
                <w:color w:val="000000"/>
                <w:kern w:val="0"/>
                <w:sz w:val="20"/>
                <w:szCs w:val="20"/>
              </w:rPr>
              <w:br w:type="page"/>
              <w:t>灵敏度(1W/ 1M)： 95dB</w:t>
            </w:r>
            <w:r w:rsidRPr="00594C6C">
              <w:rPr>
                <w:rFonts w:ascii="宋体" w:eastAsia="宋体" w:hAnsi="宋体" w:cs="宋体" w:hint="eastAsia"/>
                <w:color w:val="000000"/>
                <w:kern w:val="0"/>
                <w:sz w:val="20"/>
                <w:szCs w:val="20"/>
              </w:rPr>
              <w:br w:type="page"/>
              <w:t>最大声压级：125dB</w:t>
            </w:r>
            <w:r w:rsidRPr="00594C6C">
              <w:rPr>
                <w:rFonts w:ascii="宋体" w:eastAsia="宋体" w:hAnsi="宋体" w:cs="宋体" w:hint="eastAsia"/>
                <w:color w:val="000000"/>
                <w:kern w:val="0"/>
                <w:sz w:val="20"/>
                <w:szCs w:val="20"/>
              </w:rPr>
              <w:br w:type="page"/>
              <w:t>阻抗：8</w:t>
            </w:r>
            <w:r w:rsidRPr="00594C6C">
              <w:rPr>
                <w:rFonts w:ascii="Times New Roman" w:eastAsia="宋体" w:hAnsi="Times New Roman" w:cs="Times New Roman"/>
                <w:color w:val="000000"/>
                <w:kern w:val="0"/>
                <w:sz w:val="20"/>
                <w:szCs w:val="20"/>
              </w:rPr>
              <w:t>Ω</w:t>
            </w:r>
            <w:r w:rsidRPr="00594C6C">
              <w:rPr>
                <w:rFonts w:ascii="宋体" w:eastAsia="宋体" w:hAnsi="宋体" w:cs="宋体" w:hint="eastAsia"/>
                <w:color w:val="000000"/>
                <w:kern w:val="0"/>
                <w:sz w:val="20"/>
                <w:szCs w:val="20"/>
              </w:rPr>
              <w:t xml:space="preserve"> </w:t>
            </w:r>
            <w:r w:rsidRPr="00594C6C">
              <w:rPr>
                <w:rFonts w:ascii="宋体" w:eastAsia="宋体" w:hAnsi="宋体" w:cs="宋体" w:hint="eastAsia"/>
                <w:color w:val="000000"/>
                <w:kern w:val="0"/>
                <w:sz w:val="20"/>
                <w:szCs w:val="20"/>
              </w:rPr>
              <w:br w:type="page"/>
              <w:t>低音单元： 10"x1 铁氧体单元，2"音圈；</w:t>
            </w:r>
            <w:r w:rsidRPr="00594C6C">
              <w:rPr>
                <w:rFonts w:ascii="宋体" w:eastAsia="宋体" w:hAnsi="宋体" w:cs="宋体" w:hint="eastAsia"/>
                <w:color w:val="000000"/>
                <w:kern w:val="0"/>
                <w:sz w:val="20"/>
                <w:szCs w:val="20"/>
              </w:rPr>
              <w:br w:type="page"/>
              <w:t>高音单元：1" 铁氧体PEN膜压缩单元， 1.75"音圈</w:t>
            </w:r>
            <w:r w:rsidRPr="00594C6C">
              <w:rPr>
                <w:rFonts w:ascii="宋体" w:eastAsia="宋体" w:hAnsi="宋体" w:cs="宋体" w:hint="eastAsia"/>
                <w:color w:val="000000"/>
                <w:kern w:val="0"/>
                <w:sz w:val="20"/>
                <w:szCs w:val="20"/>
              </w:rPr>
              <w:br w:type="page"/>
              <w:t>投射角度H×V： 90°× 60°，号角可旋转°</w:t>
            </w:r>
            <w:r w:rsidRPr="00594C6C">
              <w:rPr>
                <w:rFonts w:ascii="宋体" w:eastAsia="宋体" w:hAnsi="宋体" w:cs="宋体" w:hint="eastAsia"/>
                <w:color w:val="000000"/>
                <w:kern w:val="0"/>
                <w:sz w:val="20"/>
                <w:szCs w:val="20"/>
              </w:rPr>
              <w:br w:type="page"/>
              <w:t xml:space="preserve">分频点： 2.0 KHz  </w:t>
            </w:r>
            <w:r w:rsidRPr="00594C6C">
              <w:rPr>
                <w:rFonts w:ascii="宋体" w:eastAsia="宋体" w:hAnsi="宋体" w:cs="宋体" w:hint="eastAsia"/>
                <w:color w:val="000000"/>
                <w:kern w:val="0"/>
                <w:sz w:val="20"/>
                <w:szCs w:val="20"/>
              </w:rPr>
              <w:br w:type="page"/>
              <w:t>连接器：2x NL- 4</w:t>
            </w:r>
            <w:r w:rsidRPr="00594C6C">
              <w:rPr>
                <w:rFonts w:ascii="宋体" w:eastAsia="宋体" w:hAnsi="宋体" w:cs="宋体" w:hint="eastAsia"/>
                <w:color w:val="000000"/>
                <w:kern w:val="0"/>
                <w:sz w:val="20"/>
                <w:szCs w:val="20"/>
              </w:rPr>
              <w:br w:type="page"/>
              <w:t xml:space="preserve">保护： 高音保护      </w:t>
            </w:r>
            <w:r w:rsidRPr="00594C6C">
              <w:rPr>
                <w:rFonts w:ascii="宋体" w:eastAsia="宋体" w:hAnsi="宋体" w:cs="宋体" w:hint="eastAsia"/>
                <w:color w:val="000000"/>
                <w:kern w:val="0"/>
                <w:sz w:val="20"/>
                <w:szCs w:val="20"/>
              </w:rPr>
              <w:br w:type="page"/>
              <w:t>喷漆/箱体材料：水性撒点漆/15mm多层板</w:t>
            </w:r>
            <w:r w:rsidRPr="00594C6C">
              <w:rPr>
                <w:rFonts w:ascii="宋体" w:eastAsia="宋体" w:hAnsi="宋体" w:cs="宋体" w:hint="eastAsia"/>
                <w:color w:val="000000"/>
                <w:kern w:val="0"/>
                <w:sz w:val="20"/>
                <w:szCs w:val="20"/>
              </w:rPr>
              <w:br w:type="page"/>
              <w:t xml:space="preserve">尺寸（WxHxD）：322 x 535 x344  mm      </w:t>
            </w:r>
            <w:r w:rsidRPr="00594C6C">
              <w:rPr>
                <w:rFonts w:ascii="宋体" w:eastAsia="宋体" w:hAnsi="宋体" w:cs="宋体" w:hint="eastAsia"/>
                <w:color w:val="000000"/>
                <w:kern w:val="0"/>
                <w:sz w:val="20"/>
                <w:szCs w:val="20"/>
              </w:rPr>
              <w:br w:type="page"/>
              <w:t>重量：15.5 Kg.</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82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环绕音箱（2只）：频率响应： 60Hz—20KHz</w:t>
            </w:r>
            <w:r w:rsidRPr="00594C6C">
              <w:rPr>
                <w:rFonts w:ascii="宋体" w:eastAsia="宋体" w:hAnsi="宋体" w:cs="宋体" w:hint="eastAsia"/>
                <w:color w:val="000000"/>
                <w:kern w:val="0"/>
                <w:sz w:val="20"/>
                <w:szCs w:val="20"/>
              </w:rPr>
              <w:br/>
              <w:t xml:space="preserve">功率(额定/连续/峰值)：250W/500W/1000W       </w:t>
            </w:r>
            <w:r w:rsidRPr="00594C6C">
              <w:rPr>
                <w:rFonts w:ascii="宋体" w:eastAsia="宋体" w:hAnsi="宋体" w:cs="宋体" w:hint="eastAsia"/>
                <w:color w:val="000000"/>
                <w:kern w:val="0"/>
                <w:sz w:val="20"/>
                <w:szCs w:val="20"/>
              </w:rPr>
              <w:br/>
              <w:t>灵敏度(1W/ 1M)： 95dB</w:t>
            </w:r>
            <w:r w:rsidRPr="00594C6C">
              <w:rPr>
                <w:rFonts w:ascii="宋体" w:eastAsia="宋体" w:hAnsi="宋体" w:cs="宋体" w:hint="eastAsia"/>
                <w:color w:val="000000"/>
                <w:kern w:val="0"/>
                <w:sz w:val="20"/>
                <w:szCs w:val="20"/>
              </w:rPr>
              <w:br/>
              <w:t>最大声压级：125dB</w:t>
            </w:r>
            <w:r w:rsidRPr="00594C6C">
              <w:rPr>
                <w:rFonts w:ascii="宋体" w:eastAsia="宋体" w:hAnsi="宋体" w:cs="宋体" w:hint="eastAsia"/>
                <w:color w:val="000000"/>
                <w:kern w:val="0"/>
                <w:sz w:val="20"/>
                <w:szCs w:val="20"/>
              </w:rPr>
              <w:br/>
              <w:t>阻抗：8</w:t>
            </w:r>
            <w:r w:rsidRPr="00594C6C">
              <w:rPr>
                <w:rFonts w:ascii="Times New Roman" w:eastAsia="宋体" w:hAnsi="Times New Roman" w:cs="Times New Roman"/>
                <w:color w:val="000000"/>
                <w:kern w:val="0"/>
                <w:sz w:val="20"/>
                <w:szCs w:val="20"/>
              </w:rPr>
              <w:t>Ω</w:t>
            </w:r>
            <w:r w:rsidRPr="00594C6C">
              <w:rPr>
                <w:rFonts w:ascii="宋体" w:eastAsia="宋体" w:hAnsi="宋体" w:cs="宋体" w:hint="eastAsia"/>
                <w:color w:val="000000"/>
                <w:kern w:val="0"/>
                <w:sz w:val="20"/>
                <w:szCs w:val="20"/>
              </w:rPr>
              <w:t xml:space="preserve"> </w:t>
            </w:r>
            <w:r w:rsidRPr="00594C6C">
              <w:rPr>
                <w:rFonts w:ascii="宋体" w:eastAsia="宋体" w:hAnsi="宋体" w:cs="宋体" w:hint="eastAsia"/>
                <w:color w:val="000000"/>
                <w:kern w:val="0"/>
                <w:sz w:val="20"/>
                <w:szCs w:val="20"/>
              </w:rPr>
              <w:br/>
              <w:t>低音单元： 10"x1 铁氧体单元，2"音圈；</w:t>
            </w:r>
            <w:r w:rsidRPr="00594C6C">
              <w:rPr>
                <w:rFonts w:ascii="宋体" w:eastAsia="宋体" w:hAnsi="宋体" w:cs="宋体" w:hint="eastAsia"/>
                <w:color w:val="000000"/>
                <w:kern w:val="0"/>
                <w:sz w:val="20"/>
                <w:szCs w:val="20"/>
              </w:rPr>
              <w:br/>
              <w:t>高音单元：1" 铁氧体PEN膜压缩单元， 1.75"音圈</w:t>
            </w:r>
            <w:r w:rsidRPr="00594C6C">
              <w:rPr>
                <w:rFonts w:ascii="宋体" w:eastAsia="宋体" w:hAnsi="宋体" w:cs="宋体" w:hint="eastAsia"/>
                <w:color w:val="000000"/>
                <w:kern w:val="0"/>
                <w:sz w:val="20"/>
                <w:szCs w:val="20"/>
              </w:rPr>
              <w:br/>
              <w:t>投射角度H×V： 90°× 60°，号角可旋转°</w:t>
            </w:r>
            <w:r w:rsidRPr="00594C6C">
              <w:rPr>
                <w:rFonts w:ascii="宋体" w:eastAsia="宋体" w:hAnsi="宋体" w:cs="宋体" w:hint="eastAsia"/>
                <w:color w:val="000000"/>
                <w:kern w:val="0"/>
                <w:sz w:val="20"/>
                <w:szCs w:val="20"/>
              </w:rPr>
              <w:br/>
              <w:t xml:space="preserve">分频点： 2.0 KHz  </w:t>
            </w:r>
            <w:r w:rsidRPr="00594C6C">
              <w:rPr>
                <w:rFonts w:ascii="宋体" w:eastAsia="宋体" w:hAnsi="宋体" w:cs="宋体" w:hint="eastAsia"/>
                <w:color w:val="000000"/>
                <w:kern w:val="0"/>
                <w:sz w:val="20"/>
                <w:szCs w:val="20"/>
              </w:rPr>
              <w:br/>
              <w:t>连接器：2x NL- 4</w:t>
            </w:r>
            <w:r w:rsidRPr="00594C6C">
              <w:rPr>
                <w:rFonts w:ascii="宋体" w:eastAsia="宋体" w:hAnsi="宋体" w:cs="宋体" w:hint="eastAsia"/>
                <w:color w:val="000000"/>
                <w:kern w:val="0"/>
                <w:sz w:val="20"/>
                <w:szCs w:val="20"/>
              </w:rPr>
              <w:br/>
              <w:t xml:space="preserve">保护： 高音保护                                          </w:t>
            </w:r>
            <w:r w:rsidRPr="00594C6C">
              <w:rPr>
                <w:rFonts w:ascii="宋体" w:eastAsia="宋体" w:hAnsi="宋体" w:cs="宋体" w:hint="eastAsia"/>
                <w:color w:val="000000"/>
                <w:kern w:val="0"/>
                <w:sz w:val="20"/>
                <w:szCs w:val="20"/>
              </w:rPr>
              <w:br/>
              <w:t>喷漆/箱体材料：水性撒点漆/15mm多层板</w:t>
            </w:r>
            <w:r w:rsidRPr="00594C6C">
              <w:rPr>
                <w:rFonts w:ascii="宋体" w:eastAsia="宋体" w:hAnsi="宋体" w:cs="宋体" w:hint="eastAsia"/>
                <w:color w:val="000000"/>
                <w:kern w:val="0"/>
                <w:sz w:val="20"/>
                <w:szCs w:val="20"/>
              </w:rPr>
              <w:br/>
              <w:t xml:space="preserve">尺寸（WxHxD）：322 x 535 x344  mm      </w:t>
            </w:r>
            <w:r w:rsidRPr="00594C6C">
              <w:rPr>
                <w:rFonts w:ascii="宋体" w:eastAsia="宋体" w:hAnsi="宋体" w:cs="宋体" w:hint="eastAsia"/>
                <w:color w:val="000000"/>
                <w:kern w:val="0"/>
                <w:sz w:val="20"/>
                <w:szCs w:val="20"/>
              </w:rPr>
              <w:br/>
              <w:t xml:space="preserve">重量：15.5 Kg.     </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944"/>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侧补声音箱（2只）：频率响应： 60Hz—20KHz</w:t>
            </w:r>
            <w:r w:rsidRPr="00594C6C">
              <w:rPr>
                <w:rFonts w:ascii="宋体" w:eastAsia="宋体" w:hAnsi="宋体" w:cs="宋体" w:hint="eastAsia"/>
                <w:color w:val="000000"/>
                <w:kern w:val="0"/>
                <w:sz w:val="20"/>
                <w:szCs w:val="20"/>
              </w:rPr>
              <w:br/>
              <w:t xml:space="preserve">功率(额定/连续/峰值)：250W/500W/1000W       </w:t>
            </w:r>
            <w:r w:rsidRPr="00594C6C">
              <w:rPr>
                <w:rFonts w:ascii="宋体" w:eastAsia="宋体" w:hAnsi="宋体" w:cs="宋体" w:hint="eastAsia"/>
                <w:color w:val="000000"/>
                <w:kern w:val="0"/>
                <w:sz w:val="20"/>
                <w:szCs w:val="20"/>
              </w:rPr>
              <w:br/>
              <w:t>灵敏度(1W/ 1M)： 95dB</w:t>
            </w:r>
            <w:r w:rsidRPr="00594C6C">
              <w:rPr>
                <w:rFonts w:ascii="宋体" w:eastAsia="宋体" w:hAnsi="宋体" w:cs="宋体" w:hint="eastAsia"/>
                <w:color w:val="000000"/>
                <w:kern w:val="0"/>
                <w:sz w:val="20"/>
                <w:szCs w:val="20"/>
              </w:rPr>
              <w:br/>
              <w:t>最大声压级：125dB</w:t>
            </w:r>
            <w:r w:rsidRPr="00594C6C">
              <w:rPr>
                <w:rFonts w:ascii="宋体" w:eastAsia="宋体" w:hAnsi="宋体" w:cs="宋体" w:hint="eastAsia"/>
                <w:color w:val="000000"/>
                <w:kern w:val="0"/>
                <w:sz w:val="20"/>
                <w:szCs w:val="20"/>
              </w:rPr>
              <w:br/>
              <w:t>阻抗：8</w:t>
            </w:r>
            <w:r w:rsidRPr="00594C6C">
              <w:rPr>
                <w:rFonts w:ascii="Times New Roman" w:eastAsia="宋体" w:hAnsi="Times New Roman" w:cs="Times New Roman"/>
                <w:color w:val="000000"/>
                <w:kern w:val="0"/>
                <w:sz w:val="20"/>
                <w:szCs w:val="20"/>
              </w:rPr>
              <w:t>Ω</w:t>
            </w:r>
            <w:r w:rsidRPr="00594C6C">
              <w:rPr>
                <w:rFonts w:ascii="宋体" w:eastAsia="宋体" w:hAnsi="宋体" w:cs="宋体" w:hint="eastAsia"/>
                <w:color w:val="000000"/>
                <w:kern w:val="0"/>
                <w:sz w:val="20"/>
                <w:szCs w:val="20"/>
              </w:rPr>
              <w:t xml:space="preserve"> </w:t>
            </w:r>
            <w:r w:rsidRPr="00594C6C">
              <w:rPr>
                <w:rFonts w:ascii="宋体" w:eastAsia="宋体" w:hAnsi="宋体" w:cs="宋体" w:hint="eastAsia"/>
                <w:color w:val="000000"/>
                <w:kern w:val="0"/>
                <w:sz w:val="20"/>
                <w:szCs w:val="20"/>
              </w:rPr>
              <w:br/>
              <w:t>低音单元： 10"x1 铁氧体单元，2"音圈；</w:t>
            </w:r>
            <w:r w:rsidRPr="00594C6C">
              <w:rPr>
                <w:rFonts w:ascii="宋体" w:eastAsia="宋体" w:hAnsi="宋体" w:cs="宋体" w:hint="eastAsia"/>
                <w:color w:val="000000"/>
                <w:kern w:val="0"/>
                <w:sz w:val="20"/>
                <w:szCs w:val="20"/>
              </w:rPr>
              <w:br/>
              <w:t>高音单元：1" 铁氧体PEN膜压缩单元， 1.75"音圈</w:t>
            </w:r>
            <w:r w:rsidRPr="00594C6C">
              <w:rPr>
                <w:rFonts w:ascii="宋体" w:eastAsia="宋体" w:hAnsi="宋体" w:cs="宋体" w:hint="eastAsia"/>
                <w:color w:val="000000"/>
                <w:kern w:val="0"/>
                <w:sz w:val="20"/>
                <w:szCs w:val="20"/>
              </w:rPr>
              <w:br/>
              <w:t>投射角度H×V： 90°× 60°，号角可旋转°</w:t>
            </w:r>
            <w:r w:rsidRPr="00594C6C">
              <w:rPr>
                <w:rFonts w:ascii="宋体" w:eastAsia="宋体" w:hAnsi="宋体" w:cs="宋体" w:hint="eastAsia"/>
                <w:color w:val="000000"/>
                <w:kern w:val="0"/>
                <w:sz w:val="20"/>
                <w:szCs w:val="20"/>
              </w:rPr>
              <w:br/>
              <w:t xml:space="preserve">分频点： 2.0 KHz  </w:t>
            </w:r>
            <w:r w:rsidRPr="00594C6C">
              <w:rPr>
                <w:rFonts w:ascii="宋体" w:eastAsia="宋体" w:hAnsi="宋体" w:cs="宋体" w:hint="eastAsia"/>
                <w:color w:val="000000"/>
                <w:kern w:val="0"/>
                <w:sz w:val="20"/>
                <w:szCs w:val="20"/>
              </w:rPr>
              <w:br/>
              <w:t>连接器：2x NL- 4</w:t>
            </w:r>
            <w:r w:rsidRPr="00594C6C">
              <w:rPr>
                <w:rFonts w:ascii="宋体" w:eastAsia="宋体" w:hAnsi="宋体" w:cs="宋体" w:hint="eastAsia"/>
                <w:color w:val="000000"/>
                <w:kern w:val="0"/>
                <w:sz w:val="20"/>
                <w:szCs w:val="20"/>
              </w:rPr>
              <w:br/>
              <w:t xml:space="preserve">保护： 高音保护                                          </w:t>
            </w:r>
            <w:r w:rsidRPr="00594C6C">
              <w:rPr>
                <w:rFonts w:ascii="宋体" w:eastAsia="宋体" w:hAnsi="宋体" w:cs="宋体" w:hint="eastAsia"/>
                <w:color w:val="000000"/>
                <w:kern w:val="0"/>
                <w:sz w:val="20"/>
                <w:szCs w:val="20"/>
              </w:rPr>
              <w:br/>
              <w:t>喷漆/箱体材料：水性撒点漆/15mm多层板</w:t>
            </w:r>
            <w:r w:rsidRPr="00594C6C">
              <w:rPr>
                <w:rFonts w:ascii="宋体" w:eastAsia="宋体" w:hAnsi="宋体" w:cs="宋体" w:hint="eastAsia"/>
                <w:color w:val="000000"/>
                <w:kern w:val="0"/>
                <w:sz w:val="20"/>
                <w:szCs w:val="20"/>
              </w:rPr>
              <w:br/>
              <w:t xml:space="preserve">尺寸（WxHxD）：322 x 535 x344  mm      </w:t>
            </w:r>
            <w:r w:rsidRPr="00594C6C">
              <w:rPr>
                <w:rFonts w:ascii="宋体" w:eastAsia="宋体" w:hAnsi="宋体" w:cs="宋体" w:hint="eastAsia"/>
                <w:color w:val="000000"/>
                <w:kern w:val="0"/>
                <w:sz w:val="20"/>
                <w:szCs w:val="20"/>
              </w:rPr>
              <w:br/>
              <w:t>重量：15.5 Kg.</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822"/>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后补声音箱（2只）：频率响应： 60Hz—20KHz</w:t>
            </w:r>
            <w:r w:rsidRPr="00594C6C">
              <w:rPr>
                <w:rFonts w:ascii="宋体" w:eastAsia="宋体" w:hAnsi="宋体" w:cs="宋体" w:hint="eastAsia"/>
                <w:color w:val="000000"/>
                <w:kern w:val="0"/>
                <w:sz w:val="20"/>
                <w:szCs w:val="20"/>
              </w:rPr>
              <w:br w:type="page"/>
              <w:t xml:space="preserve">功率(额定/连续/峰值)：250W/500W/1000W       </w:t>
            </w:r>
            <w:r w:rsidRPr="00594C6C">
              <w:rPr>
                <w:rFonts w:ascii="宋体" w:eastAsia="宋体" w:hAnsi="宋体" w:cs="宋体" w:hint="eastAsia"/>
                <w:color w:val="000000"/>
                <w:kern w:val="0"/>
                <w:sz w:val="20"/>
                <w:szCs w:val="20"/>
              </w:rPr>
              <w:br w:type="page"/>
              <w:t>灵敏度(1W/ 1M)： 95dB</w:t>
            </w:r>
            <w:r w:rsidRPr="00594C6C">
              <w:rPr>
                <w:rFonts w:ascii="宋体" w:eastAsia="宋体" w:hAnsi="宋体" w:cs="宋体" w:hint="eastAsia"/>
                <w:color w:val="000000"/>
                <w:kern w:val="0"/>
                <w:sz w:val="20"/>
                <w:szCs w:val="20"/>
              </w:rPr>
              <w:br w:type="page"/>
              <w:t>最大声压级：125dB</w:t>
            </w:r>
            <w:r w:rsidRPr="00594C6C">
              <w:rPr>
                <w:rFonts w:ascii="宋体" w:eastAsia="宋体" w:hAnsi="宋体" w:cs="宋体" w:hint="eastAsia"/>
                <w:color w:val="000000"/>
                <w:kern w:val="0"/>
                <w:sz w:val="20"/>
                <w:szCs w:val="20"/>
              </w:rPr>
              <w:br w:type="page"/>
              <w:t>阻抗：8</w:t>
            </w:r>
            <w:r w:rsidRPr="00594C6C">
              <w:rPr>
                <w:rFonts w:ascii="Times New Roman" w:eastAsia="宋体" w:hAnsi="Times New Roman" w:cs="Times New Roman"/>
                <w:color w:val="000000"/>
                <w:kern w:val="0"/>
                <w:sz w:val="20"/>
                <w:szCs w:val="20"/>
              </w:rPr>
              <w:t>Ω</w:t>
            </w:r>
            <w:r w:rsidRPr="00594C6C">
              <w:rPr>
                <w:rFonts w:ascii="宋体" w:eastAsia="宋体" w:hAnsi="宋体" w:cs="宋体" w:hint="eastAsia"/>
                <w:color w:val="000000"/>
                <w:kern w:val="0"/>
                <w:sz w:val="20"/>
                <w:szCs w:val="20"/>
              </w:rPr>
              <w:t xml:space="preserve"> </w:t>
            </w:r>
            <w:r w:rsidRPr="00594C6C">
              <w:rPr>
                <w:rFonts w:ascii="宋体" w:eastAsia="宋体" w:hAnsi="宋体" w:cs="宋体" w:hint="eastAsia"/>
                <w:color w:val="000000"/>
                <w:kern w:val="0"/>
                <w:sz w:val="20"/>
                <w:szCs w:val="20"/>
              </w:rPr>
              <w:br w:type="page"/>
              <w:t>低音单元： 10"x1 铁氧体单元，2"音圈；</w:t>
            </w:r>
            <w:r w:rsidRPr="00594C6C">
              <w:rPr>
                <w:rFonts w:ascii="宋体" w:eastAsia="宋体" w:hAnsi="宋体" w:cs="宋体" w:hint="eastAsia"/>
                <w:color w:val="000000"/>
                <w:kern w:val="0"/>
                <w:sz w:val="20"/>
                <w:szCs w:val="20"/>
              </w:rPr>
              <w:br w:type="page"/>
              <w:t>高音单元：1" 铁氧体PEN膜压缩单元， 1.75"音圈</w:t>
            </w:r>
            <w:r w:rsidRPr="00594C6C">
              <w:rPr>
                <w:rFonts w:ascii="宋体" w:eastAsia="宋体" w:hAnsi="宋体" w:cs="宋体" w:hint="eastAsia"/>
                <w:color w:val="000000"/>
                <w:kern w:val="0"/>
                <w:sz w:val="20"/>
                <w:szCs w:val="20"/>
              </w:rPr>
              <w:br w:type="page"/>
              <w:t>投射角度H×V： 90°× 60°，号角可旋转°</w:t>
            </w:r>
            <w:r w:rsidRPr="00594C6C">
              <w:rPr>
                <w:rFonts w:ascii="宋体" w:eastAsia="宋体" w:hAnsi="宋体" w:cs="宋体" w:hint="eastAsia"/>
                <w:color w:val="000000"/>
                <w:kern w:val="0"/>
                <w:sz w:val="20"/>
                <w:szCs w:val="20"/>
              </w:rPr>
              <w:br w:type="page"/>
              <w:t xml:space="preserve">分频点： 2.0 KHz  </w:t>
            </w:r>
            <w:r w:rsidRPr="00594C6C">
              <w:rPr>
                <w:rFonts w:ascii="宋体" w:eastAsia="宋体" w:hAnsi="宋体" w:cs="宋体" w:hint="eastAsia"/>
                <w:color w:val="000000"/>
                <w:kern w:val="0"/>
                <w:sz w:val="20"/>
                <w:szCs w:val="20"/>
              </w:rPr>
              <w:br w:type="page"/>
              <w:t>连接器：2x NL- 4</w:t>
            </w:r>
            <w:r w:rsidRPr="00594C6C">
              <w:rPr>
                <w:rFonts w:ascii="宋体" w:eastAsia="宋体" w:hAnsi="宋体" w:cs="宋体" w:hint="eastAsia"/>
                <w:color w:val="000000"/>
                <w:kern w:val="0"/>
                <w:sz w:val="20"/>
                <w:szCs w:val="20"/>
              </w:rPr>
              <w:br w:type="page"/>
              <w:t xml:space="preserve">保护： 高音保护                                         </w:t>
            </w:r>
            <w:r w:rsidRPr="00594C6C">
              <w:rPr>
                <w:rFonts w:ascii="宋体" w:eastAsia="宋体" w:hAnsi="宋体" w:cs="宋体" w:hint="eastAsia"/>
                <w:color w:val="000000"/>
                <w:kern w:val="0"/>
                <w:sz w:val="20"/>
                <w:szCs w:val="20"/>
              </w:rPr>
              <w:br w:type="page"/>
              <w:t>喷漆/箱体材料：水性撒点漆/15mm多层板</w:t>
            </w:r>
            <w:r w:rsidRPr="00594C6C">
              <w:rPr>
                <w:rFonts w:ascii="宋体" w:eastAsia="宋体" w:hAnsi="宋体" w:cs="宋体" w:hint="eastAsia"/>
                <w:color w:val="000000"/>
                <w:kern w:val="0"/>
                <w:sz w:val="20"/>
                <w:szCs w:val="20"/>
              </w:rPr>
              <w:br w:type="page"/>
              <w:t xml:space="preserve">尺寸（WxHxD）：322 x 535 x344  mm      </w:t>
            </w:r>
            <w:r w:rsidRPr="00594C6C">
              <w:rPr>
                <w:rFonts w:ascii="宋体" w:eastAsia="宋体" w:hAnsi="宋体" w:cs="宋体" w:hint="eastAsia"/>
                <w:color w:val="000000"/>
                <w:kern w:val="0"/>
                <w:sz w:val="20"/>
                <w:szCs w:val="20"/>
              </w:rPr>
              <w:br w:type="page"/>
              <w:t xml:space="preserve">重量：15.5 Kg.     </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03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舞台返听音箱（2只）：频率响应： 60Hz—20KHz</w:t>
            </w:r>
            <w:r w:rsidRPr="00594C6C">
              <w:rPr>
                <w:rFonts w:ascii="宋体" w:eastAsia="宋体" w:hAnsi="宋体" w:cs="宋体" w:hint="eastAsia"/>
                <w:color w:val="000000"/>
                <w:kern w:val="0"/>
                <w:sz w:val="20"/>
                <w:szCs w:val="20"/>
              </w:rPr>
              <w:br/>
              <w:t xml:space="preserve">功率(额定/连续/峰值)：250W/500W/1000W       </w:t>
            </w:r>
            <w:r w:rsidRPr="00594C6C">
              <w:rPr>
                <w:rFonts w:ascii="宋体" w:eastAsia="宋体" w:hAnsi="宋体" w:cs="宋体" w:hint="eastAsia"/>
                <w:color w:val="000000"/>
                <w:kern w:val="0"/>
                <w:sz w:val="20"/>
                <w:szCs w:val="20"/>
              </w:rPr>
              <w:br/>
              <w:t>灵敏度(1W/ 1M)： 95dB</w:t>
            </w:r>
            <w:r w:rsidRPr="00594C6C">
              <w:rPr>
                <w:rFonts w:ascii="宋体" w:eastAsia="宋体" w:hAnsi="宋体" w:cs="宋体" w:hint="eastAsia"/>
                <w:color w:val="000000"/>
                <w:kern w:val="0"/>
                <w:sz w:val="20"/>
                <w:szCs w:val="20"/>
              </w:rPr>
              <w:br/>
              <w:t>最大声压级：125dB</w:t>
            </w:r>
            <w:r w:rsidRPr="00594C6C">
              <w:rPr>
                <w:rFonts w:ascii="宋体" w:eastAsia="宋体" w:hAnsi="宋体" w:cs="宋体" w:hint="eastAsia"/>
                <w:color w:val="000000"/>
                <w:kern w:val="0"/>
                <w:sz w:val="20"/>
                <w:szCs w:val="20"/>
              </w:rPr>
              <w:br/>
              <w:t>阻抗：8</w:t>
            </w:r>
            <w:r w:rsidRPr="00594C6C">
              <w:rPr>
                <w:rFonts w:ascii="Times New Roman" w:eastAsia="宋体" w:hAnsi="Times New Roman" w:cs="Times New Roman"/>
                <w:color w:val="000000"/>
                <w:kern w:val="0"/>
                <w:sz w:val="20"/>
                <w:szCs w:val="20"/>
              </w:rPr>
              <w:t>Ω</w:t>
            </w:r>
            <w:r w:rsidRPr="00594C6C">
              <w:rPr>
                <w:rFonts w:ascii="宋体" w:eastAsia="宋体" w:hAnsi="宋体" w:cs="宋体" w:hint="eastAsia"/>
                <w:color w:val="000000"/>
                <w:kern w:val="0"/>
                <w:sz w:val="20"/>
                <w:szCs w:val="20"/>
              </w:rPr>
              <w:t xml:space="preserve"> </w:t>
            </w:r>
            <w:r w:rsidRPr="00594C6C">
              <w:rPr>
                <w:rFonts w:ascii="宋体" w:eastAsia="宋体" w:hAnsi="宋体" w:cs="宋体" w:hint="eastAsia"/>
                <w:color w:val="000000"/>
                <w:kern w:val="0"/>
                <w:sz w:val="20"/>
                <w:szCs w:val="20"/>
              </w:rPr>
              <w:br/>
              <w:t>低音单元： 10"x1 铁氧体单元，2"音圈；</w:t>
            </w:r>
            <w:r w:rsidRPr="00594C6C">
              <w:rPr>
                <w:rFonts w:ascii="宋体" w:eastAsia="宋体" w:hAnsi="宋体" w:cs="宋体" w:hint="eastAsia"/>
                <w:color w:val="000000"/>
                <w:kern w:val="0"/>
                <w:sz w:val="20"/>
                <w:szCs w:val="20"/>
              </w:rPr>
              <w:br/>
              <w:t>高音单元：1" 铁氧体PEN膜压缩单元， 1.75"音圈</w:t>
            </w:r>
            <w:r w:rsidRPr="00594C6C">
              <w:rPr>
                <w:rFonts w:ascii="宋体" w:eastAsia="宋体" w:hAnsi="宋体" w:cs="宋体" w:hint="eastAsia"/>
                <w:color w:val="000000"/>
                <w:kern w:val="0"/>
                <w:sz w:val="20"/>
                <w:szCs w:val="20"/>
              </w:rPr>
              <w:br/>
              <w:t>投射角度H×V： 90°× 60°，号角可旋转°</w:t>
            </w:r>
            <w:r w:rsidRPr="00594C6C">
              <w:rPr>
                <w:rFonts w:ascii="宋体" w:eastAsia="宋体" w:hAnsi="宋体" w:cs="宋体" w:hint="eastAsia"/>
                <w:color w:val="000000"/>
                <w:kern w:val="0"/>
                <w:sz w:val="20"/>
                <w:szCs w:val="20"/>
              </w:rPr>
              <w:br/>
              <w:t xml:space="preserve">分频点： 2.0 KHz  </w:t>
            </w:r>
            <w:r w:rsidRPr="00594C6C">
              <w:rPr>
                <w:rFonts w:ascii="宋体" w:eastAsia="宋体" w:hAnsi="宋体" w:cs="宋体" w:hint="eastAsia"/>
                <w:color w:val="000000"/>
                <w:kern w:val="0"/>
                <w:sz w:val="20"/>
                <w:szCs w:val="20"/>
              </w:rPr>
              <w:br/>
              <w:t>连接器：2x NL- 4</w:t>
            </w:r>
            <w:r w:rsidRPr="00594C6C">
              <w:rPr>
                <w:rFonts w:ascii="宋体" w:eastAsia="宋体" w:hAnsi="宋体" w:cs="宋体" w:hint="eastAsia"/>
                <w:color w:val="000000"/>
                <w:kern w:val="0"/>
                <w:sz w:val="20"/>
                <w:szCs w:val="20"/>
              </w:rPr>
              <w:br/>
              <w:t xml:space="preserve">保护： 高音保护                                          </w:t>
            </w:r>
            <w:r w:rsidRPr="00594C6C">
              <w:rPr>
                <w:rFonts w:ascii="宋体" w:eastAsia="宋体" w:hAnsi="宋体" w:cs="宋体" w:hint="eastAsia"/>
                <w:color w:val="000000"/>
                <w:kern w:val="0"/>
                <w:sz w:val="20"/>
                <w:szCs w:val="20"/>
              </w:rPr>
              <w:br/>
              <w:t>喷漆/箱体材料：水性撒点漆/15mm多层板</w:t>
            </w:r>
            <w:r w:rsidRPr="00594C6C">
              <w:rPr>
                <w:rFonts w:ascii="宋体" w:eastAsia="宋体" w:hAnsi="宋体" w:cs="宋体" w:hint="eastAsia"/>
                <w:color w:val="000000"/>
                <w:kern w:val="0"/>
                <w:sz w:val="20"/>
                <w:szCs w:val="20"/>
              </w:rPr>
              <w:br/>
              <w:t xml:space="preserve">尺寸（WxHxD）：322 x 535 x344  mm      </w:t>
            </w:r>
            <w:r w:rsidRPr="00594C6C">
              <w:rPr>
                <w:rFonts w:ascii="宋体" w:eastAsia="宋体" w:hAnsi="宋体" w:cs="宋体" w:hint="eastAsia"/>
                <w:color w:val="000000"/>
                <w:kern w:val="0"/>
                <w:sz w:val="20"/>
                <w:szCs w:val="20"/>
              </w:rPr>
              <w:br/>
              <w:t xml:space="preserve">重量：15.5 Kg.     </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46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 专业功放（6台）：立体声功率8Ω400W*2,4Ω600W*2,2Ω900W*2;信噪比103dB,阻尼系数400:1；频率响应：+/-0.1db,20HZ+20KHZ总谐波失真：≦0.01%Rated power@8欧1kHZ；互调失真：≦0.01% Rated power@8欧；输入灵敏度：0.775V,1.0V,1.55V；低通：20HZ-180HZ Valid；高通;130HZ-20KHZ Valid;输入阻抗：10K/20K ohous, unbalanced or balanced；共模抑制比：≦-75db；串音衰减≦-70db;指示灯：Signal,protect,dctive,clip/limiting；电源输入/频率：220V 50/60HZ FUSE:T10A；重量：17KG</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720"/>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讲解机器人（带系统）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1.胸前17寸有屏幕显示,可以播放图片、视频、可以操作机器人各种功能，路线方式可以做闭环或者不闭环</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1D1BCE"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r w:rsidR="00594C6C" w:rsidRPr="00594C6C">
              <w:rPr>
                <w:rFonts w:ascii="宋体" w:eastAsia="宋体" w:hAnsi="宋体" w:cs="宋体" w:hint="eastAsia"/>
                <w:color w:val="000000"/>
                <w:kern w:val="0"/>
                <w:sz w:val="20"/>
                <w:szCs w:val="20"/>
              </w:rPr>
              <w:t xml:space="preserve">　</w:t>
            </w:r>
          </w:p>
        </w:tc>
      </w:tr>
      <w:tr w:rsidR="00594C6C" w:rsidRPr="00594C6C" w:rsidTr="00594C6C">
        <w:trPr>
          <w:trHeight w:val="43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人脸识别</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4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云端对话</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5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语音控制，语音播放：MP3模式，可以聊天，或者播放音乐</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91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汽车倒车的超声波感应4个，感应距离可以调节，遇到障碍物自动暂停并且客人打招呼，充电方式 ：直插家用220V电源，电池500W，输入12V</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1279"/>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电子沙盘</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1. 激光投影机：投影尺寸：5M*3M                                           </w:t>
            </w:r>
            <w:r w:rsidRPr="00594C6C">
              <w:rPr>
                <w:rFonts w:ascii="宋体" w:eastAsia="宋体" w:hAnsi="宋体" w:cs="宋体" w:hint="eastAsia"/>
                <w:color w:val="000000"/>
                <w:kern w:val="0"/>
                <w:sz w:val="20"/>
                <w:szCs w:val="20"/>
              </w:rPr>
              <w:br w:type="page"/>
              <w:t>亮度：5500流明</w:t>
            </w:r>
            <w:r w:rsidRPr="00594C6C">
              <w:rPr>
                <w:rFonts w:ascii="宋体" w:eastAsia="宋体" w:hAnsi="宋体" w:cs="宋体" w:hint="eastAsia"/>
                <w:color w:val="000000"/>
                <w:kern w:val="0"/>
                <w:sz w:val="20"/>
                <w:szCs w:val="20"/>
              </w:rPr>
              <w:br w:type="page"/>
              <w:t>分辨率：1024*768</w:t>
            </w:r>
            <w:r w:rsidRPr="00594C6C">
              <w:rPr>
                <w:rFonts w:ascii="宋体" w:eastAsia="宋体" w:hAnsi="宋体" w:cs="宋体" w:hint="eastAsia"/>
                <w:color w:val="000000"/>
                <w:kern w:val="0"/>
                <w:sz w:val="20"/>
                <w:szCs w:val="20"/>
              </w:rPr>
              <w:br w:type="page"/>
              <w:t>投影距离1.02-10.16m</w:t>
            </w:r>
            <w:r w:rsidRPr="00594C6C">
              <w:rPr>
                <w:rFonts w:ascii="宋体" w:eastAsia="宋体" w:hAnsi="宋体" w:cs="宋体" w:hint="eastAsia"/>
                <w:color w:val="000000"/>
                <w:kern w:val="0"/>
                <w:sz w:val="20"/>
                <w:szCs w:val="20"/>
              </w:rPr>
              <w:br w:type="page"/>
              <w:t>投影尺寸40-400英寸</w:t>
            </w:r>
            <w:r w:rsidRPr="00594C6C">
              <w:rPr>
                <w:rFonts w:ascii="宋体" w:eastAsia="宋体" w:hAnsi="宋体" w:cs="宋体" w:hint="eastAsia"/>
                <w:color w:val="000000"/>
                <w:kern w:val="0"/>
                <w:sz w:val="20"/>
                <w:szCs w:val="20"/>
              </w:rPr>
              <w:br w:type="page"/>
              <w:t>屏幕比例16:10</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FF43AA" w:rsidRDefault="00594C6C" w:rsidP="00594C6C">
            <w:pPr>
              <w:widowControl/>
              <w:jc w:val="center"/>
              <w:rPr>
                <w:rFonts w:ascii="宋体" w:eastAsia="宋体" w:hAnsi="宋体" w:cs="宋体"/>
                <w:color w:val="FF0000"/>
                <w:kern w:val="0"/>
                <w:sz w:val="20"/>
                <w:szCs w:val="20"/>
              </w:rPr>
            </w:pPr>
            <w:r w:rsidRPr="00FF43AA">
              <w:rPr>
                <w:rFonts w:ascii="宋体" w:eastAsia="宋体" w:hAnsi="宋体" w:cs="宋体" w:hint="eastAsia"/>
                <w:color w:val="FF0000"/>
                <w:kern w:val="0"/>
                <w:sz w:val="20"/>
                <w:szCs w:val="20"/>
              </w:rPr>
              <w:t>是</w:t>
            </w:r>
          </w:p>
        </w:tc>
      </w:tr>
      <w:tr w:rsidR="00594C6C" w:rsidRPr="00594C6C" w:rsidTr="00594C6C">
        <w:trPr>
          <w:trHeight w:val="133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吊架：钢琴烤漆投影机吊架，坚固可靠，可承重50KG，超强兼容，可调配各种角度和长度，万向爪设计，调节自如.，管内可走线，线不会裸露在外面，美观，杆子为圆管，可大角度旋转，方便定位</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210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融合系统：四通道融合，系统采用软件与硬件结合系统架构。</w:t>
            </w:r>
            <w:r w:rsidRPr="00594C6C">
              <w:rPr>
                <w:rFonts w:ascii="宋体" w:eastAsia="宋体" w:hAnsi="宋体" w:cs="宋体" w:hint="eastAsia"/>
                <w:color w:val="000000"/>
                <w:kern w:val="0"/>
                <w:sz w:val="20"/>
                <w:szCs w:val="20"/>
              </w:rPr>
              <w:br/>
              <w:t>四通道平面/弧面/S形曲面及不规则幕面校正；</w:t>
            </w:r>
            <w:r w:rsidRPr="00594C6C">
              <w:rPr>
                <w:rFonts w:ascii="宋体" w:eastAsia="宋体" w:hAnsi="宋体" w:cs="宋体" w:hint="eastAsia"/>
                <w:color w:val="000000"/>
                <w:kern w:val="0"/>
                <w:sz w:val="20"/>
                <w:szCs w:val="20"/>
              </w:rPr>
              <w:br/>
              <w:t>屏幕分辨率:3840*1200;同时支持1024*768，1920*1080,支持1920*1200；</w:t>
            </w:r>
            <w:r w:rsidRPr="00594C6C">
              <w:rPr>
                <w:rFonts w:ascii="宋体" w:eastAsia="宋体" w:hAnsi="宋体" w:cs="宋体" w:hint="eastAsia"/>
                <w:color w:val="000000"/>
                <w:kern w:val="0"/>
                <w:sz w:val="20"/>
                <w:szCs w:val="20"/>
              </w:rPr>
              <w:br/>
              <w:t>像素级别几何校正；</w:t>
            </w:r>
            <w:r w:rsidRPr="00594C6C">
              <w:rPr>
                <w:rFonts w:ascii="宋体" w:eastAsia="宋体" w:hAnsi="宋体" w:cs="宋体" w:hint="eastAsia"/>
                <w:color w:val="000000"/>
                <w:kern w:val="0"/>
                <w:sz w:val="20"/>
                <w:szCs w:val="20"/>
              </w:rPr>
              <w:br/>
              <w:t>支持Windows平台几乎所有图片、文档、flash、视频显示。</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4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沙盘内容：沙盘数字内容(按客户的脚本定制多少秒)</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沙盘底座</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图形工作站</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 功放音箱：吸顶喇叭加音响功放一套组合</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 安装机柜：42U机柜</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14</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安防监控系统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1.32路4盘-硬盘录像机2台</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1D1BCE"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r w:rsidR="00594C6C" w:rsidRPr="00594C6C">
              <w:rPr>
                <w:rFonts w:ascii="宋体" w:eastAsia="宋体" w:hAnsi="宋体" w:cs="宋体" w:hint="eastAsia"/>
                <w:color w:val="000000"/>
                <w:kern w:val="0"/>
                <w:sz w:val="20"/>
                <w:szCs w:val="20"/>
              </w:rPr>
              <w:t xml:space="preserve">　</w:t>
            </w: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2.400万-枪机网络摄像头8个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3.400万-半球网络摄像头41个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4.200万-36O°网络摄像机5个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5.200万-鱼眼电梯监控1个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监控专用6T-监控硬盘7块</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7. 5口非管理-POE供电交换机1台</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8. 8口非管理-POE供电交换机4台</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9. 8口非管理-接入交换机1台</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10. 16口非管理-POE汇聚交换机</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11. 24口可管理-核心交换机2台</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12. 对射无线接收-电梯监控专用无线1套</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13. 监控设备箱3套</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14. 2个壁挂机柜300*400*550</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 600*600*2000定制服务器网络柜1个</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335"/>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15</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智能灯光控制系统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10台智能空气开关(P9S)：标准功能参数</w:t>
            </w:r>
            <w:r w:rsidRPr="00594C6C">
              <w:rPr>
                <w:rFonts w:ascii="宋体" w:eastAsia="宋体" w:hAnsi="宋体" w:cs="宋体" w:hint="eastAsia"/>
                <w:color w:val="000000"/>
                <w:kern w:val="0"/>
                <w:sz w:val="20"/>
                <w:szCs w:val="20"/>
              </w:rPr>
              <w:br w:type="page"/>
              <w:t>额定电压：AC220V</w:t>
            </w:r>
            <w:r w:rsidRPr="00594C6C">
              <w:rPr>
                <w:rFonts w:ascii="宋体" w:eastAsia="宋体" w:hAnsi="宋体" w:cs="宋体" w:hint="eastAsia"/>
                <w:color w:val="000000"/>
                <w:kern w:val="0"/>
                <w:sz w:val="20"/>
                <w:szCs w:val="20"/>
              </w:rPr>
              <w:br w:type="page"/>
              <w:t>额定功率：1.2W</w:t>
            </w:r>
            <w:r w:rsidRPr="00594C6C">
              <w:rPr>
                <w:rFonts w:ascii="宋体" w:eastAsia="宋体" w:hAnsi="宋体" w:cs="宋体" w:hint="eastAsia"/>
                <w:color w:val="000000"/>
                <w:kern w:val="0"/>
                <w:sz w:val="20"/>
                <w:szCs w:val="20"/>
              </w:rPr>
              <w:br w:type="page"/>
              <w:t>耶鲁门锁控制路数：1路</w:t>
            </w:r>
            <w:r w:rsidRPr="00594C6C">
              <w:rPr>
                <w:rFonts w:ascii="宋体" w:eastAsia="宋体" w:hAnsi="宋体" w:cs="宋体" w:hint="eastAsia"/>
                <w:color w:val="000000"/>
                <w:kern w:val="0"/>
                <w:sz w:val="20"/>
                <w:szCs w:val="20"/>
              </w:rPr>
              <w:br w:type="page"/>
              <w:t>无线开关允许最大按键数：100键</w:t>
            </w:r>
            <w:r w:rsidRPr="00594C6C">
              <w:rPr>
                <w:rFonts w:ascii="宋体" w:eastAsia="宋体" w:hAnsi="宋体" w:cs="宋体" w:hint="eastAsia"/>
                <w:color w:val="000000"/>
                <w:kern w:val="0"/>
                <w:sz w:val="20"/>
                <w:szCs w:val="20"/>
              </w:rPr>
              <w:br w:type="page"/>
              <w:t>扩展功能参数</w:t>
            </w:r>
            <w:r w:rsidRPr="00594C6C">
              <w:rPr>
                <w:rFonts w:ascii="宋体" w:eastAsia="宋体" w:hAnsi="宋体" w:cs="宋体" w:hint="eastAsia"/>
                <w:color w:val="000000"/>
                <w:kern w:val="0"/>
                <w:sz w:val="20"/>
                <w:szCs w:val="20"/>
              </w:rPr>
              <w:br w:type="page"/>
              <w:t>外扩P9C允许最大数量：32个</w:t>
            </w:r>
            <w:r w:rsidRPr="00594C6C">
              <w:rPr>
                <w:rFonts w:ascii="宋体" w:eastAsia="宋体" w:hAnsi="宋体" w:cs="宋体" w:hint="eastAsia"/>
                <w:color w:val="000000"/>
                <w:kern w:val="0"/>
                <w:sz w:val="20"/>
                <w:szCs w:val="20"/>
              </w:rPr>
              <w:br w:type="page"/>
              <w:t>外扩P9C3允许最大数量：4个</w:t>
            </w:r>
            <w:r w:rsidRPr="00594C6C">
              <w:rPr>
                <w:rFonts w:ascii="宋体" w:eastAsia="宋体" w:hAnsi="宋体" w:cs="宋体" w:hint="eastAsia"/>
                <w:color w:val="000000"/>
                <w:kern w:val="0"/>
                <w:sz w:val="20"/>
                <w:szCs w:val="20"/>
              </w:rPr>
              <w:br w:type="page"/>
              <w:t>外扩K50C允许最大数量：6个</w:t>
            </w:r>
            <w:r w:rsidRPr="00594C6C">
              <w:rPr>
                <w:rFonts w:ascii="宋体" w:eastAsia="宋体" w:hAnsi="宋体" w:cs="宋体" w:hint="eastAsia"/>
                <w:color w:val="000000"/>
                <w:kern w:val="0"/>
                <w:sz w:val="20"/>
                <w:szCs w:val="20"/>
              </w:rPr>
              <w:br w:type="page"/>
              <w:t>外扩K24C允许最大数量：2个</w:t>
            </w:r>
            <w:r w:rsidRPr="00594C6C">
              <w:rPr>
                <w:rFonts w:ascii="宋体" w:eastAsia="宋体" w:hAnsi="宋体" w:cs="宋体" w:hint="eastAsia"/>
                <w:color w:val="000000"/>
                <w:kern w:val="0"/>
                <w:sz w:val="20"/>
                <w:szCs w:val="20"/>
              </w:rPr>
              <w:br w:type="page"/>
              <w:t>外扩K50C允许最大数量：6个</w:t>
            </w:r>
            <w:r w:rsidRPr="00594C6C">
              <w:rPr>
                <w:rFonts w:ascii="宋体" w:eastAsia="宋体" w:hAnsi="宋体" w:cs="宋体" w:hint="eastAsia"/>
                <w:color w:val="000000"/>
                <w:kern w:val="0"/>
                <w:sz w:val="20"/>
                <w:szCs w:val="20"/>
              </w:rPr>
              <w:br w:type="page"/>
              <w:t>外扩P9X-YY允许最大数量：4个</w:t>
            </w:r>
            <w:r w:rsidRPr="00594C6C">
              <w:rPr>
                <w:rFonts w:ascii="宋体" w:eastAsia="宋体" w:hAnsi="宋体" w:cs="宋体" w:hint="eastAsia"/>
                <w:color w:val="000000"/>
                <w:kern w:val="0"/>
                <w:sz w:val="20"/>
                <w:szCs w:val="20"/>
              </w:rPr>
              <w:br w:type="page"/>
              <w:t>外扩K8带屏幕系列面板允许最大数量：8个</w:t>
            </w:r>
            <w:r w:rsidRPr="00594C6C">
              <w:rPr>
                <w:rFonts w:ascii="宋体" w:eastAsia="宋体" w:hAnsi="宋体" w:cs="宋体" w:hint="eastAsia"/>
                <w:color w:val="000000"/>
                <w:kern w:val="0"/>
                <w:sz w:val="20"/>
                <w:szCs w:val="20"/>
              </w:rPr>
              <w:br w:type="page"/>
              <w:t>R86/R8C/R8Cpro/P9R/P9T允许最大数量：6个(其中P9R:3个，占用地址1-3)</w:t>
            </w:r>
            <w:r w:rsidRPr="00594C6C">
              <w:rPr>
                <w:rFonts w:ascii="宋体" w:eastAsia="宋体" w:hAnsi="宋体" w:cs="宋体" w:hint="eastAsia"/>
                <w:color w:val="000000"/>
                <w:kern w:val="0"/>
                <w:sz w:val="20"/>
                <w:szCs w:val="20"/>
              </w:rPr>
              <w:br w:type="page"/>
              <w:t>外扩485开关/K8-8B、8J允许最大数量：15个</w:t>
            </w:r>
            <w:r w:rsidRPr="00594C6C">
              <w:rPr>
                <w:rFonts w:ascii="宋体" w:eastAsia="宋体" w:hAnsi="宋体" w:cs="宋体" w:hint="eastAsia"/>
                <w:color w:val="000000"/>
                <w:kern w:val="0"/>
                <w:sz w:val="20"/>
                <w:szCs w:val="20"/>
              </w:rPr>
              <w:br w:type="page"/>
              <w:t>外扩P9X-KT、-DN、-XF允许最大数量：各1个</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 xml:space="preserve">　</w:t>
            </w:r>
            <w:r w:rsidR="001D1BCE">
              <w:rPr>
                <w:rFonts w:ascii="宋体" w:eastAsia="宋体" w:hAnsi="宋体" w:cs="宋体" w:hint="eastAsia"/>
                <w:color w:val="000000"/>
                <w:kern w:val="0"/>
                <w:sz w:val="20"/>
                <w:szCs w:val="20"/>
              </w:rPr>
              <w:t>否</w:t>
            </w:r>
          </w:p>
        </w:tc>
      </w:tr>
      <w:tr w:rsidR="00594C6C" w:rsidRPr="00594C6C" w:rsidTr="00594C6C">
        <w:trPr>
          <w:trHeight w:val="184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45台智能空气开关(P9C)：标准功能参数</w:t>
            </w:r>
            <w:r w:rsidRPr="00594C6C">
              <w:rPr>
                <w:rFonts w:ascii="宋体" w:eastAsia="宋体" w:hAnsi="宋体" w:cs="宋体" w:hint="eastAsia"/>
                <w:color w:val="000000"/>
                <w:kern w:val="0"/>
                <w:sz w:val="20"/>
                <w:szCs w:val="20"/>
              </w:rPr>
              <w:br/>
              <w:t>额定电压：AC 220V</w:t>
            </w:r>
            <w:r w:rsidRPr="00594C6C">
              <w:rPr>
                <w:rFonts w:ascii="宋体" w:eastAsia="宋体" w:hAnsi="宋体" w:cs="宋体" w:hint="eastAsia"/>
                <w:color w:val="000000"/>
                <w:kern w:val="0"/>
                <w:sz w:val="20"/>
                <w:szCs w:val="20"/>
              </w:rPr>
              <w:br/>
              <w:t>待机功耗：&lt; 0.3W</w:t>
            </w:r>
            <w:r w:rsidRPr="00594C6C">
              <w:rPr>
                <w:rFonts w:ascii="宋体" w:eastAsia="宋体" w:hAnsi="宋体" w:cs="宋体" w:hint="eastAsia"/>
                <w:color w:val="000000"/>
                <w:kern w:val="0"/>
                <w:sz w:val="20"/>
                <w:szCs w:val="20"/>
              </w:rPr>
              <w:br/>
              <w:t>额定功率：1.5W</w:t>
            </w:r>
            <w:r w:rsidRPr="00594C6C">
              <w:rPr>
                <w:rFonts w:ascii="宋体" w:eastAsia="宋体" w:hAnsi="宋体" w:cs="宋体" w:hint="eastAsia"/>
                <w:color w:val="000000"/>
                <w:kern w:val="0"/>
                <w:sz w:val="20"/>
                <w:szCs w:val="20"/>
              </w:rPr>
              <w:br/>
              <w:t>允许最大电流：63A</w:t>
            </w:r>
            <w:r w:rsidRPr="00594C6C">
              <w:rPr>
                <w:rFonts w:ascii="宋体" w:eastAsia="宋体" w:hAnsi="宋体" w:cs="宋体" w:hint="eastAsia"/>
                <w:color w:val="000000"/>
                <w:kern w:val="0"/>
                <w:sz w:val="20"/>
                <w:szCs w:val="20"/>
              </w:rPr>
              <w:br/>
              <w:t>带过载保护、过压保护、欠压保护、电量统计功能</w:t>
            </w:r>
            <w:r w:rsidRPr="00594C6C">
              <w:rPr>
                <w:rFonts w:ascii="宋体" w:eastAsia="宋体" w:hAnsi="宋体" w:cs="宋体" w:hint="eastAsia"/>
                <w:color w:val="000000"/>
                <w:kern w:val="0"/>
                <w:sz w:val="20"/>
                <w:szCs w:val="20"/>
              </w:rPr>
              <w:br/>
              <w:t>注1：用于P9S扩展</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136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10台智能空气开关(P9power)：标准功能参数</w:t>
            </w:r>
            <w:r w:rsidRPr="00594C6C">
              <w:rPr>
                <w:rFonts w:ascii="宋体" w:eastAsia="宋体" w:hAnsi="宋体" w:cs="宋体" w:hint="eastAsia"/>
                <w:color w:val="000000"/>
                <w:kern w:val="0"/>
                <w:sz w:val="20"/>
                <w:szCs w:val="20"/>
              </w:rPr>
              <w:br/>
              <w:t>额定电压：AC 220V</w:t>
            </w:r>
            <w:r w:rsidRPr="00594C6C">
              <w:rPr>
                <w:rFonts w:ascii="宋体" w:eastAsia="宋体" w:hAnsi="宋体" w:cs="宋体" w:hint="eastAsia"/>
                <w:color w:val="000000"/>
                <w:kern w:val="0"/>
                <w:sz w:val="20"/>
                <w:szCs w:val="20"/>
              </w:rPr>
              <w:br/>
              <w:t>输出电压：DC 12V</w:t>
            </w:r>
            <w:r w:rsidRPr="00594C6C">
              <w:rPr>
                <w:rFonts w:ascii="宋体" w:eastAsia="宋体" w:hAnsi="宋体" w:cs="宋体" w:hint="eastAsia"/>
                <w:color w:val="000000"/>
                <w:kern w:val="0"/>
                <w:sz w:val="20"/>
                <w:szCs w:val="20"/>
              </w:rPr>
              <w:br/>
              <w:t>输出功率：12W</w:t>
            </w:r>
            <w:r w:rsidRPr="00594C6C">
              <w:rPr>
                <w:rFonts w:ascii="宋体" w:eastAsia="宋体" w:hAnsi="宋体" w:cs="宋体" w:hint="eastAsia"/>
                <w:color w:val="000000"/>
                <w:kern w:val="0"/>
                <w:sz w:val="20"/>
                <w:szCs w:val="20"/>
              </w:rPr>
              <w:br/>
              <w:t>注：用于外扩从机供电、RS485中继</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55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网线：无氧铜工程级网络双绞线 双屏蔽 抗干扰降衰减，用于连接设备及控制面板</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0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PVC塑料线材保护套管</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0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辅料</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905"/>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16</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公共广播+背景音乐系统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2台四分区800瓦-公共广播控制主机：最大不失真功率（8Ω)：300W×4</w:t>
            </w:r>
            <w:r w:rsidRPr="00594C6C">
              <w:rPr>
                <w:rFonts w:ascii="宋体" w:eastAsia="宋体" w:hAnsi="宋体" w:cs="宋体" w:hint="eastAsia"/>
                <w:color w:val="000000"/>
                <w:kern w:val="0"/>
                <w:sz w:val="20"/>
                <w:szCs w:val="20"/>
              </w:rPr>
              <w:br/>
              <w:t>最大不失真功率（4Ω)：450W×4</w:t>
            </w:r>
            <w:r w:rsidRPr="00594C6C">
              <w:rPr>
                <w:rFonts w:ascii="宋体" w:eastAsia="宋体" w:hAnsi="宋体" w:cs="宋体" w:hint="eastAsia"/>
                <w:color w:val="000000"/>
                <w:kern w:val="0"/>
                <w:sz w:val="20"/>
                <w:szCs w:val="20"/>
              </w:rPr>
              <w:br/>
              <w:t>最大不失真功率（2Ω)：600W×4</w:t>
            </w:r>
            <w:r w:rsidRPr="00594C6C">
              <w:rPr>
                <w:rFonts w:ascii="宋体" w:eastAsia="宋体" w:hAnsi="宋体" w:cs="宋体" w:hint="eastAsia"/>
                <w:color w:val="000000"/>
                <w:kern w:val="0"/>
                <w:sz w:val="20"/>
                <w:szCs w:val="20"/>
              </w:rPr>
              <w:br/>
              <w:t>最大不失真功率（桥接8Ω)：900W×2</w:t>
            </w:r>
            <w:r w:rsidRPr="00594C6C">
              <w:rPr>
                <w:rFonts w:ascii="宋体" w:eastAsia="宋体" w:hAnsi="宋体" w:cs="宋体" w:hint="eastAsia"/>
                <w:color w:val="000000"/>
                <w:kern w:val="0"/>
                <w:sz w:val="20"/>
                <w:szCs w:val="20"/>
              </w:rPr>
              <w:br/>
              <w:t>最大不失真功率（桥接4Ω)：1200W</w:t>
            </w:r>
            <w:r w:rsidRPr="00594C6C">
              <w:rPr>
                <w:rFonts w:ascii="宋体" w:eastAsia="宋体" w:hAnsi="宋体" w:cs="宋体" w:hint="eastAsia"/>
                <w:color w:val="000000"/>
                <w:kern w:val="0"/>
                <w:sz w:val="20"/>
                <w:szCs w:val="20"/>
              </w:rPr>
              <w:br/>
              <w:t>阻尼系数：600：1</w:t>
            </w:r>
            <w:r w:rsidRPr="00594C6C">
              <w:rPr>
                <w:rFonts w:ascii="宋体" w:eastAsia="宋体" w:hAnsi="宋体" w:cs="宋体" w:hint="eastAsia"/>
                <w:color w:val="000000"/>
                <w:kern w:val="0"/>
                <w:sz w:val="20"/>
                <w:szCs w:val="20"/>
              </w:rPr>
              <w:br/>
              <w:t>信噪比：&gt;102dB@音量MIN</w:t>
            </w:r>
            <w:r w:rsidRPr="00594C6C">
              <w:rPr>
                <w:rFonts w:ascii="宋体" w:eastAsia="宋体" w:hAnsi="宋体" w:cs="宋体" w:hint="eastAsia"/>
                <w:color w:val="000000"/>
                <w:kern w:val="0"/>
                <w:sz w:val="20"/>
                <w:szCs w:val="20"/>
              </w:rPr>
              <w:br/>
              <w:t>总谐波失真:≤0.01% 8Ω额定功率1kHz</w:t>
            </w:r>
            <w:r w:rsidRPr="00594C6C">
              <w:rPr>
                <w:rFonts w:ascii="宋体" w:eastAsia="宋体" w:hAnsi="宋体" w:cs="宋体" w:hint="eastAsia"/>
                <w:color w:val="000000"/>
                <w:kern w:val="0"/>
                <w:sz w:val="20"/>
                <w:szCs w:val="20"/>
              </w:rPr>
              <w:br/>
              <w:t>频率响应:20Hz-20kHz +/-0.1dB</w:t>
            </w:r>
            <w:r w:rsidRPr="00594C6C">
              <w:rPr>
                <w:rFonts w:ascii="宋体" w:eastAsia="宋体" w:hAnsi="宋体" w:cs="宋体" w:hint="eastAsia"/>
                <w:color w:val="000000"/>
                <w:kern w:val="0"/>
                <w:sz w:val="20"/>
                <w:szCs w:val="20"/>
              </w:rPr>
              <w:br/>
              <w:t>互调失真:≤0.01% 8Ω额定功率1kHz</w:t>
            </w:r>
            <w:r w:rsidRPr="00594C6C">
              <w:rPr>
                <w:rFonts w:ascii="宋体" w:eastAsia="宋体" w:hAnsi="宋体" w:cs="宋体" w:hint="eastAsia"/>
                <w:color w:val="000000"/>
                <w:kern w:val="0"/>
                <w:sz w:val="20"/>
                <w:szCs w:val="20"/>
              </w:rPr>
              <w:br/>
              <w:t>输入灵敏度:0.775V，1.0V，1.55V</w:t>
            </w:r>
            <w:r w:rsidRPr="00594C6C">
              <w:rPr>
                <w:rFonts w:ascii="宋体" w:eastAsia="宋体" w:hAnsi="宋体" w:cs="宋体" w:hint="eastAsia"/>
                <w:color w:val="000000"/>
                <w:kern w:val="0"/>
                <w:sz w:val="20"/>
                <w:szCs w:val="20"/>
              </w:rPr>
              <w:br/>
              <w:t>输入阻抗:10k/20k，平衡，非平衡</w:t>
            </w:r>
            <w:r w:rsidRPr="00594C6C">
              <w:rPr>
                <w:rFonts w:ascii="宋体" w:eastAsia="宋体" w:hAnsi="宋体" w:cs="宋体" w:hint="eastAsia"/>
                <w:color w:val="000000"/>
                <w:kern w:val="0"/>
                <w:sz w:val="20"/>
                <w:szCs w:val="20"/>
              </w:rPr>
              <w:br/>
              <w:t>输入增益:≤-75dB</w:t>
            </w:r>
            <w:r w:rsidRPr="00594C6C">
              <w:rPr>
                <w:rFonts w:ascii="宋体" w:eastAsia="宋体" w:hAnsi="宋体" w:cs="宋体" w:hint="eastAsia"/>
                <w:color w:val="000000"/>
                <w:kern w:val="0"/>
                <w:sz w:val="20"/>
                <w:szCs w:val="20"/>
              </w:rPr>
              <w:br/>
              <w:t>声道分离度:≤-70dB</w:t>
            </w:r>
            <w:r w:rsidRPr="00594C6C">
              <w:rPr>
                <w:rFonts w:ascii="宋体" w:eastAsia="宋体" w:hAnsi="宋体" w:cs="宋体" w:hint="eastAsia"/>
                <w:color w:val="000000"/>
                <w:kern w:val="0"/>
                <w:sz w:val="20"/>
                <w:szCs w:val="20"/>
              </w:rPr>
              <w:br/>
              <w:t>面板指示灯:信号，工作电源，削波，保护</w:t>
            </w:r>
            <w:r w:rsidRPr="00594C6C">
              <w:rPr>
                <w:rFonts w:ascii="宋体" w:eastAsia="宋体" w:hAnsi="宋体" w:cs="宋体" w:hint="eastAsia"/>
                <w:color w:val="000000"/>
                <w:kern w:val="0"/>
                <w:sz w:val="20"/>
                <w:szCs w:val="20"/>
              </w:rPr>
              <w:br/>
              <w:t>供电电压:220V/50Hz</w:t>
            </w:r>
            <w:r w:rsidRPr="00594C6C">
              <w:rPr>
                <w:rFonts w:ascii="宋体" w:eastAsia="宋体" w:hAnsi="宋体" w:cs="宋体" w:hint="eastAsia"/>
                <w:color w:val="000000"/>
                <w:kern w:val="0"/>
                <w:sz w:val="20"/>
                <w:szCs w:val="20"/>
              </w:rPr>
              <w:br/>
              <w:t>重量（KG）：21KG</w:t>
            </w:r>
            <w:r w:rsidRPr="00594C6C">
              <w:rPr>
                <w:rFonts w:ascii="宋体" w:eastAsia="宋体" w:hAnsi="宋体" w:cs="宋体" w:hint="eastAsia"/>
                <w:color w:val="000000"/>
                <w:kern w:val="0"/>
                <w:sz w:val="20"/>
                <w:szCs w:val="20"/>
              </w:rPr>
              <w:br/>
              <w:t>外型尺寸（mm）：483mm x 512 x 88mm</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1D1BCE"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r w:rsidR="00594C6C" w:rsidRPr="00594C6C">
              <w:rPr>
                <w:rFonts w:ascii="宋体" w:eastAsia="宋体" w:hAnsi="宋体" w:cs="宋体" w:hint="eastAsia"/>
                <w:color w:val="000000"/>
                <w:kern w:val="0"/>
                <w:sz w:val="20"/>
                <w:szCs w:val="20"/>
              </w:rPr>
              <w:t xml:space="preserve">　</w:t>
            </w:r>
          </w:p>
        </w:tc>
      </w:tr>
      <w:tr w:rsidR="00594C6C" w:rsidRPr="00594C6C" w:rsidTr="00594C6C">
        <w:trPr>
          <w:trHeight w:val="127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37个3W/6W-吸顶音响：• 额定功率：3W/6W</w:t>
            </w:r>
            <w:r w:rsidRPr="00594C6C">
              <w:rPr>
                <w:rFonts w:ascii="宋体" w:eastAsia="宋体" w:hAnsi="宋体" w:cs="宋体" w:hint="eastAsia"/>
                <w:color w:val="000000"/>
                <w:kern w:val="0"/>
                <w:sz w:val="20"/>
                <w:szCs w:val="20"/>
              </w:rPr>
              <w:br w:type="page"/>
              <w:t>• 电压：70V/100V</w:t>
            </w:r>
            <w:r w:rsidRPr="00594C6C">
              <w:rPr>
                <w:rFonts w:ascii="宋体" w:eastAsia="宋体" w:hAnsi="宋体" w:cs="宋体" w:hint="eastAsia"/>
                <w:color w:val="000000"/>
                <w:kern w:val="0"/>
                <w:sz w:val="20"/>
                <w:szCs w:val="20"/>
              </w:rPr>
              <w:br w:type="page"/>
              <w:t>• 尺寸（mm）：ф198</w:t>
            </w:r>
            <w:r w:rsidRPr="00594C6C">
              <w:rPr>
                <w:rFonts w:ascii="宋体" w:eastAsia="宋体" w:hAnsi="宋体" w:cs="宋体" w:hint="eastAsia"/>
                <w:color w:val="000000"/>
                <w:kern w:val="0"/>
                <w:sz w:val="20"/>
                <w:szCs w:val="20"/>
              </w:rPr>
              <w:br w:type="page"/>
              <w:t>• 开孔尺寸：ф168</w:t>
            </w:r>
            <w:r w:rsidRPr="00594C6C">
              <w:rPr>
                <w:rFonts w:ascii="宋体" w:eastAsia="宋体" w:hAnsi="宋体" w:cs="宋体" w:hint="eastAsia"/>
                <w:color w:val="000000"/>
                <w:kern w:val="0"/>
                <w:sz w:val="20"/>
                <w:szCs w:val="20"/>
              </w:rPr>
              <w:br w:type="page"/>
              <w:t>• 频率响应：110-13kHZ</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114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4个25W-定压音柱：额定功率：25W</w:t>
            </w:r>
            <w:r w:rsidRPr="00594C6C">
              <w:rPr>
                <w:rFonts w:ascii="宋体" w:eastAsia="宋体" w:hAnsi="宋体" w:cs="宋体" w:hint="eastAsia"/>
                <w:color w:val="000000"/>
                <w:kern w:val="0"/>
                <w:sz w:val="20"/>
                <w:szCs w:val="20"/>
              </w:rPr>
              <w:br/>
              <w:t>电压：70V/100V</w:t>
            </w:r>
            <w:r w:rsidRPr="00594C6C">
              <w:rPr>
                <w:rFonts w:ascii="宋体" w:eastAsia="宋体" w:hAnsi="宋体" w:cs="宋体" w:hint="eastAsia"/>
                <w:color w:val="000000"/>
                <w:kern w:val="0"/>
                <w:sz w:val="20"/>
                <w:szCs w:val="20"/>
              </w:rPr>
              <w:br/>
              <w:t>尺寸：145*130*410mm</w:t>
            </w:r>
            <w:r w:rsidRPr="00594C6C">
              <w:rPr>
                <w:rFonts w:ascii="宋体" w:eastAsia="宋体" w:hAnsi="宋体" w:cs="宋体" w:hint="eastAsia"/>
                <w:color w:val="000000"/>
                <w:kern w:val="0"/>
                <w:sz w:val="20"/>
                <w:szCs w:val="20"/>
              </w:rPr>
              <w:br/>
              <w:t>箱体材质：铝合金</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357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1套TC-4R-无线一拖四手持：• 无线接口：TNC/50Ω</w:t>
            </w:r>
            <w:r w:rsidRPr="00594C6C">
              <w:rPr>
                <w:rFonts w:ascii="宋体" w:eastAsia="宋体" w:hAnsi="宋体" w:cs="宋体" w:hint="eastAsia"/>
                <w:color w:val="000000"/>
                <w:kern w:val="0"/>
                <w:sz w:val="20"/>
                <w:szCs w:val="20"/>
              </w:rPr>
              <w:br/>
              <w:t>• 灵敏度：12 dBμV (80dBS/N)</w:t>
            </w:r>
            <w:r w:rsidRPr="00594C6C">
              <w:rPr>
                <w:rFonts w:ascii="宋体" w:eastAsia="宋体" w:hAnsi="宋体" w:cs="宋体" w:hint="eastAsia"/>
                <w:color w:val="000000"/>
                <w:kern w:val="0"/>
                <w:sz w:val="20"/>
                <w:szCs w:val="20"/>
              </w:rPr>
              <w:br/>
              <w:t xml:space="preserve">• 杂散抑制：≥55dB </w:t>
            </w:r>
            <w:r w:rsidRPr="00594C6C">
              <w:rPr>
                <w:rFonts w:ascii="宋体" w:eastAsia="宋体" w:hAnsi="宋体" w:cs="宋体" w:hint="eastAsia"/>
                <w:color w:val="000000"/>
                <w:kern w:val="0"/>
                <w:sz w:val="20"/>
                <w:szCs w:val="20"/>
              </w:rPr>
              <w:br/>
              <w:t>• 最大输出电平：0 dBV</w:t>
            </w:r>
            <w:r w:rsidRPr="00594C6C">
              <w:rPr>
                <w:rFonts w:ascii="宋体" w:eastAsia="宋体" w:hAnsi="宋体" w:cs="宋体" w:hint="eastAsia"/>
                <w:color w:val="000000"/>
                <w:kern w:val="0"/>
                <w:sz w:val="20"/>
                <w:szCs w:val="20"/>
              </w:rPr>
              <w:br/>
              <w:t xml:space="preserve">发射器指标： </w:t>
            </w:r>
            <w:r w:rsidRPr="00594C6C">
              <w:rPr>
                <w:rFonts w:ascii="宋体" w:eastAsia="宋体" w:hAnsi="宋体" w:cs="宋体" w:hint="eastAsia"/>
                <w:color w:val="000000"/>
                <w:kern w:val="0"/>
                <w:sz w:val="20"/>
                <w:szCs w:val="20"/>
              </w:rPr>
              <w:br/>
              <w:t>• 输出功率：小于10mW</w:t>
            </w:r>
            <w:r w:rsidRPr="00594C6C">
              <w:rPr>
                <w:rFonts w:ascii="宋体" w:eastAsia="宋体" w:hAnsi="宋体" w:cs="宋体" w:hint="eastAsia"/>
                <w:color w:val="000000"/>
                <w:kern w:val="0"/>
                <w:sz w:val="20"/>
                <w:szCs w:val="20"/>
              </w:rPr>
              <w:br/>
              <w:t>• 杂散抑制：-40dB</w:t>
            </w:r>
            <w:r w:rsidRPr="00594C6C">
              <w:rPr>
                <w:rFonts w:ascii="宋体" w:eastAsia="宋体" w:hAnsi="宋体" w:cs="宋体" w:hint="eastAsia"/>
                <w:color w:val="000000"/>
                <w:kern w:val="0"/>
                <w:sz w:val="20"/>
                <w:szCs w:val="20"/>
              </w:rPr>
              <w:br/>
              <w:t>• 供电：两节AA 电池</w:t>
            </w:r>
            <w:r w:rsidRPr="00594C6C">
              <w:rPr>
                <w:rFonts w:ascii="宋体" w:eastAsia="宋体" w:hAnsi="宋体" w:cs="宋体" w:hint="eastAsia"/>
                <w:color w:val="000000"/>
                <w:kern w:val="0"/>
                <w:sz w:val="20"/>
                <w:szCs w:val="20"/>
              </w:rPr>
              <w:br/>
              <w:t>• 使用时间：大于8个小时</w:t>
            </w:r>
            <w:r w:rsidRPr="00594C6C">
              <w:rPr>
                <w:rFonts w:ascii="宋体" w:eastAsia="宋体" w:hAnsi="宋体" w:cs="宋体" w:hint="eastAsia"/>
                <w:color w:val="000000"/>
                <w:kern w:val="0"/>
                <w:sz w:val="20"/>
                <w:szCs w:val="20"/>
              </w:rPr>
              <w:br/>
              <w:t>• 接收机净重：2605g</w:t>
            </w:r>
            <w:r w:rsidRPr="00594C6C">
              <w:rPr>
                <w:rFonts w:ascii="宋体" w:eastAsia="宋体" w:hAnsi="宋体" w:cs="宋体" w:hint="eastAsia"/>
                <w:color w:val="000000"/>
                <w:kern w:val="0"/>
                <w:sz w:val="20"/>
                <w:szCs w:val="20"/>
              </w:rPr>
              <w:br/>
              <w:t>• 手持发射器：305g</w:t>
            </w:r>
            <w:r w:rsidRPr="00594C6C">
              <w:rPr>
                <w:rFonts w:ascii="宋体" w:eastAsia="宋体" w:hAnsi="宋体" w:cs="宋体" w:hint="eastAsia"/>
                <w:color w:val="000000"/>
                <w:kern w:val="0"/>
                <w:sz w:val="20"/>
                <w:szCs w:val="20"/>
              </w:rPr>
              <w:br/>
              <w:t>• 腰挂发射器：100g</w:t>
            </w:r>
            <w:r w:rsidRPr="00594C6C">
              <w:rPr>
                <w:rFonts w:ascii="宋体" w:eastAsia="宋体" w:hAnsi="宋体" w:cs="宋体" w:hint="eastAsia"/>
                <w:color w:val="000000"/>
                <w:kern w:val="0"/>
                <w:sz w:val="20"/>
                <w:szCs w:val="20"/>
              </w:rPr>
              <w:br/>
              <w:t>• 会议发射器：445g</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3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16u-机柜</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440"/>
          <w:jc w:val="center"/>
        </w:trPr>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lastRenderedPageBreak/>
              <w:t>17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无线信号覆盖系统</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spacing w:line="240" w:lineRule="exact"/>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 2只全千兆 多WAN口 内置防火墙 (300人带机量)-企业级路由： 5200 g2 处理器 专业的网络处理器 双核1GHz</w:t>
            </w:r>
            <w:r w:rsidRPr="00594C6C">
              <w:rPr>
                <w:rFonts w:ascii="宋体" w:eastAsia="宋体" w:hAnsi="宋体" w:cs="宋体" w:hint="eastAsia"/>
                <w:color w:val="000000"/>
                <w:kern w:val="0"/>
                <w:sz w:val="20"/>
                <w:szCs w:val="20"/>
              </w:rPr>
              <w:br/>
              <w:t>产品内存：DDRIII 512M</w:t>
            </w:r>
            <w:r w:rsidRPr="00594C6C">
              <w:rPr>
                <w:rFonts w:ascii="宋体" w:eastAsia="宋体" w:hAnsi="宋体" w:cs="宋体" w:hint="eastAsia"/>
                <w:color w:val="000000"/>
                <w:kern w:val="0"/>
                <w:sz w:val="20"/>
                <w:szCs w:val="20"/>
              </w:rPr>
              <w:br/>
              <w:t>电源电压：AC 100-240V</w:t>
            </w:r>
            <w:r w:rsidRPr="00594C6C">
              <w:rPr>
                <w:rFonts w:ascii="宋体" w:eastAsia="宋体" w:hAnsi="宋体" w:cs="宋体" w:hint="eastAsia"/>
                <w:color w:val="000000"/>
                <w:kern w:val="0"/>
                <w:sz w:val="20"/>
                <w:szCs w:val="20"/>
              </w:rPr>
              <w:br/>
              <w:t>电源功率：&lt;20W</w:t>
            </w:r>
            <w:r w:rsidRPr="00594C6C">
              <w:rPr>
                <w:rFonts w:ascii="宋体" w:eastAsia="宋体" w:hAnsi="宋体" w:cs="宋体" w:hint="eastAsia"/>
                <w:color w:val="000000"/>
                <w:kern w:val="0"/>
                <w:sz w:val="20"/>
                <w:szCs w:val="20"/>
              </w:rPr>
              <w:br/>
              <w:t>产品认证：电信入网证、3C认证</w:t>
            </w:r>
            <w:r w:rsidRPr="00594C6C">
              <w:rPr>
                <w:rFonts w:ascii="宋体" w:eastAsia="宋体" w:hAnsi="宋体" w:cs="宋体" w:hint="eastAsia"/>
                <w:color w:val="000000"/>
                <w:kern w:val="0"/>
                <w:sz w:val="20"/>
                <w:szCs w:val="20"/>
              </w:rPr>
              <w:br/>
              <w:t>产品尺寸：440×230×44mm</w:t>
            </w:r>
            <w:r w:rsidRPr="00594C6C">
              <w:rPr>
                <w:rFonts w:ascii="宋体" w:eastAsia="宋体" w:hAnsi="宋体" w:cs="宋体" w:hint="eastAsia"/>
                <w:color w:val="000000"/>
                <w:kern w:val="0"/>
                <w:sz w:val="20"/>
                <w:szCs w:val="20"/>
              </w:rPr>
              <w:br/>
              <w:t>环境标准：工作温度：0-40℃</w:t>
            </w:r>
            <w:r w:rsidRPr="00594C6C">
              <w:rPr>
                <w:rFonts w:ascii="宋体" w:eastAsia="宋体" w:hAnsi="宋体" w:cs="宋体" w:hint="eastAsia"/>
                <w:color w:val="000000"/>
                <w:kern w:val="0"/>
                <w:sz w:val="20"/>
                <w:szCs w:val="20"/>
              </w:rPr>
              <w:br/>
              <w:t>工作湿度：5%-95%（无凝结）</w:t>
            </w:r>
            <w:r w:rsidRPr="00594C6C">
              <w:rPr>
                <w:rFonts w:ascii="宋体" w:eastAsia="宋体" w:hAnsi="宋体" w:cs="宋体" w:hint="eastAsia"/>
                <w:color w:val="000000"/>
                <w:kern w:val="0"/>
                <w:sz w:val="20"/>
                <w:szCs w:val="20"/>
              </w:rPr>
              <w:br/>
              <w:t>存储温度：-40-70℃</w:t>
            </w:r>
            <w:r w:rsidRPr="00594C6C">
              <w:rPr>
                <w:rFonts w:ascii="宋体" w:eastAsia="宋体" w:hAnsi="宋体" w:cs="宋体" w:hint="eastAsia"/>
                <w:color w:val="000000"/>
                <w:kern w:val="0"/>
                <w:sz w:val="20"/>
                <w:szCs w:val="20"/>
              </w:rPr>
              <w:br/>
              <w:t>存储湿度：5%-90%（无凝结）</w:t>
            </w:r>
            <w:r w:rsidRPr="00594C6C">
              <w:rPr>
                <w:rFonts w:ascii="宋体" w:eastAsia="宋体" w:hAnsi="宋体" w:cs="宋体" w:hint="eastAsia"/>
                <w:color w:val="000000"/>
                <w:kern w:val="0"/>
                <w:sz w:val="20"/>
                <w:szCs w:val="20"/>
              </w:rPr>
              <w:br/>
              <w:t>其它特点：上网行为管理、流量监控</w:t>
            </w:r>
            <w:r w:rsidRPr="00594C6C">
              <w:rPr>
                <w:rFonts w:ascii="宋体" w:eastAsia="宋体" w:hAnsi="宋体" w:cs="宋体" w:hint="eastAsia"/>
                <w:color w:val="000000"/>
                <w:kern w:val="0"/>
                <w:sz w:val="20"/>
                <w:szCs w:val="20"/>
              </w:rPr>
              <w:br/>
              <w:t>其它性能：散热方式：无风扇，自然散热</w:t>
            </w:r>
            <w:r w:rsidRPr="00594C6C">
              <w:rPr>
                <w:rFonts w:ascii="宋体" w:eastAsia="宋体" w:hAnsi="宋体" w:cs="宋体" w:hint="eastAsia"/>
                <w:color w:val="000000"/>
                <w:kern w:val="0"/>
                <w:sz w:val="20"/>
                <w:szCs w:val="20"/>
              </w:rPr>
              <w:br/>
              <w:t>MTBF：&gt;50000H</w:t>
            </w:r>
            <w:r w:rsidRPr="00594C6C">
              <w:rPr>
                <w:rFonts w:ascii="宋体" w:eastAsia="宋体" w:hAnsi="宋体" w:cs="宋体" w:hint="eastAsia"/>
                <w:color w:val="000000"/>
                <w:kern w:val="0"/>
                <w:sz w:val="20"/>
                <w:szCs w:val="20"/>
              </w:rPr>
              <w:br/>
              <w:t>防火墙：出站通信策略；入站通信策略</w:t>
            </w:r>
            <w:r w:rsidRPr="00594C6C">
              <w:rPr>
                <w:rFonts w:ascii="宋体" w:eastAsia="宋体" w:hAnsi="宋体" w:cs="宋体" w:hint="eastAsia"/>
                <w:color w:val="000000"/>
                <w:kern w:val="0"/>
                <w:sz w:val="20"/>
                <w:szCs w:val="20"/>
              </w:rPr>
              <w:br/>
              <w:t>VLAN：支持64个VLAN</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1D1BCE" w:rsidP="00594C6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r w:rsidR="00594C6C" w:rsidRPr="00594C6C">
              <w:rPr>
                <w:rFonts w:ascii="宋体" w:eastAsia="宋体" w:hAnsi="宋体" w:cs="宋体" w:hint="eastAsia"/>
                <w:color w:val="000000"/>
                <w:kern w:val="0"/>
                <w:sz w:val="20"/>
                <w:szCs w:val="20"/>
              </w:rPr>
              <w:t xml:space="preserve">　</w:t>
            </w:r>
          </w:p>
        </w:tc>
      </w:tr>
      <w:tr w:rsidR="00594C6C" w:rsidRPr="00594C6C" w:rsidTr="00594C6C">
        <w:trPr>
          <w:trHeight w:val="1500"/>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spacing w:line="240" w:lineRule="exact"/>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2. 16个双频吸顶-ap终端：吸顶超薄机身，25mm</w:t>
            </w:r>
            <w:r w:rsidRPr="00594C6C">
              <w:rPr>
                <w:rFonts w:ascii="宋体" w:eastAsia="宋体" w:hAnsi="宋体" w:cs="宋体" w:hint="eastAsia"/>
                <w:color w:val="000000"/>
                <w:kern w:val="0"/>
                <w:sz w:val="20"/>
                <w:szCs w:val="20"/>
              </w:rPr>
              <w:br/>
              <w:t>2.4G，300Mbps</w:t>
            </w:r>
            <w:r w:rsidRPr="00594C6C">
              <w:rPr>
                <w:rFonts w:ascii="宋体" w:eastAsia="宋体" w:hAnsi="宋体" w:cs="宋体" w:hint="eastAsia"/>
                <w:color w:val="000000"/>
                <w:kern w:val="0"/>
                <w:sz w:val="20"/>
                <w:szCs w:val="20"/>
              </w:rPr>
              <w:br/>
              <w:t>标准POE供电</w:t>
            </w:r>
            <w:r w:rsidRPr="00594C6C">
              <w:rPr>
                <w:rFonts w:ascii="宋体" w:eastAsia="宋体" w:hAnsi="宋体" w:cs="宋体" w:hint="eastAsia"/>
                <w:color w:val="000000"/>
                <w:kern w:val="0"/>
                <w:sz w:val="20"/>
                <w:szCs w:val="20"/>
              </w:rPr>
              <w:br/>
              <w:t>4档无线功率调节</w:t>
            </w:r>
            <w:r w:rsidRPr="00594C6C">
              <w:rPr>
                <w:rFonts w:ascii="宋体" w:eastAsia="宋体" w:hAnsi="宋体" w:cs="宋体" w:hint="eastAsia"/>
                <w:color w:val="000000"/>
                <w:kern w:val="0"/>
                <w:sz w:val="20"/>
                <w:szCs w:val="20"/>
              </w:rPr>
              <w:br/>
              <w:t>1个上行千兆端口 无线双频750M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1893"/>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spacing w:line="240" w:lineRule="exact"/>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3. 10个单频吸顶-ap终端产品类型：无线AP</w:t>
            </w:r>
            <w:r w:rsidRPr="00594C6C">
              <w:rPr>
                <w:rFonts w:ascii="宋体" w:eastAsia="宋体" w:hAnsi="宋体" w:cs="宋体" w:hint="eastAsia"/>
                <w:color w:val="000000"/>
                <w:kern w:val="0"/>
                <w:sz w:val="20"/>
                <w:szCs w:val="20"/>
              </w:rPr>
              <w:br w:type="page"/>
              <w:t>最高传输速率：300Mbps</w:t>
            </w:r>
            <w:r w:rsidRPr="00594C6C">
              <w:rPr>
                <w:rFonts w:ascii="宋体" w:eastAsia="宋体" w:hAnsi="宋体" w:cs="宋体" w:hint="eastAsia"/>
                <w:color w:val="000000"/>
                <w:kern w:val="0"/>
                <w:sz w:val="20"/>
                <w:szCs w:val="20"/>
              </w:rPr>
              <w:br w:type="page"/>
              <w:t>频率范围：单频：2.4GHz</w:t>
            </w:r>
            <w:r w:rsidRPr="00594C6C">
              <w:rPr>
                <w:rFonts w:ascii="宋体" w:eastAsia="宋体" w:hAnsi="宋体" w:cs="宋体" w:hint="eastAsia"/>
                <w:color w:val="000000"/>
                <w:kern w:val="0"/>
                <w:sz w:val="20"/>
                <w:szCs w:val="20"/>
              </w:rPr>
              <w:br w:type="page"/>
              <w:t>天线类型：增益全向天线</w:t>
            </w:r>
            <w:r w:rsidRPr="00594C6C">
              <w:rPr>
                <w:rFonts w:ascii="宋体" w:eastAsia="宋体" w:hAnsi="宋体" w:cs="宋体" w:hint="eastAsia"/>
                <w:color w:val="000000"/>
                <w:kern w:val="0"/>
                <w:sz w:val="20"/>
                <w:szCs w:val="20"/>
              </w:rPr>
              <w:br w:type="page"/>
              <w:t>天线数量：2根</w:t>
            </w:r>
            <w:r w:rsidRPr="00594C6C">
              <w:rPr>
                <w:rFonts w:ascii="宋体" w:eastAsia="宋体" w:hAnsi="宋体" w:cs="宋体" w:hint="eastAsia"/>
                <w:color w:val="000000"/>
                <w:kern w:val="0"/>
                <w:sz w:val="20"/>
                <w:szCs w:val="20"/>
              </w:rPr>
              <w:br w:type="page"/>
              <w:t>天线增益：4dbi</w:t>
            </w:r>
            <w:r w:rsidRPr="00594C6C">
              <w:rPr>
                <w:rFonts w:ascii="宋体" w:eastAsia="宋体" w:hAnsi="宋体" w:cs="宋体" w:hint="eastAsia"/>
                <w:color w:val="000000"/>
                <w:kern w:val="0"/>
                <w:sz w:val="20"/>
                <w:szCs w:val="20"/>
              </w:rPr>
              <w:br w:type="page"/>
              <w:t>供电方式：支持POE供电(支持802.3af/802.3at标准)</w:t>
            </w:r>
            <w:r w:rsidRPr="00594C6C">
              <w:rPr>
                <w:rFonts w:ascii="宋体" w:eastAsia="宋体" w:hAnsi="宋体" w:cs="宋体" w:hint="eastAsia"/>
                <w:color w:val="000000"/>
                <w:kern w:val="0"/>
                <w:sz w:val="20"/>
                <w:szCs w:val="20"/>
              </w:rPr>
              <w:br w:type="page"/>
              <w:t>电源功率：&lt;8W</w:t>
            </w:r>
            <w:r w:rsidRPr="00594C6C">
              <w:rPr>
                <w:rFonts w:ascii="宋体" w:eastAsia="宋体" w:hAnsi="宋体" w:cs="宋体" w:hint="eastAsia"/>
                <w:color w:val="000000"/>
                <w:kern w:val="0"/>
                <w:sz w:val="20"/>
                <w:szCs w:val="20"/>
              </w:rPr>
              <w:br w:type="page"/>
              <w:t>产品尺寸：200×25mm</w:t>
            </w:r>
            <w:r w:rsidRPr="00594C6C">
              <w:rPr>
                <w:rFonts w:ascii="宋体" w:eastAsia="宋体" w:hAnsi="宋体" w:cs="宋体" w:hint="eastAsia"/>
                <w:color w:val="000000"/>
                <w:kern w:val="0"/>
                <w:sz w:val="20"/>
                <w:szCs w:val="20"/>
              </w:rPr>
              <w:br w:type="page"/>
              <w:t>环境标准：工作温度：0℃-40℃</w:t>
            </w:r>
            <w:r w:rsidRPr="00594C6C">
              <w:rPr>
                <w:rFonts w:ascii="宋体" w:eastAsia="宋体" w:hAnsi="宋体" w:cs="宋体" w:hint="eastAsia"/>
                <w:color w:val="000000"/>
                <w:kern w:val="0"/>
                <w:sz w:val="20"/>
                <w:szCs w:val="20"/>
              </w:rPr>
              <w:br w:type="page"/>
              <w:t>工作湿度：5%-95%，非凝露</w:t>
            </w:r>
            <w:r w:rsidRPr="00594C6C">
              <w:rPr>
                <w:rFonts w:ascii="宋体" w:eastAsia="宋体" w:hAnsi="宋体" w:cs="宋体" w:hint="eastAsia"/>
                <w:color w:val="000000"/>
                <w:kern w:val="0"/>
                <w:sz w:val="20"/>
                <w:szCs w:val="20"/>
              </w:rPr>
              <w:br w:type="page"/>
              <w:t>其它特点：发射功率：23dBm</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63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spacing w:line="240" w:lineRule="exact"/>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4. 3个POE供电管理交换机-数据交换：符合IEEE 802.3 10Base-T，IEEE 802.3u 100Base-TX，IEEE802.3x和IEEE802.3ab 1000Base-T标准</w:t>
            </w:r>
            <w:r w:rsidRPr="00594C6C">
              <w:rPr>
                <w:rFonts w:ascii="宋体" w:eastAsia="宋体" w:hAnsi="宋体" w:cs="宋体" w:hint="eastAsia"/>
                <w:color w:val="000000"/>
                <w:kern w:val="0"/>
                <w:sz w:val="20"/>
                <w:szCs w:val="20"/>
              </w:rPr>
              <w:br/>
              <w:t>所有端口全线速的二层千兆转发，MS4016提供两个千兆上行光口，MS4024提供两个万兆上行光口，满足监控网络的高带宽要求；</w:t>
            </w:r>
            <w:r w:rsidRPr="00594C6C">
              <w:rPr>
                <w:rFonts w:ascii="宋体" w:eastAsia="宋体" w:hAnsi="宋体" w:cs="宋体" w:hint="eastAsia"/>
                <w:color w:val="000000"/>
                <w:kern w:val="0"/>
                <w:sz w:val="20"/>
                <w:szCs w:val="20"/>
              </w:rPr>
              <w:br/>
              <w:t>采用共享缓存架构，每个端口可利用的缓存空间扩大数倍，可大大增强突发大流量的转发性能；</w:t>
            </w:r>
            <w:r w:rsidRPr="00594C6C">
              <w:rPr>
                <w:rFonts w:ascii="宋体" w:eastAsia="宋体" w:hAnsi="宋体" w:cs="宋体" w:hint="eastAsia"/>
                <w:color w:val="000000"/>
                <w:kern w:val="0"/>
                <w:sz w:val="20"/>
                <w:szCs w:val="20"/>
              </w:rPr>
              <w:br/>
              <w:t>MS4005-PWR和MS4008-PWR支持增强的以太网功能（PoE+），可以提供每端口最大30W的输出功率；可以为大功率的监控摄像头供电；</w:t>
            </w:r>
            <w:r w:rsidRPr="00594C6C">
              <w:rPr>
                <w:rFonts w:ascii="宋体" w:eastAsia="宋体" w:hAnsi="宋体" w:cs="宋体" w:hint="eastAsia"/>
                <w:color w:val="000000"/>
                <w:kern w:val="0"/>
                <w:sz w:val="20"/>
                <w:szCs w:val="20"/>
              </w:rPr>
              <w:br/>
              <w:t>MS4000系列无管理监控交换机操作简便，即插即用，满足网络策略部署简单的高性能监控网络的建设需求；</w:t>
            </w:r>
            <w:r w:rsidRPr="00594C6C">
              <w:rPr>
                <w:rFonts w:ascii="宋体" w:eastAsia="宋体" w:hAnsi="宋体" w:cs="宋体" w:hint="eastAsia"/>
                <w:color w:val="000000"/>
                <w:kern w:val="0"/>
                <w:sz w:val="20"/>
                <w:szCs w:val="20"/>
              </w:rPr>
              <w:br/>
              <w:t>集成专业级防雷电路，可提供防雷等级4级，共模防护6KV（部分型号支持9KV）的专业防护；</w:t>
            </w:r>
            <w:r w:rsidRPr="00594C6C">
              <w:rPr>
                <w:rFonts w:ascii="宋体" w:eastAsia="宋体" w:hAnsi="宋体" w:cs="宋体" w:hint="eastAsia"/>
                <w:color w:val="000000"/>
                <w:kern w:val="0"/>
                <w:sz w:val="20"/>
                <w:szCs w:val="20"/>
              </w:rPr>
              <w:br/>
              <w:t>MS4024P/ MS4024P-PWR支持拨码开关，满足网络简单部署及高性能监控需求；</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594C6C">
        <w:trPr>
          <w:trHeight w:val="495"/>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spacing w:line="240" w:lineRule="exact"/>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5. 8口非管理-交换机</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1D1BCE">
        <w:trPr>
          <w:trHeight w:val="6232"/>
          <w:jc w:val="center"/>
        </w:trPr>
        <w:tc>
          <w:tcPr>
            <w:tcW w:w="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6. 600*600*2000-机柜1个：材质：SPPC优质冷轧钢</w:t>
            </w:r>
            <w:r w:rsidRPr="00594C6C">
              <w:rPr>
                <w:rFonts w:ascii="宋体" w:eastAsia="宋体" w:hAnsi="宋体" w:cs="宋体" w:hint="eastAsia"/>
                <w:color w:val="000000"/>
                <w:kern w:val="0"/>
                <w:sz w:val="20"/>
                <w:szCs w:val="20"/>
              </w:rPr>
              <w:br w:type="page"/>
              <w:t>尺寸：600*600*1200</w:t>
            </w:r>
            <w:r w:rsidRPr="00594C6C">
              <w:rPr>
                <w:rFonts w:ascii="宋体" w:eastAsia="宋体" w:hAnsi="宋体" w:cs="宋体" w:hint="eastAsia"/>
                <w:color w:val="000000"/>
                <w:kern w:val="0"/>
                <w:sz w:val="20"/>
                <w:szCs w:val="20"/>
              </w:rPr>
              <w:br w:type="page"/>
              <w:t>颜色：黑色</w:t>
            </w:r>
            <w:r w:rsidRPr="00594C6C">
              <w:rPr>
                <w:rFonts w:ascii="宋体" w:eastAsia="宋体" w:hAnsi="宋体" w:cs="宋体" w:hint="eastAsia"/>
                <w:color w:val="000000"/>
                <w:kern w:val="0"/>
                <w:sz w:val="20"/>
                <w:szCs w:val="20"/>
              </w:rPr>
              <w:br w:type="page"/>
              <w:t>防护等级：IP20</w:t>
            </w:r>
            <w:r w:rsidRPr="00594C6C">
              <w:rPr>
                <w:rFonts w:ascii="宋体" w:eastAsia="宋体" w:hAnsi="宋体" w:cs="宋体" w:hint="eastAsia"/>
                <w:color w:val="000000"/>
                <w:kern w:val="0"/>
                <w:sz w:val="20"/>
                <w:szCs w:val="20"/>
              </w:rPr>
              <w:br w:type="page"/>
              <w:t>厚度：板材=1.2mm 立柱=2.0mm</w:t>
            </w:r>
            <w:r w:rsidRPr="00594C6C">
              <w:rPr>
                <w:rFonts w:ascii="宋体" w:eastAsia="宋体" w:hAnsi="宋体" w:cs="宋体" w:hint="eastAsia"/>
                <w:color w:val="000000"/>
                <w:kern w:val="0"/>
                <w:sz w:val="20"/>
                <w:szCs w:val="20"/>
              </w:rPr>
              <w:br w:type="page"/>
              <w:t xml:space="preserve">      横梁=2.0mm 钢化玻璃=5mm</w:t>
            </w:r>
            <w:r w:rsidRPr="00594C6C">
              <w:rPr>
                <w:rFonts w:ascii="宋体" w:eastAsia="宋体" w:hAnsi="宋体" w:cs="宋体" w:hint="eastAsia"/>
                <w:color w:val="000000"/>
                <w:kern w:val="0"/>
                <w:sz w:val="20"/>
                <w:szCs w:val="20"/>
              </w:rPr>
              <w:br w:type="page"/>
              <w:t>外观：前后单开、玻璃门</w:t>
            </w:r>
            <w:r w:rsidRPr="00594C6C">
              <w:rPr>
                <w:rFonts w:ascii="宋体" w:eastAsia="宋体" w:hAnsi="宋体" w:cs="宋体" w:hint="eastAsia"/>
                <w:color w:val="000000"/>
                <w:kern w:val="0"/>
                <w:sz w:val="20"/>
                <w:szCs w:val="20"/>
              </w:rPr>
              <w:br w:type="page"/>
              <w:t xml:space="preserve">      两侧门可开</w:t>
            </w:r>
            <w:r w:rsidRPr="00594C6C">
              <w:rPr>
                <w:rFonts w:ascii="宋体" w:eastAsia="宋体" w:hAnsi="宋体" w:cs="宋体" w:hint="eastAsia"/>
                <w:color w:val="000000"/>
                <w:kern w:val="0"/>
                <w:sz w:val="20"/>
                <w:szCs w:val="20"/>
              </w:rPr>
              <w:br w:type="page"/>
              <w:t>兼容性：支持所有符合EIA-310-D标准的机架安装设备</w:t>
            </w:r>
            <w:r w:rsidRPr="00594C6C">
              <w:rPr>
                <w:rFonts w:ascii="宋体" w:eastAsia="宋体" w:hAnsi="宋体" w:cs="宋体" w:hint="eastAsia"/>
                <w:color w:val="000000"/>
                <w:kern w:val="0"/>
                <w:sz w:val="20"/>
                <w:szCs w:val="20"/>
              </w:rPr>
              <w:br w:type="page"/>
              <w:t>稳定的结构设计：静态负载达700kg</w:t>
            </w:r>
            <w:r w:rsidRPr="00594C6C">
              <w:rPr>
                <w:rFonts w:ascii="宋体" w:eastAsia="宋体" w:hAnsi="宋体" w:cs="宋体" w:hint="eastAsia"/>
                <w:color w:val="000000"/>
                <w:kern w:val="0"/>
                <w:sz w:val="20"/>
                <w:szCs w:val="20"/>
              </w:rPr>
              <w:br w:type="page"/>
              <w:t>可扩展性：标配并柜组件，支持带侧板与不带侧板机柜并排安装</w:t>
            </w:r>
            <w:r w:rsidRPr="00594C6C">
              <w:rPr>
                <w:rFonts w:ascii="宋体" w:eastAsia="宋体" w:hAnsi="宋体" w:cs="宋体" w:hint="eastAsia"/>
                <w:color w:val="000000"/>
                <w:kern w:val="0"/>
                <w:sz w:val="20"/>
                <w:szCs w:val="20"/>
              </w:rPr>
              <w:br w:type="page"/>
            </w:r>
            <w:r w:rsidRPr="00594C6C">
              <w:rPr>
                <w:rFonts w:ascii="宋体" w:eastAsia="宋体" w:hAnsi="宋体" w:cs="宋体" w:hint="eastAsia"/>
                <w:kern w:val="0"/>
                <w:sz w:val="20"/>
                <w:szCs w:val="20"/>
              </w:rPr>
              <w:t>高可用性：垂直安装脚规能动态调节、满足不同安装深度设备的要求，</w:t>
            </w:r>
            <w:r w:rsidRPr="00594C6C">
              <w:rPr>
                <w:rFonts w:ascii="宋体" w:eastAsia="宋体" w:hAnsi="宋体" w:cs="宋体" w:hint="eastAsia"/>
                <w:kern w:val="0"/>
                <w:sz w:val="20"/>
                <w:szCs w:val="20"/>
              </w:rPr>
              <w:br w:type="page"/>
              <w:t>通风盖板设计：优良的盖板通风系统满足服务器的气流要求后部线缆管理专用通道：集成的后部线缆管理专用通道，方便对大量数据线缆进行敷设，管理操作顶部线缆管理专用通道：双通道走线槽与走线梯的无缝配合，方便进行排线和检修</w:t>
            </w:r>
            <w:r w:rsidRPr="00594C6C">
              <w:rPr>
                <w:rFonts w:ascii="宋体" w:eastAsia="宋体" w:hAnsi="宋体" w:cs="宋体" w:hint="eastAsia"/>
                <w:kern w:val="0"/>
                <w:sz w:val="20"/>
                <w:szCs w:val="20"/>
              </w:rPr>
              <w:br w:type="page"/>
              <w:t>全方位接地保护设计：机柜内设置多点接地，为机柜内安装的设备及所有独立的金属部件提供充足的接地点</w:t>
            </w:r>
            <w:r w:rsidRPr="00594C6C">
              <w:rPr>
                <w:rFonts w:ascii="宋体" w:eastAsia="宋体" w:hAnsi="宋体" w:cs="宋体" w:hint="eastAsia"/>
                <w:kern w:val="0"/>
                <w:sz w:val="20"/>
                <w:szCs w:val="20"/>
              </w:rPr>
              <w:br w:type="page"/>
              <w:t>可快速拆卸的前后门设计：快速释放的弹簧铰链，能快速，方便的进行机柜门的拆装</w:t>
            </w:r>
            <w:r w:rsidRPr="00594C6C">
              <w:rPr>
                <w:rFonts w:ascii="宋体" w:eastAsia="宋体" w:hAnsi="宋体" w:cs="宋体" w:hint="eastAsia"/>
                <w:kern w:val="0"/>
                <w:sz w:val="20"/>
                <w:szCs w:val="20"/>
              </w:rPr>
              <w:br w:type="page"/>
              <w:t>侧板可快速拆卸：可快速释放的碰锁，方便快速的拆掉侧板，设备维护方便</w:t>
            </w:r>
          </w:p>
        </w:tc>
        <w:tc>
          <w:tcPr>
            <w:tcW w:w="108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c>
          <w:tcPr>
            <w:tcW w:w="1202" w:type="dxa"/>
            <w:vMerge/>
            <w:tcBorders>
              <w:top w:val="nil"/>
              <w:left w:val="single" w:sz="4" w:space="0" w:color="auto"/>
              <w:bottom w:val="single" w:sz="4" w:space="0" w:color="auto"/>
              <w:right w:val="single" w:sz="4" w:space="0" w:color="auto"/>
            </w:tcBorders>
            <w:vAlign w:val="center"/>
            <w:hideMark/>
          </w:tcPr>
          <w:p w:rsidR="00594C6C" w:rsidRPr="00594C6C" w:rsidRDefault="00594C6C" w:rsidP="00594C6C">
            <w:pPr>
              <w:widowControl/>
              <w:jc w:val="left"/>
              <w:rPr>
                <w:rFonts w:ascii="宋体" w:eastAsia="宋体" w:hAnsi="宋体" w:cs="宋体"/>
                <w:color w:val="000000"/>
                <w:kern w:val="0"/>
                <w:sz w:val="20"/>
                <w:szCs w:val="20"/>
              </w:rPr>
            </w:pPr>
          </w:p>
        </w:tc>
      </w:tr>
      <w:tr w:rsidR="00594C6C" w:rsidRPr="00594C6C" w:rsidTr="001D1BCE">
        <w:trPr>
          <w:trHeight w:val="2235"/>
          <w:jc w:val="center"/>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18</w:t>
            </w:r>
          </w:p>
        </w:tc>
        <w:tc>
          <w:tcPr>
            <w:tcW w:w="166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智能空调控制面板</w:t>
            </w:r>
          </w:p>
        </w:tc>
        <w:tc>
          <w:tcPr>
            <w:tcW w:w="44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1.6台中央空调云控器(X16-JohnsonWK)：标准功能参数</w:t>
            </w:r>
            <w:r w:rsidRPr="00594C6C">
              <w:rPr>
                <w:rFonts w:ascii="宋体" w:eastAsia="宋体" w:hAnsi="宋体" w:cs="宋体" w:hint="eastAsia"/>
                <w:color w:val="000000"/>
                <w:kern w:val="0"/>
                <w:sz w:val="20"/>
                <w:szCs w:val="20"/>
              </w:rPr>
              <w:br/>
              <w:t>产品额定功率：1.10W</w:t>
            </w:r>
            <w:r w:rsidRPr="00594C6C">
              <w:rPr>
                <w:rFonts w:ascii="宋体" w:eastAsia="宋体" w:hAnsi="宋体" w:cs="宋体" w:hint="eastAsia"/>
                <w:color w:val="000000"/>
                <w:kern w:val="0"/>
                <w:sz w:val="20"/>
                <w:szCs w:val="20"/>
              </w:rPr>
              <w:br/>
              <w:t xml:space="preserve">触发传感路数/触发电压：1路/DC 9-24V        </w:t>
            </w:r>
            <w:r w:rsidRPr="00594C6C">
              <w:rPr>
                <w:rFonts w:ascii="宋体" w:eastAsia="宋体" w:hAnsi="宋体" w:cs="宋体" w:hint="eastAsia"/>
                <w:kern w:val="0"/>
                <w:sz w:val="20"/>
                <w:szCs w:val="20"/>
              </w:rPr>
              <w:t xml:space="preserve">  </w:t>
            </w:r>
            <w:r w:rsidRPr="00594C6C">
              <w:rPr>
                <w:rFonts w:ascii="宋体" w:eastAsia="宋体" w:hAnsi="宋体" w:cs="宋体" w:hint="eastAsia"/>
                <w:kern w:val="0"/>
                <w:sz w:val="20"/>
                <w:szCs w:val="20"/>
              </w:rPr>
              <w:br/>
              <w:t xml:space="preserve">空调路数：16路                                </w:t>
            </w:r>
            <w:r w:rsidRPr="00594C6C">
              <w:rPr>
                <w:rFonts w:ascii="宋体" w:eastAsia="宋体" w:hAnsi="宋体" w:cs="宋体" w:hint="eastAsia"/>
                <w:kern w:val="0"/>
                <w:sz w:val="20"/>
                <w:szCs w:val="20"/>
              </w:rPr>
              <w:br/>
              <w:t>地暖路数：16路</w:t>
            </w:r>
            <w:r w:rsidRPr="00594C6C">
              <w:rPr>
                <w:rFonts w:ascii="宋体" w:eastAsia="宋体" w:hAnsi="宋体" w:cs="宋体" w:hint="eastAsia"/>
                <w:color w:val="000000"/>
                <w:kern w:val="0"/>
                <w:sz w:val="20"/>
                <w:szCs w:val="20"/>
              </w:rPr>
              <w:br/>
              <w:t>适配型号</w:t>
            </w:r>
            <w:r w:rsidRPr="00594C6C">
              <w:rPr>
                <w:rFonts w:ascii="宋体" w:eastAsia="宋体" w:hAnsi="宋体" w:cs="宋体" w:hint="eastAsia"/>
                <w:color w:val="000000"/>
                <w:kern w:val="0"/>
                <w:sz w:val="20"/>
                <w:szCs w:val="20"/>
              </w:rPr>
              <w:br/>
              <w:t xml:space="preserve">温控面板T8600-TB10-9YF0-M0                   </w:t>
            </w:r>
          </w:p>
        </w:tc>
        <w:tc>
          <w:tcPr>
            <w:tcW w:w="108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auto" w:fill="auto"/>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auto" w:fill="auto"/>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r w:rsidR="00594C6C" w:rsidRPr="00594C6C" w:rsidTr="001D1BCE">
        <w:trPr>
          <w:trHeight w:val="960"/>
          <w:jc w:val="center"/>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19</w:t>
            </w:r>
          </w:p>
        </w:tc>
        <w:tc>
          <w:tcPr>
            <w:tcW w:w="166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大厅中控系统</w:t>
            </w:r>
          </w:p>
        </w:tc>
        <w:tc>
          <w:tcPr>
            <w:tcW w:w="442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jc w:val="left"/>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软件（定制）+硬件（手持平板，远程对空间所有多媒体设备等开关进行时时控制，对内容暂停、播放、自动播放、选择等控制）</w:t>
            </w:r>
          </w:p>
        </w:tc>
        <w:tc>
          <w:tcPr>
            <w:tcW w:w="108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套</w:t>
            </w:r>
          </w:p>
        </w:tc>
        <w:tc>
          <w:tcPr>
            <w:tcW w:w="920" w:type="dxa"/>
            <w:tcBorders>
              <w:top w:val="nil"/>
              <w:left w:val="nil"/>
              <w:bottom w:val="single" w:sz="4" w:space="0" w:color="auto"/>
              <w:right w:val="single" w:sz="4" w:space="0" w:color="auto"/>
            </w:tcBorders>
            <w:shd w:val="clear" w:color="000000" w:fill="FFFFFF"/>
            <w:vAlign w:val="center"/>
            <w:hideMark/>
          </w:tcPr>
          <w:p w:rsidR="00594C6C" w:rsidRPr="00594C6C" w:rsidRDefault="00594C6C" w:rsidP="00594C6C">
            <w:pPr>
              <w:widowControl/>
              <w:jc w:val="center"/>
              <w:rPr>
                <w:rFonts w:ascii="宋体" w:eastAsia="宋体" w:hAnsi="宋体" w:cs="宋体"/>
                <w:color w:val="000000"/>
                <w:kern w:val="0"/>
                <w:sz w:val="20"/>
                <w:szCs w:val="20"/>
              </w:rPr>
            </w:pPr>
            <w:r w:rsidRPr="00594C6C">
              <w:rPr>
                <w:rFonts w:ascii="宋体" w:eastAsia="宋体" w:hAnsi="宋体" w:cs="宋体" w:hint="eastAsia"/>
                <w:color w:val="000000"/>
                <w:kern w:val="0"/>
                <w:sz w:val="20"/>
                <w:szCs w:val="20"/>
              </w:rPr>
              <w:t>1</w:t>
            </w:r>
          </w:p>
        </w:tc>
        <w:tc>
          <w:tcPr>
            <w:tcW w:w="1202" w:type="dxa"/>
            <w:tcBorders>
              <w:top w:val="nil"/>
              <w:left w:val="nil"/>
              <w:bottom w:val="single" w:sz="4" w:space="0" w:color="auto"/>
              <w:right w:val="single" w:sz="4" w:space="0" w:color="auto"/>
            </w:tcBorders>
            <w:shd w:val="clear" w:color="000000" w:fill="FFFFFF"/>
            <w:noWrap/>
            <w:vAlign w:val="center"/>
            <w:hideMark/>
          </w:tcPr>
          <w:p w:rsidR="00594C6C" w:rsidRPr="00594C6C" w:rsidRDefault="001D1BCE" w:rsidP="001D1BC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否</w:t>
            </w:r>
          </w:p>
        </w:tc>
      </w:tr>
    </w:tbl>
    <w:p w:rsidR="004D6DD1" w:rsidRPr="00E965F5" w:rsidRDefault="00435FDE" w:rsidP="001D1BCE">
      <w:pPr>
        <w:spacing w:line="400" w:lineRule="exact"/>
        <w:ind w:firstLineChars="200" w:firstLine="602"/>
        <w:contextualSpacing/>
        <w:rPr>
          <w:rFonts w:ascii="仿宋" w:eastAsia="仿宋" w:hAnsi="仿宋" w:cs="仿宋"/>
          <w:b/>
          <w:color w:val="000000" w:themeColor="text1"/>
          <w:kern w:val="0"/>
          <w:sz w:val="30"/>
          <w:szCs w:val="30"/>
          <w:shd w:val="clear" w:color="auto" w:fill="FFFFFF"/>
        </w:rPr>
      </w:pPr>
      <w:r w:rsidRPr="008F4C03">
        <w:rPr>
          <w:rFonts w:ascii="仿宋" w:eastAsia="仿宋" w:hAnsi="仿宋" w:cs="仿宋" w:hint="eastAsia"/>
          <w:b/>
          <w:color w:val="000000" w:themeColor="text1"/>
          <w:kern w:val="0"/>
          <w:sz w:val="30"/>
          <w:szCs w:val="30"/>
          <w:shd w:val="clear" w:color="auto" w:fill="FFFFFF"/>
        </w:rPr>
        <w:t>本采购清单中所列项技术规格或参数为最低要求</w:t>
      </w:r>
      <w:r w:rsidRPr="00E965F5">
        <w:rPr>
          <w:rFonts w:ascii="仿宋" w:eastAsia="仿宋" w:hAnsi="仿宋" w:cs="仿宋" w:hint="eastAsia"/>
          <w:b/>
          <w:color w:val="000000" w:themeColor="text1"/>
          <w:kern w:val="0"/>
          <w:sz w:val="30"/>
          <w:szCs w:val="30"/>
          <w:shd w:val="clear" w:color="auto" w:fill="FFFFFF"/>
        </w:rPr>
        <w:t>，不允许负偏离，否则将承担其投标被视为非实质性响应投标的风险。</w:t>
      </w:r>
    </w:p>
    <w:p w:rsidR="004D6DD1" w:rsidRPr="00E965F5" w:rsidRDefault="00D9500B">
      <w:pPr>
        <w:spacing w:line="360" w:lineRule="auto"/>
        <w:ind w:firstLineChars="200" w:firstLine="482"/>
        <w:contextualSpacing/>
        <w:rPr>
          <w:rFonts w:ascii="楷体" w:eastAsia="楷体" w:hAnsi="楷体" w:cs="宋体"/>
          <w:kern w:val="0"/>
          <w:sz w:val="28"/>
          <w:szCs w:val="28"/>
          <w:lang w:val="zh-CN"/>
        </w:rPr>
      </w:pPr>
      <w:r w:rsidRPr="00E965F5">
        <w:rPr>
          <w:rFonts w:ascii="宋体" w:hAnsi="宋体" w:cs="宋体" w:hint="eastAsia"/>
          <w:b/>
          <w:kern w:val="0"/>
          <w:sz w:val="24"/>
          <w:szCs w:val="24"/>
          <w:lang w:val="zh-CN"/>
        </w:rPr>
        <w:t>二、采购标的执行标准</w:t>
      </w:r>
    </w:p>
    <w:p w:rsidR="004D6DD1" w:rsidRPr="00E965F5" w:rsidRDefault="00D9500B">
      <w:pPr>
        <w:spacing w:line="360" w:lineRule="auto"/>
        <w:ind w:firstLineChars="200" w:firstLine="480"/>
        <w:contextualSpacing/>
        <w:rPr>
          <w:rFonts w:ascii="宋体" w:hAnsi="宋体" w:cs="仿宋_GB2312"/>
          <w:sz w:val="24"/>
          <w:szCs w:val="24"/>
          <w:lang w:val="zh-CN"/>
        </w:rPr>
      </w:pPr>
      <w:r w:rsidRPr="00E965F5">
        <w:rPr>
          <w:rFonts w:ascii="宋体" w:hAnsi="宋体" w:cs="仿宋_GB2312" w:hint="eastAsia"/>
          <w:sz w:val="24"/>
          <w:szCs w:val="24"/>
          <w:lang w:val="zh-CN"/>
        </w:rPr>
        <w:t>1、国家标准：</w:t>
      </w:r>
    </w:p>
    <w:p w:rsidR="004D6DD1" w:rsidRPr="00E965F5" w:rsidRDefault="00D9500B">
      <w:pPr>
        <w:spacing w:line="360" w:lineRule="auto"/>
        <w:ind w:firstLineChars="200" w:firstLine="480"/>
        <w:contextualSpacing/>
        <w:rPr>
          <w:rFonts w:ascii="宋体" w:hAnsi="宋体" w:cs="仿宋_GB2312"/>
          <w:sz w:val="24"/>
          <w:szCs w:val="24"/>
          <w:lang w:val="zh-CN"/>
        </w:rPr>
      </w:pPr>
      <w:r w:rsidRPr="00E965F5">
        <w:rPr>
          <w:rFonts w:ascii="宋体" w:hAnsi="宋体" w:cs="仿宋_GB2312" w:hint="eastAsia"/>
          <w:sz w:val="24"/>
          <w:szCs w:val="24"/>
          <w:lang w:val="zh-CN"/>
        </w:rPr>
        <w:t>（1）</w:t>
      </w:r>
      <w:r w:rsidRPr="00E965F5">
        <w:rPr>
          <w:rFonts w:ascii="宋体" w:hAnsi="宋体" w:cs="仿宋_GB2312"/>
          <w:sz w:val="24"/>
          <w:szCs w:val="24"/>
          <w:lang w:val="zh-CN"/>
        </w:rPr>
        <w:t>强制性产品认证</w:t>
      </w:r>
    </w:p>
    <w:p w:rsidR="004D6DD1" w:rsidRPr="00E965F5" w:rsidRDefault="00D9500B">
      <w:pPr>
        <w:spacing w:line="360" w:lineRule="auto"/>
        <w:ind w:firstLineChars="200" w:firstLine="480"/>
        <w:contextualSpacing/>
        <w:rPr>
          <w:rFonts w:ascii="宋体" w:hAnsi="宋体" w:cs="仿宋_GB2312"/>
          <w:sz w:val="24"/>
          <w:szCs w:val="24"/>
          <w:lang w:val="zh-CN"/>
        </w:rPr>
      </w:pPr>
      <w:r w:rsidRPr="00E965F5">
        <w:rPr>
          <w:rFonts w:ascii="宋体" w:hAnsi="宋体" w:cs="仿宋_GB2312" w:hint="eastAsia"/>
          <w:sz w:val="24"/>
          <w:szCs w:val="24"/>
          <w:lang w:val="zh-CN"/>
        </w:rPr>
        <w:t>如投标人所投产品属于“中国强制性产品认证”（3C认证）范围内,则必须承诺采用</w:t>
      </w:r>
      <w:r w:rsidRPr="00E965F5">
        <w:rPr>
          <w:rFonts w:ascii="宋体" w:hAnsi="宋体" w:cs="仿宋_GB2312"/>
          <w:sz w:val="24"/>
          <w:szCs w:val="24"/>
          <w:lang w:val="zh-CN"/>
        </w:rPr>
        <w:t>《中华人民共和国实施强制性产品认证的产品目录》</w:t>
      </w:r>
      <w:r w:rsidRPr="00E965F5">
        <w:rPr>
          <w:rFonts w:ascii="宋体" w:hAnsi="宋体" w:cs="仿宋_GB2312" w:hint="eastAsia"/>
          <w:sz w:val="24"/>
          <w:szCs w:val="24"/>
          <w:lang w:val="zh-CN"/>
        </w:rPr>
        <w:t>并在有效期内的产品，应在投标文件中提供</w:t>
      </w:r>
      <w:r w:rsidRPr="00E965F5">
        <w:rPr>
          <w:rFonts w:ascii="宋体" w:hAnsi="宋体" w:cs="仿宋_GB2312" w:hint="eastAsia"/>
          <w:lang w:val="zh-CN"/>
        </w:rPr>
        <w:t>“</w:t>
      </w:r>
      <w:r w:rsidRPr="00E965F5">
        <w:rPr>
          <w:rFonts w:ascii="宋体" w:hAnsi="宋体" w:cs="仿宋_GB2312" w:hint="eastAsia"/>
          <w:sz w:val="24"/>
          <w:szCs w:val="24"/>
          <w:lang w:val="zh-CN"/>
        </w:rPr>
        <w:t>所投产品符合国家强制性要求承诺函</w:t>
      </w:r>
      <w:r w:rsidRPr="00E965F5">
        <w:rPr>
          <w:rFonts w:ascii="宋体" w:hAnsi="宋体" w:cs="仿宋_GB2312" w:hint="eastAsia"/>
          <w:lang w:val="zh-CN"/>
        </w:rPr>
        <w:t>”</w:t>
      </w:r>
      <w:r w:rsidRPr="00E965F5">
        <w:rPr>
          <w:rFonts w:ascii="宋体" w:hAnsi="宋体" w:cs="仿宋_GB2312" w:hint="eastAsia"/>
          <w:sz w:val="24"/>
          <w:szCs w:val="24"/>
          <w:lang w:val="zh-CN"/>
        </w:rPr>
        <w:t>并加盖投标人公章，否则将承担其投标被视为非实</w:t>
      </w:r>
      <w:r w:rsidRPr="00E965F5">
        <w:rPr>
          <w:rFonts w:ascii="宋体" w:hAnsi="宋体" w:cs="仿宋_GB2312" w:hint="eastAsia"/>
          <w:sz w:val="24"/>
          <w:szCs w:val="24"/>
          <w:lang w:val="zh-CN"/>
        </w:rPr>
        <w:lastRenderedPageBreak/>
        <w:t>质性响应投标的风险。</w:t>
      </w:r>
    </w:p>
    <w:p w:rsidR="004D6DD1" w:rsidRPr="00E965F5" w:rsidRDefault="00D9500B">
      <w:pPr>
        <w:spacing w:line="360" w:lineRule="auto"/>
        <w:ind w:firstLineChars="200" w:firstLine="480"/>
        <w:contextualSpacing/>
        <w:rPr>
          <w:rFonts w:ascii="宋体" w:hAnsi="宋体" w:cs="仿宋_GB2312"/>
          <w:sz w:val="24"/>
          <w:szCs w:val="24"/>
          <w:lang w:val="zh-CN"/>
        </w:rPr>
      </w:pPr>
      <w:r w:rsidRPr="00E965F5">
        <w:rPr>
          <w:rFonts w:ascii="宋体" w:hAnsi="宋体" w:cs="仿宋_GB2312" w:hint="eastAsia"/>
          <w:sz w:val="24"/>
          <w:szCs w:val="24"/>
          <w:lang w:val="zh-CN"/>
        </w:rPr>
        <w:t>（2）信息安全产品强制性认证</w:t>
      </w:r>
    </w:p>
    <w:p w:rsidR="004D6DD1" w:rsidRPr="00E965F5" w:rsidRDefault="00D9500B">
      <w:pPr>
        <w:spacing w:line="360" w:lineRule="auto"/>
        <w:ind w:firstLineChars="200" w:firstLine="480"/>
        <w:contextualSpacing/>
        <w:rPr>
          <w:rFonts w:ascii="宋体" w:hAnsi="宋体" w:cs="仿宋_GB2312"/>
          <w:color w:val="FF0000"/>
          <w:sz w:val="24"/>
          <w:szCs w:val="24"/>
          <w:lang w:val="zh-CN"/>
        </w:rPr>
      </w:pPr>
      <w:r w:rsidRPr="00E965F5">
        <w:rPr>
          <w:rFonts w:ascii="宋体" w:hAnsi="宋体" w:cs="仿宋_GB2312" w:hint="eastAsia"/>
          <w:sz w:val="24"/>
          <w:szCs w:val="24"/>
          <w:lang w:val="zh-CN"/>
        </w:rPr>
        <w:t>投标人所投产品如被列入</w:t>
      </w:r>
      <w:r w:rsidRPr="00E965F5">
        <w:rPr>
          <w:rFonts w:ascii="宋体" w:hAnsi="宋体" w:cs="仿宋_GB2312"/>
          <w:sz w:val="24"/>
          <w:szCs w:val="24"/>
          <w:lang w:val="zh-CN"/>
        </w:rPr>
        <w:t>《信息安全产品强制性认证目录》，</w:t>
      </w:r>
      <w:r w:rsidRPr="00E965F5">
        <w:rPr>
          <w:rFonts w:ascii="宋体" w:hAnsi="宋体" w:cs="仿宋_GB2312" w:hint="eastAsia"/>
          <w:sz w:val="24"/>
          <w:szCs w:val="24"/>
          <w:lang w:val="zh-CN"/>
        </w:rPr>
        <w:t>则投标文件中应</w:t>
      </w:r>
      <w:r w:rsidRPr="00E965F5">
        <w:rPr>
          <w:rFonts w:ascii="宋体" w:hAnsi="宋体" w:cs="仿宋_GB2312"/>
          <w:sz w:val="24"/>
          <w:szCs w:val="24"/>
          <w:lang w:val="zh-CN"/>
        </w:rPr>
        <w:t>提供</w:t>
      </w:r>
      <w:r w:rsidRPr="00E965F5">
        <w:rPr>
          <w:rFonts w:ascii="宋体" w:hAnsi="宋体" w:cs="仿宋_GB2312" w:hint="eastAsia"/>
          <w:sz w:val="24"/>
          <w:szCs w:val="24"/>
          <w:lang w:val="zh-CN"/>
        </w:rPr>
        <w:t>中国信息安全认证中心官网（</w:t>
      </w:r>
      <w:r w:rsidRPr="00E965F5">
        <w:rPr>
          <w:rFonts w:ascii="宋体" w:hAnsi="宋体" w:cs="仿宋_GB2312"/>
          <w:sz w:val="24"/>
          <w:szCs w:val="24"/>
          <w:lang w:val="zh-CN"/>
        </w:rPr>
        <w:t>http://www.isccc.gov.cn/index.shtml</w:t>
      </w:r>
      <w:r w:rsidRPr="00E965F5">
        <w:rPr>
          <w:rFonts w:ascii="宋体" w:hAnsi="宋体" w:cs="仿宋_GB2312" w:hint="eastAsia"/>
          <w:sz w:val="24"/>
          <w:szCs w:val="24"/>
          <w:lang w:val="zh-CN"/>
        </w:rPr>
        <w:t>）产品查询结果截图并加盖投标人公章或中国信息安全认证中心颁发的《中国国家信息安全产品认证证书》加盖投标人公章的原件扫描件（或图片）。</w:t>
      </w:r>
    </w:p>
    <w:p w:rsidR="004D6DD1" w:rsidRPr="00E965F5" w:rsidRDefault="00D9500B">
      <w:pPr>
        <w:spacing w:line="360" w:lineRule="auto"/>
        <w:ind w:firstLineChars="200" w:firstLine="480"/>
        <w:contextualSpacing/>
        <w:rPr>
          <w:rFonts w:ascii="宋体" w:hAnsi="宋体" w:cs="仿宋_GB2312"/>
          <w:sz w:val="24"/>
          <w:szCs w:val="24"/>
          <w:lang w:val="zh-CN"/>
        </w:rPr>
      </w:pPr>
      <w:r w:rsidRPr="00E965F5">
        <w:rPr>
          <w:rFonts w:ascii="宋体" w:hAnsi="宋体" w:cs="仿宋_GB2312" w:hint="eastAsia"/>
          <w:sz w:val="24"/>
          <w:szCs w:val="24"/>
          <w:lang w:val="zh-CN"/>
        </w:rPr>
        <w:t>2、符合国家和履约地相关安全质量标准、行业技术规范标准。</w:t>
      </w:r>
    </w:p>
    <w:p w:rsidR="004D6DD1" w:rsidRPr="00E965F5" w:rsidRDefault="00A12186">
      <w:pPr>
        <w:spacing w:line="360" w:lineRule="auto"/>
        <w:ind w:firstLineChars="245" w:firstLine="590"/>
        <w:contextualSpacing/>
        <w:rPr>
          <w:rFonts w:ascii="宋体" w:hAnsi="宋体" w:cs="微软雅黑"/>
          <w:b/>
          <w:sz w:val="24"/>
          <w:szCs w:val="24"/>
        </w:rPr>
      </w:pPr>
      <w:r w:rsidRPr="00E965F5">
        <w:rPr>
          <w:rFonts w:ascii="宋体" w:hAnsi="宋体" w:cs="微软雅黑" w:hint="eastAsia"/>
          <w:b/>
          <w:sz w:val="24"/>
          <w:szCs w:val="24"/>
        </w:rPr>
        <w:t xml:space="preserve"> </w:t>
      </w:r>
      <w:r w:rsidR="00D9500B" w:rsidRPr="00E965F5">
        <w:rPr>
          <w:rFonts w:ascii="宋体" w:hAnsi="宋体" w:cs="微软雅黑" w:hint="eastAsia"/>
          <w:b/>
          <w:sz w:val="24"/>
          <w:szCs w:val="24"/>
        </w:rPr>
        <w:t>三、验收标准</w:t>
      </w:r>
    </w:p>
    <w:p w:rsidR="00C6345B" w:rsidRPr="00E965F5"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sidRPr="00E965F5">
        <w:rPr>
          <w:rFonts w:asciiTheme="minorEastAsia" w:hAnsiTheme="minorEastAsia" w:cs="宋体" w:hint="eastAsia"/>
          <w:kern w:val="0"/>
          <w:sz w:val="24"/>
          <w:szCs w:val="24"/>
        </w:rPr>
        <w:t>1、</w:t>
      </w:r>
      <w:r w:rsidR="00D9500B" w:rsidRPr="00E965F5">
        <w:rPr>
          <w:rFonts w:asciiTheme="minorEastAsia" w:hAnsiTheme="minorEastAsia" w:cs="宋体" w:hint="eastAsia"/>
          <w:kern w:val="0"/>
          <w:sz w:val="24"/>
          <w:szCs w:val="24"/>
        </w:rPr>
        <w:t>由采购人成立验收小组,按照采购合同的约定对中标人履约情况进行验收。</w:t>
      </w:r>
    </w:p>
    <w:p w:rsidR="00C6345B" w:rsidRPr="00E965F5"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sidRPr="00E965F5">
        <w:rPr>
          <w:rFonts w:asciiTheme="minorEastAsia" w:hAnsiTheme="minorEastAsia" w:cs="宋体" w:hint="eastAsia"/>
          <w:kern w:val="0"/>
          <w:sz w:val="24"/>
          <w:szCs w:val="24"/>
        </w:rPr>
        <w:t>2、</w:t>
      </w:r>
      <w:r w:rsidR="00D9500B" w:rsidRPr="00E965F5">
        <w:rPr>
          <w:rFonts w:asciiTheme="minorEastAsia" w:hAnsiTheme="minorEastAsia" w:cs="宋体" w:hint="eastAsia"/>
          <w:kern w:val="0"/>
          <w:sz w:val="24"/>
          <w:szCs w:val="24"/>
        </w:rPr>
        <w:t>由采购人和供货商共同委托具有验收资质的第三方机构验收，验收费用由中标人承担，验收费用不超过合同价的2%。</w:t>
      </w:r>
    </w:p>
    <w:p w:rsidR="00C6345B" w:rsidRPr="00E965F5"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sidRPr="00E965F5">
        <w:rPr>
          <w:rFonts w:asciiTheme="minorEastAsia" w:hAnsiTheme="minorEastAsia" w:cs="宋体" w:hint="eastAsia"/>
          <w:kern w:val="0"/>
          <w:sz w:val="24"/>
          <w:szCs w:val="24"/>
        </w:rPr>
        <w:t>3、</w:t>
      </w:r>
      <w:r w:rsidR="00D9500B" w:rsidRPr="00E965F5">
        <w:rPr>
          <w:rFonts w:asciiTheme="minorEastAsia" w:hAnsiTheme="minorEastAsia" w:cs="宋体" w:hint="eastAsia"/>
          <w:kern w:val="0"/>
          <w:sz w:val="24"/>
          <w:szCs w:val="24"/>
        </w:rPr>
        <w:t>验收时,按照采购合同的约定对每一项技术、服务、安全标准的履约情况进行确认。</w:t>
      </w:r>
    </w:p>
    <w:p w:rsidR="00C6345B" w:rsidRPr="00E965F5"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sidRPr="00E965F5">
        <w:rPr>
          <w:rFonts w:asciiTheme="minorEastAsia" w:hAnsiTheme="minorEastAsia" w:cs="宋体" w:hint="eastAsia"/>
          <w:kern w:val="0"/>
          <w:sz w:val="24"/>
          <w:szCs w:val="24"/>
        </w:rPr>
        <w:t>4、</w:t>
      </w:r>
      <w:r w:rsidR="00D9500B" w:rsidRPr="00E965F5">
        <w:rPr>
          <w:rFonts w:asciiTheme="minorEastAsia" w:hAnsiTheme="minorEastAsia" w:cs="宋体" w:hint="eastAsia"/>
          <w:kern w:val="0"/>
          <w:sz w:val="24"/>
          <w:szCs w:val="24"/>
        </w:rPr>
        <w:t>验收结束后</w:t>
      </w:r>
      <w:r w:rsidR="001E78C5" w:rsidRPr="00E965F5">
        <w:rPr>
          <w:rFonts w:asciiTheme="minorEastAsia" w:hAnsiTheme="minorEastAsia" w:cs="宋体" w:hint="eastAsia"/>
          <w:kern w:val="0"/>
          <w:sz w:val="24"/>
          <w:szCs w:val="24"/>
        </w:rPr>
        <w:t>，</w:t>
      </w:r>
      <w:r w:rsidR="00D9500B" w:rsidRPr="00E965F5">
        <w:rPr>
          <w:rFonts w:asciiTheme="minorEastAsia" w:hAnsiTheme="minorEastAsia" w:cs="宋体" w:hint="eastAsia"/>
          <w:kern w:val="0"/>
          <w:sz w:val="24"/>
          <w:szCs w:val="24"/>
        </w:rPr>
        <w:t>出具验收书</w:t>
      </w:r>
      <w:r w:rsidR="001E78C5" w:rsidRPr="00E965F5">
        <w:rPr>
          <w:rFonts w:asciiTheme="minorEastAsia" w:hAnsiTheme="minorEastAsia" w:cs="宋体" w:hint="eastAsia"/>
          <w:kern w:val="0"/>
          <w:sz w:val="24"/>
          <w:szCs w:val="24"/>
        </w:rPr>
        <w:t>，</w:t>
      </w:r>
      <w:r w:rsidR="00D9500B" w:rsidRPr="00E965F5">
        <w:rPr>
          <w:rFonts w:asciiTheme="minorEastAsia" w:hAnsiTheme="minorEastAsia" w:cs="宋体" w:hint="eastAsia"/>
          <w:kern w:val="0"/>
          <w:sz w:val="24"/>
          <w:szCs w:val="24"/>
        </w:rPr>
        <w:t>列明各项标准的验收情况及项目总体评价</w:t>
      </w:r>
      <w:r w:rsidR="001E78C5" w:rsidRPr="00E965F5">
        <w:rPr>
          <w:rFonts w:asciiTheme="minorEastAsia" w:hAnsiTheme="minorEastAsia" w:cs="宋体" w:hint="eastAsia"/>
          <w:kern w:val="0"/>
          <w:sz w:val="24"/>
          <w:szCs w:val="24"/>
        </w:rPr>
        <w:t>，</w:t>
      </w:r>
      <w:r w:rsidR="00D9500B" w:rsidRPr="00E965F5">
        <w:rPr>
          <w:rFonts w:asciiTheme="minorEastAsia" w:hAnsiTheme="minorEastAsia" w:cs="宋体" w:hint="eastAsia"/>
          <w:kern w:val="0"/>
          <w:sz w:val="24"/>
          <w:szCs w:val="24"/>
        </w:rPr>
        <w:t>由验收双方共同签署。</w:t>
      </w:r>
    </w:p>
    <w:p w:rsidR="004D6DD1" w:rsidRPr="00E965F5"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sidRPr="00E965F5">
        <w:rPr>
          <w:rFonts w:asciiTheme="minorEastAsia" w:hAnsiTheme="minorEastAsia" w:cs="宋体" w:hint="eastAsia"/>
          <w:kern w:val="0"/>
          <w:sz w:val="24"/>
          <w:szCs w:val="24"/>
        </w:rPr>
        <w:t>5、</w:t>
      </w:r>
      <w:r w:rsidR="00D9500B" w:rsidRPr="00E965F5">
        <w:rPr>
          <w:rFonts w:asciiTheme="minorEastAsia" w:hAnsiTheme="minorEastAsia" w:cs="宋体" w:hint="eastAsia"/>
          <w:kern w:val="0"/>
          <w:sz w:val="24"/>
          <w:szCs w:val="24"/>
        </w:rPr>
        <w:t>本项目采用现场运行、测试验收方式验收。投标人完成的项目应达到的质量标准应符合国家和履约地相关安全质量标准；行业技术规范标准；强制认证相关标准。</w:t>
      </w:r>
    </w:p>
    <w:p w:rsidR="004D6DD1" w:rsidRPr="00E965F5" w:rsidRDefault="00A12186">
      <w:pPr>
        <w:spacing w:line="360" w:lineRule="auto"/>
        <w:ind w:firstLineChars="245" w:firstLine="590"/>
        <w:contextualSpacing/>
        <w:rPr>
          <w:rFonts w:ascii="宋体" w:hAnsi="宋体" w:cs="微软雅黑"/>
          <w:b/>
          <w:color w:val="FF0000"/>
          <w:sz w:val="24"/>
          <w:szCs w:val="24"/>
        </w:rPr>
      </w:pPr>
      <w:r w:rsidRPr="00E965F5">
        <w:rPr>
          <w:rFonts w:ascii="宋体" w:hAnsi="宋体" w:cs="微软雅黑" w:hint="eastAsia"/>
          <w:b/>
          <w:sz w:val="24"/>
          <w:szCs w:val="24"/>
        </w:rPr>
        <w:t xml:space="preserve">  </w:t>
      </w:r>
      <w:r w:rsidR="00D9500B" w:rsidRPr="00E965F5">
        <w:rPr>
          <w:rFonts w:ascii="宋体" w:hAnsi="宋体" w:cs="微软雅黑" w:hint="eastAsia"/>
          <w:b/>
          <w:sz w:val="24"/>
          <w:szCs w:val="24"/>
        </w:rPr>
        <w:t>四、本项</w:t>
      </w:r>
      <w:r w:rsidR="00D9500B" w:rsidRPr="006D240E">
        <w:rPr>
          <w:rFonts w:ascii="宋体" w:hAnsi="宋体" w:cs="微软雅黑" w:hint="eastAsia"/>
          <w:b/>
          <w:color w:val="000000" w:themeColor="text1"/>
          <w:sz w:val="24"/>
          <w:szCs w:val="24"/>
        </w:rPr>
        <w:t>目预算金额(最高限价)：</w:t>
      </w:r>
      <w:r w:rsidR="00264A3A" w:rsidRPr="006D240E">
        <w:rPr>
          <w:rFonts w:ascii="宋体" w:hAnsi="宋体" w:cs="微软雅黑" w:hint="eastAsia"/>
          <w:b/>
          <w:color w:val="000000" w:themeColor="text1"/>
          <w:sz w:val="24"/>
          <w:szCs w:val="24"/>
        </w:rPr>
        <w:t>12180843</w:t>
      </w:r>
      <w:r w:rsidR="0011416B" w:rsidRPr="006D240E">
        <w:rPr>
          <w:rFonts w:ascii="宋体" w:hAnsi="宋体" w:cs="微软雅黑" w:hint="eastAsia"/>
          <w:b/>
          <w:color w:val="000000" w:themeColor="text1"/>
          <w:sz w:val="24"/>
          <w:szCs w:val="24"/>
        </w:rPr>
        <w:t>元</w:t>
      </w:r>
      <w:r w:rsidR="004F3D74" w:rsidRPr="006D240E">
        <w:rPr>
          <w:rFonts w:ascii="宋体" w:hAnsi="宋体" w:cs="微软雅黑" w:hint="eastAsia"/>
          <w:b/>
          <w:color w:val="000000" w:themeColor="text1"/>
          <w:sz w:val="24"/>
          <w:szCs w:val="24"/>
        </w:rPr>
        <w:t>。</w:t>
      </w:r>
      <w:r w:rsidR="00D9500B" w:rsidRPr="006D240E">
        <w:rPr>
          <w:rFonts w:ascii="宋体" w:hAnsi="宋体" w:cs="微软雅黑" w:hint="eastAsia"/>
          <w:b/>
          <w:color w:val="000000" w:themeColor="text1"/>
          <w:sz w:val="24"/>
          <w:szCs w:val="24"/>
        </w:rPr>
        <w:t>超出最高限价的投标无效。</w:t>
      </w:r>
    </w:p>
    <w:p w:rsidR="004D6DD1" w:rsidRPr="00E965F5" w:rsidRDefault="00A12186">
      <w:pPr>
        <w:spacing w:line="360" w:lineRule="auto"/>
        <w:ind w:firstLineChars="245" w:firstLine="590"/>
        <w:contextualSpacing/>
        <w:rPr>
          <w:rFonts w:ascii="宋体" w:hAnsi="宋体" w:cs="微软雅黑"/>
          <w:sz w:val="24"/>
          <w:szCs w:val="24"/>
        </w:rPr>
      </w:pPr>
      <w:r w:rsidRPr="00E965F5">
        <w:rPr>
          <w:rFonts w:ascii="宋体" w:hAnsi="宋体" w:cs="微软雅黑" w:hint="eastAsia"/>
          <w:b/>
          <w:sz w:val="24"/>
          <w:szCs w:val="24"/>
        </w:rPr>
        <w:t xml:space="preserve">  </w:t>
      </w:r>
      <w:r w:rsidR="00D9500B" w:rsidRPr="00E965F5">
        <w:rPr>
          <w:rFonts w:ascii="宋体" w:hAnsi="宋体" w:cs="微软雅黑" w:hint="eastAsia"/>
          <w:b/>
          <w:sz w:val="24"/>
          <w:szCs w:val="24"/>
        </w:rPr>
        <w:t>五、资金支付</w:t>
      </w:r>
    </w:p>
    <w:p w:rsidR="00A12186" w:rsidRPr="00E965F5" w:rsidRDefault="00A12186" w:rsidP="00A12186">
      <w:pPr>
        <w:pStyle w:val="ac"/>
        <w:widowControl/>
        <w:shd w:val="clear" w:color="auto" w:fill="FFFFFF"/>
        <w:spacing w:line="360" w:lineRule="auto"/>
        <w:ind w:firstLineChars="200" w:firstLine="480"/>
        <w:contextualSpacing/>
        <w:jc w:val="left"/>
        <w:rPr>
          <w:rFonts w:ascii="宋体" w:hAnsi="宋体" w:cs="宋体"/>
          <w:kern w:val="0"/>
          <w:lang w:val="zh-CN"/>
        </w:rPr>
      </w:pPr>
      <w:r w:rsidRPr="00E965F5">
        <w:rPr>
          <w:rFonts w:ascii="宋体" w:hAnsi="宋体" w:cs="宋体" w:hint="eastAsia"/>
          <w:kern w:val="0"/>
        </w:rPr>
        <w:t>付款方式：</w:t>
      </w:r>
      <w:r w:rsidRPr="00E965F5">
        <w:rPr>
          <w:rFonts w:ascii="宋体" w:hAnsi="宋体" w:cs="宋体" w:hint="eastAsia"/>
          <w:kern w:val="0"/>
          <w:lang w:val="zh-CN"/>
        </w:rPr>
        <w:t>银行转账。中标供应商完成委托项目由委托人向其付费，付费方式由双方另行约定。</w:t>
      </w:r>
    </w:p>
    <w:p w:rsidR="004D6DD1" w:rsidRPr="00E965F5" w:rsidRDefault="00A12186">
      <w:pPr>
        <w:spacing w:line="360" w:lineRule="auto"/>
        <w:ind w:firstLineChars="245" w:firstLine="590"/>
        <w:contextualSpacing/>
        <w:rPr>
          <w:rFonts w:ascii="宋体" w:hAnsi="宋体" w:cs="微软雅黑"/>
          <w:sz w:val="24"/>
          <w:szCs w:val="24"/>
        </w:rPr>
      </w:pPr>
      <w:r w:rsidRPr="00E965F5">
        <w:rPr>
          <w:rFonts w:ascii="宋体" w:hAnsi="宋体" w:cs="微软雅黑" w:hint="eastAsia"/>
          <w:b/>
          <w:sz w:val="24"/>
          <w:szCs w:val="24"/>
        </w:rPr>
        <w:t xml:space="preserve">  </w:t>
      </w:r>
      <w:r w:rsidR="00D9500B" w:rsidRPr="00E965F5">
        <w:rPr>
          <w:rFonts w:ascii="宋体" w:hAnsi="宋体" w:cs="微软雅黑" w:hint="eastAsia"/>
          <w:b/>
          <w:sz w:val="24"/>
          <w:szCs w:val="24"/>
        </w:rPr>
        <w:t>六、其他要求</w:t>
      </w:r>
    </w:p>
    <w:p w:rsidR="004D6DD1" w:rsidRPr="00E965F5" w:rsidRDefault="00D9500B">
      <w:pPr>
        <w:spacing w:line="360" w:lineRule="auto"/>
        <w:ind w:firstLineChars="245" w:firstLine="588"/>
        <w:contextualSpacing/>
        <w:rPr>
          <w:rFonts w:ascii="宋体" w:hAnsi="宋体" w:cs="微软雅黑"/>
          <w:sz w:val="24"/>
          <w:szCs w:val="24"/>
        </w:rPr>
      </w:pPr>
      <w:r w:rsidRPr="00E965F5">
        <w:rPr>
          <w:rFonts w:asciiTheme="minorEastAsia" w:hAnsiTheme="minorEastAsia" w:cs="宋体" w:hint="eastAsia"/>
          <w:sz w:val="24"/>
          <w:szCs w:val="24"/>
        </w:rPr>
        <w:t>1、</w:t>
      </w:r>
      <w:r w:rsidRPr="00E965F5">
        <w:rPr>
          <w:rFonts w:asciiTheme="minorEastAsia" w:hAnsiTheme="minorEastAsia" w:cs="宋体" w:hint="eastAsia"/>
          <w:kern w:val="0"/>
          <w:sz w:val="24"/>
          <w:szCs w:val="24"/>
        </w:rPr>
        <w:t>投标人应就该项目完整投标，否则为无效投标。</w:t>
      </w:r>
    </w:p>
    <w:p w:rsidR="004D6DD1" w:rsidRPr="00E965F5" w:rsidRDefault="00D9500B">
      <w:pPr>
        <w:spacing w:line="360" w:lineRule="auto"/>
        <w:ind w:firstLineChars="245" w:firstLine="588"/>
        <w:contextualSpacing/>
        <w:rPr>
          <w:rFonts w:ascii="宋体" w:hAnsi="宋体" w:cs="微软雅黑"/>
          <w:sz w:val="24"/>
          <w:szCs w:val="24"/>
        </w:rPr>
      </w:pPr>
      <w:r w:rsidRPr="00E965F5">
        <w:rPr>
          <w:rFonts w:asciiTheme="minorEastAsia" w:hAnsiTheme="minorEastAsia" w:cs="宋体" w:hint="eastAsia"/>
          <w:sz w:val="24"/>
          <w:szCs w:val="24"/>
        </w:rPr>
        <w:t>2、</w:t>
      </w:r>
      <w:r w:rsidRPr="00E965F5">
        <w:rPr>
          <w:rFonts w:ascii="宋体" w:eastAsia="宋体" w:hAnsi="宋体" w:cs="宋体"/>
          <w:kern w:val="0"/>
          <w:sz w:val="24"/>
          <w:szCs w:val="24"/>
        </w:rPr>
        <w:t>服务标准、期限、效率等要求</w:t>
      </w:r>
      <w:r w:rsidRPr="00E965F5">
        <w:rPr>
          <w:rFonts w:ascii="宋体" w:eastAsia="宋体" w:hAnsi="宋体" w:cs="宋体" w:hint="eastAsia"/>
          <w:kern w:val="0"/>
          <w:sz w:val="24"/>
          <w:szCs w:val="24"/>
        </w:rPr>
        <w:t>：在质保期内产品发生质量问题时应即时免费为使用方更换，保证产品正常使用。保修期结束后，仍负责提供维修服务，只能收取成本费。解决问题时间不得超过24小时。</w:t>
      </w:r>
    </w:p>
    <w:p w:rsidR="004D6DD1" w:rsidRPr="00E965F5" w:rsidRDefault="00D9500B">
      <w:pPr>
        <w:spacing w:line="360" w:lineRule="auto"/>
        <w:ind w:firstLineChars="245" w:firstLine="588"/>
        <w:contextualSpacing/>
        <w:rPr>
          <w:rFonts w:ascii="宋体" w:cs="宋体"/>
          <w:sz w:val="24"/>
          <w:lang w:val="zh-CN"/>
        </w:rPr>
      </w:pPr>
      <w:r w:rsidRPr="00E965F5">
        <w:rPr>
          <w:rFonts w:ascii="宋体" w:cs="宋体" w:hint="eastAsia"/>
          <w:sz w:val="24"/>
          <w:lang w:val="zh-CN"/>
        </w:rPr>
        <w:t>3、本项目为交钥匙工程。</w:t>
      </w:r>
    </w:p>
    <w:p w:rsidR="004D6DD1" w:rsidRPr="00E965F5" w:rsidRDefault="004D6DD1">
      <w:pPr>
        <w:pStyle w:val="a0"/>
        <w:ind w:firstLine="340"/>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投标人须知前附表</w:t>
      </w:r>
    </w:p>
    <w:p w:rsidR="004F3D74" w:rsidRPr="00E965F5" w:rsidRDefault="00D9500B" w:rsidP="004F3D74">
      <w:pPr>
        <w:pStyle w:val="ac"/>
        <w:widowControl/>
        <w:spacing w:line="360" w:lineRule="auto"/>
        <w:ind w:firstLine="420"/>
        <w:jc w:val="left"/>
        <w:rPr>
          <w:rFonts w:ascii="宋体" w:hAnsi="宋体" w:cs="仿宋_GB2312"/>
        </w:rPr>
      </w:pPr>
      <w:r w:rsidRPr="00E965F5">
        <w:rPr>
          <w:rFonts w:cs="微软雅黑" w:hint="eastAsia"/>
          <w:b/>
        </w:rPr>
        <w:t>招标文件中凡标有</w:t>
      </w:r>
      <w:r w:rsidRPr="00E965F5">
        <w:rPr>
          <w:rFonts w:asciiTheme="minorEastAsia" w:hAnsiTheme="minorEastAsia" w:cs="微软雅黑" w:hint="eastAsia"/>
          <w:b/>
        </w:rPr>
        <w:t>★</w:t>
      </w:r>
      <w:r w:rsidRPr="00E965F5">
        <w:rPr>
          <w:rFonts w:cs="微软雅黑" w:hint="eastAsia"/>
          <w:b/>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4D6DD1" w:rsidRPr="00E965F5">
        <w:trPr>
          <w:trHeight w:val="636"/>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b/>
                <w:sz w:val="24"/>
                <w:szCs w:val="24"/>
              </w:rPr>
            </w:pPr>
            <w:r w:rsidRPr="00E965F5">
              <w:rPr>
                <w:rFonts w:asciiTheme="minorEastAsia" w:hAnsiTheme="minorEastAsia" w:cs="仿宋_GB2312" w:hint="eastAsia"/>
                <w:b/>
                <w:sz w:val="24"/>
                <w:szCs w:val="24"/>
              </w:rPr>
              <w:t>序号</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b/>
                <w:sz w:val="24"/>
                <w:szCs w:val="24"/>
              </w:rPr>
            </w:pPr>
            <w:r w:rsidRPr="00E965F5">
              <w:rPr>
                <w:rFonts w:asciiTheme="minorEastAsia" w:hAnsiTheme="minorEastAsia" w:cs="仿宋_GB2312" w:hint="eastAsia"/>
                <w:b/>
                <w:sz w:val="24"/>
                <w:szCs w:val="24"/>
              </w:rPr>
              <w:t>条款名称</w:t>
            </w:r>
          </w:p>
        </w:tc>
        <w:tc>
          <w:tcPr>
            <w:tcW w:w="6813"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b/>
                <w:sz w:val="24"/>
                <w:szCs w:val="24"/>
              </w:rPr>
            </w:pPr>
            <w:r w:rsidRPr="00E965F5">
              <w:rPr>
                <w:rFonts w:asciiTheme="minorEastAsia" w:hAnsiTheme="minorEastAsia" w:cs="仿宋_GB2312" w:hint="eastAsia"/>
                <w:b/>
                <w:sz w:val="24"/>
                <w:szCs w:val="24"/>
              </w:rPr>
              <w:t>说明和要求</w:t>
            </w:r>
          </w:p>
        </w:tc>
      </w:tr>
      <w:tr w:rsidR="004D6DD1" w:rsidRPr="00E965F5">
        <w:trPr>
          <w:trHeight w:val="1466"/>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采购项目</w:t>
            </w:r>
          </w:p>
        </w:tc>
        <w:tc>
          <w:tcPr>
            <w:tcW w:w="6813" w:type="dxa"/>
          </w:tcPr>
          <w:p w:rsidR="004D6DD1" w:rsidRPr="006D240E" w:rsidRDefault="00D9500B">
            <w:pPr>
              <w:autoSpaceDE w:val="0"/>
              <w:autoSpaceDN w:val="0"/>
              <w:adjustRightInd w:val="0"/>
              <w:spacing w:line="276" w:lineRule="auto"/>
              <w:jc w:val="left"/>
              <w:rPr>
                <w:rFonts w:asciiTheme="minorEastAsia" w:hAnsiTheme="minorEastAsia" w:cs="仿宋_GB2312"/>
                <w:color w:val="000000" w:themeColor="text1"/>
                <w:sz w:val="24"/>
                <w:szCs w:val="24"/>
              </w:rPr>
            </w:pPr>
            <w:r w:rsidRPr="00E965F5">
              <w:rPr>
                <w:rFonts w:asciiTheme="minorEastAsia" w:hAnsiTheme="minorEastAsia" w:cs="仿宋_GB2312" w:hint="eastAsia"/>
                <w:sz w:val="24"/>
                <w:szCs w:val="24"/>
              </w:rPr>
              <w:t>项目名称</w:t>
            </w:r>
            <w:r w:rsidRPr="006D240E">
              <w:rPr>
                <w:rFonts w:asciiTheme="minorEastAsia" w:hAnsiTheme="minorEastAsia" w:cs="仿宋_GB2312" w:hint="eastAsia"/>
                <w:color w:val="000000" w:themeColor="text1"/>
                <w:sz w:val="24"/>
                <w:szCs w:val="24"/>
              </w:rPr>
              <w:t>：</w:t>
            </w:r>
            <w:r w:rsidR="00264A3A" w:rsidRPr="006D240E">
              <w:rPr>
                <w:rFonts w:asciiTheme="minorEastAsia" w:hAnsiTheme="minorEastAsia" w:cs="仿宋_GB2312" w:hint="eastAsia"/>
                <w:color w:val="000000" w:themeColor="text1"/>
                <w:sz w:val="24"/>
                <w:szCs w:val="24"/>
              </w:rPr>
              <w:t>许昌·中关村信息谷创新中心展厅项目采购</w:t>
            </w:r>
          </w:p>
          <w:p w:rsidR="004D6DD1" w:rsidRPr="006D240E" w:rsidRDefault="00D9500B">
            <w:pPr>
              <w:autoSpaceDE w:val="0"/>
              <w:autoSpaceDN w:val="0"/>
              <w:adjustRightInd w:val="0"/>
              <w:spacing w:line="276" w:lineRule="auto"/>
              <w:jc w:val="left"/>
              <w:rPr>
                <w:rFonts w:asciiTheme="minorEastAsia" w:hAnsiTheme="minorEastAsia" w:cs="仿宋_GB2312"/>
                <w:color w:val="000000" w:themeColor="text1"/>
                <w:sz w:val="24"/>
                <w:szCs w:val="24"/>
              </w:rPr>
            </w:pPr>
            <w:r w:rsidRPr="006D240E">
              <w:rPr>
                <w:rFonts w:asciiTheme="minorEastAsia" w:hAnsiTheme="minorEastAsia" w:cs="仿宋_GB2312" w:hint="eastAsia"/>
                <w:color w:val="000000" w:themeColor="text1"/>
                <w:sz w:val="24"/>
                <w:szCs w:val="24"/>
              </w:rPr>
              <w:t>项目编号：</w:t>
            </w:r>
            <w:r w:rsidR="005C79AB" w:rsidRPr="006D240E">
              <w:rPr>
                <w:rFonts w:asciiTheme="minorEastAsia" w:hAnsiTheme="minorEastAsia" w:cs="仿宋_GB2312" w:hint="eastAsia"/>
                <w:color w:val="000000" w:themeColor="text1"/>
                <w:sz w:val="24"/>
                <w:szCs w:val="24"/>
              </w:rPr>
              <w:t>GZ</w:t>
            </w:r>
            <w:r w:rsidRPr="006D240E">
              <w:rPr>
                <w:rFonts w:asciiTheme="minorEastAsia" w:hAnsiTheme="minorEastAsia" w:cs="仿宋_GB2312" w:hint="eastAsia"/>
                <w:color w:val="000000" w:themeColor="text1"/>
                <w:sz w:val="24"/>
                <w:szCs w:val="24"/>
              </w:rPr>
              <w:t>CG-G2019</w:t>
            </w:r>
            <w:r w:rsidR="006D240E" w:rsidRPr="006D240E">
              <w:rPr>
                <w:rFonts w:asciiTheme="minorEastAsia" w:hAnsiTheme="minorEastAsia" w:cs="仿宋_GB2312" w:hint="eastAsia"/>
                <w:color w:val="000000" w:themeColor="text1"/>
                <w:sz w:val="24"/>
                <w:szCs w:val="24"/>
              </w:rPr>
              <w:t>026</w:t>
            </w:r>
            <w:r w:rsidRPr="006D240E">
              <w:rPr>
                <w:rFonts w:asciiTheme="minorEastAsia" w:hAnsiTheme="minorEastAsia" w:cs="仿宋_GB2312" w:hint="eastAsia"/>
                <w:color w:val="000000" w:themeColor="text1"/>
                <w:sz w:val="24"/>
                <w:szCs w:val="24"/>
              </w:rPr>
              <w:t>号</w:t>
            </w:r>
          </w:p>
          <w:p w:rsidR="004D6DD1" w:rsidRPr="00E965F5" w:rsidRDefault="00D9500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项目内容：</w:t>
            </w:r>
            <w:r w:rsidR="004F3D74" w:rsidRPr="00E965F5">
              <w:rPr>
                <w:rFonts w:asciiTheme="minorEastAsia" w:hAnsiTheme="minorEastAsia" w:cs="仿宋_GB2312" w:hint="eastAsia"/>
                <w:sz w:val="24"/>
                <w:szCs w:val="24"/>
              </w:rPr>
              <w:t>软装工程</w:t>
            </w:r>
            <w:r w:rsidR="006A07CE" w:rsidRPr="00E965F5">
              <w:rPr>
                <w:rFonts w:asciiTheme="minorEastAsia" w:hAnsiTheme="minorEastAsia" w:cs="仿宋_GB2312" w:hint="eastAsia"/>
                <w:sz w:val="24"/>
                <w:szCs w:val="24"/>
              </w:rPr>
              <w:t>（详见采购清单）</w:t>
            </w:r>
          </w:p>
          <w:p w:rsidR="004D6DD1" w:rsidRPr="00E965F5" w:rsidRDefault="00D9500B" w:rsidP="004F3D74">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项目地址：</w:t>
            </w:r>
            <w:r w:rsidR="00264A3A" w:rsidRPr="00264A3A">
              <w:rPr>
                <w:rFonts w:asciiTheme="minorEastAsia" w:hAnsiTheme="minorEastAsia" w:cs="仿宋_GB2312" w:hint="eastAsia"/>
                <w:sz w:val="24"/>
                <w:szCs w:val="24"/>
              </w:rPr>
              <w:t>许昌经济技术开发区灞陵路与屯田路交叉口西南角</w:t>
            </w:r>
          </w:p>
        </w:tc>
      </w:tr>
      <w:tr w:rsidR="004D6DD1" w:rsidRPr="00E965F5">
        <w:trPr>
          <w:trHeight w:val="1266"/>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TimesNewRomanPSMT"/>
                <w:sz w:val="24"/>
                <w:szCs w:val="24"/>
              </w:rPr>
            </w:pPr>
            <w:r w:rsidRPr="00E965F5">
              <w:rPr>
                <w:rFonts w:asciiTheme="minorEastAsia" w:hAnsiTheme="minorEastAsia" w:cs="TimesNewRomanPSMT" w:hint="eastAsia"/>
                <w:sz w:val="24"/>
                <w:szCs w:val="24"/>
              </w:rPr>
              <w:t>2</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采购人</w:t>
            </w:r>
          </w:p>
        </w:tc>
        <w:tc>
          <w:tcPr>
            <w:tcW w:w="6813" w:type="dxa"/>
            <w:vAlign w:val="center"/>
          </w:tcPr>
          <w:p w:rsidR="004D6DD1" w:rsidRPr="00E965F5" w:rsidRDefault="00D9500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名称：</w:t>
            </w:r>
            <w:r w:rsidR="00264A3A" w:rsidRPr="00963730">
              <w:rPr>
                <w:rFonts w:hAnsi="宋体" w:hint="eastAsia"/>
                <w:sz w:val="24"/>
              </w:rPr>
              <w:t>许昌经济技术开发区两岸机器人智能装备产业园服务有限公司</w:t>
            </w:r>
          </w:p>
          <w:p w:rsidR="004D6DD1" w:rsidRPr="00E965F5" w:rsidRDefault="00D9500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地址：</w:t>
            </w:r>
            <w:r w:rsidR="004F3D74" w:rsidRPr="00E965F5">
              <w:rPr>
                <w:rFonts w:asciiTheme="minorEastAsia" w:hAnsiTheme="minorEastAsia" w:cs="仿宋_GB2312" w:hint="eastAsia"/>
                <w:sz w:val="24"/>
                <w:szCs w:val="24"/>
              </w:rPr>
              <w:t>许昌经济技术开发区管理委员会（瑞祥路中段）</w:t>
            </w:r>
          </w:p>
          <w:p w:rsidR="004D6DD1" w:rsidRPr="00E965F5" w:rsidRDefault="00D9500B" w:rsidP="005C79A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联系人：</w:t>
            </w:r>
            <w:r w:rsidR="00264A3A" w:rsidRPr="00963730">
              <w:rPr>
                <w:rFonts w:hAnsi="宋体" w:hint="eastAsia"/>
                <w:sz w:val="24"/>
              </w:rPr>
              <w:t>王</w:t>
            </w:r>
            <w:r w:rsidR="00264A3A" w:rsidRPr="00264A3A">
              <w:rPr>
                <w:rFonts w:asciiTheme="minorEastAsia" w:hAnsiTheme="minorEastAsia" w:hint="eastAsia"/>
                <w:sz w:val="24"/>
              </w:rPr>
              <w:t>先生</w:t>
            </w:r>
            <w:r w:rsidR="004F3D74" w:rsidRPr="00264A3A">
              <w:rPr>
                <w:rFonts w:asciiTheme="minorEastAsia" w:hAnsiTheme="minorEastAsia" w:hint="eastAsia"/>
                <w:sz w:val="24"/>
              </w:rPr>
              <w:t xml:space="preserve">      联系电话：</w:t>
            </w:r>
            <w:r w:rsidR="00264A3A" w:rsidRPr="00264A3A">
              <w:rPr>
                <w:rFonts w:asciiTheme="minorEastAsia" w:hAnsiTheme="minorEastAsia"/>
                <w:sz w:val="24"/>
              </w:rPr>
              <w:t>13460538186</w:t>
            </w:r>
          </w:p>
        </w:tc>
      </w:tr>
      <w:tr w:rsidR="004D6DD1" w:rsidRPr="00E965F5">
        <w:trPr>
          <w:trHeight w:val="1269"/>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3</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代理机构</w:t>
            </w:r>
          </w:p>
        </w:tc>
        <w:tc>
          <w:tcPr>
            <w:tcW w:w="6813" w:type="dxa"/>
            <w:vAlign w:val="center"/>
          </w:tcPr>
          <w:p w:rsidR="004D6DD1" w:rsidRPr="00E965F5" w:rsidRDefault="00D9500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名称：</w:t>
            </w:r>
            <w:r w:rsidR="004F3D74" w:rsidRPr="00E965F5">
              <w:rPr>
                <w:rFonts w:asciiTheme="minorEastAsia" w:hAnsiTheme="minorEastAsia" w:cs="仿宋_GB2312" w:hint="eastAsia"/>
                <w:sz w:val="24"/>
                <w:szCs w:val="24"/>
              </w:rPr>
              <w:t>河南省伟信招标管理咨询有限公司</w:t>
            </w:r>
          </w:p>
          <w:p w:rsidR="004D6DD1" w:rsidRPr="00E965F5" w:rsidRDefault="00D9500B">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地址：</w:t>
            </w:r>
            <w:r w:rsidR="004F3D74" w:rsidRPr="00E965F5">
              <w:rPr>
                <w:rFonts w:asciiTheme="minorEastAsia" w:hAnsiTheme="minorEastAsia" w:cs="仿宋_GB2312" w:hint="eastAsia"/>
                <w:sz w:val="24"/>
                <w:szCs w:val="24"/>
              </w:rPr>
              <w:t>郑州市东风南路6号绿地中心北塔16楼</w:t>
            </w:r>
          </w:p>
          <w:p w:rsidR="004D6DD1" w:rsidRPr="00E965F5" w:rsidRDefault="00D9500B" w:rsidP="004F3D74">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联系人：</w:t>
            </w:r>
            <w:r w:rsidR="004F3D74" w:rsidRPr="00E965F5">
              <w:rPr>
                <w:rFonts w:asciiTheme="minorEastAsia" w:hAnsiTheme="minorEastAsia" w:cs="仿宋_GB2312" w:hint="eastAsia"/>
                <w:sz w:val="24"/>
                <w:szCs w:val="24"/>
              </w:rPr>
              <w:t>李先生</w:t>
            </w:r>
            <w:r w:rsidRPr="00E965F5">
              <w:rPr>
                <w:rFonts w:asciiTheme="minorEastAsia" w:hAnsiTheme="minorEastAsia" w:cs="仿宋_GB2312" w:hint="eastAsia"/>
                <w:sz w:val="24"/>
                <w:szCs w:val="24"/>
              </w:rPr>
              <w:t xml:space="preserve">      联系电话：</w:t>
            </w:r>
            <w:r w:rsidR="004F3D74" w:rsidRPr="00E965F5">
              <w:rPr>
                <w:rFonts w:asciiTheme="minorEastAsia" w:hAnsiTheme="minorEastAsia" w:cs="仿宋_GB2312" w:hint="eastAsia"/>
                <w:sz w:val="24"/>
                <w:szCs w:val="24"/>
              </w:rPr>
              <w:t>13598966273</w:t>
            </w:r>
          </w:p>
        </w:tc>
      </w:tr>
      <w:tr w:rsidR="004D6DD1" w:rsidRPr="00E965F5">
        <w:trPr>
          <w:trHeight w:val="9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4</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微软雅黑" w:hint="eastAsia"/>
                <w:b/>
                <w:sz w:val="24"/>
                <w:szCs w:val="24"/>
              </w:rPr>
              <w:t>★</w:t>
            </w:r>
            <w:r w:rsidRPr="00E965F5">
              <w:rPr>
                <w:rFonts w:asciiTheme="minorEastAsia" w:hAnsiTheme="minorEastAsia" w:cs="仿宋_GB2312" w:hint="eastAsia"/>
                <w:sz w:val="24"/>
                <w:szCs w:val="24"/>
              </w:rPr>
              <w:t>投标人资格</w:t>
            </w:r>
          </w:p>
        </w:tc>
        <w:tc>
          <w:tcPr>
            <w:tcW w:w="6813" w:type="dxa"/>
            <w:vAlign w:val="center"/>
          </w:tcPr>
          <w:p w:rsidR="004D6DD1" w:rsidRPr="00E965F5"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sidRPr="00E965F5">
              <w:rPr>
                <w:rFonts w:asciiTheme="minorEastAsia" w:hAnsiTheme="minorEastAsia" w:cs="宋体" w:hint="eastAsia"/>
                <w:b/>
                <w:bCs/>
                <w:sz w:val="24"/>
                <w:szCs w:val="24"/>
                <w:lang w:val="zh-CN"/>
              </w:rPr>
              <w:t>一、</w:t>
            </w:r>
            <w:r w:rsidRPr="00E965F5">
              <w:rPr>
                <w:rFonts w:asciiTheme="minorEastAsia" w:hAnsiTheme="minorEastAsia" w:cs="宋体"/>
                <w:b/>
                <w:bCs/>
                <w:sz w:val="24"/>
                <w:szCs w:val="24"/>
                <w:lang w:val="zh-CN"/>
              </w:rPr>
              <w:t>法人或者其他组织的营业执照等证明文件，自然人的身份证明</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1、企业法人营业执照或营业执照。（企业投标提供）</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2、事业单位法人证书。（事业单位投标提供）</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3、执业许可证。（非专业服务机构投标提供）</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4、个体工商户营业执照。（个体工商户投标提供）</w:t>
            </w:r>
          </w:p>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5、自然人身份证明。（自然人投标提供）</w:t>
            </w:r>
          </w:p>
          <w:p w:rsidR="004D6DD1" w:rsidRPr="00E965F5" w:rsidRDefault="00D9500B">
            <w:pPr>
              <w:autoSpaceDE w:val="0"/>
              <w:autoSpaceDN w:val="0"/>
              <w:adjustRightInd w:val="0"/>
              <w:spacing w:line="360" w:lineRule="auto"/>
              <w:jc w:val="left"/>
              <w:rPr>
                <w:rFonts w:asciiTheme="minorEastAsia" w:hAnsiTheme="minorEastAsia" w:cs="仿宋_GB2312"/>
                <w:b/>
                <w:sz w:val="24"/>
                <w:szCs w:val="24"/>
              </w:rPr>
            </w:pPr>
            <w:r w:rsidRPr="00E965F5">
              <w:rPr>
                <w:rFonts w:asciiTheme="minorEastAsia" w:hAnsiTheme="minorEastAsia" w:cs="仿宋_GB2312" w:hint="eastAsia"/>
                <w:b/>
                <w:sz w:val="24"/>
                <w:szCs w:val="24"/>
              </w:rPr>
              <w:t>二、财务状况报告相关材料</w:t>
            </w:r>
          </w:p>
          <w:p w:rsidR="004D6DD1" w:rsidRPr="001B06B8" w:rsidRDefault="00D9500B">
            <w:pPr>
              <w:autoSpaceDE w:val="0"/>
              <w:autoSpaceDN w:val="0"/>
              <w:adjustRightInd w:val="0"/>
              <w:spacing w:line="360" w:lineRule="auto"/>
              <w:ind w:right="-11"/>
              <w:jc w:val="left"/>
              <w:rPr>
                <w:rFonts w:asciiTheme="minorEastAsia" w:hAnsiTheme="minorEastAsia" w:cs="宋体"/>
                <w:bCs/>
                <w:color w:val="000000" w:themeColor="text1"/>
                <w:sz w:val="24"/>
                <w:szCs w:val="24"/>
                <w:lang w:val="zh-CN"/>
              </w:rPr>
            </w:pPr>
            <w:r w:rsidRPr="00E965F5">
              <w:rPr>
                <w:rFonts w:asciiTheme="minorEastAsia" w:hAnsiTheme="minorEastAsia" w:cs="仿宋_GB2312" w:hint="eastAsia"/>
                <w:sz w:val="24"/>
                <w:szCs w:val="24"/>
              </w:rPr>
              <w:t>1、</w:t>
            </w:r>
            <w:r w:rsidRPr="00E965F5">
              <w:rPr>
                <w:rFonts w:asciiTheme="minorEastAsia" w:hAnsiTheme="minorEastAsia" w:cs="宋体" w:hint="eastAsia"/>
                <w:bCs/>
                <w:sz w:val="24"/>
                <w:szCs w:val="24"/>
                <w:lang w:val="zh-CN"/>
              </w:rPr>
              <w:t>2017年度</w:t>
            </w:r>
            <w:r w:rsidRPr="00E965F5">
              <w:rPr>
                <w:rFonts w:ascii="宋体" w:eastAsia="宋体" w:hAnsi="宋体" w:cs="仿宋_GB2312" w:hint="eastAsia"/>
                <w:color w:val="000000"/>
                <w:sz w:val="24"/>
                <w:szCs w:val="24"/>
              </w:rPr>
              <w:t>或</w:t>
            </w:r>
            <w:r w:rsidRPr="001B06B8">
              <w:rPr>
                <w:rFonts w:ascii="宋体" w:eastAsia="宋体" w:hAnsi="宋体" w:cs="仿宋_GB2312" w:hint="eastAsia"/>
                <w:color w:val="000000" w:themeColor="text1"/>
                <w:sz w:val="24"/>
                <w:szCs w:val="24"/>
              </w:rPr>
              <w:t>者2018年度</w:t>
            </w:r>
            <w:r w:rsidRPr="001B06B8">
              <w:rPr>
                <w:rFonts w:asciiTheme="minorEastAsia" w:hAnsiTheme="minorEastAsia" w:cs="宋体" w:hint="eastAsia"/>
                <w:bCs/>
                <w:color w:val="000000" w:themeColor="text1"/>
                <w:sz w:val="24"/>
                <w:szCs w:val="24"/>
                <w:lang w:val="zh-CN"/>
              </w:rPr>
              <w:t>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1B06B8">
              <w:rPr>
                <w:rFonts w:asciiTheme="minorEastAsia" w:hAnsiTheme="minorEastAsia" w:cs="仿宋_GB2312" w:hint="eastAsia"/>
                <w:color w:val="000000" w:themeColor="text1"/>
                <w:sz w:val="24"/>
                <w:szCs w:val="24"/>
              </w:rPr>
              <w:t>2、</w:t>
            </w:r>
            <w:r w:rsidRPr="001B06B8">
              <w:rPr>
                <w:rFonts w:asciiTheme="minorEastAsia" w:hAnsiTheme="minorEastAsia" w:cs="宋体" w:hint="eastAsia"/>
                <w:bCs/>
                <w:color w:val="000000" w:themeColor="text1"/>
                <w:sz w:val="24"/>
                <w:szCs w:val="24"/>
                <w:lang w:val="zh-CN"/>
              </w:rPr>
              <w:t>银行出具的资信证明；或财政部门认可</w:t>
            </w:r>
            <w:r w:rsidRPr="00E965F5">
              <w:rPr>
                <w:rFonts w:asciiTheme="minorEastAsia" w:hAnsiTheme="minorEastAsia" w:cs="宋体" w:hint="eastAsia"/>
                <w:bCs/>
                <w:sz w:val="24"/>
                <w:szCs w:val="24"/>
                <w:lang w:val="zh-CN"/>
              </w:rPr>
              <w:t>的政府采购专业担保</w:t>
            </w:r>
            <w:r w:rsidRPr="00E965F5">
              <w:rPr>
                <w:rFonts w:asciiTheme="minorEastAsia" w:hAnsiTheme="minorEastAsia" w:cs="宋体" w:hint="eastAsia"/>
                <w:bCs/>
                <w:sz w:val="24"/>
                <w:szCs w:val="24"/>
                <w:lang w:val="zh-CN"/>
              </w:rPr>
              <w:lastRenderedPageBreak/>
              <w:t>机构的证明文件和担保机构出具的投标担保函。（其他组织和自然人投标提供）</w:t>
            </w:r>
          </w:p>
          <w:p w:rsidR="004D6DD1" w:rsidRPr="00E965F5" w:rsidRDefault="00D9500B">
            <w:pPr>
              <w:autoSpaceDE w:val="0"/>
              <w:autoSpaceDN w:val="0"/>
              <w:adjustRightInd w:val="0"/>
              <w:spacing w:line="360" w:lineRule="auto"/>
              <w:ind w:right="-11"/>
              <w:jc w:val="left"/>
              <w:rPr>
                <w:rFonts w:asciiTheme="minorEastAsia" w:hAnsiTheme="minorEastAsia" w:cs="仿宋_GB2312"/>
                <w:b/>
                <w:sz w:val="24"/>
                <w:szCs w:val="24"/>
              </w:rPr>
            </w:pPr>
            <w:r w:rsidRPr="00E965F5">
              <w:rPr>
                <w:rFonts w:asciiTheme="minorEastAsia" w:hAnsiTheme="minorEastAsia" w:cs="仿宋_GB2312" w:hint="eastAsia"/>
                <w:b/>
                <w:sz w:val="24"/>
                <w:szCs w:val="24"/>
              </w:rPr>
              <w:t>三、依法缴纳税收相关材料</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税务登记证和投标截止时间前三个月内任意一个月缴纳税收凭据。（依法免税的投标人，应提供相应文件证明依法免税）</w:t>
            </w:r>
          </w:p>
          <w:p w:rsidR="004D6DD1" w:rsidRPr="00E965F5"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sidRPr="00E965F5">
              <w:rPr>
                <w:rFonts w:asciiTheme="minorEastAsia" w:hAnsiTheme="minorEastAsia" w:cs="宋体" w:hint="eastAsia"/>
                <w:b/>
                <w:bCs/>
                <w:sz w:val="24"/>
                <w:szCs w:val="24"/>
                <w:lang w:val="zh-CN"/>
              </w:rPr>
              <w:t>四、依法缴纳社会保障资金的证明材料</w:t>
            </w:r>
          </w:p>
          <w:p w:rsidR="004D6DD1" w:rsidRPr="00E965F5" w:rsidRDefault="00D9500B">
            <w:pPr>
              <w:autoSpaceDE w:val="0"/>
              <w:autoSpaceDN w:val="0"/>
              <w:adjustRightInd w:val="0"/>
              <w:spacing w:line="360" w:lineRule="auto"/>
              <w:ind w:right="-11"/>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投标截止时间前三个月内任意一个月缴纳社会保险凭据。（依法不需要缴纳社会保障资金的投标人，应提供相应文件证明依法不需要缴纳社会保障资金）</w:t>
            </w:r>
          </w:p>
          <w:p w:rsidR="004D6DD1" w:rsidRPr="00E965F5"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sidRPr="00E965F5">
              <w:rPr>
                <w:rFonts w:asciiTheme="minorEastAsia" w:hAnsiTheme="minorEastAsia" w:cs="宋体" w:hint="eastAsia"/>
                <w:b/>
                <w:bCs/>
                <w:sz w:val="24"/>
                <w:szCs w:val="24"/>
                <w:lang w:val="zh-CN"/>
              </w:rPr>
              <w:t>五、履行合同所必须的设备和专业技术能力的证明材料</w:t>
            </w:r>
          </w:p>
          <w:p w:rsidR="004D6DD1" w:rsidRPr="00E965F5" w:rsidRDefault="00D9500B">
            <w:pPr>
              <w:autoSpaceDE w:val="0"/>
              <w:autoSpaceDN w:val="0"/>
              <w:adjustRightInd w:val="0"/>
              <w:spacing w:line="360" w:lineRule="auto"/>
              <w:jc w:val="left"/>
              <w:rPr>
                <w:rFonts w:asciiTheme="minorEastAsia" w:hAnsiTheme="minorEastAsia" w:cs="宋体"/>
                <w:kern w:val="0"/>
                <w:sz w:val="24"/>
                <w:szCs w:val="24"/>
              </w:rPr>
            </w:pPr>
            <w:r w:rsidRPr="00E965F5">
              <w:rPr>
                <w:rFonts w:asciiTheme="minorEastAsia" w:hAnsiTheme="minorEastAsia" w:cs="宋体" w:hint="eastAsia"/>
                <w:bCs/>
                <w:sz w:val="24"/>
                <w:szCs w:val="24"/>
                <w:lang w:val="zh-CN"/>
              </w:rPr>
              <w:t>相关设备的购置发票、专业技术人员职称证书、用工合同等或者</w:t>
            </w:r>
            <w:r w:rsidRPr="00E965F5">
              <w:rPr>
                <w:rFonts w:asciiTheme="minorEastAsia" w:hAnsiTheme="minorEastAsia" w:cs="宋体" w:hint="eastAsia"/>
                <w:kern w:val="0"/>
                <w:sz w:val="24"/>
                <w:szCs w:val="24"/>
              </w:rPr>
              <w:t>附投标人相关承诺函或声明。</w:t>
            </w:r>
          </w:p>
          <w:p w:rsidR="004D6DD1" w:rsidRPr="00E965F5"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sidRPr="00E965F5">
              <w:rPr>
                <w:rFonts w:asciiTheme="minorEastAsia" w:hAnsiTheme="minorEastAsia" w:cs="宋体" w:hint="eastAsia"/>
                <w:b/>
                <w:kern w:val="0"/>
                <w:sz w:val="24"/>
                <w:szCs w:val="24"/>
              </w:rPr>
              <w:t>六、</w:t>
            </w:r>
            <w:r w:rsidRPr="00E965F5">
              <w:rPr>
                <w:rFonts w:asciiTheme="minorEastAsia" w:hAnsiTheme="minorEastAsia" w:cs="宋体"/>
                <w:b/>
                <w:bCs/>
                <w:sz w:val="24"/>
                <w:szCs w:val="24"/>
                <w:lang w:val="zh-CN"/>
              </w:rPr>
              <w:t>参加政府采购活动前3年内在经营活动中没有重大违法记录的声明</w:t>
            </w:r>
          </w:p>
          <w:p w:rsidR="004D6DD1" w:rsidRPr="006D240E" w:rsidRDefault="00D9500B">
            <w:pPr>
              <w:autoSpaceDE w:val="0"/>
              <w:autoSpaceDN w:val="0"/>
              <w:spacing w:line="360" w:lineRule="auto"/>
              <w:contextualSpacing/>
              <w:jc w:val="left"/>
              <w:rPr>
                <w:rFonts w:asciiTheme="minorEastAsia" w:hAnsiTheme="minorEastAsia" w:cs="宋体"/>
                <w:bCs/>
                <w:color w:val="000000" w:themeColor="text1"/>
                <w:sz w:val="24"/>
                <w:szCs w:val="24"/>
                <w:lang w:val="zh-CN"/>
              </w:rPr>
            </w:pPr>
            <w:r w:rsidRPr="00E965F5">
              <w:rPr>
                <w:rFonts w:asciiTheme="minorEastAsia" w:hAnsiTheme="minorEastAsia" w:cs="宋体" w:hint="eastAsia"/>
                <w:bCs/>
                <w:sz w:val="24"/>
                <w:szCs w:val="24"/>
                <w:lang w:val="zh-CN"/>
              </w:rPr>
              <w:t>投标人“</w:t>
            </w:r>
            <w:r w:rsidRPr="00E965F5">
              <w:rPr>
                <w:rFonts w:asciiTheme="minorEastAsia" w:hAnsiTheme="minorEastAsia" w:cs="宋体"/>
                <w:bCs/>
                <w:sz w:val="24"/>
                <w:szCs w:val="24"/>
                <w:lang w:val="zh-CN"/>
              </w:rPr>
              <w:t>参加政府采购活动前3年内在经营活动中没有重大违法记录的书面声明</w:t>
            </w:r>
            <w:r w:rsidRPr="00E965F5">
              <w:rPr>
                <w:rFonts w:asciiTheme="minorEastAsia" w:hAnsiTheme="minorEastAsia" w:cs="宋体" w:hint="eastAsia"/>
                <w:bCs/>
                <w:sz w:val="24"/>
                <w:szCs w:val="24"/>
                <w:lang w:val="zh-CN"/>
              </w:rPr>
              <w:t>”。重大违法记录，是指投标人因违法经营受到刑事处罚或者责令停产停业、吊销许可证或者执照、较大数额罚款等行政处罚。</w:t>
            </w:r>
          </w:p>
          <w:p w:rsidR="004D6DD1" w:rsidRPr="00E965F5" w:rsidRDefault="00D9500B">
            <w:pPr>
              <w:autoSpaceDE w:val="0"/>
              <w:autoSpaceDN w:val="0"/>
              <w:spacing w:line="360" w:lineRule="auto"/>
              <w:contextualSpacing/>
              <w:jc w:val="left"/>
              <w:rPr>
                <w:rFonts w:asciiTheme="minorEastAsia" w:hAnsiTheme="minorEastAsia" w:cs="宋体"/>
                <w:kern w:val="0"/>
                <w:sz w:val="24"/>
                <w:szCs w:val="24"/>
              </w:rPr>
            </w:pPr>
            <w:r w:rsidRPr="006D240E">
              <w:rPr>
                <w:rFonts w:asciiTheme="minorEastAsia" w:hAnsiTheme="minorEastAsia" w:cs="宋体" w:hint="eastAsia"/>
                <w:b/>
                <w:bCs/>
                <w:color w:val="000000" w:themeColor="text1"/>
                <w:sz w:val="24"/>
                <w:szCs w:val="24"/>
                <w:lang w:val="zh-CN"/>
              </w:rPr>
              <w:t>七、</w:t>
            </w:r>
            <w:r w:rsidRPr="006D240E">
              <w:rPr>
                <w:rFonts w:asciiTheme="minorEastAsia" w:hAnsiTheme="minorEastAsia" w:cs="宋体"/>
                <w:b/>
                <w:bCs/>
                <w:color w:val="000000" w:themeColor="text1"/>
                <w:sz w:val="24"/>
                <w:szCs w:val="24"/>
                <w:lang w:val="zh-CN"/>
              </w:rPr>
              <w:t>未被列入“信用中国”网站(www.creditchina.gov.cn)</w:t>
            </w:r>
            <w:r w:rsidR="008A1E0C" w:rsidRPr="006D240E">
              <w:rPr>
                <w:rFonts w:ascii="宋体" w:hAnsi="宋体" w:cs="宋体" w:hint="eastAsia"/>
                <w:color w:val="000000" w:themeColor="text1"/>
                <w:kern w:val="0"/>
                <w:sz w:val="24"/>
                <w:szCs w:val="24"/>
              </w:rPr>
              <w:t xml:space="preserve"> </w:t>
            </w:r>
            <w:r w:rsidR="008A1E0C" w:rsidRPr="006D240E">
              <w:rPr>
                <w:rFonts w:ascii="宋体" w:eastAsia="宋体" w:hAnsi="宋体" w:cs="宋体" w:hint="eastAsia"/>
                <w:b/>
                <w:bCs/>
                <w:color w:val="000000" w:themeColor="text1"/>
                <w:sz w:val="24"/>
                <w:szCs w:val="24"/>
                <w:lang w:val="zh-CN"/>
              </w:rPr>
              <w:t>失信被执行人名单的投标人</w:t>
            </w:r>
            <w:r w:rsidRPr="006D240E">
              <w:rPr>
                <w:rFonts w:asciiTheme="minorEastAsia" w:hAnsiTheme="minorEastAsia" w:cs="宋体"/>
                <w:b/>
                <w:bCs/>
                <w:color w:val="000000" w:themeColor="text1"/>
                <w:sz w:val="24"/>
                <w:szCs w:val="24"/>
                <w:lang w:val="zh-CN"/>
              </w:rPr>
              <w:t>；</w:t>
            </w:r>
            <w:r w:rsidRPr="006D240E">
              <w:rPr>
                <w:rFonts w:asciiTheme="minorEastAsia" w:hAnsiTheme="minorEastAsia" w:cs="宋体" w:hint="eastAsia"/>
                <w:b/>
                <w:bCs/>
                <w:color w:val="000000" w:themeColor="text1"/>
                <w:sz w:val="24"/>
                <w:szCs w:val="24"/>
                <w:lang w:val="zh-CN"/>
              </w:rPr>
              <w:t>“</w:t>
            </w:r>
            <w:r w:rsidRPr="006D240E">
              <w:rPr>
                <w:rFonts w:asciiTheme="minorEastAsia" w:hAnsiTheme="minorEastAsia" w:cs="宋体"/>
                <w:b/>
                <w:bCs/>
                <w:color w:val="000000" w:themeColor="text1"/>
                <w:sz w:val="24"/>
                <w:szCs w:val="24"/>
                <w:lang w:val="zh-CN"/>
              </w:rPr>
              <w:t>中国政府采购网</w:t>
            </w:r>
            <w:r w:rsidRPr="006D240E">
              <w:rPr>
                <w:rFonts w:asciiTheme="minorEastAsia" w:hAnsiTheme="minorEastAsia" w:cs="宋体" w:hint="eastAsia"/>
                <w:b/>
                <w:bCs/>
                <w:color w:val="000000" w:themeColor="text1"/>
                <w:sz w:val="24"/>
                <w:szCs w:val="24"/>
                <w:lang w:val="zh-CN"/>
              </w:rPr>
              <w:t>”</w:t>
            </w:r>
            <w:r w:rsidRPr="006D240E">
              <w:rPr>
                <w:rFonts w:asciiTheme="minorEastAsia" w:hAnsiTheme="minorEastAsia" w:cs="宋体"/>
                <w:b/>
                <w:bCs/>
                <w:color w:val="000000" w:themeColor="text1"/>
                <w:sz w:val="24"/>
                <w:szCs w:val="24"/>
                <w:lang w:val="zh-CN"/>
              </w:rPr>
              <w:t xml:space="preserve"> (www.ccgp.gov.cn)政府采购严重违法失信行为</w:t>
            </w:r>
            <w:r w:rsidRPr="00E965F5">
              <w:rPr>
                <w:rFonts w:asciiTheme="minorEastAsia" w:hAnsiTheme="minorEastAsia" w:cs="宋体"/>
                <w:b/>
                <w:bCs/>
                <w:sz w:val="24"/>
                <w:szCs w:val="24"/>
                <w:lang w:val="zh-CN"/>
              </w:rPr>
              <w:t>记录名单的投标人</w:t>
            </w:r>
            <w:r w:rsidRPr="00E965F5">
              <w:rPr>
                <w:rFonts w:asciiTheme="minorEastAsia" w:hAnsiTheme="minorEastAsia" w:cs="宋体" w:hint="eastAsia"/>
                <w:b/>
                <w:bCs/>
                <w:sz w:val="24"/>
                <w:szCs w:val="24"/>
                <w:lang w:val="zh-CN"/>
              </w:rPr>
              <w:t>；</w:t>
            </w:r>
            <w:r w:rsidRPr="00E965F5">
              <w:rPr>
                <w:rFonts w:asciiTheme="minorEastAsia" w:hAnsiTheme="minorEastAsia" w:cs="宋体" w:hint="eastAsia"/>
                <w:b/>
                <w:kern w:val="0"/>
                <w:sz w:val="24"/>
                <w:szCs w:val="24"/>
              </w:rPr>
              <w:t>“</w:t>
            </w:r>
            <w:r w:rsidRPr="00E965F5">
              <w:rPr>
                <w:rFonts w:asciiTheme="minorEastAsia" w:hAnsiTheme="minorEastAsia" w:cs="宋体" w:hint="eastAsia"/>
                <w:b/>
                <w:kern w:val="0"/>
                <w:sz w:val="24"/>
                <w:szCs w:val="24"/>
                <w:lang w:val="zh-CN"/>
              </w:rPr>
              <w:t>国家企业信用公示系统</w:t>
            </w:r>
            <w:r w:rsidRPr="00E965F5">
              <w:rPr>
                <w:rFonts w:asciiTheme="minorEastAsia" w:hAnsiTheme="minorEastAsia" w:cs="宋体" w:hint="eastAsia"/>
                <w:b/>
                <w:kern w:val="0"/>
                <w:sz w:val="24"/>
                <w:szCs w:val="24"/>
              </w:rPr>
              <w:t>”</w:t>
            </w:r>
            <w:r w:rsidRPr="00E965F5">
              <w:rPr>
                <w:rFonts w:asciiTheme="minorEastAsia" w:hAnsiTheme="minorEastAsia" w:cs="宋体" w:hint="eastAsia"/>
                <w:b/>
                <w:kern w:val="0"/>
                <w:sz w:val="24"/>
                <w:szCs w:val="24"/>
                <w:lang w:val="zh-CN"/>
              </w:rPr>
              <w:t>网站</w:t>
            </w:r>
            <w:r w:rsidRPr="00E965F5">
              <w:rPr>
                <w:rFonts w:asciiTheme="minorEastAsia" w:hAnsiTheme="minorEastAsia" w:cs="宋体" w:hint="eastAsia"/>
                <w:b/>
                <w:kern w:val="0"/>
                <w:sz w:val="24"/>
                <w:szCs w:val="24"/>
              </w:rPr>
              <w:t>（</w:t>
            </w:r>
            <w:r w:rsidRPr="00E965F5">
              <w:rPr>
                <w:rFonts w:asciiTheme="minorEastAsia" w:hAnsiTheme="minorEastAsia" w:cs="宋体"/>
                <w:b/>
                <w:kern w:val="0"/>
                <w:sz w:val="24"/>
                <w:szCs w:val="24"/>
              </w:rPr>
              <w:t>www.gsxt.gov.cn</w:t>
            </w:r>
            <w:r w:rsidRPr="00E965F5">
              <w:rPr>
                <w:rFonts w:asciiTheme="minorEastAsia" w:hAnsiTheme="minorEastAsia" w:cs="宋体" w:hint="eastAsia"/>
                <w:b/>
                <w:kern w:val="0"/>
                <w:sz w:val="24"/>
                <w:szCs w:val="24"/>
              </w:rPr>
              <w:t>）</w:t>
            </w:r>
            <w:r w:rsidRPr="00E965F5">
              <w:rPr>
                <w:rFonts w:asciiTheme="minorEastAsia" w:hAnsiTheme="minorEastAsia" w:cs="宋体" w:hint="eastAsia"/>
                <w:b/>
                <w:kern w:val="0"/>
                <w:sz w:val="24"/>
                <w:szCs w:val="24"/>
                <w:lang w:val="zh-CN"/>
              </w:rPr>
              <w:t>严重违法失信企业名单</w:t>
            </w:r>
            <w:r w:rsidRPr="00E965F5">
              <w:rPr>
                <w:rFonts w:asciiTheme="minorEastAsia" w:hAnsiTheme="minorEastAsia" w:cs="宋体" w:hint="eastAsia"/>
                <w:b/>
                <w:kern w:val="0"/>
                <w:sz w:val="24"/>
                <w:szCs w:val="24"/>
              </w:rPr>
              <w:t>（</w:t>
            </w:r>
            <w:r w:rsidRPr="00E965F5">
              <w:rPr>
                <w:rFonts w:asciiTheme="minorEastAsia" w:hAnsiTheme="minorEastAsia" w:cs="宋体" w:hint="eastAsia"/>
                <w:b/>
                <w:kern w:val="0"/>
                <w:sz w:val="24"/>
                <w:szCs w:val="24"/>
                <w:lang w:val="zh-CN"/>
              </w:rPr>
              <w:t>黑名单</w:t>
            </w:r>
            <w:r w:rsidRPr="00E965F5">
              <w:rPr>
                <w:rFonts w:asciiTheme="minorEastAsia" w:hAnsiTheme="minorEastAsia" w:cs="宋体" w:hint="eastAsia"/>
                <w:b/>
                <w:kern w:val="0"/>
                <w:sz w:val="24"/>
                <w:szCs w:val="24"/>
              </w:rPr>
              <w:t>）</w:t>
            </w:r>
            <w:r w:rsidRPr="00E965F5">
              <w:rPr>
                <w:rFonts w:asciiTheme="minorEastAsia" w:hAnsiTheme="minorEastAsia" w:cs="宋体" w:hint="eastAsia"/>
                <w:b/>
                <w:kern w:val="0"/>
                <w:sz w:val="24"/>
                <w:szCs w:val="24"/>
                <w:lang w:val="zh-CN"/>
              </w:rPr>
              <w:t>的投标人</w:t>
            </w:r>
            <w:r w:rsidRPr="00E965F5">
              <w:rPr>
                <w:rFonts w:asciiTheme="minorEastAsia" w:hAnsiTheme="minorEastAsia" w:cs="宋体" w:hint="eastAsia"/>
                <w:kern w:val="0"/>
                <w:sz w:val="24"/>
                <w:szCs w:val="24"/>
              </w:rPr>
              <w:t>（联合体形式投标的，联合体成员存在不良信用记录，视同联合体存在不良信用记录）。</w:t>
            </w:r>
          </w:p>
          <w:p w:rsidR="004D6DD1" w:rsidRPr="00E965F5" w:rsidRDefault="00D9500B">
            <w:pPr>
              <w:autoSpaceDE w:val="0"/>
              <w:autoSpaceDN w:val="0"/>
              <w:spacing w:line="360" w:lineRule="auto"/>
              <w:contextualSpacing/>
              <w:jc w:val="left"/>
              <w:rPr>
                <w:rFonts w:asciiTheme="minorEastAsia" w:hAnsiTheme="minorEastAsia" w:cs="宋体"/>
                <w:kern w:val="0"/>
                <w:sz w:val="24"/>
                <w:szCs w:val="24"/>
              </w:rPr>
            </w:pPr>
            <w:r w:rsidRPr="00E965F5">
              <w:rPr>
                <w:rFonts w:asciiTheme="minorEastAsia" w:hAnsiTheme="minorEastAsia" w:cs="宋体" w:hint="eastAsia"/>
                <w:kern w:val="0"/>
                <w:sz w:val="24"/>
                <w:szCs w:val="24"/>
              </w:rPr>
              <w:t>1、查询渠道：“信用中国”网站（</w:t>
            </w:r>
            <w:r w:rsidRPr="00E965F5">
              <w:rPr>
                <w:rFonts w:asciiTheme="minorEastAsia" w:hAnsiTheme="minorEastAsia" w:cs="宋体"/>
                <w:kern w:val="0"/>
                <w:sz w:val="24"/>
                <w:szCs w:val="24"/>
              </w:rPr>
              <w:t>www.creditchina.gov.cn</w:t>
            </w:r>
            <w:r w:rsidRPr="00E965F5">
              <w:rPr>
                <w:rFonts w:asciiTheme="minorEastAsia" w:hAnsiTheme="minorEastAsia" w:cs="宋体" w:hint="eastAsia"/>
                <w:kern w:val="0"/>
                <w:sz w:val="24"/>
                <w:szCs w:val="24"/>
              </w:rPr>
              <w:t>）、“中国政府采购网”（</w:t>
            </w:r>
            <w:r w:rsidRPr="00E965F5">
              <w:rPr>
                <w:rFonts w:asciiTheme="minorEastAsia" w:hAnsiTheme="minorEastAsia" w:cs="宋体"/>
                <w:kern w:val="0"/>
                <w:sz w:val="24"/>
                <w:szCs w:val="24"/>
              </w:rPr>
              <w:t>www.ccgp.gov.cn</w:t>
            </w:r>
            <w:r w:rsidRPr="00E965F5">
              <w:rPr>
                <w:rFonts w:asciiTheme="minorEastAsia" w:hAnsiTheme="minorEastAsia" w:cs="宋体" w:hint="eastAsia"/>
                <w:kern w:val="0"/>
                <w:sz w:val="24"/>
                <w:szCs w:val="24"/>
              </w:rPr>
              <w:t>）和“国家企业信用公示系统”网站（</w:t>
            </w:r>
            <w:r w:rsidRPr="00E965F5">
              <w:rPr>
                <w:rFonts w:asciiTheme="minorEastAsia" w:hAnsiTheme="minorEastAsia" w:cs="宋体"/>
                <w:kern w:val="0"/>
                <w:sz w:val="24"/>
                <w:szCs w:val="24"/>
              </w:rPr>
              <w:t>www.gsxt.gov.cn</w:t>
            </w:r>
            <w:r w:rsidRPr="00E965F5">
              <w:rPr>
                <w:rFonts w:asciiTheme="minorEastAsia" w:hAnsiTheme="minorEastAsia" w:cs="宋体" w:hint="eastAsia"/>
                <w:kern w:val="0"/>
                <w:sz w:val="24"/>
                <w:szCs w:val="24"/>
              </w:rPr>
              <w:t>）；</w:t>
            </w:r>
          </w:p>
          <w:p w:rsidR="004D6DD1" w:rsidRPr="00E965F5" w:rsidRDefault="00D9500B">
            <w:pPr>
              <w:autoSpaceDE w:val="0"/>
              <w:autoSpaceDN w:val="0"/>
              <w:spacing w:line="360" w:lineRule="auto"/>
              <w:contextualSpacing/>
              <w:jc w:val="left"/>
              <w:rPr>
                <w:rFonts w:asciiTheme="minorEastAsia" w:hAnsiTheme="minorEastAsia" w:cs="宋体"/>
                <w:kern w:val="0"/>
                <w:sz w:val="24"/>
                <w:szCs w:val="24"/>
              </w:rPr>
            </w:pPr>
            <w:r w:rsidRPr="00E965F5">
              <w:rPr>
                <w:rFonts w:asciiTheme="minorEastAsia" w:hAnsiTheme="minorEastAsia" w:cs="宋体" w:hint="eastAsia"/>
                <w:kern w:val="0"/>
                <w:sz w:val="24"/>
                <w:szCs w:val="24"/>
              </w:rPr>
              <w:lastRenderedPageBreak/>
              <w:t>2、截止时间：同投标截止时间；</w:t>
            </w:r>
          </w:p>
          <w:p w:rsidR="004D6DD1" w:rsidRPr="00E965F5" w:rsidRDefault="00D9500B">
            <w:pPr>
              <w:autoSpaceDE w:val="0"/>
              <w:autoSpaceDN w:val="0"/>
              <w:spacing w:line="360" w:lineRule="auto"/>
              <w:contextualSpacing/>
              <w:jc w:val="left"/>
              <w:rPr>
                <w:rFonts w:asciiTheme="minorEastAsia" w:hAnsiTheme="minorEastAsia" w:cs="宋体"/>
                <w:kern w:val="0"/>
                <w:sz w:val="24"/>
                <w:szCs w:val="24"/>
              </w:rPr>
            </w:pPr>
            <w:r w:rsidRPr="00E965F5">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4D6DD1" w:rsidRPr="006D240E" w:rsidRDefault="00D9500B">
            <w:pPr>
              <w:autoSpaceDE w:val="0"/>
              <w:autoSpaceDN w:val="0"/>
              <w:spacing w:line="360" w:lineRule="auto"/>
              <w:contextualSpacing/>
              <w:jc w:val="left"/>
              <w:rPr>
                <w:rFonts w:asciiTheme="minorEastAsia" w:hAnsiTheme="minorEastAsia" w:cs="宋体"/>
                <w:color w:val="000000" w:themeColor="text1"/>
                <w:kern w:val="0"/>
                <w:sz w:val="24"/>
                <w:szCs w:val="24"/>
              </w:rPr>
            </w:pPr>
            <w:r w:rsidRPr="00E965F5">
              <w:rPr>
                <w:rFonts w:asciiTheme="minorEastAsia" w:hAnsiTheme="minorEastAsia" w:cs="宋体" w:hint="eastAsia"/>
                <w:kern w:val="0"/>
                <w:sz w:val="24"/>
                <w:szCs w:val="24"/>
              </w:rPr>
              <w:t>4、信用信息的使用</w:t>
            </w:r>
            <w:r w:rsidRPr="006D240E">
              <w:rPr>
                <w:rFonts w:asciiTheme="minorEastAsia" w:hAnsiTheme="minorEastAsia" w:cs="宋体" w:hint="eastAsia"/>
                <w:color w:val="000000" w:themeColor="text1"/>
                <w:kern w:val="0"/>
                <w:sz w:val="24"/>
                <w:szCs w:val="24"/>
              </w:rPr>
              <w:t>原则：经采购人认定的被列入</w:t>
            </w:r>
            <w:r w:rsidR="008A1E0C" w:rsidRPr="006D240E">
              <w:rPr>
                <w:rFonts w:ascii="宋体" w:eastAsia="宋体" w:hAnsi="宋体" w:cs="宋体" w:hint="eastAsia"/>
                <w:color w:val="000000" w:themeColor="text1"/>
                <w:kern w:val="0"/>
                <w:sz w:val="24"/>
                <w:szCs w:val="24"/>
              </w:rPr>
              <w:t>失信被执行人名单的投标人</w:t>
            </w:r>
            <w:r w:rsidRPr="006D240E">
              <w:rPr>
                <w:rFonts w:asciiTheme="minorEastAsia" w:hAnsiTheme="minorEastAsia" w:cs="宋体" w:hint="eastAsia"/>
                <w:color w:val="000000" w:themeColor="text1"/>
                <w:kern w:val="0"/>
                <w:sz w:val="24"/>
                <w:szCs w:val="24"/>
              </w:rPr>
              <w:t>、政府采购严重违法失信行为记录名单、严重违法失信企业名单（黑名单）的投标人，将拒绝其参与政府采购活动。</w:t>
            </w:r>
          </w:p>
          <w:p w:rsidR="00CB3B2C" w:rsidRPr="00E965F5" w:rsidRDefault="00D9500B" w:rsidP="005C79AB">
            <w:pPr>
              <w:autoSpaceDE w:val="0"/>
              <w:autoSpaceDN w:val="0"/>
              <w:spacing w:line="360" w:lineRule="auto"/>
              <w:contextualSpacing/>
              <w:jc w:val="left"/>
            </w:pPr>
            <w:r w:rsidRPr="006D240E">
              <w:rPr>
                <w:rFonts w:asciiTheme="minorEastAsia" w:hAnsiTheme="minorEastAsia" w:cs="宋体" w:hint="eastAsia"/>
                <w:color w:val="000000" w:themeColor="text1"/>
                <w:kern w:val="0"/>
                <w:sz w:val="24"/>
                <w:szCs w:val="24"/>
              </w:rPr>
              <w:t>5、投标人不良信用记录以采</w:t>
            </w:r>
            <w:r w:rsidRPr="00E965F5">
              <w:rPr>
                <w:rFonts w:asciiTheme="minorEastAsia" w:hAnsiTheme="minorEastAsia" w:cs="宋体" w:hint="eastAsia"/>
                <w:kern w:val="0"/>
                <w:sz w:val="24"/>
                <w:szCs w:val="24"/>
              </w:rPr>
              <w:t>购人查询结果为准，采购人查询之后，网站信息发生的任何变更不再作为评审依据，投标人自行提供的与网站信息不一致的其他证明材料亦不作为评审依据。</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lastRenderedPageBreak/>
              <w:t>5</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宋体"/>
                <w:bCs/>
                <w:sz w:val="24"/>
                <w:szCs w:val="24"/>
                <w:lang w:val="zh-CN"/>
              </w:rPr>
            </w:pPr>
            <w:r w:rsidRPr="00E965F5">
              <w:rPr>
                <w:rFonts w:asciiTheme="minorEastAsia" w:hAnsiTheme="minorEastAsia" w:cs="微软雅黑" w:hint="eastAsia"/>
                <w:b/>
                <w:sz w:val="24"/>
                <w:szCs w:val="24"/>
              </w:rPr>
              <w:t>★</w:t>
            </w:r>
            <w:r w:rsidRPr="00E965F5">
              <w:rPr>
                <w:rFonts w:asciiTheme="minorEastAsia" w:hAnsiTheme="minorEastAsia" w:cs="宋体" w:hint="eastAsia"/>
                <w:bCs/>
                <w:sz w:val="24"/>
                <w:szCs w:val="24"/>
                <w:lang w:val="zh-CN"/>
              </w:rPr>
              <w:t>联合体投标</w:t>
            </w:r>
          </w:p>
        </w:tc>
        <w:tc>
          <w:tcPr>
            <w:tcW w:w="6813" w:type="dxa"/>
            <w:vAlign w:val="center"/>
          </w:tcPr>
          <w:p w:rsidR="004D6DD1" w:rsidRPr="00E965F5" w:rsidRDefault="00D9500B">
            <w:pPr>
              <w:autoSpaceDE w:val="0"/>
              <w:autoSpaceDN w:val="0"/>
              <w:adjustRightInd w:val="0"/>
              <w:spacing w:line="276" w:lineRule="auto"/>
              <w:jc w:val="left"/>
              <w:rPr>
                <w:rFonts w:asciiTheme="minorEastAsia" w:hAnsiTheme="minorEastAsia" w:cs="宋体"/>
                <w:bCs/>
                <w:sz w:val="24"/>
                <w:szCs w:val="24"/>
                <w:lang w:val="zh-CN"/>
              </w:rPr>
            </w:pPr>
            <w:r w:rsidRPr="00E965F5">
              <w:rPr>
                <w:rFonts w:asciiTheme="minorEastAsia" w:hAnsiTheme="minorEastAsia" w:cs="宋体" w:hint="eastAsia"/>
                <w:kern w:val="0"/>
                <w:sz w:val="24"/>
                <w:szCs w:val="24"/>
              </w:rPr>
              <w:t>本项目</w:t>
            </w:r>
            <w:r w:rsidR="00472685" w:rsidRPr="00E965F5">
              <w:rPr>
                <w:rFonts w:asciiTheme="minorEastAsia" w:hAnsiTheme="minorEastAsia" w:cs="宋体"/>
                <w:b/>
                <w:kern w:val="0"/>
                <w:sz w:val="24"/>
                <w:szCs w:val="24"/>
                <w:lang w:val="zh-CN"/>
              </w:rPr>
              <w:fldChar w:fldCharType="begin"/>
            </w:r>
            <w:r w:rsidRPr="00E965F5">
              <w:rPr>
                <w:rFonts w:asciiTheme="minorEastAsia" w:hAnsiTheme="minorEastAsia" w:cs="宋体" w:hint="eastAsia"/>
                <w:b/>
                <w:kern w:val="0"/>
                <w:sz w:val="24"/>
                <w:szCs w:val="24"/>
                <w:lang w:val="zh-CN"/>
              </w:rPr>
              <w:instrText>eq \o\ac(□,</w:instrText>
            </w:r>
            <w:r w:rsidRPr="00E965F5">
              <w:rPr>
                <w:rFonts w:asciiTheme="minorEastAsia" w:hAnsiTheme="minorEastAsia" w:cs="宋体" w:hint="eastAsia"/>
                <w:b/>
                <w:kern w:val="0"/>
                <w:position w:val="2"/>
                <w:sz w:val="24"/>
                <w:szCs w:val="24"/>
                <w:lang w:val="zh-CN"/>
              </w:rPr>
              <w:instrText>√</w:instrText>
            </w:r>
            <w:r w:rsidRPr="00E965F5">
              <w:rPr>
                <w:rFonts w:asciiTheme="minorEastAsia" w:hAnsiTheme="minorEastAsia" w:cs="宋体" w:hint="eastAsia"/>
                <w:b/>
                <w:kern w:val="0"/>
                <w:sz w:val="24"/>
                <w:szCs w:val="24"/>
                <w:lang w:val="zh-CN"/>
              </w:rPr>
              <w:instrText>)</w:instrText>
            </w:r>
            <w:r w:rsidR="00472685" w:rsidRPr="00E965F5">
              <w:rPr>
                <w:rFonts w:asciiTheme="minorEastAsia" w:hAnsiTheme="minorEastAsia" w:cs="宋体"/>
                <w:b/>
                <w:kern w:val="0"/>
                <w:sz w:val="24"/>
                <w:szCs w:val="24"/>
                <w:lang w:val="zh-CN"/>
              </w:rPr>
              <w:fldChar w:fldCharType="end"/>
            </w:r>
            <w:r w:rsidRPr="00E965F5">
              <w:rPr>
                <w:rFonts w:asciiTheme="minorEastAsia" w:hAnsiTheme="minorEastAsia" w:cs="宋体" w:hint="eastAsia"/>
                <w:kern w:val="0"/>
                <w:sz w:val="24"/>
                <w:szCs w:val="24"/>
              </w:rPr>
              <w:t>不接受</w:t>
            </w:r>
            <w:r w:rsidRPr="00E965F5">
              <w:rPr>
                <w:rFonts w:asciiTheme="minorEastAsia" w:hAnsiTheme="minorEastAsia" w:cs="宋体" w:hint="eastAsia"/>
                <w:bCs/>
                <w:sz w:val="24"/>
                <w:szCs w:val="24"/>
                <w:lang w:val="zh-CN"/>
              </w:rPr>
              <w:t>□接受</w:t>
            </w:r>
            <w:r w:rsidRPr="00E965F5">
              <w:rPr>
                <w:rFonts w:asciiTheme="minorEastAsia" w:hAnsiTheme="minorEastAsia" w:cs="宋体" w:hint="eastAsia"/>
                <w:kern w:val="0"/>
                <w:sz w:val="24"/>
                <w:szCs w:val="24"/>
              </w:rPr>
              <w:t>联合体投标</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6</w:t>
            </w:r>
          </w:p>
        </w:tc>
        <w:tc>
          <w:tcPr>
            <w:tcW w:w="2268" w:type="dxa"/>
            <w:vAlign w:val="center"/>
          </w:tcPr>
          <w:p w:rsidR="004D6DD1" w:rsidRPr="006D240E" w:rsidRDefault="00D9500B">
            <w:pPr>
              <w:autoSpaceDE w:val="0"/>
              <w:autoSpaceDN w:val="0"/>
              <w:adjustRightInd w:val="0"/>
              <w:spacing w:line="276" w:lineRule="auto"/>
              <w:ind w:firstLineChars="150" w:firstLine="361"/>
              <w:jc w:val="center"/>
              <w:rPr>
                <w:rFonts w:asciiTheme="minorEastAsia" w:hAnsiTheme="minorEastAsia" w:cs="宋体"/>
                <w:bCs/>
                <w:color w:val="000000" w:themeColor="text1"/>
                <w:sz w:val="24"/>
                <w:szCs w:val="24"/>
                <w:lang w:val="zh-CN"/>
              </w:rPr>
            </w:pPr>
            <w:r w:rsidRPr="006D240E">
              <w:rPr>
                <w:rFonts w:asciiTheme="minorEastAsia" w:hAnsiTheme="minorEastAsia" w:cs="微软雅黑" w:hint="eastAsia"/>
                <w:b/>
                <w:color w:val="000000" w:themeColor="text1"/>
                <w:sz w:val="24"/>
                <w:szCs w:val="24"/>
              </w:rPr>
              <w:t>★</w:t>
            </w:r>
            <w:r w:rsidRPr="006D240E">
              <w:rPr>
                <w:rFonts w:asciiTheme="minorEastAsia" w:hAnsiTheme="minorEastAsia" w:cs="宋体" w:hint="eastAsia"/>
                <w:bCs/>
                <w:color w:val="000000" w:themeColor="text1"/>
                <w:sz w:val="24"/>
                <w:szCs w:val="24"/>
                <w:lang w:val="zh-CN"/>
              </w:rPr>
              <w:t>最高限价</w:t>
            </w:r>
          </w:p>
        </w:tc>
        <w:tc>
          <w:tcPr>
            <w:tcW w:w="6813" w:type="dxa"/>
            <w:vAlign w:val="center"/>
          </w:tcPr>
          <w:p w:rsidR="004D6DD1" w:rsidRPr="006D240E" w:rsidRDefault="00264A3A" w:rsidP="00C70729">
            <w:pPr>
              <w:autoSpaceDE w:val="0"/>
              <w:autoSpaceDN w:val="0"/>
              <w:spacing w:line="360" w:lineRule="auto"/>
              <w:contextualSpacing/>
              <w:jc w:val="left"/>
              <w:rPr>
                <w:rFonts w:ascii="宋体" w:hAnsi="宋体" w:cs="微软雅黑"/>
                <w:b/>
                <w:color w:val="000000" w:themeColor="text1"/>
                <w:sz w:val="24"/>
                <w:szCs w:val="24"/>
              </w:rPr>
            </w:pPr>
            <w:r w:rsidRPr="006D240E">
              <w:rPr>
                <w:rFonts w:asciiTheme="minorEastAsia" w:hAnsiTheme="minorEastAsia" w:cs="宋体" w:hint="eastAsia"/>
                <w:b/>
                <w:color w:val="000000" w:themeColor="text1"/>
                <w:kern w:val="0"/>
                <w:sz w:val="24"/>
                <w:szCs w:val="24"/>
              </w:rPr>
              <w:t>12180843元</w:t>
            </w:r>
            <w:r w:rsidR="005C79AB" w:rsidRPr="006D240E">
              <w:rPr>
                <w:rFonts w:asciiTheme="minorEastAsia" w:hAnsiTheme="minorEastAsia" w:cs="宋体" w:hint="eastAsia"/>
                <w:b/>
                <w:color w:val="000000" w:themeColor="text1"/>
                <w:kern w:val="0"/>
                <w:sz w:val="24"/>
                <w:szCs w:val="24"/>
              </w:rPr>
              <w:t>，</w:t>
            </w:r>
            <w:r w:rsidR="00D9500B" w:rsidRPr="006D240E">
              <w:rPr>
                <w:rFonts w:asciiTheme="minorEastAsia" w:hAnsiTheme="minorEastAsia" w:cs="宋体" w:hint="eastAsia"/>
                <w:b/>
                <w:color w:val="000000" w:themeColor="text1"/>
                <w:kern w:val="0"/>
                <w:sz w:val="24"/>
                <w:szCs w:val="24"/>
              </w:rPr>
              <w:t>超出最高限价的投标无效。</w:t>
            </w:r>
          </w:p>
        </w:tc>
      </w:tr>
      <w:tr w:rsidR="004D6DD1" w:rsidRPr="00E965F5">
        <w:trPr>
          <w:trHeight w:val="907"/>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7</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宋体"/>
                <w:bCs/>
                <w:sz w:val="24"/>
                <w:szCs w:val="24"/>
                <w:lang w:val="zh-CN"/>
              </w:rPr>
            </w:pPr>
            <w:r w:rsidRPr="00E965F5">
              <w:rPr>
                <w:rFonts w:asciiTheme="minorEastAsia" w:hAnsiTheme="minorEastAsia" w:cs="宋体"/>
                <w:bCs/>
                <w:sz w:val="24"/>
                <w:szCs w:val="24"/>
                <w:lang w:val="zh-CN"/>
              </w:rPr>
              <w:t>现场考察</w:t>
            </w:r>
          </w:p>
        </w:tc>
        <w:tc>
          <w:tcPr>
            <w:tcW w:w="6813" w:type="dxa"/>
            <w:vAlign w:val="center"/>
          </w:tcPr>
          <w:p w:rsidR="004D6DD1" w:rsidRPr="00E965F5" w:rsidRDefault="00472685">
            <w:pPr>
              <w:autoSpaceDE w:val="0"/>
              <w:autoSpaceDN w:val="0"/>
              <w:adjustRightInd w:val="0"/>
              <w:spacing w:line="276" w:lineRule="auto"/>
              <w:jc w:val="left"/>
              <w:rPr>
                <w:rFonts w:asciiTheme="minorEastAsia" w:hAnsiTheme="minorEastAsia" w:cs="宋体"/>
                <w:kern w:val="0"/>
                <w:sz w:val="24"/>
                <w:szCs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不组织</w:t>
            </w:r>
          </w:p>
          <w:p w:rsidR="004D6DD1" w:rsidRPr="00E965F5" w:rsidRDefault="00D9500B">
            <w:pPr>
              <w:autoSpaceDE w:val="0"/>
              <w:autoSpaceDN w:val="0"/>
              <w:adjustRightInd w:val="0"/>
              <w:spacing w:line="276" w:lineRule="auto"/>
              <w:jc w:val="left"/>
              <w:rPr>
                <w:rFonts w:asciiTheme="minorEastAsia" w:hAnsiTheme="minorEastAsia" w:cs="宋体"/>
                <w:bCs/>
                <w:sz w:val="24"/>
                <w:szCs w:val="24"/>
                <w:lang w:val="zh-CN"/>
              </w:rPr>
            </w:pPr>
            <w:r w:rsidRPr="00E965F5">
              <w:rPr>
                <w:rFonts w:asciiTheme="minorEastAsia" w:hAnsiTheme="minorEastAsia" w:cs="宋体" w:hint="eastAsia"/>
                <w:b/>
                <w:bCs/>
                <w:sz w:val="24"/>
                <w:szCs w:val="24"/>
                <w:lang w:val="zh-CN"/>
              </w:rPr>
              <w:t>□</w:t>
            </w:r>
            <w:r w:rsidRPr="00E965F5">
              <w:rPr>
                <w:rFonts w:asciiTheme="minorEastAsia" w:hAnsiTheme="minorEastAsia" w:cs="宋体" w:hint="eastAsia"/>
                <w:bCs/>
                <w:sz w:val="24"/>
                <w:szCs w:val="24"/>
                <w:lang w:val="zh-CN"/>
              </w:rPr>
              <w:t>组织，时间：      地点：</w:t>
            </w:r>
          </w:p>
        </w:tc>
      </w:tr>
      <w:tr w:rsidR="004D6DD1" w:rsidRPr="00E965F5">
        <w:trPr>
          <w:trHeight w:val="907"/>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8</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宋体"/>
                <w:bCs/>
                <w:sz w:val="24"/>
                <w:szCs w:val="24"/>
                <w:lang w:val="zh-CN"/>
              </w:rPr>
            </w:pPr>
            <w:r w:rsidRPr="00E965F5">
              <w:rPr>
                <w:rFonts w:asciiTheme="minorEastAsia" w:hAnsiTheme="minorEastAsia" w:cs="宋体"/>
                <w:bCs/>
                <w:sz w:val="24"/>
                <w:szCs w:val="24"/>
                <w:lang w:val="zh-CN"/>
              </w:rPr>
              <w:t>开标前答疑会</w:t>
            </w:r>
          </w:p>
        </w:tc>
        <w:tc>
          <w:tcPr>
            <w:tcW w:w="6813" w:type="dxa"/>
            <w:vAlign w:val="center"/>
          </w:tcPr>
          <w:p w:rsidR="004D6DD1" w:rsidRPr="00E965F5" w:rsidRDefault="00472685">
            <w:pPr>
              <w:autoSpaceDE w:val="0"/>
              <w:autoSpaceDN w:val="0"/>
              <w:adjustRightInd w:val="0"/>
              <w:spacing w:line="276" w:lineRule="auto"/>
              <w:jc w:val="left"/>
              <w:rPr>
                <w:rFonts w:asciiTheme="minorEastAsia" w:hAnsiTheme="minorEastAsia" w:cs="宋体"/>
                <w:kern w:val="0"/>
                <w:sz w:val="24"/>
                <w:szCs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不召开</w:t>
            </w:r>
          </w:p>
          <w:p w:rsidR="004D6DD1" w:rsidRPr="00E965F5" w:rsidRDefault="00D9500B">
            <w:pPr>
              <w:autoSpaceDE w:val="0"/>
              <w:autoSpaceDN w:val="0"/>
              <w:adjustRightInd w:val="0"/>
              <w:spacing w:line="276" w:lineRule="auto"/>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□召开，时间：      地点：</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9</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进口产品参与</w:t>
            </w:r>
          </w:p>
        </w:tc>
        <w:tc>
          <w:tcPr>
            <w:tcW w:w="6813" w:type="dxa"/>
            <w:vAlign w:val="center"/>
          </w:tcPr>
          <w:p w:rsidR="004D6DD1" w:rsidRPr="00E965F5" w:rsidRDefault="00472685">
            <w:pPr>
              <w:autoSpaceDE w:val="0"/>
              <w:autoSpaceDN w:val="0"/>
              <w:adjustRightInd w:val="0"/>
              <w:spacing w:line="276" w:lineRule="auto"/>
              <w:jc w:val="left"/>
              <w:rPr>
                <w:rFonts w:asciiTheme="minorEastAsia" w:hAnsiTheme="minorEastAsia"/>
                <w:sz w:val="24"/>
                <w:szCs w:val="24"/>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 xml:space="preserve">不允许    </w:t>
            </w:r>
            <w:r w:rsidR="00D9500B" w:rsidRPr="00E965F5">
              <w:rPr>
                <w:rFonts w:asciiTheme="minorEastAsia" w:hAnsiTheme="minorEastAsia" w:cs="宋体" w:hint="eastAsia"/>
                <w:b/>
                <w:bCs/>
                <w:sz w:val="24"/>
                <w:szCs w:val="24"/>
                <w:lang w:val="zh-CN"/>
              </w:rPr>
              <w:t>□</w:t>
            </w:r>
            <w:r w:rsidR="00D9500B" w:rsidRPr="00E965F5">
              <w:rPr>
                <w:rFonts w:asciiTheme="minorEastAsia" w:hAnsiTheme="minorEastAsia" w:hint="eastAsia"/>
                <w:sz w:val="24"/>
                <w:szCs w:val="24"/>
              </w:rPr>
              <w:t>允许</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10</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投标有效期</w:t>
            </w:r>
          </w:p>
        </w:tc>
        <w:tc>
          <w:tcPr>
            <w:tcW w:w="6813" w:type="dxa"/>
            <w:vAlign w:val="center"/>
          </w:tcPr>
          <w:p w:rsidR="004D6DD1" w:rsidRPr="00E965F5" w:rsidRDefault="00D9500B">
            <w:pPr>
              <w:autoSpaceDE w:val="0"/>
              <w:autoSpaceDN w:val="0"/>
              <w:adjustRightInd w:val="0"/>
              <w:spacing w:line="360" w:lineRule="auto"/>
              <w:jc w:val="left"/>
              <w:rPr>
                <w:rFonts w:asciiTheme="minorEastAsia" w:hAnsiTheme="minorEastAsia" w:cs="仿宋_GB2312"/>
                <w:sz w:val="24"/>
                <w:szCs w:val="24"/>
              </w:rPr>
            </w:pPr>
            <w:r w:rsidRPr="00E965F5">
              <w:rPr>
                <w:rFonts w:asciiTheme="minorEastAsia" w:hAnsiTheme="minorEastAsia" w:cs="仿宋_GB2312" w:hint="eastAsia"/>
                <w:sz w:val="24"/>
                <w:szCs w:val="24"/>
              </w:rPr>
              <w:t>60天（自</w:t>
            </w:r>
            <w:r w:rsidRPr="00E965F5">
              <w:rPr>
                <w:rFonts w:asciiTheme="minorEastAsia" w:hAnsiTheme="minorEastAsia" w:cs="宋体" w:hint="eastAsia"/>
                <w:kern w:val="0"/>
                <w:sz w:val="24"/>
                <w:szCs w:val="24"/>
              </w:rPr>
              <w:t>提交投标文件的截止之日起算</w:t>
            </w:r>
            <w:r w:rsidRPr="00E965F5">
              <w:rPr>
                <w:rFonts w:asciiTheme="minorEastAsia" w:hAnsiTheme="minorEastAsia" w:cs="仿宋_GB2312" w:hint="eastAsia"/>
                <w:sz w:val="24"/>
                <w:szCs w:val="24"/>
              </w:rPr>
              <w:t>）</w:t>
            </w:r>
          </w:p>
          <w:p w:rsidR="004D6DD1" w:rsidRPr="00E965F5" w:rsidRDefault="00D9500B">
            <w:pPr>
              <w:autoSpaceDE w:val="0"/>
              <w:autoSpaceDN w:val="0"/>
              <w:adjustRightInd w:val="0"/>
              <w:spacing w:line="360" w:lineRule="auto"/>
              <w:jc w:val="left"/>
              <w:rPr>
                <w:rFonts w:asciiTheme="minorEastAsia" w:hAnsiTheme="minorEastAsia" w:cs="仿宋_GB2312"/>
                <w:sz w:val="24"/>
                <w:szCs w:val="24"/>
              </w:rPr>
            </w:pPr>
            <w:r w:rsidRPr="00E965F5">
              <w:rPr>
                <w:rFonts w:asciiTheme="minorEastAsia" w:hAnsiTheme="minorEastAsia" w:cs="仿宋_GB2312"/>
                <w:sz w:val="24"/>
                <w:szCs w:val="24"/>
                <w:lang w:val="zh-CN"/>
              </w:rPr>
              <w:t>中标</w:t>
            </w:r>
            <w:r w:rsidRPr="00E965F5">
              <w:rPr>
                <w:rFonts w:asciiTheme="minorEastAsia" w:hAnsiTheme="minorEastAsia" w:cs="仿宋_GB2312" w:hint="eastAsia"/>
                <w:sz w:val="24"/>
                <w:szCs w:val="24"/>
                <w:lang w:val="zh-CN"/>
              </w:rPr>
              <w:t>人投标</w:t>
            </w:r>
            <w:r w:rsidRPr="00E965F5">
              <w:rPr>
                <w:rFonts w:asciiTheme="minorEastAsia" w:hAnsiTheme="minorEastAsia" w:cs="仿宋_GB2312"/>
                <w:sz w:val="24"/>
                <w:szCs w:val="24"/>
                <w:lang w:val="zh-CN"/>
              </w:rPr>
              <w:t>有效期延</w:t>
            </w:r>
            <w:r w:rsidRPr="00E965F5">
              <w:rPr>
                <w:rFonts w:asciiTheme="minorEastAsia" w:hAnsiTheme="minorEastAsia" w:cs="仿宋_GB2312" w:hint="eastAsia"/>
                <w:sz w:val="24"/>
                <w:szCs w:val="24"/>
                <w:lang w:val="zh-CN"/>
              </w:rPr>
              <w:t>至合同</w:t>
            </w:r>
            <w:r w:rsidRPr="00E965F5">
              <w:rPr>
                <w:rFonts w:asciiTheme="minorEastAsia" w:hAnsiTheme="minorEastAsia" w:cs="仿宋_GB2312"/>
                <w:sz w:val="24"/>
                <w:szCs w:val="24"/>
                <w:lang w:val="zh-CN"/>
              </w:rPr>
              <w:t>验收之日</w:t>
            </w:r>
            <w:r w:rsidRPr="00E965F5">
              <w:rPr>
                <w:rFonts w:asciiTheme="minorEastAsia" w:hAnsiTheme="minorEastAsia" w:cs="仿宋_GB2312" w:hint="eastAsia"/>
                <w:sz w:val="24"/>
                <w:szCs w:val="24"/>
                <w:lang w:val="zh-CN"/>
              </w:rPr>
              <w:t>，</w:t>
            </w:r>
            <w:r w:rsidRPr="00E965F5">
              <w:rPr>
                <w:rFonts w:asciiTheme="minorEastAsia" w:hAnsiTheme="minorEastAsia" w:cs="宋体" w:hint="eastAsia"/>
                <w:kern w:val="0"/>
                <w:sz w:val="24"/>
                <w:szCs w:val="24"/>
              </w:rPr>
              <w:t>中标人全部合同义务履行完毕为止。</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11</w:t>
            </w:r>
          </w:p>
        </w:tc>
        <w:tc>
          <w:tcPr>
            <w:tcW w:w="2268" w:type="dxa"/>
            <w:vAlign w:val="center"/>
          </w:tcPr>
          <w:p w:rsidR="004D6DD1" w:rsidRPr="00E965F5" w:rsidRDefault="00D9500B">
            <w:pPr>
              <w:autoSpaceDE w:val="0"/>
              <w:autoSpaceDN w:val="0"/>
              <w:adjustRightInd w:val="0"/>
              <w:snapToGrid w:val="0"/>
              <w:jc w:val="center"/>
              <w:rPr>
                <w:rFonts w:asciiTheme="minorEastAsia" w:hAnsiTheme="minorEastAsia" w:cs="宋体"/>
                <w:bCs/>
                <w:sz w:val="24"/>
                <w:szCs w:val="24"/>
                <w:lang w:val="zh-CN"/>
              </w:rPr>
            </w:pPr>
            <w:r w:rsidRPr="00E965F5">
              <w:rPr>
                <w:rFonts w:asciiTheme="minorEastAsia" w:hAnsiTheme="minorEastAsia" w:cs="宋体"/>
                <w:bCs/>
                <w:sz w:val="24"/>
                <w:szCs w:val="24"/>
                <w:lang w:val="zh-CN"/>
              </w:rPr>
              <w:t>中标人将本项目的非主体、非关键性</w:t>
            </w:r>
          </w:p>
          <w:p w:rsidR="004D6DD1" w:rsidRPr="00E965F5" w:rsidRDefault="00D9500B">
            <w:pPr>
              <w:autoSpaceDE w:val="0"/>
              <w:autoSpaceDN w:val="0"/>
              <w:adjustRightInd w:val="0"/>
              <w:snapToGrid w:val="0"/>
              <w:jc w:val="center"/>
              <w:rPr>
                <w:rFonts w:asciiTheme="minorEastAsia" w:hAnsiTheme="minorEastAsia" w:cs="仿宋_GB2312"/>
                <w:sz w:val="24"/>
                <w:szCs w:val="24"/>
              </w:rPr>
            </w:pPr>
            <w:r w:rsidRPr="00E965F5">
              <w:rPr>
                <w:rFonts w:asciiTheme="minorEastAsia" w:hAnsiTheme="minorEastAsia" w:cs="宋体"/>
                <w:bCs/>
                <w:sz w:val="24"/>
                <w:szCs w:val="24"/>
                <w:lang w:val="zh-CN"/>
              </w:rPr>
              <w:t>工作分包</w:t>
            </w:r>
          </w:p>
        </w:tc>
        <w:tc>
          <w:tcPr>
            <w:tcW w:w="6813" w:type="dxa"/>
            <w:vAlign w:val="center"/>
          </w:tcPr>
          <w:p w:rsidR="004D6DD1" w:rsidRPr="00E965F5" w:rsidRDefault="00472685">
            <w:pPr>
              <w:autoSpaceDE w:val="0"/>
              <w:autoSpaceDN w:val="0"/>
              <w:adjustRightInd w:val="0"/>
              <w:spacing w:line="276" w:lineRule="auto"/>
              <w:jc w:val="left"/>
              <w:rPr>
                <w:rFonts w:asciiTheme="minorEastAsia" w:hAnsiTheme="minorEastAsia" w:cs="仿宋_GB2312"/>
                <w:sz w:val="24"/>
                <w:szCs w:val="24"/>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 xml:space="preserve">不允许   </w:t>
            </w:r>
            <w:r w:rsidR="00D9500B" w:rsidRPr="00E965F5">
              <w:rPr>
                <w:rFonts w:asciiTheme="minorEastAsia" w:hAnsiTheme="minorEastAsia" w:cs="宋体" w:hint="eastAsia"/>
                <w:b/>
                <w:bCs/>
                <w:sz w:val="24"/>
                <w:szCs w:val="24"/>
                <w:lang w:val="zh-CN"/>
              </w:rPr>
              <w:t>□</w:t>
            </w:r>
            <w:r w:rsidR="00D9500B" w:rsidRPr="00E965F5">
              <w:rPr>
                <w:rFonts w:asciiTheme="minorEastAsia" w:hAnsiTheme="minorEastAsia" w:cs="仿宋_GB2312" w:hint="eastAsia"/>
                <w:sz w:val="24"/>
                <w:szCs w:val="24"/>
              </w:rPr>
              <w:t>允许</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12</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投标截止及</w:t>
            </w:r>
          </w:p>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开标时间</w:t>
            </w:r>
          </w:p>
        </w:tc>
        <w:tc>
          <w:tcPr>
            <w:tcW w:w="6813" w:type="dxa"/>
            <w:vAlign w:val="center"/>
          </w:tcPr>
          <w:p w:rsidR="004D6DD1" w:rsidRPr="00E965F5" w:rsidRDefault="006D240E" w:rsidP="006D240E">
            <w:pPr>
              <w:autoSpaceDE w:val="0"/>
              <w:autoSpaceDN w:val="0"/>
              <w:adjustRightInd w:val="0"/>
              <w:spacing w:line="360" w:lineRule="auto"/>
              <w:jc w:val="left"/>
              <w:rPr>
                <w:rFonts w:asciiTheme="minorEastAsia" w:hAnsiTheme="minorEastAsia" w:cs="宋体"/>
                <w:bCs/>
                <w:color w:val="FF0000"/>
                <w:sz w:val="24"/>
                <w:szCs w:val="24"/>
                <w:lang w:val="zh-CN"/>
              </w:rPr>
            </w:pPr>
            <w:r w:rsidRPr="006D240E">
              <w:rPr>
                <w:rFonts w:asciiTheme="minorEastAsia" w:hAnsiTheme="minorEastAsia" w:cs="宋体" w:hint="eastAsia"/>
                <w:bCs/>
                <w:color w:val="FF0000"/>
                <w:sz w:val="24"/>
                <w:szCs w:val="24"/>
                <w:lang w:val="zh-CN"/>
              </w:rPr>
              <w:t>2020年1月6日8时30分</w:t>
            </w:r>
            <w:r w:rsidR="00D9500B" w:rsidRPr="00E965F5">
              <w:rPr>
                <w:rFonts w:asciiTheme="minorEastAsia" w:hAnsiTheme="minorEastAsia" w:cs="宋体" w:hint="eastAsia"/>
                <w:bCs/>
                <w:color w:val="FF0000"/>
                <w:sz w:val="24"/>
                <w:szCs w:val="24"/>
                <w:lang w:val="zh-CN"/>
              </w:rPr>
              <w:t>（北京时间）</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13</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递交投标文件</w:t>
            </w:r>
          </w:p>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及开标地点</w:t>
            </w:r>
          </w:p>
        </w:tc>
        <w:tc>
          <w:tcPr>
            <w:tcW w:w="6813" w:type="dxa"/>
            <w:vAlign w:val="center"/>
          </w:tcPr>
          <w:p w:rsidR="004D6DD1" w:rsidRPr="00E965F5" w:rsidRDefault="00D9500B" w:rsidP="00264A3A">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hint="eastAsia"/>
                <w:bCs/>
                <w:color w:val="FF0000"/>
                <w:sz w:val="24"/>
                <w:szCs w:val="24"/>
                <w:lang w:val="zh-CN"/>
              </w:rPr>
              <w:t>许昌市公共资源交易中心三楼开标</w:t>
            </w:r>
            <w:r w:rsidR="006D240E">
              <w:rPr>
                <w:rFonts w:asciiTheme="minorEastAsia" w:hAnsiTheme="minorEastAsia" w:cs="仿宋_GB2312" w:hint="eastAsia"/>
                <w:color w:val="FF0000"/>
              </w:rPr>
              <w:t>一</w:t>
            </w:r>
            <w:r w:rsidRPr="00E965F5">
              <w:rPr>
                <w:rFonts w:asciiTheme="minorEastAsia" w:hAnsiTheme="minorEastAsia" w:cs="宋体" w:hint="eastAsia"/>
                <w:bCs/>
                <w:color w:val="FF0000"/>
                <w:sz w:val="24"/>
                <w:szCs w:val="24"/>
                <w:lang w:val="zh-CN"/>
              </w:rPr>
              <w:t>室</w:t>
            </w:r>
            <w:r w:rsidRPr="00E965F5">
              <w:rPr>
                <w:rFonts w:asciiTheme="minorEastAsia" w:hAnsiTheme="minorEastAsia" w:cs="宋体" w:hint="eastAsia"/>
                <w:bCs/>
                <w:sz w:val="24"/>
                <w:szCs w:val="24"/>
                <w:lang w:val="zh-CN"/>
              </w:rPr>
              <w:t>（</w:t>
            </w:r>
            <w:r w:rsidRPr="00E965F5">
              <w:rPr>
                <w:rFonts w:asciiTheme="minorEastAsia" w:hAnsiTheme="minorEastAsia" w:cs="宋体"/>
                <w:bCs/>
                <w:sz w:val="24"/>
                <w:szCs w:val="24"/>
                <w:lang w:val="zh-CN"/>
              </w:rPr>
              <w:t>龙兴路与竹林路交汇处</w:t>
            </w:r>
            <w:r w:rsidRPr="00E965F5">
              <w:rPr>
                <w:rFonts w:asciiTheme="minorEastAsia" w:hAnsiTheme="minorEastAsia" w:cs="宋体" w:hint="eastAsia"/>
                <w:bCs/>
                <w:sz w:val="24"/>
                <w:szCs w:val="24"/>
                <w:lang w:val="zh-CN"/>
              </w:rPr>
              <w:t>公共资源大厦）</w:t>
            </w:r>
          </w:p>
        </w:tc>
      </w:tr>
      <w:tr w:rsidR="004D6DD1" w:rsidRPr="00E965F5">
        <w:trPr>
          <w:trHeight w:val="504"/>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lastRenderedPageBreak/>
              <w:t>14</w:t>
            </w:r>
          </w:p>
        </w:tc>
        <w:tc>
          <w:tcPr>
            <w:tcW w:w="2268" w:type="dxa"/>
            <w:vAlign w:val="center"/>
          </w:tcPr>
          <w:p w:rsidR="004D6DD1" w:rsidRPr="006D240E" w:rsidRDefault="00D9500B">
            <w:pPr>
              <w:autoSpaceDE w:val="0"/>
              <w:autoSpaceDN w:val="0"/>
              <w:adjustRightInd w:val="0"/>
              <w:spacing w:line="276" w:lineRule="auto"/>
              <w:jc w:val="center"/>
              <w:rPr>
                <w:rFonts w:asciiTheme="minorEastAsia" w:hAnsiTheme="minorEastAsia" w:cs="宋体"/>
                <w:bCs/>
                <w:color w:val="000000" w:themeColor="text1"/>
                <w:sz w:val="24"/>
                <w:szCs w:val="24"/>
                <w:lang w:val="zh-CN"/>
              </w:rPr>
            </w:pPr>
            <w:r w:rsidRPr="006D240E">
              <w:rPr>
                <w:rFonts w:asciiTheme="minorEastAsia" w:hAnsiTheme="minorEastAsia" w:cs="宋体" w:hint="eastAsia"/>
                <w:color w:val="000000" w:themeColor="text1"/>
                <w:kern w:val="0"/>
                <w:sz w:val="24"/>
                <w:szCs w:val="24"/>
              </w:rPr>
              <w:t>投标保证金</w:t>
            </w:r>
          </w:p>
        </w:tc>
        <w:tc>
          <w:tcPr>
            <w:tcW w:w="6813" w:type="dxa"/>
            <w:vAlign w:val="center"/>
          </w:tcPr>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缴纳截止时间：同投标截止时间。</w:t>
            </w:r>
          </w:p>
          <w:p w:rsidR="004D6DD1" w:rsidRPr="006D240E" w:rsidRDefault="00D9500B">
            <w:pPr>
              <w:tabs>
                <w:tab w:val="left" w:pos="1260"/>
              </w:tabs>
              <w:autoSpaceDE w:val="0"/>
              <w:autoSpaceDN w:val="0"/>
              <w:adjustRightInd w:val="0"/>
              <w:snapToGrid w:val="0"/>
              <w:spacing w:line="360" w:lineRule="auto"/>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金额：</w:t>
            </w:r>
            <w:r w:rsidRPr="006D240E">
              <w:rPr>
                <w:rFonts w:asciiTheme="minorEastAsia" w:hAnsiTheme="minorEastAsia" w:cs="仿宋_GB2312" w:hint="eastAsia"/>
                <w:b/>
                <w:color w:val="000000" w:themeColor="text1"/>
                <w:sz w:val="24"/>
                <w:szCs w:val="24"/>
                <w:lang w:val="zh-CN"/>
              </w:rPr>
              <w:t>大写：</w:t>
            </w:r>
            <w:r w:rsidR="00264A3A" w:rsidRPr="006D240E">
              <w:rPr>
                <w:rFonts w:asciiTheme="minorEastAsia" w:hAnsiTheme="minorEastAsia" w:cs="仿宋_GB2312" w:hint="eastAsia"/>
                <w:b/>
                <w:color w:val="000000" w:themeColor="text1"/>
                <w:sz w:val="24"/>
                <w:szCs w:val="24"/>
                <w:lang w:val="zh-CN"/>
              </w:rPr>
              <w:t>贰</w:t>
            </w:r>
            <w:r w:rsidR="005C79AB" w:rsidRPr="006D240E">
              <w:rPr>
                <w:rFonts w:asciiTheme="minorEastAsia" w:hAnsiTheme="minorEastAsia" w:cs="仿宋_GB2312" w:hint="eastAsia"/>
                <w:b/>
                <w:color w:val="000000" w:themeColor="text1"/>
                <w:sz w:val="24"/>
                <w:szCs w:val="24"/>
                <w:lang w:val="zh-CN"/>
              </w:rPr>
              <w:t>拾</w:t>
            </w:r>
            <w:r w:rsidR="00264A3A" w:rsidRPr="006D240E">
              <w:rPr>
                <w:rFonts w:asciiTheme="minorEastAsia" w:hAnsiTheme="minorEastAsia" w:cs="仿宋_GB2312" w:hint="eastAsia"/>
                <w:b/>
                <w:color w:val="000000" w:themeColor="text1"/>
                <w:sz w:val="24"/>
                <w:szCs w:val="24"/>
                <w:lang w:val="zh-CN"/>
              </w:rPr>
              <w:t>肆</w:t>
            </w:r>
            <w:r w:rsidR="0011416B" w:rsidRPr="006D240E">
              <w:rPr>
                <w:rFonts w:asciiTheme="minorEastAsia" w:hAnsiTheme="minorEastAsia" w:cs="仿宋_GB2312" w:hint="eastAsia"/>
                <w:b/>
                <w:color w:val="000000" w:themeColor="text1"/>
                <w:sz w:val="24"/>
                <w:szCs w:val="24"/>
                <w:lang w:val="zh-CN"/>
              </w:rPr>
              <w:t>万元整</w:t>
            </w:r>
            <w:r w:rsidRPr="006D240E">
              <w:rPr>
                <w:rFonts w:asciiTheme="minorEastAsia" w:hAnsiTheme="minorEastAsia" w:cs="仿宋_GB2312" w:hint="eastAsia"/>
                <w:b/>
                <w:color w:val="000000" w:themeColor="text1"/>
                <w:sz w:val="24"/>
                <w:szCs w:val="24"/>
                <w:lang w:val="zh-CN"/>
              </w:rPr>
              <w:t>（¥</w:t>
            </w:r>
            <w:r w:rsidR="00264A3A" w:rsidRPr="006D240E">
              <w:rPr>
                <w:rFonts w:asciiTheme="minorEastAsia" w:hAnsiTheme="minorEastAsia" w:cs="仿宋_GB2312" w:hint="eastAsia"/>
                <w:b/>
                <w:color w:val="000000" w:themeColor="text1"/>
                <w:sz w:val="24"/>
                <w:szCs w:val="24"/>
                <w:lang w:val="zh-CN"/>
              </w:rPr>
              <w:t>24</w:t>
            </w:r>
            <w:r w:rsidR="005C79AB" w:rsidRPr="006D240E">
              <w:rPr>
                <w:rFonts w:asciiTheme="minorEastAsia" w:hAnsiTheme="minorEastAsia" w:cs="仿宋_GB2312" w:hint="eastAsia"/>
                <w:b/>
                <w:color w:val="000000" w:themeColor="text1"/>
                <w:sz w:val="24"/>
                <w:szCs w:val="24"/>
                <w:lang w:val="zh-CN"/>
              </w:rPr>
              <w:t>0</w:t>
            </w:r>
            <w:r w:rsidR="0011416B" w:rsidRPr="006D240E">
              <w:rPr>
                <w:rFonts w:asciiTheme="minorEastAsia" w:hAnsiTheme="minorEastAsia" w:cs="仿宋_GB2312" w:hint="eastAsia"/>
                <w:b/>
                <w:color w:val="000000" w:themeColor="text1"/>
                <w:sz w:val="24"/>
                <w:szCs w:val="24"/>
                <w:lang w:val="zh-CN"/>
              </w:rPr>
              <w:t>000</w:t>
            </w:r>
            <w:r w:rsidRPr="006D240E">
              <w:rPr>
                <w:rFonts w:asciiTheme="minorEastAsia" w:hAnsiTheme="minorEastAsia" w:cs="仿宋_GB2312" w:hint="eastAsia"/>
                <w:b/>
                <w:color w:val="000000" w:themeColor="text1"/>
                <w:sz w:val="24"/>
                <w:szCs w:val="24"/>
                <w:lang w:val="zh-CN"/>
              </w:rPr>
              <w:t>.00元）；</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三、投标保证金缴纳方式：</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1、投标人网上下载招标文件后，登录</w:t>
            </w:r>
            <w:hyperlink r:id="rId12" w:history="1">
              <w:r w:rsidRPr="006D240E">
                <w:rPr>
                  <w:rFonts w:asciiTheme="minorEastAsia" w:hAnsiTheme="minorEastAsia" w:cs="仿宋_GB2312" w:hint="eastAsia"/>
                  <w:color w:val="000000" w:themeColor="text1"/>
                  <w:sz w:val="24"/>
                  <w:szCs w:val="24"/>
                  <w:lang w:val="zh-CN"/>
                </w:rPr>
                <w:t>http://221.14.6.70:8088/ggzy</w:t>
              </w:r>
            </w:hyperlink>
            <w:r w:rsidRPr="006D240E">
              <w:rPr>
                <w:rFonts w:asciiTheme="minorEastAsia" w:hAnsiTheme="minorEastAsia" w:cs="仿宋_GB2312" w:hint="eastAsia"/>
                <w:color w:val="000000" w:themeColor="text1"/>
                <w:sz w:val="24"/>
                <w:szCs w:val="24"/>
                <w:lang w:val="zh-CN"/>
              </w:rPr>
              <w:t>系统，依次点击“会员向导”→“参与投标”→“费用缴纳说明”→“保证金缴纳说明单”，获取缴费说明单，根据每个标段的缴纳说明单在缴纳截止时间前缴纳；</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2、成功缴纳后重新登录前述系统，依次点击“会员向导”→“参与投标”→“保证金绑定”→“绑定”进行投标保证金绑定。</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3、《保证金缴纳绑定操作指南》获取方法：登录许昌公共资源交易系统-组件下载-《保证金缴纳绑定操作指南》。</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5、每个投标人每个项目每个标段只有唯一缴纳账号，切勿重复缴纳或错误缴纳。</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6、投标人所提交的投标保证金仅限当次投标项目（标段）有效，</w:t>
            </w:r>
            <w:r w:rsidRPr="006D240E">
              <w:rPr>
                <w:rFonts w:asciiTheme="minorEastAsia" w:hAnsiTheme="minorEastAsia" w:cs="仿宋_GB2312" w:hint="eastAsia"/>
                <w:color w:val="000000" w:themeColor="text1"/>
                <w:sz w:val="24"/>
                <w:szCs w:val="24"/>
                <w:lang w:val="zh-CN"/>
              </w:rPr>
              <w:lastRenderedPageBreak/>
              <w:t>不得重复替代使用。一个招标项目有多个标段或者有多个项目同时招标的，投标人必须按项目、标段分别提交投标保证金。</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7、不同投标人的投标保证金不得从同一单位或者个人的账户转出。</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8、未按上述规定操作引起的无效投标，由投标人自行负责。</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9、汇款凭证无需备注项目编号和项目名称。</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4D6DD1" w:rsidRPr="006D240E" w:rsidRDefault="00D9500B">
            <w:pPr>
              <w:tabs>
                <w:tab w:val="left" w:pos="1260"/>
              </w:tabs>
              <w:autoSpaceDE w:val="0"/>
              <w:autoSpaceDN w:val="0"/>
              <w:spacing w:line="360" w:lineRule="auto"/>
              <w:contextualSpacing/>
              <w:jc w:val="left"/>
              <w:rPr>
                <w:rFonts w:asciiTheme="minorEastAsia" w:hAnsiTheme="minorEastAsia" w:cs="仿宋_GB2312"/>
                <w:color w:val="000000" w:themeColor="text1"/>
                <w:sz w:val="24"/>
                <w:szCs w:val="24"/>
                <w:lang w:val="zh-CN"/>
              </w:rPr>
            </w:pPr>
            <w:r w:rsidRPr="006D240E">
              <w:rPr>
                <w:rFonts w:asciiTheme="minorEastAsia" w:hAnsiTheme="minorEastAsia" w:cs="仿宋_GB2312" w:hint="eastAsia"/>
                <w:color w:val="000000" w:themeColor="text1"/>
                <w:sz w:val="24"/>
                <w:szCs w:val="24"/>
                <w:lang w:val="zh-CN"/>
              </w:rPr>
              <w:t>五、投标保证金退还咨询电话：0374-2968027（许昌市公共资源交易中心交易见证部）。</w:t>
            </w:r>
          </w:p>
        </w:tc>
      </w:tr>
      <w:tr w:rsidR="004D6DD1" w:rsidRPr="00E965F5">
        <w:trPr>
          <w:trHeight w:val="156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lastRenderedPageBreak/>
              <w:t>15</w:t>
            </w:r>
          </w:p>
        </w:tc>
        <w:tc>
          <w:tcPr>
            <w:tcW w:w="2268" w:type="dxa"/>
            <w:vAlign w:val="center"/>
          </w:tcPr>
          <w:p w:rsidR="004D6DD1" w:rsidRPr="00E965F5" w:rsidRDefault="00D9500B">
            <w:pPr>
              <w:autoSpaceDE w:val="0"/>
              <w:autoSpaceDN w:val="0"/>
              <w:adjustRightInd w:val="0"/>
              <w:spacing w:line="276" w:lineRule="auto"/>
              <w:jc w:val="center"/>
              <w:rPr>
                <w:rFonts w:asciiTheme="minorEastAsia" w:hAnsiTheme="minorEastAsia" w:cs="仿宋_GB2312"/>
                <w:sz w:val="24"/>
                <w:szCs w:val="24"/>
              </w:rPr>
            </w:pPr>
            <w:r w:rsidRPr="00E965F5">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4D6DD1" w:rsidRPr="006D240E" w:rsidRDefault="00D9500B" w:rsidP="00264A3A">
            <w:pPr>
              <w:autoSpaceDE w:val="0"/>
              <w:autoSpaceDN w:val="0"/>
              <w:adjustRightInd w:val="0"/>
              <w:spacing w:line="360" w:lineRule="auto"/>
              <w:jc w:val="left"/>
              <w:rPr>
                <w:rFonts w:asciiTheme="minorEastAsia" w:hAnsiTheme="minorEastAsia" w:cs="宋体"/>
                <w:bCs/>
                <w:color w:val="000000" w:themeColor="text1"/>
                <w:sz w:val="24"/>
                <w:szCs w:val="24"/>
                <w:lang w:val="zh-CN"/>
              </w:rPr>
            </w:pPr>
            <w:r w:rsidRPr="006D240E">
              <w:rPr>
                <w:rFonts w:asciiTheme="minorEastAsia" w:hAnsiTheme="minorEastAsia" w:cs="宋体" w:hint="eastAsia"/>
                <w:color w:val="000000" w:themeColor="text1"/>
                <w:sz w:val="24"/>
                <w:szCs w:val="24"/>
              </w:rPr>
              <w:t>招标公告、中标公告、变更（更正）公告、现场勘察答复等相关信息同时在以下网站发布：</w:t>
            </w:r>
            <w:r w:rsidR="002305FC" w:rsidRPr="006D240E">
              <w:rPr>
                <w:rFonts w:asciiTheme="minorEastAsia" w:hAnsiTheme="minorEastAsia" w:cs="宋体" w:hint="eastAsia"/>
                <w:color w:val="000000" w:themeColor="text1"/>
                <w:sz w:val="24"/>
                <w:szCs w:val="24"/>
              </w:rPr>
              <w:t>《中国采购与招标网》、《全国公共资源交易平台（河南省·许昌市）》</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16</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仿宋_GB2312" w:hint="eastAsia"/>
                <w:sz w:val="24"/>
                <w:szCs w:val="24"/>
              </w:rPr>
              <w:t>采购人澄清或修改招标文件时间</w:t>
            </w:r>
          </w:p>
        </w:tc>
        <w:tc>
          <w:tcPr>
            <w:tcW w:w="6813" w:type="dxa"/>
            <w:vAlign w:val="center"/>
          </w:tcPr>
          <w:p w:rsidR="004D6DD1" w:rsidRPr="006D240E" w:rsidRDefault="00D9500B">
            <w:pPr>
              <w:autoSpaceDE w:val="0"/>
              <w:autoSpaceDN w:val="0"/>
              <w:adjustRightInd w:val="0"/>
              <w:spacing w:line="360" w:lineRule="auto"/>
              <w:jc w:val="left"/>
              <w:rPr>
                <w:rFonts w:asciiTheme="minorEastAsia" w:hAnsiTheme="minorEastAsia" w:cs="宋体"/>
                <w:bCs/>
                <w:color w:val="000000" w:themeColor="text1"/>
                <w:sz w:val="24"/>
                <w:szCs w:val="24"/>
                <w:lang w:val="zh-CN"/>
              </w:rPr>
            </w:pPr>
            <w:r w:rsidRPr="006D240E">
              <w:rPr>
                <w:rFonts w:asciiTheme="minorEastAsia" w:hAnsiTheme="minorEastAsia" w:cs="宋体" w:hint="eastAsia"/>
                <w:bCs/>
                <w:color w:val="000000" w:themeColor="text1"/>
                <w:sz w:val="24"/>
                <w:szCs w:val="24"/>
                <w:lang w:val="zh-CN"/>
              </w:rPr>
              <w:t>投标截止时间15日前（</w:t>
            </w:r>
            <w:r w:rsidRPr="006D240E">
              <w:rPr>
                <w:rFonts w:asciiTheme="minorEastAsia" w:hAnsiTheme="minorEastAsia" w:cs="仿宋_GB2312" w:hint="eastAsia"/>
                <w:color w:val="000000" w:themeColor="text1"/>
                <w:sz w:val="24"/>
                <w:szCs w:val="24"/>
                <w:lang w:val="zh-CN"/>
              </w:rPr>
              <w:t>澄清内容可能影响投标文件编制的）</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17</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投标人对采购文件质疑截止时间</w:t>
            </w:r>
          </w:p>
        </w:tc>
        <w:tc>
          <w:tcPr>
            <w:tcW w:w="6813" w:type="dxa"/>
            <w:vAlign w:val="center"/>
          </w:tcPr>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招标公告期满之日起七个工作日</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18</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投标文件份数</w:t>
            </w:r>
          </w:p>
        </w:tc>
        <w:tc>
          <w:tcPr>
            <w:tcW w:w="6813" w:type="dxa"/>
            <w:vAlign w:val="center"/>
          </w:tcPr>
          <w:p w:rsidR="004D6DD1" w:rsidRPr="00E965F5" w:rsidRDefault="00472685">
            <w:pPr>
              <w:autoSpaceDE w:val="0"/>
              <w:autoSpaceDN w:val="0"/>
              <w:adjustRightInd w:val="0"/>
              <w:spacing w:line="360" w:lineRule="auto"/>
              <w:jc w:val="left"/>
              <w:rPr>
                <w:rFonts w:asciiTheme="minorEastAsia" w:hAnsiTheme="minorEastAsia" w:cs="宋体"/>
                <w:sz w:val="24"/>
                <w:szCs w:val="24"/>
              </w:rPr>
            </w:pPr>
            <w:r w:rsidRPr="00E965F5">
              <w:rPr>
                <w:rFonts w:ascii="新宋体" w:eastAsia="新宋体" w:hAnsi="新宋体"/>
                <w:b/>
                <w:sz w:val="24"/>
              </w:rPr>
              <w:fldChar w:fldCharType="begin"/>
            </w:r>
            <w:r w:rsidR="00D9500B" w:rsidRPr="00E965F5">
              <w:rPr>
                <w:rFonts w:ascii="新宋体" w:eastAsia="新宋体" w:hAnsi="新宋体" w:hint="eastAsia"/>
                <w:b/>
                <w:sz w:val="24"/>
              </w:rPr>
              <w:instrText>eq \o\ac(□,√)</w:instrText>
            </w:r>
            <w:r w:rsidRPr="00E965F5">
              <w:rPr>
                <w:rFonts w:ascii="新宋体" w:eastAsia="新宋体" w:hAnsi="新宋体"/>
                <w:b/>
                <w:sz w:val="24"/>
              </w:rPr>
              <w:fldChar w:fldCharType="end"/>
            </w:r>
            <w:r w:rsidR="00D9500B" w:rsidRPr="00E965F5">
              <w:rPr>
                <w:rFonts w:ascii="新宋体" w:eastAsia="新宋体" w:hAnsi="新宋体" w:hint="eastAsia"/>
                <w:sz w:val="24"/>
              </w:rPr>
              <w:t>电子投标文件：成功上传至《全国公共资源交易平台（河南省·许昌市）》公共资源交易系统加密电子投标文件1份</w:t>
            </w:r>
            <w:r w:rsidR="00D9500B" w:rsidRPr="00E965F5">
              <w:rPr>
                <w:rFonts w:hAnsi="宋体" w:cs="宋体" w:hint="eastAsia"/>
                <w:sz w:val="24"/>
                <w:lang w:val="zh-CN"/>
              </w:rPr>
              <w:t>（文件格式为：</w:t>
            </w:r>
            <w:r w:rsidR="00D9500B" w:rsidRPr="00E965F5">
              <w:rPr>
                <w:rFonts w:hAnsi="宋体" w:cs="宋体" w:hint="eastAsia"/>
                <w:sz w:val="24"/>
                <w:lang w:val="zh-CN"/>
              </w:rPr>
              <w:t xml:space="preserve"> XXX</w:t>
            </w:r>
            <w:r w:rsidR="00D9500B" w:rsidRPr="00E965F5">
              <w:rPr>
                <w:rFonts w:hAnsi="宋体" w:cs="宋体" w:hint="eastAsia"/>
                <w:sz w:val="24"/>
                <w:lang w:val="zh-CN"/>
              </w:rPr>
              <w:t>公司</w:t>
            </w:r>
            <w:r w:rsidR="00D9500B" w:rsidRPr="00E965F5">
              <w:rPr>
                <w:rFonts w:hAnsi="宋体" w:cs="宋体" w:hint="eastAsia"/>
                <w:sz w:val="24"/>
                <w:lang w:val="zh-CN"/>
              </w:rPr>
              <w:t>XXX</w:t>
            </w:r>
            <w:r w:rsidR="00D9500B" w:rsidRPr="00E965F5">
              <w:rPr>
                <w:rFonts w:hAnsi="宋体" w:cs="宋体" w:hint="eastAsia"/>
                <w:sz w:val="24"/>
                <w:lang w:val="zh-CN"/>
              </w:rPr>
              <w:t>项目编号</w:t>
            </w:r>
            <w:r w:rsidR="00D9500B" w:rsidRPr="00E965F5">
              <w:rPr>
                <w:rFonts w:hAnsi="宋体" w:cs="宋体" w:hint="eastAsia"/>
                <w:sz w:val="24"/>
                <w:lang w:val="zh-CN"/>
              </w:rPr>
              <w:t>.file</w:t>
            </w:r>
            <w:r w:rsidR="00D9500B" w:rsidRPr="00E965F5">
              <w:rPr>
                <w:rFonts w:hAnsi="宋体" w:cs="宋体" w:hint="eastAsia"/>
                <w:sz w:val="24"/>
                <w:lang w:val="zh-CN"/>
              </w:rPr>
              <w:t>）。</w:t>
            </w:r>
            <w:r w:rsidR="00D9500B" w:rsidRPr="00E965F5">
              <w:rPr>
                <w:rFonts w:ascii="新宋体" w:eastAsia="新宋体" w:hAnsi="新宋体" w:hint="eastAsia"/>
                <w:sz w:val="24"/>
              </w:rPr>
              <w:t>使用电子介质存储的备份文件2份（文件格式为：名称为“备份”的文件夹）。</w:t>
            </w:r>
          </w:p>
          <w:p w:rsidR="004D6DD1" w:rsidRPr="00E965F5" w:rsidRDefault="00472685">
            <w:pPr>
              <w:autoSpaceDE w:val="0"/>
              <w:autoSpaceDN w:val="0"/>
              <w:adjustRightInd w:val="0"/>
              <w:spacing w:line="360" w:lineRule="auto"/>
              <w:jc w:val="left"/>
              <w:rPr>
                <w:rFonts w:ascii="新宋体" w:eastAsia="新宋体" w:hAnsi="新宋体"/>
                <w:sz w:val="24"/>
              </w:rPr>
            </w:pPr>
            <w:r w:rsidRPr="00E965F5">
              <w:rPr>
                <w:rFonts w:ascii="新宋体" w:eastAsia="新宋体" w:hAnsi="新宋体"/>
                <w:b/>
                <w:sz w:val="24"/>
              </w:rPr>
              <w:fldChar w:fldCharType="begin"/>
            </w:r>
            <w:r w:rsidR="00D9500B" w:rsidRPr="00E965F5">
              <w:rPr>
                <w:rFonts w:ascii="新宋体" w:eastAsia="新宋体" w:hAnsi="新宋体" w:hint="eastAsia"/>
                <w:b/>
                <w:sz w:val="24"/>
              </w:rPr>
              <w:instrText>eq \o\ac(□,√)</w:instrText>
            </w:r>
            <w:r w:rsidRPr="00E965F5">
              <w:rPr>
                <w:rFonts w:ascii="新宋体" w:eastAsia="新宋体" w:hAnsi="新宋体"/>
                <w:b/>
                <w:sz w:val="24"/>
              </w:rPr>
              <w:fldChar w:fldCharType="end"/>
            </w:r>
            <w:r w:rsidR="00D9500B" w:rsidRPr="00E965F5">
              <w:rPr>
                <w:rFonts w:ascii="新宋体" w:eastAsia="新宋体" w:hAnsi="新宋体" w:hint="eastAsia"/>
                <w:sz w:val="24"/>
              </w:rPr>
              <w:t>纸质投标文件：</w:t>
            </w:r>
            <w:r w:rsidR="00D9500B" w:rsidRPr="00E965F5">
              <w:rPr>
                <w:rFonts w:asciiTheme="minorEastAsia" w:hAnsiTheme="minorEastAsia" w:cs="仿宋_GB2312" w:hint="eastAsia"/>
                <w:sz w:val="24"/>
                <w:szCs w:val="24"/>
              </w:rPr>
              <w:t>正本</w:t>
            </w:r>
            <w:r w:rsidR="00D9500B" w:rsidRPr="00E965F5">
              <w:rPr>
                <w:rFonts w:asciiTheme="minorEastAsia" w:hAnsiTheme="minorEastAsia" w:cs="仿宋_GB2312" w:hint="eastAsia"/>
                <w:b/>
                <w:sz w:val="24"/>
                <w:szCs w:val="24"/>
              </w:rPr>
              <w:t>一</w:t>
            </w:r>
            <w:r w:rsidR="00D9500B" w:rsidRPr="00E965F5">
              <w:rPr>
                <w:rFonts w:asciiTheme="minorEastAsia" w:hAnsiTheme="minorEastAsia" w:cs="仿宋_GB2312" w:hint="eastAsia"/>
                <w:sz w:val="24"/>
                <w:szCs w:val="24"/>
              </w:rPr>
              <w:t>份，副</w:t>
            </w:r>
            <w:r w:rsidR="00D9500B" w:rsidRPr="00E965F5">
              <w:rPr>
                <w:rFonts w:asciiTheme="minorEastAsia" w:hAnsiTheme="minorEastAsia" w:cs="仿宋_GB2312" w:hint="eastAsia"/>
                <w:b/>
                <w:sz w:val="24"/>
                <w:szCs w:val="24"/>
              </w:rPr>
              <w:t>本二</w:t>
            </w:r>
            <w:r w:rsidR="00D9500B" w:rsidRPr="00E965F5">
              <w:rPr>
                <w:rFonts w:asciiTheme="minorEastAsia" w:hAnsiTheme="minorEastAsia" w:cs="仿宋_GB2312" w:hint="eastAsia"/>
                <w:sz w:val="24"/>
                <w:szCs w:val="24"/>
              </w:rPr>
              <w:t>份。使用</w:t>
            </w:r>
            <w:r w:rsidR="00D9500B" w:rsidRPr="00E965F5">
              <w:rPr>
                <w:rFonts w:ascii="新宋体" w:eastAsia="新宋体" w:hAnsi="新宋体" w:hint="eastAsia"/>
                <w:sz w:val="24"/>
              </w:rPr>
              <w:t>格式为“投标文件（供打印）.PDF”的文件</w:t>
            </w:r>
          </w:p>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新宋体" w:eastAsia="新宋体" w:hAnsi="新宋体" w:hint="eastAsia"/>
                <w:sz w:val="24"/>
              </w:rPr>
              <w:t>电子投标文件和纸质投标文件的内容、格式、水印码、签章应</w:t>
            </w:r>
            <w:r w:rsidRPr="00E965F5">
              <w:rPr>
                <w:rFonts w:ascii="新宋体" w:eastAsia="新宋体" w:hAnsi="新宋体" w:hint="eastAsia"/>
                <w:sz w:val="24"/>
              </w:rPr>
              <w:lastRenderedPageBreak/>
              <w:t>一致。</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lastRenderedPageBreak/>
              <w:t>19</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投标文件的</w:t>
            </w:r>
          </w:p>
          <w:p w:rsidR="004D6DD1" w:rsidRPr="00E965F5" w:rsidRDefault="00D9500B">
            <w:pPr>
              <w:autoSpaceDE w:val="0"/>
              <w:autoSpaceDN w:val="0"/>
              <w:adjustRightInd w:val="0"/>
              <w:spacing w:line="360" w:lineRule="auto"/>
              <w:jc w:val="center"/>
              <w:rPr>
                <w:rFonts w:asciiTheme="minorEastAsia" w:hAnsiTheme="minorEastAsia" w:cs="黑体"/>
                <w:sz w:val="24"/>
                <w:szCs w:val="24"/>
              </w:rPr>
            </w:pPr>
            <w:r w:rsidRPr="00E965F5">
              <w:rPr>
                <w:rFonts w:asciiTheme="minorEastAsia" w:hAnsiTheme="minorEastAsia" w:cs="黑体" w:hint="eastAsia"/>
                <w:sz w:val="24"/>
                <w:szCs w:val="24"/>
              </w:rPr>
              <w:t>签署盖章</w:t>
            </w:r>
          </w:p>
        </w:tc>
        <w:tc>
          <w:tcPr>
            <w:tcW w:w="6813" w:type="dxa"/>
            <w:vAlign w:val="center"/>
          </w:tcPr>
          <w:p w:rsidR="004D6DD1" w:rsidRPr="00E965F5" w:rsidRDefault="00472685">
            <w:pPr>
              <w:autoSpaceDE w:val="0"/>
              <w:autoSpaceDN w:val="0"/>
              <w:adjustRightInd w:val="0"/>
              <w:spacing w:line="420" w:lineRule="exact"/>
              <w:jc w:val="left"/>
              <w:rPr>
                <w:rFonts w:ascii="新宋体" w:eastAsia="新宋体" w:hAnsi="新宋体"/>
                <w:sz w:val="24"/>
              </w:rPr>
            </w:pPr>
            <w:r w:rsidRPr="00E965F5">
              <w:rPr>
                <w:rFonts w:ascii="新宋体" w:eastAsia="新宋体" w:hAnsi="新宋体"/>
                <w:b/>
                <w:sz w:val="24"/>
              </w:rPr>
              <w:fldChar w:fldCharType="begin"/>
            </w:r>
            <w:r w:rsidR="00D9500B" w:rsidRPr="00E965F5">
              <w:rPr>
                <w:rFonts w:ascii="新宋体" w:eastAsia="新宋体" w:hAnsi="新宋体" w:hint="eastAsia"/>
                <w:b/>
                <w:sz w:val="24"/>
              </w:rPr>
              <w:instrText>eq \o\ac(□,√)</w:instrText>
            </w:r>
            <w:r w:rsidRPr="00E965F5">
              <w:rPr>
                <w:rFonts w:ascii="新宋体" w:eastAsia="新宋体" w:hAnsi="新宋体"/>
                <w:b/>
                <w:sz w:val="24"/>
              </w:rPr>
              <w:fldChar w:fldCharType="end"/>
            </w:r>
            <w:r w:rsidR="00D9500B" w:rsidRPr="00E965F5">
              <w:rPr>
                <w:rFonts w:ascii="新宋体" w:eastAsia="新宋体" w:hAnsi="新宋体" w:hint="eastAsia"/>
                <w:sz w:val="24"/>
              </w:rPr>
              <w:t>电子投标文件：按招标文件要求加盖投标人电子印章和法人电子印章。</w:t>
            </w:r>
          </w:p>
          <w:p w:rsidR="004D6DD1" w:rsidRPr="00E965F5" w:rsidRDefault="00472685">
            <w:pPr>
              <w:autoSpaceDE w:val="0"/>
              <w:autoSpaceDN w:val="0"/>
              <w:adjustRightInd w:val="0"/>
              <w:spacing w:line="420" w:lineRule="exact"/>
              <w:jc w:val="left"/>
              <w:rPr>
                <w:rFonts w:asciiTheme="minorEastAsia" w:hAnsiTheme="minorEastAsia" w:cs="仿宋_GB2312"/>
                <w:sz w:val="24"/>
                <w:szCs w:val="24"/>
              </w:rPr>
            </w:pPr>
            <w:r w:rsidRPr="00E965F5">
              <w:rPr>
                <w:rFonts w:ascii="新宋体" w:eastAsia="新宋体" w:hAnsi="新宋体"/>
                <w:b/>
                <w:sz w:val="24"/>
              </w:rPr>
              <w:fldChar w:fldCharType="begin"/>
            </w:r>
            <w:r w:rsidR="00D9500B" w:rsidRPr="00E965F5">
              <w:rPr>
                <w:rFonts w:ascii="新宋体" w:eastAsia="新宋体" w:hAnsi="新宋体" w:hint="eastAsia"/>
                <w:b/>
                <w:sz w:val="24"/>
              </w:rPr>
              <w:instrText>eq \o\ac(□,√)</w:instrText>
            </w:r>
            <w:r w:rsidRPr="00E965F5">
              <w:rPr>
                <w:rFonts w:ascii="新宋体" w:eastAsia="新宋体" w:hAnsi="新宋体"/>
                <w:b/>
                <w:sz w:val="24"/>
              </w:rPr>
              <w:fldChar w:fldCharType="end"/>
            </w:r>
            <w:r w:rsidR="00D9500B" w:rsidRPr="00E965F5">
              <w:rPr>
                <w:rFonts w:ascii="新宋体" w:eastAsia="新宋体" w:hAnsi="新宋体" w:hint="eastAsia"/>
                <w:sz w:val="24"/>
              </w:rPr>
              <w:t>纸质投标文件：投标文件封面加盖投标人公章（投标文件是指投标人电子投标文件制作完成后生成的后缀名为</w:t>
            </w:r>
            <w:r w:rsidR="00D9500B" w:rsidRPr="00E965F5">
              <w:rPr>
                <w:rFonts w:hAnsi="宋体" w:hint="eastAsia"/>
                <w:sz w:val="24"/>
                <w:szCs w:val="24"/>
              </w:rPr>
              <w:t>“</w:t>
            </w:r>
            <w:r w:rsidR="00D9500B" w:rsidRPr="00E965F5">
              <w:rPr>
                <w:rFonts w:hAnsi="宋体" w:hint="eastAsia"/>
                <w:sz w:val="24"/>
                <w:szCs w:val="24"/>
              </w:rPr>
              <w:t>.PDF</w:t>
            </w:r>
            <w:r w:rsidR="00D9500B" w:rsidRPr="00E965F5">
              <w:rPr>
                <w:rFonts w:hAnsi="宋体" w:hint="eastAsia"/>
                <w:sz w:val="24"/>
                <w:szCs w:val="24"/>
              </w:rPr>
              <w:t>”的文件</w:t>
            </w:r>
            <w:r w:rsidR="00D9500B" w:rsidRPr="00E965F5">
              <w:rPr>
                <w:rFonts w:ascii="新宋体" w:eastAsia="新宋体" w:hAnsi="新宋体" w:hint="eastAsia"/>
                <w:sz w:val="24"/>
              </w:rPr>
              <w:t>打印的纸质投标文件）。</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TimesNewRomanPSMT"/>
                <w:sz w:val="24"/>
                <w:szCs w:val="24"/>
              </w:rPr>
            </w:pPr>
            <w:r w:rsidRPr="00E965F5">
              <w:rPr>
                <w:rFonts w:asciiTheme="minorEastAsia" w:hAnsiTheme="minorEastAsia" w:cs="TimesNewRomanPSMT" w:hint="eastAsia"/>
                <w:sz w:val="24"/>
                <w:szCs w:val="24"/>
              </w:rPr>
              <w:t>20</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仿宋_GB2312"/>
                <w:sz w:val="24"/>
                <w:szCs w:val="24"/>
              </w:rPr>
            </w:pPr>
            <w:r w:rsidRPr="00E965F5">
              <w:rPr>
                <w:rFonts w:asciiTheme="minorEastAsia" w:hAnsiTheme="minorEastAsia" w:cs="黑体" w:hint="eastAsia"/>
                <w:sz w:val="24"/>
                <w:szCs w:val="24"/>
              </w:rPr>
              <w:t>评标委员会组建</w:t>
            </w:r>
          </w:p>
        </w:tc>
        <w:tc>
          <w:tcPr>
            <w:tcW w:w="6813" w:type="dxa"/>
            <w:vAlign w:val="center"/>
          </w:tcPr>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21</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仿宋_GB2312" w:hint="eastAsia"/>
                <w:sz w:val="24"/>
                <w:szCs w:val="24"/>
              </w:rPr>
              <w:t>评标方法</w:t>
            </w:r>
          </w:p>
        </w:tc>
        <w:tc>
          <w:tcPr>
            <w:tcW w:w="6813" w:type="dxa"/>
            <w:vAlign w:val="center"/>
          </w:tcPr>
          <w:p w:rsidR="004D6DD1" w:rsidRPr="00E965F5" w:rsidRDefault="00472685">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综合评分法</w:t>
            </w:r>
            <w:r w:rsidR="00D9500B" w:rsidRPr="00E965F5">
              <w:rPr>
                <w:rFonts w:asciiTheme="minorEastAsia" w:hAnsiTheme="minorEastAsia" w:cs="宋体" w:hint="eastAsia"/>
                <w:b/>
                <w:bCs/>
                <w:sz w:val="24"/>
                <w:szCs w:val="24"/>
                <w:lang w:val="zh-CN"/>
              </w:rPr>
              <w:t>□</w:t>
            </w:r>
            <w:r w:rsidR="00D9500B" w:rsidRPr="00E965F5">
              <w:rPr>
                <w:rFonts w:asciiTheme="minorEastAsia" w:hAnsiTheme="minorEastAsia" w:cs="仿宋_GB2312" w:hint="eastAsia"/>
                <w:sz w:val="24"/>
                <w:szCs w:val="24"/>
                <w:lang w:val="zh-CN"/>
              </w:rPr>
              <w:t>最低评标价法</w:t>
            </w:r>
          </w:p>
        </w:tc>
      </w:tr>
      <w:tr w:rsidR="004D6DD1" w:rsidRPr="00E965F5">
        <w:trPr>
          <w:trHeight w:val="1587"/>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22</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授权函</w:t>
            </w:r>
          </w:p>
        </w:tc>
        <w:tc>
          <w:tcPr>
            <w:tcW w:w="6813" w:type="dxa"/>
            <w:vAlign w:val="center"/>
          </w:tcPr>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23</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履约保证金</w:t>
            </w:r>
          </w:p>
        </w:tc>
        <w:tc>
          <w:tcPr>
            <w:tcW w:w="6813" w:type="dxa"/>
            <w:vAlign w:val="center"/>
          </w:tcPr>
          <w:p w:rsidR="004D6DD1" w:rsidRPr="00E965F5" w:rsidRDefault="00472685">
            <w:pPr>
              <w:autoSpaceDE w:val="0"/>
              <w:autoSpaceDN w:val="0"/>
              <w:adjustRightInd w:val="0"/>
              <w:spacing w:line="360" w:lineRule="auto"/>
              <w:jc w:val="left"/>
              <w:rPr>
                <w:rFonts w:asciiTheme="minorEastAsia" w:hAnsiTheme="minorEastAsia" w:cs="宋体"/>
                <w:kern w:val="0"/>
                <w:sz w:val="24"/>
                <w:szCs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无要求</w:t>
            </w:r>
          </w:p>
          <w:p w:rsidR="004D6DD1" w:rsidRPr="00E965F5" w:rsidRDefault="00D9500B">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hint="eastAsia"/>
                <w:b/>
                <w:bCs/>
                <w:sz w:val="24"/>
                <w:szCs w:val="24"/>
                <w:lang w:val="zh-CN"/>
              </w:rPr>
              <w:t>□</w:t>
            </w:r>
            <w:r w:rsidRPr="00E965F5">
              <w:rPr>
                <w:rFonts w:asciiTheme="minorEastAsia" w:hAnsiTheme="minorEastAsia" w:cs="宋体" w:hint="eastAsia"/>
                <w:sz w:val="24"/>
                <w:szCs w:val="24"/>
              </w:rPr>
              <w:t>要求提交。履约保证金的数额为合同金额的%。中标人以支票、汇票、本票或者金融机构、担保机构出具的保函等非现金形式向采购人提交。</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24</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代理服务费</w:t>
            </w:r>
          </w:p>
        </w:tc>
        <w:tc>
          <w:tcPr>
            <w:tcW w:w="6813" w:type="dxa"/>
            <w:vAlign w:val="center"/>
          </w:tcPr>
          <w:p w:rsidR="004D6DD1" w:rsidRPr="00E965F5" w:rsidRDefault="00472685">
            <w:pPr>
              <w:autoSpaceDE w:val="0"/>
              <w:autoSpaceDN w:val="0"/>
              <w:spacing w:line="360" w:lineRule="auto"/>
              <w:contextualSpacing/>
              <w:jc w:val="left"/>
              <w:rPr>
                <w:rFonts w:asciiTheme="minorEastAsia" w:hAnsiTheme="minorEastAsia" w:cs="宋体"/>
                <w:bCs/>
                <w:sz w:val="24"/>
                <w:szCs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收取中标人。</w:t>
            </w:r>
            <w:r w:rsidR="00D9500B" w:rsidRPr="00E965F5">
              <w:rPr>
                <w:rFonts w:asciiTheme="minorEastAsia" w:hAnsiTheme="minorEastAsia" w:cs="宋体" w:hint="eastAsia"/>
                <w:b/>
                <w:bCs/>
                <w:sz w:val="24"/>
                <w:szCs w:val="24"/>
                <w:lang w:val="zh-CN"/>
              </w:rPr>
              <w:t>□</w:t>
            </w:r>
            <w:r w:rsidR="00D9500B" w:rsidRPr="00E965F5">
              <w:rPr>
                <w:rFonts w:asciiTheme="minorEastAsia" w:hAnsiTheme="minorEastAsia" w:cs="宋体" w:hint="eastAsia"/>
                <w:bCs/>
                <w:sz w:val="24"/>
                <w:szCs w:val="24"/>
                <w:lang w:val="zh-CN"/>
              </w:rPr>
              <w:t>收取采购人。</w:t>
            </w:r>
            <w:r w:rsidR="00D9500B" w:rsidRPr="00E965F5">
              <w:rPr>
                <w:rFonts w:asciiTheme="minorEastAsia" w:hAnsiTheme="minorEastAsia" w:cs="宋体" w:hint="eastAsia"/>
                <w:sz w:val="24"/>
                <w:szCs w:val="24"/>
              </w:rPr>
              <w:t>收取标准:中标合同金额的</w:t>
            </w:r>
            <w:r w:rsidR="00D9500B" w:rsidRPr="00E965F5">
              <w:rPr>
                <w:rFonts w:asciiTheme="minorEastAsia" w:hAnsiTheme="minorEastAsia" w:cs="宋体" w:hint="eastAsia"/>
                <w:sz w:val="24"/>
                <w:szCs w:val="24"/>
                <w:u w:val="single"/>
              </w:rPr>
              <w:t>1.5</w:t>
            </w:r>
            <w:r w:rsidR="00D9500B" w:rsidRPr="00E965F5">
              <w:rPr>
                <w:rFonts w:asciiTheme="minorEastAsia" w:hAnsiTheme="minorEastAsia" w:cs="宋体" w:hint="eastAsia"/>
                <w:sz w:val="24"/>
                <w:szCs w:val="24"/>
              </w:rPr>
              <w:t>%。一次性以银行划账、电汇、汇票或支票的形式支付。</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25</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中标人需提交</w:t>
            </w:r>
          </w:p>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的资料</w:t>
            </w:r>
          </w:p>
        </w:tc>
        <w:tc>
          <w:tcPr>
            <w:tcW w:w="6813" w:type="dxa"/>
            <w:vAlign w:val="center"/>
          </w:tcPr>
          <w:p w:rsidR="004D6DD1" w:rsidRPr="00E965F5" w:rsidRDefault="00D9500B" w:rsidP="004F3D74">
            <w:pPr>
              <w:autoSpaceDE w:val="0"/>
              <w:autoSpaceDN w:val="0"/>
              <w:adjustRightInd w:val="0"/>
              <w:spacing w:line="360" w:lineRule="auto"/>
              <w:jc w:val="left"/>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r w:rsidRPr="00E965F5">
              <w:rPr>
                <w:rFonts w:asciiTheme="minorEastAsia" w:hAnsiTheme="minorEastAsia" w:cs="宋体" w:hint="eastAsia"/>
                <w:bCs/>
                <w:color w:val="000000" w:themeColor="text1"/>
                <w:sz w:val="24"/>
                <w:szCs w:val="24"/>
                <w:lang w:val="zh-CN"/>
              </w:rPr>
              <w:t>，联系电话：0374-</w:t>
            </w:r>
            <w:r w:rsidR="004F3D74" w:rsidRPr="00E965F5">
              <w:rPr>
                <w:rFonts w:asciiTheme="minorEastAsia" w:hAnsiTheme="minorEastAsia" w:cs="宋体" w:hint="eastAsia"/>
                <w:bCs/>
                <w:color w:val="000000" w:themeColor="text1"/>
                <w:sz w:val="24"/>
                <w:szCs w:val="24"/>
                <w:lang w:val="zh-CN"/>
              </w:rPr>
              <w:t>2121949</w:t>
            </w:r>
            <w:r w:rsidRPr="00E965F5">
              <w:rPr>
                <w:rFonts w:asciiTheme="minorEastAsia" w:hAnsiTheme="minorEastAsia" w:cs="宋体" w:hint="eastAsia"/>
                <w:bCs/>
                <w:color w:val="000000" w:themeColor="text1"/>
                <w:sz w:val="24"/>
                <w:szCs w:val="24"/>
                <w:lang w:val="zh-CN"/>
              </w:rPr>
              <w:t>，邮箱：</w:t>
            </w:r>
            <w:hyperlink r:id="rId13" w:history="1">
              <w:r w:rsidR="004F3D74" w:rsidRPr="00E965F5">
                <w:rPr>
                  <w:rStyle w:val="af1"/>
                  <w:rFonts w:asciiTheme="minorEastAsia" w:hAnsiTheme="minorEastAsia" w:cs="宋体" w:hint="eastAsia"/>
                  <w:bCs/>
                  <w:color w:val="000000" w:themeColor="text1"/>
                  <w:sz w:val="24"/>
                  <w:szCs w:val="24"/>
                  <w:lang w:val="zh-CN"/>
                </w:rPr>
                <w:t>hnwxxc</w:t>
              </w:r>
              <w:r w:rsidRPr="00E965F5">
                <w:rPr>
                  <w:rStyle w:val="af1"/>
                  <w:rFonts w:asciiTheme="minorEastAsia" w:hAnsiTheme="minorEastAsia" w:cs="宋体" w:hint="eastAsia"/>
                  <w:bCs/>
                  <w:color w:val="000000" w:themeColor="text1"/>
                  <w:sz w:val="24"/>
                  <w:szCs w:val="24"/>
                  <w:lang w:val="zh-CN"/>
                </w:rPr>
                <w:t>@126.com</w:t>
              </w:r>
            </w:hyperlink>
            <w:r w:rsidRPr="00E965F5">
              <w:rPr>
                <w:rFonts w:asciiTheme="minorEastAsia" w:hAnsiTheme="minorEastAsia" w:cs="宋体" w:hint="eastAsia"/>
                <w:bCs/>
                <w:color w:val="000000" w:themeColor="text1"/>
                <w:sz w:val="24"/>
                <w:szCs w:val="24"/>
                <w:lang w:val="zh-CN"/>
              </w:rPr>
              <w:t>。</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276" w:lineRule="auto"/>
              <w:jc w:val="center"/>
              <w:rPr>
                <w:rFonts w:asciiTheme="minorEastAsia" w:hAnsiTheme="minorEastAsia" w:cs="黑体"/>
                <w:sz w:val="24"/>
                <w:szCs w:val="24"/>
              </w:rPr>
            </w:pPr>
            <w:r w:rsidRPr="00E965F5">
              <w:rPr>
                <w:rFonts w:asciiTheme="minorEastAsia" w:hAnsiTheme="minorEastAsia" w:cs="黑体" w:hint="eastAsia"/>
                <w:sz w:val="24"/>
                <w:szCs w:val="24"/>
              </w:rPr>
              <w:t>26</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Cs/>
                <w:sz w:val="24"/>
                <w:szCs w:val="24"/>
                <w:lang w:val="zh-CN"/>
              </w:rPr>
            </w:pPr>
            <w:r w:rsidRPr="00E965F5">
              <w:rPr>
                <w:rFonts w:asciiTheme="minorEastAsia" w:hAnsiTheme="minorEastAsia" w:cs="宋体" w:hint="eastAsia"/>
                <w:bCs/>
                <w:sz w:val="24"/>
                <w:szCs w:val="24"/>
                <w:lang w:val="zh-CN"/>
              </w:rPr>
              <w:t>电子化采购模式</w:t>
            </w:r>
          </w:p>
        </w:tc>
        <w:tc>
          <w:tcPr>
            <w:tcW w:w="6813" w:type="dxa"/>
            <w:vAlign w:val="center"/>
          </w:tcPr>
          <w:p w:rsidR="004D6DD1" w:rsidRPr="00E965F5" w:rsidRDefault="00472685">
            <w:pPr>
              <w:autoSpaceDE w:val="0"/>
              <w:autoSpaceDN w:val="0"/>
              <w:adjustRightInd w:val="0"/>
              <w:spacing w:line="360" w:lineRule="auto"/>
              <w:contextualSpacing/>
              <w:jc w:val="left"/>
              <w:rPr>
                <w:rFonts w:hAnsi="宋体" w:cs="宋体"/>
                <w:sz w:val="24"/>
                <w:lang w:val="zh-CN"/>
              </w:rPr>
            </w:pPr>
            <w:r w:rsidRPr="00E965F5">
              <w:rPr>
                <w:rFonts w:asciiTheme="minorEastAsia" w:hAnsiTheme="minorEastAsia" w:cs="宋体"/>
                <w:b/>
                <w:kern w:val="0"/>
                <w:sz w:val="24"/>
                <w:szCs w:val="24"/>
                <w:lang w:val="zh-CN"/>
              </w:rPr>
              <w:fldChar w:fldCharType="begin"/>
            </w:r>
            <w:r w:rsidR="00D9500B" w:rsidRPr="00E965F5">
              <w:rPr>
                <w:rFonts w:asciiTheme="minorEastAsia" w:hAnsiTheme="minorEastAsia" w:cs="宋体" w:hint="eastAsia"/>
                <w:b/>
                <w:kern w:val="0"/>
                <w:sz w:val="24"/>
                <w:szCs w:val="24"/>
                <w:lang w:val="zh-CN"/>
              </w:rPr>
              <w:instrText>eq \o\ac(□,</w:instrText>
            </w:r>
            <w:r w:rsidR="00D9500B" w:rsidRPr="00E965F5">
              <w:rPr>
                <w:rFonts w:asciiTheme="minorEastAsia" w:hAnsiTheme="minorEastAsia" w:cs="宋体" w:hint="eastAsia"/>
                <w:b/>
                <w:kern w:val="0"/>
                <w:position w:val="2"/>
                <w:sz w:val="24"/>
                <w:szCs w:val="24"/>
                <w:lang w:val="zh-CN"/>
              </w:rPr>
              <w:instrText>√</w:instrText>
            </w:r>
            <w:r w:rsidR="00D9500B" w:rsidRPr="00E965F5">
              <w:rPr>
                <w:rFonts w:asciiTheme="minorEastAsia" w:hAnsiTheme="minorEastAsia" w:cs="宋体" w:hint="eastAsia"/>
                <w:b/>
                <w:kern w:val="0"/>
                <w:sz w:val="24"/>
                <w:szCs w:val="24"/>
                <w:lang w:val="zh-CN"/>
              </w:rPr>
              <w:instrText>)</w:instrText>
            </w:r>
            <w:r w:rsidRPr="00E965F5">
              <w:rPr>
                <w:rFonts w:asciiTheme="minorEastAsia" w:hAnsiTheme="minorEastAsia" w:cs="宋体"/>
                <w:b/>
                <w:kern w:val="0"/>
                <w:sz w:val="24"/>
                <w:szCs w:val="24"/>
                <w:lang w:val="zh-CN"/>
              </w:rPr>
              <w:fldChar w:fldCharType="end"/>
            </w:r>
            <w:r w:rsidR="00D9500B" w:rsidRPr="00E965F5">
              <w:rPr>
                <w:rFonts w:asciiTheme="minorEastAsia" w:hAnsiTheme="minorEastAsia" w:cs="宋体" w:hint="eastAsia"/>
                <w:bCs/>
                <w:sz w:val="24"/>
                <w:szCs w:val="24"/>
                <w:lang w:val="zh-CN"/>
              </w:rPr>
              <w:t>是。</w:t>
            </w:r>
            <w:r w:rsidR="00D9500B" w:rsidRPr="00E965F5">
              <w:rPr>
                <w:rFonts w:hAnsi="宋体" w:cs="宋体" w:hint="eastAsia"/>
                <w:sz w:val="24"/>
                <w:lang w:val="zh-CN"/>
              </w:rPr>
              <w:t>投标人投标时须提供加密电子投标文件、备份文件（使用电子介质存储）、纸质投标文件。评标标准中相关证明资料原件开标现场不再提供（招标文件有要求提供原件的除外）。</w:t>
            </w:r>
          </w:p>
          <w:p w:rsidR="004D6DD1" w:rsidRPr="00E965F5" w:rsidRDefault="00D9500B">
            <w:pPr>
              <w:autoSpaceDE w:val="0"/>
              <w:autoSpaceDN w:val="0"/>
              <w:adjustRightInd w:val="0"/>
              <w:spacing w:line="360" w:lineRule="auto"/>
              <w:contextualSpacing/>
              <w:jc w:val="left"/>
              <w:rPr>
                <w:rFonts w:asciiTheme="minorEastAsia" w:hAnsiTheme="minorEastAsia" w:cs="宋体"/>
                <w:bCs/>
                <w:sz w:val="24"/>
                <w:szCs w:val="24"/>
                <w:lang w:val="zh-CN"/>
              </w:rPr>
            </w:pPr>
            <w:r w:rsidRPr="00E965F5">
              <w:rPr>
                <w:rFonts w:hAnsi="宋体" w:cs="宋体" w:hint="eastAsia"/>
                <w:sz w:val="24"/>
                <w:lang w:val="zh-CN"/>
              </w:rPr>
              <w:lastRenderedPageBreak/>
              <w:t>□否。投标人投标时须提供纸质投标文件。投标人资质、业绩、荣誉及相关人员证明材料等资料原件根据招标文件要求提供。</w:t>
            </w:r>
          </w:p>
        </w:tc>
      </w:tr>
      <w:tr w:rsidR="004D6DD1" w:rsidRPr="00E965F5">
        <w:trPr>
          <w:trHeight w:val="510"/>
          <w:jc w:val="center"/>
        </w:trPr>
        <w:tc>
          <w:tcPr>
            <w:tcW w:w="806" w:type="dxa"/>
            <w:vAlign w:val="center"/>
          </w:tcPr>
          <w:p w:rsidR="004D6DD1" w:rsidRPr="00E965F5" w:rsidRDefault="00D9500B">
            <w:pPr>
              <w:autoSpaceDE w:val="0"/>
              <w:autoSpaceDN w:val="0"/>
              <w:adjustRightInd w:val="0"/>
              <w:spacing w:line="360" w:lineRule="auto"/>
              <w:jc w:val="center"/>
              <w:rPr>
                <w:rFonts w:asciiTheme="minorEastAsia" w:hAnsiTheme="minorEastAsia" w:cs="宋体"/>
                <w:b/>
                <w:bCs/>
                <w:sz w:val="24"/>
                <w:szCs w:val="24"/>
                <w:lang w:val="zh-CN"/>
              </w:rPr>
            </w:pPr>
            <w:r w:rsidRPr="00E965F5">
              <w:rPr>
                <w:rFonts w:asciiTheme="minorEastAsia" w:hAnsiTheme="minorEastAsia" w:cs="宋体" w:hint="eastAsia"/>
                <w:b/>
                <w:bCs/>
                <w:sz w:val="24"/>
                <w:szCs w:val="24"/>
                <w:lang w:val="zh-CN"/>
              </w:rPr>
              <w:lastRenderedPageBreak/>
              <w:t>27</w:t>
            </w:r>
          </w:p>
        </w:tc>
        <w:tc>
          <w:tcPr>
            <w:tcW w:w="2268" w:type="dxa"/>
            <w:vAlign w:val="center"/>
          </w:tcPr>
          <w:p w:rsidR="004D6DD1" w:rsidRPr="00E965F5" w:rsidRDefault="00D9500B">
            <w:pPr>
              <w:autoSpaceDE w:val="0"/>
              <w:autoSpaceDN w:val="0"/>
              <w:adjustRightInd w:val="0"/>
              <w:spacing w:line="360" w:lineRule="auto"/>
              <w:jc w:val="center"/>
              <w:rPr>
                <w:rFonts w:asciiTheme="minorEastAsia" w:hAnsiTheme="minorEastAsia" w:cs="宋体"/>
                <w:b/>
                <w:bCs/>
                <w:sz w:val="24"/>
                <w:szCs w:val="24"/>
                <w:lang w:val="zh-CN"/>
              </w:rPr>
            </w:pPr>
            <w:r w:rsidRPr="00E965F5">
              <w:rPr>
                <w:rFonts w:asciiTheme="minorEastAsia" w:hAnsiTheme="minorEastAsia" w:cs="宋体" w:hint="eastAsia"/>
                <w:b/>
                <w:bCs/>
                <w:sz w:val="24"/>
                <w:szCs w:val="24"/>
                <w:lang w:val="zh-CN"/>
              </w:rPr>
              <w:t>特别提示</w:t>
            </w:r>
          </w:p>
        </w:tc>
        <w:tc>
          <w:tcPr>
            <w:tcW w:w="6813" w:type="dxa"/>
            <w:vAlign w:val="center"/>
          </w:tcPr>
          <w:p w:rsidR="004D6DD1" w:rsidRPr="00E965F5" w:rsidRDefault="00D9500B">
            <w:pPr>
              <w:autoSpaceDE w:val="0"/>
              <w:autoSpaceDN w:val="0"/>
              <w:adjustRightInd w:val="0"/>
              <w:spacing w:line="360" w:lineRule="auto"/>
              <w:contextualSpacing/>
              <w:jc w:val="left"/>
              <w:rPr>
                <w:rFonts w:asciiTheme="minorEastAsia" w:hAnsiTheme="minorEastAsia" w:cs="宋体"/>
                <w:b/>
                <w:sz w:val="24"/>
                <w:lang w:val="zh-CN"/>
              </w:rPr>
            </w:pPr>
            <w:r w:rsidRPr="00E965F5">
              <w:rPr>
                <w:rFonts w:asciiTheme="minorEastAsia" w:hAnsiTheme="minorEastAsia" w:cs="宋体" w:hint="eastAsia"/>
                <w:b/>
                <w:sz w:val="24"/>
                <w:lang w:val="zh-CN"/>
              </w:rPr>
              <w:t>按照《关于推进全流程电子化交易和在线监管工作有关问题的通知》（许公管办[2019]3号）规定：</w:t>
            </w:r>
          </w:p>
          <w:p w:rsidR="008A1E0C" w:rsidRPr="008A1E0C" w:rsidRDefault="008A1E0C" w:rsidP="008A1E0C">
            <w:pPr>
              <w:autoSpaceDE w:val="0"/>
              <w:autoSpaceDN w:val="0"/>
              <w:spacing w:line="340" w:lineRule="exact"/>
              <w:jc w:val="left"/>
              <w:rPr>
                <w:rFonts w:ascii="Calibri" w:eastAsia="宋体" w:hAnsi="宋体" w:cs="宋体"/>
                <w:sz w:val="24"/>
                <w:lang w:val="zh-CN"/>
              </w:rPr>
            </w:pPr>
            <w:r w:rsidRPr="008A1E0C">
              <w:rPr>
                <w:rFonts w:ascii="Calibri" w:eastAsia="宋体" w:hAnsi="宋体" w:cs="宋体" w:hint="eastAsia"/>
                <w:sz w:val="24"/>
                <w:lang w:val="zh-CN"/>
              </w:rPr>
              <w:t>不同投标人电子投标文件制作硬件特征码（网卡</w:t>
            </w:r>
            <w:r w:rsidRPr="008A1E0C">
              <w:rPr>
                <w:rFonts w:ascii="Calibri" w:eastAsia="宋体" w:hAnsi="宋体" w:cs="宋体" w:hint="eastAsia"/>
                <w:sz w:val="24"/>
                <w:lang w:val="zh-CN"/>
              </w:rPr>
              <w:t>MAC</w:t>
            </w:r>
            <w:r w:rsidRPr="008A1E0C">
              <w:rPr>
                <w:rFonts w:ascii="Calibri" w:eastAsia="宋体" w:hAnsi="宋体" w:cs="宋体" w:hint="eastAsia"/>
                <w:sz w:val="24"/>
                <w:lang w:val="zh-CN"/>
              </w:rPr>
              <w:t>地址、</w:t>
            </w:r>
            <w:r w:rsidRPr="008A1E0C">
              <w:rPr>
                <w:rFonts w:ascii="Calibri" w:eastAsia="宋体" w:hAnsi="宋体" w:cs="宋体" w:hint="eastAsia"/>
                <w:sz w:val="24"/>
                <w:lang w:val="zh-CN"/>
              </w:rPr>
              <w:t>CPU</w:t>
            </w:r>
            <w:r w:rsidRPr="008A1E0C">
              <w:rPr>
                <w:rFonts w:ascii="Calibri" w:eastAsia="宋体" w:hAnsi="宋体" w:cs="宋体" w:hint="eastAsia"/>
                <w:sz w:val="24"/>
                <w:lang w:val="zh-CN"/>
              </w:rPr>
              <w:t>序号、硬盘序列号）均一致时，视为‘不同投标人的投标文件由同一单位或者个人编制’或‘不同投标人委托同一单位或者个人办理响应事宜’，其投标无效”。</w:t>
            </w:r>
          </w:p>
          <w:p w:rsidR="004D6DD1" w:rsidRPr="00E965F5" w:rsidRDefault="008A1E0C" w:rsidP="008A1E0C">
            <w:pPr>
              <w:autoSpaceDE w:val="0"/>
              <w:autoSpaceDN w:val="0"/>
              <w:adjustRightInd w:val="0"/>
              <w:spacing w:line="360" w:lineRule="auto"/>
              <w:contextualSpacing/>
              <w:jc w:val="left"/>
              <w:rPr>
                <w:rFonts w:asciiTheme="minorEastAsia" w:hAnsiTheme="minorEastAsia" w:cs="宋体"/>
                <w:b/>
                <w:color w:val="000000"/>
                <w:kern w:val="0"/>
                <w:szCs w:val="21"/>
                <w:lang w:val="zh-CN"/>
              </w:rPr>
            </w:pPr>
            <w:r w:rsidRPr="008A1E0C">
              <w:rPr>
                <w:rFonts w:ascii="Calibri" w:eastAsia="宋体" w:hAnsi="宋体" w:cs="宋体" w:hint="eastAsia"/>
                <w:sz w:val="24"/>
                <w:lang w:val="zh-CN"/>
              </w:rPr>
              <w:t>评标专家应严格按照要求查看“硬件特征码”相关信息并进行评审，在评审报告中显示“不同投标人电子投标文件制作硬件特征码”是否雷同的分析及判定结果。</w:t>
            </w:r>
          </w:p>
        </w:tc>
      </w:tr>
    </w:tbl>
    <w:p w:rsidR="004D6DD1" w:rsidRPr="00E965F5" w:rsidRDefault="004D6D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D6DD1" w:rsidRPr="00E965F5" w:rsidRDefault="004D6D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投标人须知</w:t>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t>一、概念释义</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适用范围</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1.1本招标文件仅适用于本次“投标邀请”中所述采购项目。</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1.2本招标文件解释权属于“投标邀请”所述的采购人。</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定义</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2.1 “采购项目”：“投标人须知前附表”中所述的采购项目。</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2.2 “招标人”：“投标人须知前附表”中所述的组织本次招标的代理机构和采购人。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2.3 “采购人”：是指依法进行政府采购的国家机关、事业单位、团体组织。采购人名称、地址、电话、联系人见“投标人须知前附表”。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 “代理机构”：接受采购人委托，代理采购项目的采购代理机构。代理机构名称、地址、 电话、联系人见“投标人须知前附表”。</w:t>
      </w:r>
    </w:p>
    <w:p w:rsidR="004D6DD1" w:rsidRPr="00E965F5" w:rsidRDefault="00D9500B">
      <w:pPr>
        <w:autoSpaceDE w:val="0"/>
        <w:autoSpaceDN w:val="0"/>
        <w:adjustRightInd w:val="0"/>
        <w:snapToGrid w:val="0"/>
        <w:spacing w:line="360" w:lineRule="auto"/>
        <w:ind w:firstLineChars="200" w:firstLine="420"/>
        <w:rPr>
          <w:rFonts w:asciiTheme="minorEastAsia" w:hAnsiTheme="minorEastAsia" w:cs="宋体"/>
          <w:b/>
          <w:kern w:val="0"/>
          <w:szCs w:val="21"/>
        </w:rPr>
      </w:pPr>
      <w:r w:rsidRPr="00E965F5">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2.5 “潜在投标人”指符合《中华人民共和国政府采购法》及相关法律法规和本招标文件的各项规定，且按照本项目招标公告及招标文件规定的方式获取招标文件的法人、其他组织或者自然人。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 “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2.7 “进口产品”：是指通过中国海关报关验放进入中国境内且产自关境外的产品，包括已经进入中国境内的进口产品。详见《</w:t>
      </w:r>
      <w:r w:rsidRPr="00E965F5">
        <w:rPr>
          <w:rFonts w:asciiTheme="minorEastAsia" w:hAnsiTheme="minorEastAsia" w:cs="宋体"/>
          <w:kern w:val="0"/>
          <w:szCs w:val="21"/>
        </w:rPr>
        <w:t>关于政府采购进口产品管理有关问题的通知</w:t>
      </w:r>
      <w:r w:rsidRPr="00E965F5">
        <w:rPr>
          <w:rFonts w:asciiTheme="minorEastAsia" w:hAnsiTheme="minorEastAsia" w:cs="宋体" w:hint="eastAsia"/>
          <w:kern w:val="0"/>
          <w:szCs w:val="21"/>
        </w:rPr>
        <w:t>》(财库[2007]119号)、《关于政府采购进口产品管理有关问题的通知》（财办库［</w:t>
      </w:r>
      <w:r w:rsidRPr="00E965F5">
        <w:rPr>
          <w:rFonts w:asciiTheme="minorEastAsia" w:hAnsiTheme="minorEastAsia" w:cs="宋体"/>
          <w:kern w:val="0"/>
          <w:szCs w:val="21"/>
        </w:rPr>
        <w:t>2008</w:t>
      </w:r>
      <w:r w:rsidRPr="00E965F5">
        <w:rPr>
          <w:rFonts w:asciiTheme="minorEastAsia" w:hAnsiTheme="minorEastAsia" w:cs="宋体" w:hint="eastAsia"/>
          <w:kern w:val="0"/>
          <w:szCs w:val="21"/>
        </w:rPr>
        <w:t>］</w:t>
      </w:r>
      <w:r w:rsidRPr="00E965F5">
        <w:rPr>
          <w:rFonts w:asciiTheme="minorEastAsia" w:hAnsiTheme="minorEastAsia" w:cs="宋体"/>
          <w:kern w:val="0"/>
          <w:szCs w:val="21"/>
        </w:rPr>
        <w:t xml:space="preserve">248 </w:t>
      </w:r>
      <w:r w:rsidRPr="00E965F5">
        <w:rPr>
          <w:rFonts w:asciiTheme="minorEastAsia" w:hAnsiTheme="minorEastAsia" w:cs="宋体" w:hint="eastAsia"/>
          <w:kern w:val="0"/>
          <w:szCs w:val="21"/>
        </w:rPr>
        <w:t>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 xml:space="preserve">2.7.1 </w:t>
      </w:r>
      <w:r w:rsidRPr="00E965F5">
        <w:rPr>
          <w:rFonts w:asciiTheme="minorEastAsia" w:hAnsiTheme="minorEastAsia" w:cs="宋体"/>
          <w:kern w:val="0"/>
          <w:szCs w:val="21"/>
        </w:rPr>
        <w:t>招标文件列明不允许或未列明允许进口产品参加投标的，均视为拒绝进口产品参加投标。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 xml:space="preserve">2.7.2 </w:t>
      </w:r>
      <w:r w:rsidRPr="00E965F5">
        <w:rPr>
          <w:rFonts w:asciiTheme="minorEastAsia" w:hAnsiTheme="minorEastAsia" w:cs="宋体"/>
          <w:kern w:val="0"/>
          <w:szCs w:val="21"/>
        </w:rPr>
        <w:t>如</w:t>
      </w:r>
      <w:r w:rsidRPr="00E965F5">
        <w:rPr>
          <w:rFonts w:asciiTheme="minorEastAsia" w:hAnsiTheme="minorEastAsia" w:cs="宋体" w:hint="eastAsia"/>
          <w:kern w:val="0"/>
          <w:szCs w:val="21"/>
        </w:rPr>
        <w:t>招标</w:t>
      </w:r>
      <w:r w:rsidRPr="00E965F5">
        <w:rPr>
          <w:rFonts w:asciiTheme="minorEastAsia" w:hAnsiTheme="minorEastAsia" w:cs="宋体"/>
          <w:kern w:val="0"/>
          <w:szCs w:val="21"/>
        </w:rPr>
        <w:t>文件中已说明，经财政部门审核同意，允许部分或全部产品采购进口产品，投标人既可提供本国产品，也可以提供进口产品。</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2.8 招标文件中凡标有“★”的条款均系实质性要求条款。</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合格的投标人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3.1 在中华人民共和国境内注册，具有本项目生产、制造、供应或实施能力，符合、承认并承诺履行本招标文件各项规定的法人、其他组织或者自然人。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3.2 符合本项目“投标邀请”和“投标人须知前附表”中规定的合格投标人所必须具备的条件。</w:t>
      </w:r>
    </w:p>
    <w:p w:rsidR="004D6DD1" w:rsidRPr="00E965F5" w:rsidRDefault="00D9500B">
      <w:pPr>
        <w:autoSpaceDE w:val="0"/>
        <w:autoSpaceDN w:val="0"/>
        <w:adjustRightInd w:val="0"/>
        <w:snapToGrid w:val="0"/>
        <w:spacing w:line="360" w:lineRule="auto"/>
        <w:rPr>
          <w:rFonts w:asciiTheme="minorEastAsia" w:hAnsiTheme="minorEastAsia" w:cs="宋体"/>
          <w:spacing w:val="-2"/>
          <w:kern w:val="0"/>
          <w:szCs w:val="21"/>
        </w:rPr>
      </w:pPr>
      <w:r w:rsidRPr="00E965F5">
        <w:rPr>
          <w:rFonts w:asciiTheme="minorEastAsia" w:hAnsiTheme="minorEastAsia" w:cs="宋体" w:hint="eastAsia"/>
          <w:spacing w:val="-2"/>
          <w:kern w:val="0"/>
          <w:szCs w:val="21"/>
        </w:rPr>
        <w:t>3.3 政府采购活动中查询及使用投标人信用记录的具体要求为：投标人未被列入失信被执行人、重大税收违</w:t>
      </w:r>
      <w:r w:rsidRPr="00E965F5">
        <w:rPr>
          <w:rFonts w:asciiTheme="minorEastAsia" w:hAnsiTheme="minorEastAsia" w:cs="宋体" w:hint="eastAsia"/>
          <w:spacing w:val="-2"/>
          <w:kern w:val="0"/>
          <w:szCs w:val="21"/>
        </w:rPr>
        <w:lastRenderedPageBreak/>
        <w:t>法案件当事人名单、</w:t>
      </w:r>
      <w:r w:rsidRPr="00E965F5">
        <w:rPr>
          <w:rFonts w:asciiTheme="minorEastAsia" w:hAnsiTheme="minorEastAsia" w:cs="宋体"/>
          <w:spacing w:val="-2"/>
          <w:kern w:val="0"/>
          <w:szCs w:val="21"/>
        </w:rPr>
        <w:t>政府采购严重违法失信名单</w:t>
      </w:r>
      <w:r w:rsidRPr="00E965F5">
        <w:rPr>
          <w:rFonts w:asciiTheme="minorEastAsia" w:hAnsiTheme="minorEastAsia" w:cs="宋体" w:hint="eastAsia"/>
          <w:spacing w:val="-2"/>
          <w:kern w:val="0"/>
          <w:szCs w:val="21"/>
        </w:rPr>
        <w:t>、政府采购严重违法失信行为记录名单、严重违法失信企业名单(黑名单)（联合体形式投标的，联合体成员存在不良信用记录，视同联合体存在不良信用记录）。</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 查询渠道：“信用中国”网站（</w:t>
      </w:r>
      <w:r w:rsidRPr="00E965F5">
        <w:rPr>
          <w:rFonts w:asciiTheme="minorEastAsia" w:hAnsiTheme="minorEastAsia" w:cs="宋体"/>
          <w:kern w:val="0"/>
          <w:szCs w:val="21"/>
        </w:rPr>
        <w:t>www.creditchina.gov.cn</w:t>
      </w:r>
      <w:r w:rsidRPr="00E965F5">
        <w:rPr>
          <w:rFonts w:asciiTheme="minorEastAsia" w:hAnsiTheme="minorEastAsia" w:cs="宋体" w:hint="eastAsia"/>
          <w:kern w:val="0"/>
          <w:szCs w:val="21"/>
        </w:rPr>
        <w:t>）、“中国政府采购网”（</w:t>
      </w:r>
      <w:r w:rsidRPr="00E965F5">
        <w:rPr>
          <w:rFonts w:asciiTheme="minorEastAsia" w:hAnsiTheme="minorEastAsia" w:cs="宋体"/>
          <w:kern w:val="0"/>
          <w:szCs w:val="21"/>
        </w:rPr>
        <w:t>www.ccgp.gov.cn</w:t>
      </w:r>
      <w:r w:rsidRPr="00E965F5">
        <w:rPr>
          <w:rFonts w:asciiTheme="minorEastAsia" w:hAnsiTheme="minorEastAsia" w:cs="宋体" w:hint="eastAsia"/>
          <w:kern w:val="0"/>
          <w:szCs w:val="21"/>
        </w:rPr>
        <w:t>）和“国家企业信用公示系统”网站（</w:t>
      </w:r>
      <w:r w:rsidRPr="00E965F5">
        <w:rPr>
          <w:rFonts w:asciiTheme="minorEastAsia" w:hAnsiTheme="minorEastAsia" w:cs="宋体"/>
          <w:kern w:val="0"/>
          <w:szCs w:val="21"/>
        </w:rPr>
        <w:t>www.gsxt.gov.cn</w:t>
      </w:r>
      <w:r w:rsidRPr="00E965F5">
        <w:rPr>
          <w:rFonts w:asciiTheme="minorEastAsia" w:hAnsiTheme="minorEastAsia" w:cs="宋体" w:hint="eastAsia"/>
          <w:kern w:val="0"/>
          <w:szCs w:val="21"/>
        </w:rPr>
        <w:t>）；</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 截止时间：同投标截止时间；</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 信用信息查询记录和证据留存具体方式：经采购人确认的查询结果网页截图作为查询记录和证据，与其他采购文件一并保存；</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 信用信息的使用原则：经采购人认定的被列入失信被执行人、重大税收违法案件当事人名单、</w:t>
      </w:r>
      <w:r w:rsidRPr="00E965F5">
        <w:rPr>
          <w:rFonts w:asciiTheme="minorEastAsia" w:hAnsiTheme="minorEastAsia" w:cs="宋体"/>
          <w:spacing w:val="-2"/>
          <w:kern w:val="0"/>
          <w:szCs w:val="21"/>
        </w:rPr>
        <w:t>政府采购严重违法失信名单</w:t>
      </w:r>
      <w:r w:rsidRPr="00E965F5">
        <w:rPr>
          <w:rFonts w:asciiTheme="minorEastAsia" w:hAnsiTheme="minorEastAsia" w:cs="宋体" w:hint="eastAsia"/>
          <w:spacing w:val="-2"/>
          <w:kern w:val="0"/>
          <w:szCs w:val="21"/>
        </w:rPr>
        <w:t>、政府采购严重违法失信行为记录名单</w:t>
      </w:r>
      <w:r w:rsidRPr="00E965F5">
        <w:rPr>
          <w:rFonts w:asciiTheme="minorEastAsia" w:hAnsiTheme="minorEastAsia" w:cs="宋体" w:hint="eastAsia"/>
          <w:kern w:val="0"/>
          <w:szCs w:val="21"/>
        </w:rPr>
        <w:t>、严重违法失信企业名单（黑名单）的投标人，将拒绝其参与政府采购活动。</w:t>
      </w:r>
    </w:p>
    <w:p w:rsidR="004D6DD1" w:rsidRPr="00E965F5" w:rsidRDefault="00D9500B">
      <w:pPr>
        <w:autoSpaceDE w:val="0"/>
        <w:autoSpaceDN w:val="0"/>
        <w:adjustRightInd w:val="0"/>
        <w:snapToGrid w:val="0"/>
        <w:spacing w:line="360" w:lineRule="auto"/>
        <w:rPr>
          <w:rFonts w:asciiTheme="minorEastAsia" w:hAnsiTheme="minorEastAsia" w:cs="宋体"/>
          <w:spacing w:val="-4"/>
          <w:kern w:val="0"/>
          <w:szCs w:val="21"/>
        </w:rPr>
      </w:pPr>
      <w:r w:rsidRPr="00E965F5">
        <w:rPr>
          <w:rFonts w:asciiTheme="minorEastAsia" w:hAnsiTheme="minorEastAsia" w:cs="宋体" w:hint="eastAsia"/>
          <w:spacing w:val="-4"/>
          <w:kern w:val="0"/>
          <w:szCs w:val="21"/>
        </w:rPr>
        <w:t>(5) 投标人不良信用记录以采购人查询结果为准，采购人查询之后，网站信息发生的任何变更不再作为评审依据，投标人自行提供的与网站信息不一致的其他证明材料亦不作为评审依据。</w:t>
      </w:r>
    </w:p>
    <w:p w:rsidR="004D6DD1" w:rsidRPr="00E965F5" w:rsidRDefault="00D9500B">
      <w:pPr>
        <w:autoSpaceDE w:val="0"/>
        <w:autoSpaceDN w:val="0"/>
        <w:adjustRightInd w:val="0"/>
        <w:snapToGrid w:val="0"/>
        <w:spacing w:line="360" w:lineRule="auto"/>
        <w:rPr>
          <w:rFonts w:asciiTheme="minorEastAsia" w:hAnsiTheme="minorEastAsia" w:cs="宋体"/>
          <w:spacing w:val="-4"/>
          <w:kern w:val="0"/>
          <w:szCs w:val="21"/>
        </w:rPr>
      </w:pPr>
      <w:r w:rsidRPr="00E965F5">
        <w:rPr>
          <w:rFonts w:asciiTheme="minorEastAsia" w:hAnsiTheme="minorEastAsia" w:cs="宋体" w:hint="eastAsia"/>
          <w:spacing w:val="-4"/>
          <w:kern w:val="0"/>
          <w:szCs w:val="21"/>
        </w:rPr>
        <w:t>3.4 单位负责人为同一人或者存在直接控股、管理关系的不同供应商，不得参加同一合同项下的政府采购活动；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3.5 除单一来源采购项目外，为采购项目提供整体设计、规范编制或者项目管理、监理、检测等服务的供应商，不得再参加该采购项目的其他采购活动。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3.6 “投标邀请”和“投标人须知前附表”规定接受联合体投标的，除应符合本章第</w:t>
      </w:r>
      <w:r w:rsidRPr="00E965F5">
        <w:rPr>
          <w:rFonts w:asciiTheme="minorEastAsia" w:hAnsiTheme="minorEastAsia" w:cs="宋体"/>
          <w:kern w:val="0"/>
          <w:szCs w:val="21"/>
        </w:rPr>
        <w:t>3.1</w:t>
      </w:r>
      <w:r w:rsidRPr="00E965F5">
        <w:rPr>
          <w:rFonts w:asciiTheme="minorEastAsia" w:hAnsiTheme="minorEastAsia" w:cs="宋体" w:hint="eastAsia"/>
          <w:kern w:val="0"/>
          <w:szCs w:val="21"/>
        </w:rPr>
        <w:t>项和3.2项要求外，还应遵守以下规定：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（1）在投标文件中向采购人提交联合体协议书，明确联合体各方承担的工作和义务；</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（2）联合体中有同类资质的供应商按联合体分工承担相同工作的，应当按照资质等级较低的供应商确定资质等级；</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（4）联合体各方不得再单独参加或者与其他供应商另外组成联合体参加同一合同项下的政府采购活动。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w:t>
      </w:r>
      <w:r w:rsidRPr="00E965F5">
        <w:rPr>
          <w:rFonts w:asciiTheme="minorEastAsia" w:hAnsiTheme="minorEastAsia" w:cs="宋体"/>
          <w:kern w:val="0"/>
          <w:szCs w:val="21"/>
        </w:rPr>
        <w:t>联合体各方应当共同与采购人签订采购合同，就采购合同约定的事项对采购人</w:t>
      </w:r>
      <w:hyperlink r:id="rId14" w:tgtFrame="_blank" w:history="1">
        <w:r w:rsidRPr="00E965F5">
          <w:rPr>
            <w:rFonts w:asciiTheme="minorEastAsia" w:hAnsiTheme="minorEastAsia" w:cs="宋体"/>
            <w:kern w:val="0"/>
            <w:szCs w:val="21"/>
          </w:rPr>
          <w:t>承担连带责任</w:t>
        </w:r>
      </w:hyperlink>
      <w:r w:rsidRPr="00E965F5">
        <w:rPr>
          <w:rFonts w:asciiTheme="minorEastAsia" w:hAnsiTheme="minorEastAsia" w:cs="宋体"/>
          <w:kern w:val="0"/>
          <w:szCs w:val="21"/>
        </w:rPr>
        <w:t>。</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3.7 法律、行政法规规定的其他条件。</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合格的货物和服务</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4.2 投标人所提供的服务应当没有侵犯任何第三方的知识产权、技术秘密等合法权利。</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4.3 如投标人所投产品被列入</w:t>
      </w:r>
      <w:r w:rsidRPr="00E965F5">
        <w:rPr>
          <w:rFonts w:asciiTheme="minorEastAsia" w:hAnsiTheme="minorEastAsia" w:cs="宋体"/>
          <w:kern w:val="0"/>
          <w:szCs w:val="21"/>
        </w:rPr>
        <w:t>《中华人民共和国实施强制性产品认证的产品目录》，</w:t>
      </w:r>
      <w:r w:rsidRPr="00E965F5">
        <w:rPr>
          <w:rFonts w:asciiTheme="minorEastAsia" w:hAnsiTheme="minorEastAsia" w:cs="宋体" w:hint="eastAsia"/>
          <w:kern w:val="0"/>
          <w:szCs w:val="21"/>
        </w:rPr>
        <w:t>则该产品应</w:t>
      </w:r>
      <w:r w:rsidRPr="00E965F5">
        <w:rPr>
          <w:rFonts w:asciiTheme="minorEastAsia" w:hAnsiTheme="minorEastAsia" w:cs="宋体"/>
          <w:kern w:val="0"/>
          <w:szCs w:val="21"/>
        </w:rPr>
        <w:t>具备国家认监委</w:t>
      </w:r>
      <w:r w:rsidRPr="00E965F5">
        <w:rPr>
          <w:rFonts w:asciiTheme="minorEastAsia" w:hAnsiTheme="minorEastAsia" w:cs="宋体" w:hint="eastAsia"/>
          <w:kern w:val="0"/>
          <w:szCs w:val="21"/>
        </w:rPr>
        <w:t>指定强制性产品认证机构</w:t>
      </w:r>
      <w:r w:rsidRPr="00E965F5">
        <w:rPr>
          <w:rFonts w:asciiTheme="minorEastAsia" w:hAnsiTheme="minorEastAsia" w:cs="宋体"/>
          <w:kern w:val="0"/>
          <w:szCs w:val="21"/>
        </w:rPr>
        <w:t>颁</w:t>
      </w:r>
      <w:r w:rsidRPr="00E965F5">
        <w:rPr>
          <w:rFonts w:asciiTheme="minorEastAsia" w:hAnsiTheme="minorEastAsia" w:cs="宋体" w:hint="eastAsia"/>
          <w:kern w:val="0"/>
          <w:szCs w:val="21"/>
        </w:rPr>
        <w:t>发的</w:t>
      </w:r>
      <w:r w:rsidRPr="00E965F5">
        <w:rPr>
          <w:rFonts w:asciiTheme="minorEastAsia" w:hAnsiTheme="minorEastAsia" w:cs="宋体"/>
          <w:kern w:val="0"/>
          <w:szCs w:val="21"/>
        </w:rPr>
        <w:t>《中国</w:t>
      </w:r>
      <w:r w:rsidRPr="00E965F5">
        <w:rPr>
          <w:rFonts w:asciiTheme="minorEastAsia" w:hAnsiTheme="minorEastAsia" w:cs="宋体" w:hint="eastAsia"/>
          <w:kern w:val="0"/>
          <w:szCs w:val="21"/>
        </w:rPr>
        <w:t>国家</w:t>
      </w:r>
      <w:r w:rsidRPr="00E965F5">
        <w:rPr>
          <w:rFonts w:asciiTheme="minorEastAsia" w:hAnsiTheme="minorEastAsia" w:cs="宋体"/>
          <w:kern w:val="0"/>
          <w:szCs w:val="21"/>
        </w:rPr>
        <w:t>强制</w:t>
      </w:r>
      <w:r w:rsidRPr="00E965F5">
        <w:rPr>
          <w:rFonts w:asciiTheme="minorEastAsia" w:hAnsiTheme="minorEastAsia" w:cs="宋体" w:hint="eastAsia"/>
          <w:kern w:val="0"/>
          <w:szCs w:val="21"/>
        </w:rPr>
        <w:t>性产品</w:t>
      </w:r>
      <w:r w:rsidRPr="00E965F5">
        <w:rPr>
          <w:rFonts w:asciiTheme="minorEastAsia" w:hAnsiTheme="minorEastAsia" w:cs="宋体"/>
          <w:kern w:val="0"/>
          <w:szCs w:val="21"/>
        </w:rPr>
        <w:t>认证</w:t>
      </w:r>
      <w:r w:rsidRPr="00E965F5">
        <w:rPr>
          <w:rFonts w:asciiTheme="minorEastAsia" w:hAnsiTheme="minorEastAsia" w:cs="宋体" w:hint="eastAsia"/>
          <w:kern w:val="0"/>
          <w:szCs w:val="21"/>
        </w:rPr>
        <w:t>证书</w:t>
      </w:r>
      <w:r w:rsidRPr="00E965F5">
        <w:rPr>
          <w:rFonts w:asciiTheme="minorEastAsia" w:hAnsiTheme="minorEastAsia" w:cs="宋体"/>
          <w:kern w:val="0"/>
          <w:szCs w:val="21"/>
        </w:rPr>
        <w:t>》（CCC 认证）。</w:t>
      </w:r>
      <w:r w:rsidRPr="00E965F5">
        <w:rPr>
          <w:rFonts w:asciiTheme="minorEastAsia" w:hAnsiTheme="minorEastAsia" w:cs="宋体" w:hint="eastAsia"/>
          <w:kern w:val="0"/>
          <w:szCs w:val="21"/>
        </w:rPr>
        <w:t>投标人</w:t>
      </w:r>
      <w:r w:rsidRPr="00E965F5">
        <w:rPr>
          <w:rFonts w:asciiTheme="minorEastAsia" w:hAnsiTheme="minorEastAsia" w:cs="宋体"/>
          <w:kern w:val="0"/>
          <w:szCs w:val="21"/>
        </w:rPr>
        <w:t>不能提供超出此目录范畴外的替代品</w:t>
      </w:r>
      <w:r w:rsidRPr="00E965F5">
        <w:rPr>
          <w:rFonts w:asciiTheme="minorEastAsia" w:hAnsiTheme="minorEastAsia" w:cs="宋体" w:hint="eastAsia"/>
          <w:kern w:val="0"/>
          <w:szCs w:val="21"/>
        </w:rPr>
        <w:t>。</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 xml:space="preserve">4.4 </w:t>
      </w:r>
      <w:r w:rsidRPr="00E965F5">
        <w:rPr>
          <w:rFonts w:asciiTheme="minorEastAsia" w:hAnsiTheme="minorEastAsia" w:cs="宋体" w:hint="eastAsia"/>
          <w:spacing w:val="-2"/>
          <w:kern w:val="0"/>
          <w:szCs w:val="21"/>
        </w:rPr>
        <w:t>投标人所投产品如被列入</w:t>
      </w:r>
      <w:r w:rsidRPr="00E965F5">
        <w:rPr>
          <w:rFonts w:asciiTheme="minorEastAsia" w:hAnsiTheme="minorEastAsia" w:cs="宋体"/>
          <w:spacing w:val="-2"/>
          <w:kern w:val="0"/>
          <w:szCs w:val="21"/>
        </w:rPr>
        <w:t>《信息安全产品强制性认证目录》，</w:t>
      </w:r>
      <w:r w:rsidRPr="00E965F5">
        <w:rPr>
          <w:rFonts w:asciiTheme="minorEastAsia" w:hAnsiTheme="minorEastAsia" w:cs="宋体" w:hint="eastAsia"/>
          <w:spacing w:val="-2"/>
          <w:kern w:val="0"/>
          <w:szCs w:val="21"/>
        </w:rPr>
        <w:t>则该产品应</w:t>
      </w:r>
      <w:r w:rsidRPr="00E965F5">
        <w:rPr>
          <w:rFonts w:asciiTheme="minorEastAsia" w:hAnsiTheme="minorEastAsia" w:cs="宋体"/>
          <w:spacing w:val="-2"/>
          <w:kern w:val="0"/>
          <w:szCs w:val="21"/>
        </w:rPr>
        <w:t>具备</w:t>
      </w:r>
      <w:r w:rsidRPr="00E965F5">
        <w:rPr>
          <w:rFonts w:asciiTheme="minorEastAsia" w:hAnsiTheme="minorEastAsia" w:cs="宋体" w:hint="eastAsia"/>
          <w:spacing w:val="-2"/>
          <w:kern w:val="0"/>
          <w:szCs w:val="21"/>
        </w:rPr>
        <w:t>中国信息安全认证中心</w:t>
      </w:r>
      <w:r w:rsidRPr="00E965F5">
        <w:rPr>
          <w:rFonts w:asciiTheme="minorEastAsia" w:hAnsiTheme="minorEastAsia" w:cs="宋体"/>
          <w:spacing w:val="-2"/>
          <w:kern w:val="0"/>
          <w:szCs w:val="21"/>
        </w:rPr>
        <w:t>颁</w:t>
      </w:r>
      <w:r w:rsidRPr="00E965F5">
        <w:rPr>
          <w:rFonts w:asciiTheme="minorEastAsia" w:hAnsiTheme="minorEastAsia" w:cs="宋体" w:hint="eastAsia"/>
          <w:spacing w:val="-2"/>
          <w:kern w:val="0"/>
          <w:szCs w:val="21"/>
        </w:rPr>
        <w:t>发的</w:t>
      </w:r>
      <w:r w:rsidRPr="00E965F5">
        <w:rPr>
          <w:rFonts w:asciiTheme="minorEastAsia" w:hAnsiTheme="minorEastAsia" w:cs="宋体"/>
          <w:spacing w:val="-2"/>
          <w:kern w:val="0"/>
          <w:szCs w:val="21"/>
        </w:rPr>
        <w:t>《</w:t>
      </w:r>
      <w:hyperlink r:id="rId15" w:tgtFrame="_blank" w:history="1">
        <w:r w:rsidRPr="00E965F5">
          <w:rPr>
            <w:rFonts w:asciiTheme="minorEastAsia" w:hAnsiTheme="minorEastAsia" w:cs="宋体" w:hint="eastAsia"/>
            <w:spacing w:val="-2"/>
            <w:kern w:val="0"/>
            <w:szCs w:val="21"/>
          </w:rPr>
          <w:t>中国国家信息安全产品认证证书</w:t>
        </w:r>
      </w:hyperlink>
      <w:r w:rsidRPr="00E965F5">
        <w:rPr>
          <w:rFonts w:asciiTheme="minorEastAsia" w:hAnsiTheme="minorEastAsia" w:cs="宋体"/>
          <w:spacing w:val="-2"/>
          <w:kern w:val="0"/>
          <w:szCs w:val="21"/>
        </w:rPr>
        <w:t>》。</w:t>
      </w:r>
      <w:r w:rsidRPr="00E965F5">
        <w:rPr>
          <w:rFonts w:asciiTheme="minorEastAsia" w:hAnsiTheme="minorEastAsia" w:cs="宋体" w:hint="eastAsia"/>
          <w:spacing w:val="-2"/>
          <w:kern w:val="0"/>
          <w:szCs w:val="21"/>
        </w:rPr>
        <w:t>投标人</w:t>
      </w:r>
      <w:r w:rsidRPr="00E965F5">
        <w:rPr>
          <w:rFonts w:asciiTheme="minorEastAsia" w:hAnsiTheme="minorEastAsia" w:cs="宋体"/>
          <w:spacing w:val="-2"/>
          <w:kern w:val="0"/>
          <w:szCs w:val="21"/>
        </w:rPr>
        <w:t>不能提供超出此目录范畴外的替代品</w:t>
      </w:r>
      <w:r w:rsidRPr="00E965F5">
        <w:rPr>
          <w:rFonts w:asciiTheme="minorEastAsia" w:hAnsiTheme="minorEastAsia" w:cs="宋体" w:hint="eastAsia"/>
          <w:spacing w:val="-2"/>
          <w:kern w:val="0"/>
          <w:szCs w:val="21"/>
        </w:rPr>
        <w:t>。</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投标费用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信息发布</w:t>
      </w:r>
    </w:p>
    <w:p w:rsidR="004D6DD1" w:rsidRPr="006D240E" w:rsidRDefault="00D9500B">
      <w:pPr>
        <w:autoSpaceDE w:val="0"/>
        <w:autoSpaceDN w:val="0"/>
        <w:adjustRightInd w:val="0"/>
        <w:snapToGrid w:val="0"/>
        <w:spacing w:line="360" w:lineRule="auto"/>
        <w:rPr>
          <w:rFonts w:asciiTheme="minorEastAsia" w:hAnsiTheme="minorEastAsia" w:cs="宋体"/>
          <w:color w:val="000000" w:themeColor="text1"/>
          <w:kern w:val="0"/>
          <w:szCs w:val="21"/>
        </w:rPr>
      </w:pPr>
      <w:r w:rsidRPr="00E965F5">
        <w:rPr>
          <w:rFonts w:asciiTheme="minorEastAsia" w:hAnsiTheme="minorEastAsia" w:cs="宋体" w:hint="eastAsia"/>
          <w:kern w:val="0"/>
          <w:szCs w:val="21"/>
        </w:rPr>
        <w:t>本采购项目需要公开的有关信息，包括招标公</w:t>
      </w:r>
      <w:r w:rsidRPr="006D240E">
        <w:rPr>
          <w:rFonts w:asciiTheme="minorEastAsia" w:hAnsiTheme="minorEastAsia" w:cs="宋体" w:hint="eastAsia"/>
          <w:color w:val="000000" w:themeColor="text1"/>
          <w:kern w:val="0"/>
          <w:szCs w:val="21"/>
        </w:rPr>
        <w:t>告、招标文件澄清或修改公告、中标公告以及延长投标截止时间等与招标活动有关的通知，招标人均将通过在</w:t>
      </w:r>
      <w:r w:rsidR="00264A3A" w:rsidRPr="006D240E">
        <w:rPr>
          <w:rFonts w:asciiTheme="minorEastAsia" w:hAnsiTheme="minorEastAsia" w:cs="宋体" w:hint="eastAsia"/>
          <w:color w:val="000000" w:themeColor="text1"/>
          <w:kern w:val="0"/>
          <w:szCs w:val="21"/>
        </w:rPr>
        <w:t>《中国采购与招标网》</w:t>
      </w:r>
      <w:r w:rsidR="002305FC" w:rsidRPr="006D240E">
        <w:rPr>
          <w:rFonts w:asciiTheme="minorEastAsia" w:hAnsiTheme="minorEastAsia" w:cs="宋体" w:hint="eastAsia"/>
          <w:color w:val="000000" w:themeColor="text1"/>
          <w:kern w:val="0"/>
          <w:szCs w:val="21"/>
        </w:rPr>
        <w:t>、《全国公共资源交易平台（河南省·许昌市）》</w:t>
      </w:r>
      <w:r w:rsidRPr="006D240E">
        <w:rPr>
          <w:rFonts w:asciiTheme="minorEastAsia" w:hAnsiTheme="minorEastAsia" w:cs="宋体" w:hint="eastAsia"/>
          <w:color w:val="000000" w:themeColor="text1"/>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采购代理机构代理费用收取标准和方式</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7.1 收取标准:按照中标合同金额的比例收取。详见投标人须知前附表。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7.2 收取方式：一次性以银行划账、电汇、汇票或支票的形式支付。</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其他</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t>二、招标文件说明</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招标文件构成</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9.1 招标文件由以下部分组成：</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(1)投标邀请（招标公告）</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(2)项目需求</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(3)投标人须知前附表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(4)投标人须知</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(5)政府采购政策功能</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(6)资格审查与评标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(7)合同条款及格式</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(8)投标文件有关格式</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本项目招标文件的澄清、答复、修改、补充内容（如有的话）</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9.2 投标人应认真阅读、并充分理解招标文件的全部内容（包括所有的补充、修改内容、重要事项、格式、条款和技术规范、参数及要求等），按招标文件要求和规定编制投标文件，并保证所提供的全部资料的真</w:t>
      </w:r>
      <w:r w:rsidRPr="00E965F5">
        <w:rPr>
          <w:rFonts w:asciiTheme="minorEastAsia" w:hAnsiTheme="minorEastAsia" w:cs="宋体" w:hint="eastAsia"/>
          <w:kern w:val="0"/>
          <w:szCs w:val="21"/>
        </w:rPr>
        <w:lastRenderedPageBreak/>
        <w:t>实性，否则有可能导致投标被拒绝，其风险由投标人自行承担。</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现场考察、开标前答疑会</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10.1 招标人根据采购项目的具体情况，可以在招标文件公告期满后，组织已获取招标文件的潜在投标人现场考察或者召开开标前答疑会。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10.2 招标人组织现场考察或者召开答疑会的，应当在招标文件中载明，或者在招标文件公告期满后在财政部门指定的政府采购信息发布媒体和《全国公共资源交易平台（河南省·许昌市）》发布更正公告。</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10.4 现场考察及参加开标前答疑会所发生的费用及一切责任由投标人自行承担。</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招标文件的澄清或修改</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11.1 在投标截止期前，无论出于何种原因，招标人可主动地或在解答潜在投标人提出的澄清问题时对招标文件进行修改。</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11.2 招标人可以对已发出的招标文件进行必要的澄清或者修改。澄清或者修改的内容可能影响投标文件编制的，招标人将在投标截止时间</w:t>
      </w:r>
      <w:r w:rsidRPr="00E965F5">
        <w:rPr>
          <w:rFonts w:asciiTheme="minorEastAsia" w:hAnsiTheme="minorEastAsia" w:cs="宋体"/>
          <w:kern w:val="0"/>
          <w:szCs w:val="21"/>
        </w:rPr>
        <w:t>15</w:t>
      </w:r>
      <w:r w:rsidRPr="00E965F5">
        <w:rPr>
          <w:rFonts w:asciiTheme="minorEastAsia" w:hAnsiTheme="minorEastAsia" w:cs="宋体" w:hint="eastAsia"/>
          <w:kern w:val="0"/>
          <w:szCs w:val="21"/>
        </w:rPr>
        <w:t>日前，在财政部门指定的政府采购信息发布媒体和《全国公共资源交易平台（河南省·许昌市）》发布更正公告。</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11.3 澄清或修改公告的内容为招标文件的组成部分，并对投标人具有约束力。当招标文件与澄清或修改公告就同一内容的表述不一致时，以最后发出的文件内容为准。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11.4 如果澄清或者修改发出的时间距规定的投标截止时间不足15日，招标人将顺延提交投标文件的截止时间。</w:t>
      </w:r>
    </w:p>
    <w:p w:rsidR="009544E3" w:rsidRDefault="009544E3">
      <w:pPr>
        <w:widowControl/>
        <w:jc w:val="left"/>
        <w:rPr>
          <w:rFonts w:asciiTheme="minorEastAsia" w:hAnsiTheme="minorEastAsia" w:cs="宋体"/>
          <w:b/>
          <w:kern w:val="0"/>
          <w:sz w:val="28"/>
          <w:szCs w:val="28"/>
        </w:rPr>
      </w:pPr>
      <w:r>
        <w:rPr>
          <w:rFonts w:asciiTheme="minorEastAsia" w:hAnsiTheme="minorEastAsia" w:cs="宋体"/>
          <w:b/>
          <w:kern w:val="0"/>
          <w:sz w:val="28"/>
          <w:szCs w:val="28"/>
        </w:rPr>
        <w:br w:type="page"/>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lastRenderedPageBreak/>
        <w:t>三、投标文件的编制</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投标的语言及计量单位</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12.1 投标人提交的投标文件以及投标人与招标人就有关投标事宜的所有来往书面文件均应使用中文。除签名、盖章、专用名称等特殊情形外，以中文以外的文字表述的投标文件视同未提供。</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12.2 投标计量单位，招标文件已有明确规定的，使用招标文件规定的计量单位；招标文件没有规定的，一律采用中华人民共和国法定计量单位。</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投标报价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13.1 本次招标项目的投标均以人民币为计算单位。</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13.2 采购人不得向投标人索要或者接受其给予的赠品、回扣或者与采购无关的其他商品、服务。</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13.3 投标人应对项目要求的全部内容进行报价，少报漏报将导致其投标为非实质性响应予以拒绝。</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13.5 本项目所涉及的运输、施工、安装、集成、调试、验收、备品和工具等费用均包含在投标报价中。</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13.6 本次招标不接受可选择或可调整的投标方案和报价，任何有选择的或可调整的投标方案和报价将被视为非实质性响应投标而作无效投标处理。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13.7 报价不得高于本项目最高限价，且不低于成本价。本次招标实行“最高限价（项目控制金额上限）”,投标人的投标报价高于最高限价（项目控制金额上限）的，该投标人的投标文件将被视为非实质性响应予以拒绝。</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13.8 最低报价不能作为中标的保证。</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投标有效期</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14.1 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14.2 投标有效期内投标人撤销投标文件的，招标人将不退还投标保证金。</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14.4 中标人的投标文件作为项目合同的附件，其有效期至中标人全部合同义务履行完毕为止。</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lastRenderedPageBreak/>
        <w:t>投标文件构成</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15.1 投标文件的构成应符合法律法规及招标文件的要求。</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15.2 投标人应当按照招标文件的要求编制投标文件。投标文件应当对招标文件提出的要求和条件作出明确响应。</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15.3 投标文件由资格证明材料、符合性证明材料、其它材料等组成。</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15.5 投标人登录许昌公共资源交易系统下载“许昌投标文件制作系统SEARUN V1.1”，按招标文件要求根据所投标段制作电子投标文件。 一个标段对应生成一个文件夹（xxxx项目xx标段）, 其中包含2个文件和1个文件夹。后缀名为“</w:t>
      </w:r>
      <w:r w:rsidRPr="00E965F5">
        <w:rPr>
          <w:rFonts w:asciiTheme="minorEastAsia" w:hAnsiTheme="minorEastAsia" w:cs="宋体"/>
          <w:kern w:val="0"/>
          <w:szCs w:val="21"/>
        </w:rPr>
        <w:t>.file</w:t>
      </w:r>
      <w:r w:rsidRPr="00E965F5">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电子投标文件制作技术咨询：</w:t>
      </w:r>
      <w:r w:rsidRPr="00E965F5">
        <w:rPr>
          <w:rFonts w:asciiTheme="minorEastAsia" w:hAnsiTheme="minorEastAsia" w:cs="宋体" w:hint="eastAsia"/>
          <w:b/>
          <w:kern w:val="0"/>
          <w:szCs w:val="21"/>
        </w:rPr>
        <w:t>0374-2961598</w:t>
      </w:r>
      <w:r w:rsidRPr="00E965F5">
        <w:rPr>
          <w:rFonts w:asciiTheme="minorEastAsia" w:hAnsiTheme="minorEastAsia" w:cs="宋体" w:hint="eastAsia"/>
          <w:kern w:val="0"/>
          <w:szCs w:val="21"/>
        </w:rPr>
        <w:t>。</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投标文件格式</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16.1 投标文件应参照招标文件第八部分（投标文件有关格式）的内容要求、编排顺序和格式要求，投标人应按照以上要求将投标文件编上唯一的连贯页码并以A4幅面装订成册，并在投标文件封面上注明：正本/副本、所投项目名称、</w:t>
      </w:r>
      <w:r w:rsidR="006631F2" w:rsidRPr="00E965F5">
        <w:rPr>
          <w:rFonts w:asciiTheme="minorEastAsia" w:hAnsiTheme="minorEastAsia" w:cs="宋体" w:hint="eastAsia"/>
          <w:kern w:val="0"/>
          <w:szCs w:val="21"/>
        </w:rPr>
        <w:t>标包名称、</w:t>
      </w:r>
      <w:r w:rsidRPr="00E965F5">
        <w:rPr>
          <w:rFonts w:asciiTheme="minorEastAsia" w:hAnsiTheme="minorEastAsia" w:cs="宋体" w:hint="eastAsia"/>
          <w:kern w:val="0"/>
          <w:szCs w:val="21"/>
        </w:rPr>
        <w:t>项目编号、投标人名称、日期等字样。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16.2 投标人应按招标文件提供的格式编写投标文件。招标文件未提供标准格式的投标人可自行拟定。</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投标保证金</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17.1投标保证金的缴纳</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（2）投标保证金用于避免和减少本次招标由于投标人的行为而给采购人带来的损失。</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 xml:space="preserve">（3）投标保证金的递交方式：银行转帐、银行电汇（均需从投标人注册银行账户转出），不接受以现金方式缴纳的投标保证金。凡以现金方式缴纳投标保证金而影响其投标结果的，由投标人自行负责。 </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（5）投标保证金缴纳方式：</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投标人网上下载招标文件后，登录</w:t>
      </w:r>
      <w:hyperlink r:id="rId16" w:history="1">
        <w:r w:rsidRPr="00E965F5">
          <w:rPr>
            <w:rFonts w:asciiTheme="minorEastAsia" w:hAnsiTheme="minorEastAsia" w:cs="宋体" w:hint="eastAsia"/>
            <w:kern w:val="0"/>
            <w:szCs w:val="21"/>
          </w:rPr>
          <w:t>http://221.14.6.70:8088/ggzy</w:t>
        </w:r>
      </w:hyperlink>
      <w:r w:rsidRPr="00E965F5">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成功缴纳后重新登录前述系统，依次点击“会员向导”→“参与投标”→“保证金绑定”→“绑定”进行投标保证金绑定。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c. 《保证金缴纳绑定操作指南》获取方法：登录许昌公共资源交易系统-组件下载-《保证金缴纳绑定操作指南》。</w:t>
      </w:r>
    </w:p>
    <w:p w:rsidR="004D6DD1" w:rsidRPr="00E965F5" w:rsidRDefault="00D9500B">
      <w:pPr>
        <w:autoSpaceDE w:val="0"/>
        <w:autoSpaceDN w:val="0"/>
        <w:adjustRightInd w:val="0"/>
        <w:snapToGrid w:val="0"/>
        <w:spacing w:line="360" w:lineRule="auto"/>
        <w:rPr>
          <w:rFonts w:asciiTheme="minorEastAsia" w:hAnsiTheme="minorEastAsia" w:cs="仿宋_GB2312"/>
          <w:szCs w:val="21"/>
          <w:lang w:val="zh-CN"/>
        </w:rPr>
      </w:pPr>
      <w:r w:rsidRPr="00E965F5">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（6）每个投标人每个项目每个标段只有唯一缴纳账号，切勿重复缴纳或错误缴纳。</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（7）投标人所提交的投标保证金仅限当次投标项目（标段）有效，不得重复替代使用。一个招标项目有多个标段或者有多个项目同时招标的，投标人必须按项目、标段分别提交投标保证金。</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（8）不同投标人的投标保证金不得从同一单位或者个人的账户转出。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（9）未按上述规定操作引起的无效投标，由投标人自行负责。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（10）汇款凭证无需备注项目编号和项目名称。</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17.2投标保证金的退还</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（1）退还投标保证金时，区别中标与否，按不同时序由银行按来款途径退还原账户。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自中标通知书发出之日起</w:t>
      </w:r>
      <w:r w:rsidRPr="00E965F5">
        <w:rPr>
          <w:rFonts w:asciiTheme="minorEastAsia" w:hAnsiTheme="minorEastAsia" w:cs="宋体"/>
          <w:kern w:val="0"/>
          <w:szCs w:val="21"/>
        </w:rPr>
        <w:t>5</w:t>
      </w:r>
      <w:r w:rsidRPr="00E965F5">
        <w:rPr>
          <w:rFonts w:asciiTheme="minorEastAsia" w:hAnsiTheme="minorEastAsia" w:cs="宋体" w:hint="eastAsia"/>
          <w:kern w:val="0"/>
          <w:szCs w:val="21"/>
        </w:rPr>
        <w:t>个工作日内退还未中标人的投标保证金。</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自采购合同签订之日起</w:t>
      </w:r>
      <w:r w:rsidRPr="00E965F5">
        <w:rPr>
          <w:rFonts w:asciiTheme="minorEastAsia" w:hAnsiTheme="minorEastAsia" w:cs="宋体"/>
          <w:kern w:val="0"/>
          <w:szCs w:val="21"/>
        </w:rPr>
        <w:t>5</w:t>
      </w:r>
      <w:r w:rsidRPr="00E965F5">
        <w:rPr>
          <w:rFonts w:asciiTheme="minorEastAsia" w:hAnsiTheme="minorEastAsia" w:cs="宋体" w:hint="eastAsia"/>
          <w:kern w:val="0"/>
          <w:szCs w:val="21"/>
        </w:rPr>
        <w:t>个工作日内退还中标人的投标保证金。</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d. 因投标人自身原因无法及时退还投标保证金，滞留三年以上的，投标保证金上缴财政。</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（2）有下列情形之一的，投标保证金不予退还</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投标有效期内投标人撤销投标文件的；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投标人在投标文件中提供虚假材料的；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c. 除因不可抗力或招标文件认可的情形以外，中标人不与采购人签订合同的；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d. 投标人与采购人、其他投标人或者采购代理机构恶意串通的；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e. 法律法规及招标文件规定的其他情形。</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17.3 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投标文件的数量和签署盖章</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18.1 投标人应提交投标文件份数见“投标人须知前附表”。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18.2 在招标文件中已明示需盖章及签名之处，电子投标文件应按招标文件要求加盖投标人电子印章和法人电子印章或授权代表电子印章。</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18.3 纸质投标文件是指投标人电子投标文件制作完成后生成的后缀名为“.PDF”的文件打印的投标文件。纸质投标文件正本和副本封面上应清楚标明</w:t>
      </w:r>
      <w:r w:rsidRPr="00E965F5">
        <w:rPr>
          <w:rFonts w:asciiTheme="minorEastAsia" w:hAnsiTheme="minorEastAsia" w:cs="宋体"/>
          <w:kern w:val="0"/>
          <w:szCs w:val="21"/>
        </w:rPr>
        <w:t>“</w:t>
      </w:r>
      <w:r w:rsidRPr="00E965F5">
        <w:rPr>
          <w:rFonts w:asciiTheme="minorEastAsia" w:hAnsiTheme="minorEastAsia" w:cs="宋体" w:hint="eastAsia"/>
          <w:kern w:val="0"/>
          <w:szCs w:val="21"/>
        </w:rPr>
        <w:t>正本</w:t>
      </w:r>
      <w:r w:rsidRPr="00E965F5">
        <w:rPr>
          <w:rFonts w:asciiTheme="minorEastAsia" w:hAnsiTheme="minorEastAsia" w:cs="宋体"/>
          <w:kern w:val="0"/>
          <w:szCs w:val="21"/>
        </w:rPr>
        <w:t>”</w:t>
      </w:r>
      <w:r w:rsidRPr="00E965F5">
        <w:rPr>
          <w:rFonts w:asciiTheme="minorEastAsia" w:hAnsiTheme="minorEastAsia" w:cs="宋体" w:hint="eastAsia"/>
          <w:kern w:val="0"/>
          <w:szCs w:val="21"/>
        </w:rPr>
        <w:t>或</w:t>
      </w:r>
      <w:r w:rsidRPr="00E965F5">
        <w:rPr>
          <w:rFonts w:asciiTheme="minorEastAsia" w:hAnsiTheme="minorEastAsia" w:cs="宋体"/>
          <w:kern w:val="0"/>
          <w:szCs w:val="21"/>
        </w:rPr>
        <w:t>“</w:t>
      </w:r>
      <w:r w:rsidRPr="00E965F5">
        <w:rPr>
          <w:rFonts w:asciiTheme="minorEastAsia" w:hAnsiTheme="minorEastAsia" w:cs="宋体" w:hint="eastAsia"/>
          <w:kern w:val="0"/>
          <w:szCs w:val="21"/>
        </w:rPr>
        <w:t>副本</w:t>
      </w:r>
      <w:r w:rsidRPr="00E965F5">
        <w:rPr>
          <w:rFonts w:asciiTheme="minorEastAsia" w:hAnsiTheme="minorEastAsia" w:cs="宋体"/>
          <w:kern w:val="0"/>
          <w:szCs w:val="21"/>
        </w:rPr>
        <w:t>”</w:t>
      </w:r>
      <w:r w:rsidRPr="00E965F5">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18.4 纸质投标文件副本可以是纸质投标文件的正本复印而成。</w:t>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t>四、投标文件的递交</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投标文件的密封</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19.1 投标人应将纸质投标文件“正本”、“ 副本”密封包装。使用电子介质存储的投标文件单独密封包装，并随纸质投标文件一并提交。</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19.2 投标文件如果未按规定密封，招标人将拒绝接收。</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投标截止时间</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20.1 投标人必须在“投标邀请”和“投标人须知前附表”中规定的投标截止时间前，将所有投标文件送达招标文件指定的开标地点。</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20.2 招标人收到投标文件后，应当如实记载投标文件的送达时间和密封情况，签收保存，并向投标人出具签收回执。任何单位和个人不得在开标前开启投标文件。</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20.3 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迟交的投标文件</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投标截止时间之后送达/上传的投标文件，招标人将拒绝接收。</w:t>
      </w:r>
    </w:p>
    <w:p w:rsidR="004D6DD1" w:rsidRPr="00E965F5"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sidRPr="00E965F5">
        <w:rPr>
          <w:rFonts w:asciiTheme="minorEastAsia" w:hAnsiTheme="minorEastAsia" w:cs="宋体" w:hint="eastAsia"/>
          <w:b/>
          <w:kern w:val="0"/>
          <w:szCs w:val="21"/>
        </w:rPr>
        <w:t>投标文件的修改和撤回</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22.1 投标人在投标截止时间前，对所递交的纸质投标文件进行补充、修改或者撤回的，须书面通知招标人。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22.2 投标人补充、修改的内容并作为投标文件的组成部分。补充或修改应当按招标文件要求签署、盖章、密封、递交，并应注明“修改</w:t>
      </w:r>
      <w:r w:rsidRPr="00E965F5">
        <w:rPr>
          <w:rFonts w:asciiTheme="minorEastAsia" w:hAnsiTheme="minorEastAsia" w:cs="宋体"/>
          <w:kern w:val="0"/>
          <w:szCs w:val="21"/>
        </w:rPr>
        <w:t>”</w:t>
      </w:r>
      <w:r w:rsidRPr="00E965F5">
        <w:rPr>
          <w:rFonts w:asciiTheme="minorEastAsia" w:hAnsiTheme="minorEastAsia" w:cs="宋体" w:hint="eastAsia"/>
          <w:kern w:val="0"/>
          <w:szCs w:val="21"/>
        </w:rPr>
        <w:t>或“补充</w:t>
      </w:r>
      <w:r w:rsidRPr="00E965F5">
        <w:rPr>
          <w:rFonts w:asciiTheme="minorEastAsia" w:hAnsiTheme="minorEastAsia" w:cs="宋体"/>
          <w:kern w:val="0"/>
          <w:szCs w:val="21"/>
        </w:rPr>
        <w:t>”</w:t>
      </w:r>
      <w:r w:rsidRPr="00E965F5">
        <w:rPr>
          <w:rFonts w:asciiTheme="minorEastAsia" w:hAnsiTheme="minorEastAsia" w:cs="宋体" w:hint="eastAsia"/>
          <w:kern w:val="0"/>
          <w:szCs w:val="21"/>
        </w:rPr>
        <w:t>字样。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22.3 投标人在递交纸质投标文件后，可以撤回其投标，但投标人必须在规定的投标截止时间前以书面形式告知招标人。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22.4 投标人不得在投标有效期内撤销投标文件，否则招标人将不退还其投标保证金。</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23.除投标人须知前附表另有规定外，投标人所提交的电子投标文件、纸质投标文件及电子介质存储的备份文件不予退还。</w:t>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lastRenderedPageBreak/>
        <w:t>五、开标和评标</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24.开标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24.1 招标人将按招标文件规定的时间和地点组织公开开标。开标由代理机构主持，邀请投标人参加。评标委员会成员不得参加开标活动。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24.2 招标人应当对开标、评标现场活动进行全程录音录像。录音录像应当清晰可辨，音像资料作为采购文件一并存档。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24.3 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（1）电子投标文件的解密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全流程电子化交易项目电子投标文件采用双重加密。解密需分标段进行两次解密。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代理机构解密：代理机构</w:t>
      </w:r>
      <w:r w:rsidRPr="00E965F5">
        <w:rPr>
          <w:rFonts w:asciiTheme="minorEastAsia" w:hAnsiTheme="minorEastAsia" w:cs="宋体"/>
          <w:kern w:val="0"/>
          <w:szCs w:val="21"/>
        </w:rPr>
        <w:t>按</w:t>
      </w:r>
      <w:r w:rsidRPr="00E965F5">
        <w:rPr>
          <w:rFonts w:asciiTheme="minorEastAsia" w:hAnsiTheme="minorEastAsia" w:cs="宋体" w:hint="eastAsia"/>
          <w:kern w:val="0"/>
          <w:szCs w:val="21"/>
        </w:rPr>
        <w:t>电子</w:t>
      </w:r>
      <w:r w:rsidRPr="00E965F5">
        <w:rPr>
          <w:rFonts w:asciiTheme="minorEastAsia" w:hAnsiTheme="minorEastAsia" w:cs="宋体"/>
          <w:kern w:val="0"/>
          <w:szCs w:val="21"/>
        </w:rPr>
        <w:t>投标</w:t>
      </w:r>
      <w:r w:rsidRPr="00E965F5">
        <w:rPr>
          <w:rFonts w:asciiTheme="minorEastAsia" w:hAnsiTheme="minorEastAsia" w:cs="宋体" w:hint="eastAsia"/>
          <w:kern w:val="0"/>
          <w:szCs w:val="21"/>
        </w:rPr>
        <w:t>文件到达交易系统</w:t>
      </w:r>
      <w:r w:rsidRPr="00E965F5">
        <w:rPr>
          <w:rFonts w:asciiTheme="minorEastAsia" w:hAnsiTheme="minorEastAsia" w:cs="宋体"/>
          <w:kern w:val="0"/>
          <w:szCs w:val="21"/>
        </w:rPr>
        <w:t>的先后顺序</w:t>
      </w:r>
      <w:r w:rsidRPr="00E965F5">
        <w:rPr>
          <w:rFonts w:asciiTheme="minorEastAsia" w:hAnsiTheme="minorEastAsia" w:cs="宋体" w:hint="eastAsia"/>
          <w:kern w:val="0"/>
          <w:szCs w:val="21"/>
        </w:rPr>
        <w:t>，使用本单位CA数字证书进行再次解密。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（2）电子投标文件解密异常情况处理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因电子交易系统异常无法解密电子投标文件的，使用纸质投标文件以人工方式进行。</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24.4 投标人不足3家的，不得开标。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24.5 开标过程由采购代理机构负责记录，由参加开标的各投标人代表和相关工作人员签字确认后随采购文件一并存档。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24.6 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24.7 投标人未参加开标的，视同认可开标结果。</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25.资格审查</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开标结束后，采购人(采购代理机构)依法对投标人的资格进行审查。合格投标人不足3家的，不得评标。</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26.评标委员会的组成</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采购项目符合下列情形之一的，评标委员会成员人数应当为7人以上单数：</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（1）采购预算金额在1000万元以上；</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（2）技术复杂；</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（3）社会影响较大。</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26.2 评审专家对本单位的采购项目只能作为采购人代表参与评标。采购代理机构工作人员不得参加由本机构代理的政府采购项目的评标。</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26.3 评审专家与投标人存在下列利害关系之一的,应当回避:</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(2)与供应商的法定代表人或者负责人有夫妻、直系血亲、三代以内旁系血亲或者近姻亲关系；</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(3)与供应商有其他可能影响政府采购活动公平、公正进行的关系。</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26.4 评审专家发现本人与参加采购活动的供应商有利害关系的,应当主动提出回避。采购人或者代理机构发现评审专家与参加采购活动的供应商有利害关系的,应当要求其回避。</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26.5 采购人不得担任评标小组长。</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26.6 采购人可以在评标前说明项目背景和采购需求，说明内容不得含有歧视性、倾向性意见，不得超出招标文件所述范围。说明应当提交书面材料，并随采购文件一并存档。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26.7 评标委员会成员名单在评标结果公告前应当保密。</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27.符合性审查</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27.1 评标委员会依据有关法律法规和招标文件的规定，对符合资格的投标人的投标文件进行符合性审查，以确定其是否满足招标文件的实质性要求。</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27.2 审查、评价投标文件是否符合招标文件的商务、技术等实质性要求。</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27.3 可要求投标人对投标文件有关事项作出澄清或者说明。</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28.投标文件的澄清</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28.1 对于投标文件中含义不明确、同类问题表述不一致或者有明显文字和计算错误的内容，评标委员会应当以书面形式要求投标人作出必要的澄清、说明或者补正。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28.2 投标人的澄清、说明或者补正应当采用书面形式，并加盖公章，或者由法定代表人或其授权的代表签字。投标人的澄清、说明或者补正不得超出投标文件的范围或者改变投标文件的实质性内容。</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28.3 投标人的澄清文件是其投标文件的组成部分。</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29.投标文件报价出现前后不一致的修正</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29.1 投标文件中开标一览表(报价表)内容与投标文件中相应内容不一致的，以开标一览表(报价表)为准；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29.2 大写金额和小写金额不一致的，以大写金额为准；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29.3 单价金额小数点或者百分比有明显错位的，以开标一览表的总价为准，并修改单价；</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29.4 总价金额与按单价汇总金额不一致的，以单价金额计算结果为准。同时出现两种以上不一致的，按</w:t>
      </w:r>
      <w:r w:rsidRPr="00E965F5">
        <w:rPr>
          <w:rFonts w:asciiTheme="minorEastAsia" w:hAnsiTheme="minorEastAsia" w:cs="宋体" w:hint="eastAsia"/>
          <w:kern w:val="0"/>
          <w:szCs w:val="21"/>
        </w:rPr>
        <w:lastRenderedPageBreak/>
        <w:t>照前款规定的顺序修正。修正后的报价按照“投标人须知”28.2规定经投标人确认后产生约束力，投标人不确认的，其投标无效。</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30.投标无效情形</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30.1 投标文件属下列情况之一的，按照无效投标处理：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(1)未按照招标文件的规定提交投标保证金的；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(2)投标文件未按招标文件要求签署、盖章的；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(3)不具备招标文件中规定的资格要求的；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(4)报价超过招标文件中规定的预算金额或者最高限价的；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w:t>
      </w:r>
      <w:r w:rsidRPr="00E965F5">
        <w:rPr>
          <w:rFonts w:asciiTheme="minorEastAsia" w:hAnsiTheme="minorEastAsia" w:cs="宋体"/>
          <w:kern w:val="0"/>
          <w:szCs w:val="21"/>
        </w:rPr>
        <w:t>投标文件含有采购人不能接受的附加条件的</w:t>
      </w:r>
      <w:r w:rsidRPr="00E965F5">
        <w:rPr>
          <w:rFonts w:asciiTheme="minorEastAsia" w:hAnsiTheme="minorEastAsia" w:cs="宋体" w:hint="eastAsia"/>
          <w:kern w:val="0"/>
          <w:szCs w:val="21"/>
        </w:rPr>
        <w:t>。</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30.2 有下列情形之一的，视为投标人串通投标，其投标无效：</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(1)不同投标人的投标文件由同一单位或者个人编制；</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(2)不同投标人委托同一单位或者个人办理投标事宜；</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(3)不同投标人的投标文件载明的项目管理成员或者联系人员为同一人；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(4)不同投标人的投标文件异常一致或者投标报价呈规律性差异；</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(5)不同投标人的投标文件相互混装；</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(6)不同投标人的投标保证金从同一单位或者个人的账户转出。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4D6DD1" w:rsidRPr="006D240E" w:rsidRDefault="00D9500B">
      <w:pPr>
        <w:autoSpaceDE w:val="0"/>
        <w:autoSpaceDN w:val="0"/>
        <w:adjustRightInd w:val="0"/>
        <w:snapToGrid w:val="0"/>
        <w:spacing w:line="360" w:lineRule="auto"/>
        <w:rPr>
          <w:rFonts w:asciiTheme="minorEastAsia" w:hAnsiTheme="minorEastAsia" w:cs="宋体"/>
          <w:color w:val="000000" w:themeColor="text1"/>
          <w:kern w:val="0"/>
          <w:szCs w:val="21"/>
        </w:rPr>
      </w:pPr>
      <w:r w:rsidRPr="00E965F5">
        <w:rPr>
          <w:rFonts w:asciiTheme="minorEastAsia" w:hAnsiTheme="minorEastAsia" w:cs="宋体" w:hint="eastAsia"/>
          <w:kern w:val="0"/>
          <w:szCs w:val="21"/>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D6DD1" w:rsidRPr="006D240E" w:rsidRDefault="00D9500B" w:rsidP="008A1E0C">
      <w:pPr>
        <w:autoSpaceDE w:val="0"/>
        <w:autoSpaceDN w:val="0"/>
        <w:adjustRightInd w:val="0"/>
        <w:snapToGrid w:val="0"/>
        <w:spacing w:line="360" w:lineRule="auto"/>
        <w:rPr>
          <w:rFonts w:asciiTheme="minorEastAsia" w:hAnsiTheme="minorEastAsia" w:cs="宋体"/>
          <w:color w:val="000000" w:themeColor="text1"/>
          <w:kern w:val="0"/>
          <w:szCs w:val="21"/>
        </w:rPr>
      </w:pPr>
      <w:r w:rsidRPr="006D240E">
        <w:rPr>
          <w:rFonts w:asciiTheme="minorEastAsia" w:hAnsiTheme="minorEastAsia" w:cs="宋体" w:hint="eastAsia"/>
          <w:b/>
          <w:color w:val="000000" w:themeColor="text1"/>
          <w:kern w:val="0"/>
          <w:szCs w:val="21"/>
        </w:rPr>
        <w:t>30.5 按照《关于推进全流程电子化交易和在线监管工作有关问题的通知》（许公管办[2019]3号）规定，</w:t>
      </w:r>
      <w:r w:rsidR="008A1E0C" w:rsidRPr="006D240E">
        <w:rPr>
          <w:rFonts w:ascii="宋体" w:eastAsia="宋体" w:hAnsi="宋体" w:cs="宋体" w:hint="eastAsia"/>
          <w:color w:val="000000" w:themeColor="text1"/>
          <w:kern w:val="0"/>
          <w:szCs w:val="21"/>
        </w:rPr>
        <w:t>不同投标人电子投标文件制作硬件特征码（网卡MAC地址、CPU序号、硬盘序列号）均一致时，视为‘不同投标人的投标文件由同一单位或者个人编制’或‘不同投标人委托同一单位或者个人办理响应事宜’，其投标无效”。评标专家应严格按照要求查看“硬件特征码”相关信息并进行评审，在评审报告中显示“不同投标人电子投标文件制作硬件特征码”是否雷同的分析及判定结果</w:t>
      </w:r>
      <w:r w:rsidRPr="006D240E">
        <w:rPr>
          <w:rFonts w:asciiTheme="minorEastAsia" w:hAnsiTheme="minorEastAsia" w:cs="宋体" w:hint="eastAsia"/>
          <w:color w:val="000000" w:themeColor="text1"/>
          <w:kern w:val="0"/>
          <w:szCs w:val="21"/>
        </w:rPr>
        <w:t>。</w:t>
      </w:r>
    </w:p>
    <w:p w:rsidR="004D6DD1" w:rsidRPr="006D240E" w:rsidRDefault="00D9500B">
      <w:pPr>
        <w:autoSpaceDE w:val="0"/>
        <w:autoSpaceDN w:val="0"/>
        <w:adjustRightInd w:val="0"/>
        <w:snapToGrid w:val="0"/>
        <w:spacing w:line="360" w:lineRule="auto"/>
        <w:rPr>
          <w:rFonts w:asciiTheme="minorEastAsia" w:hAnsiTheme="minorEastAsia" w:cs="宋体"/>
          <w:color w:val="000000" w:themeColor="text1"/>
          <w:kern w:val="0"/>
          <w:szCs w:val="21"/>
        </w:rPr>
      </w:pPr>
      <w:r w:rsidRPr="006D240E">
        <w:rPr>
          <w:rFonts w:asciiTheme="minorEastAsia" w:hAnsiTheme="minorEastAsia" w:cs="宋体" w:hint="eastAsia"/>
          <w:color w:val="000000" w:themeColor="text1"/>
          <w:kern w:val="0"/>
          <w:szCs w:val="21"/>
        </w:rPr>
        <w:t xml:space="preserve">30.6 </w:t>
      </w:r>
      <w:r w:rsidRPr="006D240E">
        <w:rPr>
          <w:rFonts w:asciiTheme="minorEastAsia" w:hAnsiTheme="minorEastAsia" w:cs="宋体"/>
          <w:color w:val="000000" w:themeColor="text1"/>
          <w:kern w:val="0"/>
          <w:szCs w:val="21"/>
        </w:rPr>
        <w:t>法律、法规和招标文件规定的其他无效情形。</w:t>
      </w:r>
    </w:p>
    <w:p w:rsidR="004D6DD1" w:rsidRPr="006D240E" w:rsidRDefault="00D9500B">
      <w:pPr>
        <w:autoSpaceDE w:val="0"/>
        <w:autoSpaceDN w:val="0"/>
        <w:adjustRightInd w:val="0"/>
        <w:snapToGrid w:val="0"/>
        <w:spacing w:line="360" w:lineRule="auto"/>
        <w:rPr>
          <w:rFonts w:asciiTheme="minorEastAsia" w:hAnsiTheme="minorEastAsia" w:cs="宋体"/>
          <w:b/>
          <w:color w:val="000000" w:themeColor="text1"/>
          <w:kern w:val="0"/>
          <w:szCs w:val="21"/>
        </w:rPr>
      </w:pPr>
      <w:r w:rsidRPr="006D240E">
        <w:rPr>
          <w:rFonts w:asciiTheme="minorEastAsia" w:hAnsiTheme="minorEastAsia" w:cs="宋体" w:hint="eastAsia"/>
          <w:b/>
          <w:color w:val="000000" w:themeColor="text1"/>
          <w:kern w:val="0"/>
          <w:szCs w:val="21"/>
        </w:rPr>
        <w:t>31.相同品牌投标人的认定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6D240E">
        <w:rPr>
          <w:rFonts w:asciiTheme="minorEastAsia" w:hAnsiTheme="minorEastAsia" w:cs="宋体" w:hint="eastAsia"/>
          <w:color w:val="000000" w:themeColor="text1"/>
          <w:kern w:val="0"/>
          <w:szCs w:val="21"/>
        </w:rPr>
        <w:t>31.1 采用最低评标价法的采购项目，提供相同品牌产品的不同投标人参加同一合同项下投</w:t>
      </w:r>
      <w:r w:rsidRPr="00E965F5">
        <w:rPr>
          <w:rFonts w:asciiTheme="minorEastAsia" w:hAnsiTheme="minorEastAsia" w:cs="宋体" w:hint="eastAsia"/>
          <w:kern w:val="0"/>
          <w:szCs w:val="21"/>
        </w:rPr>
        <w:t>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32.投标文件的比较与评价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33.评标方法、评标标准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33.1 评标方法分为最低评标价法和综合评分法。</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（1）最低评标价法</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（2）综合评分法，是指投标文件满足招标文件全部实质性要求，且按照评审因素的量化指标评审得分最高的投标人为中标候选人的评标方法。</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33.2 价格分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（1）价格分采用低价优先法计算，即满足招标文件要求且投标价格最低的投标报价为评标基准价，其价格分为满分。其他投标人的价格分统一按照下列公式计算：</w:t>
      </w:r>
    </w:p>
    <w:p w:rsidR="004D6DD1" w:rsidRPr="00E965F5" w:rsidRDefault="00D9500B">
      <w:pPr>
        <w:autoSpaceDE w:val="0"/>
        <w:autoSpaceDN w:val="0"/>
        <w:adjustRightInd w:val="0"/>
        <w:snapToGrid w:val="0"/>
        <w:spacing w:line="360" w:lineRule="auto"/>
        <w:ind w:left="964"/>
        <w:rPr>
          <w:rFonts w:asciiTheme="minorEastAsia" w:hAnsiTheme="minorEastAsia" w:cs="宋体"/>
          <w:kern w:val="0"/>
          <w:szCs w:val="21"/>
        </w:rPr>
      </w:pPr>
      <w:r w:rsidRPr="00E965F5">
        <w:rPr>
          <w:rFonts w:asciiTheme="minorEastAsia" w:hAnsiTheme="minorEastAsia" w:cs="宋体" w:hint="eastAsia"/>
          <w:kern w:val="0"/>
          <w:szCs w:val="21"/>
        </w:rPr>
        <w:t>投标报价得分=(评标基准价/投标报价)×100</w:t>
      </w:r>
    </w:p>
    <w:p w:rsidR="004D6DD1" w:rsidRPr="00E965F5" w:rsidRDefault="00D9500B">
      <w:pPr>
        <w:autoSpaceDE w:val="0"/>
        <w:autoSpaceDN w:val="0"/>
        <w:adjustRightInd w:val="0"/>
        <w:snapToGrid w:val="0"/>
        <w:spacing w:line="360" w:lineRule="auto"/>
        <w:ind w:left="964"/>
        <w:rPr>
          <w:rFonts w:asciiTheme="minorEastAsia" w:hAnsiTheme="minorEastAsia" w:cs="宋体"/>
          <w:kern w:val="0"/>
          <w:szCs w:val="21"/>
        </w:rPr>
      </w:pPr>
      <w:r w:rsidRPr="00E965F5">
        <w:rPr>
          <w:rFonts w:asciiTheme="minorEastAsia" w:hAnsiTheme="minorEastAsia" w:cs="宋体" w:hint="eastAsia"/>
          <w:kern w:val="0"/>
          <w:szCs w:val="21"/>
        </w:rPr>
        <w:t>评标总得分=F1×A1+F2×A2+……+Fn×An</w:t>
      </w:r>
    </w:p>
    <w:p w:rsidR="004D6DD1" w:rsidRPr="00E965F5" w:rsidRDefault="00D9500B">
      <w:pPr>
        <w:autoSpaceDE w:val="0"/>
        <w:autoSpaceDN w:val="0"/>
        <w:adjustRightInd w:val="0"/>
        <w:snapToGrid w:val="0"/>
        <w:spacing w:line="360" w:lineRule="auto"/>
        <w:ind w:left="964"/>
        <w:rPr>
          <w:rFonts w:asciiTheme="minorEastAsia" w:hAnsiTheme="minorEastAsia" w:cs="宋体"/>
          <w:kern w:val="0"/>
          <w:szCs w:val="21"/>
        </w:rPr>
      </w:pPr>
      <w:r w:rsidRPr="00E965F5">
        <w:rPr>
          <w:rFonts w:asciiTheme="minorEastAsia" w:hAnsiTheme="minorEastAsia" w:cs="宋体" w:hint="eastAsia"/>
          <w:kern w:val="0"/>
          <w:szCs w:val="21"/>
        </w:rPr>
        <w:t>F1、F2……Fn分别为各项评审因素的得分;</w:t>
      </w:r>
    </w:p>
    <w:p w:rsidR="004D6DD1" w:rsidRPr="00E965F5" w:rsidRDefault="00D9500B">
      <w:pPr>
        <w:autoSpaceDE w:val="0"/>
        <w:autoSpaceDN w:val="0"/>
        <w:adjustRightInd w:val="0"/>
        <w:snapToGrid w:val="0"/>
        <w:spacing w:line="360" w:lineRule="auto"/>
        <w:ind w:left="964"/>
        <w:rPr>
          <w:rFonts w:asciiTheme="minorEastAsia" w:hAnsiTheme="minorEastAsia" w:cs="宋体"/>
          <w:kern w:val="0"/>
          <w:szCs w:val="21"/>
        </w:rPr>
      </w:pPr>
      <w:r w:rsidRPr="00E965F5">
        <w:rPr>
          <w:rFonts w:asciiTheme="minorEastAsia" w:hAnsiTheme="minorEastAsia" w:cs="宋体" w:hint="eastAsia"/>
          <w:kern w:val="0"/>
          <w:szCs w:val="21"/>
        </w:rPr>
        <w:t>A1、A2、……An 分别为各项评审因素所占的权重(A1+A2+……+An=1)。</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（2）评标过程中，不得去掉报价中的最高报价和最低报价。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（3）因落实政府采购政策进行价格调整的，以调整后的价格计算评标基准价和投标报价。</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33.3 本次评标具体评标方法、评标标准见（第六章 资格审查与评标）。</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34.推荐中标候选人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34.1 采用最低评标价法的，评标结果按投标报价由低到高顺序排列。投标报价相同的并列。投标文件满足招标文件全部实质性要求且投标报价最低的投标人为排名第一的中标候选人。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34.2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35.评审意见无效情形</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lastRenderedPageBreak/>
        <w:t>评标委员会及其成员有下列行为之一的，其评审意见无效：</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(1)确定参与评标至评标结束前私自接触投标人；</w:t>
      </w:r>
    </w:p>
    <w:p w:rsidR="004D6DD1" w:rsidRPr="00E965F5" w:rsidRDefault="00D9500B">
      <w:pPr>
        <w:autoSpaceDE w:val="0"/>
        <w:autoSpaceDN w:val="0"/>
        <w:adjustRightInd w:val="0"/>
        <w:snapToGrid w:val="0"/>
        <w:spacing w:line="360" w:lineRule="auto"/>
        <w:rPr>
          <w:rFonts w:asciiTheme="minorEastAsia" w:hAnsiTheme="minorEastAsia" w:cs="宋体"/>
          <w:spacing w:val="-4"/>
          <w:kern w:val="0"/>
          <w:szCs w:val="21"/>
        </w:rPr>
      </w:pPr>
      <w:r w:rsidRPr="00E965F5">
        <w:rPr>
          <w:rFonts w:asciiTheme="minorEastAsia" w:hAnsiTheme="minorEastAsia" w:cs="宋体" w:hint="eastAsia"/>
          <w:spacing w:val="-4"/>
          <w:kern w:val="0"/>
          <w:szCs w:val="21"/>
        </w:rPr>
        <w:t>(2)接受投标人提出的与投标文件不一致的澄清或者说明，《投标人须知》26条规定的情形除外；</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(3)违反评标纪律发表倾向性意见或者征询采购人的倾向性意见；</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(4)对需要专业判断的主观评审因素协商评分；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(5)在评标过程中擅离职守，影响评标程序正常进行的；</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(6)记录、复制或者带走任何评标资料；</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(7)其他不遵守评标纪律的行为。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36.保密</w:t>
      </w:r>
    </w:p>
    <w:p w:rsidR="004D6DD1" w:rsidRPr="00E965F5" w:rsidRDefault="00D9500B">
      <w:pPr>
        <w:autoSpaceDE w:val="0"/>
        <w:autoSpaceDN w:val="0"/>
        <w:adjustRightInd w:val="0"/>
        <w:snapToGrid w:val="0"/>
        <w:spacing w:line="360" w:lineRule="auto"/>
        <w:rPr>
          <w:rFonts w:asciiTheme="minorEastAsia" w:hAnsiTheme="minorEastAsia" w:cs="宋体"/>
          <w:spacing w:val="-2"/>
          <w:kern w:val="0"/>
          <w:szCs w:val="21"/>
        </w:rPr>
      </w:pPr>
      <w:r w:rsidRPr="00E965F5">
        <w:rPr>
          <w:rFonts w:asciiTheme="minorEastAsia" w:hAnsiTheme="minorEastAsia" w:cs="宋体" w:hint="eastAsia"/>
          <w:spacing w:val="-2"/>
          <w:kern w:val="0"/>
          <w:szCs w:val="21"/>
        </w:rPr>
        <w:t>36.1 评审专家应当遵守评审工作纪律，不得泄露评审文件、评审情况和评审中获悉的商业秘密。</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36.2 采购人、采购代理机构应当采取必要措施，保证评标在严格保密的情况下进行。有关人员对评标情况以及在评标过程中获悉的国家秘密、商业秘密负有保密责任。</w:t>
      </w:r>
    </w:p>
    <w:p w:rsidR="004D6DD1" w:rsidRPr="00E965F5"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sidRPr="00E965F5">
        <w:rPr>
          <w:rFonts w:asciiTheme="minorEastAsia" w:hAnsiTheme="minorEastAsia" w:cs="宋体" w:hint="eastAsia"/>
          <w:b/>
          <w:kern w:val="0"/>
          <w:sz w:val="28"/>
          <w:szCs w:val="28"/>
        </w:rPr>
        <w:t>六、定标和授予合同</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37.确定中标人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37.1 采购人应当自收到评标报告之日起5个工作日内，在评标报告确定的中标候选人名单中按顺序确定中标人。中标候选人并列的，由采购人采取随机抽取的方式确定。</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37.2 采购人在收到评标报告5个工作日内未按评标报告推荐的中标候选人顺序确定中标人，又不能说明合法理由的，视同按评标报告推荐的顺序确定排名第一的中标候选人为中标人。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38.中标公告、发出中标通知书</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38.1 采购人确认中标人后，招标人在公告中标结果的同时，向中标人发出中标通知书。</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38.2 中标通知书发出后，采购人不得违法改变中标结果，中标人无正当理由不得放弃中标。</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kern w:val="0"/>
          <w:szCs w:val="21"/>
        </w:rPr>
        <w:t>38.3 中标人在接到中标通知时，须向代理机构发送投标报价及分项报价一览表（包含主要中标标的的名称、规格型号、数量、单价、服务要求等）电子文档，并同时通知代理机构联系人。</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39.质疑提出与答复</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39.1 供应商认为采购文件、采购过程和中标结果使自己的权益受到损害的，可以依法向采购人、采购代理机构提出质疑。</w:t>
      </w:r>
      <w:r w:rsidRPr="00E965F5">
        <w:rPr>
          <w:rFonts w:asciiTheme="minorEastAsia" w:hAnsiTheme="minorEastAsia" w:cs="宋体"/>
          <w:kern w:val="0"/>
          <w:szCs w:val="21"/>
        </w:rPr>
        <w:t>提出质疑的供应商应当是参与</w:t>
      </w:r>
      <w:r w:rsidRPr="00E965F5">
        <w:rPr>
          <w:rFonts w:asciiTheme="minorEastAsia" w:hAnsiTheme="minorEastAsia" w:cs="宋体" w:hint="eastAsia"/>
          <w:kern w:val="0"/>
          <w:szCs w:val="21"/>
        </w:rPr>
        <w:t>本</w:t>
      </w:r>
      <w:r w:rsidRPr="00E965F5">
        <w:rPr>
          <w:rFonts w:asciiTheme="minorEastAsia" w:hAnsiTheme="minorEastAsia" w:cs="宋体"/>
          <w:kern w:val="0"/>
          <w:szCs w:val="21"/>
        </w:rPr>
        <w:t>项目采购活动的供应商。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(1)对采购文件提出质疑的，</w:t>
      </w:r>
      <w:r w:rsidRPr="00E965F5">
        <w:rPr>
          <w:rFonts w:asciiTheme="minorEastAsia" w:hAnsiTheme="minorEastAsia" w:cs="宋体"/>
          <w:kern w:val="0"/>
          <w:szCs w:val="21"/>
        </w:rPr>
        <w:t>潜在</w:t>
      </w:r>
      <w:r w:rsidRPr="00E965F5">
        <w:rPr>
          <w:rFonts w:asciiTheme="minorEastAsia" w:hAnsiTheme="minorEastAsia" w:cs="宋体" w:hint="eastAsia"/>
          <w:kern w:val="0"/>
          <w:szCs w:val="21"/>
        </w:rPr>
        <w:t>投标人应</w:t>
      </w:r>
      <w:r w:rsidRPr="00E965F5">
        <w:rPr>
          <w:rFonts w:asciiTheme="minorEastAsia" w:hAnsiTheme="minorEastAsia" w:cs="宋体"/>
          <w:kern w:val="0"/>
          <w:szCs w:val="21"/>
        </w:rPr>
        <w:t>已依法获取采购文件</w:t>
      </w:r>
      <w:r w:rsidRPr="00E965F5">
        <w:rPr>
          <w:rFonts w:asciiTheme="minorEastAsia" w:hAnsiTheme="minorEastAsia" w:cs="宋体" w:hint="eastAsia"/>
          <w:kern w:val="0"/>
          <w:szCs w:val="21"/>
        </w:rPr>
        <w:t>，且应当在</w:t>
      </w:r>
      <w:r w:rsidRPr="00E965F5">
        <w:rPr>
          <w:rFonts w:asciiTheme="minorEastAsia" w:hAnsiTheme="minorEastAsia" w:cs="宋体"/>
          <w:kern w:val="0"/>
          <w:szCs w:val="21"/>
        </w:rPr>
        <w:t>获取采购文件或者采购文件公告期限届满之日起7个工作日内</w:t>
      </w:r>
      <w:r w:rsidRPr="00E965F5">
        <w:rPr>
          <w:rFonts w:asciiTheme="minorEastAsia" w:hAnsiTheme="minorEastAsia" w:cs="宋体" w:hint="eastAsia"/>
          <w:kern w:val="0"/>
          <w:szCs w:val="21"/>
        </w:rPr>
        <w:t>通过《全国公共资源交易平台（河南省·许昌市）》一次性提出，如未提出视为全面接受；</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(2)对采购过程提出质疑的，为各采购程序环节结束之日起七个工作日内，以书面形式向采购人和采购代理机构一次性提出；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(3)对中标结果提出质疑的，为中标结果公告期限届满之日起七个工作日内，以书面形式向采购人和采购</w:t>
      </w:r>
      <w:r w:rsidRPr="00E965F5">
        <w:rPr>
          <w:rFonts w:asciiTheme="minorEastAsia" w:hAnsiTheme="minorEastAsia" w:cs="宋体" w:hint="eastAsia"/>
          <w:kern w:val="0"/>
          <w:szCs w:val="21"/>
        </w:rPr>
        <w:lastRenderedPageBreak/>
        <w:t>代理机构一次性提出。</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 xml:space="preserve">39.2 </w:t>
      </w:r>
      <w:r w:rsidRPr="00E965F5">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(1)</w:t>
      </w:r>
      <w:r w:rsidRPr="00E965F5">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(2)</w:t>
      </w:r>
      <w:r w:rsidRPr="00E965F5">
        <w:rPr>
          <w:rFonts w:asciiTheme="minorEastAsia" w:hAnsiTheme="minorEastAsia" w:cs="宋体"/>
          <w:kern w:val="0"/>
          <w:szCs w:val="21"/>
        </w:rPr>
        <w:t>对采购过程、中标结果提出的质疑，合格供应商符合法定数量时，可以从合格的中标</w:t>
      </w:r>
      <w:r w:rsidRPr="00E965F5">
        <w:rPr>
          <w:rFonts w:asciiTheme="minorEastAsia" w:hAnsiTheme="minorEastAsia" w:cs="宋体" w:hint="eastAsia"/>
          <w:kern w:val="0"/>
          <w:szCs w:val="21"/>
        </w:rPr>
        <w:t>候选人</w:t>
      </w:r>
      <w:r w:rsidRPr="00E965F5">
        <w:rPr>
          <w:rFonts w:asciiTheme="minorEastAsia" w:hAnsiTheme="minorEastAsia" w:cs="宋体"/>
          <w:kern w:val="0"/>
          <w:szCs w:val="21"/>
        </w:rPr>
        <w:t>中另行确定中标供应商的，应当依法另行确定中标供应商；否则应当重新开展采购活动。</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40.签订合同</w:t>
      </w:r>
    </w:p>
    <w:p w:rsidR="004D6DD1" w:rsidRPr="00E965F5" w:rsidRDefault="00D9500B">
      <w:pPr>
        <w:autoSpaceDE w:val="0"/>
        <w:autoSpaceDN w:val="0"/>
        <w:adjustRightInd w:val="0"/>
        <w:snapToGrid w:val="0"/>
        <w:spacing w:line="360" w:lineRule="auto"/>
        <w:rPr>
          <w:rFonts w:asciiTheme="minorEastAsia" w:hAnsiTheme="minorEastAsia" w:cs="宋体"/>
          <w:kern w:val="0"/>
          <w:szCs w:val="21"/>
        </w:rPr>
      </w:pPr>
      <w:r w:rsidRPr="00E965F5">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4D6DD1" w:rsidRPr="00E965F5" w:rsidRDefault="00D9500B">
      <w:pPr>
        <w:autoSpaceDE w:val="0"/>
        <w:autoSpaceDN w:val="0"/>
        <w:adjustRightInd w:val="0"/>
        <w:snapToGrid w:val="0"/>
        <w:spacing w:line="360" w:lineRule="auto"/>
        <w:rPr>
          <w:rFonts w:asciiTheme="minorEastAsia" w:hAnsiTheme="minorEastAsia" w:cs="宋体"/>
          <w:b/>
          <w:kern w:val="0"/>
          <w:szCs w:val="21"/>
        </w:rPr>
      </w:pPr>
      <w:r w:rsidRPr="00E965F5">
        <w:rPr>
          <w:rFonts w:asciiTheme="minorEastAsia" w:hAnsiTheme="minorEastAsia" w:cs="宋体" w:hint="eastAsia"/>
          <w:b/>
          <w:kern w:val="0"/>
          <w:szCs w:val="21"/>
        </w:rPr>
        <w:t>41.履约保证金</w:t>
      </w:r>
    </w:p>
    <w:p w:rsidR="004D6DD1" w:rsidRPr="00E965F5" w:rsidRDefault="00D9500B">
      <w:pPr>
        <w:autoSpaceDE w:val="0"/>
        <w:autoSpaceDN w:val="0"/>
        <w:adjustRightInd w:val="0"/>
        <w:snapToGrid w:val="0"/>
        <w:spacing w:line="360" w:lineRule="auto"/>
        <w:rPr>
          <w:rFonts w:asciiTheme="majorEastAsia" w:eastAsiaTheme="majorEastAsia" w:hAnsiTheme="majorEastAsia" w:cs="宋体"/>
          <w:b/>
          <w:kern w:val="0"/>
          <w:sz w:val="36"/>
          <w:szCs w:val="36"/>
        </w:rPr>
      </w:pPr>
      <w:r w:rsidRPr="00E965F5">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E965F5">
        <w:rPr>
          <w:rFonts w:ascii="宋体" w:eastAsia="宋体" w:hAnsi="宋体" w:cs="宋体" w:hint="eastAsia"/>
          <w:sz w:val="24"/>
          <w:szCs w:val="24"/>
        </w:rPr>
        <w:br/>
      </w:r>
      <w:r w:rsidR="005A1834" w:rsidRPr="005A1834">
        <w:rPr>
          <w:rFonts w:asciiTheme="minorEastAsia" w:hAnsiTheme="minorEastAsia" w:cs="宋体" w:hint="eastAsia"/>
          <w:b/>
          <w:kern w:val="0"/>
          <w:szCs w:val="21"/>
        </w:rPr>
        <w:t>42.</w:t>
      </w:r>
      <w:r w:rsidR="005A1834">
        <w:rPr>
          <w:rFonts w:asciiTheme="minorEastAsia" w:hAnsiTheme="minorEastAsia" w:cs="宋体" w:hint="eastAsia"/>
          <w:b/>
          <w:kern w:val="0"/>
          <w:szCs w:val="21"/>
        </w:rPr>
        <w:t>本次招标文件未尽事项或因法律法规政策调整出现与其不一致的，以法律法规政策规定的为准。</w:t>
      </w: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政府采购政策功能</w:t>
      </w:r>
    </w:p>
    <w:p w:rsidR="004D6DD1" w:rsidRPr="00E965F5" w:rsidRDefault="00D9500B">
      <w:pPr>
        <w:spacing w:before="240" w:line="360" w:lineRule="auto"/>
        <w:ind w:firstLineChars="200" w:firstLine="420"/>
        <w:rPr>
          <w:rFonts w:asciiTheme="minorEastAsia" w:hAnsiTheme="minorEastAsia" w:cs="仿宋_GB2312"/>
          <w:szCs w:val="21"/>
          <w:lang w:val="zh-CN"/>
        </w:rPr>
      </w:pPr>
      <w:r w:rsidRPr="00E965F5">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4D6DD1" w:rsidRPr="00E965F5" w:rsidRDefault="00D9500B" w:rsidP="001E78C5">
      <w:pPr>
        <w:topLinePunct/>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一、促进中小企业发展</w:t>
      </w:r>
    </w:p>
    <w:p w:rsidR="004D6DD1" w:rsidRPr="00E965F5" w:rsidRDefault="00D9500B">
      <w:pPr>
        <w:topLinePunct/>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4D6DD1" w:rsidRPr="00E965F5" w:rsidRDefault="00D9500B">
      <w:pPr>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4D6DD1" w:rsidRPr="00E965F5" w:rsidRDefault="00D9500B">
      <w:pPr>
        <w:topLinePunct/>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4D6DD1" w:rsidRPr="00E965F5" w:rsidRDefault="00D9500B">
      <w:pPr>
        <w:topLinePunct/>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4、中小企业投标应提供《中小企业声明函》，如为联合投标的，联合体各方需分别填写《中小企业声明函》。</w:t>
      </w:r>
    </w:p>
    <w:p w:rsidR="004D6DD1" w:rsidRPr="00E965F5" w:rsidRDefault="00D9500B">
      <w:pPr>
        <w:topLinePunct/>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二、支持监狱企业发展</w:t>
      </w:r>
    </w:p>
    <w:p w:rsidR="004D6DD1" w:rsidRPr="00E965F5" w:rsidRDefault="00D9500B">
      <w:pPr>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E965F5">
        <w:rPr>
          <w:rFonts w:asciiTheme="minorEastAsia" w:hAnsiTheme="minorEastAsia" w:cs="仿宋_GB2312" w:hint="eastAsia"/>
          <w:szCs w:val="21"/>
          <w:lang w:val="zh-CN"/>
        </w:rPr>
        <w:t>财库[2014]68号</w:t>
      </w:r>
      <w:bookmarkEnd w:id="1"/>
      <w:r w:rsidRPr="00E965F5">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4D6DD1" w:rsidRPr="00E965F5" w:rsidRDefault="00D9500B">
      <w:pPr>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三、促进残疾人就业</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E965F5">
        <w:rPr>
          <w:rFonts w:asciiTheme="minorEastAsia" w:eastAsiaTheme="minorEastAsia" w:hAnsiTheme="minorEastAsia" w:hint="eastAsia"/>
          <w:sz w:val="21"/>
          <w:szCs w:val="21"/>
        </w:rPr>
        <w:t>残疾人福利性单位属于小型、微型企业的，不重复享受政策。</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w:t>
      </w:r>
      <w:r w:rsidRPr="00E965F5">
        <w:rPr>
          <w:rFonts w:asciiTheme="minorEastAsia" w:eastAsiaTheme="minorEastAsia" w:hAnsiTheme="minorEastAsia" w:cs="仿宋_GB2312" w:hint="eastAsia"/>
          <w:sz w:val="21"/>
          <w:szCs w:val="21"/>
          <w:lang w:val="zh-CN"/>
        </w:rPr>
        <w:lastRenderedPageBreak/>
        <w:t>者个人在政府采购活动中均不得要求残疾人福利性单位提供其他证明声明函内容的材料。</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4D6DD1" w:rsidRPr="00E965F5" w:rsidRDefault="004D6DD1">
      <w:pPr>
        <w:pStyle w:val="a7"/>
        <w:spacing w:line="360" w:lineRule="auto"/>
        <w:ind w:firstLineChars="200" w:firstLine="420"/>
        <w:contextualSpacing/>
        <w:rPr>
          <w:rFonts w:asciiTheme="minorEastAsia" w:eastAsiaTheme="minorEastAsia" w:hAnsiTheme="minorEastAsia" w:cs="仿宋_GB2312"/>
          <w:sz w:val="21"/>
          <w:szCs w:val="21"/>
          <w:lang w:val="zh-CN"/>
        </w:rPr>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资格审查与评标</w:t>
      </w:r>
    </w:p>
    <w:p w:rsidR="004D6DD1" w:rsidRPr="00E965F5" w:rsidRDefault="00D9500B">
      <w:pPr>
        <w:pStyle w:val="a7"/>
        <w:spacing w:before="240" w:line="360" w:lineRule="auto"/>
        <w:ind w:firstLine="211"/>
        <w:contextualSpacing/>
        <w:rPr>
          <w:rFonts w:asciiTheme="minorEastAsia" w:eastAsiaTheme="minorEastAsia" w:hAnsiTheme="minorEastAsia" w:cs="仿宋_GB2312"/>
          <w:b/>
          <w:sz w:val="32"/>
          <w:szCs w:val="32"/>
          <w:lang w:val="zh-CN"/>
        </w:rPr>
      </w:pPr>
      <w:r w:rsidRPr="00E965F5">
        <w:rPr>
          <w:rFonts w:asciiTheme="minorEastAsia" w:eastAsiaTheme="minorEastAsia" w:hAnsiTheme="minorEastAsia" w:cs="仿宋_GB2312"/>
          <w:b/>
          <w:sz w:val="32"/>
          <w:szCs w:val="32"/>
          <w:lang w:val="zh-CN"/>
        </w:rPr>
        <w:t>一、资格审查</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（一）</w:t>
      </w:r>
      <w:r w:rsidRPr="00E965F5">
        <w:rPr>
          <w:rFonts w:asciiTheme="minorEastAsia" w:eastAsiaTheme="minorEastAsia" w:hAnsiTheme="minorEastAsia" w:cs="仿宋_GB2312"/>
          <w:sz w:val="21"/>
          <w:szCs w:val="21"/>
          <w:lang w:val="zh-CN"/>
        </w:rPr>
        <w:t>开标结束后，</w:t>
      </w:r>
      <w:r w:rsidRPr="00E965F5">
        <w:rPr>
          <w:rFonts w:asciiTheme="minorEastAsia" w:eastAsiaTheme="minorEastAsia" w:hAnsiTheme="minorEastAsia" w:cs="仿宋_GB2312" w:hint="eastAsia"/>
          <w:sz w:val="21"/>
          <w:szCs w:val="21"/>
          <w:lang w:val="zh-CN"/>
        </w:rPr>
        <w:t>采购人(采购代理机构)依法对投标人资格进行审查</w:t>
      </w:r>
      <w:r w:rsidRPr="00E965F5">
        <w:rPr>
          <w:rFonts w:asciiTheme="minorEastAsia" w:eastAsiaTheme="minorEastAsia" w:hAnsiTheme="minorEastAsia" w:cs="仿宋_GB2312"/>
          <w:sz w:val="21"/>
          <w:szCs w:val="21"/>
          <w:lang w:val="zh-CN"/>
        </w:rPr>
        <w:t>。</w:t>
      </w:r>
    </w:p>
    <w:p w:rsidR="004D6DD1" w:rsidRPr="00E965F5" w:rsidRDefault="00D9500B">
      <w:pPr>
        <w:spacing w:line="360" w:lineRule="auto"/>
        <w:ind w:rightChars="200" w:right="420"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（二）资格证明材料（本栏所列内容为本项目的资格审查条件，如有一项不符合要求，则不能进入下一步评审）。</w:t>
      </w:r>
    </w:p>
    <w:p w:rsidR="004D6DD1" w:rsidRPr="00E965F5" w:rsidRDefault="00D9500B">
      <w:pPr>
        <w:spacing w:line="360" w:lineRule="auto"/>
        <w:ind w:rightChars="200" w:right="420"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（三）资格审查中所涉及到的证书及材料，均须在电子投标文件中提供原件扫描件（或图片）。</w:t>
      </w:r>
    </w:p>
    <w:tbl>
      <w:tblPr>
        <w:tblW w:w="9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4D6DD1" w:rsidRPr="00E965F5" w:rsidTr="00264A3A">
        <w:trPr>
          <w:trHeight w:val="567"/>
          <w:jc w:val="center"/>
        </w:trPr>
        <w:tc>
          <w:tcPr>
            <w:tcW w:w="9079" w:type="dxa"/>
            <w:vAlign w:val="center"/>
          </w:tcPr>
          <w:p w:rsidR="004D6DD1" w:rsidRPr="00E965F5" w:rsidRDefault="00D9500B">
            <w:pPr>
              <w:spacing w:line="360" w:lineRule="auto"/>
              <w:jc w:val="center"/>
              <w:rPr>
                <w:rFonts w:asciiTheme="minorEastAsia" w:hAnsiTheme="minorEastAsia"/>
                <w:b/>
                <w:szCs w:val="21"/>
              </w:rPr>
            </w:pPr>
            <w:r w:rsidRPr="00E965F5">
              <w:rPr>
                <w:rFonts w:asciiTheme="minorEastAsia" w:hAnsiTheme="minorEastAsia" w:hint="eastAsia"/>
                <w:b/>
                <w:szCs w:val="21"/>
              </w:rPr>
              <w:t>资格审查</w:t>
            </w:r>
            <w:r w:rsidRPr="00E965F5">
              <w:rPr>
                <w:rFonts w:asciiTheme="minorEastAsia" w:hAnsiTheme="minorEastAsia"/>
                <w:b/>
                <w:szCs w:val="21"/>
              </w:rPr>
              <w:t>因素</w:t>
            </w:r>
          </w:p>
        </w:tc>
      </w:tr>
      <w:tr w:rsidR="004D6DD1" w:rsidRPr="00E965F5" w:rsidTr="00264A3A">
        <w:trPr>
          <w:trHeight w:val="567"/>
          <w:jc w:val="center"/>
        </w:trPr>
        <w:tc>
          <w:tcPr>
            <w:tcW w:w="9079" w:type="dxa"/>
            <w:vAlign w:val="center"/>
          </w:tcPr>
          <w:p w:rsidR="004D6DD1" w:rsidRPr="00E965F5" w:rsidRDefault="00D9500B">
            <w:pPr>
              <w:spacing w:line="360" w:lineRule="auto"/>
              <w:jc w:val="left"/>
              <w:rPr>
                <w:rFonts w:asciiTheme="minorEastAsia" w:hAnsiTheme="minorEastAsia"/>
                <w:b/>
                <w:szCs w:val="21"/>
              </w:rPr>
            </w:pPr>
            <w:r w:rsidRPr="00E965F5">
              <w:rPr>
                <w:rFonts w:asciiTheme="minorEastAsia" w:hAnsiTheme="minorEastAsia" w:hint="eastAsia"/>
                <w:b/>
                <w:szCs w:val="21"/>
              </w:rPr>
              <w:t>1、投标函</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
                <w:bCs/>
                <w:szCs w:val="21"/>
              </w:rPr>
              <w:t>2、法人或者其他组织的营业执照等证明文件，自然人的身份证明</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（1）企业法人营业执照或营业执照。（企业投标提供）</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（2）事业单位法人证书。（事业单位投标提供）</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（3）执业许可证。（非专业服务机构投标提供）</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（4）个体工商户营业执照。（个体工商户投标提供）</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（5）自然人身份证明。（自然人投标提供）</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
                <w:bCs/>
                <w:szCs w:val="21"/>
              </w:rPr>
              <w:t>3、财务状况报告相关材料</w:t>
            </w:r>
          </w:p>
          <w:p w:rsidR="004D6DD1" w:rsidRPr="006D240E" w:rsidRDefault="00D9500B">
            <w:pPr>
              <w:spacing w:line="360" w:lineRule="auto"/>
              <w:rPr>
                <w:rFonts w:asciiTheme="minorEastAsia" w:hAnsiTheme="minorEastAsia"/>
                <w:bCs/>
                <w:color w:val="000000" w:themeColor="text1"/>
                <w:szCs w:val="21"/>
              </w:rPr>
            </w:pPr>
            <w:r w:rsidRPr="00E965F5">
              <w:rPr>
                <w:rFonts w:asciiTheme="minorEastAsia" w:hAnsiTheme="minorEastAsia" w:hint="eastAsia"/>
                <w:bCs/>
                <w:szCs w:val="21"/>
              </w:rPr>
              <w:t>（1）2017年度或者2018年度经审计的财务</w:t>
            </w:r>
            <w:r w:rsidRPr="006D240E">
              <w:rPr>
                <w:rFonts w:asciiTheme="minorEastAsia" w:hAnsiTheme="minorEastAsia" w:hint="eastAsia"/>
                <w:bCs/>
                <w:color w:val="000000" w:themeColor="text1"/>
                <w:szCs w:val="21"/>
              </w:rPr>
              <w:t>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rsidR="004D6DD1" w:rsidRPr="00E965F5" w:rsidRDefault="00D9500B">
            <w:pPr>
              <w:spacing w:line="360" w:lineRule="auto"/>
              <w:rPr>
                <w:rFonts w:asciiTheme="minorEastAsia" w:hAnsiTheme="minorEastAsia"/>
                <w:b/>
                <w:szCs w:val="21"/>
              </w:rPr>
            </w:pPr>
            <w:r w:rsidRPr="006D240E">
              <w:rPr>
                <w:rFonts w:asciiTheme="minorEastAsia" w:hAnsiTheme="minorEastAsia" w:hint="eastAsia"/>
                <w:bCs/>
                <w:color w:val="000000" w:themeColor="text1"/>
                <w:szCs w:val="21"/>
              </w:rPr>
              <w:t>（2）银行出具的资信证明；或财政部门认可的政府采购专业担保机构的证明文件和担保机构出具的投标担保函。（其他组织和自然人投标提供）</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
                <w:bCs/>
                <w:szCs w:val="21"/>
              </w:rPr>
              <w:t>4、依法缴纳税收相关材料</w:t>
            </w:r>
          </w:p>
          <w:p w:rsidR="004D6DD1" w:rsidRPr="00E965F5" w:rsidRDefault="00D9500B">
            <w:pPr>
              <w:spacing w:line="360" w:lineRule="auto"/>
              <w:rPr>
                <w:rFonts w:asciiTheme="minorEastAsia" w:hAnsiTheme="minorEastAsia"/>
                <w:b/>
                <w:szCs w:val="21"/>
              </w:rPr>
            </w:pPr>
            <w:r w:rsidRPr="00E965F5">
              <w:rPr>
                <w:rFonts w:asciiTheme="minorEastAsia" w:hAnsiTheme="minorEastAsia" w:hint="eastAsia"/>
                <w:bCs/>
                <w:szCs w:val="21"/>
              </w:rPr>
              <w:t>税务登记证和投标截止时间前三个月内任意一个月缴纳税收凭据。（依法免税的投标人，应提供相应文件证明依法免税）</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
                <w:bCs/>
                <w:szCs w:val="21"/>
              </w:rPr>
              <w:t>5、依法缴纳社会保障资金的证明材料</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投标截止时间前三个月内任意一个月缴纳社会保险凭据。（依法不需要缴纳社会保障资金的投标</w:t>
            </w:r>
            <w:r w:rsidRPr="00E965F5">
              <w:rPr>
                <w:rFonts w:asciiTheme="minorEastAsia" w:hAnsiTheme="minorEastAsia" w:hint="eastAsia"/>
                <w:bCs/>
                <w:szCs w:val="21"/>
              </w:rPr>
              <w:lastRenderedPageBreak/>
              <w:t>人，应提供相应文件证明依法不需要缴纳社会保障资金）</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
                <w:bCs/>
                <w:szCs w:val="21"/>
              </w:rPr>
            </w:pPr>
            <w:r w:rsidRPr="00E965F5">
              <w:rPr>
                <w:rFonts w:asciiTheme="minorEastAsia" w:hAnsiTheme="minorEastAsia" w:hint="eastAsia"/>
                <w:b/>
                <w:bCs/>
                <w:szCs w:val="21"/>
              </w:rPr>
              <w:lastRenderedPageBreak/>
              <w:t>6、履行合同所必须的设备和专业技术能力的证明材料</w:t>
            </w:r>
          </w:p>
          <w:p w:rsidR="004D6DD1" w:rsidRPr="00E965F5" w:rsidRDefault="00D9500B">
            <w:pPr>
              <w:spacing w:line="360" w:lineRule="auto"/>
              <w:rPr>
                <w:rFonts w:asciiTheme="minorEastAsia" w:hAnsiTheme="minorEastAsia"/>
                <w:b/>
                <w:szCs w:val="21"/>
              </w:rPr>
            </w:pPr>
            <w:r w:rsidRPr="00E965F5">
              <w:rPr>
                <w:rFonts w:asciiTheme="minorEastAsia" w:hAnsiTheme="minorEastAsia" w:hint="eastAsia"/>
                <w:bCs/>
                <w:szCs w:val="21"/>
              </w:rPr>
              <w:t>相关设备的购置发票、专业技术人员职称证书、用工合同等或者投标人相关承诺函或声明。</w:t>
            </w:r>
          </w:p>
        </w:tc>
      </w:tr>
      <w:tr w:rsidR="004D6DD1" w:rsidRPr="00E965F5" w:rsidTr="00264A3A">
        <w:trPr>
          <w:jc w:val="center"/>
        </w:trPr>
        <w:tc>
          <w:tcPr>
            <w:tcW w:w="9079" w:type="dxa"/>
            <w:vAlign w:val="center"/>
          </w:tcPr>
          <w:p w:rsidR="004D6DD1" w:rsidRPr="00E965F5" w:rsidRDefault="00D9500B">
            <w:pPr>
              <w:spacing w:line="360" w:lineRule="auto"/>
              <w:rPr>
                <w:rFonts w:asciiTheme="minorEastAsia" w:hAnsiTheme="minorEastAsia"/>
                <w:b/>
                <w:bCs/>
                <w:szCs w:val="21"/>
              </w:rPr>
            </w:pPr>
            <w:r w:rsidRPr="00E965F5">
              <w:rPr>
                <w:rFonts w:asciiTheme="minorEastAsia" w:hAnsiTheme="minorEastAsia" w:hint="eastAsia"/>
                <w:b/>
                <w:bCs/>
                <w:szCs w:val="21"/>
              </w:rPr>
              <w:t>7、参加政府采购活动前3年内在经营活动中没有重大违法记录的声明</w:t>
            </w:r>
          </w:p>
          <w:p w:rsidR="004D6DD1" w:rsidRPr="00E965F5" w:rsidRDefault="00D9500B">
            <w:pPr>
              <w:spacing w:line="360" w:lineRule="auto"/>
              <w:rPr>
                <w:rFonts w:asciiTheme="minorEastAsia" w:hAnsiTheme="minorEastAsia"/>
                <w:bCs/>
                <w:szCs w:val="21"/>
              </w:rPr>
            </w:pPr>
            <w:r w:rsidRPr="00E965F5">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4D6DD1" w:rsidRPr="00E965F5" w:rsidTr="00264A3A">
        <w:trPr>
          <w:trHeight w:val="7944"/>
          <w:jc w:val="center"/>
        </w:trPr>
        <w:tc>
          <w:tcPr>
            <w:tcW w:w="9079" w:type="dxa"/>
            <w:vAlign w:val="center"/>
          </w:tcPr>
          <w:p w:rsidR="004D6DD1" w:rsidRPr="006D240E" w:rsidRDefault="00D9500B">
            <w:pPr>
              <w:spacing w:line="336" w:lineRule="auto"/>
              <w:rPr>
                <w:rFonts w:asciiTheme="minorEastAsia" w:hAnsiTheme="minorEastAsia" w:cs="宋体"/>
                <w:b/>
                <w:bCs/>
                <w:color w:val="000000" w:themeColor="text1"/>
                <w:szCs w:val="21"/>
              </w:rPr>
            </w:pPr>
            <w:r w:rsidRPr="00E965F5">
              <w:rPr>
                <w:rFonts w:asciiTheme="minorEastAsia" w:hAnsiTheme="minorEastAsia" w:hint="eastAsia"/>
                <w:b/>
                <w:bCs/>
                <w:szCs w:val="21"/>
              </w:rPr>
              <w:t>8、</w:t>
            </w:r>
            <w:r w:rsidRPr="00E965F5">
              <w:rPr>
                <w:rFonts w:asciiTheme="minorEastAsia" w:hAnsiTheme="minorEastAsia" w:cs="宋体"/>
                <w:b/>
                <w:bCs/>
                <w:szCs w:val="21"/>
                <w:lang w:val="zh-CN"/>
              </w:rPr>
              <w:t>未被列入</w:t>
            </w:r>
            <w:r w:rsidRPr="00E965F5">
              <w:rPr>
                <w:rFonts w:asciiTheme="minorEastAsia" w:hAnsiTheme="minorEastAsia" w:cs="宋体"/>
                <w:b/>
                <w:bCs/>
                <w:szCs w:val="21"/>
              </w:rPr>
              <w:t>“</w:t>
            </w:r>
            <w:r w:rsidRPr="00E965F5">
              <w:rPr>
                <w:rFonts w:asciiTheme="minorEastAsia" w:hAnsiTheme="minorEastAsia" w:cs="宋体"/>
                <w:b/>
                <w:bCs/>
                <w:szCs w:val="21"/>
                <w:lang w:val="zh-CN"/>
              </w:rPr>
              <w:t>信用中国</w:t>
            </w:r>
            <w:r w:rsidRPr="00E965F5">
              <w:rPr>
                <w:rFonts w:asciiTheme="minorEastAsia" w:hAnsiTheme="minorEastAsia" w:cs="宋体"/>
                <w:b/>
                <w:bCs/>
                <w:szCs w:val="21"/>
              </w:rPr>
              <w:t>”</w:t>
            </w:r>
            <w:r w:rsidRPr="00E965F5">
              <w:rPr>
                <w:rFonts w:asciiTheme="minorEastAsia" w:hAnsiTheme="minorEastAsia" w:cs="宋体"/>
                <w:b/>
                <w:bCs/>
                <w:szCs w:val="21"/>
                <w:lang w:val="zh-CN"/>
              </w:rPr>
              <w:t>网站</w:t>
            </w:r>
            <w:r w:rsidRPr="00E965F5">
              <w:rPr>
                <w:rFonts w:asciiTheme="minorEastAsia" w:hAnsiTheme="minorEastAsia" w:cs="宋体"/>
                <w:b/>
                <w:bCs/>
                <w:szCs w:val="21"/>
              </w:rPr>
              <w:t>(www.creditchina.gov.c</w:t>
            </w:r>
            <w:r w:rsidRPr="006D240E">
              <w:rPr>
                <w:rFonts w:asciiTheme="minorEastAsia" w:hAnsiTheme="minorEastAsia" w:cs="宋体"/>
                <w:b/>
                <w:bCs/>
                <w:color w:val="000000" w:themeColor="text1"/>
                <w:szCs w:val="21"/>
              </w:rPr>
              <w:t>n)</w:t>
            </w:r>
            <w:r w:rsidR="00264A3A" w:rsidRPr="006D240E">
              <w:rPr>
                <w:rFonts w:asciiTheme="minorEastAsia" w:hAnsiTheme="minorEastAsia" w:cs="宋体" w:hint="eastAsia"/>
                <w:b/>
                <w:bCs/>
                <w:color w:val="000000" w:themeColor="text1"/>
                <w:szCs w:val="21"/>
                <w:lang w:val="zh-CN"/>
              </w:rPr>
              <w:t xml:space="preserve"> </w:t>
            </w:r>
            <w:r w:rsidR="008A1E0C" w:rsidRPr="006D240E">
              <w:rPr>
                <w:rFonts w:ascii="宋体" w:eastAsia="宋体" w:hAnsi="宋体" w:cs="宋体" w:hint="eastAsia"/>
                <w:b/>
                <w:bCs/>
                <w:color w:val="000000" w:themeColor="text1"/>
                <w:szCs w:val="21"/>
                <w:lang w:val="zh-CN"/>
              </w:rPr>
              <w:t>失信被执行人名单的投标人</w:t>
            </w:r>
            <w:r w:rsidRPr="006D240E">
              <w:rPr>
                <w:rFonts w:asciiTheme="minorEastAsia" w:hAnsiTheme="minorEastAsia" w:cs="宋体"/>
                <w:b/>
                <w:bCs/>
                <w:color w:val="000000" w:themeColor="text1"/>
                <w:szCs w:val="21"/>
              </w:rPr>
              <w:t>；</w:t>
            </w:r>
            <w:r w:rsidRPr="006D240E">
              <w:rPr>
                <w:rFonts w:asciiTheme="minorEastAsia" w:hAnsiTheme="minorEastAsia" w:cs="宋体" w:hint="eastAsia"/>
                <w:b/>
                <w:bCs/>
                <w:color w:val="000000" w:themeColor="text1"/>
                <w:szCs w:val="21"/>
              </w:rPr>
              <w:t>“</w:t>
            </w:r>
            <w:r w:rsidRPr="006D240E">
              <w:rPr>
                <w:rFonts w:asciiTheme="minorEastAsia" w:hAnsiTheme="minorEastAsia" w:cs="宋体"/>
                <w:b/>
                <w:bCs/>
                <w:color w:val="000000" w:themeColor="text1"/>
                <w:szCs w:val="21"/>
                <w:lang w:val="zh-CN"/>
              </w:rPr>
              <w:t>中国政府采购网</w:t>
            </w:r>
            <w:r w:rsidRPr="006D240E">
              <w:rPr>
                <w:rFonts w:asciiTheme="minorEastAsia" w:hAnsiTheme="minorEastAsia" w:cs="宋体" w:hint="eastAsia"/>
                <w:b/>
                <w:bCs/>
                <w:color w:val="000000" w:themeColor="text1"/>
                <w:szCs w:val="21"/>
              </w:rPr>
              <w:t>”</w:t>
            </w:r>
            <w:r w:rsidRPr="006D240E">
              <w:rPr>
                <w:rFonts w:asciiTheme="minorEastAsia" w:hAnsiTheme="minorEastAsia" w:cs="宋体"/>
                <w:b/>
                <w:bCs/>
                <w:color w:val="000000" w:themeColor="text1"/>
                <w:szCs w:val="21"/>
              </w:rPr>
              <w:t xml:space="preserve"> (www.ccgp.gov.cn)</w:t>
            </w:r>
            <w:r w:rsidRPr="006D240E">
              <w:rPr>
                <w:rFonts w:asciiTheme="minorEastAsia" w:hAnsiTheme="minorEastAsia" w:cs="宋体"/>
                <w:b/>
                <w:bCs/>
                <w:color w:val="000000" w:themeColor="text1"/>
                <w:szCs w:val="21"/>
                <w:lang w:val="zh-CN"/>
              </w:rPr>
              <w:t>政府采购严重违法失信行为记录名单的投标人</w:t>
            </w:r>
            <w:r w:rsidRPr="006D240E">
              <w:rPr>
                <w:rFonts w:asciiTheme="minorEastAsia" w:hAnsiTheme="minorEastAsia" w:cs="宋体" w:hint="eastAsia"/>
                <w:b/>
                <w:bCs/>
                <w:color w:val="000000" w:themeColor="text1"/>
                <w:szCs w:val="21"/>
              </w:rPr>
              <w:t>；“</w:t>
            </w:r>
            <w:r w:rsidRPr="006D240E">
              <w:rPr>
                <w:rFonts w:asciiTheme="minorEastAsia" w:hAnsiTheme="minorEastAsia" w:cs="宋体" w:hint="eastAsia"/>
                <w:b/>
                <w:bCs/>
                <w:color w:val="000000" w:themeColor="text1"/>
                <w:szCs w:val="21"/>
                <w:lang w:val="zh-CN"/>
              </w:rPr>
              <w:t>国家企业信用公示系统</w:t>
            </w:r>
            <w:r w:rsidRPr="006D240E">
              <w:rPr>
                <w:rFonts w:asciiTheme="minorEastAsia" w:hAnsiTheme="minorEastAsia" w:cs="宋体" w:hint="eastAsia"/>
                <w:b/>
                <w:bCs/>
                <w:color w:val="000000" w:themeColor="text1"/>
                <w:szCs w:val="21"/>
              </w:rPr>
              <w:t>”</w:t>
            </w:r>
            <w:r w:rsidRPr="006D240E">
              <w:rPr>
                <w:rFonts w:asciiTheme="minorEastAsia" w:hAnsiTheme="minorEastAsia" w:cs="宋体" w:hint="eastAsia"/>
                <w:b/>
                <w:bCs/>
                <w:color w:val="000000" w:themeColor="text1"/>
                <w:szCs w:val="21"/>
                <w:lang w:val="zh-CN"/>
              </w:rPr>
              <w:t>网站</w:t>
            </w:r>
            <w:r w:rsidRPr="006D240E">
              <w:rPr>
                <w:rFonts w:asciiTheme="minorEastAsia" w:hAnsiTheme="minorEastAsia" w:cs="宋体" w:hint="eastAsia"/>
                <w:b/>
                <w:bCs/>
                <w:color w:val="000000" w:themeColor="text1"/>
                <w:szCs w:val="21"/>
              </w:rPr>
              <w:t>（</w:t>
            </w:r>
            <w:r w:rsidRPr="006D240E">
              <w:rPr>
                <w:rFonts w:asciiTheme="minorEastAsia" w:hAnsiTheme="minorEastAsia" w:cs="宋体"/>
                <w:b/>
                <w:bCs/>
                <w:color w:val="000000" w:themeColor="text1"/>
                <w:szCs w:val="21"/>
              </w:rPr>
              <w:t>www.gsxt.gov.cn</w:t>
            </w:r>
            <w:r w:rsidRPr="006D240E">
              <w:rPr>
                <w:rFonts w:asciiTheme="minorEastAsia" w:hAnsiTheme="minorEastAsia" w:cs="宋体" w:hint="eastAsia"/>
                <w:b/>
                <w:bCs/>
                <w:color w:val="000000" w:themeColor="text1"/>
                <w:szCs w:val="21"/>
              </w:rPr>
              <w:t>）</w:t>
            </w:r>
            <w:r w:rsidRPr="006D240E">
              <w:rPr>
                <w:rFonts w:asciiTheme="minorEastAsia" w:hAnsiTheme="minorEastAsia" w:cs="宋体" w:hint="eastAsia"/>
                <w:b/>
                <w:bCs/>
                <w:color w:val="000000" w:themeColor="text1"/>
                <w:szCs w:val="21"/>
                <w:lang w:val="zh-CN"/>
              </w:rPr>
              <w:t>严重违法失信企业名单</w:t>
            </w:r>
            <w:r w:rsidRPr="006D240E">
              <w:rPr>
                <w:rFonts w:asciiTheme="minorEastAsia" w:hAnsiTheme="minorEastAsia" w:cs="宋体" w:hint="eastAsia"/>
                <w:b/>
                <w:bCs/>
                <w:color w:val="000000" w:themeColor="text1"/>
                <w:szCs w:val="21"/>
              </w:rPr>
              <w:t>（</w:t>
            </w:r>
            <w:r w:rsidRPr="006D240E">
              <w:rPr>
                <w:rFonts w:asciiTheme="minorEastAsia" w:hAnsiTheme="minorEastAsia" w:cs="宋体" w:hint="eastAsia"/>
                <w:b/>
                <w:bCs/>
                <w:color w:val="000000" w:themeColor="text1"/>
                <w:szCs w:val="21"/>
                <w:lang w:val="zh-CN"/>
              </w:rPr>
              <w:t>黑名单</w:t>
            </w:r>
            <w:r w:rsidRPr="006D240E">
              <w:rPr>
                <w:rFonts w:asciiTheme="minorEastAsia" w:hAnsiTheme="minorEastAsia" w:cs="宋体" w:hint="eastAsia"/>
                <w:b/>
                <w:bCs/>
                <w:color w:val="000000" w:themeColor="text1"/>
                <w:szCs w:val="21"/>
              </w:rPr>
              <w:t>）</w:t>
            </w:r>
            <w:r w:rsidRPr="006D240E">
              <w:rPr>
                <w:rFonts w:asciiTheme="minorEastAsia" w:hAnsiTheme="minorEastAsia" w:cs="宋体" w:hint="eastAsia"/>
                <w:b/>
                <w:bCs/>
                <w:color w:val="000000" w:themeColor="text1"/>
                <w:szCs w:val="21"/>
                <w:lang w:val="zh-CN"/>
              </w:rPr>
              <w:t>的投标人。</w:t>
            </w:r>
          </w:p>
          <w:p w:rsidR="004D6DD1" w:rsidRPr="00E965F5" w:rsidRDefault="00D9500B">
            <w:pPr>
              <w:spacing w:line="336" w:lineRule="auto"/>
              <w:rPr>
                <w:rFonts w:asciiTheme="minorEastAsia" w:hAnsiTheme="minorEastAsia"/>
                <w:bCs/>
                <w:szCs w:val="21"/>
              </w:rPr>
            </w:pPr>
            <w:r w:rsidRPr="006D240E">
              <w:rPr>
                <w:rFonts w:asciiTheme="minorEastAsia" w:hAnsiTheme="minorEastAsia" w:hint="eastAsia"/>
                <w:bCs/>
                <w:color w:val="000000" w:themeColor="text1"/>
                <w:szCs w:val="21"/>
              </w:rPr>
              <w:t>注：政府采购活动中查询及使用投标人信用记录的具体要求为：投标人未被列入失信被执行人、重大税收违法案件当事人名单、</w:t>
            </w:r>
            <w:r w:rsidRPr="006D240E">
              <w:rPr>
                <w:rFonts w:asciiTheme="minorEastAsia" w:hAnsiTheme="minorEastAsia"/>
                <w:bCs/>
                <w:color w:val="000000" w:themeColor="text1"/>
                <w:szCs w:val="21"/>
              </w:rPr>
              <w:t>政府采购严重违法失信名单</w:t>
            </w:r>
            <w:r w:rsidRPr="006D240E">
              <w:rPr>
                <w:rFonts w:asciiTheme="minorEastAsia" w:hAnsiTheme="minorEastAsia" w:hint="eastAsia"/>
                <w:bCs/>
                <w:color w:val="000000" w:themeColor="text1"/>
                <w:szCs w:val="21"/>
              </w:rPr>
              <w:t>、政府</w:t>
            </w:r>
            <w:r w:rsidRPr="00E965F5">
              <w:rPr>
                <w:rFonts w:asciiTheme="minorEastAsia" w:hAnsiTheme="minorEastAsia" w:hint="eastAsia"/>
                <w:bCs/>
                <w:szCs w:val="21"/>
              </w:rPr>
              <w:t>采购严重违法失信行为记录名单、严重违法失信企业名单（黑名单）（联合体形式投标的，联合体成员存在不良信用记录，视同联合体存在不良信用记录）。</w:t>
            </w:r>
          </w:p>
          <w:p w:rsidR="004D6DD1" w:rsidRPr="00E965F5" w:rsidRDefault="00D9500B">
            <w:pPr>
              <w:spacing w:line="336" w:lineRule="auto"/>
              <w:rPr>
                <w:rFonts w:asciiTheme="minorEastAsia" w:hAnsiTheme="minorEastAsia"/>
                <w:bCs/>
                <w:szCs w:val="21"/>
              </w:rPr>
            </w:pPr>
            <w:r w:rsidRPr="00E965F5">
              <w:rPr>
                <w:rFonts w:asciiTheme="minorEastAsia" w:hAnsiTheme="minorEastAsia" w:hint="eastAsia"/>
                <w:bCs/>
                <w:szCs w:val="21"/>
              </w:rPr>
              <w:t>（1）查询渠道：“信用中国”网站（www.creditchina.gov.cn）、“中国政府采购网”（www.ccgp.gov.cn）和“国家企业信用公示系统”网站（</w:t>
            </w:r>
            <w:r w:rsidRPr="00E965F5">
              <w:rPr>
                <w:rFonts w:asciiTheme="minorEastAsia" w:hAnsiTheme="minorEastAsia"/>
                <w:bCs/>
                <w:szCs w:val="21"/>
              </w:rPr>
              <w:t>www.gsxt.gov.cn</w:t>
            </w:r>
            <w:r w:rsidRPr="00E965F5">
              <w:rPr>
                <w:rFonts w:asciiTheme="minorEastAsia" w:hAnsiTheme="minorEastAsia" w:hint="eastAsia"/>
                <w:bCs/>
                <w:szCs w:val="21"/>
              </w:rPr>
              <w:t>）；</w:t>
            </w:r>
          </w:p>
          <w:p w:rsidR="004D6DD1" w:rsidRPr="00E965F5" w:rsidRDefault="00D9500B">
            <w:pPr>
              <w:spacing w:line="336" w:lineRule="auto"/>
              <w:rPr>
                <w:rFonts w:asciiTheme="minorEastAsia" w:hAnsiTheme="minorEastAsia"/>
                <w:bCs/>
                <w:szCs w:val="21"/>
              </w:rPr>
            </w:pPr>
            <w:r w:rsidRPr="00E965F5">
              <w:rPr>
                <w:rFonts w:asciiTheme="minorEastAsia" w:hAnsiTheme="minorEastAsia" w:hint="eastAsia"/>
                <w:bCs/>
                <w:szCs w:val="21"/>
              </w:rPr>
              <w:t>（2）截止时间：同投标截止时间；</w:t>
            </w:r>
          </w:p>
          <w:p w:rsidR="004D6DD1" w:rsidRPr="00E965F5" w:rsidRDefault="00D9500B">
            <w:pPr>
              <w:spacing w:line="336" w:lineRule="auto"/>
              <w:rPr>
                <w:rFonts w:asciiTheme="minorEastAsia" w:hAnsiTheme="minorEastAsia"/>
                <w:bCs/>
                <w:szCs w:val="21"/>
              </w:rPr>
            </w:pPr>
            <w:r w:rsidRPr="00E965F5">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4D6DD1" w:rsidRPr="00E965F5" w:rsidRDefault="00D9500B">
            <w:pPr>
              <w:spacing w:line="336" w:lineRule="auto"/>
              <w:rPr>
                <w:rFonts w:asciiTheme="minorEastAsia" w:hAnsiTheme="minorEastAsia"/>
                <w:bCs/>
                <w:szCs w:val="21"/>
              </w:rPr>
            </w:pPr>
            <w:r w:rsidRPr="00E965F5">
              <w:rPr>
                <w:rFonts w:asciiTheme="minorEastAsia" w:hAnsiTheme="minorEastAsia" w:hint="eastAsia"/>
                <w:bCs/>
                <w:szCs w:val="21"/>
              </w:rPr>
              <w:t>（4）信用信息的使用原则：经采购人认定的被列入失信被执行人、重大税收违法案件当事人名单、政府采购严重违法失信名单、政府采购严重违法失信行为记录名单、严重违法失信企业名单（黑名单）的投标人，将拒绝其参与政府采购活动。</w:t>
            </w:r>
          </w:p>
          <w:p w:rsidR="004D6DD1" w:rsidRPr="00E965F5" w:rsidRDefault="00D9500B">
            <w:pPr>
              <w:spacing w:line="336" w:lineRule="auto"/>
            </w:pPr>
            <w:r w:rsidRPr="00E965F5">
              <w:rPr>
                <w:rFonts w:asciiTheme="minorEastAsia" w:hAnsiTheme="minorEastAsia" w:hint="eastAsia"/>
                <w:bCs/>
                <w:szCs w:val="21"/>
              </w:rPr>
              <w:t>（5）投标人不良信用记录以采购人查询结果为准，采购人查询之后，网站信息发生的任何变更不再作为评审依据，投标人自行提供的与网站信息不一致的其他证明材料亦不作为评审依据。</w:t>
            </w:r>
          </w:p>
        </w:tc>
      </w:tr>
      <w:tr w:rsidR="004D6DD1" w:rsidRPr="00E965F5" w:rsidTr="00264A3A">
        <w:trPr>
          <w:trHeight w:val="624"/>
          <w:jc w:val="center"/>
        </w:trPr>
        <w:tc>
          <w:tcPr>
            <w:tcW w:w="9079" w:type="dxa"/>
            <w:vAlign w:val="center"/>
          </w:tcPr>
          <w:p w:rsidR="004D6DD1" w:rsidRPr="00E965F5" w:rsidRDefault="005C79AB">
            <w:pPr>
              <w:spacing w:line="360" w:lineRule="auto"/>
              <w:rPr>
                <w:rFonts w:asciiTheme="minorEastAsia" w:hAnsiTheme="minorEastAsia" w:cs="仿宋_GB2312"/>
                <w:b/>
                <w:szCs w:val="21"/>
                <w:lang w:val="zh-CN"/>
              </w:rPr>
            </w:pPr>
            <w:r w:rsidRPr="00E965F5">
              <w:rPr>
                <w:rFonts w:asciiTheme="minorEastAsia" w:hAnsiTheme="minorEastAsia" w:hint="eastAsia"/>
                <w:b/>
                <w:bCs/>
                <w:szCs w:val="21"/>
              </w:rPr>
              <w:t>9</w:t>
            </w:r>
            <w:r w:rsidR="00D9500B" w:rsidRPr="00E965F5">
              <w:rPr>
                <w:rFonts w:asciiTheme="minorEastAsia" w:hAnsiTheme="minorEastAsia" w:hint="eastAsia"/>
                <w:b/>
                <w:bCs/>
                <w:szCs w:val="21"/>
              </w:rPr>
              <w:t>、</w:t>
            </w:r>
            <w:r w:rsidR="00D9500B" w:rsidRPr="00E965F5">
              <w:rPr>
                <w:rFonts w:asciiTheme="minorEastAsia" w:hAnsiTheme="minorEastAsia" w:cs="仿宋_GB2312" w:hint="eastAsia"/>
                <w:b/>
                <w:szCs w:val="21"/>
                <w:lang w:val="zh-CN"/>
              </w:rPr>
              <w:t>报价</w:t>
            </w:r>
          </w:p>
          <w:p w:rsidR="004D6DD1" w:rsidRPr="00E965F5" w:rsidRDefault="00D9500B">
            <w:pPr>
              <w:spacing w:line="360" w:lineRule="auto"/>
              <w:rPr>
                <w:rFonts w:asciiTheme="minorEastAsia" w:hAnsiTheme="minorEastAsia"/>
                <w:b/>
                <w:bCs/>
                <w:szCs w:val="21"/>
              </w:rPr>
            </w:pPr>
            <w:r w:rsidRPr="00E965F5">
              <w:rPr>
                <w:rFonts w:asciiTheme="minorEastAsia" w:hAnsiTheme="minorEastAsia" w:cs="仿宋_GB2312" w:hint="eastAsia"/>
                <w:szCs w:val="21"/>
                <w:lang w:val="zh-CN"/>
              </w:rPr>
              <w:t>是否超出招标文件中规定的预算金额，超出预算金额的投标无效。如投标人须知前附表规定最高限价，则</w:t>
            </w:r>
            <w:r w:rsidRPr="00E965F5">
              <w:rPr>
                <w:rFonts w:asciiTheme="minorEastAsia" w:hAnsiTheme="minorEastAsia" w:cs="宋体" w:hint="eastAsia"/>
                <w:bCs/>
                <w:szCs w:val="21"/>
                <w:lang w:val="zh-CN"/>
              </w:rPr>
              <w:t>超出预算金额和最高限价的投标无效。</w:t>
            </w:r>
          </w:p>
        </w:tc>
      </w:tr>
      <w:tr w:rsidR="004D6DD1" w:rsidRPr="00E965F5" w:rsidTr="00264A3A">
        <w:trPr>
          <w:trHeight w:val="624"/>
          <w:jc w:val="center"/>
        </w:trPr>
        <w:tc>
          <w:tcPr>
            <w:tcW w:w="9079" w:type="dxa"/>
            <w:vAlign w:val="center"/>
          </w:tcPr>
          <w:p w:rsidR="004D6DD1" w:rsidRPr="00E965F5" w:rsidRDefault="00D9500B">
            <w:pPr>
              <w:spacing w:line="360" w:lineRule="auto"/>
              <w:rPr>
                <w:rFonts w:asciiTheme="minorEastAsia" w:hAnsiTheme="minorEastAsia"/>
                <w:b/>
                <w:bCs/>
                <w:szCs w:val="21"/>
              </w:rPr>
            </w:pPr>
            <w:r w:rsidRPr="00E965F5">
              <w:rPr>
                <w:rFonts w:asciiTheme="minorEastAsia" w:hAnsiTheme="minorEastAsia" w:hint="eastAsia"/>
                <w:b/>
                <w:bCs/>
                <w:szCs w:val="21"/>
              </w:rPr>
              <w:t>1</w:t>
            </w:r>
            <w:r w:rsidR="005C79AB" w:rsidRPr="00E965F5">
              <w:rPr>
                <w:rFonts w:asciiTheme="minorEastAsia" w:hAnsiTheme="minorEastAsia" w:hint="eastAsia"/>
                <w:b/>
                <w:bCs/>
                <w:szCs w:val="21"/>
              </w:rPr>
              <w:t>0</w:t>
            </w:r>
            <w:r w:rsidRPr="00E965F5">
              <w:rPr>
                <w:rFonts w:asciiTheme="minorEastAsia" w:hAnsiTheme="minorEastAsia" w:hint="eastAsia"/>
                <w:b/>
                <w:bCs/>
                <w:szCs w:val="21"/>
              </w:rPr>
              <w:t>、联合体协议</w:t>
            </w:r>
          </w:p>
          <w:p w:rsidR="004D6DD1" w:rsidRPr="00E965F5" w:rsidRDefault="00D9500B">
            <w:pPr>
              <w:spacing w:line="360" w:lineRule="auto"/>
              <w:rPr>
                <w:rFonts w:asciiTheme="minorEastAsia" w:hAnsiTheme="minorEastAsia"/>
                <w:b/>
                <w:bCs/>
                <w:szCs w:val="21"/>
              </w:rPr>
            </w:pPr>
            <w:r w:rsidRPr="00E965F5">
              <w:rPr>
                <w:rFonts w:asciiTheme="minorEastAsia" w:hAnsiTheme="minorEastAsia" w:hint="eastAsia"/>
                <w:bCs/>
                <w:szCs w:val="21"/>
              </w:rPr>
              <w:lastRenderedPageBreak/>
              <w:t>招标文件接受联合体投标且投标人为联合体的，投标人应提供本协议；否则无须提供。</w:t>
            </w:r>
          </w:p>
        </w:tc>
      </w:tr>
      <w:tr w:rsidR="004D6DD1" w:rsidRPr="00E965F5" w:rsidTr="00264A3A">
        <w:trPr>
          <w:trHeight w:val="624"/>
          <w:jc w:val="center"/>
        </w:trPr>
        <w:tc>
          <w:tcPr>
            <w:tcW w:w="9079" w:type="dxa"/>
            <w:vAlign w:val="center"/>
          </w:tcPr>
          <w:p w:rsidR="004D6DD1" w:rsidRPr="00E965F5" w:rsidRDefault="00D9500B">
            <w:pPr>
              <w:spacing w:line="360" w:lineRule="auto"/>
              <w:rPr>
                <w:rFonts w:asciiTheme="minorEastAsia" w:hAnsiTheme="minorEastAsia"/>
                <w:b/>
                <w:szCs w:val="21"/>
              </w:rPr>
            </w:pPr>
            <w:r w:rsidRPr="00E965F5">
              <w:rPr>
                <w:rFonts w:asciiTheme="minorEastAsia" w:hAnsiTheme="minorEastAsia" w:hint="eastAsia"/>
                <w:b/>
                <w:szCs w:val="21"/>
              </w:rPr>
              <w:lastRenderedPageBreak/>
              <w:t>1</w:t>
            </w:r>
            <w:r w:rsidR="005C79AB" w:rsidRPr="00E965F5">
              <w:rPr>
                <w:rFonts w:asciiTheme="minorEastAsia" w:hAnsiTheme="minorEastAsia" w:hint="eastAsia"/>
                <w:b/>
                <w:szCs w:val="21"/>
              </w:rPr>
              <w:t>1</w:t>
            </w:r>
            <w:r w:rsidRPr="00E965F5">
              <w:rPr>
                <w:rFonts w:asciiTheme="minorEastAsia" w:hAnsiTheme="minorEastAsia" w:hint="eastAsia"/>
                <w:b/>
                <w:szCs w:val="21"/>
              </w:rPr>
              <w:t>、投标保证金</w:t>
            </w:r>
          </w:p>
          <w:p w:rsidR="004D6DD1" w:rsidRPr="00E965F5" w:rsidRDefault="00D9500B">
            <w:pPr>
              <w:spacing w:line="360" w:lineRule="auto"/>
              <w:rPr>
                <w:rFonts w:asciiTheme="minorEastAsia" w:hAnsiTheme="minorEastAsia"/>
                <w:szCs w:val="21"/>
              </w:rPr>
            </w:pPr>
            <w:r w:rsidRPr="00E965F5">
              <w:rPr>
                <w:rFonts w:asciiTheme="minorEastAsia" w:hAnsiTheme="minorEastAsia" w:hint="eastAsia"/>
                <w:szCs w:val="21"/>
              </w:rPr>
              <w:t>是否按投标人须知前附表规定成功交纳。</w:t>
            </w:r>
          </w:p>
        </w:tc>
      </w:tr>
      <w:tr w:rsidR="004D6DD1" w:rsidRPr="00E965F5" w:rsidTr="00264A3A">
        <w:trPr>
          <w:trHeight w:val="567"/>
          <w:jc w:val="center"/>
        </w:trPr>
        <w:tc>
          <w:tcPr>
            <w:tcW w:w="9079" w:type="dxa"/>
            <w:vAlign w:val="center"/>
          </w:tcPr>
          <w:p w:rsidR="004D6DD1" w:rsidRPr="00E965F5" w:rsidRDefault="00D9500B" w:rsidP="005C79AB">
            <w:pPr>
              <w:spacing w:line="360" w:lineRule="auto"/>
              <w:contextualSpacing/>
              <w:rPr>
                <w:rFonts w:asciiTheme="minorEastAsia" w:hAnsiTheme="minorEastAsia"/>
                <w:b/>
                <w:szCs w:val="21"/>
              </w:rPr>
            </w:pPr>
            <w:r w:rsidRPr="00E965F5">
              <w:rPr>
                <w:rFonts w:asciiTheme="minorEastAsia" w:hAnsiTheme="minorEastAsia" w:hint="eastAsia"/>
                <w:b/>
                <w:szCs w:val="21"/>
              </w:rPr>
              <w:t>1</w:t>
            </w:r>
            <w:r w:rsidR="005C79AB" w:rsidRPr="00E965F5">
              <w:rPr>
                <w:rFonts w:asciiTheme="minorEastAsia" w:hAnsiTheme="minorEastAsia" w:hint="eastAsia"/>
                <w:b/>
                <w:szCs w:val="21"/>
              </w:rPr>
              <w:t>2</w:t>
            </w:r>
            <w:r w:rsidRPr="00E965F5">
              <w:rPr>
                <w:rFonts w:asciiTheme="minorEastAsia" w:hAnsiTheme="minorEastAsia" w:hint="eastAsia"/>
                <w:b/>
                <w:szCs w:val="21"/>
              </w:rPr>
              <w:t>、法定代表人身份证明或提供法定代表人授权委托书及被授权人身份证明。</w:t>
            </w:r>
          </w:p>
        </w:tc>
      </w:tr>
    </w:tbl>
    <w:p w:rsidR="004D6DD1" w:rsidRPr="00E965F5" w:rsidRDefault="00D9500B">
      <w:pPr>
        <w:pStyle w:val="a7"/>
        <w:spacing w:before="240" w:line="360" w:lineRule="auto"/>
        <w:contextualSpacing/>
        <w:jc w:val="left"/>
        <w:rPr>
          <w:rFonts w:asciiTheme="minorEastAsia" w:eastAsiaTheme="minorEastAsia" w:hAnsiTheme="minorEastAsia" w:cs="仿宋_GB2312"/>
          <w:b/>
          <w:sz w:val="32"/>
          <w:szCs w:val="32"/>
          <w:lang w:val="zh-CN"/>
        </w:rPr>
      </w:pPr>
      <w:r w:rsidRPr="00E965F5">
        <w:rPr>
          <w:rFonts w:asciiTheme="minorEastAsia" w:eastAsiaTheme="minorEastAsia" w:hAnsiTheme="minorEastAsia" w:cs="仿宋_GB2312" w:hint="eastAsia"/>
          <w:b/>
          <w:sz w:val="32"/>
          <w:szCs w:val="32"/>
          <w:lang w:val="zh-CN"/>
        </w:rPr>
        <w:t>二、评标</w:t>
      </w:r>
    </w:p>
    <w:p w:rsidR="004D6DD1" w:rsidRPr="00E965F5"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（一）评标方法</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本项目采用综合评分法。总分为100分。</w:t>
      </w:r>
    </w:p>
    <w:p w:rsidR="004D6DD1" w:rsidRPr="00E965F5"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（二）</w:t>
      </w:r>
      <w:r w:rsidRPr="00E965F5">
        <w:rPr>
          <w:rFonts w:asciiTheme="minorEastAsia" w:eastAsiaTheme="minorEastAsia" w:hAnsiTheme="minorEastAsia" w:cs="仿宋_GB2312"/>
          <w:b/>
          <w:sz w:val="21"/>
          <w:szCs w:val="21"/>
          <w:lang w:val="zh-CN"/>
        </w:rPr>
        <w:t>评标委员会负责具体评标事务，并独立履行下列职责</w:t>
      </w:r>
    </w:p>
    <w:p w:rsidR="004D6DD1" w:rsidRPr="00E965F5" w:rsidRDefault="00D9500B">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1、</w:t>
      </w:r>
      <w:r w:rsidRPr="00E965F5">
        <w:rPr>
          <w:rFonts w:asciiTheme="minorEastAsia" w:eastAsiaTheme="minorEastAsia" w:hAnsiTheme="minorEastAsia" w:cs="仿宋_GB2312"/>
          <w:b/>
          <w:sz w:val="21"/>
          <w:szCs w:val="21"/>
          <w:lang w:val="zh-CN"/>
        </w:rPr>
        <w:t>审查、评价投标文件是否符合招标文件的商务、技术等实质性要求；</w:t>
      </w:r>
    </w:p>
    <w:p w:rsidR="004D6DD1" w:rsidRPr="00E965F5" w:rsidRDefault="00D9500B">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4D6DD1" w:rsidRPr="00E965F5" w:rsidRDefault="00D9500B">
      <w:pPr>
        <w:pStyle w:val="a7"/>
        <w:spacing w:line="360" w:lineRule="auto"/>
        <w:ind w:firstLineChars="200" w:firstLine="420"/>
        <w:contextualSpacing/>
        <w:jc w:val="left"/>
        <w:rPr>
          <w:rFonts w:asciiTheme="minorEastAsia" w:hAnsiTheme="minorEastAsia" w:cs="仿宋_GB2312"/>
          <w:sz w:val="21"/>
          <w:szCs w:val="21"/>
          <w:lang w:val="zh-CN"/>
        </w:rPr>
      </w:pPr>
      <w:r w:rsidRPr="00E965F5">
        <w:rPr>
          <w:rFonts w:asciiTheme="minorEastAsia" w:hAnsiTheme="minorEastAsia" w:cs="仿宋_GB2312" w:hint="eastAsia"/>
          <w:sz w:val="21"/>
          <w:szCs w:val="21"/>
          <w:lang w:val="zh-CN"/>
        </w:rPr>
        <w:t>注：符合性审查中所涉及到的证书及材料，均应在电子投标文件中提供原件扫描件（或图片）。</w:t>
      </w:r>
    </w:p>
    <w:p w:rsidR="004D6DD1" w:rsidRPr="00E965F5"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2、</w:t>
      </w:r>
      <w:r w:rsidRPr="00E965F5">
        <w:rPr>
          <w:rFonts w:asciiTheme="minorEastAsia" w:eastAsiaTheme="minorEastAsia" w:hAnsiTheme="minorEastAsia" w:cs="仿宋_GB2312"/>
          <w:b/>
          <w:sz w:val="21"/>
          <w:szCs w:val="21"/>
          <w:lang w:val="zh-CN"/>
        </w:rPr>
        <w:t>要求投标人对投标文件有关事项作出澄清或者说明；</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4D6DD1" w:rsidRPr="00E965F5" w:rsidRDefault="00D9500B">
      <w:pPr>
        <w:pStyle w:val="a7"/>
        <w:spacing w:line="360" w:lineRule="auto"/>
        <w:ind w:firstLine="465"/>
        <w:contextualSpacing/>
        <w:jc w:val="left"/>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3、</w:t>
      </w:r>
      <w:r w:rsidRPr="00E965F5">
        <w:rPr>
          <w:rFonts w:asciiTheme="minorEastAsia" w:eastAsiaTheme="minorEastAsia" w:hAnsiTheme="minorEastAsia" w:cs="仿宋_GB2312"/>
          <w:b/>
          <w:sz w:val="21"/>
          <w:szCs w:val="21"/>
          <w:lang w:val="zh-CN"/>
        </w:rPr>
        <w:t>对投标文件进行比较和评价；</w:t>
      </w:r>
    </w:p>
    <w:p w:rsidR="004D6DD1" w:rsidRPr="00E965F5" w:rsidRDefault="00D9500B">
      <w:pPr>
        <w:pStyle w:val="a7"/>
        <w:spacing w:line="360" w:lineRule="auto"/>
        <w:ind w:firstLineChars="200" w:firstLine="420"/>
        <w:contextualSpacing/>
        <w:rPr>
          <w:rFonts w:ascii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E965F5">
        <w:rPr>
          <w:rFonts w:asciiTheme="minorEastAsia" w:hAnsiTheme="minorEastAsia" w:cs="仿宋_GB2312" w:hint="eastAsia"/>
          <w:sz w:val="21"/>
          <w:szCs w:val="21"/>
          <w:lang w:val="zh-CN"/>
        </w:rPr>
        <w:t>评标过程中，不得去掉报价中的最高报价和最低报价。</w:t>
      </w:r>
    </w:p>
    <w:p w:rsidR="004D6DD1" w:rsidRPr="00E965F5" w:rsidRDefault="00D9500B">
      <w:pPr>
        <w:pStyle w:val="a7"/>
        <w:spacing w:line="360" w:lineRule="auto"/>
        <w:ind w:firstLineChars="200" w:firstLine="420"/>
        <w:contextualSpacing/>
        <w:rPr>
          <w:rFonts w:asciiTheme="minorEastAsia" w:hAnsiTheme="minorEastAsia" w:cs="仿宋_GB2312"/>
          <w:sz w:val="21"/>
          <w:szCs w:val="21"/>
          <w:lang w:val="zh-CN"/>
        </w:rPr>
      </w:pPr>
      <w:r w:rsidRPr="00E965F5">
        <w:rPr>
          <w:rFonts w:asciiTheme="minorEastAsia" w:hAnsiTheme="minorEastAsia" w:cs="仿宋_GB2312" w:hint="eastAsia"/>
          <w:sz w:val="21"/>
          <w:szCs w:val="21"/>
          <w:lang w:val="zh-CN"/>
        </w:rPr>
        <w:t>注：评标标准中所涉及到的证书及材料，均应在电子投标文件中提供原件扫描件（或图片）。</w:t>
      </w:r>
    </w:p>
    <w:p w:rsidR="004D6DD1" w:rsidRPr="00E965F5"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（1）价格分计算</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4D6DD1" w:rsidRPr="00E965F5"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hint="eastAsia"/>
          <w:sz w:val="21"/>
          <w:szCs w:val="21"/>
          <w:lang w:val="zh-CN"/>
        </w:rPr>
        <w:t>1）如果本项目非专门面向中小企业采购，对小型和微型企业投标人的投标价格给予6%的扣除，用扣除后的价格参与评审。如果本项目非专门面向中小企业采购且接受联合体投标，联合协议中约定小型或微</w:t>
      </w:r>
      <w:r w:rsidRPr="00E965F5">
        <w:rPr>
          <w:rFonts w:asciiTheme="minorEastAsia" w:eastAsiaTheme="minorEastAsia" w:hAnsiTheme="minorEastAsia" w:cs="仿宋_GB2312" w:hint="eastAsia"/>
          <w:sz w:val="21"/>
          <w:szCs w:val="21"/>
          <w:lang w:val="zh-CN"/>
        </w:rPr>
        <w:lastRenderedPageBreak/>
        <w:t>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4D6DD1" w:rsidRPr="00E965F5" w:rsidRDefault="00D9500B">
      <w:pPr>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4D6DD1" w:rsidRPr="00E965F5" w:rsidRDefault="00D9500B">
      <w:pPr>
        <w:pStyle w:val="a7"/>
        <w:spacing w:line="360" w:lineRule="auto"/>
        <w:ind w:firstLineChars="200" w:firstLine="420"/>
        <w:contextualSpacing/>
        <w:rPr>
          <w:rFonts w:asciiTheme="minorEastAsia" w:eastAsiaTheme="minorEastAsia" w:hAnsiTheme="minorEastAsia"/>
          <w:sz w:val="21"/>
          <w:szCs w:val="21"/>
        </w:rPr>
      </w:pPr>
      <w:r w:rsidRPr="00E965F5">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E965F5">
        <w:rPr>
          <w:rFonts w:asciiTheme="minorEastAsia" w:eastAsiaTheme="minorEastAsia" w:hAnsiTheme="minorEastAsia" w:hint="eastAsia"/>
          <w:sz w:val="21"/>
          <w:szCs w:val="21"/>
        </w:rPr>
        <w:t>残疾人福利性单位属于小型、微型企业的，不重复享受政策。</w:t>
      </w:r>
    </w:p>
    <w:p w:rsidR="004D6DD1" w:rsidRPr="00E965F5"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965F5">
        <w:rPr>
          <w:rFonts w:asciiTheme="minorEastAsia" w:eastAsiaTheme="minorEastAsia" w:hAnsiTheme="minorEastAsia" w:hint="eastAsia"/>
          <w:b/>
          <w:sz w:val="21"/>
          <w:szCs w:val="21"/>
        </w:rPr>
        <w:t>（2）</w:t>
      </w:r>
      <w:r w:rsidRPr="00E965F5">
        <w:rPr>
          <w:rFonts w:asciiTheme="minorEastAsia" w:eastAsiaTheme="minorEastAsia" w:hAnsiTheme="minorEastAsia" w:cs="仿宋_GB2312"/>
          <w:b/>
          <w:sz w:val="21"/>
          <w:szCs w:val="21"/>
          <w:lang w:val="zh-CN"/>
        </w:rPr>
        <w:t>关于相同品牌产品</w:t>
      </w:r>
      <w:r w:rsidRPr="00E965F5">
        <w:rPr>
          <w:rFonts w:asciiTheme="minorEastAsia" w:eastAsiaTheme="minorEastAsia" w:hAnsiTheme="minorEastAsia" w:cs="仿宋_GB2312"/>
          <w:b/>
          <w:bCs/>
          <w:sz w:val="21"/>
          <w:szCs w:val="21"/>
          <w:lang w:val="zh-CN"/>
        </w:rPr>
        <w:t>（服务类项目不适用本条款规定）</w:t>
      </w:r>
    </w:p>
    <w:p w:rsidR="004D6DD1" w:rsidRPr="00E965F5" w:rsidRDefault="00D9500B">
      <w:pPr>
        <w:pStyle w:val="a7"/>
        <w:spacing w:line="360" w:lineRule="auto"/>
        <w:ind w:firstLine="465"/>
        <w:contextualSpacing/>
        <w:jc w:val="left"/>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E965F5">
        <w:rPr>
          <w:rFonts w:asciiTheme="minorEastAsia" w:eastAsiaTheme="minorEastAsia" w:hAnsiTheme="minorEastAsia" w:cs="仿宋_GB2312" w:hint="eastAsia"/>
          <w:sz w:val="21"/>
          <w:szCs w:val="21"/>
          <w:lang w:val="zh-CN"/>
        </w:rPr>
        <w:t>采取随机抽取</w:t>
      </w:r>
      <w:r w:rsidRPr="00E965F5">
        <w:rPr>
          <w:rFonts w:asciiTheme="minorEastAsia" w:eastAsiaTheme="minorEastAsia" w:hAnsiTheme="minorEastAsia" w:cs="仿宋_GB2312"/>
          <w:sz w:val="21"/>
          <w:szCs w:val="21"/>
          <w:lang w:val="zh-CN"/>
        </w:rPr>
        <w:t>方式确定一个参加评标的投标人，其他投标无效。</w:t>
      </w:r>
    </w:p>
    <w:p w:rsidR="004D6DD1" w:rsidRPr="00E965F5" w:rsidRDefault="00D9500B">
      <w:pPr>
        <w:pStyle w:val="a7"/>
        <w:spacing w:line="360" w:lineRule="auto"/>
        <w:ind w:firstLine="465"/>
        <w:contextualSpacing/>
        <w:jc w:val="left"/>
        <w:rPr>
          <w:rFonts w:asciiTheme="minorEastAsia" w:eastAsiaTheme="minorEastAsia" w:hAnsiTheme="minorEastAsia" w:cs="仿宋_GB2312"/>
          <w:sz w:val="21"/>
          <w:szCs w:val="21"/>
          <w:lang w:val="zh-CN"/>
        </w:rPr>
      </w:pPr>
      <w:r w:rsidRPr="00E965F5">
        <w:rPr>
          <w:rFonts w:asciiTheme="minorEastAsia" w:eastAsiaTheme="minorEastAsia" w:hAnsiTheme="minorEastAsia" w:cs="仿宋_GB2312"/>
          <w:sz w:val="21"/>
          <w:szCs w:val="21"/>
          <w:lang w:val="zh-CN"/>
        </w:rPr>
        <w:t>采用综合评分法的，提供相同品牌产品</w:t>
      </w:r>
      <w:r w:rsidRPr="00E965F5">
        <w:rPr>
          <w:rFonts w:asciiTheme="minorEastAsia" w:eastAsiaTheme="minorEastAsia" w:hAnsiTheme="minorEastAsia" w:cs="仿宋_GB2312" w:hint="eastAsia"/>
          <w:sz w:val="21"/>
          <w:szCs w:val="21"/>
          <w:lang w:val="zh-CN"/>
        </w:rPr>
        <w:t>（</w:t>
      </w:r>
      <w:r w:rsidRPr="00E965F5">
        <w:rPr>
          <w:rFonts w:asciiTheme="minorEastAsia" w:eastAsiaTheme="minorEastAsia" w:hAnsiTheme="minorEastAsia" w:cs="仿宋_GB2312"/>
          <w:sz w:val="21"/>
          <w:szCs w:val="21"/>
          <w:lang w:val="zh-CN"/>
        </w:rPr>
        <w:t>非单一产品采购项目，多家投标人提供的核心产品品牌相同</w:t>
      </w:r>
      <w:r w:rsidRPr="00E965F5">
        <w:rPr>
          <w:rFonts w:asciiTheme="minorEastAsia" w:eastAsiaTheme="minorEastAsia" w:hAnsiTheme="minorEastAsia" w:cs="仿宋_GB2312" w:hint="eastAsia"/>
          <w:sz w:val="21"/>
          <w:szCs w:val="21"/>
          <w:lang w:val="zh-CN"/>
        </w:rPr>
        <w:t>）</w:t>
      </w:r>
      <w:r w:rsidRPr="00E965F5">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E965F5">
        <w:rPr>
          <w:rFonts w:asciiTheme="minorEastAsia" w:eastAsiaTheme="minorEastAsia" w:hAnsiTheme="minorEastAsia" w:cs="仿宋_GB2312" w:hint="eastAsia"/>
          <w:sz w:val="21"/>
          <w:szCs w:val="21"/>
          <w:lang w:val="zh-CN"/>
        </w:rPr>
        <w:t>由采购人或者采购人委托评标委员会</w:t>
      </w:r>
      <w:r w:rsidRPr="00E965F5">
        <w:rPr>
          <w:rFonts w:asciiTheme="minorEastAsia" w:eastAsiaTheme="minorEastAsia" w:hAnsiTheme="minorEastAsia" w:cs="仿宋_GB2312"/>
          <w:sz w:val="21"/>
          <w:szCs w:val="21"/>
          <w:lang w:val="zh-CN"/>
        </w:rPr>
        <w:t>采取随机抽取方式确定</w:t>
      </w:r>
      <w:r w:rsidRPr="00E965F5">
        <w:rPr>
          <w:rFonts w:asciiTheme="minorEastAsia" w:eastAsiaTheme="minorEastAsia" w:hAnsiTheme="minorEastAsia" w:cs="仿宋_GB2312" w:hint="eastAsia"/>
          <w:sz w:val="21"/>
          <w:szCs w:val="21"/>
          <w:lang w:val="zh-CN"/>
        </w:rPr>
        <w:t>一个投标人获得中标人推荐资格</w:t>
      </w:r>
      <w:r w:rsidRPr="00E965F5">
        <w:rPr>
          <w:rFonts w:asciiTheme="minorEastAsia" w:eastAsiaTheme="minorEastAsia" w:hAnsiTheme="minorEastAsia" w:cs="仿宋_GB2312"/>
          <w:sz w:val="21"/>
          <w:szCs w:val="21"/>
          <w:lang w:val="zh-CN"/>
        </w:rPr>
        <w:t>，其他同品牌投标人不作为中标候选人。</w:t>
      </w:r>
    </w:p>
    <w:p w:rsidR="004D6DD1" w:rsidRPr="00E965F5" w:rsidRDefault="00D9500B">
      <w:pPr>
        <w:pStyle w:val="a7"/>
        <w:spacing w:line="360" w:lineRule="auto"/>
        <w:ind w:firstLine="465"/>
        <w:contextualSpacing/>
        <w:jc w:val="left"/>
        <w:rPr>
          <w:rFonts w:asciiTheme="minorEastAsia" w:eastAsiaTheme="minorEastAsia" w:hAnsiTheme="minorEastAsia" w:cs="仿宋_GB2312"/>
          <w:b/>
          <w:sz w:val="21"/>
          <w:szCs w:val="21"/>
          <w:lang w:val="zh-CN"/>
        </w:rPr>
      </w:pPr>
      <w:r w:rsidRPr="00E965F5">
        <w:rPr>
          <w:rFonts w:asciiTheme="minorEastAsia" w:eastAsiaTheme="minorEastAsia" w:hAnsiTheme="minorEastAsia" w:cs="仿宋_GB2312" w:hint="eastAsia"/>
          <w:b/>
          <w:sz w:val="21"/>
          <w:szCs w:val="21"/>
          <w:lang w:val="zh-CN"/>
        </w:rPr>
        <w:t>（3）关于强制性产品认证</w:t>
      </w:r>
    </w:p>
    <w:p w:rsidR="004D6DD1" w:rsidRPr="00E965F5" w:rsidRDefault="00D9500B">
      <w:pPr>
        <w:spacing w:line="360" w:lineRule="auto"/>
        <w:ind w:firstLineChars="200" w:firstLine="420"/>
        <w:contextualSpacing/>
        <w:rPr>
          <w:rFonts w:asciiTheme="minorEastAsia" w:hAnsiTheme="minorEastAsia" w:cs="宋体"/>
          <w:kern w:val="0"/>
          <w:szCs w:val="21"/>
        </w:rPr>
      </w:pPr>
      <w:r w:rsidRPr="00E965F5">
        <w:rPr>
          <w:rFonts w:asciiTheme="minorEastAsia" w:hAnsiTheme="minorEastAsia" w:cs="仿宋_GB2312" w:hint="eastAsia"/>
          <w:szCs w:val="21"/>
          <w:lang w:val="zh-CN"/>
        </w:rPr>
        <w:t>1）如投标人所投产品属于“中国强制性产品认证”（3C认证）范围内,则必须承诺采用</w:t>
      </w:r>
      <w:r w:rsidRPr="00E965F5">
        <w:rPr>
          <w:rFonts w:asciiTheme="minorEastAsia" w:hAnsiTheme="minorEastAsia" w:cs="仿宋_GB2312"/>
          <w:szCs w:val="21"/>
          <w:lang w:val="zh-CN"/>
        </w:rPr>
        <w:t>《中华人民共和国实施强制性产品认证的产品目录》</w:t>
      </w:r>
      <w:r w:rsidRPr="00E965F5">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4D6DD1" w:rsidRPr="00E965F5" w:rsidRDefault="00D9500B">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宋体" w:hint="eastAsia"/>
          <w:kern w:val="0"/>
          <w:szCs w:val="21"/>
        </w:rPr>
        <w:t>2)投标人所投产品如被列入</w:t>
      </w:r>
      <w:r w:rsidRPr="00E965F5">
        <w:rPr>
          <w:rFonts w:asciiTheme="minorEastAsia" w:hAnsiTheme="minorEastAsia" w:cs="宋体"/>
          <w:kern w:val="0"/>
          <w:szCs w:val="21"/>
        </w:rPr>
        <w:t>《信息安全产品强制性认证目录》，</w:t>
      </w:r>
      <w:r w:rsidRPr="00E965F5">
        <w:rPr>
          <w:rFonts w:asciiTheme="minorEastAsia" w:hAnsiTheme="minorEastAsia" w:cs="仿宋_GB2312" w:hint="eastAsia"/>
          <w:szCs w:val="21"/>
          <w:lang w:val="zh-CN"/>
        </w:rPr>
        <w:t>则投标文件中应根据本项目招标文件“第二章 项目需求”</w:t>
      </w:r>
      <w:r w:rsidRPr="00E965F5">
        <w:rPr>
          <w:rFonts w:asciiTheme="minorEastAsia" w:hAnsiTheme="minorEastAsia" w:cs="仿宋_GB2312"/>
          <w:szCs w:val="21"/>
          <w:lang w:val="zh-CN"/>
        </w:rPr>
        <w:t>提供</w:t>
      </w:r>
      <w:r w:rsidRPr="00E965F5">
        <w:rPr>
          <w:rFonts w:asciiTheme="minorEastAsia" w:hAnsiTheme="minorEastAsia" w:cs="仿宋_GB2312" w:hint="eastAsia"/>
          <w:szCs w:val="21"/>
          <w:lang w:val="zh-CN"/>
        </w:rPr>
        <w:t>：</w:t>
      </w:r>
    </w:p>
    <w:p w:rsidR="004D6DD1" w:rsidRPr="00E965F5" w:rsidRDefault="00D9500B">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宋体" w:hint="eastAsia"/>
          <w:kern w:val="0"/>
          <w:szCs w:val="21"/>
        </w:rPr>
        <w:t>中国信息安全认证中心官网（</w:t>
      </w:r>
      <w:r w:rsidRPr="00E965F5">
        <w:rPr>
          <w:rFonts w:asciiTheme="minorEastAsia" w:hAnsiTheme="minorEastAsia" w:cs="宋体"/>
          <w:kern w:val="0"/>
          <w:szCs w:val="21"/>
        </w:rPr>
        <w:t>http://www.isccc.gov.cn/index.shtml</w:t>
      </w:r>
      <w:r w:rsidRPr="00E965F5">
        <w:rPr>
          <w:rFonts w:asciiTheme="minorEastAsia" w:hAnsiTheme="minorEastAsia" w:cs="宋体" w:hint="eastAsia"/>
          <w:kern w:val="0"/>
          <w:szCs w:val="21"/>
        </w:rPr>
        <w:t>）产品查询结果截图并加盖投标人公章或中国信息安全认证中心</w:t>
      </w:r>
      <w:r w:rsidRPr="00E965F5">
        <w:rPr>
          <w:rFonts w:asciiTheme="minorEastAsia" w:hAnsiTheme="minorEastAsia" w:cs="仿宋_GB2312" w:hint="eastAsia"/>
          <w:szCs w:val="21"/>
          <w:lang w:val="zh-CN"/>
        </w:rPr>
        <w:t>颁发的《中国国家信息安全产品认证证书》加盖投标人公章的原件扫描件（或图片）。</w:t>
      </w:r>
    </w:p>
    <w:p w:rsidR="004D6DD1" w:rsidRPr="00E965F5"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lastRenderedPageBreak/>
        <w:t>（4）投标无效情形</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2）符合性审查资料未按招标文件要求签署、盖章的.</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3）有下列情形之一的，视为投标人串通投标，其投标无效：</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a.不同投标人的投标文件由同一单位或者个人编制；</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b.不同投标人委托同一单位或者个人办理投标事宜；</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c.不同投标人的投标文件载明的项目管理成员或者联系人员为同一人；</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d.不同投标人的投标文件异常一致或者投标报价呈规律性差异；</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e.不同投标人的投标文件相互混装。</w:t>
      </w:r>
    </w:p>
    <w:p w:rsidR="004D6DD1" w:rsidRPr="00E965F5" w:rsidRDefault="00D9500B" w:rsidP="008A1E0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A1E0C" w:rsidRPr="006D240E" w:rsidRDefault="00D9500B" w:rsidP="008A1E0C">
      <w:pPr>
        <w:tabs>
          <w:tab w:val="left" w:pos="1260"/>
        </w:tabs>
        <w:autoSpaceDE w:val="0"/>
        <w:autoSpaceDN w:val="0"/>
        <w:spacing w:line="360" w:lineRule="auto"/>
        <w:ind w:firstLineChars="200" w:firstLine="420"/>
        <w:contextualSpacing/>
        <w:rPr>
          <w:rFonts w:asciiTheme="minorEastAsia" w:hAnsiTheme="minorEastAsia" w:cs="仿宋_GB2312"/>
          <w:color w:val="000000" w:themeColor="text1"/>
          <w:szCs w:val="21"/>
          <w:lang w:val="zh-CN"/>
        </w:rPr>
      </w:pPr>
      <w:r w:rsidRPr="006D240E">
        <w:rPr>
          <w:rFonts w:asciiTheme="minorEastAsia" w:hAnsiTheme="minorEastAsia" w:cs="仿宋_GB2312" w:hint="eastAsia"/>
          <w:color w:val="000000" w:themeColor="text1"/>
          <w:szCs w:val="21"/>
          <w:lang w:val="zh-CN"/>
        </w:rPr>
        <w:t>5）按照《关于推进全流程电子化交易和在线监管工作有关问题的通知》（许公管办[2019]3号）规定，</w:t>
      </w:r>
      <w:r w:rsidR="008A1E0C" w:rsidRPr="006D240E">
        <w:rPr>
          <w:rFonts w:ascii="宋体" w:eastAsia="宋体" w:hAnsi="宋体" w:cs="仿宋_GB2312" w:hint="eastAsia"/>
          <w:color w:val="000000" w:themeColor="text1"/>
          <w:szCs w:val="21"/>
          <w:lang w:val="zh-CN"/>
        </w:rPr>
        <w:t>不同投标人电子投标文件制作硬件特征码（网卡MAC地址、CPU序号、硬盘序列号）均一致时，视为‘不同投标人的投标文件由同一单位或者个人编制’或‘不同投标人委托同一单位或者个人办理响应事宜’，其投标无效”。评标专家应严格按照要求查看“硬件特征码”相关信息并进行评审，在评审报告中显示“不同投标人电子投标文件制作硬件特征码”是否雷同的分析及判定结果。</w:t>
      </w:r>
    </w:p>
    <w:p w:rsidR="004D6DD1" w:rsidRPr="006D240E" w:rsidRDefault="00D9500B">
      <w:pPr>
        <w:tabs>
          <w:tab w:val="left" w:pos="1260"/>
        </w:tabs>
        <w:autoSpaceDE w:val="0"/>
        <w:autoSpaceDN w:val="0"/>
        <w:spacing w:line="360" w:lineRule="auto"/>
        <w:ind w:firstLineChars="200" w:firstLine="420"/>
        <w:contextualSpacing/>
        <w:rPr>
          <w:rFonts w:asciiTheme="minorEastAsia" w:hAnsiTheme="minorEastAsia" w:cs="仿宋_GB2312"/>
          <w:color w:val="000000" w:themeColor="text1"/>
          <w:szCs w:val="21"/>
          <w:lang w:val="zh-CN"/>
        </w:rPr>
      </w:pPr>
      <w:r w:rsidRPr="006D240E">
        <w:rPr>
          <w:rFonts w:asciiTheme="minorEastAsia" w:hAnsiTheme="minorEastAsia" w:cs="仿宋_GB2312" w:hint="eastAsia"/>
          <w:color w:val="000000" w:themeColor="text1"/>
          <w:szCs w:val="21"/>
          <w:lang w:val="zh-CN"/>
        </w:rPr>
        <w:t>6）</w:t>
      </w:r>
      <w:r w:rsidRPr="006D240E">
        <w:rPr>
          <w:rFonts w:asciiTheme="minorEastAsia" w:hAnsiTheme="minorEastAsia" w:cs="仿宋_GB2312"/>
          <w:color w:val="000000" w:themeColor="text1"/>
          <w:szCs w:val="21"/>
          <w:lang w:val="zh-CN"/>
        </w:rPr>
        <w:t>法律、法规和招标文件规定的其他无效情形。</w:t>
      </w:r>
    </w:p>
    <w:p w:rsidR="004D6DD1" w:rsidRPr="00E965F5" w:rsidRDefault="00D9500B">
      <w:pPr>
        <w:tabs>
          <w:tab w:val="left" w:pos="1260"/>
        </w:tabs>
        <w:autoSpaceDE w:val="0"/>
        <w:autoSpaceDN w:val="0"/>
        <w:adjustRightInd w:val="0"/>
        <w:snapToGrid w:val="0"/>
        <w:spacing w:before="240" w:after="240" w:line="360" w:lineRule="auto"/>
        <w:ind w:firstLineChars="200" w:firstLine="422"/>
        <w:rPr>
          <w:rFonts w:asciiTheme="minorEastAsia" w:hAnsiTheme="minorEastAsia" w:cs="仿宋_GB2312"/>
          <w:b/>
          <w:szCs w:val="21"/>
          <w:lang w:val="zh-CN"/>
        </w:rPr>
      </w:pPr>
      <w:r w:rsidRPr="00E965F5">
        <w:rPr>
          <w:rFonts w:asciiTheme="minorEastAsia" w:hAnsiTheme="minorEastAsia" w:cs="仿宋_GB2312" w:hint="eastAsia"/>
          <w:b/>
          <w:szCs w:val="21"/>
          <w:lang w:val="zh-CN"/>
        </w:rPr>
        <w:t>（5）评标标准</w:t>
      </w:r>
    </w:p>
    <w:tbl>
      <w:tblPr>
        <w:tblW w:w="8800"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29"/>
        <w:gridCol w:w="6189"/>
        <w:gridCol w:w="1182"/>
      </w:tblGrid>
      <w:tr w:rsidR="005C79AB" w:rsidRPr="00E965F5" w:rsidTr="000D6E1E">
        <w:trPr>
          <w:trHeight w:val="900"/>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分值构成</w:t>
            </w:r>
          </w:p>
        </w:tc>
        <w:tc>
          <w:tcPr>
            <w:tcW w:w="7371" w:type="dxa"/>
            <w:gridSpan w:val="2"/>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价格分值：    30分</w:t>
            </w:r>
          </w:p>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 xml:space="preserve">商务部分：    </w:t>
            </w:r>
            <w:r w:rsidRPr="00E965F5">
              <w:rPr>
                <w:rFonts w:asciiTheme="minorEastAsia" w:hAnsiTheme="minorEastAsia" w:hint="eastAsia"/>
                <w:sz w:val="24"/>
                <w:szCs w:val="24"/>
                <w:shd w:val="clear" w:color="auto" w:fill="FFFFFF"/>
              </w:rPr>
              <w:t>25</w:t>
            </w:r>
            <w:r w:rsidRPr="00E965F5">
              <w:rPr>
                <w:rFonts w:asciiTheme="minorEastAsia" w:hAnsiTheme="minorEastAsia"/>
                <w:sz w:val="24"/>
                <w:szCs w:val="24"/>
                <w:shd w:val="clear" w:color="auto" w:fill="FFFFFF"/>
              </w:rPr>
              <w:t>分</w:t>
            </w:r>
          </w:p>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 xml:space="preserve">技术部分： </w:t>
            </w:r>
            <w:r w:rsidRPr="00E965F5">
              <w:rPr>
                <w:rFonts w:asciiTheme="minorEastAsia" w:hAnsiTheme="minorEastAsia" w:hint="eastAsia"/>
                <w:sz w:val="24"/>
                <w:szCs w:val="24"/>
                <w:shd w:val="clear" w:color="auto" w:fill="FFFFFF"/>
              </w:rPr>
              <w:t xml:space="preserve">   45</w:t>
            </w:r>
            <w:r w:rsidRPr="00E965F5">
              <w:rPr>
                <w:rFonts w:asciiTheme="minorEastAsia" w:hAnsiTheme="minorEastAsia"/>
                <w:sz w:val="24"/>
                <w:szCs w:val="24"/>
                <w:shd w:val="clear" w:color="auto" w:fill="FFFFFF"/>
              </w:rPr>
              <w:t>分</w:t>
            </w:r>
          </w:p>
        </w:tc>
      </w:tr>
      <w:tr w:rsidR="005C79AB" w:rsidRPr="00E965F5" w:rsidTr="000D6E1E">
        <w:trPr>
          <w:trHeight w:val="567"/>
        </w:trPr>
        <w:tc>
          <w:tcPr>
            <w:tcW w:w="8800" w:type="dxa"/>
            <w:gridSpan w:val="3"/>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一、价格部分（满分30分）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评分因素</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评分标准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分值</w:t>
            </w:r>
          </w:p>
        </w:tc>
      </w:tr>
      <w:tr w:rsidR="005C79AB" w:rsidRPr="00E965F5" w:rsidTr="000D6E1E">
        <w:trPr>
          <w:trHeight w:val="1101"/>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lastRenderedPageBreak/>
              <w:t>投标报价</w:t>
            </w:r>
          </w:p>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评分标准</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评标基准价：满足招标文件要求的有效投标报价中，最低的投标报价为评标基准价。投标报价得分=(评标基准价／投标报价)×30。</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sz w:val="24"/>
                <w:szCs w:val="24"/>
                <w:shd w:val="clear" w:color="auto" w:fill="FFFFFF"/>
              </w:rPr>
              <w:t xml:space="preserve"> 30 分</w:t>
            </w:r>
          </w:p>
        </w:tc>
      </w:tr>
      <w:tr w:rsidR="005C79AB" w:rsidRPr="00E965F5" w:rsidTr="000D6E1E">
        <w:trPr>
          <w:trHeight w:val="567"/>
        </w:trPr>
        <w:tc>
          <w:tcPr>
            <w:tcW w:w="8800" w:type="dxa"/>
            <w:gridSpan w:val="3"/>
            <w:shd w:val="solid" w:color="FFFFFF" w:fill="auto"/>
            <w:tcMar>
              <w:top w:w="0" w:type="dxa"/>
              <w:left w:w="108" w:type="dxa"/>
              <w:bottom w:w="0" w:type="dxa"/>
              <w:right w:w="108" w:type="dxa"/>
            </w:tcMar>
            <w:vAlign w:val="center"/>
          </w:tcPr>
          <w:p w:rsidR="005C79AB" w:rsidRPr="00E965F5" w:rsidRDefault="005C79AB" w:rsidP="007F1FB4">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二、商务部分（满分</w:t>
            </w:r>
            <w:r w:rsidRPr="00E965F5">
              <w:rPr>
                <w:rFonts w:asciiTheme="minorEastAsia" w:hAnsiTheme="minorEastAsia" w:hint="eastAsia"/>
                <w:b/>
                <w:sz w:val="24"/>
                <w:szCs w:val="24"/>
                <w:shd w:val="clear" w:color="auto" w:fill="FFFFFF"/>
              </w:rPr>
              <w:t>2</w:t>
            </w:r>
            <w:r w:rsidR="007F1FB4">
              <w:rPr>
                <w:rFonts w:asciiTheme="minorEastAsia" w:hAnsiTheme="minorEastAsia" w:hint="eastAsia"/>
                <w:b/>
                <w:sz w:val="24"/>
                <w:szCs w:val="24"/>
                <w:shd w:val="clear" w:color="auto" w:fill="FFFFFF"/>
              </w:rPr>
              <w:t>5</w:t>
            </w:r>
            <w:r w:rsidRPr="00E965F5">
              <w:rPr>
                <w:rFonts w:asciiTheme="minorEastAsia" w:hAnsiTheme="minorEastAsia"/>
                <w:b/>
                <w:sz w:val="24"/>
                <w:szCs w:val="24"/>
                <w:shd w:val="clear" w:color="auto" w:fill="FFFFFF"/>
              </w:rPr>
              <w:t>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评分因素</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评分标准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分值</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b/>
                <w:sz w:val="24"/>
                <w:szCs w:val="24"/>
                <w:shd w:val="clear" w:color="auto" w:fill="FFFFFF"/>
              </w:rPr>
            </w:pPr>
            <w:r w:rsidRPr="00E965F5">
              <w:rPr>
                <w:rFonts w:asciiTheme="minorEastAsia" w:hAnsiTheme="minorEastAsia" w:hint="eastAsia"/>
                <w:sz w:val="24"/>
                <w:szCs w:val="24"/>
                <w:shd w:val="clear" w:color="auto" w:fill="FFFFFF"/>
              </w:rPr>
              <w:t>信誉</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rPr>
                <w:rFonts w:asciiTheme="minorEastAsia" w:hAnsiTheme="minorEastAsia"/>
                <w:b/>
                <w:sz w:val="24"/>
                <w:szCs w:val="24"/>
                <w:shd w:val="clear" w:color="auto" w:fill="FFFFFF"/>
              </w:rPr>
            </w:pPr>
            <w:r w:rsidRPr="00E965F5">
              <w:rPr>
                <w:rFonts w:asciiTheme="minorEastAsia" w:hAnsiTheme="minorEastAsia" w:hint="eastAsia"/>
                <w:sz w:val="24"/>
                <w:szCs w:val="24"/>
              </w:rPr>
              <w:t>投标人提供2016年1月1日以来注册地市级（不包括县级市）及以上经社会信用体系建设主管部门认可的信用评级机构出具的有效的企业信用报告，等级为</w:t>
            </w:r>
            <w:r w:rsidRPr="00E965F5">
              <w:rPr>
                <w:rFonts w:asciiTheme="minorEastAsia" w:hAnsiTheme="minorEastAsia"/>
                <w:sz w:val="24"/>
                <w:szCs w:val="24"/>
              </w:rPr>
              <w:t>AAA</w:t>
            </w:r>
            <w:r w:rsidRPr="00E965F5">
              <w:rPr>
                <w:rFonts w:asciiTheme="minorEastAsia" w:hAnsiTheme="minorEastAsia" w:hint="eastAsia"/>
                <w:sz w:val="24"/>
                <w:szCs w:val="24"/>
              </w:rPr>
              <w:t>级的得</w:t>
            </w:r>
            <w:r w:rsidRPr="00E965F5">
              <w:rPr>
                <w:rFonts w:asciiTheme="minorEastAsia" w:hAnsiTheme="minorEastAsia"/>
                <w:sz w:val="24"/>
                <w:szCs w:val="24"/>
              </w:rPr>
              <w:t>3</w:t>
            </w:r>
            <w:r w:rsidRPr="00E965F5">
              <w:rPr>
                <w:rFonts w:asciiTheme="minorEastAsia" w:hAnsiTheme="minorEastAsia" w:hint="eastAsia"/>
                <w:sz w:val="24"/>
                <w:szCs w:val="24"/>
              </w:rPr>
              <w:t>分；</w:t>
            </w:r>
            <w:r w:rsidRPr="00E965F5">
              <w:rPr>
                <w:rFonts w:asciiTheme="minorEastAsia" w:hAnsiTheme="minorEastAsia"/>
                <w:sz w:val="24"/>
                <w:szCs w:val="24"/>
              </w:rPr>
              <w:t>AA</w:t>
            </w:r>
            <w:r w:rsidRPr="00E965F5">
              <w:rPr>
                <w:rFonts w:asciiTheme="minorEastAsia" w:hAnsiTheme="minorEastAsia" w:hint="eastAsia"/>
                <w:sz w:val="24"/>
                <w:szCs w:val="24"/>
              </w:rPr>
              <w:t>级的得</w:t>
            </w:r>
            <w:r w:rsidRPr="00E965F5">
              <w:rPr>
                <w:rFonts w:asciiTheme="minorEastAsia" w:hAnsiTheme="minorEastAsia"/>
                <w:sz w:val="24"/>
                <w:szCs w:val="24"/>
              </w:rPr>
              <w:t>2</w:t>
            </w:r>
            <w:r w:rsidRPr="00E965F5">
              <w:rPr>
                <w:rFonts w:asciiTheme="minorEastAsia" w:hAnsiTheme="minorEastAsia" w:hint="eastAsia"/>
                <w:sz w:val="24"/>
                <w:szCs w:val="24"/>
              </w:rPr>
              <w:t>分；</w:t>
            </w:r>
            <w:r w:rsidRPr="00E965F5">
              <w:rPr>
                <w:rFonts w:asciiTheme="minorEastAsia" w:hAnsiTheme="minorEastAsia"/>
                <w:sz w:val="24"/>
                <w:szCs w:val="24"/>
              </w:rPr>
              <w:t>A</w:t>
            </w:r>
            <w:r w:rsidRPr="00E965F5">
              <w:rPr>
                <w:rFonts w:asciiTheme="minorEastAsia" w:hAnsiTheme="minorEastAsia" w:hint="eastAsia"/>
                <w:sz w:val="24"/>
                <w:szCs w:val="24"/>
              </w:rPr>
              <w:t>级的得</w:t>
            </w:r>
            <w:r w:rsidRPr="00E965F5">
              <w:rPr>
                <w:rFonts w:asciiTheme="minorEastAsia" w:hAnsiTheme="minorEastAsia"/>
                <w:sz w:val="24"/>
                <w:szCs w:val="24"/>
              </w:rPr>
              <w:t>1</w:t>
            </w:r>
            <w:r w:rsidRPr="00E965F5">
              <w:rPr>
                <w:rFonts w:asciiTheme="minorEastAsia" w:hAnsiTheme="minorEastAsia" w:hint="eastAsia"/>
                <w:sz w:val="24"/>
                <w:szCs w:val="24"/>
              </w:rPr>
              <w:t>分。【供应商在投标文件中提供：河南省信用建设促进会-信用河南网（www.xyhnw.com）或其他省、市信用网上公布的信用等级评级机构名单，截图证明或查询网址。】</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b/>
                <w:sz w:val="24"/>
                <w:szCs w:val="24"/>
                <w:shd w:val="clear" w:color="auto" w:fill="FFFFFF"/>
              </w:rPr>
            </w:pPr>
            <w:r w:rsidRPr="00E965F5">
              <w:rPr>
                <w:rFonts w:asciiTheme="minorEastAsia" w:hAnsiTheme="minorEastAsia" w:hint="eastAsia"/>
                <w:sz w:val="24"/>
                <w:szCs w:val="24"/>
                <w:shd w:val="clear" w:color="auto" w:fill="FFFFFF"/>
              </w:rPr>
              <w:t>3分</w:t>
            </w:r>
          </w:p>
        </w:tc>
      </w:tr>
      <w:tr w:rsidR="005C79AB" w:rsidRPr="00E965F5" w:rsidTr="000D6E1E">
        <w:trPr>
          <w:trHeight w:val="1266"/>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投标人技术能力证明</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1、投标人具有 “GB/T19001系列质量管理体系”、“GB/T24001环境卫生管理体系”和“GB/T28001职业健康安全管理体系”标准认证的，每项2分，满分6分。(投标文件中提供证书扫描件或图片)</w:t>
            </w:r>
          </w:p>
          <w:p w:rsidR="005C79AB" w:rsidRPr="00E965F5" w:rsidRDefault="005C79AB" w:rsidP="000D6E1E">
            <w:pPr>
              <w:shd w:val="solid" w:color="FFFFFF" w:fill="auto"/>
              <w:autoSpaceDN w:val="0"/>
              <w:spacing w:line="360" w:lineRule="atLeast"/>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2、投标人2016年1月1日以来，</w:t>
            </w:r>
            <w:r w:rsidRPr="0013492D">
              <w:rPr>
                <w:rFonts w:asciiTheme="minorEastAsia" w:hAnsiTheme="minorEastAsia" w:hint="eastAsia"/>
                <w:color w:val="000000" w:themeColor="text1"/>
                <w:sz w:val="24"/>
                <w:szCs w:val="24"/>
                <w:shd w:val="clear" w:color="auto" w:fill="FFFFFF"/>
              </w:rPr>
              <w:t>连续</w:t>
            </w:r>
            <w:r w:rsidR="00325FF0" w:rsidRPr="0013492D">
              <w:rPr>
                <w:rFonts w:asciiTheme="minorEastAsia" w:hAnsiTheme="minorEastAsia" w:hint="eastAsia"/>
                <w:color w:val="000000" w:themeColor="text1"/>
                <w:sz w:val="24"/>
                <w:szCs w:val="24"/>
                <w:shd w:val="clear" w:color="auto" w:fill="FFFFFF"/>
              </w:rPr>
              <w:t>两年及以上</w:t>
            </w:r>
            <w:r w:rsidRPr="00E965F5">
              <w:rPr>
                <w:rFonts w:asciiTheme="minorEastAsia" w:hAnsiTheme="minorEastAsia" w:hint="eastAsia"/>
                <w:sz w:val="24"/>
                <w:szCs w:val="24"/>
                <w:shd w:val="clear" w:color="auto" w:fill="FFFFFF"/>
              </w:rPr>
              <w:t>获得省级及以上“守合同重信用”的得5分，一年得2分。(投标文件中提供证书扫描件)</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11</w:t>
            </w:r>
            <w:r w:rsidRPr="00E965F5">
              <w:rPr>
                <w:rFonts w:asciiTheme="minorEastAsia" w:hAnsiTheme="minorEastAsia"/>
                <w:sz w:val="24"/>
                <w:szCs w:val="24"/>
                <w:shd w:val="clear" w:color="auto" w:fill="FFFFFF"/>
              </w:rPr>
              <w:t>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业绩</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投标人提供2016年1月1日以来类似项目业绩，合同金额在600万元及以上的，（以</w:t>
            </w:r>
            <w:r w:rsidRPr="00E965F5">
              <w:rPr>
                <w:rFonts w:asciiTheme="minorEastAsia" w:hAnsiTheme="minorEastAsia" w:hint="eastAsia"/>
                <w:bCs/>
                <w:iCs/>
                <w:sz w:val="24"/>
              </w:rPr>
              <w:t>合同签订时间为准，投标文件中提供合同</w:t>
            </w:r>
            <w:r w:rsidRPr="00E965F5">
              <w:rPr>
                <w:rFonts w:asciiTheme="minorEastAsia" w:hAnsiTheme="minorEastAsia" w:hint="eastAsia"/>
                <w:sz w:val="24"/>
              </w:rPr>
              <w:t>原件和中标通知书原件的扫描件或图片</w:t>
            </w:r>
            <w:r w:rsidRPr="00E965F5">
              <w:rPr>
                <w:rFonts w:asciiTheme="minorEastAsia" w:hAnsiTheme="minorEastAsia" w:hint="eastAsia"/>
                <w:sz w:val="24"/>
                <w:szCs w:val="24"/>
                <w:shd w:val="clear" w:color="auto" w:fill="FFFFFF"/>
              </w:rPr>
              <w:t>），提供1份得6分，本项最高得6分。（类似项目：为600万以上含智能化室内装饰装修业绩）</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6</w:t>
            </w:r>
            <w:r w:rsidRPr="00E965F5">
              <w:rPr>
                <w:rFonts w:asciiTheme="minorEastAsia" w:hAnsiTheme="minorEastAsia"/>
                <w:sz w:val="24"/>
                <w:szCs w:val="24"/>
                <w:shd w:val="clear" w:color="auto" w:fill="FFFFFF"/>
              </w:rPr>
              <w:t>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6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服务能力</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rPr>
                <w:rFonts w:asciiTheme="minorEastAsia" w:hAnsiTheme="minorEastAsia" w:cs="宋体"/>
                <w:sz w:val="24"/>
                <w:szCs w:val="24"/>
              </w:rPr>
            </w:pPr>
            <w:r w:rsidRPr="00E965F5">
              <w:rPr>
                <w:rFonts w:asciiTheme="minorEastAsia" w:hAnsiTheme="minorEastAsia" w:cs="宋体" w:hint="eastAsia"/>
                <w:sz w:val="24"/>
                <w:szCs w:val="24"/>
              </w:rPr>
              <w:t>确保该项目的售后服务保障，所投系统的生产厂家须同时具备国家权威机构颁发的证明厂家售后服务符合五星级标准的“服务认证证书”，并在该证书上体现音视频集成系统的售后服务，提供一整套完整证书得5分、不齐全的不得分，本项最高得5分。（提供原件扫描件或图片，否则不得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5分</w:t>
            </w:r>
          </w:p>
        </w:tc>
      </w:tr>
      <w:tr w:rsidR="005C79AB" w:rsidRPr="00E965F5" w:rsidTr="000D6E1E">
        <w:trPr>
          <w:trHeight w:val="567"/>
        </w:trPr>
        <w:tc>
          <w:tcPr>
            <w:tcW w:w="8800" w:type="dxa"/>
            <w:gridSpan w:val="3"/>
            <w:shd w:val="solid" w:color="FFFFFF" w:fill="auto"/>
            <w:tcMar>
              <w:top w:w="0" w:type="dxa"/>
              <w:left w:w="108" w:type="dxa"/>
              <w:bottom w:w="0" w:type="dxa"/>
              <w:right w:w="108" w:type="dxa"/>
            </w:tcMar>
            <w:vAlign w:val="center"/>
          </w:tcPr>
          <w:p w:rsidR="005C79AB" w:rsidRPr="00E965F5" w:rsidRDefault="005C79AB" w:rsidP="007F1FB4">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hint="eastAsia"/>
                <w:b/>
                <w:sz w:val="24"/>
                <w:szCs w:val="24"/>
                <w:shd w:val="clear" w:color="auto" w:fill="FFFFFF"/>
              </w:rPr>
              <w:t>三</w:t>
            </w:r>
            <w:r w:rsidRPr="00E965F5">
              <w:rPr>
                <w:rFonts w:asciiTheme="minorEastAsia" w:hAnsiTheme="minorEastAsia"/>
                <w:b/>
                <w:sz w:val="24"/>
                <w:szCs w:val="24"/>
                <w:shd w:val="clear" w:color="auto" w:fill="FFFFFF"/>
              </w:rPr>
              <w:t>、</w:t>
            </w:r>
            <w:r w:rsidRPr="00E965F5">
              <w:rPr>
                <w:rFonts w:asciiTheme="minorEastAsia" w:hAnsiTheme="minorEastAsia" w:hint="eastAsia"/>
                <w:b/>
                <w:sz w:val="24"/>
                <w:szCs w:val="24"/>
                <w:shd w:val="clear" w:color="auto" w:fill="FFFFFF"/>
              </w:rPr>
              <w:t>技术</w:t>
            </w:r>
            <w:r w:rsidRPr="00E965F5">
              <w:rPr>
                <w:rFonts w:asciiTheme="minorEastAsia" w:hAnsiTheme="minorEastAsia"/>
                <w:b/>
                <w:sz w:val="24"/>
                <w:szCs w:val="24"/>
                <w:shd w:val="clear" w:color="auto" w:fill="FFFFFF"/>
              </w:rPr>
              <w:t>部分（满分</w:t>
            </w:r>
            <w:r w:rsidR="007F1FB4">
              <w:rPr>
                <w:rFonts w:asciiTheme="minorEastAsia" w:hAnsiTheme="minorEastAsia" w:hint="eastAsia"/>
                <w:b/>
                <w:sz w:val="24"/>
                <w:szCs w:val="24"/>
                <w:shd w:val="clear" w:color="auto" w:fill="FFFFFF"/>
              </w:rPr>
              <w:t>45</w:t>
            </w:r>
            <w:r w:rsidRPr="00E965F5">
              <w:rPr>
                <w:rFonts w:asciiTheme="minorEastAsia" w:hAnsiTheme="minorEastAsia"/>
                <w:b/>
                <w:sz w:val="24"/>
                <w:szCs w:val="24"/>
                <w:shd w:val="clear" w:color="auto" w:fill="FFFFFF"/>
              </w:rPr>
              <w:t>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评分因素</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评分标准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b/>
                <w:sz w:val="24"/>
                <w:szCs w:val="24"/>
                <w:shd w:val="clear" w:color="auto" w:fill="FFFFFF"/>
              </w:rPr>
              <w:t>分值</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pacing w:line="300" w:lineRule="exact"/>
              <w:rPr>
                <w:rFonts w:asciiTheme="minorEastAsia" w:hAnsiTheme="minorEastAsia"/>
                <w:sz w:val="24"/>
                <w:szCs w:val="24"/>
              </w:rPr>
            </w:pPr>
            <w:r w:rsidRPr="00E965F5">
              <w:rPr>
                <w:rFonts w:asciiTheme="minorEastAsia" w:hAnsiTheme="minorEastAsia" w:hint="eastAsia"/>
                <w:bCs/>
                <w:sz w:val="24"/>
                <w:szCs w:val="24"/>
              </w:rPr>
              <w:t>软件著作权登记证书</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pacing w:line="300" w:lineRule="exact"/>
              <w:rPr>
                <w:rFonts w:asciiTheme="minorEastAsia" w:hAnsiTheme="minorEastAsia"/>
                <w:sz w:val="24"/>
                <w:szCs w:val="24"/>
              </w:rPr>
            </w:pPr>
            <w:r w:rsidRPr="00E965F5">
              <w:rPr>
                <w:rFonts w:asciiTheme="minorEastAsia" w:hAnsiTheme="minorEastAsia" w:cs="宋体" w:hint="eastAsia"/>
                <w:sz w:val="24"/>
                <w:szCs w:val="24"/>
              </w:rPr>
              <w:t>为保证系统的完整性，以及后期软件对接需求，对投标产品厂商要求</w:t>
            </w:r>
            <w:r w:rsidRPr="00E965F5">
              <w:rPr>
                <w:rFonts w:asciiTheme="minorEastAsia" w:hAnsiTheme="minorEastAsia" w:hint="eastAsia"/>
                <w:sz w:val="24"/>
                <w:szCs w:val="24"/>
              </w:rPr>
              <w:t>具有：无纸化会议终端客户端软件 、网络中控系逻辑处理证书、无纸化流媒体服务器嵌入软件、智能无纸化会议管理软件、全数字会议系统音频传输软件、</w:t>
            </w:r>
            <w:r w:rsidRPr="00E965F5">
              <w:rPr>
                <w:rFonts w:asciiTheme="minorEastAsia" w:hAnsiTheme="minorEastAsia"/>
                <w:sz w:val="24"/>
                <w:szCs w:val="24"/>
              </w:rPr>
              <w:t>交</w:t>
            </w:r>
            <w:r w:rsidRPr="00E965F5">
              <w:rPr>
                <w:rFonts w:asciiTheme="minorEastAsia" w:hAnsiTheme="minorEastAsia"/>
                <w:sz w:val="24"/>
                <w:szCs w:val="24"/>
              </w:rPr>
              <w:lastRenderedPageBreak/>
              <w:t>互式多</w:t>
            </w:r>
            <w:r w:rsidRPr="00E965F5">
              <w:rPr>
                <w:rFonts w:asciiTheme="minorEastAsia" w:hAnsiTheme="minorEastAsia" w:hint="eastAsia"/>
                <w:sz w:val="24"/>
                <w:szCs w:val="24"/>
              </w:rPr>
              <w:t>媒体无纸化会议终端内嵌软件相关会议类计算机软件著作权登记证书；6项提供齐全者得6分、不齐全的不得分，本项最高得6分。</w:t>
            </w:r>
            <w:r w:rsidRPr="00E965F5">
              <w:rPr>
                <w:rFonts w:asciiTheme="minorEastAsia" w:hAnsiTheme="minorEastAsia" w:cs="宋体" w:hint="eastAsia"/>
                <w:sz w:val="24"/>
                <w:szCs w:val="24"/>
              </w:rPr>
              <w:t>（提供相关证书原件的扫描件或图片，否则不得分）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jc w:val="center"/>
              <w:rPr>
                <w:rFonts w:asciiTheme="minorEastAsia" w:hAnsiTheme="minorEastAsia"/>
                <w:sz w:val="24"/>
                <w:szCs w:val="24"/>
              </w:rPr>
            </w:pPr>
            <w:r w:rsidRPr="00E965F5">
              <w:rPr>
                <w:rFonts w:asciiTheme="minorEastAsia" w:hAnsiTheme="minorEastAsia" w:hint="eastAsia"/>
                <w:sz w:val="24"/>
                <w:szCs w:val="24"/>
              </w:rPr>
              <w:lastRenderedPageBreak/>
              <w:t>6分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pacing w:line="300" w:lineRule="exact"/>
              <w:rPr>
                <w:rFonts w:asciiTheme="minorEastAsia" w:hAnsiTheme="minorEastAsia"/>
                <w:sz w:val="24"/>
                <w:szCs w:val="24"/>
              </w:rPr>
            </w:pPr>
            <w:r w:rsidRPr="00E965F5">
              <w:rPr>
                <w:rFonts w:asciiTheme="minorEastAsia" w:hAnsiTheme="minorEastAsia" w:cs="宋体" w:hint="eastAsia"/>
                <w:bCs/>
                <w:sz w:val="24"/>
                <w:szCs w:val="24"/>
              </w:rPr>
              <w:lastRenderedPageBreak/>
              <w:t>厂商实力</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spacing w:line="300" w:lineRule="exact"/>
              <w:rPr>
                <w:rFonts w:asciiTheme="minorEastAsia" w:hAnsiTheme="minorEastAsia"/>
                <w:sz w:val="24"/>
                <w:szCs w:val="24"/>
              </w:rPr>
            </w:pPr>
            <w:r w:rsidRPr="00E965F5">
              <w:rPr>
                <w:rFonts w:asciiTheme="minorEastAsia" w:hAnsiTheme="minorEastAsia" w:cs="宋体" w:hint="eastAsia"/>
                <w:sz w:val="24"/>
                <w:szCs w:val="24"/>
              </w:rPr>
              <w:t>投标人须提</w:t>
            </w:r>
            <w:r w:rsidRPr="006D240E">
              <w:rPr>
                <w:rFonts w:asciiTheme="minorEastAsia" w:hAnsiTheme="minorEastAsia" w:cs="宋体" w:hint="eastAsia"/>
                <w:color w:val="000000" w:themeColor="text1"/>
                <w:sz w:val="24"/>
                <w:szCs w:val="24"/>
              </w:rPr>
              <w:t>供</w:t>
            </w:r>
            <w:r w:rsidR="003E6EC0" w:rsidRPr="006D240E">
              <w:rPr>
                <w:rFonts w:asciiTheme="minorEastAsia" w:hAnsiTheme="minorEastAsia" w:cs="宋体" w:hint="eastAsia"/>
                <w:color w:val="000000" w:themeColor="text1"/>
                <w:sz w:val="24"/>
                <w:szCs w:val="24"/>
              </w:rPr>
              <w:t>核心</w:t>
            </w:r>
            <w:r w:rsidRPr="006D240E">
              <w:rPr>
                <w:rFonts w:asciiTheme="minorEastAsia" w:hAnsiTheme="minorEastAsia" w:cs="宋体" w:hint="eastAsia"/>
                <w:color w:val="000000" w:themeColor="text1"/>
                <w:sz w:val="24"/>
                <w:szCs w:val="24"/>
              </w:rPr>
              <w:t>产品</w:t>
            </w:r>
            <w:r w:rsidR="003E6EC0" w:rsidRPr="006D240E">
              <w:rPr>
                <w:rFonts w:asciiTheme="minorEastAsia" w:hAnsiTheme="minorEastAsia" w:cs="宋体" w:hint="eastAsia"/>
                <w:color w:val="000000" w:themeColor="text1"/>
                <w:sz w:val="24"/>
                <w:szCs w:val="24"/>
              </w:rPr>
              <w:t>显示设备</w:t>
            </w:r>
            <w:r w:rsidRPr="006D240E">
              <w:rPr>
                <w:rFonts w:asciiTheme="minorEastAsia" w:hAnsiTheme="minorEastAsia" w:cs="宋体" w:hint="eastAsia"/>
                <w:color w:val="000000" w:themeColor="text1"/>
                <w:sz w:val="24"/>
                <w:szCs w:val="24"/>
              </w:rPr>
              <w:t>厂商信</w:t>
            </w:r>
            <w:r w:rsidRPr="00E965F5">
              <w:rPr>
                <w:rFonts w:asciiTheme="minorEastAsia" w:hAnsiTheme="minorEastAsia" w:cs="宋体" w:hint="eastAsia"/>
                <w:sz w:val="24"/>
                <w:szCs w:val="24"/>
              </w:rPr>
              <w:t>息安全管理体系认证证书、ISO 20000信息技术服务管理体系认证证书、环境标志认证证书；</w:t>
            </w:r>
            <w:r w:rsidRPr="00E965F5">
              <w:rPr>
                <w:rFonts w:asciiTheme="minorEastAsia" w:hAnsiTheme="minorEastAsia" w:hint="eastAsia"/>
                <w:sz w:val="24"/>
                <w:szCs w:val="24"/>
              </w:rPr>
              <w:t>3项提供齐全者得6分、不齐全的不得分，本项最高得6分。</w:t>
            </w:r>
            <w:r w:rsidRPr="00E965F5">
              <w:rPr>
                <w:rFonts w:asciiTheme="minorEastAsia" w:hAnsiTheme="minorEastAsia" w:cs="宋体" w:hint="eastAsia"/>
                <w:sz w:val="24"/>
                <w:szCs w:val="24"/>
              </w:rPr>
              <w:t>（提供原件的扫描件或图片，否则不得分）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jc w:val="center"/>
              <w:rPr>
                <w:rFonts w:asciiTheme="minorEastAsia" w:hAnsiTheme="minorEastAsia"/>
                <w:sz w:val="24"/>
                <w:szCs w:val="24"/>
              </w:rPr>
            </w:pPr>
            <w:r w:rsidRPr="00E965F5">
              <w:rPr>
                <w:rFonts w:asciiTheme="minorEastAsia" w:hAnsiTheme="minorEastAsia" w:hint="eastAsia"/>
                <w:sz w:val="24"/>
                <w:szCs w:val="24"/>
              </w:rPr>
              <w:t>6分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pacing w:line="300" w:lineRule="exact"/>
              <w:rPr>
                <w:rFonts w:asciiTheme="minorEastAsia" w:hAnsiTheme="minorEastAsia" w:cs="宋体"/>
                <w:sz w:val="24"/>
                <w:szCs w:val="24"/>
              </w:rPr>
            </w:pPr>
            <w:r w:rsidRPr="00E965F5">
              <w:rPr>
                <w:rFonts w:asciiTheme="minorEastAsia" w:hAnsiTheme="minorEastAsia" w:cs="宋体" w:hint="eastAsia"/>
                <w:bCs/>
                <w:sz w:val="24"/>
                <w:szCs w:val="24"/>
              </w:rPr>
              <w:t>产品检测报告</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pStyle w:val="af6"/>
              <w:spacing w:before="0" w:after="0" w:line="300" w:lineRule="exact"/>
              <w:ind w:firstLineChars="0" w:firstLine="0"/>
              <w:jc w:val="left"/>
              <w:rPr>
                <w:rFonts w:asciiTheme="minorEastAsia" w:hAnsiTheme="minorEastAsia" w:cs="宋体"/>
                <w:sz w:val="24"/>
                <w:szCs w:val="24"/>
              </w:rPr>
            </w:pPr>
            <w:r w:rsidRPr="00E965F5">
              <w:rPr>
                <w:rFonts w:asciiTheme="minorEastAsia" w:hAnsiTheme="minorEastAsia" w:cs="宋体" w:hint="eastAsia"/>
                <w:b/>
                <w:bCs/>
                <w:sz w:val="24"/>
                <w:szCs w:val="24"/>
              </w:rPr>
              <w:t>1.显示设备提供以下证书报告；</w:t>
            </w:r>
            <w:r w:rsidRPr="00E965F5">
              <w:rPr>
                <w:rFonts w:asciiTheme="minorEastAsia" w:hAnsiTheme="minorEastAsia" w:cs="宋体" w:hint="eastAsia"/>
                <w:sz w:val="24"/>
                <w:szCs w:val="24"/>
              </w:rPr>
              <w:t xml:space="preserve"> </w:t>
            </w:r>
          </w:p>
          <w:p w:rsidR="005C79AB" w:rsidRPr="00E965F5" w:rsidRDefault="005C79AB" w:rsidP="000D6E1E">
            <w:pPr>
              <w:pStyle w:val="af6"/>
              <w:spacing w:before="0" w:after="0" w:line="300" w:lineRule="exact"/>
              <w:ind w:firstLineChars="0" w:firstLine="0"/>
              <w:jc w:val="left"/>
              <w:rPr>
                <w:rFonts w:asciiTheme="minorEastAsia" w:hAnsiTheme="minorEastAsia" w:cs="宋体"/>
                <w:sz w:val="24"/>
                <w:szCs w:val="24"/>
              </w:rPr>
            </w:pPr>
            <w:r w:rsidRPr="00E965F5">
              <w:rPr>
                <w:rFonts w:asciiTheme="minorEastAsia" w:hAnsiTheme="minorEastAsia" w:cs="宋体" w:hint="eastAsia"/>
                <w:sz w:val="24"/>
                <w:szCs w:val="24"/>
              </w:rPr>
              <w:t>像素失控检测报告证书、3D校正专利证书、双电源专利证书；每提供1项得2分，本项最高得6分。（提供原件的扫描件或图片，否则不得分）</w:t>
            </w:r>
          </w:p>
          <w:p w:rsidR="005C79AB" w:rsidRPr="00E965F5" w:rsidRDefault="005C79AB" w:rsidP="000D6E1E">
            <w:pPr>
              <w:pStyle w:val="af6"/>
              <w:spacing w:before="0" w:after="0" w:line="300" w:lineRule="exact"/>
              <w:ind w:firstLineChars="0" w:firstLine="0"/>
              <w:rPr>
                <w:rFonts w:asciiTheme="minorEastAsia" w:hAnsiTheme="minorEastAsia" w:cs="宋体"/>
                <w:b/>
                <w:bCs/>
                <w:sz w:val="24"/>
                <w:szCs w:val="24"/>
              </w:rPr>
            </w:pPr>
            <w:r w:rsidRPr="00E965F5">
              <w:rPr>
                <w:rFonts w:asciiTheme="minorEastAsia" w:hAnsiTheme="minorEastAsia" w:cs="宋体" w:hint="eastAsia"/>
                <w:b/>
                <w:bCs/>
                <w:sz w:val="24"/>
                <w:szCs w:val="24"/>
              </w:rPr>
              <w:t>2.信号处理设备提供以下证书报告；</w:t>
            </w:r>
          </w:p>
          <w:p w:rsidR="005C79AB" w:rsidRPr="00E965F5" w:rsidRDefault="005C79AB" w:rsidP="000D6E1E">
            <w:pPr>
              <w:pStyle w:val="af6"/>
              <w:spacing w:before="0" w:after="0" w:line="300" w:lineRule="exact"/>
              <w:ind w:firstLineChars="0" w:firstLine="0"/>
              <w:rPr>
                <w:rFonts w:asciiTheme="minorEastAsia" w:hAnsiTheme="minorEastAsia" w:cs="宋体"/>
                <w:sz w:val="24"/>
                <w:szCs w:val="24"/>
              </w:rPr>
            </w:pPr>
            <w:r w:rsidRPr="00E965F5">
              <w:rPr>
                <w:rFonts w:asciiTheme="minorEastAsia" w:hAnsiTheme="minorEastAsia" w:cs="宋体" w:hint="eastAsia"/>
                <w:sz w:val="24"/>
                <w:szCs w:val="24"/>
              </w:rPr>
              <w:t>所投信号处理设备制造商具有保伦信号CMMI3证书、制造商具有保伦-ISO20000信息技术服务管理体系证书；每提供1项得2分，本项最高得4分。（提供原件的扫描件或图片，否则不得分）</w:t>
            </w:r>
          </w:p>
          <w:p w:rsidR="005C79AB" w:rsidRPr="00E965F5" w:rsidRDefault="005C79AB" w:rsidP="000D6E1E">
            <w:pPr>
              <w:pStyle w:val="21"/>
              <w:spacing w:after="0" w:line="300" w:lineRule="exact"/>
              <w:ind w:leftChars="0" w:left="0" w:firstLineChars="0" w:firstLine="0"/>
              <w:jc w:val="left"/>
              <w:rPr>
                <w:rFonts w:asciiTheme="minorEastAsia" w:hAnsiTheme="minorEastAsia" w:cs="宋体"/>
                <w:b/>
                <w:bCs/>
                <w:sz w:val="24"/>
                <w:szCs w:val="24"/>
              </w:rPr>
            </w:pPr>
            <w:r w:rsidRPr="00E965F5">
              <w:rPr>
                <w:rFonts w:asciiTheme="minorEastAsia" w:hAnsiTheme="minorEastAsia" w:cs="宋体" w:hint="eastAsia"/>
                <w:b/>
                <w:bCs/>
                <w:sz w:val="24"/>
                <w:szCs w:val="24"/>
              </w:rPr>
              <w:t>3.扩声系统设备提供以下证书报告；</w:t>
            </w:r>
          </w:p>
          <w:p w:rsidR="005C79AB" w:rsidRPr="00E965F5" w:rsidRDefault="005C79AB" w:rsidP="000D6E1E">
            <w:pPr>
              <w:pStyle w:val="21"/>
              <w:spacing w:after="0" w:line="300" w:lineRule="exact"/>
              <w:ind w:leftChars="0" w:left="0" w:firstLineChars="0" w:firstLine="0"/>
              <w:jc w:val="left"/>
              <w:rPr>
                <w:rFonts w:asciiTheme="minorEastAsia" w:hAnsiTheme="minorEastAsia"/>
              </w:rPr>
            </w:pPr>
            <w:r w:rsidRPr="00E965F5">
              <w:rPr>
                <w:rFonts w:asciiTheme="minorEastAsia" w:hAnsiTheme="minorEastAsia" w:cs="宋体" w:hint="eastAsia"/>
                <w:sz w:val="24"/>
                <w:szCs w:val="24"/>
              </w:rPr>
              <w:t>所投扩声系统制造商具有音响设备厂家提供的EASE声学证、扩声系统设备的安装调试需要制造商提供中国环境标志产品认证证书</w:t>
            </w:r>
            <w:r w:rsidRPr="00E965F5">
              <w:rPr>
                <w:rFonts w:asciiTheme="minorEastAsia" w:hAnsiTheme="minorEastAsia" w:cs="宋体" w:hint="eastAsia"/>
                <w:b/>
                <w:bCs/>
                <w:sz w:val="24"/>
                <w:szCs w:val="24"/>
              </w:rPr>
              <w:t>；</w:t>
            </w:r>
            <w:r w:rsidRPr="00E965F5">
              <w:rPr>
                <w:rFonts w:asciiTheme="minorEastAsia" w:hAnsiTheme="minorEastAsia" w:cs="宋体" w:hint="eastAsia"/>
                <w:sz w:val="24"/>
                <w:szCs w:val="24"/>
              </w:rPr>
              <w:t>每提供1份得2分，本项最高得4分。（提供原件的扫描件或图片，否则不得分）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jc w:val="center"/>
              <w:rPr>
                <w:rFonts w:asciiTheme="minorEastAsia" w:hAnsiTheme="minorEastAsia"/>
                <w:sz w:val="24"/>
                <w:szCs w:val="24"/>
              </w:rPr>
            </w:pPr>
            <w:r w:rsidRPr="00E965F5">
              <w:rPr>
                <w:rFonts w:asciiTheme="minorEastAsia" w:hAnsiTheme="minorEastAsia" w:hint="eastAsia"/>
                <w:sz w:val="24"/>
                <w:szCs w:val="24"/>
              </w:rPr>
              <w:t>14分</w:t>
            </w:r>
          </w:p>
        </w:tc>
      </w:tr>
      <w:tr w:rsidR="005C79AB" w:rsidRPr="00E965F5" w:rsidTr="000D6E1E">
        <w:trPr>
          <w:trHeight w:val="567"/>
        </w:trPr>
        <w:tc>
          <w:tcPr>
            <w:tcW w:w="1429"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00" w:lineRule="exac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售后服务</w:t>
            </w:r>
          </w:p>
        </w:tc>
        <w:tc>
          <w:tcPr>
            <w:tcW w:w="6189" w:type="dxa"/>
            <w:shd w:val="solid" w:color="FFFFFF" w:fill="auto"/>
            <w:tcMar>
              <w:top w:w="0" w:type="dxa"/>
              <w:left w:w="108" w:type="dxa"/>
              <w:bottom w:w="0" w:type="dxa"/>
              <w:right w:w="108" w:type="dxa"/>
            </w:tcMar>
            <w:vAlign w:val="center"/>
          </w:tcPr>
          <w:p w:rsidR="005C79AB" w:rsidRPr="00E965F5" w:rsidRDefault="005C79AB" w:rsidP="000D6E1E">
            <w:pPr>
              <w:pStyle w:val="a0"/>
              <w:spacing w:after="0" w:line="300" w:lineRule="exact"/>
              <w:ind w:firstLineChars="0" w:firstLine="0"/>
              <w:rPr>
                <w:rFonts w:asciiTheme="minorEastAsia" w:eastAsiaTheme="minorEastAsia" w:hAnsiTheme="minorEastAsia" w:cs="宋体"/>
                <w:kern w:val="2"/>
                <w:sz w:val="24"/>
                <w:szCs w:val="24"/>
              </w:rPr>
            </w:pPr>
            <w:r w:rsidRPr="00E965F5">
              <w:rPr>
                <w:rFonts w:asciiTheme="minorEastAsia" w:eastAsiaTheme="minorEastAsia" w:hAnsiTheme="minorEastAsia" w:cs="宋体" w:hint="eastAsia"/>
                <w:kern w:val="2"/>
                <w:sz w:val="24"/>
                <w:szCs w:val="24"/>
              </w:rPr>
              <w:t>1、保修期内技术维保方案、培训计划内容的完整性综合评定，综合对比分为三档打分，一档5-8分，二档3-4分，三档1-2分；</w:t>
            </w:r>
          </w:p>
          <w:p w:rsidR="005C79AB" w:rsidRPr="00E965F5" w:rsidRDefault="005C79AB" w:rsidP="000D6E1E">
            <w:pPr>
              <w:shd w:val="solid" w:color="FFFFFF" w:fill="auto"/>
              <w:autoSpaceDN w:val="0"/>
              <w:spacing w:line="300" w:lineRule="exact"/>
              <w:rPr>
                <w:rFonts w:asciiTheme="minorEastAsia" w:hAnsiTheme="minorEastAsia" w:cs="宋体"/>
                <w:sz w:val="24"/>
                <w:szCs w:val="24"/>
              </w:rPr>
            </w:pPr>
            <w:r w:rsidRPr="00E965F5">
              <w:rPr>
                <w:rFonts w:asciiTheme="minorEastAsia" w:hAnsiTheme="minorEastAsia" w:cs="宋体" w:hint="eastAsia"/>
                <w:sz w:val="24"/>
                <w:szCs w:val="24"/>
              </w:rPr>
              <w:t>2、应急情况处理预案合理程度及全面性的综合评定，综合对比分为三档打分，一档5-8分，二档3-4分，三档1-2分。</w:t>
            </w:r>
          </w:p>
          <w:p w:rsidR="005C79AB" w:rsidRPr="00E965F5" w:rsidRDefault="005C79AB" w:rsidP="000D6E1E">
            <w:pPr>
              <w:shd w:val="solid" w:color="FFFFFF" w:fill="auto"/>
              <w:autoSpaceDN w:val="0"/>
              <w:spacing w:line="300" w:lineRule="exact"/>
              <w:rPr>
                <w:rFonts w:asciiTheme="minorEastAsia" w:hAnsiTheme="minorEastAsia" w:cs="宋体"/>
                <w:sz w:val="24"/>
                <w:szCs w:val="24"/>
              </w:rPr>
            </w:pPr>
            <w:r w:rsidRPr="00E965F5">
              <w:rPr>
                <w:rFonts w:asciiTheme="minorEastAsia" w:hAnsiTheme="minorEastAsia" w:cs="宋体" w:hint="eastAsia"/>
                <w:sz w:val="24"/>
                <w:szCs w:val="24"/>
              </w:rPr>
              <w:t>3、提供免费质量保障，投标人满足1年免费质保，得1分，在此基础上质保期每延长1年加</w:t>
            </w:r>
            <w:r w:rsidRPr="00E965F5">
              <w:rPr>
                <w:rFonts w:asciiTheme="minorEastAsia" w:hAnsiTheme="minorEastAsia" w:cs="宋体"/>
                <w:sz w:val="24"/>
                <w:szCs w:val="24"/>
              </w:rPr>
              <w:t>1</w:t>
            </w:r>
            <w:r w:rsidRPr="00E965F5">
              <w:rPr>
                <w:rFonts w:asciiTheme="minorEastAsia" w:hAnsiTheme="minorEastAsia" w:cs="宋体" w:hint="eastAsia"/>
                <w:sz w:val="24"/>
                <w:szCs w:val="24"/>
              </w:rPr>
              <w:t>分，本项最高得3分。</w:t>
            </w:r>
          </w:p>
        </w:tc>
        <w:tc>
          <w:tcPr>
            <w:tcW w:w="1182" w:type="dxa"/>
            <w:shd w:val="solid" w:color="FFFFFF" w:fill="auto"/>
            <w:tcMar>
              <w:top w:w="0" w:type="dxa"/>
              <w:left w:w="108" w:type="dxa"/>
              <w:bottom w:w="0" w:type="dxa"/>
              <w:right w:w="108" w:type="dxa"/>
            </w:tcMar>
            <w:vAlign w:val="center"/>
          </w:tcPr>
          <w:p w:rsidR="005C79AB" w:rsidRPr="00E965F5" w:rsidRDefault="005C79AB" w:rsidP="000D6E1E">
            <w:pPr>
              <w:shd w:val="solid" w:color="FFFFFF" w:fill="auto"/>
              <w:autoSpaceDN w:val="0"/>
              <w:spacing w:line="330" w:lineRule="atLeast"/>
              <w:jc w:val="center"/>
              <w:rPr>
                <w:rFonts w:asciiTheme="minorEastAsia" w:hAnsiTheme="minorEastAsia"/>
                <w:sz w:val="24"/>
                <w:szCs w:val="24"/>
                <w:shd w:val="clear" w:color="auto" w:fill="FFFFFF"/>
              </w:rPr>
            </w:pPr>
            <w:r w:rsidRPr="00E965F5">
              <w:rPr>
                <w:rFonts w:asciiTheme="minorEastAsia" w:hAnsiTheme="minorEastAsia" w:hint="eastAsia"/>
                <w:sz w:val="24"/>
                <w:szCs w:val="24"/>
                <w:shd w:val="clear" w:color="auto" w:fill="FFFFFF"/>
              </w:rPr>
              <w:t>19</w:t>
            </w:r>
            <w:r w:rsidRPr="00E965F5">
              <w:rPr>
                <w:rFonts w:asciiTheme="minorEastAsia" w:hAnsiTheme="minorEastAsia"/>
                <w:sz w:val="24"/>
                <w:szCs w:val="24"/>
                <w:shd w:val="clear" w:color="auto" w:fill="FFFFFF"/>
              </w:rPr>
              <w:t>分</w:t>
            </w:r>
          </w:p>
        </w:tc>
      </w:tr>
    </w:tbl>
    <w:p w:rsidR="005C79AB" w:rsidRPr="00E965F5" w:rsidRDefault="005C79AB" w:rsidP="005C79AB">
      <w:pPr>
        <w:widowControl/>
        <w:spacing w:line="330" w:lineRule="atLeast"/>
        <w:rPr>
          <w:rFonts w:asciiTheme="minorEastAsia" w:hAnsiTheme="minorEastAsia" w:cs="仿宋"/>
          <w:b/>
          <w:color w:val="FF0000"/>
          <w:kern w:val="0"/>
          <w:sz w:val="24"/>
          <w:szCs w:val="24"/>
        </w:rPr>
      </w:pPr>
      <w:r w:rsidRPr="00E965F5">
        <w:rPr>
          <w:rFonts w:asciiTheme="minorEastAsia" w:hAnsiTheme="minorEastAsia" w:cs="仿宋" w:hint="eastAsia"/>
          <w:b/>
          <w:color w:val="FF0000"/>
          <w:kern w:val="0"/>
          <w:sz w:val="24"/>
          <w:szCs w:val="24"/>
        </w:rPr>
        <w:t>注：1.凡评标办法里涉及到的证书、证件及业绩材料等，均应在电子版投标文件中附其原件扫描件（或图片），否则该项得分应作0分处理。</w:t>
      </w:r>
    </w:p>
    <w:p w:rsidR="005C79AB" w:rsidRPr="00E965F5" w:rsidRDefault="005C79AB" w:rsidP="005C79AB">
      <w:pPr>
        <w:widowControl/>
        <w:spacing w:line="330" w:lineRule="atLeast"/>
        <w:rPr>
          <w:rFonts w:asciiTheme="minorEastAsia" w:hAnsiTheme="minorEastAsia" w:cs="仿宋"/>
          <w:b/>
          <w:color w:val="FF0000"/>
          <w:kern w:val="0"/>
          <w:sz w:val="24"/>
          <w:szCs w:val="24"/>
        </w:rPr>
      </w:pPr>
      <w:r w:rsidRPr="00E965F5">
        <w:rPr>
          <w:rFonts w:asciiTheme="minorEastAsia" w:hAnsiTheme="minorEastAsia" w:cs="仿宋" w:hint="eastAsia"/>
          <w:b/>
          <w:color w:val="FF0000"/>
          <w:kern w:val="0"/>
          <w:sz w:val="24"/>
          <w:szCs w:val="24"/>
        </w:rPr>
        <w:t>2.业绩合同以合同签订日期为准，获奖证书以发证日期为准。</w:t>
      </w:r>
    </w:p>
    <w:p w:rsidR="004D6DD1" w:rsidRPr="00E965F5" w:rsidRDefault="00D9500B">
      <w:pPr>
        <w:spacing w:before="240" w:line="360" w:lineRule="auto"/>
        <w:ind w:firstLineChars="200" w:firstLine="482"/>
        <w:rPr>
          <w:rFonts w:asciiTheme="minorEastAsia" w:hAnsiTheme="minorEastAsia" w:cs="仿宋_GB2312"/>
          <w:b/>
          <w:sz w:val="24"/>
          <w:szCs w:val="24"/>
          <w:lang w:val="zh-CN"/>
        </w:rPr>
      </w:pPr>
      <w:r w:rsidRPr="00E965F5">
        <w:rPr>
          <w:rFonts w:asciiTheme="minorEastAsia" w:hAnsiTheme="minorEastAsia" w:cs="仿宋_GB2312" w:hint="eastAsia"/>
          <w:b/>
          <w:sz w:val="24"/>
          <w:szCs w:val="24"/>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4D6DD1" w:rsidRPr="00E965F5">
        <w:trPr>
          <w:trHeight w:val="557"/>
        </w:trPr>
        <w:tc>
          <w:tcPr>
            <w:tcW w:w="721" w:type="dxa"/>
            <w:vAlign w:val="center"/>
          </w:tcPr>
          <w:p w:rsidR="004D6DD1" w:rsidRPr="00E965F5" w:rsidRDefault="00D9500B">
            <w:pPr>
              <w:jc w:val="center"/>
              <w:rPr>
                <w:rFonts w:ascii="宋体" w:eastAsia="宋体" w:hAnsi="宋体"/>
                <w:b/>
                <w:sz w:val="24"/>
                <w:szCs w:val="24"/>
                <w:lang w:val="en-GB"/>
              </w:rPr>
            </w:pPr>
            <w:r w:rsidRPr="00E965F5">
              <w:rPr>
                <w:rFonts w:ascii="宋体" w:eastAsia="宋体" w:hAnsi="宋体" w:hint="eastAsia"/>
                <w:b/>
                <w:sz w:val="24"/>
                <w:szCs w:val="24"/>
                <w:lang w:val="en-GB"/>
              </w:rPr>
              <w:t>序号</w:t>
            </w:r>
          </w:p>
        </w:tc>
        <w:tc>
          <w:tcPr>
            <w:tcW w:w="2823" w:type="dxa"/>
            <w:vAlign w:val="center"/>
          </w:tcPr>
          <w:p w:rsidR="004D6DD1" w:rsidRPr="00E965F5" w:rsidRDefault="00D9500B">
            <w:pPr>
              <w:jc w:val="center"/>
              <w:rPr>
                <w:rFonts w:ascii="宋体" w:eastAsia="宋体" w:hAnsi="宋体"/>
                <w:b/>
                <w:sz w:val="24"/>
                <w:szCs w:val="24"/>
                <w:lang w:val="en-GB"/>
              </w:rPr>
            </w:pPr>
            <w:r w:rsidRPr="00E965F5">
              <w:rPr>
                <w:rFonts w:ascii="宋体" w:eastAsia="宋体" w:hAnsi="宋体" w:hint="eastAsia"/>
                <w:b/>
                <w:sz w:val="24"/>
                <w:szCs w:val="24"/>
                <w:lang w:val="en-GB"/>
              </w:rPr>
              <w:t>情形</w:t>
            </w:r>
          </w:p>
        </w:tc>
        <w:tc>
          <w:tcPr>
            <w:tcW w:w="2552" w:type="dxa"/>
            <w:vAlign w:val="center"/>
          </w:tcPr>
          <w:p w:rsidR="004D6DD1" w:rsidRPr="00E965F5" w:rsidRDefault="00D9500B">
            <w:pPr>
              <w:jc w:val="center"/>
              <w:rPr>
                <w:rFonts w:ascii="宋体" w:eastAsia="宋体" w:hAnsi="宋体"/>
                <w:b/>
                <w:sz w:val="24"/>
                <w:szCs w:val="24"/>
                <w:lang w:val="en-GB"/>
              </w:rPr>
            </w:pPr>
            <w:r w:rsidRPr="00E965F5">
              <w:rPr>
                <w:rFonts w:ascii="宋体" w:eastAsia="宋体" w:hAnsi="宋体" w:hint="eastAsia"/>
                <w:b/>
                <w:sz w:val="24"/>
                <w:szCs w:val="24"/>
              </w:rPr>
              <w:t>价格扣除</w:t>
            </w:r>
            <w:r w:rsidRPr="00E965F5">
              <w:rPr>
                <w:rFonts w:ascii="宋体" w:eastAsia="宋体" w:hAnsi="宋体" w:hint="eastAsia"/>
                <w:b/>
                <w:sz w:val="24"/>
                <w:szCs w:val="24"/>
                <w:lang w:val="en-GB"/>
              </w:rPr>
              <w:t>比例</w:t>
            </w:r>
          </w:p>
        </w:tc>
        <w:tc>
          <w:tcPr>
            <w:tcW w:w="2835" w:type="dxa"/>
            <w:vAlign w:val="center"/>
          </w:tcPr>
          <w:p w:rsidR="004D6DD1" w:rsidRPr="00E965F5" w:rsidRDefault="00D9500B">
            <w:pPr>
              <w:jc w:val="center"/>
              <w:rPr>
                <w:rFonts w:ascii="宋体" w:eastAsia="宋体" w:hAnsi="宋体"/>
                <w:b/>
                <w:sz w:val="24"/>
                <w:szCs w:val="24"/>
                <w:lang w:val="en-GB"/>
              </w:rPr>
            </w:pPr>
            <w:r w:rsidRPr="00E965F5">
              <w:rPr>
                <w:rFonts w:ascii="宋体" w:eastAsia="宋体" w:hAnsi="宋体" w:hint="eastAsia"/>
                <w:b/>
                <w:sz w:val="24"/>
                <w:szCs w:val="24"/>
                <w:lang w:val="en-GB"/>
              </w:rPr>
              <w:t>计算公式</w:t>
            </w:r>
          </w:p>
        </w:tc>
      </w:tr>
      <w:tr w:rsidR="004D6DD1" w:rsidRPr="00E965F5">
        <w:trPr>
          <w:trHeight w:val="891"/>
        </w:trPr>
        <w:tc>
          <w:tcPr>
            <w:tcW w:w="721"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1</w:t>
            </w:r>
          </w:p>
        </w:tc>
        <w:tc>
          <w:tcPr>
            <w:tcW w:w="2823"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非联合体投标人</w:t>
            </w:r>
          </w:p>
          <w:p w:rsidR="004D6DD1" w:rsidRPr="00E965F5" w:rsidRDefault="00D9500B">
            <w:pPr>
              <w:rPr>
                <w:rFonts w:ascii="宋体" w:eastAsia="宋体" w:hAnsi="宋体"/>
                <w:b/>
                <w:sz w:val="24"/>
                <w:szCs w:val="24"/>
                <w:lang w:val="en-GB"/>
              </w:rPr>
            </w:pPr>
            <w:r w:rsidRPr="00E965F5">
              <w:rPr>
                <w:rFonts w:ascii="宋体" w:eastAsia="宋体" w:hAnsi="宋体" w:hint="eastAsia"/>
                <w:sz w:val="24"/>
                <w:szCs w:val="24"/>
                <w:lang w:val="en-GB"/>
              </w:rPr>
              <w:t>（投标人须为中小企业）</w:t>
            </w:r>
          </w:p>
        </w:tc>
        <w:tc>
          <w:tcPr>
            <w:tcW w:w="2552" w:type="dxa"/>
            <w:vAlign w:val="center"/>
          </w:tcPr>
          <w:p w:rsidR="004D6DD1" w:rsidRPr="00E965F5" w:rsidRDefault="00D9500B">
            <w:pPr>
              <w:rPr>
                <w:rFonts w:ascii="宋体" w:eastAsia="宋体" w:hAnsi="宋体"/>
                <w:b/>
                <w:sz w:val="24"/>
                <w:szCs w:val="24"/>
                <w:lang w:val="en-GB"/>
              </w:rPr>
            </w:pPr>
            <w:r w:rsidRPr="00E965F5">
              <w:rPr>
                <w:rFonts w:ascii="宋体" w:eastAsia="宋体" w:hAnsi="宋体" w:hint="eastAsia"/>
                <w:sz w:val="24"/>
                <w:szCs w:val="24"/>
              </w:rPr>
              <w:t>对小型和微型企业产品的价格扣除</w:t>
            </w:r>
            <w:r w:rsidRPr="00E965F5">
              <w:rPr>
                <w:rFonts w:ascii="宋体" w:eastAsia="宋体" w:hAnsi="宋体"/>
                <w:sz w:val="24"/>
                <w:szCs w:val="24"/>
                <w:u w:val="single"/>
              </w:rPr>
              <w:t>6</w:t>
            </w:r>
            <w:r w:rsidRPr="00E965F5">
              <w:rPr>
                <w:rFonts w:ascii="宋体" w:eastAsia="宋体" w:hAnsi="宋体" w:hint="eastAsia"/>
                <w:sz w:val="24"/>
                <w:szCs w:val="24"/>
              </w:rPr>
              <w:t>%</w:t>
            </w:r>
          </w:p>
        </w:tc>
        <w:tc>
          <w:tcPr>
            <w:tcW w:w="2835" w:type="dxa"/>
            <w:vMerge w:val="restart"/>
            <w:shd w:val="clear" w:color="auto" w:fill="auto"/>
            <w:vAlign w:val="center"/>
          </w:tcPr>
          <w:p w:rsidR="004D6DD1" w:rsidRPr="00E965F5" w:rsidRDefault="00D9500B" w:rsidP="001E78C5">
            <w:pPr>
              <w:jc w:val="center"/>
              <w:rPr>
                <w:rFonts w:ascii="宋体" w:eastAsia="宋体" w:hAnsi="宋体"/>
                <w:b/>
                <w:sz w:val="24"/>
                <w:szCs w:val="24"/>
                <w:lang w:val="en-GB"/>
              </w:rPr>
            </w:pPr>
            <w:r w:rsidRPr="00E965F5">
              <w:rPr>
                <w:rFonts w:ascii="宋体" w:eastAsia="宋体" w:hAnsi="宋体" w:hint="eastAsia"/>
                <w:sz w:val="24"/>
                <w:szCs w:val="24"/>
                <w:lang w:val="en-GB"/>
              </w:rPr>
              <w:t>评标价格＝投标报价—</w:t>
            </w:r>
            <w:r w:rsidRPr="00E965F5">
              <w:rPr>
                <w:rFonts w:ascii="宋体" w:eastAsia="宋体" w:hAnsi="宋体" w:hint="eastAsia"/>
                <w:sz w:val="24"/>
                <w:szCs w:val="24"/>
              </w:rPr>
              <w:t>小型和微型企业产品的</w:t>
            </w:r>
            <w:r w:rsidRPr="00E965F5">
              <w:rPr>
                <w:rFonts w:ascii="宋体" w:eastAsia="宋体" w:hAnsi="宋体" w:hint="eastAsia"/>
                <w:sz w:val="24"/>
                <w:szCs w:val="24"/>
              </w:rPr>
              <w:lastRenderedPageBreak/>
              <w:t>价格</w:t>
            </w:r>
            <w:r w:rsidRPr="00E965F5">
              <w:rPr>
                <w:rFonts w:ascii="宋体" w:eastAsia="宋体" w:hAnsi="宋体" w:hint="eastAsia"/>
                <w:sz w:val="24"/>
                <w:szCs w:val="24"/>
                <w:lang w:val="en-GB"/>
              </w:rPr>
              <w:t>×6%</w:t>
            </w:r>
          </w:p>
        </w:tc>
      </w:tr>
      <w:tr w:rsidR="004D6DD1" w:rsidRPr="00E965F5">
        <w:trPr>
          <w:trHeight w:val="1414"/>
        </w:trPr>
        <w:tc>
          <w:tcPr>
            <w:tcW w:w="721"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lastRenderedPageBreak/>
              <w:t>2</w:t>
            </w:r>
          </w:p>
        </w:tc>
        <w:tc>
          <w:tcPr>
            <w:tcW w:w="2823" w:type="dxa"/>
            <w:vAlign w:val="center"/>
          </w:tcPr>
          <w:p w:rsidR="004D6DD1" w:rsidRPr="00E965F5" w:rsidRDefault="00D9500B">
            <w:pPr>
              <w:jc w:val="center"/>
              <w:rPr>
                <w:rFonts w:ascii="宋体" w:eastAsia="宋体" w:hAnsi="宋体"/>
                <w:b/>
                <w:sz w:val="24"/>
                <w:szCs w:val="24"/>
              </w:rPr>
            </w:pPr>
            <w:r w:rsidRPr="00E965F5">
              <w:rPr>
                <w:rFonts w:ascii="宋体" w:eastAsia="宋体" w:hAnsi="宋体" w:hint="eastAsia"/>
                <w:sz w:val="24"/>
                <w:szCs w:val="24"/>
                <w:lang w:val="en-GB"/>
              </w:rPr>
              <w:t>联合体各方均为小型、微型企业</w:t>
            </w:r>
          </w:p>
        </w:tc>
        <w:tc>
          <w:tcPr>
            <w:tcW w:w="2552" w:type="dxa"/>
            <w:vAlign w:val="center"/>
          </w:tcPr>
          <w:p w:rsidR="004D6DD1" w:rsidRPr="00E965F5" w:rsidRDefault="00D9500B">
            <w:pPr>
              <w:jc w:val="center"/>
              <w:rPr>
                <w:rFonts w:ascii="宋体" w:eastAsia="宋体" w:hAnsi="宋体"/>
                <w:sz w:val="24"/>
                <w:szCs w:val="24"/>
              </w:rPr>
            </w:pPr>
            <w:r w:rsidRPr="00E965F5">
              <w:rPr>
                <w:rFonts w:ascii="宋体" w:eastAsia="宋体" w:hAnsi="宋体" w:hint="eastAsia"/>
                <w:sz w:val="24"/>
                <w:szCs w:val="24"/>
              </w:rPr>
              <w:t>对小型和微型企业产品的价格扣除</w:t>
            </w:r>
            <w:r w:rsidRPr="00E965F5">
              <w:rPr>
                <w:rFonts w:ascii="宋体" w:eastAsia="宋体" w:hAnsi="宋体"/>
                <w:sz w:val="24"/>
                <w:szCs w:val="24"/>
                <w:u w:val="single"/>
              </w:rPr>
              <w:t>6</w:t>
            </w:r>
            <w:r w:rsidRPr="00E965F5">
              <w:rPr>
                <w:rFonts w:ascii="宋体" w:eastAsia="宋体" w:hAnsi="宋体" w:hint="eastAsia"/>
                <w:sz w:val="24"/>
                <w:szCs w:val="24"/>
              </w:rPr>
              <w:t>%</w:t>
            </w:r>
          </w:p>
          <w:p w:rsidR="004D6DD1" w:rsidRPr="00E965F5" w:rsidRDefault="00D9500B">
            <w:pPr>
              <w:jc w:val="center"/>
              <w:rPr>
                <w:rFonts w:ascii="宋体" w:eastAsia="宋体" w:hAnsi="宋体"/>
                <w:b/>
                <w:sz w:val="24"/>
                <w:szCs w:val="24"/>
                <w:lang w:val="en-GB"/>
              </w:rPr>
            </w:pPr>
            <w:r w:rsidRPr="00E965F5">
              <w:rPr>
                <w:rFonts w:ascii="宋体" w:eastAsia="宋体" w:hAnsi="宋体" w:hint="eastAsia"/>
                <w:sz w:val="24"/>
                <w:szCs w:val="24"/>
              </w:rPr>
              <w:t>（不再享受序号3的价格折扣）</w:t>
            </w:r>
          </w:p>
        </w:tc>
        <w:tc>
          <w:tcPr>
            <w:tcW w:w="2835" w:type="dxa"/>
            <w:vMerge/>
            <w:shd w:val="clear" w:color="auto" w:fill="auto"/>
          </w:tcPr>
          <w:p w:rsidR="004D6DD1" w:rsidRPr="00E965F5" w:rsidRDefault="004D6DD1">
            <w:pPr>
              <w:rPr>
                <w:rFonts w:ascii="宋体" w:eastAsia="宋体" w:hAnsi="宋体"/>
                <w:sz w:val="24"/>
                <w:szCs w:val="24"/>
                <w:lang w:val="en-GB"/>
              </w:rPr>
            </w:pPr>
          </w:p>
        </w:tc>
      </w:tr>
      <w:tr w:rsidR="004D6DD1" w:rsidRPr="00E965F5">
        <w:trPr>
          <w:trHeight w:val="707"/>
        </w:trPr>
        <w:tc>
          <w:tcPr>
            <w:tcW w:w="721"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lastRenderedPageBreak/>
              <w:t>3</w:t>
            </w:r>
          </w:p>
        </w:tc>
        <w:tc>
          <w:tcPr>
            <w:tcW w:w="2823" w:type="dxa"/>
            <w:vAlign w:val="center"/>
          </w:tcPr>
          <w:p w:rsidR="004D6DD1" w:rsidRPr="00E965F5" w:rsidRDefault="00D9500B">
            <w:pPr>
              <w:rPr>
                <w:rFonts w:ascii="宋体" w:eastAsia="宋体" w:hAnsi="宋体"/>
                <w:b/>
                <w:sz w:val="24"/>
                <w:szCs w:val="24"/>
                <w:lang w:val="en-GB"/>
              </w:rPr>
            </w:pPr>
            <w:r w:rsidRPr="00E965F5">
              <w:rPr>
                <w:rFonts w:ascii="宋体" w:eastAsia="宋体" w:hAnsi="宋体" w:hint="eastAsia"/>
                <w:sz w:val="24"/>
                <w:szCs w:val="24"/>
                <w:lang w:val="en-GB"/>
              </w:rPr>
              <w:t>联合体一方为小型、微型企业且小型、微型企业协议合同金额占联合体协议合同总金额30%以上的</w:t>
            </w:r>
          </w:p>
        </w:tc>
        <w:tc>
          <w:tcPr>
            <w:tcW w:w="2552" w:type="dxa"/>
            <w:vAlign w:val="center"/>
          </w:tcPr>
          <w:p w:rsidR="004D6DD1" w:rsidRPr="00E965F5" w:rsidRDefault="00D9500B">
            <w:pPr>
              <w:rPr>
                <w:rFonts w:ascii="宋体" w:eastAsia="宋体" w:hAnsi="宋体"/>
                <w:sz w:val="24"/>
                <w:szCs w:val="24"/>
                <w:lang w:val="en-GB"/>
              </w:rPr>
            </w:pPr>
            <w:r w:rsidRPr="00E965F5">
              <w:rPr>
                <w:rFonts w:ascii="宋体" w:eastAsia="宋体" w:hAnsi="宋体" w:hint="eastAsia"/>
                <w:sz w:val="24"/>
                <w:szCs w:val="24"/>
                <w:lang w:val="en-GB"/>
              </w:rPr>
              <w:t>对联合体总金额扣除</w:t>
            </w:r>
          </w:p>
          <w:p w:rsidR="004D6DD1" w:rsidRPr="00E965F5" w:rsidRDefault="00D9500B">
            <w:pPr>
              <w:jc w:val="center"/>
              <w:rPr>
                <w:rFonts w:ascii="宋体" w:eastAsia="宋体" w:hAnsi="宋体"/>
                <w:b/>
                <w:sz w:val="24"/>
                <w:szCs w:val="24"/>
                <w:lang w:val="en-GB"/>
              </w:rPr>
            </w:pPr>
            <w:r w:rsidRPr="00E965F5">
              <w:rPr>
                <w:rFonts w:ascii="宋体" w:eastAsia="宋体" w:hAnsi="宋体"/>
                <w:sz w:val="24"/>
                <w:szCs w:val="24"/>
                <w:u w:val="single"/>
              </w:rPr>
              <w:t>2</w:t>
            </w:r>
            <w:r w:rsidRPr="00E965F5">
              <w:rPr>
                <w:rFonts w:ascii="宋体" w:eastAsia="宋体" w:hAnsi="宋体" w:hint="eastAsia"/>
                <w:sz w:val="24"/>
                <w:szCs w:val="24"/>
              </w:rPr>
              <w:t>%</w:t>
            </w:r>
          </w:p>
        </w:tc>
        <w:tc>
          <w:tcPr>
            <w:tcW w:w="2835" w:type="dxa"/>
            <w:shd w:val="clear" w:color="auto" w:fill="auto"/>
            <w:vAlign w:val="center"/>
          </w:tcPr>
          <w:p w:rsidR="004D6DD1" w:rsidRPr="00E965F5" w:rsidRDefault="00D9500B" w:rsidP="001E78C5">
            <w:pPr>
              <w:jc w:val="center"/>
              <w:rPr>
                <w:rFonts w:ascii="宋体" w:eastAsia="宋体" w:hAnsi="宋体"/>
                <w:b/>
                <w:sz w:val="24"/>
                <w:szCs w:val="24"/>
                <w:lang w:val="en-GB"/>
              </w:rPr>
            </w:pPr>
            <w:r w:rsidRPr="00E965F5">
              <w:rPr>
                <w:rFonts w:ascii="宋体" w:eastAsia="宋体" w:hAnsi="宋体" w:hint="eastAsia"/>
                <w:sz w:val="24"/>
                <w:szCs w:val="24"/>
                <w:lang w:val="en-GB"/>
              </w:rPr>
              <w:t>评标价格＝投标报价×</w:t>
            </w:r>
            <w:r w:rsidRPr="00E965F5">
              <w:rPr>
                <w:rFonts w:ascii="宋体" w:eastAsia="宋体" w:hAnsi="宋体" w:hint="eastAsia"/>
                <w:sz w:val="24"/>
                <w:szCs w:val="24"/>
              </w:rPr>
              <w:t>(1-</w:t>
            </w:r>
            <w:r w:rsidRPr="00E965F5">
              <w:rPr>
                <w:rFonts w:ascii="宋体" w:eastAsia="宋体" w:hAnsi="宋体"/>
                <w:sz w:val="24"/>
                <w:szCs w:val="24"/>
                <w:u w:val="single"/>
              </w:rPr>
              <w:t>2</w:t>
            </w:r>
            <w:r w:rsidRPr="00E965F5">
              <w:rPr>
                <w:rFonts w:ascii="宋体" w:eastAsia="宋体" w:hAnsi="宋体" w:hint="eastAsia"/>
                <w:sz w:val="24"/>
                <w:szCs w:val="24"/>
                <w:u w:val="single"/>
              </w:rPr>
              <w:t>%)</w:t>
            </w:r>
          </w:p>
        </w:tc>
      </w:tr>
      <w:tr w:rsidR="004D6DD1" w:rsidRPr="00E965F5">
        <w:trPr>
          <w:trHeight w:val="707"/>
        </w:trPr>
        <w:tc>
          <w:tcPr>
            <w:tcW w:w="721"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4</w:t>
            </w:r>
          </w:p>
        </w:tc>
        <w:tc>
          <w:tcPr>
            <w:tcW w:w="2823"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监狱企业</w:t>
            </w:r>
          </w:p>
        </w:tc>
        <w:tc>
          <w:tcPr>
            <w:tcW w:w="2552" w:type="dxa"/>
            <w:vAlign w:val="center"/>
          </w:tcPr>
          <w:p w:rsidR="004D6DD1" w:rsidRPr="00E965F5" w:rsidRDefault="00D9500B">
            <w:pPr>
              <w:rPr>
                <w:rFonts w:ascii="宋体" w:eastAsia="宋体" w:hAnsi="宋体"/>
                <w:sz w:val="24"/>
                <w:szCs w:val="24"/>
                <w:lang w:val="en-GB"/>
              </w:rPr>
            </w:pPr>
            <w:r w:rsidRPr="00E965F5">
              <w:rPr>
                <w:rFonts w:ascii="宋体" w:eastAsia="宋体" w:hAnsi="宋体" w:hint="eastAsia"/>
                <w:sz w:val="24"/>
                <w:szCs w:val="24"/>
                <w:lang w:val="en-GB"/>
              </w:rPr>
              <w:t>视同小型、微型企业</w:t>
            </w:r>
          </w:p>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对监狱企业产品价格扣除</w:t>
            </w:r>
            <w:r w:rsidRPr="00E965F5">
              <w:rPr>
                <w:rFonts w:ascii="宋体" w:eastAsia="宋体" w:hAnsi="宋体"/>
                <w:sz w:val="24"/>
                <w:szCs w:val="24"/>
                <w:u w:val="single"/>
              </w:rPr>
              <w:t>6</w:t>
            </w:r>
            <w:r w:rsidRPr="00E965F5">
              <w:rPr>
                <w:rFonts w:ascii="宋体" w:eastAsia="宋体" w:hAnsi="宋体" w:hint="eastAsia"/>
                <w:sz w:val="24"/>
                <w:szCs w:val="24"/>
              </w:rPr>
              <w:t>%</w:t>
            </w:r>
          </w:p>
        </w:tc>
        <w:tc>
          <w:tcPr>
            <w:tcW w:w="2835" w:type="dxa"/>
            <w:shd w:val="clear" w:color="auto" w:fill="auto"/>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评标价格＝投标报价—</w:t>
            </w:r>
            <w:r w:rsidRPr="00E965F5">
              <w:rPr>
                <w:rFonts w:ascii="宋体" w:eastAsia="宋体" w:hAnsi="宋体" w:hint="eastAsia"/>
                <w:sz w:val="24"/>
                <w:szCs w:val="24"/>
              </w:rPr>
              <w:t>监狱企业产品的价格</w:t>
            </w:r>
            <w:r w:rsidRPr="00E965F5">
              <w:rPr>
                <w:rFonts w:ascii="宋体" w:eastAsia="宋体" w:hAnsi="宋体" w:hint="eastAsia"/>
                <w:sz w:val="24"/>
                <w:szCs w:val="24"/>
                <w:lang w:val="en-GB"/>
              </w:rPr>
              <w:t>×6%</w:t>
            </w:r>
          </w:p>
        </w:tc>
      </w:tr>
      <w:tr w:rsidR="004D6DD1" w:rsidRPr="00E965F5">
        <w:trPr>
          <w:trHeight w:val="707"/>
        </w:trPr>
        <w:tc>
          <w:tcPr>
            <w:tcW w:w="721"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5</w:t>
            </w:r>
          </w:p>
        </w:tc>
        <w:tc>
          <w:tcPr>
            <w:tcW w:w="2823" w:type="dxa"/>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残疾人福利性单位</w:t>
            </w:r>
          </w:p>
        </w:tc>
        <w:tc>
          <w:tcPr>
            <w:tcW w:w="2552" w:type="dxa"/>
            <w:vAlign w:val="center"/>
          </w:tcPr>
          <w:p w:rsidR="004D6DD1" w:rsidRPr="00E965F5" w:rsidRDefault="00D9500B">
            <w:pPr>
              <w:rPr>
                <w:rFonts w:ascii="宋体" w:eastAsia="宋体" w:hAnsi="宋体"/>
                <w:sz w:val="24"/>
                <w:szCs w:val="24"/>
                <w:lang w:val="en-GB"/>
              </w:rPr>
            </w:pPr>
            <w:r w:rsidRPr="00E965F5">
              <w:rPr>
                <w:rFonts w:ascii="宋体" w:eastAsia="宋体" w:hAnsi="宋体" w:hint="eastAsia"/>
                <w:sz w:val="24"/>
                <w:szCs w:val="24"/>
                <w:lang w:val="en-GB"/>
              </w:rPr>
              <w:t>视同小型、微型企业</w:t>
            </w:r>
          </w:p>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对残疾人福利性单位产品价格扣除</w:t>
            </w:r>
            <w:r w:rsidRPr="00E965F5">
              <w:rPr>
                <w:rFonts w:ascii="宋体" w:eastAsia="宋体" w:hAnsi="宋体"/>
                <w:sz w:val="24"/>
                <w:szCs w:val="24"/>
                <w:u w:val="single"/>
              </w:rPr>
              <w:t>6</w:t>
            </w:r>
            <w:r w:rsidRPr="00E965F5">
              <w:rPr>
                <w:rFonts w:ascii="宋体" w:eastAsia="宋体" w:hAnsi="宋体" w:hint="eastAsia"/>
                <w:sz w:val="24"/>
                <w:szCs w:val="24"/>
              </w:rPr>
              <w:t>%</w:t>
            </w:r>
          </w:p>
        </w:tc>
        <w:tc>
          <w:tcPr>
            <w:tcW w:w="2835" w:type="dxa"/>
            <w:shd w:val="clear" w:color="auto" w:fill="auto"/>
            <w:vAlign w:val="center"/>
          </w:tcPr>
          <w:p w:rsidR="004D6DD1" w:rsidRPr="00E965F5" w:rsidRDefault="00D9500B">
            <w:pPr>
              <w:jc w:val="center"/>
              <w:rPr>
                <w:rFonts w:ascii="宋体" w:eastAsia="宋体" w:hAnsi="宋体"/>
                <w:sz w:val="24"/>
                <w:szCs w:val="24"/>
                <w:lang w:val="en-GB"/>
              </w:rPr>
            </w:pPr>
            <w:r w:rsidRPr="00E965F5">
              <w:rPr>
                <w:rFonts w:ascii="宋体" w:eastAsia="宋体" w:hAnsi="宋体" w:hint="eastAsia"/>
                <w:sz w:val="24"/>
                <w:szCs w:val="24"/>
                <w:lang w:val="en-GB"/>
              </w:rPr>
              <w:t>评标价格＝投标报价—</w:t>
            </w:r>
            <w:r w:rsidRPr="00E965F5">
              <w:rPr>
                <w:rFonts w:ascii="宋体" w:eastAsia="宋体" w:hAnsi="宋体" w:hint="eastAsia"/>
                <w:sz w:val="24"/>
                <w:szCs w:val="24"/>
              </w:rPr>
              <w:t>残疾人福利性单位产品的价格</w:t>
            </w:r>
            <w:r w:rsidRPr="00E965F5">
              <w:rPr>
                <w:rFonts w:ascii="宋体" w:eastAsia="宋体" w:hAnsi="宋体" w:hint="eastAsia"/>
                <w:sz w:val="24"/>
                <w:szCs w:val="24"/>
                <w:lang w:val="en-GB"/>
              </w:rPr>
              <w:t>×6%</w:t>
            </w:r>
          </w:p>
        </w:tc>
      </w:tr>
      <w:tr w:rsidR="004D6DD1" w:rsidRPr="00E965F5">
        <w:trPr>
          <w:trHeight w:val="917"/>
        </w:trPr>
        <w:tc>
          <w:tcPr>
            <w:tcW w:w="8931" w:type="dxa"/>
            <w:gridSpan w:val="4"/>
            <w:vAlign w:val="center"/>
          </w:tcPr>
          <w:p w:rsidR="004D6DD1" w:rsidRPr="00E965F5" w:rsidRDefault="00D9500B">
            <w:pPr>
              <w:widowControl/>
              <w:adjustRightInd w:val="0"/>
              <w:spacing w:line="360" w:lineRule="auto"/>
              <w:ind w:leftChars="-1" w:left="-2" w:firstLineChars="200" w:firstLine="480"/>
              <w:jc w:val="left"/>
              <w:rPr>
                <w:rFonts w:ascii="宋体" w:eastAsia="宋体" w:hAnsi="宋体" w:cs="仿宋_GB2312"/>
                <w:sz w:val="24"/>
                <w:szCs w:val="24"/>
                <w:lang w:val="zh-CN"/>
              </w:rPr>
            </w:pPr>
            <w:r w:rsidRPr="00E965F5">
              <w:rPr>
                <w:rFonts w:ascii="宋体" w:eastAsia="宋体" w:hAnsi="宋体" w:cs="仿宋_GB2312" w:hint="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4D6DD1" w:rsidRPr="00E965F5" w:rsidRDefault="00D9500B">
            <w:pPr>
              <w:widowControl/>
              <w:adjustRightInd w:val="0"/>
              <w:spacing w:line="360" w:lineRule="auto"/>
              <w:ind w:leftChars="-1" w:left="-2" w:firstLineChars="200" w:firstLine="480"/>
              <w:jc w:val="left"/>
              <w:rPr>
                <w:rFonts w:ascii="宋体" w:eastAsia="宋体" w:hAnsi="宋体" w:cs="仿宋_GB2312"/>
                <w:sz w:val="24"/>
                <w:szCs w:val="24"/>
                <w:lang w:val="zh-CN"/>
              </w:rPr>
            </w:pPr>
            <w:r w:rsidRPr="00E965F5">
              <w:rPr>
                <w:rFonts w:ascii="宋体" w:eastAsia="宋体" w:hAnsi="宋体" w:cs="仿宋_GB2312" w:hint="eastAsia"/>
                <w:sz w:val="24"/>
                <w:szCs w:val="24"/>
                <w:lang w:val="zh-CN"/>
              </w:rPr>
              <w:t>2、</w:t>
            </w:r>
            <w:r w:rsidRPr="00E965F5">
              <w:rPr>
                <w:rFonts w:ascii="宋体" w:eastAsia="宋体" w:hAnsi="宋体" w:cs="仿宋_GB2312"/>
                <w:sz w:val="24"/>
                <w:szCs w:val="24"/>
                <w:lang w:val="zh-CN"/>
              </w:rPr>
              <w:t>经评标委员会</w:t>
            </w:r>
            <w:r w:rsidRPr="00E965F5">
              <w:rPr>
                <w:rFonts w:ascii="宋体" w:eastAsia="宋体" w:hAnsi="宋体" w:cs="仿宋_GB2312" w:hint="eastAsia"/>
                <w:sz w:val="24"/>
                <w:szCs w:val="24"/>
                <w:lang w:val="zh-CN"/>
              </w:rPr>
              <w:t>审查、评价</w:t>
            </w:r>
            <w:r w:rsidRPr="00E965F5">
              <w:rPr>
                <w:rFonts w:ascii="宋体" w:eastAsia="宋体" w:hAnsi="宋体" w:cs="仿宋_GB2312"/>
                <w:sz w:val="24"/>
                <w:szCs w:val="24"/>
                <w:lang w:val="zh-CN"/>
              </w:rPr>
              <w:t>，</w:t>
            </w:r>
            <w:r w:rsidRPr="00E965F5">
              <w:rPr>
                <w:rFonts w:ascii="宋体" w:eastAsia="宋体" w:hAnsi="宋体" w:cs="仿宋_GB2312" w:hint="eastAsia"/>
                <w:sz w:val="24"/>
                <w:szCs w:val="24"/>
                <w:lang w:val="zh-CN"/>
              </w:rPr>
              <w:t>投标文件符合</w:t>
            </w:r>
            <w:r w:rsidRPr="00E965F5">
              <w:rPr>
                <w:rFonts w:ascii="宋体" w:eastAsia="宋体" w:hAnsi="宋体" w:cs="仿宋_GB2312"/>
                <w:sz w:val="24"/>
                <w:szCs w:val="24"/>
                <w:lang w:val="zh-CN"/>
              </w:rPr>
              <w:t>招标文件</w:t>
            </w:r>
            <w:r w:rsidRPr="00E965F5">
              <w:rPr>
                <w:rFonts w:ascii="宋体" w:eastAsia="宋体" w:hAnsi="宋体" w:cs="仿宋_GB2312" w:hint="eastAsia"/>
                <w:sz w:val="24"/>
                <w:szCs w:val="24"/>
                <w:lang w:val="zh-CN"/>
              </w:rPr>
              <w:t>实质性</w:t>
            </w:r>
            <w:r w:rsidRPr="00E965F5">
              <w:rPr>
                <w:rFonts w:ascii="宋体" w:eastAsia="宋体" w:hAnsi="宋体" w:cs="仿宋_GB2312"/>
                <w:sz w:val="24"/>
                <w:szCs w:val="24"/>
                <w:lang w:val="zh-CN"/>
              </w:rPr>
              <w:t>要求且</w:t>
            </w:r>
            <w:r w:rsidRPr="00E965F5">
              <w:rPr>
                <w:rFonts w:ascii="宋体" w:eastAsia="宋体" w:hAnsi="宋体" w:cs="仿宋_GB2312" w:hint="eastAsia"/>
                <w:sz w:val="24"/>
                <w:szCs w:val="24"/>
                <w:lang w:val="zh-CN"/>
              </w:rPr>
              <w:t>进行了政策性价格扣除后，</w:t>
            </w:r>
            <w:r w:rsidRPr="00E965F5">
              <w:rPr>
                <w:rFonts w:ascii="宋体" w:eastAsia="宋体" w:hAnsi="宋体" w:cs="仿宋_GB2312"/>
                <w:sz w:val="24"/>
                <w:szCs w:val="24"/>
                <w:lang w:val="zh-CN"/>
              </w:rPr>
              <w:t>以</w:t>
            </w:r>
            <w:r w:rsidRPr="00E965F5">
              <w:rPr>
                <w:rFonts w:ascii="宋体" w:eastAsia="宋体" w:hAnsi="宋体" w:cs="仿宋_GB2312" w:hint="eastAsia"/>
                <w:sz w:val="24"/>
                <w:szCs w:val="24"/>
                <w:lang w:val="zh-CN"/>
              </w:rPr>
              <w:t>评标价格的</w:t>
            </w:r>
            <w:r w:rsidRPr="00E965F5">
              <w:rPr>
                <w:rFonts w:ascii="宋体" w:eastAsia="宋体" w:hAnsi="宋体" w:cs="仿宋_GB2312"/>
                <w:sz w:val="24"/>
                <w:szCs w:val="24"/>
                <w:lang w:val="zh-CN"/>
              </w:rPr>
              <w:t>最低价者定为评标基准价，其价格分为满分。其他投标人的价格分统一按下列公式</w:t>
            </w:r>
            <w:r w:rsidRPr="00E965F5">
              <w:rPr>
                <w:rFonts w:ascii="宋体" w:eastAsia="宋体" w:hAnsi="宋体" w:cs="仿宋_GB2312" w:hint="eastAsia"/>
                <w:sz w:val="24"/>
                <w:szCs w:val="24"/>
                <w:lang w:val="zh-CN"/>
              </w:rPr>
              <w:t>计算</w:t>
            </w:r>
            <w:r w:rsidRPr="00E965F5">
              <w:rPr>
                <w:rFonts w:ascii="宋体" w:eastAsia="宋体" w:hAnsi="宋体" w:cs="仿宋_GB2312"/>
                <w:sz w:val="24"/>
                <w:szCs w:val="24"/>
                <w:lang w:val="zh-CN"/>
              </w:rPr>
              <w:t>。即：</w:t>
            </w:r>
          </w:p>
          <w:p w:rsidR="004D6DD1" w:rsidRPr="00E965F5" w:rsidRDefault="00D9500B" w:rsidP="00D9500B">
            <w:pPr>
              <w:widowControl/>
              <w:adjustRightInd w:val="0"/>
              <w:spacing w:line="360" w:lineRule="auto"/>
              <w:ind w:leftChars="-42" w:left="-88" w:firstLineChars="214" w:firstLine="514"/>
              <w:jc w:val="left"/>
              <w:rPr>
                <w:rFonts w:ascii="宋体" w:eastAsia="宋体" w:hAnsi="宋体" w:cs="仿宋_GB2312"/>
                <w:sz w:val="24"/>
                <w:szCs w:val="24"/>
                <w:lang w:val="zh-CN"/>
              </w:rPr>
            </w:pPr>
            <w:r w:rsidRPr="00E965F5">
              <w:rPr>
                <w:rFonts w:ascii="宋体" w:eastAsia="宋体" w:hAnsi="宋体" w:cs="仿宋_GB2312"/>
                <w:sz w:val="24"/>
                <w:szCs w:val="24"/>
                <w:lang w:val="zh-CN"/>
              </w:rPr>
              <w:t>评标基准价</w:t>
            </w:r>
            <w:r w:rsidRPr="00E965F5">
              <w:rPr>
                <w:rFonts w:ascii="宋体" w:eastAsia="宋体" w:hAnsi="宋体" w:cs="仿宋_GB2312" w:hint="eastAsia"/>
                <w:sz w:val="24"/>
                <w:szCs w:val="24"/>
                <w:lang w:val="zh-CN"/>
              </w:rPr>
              <w:t>=评标价格的最低价</w:t>
            </w:r>
          </w:p>
          <w:p w:rsidR="004D6DD1" w:rsidRPr="00E965F5" w:rsidRDefault="00D9500B" w:rsidP="00D9500B">
            <w:pPr>
              <w:adjustRightInd w:val="0"/>
              <w:spacing w:line="360" w:lineRule="auto"/>
              <w:ind w:leftChars="-42" w:left="-88" w:firstLineChars="214" w:firstLine="514"/>
              <w:jc w:val="left"/>
              <w:rPr>
                <w:rFonts w:ascii="宋体" w:eastAsia="宋体" w:hAnsi="宋体" w:cs="仿宋_GB2312"/>
                <w:sz w:val="24"/>
                <w:szCs w:val="24"/>
                <w:lang w:val="zh-CN"/>
              </w:rPr>
            </w:pPr>
            <w:r w:rsidRPr="00E965F5">
              <w:rPr>
                <w:rFonts w:ascii="宋体" w:eastAsia="宋体" w:hAnsi="宋体" w:cs="仿宋_GB2312"/>
                <w:sz w:val="24"/>
                <w:szCs w:val="24"/>
                <w:lang w:val="zh-CN"/>
              </w:rPr>
              <w:t>其他投标报价得分</w:t>
            </w:r>
            <w:r w:rsidRPr="00E965F5">
              <w:rPr>
                <w:rFonts w:ascii="宋体" w:eastAsia="宋体" w:hAnsi="宋体" w:cs="仿宋_GB2312" w:hint="eastAsia"/>
                <w:sz w:val="24"/>
                <w:szCs w:val="24"/>
                <w:lang w:val="zh-CN"/>
              </w:rPr>
              <w:t>=（</w:t>
            </w:r>
            <w:r w:rsidRPr="00E965F5">
              <w:rPr>
                <w:rFonts w:ascii="宋体" w:eastAsia="宋体" w:hAnsi="宋体" w:cs="仿宋_GB2312"/>
                <w:sz w:val="24"/>
                <w:szCs w:val="24"/>
                <w:lang w:val="zh-CN"/>
              </w:rPr>
              <w:t>评标基准价</w:t>
            </w:r>
            <w:r w:rsidRPr="00E965F5">
              <w:rPr>
                <w:rFonts w:ascii="宋体" w:eastAsia="宋体" w:hAnsi="宋体" w:cs="仿宋_GB2312" w:hint="eastAsia"/>
                <w:sz w:val="24"/>
                <w:szCs w:val="24"/>
                <w:lang w:val="zh-CN"/>
              </w:rPr>
              <w:t>/评标价格）</w:t>
            </w:r>
            <w:r w:rsidRPr="00E965F5">
              <w:rPr>
                <w:rFonts w:ascii="宋体" w:eastAsia="宋体" w:hAnsi="宋体" w:cs="仿宋_GB2312"/>
                <w:sz w:val="24"/>
                <w:szCs w:val="24"/>
                <w:lang w:val="zh-CN"/>
              </w:rPr>
              <w:t>×</w:t>
            </w:r>
            <w:r w:rsidRPr="00E965F5">
              <w:rPr>
                <w:rFonts w:ascii="宋体" w:eastAsia="宋体" w:hAnsi="宋体" w:cs="仿宋_GB2312" w:hint="eastAsia"/>
                <w:sz w:val="24"/>
                <w:szCs w:val="24"/>
                <w:lang w:val="zh-CN"/>
              </w:rPr>
              <w:t>评标标准中价格分值</w:t>
            </w:r>
          </w:p>
        </w:tc>
      </w:tr>
    </w:tbl>
    <w:p w:rsidR="004D6DD1" w:rsidRPr="00E965F5" w:rsidRDefault="00D9500B">
      <w:pPr>
        <w:spacing w:line="360" w:lineRule="auto"/>
        <w:rPr>
          <w:rFonts w:ascii="宋体" w:hAnsi="宋体"/>
          <w:bCs/>
          <w:szCs w:val="21"/>
          <w:lang w:val="en-GB"/>
        </w:rPr>
      </w:pPr>
      <w:r w:rsidRPr="00E965F5">
        <w:rPr>
          <w:rFonts w:ascii="宋体" w:hAnsi="宋体" w:hint="eastAsia"/>
          <w:bCs/>
          <w:szCs w:val="21"/>
          <w:lang w:val="en-GB"/>
        </w:rPr>
        <w:t>备注：</w:t>
      </w:r>
    </w:p>
    <w:p w:rsidR="004D6DD1" w:rsidRPr="00E965F5" w:rsidRDefault="00D9500B">
      <w:pPr>
        <w:spacing w:line="360" w:lineRule="auto"/>
        <w:ind w:firstLineChars="200" w:firstLine="420"/>
        <w:rPr>
          <w:rFonts w:ascii="宋体" w:hAnsi="宋体"/>
          <w:bCs/>
          <w:szCs w:val="21"/>
          <w:lang w:val="en-GB"/>
        </w:rPr>
      </w:pPr>
      <w:r w:rsidRPr="00E965F5">
        <w:rPr>
          <w:rFonts w:ascii="宋体" w:hAnsi="宋体" w:hint="eastAsia"/>
          <w:bCs/>
          <w:szCs w:val="21"/>
          <w:lang w:val="en-GB"/>
        </w:rPr>
        <w:t>a、不接受联合体投标的项目，本表中第2项、第3项情形不适用。</w:t>
      </w:r>
    </w:p>
    <w:p w:rsidR="004D6DD1" w:rsidRPr="00E965F5" w:rsidRDefault="00D9500B">
      <w:pPr>
        <w:spacing w:line="360" w:lineRule="auto"/>
        <w:ind w:firstLineChars="200" w:firstLine="420"/>
        <w:rPr>
          <w:rFonts w:ascii="宋体" w:hAnsi="宋体"/>
          <w:bCs/>
          <w:szCs w:val="21"/>
          <w:lang w:val="en-GB"/>
        </w:rPr>
      </w:pPr>
      <w:r w:rsidRPr="00E965F5">
        <w:rPr>
          <w:rFonts w:ascii="宋体" w:hAnsi="宋体" w:hint="eastAsia"/>
          <w:bCs/>
          <w:szCs w:val="21"/>
          <w:lang w:val="en-GB"/>
        </w:rPr>
        <w:t>b、小型和微型企业产品包括货物及其提供的服务与工程。</w:t>
      </w:r>
    </w:p>
    <w:p w:rsidR="004D6DD1" w:rsidRPr="00E965F5" w:rsidRDefault="00D9500B">
      <w:pPr>
        <w:spacing w:line="360" w:lineRule="auto"/>
        <w:ind w:firstLineChars="200" w:firstLine="420"/>
        <w:rPr>
          <w:rFonts w:ascii="宋体" w:hAnsi="宋体"/>
          <w:bCs/>
          <w:szCs w:val="21"/>
          <w:lang w:val="en-GB"/>
        </w:rPr>
      </w:pPr>
      <w:r w:rsidRPr="00E965F5">
        <w:rPr>
          <w:rFonts w:ascii="宋体" w:hAnsi="宋体" w:hint="eastAsia"/>
          <w:bCs/>
          <w:szCs w:val="21"/>
          <w:lang w:val="en-GB"/>
        </w:rPr>
        <w:t>c、中小企业、残疾人福利性单位提供其他企业制造的货物的，则该货物的制造商也必须为上述企业，否则不能享受价格优惠。</w:t>
      </w:r>
    </w:p>
    <w:p w:rsidR="004D6DD1" w:rsidRPr="00E965F5" w:rsidRDefault="00D9500B">
      <w:pPr>
        <w:spacing w:line="360" w:lineRule="auto"/>
        <w:ind w:firstLineChars="200" w:firstLine="420"/>
        <w:rPr>
          <w:rFonts w:ascii="宋体" w:hAnsi="宋体"/>
          <w:bCs/>
          <w:szCs w:val="21"/>
          <w:lang w:val="en-GB"/>
        </w:rPr>
      </w:pPr>
      <w:r w:rsidRPr="00E965F5">
        <w:rPr>
          <w:rFonts w:ascii="宋体" w:hAnsi="宋体" w:hint="eastAsia"/>
          <w:bCs/>
          <w:szCs w:val="21"/>
          <w:lang w:val="en-GB"/>
        </w:rPr>
        <w:t>d、残疾人福利性单位属于小型、微型企业的，不重复享受政策。</w:t>
      </w:r>
    </w:p>
    <w:p w:rsidR="004D6DD1" w:rsidRPr="00E965F5"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（6）</w:t>
      </w:r>
      <w:r w:rsidRPr="00E965F5">
        <w:rPr>
          <w:rFonts w:asciiTheme="minorEastAsia" w:hAnsiTheme="minorEastAsia" w:cs="仿宋_GB2312"/>
          <w:b/>
          <w:szCs w:val="21"/>
          <w:lang w:val="zh-CN"/>
        </w:rPr>
        <w:t>评标结果汇总完成后，除下列情形外，任何人不得修改评标结果：</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 xml:space="preserve">1） </w:t>
      </w:r>
      <w:r w:rsidRPr="00E965F5">
        <w:rPr>
          <w:rFonts w:asciiTheme="minorEastAsia" w:hAnsiTheme="minorEastAsia" w:cs="仿宋_GB2312"/>
          <w:szCs w:val="21"/>
          <w:lang w:val="zh-CN"/>
        </w:rPr>
        <w:t>分值汇总计算错误的；</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 xml:space="preserve">2） </w:t>
      </w:r>
      <w:r w:rsidRPr="00E965F5">
        <w:rPr>
          <w:rFonts w:asciiTheme="minorEastAsia" w:hAnsiTheme="minorEastAsia" w:cs="仿宋_GB2312"/>
          <w:szCs w:val="21"/>
          <w:lang w:val="zh-CN"/>
        </w:rPr>
        <w:t>分项评分超出评分标准范围的；</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t xml:space="preserve">3） </w:t>
      </w:r>
      <w:r w:rsidRPr="00E965F5">
        <w:rPr>
          <w:rFonts w:asciiTheme="minorEastAsia" w:hAnsiTheme="minorEastAsia" w:cs="仿宋_GB2312"/>
          <w:szCs w:val="21"/>
          <w:lang w:val="zh-CN"/>
        </w:rPr>
        <w:t>评标委员会成员对客观评审因素评分不一致的；</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hint="eastAsia"/>
          <w:szCs w:val="21"/>
          <w:lang w:val="zh-CN"/>
        </w:rPr>
        <w:lastRenderedPageBreak/>
        <w:t xml:space="preserve">4） </w:t>
      </w:r>
      <w:r w:rsidRPr="00E965F5">
        <w:rPr>
          <w:rFonts w:asciiTheme="minorEastAsia" w:hAnsiTheme="minorEastAsia" w:cs="仿宋_GB2312"/>
          <w:szCs w:val="21"/>
          <w:lang w:val="zh-CN"/>
        </w:rPr>
        <w:t>经评标委员会认定评分畸高、畸低的。</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4D6DD1" w:rsidRPr="00E965F5"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（7）</w:t>
      </w:r>
      <w:r w:rsidRPr="00E965F5">
        <w:rPr>
          <w:rFonts w:asciiTheme="minorEastAsia" w:hAnsiTheme="minorEastAsia" w:cs="仿宋_GB2312"/>
          <w:b/>
          <w:szCs w:val="21"/>
          <w:lang w:val="zh-CN"/>
        </w:rPr>
        <w:t>评标委员会</w:t>
      </w:r>
      <w:r w:rsidRPr="00E965F5">
        <w:rPr>
          <w:rFonts w:asciiTheme="minorEastAsia" w:hAnsiTheme="minorEastAsia" w:cs="仿宋_GB2312" w:hint="eastAsia"/>
          <w:b/>
          <w:szCs w:val="21"/>
          <w:lang w:val="zh-CN"/>
        </w:rPr>
        <w:t>争议处理</w:t>
      </w:r>
    </w:p>
    <w:p w:rsidR="004D6DD1" w:rsidRPr="00E965F5"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965F5">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4D6DD1" w:rsidRPr="00E965F5" w:rsidRDefault="00D9500B">
      <w:pPr>
        <w:spacing w:line="360" w:lineRule="auto"/>
        <w:ind w:firstLineChars="200" w:firstLine="422"/>
        <w:contextualSpacing/>
        <w:rPr>
          <w:rFonts w:asciiTheme="minorEastAsia" w:hAnsiTheme="minorEastAsia" w:cs="仿宋_GB2312"/>
          <w:b/>
          <w:szCs w:val="21"/>
          <w:lang w:val="zh-CN"/>
        </w:rPr>
      </w:pPr>
      <w:r w:rsidRPr="00E965F5">
        <w:rPr>
          <w:rFonts w:asciiTheme="minorEastAsia" w:hAnsiTheme="minorEastAsia" w:cs="仿宋_GB2312" w:hint="eastAsia"/>
          <w:b/>
          <w:szCs w:val="21"/>
          <w:lang w:val="zh-CN"/>
        </w:rPr>
        <w:t>4、</w:t>
      </w:r>
      <w:r w:rsidRPr="00E965F5">
        <w:rPr>
          <w:rFonts w:asciiTheme="minorEastAsia" w:hAnsiTheme="minorEastAsia" w:cs="仿宋_GB2312"/>
          <w:b/>
          <w:szCs w:val="21"/>
          <w:lang w:val="zh-CN"/>
        </w:rPr>
        <w:t>确定中标候选人名单，以及根据采购人委托直接确定中标人</w:t>
      </w:r>
      <w:r w:rsidRPr="00E965F5">
        <w:rPr>
          <w:rFonts w:asciiTheme="minorEastAsia" w:hAnsiTheme="minorEastAsia" w:cs="仿宋_GB2312" w:hint="eastAsia"/>
          <w:b/>
          <w:szCs w:val="21"/>
          <w:lang w:val="zh-CN"/>
        </w:rPr>
        <w:t>。</w:t>
      </w:r>
    </w:p>
    <w:p w:rsidR="004D6DD1" w:rsidRPr="00E965F5" w:rsidRDefault="004D6DD1">
      <w:pPr>
        <w:pStyle w:val="a0"/>
        <w:ind w:firstLine="340"/>
        <w:rPr>
          <w:lang w:val="zh-CN"/>
        </w:rPr>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合同条款及格式</w:t>
      </w:r>
    </w:p>
    <w:p w:rsidR="004D6DD1" w:rsidRPr="00E965F5" w:rsidRDefault="004D6DD1">
      <w:pPr>
        <w:spacing w:line="360" w:lineRule="auto"/>
        <w:jc w:val="center"/>
        <w:rPr>
          <w:rFonts w:ascii="宋体" w:hAnsi="宋体" w:cs="微软雅黑"/>
          <w:b/>
          <w:bCs/>
          <w:sz w:val="24"/>
          <w:szCs w:val="24"/>
        </w:rPr>
      </w:pPr>
    </w:p>
    <w:p w:rsidR="004D6DD1" w:rsidRPr="00E965F5" w:rsidRDefault="00D9500B">
      <w:pPr>
        <w:spacing w:line="360" w:lineRule="auto"/>
        <w:jc w:val="center"/>
        <w:rPr>
          <w:rFonts w:ascii="宋体" w:hAnsi="宋体" w:cs="微软雅黑"/>
          <w:b/>
          <w:bCs/>
          <w:sz w:val="24"/>
          <w:szCs w:val="24"/>
        </w:rPr>
      </w:pPr>
      <w:r w:rsidRPr="00E965F5">
        <w:rPr>
          <w:rFonts w:ascii="宋体" w:hAnsi="宋体" w:cs="微软雅黑" w:hint="eastAsia"/>
          <w:b/>
          <w:bCs/>
          <w:sz w:val="24"/>
          <w:szCs w:val="24"/>
        </w:rPr>
        <w:t>（此合同仅供参考。以最终采购人与中标人签定的合同条款为准进行公示，</w:t>
      </w:r>
    </w:p>
    <w:p w:rsidR="004D6DD1" w:rsidRPr="00E965F5" w:rsidRDefault="00D9500B">
      <w:pPr>
        <w:spacing w:line="360" w:lineRule="auto"/>
        <w:ind w:firstLineChars="200" w:firstLine="482"/>
        <w:jc w:val="center"/>
        <w:rPr>
          <w:rFonts w:ascii="宋体" w:hAnsi="宋体" w:cs="微软雅黑"/>
          <w:b/>
          <w:bCs/>
          <w:sz w:val="24"/>
          <w:szCs w:val="24"/>
        </w:rPr>
      </w:pPr>
      <w:r w:rsidRPr="00E965F5">
        <w:rPr>
          <w:rFonts w:ascii="宋体" w:hAnsi="宋体" w:cs="微软雅黑" w:hint="eastAsia"/>
          <w:b/>
          <w:bCs/>
          <w:sz w:val="24"/>
          <w:szCs w:val="24"/>
        </w:rPr>
        <w:t>最终签定合同的主要条款不能与招标文件有冲突）</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 定义</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1.1“合同”系指甲方和乙方 （简称合同双方）已达成的协议，即由双方签订的合同格式中的文件，包括所有的附件和组成合同部分的所有其他文件。</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 xml:space="preserve">1.2“合同价格”系指根据合同规定，在乙方全面正确地履行合同义务时应支付给乙方的款项。 </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1.3“甲方”系指通过招标方式，接受合同服务的采购人</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1.4“乙方”系指中标后提供合同服务的</w:t>
      </w:r>
      <w:r w:rsidRPr="00E965F5">
        <w:rPr>
          <w:rFonts w:ascii="宋体" w:hAnsi="宋体" w:hint="eastAsia"/>
          <w:bCs/>
          <w:sz w:val="24"/>
        </w:rPr>
        <w:t>中标方</w:t>
      </w:r>
      <w:r w:rsidRPr="00E965F5">
        <w:rPr>
          <w:rFonts w:ascii="宋体" w:hAnsi="宋体" w:hint="eastAsia"/>
          <w:sz w:val="24"/>
        </w:rPr>
        <w:t>或供应商。</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2.适用范围</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本合同条款仅适用于本次招标活动。</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3.技术规格和标准</w:t>
      </w:r>
    </w:p>
    <w:p w:rsidR="004D6DD1" w:rsidRPr="00E965F5" w:rsidRDefault="00D9500B">
      <w:pPr>
        <w:pStyle w:val="20"/>
        <w:spacing w:line="360" w:lineRule="auto"/>
        <w:ind w:firstLine="480"/>
        <w:rPr>
          <w:rFonts w:ascii="宋体" w:eastAsia="宋体" w:hAnsi="宋体"/>
          <w:sz w:val="24"/>
        </w:rPr>
      </w:pPr>
      <w:r w:rsidRPr="00E965F5">
        <w:rPr>
          <w:rFonts w:ascii="宋体" w:eastAsia="宋体" w:hAnsi="宋体" w:hint="eastAsia"/>
          <w:sz w:val="24"/>
        </w:rPr>
        <w:t>本合同项下所提供服务的技术规格标准应与本招标文件技术规格规定的标准相一致。</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4.合同期限</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即自</w:t>
      </w:r>
      <w:r w:rsidRPr="00E965F5">
        <w:rPr>
          <w:rFonts w:ascii="宋体" w:hAnsi="宋体" w:hint="eastAsia"/>
          <w:sz w:val="24"/>
        </w:rPr>
        <w:tab/>
        <w:t>年</w:t>
      </w:r>
      <w:r w:rsidRPr="00E965F5">
        <w:rPr>
          <w:rFonts w:ascii="宋体" w:hAnsi="宋体" w:hint="eastAsia"/>
          <w:sz w:val="24"/>
        </w:rPr>
        <w:tab/>
        <w:t>月</w:t>
      </w:r>
      <w:r w:rsidRPr="00E965F5">
        <w:rPr>
          <w:rFonts w:ascii="宋体" w:hAnsi="宋体" w:hint="eastAsia"/>
          <w:sz w:val="24"/>
        </w:rPr>
        <w:tab/>
        <w:t>日起至</w:t>
      </w:r>
      <w:r w:rsidRPr="00E965F5">
        <w:rPr>
          <w:rFonts w:ascii="宋体" w:hAnsi="宋体" w:hint="eastAsia"/>
          <w:sz w:val="24"/>
        </w:rPr>
        <w:tab/>
        <w:t>年</w:t>
      </w:r>
      <w:r w:rsidRPr="00E965F5">
        <w:rPr>
          <w:rFonts w:ascii="宋体" w:hAnsi="宋体" w:hint="eastAsia"/>
          <w:sz w:val="24"/>
        </w:rPr>
        <w:tab/>
        <w:t>月</w:t>
      </w:r>
      <w:r w:rsidRPr="00E965F5">
        <w:rPr>
          <w:rFonts w:ascii="宋体" w:hAnsi="宋体" w:hint="eastAsia"/>
          <w:sz w:val="24"/>
        </w:rPr>
        <w:tab/>
        <w:t>日止。</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5.价格</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除非合同中另有规定，乙方为其所提供货物设备和服务而要求甲方支付的金额应与其投标报价一致。</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6.索赔</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6.1乙方对所提供服务与合同要求不符负有责任，并且甲方已于合同规定的期限内提出索赔，乙方应按甲方同意的下述一种或多种方法解决索赔事宜。</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6.1.1乙方同意甲方取消其不符合要求的服务项目，退还已经收取的款项。</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6.1.2对于情节严重、造成甲方损失金额巨大的，同意甲方终止全部项目合同，并赔偿甲方因此造成的损失。</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6.2如果甲方提出索赔通知后 30天内乙方未能予以签复，该索赔应视为已被乙方接受。若乙方未能在甲方提出索赔通知的 30天内或甲方同意的更长一些的时间内，按甲方同意的</w:t>
      </w:r>
      <w:r w:rsidRPr="00E965F5">
        <w:rPr>
          <w:rFonts w:ascii="宋体" w:hAnsi="宋体" w:hint="eastAsia"/>
          <w:sz w:val="24"/>
        </w:rPr>
        <w:lastRenderedPageBreak/>
        <w:t>上述任何一种方式处理索赔事宜，甲方将乙方提供的履约保证金中扣回索赔金额，同时保留进一步要求赔偿的权利。</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7.不可抗力</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7.2受损一方应在不可抗力事故发生后尽快用电报、传真或电传通知对方，并于事故发生后 14天内将有关部门出具的证明文件用特快专递或挂号信寄给对方审阅确认。</w:t>
      </w:r>
      <w:r w:rsidRPr="00E965F5">
        <w:rPr>
          <w:rFonts w:ascii="宋体" w:hAnsi="宋体" w:hint="eastAsia"/>
          <w:sz w:val="24"/>
          <w:u w:val="single"/>
        </w:rPr>
        <w:t>一旦不可抗力事故的影响持续 60天以上</w:t>
      </w:r>
      <w:r w:rsidRPr="00E965F5">
        <w:rPr>
          <w:rFonts w:ascii="宋体" w:hAnsi="宋体" w:hint="eastAsia"/>
          <w:sz w:val="24"/>
        </w:rPr>
        <w:t>，双方应通过友好协商，在合理的时间内达成进一步履行合同的协议。</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8.履约保证金</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8.1履约保证金的有效期至供货完毕且验收合格。</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8.2乙方提供的履约保证金按规定格式以现金、转帐支票、电汇的形式提供，与此有关的费用由乙方负担。</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8.3如果乙方未能按合同规定履行其义务，甲方有权从履约保证金取得补偿。</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9.争议的解决</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9.1在执行合同中发生的与本合同有关的争端，双方应通过友好协商解决，经协商在 60天内不能达成协议时，应提交仲裁。</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w:t>
      </w:r>
      <w:r w:rsidRPr="00E965F5">
        <w:rPr>
          <w:rFonts w:ascii="宋体" w:hAnsi="宋体"/>
          <w:sz w:val="24"/>
        </w:rPr>
        <w:t>2</w:t>
      </w:r>
      <w:r w:rsidRPr="00E965F5">
        <w:rPr>
          <w:rFonts w:ascii="宋体" w:hAnsi="宋体" w:hint="eastAsia"/>
          <w:sz w:val="24"/>
        </w:rPr>
        <w:t>合同双方均为国内法人的，其争端的仲裁应由合同发生地许昌市仲裁委员会根据其仲裁程序进行。</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9.3 仲裁裁决应为最终决定，并对双方具有约束力。</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9.4 除另有裁决外，仲裁费应由败诉方负担。</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9.5 在仲裁期间，除正在进行的仲裁部分外，合同其他部分继续执行。</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10.合同终止</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10.1本合同期限为</w:t>
      </w:r>
      <w:r w:rsidR="002A3D0B" w:rsidRPr="00E965F5">
        <w:rPr>
          <w:rFonts w:ascii="宋体" w:hAnsi="宋体" w:hint="eastAsia"/>
          <w:sz w:val="24"/>
          <w:u w:val="single"/>
        </w:rPr>
        <w:t xml:space="preserve">    </w:t>
      </w:r>
      <w:r w:rsidRPr="00E965F5">
        <w:rPr>
          <w:rFonts w:ascii="宋体" w:hAnsi="宋体" w:hint="eastAsia"/>
          <w:sz w:val="24"/>
        </w:rPr>
        <w:t>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lastRenderedPageBreak/>
        <w:t>10.2 出现下列情况时合同自动终止：</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10.2.1发生不可抗力时。</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10.2.2一方不履行合同条款，造成另一方无法执行合同协议，协商又不能求得解决，合同终止，责任方赔偿损失。</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11.合同修改</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对于合同的未尽事宜，需进行修改、补充和完善的，甲乙双方必须就所修改的内容签订书面的合同修改书，作为合同的补充协议。</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12.适用法律</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本合同应按中华人民共和国的法律解释。</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13.主导语言与计量单位</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13.1 合同书写应用中文书写。合同五份，甲乙双方及采购代理机构和许昌市政府采购管理办公室及相关业务科室（备案）各执一份，具有同等法律效力。</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13.2 除技术规格另有规定外，计量单位均使用中华人民共和国法定计量单位。</w:t>
      </w:r>
    </w:p>
    <w:p w:rsidR="004D6DD1" w:rsidRPr="00E965F5" w:rsidRDefault="00D9500B">
      <w:pPr>
        <w:spacing w:line="360" w:lineRule="auto"/>
        <w:ind w:firstLineChars="200" w:firstLine="480"/>
        <w:rPr>
          <w:rFonts w:ascii="宋体" w:hAnsi="宋体"/>
          <w:sz w:val="24"/>
        </w:rPr>
      </w:pPr>
      <w:r w:rsidRPr="00E965F5">
        <w:rPr>
          <w:rFonts w:ascii="宋体" w:hAnsi="宋体" w:hint="eastAsia"/>
          <w:sz w:val="24"/>
        </w:rPr>
        <w:t>14.合同生效</w:t>
      </w:r>
    </w:p>
    <w:p w:rsidR="004D6DD1" w:rsidRPr="00E965F5" w:rsidRDefault="00D9500B">
      <w:pPr>
        <w:spacing w:line="360" w:lineRule="auto"/>
        <w:rPr>
          <w:rFonts w:ascii="宋体" w:hAnsi="宋体" w:cs="微软雅黑"/>
          <w:b/>
          <w:bCs/>
          <w:sz w:val="24"/>
          <w:szCs w:val="24"/>
        </w:rPr>
      </w:pPr>
      <w:r w:rsidRPr="00E965F5">
        <w:rPr>
          <w:rFonts w:ascii="宋体" w:hAnsi="宋体" w:hint="eastAsia"/>
          <w:sz w:val="24"/>
        </w:rPr>
        <w:t>除非合同中另有说明，本合同经双方签字盖章，并在招标人收到乙方的履约保证金后，即开始生效。</w:t>
      </w:r>
    </w:p>
    <w:p w:rsidR="004D6DD1" w:rsidRPr="00E965F5" w:rsidRDefault="004D6DD1">
      <w:pPr>
        <w:pStyle w:val="a7"/>
        <w:spacing w:line="360" w:lineRule="auto"/>
        <w:contextualSpacing/>
        <w:jc w:val="center"/>
        <w:rPr>
          <w:rFonts w:asciiTheme="majorEastAsia" w:eastAsiaTheme="majorEastAsia" w:hAnsiTheme="majorEastAsia" w:cs="宋体"/>
          <w:b/>
          <w:kern w:val="0"/>
          <w:sz w:val="36"/>
          <w:szCs w:val="36"/>
        </w:rPr>
      </w:pPr>
    </w:p>
    <w:p w:rsidR="004D6DD1" w:rsidRPr="00E965F5" w:rsidRDefault="004D6DD1">
      <w:pPr>
        <w:pStyle w:val="a7"/>
        <w:spacing w:line="360" w:lineRule="auto"/>
        <w:contextualSpacing/>
        <w:jc w:val="center"/>
        <w:rPr>
          <w:rFonts w:asciiTheme="majorEastAsia" w:eastAsiaTheme="majorEastAsia" w:hAnsiTheme="majorEastAsia" w:cs="宋体"/>
          <w:b/>
          <w:kern w:val="0"/>
          <w:sz w:val="36"/>
          <w:szCs w:val="36"/>
        </w:rPr>
      </w:pPr>
    </w:p>
    <w:p w:rsidR="004D6DD1" w:rsidRPr="00E965F5" w:rsidRDefault="00D9500B">
      <w:pPr>
        <w:pageBreakBefore/>
        <w:numPr>
          <w:ilvl w:val="0"/>
          <w:numId w:val="4"/>
        </w:numPr>
        <w:jc w:val="center"/>
        <w:rPr>
          <w:rFonts w:asciiTheme="majorEastAsia" w:eastAsiaTheme="majorEastAsia" w:hAnsiTheme="majorEastAsia" w:cs="宋体"/>
          <w:b/>
          <w:kern w:val="0"/>
          <w:sz w:val="36"/>
          <w:szCs w:val="36"/>
        </w:rPr>
      </w:pPr>
      <w:r w:rsidRPr="00E965F5">
        <w:rPr>
          <w:rFonts w:asciiTheme="majorEastAsia" w:eastAsiaTheme="majorEastAsia" w:hAnsiTheme="majorEastAsia" w:cs="宋体" w:hint="eastAsia"/>
          <w:b/>
          <w:kern w:val="0"/>
          <w:sz w:val="36"/>
          <w:szCs w:val="36"/>
        </w:rPr>
        <w:lastRenderedPageBreak/>
        <w:t xml:space="preserve"> 投标文件有关格式</w:t>
      </w:r>
    </w:p>
    <w:p w:rsidR="004D6DD1" w:rsidRPr="00E965F5" w:rsidRDefault="004D6DD1">
      <w:pPr>
        <w:jc w:val="left"/>
        <w:rPr>
          <w:rStyle w:val="2Char1"/>
          <w:rFonts w:ascii="宋体" w:eastAsia="宋体" w:hAnsi="宋体"/>
        </w:rPr>
      </w:pPr>
    </w:p>
    <w:p w:rsidR="004D6DD1" w:rsidRPr="00E965F5" w:rsidRDefault="00D9500B">
      <w:pPr>
        <w:jc w:val="left"/>
        <w:rPr>
          <w:rStyle w:val="2Char1"/>
          <w:rFonts w:ascii="宋体" w:eastAsia="宋体" w:hAnsi="宋体"/>
        </w:rPr>
      </w:pPr>
      <w:r w:rsidRPr="00E965F5">
        <w:rPr>
          <w:rStyle w:val="2Char1"/>
          <w:rFonts w:ascii="宋体" w:eastAsia="宋体" w:hAnsi="宋体" w:hint="eastAsia"/>
        </w:rPr>
        <w:t>投标文件封皮格式</w:t>
      </w:r>
      <w:bookmarkStart w:id="2" w:name="_Toc14398"/>
      <w:bookmarkStart w:id="3" w:name="_Toc5131"/>
      <w:bookmarkStart w:id="4" w:name="_Toc12595"/>
      <w:bookmarkStart w:id="5" w:name="_Toc16238"/>
    </w:p>
    <w:p w:rsidR="004D6DD1" w:rsidRPr="00E965F5" w:rsidRDefault="004D6DD1">
      <w:pPr>
        <w:pStyle w:val="a0"/>
        <w:ind w:firstLine="340"/>
      </w:pPr>
    </w:p>
    <w:p w:rsidR="004D6DD1" w:rsidRPr="00E965F5" w:rsidRDefault="00D9500B">
      <w:pPr>
        <w:jc w:val="right"/>
        <w:rPr>
          <w:rStyle w:val="2Char1"/>
          <w:rFonts w:ascii="宋体" w:eastAsia="宋体" w:hAnsi="宋体"/>
        </w:rPr>
      </w:pPr>
      <w:r w:rsidRPr="00E965F5">
        <w:rPr>
          <w:rStyle w:val="2Char1"/>
          <w:rFonts w:ascii="宋体" w:eastAsia="宋体" w:hAnsi="宋体" w:hint="eastAsia"/>
        </w:rPr>
        <w:t>正本/副本</w:t>
      </w:r>
    </w:p>
    <w:bookmarkEnd w:id="2"/>
    <w:bookmarkEnd w:id="3"/>
    <w:bookmarkEnd w:id="4"/>
    <w:bookmarkEnd w:id="5"/>
    <w:p w:rsidR="004D6DD1" w:rsidRPr="00E965F5" w:rsidRDefault="004D6DD1">
      <w:pPr>
        <w:jc w:val="left"/>
        <w:rPr>
          <w:rStyle w:val="2Char1"/>
          <w:rFonts w:ascii="宋体" w:eastAsia="宋体" w:hAnsi="宋体"/>
        </w:rPr>
      </w:pPr>
    </w:p>
    <w:p w:rsidR="00E94B80" w:rsidRPr="00E965F5" w:rsidRDefault="00E94B80">
      <w:pPr>
        <w:spacing w:line="276" w:lineRule="auto"/>
        <w:jc w:val="center"/>
        <w:rPr>
          <w:rFonts w:ascii="宋体" w:eastAsia="宋体" w:hAnsi="宋体" w:cs="微软雅黑"/>
          <w:sz w:val="28"/>
          <w:szCs w:val="28"/>
          <w:u w:val="single"/>
        </w:rPr>
      </w:pPr>
    </w:p>
    <w:p w:rsidR="004D6DD1" w:rsidRPr="00E965F5" w:rsidRDefault="00E94B80" w:rsidP="00E94B80">
      <w:pPr>
        <w:tabs>
          <w:tab w:val="left" w:pos="1843"/>
          <w:tab w:val="left" w:pos="2835"/>
        </w:tabs>
        <w:spacing w:line="276" w:lineRule="auto"/>
        <w:jc w:val="left"/>
        <w:rPr>
          <w:rFonts w:ascii="宋体" w:eastAsia="宋体" w:hAnsi="宋体" w:cs="宋体"/>
          <w:b/>
          <w:bCs/>
          <w:sz w:val="40"/>
          <w:szCs w:val="40"/>
          <w:u w:val="single"/>
        </w:rPr>
      </w:pPr>
      <w:r w:rsidRPr="00E965F5">
        <w:rPr>
          <w:rFonts w:ascii="宋体" w:eastAsia="宋体" w:hAnsi="宋体" w:cs="宋体" w:hint="eastAsia"/>
          <w:b/>
          <w:bCs/>
          <w:sz w:val="40"/>
          <w:szCs w:val="40"/>
        </w:rPr>
        <w:t xml:space="preserve">        </w:t>
      </w:r>
      <w:r w:rsidRPr="00E965F5">
        <w:rPr>
          <w:rFonts w:ascii="宋体" w:eastAsia="宋体" w:hAnsi="宋体" w:cs="宋体" w:hint="eastAsia"/>
          <w:b/>
          <w:bCs/>
          <w:sz w:val="40"/>
          <w:szCs w:val="40"/>
          <w:u w:val="single"/>
        </w:rPr>
        <w:t xml:space="preserve">         项目名称</w:t>
      </w:r>
      <w:r w:rsidR="005C79AB" w:rsidRPr="00E965F5">
        <w:rPr>
          <w:rFonts w:ascii="宋体" w:eastAsia="宋体" w:hAnsi="宋体" w:cs="宋体" w:hint="eastAsia"/>
          <w:b/>
          <w:bCs/>
          <w:sz w:val="40"/>
          <w:szCs w:val="40"/>
          <w:u w:val="single"/>
        </w:rPr>
        <w:t xml:space="preserve"> </w:t>
      </w:r>
      <w:r w:rsidRPr="00E965F5">
        <w:rPr>
          <w:rFonts w:ascii="宋体" w:eastAsia="宋体" w:hAnsi="宋体" w:cs="宋体" w:hint="eastAsia"/>
          <w:b/>
          <w:bCs/>
          <w:sz w:val="40"/>
          <w:szCs w:val="40"/>
          <w:u w:val="single"/>
        </w:rPr>
        <w:t xml:space="preserve">       </w:t>
      </w:r>
    </w:p>
    <w:p w:rsidR="004D6DD1" w:rsidRPr="00E965F5" w:rsidRDefault="004D6DD1">
      <w:pPr>
        <w:jc w:val="center"/>
        <w:rPr>
          <w:rFonts w:ascii="宋体" w:eastAsia="宋体" w:hAnsi="宋体" w:cs="微软雅黑"/>
          <w:sz w:val="28"/>
          <w:szCs w:val="28"/>
          <w:u w:val="single"/>
        </w:rPr>
      </w:pPr>
    </w:p>
    <w:p w:rsidR="004D6DD1" w:rsidRPr="00E965F5" w:rsidRDefault="004D6DD1">
      <w:pPr>
        <w:rPr>
          <w:rFonts w:ascii="宋体" w:eastAsia="宋体" w:hAnsi="宋体" w:cs="微软雅黑"/>
          <w:sz w:val="20"/>
          <w:szCs w:val="20"/>
        </w:rPr>
      </w:pPr>
    </w:p>
    <w:p w:rsidR="004D6DD1" w:rsidRPr="00E965F5" w:rsidRDefault="004D6DD1">
      <w:pPr>
        <w:rPr>
          <w:rFonts w:ascii="宋体" w:eastAsia="宋体" w:hAnsi="宋体" w:cs="微软雅黑"/>
          <w:sz w:val="20"/>
          <w:szCs w:val="20"/>
        </w:rPr>
      </w:pPr>
    </w:p>
    <w:p w:rsidR="004D6DD1" w:rsidRPr="00E965F5" w:rsidRDefault="00D9500B">
      <w:pPr>
        <w:jc w:val="center"/>
        <w:rPr>
          <w:rFonts w:ascii="宋体" w:eastAsia="宋体" w:hAnsi="宋体" w:cs="微软雅黑"/>
          <w:sz w:val="72"/>
          <w:szCs w:val="72"/>
        </w:rPr>
      </w:pPr>
      <w:r w:rsidRPr="00E965F5">
        <w:rPr>
          <w:rFonts w:ascii="宋体" w:eastAsia="宋体" w:hAnsi="宋体" w:cs="微软雅黑" w:hint="eastAsia"/>
          <w:sz w:val="72"/>
          <w:szCs w:val="72"/>
        </w:rPr>
        <w:t>投 标 文 件</w:t>
      </w:r>
    </w:p>
    <w:p w:rsidR="004D6DD1" w:rsidRPr="00E965F5" w:rsidRDefault="004D6DD1">
      <w:pPr>
        <w:rPr>
          <w:rFonts w:ascii="宋体" w:eastAsia="宋体" w:hAnsi="宋体" w:cs="微软雅黑"/>
          <w:sz w:val="28"/>
          <w:szCs w:val="28"/>
        </w:rPr>
      </w:pPr>
    </w:p>
    <w:p w:rsidR="004D6DD1" w:rsidRPr="00E965F5" w:rsidRDefault="00D9500B">
      <w:pPr>
        <w:ind w:firstLineChars="1100" w:firstLine="3080"/>
        <w:rPr>
          <w:rFonts w:ascii="宋体" w:eastAsia="宋体" w:hAnsi="宋体" w:cs="微软雅黑"/>
          <w:sz w:val="28"/>
          <w:szCs w:val="28"/>
          <w:u w:val="single"/>
        </w:rPr>
      </w:pPr>
      <w:r w:rsidRPr="00E965F5">
        <w:rPr>
          <w:rFonts w:ascii="宋体" w:eastAsia="宋体" w:hAnsi="宋体" w:cs="微软雅黑" w:hint="eastAsia"/>
          <w:sz w:val="28"/>
          <w:szCs w:val="28"/>
        </w:rPr>
        <w:t>项目编号：</w:t>
      </w:r>
    </w:p>
    <w:p w:rsidR="004D6DD1" w:rsidRPr="00E965F5" w:rsidRDefault="004D6DD1">
      <w:pPr>
        <w:pStyle w:val="a0"/>
        <w:ind w:firstLineChars="0" w:firstLine="0"/>
      </w:pPr>
    </w:p>
    <w:p w:rsidR="004D6DD1" w:rsidRPr="00E965F5" w:rsidRDefault="004D6DD1">
      <w:pPr>
        <w:rPr>
          <w:rFonts w:ascii="宋体" w:eastAsia="宋体" w:hAnsi="宋体" w:cs="微软雅黑"/>
          <w:sz w:val="28"/>
          <w:szCs w:val="28"/>
        </w:rPr>
      </w:pPr>
    </w:p>
    <w:p w:rsidR="004D6DD1" w:rsidRPr="00E965F5" w:rsidRDefault="00D9500B">
      <w:pPr>
        <w:ind w:firstLineChars="400" w:firstLine="1120"/>
        <w:jc w:val="left"/>
        <w:rPr>
          <w:rFonts w:ascii="宋体" w:eastAsia="宋体" w:hAnsi="宋体" w:cs="微软雅黑"/>
          <w:sz w:val="28"/>
          <w:szCs w:val="28"/>
          <w:u w:val="single"/>
        </w:rPr>
      </w:pPr>
      <w:r w:rsidRPr="00E965F5">
        <w:rPr>
          <w:rFonts w:ascii="宋体" w:eastAsia="宋体" w:hAnsi="宋体" w:cs="微软雅黑" w:hint="eastAsia"/>
          <w:sz w:val="28"/>
          <w:szCs w:val="28"/>
        </w:rPr>
        <w:t>投  标  人：</w:t>
      </w:r>
      <w:r w:rsidR="00085D77" w:rsidRPr="00E965F5">
        <w:rPr>
          <w:rFonts w:ascii="宋体" w:eastAsia="宋体" w:hAnsi="宋体" w:cs="微软雅黑" w:hint="eastAsia"/>
          <w:sz w:val="28"/>
          <w:szCs w:val="28"/>
          <w:u w:val="single"/>
        </w:rPr>
        <w:t xml:space="preserve">                         </w:t>
      </w:r>
      <w:r w:rsidRPr="00E965F5">
        <w:rPr>
          <w:rFonts w:ascii="宋体" w:eastAsia="宋体" w:hAnsi="宋体" w:cs="微软雅黑" w:hint="eastAsia"/>
          <w:sz w:val="28"/>
          <w:szCs w:val="28"/>
        </w:rPr>
        <w:t>（盖单位章）</w:t>
      </w:r>
    </w:p>
    <w:p w:rsidR="004D6DD1" w:rsidRPr="00E965F5" w:rsidRDefault="00D9500B">
      <w:pPr>
        <w:ind w:leftChars="514" w:left="1079"/>
        <w:jc w:val="left"/>
        <w:rPr>
          <w:rFonts w:ascii="宋体" w:eastAsia="宋体" w:hAnsi="宋体" w:cs="微软雅黑"/>
          <w:sz w:val="28"/>
          <w:szCs w:val="28"/>
        </w:rPr>
      </w:pPr>
      <w:r w:rsidRPr="00E965F5">
        <w:rPr>
          <w:rFonts w:ascii="宋体" w:eastAsia="宋体" w:hAnsi="宋体" w:cs="微软雅黑" w:hint="eastAsia"/>
          <w:sz w:val="28"/>
          <w:szCs w:val="28"/>
        </w:rPr>
        <w:t>法定代表人或其委托代理人：</w:t>
      </w:r>
      <w:r w:rsidR="00085D77" w:rsidRPr="00E965F5">
        <w:rPr>
          <w:rFonts w:ascii="宋体" w:eastAsia="宋体" w:hAnsi="宋体" w:cs="微软雅黑" w:hint="eastAsia"/>
          <w:sz w:val="28"/>
          <w:szCs w:val="28"/>
          <w:u w:val="single"/>
        </w:rPr>
        <w:t xml:space="preserve">         </w:t>
      </w:r>
      <w:r w:rsidRPr="00E965F5">
        <w:rPr>
          <w:rFonts w:ascii="宋体" w:eastAsia="宋体" w:hAnsi="宋体" w:cs="微软雅黑" w:hint="eastAsia"/>
          <w:sz w:val="28"/>
          <w:szCs w:val="28"/>
        </w:rPr>
        <w:t>（签字或盖章）</w:t>
      </w:r>
    </w:p>
    <w:p w:rsidR="004D6DD1" w:rsidRPr="00E965F5" w:rsidRDefault="00D9500B">
      <w:pPr>
        <w:ind w:firstLineChars="1200" w:firstLine="3360"/>
        <w:rPr>
          <w:rFonts w:ascii="宋体" w:eastAsia="宋体" w:hAnsi="宋体" w:cs="微软雅黑"/>
          <w:sz w:val="28"/>
          <w:szCs w:val="28"/>
        </w:rPr>
      </w:pPr>
      <w:r w:rsidRPr="00E965F5">
        <w:rPr>
          <w:rFonts w:ascii="宋体" w:eastAsia="宋体" w:hAnsi="宋体" w:cs="微软雅黑" w:hint="eastAsia"/>
          <w:sz w:val="28"/>
          <w:szCs w:val="28"/>
        </w:rPr>
        <w:t>年    月    日</w:t>
      </w:r>
    </w:p>
    <w:p w:rsidR="004D6DD1" w:rsidRPr="00E965F5" w:rsidRDefault="004D6DD1">
      <w:pPr>
        <w:autoSpaceDE w:val="0"/>
        <w:autoSpaceDN w:val="0"/>
        <w:adjustRightInd w:val="0"/>
        <w:spacing w:line="700" w:lineRule="exact"/>
        <w:ind w:firstLine="551"/>
        <w:jc w:val="center"/>
        <w:rPr>
          <w:rFonts w:asciiTheme="minorEastAsia" w:hAnsiTheme="minorEastAsia" w:cs="黑体"/>
          <w:b/>
          <w:bCs/>
          <w:sz w:val="44"/>
          <w:szCs w:val="44"/>
          <w:lang w:val="zh-CN"/>
        </w:rPr>
      </w:pPr>
    </w:p>
    <w:p w:rsidR="004D6DD1" w:rsidRPr="00E965F5" w:rsidRDefault="00D9500B">
      <w:pPr>
        <w:pStyle w:val="260"/>
        <w:numPr>
          <w:ilvl w:val="0"/>
          <w:numId w:val="0"/>
        </w:numPr>
        <w:tabs>
          <w:tab w:val="left" w:pos="660"/>
        </w:tabs>
        <w:snapToGrid w:val="0"/>
        <w:spacing w:before="0" w:after="240" w:line="400" w:lineRule="exact"/>
        <w:rPr>
          <w:rFonts w:asciiTheme="minorEastAsia" w:eastAsiaTheme="minorEastAsia" w:hAnsiTheme="minorEastAsia" w:cs="黑体"/>
          <w:color w:val="auto"/>
          <w:kern w:val="2"/>
          <w:sz w:val="36"/>
          <w:szCs w:val="36"/>
          <w:lang w:val="zh-CN"/>
        </w:rPr>
      </w:pPr>
      <w:bookmarkStart w:id="6" w:name="_Toc184023138"/>
      <w:bookmarkStart w:id="7" w:name="_Toc186274126"/>
      <w:bookmarkStart w:id="8" w:name="_Toc174185203"/>
      <w:r w:rsidRPr="00E965F5">
        <w:rPr>
          <w:rFonts w:asciiTheme="minorEastAsia" w:eastAsiaTheme="minorEastAsia" w:hAnsiTheme="minorEastAsia" w:cs="黑体" w:hint="eastAsia"/>
          <w:color w:val="auto"/>
          <w:kern w:val="2"/>
          <w:sz w:val="36"/>
          <w:szCs w:val="36"/>
          <w:lang w:val="zh-CN"/>
        </w:rPr>
        <w:lastRenderedPageBreak/>
        <w:t>一、投标人应答索引表</w:t>
      </w:r>
      <w:bookmarkEnd w:id="6"/>
      <w:bookmarkEnd w:id="7"/>
      <w:bookmarkEnd w:id="8"/>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774"/>
        <w:gridCol w:w="284"/>
        <w:gridCol w:w="425"/>
        <w:gridCol w:w="2268"/>
        <w:gridCol w:w="1559"/>
        <w:gridCol w:w="1560"/>
        <w:gridCol w:w="1707"/>
      </w:tblGrid>
      <w:tr w:rsidR="004D6DD1" w:rsidRPr="00E965F5" w:rsidTr="00EB253B">
        <w:trPr>
          <w:jc w:val="center"/>
        </w:trPr>
        <w:tc>
          <w:tcPr>
            <w:tcW w:w="468" w:type="dxa"/>
            <w:vAlign w:val="center"/>
          </w:tcPr>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序号</w:t>
            </w:r>
          </w:p>
        </w:tc>
        <w:tc>
          <w:tcPr>
            <w:tcW w:w="3751" w:type="dxa"/>
            <w:gridSpan w:val="4"/>
            <w:vAlign w:val="center"/>
          </w:tcPr>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项目</w:t>
            </w:r>
          </w:p>
        </w:tc>
        <w:tc>
          <w:tcPr>
            <w:tcW w:w="1559" w:type="dxa"/>
            <w:vAlign w:val="center"/>
          </w:tcPr>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投标人应答</w:t>
            </w:r>
          </w:p>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（有/没有）</w:t>
            </w:r>
          </w:p>
        </w:tc>
        <w:tc>
          <w:tcPr>
            <w:tcW w:w="1560" w:type="dxa"/>
            <w:vAlign w:val="center"/>
          </w:tcPr>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投标文件中所在页码</w:t>
            </w:r>
          </w:p>
        </w:tc>
        <w:tc>
          <w:tcPr>
            <w:tcW w:w="1707" w:type="dxa"/>
            <w:vAlign w:val="center"/>
          </w:tcPr>
          <w:p w:rsidR="004D6DD1" w:rsidRPr="00E965F5" w:rsidRDefault="00D9500B" w:rsidP="00780384">
            <w:pPr>
              <w:snapToGrid w:val="0"/>
              <w:spacing w:line="400" w:lineRule="exact"/>
              <w:jc w:val="center"/>
              <w:rPr>
                <w:rFonts w:ascii="宋体" w:hAnsi="宋体" w:cs="微软雅黑"/>
                <w:b/>
                <w:sz w:val="24"/>
                <w:szCs w:val="24"/>
              </w:rPr>
            </w:pPr>
            <w:r w:rsidRPr="00E965F5">
              <w:rPr>
                <w:rFonts w:ascii="宋体" w:hAnsi="宋体" w:cs="微软雅黑" w:hint="eastAsia"/>
                <w:b/>
                <w:sz w:val="24"/>
                <w:szCs w:val="24"/>
              </w:rPr>
              <w:t>备注说明</w:t>
            </w: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hint="eastAsia"/>
                <w:kern w:val="0"/>
              </w:rPr>
              <w:t>投标人应答索引表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kern w:val="0"/>
              </w:rPr>
            </w:pPr>
            <w:r w:rsidRPr="00E965F5">
              <w:rPr>
                <w:rFonts w:hAnsi="宋体" w:hint="eastAsia"/>
                <w:kern w:val="0"/>
              </w:rPr>
              <w:t>开标一览表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3</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hint="eastAsia"/>
                <w:kern w:val="0"/>
              </w:rPr>
              <w:t>投标函</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4</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kern w:val="0"/>
              </w:rPr>
            </w:pPr>
            <w:r w:rsidRPr="00E965F5">
              <w:rPr>
                <w:rFonts w:asciiTheme="majorEastAsia" w:eastAsiaTheme="majorEastAsia" w:hAnsiTheme="majorEastAsia" w:cstheme="majorEastAsia" w:hint="eastAsia"/>
                <w:bCs/>
                <w:szCs w:val="24"/>
                <w:lang w:val="zh-CN"/>
              </w:rPr>
              <w:t>法定代表人</w:t>
            </w:r>
            <w:r w:rsidRPr="00E965F5">
              <w:rPr>
                <w:rFonts w:asciiTheme="majorEastAsia" w:eastAsiaTheme="majorEastAsia" w:hAnsiTheme="majorEastAsia" w:cstheme="majorEastAsia"/>
                <w:bCs/>
                <w:szCs w:val="24"/>
                <w:lang w:val="zh-CN"/>
              </w:rPr>
              <w:t>资</w:t>
            </w:r>
            <w:r w:rsidRPr="00E965F5">
              <w:rPr>
                <w:rFonts w:asciiTheme="majorEastAsia" w:eastAsiaTheme="majorEastAsia" w:hAnsiTheme="majorEastAsia" w:cstheme="majorEastAsia" w:hint="eastAsia"/>
                <w:bCs/>
                <w:szCs w:val="24"/>
                <w:lang w:val="zh-CN"/>
              </w:rPr>
              <w:t>格</w:t>
            </w:r>
            <w:r w:rsidRPr="00E965F5">
              <w:rPr>
                <w:rFonts w:asciiTheme="majorEastAsia" w:eastAsiaTheme="majorEastAsia" w:hAnsiTheme="majorEastAsia" w:cstheme="majorEastAsia"/>
                <w:bCs/>
                <w:szCs w:val="24"/>
                <w:lang w:val="zh-CN"/>
              </w:rPr>
              <w:t>证</w:t>
            </w:r>
            <w:r w:rsidRPr="00E965F5">
              <w:rPr>
                <w:rFonts w:asciiTheme="majorEastAsia" w:eastAsiaTheme="majorEastAsia" w:hAnsiTheme="majorEastAsia" w:cstheme="majorEastAsia" w:hint="eastAsia"/>
                <w:bCs/>
                <w:szCs w:val="24"/>
                <w:lang w:val="zh-CN"/>
              </w:rPr>
              <w:t>明</w:t>
            </w:r>
            <w:r w:rsidRPr="00E965F5">
              <w:rPr>
                <w:rFonts w:asciiTheme="majorEastAsia" w:eastAsiaTheme="majorEastAsia" w:hAnsiTheme="majorEastAsia" w:cstheme="majorEastAsia"/>
                <w:bCs/>
                <w:szCs w:val="24"/>
                <w:lang w:val="zh-CN"/>
              </w:rPr>
              <w:t>书</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5</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kern w:val="0"/>
              </w:rPr>
            </w:pPr>
            <w:r w:rsidRPr="00E965F5">
              <w:rPr>
                <w:rFonts w:hAnsi="宋体" w:hint="eastAsia"/>
                <w:kern w:val="0"/>
              </w:rPr>
              <w:t>法定代表人授权书</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6</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kern w:val="0"/>
              </w:rPr>
            </w:pPr>
            <w:r w:rsidRPr="00E965F5">
              <w:rPr>
                <w:rFonts w:hAnsi="宋体" w:hint="eastAsia"/>
                <w:kern w:val="0"/>
              </w:rPr>
              <w:t>营业执照等证明</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Merge w:val="restart"/>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7</w:t>
            </w:r>
          </w:p>
        </w:tc>
        <w:tc>
          <w:tcPr>
            <w:tcW w:w="774" w:type="dxa"/>
            <w:vMerge w:val="restart"/>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hint="eastAsia"/>
                <w:kern w:val="0"/>
                <w:szCs w:val="24"/>
              </w:rPr>
              <w:t>纳税证明</w:t>
            </w:r>
          </w:p>
        </w:tc>
        <w:tc>
          <w:tcPr>
            <w:tcW w:w="2977" w:type="dxa"/>
            <w:gridSpan w:val="3"/>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税务登记证</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Merge/>
            <w:vAlign w:val="center"/>
          </w:tcPr>
          <w:p w:rsidR="004D6DD1" w:rsidRPr="00E965F5" w:rsidRDefault="004D6DD1">
            <w:p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pStyle w:val="a7"/>
              <w:kinsoku w:val="0"/>
              <w:overflowPunct w:val="0"/>
              <w:autoSpaceDE w:val="0"/>
              <w:autoSpaceDN w:val="0"/>
              <w:spacing w:line="320" w:lineRule="exact"/>
              <w:rPr>
                <w:rFonts w:hAnsi="宋体"/>
                <w:kern w:val="0"/>
                <w:szCs w:val="24"/>
              </w:rPr>
            </w:pPr>
          </w:p>
        </w:tc>
        <w:tc>
          <w:tcPr>
            <w:tcW w:w="2977" w:type="dxa"/>
            <w:gridSpan w:val="3"/>
            <w:vAlign w:val="center"/>
          </w:tcPr>
          <w:p w:rsidR="004D6DD1" w:rsidRPr="00E965F5" w:rsidRDefault="00D9500B">
            <w:pPr>
              <w:pStyle w:val="a7"/>
              <w:kinsoku w:val="0"/>
              <w:overflowPunct w:val="0"/>
              <w:autoSpaceDE w:val="0"/>
              <w:autoSpaceDN w:val="0"/>
              <w:spacing w:line="320" w:lineRule="exact"/>
              <w:rPr>
                <w:rFonts w:hAnsi="宋体"/>
                <w:kern w:val="0"/>
                <w:szCs w:val="24"/>
              </w:rPr>
            </w:pPr>
            <w:r w:rsidRPr="00E965F5">
              <w:rPr>
                <w:rFonts w:asciiTheme="minorEastAsia" w:hAnsiTheme="minorEastAsia" w:hint="eastAsia"/>
                <w:bCs/>
                <w:szCs w:val="24"/>
              </w:rPr>
              <w:t>纳税凭据复印件</w:t>
            </w:r>
          </w:p>
        </w:tc>
        <w:tc>
          <w:tcPr>
            <w:tcW w:w="1559" w:type="dxa"/>
            <w:vAlign w:val="center"/>
          </w:tcPr>
          <w:p w:rsidR="004D6DD1" w:rsidRPr="00E965F5" w:rsidRDefault="004D6DD1">
            <w:pPr>
              <w:pStyle w:val="a7"/>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Merge w:val="restart"/>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8</w:t>
            </w:r>
          </w:p>
        </w:tc>
        <w:tc>
          <w:tcPr>
            <w:tcW w:w="774" w:type="dxa"/>
            <w:vMerge w:val="restart"/>
            <w:vAlign w:val="center"/>
          </w:tcPr>
          <w:p w:rsidR="004D6DD1" w:rsidRPr="00E965F5" w:rsidRDefault="00D9500B">
            <w:pPr>
              <w:snapToGrid w:val="0"/>
              <w:spacing w:line="400" w:lineRule="exact"/>
              <w:jc w:val="center"/>
              <w:rPr>
                <w:rFonts w:ascii="宋体" w:hAnsi="宋体" w:cs="微软雅黑"/>
                <w:sz w:val="24"/>
                <w:szCs w:val="24"/>
              </w:rPr>
            </w:pPr>
            <w:r w:rsidRPr="00E965F5">
              <w:rPr>
                <w:rFonts w:ascii="宋体" w:hAnsi="宋体" w:cs="微软雅黑" w:hint="eastAsia"/>
                <w:sz w:val="24"/>
                <w:szCs w:val="24"/>
              </w:rPr>
              <w:t>财务状况报告</w:t>
            </w:r>
          </w:p>
        </w:tc>
        <w:tc>
          <w:tcPr>
            <w:tcW w:w="709" w:type="dxa"/>
            <w:gridSpan w:val="2"/>
            <w:vMerge w:val="restart"/>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经审计财务报告</w:t>
            </w: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资产负债表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709" w:type="dxa"/>
            <w:gridSpan w:val="2"/>
            <w:vMerge/>
            <w:vAlign w:val="center"/>
          </w:tcPr>
          <w:p w:rsidR="004D6DD1" w:rsidRPr="00E965F5" w:rsidRDefault="004D6DD1">
            <w:pPr>
              <w:snapToGrid w:val="0"/>
              <w:spacing w:line="400" w:lineRule="exact"/>
              <w:rPr>
                <w:rFonts w:ascii="宋体" w:hAnsi="宋体" w:cs="微软雅黑"/>
                <w:sz w:val="24"/>
                <w:szCs w:val="24"/>
              </w:rPr>
            </w:pP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利润表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709" w:type="dxa"/>
            <w:gridSpan w:val="2"/>
            <w:vMerge/>
            <w:vAlign w:val="center"/>
          </w:tcPr>
          <w:p w:rsidR="004D6DD1" w:rsidRPr="00E965F5" w:rsidRDefault="004D6DD1">
            <w:pPr>
              <w:snapToGrid w:val="0"/>
              <w:spacing w:line="400" w:lineRule="exact"/>
              <w:rPr>
                <w:rFonts w:ascii="宋体" w:hAnsi="宋体" w:cs="微软雅黑"/>
                <w:sz w:val="24"/>
                <w:szCs w:val="24"/>
              </w:rPr>
            </w:pP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现金流量表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709" w:type="dxa"/>
            <w:gridSpan w:val="2"/>
            <w:vMerge/>
            <w:vAlign w:val="center"/>
          </w:tcPr>
          <w:p w:rsidR="004D6DD1" w:rsidRPr="00E965F5" w:rsidRDefault="004D6DD1">
            <w:pPr>
              <w:snapToGrid w:val="0"/>
              <w:spacing w:line="400" w:lineRule="exact"/>
              <w:rPr>
                <w:rFonts w:ascii="宋体" w:hAnsi="宋体" w:cs="微软雅黑"/>
                <w:sz w:val="24"/>
                <w:szCs w:val="24"/>
              </w:rPr>
            </w:pP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所有者权益变动表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709" w:type="dxa"/>
            <w:gridSpan w:val="2"/>
            <w:vMerge/>
            <w:vAlign w:val="center"/>
          </w:tcPr>
          <w:p w:rsidR="004D6DD1" w:rsidRPr="00E965F5" w:rsidRDefault="004D6DD1">
            <w:pPr>
              <w:snapToGrid w:val="0"/>
              <w:spacing w:line="400" w:lineRule="exact"/>
              <w:rPr>
                <w:rFonts w:ascii="宋体" w:hAnsi="宋体" w:cs="微软雅黑"/>
                <w:sz w:val="24"/>
                <w:szCs w:val="24"/>
              </w:rPr>
            </w:pP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附注</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2977" w:type="dxa"/>
            <w:gridSpan w:val="3"/>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基本开户银行资信证明</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2977" w:type="dxa"/>
            <w:gridSpan w:val="3"/>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银行资信证明</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snapToGrid w:val="0"/>
              <w:spacing w:line="400" w:lineRule="exact"/>
              <w:rPr>
                <w:rFonts w:ascii="宋体" w:hAnsi="宋体" w:cs="微软雅黑"/>
                <w:sz w:val="24"/>
                <w:szCs w:val="24"/>
              </w:rPr>
            </w:pPr>
          </w:p>
        </w:tc>
        <w:tc>
          <w:tcPr>
            <w:tcW w:w="2977" w:type="dxa"/>
            <w:gridSpan w:val="3"/>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政府采购投标担保函</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hRule="exac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9</w:t>
            </w:r>
          </w:p>
        </w:tc>
        <w:tc>
          <w:tcPr>
            <w:tcW w:w="3751" w:type="dxa"/>
            <w:gridSpan w:val="4"/>
            <w:vAlign w:val="center"/>
          </w:tcPr>
          <w:p w:rsidR="004D6DD1" w:rsidRPr="00E965F5" w:rsidRDefault="00D9500B">
            <w:pPr>
              <w:snapToGrid w:val="0"/>
              <w:spacing w:line="400" w:lineRule="exact"/>
              <w:rPr>
                <w:rFonts w:ascii="宋体" w:hAnsi="宋体" w:cs="微软雅黑"/>
                <w:sz w:val="24"/>
                <w:szCs w:val="24"/>
              </w:rPr>
            </w:pPr>
            <w:r w:rsidRPr="00E965F5">
              <w:rPr>
                <w:rFonts w:asciiTheme="minorEastAsia" w:hAnsiTheme="minorEastAsia" w:hint="eastAsia"/>
                <w:bCs/>
                <w:sz w:val="24"/>
                <w:szCs w:val="24"/>
              </w:rPr>
              <w:t>依法缴纳社会保险凭据复印件</w:t>
            </w:r>
          </w:p>
        </w:tc>
        <w:tc>
          <w:tcPr>
            <w:tcW w:w="1559" w:type="dxa"/>
            <w:vAlign w:val="center"/>
          </w:tcPr>
          <w:p w:rsidR="004D6DD1" w:rsidRPr="00E965F5" w:rsidRDefault="004D6DD1">
            <w:pPr>
              <w:snapToGrid w:val="0"/>
              <w:spacing w:line="400" w:lineRule="exact"/>
              <w:rPr>
                <w:rFonts w:ascii="宋体" w:hAnsi="宋体" w:cs="微软雅黑"/>
                <w:szCs w:val="21"/>
              </w:rPr>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jc w:val="center"/>
        </w:trPr>
        <w:tc>
          <w:tcPr>
            <w:tcW w:w="468" w:type="dxa"/>
            <w:vMerge w:val="restart"/>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10</w:t>
            </w:r>
          </w:p>
        </w:tc>
        <w:tc>
          <w:tcPr>
            <w:tcW w:w="774" w:type="dxa"/>
            <w:vMerge w:val="restart"/>
            <w:vAlign w:val="center"/>
          </w:tcPr>
          <w:p w:rsidR="004D6DD1" w:rsidRPr="00E965F5" w:rsidRDefault="00D9500B">
            <w:pPr>
              <w:snapToGrid w:val="0"/>
              <w:spacing w:line="400" w:lineRule="exact"/>
              <w:jc w:val="center"/>
              <w:rPr>
                <w:rFonts w:ascii="宋体" w:hAnsi="宋体" w:cs="微软雅黑"/>
                <w:sz w:val="24"/>
                <w:szCs w:val="24"/>
              </w:rPr>
            </w:pPr>
            <w:r w:rsidRPr="00E965F5">
              <w:rPr>
                <w:rFonts w:ascii="宋体" w:hAnsi="宋体" w:cs="微软雅黑" w:hint="eastAsia"/>
                <w:sz w:val="24"/>
                <w:szCs w:val="24"/>
              </w:rPr>
              <w:t>履行合同能力</w:t>
            </w:r>
          </w:p>
        </w:tc>
        <w:tc>
          <w:tcPr>
            <w:tcW w:w="709" w:type="dxa"/>
            <w:gridSpan w:val="2"/>
            <w:vMerge w:val="restart"/>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证明材料</w:t>
            </w:r>
          </w:p>
        </w:tc>
        <w:tc>
          <w:tcPr>
            <w:tcW w:w="2268" w:type="dxa"/>
            <w:vAlign w:val="center"/>
          </w:tcPr>
          <w:p w:rsidR="004D6DD1" w:rsidRPr="00E965F5" w:rsidRDefault="00D9500B">
            <w:pPr>
              <w:snapToGrid w:val="0"/>
              <w:spacing w:line="400" w:lineRule="exact"/>
              <w:rPr>
                <w:rFonts w:ascii="宋体" w:hAnsi="宋体" w:cs="微软雅黑"/>
                <w:sz w:val="24"/>
                <w:szCs w:val="24"/>
              </w:rPr>
            </w:pPr>
            <w:r w:rsidRPr="00E965F5">
              <w:rPr>
                <w:rFonts w:ascii="宋体" w:hAnsi="宋体" w:cs="微软雅黑" w:hint="eastAsia"/>
                <w:sz w:val="24"/>
                <w:szCs w:val="24"/>
              </w:rPr>
              <w:t>设备购置发票</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 w:val="24"/>
                <w:szCs w:val="24"/>
              </w:rPr>
            </w:pPr>
          </w:p>
        </w:tc>
      </w:tr>
      <w:tr w:rsidR="004D6DD1" w:rsidRPr="00E965F5" w:rsidTr="00EB253B">
        <w:trPr>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c>
          <w:tcPr>
            <w:tcW w:w="709" w:type="dxa"/>
            <w:gridSpan w:val="2"/>
            <w:vMerge/>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c>
          <w:tcPr>
            <w:tcW w:w="2268" w:type="dxa"/>
            <w:vAlign w:val="center"/>
          </w:tcPr>
          <w:p w:rsidR="004D6DD1" w:rsidRPr="00E965F5" w:rsidRDefault="00D9500B">
            <w:pPr>
              <w:pStyle w:val="a7"/>
              <w:kinsoku w:val="0"/>
              <w:overflowPunct w:val="0"/>
              <w:autoSpaceDE w:val="0"/>
              <w:autoSpaceDN w:val="0"/>
              <w:spacing w:line="320" w:lineRule="exact"/>
              <w:rPr>
                <w:rFonts w:hAnsi="宋体" w:cs="微软雅黑"/>
                <w:bCs/>
                <w:kern w:val="0"/>
                <w:szCs w:val="24"/>
              </w:rPr>
            </w:pPr>
            <w:r w:rsidRPr="00E965F5">
              <w:rPr>
                <w:rFonts w:hAnsi="宋体" w:cs="微软雅黑" w:hint="eastAsia"/>
                <w:bCs/>
                <w:kern w:val="0"/>
                <w:szCs w:val="24"/>
              </w:rPr>
              <w:t>技术人员职称证书</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r>
      <w:tr w:rsidR="004D6DD1" w:rsidRPr="00E965F5" w:rsidTr="00EB253B">
        <w:trPr>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c>
          <w:tcPr>
            <w:tcW w:w="709" w:type="dxa"/>
            <w:gridSpan w:val="2"/>
            <w:vMerge/>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c>
          <w:tcPr>
            <w:tcW w:w="2268" w:type="dxa"/>
            <w:vAlign w:val="center"/>
          </w:tcPr>
          <w:p w:rsidR="004D6DD1" w:rsidRPr="00E965F5" w:rsidRDefault="00D9500B">
            <w:pPr>
              <w:pStyle w:val="a7"/>
              <w:kinsoku w:val="0"/>
              <w:overflowPunct w:val="0"/>
              <w:autoSpaceDE w:val="0"/>
              <w:autoSpaceDN w:val="0"/>
              <w:spacing w:line="320" w:lineRule="exact"/>
              <w:rPr>
                <w:rFonts w:hAnsi="宋体" w:cs="微软雅黑"/>
                <w:bCs/>
                <w:kern w:val="0"/>
                <w:szCs w:val="24"/>
              </w:rPr>
            </w:pPr>
            <w:r w:rsidRPr="00E965F5">
              <w:rPr>
                <w:rFonts w:hAnsi="宋体" w:cs="微软雅黑" w:hint="eastAsia"/>
                <w:bCs/>
                <w:kern w:val="0"/>
                <w:szCs w:val="24"/>
              </w:rPr>
              <w:t>用工合同</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r>
      <w:tr w:rsidR="004D6DD1" w:rsidRPr="00E965F5" w:rsidTr="00EB253B">
        <w:trPr>
          <w:jc w:val="center"/>
        </w:trPr>
        <w:tc>
          <w:tcPr>
            <w:tcW w:w="468" w:type="dxa"/>
            <w:vMerge/>
            <w:vAlign w:val="center"/>
          </w:tcPr>
          <w:p w:rsidR="004D6DD1" w:rsidRPr="00E965F5"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Pr="00E965F5" w:rsidRDefault="004D6DD1">
            <w:pPr>
              <w:pStyle w:val="a7"/>
              <w:kinsoku w:val="0"/>
              <w:overflowPunct w:val="0"/>
              <w:autoSpaceDE w:val="0"/>
              <w:autoSpaceDN w:val="0"/>
              <w:spacing w:line="320" w:lineRule="exact"/>
              <w:rPr>
                <w:rFonts w:hAnsi="宋体" w:cs="微软雅黑"/>
                <w:bCs/>
                <w:kern w:val="0"/>
                <w:szCs w:val="24"/>
              </w:rPr>
            </w:pPr>
          </w:p>
        </w:tc>
        <w:tc>
          <w:tcPr>
            <w:tcW w:w="2977" w:type="dxa"/>
            <w:gridSpan w:val="3"/>
            <w:vAlign w:val="center"/>
          </w:tcPr>
          <w:p w:rsidR="004D6DD1" w:rsidRPr="00E965F5" w:rsidRDefault="00D9500B">
            <w:pPr>
              <w:pStyle w:val="a7"/>
              <w:kinsoku w:val="0"/>
              <w:overflowPunct w:val="0"/>
              <w:autoSpaceDE w:val="0"/>
              <w:autoSpaceDN w:val="0"/>
              <w:spacing w:line="320" w:lineRule="exact"/>
              <w:rPr>
                <w:rFonts w:hAnsi="宋体" w:cs="微软雅黑"/>
                <w:bCs/>
                <w:kern w:val="0"/>
                <w:szCs w:val="24"/>
              </w:rPr>
            </w:pPr>
            <w:r w:rsidRPr="00E965F5">
              <w:rPr>
                <w:rFonts w:asciiTheme="minorEastAsia" w:hAnsiTheme="minorEastAsia" w:hint="eastAsia"/>
                <w:bCs/>
                <w:szCs w:val="24"/>
              </w:rPr>
              <w:t>投标人相关承诺函或声明</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11</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hint="eastAsia"/>
                <w:kern w:val="0"/>
              </w:rPr>
              <w:t>没有重大违法记录的声明</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12</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kern w:val="0"/>
              </w:rPr>
            </w:pPr>
            <w:r w:rsidRPr="00E965F5">
              <w:rPr>
                <w:rFonts w:hAnsi="宋体" w:cs="微软雅黑" w:hint="eastAsia"/>
                <w:bCs/>
                <w:kern w:val="0"/>
              </w:rPr>
              <w:t>投标人须具备的特殊资质证书</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13</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asciiTheme="majorEastAsia" w:eastAsiaTheme="majorEastAsia" w:hAnsiTheme="majorEastAsia" w:cstheme="majorEastAsia" w:hint="eastAsia"/>
                <w:bCs/>
                <w:szCs w:val="24"/>
                <w:lang w:val="zh-CN"/>
              </w:rPr>
              <w:t>投标保证金缴纳回执</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Theme="majorEastAsia" w:eastAsiaTheme="majorEastAsia" w:hAnsiTheme="majorEastAsia" w:cstheme="majorEastAsia"/>
                <w:bCs/>
                <w:sz w:val="24"/>
                <w:szCs w:val="24"/>
                <w:lang w:val="zh-CN"/>
              </w:rPr>
            </w:pPr>
            <w:r w:rsidRPr="00E965F5">
              <w:rPr>
                <w:rFonts w:asciiTheme="majorEastAsia" w:eastAsiaTheme="majorEastAsia" w:hAnsiTheme="majorEastAsia" w:cstheme="majorEastAsia" w:hint="eastAsia"/>
                <w:bCs/>
                <w:sz w:val="24"/>
                <w:szCs w:val="24"/>
                <w:lang w:val="zh-CN"/>
              </w:rPr>
              <w:lastRenderedPageBreak/>
              <w:t>14</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sidRPr="00E965F5">
              <w:rPr>
                <w:rFonts w:asciiTheme="majorEastAsia" w:eastAsiaTheme="majorEastAsia" w:hAnsiTheme="majorEastAsia" w:cstheme="majorEastAsia" w:hint="eastAsia"/>
                <w:bCs/>
                <w:szCs w:val="24"/>
                <w:lang w:val="zh-CN"/>
              </w:rPr>
              <w:t>联合体协议</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15</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投标分项报价表</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16</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技术规格偏离表</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17</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技术方案（实施方案）</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18</w:t>
            </w:r>
          </w:p>
        </w:tc>
        <w:tc>
          <w:tcPr>
            <w:tcW w:w="3751" w:type="dxa"/>
            <w:gridSpan w:val="4"/>
            <w:vAlign w:val="center"/>
          </w:tcPr>
          <w:p w:rsidR="004D6DD1" w:rsidRPr="00E965F5" w:rsidRDefault="00780384">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业绩情况表</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19</w:t>
            </w:r>
          </w:p>
        </w:tc>
        <w:tc>
          <w:tcPr>
            <w:tcW w:w="3751" w:type="dxa"/>
            <w:gridSpan w:val="4"/>
            <w:vAlign w:val="center"/>
          </w:tcPr>
          <w:p w:rsidR="004D6DD1" w:rsidRPr="00E965F5" w:rsidRDefault="00780384">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售后服务方案</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20</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中小企业声明函</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21</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asciiTheme="minorEastAsia" w:eastAsiaTheme="minorEastAsia" w:hAnsiTheme="minorEastAsia" w:cs="仿宋_GB2312" w:hint="eastAsia"/>
                <w:szCs w:val="24"/>
                <w:lang w:val="zh-CN"/>
              </w:rPr>
              <w:t>残疾人福利性单位声明函</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22</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监狱企业证明文件</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1089"/>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23</w:t>
            </w:r>
          </w:p>
        </w:tc>
        <w:tc>
          <w:tcPr>
            <w:tcW w:w="1058" w:type="dxa"/>
            <w:gridSpan w:val="2"/>
            <w:vAlign w:val="center"/>
          </w:tcPr>
          <w:p w:rsidR="004D6DD1" w:rsidRPr="00E965F5" w:rsidRDefault="00D9500B">
            <w:pPr>
              <w:pStyle w:val="a7"/>
              <w:kinsoku w:val="0"/>
              <w:overflowPunct w:val="0"/>
              <w:autoSpaceDE w:val="0"/>
              <w:autoSpaceDN w:val="0"/>
              <w:spacing w:line="320" w:lineRule="exact"/>
              <w:jc w:val="center"/>
              <w:rPr>
                <w:rFonts w:hAnsi="宋体" w:cs="微软雅黑"/>
                <w:bCs/>
                <w:kern w:val="0"/>
              </w:rPr>
            </w:pPr>
            <w:r w:rsidRPr="00E965F5">
              <w:rPr>
                <w:rFonts w:hAnsi="宋体" w:cs="微软雅黑" w:hint="eastAsia"/>
                <w:bCs/>
                <w:kern w:val="0"/>
              </w:rPr>
              <w:t>CCC</w:t>
            </w:r>
            <w:r w:rsidRPr="00E965F5">
              <w:rPr>
                <w:rFonts w:hAnsi="宋体" w:cs="微软雅黑" w:hint="eastAsia"/>
                <w:bCs/>
                <w:kern w:val="0"/>
              </w:rPr>
              <w:t>强制性产品认证</w:t>
            </w:r>
          </w:p>
        </w:tc>
        <w:tc>
          <w:tcPr>
            <w:tcW w:w="2693" w:type="dxa"/>
            <w:gridSpan w:val="2"/>
            <w:vAlign w:val="center"/>
          </w:tcPr>
          <w:p w:rsidR="004D6DD1" w:rsidRPr="00E965F5" w:rsidRDefault="00D9500B">
            <w:pPr>
              <w:pStyle w:val="a7"/>
              <w:kinsoku w:val="0"/>
              <w:overflowPunct w:val="0"/>
              <w:autoSpaceDE w:val="0"/>
              <w:autoSpaceDN w:val="0"/>
              <w:spacing w:line="320" w:lineRule="exact"/>
              <w:jc w:val="left"/>
              <w:rPr>
                <w:rFonts w:hAnsi="宋体" w:cs="微软雅黑"/>
                <w:bCs/>
                <w:kern w:val="0"/>
              </w:rPr>
            </w:pPr>
            <w:r w:rsidRPr="00E965F5">
              <w:rPr>
                <w:rFonts w:asciiTheme="majorEastAsia" w:eastAsiaTheme="majorEastAsia" w:hAnsiTheme="majorEastAsia" w:cstheme="majorEastAsia" w:hint="eastAsia"/>
                <w:bCs/>
                <w:szCs w:val="24"/>
                <w:lang w:val="zh-CN"/>
              </w:rPr>
              <w:t>所投产品符合国家强制性要求承诺函</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Merge w:val="restart"/>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24</w:t>
            </w:r>
          </w:p>
        </w:tc>
        <w:tc>
          <w:tcPr>
            <w:tcW w:w="1058" w:type="dxa"/>
            <w:gridSpan w:val="2"/>
            <w:vMerge w:val="restart"/>
            <w:vAlign w:val="center"/>
          </w:tcPr>
          <w:p w:rsidR="004D6DD1" w:rsidRPr="00E965F5" w:rsidRDefault="00D9500B">
            <w:pPr>
              <w:pStyle w:val="a7"/>
              <w:kinsoku w:val="0"/>
              <w:overflowPunct w:val="0"/>
              <w:autoSpaceDE w:val="0"/>
              <w:autoSpaceDN w:val="0"/>
              <w:spacing w:line="320" w:lineRule="exact"/>
              <w:jc w:val="center"/>
              <w:rPr>
                <w:rFonts w:asciiTheme="minorEastAsia" w:hAnsiTheme="minorEastAsia" w:cs="宋体"/>
                <w:kern w:val="0"/>
                <w:szCs w:val="24"/>
              </w:rPr>
            </w:pPr>
            <w:r w:rsidRPr="00E965F5">
              <w:rPr>
                <w:rFonts w:asciiTheme="minorEastAsia" w:hAnsiTheme="minorEastAsia" w:cs="宋体"/>
                <w:kern w:val="0"/>
                <w:szCs w:val="24"/>
              </w:rPr>
              <w:t>信息安全产品强制性认证</w:t>
            </w:r>
          </w:p>
        </w:tc>
        <w:tc>
          <w:tcPr>
            <w:tcW w:w="2693" w:type="dxa"/>
            <w:gridSpan w:val="2"/>
            <w:vAlign w:val="center"/>
          </w:tcPr>
          <w:p w:rsidR="004D6DD1" w:rsidRPr="00E965F5" w:rsidRDefault="00D9500B">
            <w:pPr>
              <w:pStyle w:val="a7"/>
              <w:kinsoku w:val="0"/>
              <w:overflowPunct w:val="0"/>
              <w:autoSpaceDE w:val="0"/>
              <w:autoSpaceDN w:val="0"/>
              <w:spacing w:line="320" w:lineRule="exact"/>
              <w:jc w:val="left"/>
              <w:rPr>
                <w:rFonts w:asciiTheme="majorEastAsia" w:eastAsiaTheme="majorEastAsia" w:hAnsiTheme="majorEastAsia" w:cstheme="majorEastAsia"/>
                <w:bCs/>
                <w:szCs w:val="24"/>
                <w:lang w:val="zh-CN"/>
              </w:rPr>
            </w:pPr>
            <w:r w:rsidRPr="00E965F5">
              <w:rPr>
                <w:rFonts w:asciiTheme="minorEastAsia" w:hAnsiTheme="minorEastAsia" w:cs="宋体" w:hint="eastAsia"/>
                <w:kern w:val="0"/>
                <w:szCs w:val="24"/>
              </w:rPr>
              <w:t>认证机构颁发的认证证书</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Merge/>
            <w:vAlign w:val="center"/>
          </w:tcPr>
          <w:p w:rsidR="004D6DD1" w:rsidRPr="00E965F5" w:rsidRDefault="004D6DD1">
            <w:pPr>
              <w:adjustRightInd w:val="0"/>
              <w:snapToGrid w:val="0"/>
              <w:spacing w:line="400" w:lineRule="exact"/>
              <w:textAlignment w:val="baseline"/>
              <w:rPr>
                <w:rFonts w:ascii="宋体" w:hAnsi="宋体" w:cs="微软雅黑"/>
                <w:szCs w:val="21"/>
              </w:rPr>
            </w:pPr>
          </w:p>
        </w:tc>
        <w:tc>
          <w:tcPr>
            <w:tcW w:w="1058" w:type="dxa"/>
            <w:gridSpan w:val="2"/>
            <w:vMerge/>
            <w:vAlign w:val="center"/>
          </w:tcPr>
          <w:p w:rsidR="004D6DD1" w:rsidRPr="00E965F5" w:rsidRDefault="004D6DD1">
            <w:pPr>
              <w:pStyle w:val="a7"/>
              <w:kinsoku w:val="0"/>
              <w:overflowPunct w:val="0"/>
              <w:autoSpaceDE w:val="0"/>
              <w:autoSpaceDN w:val="0"/>
              <w:spacing w:line="320" w:lineRule="exact"/>
              <w:jc w:val="center"/>
              <w:rPr>
                <w:rFonts w:asciiTheme="majorEastAsia" w:eastAsiaTheme="majorEastAsia" w:hAnsiTheme="majorEastAsia" w:cstheme="majorEastAsia"/>
                <w:bCs/>
                <w:szCs w:val="24"/>
                <w:lang w:val="zh-CN"/>
              </w:rPr>
            </w:pPr>
          </w:p>
        </w:tc>
        <w:tc>
          <w:tcPr>
            <w:tcW w:w="2693" w:type="dxa"/>
            <w:gridSpan w:val="2"/>
            <w:vAlign w:val="center"/>
          </w:tcPr>
          <w:p w:rsidR="004D6DD1" w:rsidRPr="00E965F5" w:rsidRDefault="00D9500B">
            <w:pPr>
              <w:pStyle w:val="a7"/>
              <w:kinsoku w:val="0"/>
              <w:overflowPunct w:val="0"/>
              <w:autoSpaceDE w:val="0"/>
              <w:autoSpaceDN w:val="0"/>
              <w:spacing w:line="320" w:lineRule="exact"/>
              <w:jc w:val="left"/>
              <w:rPr>
                <w:rFonts w:asciiTheme="majorEastAsia" w:eastAsiaTheme="majorEastAsia" w:hAnsiTheme="majorEastAsia" w:cstheme="majorEastAsia"/>
                <w:bCs/>
                <w:szCs w:val="24"/>
                <w:lang w:val="zh-CN"/>
              </w:rPr>
            </w:pPr>
            <w:r w:rsidRPr="00E965F5">
              <w:rPr>
                <w:rFonts w:asciiTheme="minorEastAsia" w:hAnsiTheme="minorEastAsia" w:cs="宋体" w:hint="eastAsia"/>
                <w:kern w:val="0"/>
                <w:szCs w:val="24"/>
              </w:rPr>
              <w:t>中国信息安全认证中心官网产品查询结果截图</w:t>
            </w:r>
          </w:p>
        </w:tc>
        <w:tc>
          <w:tcPr>
            <w:tcW w:w="1559" w:type="dxa"/>
            <w:vAlign w:val="center"/>
          </w:tcPr>
          <w:p w:rsidR="004D6DD1" w:rsidRPr="00E965F5" w:rsidRDefault="004D6DD1">
            <w:pPr>
              <w:pStyle w:val="a7"/>
            </w:pPr>
          </w:p>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r w:rsidR="004D6DD1" w:rsidRPr="00E965F5" w:rsidTr="00EB253B">
        <w:trPr>
          <w:trHeight w:val="510"/>
          <w:jc w:val="center"/>
        </w:trPr>
        <w:tc>
          <w:tcPr>
            <w:tcW w:w="468" w:type="dxa"/>
            <w:vAlign w:val="center"/>
          </w:tcPr>
          <w:p w:rsidR="004D6DD1" w:rsidRPr="00E965F5" w:rsidRDefault="00D9500B">
            <w:pPr>
              <w:adjustRightInd w:val="0"/>
              <w:snapToGrid w:val="0"/>
              <w:spacing w:line="400" w:lineRule="exact"/>
              <w:textAlignment w:val="baseline"/>
              <w:rPr>
                <w:rFonts w:ascii="宋体" w:hAnsi="宋体" w:cs="微软雅黑"/>
                <w:szCs w:val="21"/>
              </w:rPr>
            </w:pPr>
            <w:r w:rsidRPr="00E965F5">
              <w:rPr>
                <w:rFonts w:ascii="宋体" w:hAnsi="宋体" w:cs="微软雅黑" w:hint="eastAsia"/>
                <w:szCs w:val="21"/>
              </w:rPr>
              <w:t>25</w:t>
            </w:r>
          </w:p>
        </w:tc>
        <w:tc>
          <w:tcPr>
            <w:tcW w:w="3751" w:type="dxa"/>
            <w:gridSpan w:val="4"/>
            <w:vAlign w:val="center"/>
          </w:tcPr>
          <w:p w:rsidR="004D6DD1" w:rsidRPr="00E965F5" w:rsidRDefault="00D9500B">
            <w:pPr>
              <w:pStyle w:val="a7"/>
              <w:kinsoku w:val="0"/>
              <w:overflowPunct w:val="0"/>
              <w:autoSpaceDE w:val="0"/>
              <w:autoSpaceDN w:val="0"/>
              <w:spacing w:line="320" w:lineRule="exact"/>
              <w:rPr>
                <w:rFonts w:hAnsi="宋体" w:cs="微软雅黑"/>
                <w:bCs/>
                <w:kern w:val="0"/>
              </w:rPr>
            </w:pPr>
            <w:r w:rsidRPr="00E965F5">
              <w:rPr>
                <w:rFonts w:hAnsi="宋体" w:cs="微软雅黑" w:hint="eastAsia"/>
                <w:bCs/>
                <w:kern w:val="0"/>
              </w:rPr>
              <w:t>其它资料</w:t>
            </w:r>
          </w:p>
        </w:tc>
        <w:tc>
          <w:tcPr>
            <w:tcW w:w="1559" w:type="dxa"/>
            <w:vAlign w:val="center"/>
          </w:tcPr>
          <w:p w:rsidR="004D6DD1" w:rsidRPr="00E965F5" w:rsidRDefault="004D6DD1"/>
        </w:tc>
        <w:tc>
          <w:tcPr>
            <w:tcW w:w="1560" w:type="dxa"/>
            <w:vAlign w:val="center"/>
          </w:tcPr>
          <w:p w:rsidR="004D6DD1" w:rsidRPr="00E965F5" w:rsidRDefault="004D6DD1">
            <w:pPr>
              <w:snapToGrid w:val="0"/>
              <w:spacing w:line="400" w:lineRule="exact"/>
              <w:rPr>
                <w:rFonts w:ascii="宋体" w:hAnsi="宋体" w:cs="微软雅黑"/>
                <w:szCs w:val="21"/>
              </w:rPr>
            </w:pPr>
          </w:p>
        </w:tc>
        <w:tc>
          <w:tcPr>
            <w:tcW w:w="1707" w:type="dxa"/>
            <w:vAlign w:val="center"/>
          </w:tcPr>
          <w:p w:rsidR="004D6DD1" w:rsidRPr="00E965F5" w:rsidRDefault="004D6DD1">
            <w:pPr>
              <w:snapToGrid w:val="0"/>
              <w:spacing w:line="400" w:lineRule="exact"/>
              <w:rPr>
                <w:rFonts w:ascii="宋体" w:hAnsi="宋体" w:cs="微软雅黑"/>
                <w:szCs w:val="21"/>
              </w:rPr>
            </w:pPr>
          </w:p>
        </w:tc>
      </w:tr>
    </w:tbl>
    <w:p w:rsidR="004D6DD1" w:rsidRPr="00E965F5" w:rsidRDefault="004D6DD1">
      <w:pPr>
        <w:autoSpaceDE w:val="0"/>
        <w:autoSpaceDN w:val="0"/>
        <w:adjustRightInd w:val="0"/>
        <w:spacing w:line="700" w:lineRule="exact"/>
        <w:ind w:firstLine="551"/>
        <w:jc w:val="center"/>
        <w:rPr>
          <w:rFonts w:asciiTheme="minorEastAsia" w:hAnsiTheme="minorEastAsia" w:cs="黑体"/>
          <w:b/>
          <w:bCs/>
          <w:sz w:val="44"/>
          <w:szCs w:val="44"/>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4D6DD1">
      <w:pPr>
        <w:pStyle w:val="a0"/>
        <w:ind w:firstLine="340"/>
        <w:rPr>
          <w:lang w:val="zh-CN"/>
        </w:rPr>
      </w:pPr>
    </w:p>
    <w:p w:rsidR="004D6DD1" w:rsidRPr="00E965F5" w:rsidRDefault="00D9500B">
      <w:pPr>
        <w:pStyle w:val="a7"/>
        <w:spacing w:after="240" w:line="360" w:lineRule="auto"/>
        <w:jc w:val="center"/>
        <w:rPr>
          <w:rFonts w:asciiTheme="majorEastAsia" w:eastAsiaTheme="majorEastAsia" w:hAnsiTheme="majorEastAsia"/>
          <w:b/>
          <w:snapToGrid w:val="0"/>
          <w:kern w:val="0"/>
          <w:sz w:val="36"/>
          <w:szCs w:val="36"/>
        </w:rPr>
      </w:pPr>
      <w:r w:rsidRPr="00E965F5">
        <w:rPr>
          <w:rFonts w:asciiTheme="majorEastAsia" w:eastAsiaTheme="majorEastAsia" w:hAnsiTheme="majorEastAsia" w:hint="eastAsia"/>
          <w:b/>
          <w:snapToGrid w:val="0"/>
          <w:kern w:val="0"/>
          <w:sz w:val="36"/>
          <w:szCs w:val="36"/>
        </w:rPr>
        <w:lastRenderedPageBreak/>
        <w:t>二、开标一览表</w:t>
      </w:r>
    </w:p>
    <w:p w:rsidR="004D6DD1" w:rsidRPr="00E965F5" w:rsidRDefault="00D9500B" w:rsidP="001B06B8">
      <w:pPr>
        <w:spacing w:before="50" w:afterLines="50" w:line="360" w:lineRule="auto"/>
        <w:contextualSpacing/>
        <w:jc w:val="left"/>
        <w:rPr>
          <w:rFonts w:asciiTheme="minorEastAsia" w:hAnsiTheme="minorEastAsia"/>
          <w:sz w:val="24"/>
          <w:szCs w:val="24"/>
        </w:rPr>
      </w:pPr>
      <w:r w:rsidRPr="00E965F5">
        <w:rPr>
          <w:rFonts w:asciiTheme="minorEastAsia" w:hAnsiTheme="minorEastAsia" w:hint="eastAsia"/>
          <w:sz w:val="24"/>
          <w:szCs w:val="24"/>
        </w:rPr>
        <w:t>项目编号：</w:t>
      </w:r>
    </w:p>
    <w:p w:rsidR="004D6DD1" w:rsidRPr="00E965F5" w:rsidRDefault="00D9500B">
      <w:pPr>
        <w:spacing w:line="360" w:lineRule="auto"/>
        <w:contextualSpacing/>
        <w:rPr>
          <w:rFonts w:asciiTheme="minorEastAsia" w:hAnsiTheme="minorEastAsia"/>
          <w:sz w:val="24"/>
          <w:szCs w:val="24"/>
        </w:rPr>
      </w:pPr>
      <w:r w:rsidRPr="00E965F5">
        <w:rPr>
          <w:rFonts w:asciiTheme="minorEastAsia" w:hAnsiTheme="minorEastAsia" w:hint="eastAsia"/>
          <w:sz w:val="24"/>
          <w:szCs w:val="24"/>
        </w:rPr>
        <w:t xml:space="preserve">项目名称：                                             </w:t>
      </w:r>
      <w:r w:rsidRPr="00E965F5">
        <w:rPr>
          <w:rFonts w:asciiTheme="minorEastAsia" w:hAnsiTheme="minorEastAsia" w:cs="Arial" w:hint="eastAsia"/>
          <w:sz w:val="24"/>
          <w:szCs w:val="24"/>
        </w:rPr>
        <w:t>单位：元（人民币）</w:t>
      </w:r>
    </w:p>
    <w:tbl>
      <w:tblPr>
        <w:tblW w:w="9180" w:type="dxa"/>
        <w:tblLayout w:type="fixed"/>
        <w:tblLook w:val="04A0"/>
      </w:tblPr>
      <w:tblGrid>
        <w:gridCol w:w="959"/>
        <w:gridCol w:w="1843"/>
        <w:gridCol w:w="3685"/>
        <w:gridCol w:w="1843"/>
        <w:gridCol w:w="850"/>
      </w:tblGrid>
      <w:tr w:rsidR="004D6DD1" w:rsidRPr="00E965F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D6DD1" w:rsidRPr="00E965F5" w:rsidRDefault="00D9500B">
            <w:pPr>
              <w:autoSpaceDE w:val="0"/>
              <w:autoSpaceDN w:val="0"/>
              <w:adjustRightInd w:val="0"/>
              <w:spacing w:line="480" w:lineRule="exact"/>
              <w:jc w:val="center"/>
              <w:rPr>
                <w:rFonts w:asciiTheme="minorEastAsia" w:hAnsiTheme="minorEastAsia" w:cs="宋体"/>
                <w:b/>
                <w:sz w:val="24"/>
                <w:szCs w:val="24"/>
                <w:lang w:val="zh-CN"/>
              </w:rPr>
            </w:pPr>
            <w:r w:rsidRPr="00E965F5">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D6DD1" w:rsidRPr="00E965F5" w:rsidRDefault="00D9500B">
            <w:pPr>
              <w:autoSpaceDE w:val="0"/>
              <w:autoSpaceDN w:val="0"/>
              <w:adjustRightInd w:val="0"/>
              <w:spacing w:line="480" w:lineRule="exact"/>
              <w:jc w:val="center"/>
              <w:rPr>
                <w:rFonts w:asciiTheme="minorEastAsia" w:hAnsiTheme="minorEastAsia" w:cs="宋体"/>
                <w:b/>
                <w:sz w:val="24"/>
                <w:szCs w:val="24"/>
                <w:lang w:val="zh-CN"/>
              </w:rPr>
            </w:pPr>
            <w:r w:rsidRPr="00E965F5">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D6DD1" w:rsidRPr="00E965F5" w:rsidRDefault="00D9500B">
            <w:pPr>
              <w:autoSpaceDE w:val="0"/>
              <w:autoSpaceDN w:val="0"/>
              <w:adjustRightInd w:val="0"/>
              <w:spacing w:line="480" w:lineRule="exact"/>
              <w:jc w:val="center"/>
              <w:rPr>
                <w:rFonts w:asciiTheme="minorEastAsia" w:hAnsiTheme="minorEastAsia" w:cs="宋体"/>
                <w:b/>
                <w:sz w:val="24"/>
                <w:szCs w:val="24"/>
                <w:lang w:val="zh-CN"/>
              </w:rPr>
            </w:pPr>
            <w:r w:rsidRPr="00E965F5">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D6DD1" w:rsidRPr="00E965F5" w:rsidRDefault="00D9500B" w:rsidP="00EB253B">
            <w:pPr>
              <w:autoSpaceDE w:val="0"/>
              <w:autoSpaceDN w:val="0"/>
              <w:adjustRightInd w:val="0"/>
              <w:spacing w:line="480" w:lineRule="exact"/>
              <w:jc w:val="center"/>
              <w:rPr>
                <w:rFonts w:asciiTheme="minorEastAsia" w:hAnsiTheme="minorEastAsia" w:cs="宋体"/>
                <w:b/>
                <w:sz w:val="24"/>
                <w:szCs w:val="24"/>
                <w:lang w:val="zh-CN"/>
              </w:rPr>
            </w:pPr>
            <w:r w:rsidRPr="00E965F5">
              <w:rPr>
                <w:rFonts w:asciiTheme="minorEastAsia" w:hAnsiTheme="minorEastAsia" w:cs="宋体" w:hint="eastAsia"/>
                <w:b/>
                <w:szCs w:val="21"/>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D6DD1" w:rsidRPr="00E965F5" w:rsidRDefault="00D9500B">
            <w:pPr>
              <w:autoSpaceDE w:val="0"/>
              <w:autoSpaceDN w:val="0"/>
              <w:adjustRightInd w:val="0"/>
              <w:spacing w:line="480" w:lineRule="exact"/>
              <w:jc w:val="center"/>
              <w:rPr>
                <w:rFonts w:asciiTheme="minorEastAsia" w:hAnsiTheme="minorEastAsia" w:cs="宋体"/>
                <w:b/>
                <w:sz w:val="24"/>
                <w:szCs w:val="24"/>
                <w:lang w:val="zh-CN"/>
              </w:rPr>
            </w:pPr>
            <w:r w:rsidRPr="00E965F5">
              <w:rPr>
                <w:rFonts w:asciiTheme="minorEastAsia" w:hAnsiTheme="minorEastAsia" w:cs="宋体" w:hint="eastAsia"/>
                <w:b/>
                <w:sz w:val="24"/>
                <w:szCs w:val="24"/>
                <w:lang w:val="zh-CN"/>
              </w:rPr>
              <w:t>备注</w:t>
            </w:r>
          </w:p>
        </w:tc>
      </w:tr>
      <w:tr w:rsidR="004D6DD1" w:rsidRPr="00E965F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4D6DD1" w:rsidRPr="00E965F5" w:rsidRDefault="00D9500B">
            <w:pPr>
              <w:autoSpaceDE w:val="0"/>
              <w:autoSpaceDN w:val="0"/>
              <w:adjustRightInd w:val="0"/>
              <w:spacing w:line="480" w:lineRule="exact"/>
              <w:rPr>
                <w:rFonts w:asciiTheme="minorEastAsia" w:hAnsiTheme="minorEastAsia" w:cs="宋体"/>
                <w:sz w:val="24"/>
                <w:szCs w:val="24"/>
                <w:lang w:val="zh-CN"/>
              </w:rPr>
            </w:pPr>
            <w:r w:rsidRPr="00E965F5">
              <w:rPr>
                <w:rFonts w:asciiTheme="minorEastAsia" w:hAnsiTheme="minorEastAsia"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cs="宋体"/>
                <w:sz w:val="24"/>
                <w:szCs w:val="24"/>
                <w:lang w:val="zh-CN"/>
              </w:rPr>
            </w:pPr>
          </w:p>
        </w:tc>
      </w:tr>
      <w:tr w:rsidR="004D6DD1" w:rsidRPr="00E965F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D6DD1" w:rsidRPr="00E965F5" w:rsidRDefault="00D9500B">
            <w:pPr>
              <w:autoSpaceDE w:val="0"/>
              <w:autoSpaceDN w:val="0"/>
              <w:adjustRightInd w:val="0"/>
              <w:spacing w:line="480" w:lineRule="exact"/>
              <w:ind w:firstLine="240"/>
              <w:rPr>
                <w:rFonts w:asciiTheme="minorEastAsia" w:hAnsiTheme="minorEastAsia"/>
                <w:sz w:val="24"/>
                <w:szCs w:val="24"/>
              </w:rPr>
            </w:pPr>
            <w:r w:rsidRPr="00E965F5">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rPr>
                <w:rFonts w:asciiTheme="minorEastAsia" w:hAnsiTheme="minorEastAsia" w:cs="宋体"/>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Pr="00E965F5" w:rsidRDefault="004D6DD1">
            <w:pPr>
              <w:autoSpaceDE w:val="0"/>
              <w:autoSpaceDN w:val="0"/>
              <w:adjustRightInd w:val="0"/>
              <w:spacing w:line="480" w:lineRule="exact"/>
              <w:ind w:firstLine="240"/>
              <w:rPr>
                <w:rFonts w:asciiTheme="minorEastAsia" w:hAnsiTheme="minorEastAsia" w:cs="宋体"/>
                <w:sz w:val="24"/>
                <w:szCs w:val="24"/>
                <w:lang w:val="zh-CN"/>
              </w:rPr>
            </w:pPr>
          </w:p>
        </w:tc>
      </w:tr>
    </w:tbl>
    <w:p w:rsidR="004D6DD1" w:rsidRPr="00E965F5" w:rsidRDefault="00D9500B">
      <w:pPr>
        <w:autoSpaceDE w:val="0"/>
        <w:autoSpaceDN w:val="0"/>
        <w:adjustRightInd w:val="0"/>
        <w:spacing w:line="48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投标人名称：</w:t>
      </w:r>
      <w:r w:rsidRPr="00E965F5">
        <w:rPr>
          <w:rFonts w:asciiTheme="minorEastAsia" w:hAnsiTheme="minorEastAsia" w:cs="宋体" w:hint="eastAsia"/>
          <w:sz w:val="24"/>
          <w:szCs w:val="24"/>
          <w:u w:val="single"/>
          <w:lang w:val="zh-CN"/>
        </w:rPr>
        <w:t xml:space="preserve">     （全称）   </w:t>
      </w:r>
      <w:r w:rsidRPr="00E965F5">
        <w:rPr>
          <w:rFonts w:asciiTheme="minorEastAsia" w:hAnsiTheme="minorEastAsia" w:cs="宋体" w:hint="eastAsia"/>
          <w:sz w:val="24"/>
          <w:szCs w:val="24"/>
          <w:lang w:val="zh-CN"/>
        </w:rPr>
        <w:t>（公章）：</w:t>
      </w:r>
    </w:p>
    <w:p w:rsidR="004D6DD1" w:rsidRPr="00E965F5" w:rsidRDefault="00D9500B">
      <w:pPr>
        <w:autoSpaceDE w:val="0"/>
        <w:autoSpaceDN w:val="0"/>
        <w:adjustRightInd w:val="0"/>
        <w:spacing w:line="48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投标人法定代表人（或授权代表）签字：</w:t>
      </w:r>
    </w:p>
    <w:p w:rsidR="004D6DD1" w:rsidRPr="00E965F5" w:rsidRDefault="00D9500B">
      <w:pPr>
        <w:autoSpaceDE w:val="0"/>
        <w:autoSpaceDN w:val="0"/>
        <w:adjustRightInd w:val="0"/>
        <w:spacing w:line="48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日期：</w:t>
      </w:r>
      <w:r w:rsidR="00085D77" w:rsidRPr="00E965F5">
        <w:rPr>
          <w:rFonts w:asciiTheme="minorEastAsia" w:hAnsiTheme="minorEastAsia" w:cs="宋体" w:hint="eastAsia"/>
          <w:sz w:val="24"/>
          <w:szCs w:val="24"/>
          <w:lang w:val="zh-CN"/>
        </w:rPr>
        <w:t xml:space="preserve">    </w:t>
      </w:r>
      <w:r w:rsidRPr="00E965F5">
        <w:rPr>
          <w:rFonts w:asciiTheme="minorEastAsia" w:hAnsiTheme="minorEastAsia" w:cs="宋体" w:hint="eastAsia"/>
          <w:sz w:val="24"/>
          <w:szCs w:val="24"/>
          <w:lang w:val="zh-CN"/>
        </w:rPr>
        <w:t>年</w:t>
      </w:r>
      <w:r w:rsidR="00085D77" w:rsidRPr="00E965F5">
        <w:rPr>
          <w:rFonts w:asciiTheme="minorEastAsia" w:hAnsiTheme="minorEastAsia" w:cs="宋体" w:hint="eastAsia"/>
          <w:sz w:val="24"/>
          <w:szCs w:val="24"/>
          <w:lang w:val="zh-CN"/>
        </w:rPr>
        <w:t xml:space="preserve">   </w:t>
      </w:r>
      <w:r w:rsidRPr="00E965F5">
        <w:rPr>
          <w:rFonts w:asciiTheme="minorEastAsia" w:hAnsiTheme="minorEastAsia" w:cs="宋体" w:hint="eastAsia"/>
          <w:sz w:val="24"/>
          <w:szCs w:val="24"/>
          <w:lang w:val="zh-CN"/>
        </w:rPr>
        <w:t>月</w:t>
      </w:r>
      <w:r w:rsidR="00085D77" w:rsidRPr="00E965F5">
        <w:rPr>
          <w:rFonts w:asciiTheme="minorEastAsia" w:hAnsiTheme="minorEastAsia" w:cs="宋体" w:hint="eastAsia"/>
          <w:sz w:val="24"/>
          <w:szCs w:val="24"/>
          <w:lang w:val="zh-CN"/>
        </w:rPr>
        <w:t xml:space="preserve">   </w:t>
      </w:r>
      <w:r w:rsidRPr="00E965F5">
        <w:rPr>
          <w:rFonts w:asciiTheme="minorEastAsia" w:hAnsiTheme="minorEastAsia" w:cs="宋体" w:hint="eastAsia"/>
          <w:sz w:val="24"/>
          <w:szCs w:val="24"/>
          <w:lang w:val="zh-CN"/>
        </w:rPr>
        <w:t>日</w:t>
      </w: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D9500B">
      <w:pPr>
        <w:autoSpaceDE w:val="0"/>
        <w:autoSpaceDN w:val="0"/>
        <w:adjustRightInd w:val="0"/>
        <w:spacing w:line="480" w:lineRule="auto"/>
        <w:rPr>
          <w:rFonts w:asciiTheme="minorEastAsia" w:hAnsiTheme="minorEastAsia" w:cs="宋体"/>
          <w:szCs w:val="21"/>
          <w:lang w:val="zh-CN"/>
        </w:rPr>
      </w:pPr>
      <w:r w:rsidRPr="00E965F5">
        <w:rPr>
          <w:rFonts w:asciiTheme="minorEastAsia" w:hAnsiTheme="minorEastAsia" w:cs="宋体" w:hint="eastAsia"/>
          <w:szCs w:val="21"/>
          <w:lang w:val="zh-CN"/>
        </w:rPr>
        <w:t>注：交付日期指完成该项目的最终时间（日历天）。</w:t>
      </w: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pStyle w:val="a0"/>
        <w:ind w:firstLine="340"/>
        <w:rPr>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4D6DD1">
      <w:pPr>
        <w:autoSpaceDE w:val="0"/>
        <w:autoSpaceDN w:val="0"/>
        <w:adjustRightInd w:val="0"/>
        <w:spacing w:line="360" w:lineRule="auto"/>
        <w:rPr>
          <w:rFonts w:ascii="宋体" w:cs="宋体"/>
          <w:sz w:val="24"/>
          <w:lang w:val="zh-CN"/>
        </w:rPr>
      </w:pPr>
    </w:p>
    <w:p w:rsidR="004D6DD1" w:rsidRPr="00E965F5" w:rsidRDefault="00D9500B">
      <w:pPr>
        <w:pStyle w:val="a7"/>
        <w:spacing w:after="240" w:line="360" w:lineRule="auto"/>
        <w:jc w:val="center"/>
        <w:rPr>
          <w:rFonts w:asciiTheme="majorEastAsia" w:eastAsiaTheme="majorEastAsia" w:hAnsiTheme="majorEastAsia"/>
          <w:b/>
          <w:snapToGrid w:val="0"/>
          <w:kern w:val="0"/>
          <w:sz w:val="36"/>
          <w:szCs w:val="36"/>
        </w:rPr>
      </w:pPr>
      <w:r w:rsidRPr="00E965F5">
        <w:rPr>
          <w:rFonts w:asciiTheme="majorEastAsia" w:eastAsiaTheme="majorEastAsia" w:hAnsiTheme="majorEastAsia" w:hint="eastAsia"/>
          <w:b/>
          <w:snapToGrid w:val="0"/>
          <w:kern w:val="0"/>
          <w:sz w:val="36"/>
          <w:szCs w:val="36"/>
        </w:rPr>
        <w:lastRenderedPageBreak/>
        <w:t>三、资格审查证明材料</w:t>
      </w:r>
    </w:p>
    <w:p w:rsidR="004D6DD1" w:rsidRPr="00E965F5" w:rsidRDefault="00D9500B">
      <w:pPr>
        <w:pStyle w:val="a7"/>
        <w:spacing w:line="360" w:lineRule="auto"/>
        <w:jc w:val="center"/>
        <w:rPr>
          <w:rFonts w:asciiTheme="majorEastAsia" w:eastAsiaTheme="majorEastAsia" w:hAnsiTheme="majorEastAsia"/>
          <w:b/>
          <w:snapToGrid w:val="0"/>
          <w:kern w:val="0"/>
          <w:sz w:val="36"/>
          <w:szCs w:val="36"/>
        </w:rPr>
      </w:pPr>
      <w:r w:rsidRPr="00E965F5">
        <w:rPr>
          <w:rFonts w:asciiTheme="majorEastAsia" w:eastAsiaTheme="majorEastAsia" w:hAnsiTheme="majorEastAsia" w:hint="eastAsia"/>
          <w:b/>
          <w:snapToGrid w:val="0"/>
          <w:kern w:val="0"/>
          <w:sz w:val="36"/>
          <w:szCs w:val="36"/>
        </w:rPr>
        <w:t>3.1 投 标 函</w:t>
      </w:r>
    </w:p>
    <w:p w:rsidR="004D6DD1" w:rsidRPr="00E965F5" w:rsidRDefault="00D9500B">
      <w:pPr>
        <w:adjustRightInd w:val="0"/>
        <w:spacing w:line="336" w:lineRule="auto"/>
        <w:contextualSpacing/>
        <w:rPr>
          <w:rFonts w:asciiTheme="minorEastAsia" w:hAnsiTheme="minorEastAsia"/>
          <w:b/>
          <w:snapToGrid w:val="0"/>
          <w:kern w:val="0"/>
          <w:sz w:val="24"/>
          <w:szCs w:val="24"/>
        </w:rPr>
      </w:pPr>
      <w:r w:rsidRPr="00E965F5">
        <w:rPr>
          <w:rFonts w:asciiTheme="minorEastAsia" w:hAnsiTheme="minorEastAsia" w:hint="eastAsia"/>
          <w:snapToGrid w:val="0"/>
          <w:kern w:val="0"/>
          <w:sz w:val="24"/>
          <w:szCs w:val="24"/>
        </w:rPr>
        <w:t>致：__________</w:t>
      </w:r>
      <w:r w:rsidRPr="00E965F5">
        <w:rPr>
          <w:rFonts w:asciiTheme="minorEastAsia" w:hAnsiTheme="minorEastAsia" w:hint="eastAsia"/>
          <w:b/>
          <w:snapToGrid w:val="0"/>
          <w:kern w:val="0"/>
          <w:sz w:val="24"/>
          <w:szCs w:val="24"/>
        </w:rPr>
        <w:t>（采购人）</w:t>
      </w:r>
    </w:p>
    <w:p w:rsidR="004D6DD1" w:rsidRPr="00E965F5" w:rsidRDefault="00D9500B">
      <w:pPr>
        <w:adjustRightInd w:val="0"/>
        <w:spacing w:line="336" w:lineRule="auto"/>
        <w:ind w:firstLineChars="200" w:firstLine="480"/>
        <w:contextualSpacing/>
        <w:outlineLvl w:val="0"/>
        <w:rPr>
          <w:rFonts w:asciiTheme="minorEastAsia" w:hAnsiTheme="minorEastAsia"/>
          <w:snapToGrid w:val="0"/>
          <w:kern w:val="0"/>
          <w:sz w:val="24"/>
          <w:szCs w:val="24"/>
        </w:rPr>
      </w:pPr>
      <w:r w:rsidRPr="00E965F5">
        <w:rPr>
          <w:rFonts w:asciiTheme="minorEastAsia" w:hAnsiTheme="minorEastAsia" w:hint="eastAsia"/>
          <w:snapToGrid w:val="0"/>
          <w:kern w:val="0"/>
          <w:sz w:val="24"/>
          <w:szCs w:val="24"/>
        </w:rPr>
        <w:t>根据贵方</w:t>
      </w:r>
      <w:r w:rsidR="00E94B80" w:rsidRPr="00E965F5">
        <w:rPr>
          <w:rFonts w:asciiTheme="minorEastAsia" w:hAnsiTheme="minorEastAsia" w:hint="eastAsia"/>
          <w:snapToGrid w:val="0"/>
          <w:kern w:val="0"/>
          <w:sz w:val="24"/>
          <w:szCs w:val="24"/>
          <w:u w:val="single"/>
        </w:rPr>
        <w:t xml:space="preserve">                     </w:t>
      </w:r>
      <w:r w:rsidRPr="00E965F5">
        <w:rPr>
          <w:rFonts w:asciiTheme="minorEastAsia" w:hAnsiTheme="minorEastAsia" w:hint="eastAsia"/>
          <w:snapToGrid w:val="0"/>
          <w:kern w:val="0"/>
          <w:sz w:val="24"/>
          <w:szCs w:val="24"/>
        </w:rPr>
        <w:t>（项目名称、招标编号）采购的招标公告及投标邀请，</w:t>
      </w:r>
      <w:r w:rsidR="00E94B80" w:rsidRPr="00E965F5">
        <w:rPr>
          <w:rFonts w:asciiTheme="minorEastAsia" w:hAnsiTheme="minorEastAsia" w:hint="eastAsia"/>
          <w:snapToGrid w:val="0"/>
          <w:kern w:val="0"/>
          <w:sz w:val="24"/>
          <w:szCs w:val="24"/>
          <w:u w:val="single"/>
        </w:rPr>
        <w:t xml:space="preserve">         </w:t>
      </w:r>
      <w:r w:rsidRPr="00E965F5">
        <w:rPr>
          <w:rFonts w:asciiTheme="minorEastAsia" w:hAnsiTheme="minorEastAsia" w:hint="eastAsia"/>
          <w:snapToGrid w:val="0"/>
          <w:kern w:val="0"/>
          <w:sz w:val="24"/>
          <w:szCs w:val="24"/>
        </w:rPr>
        <w:t>（姓名和职务）被正式授权并代表投标人</w:t>
      </w:r>
      <w:r w:rsidR="00E94B80" w:rsidRPr="00E965F5">
        <w:rPr>
          <w:rFonts w:asciiTheme="minorEastAsia" w:hAnsiTheme="minorEastAsia" w:hint="eastAsia"/>
          <w:snapToGrid w:val="0"/>
          <w:kern w:val="0"/>
          <w:sz w:val="24"/>
          <w:szCs w:val="24"/>
          <w:u w:val="single"/>
        </w:rPr>
        <w:t xml:space="preserve">          </w:t>
      </w:r>
      <w:r w:rsidRPr="00E965F5">
        <w:rPr>
          <w:rFonts w:asciiTheme="minorEastAsia" w:hAnsiTheme="minorEastAsia" w:hint="eastAsia"/>
          <w:snapToGrid w:val="0"/>
          <w:kern w:val="0"/>
          <w:sz w:val="24"/>
          <w:szCs w:val="24"/>
        </w:rPr>
        <w:t>（投标人名称、地址）提交。</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snapToGrid w:val="0"/>
          <w:kern w:val="0"/>
          <w:szCs w:val="24"/>
        </w:rPr>
      </w:pPr>
      <w:r w:rsidRPr="00E965F5">
        <w:rPr>
          <w:rFonts w:asciiTheme="minorEastAsia" w:eastAsiaTheme="minorEastAsia" w:hAnsiTheme="minorEastAsia" w:hint="eastAsia"/>
          <w:snapToGrid w:val="0"/>
          <w:kern w:val="0"/>
          <w:szCs w:val="24"/>
        </w:rPr>
        <w:t>我方确认收到贵方提供的</w:t>
      </w:r>
      <w:r w:rsidR="00E94B80" w:rsidRPr="00E965F5">
        <w:rPr>
          <w:rFonts w:asciiTheme="minorEastAsia" w:hAnsiTheme="minorEastAsia" w:hint="eastAsia"/>
          <w:snapToGrid w:val="0"/>
          <w:kern w:val="0"/>
          <w:szCs w:val="24"/>
          <w:u w:val="single"/>
        </w:rPr>
        <w:t xml:space="preserve">           </w:t>
      </w:r>
      <w:r w:rsidRPr="00E965F5">
        <w:rPr>
          <w:rFonts w:asciiTheme="minorEastAsia" w:eastAsiaTheme="minorEastAsia" w:hAnsiTheme="minorEastAsia" w:hint="eastAsia"/>
          <w:snapToGrid w:val="0"/>
          <w:kern w:val="0"/>
          <w:szCs w:val="24"/>
        </w:rPr>
        <w:t>（项目名称、招标编号）招标文件的全部内容。</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snapToGrid w:val="0"/>
          <w:kern w:val="0"/>
          <w:szCs w:val="24"/>
        </w:rPr>
      </w:pPr>
      <w:r w:rsidRPr="00E965F5">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E965F5">
        <w:rPr>
          <w:rFonts w:asciiTheme="minorEastAsia" w:eastAsiaTheme="minorEastAsia" w:hAnsiTheme="minorEastAsia" w:hint="eastAsia"/>
          <w:szCs w:val="24"/>
        </w:rPr>
        <w:t>已完全理解并接受招标文件的各项规定和要求及资金支付规定，对招标文件的合理性、合法性不再有异议。</w:t>
      </w:r>
    </w:p>
    <w:p w:rsidR="004D6DD1" w:rsidRPr="00E965F5" w:rsidRDefault="00D9500B">
      <w:pPr>
        <w:adjustRightInd w:val="0"/>
        <w:spacing w:line="336" w:lineRule="auto"/>
        <w:ind w:firstLineChars="200" w:firstLine="480"/>
        <w:contextualSpacing/>
        <w:rPr>
          <w:rFonts w:asciiTheme="minorEastAsia" w:hAnsiTheme="minorEastAsia"/>
          <w:snapToGrid w:val="0"/>
          <w:kern w:val="0"/>
          <w:sz w:val="24"/>
          <w:szCs w:val="24"/>
        </w:rPr>
      </w:pPr>
      <w:r w:rsidRPr="00E965F5">
        <w:rPr>
          <w:rFonts w:asciiTheme="minorEastAsia" w:hAnsiTheme="minorEastAsia" w:hint="eastAsia"/>
          <w:i/>
          <w:snapToGrid w:val="0"/>
          <w:kern w:val="0"/>
          <w:sz w:val="24"/>
          <w:szCs w:val="24"/>
          <w:u w:val="single"/>
        </w:rPr>
        <w:t xml:space="preserve">(投标人名称)     </w:t>
      </w:r>
      <w:r w:rsidRPr="00E965F5">
        <w:rPr>
          <w:rFonts w:asciiTheme="minorEastAsia" w:hAnsiTheme="minorEastAsia" w:hint="eastAsia"/>
          <w:snapToGrid w:val="0"/>
          <w:kern w:val="0"/>
          <w:sz w:val="24"/>
          <w:szCs w:val="24"/>
        </w:rPr>
        <w:t>作为投标人正式授权</w:t>
      </w:r>
      <w:r w:rsidRPr="00E965F5">
        <w:rPr>
          <w:rFonts w:asciiTheme="minorEastAsia" w:hAnsiTheme="minorEastAsia" w:hint="eastAsia"/>
          <w:i/>
          <w:snapToGrid w:val="0"/>
          <w:kern w:val="0"/>
          <w:sz w:val="24"/>
          <w:szCs w:val="24"/>
          <w:u w:val="single"/>
        </w:rPr>
        <w:t xml:space="preserve">(授权代表全名, 职务)       </w:t>
      </w:r>
      <w:r w:rsidRPr="00E965F5">
        <w:rPr>
          <w:rFonts w:asciiTheme="minorEastAsia" w:hAnsiTheme="minorEastAsia" w:hint="eastAsia"/>
          <w:snapToGrid w:val="0"/>
          <w:kern w:val="0"/>
          <w:sz w:val="24"/>
          <w:szCs w:val="24"/>
        </w:rPr>
        <w:t>代表我方全权处理有关本投标的一切事宜。</w:t>
      </w:r>
    </w:p>
    <w:p w:rsidR="004D6DD1" w:rsidRPr="00E965F5" w:rsidRDefault="00D9500B">
      <w:pPr>
        <w:adjustRightInd w:val="0"/>
        <w:spacing w:line="336" w:lineRule="auto"/>
        <w:ind w:firstLineChars="200" w:firstLine="480"/>
        <w:contextualSpacing/>
        <w:rPr>
          <w:rFonts w:asciiTheme="minorEastAsia" w:hAnsiTheme="minorEastAsia"/>
          <w:snapToGrid w:val="0"/>
          <w:kern w:val="0"/>
          <w:sz w:val="24"/>
          <w:szCs w:val="24"/>
        </w:rPr>
      </w:pPr>
      <w:r w:rsidRPr="00E965F5">
        <w:rPr>
          <w:rFonts w:asciiTheme="minorEastAsia" w:hAnsiTheme="minorEastAsia" w:hint="eastAsia"/>
          <w:snapToGrid w:val="0"/>
          <w:kern w:val="0"/>
          <w:sz w:val="24"/>
          <w:szCs w:val="24"/>
        </w:rPr>
        <w:t>在此提交的投标文件，正本一份，副本</w:t>
      </w:r>
      <w:r w:rsidR="00264A3A">
        <w:rPr>
          <w:rFonts w:asciiTheme="minorEastAsia" w:hAnsiTheme="minorEastAsia" w:hint="eastAsia"/>
          <w:snapToGrid w:val="0"/>
          <w:kern w:val="0"/>
          <w:sz w:val="24"/>
          <w:szCs w:val="24"/>
          <w:u w:val="single"/>
        </w:rPr>
        <w:t xml:space="preserve">    </w:t>
      </w:r>
      <w:r w:rsidRPr="00E965F5">
        <w:rPr>
          <w:rFonts w:asciiTheme="minorEastAsia" w:hAnsiTheme="minorEastAsia" w:hint="eastAsia"/>
          <w:snapToGrid w:val="0"/>
          <w:kern w:val="0"/>
          <w:sz w:val="24"/>
          <w:szCs w:val="24"/>
        </w:rPr>
        <w:t>份。</w:t>
      </w:r>
    </w:p>
    <w:p w:rsidR="004D6DD1" w:rsidRPr="00E965F5" w:rsidRDefault="00D9500B">
      <w:pPr>
        <w:adjustRightInd w:val="0"/>
        <w:spacing w:line="336" w:lineRule="auto"/>
        <w:ind w:firstLineChars="200" w:firstLine="480"/>
        <w:contextualSpacing/>
        <w:rPr>
          <w:rFonts w:asciiTheme="minorEastAsia" w:hAnsiTheme="minorEastAsia" w:cs="Courier New"/>
          <w:sz w:val="24"/>
          <w:szCs w:val="24"/>
        </w:rPr>
      </w:pPr>
      <w:r w:rsidRPr="00E965F5">
        <w:rPr>
          <w:rFonts w:asciiTheme="minorEastAsia" w:hAnsiTheme="minorEastAsia" w:cs="Courier New" w:hint="eastAsia"/>
          <w:sz w:val="24"/>
          <w:szCs w:val="24"/>
        </w:rPr>
        <w:t>我方已完全明白招标文件的所有条款要求，并申明如下：</w:t>
      </w:r>
    </w:p>
    <w:p w:rsidR="004D6DD1" w:rsidRPr="00E965F5" w:rsidRDefault="00D9500B">
      <w:pPr>
        <w:adjustRightInd w:val="0"/>
        <w:spacing w:line="336" w:lineRule="auto"/>
        <w:ind w:firstLineChars="200" w:firstLine="480"/>
        <w:contextualSpacing/>
        <w:rPr>
          <w:rFonts w:asciiTheme="minorEastAsia" w:hAnsiTheme="minorEastAsia" w:cs="Courier New"/>
          <w:sz w:val="24"/>
          <w:szCs w:val="24"/>
        </w:rPr>
      </w:pPr>
      <w:r w:rsidRPr="00E965F5">
        <w:rPr>
          <w:rFonts w:asciiTheme="minorEastAsia" w:hAnsiTheme="minorEastAsia" w:cs="Courier New" w:hint="eastAsia"/>
          <w:sz w:val="24"/>
          <w:szCs w:val="24"/>
        </w:rPr>
        <w:t>一、按招标文件提供的全部货物与相关服务的投标总价详见《开标一览表》。</w:t>
      </w:r>
    </w:p>
    <w:p w:rsidR="004D6DD1" w:rsidRPr="00E965F5" w:rsidRDefault="00D9500B">
      <w:pPr>
        <w:adjustRightInd w:val="0"/>
        <w:spacing w:line="336" w:lineRule="auto"/>
        <w:ind w:firstLineChars="200" w:firstLine="480"/>
        <w:contextualSpacing/>
        <w:rPr>
          <w:rFonts w:asciiTheme="minorEastAsia" w:hAnsiTheme="minorEastAsia" w:cs="Courier New"/>
          <w:sz w:val="24"/>
          <w:szCs w:val="24"/>
        </w:rPr>
      </w:pPr>
      <w:r w:rsidRPr="00E965F5">
        <w:rPr>
          <w:rFonts w:asciiTheme="minorEastAsia" w:hAnsiTheme="minorEastAsia" w:cs="Courier New" w:hint="eastAsia"/>
          <w:sz w:val="24"/>
          <w:szCs w:val="24"/>
        </w:rPr>
        <w:t>二、本投标文件的有效期为投标截止时间起</w:t>
      </w:r>
      <w:r w:rsidR="00264A3A">
        <w:rPr>
          <w:rFonts w:asciiTheme="minorEastAsia" w:hAnsiTheme="minorEastAsia" w:hint="eastAsia"/>
          <w:snapToGrid w:val="0"/>
          <w:kern w:val="0"/>
          <w:sz w:val="24"/>
          <w:szCs w:val="24"/>
          <w:u w:val="single"/>
        </w:rPr>
        <w:t xml:space="preserve">     </w:t>
      </w:r>
      <w:r w:rsidRPr="00E965F5">
        <w:rPr>
          <w:rFonts w:asciiTheme="minorEastAsia" w:hAnsiTheme="minorEastAsia" w:cs="Courier New" w:hint="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4D6DD1" w:rsidRPr="00E965F5" w:rsidRDefault="00D9500B">
      <w:pPr>
        <w:pStyle w:val="ac"/>
        <w:adjustRightInd w:val="0"/>
        <w:spacing w:line="336" w:lineRule="auto"/>
        <w:ind w:firstLineChars="200" w:firstLine="480"/>
        <w:contextualSpacing/>
        <w:rPr>
          <w:rFonts w:asciiTheme="minorEastAsia" w:eastAsiaTheme="minorEastAsia" w:hAnsiTheme="minorEastAsia" w:cs="Courier New"/>
        </w:rPr>
      </w:pPr>
      <w:r w:rsidRPr="00E965F5">
        <w:rPr>
          <w:rFonts w:asciiTheme="minorEastAsia" w:eastAsiaTheme="minorEastAsia" w:hAnsiTheme="minorEastAsia" w:cs="Courier New" w:hint="eastAsia"/>
        </w:rPr>
        <w:t>三、我方明白并同意，在规定的开标日之后，投标有效期之内撤销投标的，则贵方将不予退还投标保证金。</w:t>
      </w:r>
    </w:p>
    <w:p w:rsidR="004D6DD1" w:rsidRPr="00E965F5" w:rsidRDefault="00D9500B">
      <w:pPr>
        <w:pStyle w:val="ac"/>
        <w:adjustRightInd w:val="0"/>
        <w:spacing w:line="336" w:lineRule="auto"/>
        <w:ind w:firstLineChars="200" w:firstLine="480"/>
        <w:contextualSpacing/>
        <w:rPr>
          <w:rFonts w:asciiTheme="minorEastAsia" w:eastAsiaTheme="minorEastAsia" w:hAnsiTheme="minorEastAsia" w:cs="Courier New"/>
        </w:rPr>
      </w:pPr>
      <w:r w:rsidRPr="00E965F5">
        <w:rPr>
          <w:rFonts w:asciiTheme="minorEastAsia" w:eastAsiaTheme="minorEastAsia" w:hAnsiTheme="minorEastAsia" w:cs="Courier New" w:hint="eastAsia"/>
        </w:rPr>
        <w:t>四、我方同意按照贵方可能提出的要求而提供与投标有关的任何其它数据、信息或资料。</w:t>
      </w:r>
    </w:p>
    <w:p w:rsidR="004D6DD1" w:rsidRPr="00E965F5" w:rsidRDefault="00D9500B">
      <w:pPr>
        <w:pStyle w:val="ac"/>
        <w:adjustRightInd w:val="0"/>
        <w:spacing w:line="336" w:lineRule="auto"/>
        <w:ind w:firstLineChars="200" w:firstLine="480"/>
        <w:contextualSpacing/>
        <w:rPr>
          <w:rFonts w:asciiTheme="minorEastAsia" w:eastAsiaTheme="minorEastAsia" w:hAnsiTheme="minorEastAsia" w:cs="Courier New"/>
        </w:rPr>
      </w:pPr>
      <w:r w:rsidRPr="00E965F5">
        <w:rPr>
          <w:rFonts w:asciiTheme="minorEastAsia" w:eastAsiaTheme="minorEastAsia" w:hAnsiTheme="minorEastAsia" w:cs="Courier New" w:hint="eastAsia"/>
        </w:rPr>
        <w:t>五、我方理解贵方不一定接受最低投标价或任何贵方可能收到的投标。</w:t>
      </w:r>
    </w:p>
    <w:p w:rsidR="004D6DD1" w:rsidRPr="00E965F5" w:rsidRDefault="00D9500B">
      <w:pPr>
        <w:pStyle w:val="ac"/>
        <w:adjustRightInd w:val="0"/>
        <w:spacing w:line="336" w:lineRule="auto"/>
        <w:ind w:firstLineChars="200" w:firstLine="480"/>
        <w:contextualSpacing/>
        <w:rPr>
          <w:rFonts w:asciiTheme="minorEastAsia" w:eastAsiaTheme="minorEastAsia" w:hAnsiTheme="minorEastAsia" w:cs="Courier New"/>
        </w:rPr>
      </w:pPr>
      <w:r w:rsidRPr="00E965F5">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4D6DD1" w:rsidRPr="00E965F5" w:rsidRDefault="00D9500B">
      <w:pPr>
        <w:pStyle w:val="ac"/>
        <w:adjustRightInd w:val="0"/>
        <w:spacing w:line="336" w:lineRule="auto"/>
        <w:ind w:firstLineChars="200" w:firstLine="480"/>
        <w:contextualSpacing/>
        <w:rPr>
          <w:rFonts w:asciiTheme="minorEastAsia" w:eastAsiaTheme="minorEastAsia" w:hAnsiTheme="minorEastAsia" w:cs="宋体"/>
        </w:rPr>
      </w:pPr>
      <w:r w:rsidRPr="00E965F5">
        <w:rPr>
          <w:rFonts w:asciiTheme="minorEastAsia" w:eastAsiaTheme="minorEastAsia" w:hAnsiTheme="minorEastAsia" w:cs="Courier New" w:hint="eastAsia"/>
        </w:rPr>
        <w:t>七、我方在此保证所提交的所有文件和全部说明是真实的和正确的。</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szCs w:val="24"/>
        </w:rPr>
      </w:pPr>
      <w:r w:rsidRPr="00E965F5">
        <w:rPr>
          <w:rFonts w:asciiTheme="minorEastAsia" w:eastAsiaTheme="minorEastAsia" w:hAnsiTheme="minorEastAsia" w:hint="eastAsia"/>
          <w:szCs w:val="24"/>
        </w:rPr>
        <w:t xml:space="preserve">八、我方投标报价已包含应向知识产权所有权人支付的所有相关税费，并保证采购人在中国使用我方提供的货物时，如有第三方提出侵犯其知识产权主张的，责任由我方承担。 </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cs="Arial"/>
          <w:szCs w:val="24"/>
        </w:rPr>
      </w:pPr>
      <w:r w:rsidRPr="00E965F5">
        <w:rPr>
          <w:rFonts w:asciiTheme="minorEastAsia" w:eastAsiaTheme="minorEastAsia" w:hAnsiTheme="minorEastAsia" w:cs="Arial" w:hint="eastAsia"/>
          <w:szCs w:val="24"/>
        </w:rPr>
        <w:t>九、我方具备《政府采购法》第二十二条规定的条件；承诺如下：</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cs="Arial"/>
          <w:szCs w:val="24"/>
        </w:rPr>
      </w:pPr>
      <w:r w:rsidRPr="00E965F5">
        <w:rPr>
          <w:rFonts w:asciiTheme="minorEastAsia" w:eastAsiaTheme="minorEastAsia" w:hAnsiTheme="minorEastAsia" w:cs="Arial" w:hint="eastAsia"/>
          <w:szCs w:val="24"/>
        </w:rPr>
        <w:lastRenderedPageBreak/>
        <w:t>（1）具有独立承担民事责任能力的在中华人民共和国境内注册的法人或其他组织或自然人，有效的营业执照（或事业法人登记证或身份证等相关证明）。</w:t>
      </w:r>
    </w:p>
    <w:p w:rsidR="004D6DD1" w:rsidRPr="00E965F5" w:rsidRDefault="00D9500B">
      <w:pPr>
        <w:adjustRightInd w:val="0"/>
        <w:spacing w:line="336"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4D6DD1" w:rsidRPr="00E965F5" w:rsidRDefault="00D9500B">
      <w:pPr>
        <w:adjustRightInd w:val="0"/>
        <w:spacing w:line="336"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（3）我方已依法建立健全的财务会计制度，如有需要，可随时向采购人提供相关证明材料，以便核查。</w:t>
      </w:r>
    </w:p>
    <w:p w:rsidR="004D6DD1" w:rsidRPr="00E965F5" w:rsidRDefault="00D9500B">
      <w:pPr>
        <w:adjustRightInd w:val="0"/>
        <w:spacing w:line="336"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（4）参加政府采购活动前三年内，在经营活动中没有重大违法记录。</w:t>
      </w:r>
    </w:p>
    <w:p w:rsidR="004D6DD1" w:rsidRPr="00E965F5" w:rsidRDefault="00D9500B">
      <w:pPr>
        <w:adjustRightInd w:val="0"/>
        <w:spacing w:line="336"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（5）符合法律、行政法规规定的其他条件。</w:t>
      </w:r>
    </w:p>
    <w:p w:rsidR="004D6DD1" w:rsidRPr="00E965F5" w:rsidRDefault="00D9500B">
      <w:pPr>
        <w:adjustRightInd w:val="0"/>
        <w:spacing w:line="336" w:lineRule="auto"/>
        <w:ind w:firstLineChars="210" w:firstLine="504"/>
        <w:contextualSpacing/>
        <w:rPr>
          <w:rFonts w:asciiTheme="minorEastAsia" w:hAnsiTheme="minorEastAsia" w:cs="Arial"/>
          <w:sz w:val="24"/>
          <w:szCs w:val="24"/>
        </w:rPr>
      </w:pPr>
      <w:r w:rsidRPr="00E965F5">
        <w:rPr>
          <w:rFonts w:asciiTheme="minorEastAsia" w:hAnsiTheme="minorEastAsia" w:cs="宋体" w:hint="eastAsia"/>
          <w:sz w:val="24"/>
          <w:szCs w:val="24"/>
        </w:rPr>
        <w:t>以上内容如有虚假或与事实不符的，评审委员会可将</w:t>
      </w:r>
      <w:r w:rsidRPr="00E965F5">
        <w:rPr>
          <w:rFonts w:asciiTheme="minorEastAsia" w:hAnsiTheme="minorEastAsia" w:cs="Arial" w:hint="eastAsia"/>
          <w:sz w:val="24"/>
          <w:szCs w:val="24"/>
        </w:rPr>
        <w:t>我方做无效投标处理，我方愿意承担相应的法律责任。</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szCs w:val="24"/>
        </w:rPr>
      </w:pPr>
      <w:r w:rsidRPr="00E965F5">
        <w:rPr>
          <w:rFonts w:asciiTheme="minorEastAsia" w:eastAsiaTheme="minorEastAsia" w:hAnsiTheme="minorEastAsia" w:hint="eastAsia"/>
          <w:szCs w:val="24"/>
        </w:rPr>
        <w:t>十、我方具备履行合同所必需的设备和专业技术能力。</w:t>
      </w:r>
    </w:p>
    <w:p w:rsidR="004D6DD1" w:rsidRPr="00E965F5" w:rsidRDefault="00D9500B">
      <w:pPr>
        <w:pStyle w:val="a7"/>
        <w:adjustRightInd w:val="0"/>
        <w:spacing w:line="336" w:lineRule="auto"/>
        <w:ind w:firstLineChars="200" w:firstLine="480"/>
        <w:contextualSpacing/>
        <w:rPr>
          <w:rFonts w:asciiTheme="minorEastAsia" w:eastAsiaTheme="minorEastAsia" w:hAnsiTheme="minorEastAsia"/>
          <w:szCs w:val="24"/>
        </w:rPr>
      </w:pPr>
      <w:r w:rsidRPr="00E965F5">
        <w:rPr>
          <w:rFonts w:asciiTheme="minorEastAsia" w:eastAsiaTheme="minorEastAsia" w:hAnsiTheme="minorEastAsia" w:hint="eastAsia"/>
          <w:snapToGrid w:val="0"/>
          <w:kern w:val="0"/>
          <w:szCs w:val="24"/>
        </w:rPr>
        <w:t>十一、</w:t>
      </w:r>
      <w:r w:rsidRPr="00E965F5">
        <w:rPr>
          <w:rFonts w:asciiTheme="minorEastAsia" w:eastAsiaTheme="minorEastAsia" w:hAnsiTheme="minorEastAsia" w:hint="eastAsia"/>
          <w:szCs w:val="24"/>
        </w:rPr>
        <w:t>我方对在本函及投标文件中所作的所有承诺承担法律责任。</w:t>
      </w:r>
    </w:p>
    <w:p w:rsidR="004D6DD1" w:rsidRPr="00E965F5" w:rsidRDefault="004D6DD1">
      <w:pPr>
        <w:pStyle w:val="a7"/>
        <w:adjustRightInd w:val="0"/>
        <w:snapToGrid w:val="0"/>
        <w:spacing w:line="360" w:lineRule="auto"/>
        <w:rPr>
          <w:rFonts w:asciiTheme="minorEastAsia" w:eastAsiaTheme="minorEastAsia" w:hAnsiTheme="minorEastAsia"/>
          <w:szCs w:val="24"/>
        </w:rPr>
      </w:pPr>
    </w:p>
    <w:p w:rsidR="004D6DD1" w:rsidRPr="00E965F5" w:rsidRDefault="00D9500B">
      <w:pPr>
        <w:pStyle w:val="a7"/>
        <w:adjustRightInd w:val="0"/>
        <w:snapToGrid w:val="0"/>
        <w:spacing w:line="360" w:lineRule="auto"/>
        <w:rPr>
          <w:rFonts w:asciiTheme="minorEastAsia" w:eastAsiaTheme="minorEastAsia" w:hAnsiTheme="minorEastAsia"/>
          <w:szCs w:val="24"/>
        </w:rPr>
      </w:pPr>
      <w:r w:rsidRPr="00E965F5">
        <w:rPr>
          <w:rFonts w:asciiTheme="minorEastAsia" w:eastAsiaTheme="minorEastAsia" w:hAnsiTheme="minorEastAsia" w:hint="eastAsia"/>
          <w:szCs w:val="24"/>
        </w:rPr>
        <w:t>所有与本招标有关的一切正式往来请寄：</w:t>
      </w:r>
    </w:p>
    <w:p w:rsidR="004D6DD1" w:rsidRPr="00E965F5" w:rsidRDefault="00D9500B">
      <w:pPr>
        <w:adjustRightInd w:val="0"/>
        <w:snapToGrid w:val="0"/>
        <w:spacing w:line="360" w:lineRule="auto"/>
        <w:rPr>
          <w:rFonts w:asciiTheme="minorEastAsia" w:hAnsiTheme="minorEastAsia" w:cs="宋体"/>
          <w:sz w:val="24"/>
          <w:szCs w:val="24"/>
        </w:rPr>
      </w:pPr>
      <w:r w:rsidRPr="00E965F5">
        <w:rPr>
          <w:rFonts w:asciiTheme="minorEastAsia" w:hAnsiTheme="minorEastAsia" w:cs="宋体" w:hint="eastAsia"/>
          <w:sz w:val="24"/>
          <w:szCs w:val="24"/>
        </w:rPr>
        <w:t>地    址：</w:t>
      </w:r>
      <w:r w:rsidRPr="00E965F5">
        <w:rPr>
          <w:rFonts w:asciiTheme="minorEastAsia" w:hAnsiTheme="minorEastAsia" w:hint="eastAsia"/>
          <w:snapToGrid w:val="0"/>
          <w:kern w:val="0"/>
          <w:sz w:val="24"/>
          <w:szCs w:val="24"/>
        </w:rPr>
        <w:t>____________________</w:t>
      </w:r>
      <w:r w:rsidRPr="00E965F5">
        <w:rPr>
          <w:rFonts w:asciiTheme="minorEastAsia" w:hAnsiTheme="minorEastAsia" w:cs="宋体" w:hint="eastAsia"/>
          <w:sz w:val="24"/>
          <w:szCs w:val="24"/>
        </w:rPr>
        <w:t xml:space="preserve">     邮政编码：</w:t>
      </w:r>
      <w:r w:rsidRPr="00E965F5">
        <w:rPr>
          <w:rFonts w:asciiTheme="minorEastAsia" w:hAnsiTheme="minorEastAsia" w:hint="eastAsia"/>
          <w:snapToGrid w:val="0"/>
          <w:kern w:val="0"/>
          <w:sz w:val="24"/>
          <w:szCs w:val="24"/>
        </w:rPr>
        <w:t>_______________</w:t>
      </w:r>
    </w:p>
    <w:p w:rsidR="004D6DD1" w:rsidRPr="00E965F5" w:rsidRDefault="00D9500B">
      <w:pPr>
        <w:adjustRightInd w:val="0"/>
        <w:snapToGrid w:val="0"/>
        <w:spacing w:line="360" w:lineRule="auto"/>
        <w:rPr>
          <w:rFonts w:asciiTheme="minorEastAsia" w:hAnsiTheme="minorEastAsia" w:cs="宋体"/>
          <w:sz w:val="24"/>
          <w:szCs w:val="24"/>
        </w:rPr>
      </w:pPr>
      <w:r w:rsidRPr="00E965F5">
        <w:rPr>
          <w:rFonts w:asciiTheme="minorEastAsia" w:hAnsiTheme="minorEastAsia" w:cs="宋体" w:hint="eastAsia"/>
          <w:sz w:val="24"/>
          <w:szCs w:val="24"/>
        </w:rPr>
        <w:t>电    话：</w:t>
      </w:r>
      <w:r w:rsidRPr="00E965F5">
        <w:rPr>
          <w:rFonts w:asciiTheme="minorEastAsia" w:hAnsiTheme="minorEastAsia" w:hint="eastAsia"/>
          <w:snapToGrid w:val="0"/>
          <w:kern w:val="0"/>
          <w:sz w:val="24"/>
          <w:szCs w:val="24"/>
        </w:rPr>
        <w:t>____________________</w:t>
      </w:r>
      <w:r w:rsidRPr="00E965F5">
        <w:rPr>
          <w:rFonts w:asciiTheme="minorEastAsia" w:hAnsiTheme="minorEastAsia" w:cs="宋体" w:hint="eastAsia"/>
          <w:sz w:val="24"/>
          <w:szCs w:val="24"/>
        </w:rPr>
        <w:t xml:space="preserve">     传    真：</w:t>
      </w:r>
      <w:r w:rsidRPr="00E965F5">
        <w:rPr>
          <w:rFonts w:asciiTheme="minorEastAsia" w:hAnsiTheme="minorEastAsia" w:hint="eastAsia"/>
          <w:snapToGrid w:val="0"/>
          <w:kern w:val="0"/>
          <w:sz w:val="24"/>
          <w:szCs w:val="24"/>
        </w:rPr>
        <w:t>_______________</w:t>
      </w:r>
    </w:p>
    <w:p w:rsidR="004D6DD1" w:rsidRPr="00E965F5" w:rsidRDefault="00D9500B">
      <w:pPr>
        <w:adjustRightInd w:val="0"/>
        <w:snapToGrid w:val="0"/>
        <w:spacing w:line="360" w:lineRule="auto"/>
        <w:rPr>
          <w:rFonts w:asciiTheme="minorEastAsia" w:hAnsiTheme="minorEastAsia" w:cs="宋体"/>
          <w:sz w:val="24"/>
          <w:szCs w:val="24"/>
          <w:u w:val="single"/>
        </w:rPr>
      </w:pPr>
      <w:r w:rsidRPr="00E965F5">
        <w:rPr>
          <w:rFonts w:asciiTheme="minorEastAsia" w:hAnsiTheme="minorEastAsia" w:cs="宋体" w:hint="eastAsia"/>
          <w:sz w:val="24"/>
          <w:szCs w:val="24"/>
        </w:rPr>
        <w:t>投标人代表姓名：</w:t>
      </w:r>
      <w:r w:rsidRPr="00E965F5">
        <w:rPr>
          <w:rFonts w:asciiTheme="minorEastAsia" w:hAnsiTheme="minorEastAsia" w:hint="eastAsia"/>
          <w:snapToGrid w:val="0"/>
          <w:kern w:val="0"/>
          <w:sz w:val="24"/>
          <w:szCs w:val="24"/>
        </w:rPr>
        <w:t>______________</w:t>
      </w:r>
      <w:r w:rsidRPr="00E965F5">
        <w:rPr>
          <w:rFonts w:asciiTheme="minorEastAsia" w:hAnsiTheme="minorEastAsia" w:cs="宋体" w:hint="eastAsia"/>
          <w:sz w:val="24"/>
          <w:szCs w:val="24"/>
        </w:rPr>
        <w:t xml:space="preserve">     职    务：</w:t>
      </w:r>
      <w:r w:rsidRPr="00E965F5">
        <w:rPr>
          <w:rFonts w:asciiTheme="minorEastAsia" w:hAnsiTheme="minorEastAsia" w:hint="eastAsia"/>
          <w:snapToGrid w:val="0"/>
          <w:kern w:val="0"/>
          <w:sz w:val="24"/>
          <w:szCs w:val="24"/>
        </w:rPr>
        <w:t>_______________</w:t>
      </w:r>
    </w:p>
    <w:p w:rsidR="004D6DD1" w:rsidRPr="00E965F5" w:rsidRDefault="004D6DD1">
      <w:pPr>
        <w:adjustRightInd w:val="0"/>
        <w:snapToGrid w:val="0"/>
        <w:spacing w:line="360" w:lineRule="auto"/>
        <w:rPr>
          <w:rFonts w:asciiTheme="minorEastAsia" w:hAnsiTheme="minorEastAsia" w:cs="宋体"/>
          <w:sz w:val="24"/>
          <w:szCs w:val="24"/>
          <w:u w:val="single"/>
        </w:rPr>
      </w:pPr>
    </w:p>
    <w:p w:rsidR="004D6DD1" w:rsidRPr="00E965F5" w:rsidRDefault="00D9500B">
      <w:pPr>
        <w:adjustRightInd w:val="0"/>
        <w:snapToGrid w:val="0"/>
        <w:spacing w:line="360" w:lineRule="auto"/>
        <w:rPr>
          <w:rFonts w:asciiTheme="minorEastAsia" w:hAnsiTheme="minorEastAsia" w:cs="宋体"/>
          <w:sz w:val="24"/>
          <w:szCs w:val="24"/>
        </w:rPr>
      </w:pPr>
      <w:r w:rsidRPr="00E965F5">
        <w:rPr>
          <w:rFonts w:asciiTheme="minorEastAsia" w:hAnsiTheme="minorEastAsia" w:cs="宋体" w:hint="eastAsia"/>
          <w:sz w:val="24"/>
          <w:szCs w:val="24"/>
        </w:rPr>
        <w:t>投标人法定代表人（或法定代表人授权代表）签字或盖章：</w:t>
      </w:r>
      <w:r w:rsidRPr="00E965F5">
        <w:rPr>
          <w:rFonts w:asciiTheme="minorEastAsia" w:hAnsiTheme="minorEastAsia" w:hint="eastAsia"/>
          <w:snapToGrid w:val="0"/>
          <w:kern w:val="0"/>
          <w:sz w:val="24"/>
          <w:szCs w:val="24"/>
        </w:rPr>
        <w:t>__________</w:t>
      </w:r>
    </w:p>
    <w:p w:rsidR="004D6DD1" w:rsidRPr="00E965F5" w:rsidRDefault="00D9500B">
      <w:pPr>
        <w:adjustRightInd w:val="0"/>
        <w:snapToGrid w:val="0"/>
        <w:spacing w:line="360" w:lineRule="auto"/>
        <w:rPr>
          <w:rFonts w:asciiTheme="minorEastAsia" w:hAnsiTheme="minorEastAsia" w:cs="宋体"/>
          <w:sz w:val="24"/>
          <w:szCs w:val="24"/>
        </w:rPr>
      </w:pPr>
      <w:r w:rsidRPr="00E965F5">
        <w:rPr>
          <w:rFonts w:asciiTheme="minorEastAsia" w:hAnsiTheme="minorEastAsia" w:cs="宋体" w:hint="eastAsia"/>
          <w:sz w:val="24"/>
          <w:szCs w:val="24"/>
        </w:rPr>
        <w:t>投标人名称（盖章）：</w:t>
      </w:r>
      <w:r w:rsidRPr="00E965F5">
        <w:rPr>
          <w:rFonts w:asciiTheme="minorEastAsia" w:hAnsiTheme="minorEastAsia" w:hint="eastAsia"/>
          <w:snapToGrid w:val="0"/>
          <w:kern w:val="0"/>
          <w:sz w:val="24"/>
          <w:szCs w:val="24"/>
        </w:rPr>
        <w:t>__________</w:t>
      </w:r>
    </w:p>
    <w:p w:rsidR="004D6DD1" w:rsidRPr="00E965F5" w:rsidRDefault="004D6DD1">
      <w:pPr>
        <w:adjustRightInd w:val="0"/>
        <w:snapToGrid w:val="0"/>
        <w:spacing w:line="360" w:lineRule="auto"/>
        <w:ind w:firstLineChars="2050" w:firstLine="4920"/>
        <w:rPr>
          <w:rFonts w:asciiTheme="minorEastAsia" w:hAnsiTheme="minorEastAsia" w:cs="宋体"/>
          <w:sz w:val="24"/>
          <w:szCs w:val="24"/>
        </w:rPr>
      </w:pPr>
    </w:p>
    <w:p w:rsidR="004D6DD1" w:rsidRPr="00E965F5" w:rsidRDefault="00D9500B">
      <w:pPr>
        <w:adjustRightInd w:val="0"/>
        <w:snapToGrid w:val="0"/>
        <w:spacing w:line="360" w:lineRule="auto"/>
        <w:ind w:firstLineChars="2050" w:firstLine="4920"/>
        <w:rPr>
          <w:rFonts w:asciiTheme="minorEastAsia" w:hAnsiTheme="minorEastAsia" w:cs="宋体"/>
          <w:sz w:val="24"/>
          <w:szCs w:val="24"/>
        </w:rPr>
      </w:pPr>
      <w:r w:rsidRPr="00E965F5">
        <w:rPr>
          <w:rFonts w:asciiTheme="minorEastAsia" w:hAnsiTheme="minorEastAsia" w:cs="宋体" w:hint="eastAsia"/>
          <w:sz w:val="24"/>
          <w:szCs w:val="24"/>
        </w:rPr>
        <w:t>日期：   年   月   日</w:t>
      </w:r>
    </w:p>
    <w:p w:rsidR="004D6DD1" w:rsidRPr="00E965F5" w:rsidRDefault="004D6DD1">
      <w:pPr>
        <w:pStyle w:val="a0"/>
        <w:ind w:firstLine="340"/>
      </w:pPr>
    </w:p>
    <w:p w:rsidR="004D6DD1" w:rsidRPr="00E965F5" w:rsidRDefault="004D6DD1">
      <w:pPr>
        <w:pStyle w:val="a0"/>
        <w:ind w:firstLine="340"/>
      </w:pPr>
    </w:p>
    <w:p w:rsidR="00264A3A" w:rsidRDefault="00264A3A">
      <w:pPr>
        <w:widowControl/>
        <w:jc w:val="left"/>
        <w:rPr>
          <w:rFonts w:asciiTheme="majorEastAsia" w:eastAsiaTheme="majorEastAsia" w:hAnsiTheme="majorEastAsia"/>
          <w:b/>
          <w:bCs/>
          <w:sz w:val="36"/>
          <w:szCs w:val="36"/>
        </w:rPr>
      </w:pPr>
      <w:r>
        <w:rPr>
          <w:rFonts w:asciiTheme="majorEastAsia" w:eastAsiaTheme="majorEastAsia" w:hAnsiTheme="majorEastAsia"/>
          <w:b/>
          <w:bCs/>
          <w:sz w:val="36"/>
          <w:szCs w:val="36"/>
        </w:rPr>
        <w:br w:type="page"/>
      </w:r>
    </w:p>
    <w:p w:rsidR="004D6DD1" w:rsidRPr="00E965F5" w:rsidRDefault="00D9500B">
      <w:pPr>
        <w:spacing w:line="480" w:lineRule="exact"/>
        <w:jc w:val="center"/>
        <w:rPr>
          <w:rFonts w:asciiTheme="majorEastAsia" w:eastAsiaTheme="majorEastAsia" w:hAnsiTheme="majorEastAsia"/>
          <w:b/>
          <w:bCs/>
          <w:sz w:val="36"/>
          <w:szCs w:val="36"/>
        </w:rPr>
      </w:pPr>
      <w:r w:rsidRPr="00E965F5">
        <w:rPr>
          <w:rFonts w:asciiTheme="majorEastAsia" w:eastAsiaTheme="majorEastAsia" w:hAnsiTheme="majorEastAsia" w:hint="eastAsia"/>
          <w:b/>
          <w:bCs/>
          <w:sz w:val="36"/>
          <w:szCs w:val="36"/>
        </w:rPr>
        <w:lastRenderedPageBreak/>
        <w:t>3.2 法定代表人</w:t>
      </w:r>
      <w:r w:rsidRPr="00E965F5">
        <w:rPr>
          <w:rFonts w:asciiTheme="majorEastAsia" w:eastAsiaTheme="majorEastAsia" w:hAnsiTheme="majorEastAsia"/>
          <w:b/>
          <w:bCs/>
          <w:sz w:val="36"/>
          <w:szCs w:val="36"/>
        </w:rPr>
        <w:t>资</w:t>
      </w:r>
      <w:r w:rsidRPr="00E965F5">
        <w:rPr>
          <w:rFonts w:asciiTheme="majorEastAsia" w:eastAsiaTheme="majorEastAsia" w:hAnsiTheme="majorEastAsia" w:hint="eastAsia"/>
          <w:b/>
          <w:bCs/>
          <w:sz w:val="36"/>
          <w:szCs w:val="36"/>
        </w:rPr>
        <w:t>格</w:t>
      </w:r>
      <w:r w:rsidRPr="00E965F5">
        <w:rPr>
          <w:rFonts w:asciiTheme="majorEastAsia" w:eastAsiaTheme="majorEastAsia" w:hAnsiTheme="majorEastAsia"/>
          <w:b/>
          <w:bCs/>
          <w:sz w:val="36"/>
          <w:szCs w:val="36"/>
        </w:rPr>
        <w:t>证</w:t>
      </w:r>
      <w:r w:rsidRPr="00E965F5">
        <w:rPr>
          <w:rFonts w:asciiTheme="majorEastAsia" w:eastAsiaTheme="majorEastAsia" w:hAnsiTheme="majorEastAsia" w:hint="eastAsia"/>
          <w:b/>
          <w:bCs/>
          <w:sz w:val="36"/>
          <w:szCs w:val="36"/>
        </w:rPr>
        <w:t>明</w:t>
      </w:r>
      <w:r w:rsidRPr="00E965F5">
        <w:rPr>
          <w:rFonts w:asciiTheme="majorEastAsia" w:eastAsiaTheme="majorEastAsia" w:hAnsiTheme="majorEastAsia"/>
          <w:b/>
          <w:bCs/>
          <w:sz w:val="36"/>
          <w:szCs w:val="36"/>
        </w:rPr>
        <w:t>书</w:t>
      </w:r>
    </w:p>
    <w:p w:rsidR="004D6DD1" w:rsidRPr="00E965F5" w:rsidRDefault="004D6DD1" w:rsidP="00D9500B">
      <w:pPr>
        <w:autoSpaceDE w:val="0"/>
        <w:autoSpaceDN w:val="0"/>
        <w:adjustRightInd w:val="0"/>
        <w:spacing w:line="480" w:lineRule="auto"/>
        <w:ind w:firstLineChars="257" w:firstLine="617"/>
        <w:rPr>
          <w:rFonts w:ascii="宋体" w:hAnsi="宋体"/>
          <w:sz w:val="24"/>
          <w:szCs w:val="24"/>
        </w:rPr>
      </w:pPr>
    </w:p>
    <w:p w:rsidR="004D6DD1" w:rsidRPr="00E965F5" w:rsidRDefault="00D9500B">
      <w:pPr>
        <w:pStyle w:val="13"/>
        <w:spacing w:line="480" w:lineRule="auto"/>
        <w:ind w:firstLineChars="225" w:firstLine="540"/>
        <w:jc w:val="left"/>
        <w:rPr>
          <w:rFonts w:asciiTheme="minorEastAsia" w:hAnsiTheme="minorEastAsia"/>
          <w:szCs w:val="24"/>
          <w:u w:val="single"/>
        </w:rPr>
      </w:pPr>
      <w:r w:rsidRPr="00E965F5">
        <w:rPr>
          <w:rFonts w:asciiTheme="minorEastAsia" w:hAnsiTheme="minorEastAsia"/>
          <w:szCs w:val="24"/>
        </w:rPr>
        <w:t>单</w:t>
      </w:r>
      <w:r w:rsidRPr="00E965F5">
        <w:rPr>
          <w:rFonts w:asciiTheme="minorEastAsia" w:hAnsiTheme="minorEastAsia" w:hint="eastAsia"/>
          <w:szCs w:val="24"/>
        </w:rPr>
        <w:t>位名</w:t>
      </w:r>
      <w:r w:rsidRPr="00E965F5">
        <w:rPr>
          <w:rFonts w:asciiTheme="minorEastAsia" w:hAnsiTheme="minorEastAsia"/>
          <w:szCs w:val="24"/>
        </w:rPr>
        <w:t>称</w:t>
      </w:r>
      <w:r w:rsidRPr="00E965F5">
        <w:rPr>
          <w:rFonts w:asciiTheme="minorEastAsia" w:hAnsiTheme="minorEastAsia" w:hint="eastAsia"/>
          <w:szCs w:val="24"/>
        </w:rPr>
        <w:t>：</w:t>
      </w:r>
      <w:r w:rsidR="00E94B80" w:rsidRPr="00E965F5">
        <w:rPr>
          <w:rFonts w:asciiTheme="minorEastAsia" w:hAnsiTheme="minorEastAsia" w:hint="eastAsia"/>
          <w:szCs w:val="24"/>
          <w:u w:val="single"/>
        </w:rPr>
        <w:t xml:space="preserve">                      </w:t>
      </w:r>
    </w:p>
    <w:p w:rsidR="004D6DD1" w:rsidRPr="00E965F5" w:rsidRDefault="00D9500B">
      <w:pPr>
        <w:pStyle w:val="13"/>
        <w:spacing w:line="480" w:lineRule="auto"/>
        <w:ind w:firstLineChars="225" w:firstLine="540"/>
        <w:jc w:val="left"/>
        <w:rPr>
          <w:rFonts w:asciiTheme="minorEastAsia" w:hAnsiTheme="minorEastAsia"/>
          <w:szCs w:val="24"/>
          <w:u w:val="single"/>
        </w:rPr>
      </w:pPr>
      <w:r w:rsidRPr="00E965F5">
        <w:rPr>
          <w:rFonts w:asciiTheme="minorEastAsia" w:hAnsiTheme="minorEastAsia" w:hint="eastAsia"/>
          <w:szCs w:val="24"/>
        </w:rPr>
        <w:t>地址：</w:t>
      </w:r>
      <w:r w:rsidR="00E94B80" w:rsidRPr="00E965F5">
        <w:rPr>
          <w:rFonts w:asciiTheme="minorEastAsia" w:hAnsiTheme="minorEastAsia" w:hint="eastAsia"/>
          <w:szCs w:val="24"/>
          <w:u w:val="single"/>
        </w:rPr>
        <w:t xml:space="preserve">                           </w:t>
      </w:r>
    </w:p>
    <w:p w:rsidR="004D6DD1" w:rsidRPr="00E965F5" w:rsidRDefault="00D9500B">
      <w:pPr>
        <w:pStyle w:val="13"/>
        <w:spacing w:line="480" w:lineRule="auto"/>
        <w:ind w:firstLineChars="225" w:firstLine="540"/>
        <w:jc w:val="left"/>
        <w:rPr>
          <w:rFonts w:asciiTheme="minorEastAsia" w:hAnsiTheme="minorEastAsia"/>
          <w:szCs w:val="24"/>
        </w:rPr>
      </w:pPr>
      <w:r w:rsidRPr="00E965F5">
        <w:rPr>
          <w:rFonts w:asciiTheme="minorEastAsia" w:hAnsiTheme="minorEastAsia" w:hint="eastAsia"/>
          <w:szCs w:val="24"/>
        </w:rPr>
        <w:t>姓名：</w:t>
      </w:r>
      <w:r w:rsidRPr="00E965F5">
        <w:rPr>
          <w:rFonts w:asciiTheme="minorEastAsia" w:hAnsiTheme="minorEastAsia" w:hint="eastAsia"/>
          <w:szCs w:val="24"/>
          <w:u w:val="single"/>
        </w:rPr>
        <w:t xml:space="preserve">       </w:t>
      </w:r>
      <w:r w:rsidRPr="00E965F5">
        <w:rPr>
          <w:rFonts w:asciiTheme="minorEastAsia" w:hAnsiTheme="minorEastAsia" w:hint="eastAsia"/>
          <w:szCs w:val="24"/>
        </w:rPr>
        <w:t>性</w:t>
      </w:r>
      <w:r w:rsidRPr="00E965F5">
        <w:rPr>
          <w:rFonts w:asciiTheme="minorEastAsia" w:hAnsiTheme="minorEastAsia"/>
          <w:szCs w:val="24"/>
        </w:rPr>
        <w:t>别</w:t>
      </w:r>
      <w:r w:rsidRPr="00E965F5">
        <w:rPr>
          <w:rFonts w:asciiTheme="minorEastAsia" w:hAnsiTheme="minorEastAsia" w:hint="eastAsia"/>
          <w:szCs w:val="24"/>
        </w:rPr>
        <w:t>：</w:t>
      </w:r>
      <w:r w:rsidRPr="00E965F5">
        <w:rPr>
          <w:rFonts w:asciiTheme="minorEastAsia" w:hAnsiTheme="minorEastAsia" w:hint="eastAsia"/>
          <w:szCs w:val="24"/>
          <w:u w:val="single"/>
        </w:rPr>
        <w:t xml:space="preserve">  </w:t>
      </w:r>
      <w:r w:rsidR="00E94B80" w:rsidRPr="00E965F5">
        <w:rPr>
          <w:rFonts w:asciiTheme="minorEastAsia" w:hAnsiTheme="minorEastAsia" w:hint="eastAsia"/>
          <w:szCs w:val="24"/>
          <w:u w:val="single"/>
        </w:rPr>
        <w:t xml:space="preserve"> </w:t>
      </w:r>
      <w:r w:rsidRPr="00E965F5">
        <w:rPr>
          <w:rFonts w:asciiTheme="minorEastAsia" w:hAnsiTheme="minorEastAsia" w:hint="eastAsia"/>
          <w:szCs w:val="24"/>
          <w:u w:val="single"/>
        </w:rPr>
        <w:t xml:space="preserve">   </w:t>
      </w:r>
      <w:r w:rsidRPr="00E965F5">
        <w:rPr>
          <w:rFonts w:asciiTheme="minorEastAsia" w:hAnsiTheme="minorEastAsia" w:hint="eastAsia"/>
          <w:szCs w:val="24"/>
        </w:rPr>
        <w:t>年</w:t>
      </w:r>
      <w:r w:rsidRPr="00E965F5">
        <w:rPr>
          <w:rFonts w:asciiTheme="minorEastAsia" w:hAnsiTheme="minorEastAsia"/>
          <w:szCs w:val="24"/>
        </w:rPr>
        <w:t>龄</w:t>
      </w:r>
      <w:r w:rsidRPr="00E965F5">
        <w:rPr>
          <w:rFonts w:asciiTheme="minorEastAsia" w:hAnsiTheme="minorEastAsia" w:hint="eastAsia"/>
          <w:szCs w:val="24"/>
        </w:rPr>
        <w:t>：</w:t>
      </w:r>
      <w:r w:rsidRPr="00E965F5">
        <w:rPr>
          <w:rFonts w:asciiTheme="minorEastAsia" w:hAnsiTheme="minorEastAsia"/>
          <w:szCs w:val="24"/>
          <w:u w:val="single"/>
        </w:rPr>
        <w:t xml:space="preserve">    </w:t>
      </w:r>
      <w:r w:rsidR="00E94B80" w:rsidRPr="00E965F5">
        <w:rPr>
          <w:rFonts w:asciiTheme="minorEastAsia" w:hAnsiTheme="minorEastAsia" w:hint="eastAsia"/>
          <w:szCs w:val="24"/>
          <w:u w:val="single"/>
        </w:rPr>
        <w:t xml:space="preserve">  </w:t>
      </w:r>
      <w:r w:rsidRPr="00E965F5">
        <w:rPr>
          <w:rFonts w:asciiTheme="minorEastAsia" w:hAnsiTheme="minorEastAsia"/>
          <w:szCs w:val="24"/>
          <w:u w:val="single"/>
        </w:rPr>
        <w:t xml:space="preserve"> </w:t>
      </w:r>
      <w:r w:rsidRPr="00E965F5">
        <w:rPr>
          <w:rFonts w:asciiTheme="minorEastAsia" w:hAnsiTheme="minorEastAsia"/>
          <w:szCs w:val="24"/>
        </w:rPr>
        <w:t>职务</w:t>
      </w:r>
      <w:r w:rsidRPr="00E965F5">
        <w:rPr>
          <w:rFonts w:asciiTheme="minorEastAsia" w:hAnsiTheme="minorEastAsia" w:hint="eastAsia"/>
          <w:szCs w:val="24"/>
        </w:rPr>
        <w:t>：</w:t>
      </w:r>
      <w:r w:rsidRPr="00E965F5">
        <w:rPr>
          <w:rFonts w:asciiTheme="minorEastAsia" w:hAnsiTheme="minorEastAsia" w:hint="eastAsia"/>
          <w:szCs w:val="24"/>
          <w:u w:val="single"/>
        </w:rPr>
        <w:t xml:space="preserve">        </w:t>
      </w:r>
    </w:p>
    <w:p w:rsidR="004D6DD1" w:rsidRPr="00E965F5" w:rsidRDefault="00D9500B" w:rsidP="00E94B80">
      <w:pPr>
        <w:pStyle w:val="13"/>
        <w:spacing w:line="480" w:lineRule="auto"/>
        <w:ind w:firstLineChars="225" w:firstLine="540"/>
        <w:jc w:val="left"/>
        <w:rPr>
          <w:rFonts w:asciiTheme="minorEastAsia" w:hAnsiTheme="minorEastAsia"/>
          <w:szCs w:val="24"/>
        </w:rPr>
      </w:pPr>
      <w:r w:rsidRPr="00E965F5">
        <w:rPr>
          <w:rFonts w:asciiTheme="minorEastAsia" w:hAnsiTheme="minorEastAsia" w:hint="eastAsia"/>
          <w:szCs w:val="24"/>
        </w:rPr>
        <w:t>本人系</w:t>
      </w:r>
      <w:r w:rsidRPr="00E965F5">
        <w:rPr>
          <w:rFonts w:asciiTheme="minorEastAsia" w:hAnsiTheme="minorEastAsia" w:hint="eastAsia"/>
          <w:snapToGrid w:val="0"/>
          <w:kern w:val="0"/>
          <w:szCs w:val="24"/>
          <w:u w:val="single"/>
        </w:rPr>
        <w:t>__</w:t>
      </w:r>
      <w:r w:rsidR="007C63B4" w:rsidRPr="00E965F5">
        <w:rPr>
          <w:rFonts w:asciiTheme="minorEastAsia" w:hAnsiTheme="minorEastAsia" w:hint="eastAsia"/>
          <w:snapToGrid w:val="0"/>
          <w:kern w:val="0"/>
          <w:szCs w:val="24"/>
          <w:u w:val="single"/>
        </w:rPr>
        <w:t xml:space="preserve"> </w:t>
      </w:r>
      <w:r w:rsidRPr="00E965F5">
        <w:rPr>
          <w:rFonts w:asciiTheme="minorEastAsia" w:hAnsiTheme="minorEastAsia" w:hint="eastAsia"/>
          <w:i/>
          <w:snapToGrid w:val="0"/>
          <w:szCs w:val="24"/>
          <w:u w:val="single"/>
        </w:rPr>
        <w:t>投</w:t>
      </w:r>
      <w:r w:rsidRPr="00E965F5">
        <w:rPr>
          <w:rFonts w:asciiTheme="minorEastAsia" w:hAnsiTheme="minorEastAsia"/>
          <w:i/>
          <w:snapToGrid w:val="0"/>
          <w:szCs w:val="24"/>
          <w:u w:val="single"/>
        </w:rPr>
        <w:t>标</w:t>
      </w:r>
      <w:r w:rsidRPr="00E965F5">
        <w:rPr>
          <w:rFonts w:asciiTheme="minorEastAsia" w:hAnsiTheme="minorEastAsia" w:hint="eastAsia"/>
          <w:i/>
          <w:snapToGrid w:val="0"/>
          <w:szCs w:val="24"/>
          <w:u w:val="single"/>
        </w:rPr>
        <w:t>人名</w:t>
      </w:r>
      <w:r w:rsidRPr="00E965F5">
        <w:rPr>
          <w:rFonts w:asciiTheme="minorEastAsia" w:hAnsiTheme="minorEastAsia"/>
          <w:i/>
          <w:snapToGrid w:val="0"/>
          <w:szCs w:val="24"/>
          <w:u w:val="single"/>
        </w:rPr>
        <w:t>称</w:t>
      </w:r>
      <w:r w:rsidR="00E94B80" w:rsidRPr="00E965F5">
        <w:rPr>
          <w:rFonts w:asciiTheme="minorEastAsia" w:hAnsiTheme="minorEastAsia" w:hint="eastAsia"/>
          <w:i/>
          <w:snapToGrid w:val="0"/>
          <w:szCs w:val="24"/>
          <w:u w:val="single"/>
        </w:rPr>
        <w:t xml:space="preserve">  </w:t>
      </w:r>
      <w:r w:rsidRPr="00E965F5">
        <w:rPr>
          <w:rFonts w:asciiTheme="minorEastAsia" w:hAnsiTheme="minorEastAsia" w:hint="eastAsia"/>
          <w:szCs w:val="24"/>
        </w:rPr>
        <w:t>的法定代表人。就</w:t>
      </w:r>
      <w:r w:rsidRPr="00E965F5">
        <w:rPr>
          <w:rFonts w:asciiTheme="minorEastAsia" w:hAnsiTheme="minorEastAsia"/>
          <w:szCs w:val="24"/>
        </w:rPr>
        <w:t>参</w:t>
      </w:r>
      <w:r w:rsidRPr="00E965F5">
        <w:rPr>
          <w:rFonts w:asciiTheme="minorEastAsia" w:hAnsiTheme="minorEastAsia" w:hint="eastAsia"/>
          <w:szCs w:val="24"/>
        </w:rPr>
        <w:t>加贵方招</w:t>
      </w:r>
      <w:r w:rsidRPr="00E965F5">
        <w:rPr>
          <w:rFonts w:asciiTheme="minorEastAsia" w:hAnsiTheme="minorEastAsia"/>
          <w:szCs w:val="24"/>
        </w:rPr>
        <w:t>标编号为</w:t>
      </w:r>
      <w:r w:rsidRPr="00E965F5">
        <w:rPr>
          <w:rFonts w:asciiTheme="minorEastAsia" w:hAnsiTheme="minorEastAsia" w:hint="eastAsia"/>
          <w:snapToGrid w:val="0"/>
          <w:kern w:val="0"/>
          <w:szCs w:val="24"/>
        </w:rPr>
        <w:t>__</w:t>
      </w:r>
      <w:r w:rsidRPr="00E965F5">
        <w:rPr>
          <w:rFonts w:asciiTheme="minorEastAsia" w:hAnsiTheme="minorEastAsia"/>
          <w:i/>
          <w:szCs w:val="24"/>
          <w:u w:val="single"/>
        </w:rPr>
        <w:t>项目编号</w:t>
      </w:r>
      <w:r w:rsidR="00E94B80" w:rsidRPr="00E965F5">
        <w:rPr>
          <w:rFonts w:asciiTheme="minorEastAsia" w:hAnsiTheme="minorEastAsia" w:hint="eastAsia"/>
          <w:i/>
          <w:szCs w:val="24"/>
          <w:u w:val="single"/>
        </w:rPr>
        <w:t xml:space="preserve"> </w:t>
      </w:r>
      <w:r w:rsidRPr="00E965F5">
        <w:rPr>
          <w:rFonts w:asciiTheme="minorEastAsia" w:hAnsiTheme="minorEastAsia" w:hint="eastAsia"/>
          <w:szCs w:val="24"/>
        </w:rPr>
        <w:t>的</w:t>
      </w:r>
      <w:r w:rsidR="007C63B4" w:rsidRPr="00E965F5">
        <w:rPr>
          <w:rFonts w:asciiTheme="minorEastAsia" w:hAnsiTheme="minorEastAsia" w:hint="eastAsia"/>
          <w:snapToGrid w:val="0"/>
          <w:kern w:val="0"/>
          <w:szCs w:val="24"/>
        </w:rPr>
        <w:t>__</w:t>
      </w:r>
      <w:r w:rsidRPr="00E965F5">
        <w:rPr>
          <w:rFonts w:asciiTheme="minorEastAsia" w:hAnsiTheme="minorEastAsia" w:hint="eastAsia"/>
          <w:snapToGrid w:val="0"/>
          <w:kern w:val="0"/>
          <w:szCs w:val="24"/>
        </w:rPr>
        <w:t>_</w:t>
      </w:r>
      <w:r w:rsidRPr="00E965F5">
        <w:rPr>
          <w:rFonts w:asciiTheme="minorEastAsia" w:hAnsiTheme="minorEastAsia"/>
          <w:i/>
          <w:szCs w:val="24"/>
          <w:u w:val="single"/>
        </w:rPr>
        <w:t>项目</w:t>
      </w:r>
      <w:r w:rsidRPr="00E965F5">
        <w:rPr>
          <w:rFonts w:asciiTheme="minorEastAsia" w:hAnsiTheme="minorEastAsia" w:hint="eastAsia"/>
          <w:i/>
          <w:szCs w:val="24"/>
          <w:u w:val="single"/>
        </w:rPr>
        <w:t>名</w:t>
      </w:r>
      <w:r w:rsidRPr="00E965F5">
        <w:rPr>
          <w:rFonts w:asciiTheme="minorEastAsia" w:hAnsiTheme="minorEastAsia"/>
          <w:i/>
          <w:szCs w:val="24"/>
          <w:u w:val="single"/>
        </w:rPr>
        <w:t>称</w:t>
      </w:r>
      <w:r w:rsidR="005C79AB" w:rsidRPr="00E965F5">
        <w:rPr>
          <w:rFonts w:asciiTheme="minorEastAsia" w:hAnsiTheme="minorEastAsia" w:hint="eastAsia"/>
          <w:i/>
          <w:szCs w:val="24"/>
          <w:u w:val="single"/>
        </w:rPr>
        <w:t xml:space="preserve">  </w:t>
      </w:r>
      <w:r w:rsidR="00E94B80" w:rsidRPr="00E965F5">
        <w:rPr>
          <w:rFonts w:asciiTheme="minorEastAsia" w:hAnsiTheme="minorEastAsia" w:hint="eastAsia"/>
          <w:i/>
          <w:szCs w:val="24"/>
          <w:u w:val="single"/>
        </w:rPr>
        <w:t xml:space="preserve"> </w:t>
      </w:r>
      <w:r w:rsidRPr="00E965F5">
        <w:rPr>
          <w:rFonts w:asciiTheme="minorEastAsia" w:hAnsiTheme="minorEastAsia" w:hint="eastAsia"/>
          <w:szCs w:val="24"/>
        </w:rPr>
        <w:t>公</w:t>
      </w:r>
      <w:r w:rsidRPr="00E965F5">
        <w:rPr>
          <w:rFonts w:asciiTheme="minorEastAsia" w:hAnsiTheme="minorEastAsia"/>
          <w:szCs w:val="24"/>
        </w:rPr>
        <w:t>开</w:t>
      </w:r>
      <w:r w:rsidRPr="00E965F5">
        <w:rPr>
          <w:rFonts w:asciiTheme="minorEastAsia" w:hAnsiTheme="minorEastAsia" w:hint="eastAsia"/>
          <w:szCs w:val="24"/>
        </w:rPr>
        <w:t>招</w:t>
      </w:r>
      <w:r w:rsidRPr="00E965F5">
        <w:rPr>
          <w:rFonts w:asciiTheme="minorEastAsia" w:hAnsiTheme="minorEastAsia"/>
          <w:szCs w:val="24"/>
        </w:rPr>
        <w:t>标项目</w:t>
      </w:r>
      <w:r w:rsidRPr="00E965F5">
        <w:rPr>
          <w:rFonts w:asciiTheme="minorEastAsia" w:hAnsiTheme="minorEastAsia" w:hint="eastAsia"/>
          <w:szCs w:val="24"/>
        </w:rPr>
        <w:t>的投</w:t>
      </w:r>
      <w:r w:rsidRPr="00E965F5">
        <w:rPr>
          <w:rFonts w:asciiTheme="minorEastAsia" w:hAnsiTheme="minorEastAsia"/>
          <w:szCs w:val="24"/>
        </w:rPr>
        <w:t>标报价</w:t>
      </w:r>
      <w:r w:rsidRPr="00E965F5">
        <w:rPr>
          <w:rFonts w:asciiTheme="minorEastAsia" w:hAnsiTheme="minorEastAsia" w:hint="eastAsia"/>
          <w:szCs w:val="24"/>
        </w:rPr>
        <w:t>，</w:t>
      </w:r>
      <w:r w:rsidRPr="00E965F5">
        <w:rPr>
          <w:rFonts w:asciiTheme="minorEastAsia" w:hAnsiTheme="minorEastAsia"/>
          <w:szCs w:val="24"/>
        </w:rPr>
        <w:t>签</w:t>
      </w:r>
      <w:r w:rsidRPr="00E965F5">
        <w:rPr>
          <w:rFonts w:asciiTheme="minorEastAsia" w:hAnsiTheme="minorEastAsia" w:hint="eastAsia"/>
          <w:szCs w:val="24"/>
        </w:rPr>
        <w:t>署上</w:t>
      </w:r>
      <w:r w:rsidRPr="00E965F5">
        <w:rPr>
          <w:rFonts w:asciiTheme="minorEastAsia" w:hAnsiTheme="minorEastAsia"/>
          <w:szCs w:val="24"/>
        </w:rPr>
        <w:t>述项目</w:t>
      </w:r>
      <w:r w:rsidRPr="00E965F5">
        <w:rPr>
          <w:rFonts w:asciiTheme="minorEastAsia" w:hAnsiTheme="minorEastAsia" w:hint="eastAsia"/>
          <w:szCs w:val="24"/>
        </w:rPr>
        <w:t>的投</w:t>
      </w:r>
      <w:r w:rsidRPr="00E965F5">
        <w:rPr>
          <w:rFonts w:asciiTheme="minorEastAsia" w:hAnsiTheme="minorEastAsia"/>
          <w:szCs w:val="24"/>
        </w:rPr>
        <w:t>标</w:t>
      </w:r>
      <w:r w:rsidRPr="00E965F5">
        <w:rPr>
          <w:rFonts w:asciiTheme="minorEastAsia" w:hAnsiTheme="minorEastAsia" w:hint="eastAsia"/>
          <w:szCs w:val="24"/>
        </w:rPr>
        <w:t>文件及合同的</w:t>
      </w:r>
      <w:r w:rsidRPr="00E965F5">
        <w:rPr>
          <w:rFonts w:asciiTheme="minorEastAsia" w:hAnsiTheme="minorEastAsia"/>
          <w:szCs w:val="24"/>
        </w:rPr>
        <w:t>执</w:t>
      </w:r>
      <w:r w:rsidRPr="00E965F5">
        <w:rPr>
          <w:rFonts w:asciiTheme="minorEastAsia" w:hAnsiTheme="minorEastAsia" w:hint="eastAsia"/>
          <w:szCs w:val="24"/>
        </w:rPr>
        <w:t>行、完成、服</w:t>
      </w:r>
      <w:r w:rsidRPr="00E965F5">
        <w:rPr>
          <w:rFonts w:asciiTheme="minorEastAsia" w:hAnsiTheme="minorEastAsia"/>
          <w:szCs w:val="24"/>
        </w:rPr>
        <w:t>务</w:t>
      </w:r>
      <w:r w:rsidRPr="00E965F5">
        <w:rPr>
          <w:rFonts w:asciiTheme="minorEastAsia" w:hAnsiTheme="minorEastAsia" w:hint="eastAsia"/>
          <w:szCs w:val="24"/>
        </w:rPr>
        <w:t>和保修，</w:t>
      </w:r>
      <w:r w:rsidRPr="00E965F5">
        <w:rPr>
          <w:rFonts w:asciiTheme="minorEastAsia" w:hAnsiTheme="minorEastAsia"/>
          <w:szCs w:val="24"/>
        </w:rPr>
        <w:t>签</w:t>
      </w:r>
      <w:r w:rsidRPr="00E965F5">
        <w:rPr>
          <w:rFonts w:asciiTheme="minorEastAsia" w:hAnsiTheme="minorEastAsia" w:hint="eastAsia"/>
          <w:szCs w:val="24"/>
        </w:rPr>
        <w:t>署合同和</w:t>
      </w:r>
      <w:r w:rsidRPr="00E965F5">
        <w:rPr>
          <w:rFonts w:asciiTheme="minorEastAsia" w:hAnsiTheme="minorEastAsia"/>
          <w:szCs w:val="24"/>
        </w:rPr>
        <w:t>处</w:t>
      </w:r>
      <w:r w:rsidRPr="00E965F5">
        <w:rPr>
          <w:rFonts w:asciiTheme="minorEastAsia" w:hAnsiTheme="minorEastAsia" w:hint="eastAsia"/>
          <w:szCs w:val="24"/>
        </w:rPr>
        <w:t>理与之有</w:t>
      </w:r>
      <w:r w:rsidRPr="00E965F5">
        <w:rPr>
          <w:rFonts w:asciiTheme="minorEastAsia" w:hAnsiTheme="minorEastAsia"/>
          <w:szCs w:val="24"/>
        </w:rPr>
        <w:t>关的</w:t>
      </w:r>
      <w:r w:rsidRPr="00E965F5">
        <w:rPr>
          <w:rFonts w:asciiTheme="minorEastAsia" w:hAnsiTheme="minorEastAsia" w:hint="eastAsia"/>
          <w:szCs w:val="24"/>
        </w:rPr>
        <w:t>一切事</w:t>
      </w:r>
      <w:r w:rsidRPr="00E965F5">
        <w:rPr>
          <w:rFonts w:asciiTheme="minorEastAsia" w:hAnsiTheme="minorEastAsia"/>
          <w:szCs w:val="24"/>
        </w:rPr>
        <w:t>务</w:t>
      </w:r>
      <w:r w:rsidRPr="00E965F5">
        <w:rPr>
          <w:rFonts w:asciiTheme="minorEastAsia" w:hAnsiTheme="minorEastAsia" w:hint="eastAsia"/>
          <w:szCs w:val="24"/>
        </w:rPr>
        <w:t>。</w:t>
      </w:r>
    </w:p>
    <w:p w:rsidR="004D6DD1" w:rsidRPr="00E965F5" w:rsidRDefault="00D9500B">
      <w:pPr>
        <w:pStyle w:val="13"/>
        <w:spacing w:line="480" w:lineRule="auto"/>
        <w:ind w:firstLineChars="225" w:firstLine="540"/>
        <w:jc w:val="left"/>
        <w:rPr>
          <w:rFonts w:asciiTheme="minorEastAsia" w:hAnsiTheme="minorEastAsia"/>
          <w:szCs w:val="24"/>
        </w:rPr>
      </w:pPr>
      <w:r w:rsidRPr="00E965F5">
        <w:rPr>
          <w:rFonts w:asciiTheme="minorEastAsia" w:hAnsiTheme="minorEastAsia" w:hint="eastAsia"/>
          <w:szCs w:val="24"/>
        </w:rPr>
        <w:t>特此</w:t>
      </w:r>
      <w:r w:rsidRPr="00E965F5">
        <w:rPr>
          <w:rFonts w:asciiTheme="minorEastAsia" w:hAnsiTheme="minorEastAsia"/>
          <w:szCs w:val="24"/>
        </w:rPr>
        <w:t>证</w:t>
      </w:r>
      <w:r w:rsidRPr="00E965F5">
        <w:rPr>
          <w:rFonts w:asciiTheme="minorEastAsia" w:hAnsiTheme="minorEastAsia" w:hint="eastAsia"/>
          <w:szCs w:val="24"/>
        </w:rPr>
        <w:t>明。</w:t>
      </w:r>
    </w:p>
    <w:p w:rsidR="004D6DD1" w:rsidRPr="00E965F5" w:rsidRDefault="004D6DD1">
      <w:pPr>
        <w:pStyle w:val="13"/>
        <w:spacing w:line="480" w:lineRule="auto"/>
        <w:ind w:firstLineChars="225" w:firstLine="540"/>
        <w:jc w:val="left"/>
        <w:rPr>
          <w:rFonts w:asciiTheme="minorEastAsia" w:hAnsiTheme="minorEastAsia"/>
          <w:szCs w:val="24"/>
        </w:rPr>
      </w:pPr>
    </w:p>
    <w:p w:rsidR="004D6DD1" w:rsidRPr="00E965F5" w:rsidRDefault="004D6DD1">
      <w:pPr>
        <w:pStyle w:val="13"/>
        <w:spacing w:line="480" w:lineRule="auto"/>
        <w:ind w:firstLineChars="225" w:firstLine="540"/>
        <w:jc w:val="left"/>
        <w:rPr>
          <w:rFonts w:asciiTheme="minorEastAsia" w:hAnsiTheme="minorEastAsia"/>
          <w:szCs w:val="24"/>
        </w:rPr>
      </w:pPr>
    </w:p>
    <w:p w:rsidR="004D6DD1" w:rsidRPr="00E965F5" w:rsidRDefault="00D9500B" w:rsidP="00D9500B">
      <w:pPr>
        <w:pStyle w:val="13"/>
        <w:spacing w:line="480" w:lineRule="auto"/>
        <w:ind w:leftChars="-256" w:left="-538" w:firstLineChars="257" w:firstLine="617"/>
        <w:jc w:val="center"/>
        <w:rPr>
          <w:rFonts w:asciiTheme="minorEastAsia" w:hAnsiTheme="minorEastAsia"/>
          <w:bCs/>
          <w:szCs w:val="24"/>
        </w:rPr>
      </w:pPr>
      <w:r w:rsidRPr="00E965F5">
        <w:rPr>
          <w:rFonts w:asciiTheme="minorEastAsia" w:hAnsiTheme="minorEastAsia" w:hint="eastAsia"/>
          <w:bCs/>
          <w:szCs w:val="24"/>
        </w:rPr>
        <w:t>【此</w:t>
      </w:r>
      <w:r w:rsidRPr="00E965F5">
        <w:rPr>
          <w:rFonts w:asciiTheme="minorEastAsia" w:hAnsiTheme="minorEastAsia"/>
          <w:bCs/>
          <w:szCs w:val="24"/>
        </w:rPr>
        <w:t>处请</w:t>
      </w:r>
      <w:r w:rsidRPr="00E965F5">
        <w:rPr>
          <w:rFonts w:asciiTheme="minorEastAsia" w:hAnsiTheme="minorEastAsia" w:hint="eastAsia"/>
          <w:bCs/>
          <w:szCs w:val="24"/>
        </w:rPr>
        <w:t>粘</w:t>
      </w:r>
      <w:r w:rsidRPr="00E965F5">
        <w:rPr>
          <w:rFonts w:asciiTheme="minorEastAsia" w:hAnsiTheme="minorEastAsia"/>
          <w:bCs/>
          <w:szCs w:val="24"/>
        </w:rPr>
        <w:t>贴</w:t>
      </w:r>
      <w:r w:rsidRPr="00E965F5">
        <w:rPr>
          <w:rFonts w:asciiTheme="minorEastAsia" w:hAnsiTheme="minorEastAsia" w:hint="eastAsia"/>
          <w:bCs/>
          <w:szCs w:val="24"/>
        </w:rPr>
        <w:t>法定代表人身份</w:t>
      </w:r>
      <w:r w:rsidRPr="00E965F5">
        <w:rPr>
          <w:rFonts w:asciiTheme="minorEastAsia" w:hAnsiTheme="minorEastAsia"/>
          <w:bCs/>
          <w:szCs w:val="24"/>
        </w:rPr>
        <w:t>证复</w:t>
      </w:r>
      <w:r w:rsidRPr="00E965F5">
        <w:rPr>
          <w:rFonts w:asciiTheme="minorEastAsia" w:hAnsiTheme="minorEastAsia" w:hint="eastAsia"/>
          <w:bCs/>
          <w:szCs w:val="24"/>
        </w:rPr>
        <w:t>印件，需清晰反映身份证有效期限】</w:t>
      </w:r>
    </w:p>
    <w:p w:rsidR="004D6DD1" w:rsidRPr="00E965F5" w:rsidRDefault="004D6DD1" w:rsidP="00D9500B">
      <w:pPr>
        <w:pStyle w:val="13"/>
        <w:spacing w:line="480" w:lineRule="auto"/>
        <w:ind w:leftChars="-256" w:left="-538" w:firstLineChars="257" w:firstLine="617"/>
        <w:jc w:val="center"/>
        <w:rPr>
          <w:rFonts w:asciiTheme="minorEastAsia" w:hAnsiTheme="minorEastAsia"/>
          <w:bCs/>
          <w:szCs w:val="24"/>
        </w:rPr>
      </w:pPr>
    </w:p>
    <w:p w:rsidR="004D6DD1" w:rsidRPr="00E965F5"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Pr="00E965F5"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Pr="00E965F5"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Pr="00E965F5" w:rsidRDefault="00D9500B">
      <w:pPr>
        <w:spacing w:line="480" w:lineRule="auto"/>
        <w:ind w:firstLineChars="1625" w:firstLine="3900"/>
        <w:rPr>
          <w:rFonts w:asciiTheme="minorEastAsia" w:hAnsiTheme="minorEastAsia" w:cs="Arial"/>
          <w:sz w:val="24"/>
          <w:szCs w:val="24"/>
          <w:u w:val="single"/>
        </w:rPr>
      </w:pPr>
      <w:r w:rsidRPr="00E965F5">
        <w:rPr>
          <w:rFonts w:asciiTheme="minorEastAsia" w:hAnsiTheme="minorEastAsia" w:cs="Arial" w:hint="eastAsia"/>
          <w:sz w:val="24"/>
          <w:szCs w:val="24"/>
        </w:rPr>
        <w:t>投标人名称（并加盖公章）：</w:t>
      </w:r>
    </w:p>
    <w:p w:rsidR="004D6DD1" w:rsidRPr="00E965F5" w:rsidRDefault="00D9500B">
      <w:pPr>
        <w:pStyle w:val="15"/>
        <w:spacing w:before="60" w:line="480" w:lineRule="auto"/>
        <w:ind w:firstLineChars="1625" w:firstLine="3900"/>
        <w:rPr>
          <w:rFonts w:asciiTheme="minorEastAsia" w:eastAsiaTheme="minorEastAsia" w:hAnsiTheme="minorEastAsia" w:cs="Arial"/>
          <w:szCs w:val="24"/>
        </w:rPr>
      </w:pPr>
      <w:r w:rsidRPr="00E965F5">
        <w:rPr>
          <w:rFonts w:asciiTheme="minorEastAsia" w:eastAsiaTheme="minorEastAsia" w:hAnsiTheme="minorEastAsia" w:cs="Arial" w:hint="eastAsia"/>
          <w:szCs w:val="24"/>
        </w:rPr>
        <w:t>签署日期：   年   月  日</w:t>
      </w:r>
    </w:p>
    <w:p w:rsidR="004D6DD1" w:rsidRPr="00E965F5" w:rsidRDefault="004D6DD1">
      <w:pPr>
        <w:pStyle w:val="14"/>
        <w:spacing w:line="480" w:lineRule="auto"/>
        <w:rPr>
          <w:rFonts w:asciiTheme="minorEastAsia" w:hAnsiTheme="minorEastAsia" w:cs="Arial"/>
          <w:szCs w:val="24"/>
        </w:rPr>
      </w:pPr>
    </w:p>
    <w:p w:rsidR="004D6DD1" w:rsidRPr="00E965F5" w:rsidRDefault="004D6DD1"/>
    <w:p w:rsidR="004D6DD1" w:rsidRPr="00E965F5" w:rsidRDefault="00D9500B">
      <w:pPr>
        <w:spacing w:line="320" w:lineRule="exact"/>
        <w:rPr>
          <w:rFonts w:asciiTheme="minorEastAsia" w:hAnsiTheme="minorEastAsia"/>
          <w:bCs/>
          <w:kern w:val="12"/>
          <w:sz w:val="24"/>
          <w:szCs w:val="24"/>
        </w:rPr>
      </w:pPr>
      <w:r w:rsidRPr="00E965F5">
        <w:rPr>
          <w:rFonts w:asciiTheme="minorEastAsia" w:hAnsiTheme="minorEastAsia" w:hint="eastAsia"/>
          <w:bCs/>
          <w:kern w:val="12"/>
          <w:sz w:val="24"/>
          <w:szCs w:val="24"/>
        </w:rPr>
        <w:t>说明：法定代表人</w:t>
      </w:r>
      <w:r w:rsidRPr="00E965F5">
        <w:rPr>
          <w:rFonts w:asciiTheme="minorEastAsia" w:hAnsiTheme="minorEastAsia"/>
          <w:bCs/>
          <w:kern w:val="12"/>
          <w:sz w:val="24"/>
          <w:szCs w:val="24"/>
        </w:rPr>
        <w:t>参</w:t>
      </w:r>
      <w:r w:rsidRPr="00E965F5">
        <w:rPr>
          <w:rFonts w:asciiTheme="minorEastAsia" w:hAnsiTheme="minorEastAsia" w:hint="eastAsia"/>
          <w:bCs/>
          <w:kern w:val="12"/>
          <w:sz w:val="24"/>
          <w:szCs w:val="24"/>
        </w:rPr>
        <w:t>加本招</w:t>
      </w:r>
      <w:r w:rsidRPr="00E965F5">
        <w:rPr>
          <w:rFonts w:asciiTheme="minorEastAsia" w:hAnsiTheme="minorEastAsia"/>
          <w:bCs/>
          <w:kern w:val="12"/>
          <w:sz w:val="24"/>
          <w:szCs w:val="24"/>
        </w:rPr>
        <w:t>标项目</w:t>
      </w:r>
      <w:r w:rsidRPr="00E965F5">
        <w:rPr>
          <w:rFonts w:asciiTheme="minorEastAsia" w:hAnsiTheme="minorEastAsia" w:hint="eastAsia"/>
          <w:bCs/>
          <w:kern w:val="12"/>
          <w:sz w:val="24"/>
          <w:szCs w:val="24"/>
        </w:rPr>
        <w:t>投</w:t>
      </w:r>
      <w:r w:rsidRPr="00E965F5">
        <w:rPr>
          <w:rFonts w:asciiTheme="minorEastAsia" w:hAnsiTheme="minorEastAsia"/>
          <w:bCs/>
          <w:kern w:val="12"/>
          <w:sz w:val="24"/>
          <w:szCs w:val="24"/>
        </w:rPr>
        <w:t>标</w:t>
      </w:r>
      <w:r w:rsidRPr="00E965F5">
        <w:rPr>
          <w:rFonts w:asciiTheme="minorEastAsia" w:hAnsiTheme="minorEastAsia" w:hint="eastAsia"/>
          <w:bCs/>
          <w:kern w:val="12"/>
          <w:sz w:val="24"/>
          <w:szCs w:val="24"/>
        </w:rPr>
        <w:t>的，</w:t>
      </w:r>
      <w:r w:rsidRPr="00E965F5">
        <w:rPr>
          <w:rFonts w:asciiTheme="minorEastAsia" w:hAnsiTheme="minorEastAsia"/>
          <w:bCs/>
          <w:kern w:val="12"/>
          <w:sz w:val="24"/>
          <w:szCs w:val="24"/>
        </w:rPr>
        <w:t>仅须</w:t>
      </w:r>
      <w:r w:rsidRPr="00E965F5">
        <w:rPr>
          <w:rFonts w:asciiTheme="minorEastAsia" w:hAnsiTheme="minorEastAsia" w:hint="eastAsia"/>
          <w:bCs/>
          <w:kern w:val="12"/>
          <w:sz w:val="24"/>
          <w:szCs w:val="24"/>
        </w:rPr>
        <w:t>出具此</w:t>
      </w:r>
      <w:r w:rsidRPr="00E965F5">
        <w:rPr>
          <w:rFonts w:asciiTheme="minorEastAsia" w:hAnsiTheme="minorEastAsia"/>
          <w:bCs/>
          <w:kern w:val="12"/>
          <w:sz w:val="24"/>
          <w:szCs w:val="24"/>
        </w:rPr>
        <w:t>证</w:t>
      </w:r>
      <w:r w:rsidRPr="00E965F5">
        <w:rPr>
          <w:rFonts w:asciiTheme="minorEastAsia" w:hAnsiTheme="minorEastAsia" w:hint="eastAsia"/>
          <w:bCs/>
          <w:kern w:val="12"/>
          <w:sz w:val="24"/>
          <w:szCs w:val="24"/>
        </w:rPr>
        <w:t>明</w:t>
      </w:r>
      <w:r w:rsidRPr="00E965F5">
        <w:rPr>
          <w:rFonts w:asciiTheme="minorEastAsia" w:hAnsiTheme="minorEastAsia"/>
          <w:bCs/>
          <w:kern w:val="12"/>
          <w:sz w:val="24"/>
          <w:szCs w:val="24"/>
        </w:rPr>
        <w:t>书</w:t>
      </w:r>
      <w:r w:rsidRPr="00E965F5">
        <w:rPr>
          <w:rFonts w:asciiTheme="minorEastAsia" w:hAnsiTheme="minorEastAsia" w:hint="eastAsia"/>
          <w:bCs/>
          <w:kern w:val="12"/>
          <w:sz w:val="24"/>
          <w:szCs w:val="24"/>
        </w:rPr>
        <w:t>。</w:t>
      </w:r>
    </w:p>
    <w:p w:rsidR="004D6DD1" w:rsidRPr="00E965F5" w:rsidRDefault="004D6DD1">
      <w:pPr>
        <w:spacing w:line="480" w:lineRule="exact"/>
        <w:jc w:val="center"/>
        <w:rPr>
          <w:rFonts w:ascii="宋体" w:hAnsi="宋体"/>
          <w:b/>
          <w:bCs/>
          <w:sz w:val="36"/>
          <w:szCs w:val="36"/>
        </w:rPr>
      </w:pPr>
    </w:p>
    <w:p w:rsidR="004D6DD1" w:rsidRPr="00E965F5" w:rsidRDefault="004D6DD1">
      <w:pPr>
        <w:pStyle w:val="a0"/>
        <w:ind w:firstLine="340"/>
      </w:pPr>
    </w:p>
    <w:p w:rsidR="004D6DD1" w:rsidRPr="00E965F5" w:rsidRDefault="00D9500B">
      <w:pPr>
        <w:spacing w:line="480" w:lineRule="exact"/>
        <w:jc w:val="center"/>
        <w:rPr>
          <w:rFonts w:ascii="宋体" w:hAnsi="宋体"/>
          <w:b/>
          <w:bCs/>
          <w:sz w:val="36"/>
          <w:szCs w:val="36"/>
        </w:rPr>
      </w:pPr>
      <w:r w:rsidRPr="00E965F5">
        <w:rPr>
          <w:rFonts w:ascii="宋体" w:hAnsi="宋体" w:hint="eastAsia"/>
          <w:b/>
          <w:bCs/>
          <w:sz w:val="36"/>
          <w:szCs w:val="36"/>
        </w:rPr>
        <w:lastRenderedPageBreak/>
        <w:t>3.3 法定代表人授权书</w:t>
      </w:r>
    </w:p>
    <w:p w:rsidR="004D6DD1" w:rsidRPr="00E965F5" w:rsidRDefault="004D6DD1">
      <w:pPr>
        <w:spacing w:line="480" w:lineRule="exact"/>
        <w:jc w:val="center"/>
        <w:rPr>
          <w:rFonts w:ascii="宋体" w:hAnsi="宋体"/>
          <w:b/>
          <w:bCs/>
          <w:sz w:val="36"/>
          <w:szCs w:val="36"/>
        </w:rPr>
      </w:pPr>
    </w:p>
    <w:p w:rsidR="004D6DD1" w:rsidRPr="00E965F5" w:rsidRDefault="00D9500B">
      <w:pPr>
        <w:adjustRightInd w:val="0"/>
        <w:spacing w:line="360"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本人</w:t>
      </w:r>
      <w:r w:rsidRPr="00E965F5">
        <w:rPr>
          <w:rFonts w:asciiTheme="minorEastAsia" w:hAnsiTheme="minorEastAsia" w:cs="Arial" w:hint="eastAsia"/>
          <w:sz w:val="24"/>
          <w:szCs w:val="24"/>
          <w:u w:val="single"/>
        </w:rPr>
        <w:t xml:space="preserve">　 </w:t>
      </w:r>
      <w:r w:rsidRPr="00E965F5">
        <w:rPr>
          <w:rFonts w:asciiTheme="minorEastAsia" w:hAnsiTheme="minorEastAsia" w:hint="eastAsia"/>
          <w:snapToGrid w:val="0"/>
          <w:sz w:val="24"/>
          <w:szCs w:val="24"/>
          <w:u w:val="single"/>
        </w:rPr>
        <w:t>法人姓名</w:t>
      </w:r>
      <w:r w:rsidR="00E94B80" w:rsidRPr="00E965F5">
        <w:rPr>
          <w:rFonts w:asciiTheme="minorEastAsia" w:hAnsiTheme="minorEastAsia" w:hint="eastAsia"/>
          <w:snapToGrid w:val="0"/>
          <w:sz w:val="24"/>
          <w:szCs w:val="24"/>
          <w:u w:val="single"/>
        </w:rPr>
        <w:t xml:space="preserve"> </w:t>
      </w:r>
      <w:r w:rsidRPr="00E965F5">
        <w:rPr>
          <w:rFonts w:asciiTheme="minorEastAsia" w:hAnsiTheme="minorEastAsia" w:cs="Arial" w:hint="eastAsia"/>
          <w:sz w:val="24"/>
          <w:szCs w:val="24"/>
        </w:rPr>
        <w:t>系</w:t>
      </w:r>
      <w:r w:rsidRPr="00E965F5">
        <w:rPr>
          <w:rFonts w:asciiTheme="minorEastAsia" w:hAnsiTheme="minorEastAsia" w:cs="Arial" w:hint="eastAsia"/>
          <w:sz w:val="24"/>
          <w:szCs w:val="24"/>
          <w:u w:val="single"/>
        </w:rPr>
        <w:t xml:space="preserve">　</w:t>
      </w:r>
      <w:r w:rsidRPr="00E965F5">
        <w:rPr>
          <w:rFonts w:asciiTheme="minorEastAsia" w:hAnsiTheme="minorEastAsia" w:hint="eastAsia"/>
          <w:snapToGrid w:val="0"/>
          <w:sz w:val="24"/>
          <w:szCs w:val="24"/>
          <w:u w:val="single"/>
        </w:rPr>
        <w:t xml:space="preserve">投标人名称  </w:t>
      </w:r>
      <w:r w:rsidRPr="00E965F5">
        <w:rPr>
          <w:rFonts w:asciiTheme="minorEastAsia" w:hAnsiTheme="minorEastAsia" w:cs="Arial" w:hint="eastAsia"/>
          <w:sz w:val="24"/>
          <w:szCs w:val="24"/>
        </w:rPr>
        <w:t>的法定代表人，现委托</w:t>
      </w:r>
      <w:r w:rsidRPr="00E965F5">
        <w:rPr>
          <w:rFonts w:asciiTheme="minorEastAsia" w:hAnsiTheme="minorEastAsia" w:cs="Arial" w:hint="eastAsia"/>
          <w:sz w:val="24"/>
          <w:szCs w:val="24"/>
          <w:u w:val="single"/>
        </w:rPr>
        <w:t xml:space="preserve">　</w:t>
      </w:r>
      <w:r w:rsidRPr="00E965F5">
        <w:rPr>
          <w:rFonts w:asciiTheme="minorEastAsia" w:hAnsiTheme="minorEastAsia" w:hint="eastAsia"/>
          <w:snapToGrid w:val="0"/>
          <w:sz w:val="24"/>
          <w:szCs w:val="24"/>
          <w:u w:val="single"/>
        </w:rPr>
        <w:t>姓名，职务</w:t>
      </w:r>
      <w:r w:rsidR="00E94B80" w:rsidRPr="00E965F5">
        <w:rPr>
          <w:rFonts w:asciiTheme="minorEastAsia" w:hAnsiTheme="minorEastAsia" w:hint="eastAsia"/>
          <w:snapToGrid w:val="0"/>
          <w:sz w:val="24"/>
          <w:szCs w:val="24"/>
          <w:u w:val="single"/>
        </w:rPr>
        <w:t xml:space="preserve">  </w:t>
      </w:r>
      <w:r w:rsidRPr="00E965F5">
        <w:rPr>
          <w:rFonts w:asciiTheme="minorEastAsia" w:hAnsiTheme="minorEastAsia" w:cs="Arial" w:hint="eastAsia"/>
          <w:sz w:val="24"/>
          <w:szCs w:val="24"/>
        </w:rPr>
        <w:t>以我方的名义参加贵方</w:t>
      </w:r>
      <w:r w:rsidRPr="00E965F5">
        <w:rPr>
          <w:rFonts w:asciiTheme="minorEastAsia" w:hAnsiTheme="minorEastAsia" w:cs="Arial" w:hint="eastAsia"/>
          <w:sz w:val="24"/>
          <w:szCs w:val="24"/>
          <w:u w:val="single"/>
        </w:rPr>
        <w:t>______________________</w:t>
      </w:r>
      <w:r w:rsidR="00245FF5" w:rsidRPr="00E965F5">
        <w:rPr>
          <w:rFonts w:asciiTheme="minorEastAsia" w:hAnsiTheme="minorEastAsia" w:cs="Arial" w:hint="eastAsia"/>
          <w:sz w:val="24"/>
          <w:szCs w:val="24"/>
        </w:rPr>
        <w:t>（项目名称）</w:t>
      </w:r>
      <w:r w:rsidRPr="00E965F5">
        <w:rPr>
          <w:rFonts w:asciiTheme="minorEastAsia" w:hAnsiTheme="minorEastAsia" w:cs="Arial" w:hint="eastAsia"/>
          <w:sz w:val="24"/>
          <w:szCs w:val="24"/>
        </w:rPr>
        <w:t>项目的投标活动，并代表我方全权办理针对上述项目的投标、开标、投标文件澄清、签约等一切具体事务和签署相关文件。</w:t>
      </w:r>
    </w:p>
    <w:p w:rsidR="004D6DD1" w:rsidRPr="00E965F5" w:rsidRDefault="00D9500B">
      <w:pPr>
        <w:adjustRightInd w:val="0"/>
        <w:spacing w:line="360"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我方对被授权人的签名事项负全部责任。</w:t>
      </w:r>
    </w:p>
    <w:p w:rsidR="004D6DD1" w:rsidRPr="00E965F5" w:rsidRDefault="00D9500B">
      <w:pPr>
        <w:adjustRightInd w:val="0"/>
        <w:spacing w:line="360"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4D6DD1" w:rsidRPr="00E965F5" w:rsidRDefault="00D9500B">
      <w:pPr>
        <w:adjustRightInd w:val="0"/>
        <w:spacing w:line="360" w:lineRule="auto"/>
        <w:ind w:firstLineChars="210" w:firstLine="504"/>
        <w:contextualSpacing/>
        <w:rPr>
          <w:rFonts w:asciiTheme="minorEastAsia" w:hAnsiTheme="minorEastAsia" w:cs="Arial"/>
          <w:sz w:val="24"/>
          <w:szCs w:val="24"/>
        </w:rPr>
      </w:pPr>
      <w:r w:rsidRPr="00E965F5">
        <w:rPr>
          <w:rFonts w:asciiTheme="minorEastAsia" w:hAnsiTheme="minorEastAsia" w:cs="Arial" w:hint="eastAsia"/>
          <w:sz w:val="24"/>
          <w:szCs w:val="24"/>
        </w:rPr>
        <w:t>被授权人无转委托权，特此委托。</w:t>
      </w:r>
    </w:p>
    <w:p w:rsidR="004D6DD1" w:rsidRPr="00E965F5" w:rsidRDefault="00D9500B">
      <w:pPr>
        <w:spacing w:line="480" w:lineRule="auto"/>
        <w:ind w:firstLineChars="200" w:firstLine="480"/>
        <w:rPr>
          <w:rFonts w:asciiTheme="minorEastAsia" w:hAnsiTheme="minorEastAsia"/>
          <w:sz w:val="24"/>
          <w:szCs w:val="24"/>
        </w:rPr>
      </w:pPr>
      <w:r w:rsidRPr="00E965F5">
        <w:rPr>
          <w:rFonts w:asciiTheme="minorEastAsia" w:hAnsiTheme="minorEastAsia" w:hint="eastAsia"/>
          <w:sz w:val="24"/>
          <w:szCs w:val="24"/>
        </w:rPr>
        <w:t xml:space="preserve">投标人名称： </w:t>
      </w:r>
      <w:r w:rsidRPr="00E965F5">
        <w:rPr>
          <w:rFonts w:asciiTheme="minorEastAsia" w:hAnsiTheme="minorEastAsia" w:hint="eastAsia"/>
          <w:sz w:val="24"/>
          <w:szCs w:val="24"/>
          <w:u w:val="single"/>
        </w:rPr>
        <w:t xml:space="preserve">       （全称）        </w:t>
      </w:r>
      <w:r w:rsidRPr="00E965F5">
        <w:rPr>
          <w:rFonts w:asciiTheme="minorEastAsia" w:hAnsiTheme="minorEastAsia" w:hint="eastAsia"/>
          <w:sz w:val="24"/>
          <w:szCs w:val="24"/>
        </w:rPr>
        <w:t>（盖单位公章）</w:t>
      </w:r>
    </w:p>
    <w:p w:rsidR="004D6DD1" w:rsidRPr="00E965F5" w:rsidRDefault="00D9500B">
      <w:pPr>
        <w:spacing w:line="480" w:lineRule="auto"/>
        <w:ind w:firstLineChars="200" w:firstLine="480"/>
        <w:rPr>
          <w:rFonts w:asciiTheme="minorEastAsia" w:hAnsiTheme="minorEastAsia"/>
          <w:sz w:val="24"/>
          <w:szCs w:val="24"/>
        </w:rPr>
      </w:pPr>
      <w:r w:rsidRPr="00E965F5">
        <w:rPr>
          <w:rFonts w:asciiTheme="minorEastAsia" w:hAnsiTheme="minorEastAsia" w:hint="eastAsia"/>
          <w:sz w:val="24"/>
          <w:szCs w:val="24"/>
        </w:rPr>
        <w:t>法定代表人：（签字或加盖名章）</w:t>
      </w:r>
      <w:r w:rsidRPr="00E965F5">
        <w:rPr>
          <w:rFonts w:asciiTheme="minorEastAsia" w:hAnsiTheme="minorEastAsia" w:hint="eastAsia"/>
          <w:snapToGrid w:val="0"/>
          <w:kern w:val="0"/>
          <w:sz w:val="24"/>
          <w:szCs w:val="24"/>
        </w:rPr>
        <w:t>____________________</w:t>
      </w:r>
    </w:p>
    <w:p w:rsidR="004D6DD1" w:rsidRPr="00E965F5" w:rsidRDefault="00D9500B">
      <w:pPr>
        <w:spacing w:line="480" w:lineRule="auto"/>
        <w:ind w:firstLineChars="200" w:firstLine="480"/>
        <w:rPr>
          <w:rFonts w:asciiTheme="minorEastAsia" w:hAnsiTheme="minorEastAsia"/>
          <w:sz w:val="24"/>
          <w:szCs w:val="24"/>
        </w:rPr>
      </w:pPr>
      <w:r w:rsidRPr="00E965F5">
        <w:rPr>
          <w:rFonts w:asciiTheme="minorEastAsia" w:hAnsiTheme="minorEastAsia" w:hint="eastAsia"/>
          <w:sz w:val="24"/>
          <w:szCs w:val="24"/>
        </w:rPr>
        <w:t>法定代表人授权代表：（签字或加盖名章）</w:t>
      </w:r>
      <w:r w:rsidRPr="00E965F5">
        <w:rPr>
          <w:rFonts w:asciiTheme="minorEastAsia" w:hAnsiTheme="minorEastAsia" w:hint="eastAsia"/>
          <w:snapToGrid w:val="0"/>
          <w:kern w:val="0"/>
          <w:sz w:val="24"/>
          <w:szCs w:val="24"/>
        </w:rPr>
        <w:t>____________</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4D6DD1" w:rsidRPr="00E965F5">
        <w:trPr>
          <w:gridAfter w:val="1"/>
          <w:wAfter w:w="14" w:type="dxa"/>
          <w:trHeight w:val="2636"/>
        </w:trPr>
        <w:tc>
          <w:tcPr>
            <w:tcW w:w="4484" w:type="dxa"/>
            <w:vAlign w:val="center"/>
          </w:tcPr>
          <w:p w:rsidR="004D6DD1" w:rsidRPr="00E965F5" w:rsidRDefault="00D9500B">
            <w:pPr>
              <w:jc w:val="center"/>
              <w:rPr>
                <w:rFonts w:asciiTheme="minorEastAsia" w:hAnsiTheme="minorEastAsia"/>
                <w:sz w:val="24"/>
                <w:szCs w:val="24"/>
              </w:rPr>
            </w:pPr>
            <w:r w:rsidRPr="00E965F5">
              <w:rPr>
                <w:rFonts w:asciiTheme="minorEastAsia" w:hAnsiTheme="minorEastAsia" w:hint="eastAsia"/>
                <w:sz w:val="24"/>
                <w:szCs w:val="24"/>
              </w:rPr>
              <w:t>法定代表人身份证（正面）</w:t>
            </w:r>
          </w:p>
        </w:tc>
        <w:tc>
          <w:tcPr>
            <w:tcW w:w="4485" w:type="dxa"/>
            <w:gridSpan w:val="2"/>
            <w:vAlign w:val="center"/>
          </w:tcPr>
          <w:p w:rsidR="004D6DD1" w:rsidRPr="00E965F5" w:rsidRDefault="00D9500B">
            <w:pPr>
              <w:jc w:val="center"/>
              <w:rPr>
                <w:rFonts w:asciiTheme="minorEastAsia" w:hAnsiTheme="minorEastAsia"/>
                <w:sz w:val="24"/>
                <w:szCs w:val="24"/>
              </w:rPr>
            </w:pPr>
            <w:r w:rsidRPr="00E965F5">
              <w:rPr>
                <w:rFonts w:asciiTheme="minorEastAsia" w:hAnsiTheme="minorEastAsia" w:hint="eastAsia"/>
                <w:sz w:val="24"/>
                <w:szCs w:val="24"/>
              </w:rPr>
              <w:t>法定代表人身份证（反面）</w:t>
            </w:r>
          </w:p>
        </w:tc>
      </w:tr>
      <w:tr w:rsidR="004D6DD1" w:rsidRPr="00E965F5">
        <w:trPr>
          <w:trHeight w:val="2781"/>
        </w:trPr>
        <w:tc>
          <w:tcPr>
            <w:tcW w:w="4491" w:type="dxa"/>
            <w:gridSpan w:val="2"/>
            <w:vAlign w:val="center"/>
          </w:tcPr>
          <w:p w:rsidR="004D6DD1" w:rsidRPr="00E965F5" w:rsidRDefault="00D9500B">
            <w:pPr>
              <w:jc w:val="center"/>
              <w:rPr>
                <w:rFonts w:asciiTheme="minorEastAsia" w:hAnsiTheme="minorEastAsia"/>
                <w:sz w:val="24"/>
                <w:szCs w:val="24"/>
              </w:rPr>
            </w:pPr>
            <w:bookmarkStart w:id="9" w:name="_资格证明文件"/>
            <w:bookmarkStart w:id="10" w:name="_Toc364329026"/>
            <w:bookmarkEnd w:id="9"/>
            <w:r w:rsidRPr="00E965F5">
              <w:rPr>
                <w:rFonts w:asciiTheme="minorEastAsia" w:hAnsiTheme="minorEastAsia" w:hint="eastAsia"/>
                <w:sz w:val="24"/>
                <w:szCs w:val="24"/>
              </w:rPr>
              <w:t>法定代表人授权代表身份证（正面）</w:t>
            </w:r>
            <w:bookmarkEnd w:id="10"/>
          </w:p>
        </w:tc>
        <w:tc>
          <w:tcPr>
            <w:tcW w:w="4492" w:type="dxa"/>
            <w:gridSpan w:val="2"/>
            <w:vAlign w:val="center"/>
          </w:tcPr>
          <w:p w:rsidR="004D6DD1" w:rsidRPr="00E965F5" w:rsidRDefault="00D9500B">
            <w:pPr>
              <w:jc w:val="center"/>
              <w:rPr>
                <w:rFonts w:asciiTheme="minorEastAsia" w:hAnsiTheme="minorEastAsia"/>
                <w:sz w:val="24"/>
                <w:szCs w:val="24"/>
              </w:rPr>
            </w:pPr>
            <w:bookmarkStart w:id="11" w:name="_Toc364329027"/>
            <w:r w:rsidRPr="00E965F5">
              <w:rPr>
                <w:rFonts w:asciiTheme="minorEastAsia" w:hAnsiTheme="minorEastAsia" w:hint="eastAsia"/>
                <w:sz w:val="24"/>
                <w:szCs w:val="24"/>
              </w:rPr>
              <w:t>法定代表人授权代表身份证（反面）</w:t>
            </w:r>
            <w:bookmarkEnd w:id="11"/>
          </w:p>
        </w:tc>
      </w:tr>
    </w:tbl>
    <w:p w:rsidR="004D6DD1" w:rsidRPr="00E965F5" w:rsidRDefault="004D6DD1" w:rsidP="00D9500B">
      <w:pPr>
        <w:spacing w:line="320" w:lineRule="exact"/>
        <w:ind w:left="2" w:firstLineChars="149" w:firstLine="358"/>
        <w:rPr>
          <w:rFonts w:asciiTheme="minorEastAsia" w:hAnsiTheme="minorEastAsia" w:cs="Courier New"/>
          <w:sz w:val="24"/>
          <w:szCs w:val="24"/>
        </w:rPr>
      </w:pPr>
    </w:p>
    <w:p w:rsidR="00264A3A" w:rsidRDefault="00264A3A">
      <w:pPr>
        <w:widowControl/>
        <w:jc w:val="left"/>
        <w:rPr>
          <w:rFonts w:ascii="宋体" w:hAnsi="宋体"/>
          <w:b/>
          <w:bCs/>
          <w:sz w:val="36"/>
          <w:szCs w:val="36"/>
        </w:rPr>
      </w:pPr>
      <w:r>
        <w:rPr>
          <w:rFonts w:ascii="宋体" w:hAnsi="宋体"/>
          <w:b/>
          <w:bCs/>
          <w:sz w:val="36"/>
          <w:szCs w:val="36"/>
        </w:rPr>
        <w:br w:type="page"/>
      </w:r>
    </w:p>
    <w:p w:rsidR="004D6DD1" w:rsidRPr="00E965F5" w:rsidRDefault="00D9500B">
      <w:pPr>
        <w:widowControl/>
        <w:spacing w:before="100" w:beforeAutospacing="1" w:after="100" w:afterAutospacing="1" w:line="360" w:lineRule="auto"/>
        <w:jc w:val="center"/>
        <w:rPr>
          <w:rFonts w:ascii="宋体" w:hAnsi="宋体"/>
          <w:b/>
          <w:bCs/>
          <w:sz w:val="36"/>
          <w:szCs w:val="36"/>
        </w:rPr>
      </w:pPr>
      <w:r w:rsidRPr="00E965F5">
        <w:rPr>
          <w:rFonts w:ascii="宋体" w:hAnsi="宋体" w:hint="eastAsia"/>
          <w:b/>
          <w:bCs/>
          <w:sz w:val="36"/>
          <w:szCs w:val="36"/>
        </w:rPr>
        <w:lastRenderedPageBreak/>
        <w:t>3.4 没有重大违法记录的声明</w:t>
      </w:r>
    </w:p>
    <w:p w:rsidR="004D6DD1" w:rsidRPr="00E965F5" w:rsidRDefault="00D9500B" w:rsidP="001B06B8">
      <w:pPr>
        <w:spacing w:beforeLines="50" w:afterLines="50"/>
        <w:jc w:val="center"/>
        <w:rPr>
          <w:rFonts w:ascii="宋体" w:hAnsi="宋体" w:cs="Arial"/>
          <w:kern w:val="0"/>
          <w:sz w:val="36"/>
          <w:szCs w:val="36"/>
        </w:rPr>
      </w:pPr>
      <w:r w:rsidRPr="00E965F5">
        <w:rPr>
          <w:rFonts w:ascii="宋体" w:hAnsi="宋体" w:cs="Arial" w:hint="eastAsia"/>
          <w:kern w:val="0"/>
          <w:sz w:val="36"/>
          <w:szCs w:val="36"/>
        </w:rPr>
        <w:t>声　   明</w:t>
      </w:r>
    </w:p>
    <w:p w:rsidR="004D6DD1" w:rsidRPr="00E965F5" w:rsidRDefault="00D9500B" w:rsidP="001B06B8">
      <w:pPr>
        <w:spacing w:beforeLines="50" w:afterLines="50" w:line="360" w:lineRule="auto"/>
        <w:ind w:firstLineChars="200" w:firstLine="480"/>
        <w:rPr>
          <w:rFonts w:asciiTheme="minorEastAsia" w:hAnsiTheme="minorEastAsia" w:cs="宋体"/>
          <w:sz w:val="24"/>
          <w:szCs w:val="24"/>
          <w:lang w:val="zh-CN"/>
        </w:rPr>
      </w:pPr>
      <w:r w:rsidRPr="00E965F5">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4D6DD1" w:rsidRPr="00E965F5" w:rsidRDefault="00D9500B" w:rsidP="001B06B8">
      <w:pPr>
        <w:spacing w:beforeLines="50" w:afterLines="50" w:line="36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特此声明。</w:t>
      </w:r>
    </w:p>
    <w:p w:rsidR="004D6DD1" w:rsidRPr="00E965F5" w:rsidRDefault="00D9500B" w:rsidP="001B06B8">
      <w:pPr>
        <w:spacing w:beforeLines="50" w:afterLines="50" w:line="360" w:lineRule="auto"/>
        <w:ind w:firstLineChars="200" w:firstLine="480"/>
        <w:rPr>
          <w:rFonts w:asciiTheme="minorEastAsia" w:hAnsiTheme="minorEastAsia" w:cs="宋体"/>
          <w:sz w:val="24"/>
          <w:szCs w:val="24"/>
          <w:lang w:val="zh-CN"/>
        </w:rPr>
      </w:pPr>
      <w:r w:rsidRPr="00E965F5">
        <w:rPr>
          <w:rFonts w:asciiTheme="minorEastAsia" w:hAnsiTheme="minorEastAsia" w:cs="宋体" w:hint="eastAsia"/>
          <w:sz w:val="24"/>
          <w:szCs w:val="24"/>
          <w:lang w:val="zh-CN"/>
        </w:rPr>
        <w:t>本公司对上述声明的真实性负责。如有虚假，将依法承担相应责任。</w:t>
      </w:r>
    </w:p>
    <w:p w:rsidR="004D6DD1" w:rsidRPr="00E965F5" w:rsidRDefault="004D6DD1" w:rsidP="001B06B8">
      <w:pPr>
        <w:spacing w:beforeLines="50" w:afterLines="50" w:line="360" w:lineRule="auto"/>
        <w:ind w:firstLineChars="236" w:firstLine="566"/>
        <w:rPr>
          <w:rFonts w:asciiTheme="minorEastAsia" w:hAnsiTheme="minorEastAsia" w:cs="宋体"/>
          <w:sz w:val="24"/>
          <w:szCs w:val="24"/>
          <w:lang w:val="zh-CN"/>
        </w:rPr>
      </w:pPr>
    </w:p>
    <w:p w:rsidR="004D6DD1" w:rsidRPr="00E965F5" w:rsidRDefault="00D9500B" w:rsidP="001B06B8">
      <w:pPr>
        <w:spacing w:beforeLines="50" w:afterLines="50" w:line="360" w:lineRule="auto"/>
        <w:ind w:right="420" w:firstLineChars="2286" w:firstLine="5486"/>
        <w:rPr>
          <w:rFonts w:asciiTheme="minorEastAsia" w:hAnsiTheme="minorEastAsia" w:cs="宋体"/>
          <w:sz w:val="24"/>
          <w:szCs w:val="24"/>
          <w:lang w:val="zh-CN"/>
        </w:rPr>
      </w:pPr>
      <w:r w:rsidRPr="00E965F5">
        <w:rPr>
          <w:rFonts w:asciiTheme="minorEastAsia" w:hAnsiTheme="minorEastAsia" w:cs="宋体" w:hint="eastAsia"/>
          <w:sz w:val="24"/>
          <w:szCs w:val="24"/>
          <w:lang w:val="zh-CN"/>
        </w:rPr>
        <w:t>单位名称（盖章）：</w:t>
      </w:r>
    </w:p>
    <w:p w:rsidR="004D6DD1" w:rsidRPr="00E965F5" w:rsidRDefault="00D9500B" w:rsidP="001B06B8">
      <w:pPr>
        <w:spacing w:beforeLines="50" w:afterLines="50" w:line="360" w:lineRule="auto"/>
        <w:ind w:right="420" w:firstLineChars="2300" w:firstLine="5520"/>
        <w:rPr>
          <w:rFonts w:asciiTheme="minorEastAsia" w:hAnsiTheme="minorEastAsia" w:cs="宋体"/>
          <w:sz w:val="24"/>
          <w:szCs w:val="24"/>
          <w:lang w:val="zh-CN"/>
        </w:rPr>
      </w:pPr>
      <w:r w:rsidRPr="00E965F5">
        <w:rPr>
          <w:rFonts w:asciiTheme="minorEastAsia" w:hAnsiTheme="minorEastAsia" w:cs="宋体" w:hint="eastAsia"/>
          <w:sz w:val="24"/>
          <w:szCs w:val="24"/>
          <w:lang w:val="zh-CN"/>
        </w:rPr>
        <w:t>日    期：</w:t>
      </w:r>
      <w:r w:rsidRPr="00E965F5">
        <w:rPr>
          <w:rFonts w:asciiTheme="minorEastAsia" w:hAnsiTheme="minorEastAsia" w:cs="宋体" w:hint="eastAsia"/>
          <w:szCs w:val="21"/>
        </w:rPr>
        <w:t>年    月    日</w:t>
      </w:r>
    </w:p>
    <w:p w:rsidR="004D6DD1" w:rsidRPr="00E965F5" w:rsidRDefault="004D6DD1" w:rsidP="001B06B8">
      <w:pPr>
        <w:spacing w:beforeLines="50" w:afterLines="50" w:line="360" w:lineRule="auto"/>
        <w:ind w:right="420" w:firstLineChars="2286" w:firstLine="5486"/>
        <w:rPr>
          <w:rFonts w:asciiTheme="minorEastAsia" w:hAnsiTheme="minorEastAsia" w:cs="宋体"/>
          <w:sz w:val="24"/>
          <w:szCs w:val="24"/>
          <w:lang w:val="zh-CN"/>
        </w:rPr>
      </w:pPr>
    </w:p>
    <w:p w:rsidR="004D6DD1" w:rsidRPr="00E965F5" w:rsidRDefault="004D6DD1" w:rsidP="001B06B8">
      <w:pPr>
        <w:spacing w:beforeLines="50" w:afterLines="50" w:line="360" w:lineRule="auto"/>
        <w:ind w:right="420" w:firstLineChars="2286" w:firstLine="5486"/>
        <w:rPr>
          <w:rFonts w:asciiTheme="minorEastAsia" w:hAnsiTheme="minorEastAsia" w:cs="宋体"/>
          <w:sz w:val="24"/>
          <w:szCs w:val="24"/>
          <w:lang w:val="zh-CN"/>
        </w:rPr>
      </w:pPr>
    </w:p>
    <w:p w:rsidR="004D6DD1" w:rsidRPr="00E965F5" w:rsidRDefault="00D9500B">
      <w:pPr>
        <w:autoSpaceDE w:val="0"/>
        <w:autoSpaceDN w:val="0"/>
        <w:adjustRightInd w:val="0"/>
        <w:spacing w:line="360" w:lineRule="auto"/>
        <w:jc w:val="center"/>
        <w:outlineLvl w:val="0"/>
        <w:rPr>
          <w:rFonts w:ascii="宋体" w:hAnsi="宋体"/>
          <w:b/>
          <w:bCs/>
          <w:sz w:val="36"/>
          <w:szCs w:val="36"/>
        </w:rPr>
      </w:pPr>
      <w:r w:rsidRPr="00E965F5">
        <w:rPr>
          <w:rFonts w:ascii="宋体" w:hAnsi="宋体" w:hint="eastAsia"/>
          <w:b/>
          <w:bCs/>
          <w:sz w:val="36"/>
          <w:szCs w:val="36"/>
        </w:rPr>
        <w:t>3.5 投标保证金</w:t>
      </w:r>
    </w:p>
    <w:p w:rsidR="004D6DD1" w:rsidRPr="00E965F5" w:rsidRDefault="004D6DD1">
      <w:pPr>
        <w:autoSpaceDE w:val="0"/>
        <w:autoSpaceDN w:val="0"/>
        <w:adjustRightInd w:val="0"/>
        <w:jc w:val="center"/>
        <w:outlineLvl w:val="0"/>
        <w:rPr>
          <w:rFonts w:eastAsia="宋体" w:hAnsi="宋体"/>
          <w:b/>
          <w:snapToGrid w:val="0"/>
          <w:kern w:val="0"/>
          <w:szCs w:val="21"/>
        </w:rPr>
      </w:pPr>
    </w:p>
    <w:p w:rsidR="004D6DD1" w:rsidRPr="00E965F5" w:rsidRDefault="00D9500B">
      <w:pPr>
        <w:autoSpaceDE w:val="0"/>
        <w:autoSpaceDN w:val="0"/>
        <w:adjustRightInd w:val="0"/>
        <w:spacing w:line="360" w:lineRule="auto"/>
        <w:jc w:val="center"/>
        <w:rPr>
          <w:rFonts w:asciiTheme="minorEastAsia" w:hAnsiTheme="minorEastAsia" w:cs="宋体"/>
          <w:sz w:val="24"/>
          <w:szCs w:val="24"/>
          <w:lang w:val="zh-CN"/>
        </w:rPr>
      </w:pPr>
      <w:r w:rsidRPr="00E965F5">
        <w:rPr>
          <w:rFonts w:asciiTheme="minorEastAsia" w:hAnsiTheme="minorEastAsia" w:cs="宋体" w:hint="eastAsia"/>
          <w:sz w:val="24"/>
          <w:szCs w:val="24"/>
          <w:lang w:val="zh-CN"/>
        </w:rPr>
        <w:t>许昌公共资源交易中心保证金缴纳回执</w:t>
      </w:r>
    </w:p>
    <w:p w:rsidR="004D6DD1" w:rsidRPr="00E965F5" w:rsidRDefault="004D6DD1">
      <w:pPr>
        <w:autoSpaceDE w:val="0"/>
        <w:autoSpaceDN w:val="0"/>
        <w:adjustRightInd w:val="0"/>
        <w:jc w:val="center"/>
        <w:rPr>
          <w:rFonts w:ascii="宋体" w:cs="宋体"/>
          <w:szCs w:val="21"/>
          <w:lang w:val="zh-CN"/>
        </w:rPr>
      </w:pPr>
    </w:p>
    <w:p w:rsidR="004D6DD1" w:rsidRPr="00E965F5" w:rsidRDefault="00D9500B">
      <w:pPr>
        <w:autoSpaceDE w:val="0"/>
        <w:autoSpaceDN w:val="0"/>
        <w:adjustRightInd w:val="0"/>
        <w:spacing w:line="360" w:lineRule="auto"/>
        <w:jc w:val="center"/>
        <w:rPr>
          <w:rFonts w:ascii="宋体" w:cs="宋体"/>
          <w:sz w:val="24"/>
          <w:lang w:val="zh-CN"/>
        </w:rPr>
      </w:pPr>
      <w:r w:rsidRPr="00E965F5">
        <w:rPr>
          <w:rFonts w:ascii="宋体" w:cs="宋体" w:hint="eastAsia"/>
          <w:sz w:val="24"/>
          <w:lang w:val="zh-CN"/>
        </w:rPr>
        <w:t>（注：开标现场单独提供一份“许昌公共资源交易中心保证金缴纳回执”以备查询）</w:t>
      </w:r>
    </w:p>
    <w:p w:rsidR="004D6DD1" w:rsidRPr="00E965F5" w:rsidRDefault="004D6DD1">
      <w:pPr>
        <w:autoSpaceDE w:val="0"/>
        <w:autoSpaceDN w:val="0"/>
        <w:adjustRightInd w:val="0"/>
        <w:spacing w:line="360" w:lineRule="auto"/>
        <w:ind w:right="-11"/>
        <w:rPr>
          <w:rFonts w:ascii="宋体" w:cs="宋体"/>
          <w:sz w:val="24"/>
          <w:lang w:val="zh-CN"/>
        </w:rPr>
      </w:pPr>
    </w:p>
    <w:p w:rsidR="004D6DD1" w:rsidRPr="00E965F5" w:rsidRDefault="004D6DD1">
      <w:pPr>
        <w:autoSpaceDE w:val="0"/>
        <w:autoSpaceDN w:val="0"/>
        <w:adjustRightInd w:val="0"/>
        <w:spacing w:line="360" w:lineRule="auto"/>
        <w:jc w:val="center"/>
        <w:rPr>
          <w:rFonts w:asciiTheme="minorEastAsia" w:hAnsiTheme="minorEastAsia" w:cs="宋体"/>
          <w:sz w:val="24"/>
          <w:szCs w:val="24"/>
          <w:lang w:val="zh-CN"/>
        </w:rPr>
      </w:pPr>
    </w:p>
    <w:p w:rsidR="004D6DD1" w:rsidRPr="00E965F5" w:rsidRDefault="004D6DD1">
      <w:pPr>
        <w:pStyle w:val="a0"/>
        <w:ind w:firstLine="340"/>
      </w:pPr>
    </w:p>
    <w:p w:rsidR="004D6DD1" w:rsidRPr="00E965F5" w:rsidRDefault="00D9500B">
      <w:pPr>
        <w:autoSpaceDE w:val="0"/>
        <w:autoSpaceDN w:val="0"/>
        <w:adjustRightInd w:val="0"/>
        <w:spacing w:line="360" w:lineRule="auto"/>
        <w:jc w:val="center"/>
        <w:outlineLvl w:val="0"/>
        <w:rPr>
          <w:rFonts w:ascii="宋体" w:hAnsi="宋体"/>
          <w:b/>
          <w:bCs/>
          <w:sz w:val="36"/>
          <w:szCs w:val="36"/>
        </w:rPr>
      </w:pPr>
      <w:r w:rsidRPr="00E965F5">
        <w:rPr>
          <w:rFonts w:ascii="宋体" w:hAnsi="宋体" w:hint="eastAsia"/>
          <w:b/>
          <w:bCs/>
          <w:sz w:val="36"/>
          <w:szCs w:val="36"/>
        </w:rPr>
        <w:t xml:space="preserve">3.6 其他资格证书或材料 </w:t>
      </w:r>
    </w:p>
    <w:p w:rsidR="004D6DD1" w:rsidRPr="00E965F5" w:rsidRDefault="004D6DD1">
      <w:pPr>
        <w:pStyle w:val="a7"/>
        <w:spacing w:after="240" w:line="360" w:lineRule="auto"/>
        <w:jc w:val="center"/>
      </w:pPr>
    </w:p>
    <w:p w:rsidR="004D6DD1" w:rsidRPr="00E965F5" w:rsidRDefault="004D6DD1">
      <w:pPr>
        <w:pStyle w:val="a7"/>
        <w:spacing w:after="240" w:line="360" w:lineRule="auto"/>
        <w:jc w:val="center"/>
      </w:pPr>
    </w:p>
    <w:p w:rsidR="004D6DD1" w:rsidRPr="00E965F5" w:rsidRDefault="00D9500B">
      <w:pPr>
        <w:pStyle w:val="a7"/>
        <w:spacing w:after="240" w:line="360" w:lineRule="auto"/>
        <w:jc w:val="center"/>
        <w:rPr>
          <w:rFonts w:asciiTheme="majorEastAsia" w:eastAsiaTheme="majorEastAsia" w:hAnsiTheme="majorEastAsia"/>
          <w:b/>
          <w:snapToGrid w:val="0"/>
          <w:kern w:val="0"/>
          <w:sz w:val="36"/>
          <w:szCs w:val="36"/>
        </w:rPr>
      </w:pPr>
      <w:r w:rsidRPr="00E965F5">
        <w:rPr>
          <w:rFonts w:asciiTheme="majorEastAsia" w:eastAsiaTheme="majorEastAsia" w:hAnsiTheme="majorEastAsia" w:hint="eastAsia"/>
          <w:b/>
          <w:snapToGrid w:val="0"/>
          <w:kern w:val="0"/>
          <w:sz w:val="36"/>
          <w:szCs w:val="36"/>
        </w:rPr>
        <w:lastRenderedPageBreak/>
        <w:t>四、符合性审查证明材料</w:t>
      </w:r>
    </w:p>
    <w:p w:rsidR="004D6DD1" w:rsidRPr="00E965F5" w:rsidRDefault="00D9500B">
      <w:pPr>
        <w:autoSpaceDE w:val="0"/>
        <w:autoSpaceDN w:val="0"/>
        <w:adjustRightInd w:val="0"/>
        <w:spacing w:line="360" w:lineRule="auto"/>
        <w:jc w:val="center"/>
        <w:outlineLvl w:val="0"/>
        <w:rPr>
          <w:rFonts w:hAnsi="宋体"/>
          <w:b/>
          <w:snapToGrid w:val="0"/>
          <w:kern w:val="0"/>
          <w:sz w:val="36"/>
          <w:szCs w:val="36"/>
        </w:rPr>
      </w:pPr>
      <w:r w:rsidRPr="00E965F5">
        <w:rPr>
          <w:rFonts w:ascii="宋体" w:hAnsi="宋体" w:hint="eastAsia"/>
          <w:b/>
          <w:bCs/>
          <w:sz w:val="36"/>
          <w:szCs w:val="36"/>
        </w:rPr>
        <w:t xml:space="preserve">4.1 </w:t>
      </w:r>
      <w:r w:rsidRPr="00E965F5">
        <w:rPr>
          <w:rFonts w:hAnsi="宋体" w:hint="eastAsia"/>
          <w:b/>
          <w:snapToGrid w:val="0"/>
          <w:kern w:val="0"/>
          <w:sz w:val="36"/>
          <w:szCs w:val="36"/>
        </w:rPr>
        <w:t>投标分项报价表</w:t>
      </w:r>
    </w:p>
    <w:p w:rsidR="004D6DD1" w:rsidRPr="00E965F5" w:rsidRDefault="00D9500B" w:rsidP="001B06B8">
      <w:pPr>
        <w:spacing w:before="50" w:afterLines="50" w:line="360" w:lineRule="auto"/>
        <w:contextualSpacing/>
        <w:jc w:val="left"/>
        <w:rPr>
          <w:rFonts w:ascii="宋体" w:hAnsi="宋体"/>
          <w:sz w:val="24"/>
          <w:szCs w:val="24"/>
        </w:rPr>
      </w:pPr>
      <w:r w:rsidRPr="00E965F5">
        <w:rPr>
          <w:rFonts w:ascii="宋体" w:hAnsi="宋体" w:hint="eastAsia"/>
          <w:sz w:val="24"/>
          <w:szCs w:val="24"/>
        </w:rPr>
        <w:t>项目编号：</w:t>
      </w:r>
    </w:p>
    <w:p w:rsidR="004D6DD1" w:rsidRPr="00E965F5" w:rsidRDefault="00D9500B">
      <w:pPr>
        <w:autoSpaceDE w:val="0"/>
        <w:autoSpaceDN w:val="0"/>
        <w:adjustRightInd w:val="0"/>
        <w:spacing w:line="360" w:lineRule="auto"/>
        <w:outlineLvl w:val="0"/>
        <w:rPr>
          <w:rFonts w:hAnsi="宋体"/>
          <w:b/>
          <w:snapToGrid w:val="0"/>
          <w:kern w:val="0"/>
          <w:sz w:val="36"/>
          <w:szCs w:val="36"/>
        </w:rPr>
      </w:pPr>
      <w:r w:rsidRPr="00E965F5">
        <w:rPr>
          <w:rFonts w:ascii="宋体" w:hAnsi="宋体" w:hint="eastAsia"/>
          <w:sz w:val="24"/>
          <w:szCs w:val="24"/>
        </w:rPr>
        <w:t xml:space="preserve">项目名称：   </w:t>
      </w:r>
    </w:p>
    <w:tbl>
      <w:tblPr>
        <w:tblW w:w="10246" w:type="dxa"/>
        <w:jc w:val="center"/>
        <w:tblLayout w:type="fixed"/>
        <w:tblLook w:val="04A0"/>
      </w:tblPr>
      <w:tblGrid>
        <w:gridCol w:w="534"/>
        <w:gridCol w:w="1134"/>
        <w:gridCol w:w="2296"/>
        <w:gridCol w:w="1106"/>
        <w:gridCol w:w="992"/>
        <w:gridCol w:w="1066"/>
        <w:gridCol w:w="1080"/>
        <w:gridCol w:w="2038"/>
      </w:tblGrid>
      <w:tr w:rsidR="00B5512D" w:rsidRPr="00E965F5" w:rsidTr="00754894">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autoSpaceDE w:val="0"/>
              <w:autoSpaceDN w:val="0"/>
              <w:adjustRightInd w:val="0"/>
              <w:spacing w:line="280" w:lineRule="exact"/>
              <w:jc w:val="center"/>
              <w:rPr>
                <w:rFonts w:ascii="宋体" w:hAnsi="宋体" w:cs="宋体"/>
                <w:b/>
                <w:sz w:val="24"/>
                <w:szCs w:val="24"/>
                <w:lang w:val="zh-CN"/>
              </w:rPr>
            </w:pPr>
            <w:r w:rsidRPr="00E965F5">
              <w:rPr>
                <w:rFonts w:ascii="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autoSpaceDE w:val="0"/>
              <w:autoSpaceDN w:val="0"/>
              <w:adjustRightInd w:val="0"/>
              <w:spacing w:line="360" w:lineRule="auto"/>
              <w:jc w:val="center"/>
              <w:rPr>
                <w:rFonts w:ascii="宋体" w:hAnsi="宋体" w:cs="宋体"/>
                <w:b/>
                <w:sz w:val="24"/>
                <w:szCs w:val="24"/>
                <w:lang w:val="zh-CN"/>
              </w:rPr>
            </w:pPr>
            <w:r w:rsidRPr="00E965F5">
              <w:rPr>
                <w:rFonts w:ascii="宋体" w:hAnsi="宋体" w:cs="宋体" w:hint="eastAsia"/>
                <w:b/>
                <w:sz w:val="24"/>
                <w:szCs w:val="24"/>
                <w:lang w:val="zh-CN"/>
              </w:rPr>
              <w:t>名称</w:t>
            </w:r>
          </w:p>
        </w:tc>
        <w:tc>
          <w:tcPr>
            <w:tcW w:w="2296"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1D1BCE">
            <w:pPr>
              <w:autoSpaceDE w:val="0"/>
              <w:autoSpaceDN w:val="0"/>
              <w:adjustRightInd w:val="0"/>
              <w:spacing w:line="360" w:lineRule="auto"/>
              <w:jc w:val="center"/>
              <w:rPr>
                <w:rFonts w:ascii="宋体" w:hAnsi="宋体" w:cs="宋体"/>
                <w:b/>
                <w:sz w:val="24"/>
                <w:szCs w:val="24"/>
                <w:lang w:val="zh-CN"/>
              </w:rPr>
            </w:pPr>
            <w:r w:rsidRPr="001D1BCE">
              <w:rPr>
                <w:rFonts w:ascii="宋体" w:hAnsi="宋体" w:cs="宋体" w:hint="eastAsia"/>
                <w:b/>
                <w:sz w:val="24"/>
                <w:szCs w:val="24"/>
                <w:lang w:val="zh-CN"/>
              </w:rPr>
              <w:t>规格及技术参数</w:t>
            </w:r>
          </w:p>
        </w:tc>
        <w:tc>
          <w:tcPr>
            <w:tcW w:w="1106"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autoSpaceDE w:val="0"/>
              <w:autoSpaceDN w:val="0"/>
              <w:adjustRightInd w:val="0"/>
              <w:spacing w:line="360" w:lineRule="auto"/>
              <w:jc w:val="center"/>
              <w:rPr>
                <w:rFonts w:ascii="宋体" w:hAnsi="宋体" w:cs="宋体"/>
                <w:b/>
                <w:sz w:val="24"/>
                <w:szCs w:val="24"/>
                <w:lang w:val="zh-CN"/>
              </w:rPr>
            </w:pPr>
            <w:r w:rsidRPr="00E965F5">
              <w:rPr>
                <w:rFonts w:ascii="宋体" w:hAnsi="宋体" w:cs="宋体" w:hint="eastAsia"/>
                <w:b/>
                <w:sz w:val="24"/>
                <w:szCs w:val="24"/>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autoSpaceDE w:val="0"/>
              <w:autoSpaceDN w:val="0"/>
              <w:adjustRightInd w:val="0"/>
              <w:spacing w:line="360" w:lineRule="auto"/>
              <w:jc w:val="center"/>
              <w:rPr>
                <w:rFonts w:ascii="宋体" w:hAnsi="宋体" w:cs="宋体"/>
                <w:b/>
                <w:sz w:val="24"/>
                <w:szCs w:val="24"/>
                <w:lang w:val="zh-CN"/>
              </w:rPr>
            </w:pPr>
            <w:r w:rsidRPr="00E965F5">
              <w:rPr>
                <w:rFonts w:ascii="宋体" w:hAnsi="宋体" w:cs="宋体" w:hint="eastAsia"/>
                <w:b/>
                <w:sz w:val="24"/>
                <w:szCs w:val="24"/>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Default="00B5512D">
            <w:pPr>
              <w:autoSpaceDE w:val="0"/>
              <w:autoSpaceDN w:val="0"/>
              <w:adjustRightInd w:val="0"/>
              <w:spacing w:line="360" w:lineRule="auto"/>
              <w:jc w:val="center"/>
              <w:rPr>
                <w:rFonts w:ascii="宋体" w:hAnsi="宋体" w:cs="宋体"/>
                <w:b/>
                <w:sz w:val="24"/>
                <w:szCs w:val="24"/>
                <w:lang w:val="zh-CN"/>
              </w:rPr>
            </w:pPr>
            <w:r w:rsidRPr="00E965F5">
              <w:rPr>
                <w:rFonts w:ascii="宋体" w:hAnsi="宋体" w:cs="宋体" w:hint="eastAsia"/>
                <w:b/>
                <w:sz w:val="24"/>
                <w:szCs w:val="24"/>
                <w:lang w:val="zh-CN"/>
              </w:rPr>
              <w:t>单价</w:t>
            </w:r>
          </w:p>
          <w:p w:rsidR="000F610D" w:rsidRPr="000F610D" w:rsidRDefault="000F610D" w:rsidP="000F610D">
            <w:pPr>
              <w:autoSpaceDE w:val="0"/>
              <w:autoSpaceDN w:val="0"/>
              <w:adjustRightInd w:val="0"/>
              <w:spacing w:line="360" w:lineRule="auto"/>
              <w:jc w:val="center"/>
              <w:rPr>
                <w:lang w:val="zh-CN"/>
              </w:rPr>
            </w:pPr>
            <w:r w:rsidRPr="000F610D">
              <w:rPr>
                <w:rFonts w:ascii="宋体" w:hAnsi="宋体" w:cs="宋体" w:hint="eastAsia"/>
                <w:b/>
                <w:sz w:val="24"/>
                <w:szCs w:val="24"/>
                <w:lang w:val="zh-CN"/>
              </w:rPr>
              <w:t>（元）</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6D240E" w:rsidRDefault="00B5512D">
            <w:pPr>
              <w:autoSpaceDE w:val="0"/>
              <w:autoSpaceDN w:val="0"/>
              <w:adjustRightInd w:val="0"/>
              <w:spacing w:line="360" w:lineRule="auto"/>
              <w:ind w:firstLine="120"/>
              <w:jc w:val="center"/>
              <w:rPr>
                <w:rFonts w:ascii="宋体" w:hAnsi="宋体" w:cs="宋体"/>
                <w:b/>
                <w:color w:val="000000" w:themeColor="text1"/>
                <w:sz w:val="24"/>
                <w:szCs w:val="24"/>
                <w:lang w:val="zh-CN"/>
              </w:rPr>
            </w:pPr>
            <w:r w:rsidRPr="006D240E">
              <w:rPr>
                <w:rFonts w:ascii="宋体" w:hAnsi="宋体" w:cs="宋体" w:hint="eastAsia"/>
                <w:b/>
                <w:color w:val="000000" w:themeColor="text1"/>
                <w:sz w:val="24"/>
                <w:szCs w:val="24"/>
                <w:lang w:val="zh-CN"/>
              </w:rPr>
              <w:t>总价</w:t>
            </w:r>
            <w:r w:rsidR="000F610D" w:rsidRPr="006D240E">
              <w:rPr>
                <w:rFonts w:ascii="宋体" w:hAnsi="宋体" w:cs="宋体" w:hint="eastAsia"/>
                <w:b/>
                <w:color w:val="000000" w:themeColor="text1"/>
                <w:sz w:val="24"/>
                <w:szCs w:val="24"/>
                <w:lang w:val="zh-CN"/>
              </w:rPr>
              <w:t>（元）</w:t>
            </w:r>
          </w:p>
        </w:tc>
        <w:tc>
          <w:tcPr>
            <w:tcW w:w="2038"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6D240E" w:rsidRDefault="00B5512D" w:rsidP="00754894">
            <w:pPr>
              <w:autoSpaceDE w:val="0"/>
              <w:autoSpaceDN w:val="0"/>
              <w:adjustRightInd w:val="0"/>
              <w:spacing w:line="360" w:lineRule="auto"/>
              <w:ind w:left="120" w:hanging="120"/>
              <w:jc w:val="center"/>
              <w:rPr>
                <w:rFonts w:ascii="宋体" w:hAnsi="宋体" w:cs="宋体"/>
                <w:b/>
                <w:color w:val="000000" w:themeColor="text1"/>
                <w:sz w:val="24"/>
                <w:szCs w:val="24"/>
                <w:lang w:val="zh-CN"/>
              </w:rPr>
            </w:pPr>
            <w:r w:rsidRPr="006D240E">
              <w:rPr>
                <w:rFonts w:ascii="宋体" w:hAnsi="宋体" w:cs="宋体" w:hint="eastAsia"/>
                <w:b/>
                <w:color w:val="000000" w:themeColor="text1"/>
                <w:sz w:val="24"/>
                <w:szCs w:val="24"/>
                <w:lang w:val="zh-CN"/>
              </w:rPr>
              <w:t>备注（核心产品</w:t>
            </w:r>
            <w:r w:rsidR="00754894" w:rsidRPr="006D240E">
              <w:rPr>
                <w:rFonts w:ascii="宋体" w:hAnsi="宋体" w:cs="宋体" w:hint="eastAsia"/>
                <w:b/>
                <w:color w:val="000000" w:themeColor="text1"/>
                <w:sz w:val="24"/>
                <w:szCs w:val="24"/>
                <w:lang w:val="zh-CN"/>
              </w:rPr>
              <w:t>必须</w:t>
            </w:r>
            <w:r w:rsidRPr="006D240E">
              <w:rPr>
                <w:rFonts w:ascii="宋体" w:hAnsi="宋体" w:cs="宋体" w:hint="eastAsia"/>
                <w:b/>
                <w:color w:val="000000" w:themeColor="text1"/>
                <w:sz w:val="24"/>
                <w:szCs w:val="24"/>
                <w:lang w:val="zh-CN"/>
              </w:rPr>
              <w:t>注明品牌）</w:t>
            </w:r>
          </w:p>
        </w:tc>
      </w:tr>
      <w:tr w:rsidR="00B5512D" w:rsidRPr="00E965F5" w:rsidTr="00754894">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sz w:val="24"/>
                <w:szCs w:val="24"/>
              </w:rPr>
            </w:pPr>
            <w:r w:rsidRPr="00E965F5">
              <w:rPr>
                <w:rFonts w:ascii="宋体" w:hAnsi="宋体"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229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10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06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B5512D" w:rsidRPr="006D240E" w:rsidRDefault="00B5512D">
            <w:pPr>
              <w:autoSpaceDE w:val="0"/>
              <w:autoSpaceDN w:val="0"/>
              <w:adjustRightInd w:val="0"/>
              <w:spacing w:line="360" w:lineRule="auto"/>
              <w:jc w:val="center"/>
              <w:rPr>
                <w:rFonts w:ascii="宋体" w:hAnsi="宋体"/>
                <w:color w:val="000000" w:themeColor="text1"/>
                <w:sz w:val="24"/>
                <w:szCs w:val="24"/>
              </w:rPr>
            </w:pPr>
          </w:p>
        </w:tc>
        <w:tc>
          <w:tcPr>
            <w:tcW w:w="2038" w:type="dxa"/>
            <w:tcBorders>
              <w:top w:val="single" w:sz="6" w:space="0" w:color="auto"/>
              <w:left w:val="single" w:sz="6" w:space="0" w:color="auto"/>
              <w:bottom w:val="single" w:sz="6" w:space="0" w:color="auto"/>
              <w:right w:val="single" w:sz="6" w:space="0" w:color="auto"/>
            </w:tcBorders>
            <w:vAlign w:val="center"/>
          </w:tcPr>
          <w:p w:rsidR="00B5512D" w:rsidRPr="006D240E" w:rsidRDefault="00B5512D">
            <w:pPr>
              <w:autoSpaceDE w:val="0"/>
              <w:autoSpaceDN w:val="0"/>
              <w:adjustRightInd w:val="0"/>
              <w:spacing w:line="360" w:lineRule="auto"/>
              <w:jc w:val="center"/>
              <w:rPr>
                <w:rFonts w:ascii="宋体" w:hAnsi="宋体"/>
                <w:color w:val="000000" w:themeColor="text1"/>
                <w:sz w:val="24"/>
                <w:szCs w:val="24"/>
              </w:rPr>
            </w:pPr>
          </w:p>
        </w:tc>
      </w:tr>
      <w:tr w:rsidR="00B5512D" w:rsidRPr="00E965F5" w:rsidTr="00754894">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sz w:val="24"/>
                <w:szCs w:val="24"/>
              </w:rPr>
            </w:pPr>
            <w:r w:rsidRPr="00E965F5">
              <w:rPr>
                <w:rFonts w:ascii="宋体" w:hAnsi="宋体" w:hint="eastAsia"/>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229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10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06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c>
          <w:tcPr>
            <w:tcW w:w="2038"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360" w:lineRule="auto"/>
              <w:jc w:val="center"/>
              <w:rPr>
                <w:rFonts w:ascii="宋体" w:hAnsi="宋体"/>
                <w:sz w:val="24"/>
                <w:szCs w:val="24"/>
              </w:rPr>
            </w:pPr>
          </w:p>
        </w:tc>
      </w:tr>
      <w:tr w:rsidR="004D6DD1" w:rsidRPr="00E965F5" w:rsidTr="00754894">
        <w:trPr>
          <w:trHeight w:val="851"/>
          <w:jc w:val="center"/>
        </w:trPr>
        <w:tc>
          <w:tcPr>
            <w:tcW w:w="1668" w:type="dxa"/>
            <w:gridSpan w:val="2"/>
            <w:tcBorders>
              <w:top w:val="single" w:sz="6" w:space="0" w:color="auto"/>
              <w:left w:val="single" w:sz="6" w:space="0" w:color="auto"/>
              <w:bottom w:val="single" w:sz="6" w:space="0" w:color="auto"/>
              <w:right w:val="single" w:sz="6" w:space="0" w:color="auto"/>
            </w:tcBorders>
            <w:vAlign w:val="center"/>
          </w:tcPr>
          <w:p w:rsidR="004D6DD1" w:rsidRPr="00E965F5" w:rsidRDefault="00D9500B">
            <w:pPr>
              <w:autoSpaceDE w:val="0"/>
              <w:autoSpaceDN w:val="0"/>
              <w:adjustRightInd w:val="0"/>
              <w:spacing w:line="360" w:lineRule="auto"/>
              <w:jc w:val="center"/>
              <w:rPr>
                <w:rFonts w:ascii="宋体" w:hAnsi="宋体"/>
                <w:sz w:val="24"/>
                <w:szCs w:val="24"/>
              </w:rPr>
            </w:pPr>
            <w:r w:rsidRPr="00E965F5">
              <w:rPr>
                <w:rFonts w:ascii="宋体" w:hAnsi="宋体" w:cs="宋体" w:hint="eastAsia"/>
                <w:sz w:val="24"/>
                <w:szCs w:val="24"/>
                <w:lang w:val="zh-CN"/>
              </w:rPr>
              <w:t>合计</w:t>
            </w:r>
          </w:p>
        </w:tc>
        <w:tc>
          <w:tcPr>
            <w:tcW w:w="8578" w:type="dxa"/>
            <w:gridSpan w:val="6"/>
            <w:tcBorders>
              <w:top w:val="single" w:sz="6" w:space="0" w:color="auto"/>
              <w:left w:val="single" w:sz="6" w:space="0" w:color="auto"/>
              <w:bottom w:val="single" w:sz="6" w:space="0" w:color="auto"/>
              <w:right w:val="single" w:sz="6" w:space="0" w:color="auto"/>
            </w:tcBorders>
            <w:vAlign w:val="center"/>
          </w:tcPr>
          <w:p w:rsidR="004D6DD1" w:rsidRPr="00E965F5" w:rsidRDefault="00D9500B">
            <w:pPr>
              <w:autoSpaceDE w:val="0"/>
              <w:autoSpaceDN w:val="0"/>
              <w:adjustRightInd w:val="0"/>
              <w:spacing w:line="360" w:lineRule="auto"/>
              <w:ind w:firstLineChars="50" w:firstLine="120"/>
              <w:jc w:val="center"/>
              <w:rPr>
                <w:rFonts w:ascii="宋体" w:hAnsi="宋体" w:cs="宋体"/>
                <w:sz w:val="24"/>
                <w:szCs w:val="24"/>
                <w:lang w:val="zh-CN"/>
              </w:rPr>
            </w:pPr>
            <w:r w:rsidRPr="00E965F5">
              <w:rPr>
                <w:rFonts w:ascii="宋体" w:hAnsi="宋体" w:cs="宋体" w:hint="eastAsia"/>
                <w:sz w:val="24"/>
                <w:szCs w:val="24"/>
                <w:lang w:val="zh-CN"/>
              </w:rPr>
              <w:t>大写：　　　　　　小写：</w:t>
            </w:r>
          </w:p>
        </w:tc>
      </w:tr>
    </w:tbl>
    <w:p w:rsidR="004D6DD1" w:rsidRPr="00E965F5" w:rsidRDefault="00D9500B">
      <w:pPr>
        <w:autoSpaceDE w:val="0"/>
        <w:autoSpaceDN w:val="0"/>
        <w:adjustRightInd w:val="0"/>
        <w:spacing w:line="480" w:lineRule="auto"/>
        <w:rPr>
          <w:rFonts w:ascii="宋体" w:hAnsi="宋体" w:cs="宋体"/>
          <w:sz w:val="24"/>
          <w:szCs w:val="24"/>
          <w:lang w:val="zh-CN"/>
        </w:rPr>
      </w:pPr>
      <w:r w:rsidRPr="00E965F5">
        <w:rPr>
          <w:rFonts w:ascii="宋体" w:hAnsi="宋体" w:cs="宋体" w:hint="eastAsia"/>
          <w:sz w:val="24"/>
          <w:szCs w:val="24"/>
          <w:lang w:val="zh-CN"/>
        </w:rPr>
        <w:t>投标人（公章）：</w:t>
      </w:r>
    </w:p>
    <w:p w:rsidR="004D6DD1" w:rsidRPr="00E965F5" w:rsidRDefault="00D9500B">
      <w:pPr>
        <w:autoSpaceDE w:val="0"/>
        <w:autoSpaceDN w:val="0"/>
        <w:adjustRightInd w:val="0"/>
        <w:spacing w:line="480" w:lineRule="auto"/>
        <w:rPr>
          <w:rFonts w:ascii="宋体" w:hAnsi="宋体" w:cs="宋体"/>
          <w:sz w:val="24"/>
          <w:szCs w:val="24"/>
          <w:lang w:val="zh-CN"/>
        </w:rPr>
      </w:pPr>
      <w:r w:rsidRPr="00E965F5">
        <w:rPr>
          <w:rFonts w:ascii="宋体" w:hAnsi="宋体" w:cs="宋体" w:hint="eastAsia"/>
          <w:sz w:val="24"/>
          <w:szCs w:val="24"/>
          <w:lang w:val="zh-CN"/>
        </w:rPr>
        <w:t>投标人法定代表人（或授权代表）签字：</w:t>
      </w:r>
    </w:p>
    <w:p w:rsidR="004D6DD1" w:rsidRPr="00E965F5" w:rsidRDefault="004D6DD1" w:rsidP="001B06B8">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D9500B">
      <w:pPr>
        <w:autoSpaceDE w:val="0"/>
        <w:autoSpaceDN w:val="0"/>
        <w:adjustRightInd w:val="0"/>
        <w:spacing w:line="360" w:lineRule="auto"/>
        <w:jc w:val="center"/>
        <w:outlineLvl w:val="0"/>
        <w:rPr>
          <w:rFonts w:hAnsi="宋体"/>
          <w:b/>
          <w:snapToGrid w:val="0"/>
          <w:kern w:val="0"/>
          <w:sz w:val="36"/>
          <w:szCs w:val="36"/>
        </w:rPr>
      </w:pPr>
      <w:r w:rsidRPr="00E965F5">
        <w:rPr>
          <w:rFonts w:ascii="宋体" w:hAnsi="宋体" w:hint="eastAsia"/>
          <w:b/>
          <w:bCs/>
          <w:sz w:val="36"/>
          <w:szCs w:val="36"/>
        </w:rPr>
        <w:lastRenderedPageBreak/>
        <w:t xml:space="preserve">4.2 </w:t>
      </w:r>
      <w:r w:rsidRPr="00E965F5">
        <w:rPr>
          <w:rFonts w:hAnsi="宋体" w:hint="eastAsia"/>
          <w:b/>
          <w:snapToGrid w:val="0"/>
          <w:kern w:val="0"/>
          <w:sz w:val="36"/>
          <w:szCs w:val="36"/>
        </w:rPr>
        <w:t>技术规格偏离表</w:t>
      </w:r>
    </w:p>
    <w:p w:rsidR="004D6DD1" w:rsidRPr="00E965F5" w:rsidRDefault="00D9500B" w:rsidP="001B06B8">
      <w:pPr>
        <w:spacing w:before="50" w:afterLines="50" w:line="360" w:lineRule="auto"/>
        <w:contextualSpacing/>
        <w:jc w:val="left"/>
        <w:rPr>
          <w:rFonts w:ascii="宋体" w:hAnsi="宋体"/>
          <w:sz w:val="24"/>
          <w:szCs w:val="24"/>
        </w:rPr>
      </w:pPr>
      <w:r w:rsidRPr="00E965F5">
        <w:rPr>
          <w:rFonts w:ascii="宋体" w:hAnsi="宋体" w:hint="eastAsia"/>
          <w:sz w:val="24"/>
          <w:szCs w:val="24"/>
        </w:rPr>
        <w:t>项目编号：</w:t>
      </w:r>
    </w:p>
    <w:p w:rsidR="004D6DD1" w:rsidRPr="00E965F5" w:rsidRDefault="00D9500B">
      <w:pPr>
        <w:autoSpaceDE w:val="0"/>
        <w:autoSpaceDN w:val="0"/>
        <w:adjustRightInd w:val="0"/>
        <w:spacing w:line="360" w:lineRule="auto"/>
        <w:outlineLvl w:val="0"/>
        <w:rPr>
          <w:rFonts w:hAnsi="宋体"/>
          <w:b/>
          <w:snapToGrid w:val="0"/>
          <w:kern w:val="0"/>
          <w:sz w:val="36"/>
          <w:szCs w:val="36"/>
        </w:rPr>
      </w:pPr>
      <w:r w:rsidRPr="00E965F5">
        <w:rPr>
          <w:rFonts w:ascii="宋体" w:hAnsi="宋体" w:hint="eastAsia"/>
          <w:sz w:val="24"/>
          <w:szCs w:val="24"/>
        </w:rPr>
        <w:t xml:space="preserve">项目名称：   </w:t>
      </w:r>
    </w:p>
    <w:tbl>
      <w:tblPr>
        <w:tblW w:w="9322" w:type="dxa"/>
        <w:jc w:val="center"/>
        <w:tblLayout w:type="fixed"/>
        <w:tblLook w:val="04A0"/>
      </w:tblPr>
      <w:tblGrid>
        <w:gridCol w:w="828"/>
        <w:gridCol w:w="1980"/>
        <w:gridCol w:w="2335"/>
        <w:gridCol w:w="2336"/>
        <w:gridCol w:w="993"/>
        <w:gridCol w:w="850"/>
      </w:tblGrid>
      <w:tr w:rsidR="00B5512D" w:rsidRPr="00E965F5" w:rsidTr="00B5512D">
        <w:trPr>
          <w:trHeight w:val="851"/>
          <w:jc w:val="center"/>
        </w:trPr>
        <w:tc>
          <w:tcPr>
            <w:tcW w:w="828"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序号</w:t>
            </w:r>
          </w:p>
        </w:tc>
        <w:tc>
          <w:tcPr>
            <w:tcW w:w="1980"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货物或服务名称</w:t>
            </w:r>
          </w:p>
        </w:tc>
        <w:tc>
          <w:tcPr>
            <w:tcW w:w="2335"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招标文件</w:t>
            </w:r>
          </w:p>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技术参数</w:t>
            </w:r>
          </w:p>
        </w:tc>
        <w:tc>
          <w:tcPr>
            <w:tcW w:w="2336"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投标技术</w:t>
            </w:r>
          </w:p>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参数</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偏离</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B5512D" w:rsidRPr="00E965F5" w:rsidRDefault="00B5512D">
            <w:pPr>
              <w:pStyle w:val="a6"/>
              <w:jc w:val="center"/>
              <w:rPr>
                <w:rFonts w:ascii="宋体" w:eastAsia="宋体" w:hAnsi="宋体" w:cs="宋体"/>
                <w:b/>
                <w:bCs/>
                <w:sz w:val="24"/>
                <w:szCs w:val="24"/>
              </w:rPr>
            </w:pPr>
            <w:r w:rsidRPr="00E965F5">
              <w:rPr>
                <w:rFonts w:ascii="宋体" w:eastAsia="宋体" w:hAnsi="宋体" w:cs="宋体" w:hint="eastAsia"/>
                <w:b/>
                <w:bCs/>
                <w:sz w:val="24"/>
                <w:szCs w:val="24"/>
              </w:rPr>
              <w:t>说明</w:t>
            </w:r>
          </w:p>
        </w:tc>
      </w:tr>
      <w:tr w:rsidR="00B5512D" w:rsidRPr="00E965F5" w:rsidTr="00B5512D">
        <w:trPr>
          <w:trHeight w:val="851"/>
          <w:jc w:val="center"/>
        </w:trPr>
        <w:tc>
          <w:tcPr>
            <w:tcW w:w="828"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Cs/>
                <w:sz w:val="24"/>
                <w:szCs w:val="24"/>
              </w:rPr>
            </w:pPr>
            <w:r w:rsidRPr="00E965F5">
              <w:rPr>
                <w:rFonts w:ascii="宋体" w:hAnsi="宋体" w:hint="eastAsia"/>
                <w:bCs/>
                <w:sz w:val="24"/>
                <w:szCs w:val="24"/>
              </w:rPr>
              <w:t>1</w:t>
            </w:r>
          </w:p>
        </w:tc>
        <w:tc>
          <w:tcPr>
            <w:tcW w:w="1980"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2335"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233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993"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r>
      <w:tr w:rsidR="00B5512D" w:rsidRPr="00E965F5" w:rsidTr="00B5512D">
        <w:trPr>
          <w:trHeight w:val="851"/>
          <w:jc w:val="center"/>
        </w:trPr>
        <w:tc>
          <w:tcPr>
            <w:tcW w:w="828"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Cs/>
                <w:sz w:val="24"/>
                <w:szCs w:val="24"/>
              </w:rPr>
            </w:pPr>
            <w:r w:rsidRPr="00E965F5">
              <w:rPr>
                <w:rFonts w:ascii="宋体" w:hAnsi="宋体" w:hint="eastAsia"/>
                <w:sz w:val="24"/>
                <w:szCs w:val="24"/>
              </w:rPr>
              <w:t>…</w:t>
            </w:r>
          </w:p>
        </w:tc>
        <w:tc>
          <w:tcPr>
            <w:tcW w:w="1980"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2335"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2336"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993"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B5512D" w:rsidRPr="00E965F5" w:rsidRDefault="00B5512D">
            <w:pPr>
              <w:autoSpaceDE w:val="0"/>
              <w:autoSpaceDN w:val="0"/>
              <w:adjustRightInd w:val="0"/>
              <w:spacing w:line="480" w:lineRule="exact"/>
              <w:jc w:val="center"/>
              <w:rPr>
                <w:rFonts w:ascii="宋体" w:hAnsi="宋体"/>
                <w:b/>
                <w:bCs/>
                <w:sz w:val="24"/>
                <w:szCs w:val="24"/>
              </w:rPr>
            </w:pPr>
          </w:p>
        </w:tc>
      </w:tr>
    </w:tbl>
    <w:p w:rsidR="004D6DD1" w:rsidRPr="00E965F5" w:rsidRDefault="00D9500B">
      <w:pPr>
        <w:autoSpaceDE w:val="0"/>
        <w:autoSpaceDN w:val="0"/>
        <w:adjustRightInd w:val="0"/>
        <w:spacing w:line="480" w:lineRule="auto"/>
        <w:rPr>
          <w:rFonts w:ascii="宋体" w:hAnsi="宋体" w:cs="宋体"/>
          <w:sz w:val="24"/>
          <w:szCs w:val="24"/>
          <w:lang w:val="zh-CN"/>
        </w:rPr>
      </w:pPr>
      <w:r w:rsidRPr="00E965F5">
        <w:rPr>
          <w:rFonts w:ascii="宋体" w:hAnsi="宋体" w:cs="宋体" w:hint="eastAsia"/>
          <w:sz w:val="24"/>
          <w:szCs w:val="24"/>
          <w:lang w:val="zh-CN"/>
        </w:rPr>
        <w:t>投标人（公章）：</w:t>
      </w:r>
    </w:p>
    <w:p w:rsidR="004D6DD1" w:rsidRPr="00E965F5" w:rsidRDefault="00D9500B">
      <w:pPr>
        <w:autoSpaceDE w:val="0"/>
        <w:autoSpaceDN w:val="0"/>
        <w:adjustRightInd w:val="0"/>
        <w:spacing w:line="480" w:lineRule="auto"/>
        <w:rPr>
          <w:rFonts w:ascii="宋体" w:hAnsi="宋体" w:cs="宋体"/>
          <w:sz w:val="24"/>
          <w:szCs w:val="24"/>
          <w:lang w:val="zh-CN"/>
        </w:rPr>
      </w:pPr>
      <w:r w:rsidRPr="00E965F5">
        <w:rPr>
          <w:rFonts w:ascii="宋体" w:hAnsi="宋体" w:cs="宋体" w:hint="eastAsia"/>
          <w:sz w:val="24"/>
          <w:szCs w:val="24"/>
          <w:lang w:val="zh-CN"/>
        </w:rPr>
        <w:t>投标人法定代表人（或授权代表）签字：</w:t>
      </w:r>
    </w:p>
    <w:p w:rsidR="004D6DD1" w:rsidRPr="00E965F5" w:rsidRDefault="004D6DD1" w:rsidP="001B06B8">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Pr="00E965F5" w:rsidRDefault="004D6DD1" w:rsidP="001B06B8">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Pr="00E965F5" w:rsidRDefault="004D6DD1" w:rsidP="001B06B8">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Pr="00E965F5" w:rsidRDefault="004D6DD1" w:rsidP="001B06B8">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Pr="00E965F5" w:rsidRDefault="00D9500B" w:rsidP="001B06B8">
      <w:pPr>
        <w:spacing w:before="50" w:afterLines="50" w:line="360" w:lineRule="auto"/>
        <w:contextualSpacing/>
        <w:jc w:val="center"/>
        <w:rPr>
          <w:rFonts w:asciiTheme="minorEastAsia" w:hAnsiTheme="minorEastAsia"/>
          <w:b/>
          <w:snapToGrid w:val="0"/>
          <w:kern w:val="0"/>
          <w:sz w:val="36"/>
          <w:szCs w:val="36"/>
        </w:rPr>
      </w:pPr>
      <w:r w:rsidRPr="00E965F5">
        <w:rPr>
          <w:rFonts w:asciiTheme="minorEastAsia" w:hAnsiTheme="minorEastAsia" w:hint="eastAsia"/>
          <w:b/>
          <w:snapToGrid w:val="0"/>
          <w:kern w:val="0"/>
          <w:sz w:val="36"/>
          <w:szCs w:val="36"/>
        </w:rPr>
        <w:t xml:space="preserve">4.3 </w:t>
      </w:r>
      <w:r w:rsidRPr="00E965F5">
        <w:rPr>
          <w:rFonts w:asciiTheme="minorEastAsia" w:hAnsiTheme="minorEastAsia" w:hint="eastAsia"/>
          <w:b/>
          <w:bCs/>
          <w:snapToGrid w:val="0"/>
          <w:kern w:val="0"/>
          <w:sz w:val="36"/>
          <w:szCs w:val="36"/>
        </w:rPr>
        <w:t>技术方案（实施方案）</w:t>
      </w:r>
    </w:p>
    <w:p w:rsidR="004D6DD1" w:rsidRPr="00E965F5" w:rsidRDefault="00D9500B">
      <w:pPr>
        <w:autoSpaceDE w:val="0"/>
        <w:autoSpaceDN w:val="0"/>
        <w:adjustRightInd w:val="0"/>
        <w:spacing w:line="480" w:lineRule="auto"/>
        <w:jc w:val="center"/>
        <w:rPr>
          <w:rFonts w:asciiTheme="minorEastAsia" w:hAnsiTheme="minorEastAsia" w:cs="宋体"/>
          <w:sz w:val="24"/>
          <w:lang w:val="zh-CN"/>
        </w:rPr>
      </w:pPr>
      <w:r w:rsidRPr="00E965F5">
        <w:rPr>
          <w:rFonts w:asciiTheme="minorEastAsia" w:hAnsiTheme="minorEastAsia" w:cs="宋体" w:hint="eastAsia"/>
          <w:sz w:val="24"/>
          <w:szCs w:val="24"/>
          <w:lang w:val="zh-CN"/>
        </w:rPr>
        <w:t>（投标人根据招标文件要求自行编制）</w:t>
      </w:r>
    </w:p>
    <w:p w:rsidR="004D6DD1" w:rsidRPr="00E965F5" w:rsidRDefault="004D6DD1">
      <w:pPr>
        <w:autoSpaceDE w:val="0"/>
        <w:autoSpaceDN w:val="0"/>
        <w:adjustRightInd w:val="0"/>
        <w:spacing w:line="360" w:lineRule="auto"/>
        <w:outlineLvl w:val="0"/>
        <w:rPr>
          <w:rFonts w:ascii="宋体" w:cs="宋体"/>
          <w:sz w:val="24"/>
          <w:lang w:val="zh-CN"/>
        </w:rPr>
      </w:pPr>
    </w:p>
    <w:p w:rsidR="004D6DD1" w:rsidRPr="00E965F5" w:rsidRDefault="004D6DD1">
      <w:pPr>
        <w:spacing w:line="480" w:lineRule="exact"/>
        <w:jc w:val="center"/>
        <w:rPr>
          <w:rFonts w:ascii="宋体" w:hAnsi="宋体"/>
          <w:b/>
          <w:bCs/>
          <w:sz w:val="36"/>
          <w:szCs w:val="36"/>
        </w:rPr>
      </w:pPr>
    </w:p>
    <w:p w:rsidR="004D6DD1" w:rsidRPr="00E965F5" w:rsidRDefault="004D6DD1">
      <w:pPr>
        <w:spacing w:line="300" w:lineRule="exact"/>
        <w:rPr>
          <w:rFonts w:asciiTheme="minorEastAsia" w:hAnsiTheme="minorEastAsia"/>
          <w:sz w:val="24"/>
          <w:szCs w:val="24"/>
        </w:rPr>
      </w:pPr>
    </w:p>
    <w:p w:rsidR="004D6DD1" w:rsidRPr="00E965F5" w:rsidRDefault="004D6DD1">
      <w:pPr>
        <w:snapToGrid w:val="0"/>
        <w:spacing w:line="360" w:lineRule="auto"/>
        <w:jc w:val="center"/>
        <w:rPr>
          <w:rFonts w:eastAsia="宋体" w:hAnsi="宋体"/>
          <w:b/>
          <w:snapToGrid w:val="0"/>
          <w:kern w:val="0"/>
          <w:sz w:val="36"/>
          <w:szCs w:val="36"/>
        </w:rPr>
      </w:pPr>
    </w:p>
    <w:p w:rsidR="004D6DD1" w:rsidRPr="00E965F5" w:rsidRDefault="00D9500B">
      <w:pPr>
        <w:snapToGrid w:val="0"/>
        <w:spacing w:line="360" w:lineRule="auto"/>
        <w:jc w:val="center"/>
        <w:rPr>
          <w:rFonts w:ascii="宋体" w:hAnsi="宋体"/>
          <w:b/>
          <w:bCs/>
          <w:sz w:val="36"/>
          <w:szCs w:val="36"/>
        </w:rPr>
      </w:pPr>
      <w:r w:rsidRPr="00E965F5">
        <w:rPr>
          <w:rFonts w:ascii="宋体" w:hAnsi="宋体" w:hint="eastAsia"/>
          <w:b/>
          <w:bCs/>
          <w:sz w:val="36"/>
          <w:szCs w:val="36"/>
        </w:rPr>
        <w:br w:type="page"/>
      </w:r>
    </w:p>
    <w:p w:rsidR="004D6DD1" w:rsidRPr="00E965F5" w:rsidRDefault="00D9500B">
      <w:pPr>
        <w:snapToGrid w:val="0"/>
        <w:spacing w:line="360" w:lineRule="auto"/>
        <w:jc w:val="center"/>
        <w:rPr>
          <w:rFonts w:eastAsia="宋体" w:hAnsi="宋体"/>
          <w:b/>
          <w:snapToGrid w:val="0"/>
          <w:kern w:val="0"/>
          <w:sz w:val="36"/>
          <w:szCs w:val="36"/>
        </w:rPr>
      </w:pPr>
      <w:r w:rsidRPr="00E965F5">
        <w:rPr>
          <w:rFonts w:ascii="宋体" w:hAnsi="宋体" w:hint="eastAsia"/>
          <w:b/>
          <w:bCs/>
          <w:sz w:val="36"/>
          <w:szCs w:val="36"/>
        </w:rPr>
        <w:lastRenderedPageBreak/>
        <w:t xml:space="preserve">4.4 </w:t>
      </w:r>
      <w:r w:rsidRPr="00E965F5">
        <w:rPr>
          <w:rFonts w:eastAsia="宋体" w:hAnsi="宋体" w:hint="eastAsia"/>
          <w:b/>
          <w:snapToGrid w:val="0"/>
          <w:kern w:val="0"/>
          <w:sz w:val="36"/>
          <w:szCs w:val="36"/>
        </w:rPr>
        <w:t>业绩情况表</w:t>
      </w:r>
    </w:p>
    <w:p w:rsidR="004D6DD1" w:rsidRPr="00E965F5" w:rsidRDefault="00D9500B" w:rsidP="001B06B8">
      <w:pPr>
        <w:spacing w:before="50" w:afterLines="50" w:line="360" w:lineRule="auto"/>
        <w:contextualSpacing/>
        <w:jc w:val="left"/>
        <w:rPr>
          <w:rFonts w:asciiTheme="minorEastAsia" w:hAnsiTheme="minorEastAsia"/>
          <w:sz w:val="24"/>
          <w:szCs w:val="24"/>
        </w:rPr>
      </w:pPr>
      <w:r w:rsidRPr="00E965F5">
        <w:rPr>
          <w:rFonts w:asciiTheme="minorEastAsia" w:hAnsiTheme="minorEastAsia" w:hint="eastAsia"/>
          <w:sz w:val="24"/>
          <w:szCs w:val="24"/>
        </w:rPr>
        <w:t>项目编号：</w:t>
      </w:r>
    </w:p>
    <w:p w:rsidR="004D6DD1" w:rsidRPr="00E965F5" w:rsidRDefault="00D9500B">
      <w:pPr>
        <w:snapToGrid w:val="0"/>
        <w:spacing w:line="360" w:lineRule="auto"/>
        <w:rPr>
          <w:rFonts w:eastAsia="宋体" w:hAnsi="宋体"/>
          <w:b/>
          <w:snapToGrid w:val="0"/>
          <w:kern w:val="0"/>
          <w:sz w:val="36"/>
          <w:szCs w:val="36"/>
        </w:rPr>
      </w:pPr>
      <w:r w:rsidRPr="00E965F5">
        <w:rPr>
          <w:rFonts w:asciiTheme="minorEastAsia" w:hAnsiTheme="minorEastAsia" w:hint="eastAsia"/>
          <w:sz w:val="24"/>
          <w:szCs w:val="24"/>
        </w:rPr>
        <w:t xml:space="preserve">项目名称：   </w:t>
      </w: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4D6DD1" w:rsidRPr="00E965F5">
        <w:trPr>
          <w:trHeight w:val="777"/>
          <w:jc w:val="center"/>
        </w:trPr>
        <w:tc>
          <w:tcPr>
            <w:tcW w:w="712" w:type="dxa"/>
            <w:shd w:val="clear" w:color="auto" w:fill="F3F3F3"/>
            <w:vAlign w:val="center"/>
          </w:tcPr>
          <w:p w:rsidR="004D6DD1" w:rsidRPr="00E965F5" w:rsidRDefault="00D9500B">
            <w:pPr>
              <w:pStyle w:val="a6"/>
              <w:jc w:val="center"/>
              <w:rPr>
                <w:rFonts w:ascii="宋体" w:eastAsia="宋体" w:hAnsi="宋体" w:cs="Times New Roman"/>
                <w:b/>
                <w:bCs/>
                <w:sz w:val="24"/>
                <w:szCs w:val="24"/>
              </w:rPr>
            </w:pPr>
            <w:r w:rsidRPr="00E965F5">
              <w:rPr>
                <w:rFonts w:ascii="宋体" w:eastAsia="宋体" w:hAnsi="宋体" w:cs="宋体" w:hint="eastAsia"/>
                <w:b/>
                <w:bCs/>
                <w:sz w:val="24"/>
                <w:szCs w:val="24"/>
              </w:rPr>
              <w:t>序号</w:t>
            </w:r>
          </w:p>
        </w:tc>
        <w:tc>
          <w:tcPr>
            <w:tcW w:w="1808" w:type="dxa"/>
            <w:shd w:val="clear" w:color="auto" w:fill="F3F3F3"/>
            <w:vAlign w:val="center"/>
          </w:tcPr>
          <w:p w:rsidR="004D6DD1" w:rsidRPr="00E965F5" w:rsidRDefault="00D9500B">
            <w:pPr>
              <w:pStyle w:val="a6"/>
              <w:jc w:val="center"/>
              <w:rPr>
                <w:rFonts w:ascii="宋体" w:eastAsia="宋体" w:hAnsi="宋体" w:cs="Times New Roman"/>
                <w:b/>
                <w:bCs/>
                <w:sz w:val="24"/>
                <w:szCs w:val="24"/>
              </w:rPr>
            </w:pPr>
            <w:r w:rsidRPr="00E965F5">
              <w:rPr>
                <w:rFonts w:ascii="宋体" w:eastAsia="宋体" w:hAnsi="宋体" w:cs="宋体" w:hint="eastAsia"/>
                <w:b/>
                <w:bCs/>
                <w:sz w:val="24"/>
                <w:szCs w:val="24"/>
              </w:rPr>
              <w:t>客户单位名称</w:t>
            </w:r>
          </w:p>
        </w:tc>
        <w:tc>
          <w:tcPr>
            <w:tcW w:w="3579" w:type="dxa"/>
            <w:shd w:val="clear" w:color="auto" w:fill="F3F3F3"/>
            <w:vAlign w:val="center"/>
          </w:tcPr>
          <w:p w:rsidR="004D6DD1" w:rsidRPr="00E965F5" w:rsidRDefault="00D9500B">
            <w:pPr>
              <w:pStyle w:val="a6"/>
              <w:jc w:val="center"/>
              <w:rPr>
                <w:rFonts w:ascii="宋体" w:eastAsia="宋体" w:hAnsi="宋体" w:cs="Times New Roman"/>
                <w:b/>
                <w:bCs/>
                <w:sz w:val="24"/>
                <w:szCs w:val="24"/>
              </w:rPr>
            </w:pPr>
            <w:r w:rsidRPr="00E965F5">
              <w:rPr>
                <w:rFonts w:ascii="宋体" w:eastAsia="宋体" w:hAnsi="宋体" w:cs="宋体" w:hint="eastAsia"/>
                <w:b/>
                <w:bCs/>
                <w:sz w:val="24"/>
                <w:szCs w:val="24"/>
              </w:rPr>
              <w:t>项目名称及主要内容</w:t>
            </w:r>
          </w:p>
        </w:tc>
        <w:tc>
          <w:tcPr>
            <w:tcW w:w="1440" w:type="dxa"/>
            <w:shd w:val="clear" w:color="auto" w:fill="F3F3F3"/>
            <w:vAlign w:val="center"/>
          </w:tcPr>
          <w:p w:rsidR="004D6DD1" w:rsidRPr="00E965F5" w:rsidRDefault="00D9500B">
            <w:pPr>
              <w:pStyle w:val="a6"/>
              <w:jc w:val="center"/>
              <w:rPr>
                <w:rFonts w:ascii="宋体" w:eastAsia="宋体" w:hAnsi="宋体" w:cs="Times New Roman"/>
                <w:b/>
                <w:bCs/>
                <w:sz w:val="24"/>
                <w:szCs w:val="24"/>
              </w:rPr>
            </w:pPr>
            <w:r w:rsidRPr="00E965F5">
              <w:rPr>
                <w:rFonts w:ascii="宋体" w:eastAsia="宋体" w:hAnsi="宋体" w:cs="宋体" w:hint="eastAsia"/>
                <w:b/>
                <w:bCs/>
                <w:sz w:val="24"/>
                <w:szCs w:val="24"/>
              </w:rPr>
              <w:t>合同金额（万元）</w:t>
            </w:r>
          </w:p>
        </w:tc>
        <w:tc>
          <w:tcPr>
            <w:tcW w:w="1706" w:type="dxa"/>
            <w:shd w:val="clear" w:color="auto" w:fill="F3F3F3"/>
            <w:vAlign w:val="center"/>
          </w:tcPr>
          <w:p w:rsidR="004D6DD1" w:rsidRPr="00E965F5" w:rsidRDefault="00D9500B">
            <w:pPr>
              <w:pStyle w:val="a6"/>
              <w:jc w:val="center"/>
              <w:rPr>
                <w:rFonts w:ascii="宋体" w:eastAsia="宋体" w:hAnsi="宋体" w:cs="Times New Roman"/>
                <w:b/>
                <w:bCs/>
                <w:sz w:val="24"/>
                <w:szCs w:val="24"/>
              </w:rPr>
            </w:pPr>
            <w:r w:rsidRPr="00E965F5">
              <w:rPr>
                <w:rFonts w:ascii="宋体" w:eastAsia="宋体" w:hAnsi="宋体" w:cs="宋体" w:hint="eastAsia"/>
                <w:b/>
                <w:bCs/>
                <w:sz w:val="24"/>
                <w:szCs w:val="24"/>
              </w:rPr>
              <w:t>联系人及电话</w:t>
            </w:r>
          </w:p>
        </w:tc>
      </w:tr>
      <w:tr w:rsidR="004D6DD1" w:rsidRPr="00E965F5">
        <w:trPr>
          <w:trHeight w:val="680"/>
          <w:jc w:val="center"/>
        </w:trPr>
        <w:tc>
          <w:tcPr>
            <w:tcW w:w="712" w:type="dxa"/>
            <w:vAlign w:val="center"/>
          </w:tcPr>
          <w:p w:rsidR="004D6DD1" w:rsidRPr="00E965F5" w:rsidRDefault="00D9500B">
            <w:pPr>
              <w:pStyle w:val="a6"/>
              <w:spacing w:line="360" w:lineRule="auto"/>
              <w:jc w:val="center"/>
              <w:rPr>
                <w:rFonts w:ascii="宋体" w:eastAsia="宋体" w:hAnsi="宋体" w:cs="宋体"/>
                <w:sz w:val="24"/>
                <w:szCs w:val="24"/>
              </w:rPr>
            </w:pPr>
            <w:r w:rsidRPr="00E965F5">
              <w:rPr>
                <w:rFonts w:ascii="宋体" w:eastAsia="宋体" w:hAnsi="宋体" w:cs="宋体"/>
                <w:sz w:val="24"/>
                <w:szCs w:val="24"/>
              </w:rPr>
              <w:t>1</w:t>
            </w:r>
          </w:p>
        </w:tc>
        <w:tc>
          <w:tcPr>
            <w:tcW w:w="1808"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Pr="00E965F5" w:rsidRDefault="004D6DD1">
            <w:pPr>
              <w:pStyle w:val="a6"/>
              <w:spacing w:line="360" w:lineRule="auto"/>
              <w:jc w:val="center"/>
              <w:rPr>
                <w:rFonts w:ascii="宋体" w:eastAsia="宋体" w:hAnsi="宋体" w:cs="Times New Roman"/>
                <w:sz w:val="24"/>
                <w:szCs w:val="24"/>
              </w:rPr>
            </w:pPr>
          </w:p>
        </w:tc>
      </w:tr>
      <w:tr w:rsidR="004D6DD1" w:rsidRPr="00E965F5">
        <w:trPr>
          <w:trHeight w:val="680"/>
          <w:jc w:val="center"/>
        </w:trPr>
        <w:tc>
          <w:tcPr>
            <w:tcW w:w="712" w:type="dxa"/>
            <w:vAlign w:val="center"/>
          </w:tcPr>
          <w:p w:rsidR="004D6DD1" w:rsidRPr="00E965F5" w:rsidRDefault="00D9500B">
            <w:pPr>
              <w:pStyle w:val="a6"/>
              <w:spacing w:line="360" w:lineRule="auto"/>
              <w:jc w:val="center"/>
              <w:rPr>
                <w:rFonts w:ascii="宋体" w:eastAsia="宋体" w:hAnsi="宋体" w:cs="宋体"/>
                <w:sz w:val="24"/>
                <w:szCs w:val="24"/>
              </w:rPr>
            </w:pPr>
            <w:r w:rsidRPr="00E965F5">
              <w:rPr>
                <w:rFonts w:ascii="宋体" w:eastAsia="宋体" w:hAnsi="宋体" w:cs="宋体"/>
                <w:sz w:val="24"/>
                <w:szCs w:val="24"/>
              </w:rPr>
              <w:t>2</w:t>
            </w:r>
          </w:p>
        </w:tc>
        <w:tc>
          <w:tcPr>
            <w:tcW w:w="1808"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Pr="00E965F5" w:rsidRDefault="004D6DD1">
            <w:pPr>
              <w:pStyle w:val="a6"/>
              <w:spacing w:line="360" w:lineRule="auto"/>
              <w:jc w:val="center"/>
              <w:rPr>
                <w:rFonts w:ascii="宋体" w:eastAsia="宋体" w:hAnsi="宋体" w:cs="Times New Roman"/>
                <w:sz w:val="24"/>
                <w:szCs w:val="24"/>
              </w:rPr>
            </w:pPr>
          </w:p>
        </w:tc>
      </w:tr>
      <w:tr w:rsidR="004D6DD1" w:rsidRPr="00E965F5">
        <w:trPr>
          <w:trHeight w:val="680"/>
          <w:jc w:val="center"/>
        </w:trPr>
        <w:tc>
          <w:tcPr>
            <w:tcW w:w="712" w:type="dxa"/>
            <w:vAlign w:val="center"/>
          </w:tcPr>
          <w:p w:rsidR="004D6DD1" w:rsidRPr="00E965F5" w:rsidRDefault="00D9500B">
            <w:pPr>
              <w:pStyle w:val="a6"/>
              <w:spacing w:line="360" w:lineRule="auto"/>
              <w:jc w:val="center"/>
              <w:rPr>
                <w:rFonts w:ascii="宋体" w:eastAsia="宋体" w:hAnsi="宋体" w:cs="宋体"/>
                <w:sz w:val="24"/>
                <w:szCs w:val="24"/>
              </w:rPr>
            </w:pPr>
            <w:r w:rsidRPr="00E965F5">
              <w:rPr>
                <w:rFonts w:ascii="宋体" w:eastAsia="宋体" w:hAnsi="宋体" w:cs="宋体"/>
                <w:sz w:val="24"/>
                <w:szCs w:val="24"/>
              </w:rPr>
              <w:t>3</w:t>
            </w:r>
          </w:p>
        </w:tc>
        <w:tc>
          <w:tcPr>
            <w:tcW w:w="1808"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Pr="00E965F5"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Pr="00E965F5" w:rsidRDefault="004D6DD1">
            <w:pPr>
              <w:pStyle w:val="a6"/>
              <w:spacing w:line="360" w:lineRule="auto"/>
              <w:jc w:val="center"/>
              <w:rPr>
                <w:rFonts w:ascii="宋体" w:eastAsia="宋体" w:hAnsi="宋体" w:cs="Times New Roman"/>
                <w:sz w:val="24"/>
                <w:szCs w:val="24"/>
              </w:rPr>
            </w:pPr>
          </w:p>
        </w:tc>
      </w:tr>
      <w:tr w:rsidR="004D6DD1" w:rsidRPr="00E965F5">
        <w:trPr>
          <w:trHeight w:val="680"/>
          <w:jc w:val="center"/>
        </w:trPr>
        <w:tc>
          <w:tcPr>
            <w:tcW w:w="712" w:type="dxa"/>
            <w:vAlign w:val="center"/>
          </w:tcPr>
          <w:p w:rsidR="004D6DD1" w:rsidRPr="00E965F5" w:rsidRDefault="00D9500B">
            <w:pPr>
              <w:pStyle w:val="a6"/>
              <w:spacing w:line="360" w:lineRule="auto"/>
              <w:jc w:val="center"/>
              <w:rPr>
                <w:rFonts w:ascii="宋体" w:eastAsia="宋体" w:hAnsi="宋体" w:cs="宋体"/>
                <w:sz w:val="24"/>
                <w:szCs w:val="24"/>
              </w:rPr>
            </w:pPr>
            <w:r w:rsidRPr="00E965F5">
              <w:rPr>
                <w:rFonts w:ascii="宋体" w:eastAsia="宋体" w:hAnsi="宋体" w:cs="宋体"/>
                <w:sz w:val="24"/>
                <w:szCs w:val="24"/>
              </w:rPr>
              <w:t>4</w:t>
            </w:r>
          </w:p>
        </w:tc>
        <w:tc>
          <w:tcPr>
            <w:tcW w:w="1808" w:type="dxa"/>
            <w:vAlign w:val="center"/>
          </w:tcPr>
          <w:p w:rsidR="004D6DD1" w:rsidRPr="00E965F5" w:rsidRDefault="004D6DD1">
            <w:pPr>
              <w:jc w:val="center"/>
              <w:rPr>
                <w:rFonts w:ascii="宋体"/>
              </w:rPr>
            </w:pPr>
          </w:p>
        </w:tc>
        <w:tc>
          <w:tcPr>
            <w:tcW w:w="3579" w:type="dxa"/>
            <w:vAlign w:val="center"/>
          </w:tcPr>
          <w:p w:rsidR="004D6DD1" w:rsidRPr="00E965F5" w:rsidRDefault="004D6DD1">
            <w:pPr>
              <w:jc w:val="center"/>
              <w:rPr>
                <w:rFonts w:ascii="宋体"/>
              </w:rPr>
            </w:pPr>
          </w:p>
        </w:tc>
        <w:tc>
          <w:tcPr>
            <w:tcW w:w="1440" w:type="dxa"/>
            <w:vAlign w:val="center"/>
          </w:tcPr>
          <w:p w:rsidR="004D6DD1" w:rsidRPr="00E965F5" w:rsidRDefault="004D6DD1">
            <w:pPr>
              <w:jc w:val="center"/>
              <w:rPr>
                <w:rFonts w:ascii="宋体"/>
              </w:rPr>
            </w:pPr>
          </w:p>
        </w:tc>
        <w:tc>
          <w:tcPr>
            <w:tcW w:w="1706" w:type="dxa"/>
            <w:vAlign w:val="center"/>
          </w:tcPr>
          <w:p w:rsidR="004D6DD1" w:rsidRPr="00E965F5" w:rsidRDefault="004D6DD1">
            <w:pPr>
              <w:jc w:val="center"/>
              <w:rPr>
                <w:rFonts w:ascii="宋体"/>
              </w:rPr>
            </w:pPr>
          </w:p>
        </w:tc>
      </w:tr>
      <w:tr w:rsidR="004D6DD1" w:rsidRPr="00E965F5">
        <w:trPr>
          <w:trHeight w:val="680"/>
          <w:jc w:val="center"/>
        </w:trPr>
        <w:tc>
          <w:tcPr>
            <w:tcW w:w="712" w:type="dxa"/>
            <w:vAlign w:val="center"/>
          </w:tcPr>
          <w:p w:rsidR="004D6DD1" w:rsidRPr="00E965F5" w:rsidRDefault="00D9500B">
            <w:pPr>
              <w:pStyle w:val="a6"/>
              <w:spacing w:line="360" w:lineRule="auto"/>
              <w:jc w:val="center"/>
              <w:rPr>
                <w:rFonts w:ascii="宋体" w:eastAsia="宋体" w:hAnsi="宋体" w:cs="Times New Roman"/>
                <w:sz w:val="24"/>
                <w:szCs w:val="24"/>
              </w:rPr>
            </w:pPr>
            <w:r w:rsidRPr="00E965F5">
              <w:rPr>
                <w:rFonts w:ascii="宋体" w:eastAsia="宋体" w:hAnsi="宋体" w:cs="宋体" w:hint="eastAsia"/>
                <w:sz w:val="24"/>
                <w:szCs w:val="24"/>
              </w:rPr>
              <w:t>……</w:t>
            </w:r>
          </w:p>
        </w:tc>
        <w:tc>
          <w:tcPr>
            <w:tcW w:w="1808" w:type="dxa"/>
            <w:vAlign w:val="center"/>
          </w:tcPr>
          <w:p w:rsidR="004D6DD1" w:rsidRPr="00E965F5" w:rsidRDefault="004D6DD1">
            <w:pPr>
              <w:jc w:val="center"/>
              <w:rPr>
                <w:rFonts w:ascii="宋体"/>
              </w:rPr>
            </w:pPr>
          </w:p>
        </w:tc>
        <w:tc>
          <w:tcPr>
            <w:tcW w:w="3579" w:type="dxa"/>
            <w:vAlign w:val="center"/>
          </w:tcPr>
          <w:p w:rsidR="004D6DD1" w:rsidRPr="00E965F5" w:rsidRDefault="004D6DD1">
            <w:pPr>
              <w:jc w:val="center"/>
              <w:rPr>
                <w:rFonts w:ascii="宋体"/>
              </w:rPr>
            </w:pPr>
          </w:p>
        </w:tc>
        <w:tc>
          <w:tcPr>
            <w:tcW w:w="1440" w:type="dxa"/>
            <w:vAlign w:val="center"/>
          </w:tcPr>
          <w:p w:rsidR="004D6DD1" w:rsidRPr="00E965F5" w:rsidRDefault="004D6DD1">
            <w:pPr>
              <w:jc w:val="center"/>
              <w:rPr>
                <w:rFonts w:ascii="宋体"/>
              </w:rPr>
            </w:pPr>
          </w:p>
        </w:tc>
        <w:tc>
          <w:tcPr>
            <w:tcW w:w="1706" w:type="dxa"/>
            <w:vAlign w:val="center"/>
          </w:tcPr>
          <w:p w:rsidR="004D6DD1" w:rsidRPr="00E965F5" w:rsidRDefault="004D6DD1">
            <w:pPr>
              <w:jc w:val="center"/>
              <w:rPr>
                <w:rFonts w:ascii="宋体"/>
              </w:rPr>
            </w:pPr>
          </w:p>
        </w:tc>
      </w:tr>
    </w:tbl>
    <w:p w:rsidR="004D6DD1" w:rsidRPr="00E965F5" w:rsidRDefault="00D9500B">
      <w:pPr>
        <w:autoSpaceDE w:val="0"/>
        <w:autoSpaceDN w:val="0"/>
        <w:adjustRightInd w:val="0"/>
        <w:spacing w:line="48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投标人（公章）：</w:t>
      </w:r>
    </w:p>
    <w:p w:rsidR="004D6DD1" w:rsidRPr="00E965F5" w:rsidRDefault="00D9500B">
      <w:pPr>
        <w:autoSpaceDE w:val="0"/>
        <w:autoSpaceDN w:val="0"/>
        <w:adjustRightInd w:val="0"/>
        <w:spacing w:line="480" w:lineRule="auto"/>
        <w:rPr>
          <w:rFonts w:asciiTheme="minorEastAsia" w:hAnsiTheme="minorEastAsia" w:cs="宋体"/>
          <w:sz w:val="24"/>
          <w:szCs w:val="24"/>
          <w:lang w:val="zh-CN"/>
        </w:rPr>
      </w:pPr>
      <w:r w:rsidRPr="00E965F5">
        <w:rPr>
          <w:rFonts w:asciiTheme="minorEastAsia" w:hAnsiTheme="minorEastAsia" w:cs="宋体" w:hint="eastAsia"/>
          <w:sz w:val="24"/>
          <w:szCs w:val="24"/>
          <w:lang w:val="zh-CN"/>
        </w:rPr>
        <w:t>投标人法定代表人（或授权代表）签字：</w:t>
      </w:r>
    </w:p>
    <w:p w:rsidR="004D6DD1" w:rsidRPr="00E965F5" w:rsidRDefault="004D6DD1">
      <w:pPr>
        <w:autoSpaceDE w:val="0"/>
        <w:autoSpaceDN w:val="0"/>
        <w:adjustRightInd w:val="0"/>
        <w:spacing w:line="480" w:lineRule="auto"/>
        <w:rPr>
          <w:rFonts w:asciiTheme="minorEastAsia" w:hAnsiTheme="minorEastAsia" w:cs="宋体"/>
          <w:sz w:val="24"/>
          <w:szCs w:val="24"/>
          <w:lang w:val="zh-CN"/>
        </w:rPr>
      </w:pPr>
    </w:p>
    <w:p w:rsidR="004D6DD1" w:rsidRPr="00E965F5" w:rsidRDefault="004D6DD1">
      <w:pPr>
        <w:autoSpaceDE w:val="0"/>
        <w:autoSpaceDN w:val="0"/>
        <w:adjustRightInd w:val="0"/>
        <w:spacing w:line="360" w:lineRule="auto"/>
        <w:jc w:val="center"/>
        <w:outlineLvl w:val="0"/>
        <w:rPr>
          <w:rFonts w:ascii="宋体" w:hAnsi="宋体"/>
          <w:b/>
          <w:bCs/>
          <w:sz w:val="36"/>
          <w:szCs w:val="36"/>
        </w:rPr>
      </w:pPr>
    </w:p>
    <w:p w:rsidR="004D6DD1" w:rsidRPr="00E965F5" w:rsidRDefault="004D6DD1">
      <w:pPr>
        <w:pStyle w:val="a0"/>
        <w:ind w:firstLine="340"/>
      </w:pPr>
    </w:p>
    <w:p w:rsidR="004D6DD1" w:rsidRPr="00E965F5" w:rsidRDefault="00D9500B">
      <w:pPr>
        <w:autoSpaceDE w:val="0"/>
        <w:autoSpaceDN w:val="0"/>
        <w:adjustRightInd w:val="0"/>
        <w:spacing w:line="360" w:lineRule="auto"/>
        <w:jc w:val="center"/>
        <w:outlineLvl w:val="0"/>
        <w:rPr>
          <w:rFonts w:ascii="宋体" w:hAnsi="宋体"/>
          <w:b/>
          <w:bCs/>
          <w:sz w:val="36"/>
          <w:szCs w:val="36"/>
        </w:rPr>
      </w:pPr>
      <w:r w:rsidRPr="00E965F5">
        <w:rPr>
          <w:rFonts w:ascii="宋体" w:hAnsi="宋体" w:hint="eastAsia"/>
          <w:b/>
          <w:bCs/>
          <w:sz w:val="36"/>
          <w:szCs w:val="36"/>
        </w:rPr>
        <w:t>4.5 售后服务方案</w:t>
      </w:r>
    </w:p>
    <w:p w:rsidR="004D6DD1" w:rsidRPr="00E965F5" w:rsidRDefault="00D9500B">
      <w:pPr>
        <w:autoSpaceDE w:val="0"/>
        <w:autoSpaceDN w:val="0"/>
        <w:adjustRightInd w:val="0"/>
        <w:spacing w:line="360" w:lineRule="auto"/>
        <w:jc w:val="center"/>
        <w:rPr>
          <w:rFonts w:asciiTheme="minorEastAsia" w:hAnsiTheme="minorEastAsia" w:cs="宋体"/>
          <w:sz w:val="24"/>
          <w:szCs w:val="24"/>
          <w:lang w:val="zh-CN"/>
        </w:rPr>
      </w:pPr>
      <w:r w:rsidRPr="00E965F5">
        <w:rPr>
          <w:rFonts w:asciiTheme="minorEastAsia" w:hAnsiTheme="minorEastAsia" w:cs="宋体" w:hint="eastAsia"/>
          <w:sz w:val="24"/>
          <w:szCs w:val="24"/>
          <w:lang w:val="zh-CN"/>
        </w:rPr>
        <w:t>（投标人根据招标文件要求自行编制）</w:t>
      </w: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4D6DD1">
      <w:pPr>
        <w:pStyle w:val="a0"/>
        <w:ind w:firstLine="340"/>
      </w:pPr>
    </w:p>
    <w:p w:rsidR="004D6DD1" w:rsidRPr="00E965F5" w:rsidRDefault="00D9500B">
      <w:pPr>
        <w:autoSpaceDE w:val="0"/>
        <w:autoSpaceDN w:val="0"/>
        <w:adjustRightInd w:val="0"/>
        <w:spacing w:line="360" w:lineRule="auto"/>
        <w:jc w:val="center"/>
        <w:outlineLvl w:val="0"/>
        <w:rPr>
          <w:rFonts w:ascii="宋体" w:hAnsi="宋体"/>
          <w:b/>
          <w:bCs/>
          <w:sz w:val="36"/>
          <w:szCs w:val="36"/>
        </w:rPr>
      </w:pPr>
      <w:r w:rsidRPr="00E965F5">
        <w:rPr>
          <w:rFonts w:ascii="宋体" w:hAnsi="宋体" w:hint="eastAsia"/>
          <w:b/>
          <w:bCs/>
          <w:sz w:val="36"/>
          <w:szCs w:val="36"/>
        </w:rPr>
        <w:lastRenderedPageBreak/>
        <w:t>4.6 中小企业声明函</w:t>
      </w:r>
    </w:p>
    <w:p w:rsidR="004D6DD1" w:rsidRPr="00E965F5" w:rsidRDefault="00D9500B">
      <w:pPr>
        <w:widowControl/>
        <w:spacing w:before="100" w:beforeAutospacing="1" w:after="100" w:afterAutospacing="1" w:line="360" w:lineRule="auto"/>
        <w:ind w:firstLine="420"/>
        <w:contextualSpacing/>
        <w:jc w:val="left"/>
        <w:rPr>
          <w:rFonts w:ascii="宋体" w:hAnsi="宋体" w:cs="Arial"/>
          <w:kern w:val="0"/>
          <w:sz w:val="24"/>
          <w:szCs w:val="24"/>
        </w:rPr>
      </w:pPr>
      <w:r w:rsidRPr="00E965F5">
        <w:rPr>
          <w:rFonts w:ascii="宋体" w:hAnsi="宋体" w:cs="Arial" w:hint="eastAsia"/>
          <w:kern w:val="0"/>
          <w:sz w:val="24"/>
          <w:szCs w:val="24"/>
        </w:rPr>
        <w:t>本公司郑重声明，根据《政府采购促进中小企业发展暂行办法》（财库[2011]181号）的规定，本公司为______（请填写：中型、小型、微型）企业。即，本公司同时满足以下条件：</w:t>
      </w:r>
      <w:r w:rsidRPr="00E965F5">
        <w:rPr>
          <w:rFonts w:ascii="宋体" w:hAnsi="宋体" w:cs="Arial" w:hint="eastAsia"/>
          <w:kern w:val="0"/>
          <w:sz w:val="24"/>
          <w:szCs w:val="24"/>
        </w:rPr>
        <w:br/>
        <w:t xml:space="preserve">　　根据《工业和信息化部、国家统计局、国家发展和改革委员会、财政部关于印发中小企业划型标准规定的通知》（工信部联企业[2011]300号）规定的划分标准，</w:t>
      </w:r>
      <w:r w:rsidRPr="00E965F5">
        <w:rPr>
          <w:rFonts w:hint="eastAsia"/>
          <w:sz w:val="24"/>
          <w:szCs w:val="24"/>
        </w:rPr>
        <w:t>按照《国家统计局关于印发统计上大中小微型企业划分办法的通知》（国统字</w:t>
      </w:r>
      <w:r w:rsidRPr="00E965F5">
        <w:rPr>
          <w:sz w:val="24"/>
          <w:szCs w:val="24"/>
        </w:rPr>
        <w:t>[2011] 75</w:t>
      </w:r>
      <w:r w:rsidRPr="00E965F5">
        <w:rPr>
          <w:rFonts w:hint="eastAsia"/>
          <w:sz w:val="24"/>
          <w:szCs w:val="24"/>
        </w:rPr>
        <w:t>号）规定，本公司所属行业为</w:t>
      </w:r>
      <w:r w:rsidRPr="00E965F5">
        <w:rPr>
          <w:sz w:val="24"/>
          <w:szCs w:val="24"/>
        </w:rPr>
        <w:t>______</w:t>
      </w:r>
      <w:r w:rsidRPr="00E965F5">
        <w:rPr>
          <w:rFonts w:hint="eastAsia"/>
          <w:sz w:val="24"/>
          <w:szCs w:val="24"/>
        </w:rPr>
        <w:t>，截至上一财年末，公司资产总额</w:t>
      </w:r>
      <w:r w:rsidRPr="00E965F5">
        <w:rPr>
          <w:sz w:val="24"/>
          <w:szCs w:val="24"/>
        </w:rPr>
        <w:t>__</w:t>
      </w:r>
      <w:r w:rsidRPr="00E965F5">
        <w:rPr>
          <w:sz w:val="24"/>
          <w:szCs w:val="24"/>
          <w:u w:val="single"/>
        </w:rPr>
        <w:t>____</w:t>
      </w:r>
      <w:r w:rsidRPr="00E965F5">
        <w:rPr>
          <w:rFonts w:hint="eastAsia"/>
          <w:sz w:val="24"/>
          <w:szCs w:val="24"/>
        </w:rPr>
        <w:t>万元，营业收入</w:t>
      </w:r>
      <w:r w:rsidRPr="00E965F5">
        <w:rPr>
          <w:sz w:val="24"/>
          <w:szCs w:val="24"/>
        </w:rPr>
        <w:t>______</w:t>
      </w:r>
      <w:r w:rsidRPr="00E965F5">
        <w:rPr>
          <w:rFonts w:hint="eastAsia"/>
          <w:sz w:val="24"/>
          <w:szCs w:val="24"/>
        </w:rPr>
        <w:t>万元，从业人员</w:t>
      </w:r>
      <w:r w:rsidRPr="00E965F5">
        <w:rPr>
          <w:sz w:val="24"/>
          <w:szCs w:val="24"/>
        </w:rPr>
        <w:t>______</w:t>
      </w:r>
      <w:r w:rsidRPr="00E965F5">
        <w:rPr>
          <w:rFonts w:hint="eastAsia"/>
          <w:sz w:val="24"/>
          <w:szCs w:val="24"/>
        </w:rPr>
        <w:t>人，</w:t>
      </w:r>
      <w:r w:rsidRPr="00E965F5">
        <w:rPr>
          <w:rFonts w:ascii="宋体" w:hAnsi="宋体" w:cs="Arial" w:hint="eastAsia"/>
          <w:kern w:val="0"/>
          <w:sz w:val="24"/>
          <w:szCs w:val="24"/>
        </w:rPr>
        <w:t>本公司为______（请填写：中型、小型、微型）企业。</w:t>
      </w:r>
    </w:p>
    <w:p w:rsidR="004D6DD1" w:rsidRPr="00E965F5" w:rsidRDefault="00D9500B">
      <w:pPr>
        <w:widowControl/>
        <w:spacing w:before="100" w:beforeAutospacing="1" w:after="100" w:afterAutospacing="1" w:line="360" w:lineRule="auto"/>
        <w:ind w:firstLine="420"/>
        <w:contextualSpacing/>
        <w:jc w:val="left"/>
        <w:rPr>
          <w:rFonts w:ascii="宋体" w:hAnsi="宋体" w:cs="Arial"/>
          <w:kern w:val="0"/>
          <w:sz w:val="24"/>
          <w:szCs w:val="24"/>
        </w:rPr>
      </w:pPr>
      <w:r w:rsidRPr="00E965F5">
        <w:rPr>
          <w:rFonts w:ascii="宋体" w:hAnsi="宋体" w:cs="Arial" w:hint="eastAsia"/>
          <w:kern w:val="0"/>
          <w:sz w:val="24"/>
          <w:szCs w:val="24"/>
        </w:rPr>
        <w:t>本公司对上述声明的真实性负责。如有虚假，将依法承担相应责任。</w:t>
      </w:r>
    </w:p>
    <w:p w:rsidR="004D6DD1" w:rsidRPr="00E965F5" w:rsidRDefault="004D6DD1">
      <w:pPr>
        <w:widowControl/>
        <w:spacing w:before="100" w:beforeAutospacing="1" w:after="100" w:afterAutospacing="1" w:line="360" w:lineRule="auto"/>
        <w:ind w:leftChars="1850" w:left="3885"/>
        <w:jc w:val="left"/>
        <w:rPr>
          <w:rFonts w:ascii="宋体" w:hAnsi="宋体" w:cs="Arial"/>
          <w:kern w:val="0"/>
          <w:sz w:val="24"/>
          <w:szCs w:val="24"/>
        </w:rPr>
      </w:pPr>
    </w:p>
    <w:p w:rsidR="004D6DD1" w:rsidRPr="00E965F5" w:rsidRDefault="00D9500B">
      <w:pPr>
        <w:widowControl/>
        <w:spacing w:before="100" w:beforeAutospacing="1" w:after="100" w:afterAutospacing="1" w:line="360" w:lineRule="auto"/>
        <w:ind w:leftChars="1850" w:left="3885"/>
        <w:jc w:val="left"/>
        <w:rPr>
          <w:rFonts w:ascii="宋体" w:hAnsi="宋体" w:cs="Arial"/>
          <w:kern w:val="0"/>
          <w:sz w:val="24"/>
          <w:szCs w:val="24"/>
        </w:rPr>
      </w:pPr>
      <w:r w:rsidRPr="00E965F5">
        <w:rPr>
          <w:rFonts w:ascii="宋体" w:hAnsi="宋体" w:cs="Arial" w:hint="eastAsia"/>
          <w:kern w:val="0"/>
          <w:sz w:val="24"/>
          <w:szCs w:val="24"/>
        </w:rPr>
        <w:t xml:space="preserve">企业名称（盖章）：　　　　　　　　　</w:t>
      </w:r>
    </w:p>
    <w:p w:rsidR="004D6DD1" w:rsidRPr="00E965F5" w:rsidRDefault="00D9500B" w:rsidP="001B06B8">
      <w:pPr>
        <w:spacing w:beforeLines="50" w:afterLines="50" w:line="360" w:lineRule="auto"/>
        <w:ind w:right="420" w:firstLineChars="1600" w:firstLine="3840"/>
        <w:rPr>
          <w:rFonts w:asciiTheme="minorEastAsia" w:hAnsiTheme="minorEastAsia" w:cs="宋体"/>
          <w:sz w:val="24"/>
          <w:szCs w:val="24"/>
          <w:lang w:val="zh-CN"/>
        </w:rPr>
      </w:pPr>
      <w:r w:rsidRPr="00E965F5">
        <w:rPr>
          <w:rFonts w:asciiTheme="minorEastAsia" w:hAnsiTheme="minorEastAsia" w:cs="宋体" w:hint="eastAsia"/>
          <w:sz w:val="24"/>
          <w:szCs w:val="24"/>
          <w:lang w:val="zh-CN"/>
        </w:rPr>
        <w:t xml:space="preserve">日    期：    </w:t>
      </w:r>
      <w:r w:rsidRPr="00E965F5">
        <w:rPr>
          <w:rFonts w:asciiTheme="minorEastAsia" w:hAnsiTheme="minorEastAsia" w:cs="宋体" w:hint="eastAsia"/>
          <w:szCs w:val="21"/>
        </w:rPr>
        <w:t>年    月    日</w:t>
      </w:r>
    </w:p>
    <w:p w:rsidR="004D6DD1" w:rsidRPr="00E965F5" w:rsidRDefault="004D6DD1">
      <w:pPr>
        <w:pStyle w:val="a0"/>
        <w:ind w:firstLine="340"/>
      </w:pPr>
    </w:p>
    <w:p w:rsidR="004D6DD1" w:rsidRPr="00E965F5" w:rsidRDefault="00D9500B">
      <w:pPr>
        <w:widowControl/>
        <w:spacing w:before="100" w:beforeAutospacing="1" w:after="100" w:afterAutospacing="1" w:line="360" w:lineRule="auto"/>
        <w:contextualSpacing/>
        <w:jc w:val="left"/>
        <w:rPr>
          <w:rFonts w:ascii="宋体" w:hAnsi="宋体"/>
          <w:sz w:val="24"/>
          <w:szCs w:val="24"/>
        </w:rPr>
      </w:pPr>
      <w:r w:rsidRPr="00E965F5">
        <w:rPr>
          <w:rFonts w:ascii="宋体" w:hAnsi="宋体" w:hint="eastAsia"/>
          <w:sz w:val="24"/>
          <w:szCs w:val="24"/>
        </w:rPr>
        <w:t>说明：</w:t>
      </w:r>
    </w:p>
    <w:p w:rsidR="004D6DD1" w:rsidRPr="00E965F5" w:rsidRDefault="00D9500B">
      <w:pPr>
        <w:widowControl/>
        <w:spacing w:before="100" w:beforeAutospacing="1" w:after="100" w:afterAutospacing="1" w:line="360" w:lineRule="auto"/>
        <w:contextualSpacing/>
        <w:jc w:val="left"/>
        <w:rPr>
          <w:rFonts w:ascii="宋体" w:hAnsi="宋体" w:cs="Arial"/>
          <w:kern w:val="0"/>
          <w:sz w:val="24"/>
          <w:szCs w:val="24"/>
        </w:rPr>
      </w:pPr>
      <w:r w:rsidRPr="00E965F5">
        <w:rPr>
          <w:rFonts w:ascii="宋体" w:hAnsi="宋体" w:cs="Arial" w:hint="eastAsia"/>
          <w:kern w:val="0"/>
          <w:sz w:val="24"/>
          <w:szCs w:val="24"/>
        </w:rPr>
        <w:t>1、不属于中小企业划型标准确定的中小企业，不得按《关于印发中小企业划型标准规定的通知》规定声明为中小微企业，也不适用《政府采购促进中小企业发展暂行办法》。</w:t>
      </w:r>
    </w:p>
    <w:p w:rsidR="004D6DD1" w:rsidRPr="00E965F5" w:rsidRDefault="00D9500B">
      <w:pPr>
        <w:widowControl/>
        <w:spacing w:before="100" w:beforeAutospacing="1" w:after="100" w:afterAutospacing="1" w:line="360" w:lineRule="auto"/>
        <w:contextualSpacing/>
        <w:jc w:val="left"/>
        <w:rPr>
          <w:rFonts w:ascii="宋体" w:hAnsi="宋体" w:cs="Arial"/>
          <w:kern w:val="0"/>
          <w:sz w:val="24"/>
          <w:szCs w:val="24"/>
        </w:rPr>
      </w:pPr>
      <w:r w:rsidRPr="00E965F5">
        <w:rPr>
          <w:rFonts w:ascii="宋体" w:hAnsi="宋体" w:cs="Arial" w:hint="eastAsia"/>
          <w:kern w:val="0"/>
          <w:sz w:val="24"/>
          <w:szCs w:val="24"/>
        </w:rPr>
        <w:t>2、如投标人为联合投标的，联合投标人需分别填写上述《中小企业声明函》。</w:t>
      </w:r>
    </w:p>
    <w:p w:rsidR="004D6DD1" w:rsidRPr="00E965F5" w:rsidRDefault="004D6DD1">
      <w:pPr>
        <w:autoSpaceDE w:val="0"/>
        <w:autoSpaceDN w:val="0"/>
        <w:adjustRightInd w:val="0"/>
        <w:spacing w:line="360" w:lineRule="auto"/>
        <w:jc w:val="center"/>
        <w:outlineLvl w:val="0"/>
        <w:rPr>
          <w:rFonts w:ascii="宋体" w:hAnsi="宋体"/>
          <w:b/>
          <w:bCs/>
          <w:sz w:val="36"/>
          <w:szCs w:val="36"/>
        </w:rPr>
      </w:pPr>
    </w:p>
    <w:p w:rsidR="004D6DD1" w:rsidRPr="00E965F5" w:rsidRDefault="00D9500B">
      <w:pPr>
        <w:spacing w:line="360" w:lineRule="auto"/>
        <w:jc w:val="center"/>
        <w:rPr>
          <w:rFonts w:ascii="宋体" w:hAnsi="宋体"/>
          <w:b/>
          <w:bCs/>
          <w:sz w:val="36"/>
          <w:szCs w:val="36"/>
        </w:rPr>
      </w:pPr>
      <w:bookmarkStart w:id="12" w:name="OLE_LINK13"/>
      <w:bookmarkStart w:id="13" w:name="OLE_LINK14"/>
      <w:r w:rsidRPr="00E965F5">
        <w:rPr>
          <w:rFonts w:ascii="宋体" w:hAnsi="宋体" w:hint="eastAsia"/>
          <w:b/>
          <w:bCs/>
          <w:sz w:val="36"/>
          <w:szCs w:val="36"/>
        </w:rPr>
        <w:br w:type="page"/>
      </w:r>
    </w:p>
    <w:p w:rsidR="004D6DD1" w:rsidRPr="00E965F5" w:rsidRDefault="00D9500B">
      <w:pPr>
        <w:spacing w:line="360" w:lineRule="auto"/>
        <w:jc w:val="center"/>
        <w:rPr>
          <w:rFonts w:ascii="宋体" w:hAnsi="宋体"/>
          <w:b/>
          <w:bCs/>
          <w:sz w:val="36"/>
          <w:szCs w:val="36"/>
        </w:rPr>
      </w:pPr>
      <w:r w:rsidRPr="00E965F5">
        <w:rPr>
          <w:rFonts w:ascii="宋体" w:hAnsi="宋体" w:hint="eastAsia"/>
          <w:b/>
          <w:bCs/>
          <w:sz w:val="36"/>
          <w:szCs w:val="36"/>
        </w:rPr>
        <w:lastRenderedPageBreak/>
        <w:t>4.7 残疾人福利性单位声明函</w:t>
      </w:r>
    </w:p>
    <w:bookmarkEnd w:id="12"/>
    <w:bookmarkEnd w:id="13"/>
    <w:p w:rsidR="004D6DD1" w:rsidRPr="00E965F5" w:rsidRDefault="004D6DD1">
      <w:pPr>
        <w:spacing w:line="360" w:lineRule="auto"/>
        <w:rPr>
          <w:rFonts w:ascii="宋体" w:hAnsi="宋体"/>
          <w:szCs w:val="21"/>
        </w:rPr>
      </w:pPr>
    </w:p>
    <w:p w:rsidR="004D6DD1" w:rsidRPr="00E965F5" w:rsidRDefault="00D9500B">
      <w:pPr>
        <w:spacing w:line="360" w:lineRule="auto"/>
        <w:ind w:firstLineChars="200" w:firstLine="480"/>
        <w:rPr>
          <w:rFonts w:ascii="宋体" w:hAnsi="宋体"/>
          <w:sz w:val="24"/>
          <w:szCs w:val="24"/>
        </w:rPr>
      </w:pPr>
      <w:r w:rsidRPr="00E965F5">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sidR="00F42340" w:rsidRPr="00E965F5">
        <w:rPr>
          <w:rFonts w:ascii="宋体" w:hAnsi="宋体" w:cs="Arial" w:hint="eastAsia"/>
          <w:kern w:val="0"/>
          <w:sz w:val="24"/>
          <w:szCs w:val="24"/>
          <w:u w:val="single"/>
        </w:rPr>
        <w:t xml:space="preserve">　     　</w:t>
      </w:r>
      <w:r w:rsidRPr="00E965F5">
        <w:rPr>
          <w:rFonts w:ascii="宋体" w:hAnsi="宋体" w:hint="eastAsia"/>
          <w:sz w:val="24"/>
          <w:szCs w:val="24"/>
        </w:rPr>
        <w:t>单位的</w:t>
      </w:r>
      <w:r w:rsidRPr="00E965F5">
        <w:rPr>
          <w:rFonts w:ascii="宋体" w:hAnsi="宋体" w:cs="Arial" w:hint="eastAsia"/>
          <w:kern w:val="0"/>
          <w:sz w:val="24"/>
          <w:szCs w:val="24"/>
          <w:u w:val="single"/>
        </w:rPr>
        <w:t xml:space="preserve">　     　</w:t>
      </w:r>
      <w:r w:rsidRPr="00E965F5">
        <w:rPr>
          <w:rFonts w:ascii="宋体" w:hAnsi="宋体" w:hint="eastAsia"/>
          <w:sz w:val="24"/>
          <w:szCs w:val="24"/>
        </w:rPr>
        <w:t>项目采购活动提供本单位制造的货物（由本单位承担工程/提供服务），或者提供其他残疾人福利性单位制造的货物（不包括使用非残疾人福利性单位注册商标的货物）。</w:t>
      </w:r>
    </w:p>
    <w:p w:rsidR="004D6DD1" w:rsidRPr="00E965F5" w:rsidRDefault="00D9500B">
      <w:pPr>
        <w:spacing w:line="360" w:lineRule="auto"/>
        <w:ind w:firstLineChars="200" w:firstLine="480"/>
        <w:rPr>
          <w:rFonts w:ascii="宋体" w:hAnsi="宋体"/>
          <w:sz w:val="24"/>
          <w:szCs w:val="24"/>
        </w:rPr>
      </w:pPr>
      <w:r w:rsidRPr="00E965F5">
        <w:rPr>
          <w:rFonts w:ascii="宋体" w:hAnsi="宋体" w:hint="eastAsia"/>
          <w:sz w:val="24"/>
          <w:szCs w:val="24"/>
        </w:rPr>
        <w:t>本单位对上述声明的真实性负责。如有虚假，将依法承担相应责任。</w:t>
      </w:r>
    </w:p>
    <w:p w:rsidR="004D6DD1" w:rsidRPr="00E965F5" w:rsidRDefault="004D6DD1">
      <w:pPr>
        <w:spacing w:line="360" w:lineRule="auto"/>
        <w:rPr>
          <w:rFonts w:ascii="宋体" w:hAnsi="宋体"/>
          <w:sz w:val="24"/>
          <w:szCs w:val="24"/>
        </w:rPr>
      </w:pPr>
    </w:p>
    <w:p w:rsidR="004D6DD1" w:rsidRPr="00E965F5" w:rsidRDefault="004D6DD1">
      <w:pPr>
        <w:spacing w:line="360" w:lineRule="auto"/>
        <w:rPr>
          <w:rFonts w:ascii="宋体" w:hAnsi="宋体"/>
          <w:sz w:val="24"/>
          <w:szCs w:val="24"/>
        </w:rPr>
      </w:pPr>
    </w:p>
    <w:p w:rsidR="004D6DD1" w:rsidRPr="00E965F5" w:rsidRDefault="00D9500B">
      <w:pPr>
        <w:spacing w:line="360" w:lineRule="auto"/>
        <w:rPr>
          <w:rFonts w:ascii="宋体" w:hAnsi="宋体"/>
          <w:sz w:val="24"/>
          <w:szCs w:val="24"/>
        </w:rPr>
      </w:pPr>
      <w:r w:rsidRPr="00E965F5">
        <w:rPr>
          <w:rFonts w:ascii="宋体" w:hAnsi="宋体" w:hint="eastAsia"/>
          <w:sz w:val="24"/>
          <w:szCs w:val="24"/>
        </w:rPr>
        <w:t xml:space="preserve">                                    单位名称（盖章）：</w:t>
      </w:r>
    </w:p>
    <w:p w:rsidR="004D6DD1" w:rsidRPr="00E965F5" w:rsidRDefault="00D9500B" w:rsidP="001B06B8">
      <w:pPr>
        <w:spacing w:beforeLines="50" w:afterLines="50" w:line="360" w:lineRule="auto"/>
        <w:ind w:right="420" w:firstLineChars="1800" w:firstLine="4320"/>
        <w:rPr>
          <w:rFonts w:asciiTheme="minorEastAsia" w:hAnsiTheme="minorEastAsia" w:cs="宋体"/>
          <w:sz w:val="24"/>
          <w:szCs w:val="24"/>
          <w:lang w:val="zh-CN"/>
        </w:rPr>
      </w:pPr>
      <w:r w:rsidRPr="00E965F5">
        <w:rPr>
          <w:rFonts w:asciiTheme="minorEastAsia" w:hAnsiTheme="minorEastAsia" w:cs="宋体" w:hint="eastAsia"/>
          <w:sz w:val="24"/>
          <w:szCs w:val="24"/>
          <w:lang w:val="zh-CN"/>
        </w:rPr>
        <w:t xml:space="preserve">日    期：    </w:t>
      </w:r>
      <w:r w:rsidRPr="00E965F5">
        <w:rPr>
          <w:rFonts w:asciiTheme="minorEastAsia" w:hAnsiTheme="minorEastAsia" w:cs="宋体" w:hint="eastAsia"/>
          <w:szCs w:val="21"/>
        </w:rPr>
        <w:t>年    月    日</w:t>
      </w:r>
    </w:p>
    <w:p w:rsidR="004D6DD1" w:rsidRPr="00E965F5" w:rsidRDefault="004D6DD1">
      <w:pPr>
        <w:spacing w:line="360" w:lineRule="auto"/>
        <w:rPr>
          <w:rFonts w:ascii="宋体" w:hAnsi="宋体"/>
          <w:sz w:val="24"/>
          <w:szCs w:val="24"/>
        </w:rPr>
      </w:pPr>
    </w:p>
    <w:p w:rsidR="004D6DD1" w:rsidRPr="00E965F5" w:rsidRDefault="004D6DD1"/>
    <w:p w:rsidR="004D6DD1" w:rsidRPr="00E965F5" w:rsidRDefault="004D6DD1"/>
    <w:p w:rsidR="004D6DD1" w:rsidRPr="00E965F5" w:rsidRDefault="004D6DD1"/>
    <w:p w:rsidR="004D6DD1" w:rsidRPr="00E965F5" w:rsidRDefault="00D9500B">
      <w:pPr>
        <w:spacing w:line="360" w:lineRule="auto"/>
        <w:jc w:val="center"/>
        <w:rPr>
          <w:rFonts w:ascii="宋体" w:hAnsi="宋体"/>
          <w:b/>
          <w:bCs/>
          <w:sz w:val="36"/>
          <w:szCs w:val="36"/>
        </w:rPr>
      </w:pPr>
      <w:r w:rsidRPr="00E965F5">
        <w:rPr>
          <w:rFonts w:ascii="宋体" w:hAnsi="宋体" w:hint="eastAsia"/>
          <w:b/>
          <w:bCs/>
          <w:sz w:val="36"/>
          <w:szCs w:val="36"/>
        </w:rPr>
        <w:t xml:space="preserve">4.8 所投产品符合国家强制性要求承诺函 </w:t>
      </w:r>
    </w:p>
    <w:p w:rsidR="004D6DD1" w:rsidRPr="00E965F5" w:rsidRDefault="004D6DD1">
      <w:pPr>
        <w:autoSpaceDE w:val="0"/>
        <w:autoSpaceDN w:val="0"/>
        <w:adjustRightInd w:val="0"/>
        <w:spacing w:line="360" w:lineRule="auto"/>
        <w:jc w:val="center"/>
        <w:outlineLvl w:val="0"/>
        <w:rPr>
          <w:rFonts w:ascii="宋体" w:hAnsi="宋体"/>
          <w:b/>
          <w:bCs/>
          <w:sz w:val="28"/>
          <w:szCs w:val="28"/>
        </w:rPr>
      </w:pPr>
    </w:p>
    <w:p w:rsidR="004D6DD1" w:rsidRPr="00E965F5" w:rsidRDefault="00D9500B">
      <w:pPr>
        <w:spacing w:line="360" w:lineRule="auto"/>
        <w:ind w:firstLineChars="200" w:firstLine="480"/>
        <w:jc w:val="center"/>
        <w:rPr>
          <w:rFonts w:ascii="宋体" w:hAnsi="宋体"/>
          <w:sz w:val="24"/>
          <w:szCs w:val="24"/>
        </w:rPr>
      </w:pPr>
      <w:r w:rsidRPr="00E965F5">
        <w:rPr>
          <w:rFonts w:ascii="宋体" w:hAnsi="宋体" w:hint="eastAsia"/>
          <w:sz w:val="24"/>
          <w:szCs w:val="24"/>
        </w:rPr>
        <w:t>投标人所投产品涉及国家有属强制性规定的，须承诺其所投产品符合国家强制性要求（如CCC认证，格式自拟）</w:t>
      </w:r>
    </w:p>
    <w:p w:rsidR="004D6DD1" w:rsidRPr="00E965F5" w:rsidRDefault="004D6DD1">
      <w:pPr>
        <w:autoSpaceDE w:val="0"/>
        <w:autoSpaceDN w:val="0"/>
        <w:adjustRightInd w:val="0"/>
        <w:spacing w:line="360" w:lineRule="auto"/>
        <w:jc w:val="center"/>
        <w:rPr>
          <w:rFonts w:asciiTheme="minorEastAsia" w:hAnsiTheme="minorEastAsia" w:cs="黑体"/>
          <w:b/>
          <w:bCs/>
          <w:sz w:val="44"/>
          <w:szCs w:val="44"/>
        </w:rPr>
      </w:pPr>
    </w:p>
    <w:p w:rsidR="004D6DD1" w:rsidRPr="00E965F5" w:rsidRDefault="004D6DD1">
      <w:pPr>
        <w:pStyle w:val="a0"/>
        <w:ind w:firstLine="340"/>
      </w:pPr>
    </w:p>
    <w:p w:rsidR="004D6DD1" w:rsidRPr="00E965F5" w:rsidRDefault="004D6DD1">
      <w:pPr>
        <w:pStyle w:val="a7"/>
        <w:spacing w:after="240" w:line="360" w:lineRule="auto"/>
        <w:jc w:val="center"/>
        <w:rPr>
          <w:rFonts w:asciiTheme="minorEastAsia" w:hAnsiTheme="minorEastAsia" w:cs="黑体"/>
          <w:b/>
          <w:bCs/>
          <w:sz w:val="44"/>
          <w:szCs w:val="44"/>
          <w:lang w:val="zh-CN"/>
        </w:rPr>
      </w:pPr>
    </w:p>
    <w:p w:rsidR="004D6DD1" w:rsidRPr="00E965F5" w:rsidRDefault="004D6DD1">
      <w:pPr>
        <w:pStyle w:val="a7"/>
        <w:spacing w:after="240" w:line="360" w:lineRule="auto"/>
        <w:jc w:val="center"/>
        <w:rPr>
          <w:rFonts w:asciiTheme="minorEastAsia" w:hAnsiTheme="minorEastAsia" w:cs="黑体"/>
          <w:b/>
          <w:bCs/>
          <w:sz w:val="44"/>
          <w:szCs w:val="44"/>
          <w:lang w:val="zh-CN"/>
        </w:rPr>
      </w:pPr>
    </w:p>
    <w:p w:rsidR="004D6DD1" w:rsidRPr="00E965F5" w:rsidRDefault="004D6DD1">
      <w:pPr>
        <w:pStyle w:val="a7"/>
        <w:spacing w:after="240" w:line="360" w:lineRule="auto"/>
        <w:jc w:val="center"/>
        <w:rPr>
          <w:rFonts w:asciiTheme="minorEastAsia" w:hAnsiTheme="minorEastAsia" w:cs="黑体"/>
          <w:b/>
          <w:bCs/>
          <w:sz w:val="44"/>
          <w:szCs w:val="44"/>
          <w:lang w:val="zh-CN"/>
        </w:rPr>
      </w:pPr>
    </w:p>
    <w:p w:rsidR="004D6DD1" w:rsidRPr="00E965F5" w:rsidRDefault="00D9500B">
      <w:pPr>
        <w:pStyle w:val="a7"/>
        <w:spacing w:after="240" w:line="360" w:lineRule="auto"/>
        <w:jc w:val="center"/>
        <w:rPr>
          <w:rFonts w:asciiTheme="majorEastAsia" w:eastAsiaTheme="majorEastAsia" w:hAnsiTheme="majorEastAsia"/>
          <w:b/>
          <w:snapToGrid w:val="0"/>
          <w:kern w:val="0"/>
          <w:sz w:val="36"/>
          <w:szCs w:val="36"/>
        </w:rPr>
      </w:pPr>
      <w:r w:rsidRPr="00E965F5">
        <w:rPr>
          <w:rFonts w:asciiTheme="majorEastAsia" w:eastAsiaTheme="majorEastAsia" w:hAnsiTheme="majorEastAsia" w:hint="eastAsia"/>
          <w:b/>
          <w:snapToGrid w:val="0"/>
          <w:kern w:val="0"/>
          <w:sz w:val="36"/>
          <w:szCs w:val="36"/>
        </w:rPr>
        <w:lastRenderedPageBreak/>
        <w:t>五、</w:t>
      </w:r>
      <w:r w:rsidRPr="00E965F5">
        <w:rPr>
          <w:rFonts w:asciiTheme="majorEastAsia" w:eastAsiaTheme="majorEastAsia" w:hAnsiTheme="majorEastAsia"/>
          <w:b/>
          <w:snapToGrid w:val="0"/>
          <w:kern w:val="0"/>
          <w:sz w:val="36"/>
          <w:szCs w:val="36"/>
        </w:rPr>
        <w:t>其他资料（若有）</w:t>
      </w:r>
    </w:p>
    <w:p w:rsidR="004D6DD1" w:rsidRPr="00E965F5" w:rsidRDefault="004D6DD1"/>
    <w:p w:rsidR="004D6DD1" w:rsidRPr="00E965F5" w:rsidRDefault="004D6DD1"/>
    <w:p w:rsidR="004D6DD1" w:rsidRPr="00E965F5" w:rsidRDefault="004D6DD1"/>
    <w:p w:rsidR="004D6DD1" w:rsidRDefault="00D9500B">
      <w:pPr>
        <w:spacing w:line="360" w:lineRule="auto"/>
        <w:jc w:val="center"/>
        <w:rPr>
          <w:rFonts w:ascii="宋体" w:hAnsi="宋体"/>
          <w:b/>
          <w:bCs/>
          <w:sz w:val="28"/>
          <w:szCs w:val="28"/>
        </w:rPr>
      </w:pPr>
      <w:r w:rsidRPr="00E965F5">
        <w:rPr>
          <w:rFonts w:ascii="宋体" w:hAnsi="宋体"/>
          <w:b/>
          <w:bCs/>
          <w:sz w:val="28"/>
          <w:szCs w:val="28"/>
        </w:rPr>
        <w:t>除招标文件另有规定外，投标人认为需要提交的其他证明材料或资料加盖投标人的单位公章后应在此项下提交。</w:t>
      </w:r>
    </w:p>
    <w:p w:rsidR="004D6DD1" w:rsidRDefault="004D6DD1"/>
    <w:sectPr w:rsidR="004D6DD1" w:rsidSect="00264A3A">
      <w:footerReference w:type="default" r:id="rId17"/>
      <w:pgSz w:w="11906" w:h="16838"/>
      <w:pgMar w:top="1701" w:right="1134" w:bottom="1701" w:left="1134"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1F5" w:rsidRDefault="005451F5" w:rsidP="004D6DD1">
      <w:r>
        <w:separator/>
      </w:r>
    </w:p>
  </w:endnote>
  <w:endnote w:type="continuationSeparator" w:id="0">
    <w:p w:rsidR="005451F5" w:rsidRDefault="005451F5" w:rsidP="004D6DD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宋体"/>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03" w:rsidRDefault="00472685">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8F4C03" w:rsidRDefault="00472685">
                <w:pPr>
                  <w:pStyle w:val="aa"/>
                </w:pPr>
                <w:r>
                  <w:fldChar w:fldCharType="begin"/>
                </w:r>
                <w:r w:rsidR="006D240E">
                  <w:instrText xml:space="preserve"> PAGE  \* MERGEFORMAT </w:instrText>
                </w:r>
                <w:r>
                  <w:fldChar w:fldCharType="separate"/>
                </w:r>
                <w:r w:rsidR="001B06B8">
                  <w:rPr>
                    <w:noProof/>
                  </w:rPr>
                  <w:t>25</w:t>
                </w:r>
                <w:r>
                  <w:rPr>
                    <w:noProof/>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1F5" w:rsidRDefault="005451F5" w:rsidP="004D6DD1">
      <w:r>
        <w:separator/>
      </w:r>
    </w:p>
  </w:footnote>
  <w:footnote w:type="continuationSeparator" w:id="0">
    <w:p w:rsidR="005451F5" w:rsidRDefault="005451F5" w:rsidP="004D6D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63D0B4"/>
    <w:multiLevelType w:val="singleLevel"/>
    <w:tmpl w:val="8B63D0B4"/>
    <w:lvl w:ilvl="0">
      <w:start w:val="1"/>
      <w:numFmt w:val="decimal"/>
      <w:lvlText w:val="%1."/>
      <w:lvlJc w:val="left"/>
      <w:pPr>
        <w:tabs>
          <w:tab w:val="left" w:pos="312"/>
        </w:tabs>
      </w:pPr>
    </w:lvl>
  </w:abstractNum>
  <w:abstractNum w:abstractNumId="1">
    <w:nsid w:val="9C182BD7"/>
    <w:multiLevelType w:val="singleLevel"/>
    <w:tmpl w:val="9C182BD7"/>
    <w:lvl w:ilvl="0">
      <w:start w:val="1"/>
      <w:numFmt w:val="decimal"/>
      <w:lvlText w:val="%1."/>
      <w:lvlJc w:val="left"/>
      <w:pPr>
        <w:tabs>
          <w:tab w:val="num" w:pos="312"/>
        </w:tabs>
        <w:ind w:left="0" w:firstLine="0"/>
      </w:pPr>
    </w:lvl>
  </w:abstractNum>
  <w:abstractNum w:abstractNumId="2">
    <w:nsid w:val="C8F51AFB"/>
    <w:multiLevelType w:val="singleLevel"/>
    <w:tmpl w:val="C8F51AFB"/>
    <w:lvl w:ilvl="0">
      <w:start w:val="2"/>
      <w:numFmt w:val="decimal"/>
      <w:lvlText w:val="%1."/>
      <w:lvlJc w:val="left"/>
      <w:pPr>
        <w:tabs>
          <w:tab w:val="num" w:pos="312"/>
        </w:tabs>
        <w:ind w:left="0" w:firstLine="0"/>
      </w:pPr>
    </w:lvl>
  </w:abstractNum>
  <w:abstractNum w:abstractNumId="3">
    <w:nsid w:val="F53ECBD0"/>
    <w:multiLevelType w:val="singleLevel"/>
    <w:tmpl w:val="F53ECBD0"/>
    <w:lvl w:ilvl="0">
      <w:start w:val="1"/>
      <w:numFmt w:val="decimal"/>
      <w:lvlText w:val="%1."/>
      <w:lvlJc w:val="left"/>
      <w:pPr>
        <w:tabs>
          <w:tab w:val="num" w:pos="312"/>
        </w:tabs>
        <w:ind w:left="0" w:firstLine="0"/>
      </w:pPr>
    </w:lvl>
  </w:abstractNum>
  <w:abstractNum w:abstractNumId="4">
    <w:nsid w:val="00000001"/>
    <w:multiLevelType w:val="multilevel"/>
    <w:tmpl w:val="00000001"/>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sz w:val="21"/>
        <w:szCs w:val="21"/>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nsid w:val="0000000A"/>
    <w:multiLevelType w:val="multilevel"/>
    <w:tmpl w:val="0000000A"/>
    <w:lvl w:ilvl="0">
      <w:start w:val="1"/>
      <w:numFmt w:val="chineseCountingThousand"/>
      <w:suff w:val="nothing"/>
      <w:lvlText w:val="第%1部分"/>
      <w:lvlJc w:val="center"/>
      <w:pPr>
        <w:ind w:left="-288" w:firstLine="288"/>
      </w:pPr>
      <w:rPr>
        <w:sz w:val="28"/>
        <w:szCs w:val="28"/>
      </w:rPr>
    </w:lvl>
    <w:lvl w:ilvl="1">
      <w:start w:val="1"/>
      <w:numFmt w:val="chineseCountingThousand"/>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cs="Times New Roman" w:hint="default"/>
        <w:b/>
        <w:i w:val="0"/>
        <w:spacing w:val="0"/>
        <w:w w:val="100"/>
        <w:position w:val="0"/>
        <w:sz w:val="21"/>
        <w:szCs w:val="21"/>
      </w:rPr>
    </w:lvl>
    <w:lvl w:ilvl="3">
      <w:start w:val="1"/>
      <w:numFmt w:val="decimal"/>
      <w:suff w:val="nothing"/>
      <w:lvlText w:val="%4、"/>
      <w:lvlJc w:val="left"/>
      <w:pPr>
        <w:ind w:left="0" w:firstLine="0"/>
      </w:pPr>
    </w:lvl>
    <w:lvl w:ilvl="4">
      <w:start w:val="1"/>
      <w:numFmt w:val="upp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8">
    <w:nsid w:val="029C3CFE"/>
    <w:multiLevelType w:val="singleLevel"/>
    <w:tmpl w:val="029C3CFE"/>
    <w:lvl w:ilvl="0">
      <w:start w:val="1"/>
      <w:numFmt w:val="decimal"/>
      <w:lvlText w:val="%1."/>
      <w:lvlJc w:val="left"/>
      <w:pPr>
        <w:tabs>
          <w:tab w:val="num" w:pos="312"/>
        </w:tabs>
        <w:ind w:left="0" w:firstLine="0"/>
      </w:pPr>
    </w:lvl>
  </w:abstractNum>
  <w:abstractNum w:abstractNumId="9">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54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8202DAC"/>
    <w:multiLevelType w:val="singleLevel"/>
    <w:tmpl w:val="38202DAC"/>
    <w:lvl w:ilvl="0">
      <w:start w:val="1"/>
      <w:numFmt w:val="decimal"/>
      <w:lvlText w:val="%1."/>
      <w:lvlJc w:val="left"/>
      <w:pPr>
        <w:tabs>
          <w:tab w:val="num" w:pos="312"/>
        </w:tabs>
        <w:ind w:left="0" w:firstLine="0"/>
      </w:pPr>
    </w:lvl>
  </w:abstractNum>
  <w:abstractNum w:abstractNumId="12">
    <w:nsid w:val="5620DE0B"/>
    <w:multiLevelType w:val="singleLevel"/>
    <w:tmpl w:val="5620DE0B"/>
    <w:lvl w:ilvl="0">
      <w:start w:val="1"/>
      <w:numFmt w:val="decimal"/>
      <w:lvlText w:val="%1."/>
      <w:lvlJc w:val="left"/>
      <w:pPr>
        <w:tabs>
          <w:tab w:val="num" w:pos="312"/>
        </w:tabs>
        <w:ind w:left="0" w:firstLine="0"/>
      </w:pPr>
    </w:lvl>
  </w:abstractNum>
  <w:abstractNum w:abstractNumId="13">
    <w:nsid w:val="57185491"/>
    <w:multiLevelType w:val="singleLevel"/>
    <w:tmpl w:val="57185491"/>
    <w:lvl w:ilvl="0">
      <w:start w:val="1"/>
      <w:numFmt w:val="decimal"/>
      <w:lvlText w:val="%1."/>
      <w:lvlJc w:val="left"/>
      <w:pPr>
        <w:tabs>
          <w:tab w:val="num" w:pos="312"/>
        </w:tabs>
        <w:ind w:left="0" w:firstLine="0"/>
      </w:pPr>
    </w:lvl>
  </w:abstractNum>
  <w:abstractNum w:abstractNumId="14">
    <w:nsid w:val="59F817C2"/>
    <w:multiLevelType w:val="singleLevel"/>
    <w:tmpl w:val="59F817C2"/>
    <w:lvl w:ilvl="0">
      <w:start w:val="2"/>
      <w:numFmt w:val="chineseCounting"/>
      <w:suff w:val="space"/>
      <w:lvlText w:val="第%1章"/>
      <w:lvlJc w:val="left"/>
    </w:lvl>
  </w:abstractNum>
  <w:abstractNum w:abstractNumId="15">
    <w:nsid w:val="59F817E8"/>
    <w:multiLevelType w:val="singleLevel"/>
    <w:tmpl w:val="59F817E8"/>
    <w:lvl w:ilvl="0">
      <w:start w:val="1"/>
      <w:numFmt w:val="chineseCounting"/>
      <w:pStyle w:val="260"/>
      <w:suff w:val="nothing"/>
      <w:lvlText w:val="%1、"/>
      <w:lvlJc w:val="left"/>
    </w:lvl>
  </w:abstractNum>
  <w:num w:numId="1">
    <w:abstractNumId w:val="5"/>
  </w:num>
  <w:num w:numId="2">
    <w:abstractNumId w:val="7"/>
  </w:num>
  <w:num w:numId="3">
    <w:abstractNumId w:val="15"/>
  </w:num>
  <w:num w:numId="4">
    <w:abstractNumId w:val="14"/>
  </w:num>
  <w:num w:numId="5">
    <w:abstractNumId w:val="0"/>
  </w:num>
  <w:num w:numId="6">
    <w:abstractNumId w:val="10"/>
  </w:num>
  <w:num w:numId="7">
    <w:abstractNumId w:val="9"/>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8"/>
  </w:num>
  <w:num w:numId="14">
    <w:abstractNumId w:val="8"/>
    <w:lvlOverride w:ilvl="0">
      <w:startOverride w:val="1"/>
    </w:lvlOverride>
  </w:num>
  <w:num w:numId="15">
    <w:abstractNumId w:val="1"/>
  </w:num>
  <w:num w:numId="16">
    <w:abstractNumId w:val="1"/>
    <w:lvlOverride w:ilvl="0">
      <w:startOverride w:val="1"/>
    </w:lvlOverride>
  </w:num>
  <w:num w:numId="17">
    <w:abstractNumId w:val="2"/>
  </w:num>
  <w:num w:numId="18">
    <w:abstractNumId w:val="2"/>
    <w:lvlOverride w:ilvl="0">
      <w:startOverride w:val="2"/>
    </w:lvlOverride>
  </w:num>
  <w:num w:numId="19">
    <w:abstractNumId w:val="11"/>
  </w:num>
  <w:num w:numId="20">
    <w:abstractNumId w:val="11"/>
    <w:lvlOverride w:ilvl="0">
      <w:startOverride w:val="1"/>
    </w:lvlOverride>
  </w:num>
  <w:num w:numId="21">
    <w:abstractNumId w:val="13"/>
  </w:num>
  <w:num w:numId="22">
    <w:abstractNumId w:val="13"/>
    <w:lvlOverride w:ilvl="0">
      <w:startOverride w:val="1"/>
    </w:lvlOverride>
  </w:num>
  <w:num w:numId="23">
    <w:abstractNumId w:val="12"/>
  </w:num>
  <w:num w:numId="24">
    <w:abstractNumId w:val="12"/>
    <w:lvlOverride w:ilvl="0">
      <w:startOverride w:val="1"/>
    </w:lvlOverride>
  </w:num>
  <w:num w:numId="25">
    <w:abstractNumId w:val="3"/>
  </w:num>
  <w:num w:numId="26">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00A1"/>
    <w:rsid w:val="00004865"/>
    <w:rsid w:val="00017501"/>
    <w:rsid w:val="00017B31"/>
    <w:rsid w:val="00025382"/>
    <w:rsid w:val="0003428F"/>
    <w:rsid w:val="00041B14"/>
    <w:rsid w:val="00046CF2"/>
    <w:rsid w:val="000578F0"/>
    <w:rsid w:val="00057EDE"/>
    <w:rsid w:val="00062FF6"/>
    <w:rsid w:val="000639CC"/>
    <w:rsid w:val="00085D77"/>
    <w:rsid w:val="00097E92"/>
    <w:rsid w:val="000A06BD"/>
    <w:rsid w:val="000B3B07"/>
    <w:rsid w:val="000C25B9"/>
    <w:rsid w:val="000C513F"/>
    <w:rsid w:val="000D0161"/>
    <w:rsid w:val="000D6E1E"/>
    <w:rsid w:val="000E02DD"/>
    <w:rsid w:val="000F610D"/>
    <w:rsid w:val="000F77CE"/>
    <w:rsid w:val="00101C89"/>
    <w:rsid w:val="0011416B"/>
    <w:rsid w:val="00133E84"/>
    <w:rsid w:val="0013492D"/>
    <w:rsid w:val="00140F47"/>
    <w:rsid w:val="00151DA5"/>
    <w:rsid w:val="00160FA1"/>
    <w:rsid w:val="00161D7F"/>
    <w:rsid w:val="00171D90"/>
    <w:rsid w:val="001B06B8"/>
    <w:rsid w:val="001B609B"/>
    <w:rsid w:val="001B7A51"/>
    <w:rsid w:val="001B7FEA"/>
    <w:rsid w:val="001C277C"/>
    <w:rsid w:val="001D1BCE"/>
    <w:rsid w:val="001D27C5"/>
    <w:rsid w:val="001E2C99"/>
    <w:rsid w:val="001E42D4"/>
    <w:rsid w:val="001E4A13"/>
    <w:rsid w:val="001E78C5"/>
    <w:rsid w:val="0020360E"/>
    <w:rsid w:val="00212514"/>
    <w:rsid w:val="00226442"/>
    <w:rsid w:val="002305FC"/>
    <w:rsid w:val="00235185"/>
    <w:rsid w:val="00235E5D"/>
    <w:rsid w:val="00240F1C"/>
    <w:rsid w:val="0024495F"/>
    <w:rsid w:val="00245FF5"/>
    <w:rsid w:val="00256723"/>
    <w:rsid w:val="00257170"/>
    <w:rsid w:val="00264A3A"/>
    <w:rsid w:val="002737F7"/>
    <w:rsid w:val="00275630"/>
    <w:rsid w:val="00284EF2"/>
    <w:rsid w:val="00293D48"/>
    <w:rsid w:val="002A3D0B"/>
    <w:rsid w:val="002A5C8F"/>
    <w:rsid w:val="002C32F0"/>
    <w:rsid w:val="002F3873"/>
    <w:rsid w:val="002F7867"/>
    <w:rsid w:val="00303264"/>
    <w:rsid w:val="003205D0"/>
    <w:rsid w:val="00325FF0"/>
    <w:rsid w:val="00334459"/>
    <w:rsid w:val="0034629A"/>
    <w:rsid w:val="00352127"/>
    <w:rsid w:val="003544A8"/>
    <w:rsid w:val="003571FA"/>
    <w:rsid w:val="00372DB4"/>
    <w:rsid w:val="003825ED"/>
    <w:rsid w:val="003907C7"/>
    <w:rsid w:val="00393A20"/>
    <w:rsid w:val="003A053A"/>
    <w:rsid w:val="003C29D8"/>
    <w:rsid w:val="003E21EB"/>
    <w:rsid w:val="003E69FB"/>
    <w:rsid w:val="003E6EC0"/>
    <w:rsid w:val="00402211"/>
    <w:rsid w:val="00404666"/>
    <w:rsid w:val="004050DE"/>
    <w:rsid w:val="00407E02"/>
    <w:rsid w:val="00420907"/>
    <w:rsid w:val="00432058"/>
    <w:rsid w:val="00435FDE"/>
    <w:rsid w:val="00445073"/>
    <w:rsid w:val="00450F50"/>
    <w:rsid w:val="00464506"/>
    <w:rsid w:val="00465A0F"/>
    <w:rsid w:val="00470C14"/>
    <w:rsid w:val="00472685"/>
    <w:rsid w:val="004B20C1"/>
    <w:rsid w:val="004B2BF1"/>
    <w:rsid w:val="004B64D5"/>
    <w:rsid w:val="004C7602"/>
    <w:rsid w:val="004D6DD1"/>
    <w:rsid w:val="004E2214"/>
    <w:rsid w:val="004F0DAE"/>
    <w:rsid w:val="004F3D74"/>
    <w:rsid w:val="004F4304"/>
    <w:rsid w:val="005016B6"/>
    <w:rsid w:val="00502FE6"/>
    <w:rsid w:val="00514485"/>
    <w:rsid w:val="005229F1"/>
    <w:rsid w:val="0053477A"/>
    <w:rsid w:val="00536A70"/>
    <w:rsid w:val="00540282"/>
    <w:rsid w:val="005451F5"/>
    <w:rsid w:val="00547C4F"/>
    <w:rsid w:val="005652F3"/>
    <w:rsid w:val="00582F0D"/>
    <w:rsid w:val="00593D55"/>
    <w:rsid w:val="00594C6C"/>
    <w:rsid w:val="005A1834"/>
    <w:rsid w:val="005A270A"/>
    <w:rsid w:val="005C217F"/>
    <w:rsid w:val="005C79AB"/>
    <w:rsid w:val="005D175B"/>
    <w:rsid w:val="005D2E75"/>
    <w:rsid w:val="005F47A1"/>
    <w:rsid w:val="005F4D16"/>
    <w:rsid w:val="006420EB"/>
    <w:rsid w:val="00643396"/>
    <w:rsid w:val="00650580"/>
    <w:rsid w:val="0065153E"/>
    <w:rsid w:val="006520D7"/>
    <w:rsid w:val="006553C3"/>
    <w:rsid w:val="006631F2"/>
    <w:rsid w:val="00667C94"/>
    <w:rsid w:val="00680656"/>
    <w:rsid w:val="006933BB"/>
    <w:rsid w:val="00694141"/>
    <w:rsid w:val="006A07CE"/>
    <w:rsid w:val="006B1770"/>
    <w:rsid w:val="006C316E"/>
    <w:rsid w:val="006D054D"/>
    <w:rsid w:val="006D240E"/>
    <w:rsid w:val="006D60A7"/>
    <w:rsid w:val="006D6717"/>
    <w:rsid w:val="006E3BAC"/>
    <w:rsid w:val="006F5307"/>
    <w:rsid w:val="00726BAF"/>
    <w:rsid w:val="00727091"/>
    <w:rsid w:val="00732C83"/>
    <w:rsid w:val="00732D02"/>
    <w:rsid w:val="00732F5A"/>
    <w:rsid w:val="0074554E"/>
    <w:rsid w:val="00753771"/>
    <w:rsid w:val="00754894"/>
    <w:rsid w:val="0075736B"/>
    <w:rsid w:val="00762FB1"/>
    <w:rsid w:val="00776A4C"/>
    <w:rsid w:val="00780384"/>
    <w:rsid w:val="00783F96"/>
    <w:rsid w:val="007A1521"/>
    <w:rsid w:val="007B0916"/>
    <w:rsid w:val="007B3A28"/>
    <w:rsid w:val="007C2BE7"/>
    <w:rsid w:val="007C63B4"/>
    <w:rsid w:val="007D1DB9"/>
    <w:rsid w:val="007D5779"/>
    <w:rsid w:val="007E6687"/>
    <w:rsid w:val="007F1FB4"/>
    <w:rsid w:val="008013B7"/>
    <w:rsid w:val="00815F6B"/>
    <w:rsid w:val="0082671D"/>
    <w:rsid w:val="008276D4"/>
    <w:rsid w:val="00834A4C"/>
    <w:rsid w:val="0084268D"/>
    <w:rsid w:val="00847A7B"/>
    <w:rsid w:val="008513EA"/>
    <w:rsid w:val="00862871"/>
    <w:rsid w:val="00871F00"/>
    <w:rsid w:val="008730AF"/>
    <w:rsid w:val="00876E05"/>
    <w:rsid w:val="008861BE"/>
    <w:rsid w:val="00891A73"/>
    <w:rsid w:val="00896AAC"/>
    <w:rsid w:val="008A07C9"/>
    <w:rsid w:val="008A1E0C"/>
    <w:rsid w:val="008D0203"/>
    <w:rsid w:val="008D5054"/>
    <w:rsid w:val="008E2E1B"/>
    <w:rsid w:val="008E3A3F"/>
    <w:rsid w:val="008E4C74"/>
    <w:rsid w:val="008F4C03"/>
    <w:rsid w:val="008F6C33"/>
    <w:rsid w:val="00925433"/>
    <w:rsid w:val="00944C98"/>
    <w:rsid w:val="00953EB8"/>
    <w:rsid w:val="009544E3"/>
    <w:rsid w:val="00966A6C"/>
    <w:rsid w:val="0097194D"/>
    <w:rsid w:val="009722AB"/>
    <w:rsid w:val="00993428"/>
    <w:rsid w:val="0099429C"/>
    <w:rsid w:val="00997FA4"/>
    <w:rsid w:val="009A0EBE"/>
    <w:rsid w:val="009A4253"/>
    <w:rsid w:val="009C70D5"/>
    <w:rsid w:val="009D09F8"/>
    <w:rsid w:val="009E3DD9"/>
    <w:rsid w:val="009E70F8"/>
    <w:rsid w:val="009F1FD4"/>
    <w:rsid w:val="009F7D69"/>
    <w:rsid w:val="00A07449"/>
    <w:rsid w:val="00A12186"/>
    <w:rsid w:val="00A17AF7"/>
    <w:rsid w:val="00A20656"/>
    <w:rsid w:val="00A2436A"/>
    <w:rsid w:val="00A36582"/>
    <w:rsid w:val="00A55501"/>
    <w:rsid w:val="00A7139A"/>
    <w:rsid w:val="00A72250"/>
    <w:rsid w:val="00A75C98"/>
    <w:rsid w:val="00A970E2"/>
    <w:rsid w:val="00AA45C0"/>
    <w:rsid w:val="00AD6DFF"/>
    <w:rsid w:val="00AE09FD"/>
    <w:rsid w:val="00AF60A3"/>
    <w:rsid w:val="00AF6695"/>
    <w:rsid w:val="00B023E9"/>
    <w:rsid w:val="00B22D42"/>
    <w:rsid w:val="00B31FC1"/>
    <w:rsid w:val="00B452DF"/>
    <w:rsid w:val="00B5512D"/>
    <w:rsid w:val="00B673B7"/>
    <w:rsid w:val="00B675A0"/>
    <w:rsid w:val="00B82A70"/>
    <w:rsid w:val="00B92B9C"/>
    <w:rsid w:val="00BA00A1"/>
    <w:rsid w:val="00BA513E"/>
    <w:rsid w:val="00BC185E"/>
    <w:rsid w:val="00BF04F5"/>
    <w:rsid w:val="00BF40AC"/>
    <w:rsid w:val="00C00F7B"/>
    <w:rsid w:val="00C218B3"/>
    <w:rsid w:val="00C24C5F"/>
    <w:rsid w:val="00C33EEE"/>
    <w:rsid w:val="00C36273"/>
    <w:rsid w:val="00C46826"/>
    <w:rsid w:val="00C563CD"/>
    <w:rsid w:val="00C61F72"/>
    <w:rsid w:val="00C6345B"/>
    <w:rsid w:val="00C70729"/>
    <w:rsid w:val="00C76E0A"/>
    <w:rsid w:val="00C84869"/>
    <w:rsid w:val="00C87D94"/>
    <w:rsid w:val="00C961E6"/>
    <w:rsid w:val="00CB04FD"/>
    <w:rsid w:val="00CB3B2C"/>
    <w:rsid w:val="00CC512B"/>
    <w:rsid w:val="00D10684"/>
    <w:rsid w:val="00D13518"/>
    <w:rsid w:val="00D17911"/>
    <w:rsid w:val="00D23E0A"/>
    <w:rsid w:val="00D34E39"/>
    <w:rsid w:val="00D405EF"/>
    <w:rsid w:val="00D517B4"/>
    <w:rsid w:val="00D53625"/>
    <w:rsid w:val="00D6280B"/>
    <w:rsid w:val="00D62E23"/>
    <w:rsid w:val="00D649C6"/>
    <w:rsid w:val="00D6786B"/>
    <w:rsid w:val="00D84FAD"/>
    <w:rsid w:val="00D9500B"/>
    <w:rsid w:val="00D96B5E"/>
    <w:rsid w:val="00DA5D08"/>
    <w:rsid w:val="00DB3090"/>
    <w:rsid w:val="00DD03C7"/>
    <w:rsid w:val="00DE0BCC"/>
    <w:rsid w:val="00DE5212"/>
    <w:rsid w:val="00DE5F0D"/>
    <w:rsid w:val="00E0346E"/>
    <w:rsid w:val="00E05212"/>
    <w:rsid w:val="00E05CFE"/>
    <w:rsid w:val="00E11E3C"/>
    <w:rsid w:val="00E1235F"/>
    <w:rsid w:val="00E225AA"/>
    <w:rsid w:val="00E534EF"/>
    <w:rsid w:val="00E53910"/>
    <w:rsid w:val="00E653B4"/>
    <w:rsid w:val="00E655C5"/>
    <w:rsid w:val="00E87F36"/>
    <w:rsid w:val="00E921D4"/>
    <w:rsid w:val="00E94B80"/>
    <w:rsid w:val="00E965F5"/>
    <w:rsid w:val="00EB253B"/>
    <w:rsid w:val="00EB7B64"/>
    <w:rsid w:val="00EC6CB4"/>
    <w:rsid w:val="00ED24F5"/>
    <w:rsid w:val="00EE2F07"/>
    <w:rsid w:val="00EE70E8"/>
    <w:rsid w:val="00EF6DF4"/>
    <w:rsid w:val="00F03073"/>
    <w:rsid w:val="00F149A9"/>
    <w:rsid w:val="00F158ED"/>
    <w:rsid w:val="00F170AF"/>
    <w:rsid w:val="00F2323E"/>
    <w:rsid w:val="00F33383"/>
    <w:rsid w:val="00F42340"/>
    <w:rsid w:val="00F42F30"/>
    <w:rsid w:val="00F52C0A"/>
    <w:rsid w:val="00F6022D"/>
    <w:rsid w:val="00F83BAF"/>
    <w:rsid w:val="00F943A5"/>
    <w:rsid w:val="00FA5DC4"/>
    <w:rsid w:val="00FA601C"/>
    <w:rsid w:val="00FC3FB3"/>
    <w:rsid w:val="00FF43AA"/>
    <w:rsid w:val="536F2B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qFormat="1"/>
    <w:lsdException w:name="toc 2" w:uiPriority="39"/>
    <w:lsdException w:name="toc 3" w:semiHidden="0" w:unhideWhenUsed="0" w:qFormat="1"/>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nhideWhenUsed="0" w:qFormat="1"/>
    <w:lsdException w:name="page number" w:semiHidden="0" w:uiPriority="0" w:unhideWhenUsed="0" w:qFormat="1"/>
    <w:lsdException w:name="Title" w:semiHidden="0" w:unhideWhenUsed="0" w:qFormat="1"/>
    <w:lsdException w:name="Default Paragraph Font" w:uiPriority="1" w:qFormat="1"/>
    <w:lsdException w:name="Body Text" w:qFormat="1"/>
    <w:lsdException w:name="Subtitle" w:semiHidden="0" w:uiPriority="11" w:unhideWhenUsed="0" w:qFormat="1"/>
    <w:lsdException w:name="Date" w:semiHidden="0" w:qFormat="1"/>
    <w:lsdException w:name="Body Text First Indent" w:semiHidden="0" w:unhideWhenUsed="0" w:qFormat="1"/>
    <w:lsdException w:name="Body Text First Indent 2" w:uiPriority="0" w:qFormat="1"/>
    <w:lsdException w:name="Body Text 3" w:semiHidden="0" w:uiPriority="0" w:unhideWhenUsed="0" w:qFormat="1"/>
    <w:lsdException w:name="Body Text Indent 2"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D6DD1"/>
    <w:pPr>
      <w:widowControl w:val="0"/>
      <w:jc w:val="both"/>
    </w:pPr>
    <w:rPr>
      <w:kern w:val="2"/>
      <w:sz w:val="21"/>
      <w:szCs w:val="22"/>
    </w:rPr>
  </w:style>
  <w:style w:type="paragraph" w:styleId="1">
    <w:name w:val="heading 1"/>
    <w:basedOn w:val="a"/>
    <w:next w:val="a"/>
    <w:link w:val="1Char"/>
    <w:qFormat/>
    <w:rsid w:val="004D6D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1"/>
    <w:uiPriority w:val="99"/>
    <w:qFormat/>
    <w:rsid w:val="004D6D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4D6D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4D6D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4D6DD1"/>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semiHidden/>
    <w:unhideWhenUsed/>
    <w:qFormat/>
    <w:rsid w:val="004D6DD1"/>
    <w:pPr>
      <w:spacing w:after="120"/>
    </w:pPr>
  </w:style>
  <w:style w:type="character" w:customStyle="1" w:styleId="Char0">
    <w:name w:val="正文文本 Char"/>
    <w:basedOn w:val="a1"/>
    <w:link w:val="a4"/>
    <w:uiPriority w:val="99"/>
    <w:semiHidden/>
    <w:qFormat/>
    <w:rsid w:val="004D6DD1"/>
  </w:style>
  <w:style w:type="character" w:customStyle="1" w:styleId="Char">
    <w:name w:val="正文首行缩进 Char"/>
    <w:basedOn w:val="Char0"/>
    <w:link w:val="a0"/>
    <w:uiPriority w:val="99"/>
    <w:qFormat/>
    <w:rsid w:val="004D6DD1"/>
    <w:rPr>
      <w:rFonts w:ascii="宋体" w:eastAsia="宋体" w:hAnsi="Times New Roman" w:cs="Times New Roman"/>
      <w:kern w:val="0"/>
      <w:sz w:val="34"/>
      <w:szCs w:val="20"/>
    </w:rPr>
  </w:style>
  <w:style w:type="character" w:customStyle="1" w:styleId="1Char">
    <w:name w:val="标题 1 Char"/>
    <w:basedOn w:val="a1"/>
    <w:link w:val="1"/>
    <w:qFormat/>
    <w:rsid w:val="004D6DD1"/>
    <w:rPr>
      <w:rFonts w:ascii="Calibri" w:eastAsia="宋体" w:hAnsi="Calibri" w:cs="Times New Roman"/>
      <w:b/>
      <w:bCs/>
      <w:kern w:val="44"/>
      <w:sz w:val="44"/>
      <w:szCs w:val="44"/>
    </w:rPr>
  </w:style>
  <w:style w:type="character" w:customStyle="1" w:styleId="2Char1">
    <w:name w:val="标题 2 Char1"/>
    <w:basedOn w:val="a1"/>
    <w:link w:val="2"/>
    <w:uiPriority w:val="99"/>
    <w:qFormat/>
    <w:rsid w:val="004D6DD1"/>
    <w:rPr>
      <w:rFonts w:ascii="Arial" w:eastAsia="黑体" w:hAnsi="Arial" w:cs="Times New Roman"/>
      <w:b/>
      <w:bCs/>
      <w:kern w:val="0"/>
      <w:sz w:val="32"/>
      <w:szCs w:val="32"/>
    </w:rPr>
  </w:style>
  <w:style w:type="character" w:customStyle="1" w:styleId="3Char">
    <w:name w:val="标题 3 Char"/>
    <w:basedOn w:val="a1"/>
    <w:link w:val="3"/>
    <w:qFormat/>
    <w:rsid w:val="004D6DD1"/>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4D6DD1"/>
    <w:rPr>
      <w:rFonts w:ascii="Arial" w:eastAsia="黑体" w:hAnsi="Arial" w:cs="Times New Roman"/>
      <w:b/>
      <w:bCs/>
      <w:kern w:val="0"/>
      <w:sz w:val="28"/>
      <w:szCs w:val="28"/>
    </w:rPr>
  </w:style>
  <w:style w:type="paragraph" w:styleId="a5">
    <w:name w:val="Normal Indent"/>
    <w:basedOn w:val="a"/>
    <w:qFormat/>
    <w:rsid w:val="004D6DD1"/>
    <w:pPr>
      <w:ind w:firstLine="425"/>
    </w:pPr>
    <w:rPr>
      <w:rFonts w:ascii="Times New Roman" w:eastAsia="宋体" w:hAnsi="Times New Roman" w:cs="Times New Roman"/>
      <w:szCs w:val="20"/>
    </w:rPr>
  </w:style>
  <w:style w:type="paragraph" w:styleId="a6">
    <w:name w:val="caption"/>
    <w:basedOn w:val="a"/>
    <w:next w:val="a"/>
    <w:uiPriority w:val="99"/>
    <w:qFormat/>
    <w:rsid w:val="004D6DD1"/>
    <w:rPr>
      <w:rFonts w:ascii="Arial" w:eastAsia="黑体" w:hAnsi="Arial" w:cs="Arial"/>
      <w:sz w:val="20"/>
      <w:szCs w:val="20"/>
    </w:rPr>
  </w:style>
  <w:style w:type="paragraph" w:styleId="30">
    <w:name w:val="Body Text 3"/>
    <w:basedOn w:val="a"/>
    <w:link w:val="3Char0"/>
    <w:qFormat/>
    <w:rsid w:val="004D6DD1"/>
    <w:rPr>
      <w:rFonts w:ascii="Times New Roman" w:eastAsia="宋体" w:hAnsi="Times New Roman" w:cs="Times New Roman"/>
      <w:color w:val="FF0000"/>
      <w:sz w:val="24"/>
      <w:szCs w:val="24"/>
    </w:rPr>
  </w:style>
  <w:style w:type="character" w:customStyle="1" w:styleId="3Char0">
    <w:name w:val="正文文本 3 Char"/>
    <w:basedOn w:val="a1"/>
    <w:link w:val="30"/>
    <w:qFormat/>
    <w:rsid w:val="004D6DD1"/>
    <w:rPr>
      <w:rFonts w:ascii="Times New Roman" w:eastAsia="宋体" w:hAnsi="Times New Roman" w:cs="Times New Roman"/>
      <w:color w:val="FF0000"/>
      <w:sz w:val="24"/>
      <w:szCs w:val="24"/>
    </w:rPr>
  </w:style>
  <w:style w:type="paragraph" w:styleId="5">
    <w:name w:val="toc 5"/>
    <w:basedOn w:val="a"/>
    <w:next w:val="a"/>
    <w:uiPriority w:val="99"/>
    <w:qFormat/>
    <w:rsid w:val="004D6D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99"/>
    <w:qFormat/>
    <w:rsid w:val="004D6DD1"/>
    <w:pPr>
      <w:ind w:left="480"/>
      <w:jc w:val="left"/>
    </w:pPr>
    <w:rPr>
      <w:rFonts w:ascii="Times New Roman" w:eastAsia="宋体" w:hAnsi="Times New Roman" w:cs="Times New Roman"/>
      <w:i/>
      <w:iCs/>
      <w:color w:val="0000FF"/>
      <w:sz w:val="20"/>
      <w:szCs w:val="20"/>
    </w:rPr>
  </w:style>
  <w:style w:type="paragraph" w:styleId="a7">
    <w:name w:val="Plain Text"/>
    <w:basedOn w:val="a"/>
    <w:link w:val="Char1"/>
    <w:uiPriority w:val="99"/>
    <w:qFormat/>
    <w:rsid w:val="004D6DD1"/>
    <w:rPr>
      <w:rFonts w:eastAsia="宋体"/>
      <w:sz w:val="24"/>
    </w:rPr>
  </w:style>
  <w:style w:type="character" w:customStyle="1" w:styleId="Char1">
    <w:name w:val="纯文本 Char"/>
    <w:basedOn w:val="a1"/>
    <w:link w:val="a7"/>
    <w:qFormat/>
    <w:rsid w:val="004D6DD1"/>
    <w:rPr>
      <w:rFonts w:eastAsia="宋体"/>
      <w:sz w:val="24"/>
    </w:rPr>
  </w:style>
  <w:style w:type="paragraph" w:styleId="a8">
    <w:name w:val="Date"/>
    <w:basedOn w:val="a"/>
    <w:next w:val="a"/>
    <w:link w:val="Char2"/>
    <w:uiPriority w:val="99"/>
    <w:unhideWhenUsed/>
    <w:qFormat/>
    <w:rsid w:val="004D6DD1"/>
    <w:pPr>
      <w:ind w:leftChars="2500" w:left="100"/>
    </w:pPr>
  </w:style>
  <w:style w:type="character" w:customStyle="1" w:styleId="Char2">
    <w:name w:val="日期 Char"/>
    <w:basedOn w:val="a1"/>
    <w:link w:val="a8"/>
    <w:qFormat/>
    <w:rsid w:val="004D6DD1"/>
  </w:style>
  <w:style w:type="paragraph" w:styleId="20">
    <w:name w:val="Body Text Indent 2"/>
    <w:basedOn w:val="a"/>
    <w:link w:val="2Char"/>
    <w:uiPriority w:val="99"/>
    <w:semiHidden/>
    <w:unhideWhenUsed/>
    <w:qFormat/>
    <w:rsid w:val="004D6DD1"/>
    <w:pPr>
      <w:spacing w:line="440" w:lineRule="exact"/>
      <w:ind w:firstLineChars="200" w:firstLine="560"/>
    </w:pPr>
    <w:rPr>
      <w:rFonts w:ascii="仿宋_GB2312" w:eastAsia="仿宋_GB2312"/>
      <w:sz w:val="28"/>
    </w:rPr>
  </w:style>
  <w:style w:type="character" w:customStyle="1" w:styleId="2Char">
    <w:name w:val="正文文本缩进 2 Char"/>
    <w:basedOn w:val="a1"/>
    <w:link w:val="20"/>
    <w:uiPriority w:val="99"/>
    <w:semiHidden/>
    <w:rsid w:val="004D6DD1"/>
    <w:rPr>
      <w:rFonts w:ascii="仿宋_GB2312" w:eastAsia="仿宋_GB2312"/>
      <w:sz w:val="28"/>
    </w:rPr>
  </w:style>
  <w:style w:type="paragraph" w:styleId="a9">
    <w:name w:val="Balloon Text"/>
    <w:basedOn w:val="a"/>
    <w:link w:val="Char3"/>
    <w:uiPriority w:val="99"/>
    <w:semiHidden/>
    <w:unhideWhenUsed/>
    <w:qFormat/>
    <w:rsid w:val="004D6DD1"/>
    <w:rPr>
      <w:sz w:val="18"/>
      <w:szCs w:val="18"/>
    </w:rPr>
  </w:style>
  <w:style w:type="character" w:customStyle="1" w:styleId="Char3">
    <w:name w:val="批注框文本 Char"/>
    <w:basedOn w:val="a1"/>
    <w:link w:val="a9"/>
    <w:uiPriority w:val="99"/>
    <w:semiHidden/>
    <w:rsid w:val="004D6DD1"/>
    <w:rPr>
      <w:sz w:val="18"/>
      <w:szCs w:val="18"/>
    </w:rPr>
  </w:style>
  <w:style w:type="paragraph" w:styleId="aa">
    <w:name w:val="footer"/>
    <w:basedOn w:val="a"/>
    <w:link w:val="Char4"/>
    <w:uiPriority w:val="99"/>
    <w:unhideWhenUsed/>
    <w:qFormat/>
    <w:rsid w:val="004D6DD1"/>
    <w:pPr>
      <w:tabs>
        <w:tab w:val="center" w:pos="4153"/>
        <w:tab w:val="right" w:pos="8306"/>
      </w:tabs>
      <w:snapToGrid w:val="0"/>
      <w:jc w:val="left"/>
    </w:pPr>
    <w:rPr>
      <w:sz w:val="18"/>
      <w:szCs w:val="18"/>
    </w:rPr>
  </w:style>
  <w:style w:type="character" w:customStyle="1" w:styleId="Char4">
    <w:name w:val="页脚 Char"/>
    <w:basedOn w:val="a1"/>
    <w:link w:val="aa"/>
    <w:qFormat/>
    <w:rsid w:val="004D6DD1"/>
    <w:rPr>
      <w:sz w:val="18"/>
      <w:szCs w:val="18"/>
    </w:rPr>
  </w:style>
  <w:style w:type="paragraph" w:styleId="ab">
    <w:name w:val="header"/>
    <w:basedOn w:val="a"/>
    <w:link w:val="Char5"/>
    <w:uiPriority w:val="99"/>
    <w:unhideWhenUsed/>
    <w:qFormat/>
    <w:rsid w:val="004D6DD1"/>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1"/>
    <w:link w:val="ab"/>
    <w:qFormat/>
    <w:rsid w:val="004D6DD1"/>
    <w:rPr>
      <w:sz w:val="18"/>
      <w:szCs w:val="18"/>
    </w:rPr>
  </w:style>
  <w:style w:type="paragraph" w:styleId="11">
    <w:name w:val="toc 1"/>
    <w:basedOn w:val="a"/>
    <w:next w:val="a"/>
    <w:uiPriority w:val="99"/>
    <w:qFormat/>
    <w:rsid w:val="004D6D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4D6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1"/>
    <w:link w:val="HTML"/>
    <w:qFormat/>
    <w:rsid w:val="004D6DD1"/>
    <w:rPr>
      <w:rFonts w:ascii="宋体" w:eastAsia="宋体" w:hAnsi="宋体" w:cs="宋体"/>
      <w:kern w:val="0"/>
      <w:sz w:val="24"/>
      <w:szCs w:val="24"/>
    </w:rPr>
  </w:style>
  <w:style w:type="paragraph" w:styleId="ac">
    <w:name w:val="Normal (Web)"/>
    <w:basedOn w:val="a"/>
    <w:uiPriority w:val="99"/>
    <w:qFormat/>
    <w:rsid w:val="004D6DD1"/>
    <w:rPr>
      <w:rFonts w:ascii="Calibri" w:eastAsia="宋体" w:hAnsi="Calibri" w:cs="Times New Roman"/>
      <w:sz w:val="24"/>
      <w:szCs w:val="24"/>
    </w:rPr>
  </w:style>
  <w:style w:type="character" w:styleId="ad">
    <w:name w:val="Strong"/>
    <w:basedOn w:val="a1"/>
    <w:uiPriority w:val="22"/>
    <w:qFormat/>
    <w:rsid w:val="004D6DD1"/>
    <w:rPr>
      <w:b/>
      <w:bCs/>
    </w:rPr>
  </w:style>
  <w:style w:type="character" w:styleId="ae">
    <w:name w:val="page number"/>
    <w:basedOn w:val="a1"/>
    <w:qFormat/>
    <w:rsid w:val="004D6DD1"/>
  </w:style>
  <w:style w:type="character" w:styleId="af">
    <w:name w:val="FollowedHyperlink"/>
    <w:basedOn w:val="a1"/>
    <w:uiPriority w:val="99"/>
    <w:semiHidden/>
    <w:unhideWhenUsed/>
    <w:qFormat/>
    <w:rsid w:val="004D6DD1"/>
    <w:rPr>
      <w:color w:val="800080" w:themeColor="followedHyperlink"/>
      <w:u w:val="single"/>
    </w:rPr>
  </w:style>
  <w:style w:type="character" w:styleId="af0">
    <w:name w:val="Emphasis"/>
    <w:basedOn w:val="a1"/>
    <w:uiPriority w:val="20"/>
    <w:qFormat/>
    <w:rsid w:val="004D6DD1"/>
  </w:style>
  <w:style w:type="character" w:styleId="af1">
    <w:name w:val="Hyperlink"/>
    <w:basedOn w:val="a1"/>
    <w:uiPriority w:val="99"/>
    <w:unhideWhenUsed/>
    <w:qFormat/>
    <w:rsid w:val="004D6DD1"/>
    <w:rPr>
      <w:color w:val="000000"/>
      <w:u w:val="none"/>
    </w:rPr>
  </w:style>
  <w:style w:type="character" w:customStyle="1" w:styleId="2Char0">
    <w:name w:val="标题 2 Char"/>
    <w:basedOn w:val="a1"/>
    <w:uiPriority w:val="99"/>
    <w:qFormat/>
    <w:rsid w:val="004D6DD1"/>
    <w:rPr>
      <w:rFonts w:asciiTheme="majorHAnsi" w:eastAsiaTheme="majorEastAsia" w:hAnsiTheme="majorHAnsi" w:cstheme="majorBidi"/>
      <w:b/>
      <w:bCs/>
      <w:sz w:val="32"/>
      <w:szCs w:val="32"/>
    </w:rPr>
  </w:style>
  <w:style w:type="character" w:customStyle="1" w:styleId="Char10">
    <w:name w:val="纯文本 Char1"/>
    <w:qFormat/>
    <w:rsid w:val="004D6DD1"/>
    <w:rPr>
      <w:rFonts w:eastAsia="宋体"/>
      <w:sz w:val="24"/>
    </w:rPr>
  </w:style>
  <w:style w:type="paragraph" w:customStyle="1" w:styleId="Default">
    <w:name w:val="Default"/>
    <w:uiPriority w:val="99"/>
    <w:qFormat/>
    <w:rsid w:val="004D6DD1"/>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99"/>
    <w:qFormat/>
    <w:rsid w:val="004D6DD1"/>
    <w:pPr>
      <w:ind w:firstLineChars="200" w:firstLine="420"/>
    </w:pPr>
  </w:style>
  <w:style w:type="paragraph" w:styleId="af2">
    <w:name w:val="List Paragraph"/>
    <w:basedOn w:val="a"/>
    <w:uiPriority w:val="99"/>
    <w:unhideWhenUsed/>
    <w:qFormat/>
    <w:rsid w:val="004D6DD1"/>
    <w:pPr>
      <w:ind w:firstLineChars="200" w:firstLine="420"/>
    </w:pPr>
  </w:style>
  <w:style w:type="character" w:customStyle="1" w:styleId="CharChar">
    <w:name w:val="正文文本缩进 Char Char"/>
    <w:link w:val="13"/>
    <w:qFormat/>
    <w:rsid w:val="004D6DD1"/>
    <w:rPr>
      <w:rFonts w:ascii="宋体"/>
      <w:sz w:val="24"/>
    </w:rPr>
  </w:style>
  <w:style w:type="paragraph" w:customStyle="1" w:styleId="13">
    <w:name w:val="正文文本缩进1"/>
    <w:basedOn w:val="a"/>
    <w:link w:val="CharChar"/>
    <w:qFormat/>
    <w:rsid w:val="004D6DD1"/>
    <w:pPr>
      <w:spacing w:line="360" w:lineRule="auto"/>
      <w:ind w:firstLineChars="200" w:firstLine="480"/>
    </w:pPr>
    <w:rPr>
      <w:rFonts w:ascii="宋体"/>
      <w:sz w:val="24"/>
    </w:rPr>
  </w:style>
  <w:style w:type="character" w:customStyle="1" w:styleId="CharChar0">
    <w:name w:val="日期 Char Char"/>
    <w:link w:val="14"/>
    <w:qFormat/>
    <w:rsid w:val="004D6DD1"/>
    <w:rPr>
      <w:sz w:val="24"/>
    </w:rPr>
  </w:style>
  <w:style w:type="paragraph" w:customStyle="1" w:styleId="14">
    <w:name w:val="日期1"/>
    <w:basedOn w:val="a"/>
    <w:next w:val="a"/>
    <w:link w:val="CharChar0"/>
    <w:qFormat/>
    <w:rsid w:val="004D6DD1"/>
    <w:rPr>
      <w:sz w:val="24"/>
    </w:rPr>
  </w:style>
  <w:style w:type="paragraph" w:customStyle="1" w:styleId="15">
    <w:name w:val="正文缩进1"/>
    <w:basedOn w:val="a"/>
    <w:uiPriority w:val="99"/>
    <w:qFormat/>
    <w:rsid w:val="004D6D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uiPriority w:val="99"/>
    <w:qFormat/>
    <w:rsid w:val="004D6DD1"/>
    <w:pPr>
      <w:numPr>
        <w:numId w:val="2"/>
      </w:numPr>
      <w:adjustRightInd w:val="0"/>
      <w:textAlignment w:val="baseline"/>
    </w:pPr>
    <w:rPr>
      <w:rFonts w:ascii="宋体" w:eastAsia="宋体" w:hAnsi="宋体" w:cs="Times New Roman"/>
      <w:kern w:val="0"/>
      <w:szCs w:val="21"/>
    </w:rPr>
  </w:style>
  <w:style w:type="paragraph" w:customStyle="1" w:styleId="af3">
    <w:name w:val="图"/>
    <w:basedOn w:val="a"/>
    <w:uiPriority w:val="99"/>
    <w:qFormat/>
    <w:rsid w:val="004D6D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4D6DD1"/>
  </w:style>
  <w:style w:type="paragraph" w:customStyle="1" w:styleId="11212">
    <w:name w:val="样式 标题 1 + 四号 居中 段前: 12 磅 段后: 12 磅 行距: 单倍行距"/>
    <w:basedOn w:val="1"/>
    <w:uiPriority w:val="99"/>
    <w:qFormat/>
    <w:rsid w:val="004D6D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uiPriority w:val="99"/>
    <w:qFormat/>
    <w:rsid w:val="004D6D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hover25">
    <w:name w:val="hover25"/>
    <w:basedOn w:val="a1"/>
    <w:qFormat/>
    <w:rsid w:val="004D6DD1"/>
  </w:style>
  <w:style w:type="character" w:customStyle="1" w:styleId="green">
    <w:name w:val="green"/>
    <w:basedOn w:val="a1"/>
    <w:qFormat/>
    <w:rsid w:val="004D6DD1"/>
    <w:rPr>
      <w:color w:val="66AE00"/>
      <w:sz w:val="18"/>
      <w:szCs w:val="18"/>
    </w:rPr>
  </w:style>
  <w:style w:type="character" w:customStyle="1" w:styleId="green1">
    <w:name w:val="green1"/>
    <w:basedOn w:val="a1"/>
    <w:qFormat/>
    <w:rsid w:val="004D6DD1"/>
    <w:rPr>
      <w:color w:val="66AE00"/>
      <w:sz w:val="18"/>
      <w:szCs w:val="18"/>
    </w:rPr>
  </w:style>
  <w:style w:type="character" w:customStyle="1" w:styleId="red">
    <w:name w:val="red"/>
    <w:basedOn w:val="a1"/>
    <w:qFormat/>
    <w:rsid w:val="004D6DD1"/>
    <w:rPr>
      <w:color w:val="FF0000"/>
      <w:sz w:val="18"/>
      <w:szCs w:val="18"/>
    </w:rPr>
  </w:style>
  <w:style w:type="character" w:customStyle="1" w:styleId="red1">
    <w:name w:val="red1"/>
    <w:basedOn w:val="a1"/>
    <w:qFormat/>
    <w:rsid w:val="004D6DD1"/>
    <w:rPr>
      <w:color w:val="FF0000"/>
      <w:sz w:val="18"/>
      <w:szCs w:val="18"/>
    </w:rPr>
  </w:style>
  <w:style w:type="character" w:customStyle="1" w:styleId="red2">
    <w:name w:val="red2"/>
    <w:basedOn w:val="a1"/>
    <w:qFormat/>
    <w:rsid w:val="004D6DD1"/>
    <w:rPr>
      <w:color w:val="FF0000"/>
    </w:rPr>
  </w:style>
  <w:style w:type="character" w:customStyle="1" w:styleId="blue">
    <w:name w:val="blue"/>
    <w:basedOn w:val="a1"/>
    <w:qFormat/>
    <w:rsid w:val="004D6DD1"/>
    <w:rPr>
      <w:color w:val="0371C6"/>
      <w:sz w:val="21"/>
      <w:szCs w:val="21"/>
    </w:rPr>
  </w:style>
  <w:style w:type="character" w:customStyle="1" w:styleId="right">
    <w:name w:val="right"/>
    <w:basedOn w:val="a1"/>
    <w:qFormat/>
    <w:rsid w:val="004D6DD1"/>
    <w:rPr>
      <w:color w:val="999999"/>
      <w:sz w:val="18"/>
      <w:szCs w:val="18"/>
    </w:rPr>
  </w:style>
  <w:style w:type="character" w:customStyle="1" w:styleId="gb-jt">
    <w:name w:val="gb-jt"/>
    <w:basedOn w:val="a1"/>
    <w:qFormat/>
    <w:rsid w:val="004D6DD1"/>
  </w:style>
  <w:style w:type="paragraph" w:customStyle="1" w:styleId="ListParagraph1">
    <w:name w:val="List Paragraph1"/>
    <w:basedOn w:val="a"/>
    <w:uiPriority w:val="99"/>
    <w:qFormat/>
    <w:rsid w:val="004D6DD1"/>
    <w:pPr>
      <w:ind w:firstLineChars="200" w:firstLine="420"/>
    </w:pPr>
    <w:rPr>
      <w:rFonts w:ascii="Times New Roman" w:eastAsia="宋体" w:hAnsi="Times New Roman" w:cs="Times New Roman"/>
      <w:szCs w:val="24"/>
    </w:rPr>
  </w:style>
  <w:style w:type="paragraph" w:customStyle="1" w:styleId="378020">
    <w:name w:val="样式 标题 3 + (中文) 黑体 小四 非加粗 段前: 7.8 磅 段后: 0 磅 行距: 固定值 20 磅"/>
    <w:basedOn w:val="3"/>
    <w:rsid w:val="004D6DD1"/>
    <w:pPr>
      <w:keepNext/>
      <w:keepLines/>
      <w:autoSpaceDE/>
      <w:autoSpaceDN/>
      <w:adjustRightInd/>
      <w:spacing w:afterLines="0" w:line="400" w:lineRule="exact"/>
      <w:ind w:left="0"/>
      <w:jc w:val="both"/>
    </w:pPr>
    <w:rPr>
      <w:rFonts w:ascii="Calibri" w:eastAsia="黑体" w:hAnsi="Calibri" w:cs="宋体"/>
      <w:b w:val="0"/>
      <w:color w:val="auto"/>
      <w:szCs w:val="24"/>
    </w:rPr>
  </w:style>
  <w:style w:type="paragraph" w:customStyle="1" w:styleId="New">
    <w:name w:val="正文 New"/>
    <w:uiPriority w:val="99"/>
    <w:qFormat/>
    <w:rsid w:val="004D6DD1"/>
    <w:pPr>
      <w:widowControl w:val="0"/>
      <w:jc w:val="both"/>
    </w:pPr>
    <w:rPr>
      <w:rFonts w:ascii="Times New Roman" w:eastAsia="宋体" w:hAnsi="Times New Roman" w:cs="Times New Roman"/>
      <w:kern w:val="2"/>
      <w:sz w:val="21"/>
      <w:szCs w:val="22"/>
    </w:rPr>
  </w:style>
  <w:style w:type="paragraph" w:styleId="af4">
    <w:name w:val="No Spacing"/>
    <w:link w:val="Char6"/>
    <w:uiPriority w:val="1"/>
    <w:qFormat/>
    <w:rsid w:val="00257170"/>
    <w:rPr>
      <w:sz w:val="22"/>
      <w:szCs w:val="22"/>
    </w:rPr>
  </w:style>
  <w:style w:type="character" w:customStyle="1" w:styleId="Char6">
    <w:name w:val="无间隔 Char"/>
    <w:basedOn w:val="a1"/>
    <w:link w:val="af4"/>
    <w:uiPriority w:val="1"/>
    <w:rsid w:val="00257170"/>
    <w:rPr>
      <w:sz w:val="22"/>
      <w:szCs w:val="22"/>
    </w:rPr>
  </w:style>
  <w:style w:type="paragraph" w:styleId="af5">
    <w:name w:val="Body Text Indent"/>
    <w:basedOn w:val="a"/>
    <w:link w:val="Char7"/>
    <w:uiPriority w:val="99"/>
    <w:semiHidden/>
    <w:unhideWhenUsed/>
    <w:rsid w:val="005C79AB"/>
    <w:pPr>
      <w:spacing w:after="120"/>
      <w:ind w:leftChars="200" w:left="420"/>
    </w:pPr>
  </w:style>
  <w:style w:type="character" w:customStyle="1" w:styleId="Char7">
    <w:name w:val="正文文本缩进 Char"/>
    <w:basedOn w:val="a1"/>
    <w:link w:val="af5"/>
    <w:uiPriority w:val="99"/>
    <w:semiHidden/>
    <w:rsid w:val="005C79AB"/>
    <w:rPr>
      <w:kern w:val="2"/>
      <w:sz w:val="21"/>
      <w:szCs w:val="22"/>
    </w:rPr>
  </w:style>
  <w:style w:type="paragraph" w:styleId="21">
    <w:name w:val="Body Text First Indent 2"/>
    <w:basedOn w:val="af5"/>
    <w:link w:val="2Char2"/>
    <w:qFormat/>
    <w:rsid w:val="005C79AB"/>
    <w:pPr>
      <w:ind w:firstLineChars="200" w:firstLine="420"/>
    </w:pPr>
    <w:rPr>
      <w:rFonts w:ascii="Times New Roman" w:hAnsi="Times New Roman"/>
    </w:rPr>
  </w:style>
  <w:style w:type="character" w:customStyle="1" w:styleId="2Char2">
    <w:name w:val="正文首行缩进 2 Char"/>
    <w:basedOn w:val="Char7"/>
    <w:link w:val="21"/>
    <w:rsid w:val="005C79AB"/>
    <w:rPr>
      <w:rFonts w:ascii="Times New Roman" w:hAnsi="Times New Roman"/>
      <w:kern w:val="2"/>
      <w:sz w:val="21"/>
      <w:szCs w:val="22"/>
    </w:rPr>
  </w:style>
  <w:style w:type="paragraph" w:customStyle="1" w:styleId="af6">
    <w:name w:val="正文（缩进）"/>
    <w:basedOn w:val="a"/>
    <w:qFormat/>
    <w:rsid w:val="005C79AB"/>
    <w:pPr>
      <w:spacing w:before="50" w:after="50"/>
      <w:ind w:firstLineChars="200" w:firstLine="200"/>
    </w:pPr>
  </w:style>
  <w:style w:type="paragraph" w:customStyle="1" w:styleId="font5">
    <w:name w:val="font5"/>
    <w:basedOn w:val="a"/>
    <w:rsid w:val="000D6E1E"/>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0D6E1E"/>
    <w:pPr>
      <w:widowControl/>
      <w:spacing w:before="100" w:beforeAutospacing="1" w:after="100" w:afterAutospacing="1"/>
      <w:jc w:val="left"/>
    </w:pPr>
    <w:rPr>
      <w:rFonts w:ascii="??" w:eastAsia="宋体" w:hAnsi="??" w:cs="宋体"/>
      <w:kern w:val="0"/>
      <w:sz w:val="18"/>
      <w:szCs w:val="18"/>
    </w:rPr>
  </w:style>
  <w:style w:type="paragraph" w:customStyle="1" w:styleId="font7">
    <w:name w:val="font7"/>
    <w:basedOn w:val="a"/>
    <w:rsid w:val="000D6E1E"/>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xl65">
    <w:name w:val="xl65"/>
    <w:basedOn w:val="a"/>
    <w:rsid w:val="000D6E1E"/>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66">
    <w:name w:val="xl66"/>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67">
    <w:name w:val="xl67"/>
    <w:basedOn w:val="a"/>
    <w:rsid w:val="000D6E1E"/>
    <w:pPr>
      <w:widowControl/>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68">
    <w:name w:val="xl68"/>
    <w:basedOn w:val="a"/>
    <w:rsid w:val="000D6E1E"/>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69">
    <w:name w:val="xl69"/>
    <w:basedOn w:val="a"/>
    <w:rsid w:val="000D6E1E"/>
    <w:pPr>
      <w:widowControl/>
      <w:pBdr>
        <w:bottom w:val="single" w:sz="4" w:space="0" w:color="000000"/>
        <w:right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70">
    <w:name w:val="xl70"/>
    <w:basedOn w:val="a"/>
    <w:rsid w:val="000D6E1E"/>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71">
    <w:name w:val="xl71"/>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72">
    <w:name w:val="xl72"/>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73">
    <w:name w:val="xl73"/>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74">
    <w:name w:val="xl74"/>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75">
    <w:name w:val="xl75"/>
    <w:basedOn w:val="a"/>
    <w:rsid w:val="000D6E1E"/>
    <w:pPr>
      <w:widowControl/>
      <w:pBdr>
        <w:top w:val="single" w:sz="4" w:space="0" w:color="000000"/>
        <w:bottom w:val="single" w:sz="4" w:space="0" w:color="000000"/>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76">
    <w:name w:val="xl76"/>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77">
    <w:name w:val="xl77"/>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78">
    <w:name w:val="xl78"/>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79">
    <w:name w:val="xl79"/>
    <w:basedOn w:val="a"/>
    <w:rsid w:val="000D6E1E"/>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80">
    <w:name w:val="xl80"/>
    <w:basedOn w:val="a"/>
    <w:rsid w:val="000D6E1E"/>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1">
    <w:name w:val="xl81"/>
    <w:basedOn w:val="a"/>
    <w:rsid w:val="000D6E1E"/>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82">
    <w:name w:val="xl82"/>
    <w:basedOn w:val="a"/>
    <w:rsid w:val="000D6E1E"/>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83">
    <w:name w:val="xl83"/>
    <w:basedOn w:val="a"/>
    <w:rsid w:val="000D6E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4">
    <w:name w:val="xl84"/>
    <w:basedOn w:val="a"/>
    <w:rsid w:val="000D6E1E"/>
    <w:pPr>
      <w:widowControl/>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85">
    <w:name w:val="xl85"/>
    <w:basedOn w:val="a"/>
    <w:rsid w:val="000D6E1E"/>
    <w:pPr>
      <w:widowControl/>
      <w:pBdr>
        <w:top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86">
    <w:name w:val="xl86"/>
    <w:basedOn w:val="a"/>
    <w:rsid w:val="000D6E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87">
    <w:name w:val="xl87"/>
    <w:basedOn w:val="a"/>
    <w:rsid w:val="000D6E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8">
    <w:name w:val="xl88"/>
    <w:basedOn w:val="a"/>
    <w:rsid w:val="000D6E1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rsid w:val="000D6E1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rsid w:val="000D6E1E"/>
    <w:pPr>
      <w:widowControl/>
      <w:pBdr>
        <w:top w:val="single" w:sz="4" w:space="0" w:color="auto"/>
        <w:left w:val="single" w:sz="4" w:space="0" w:color="auto"/>
        <w:right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91">
    <w:name w:val="xl91"/>
    <w:basedOn w:val="a"/>
    <w:rsid w:val="000D6E1E"/>
    <w:pPr>
      <w:widowControl/>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rsid w:val="000D6E1E"/>
    <w:pPr>
      <w:widowControl/>
      <w:pBdr>
        <w:top w:val="single" w:sz="4" w:space="0" w:color="auto"/>
        <w:left w:val="single" w:sz="4" w:space="0" w:color="auto"/>
        <w:right w:val="single" w:sz="4" w:space="0" w:color="auto"/>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93">
    <w:name w:val="xl93"/>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94">
    <w:name w:val="xl94"/>
    <w:basedOn w:val="a"/>
    <w:rsid w:val="000D6E1E"/>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2"/>
    </w:rPr>
  </w:style>
  <w:style w:type="paragraph" w:customStyle="1" w:styleId="xl95">
    <w:name w:val="xl95"/>
    <w:basedOn w:val="a"/>
    <w:rsid w:val="000D6E1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rsid w:val="000D6E1E"/>
    <w:pPr>
      <w:widowControl/>
      <w:pBdr>
        <w:left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97">
    <w:name w:val="xl97"/>
    <w:basedOn w:val="a"/>
    <w:rsid w:val="000D6E1E"/>
    <w:pPr>
      <w:widowControl/>
      <w:pBdr>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rsid w:val="000D6E1E"/>
    <w:pPr>
      <w:widowControl/>
      <w:pBdr>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99">
    <w:name w:val="xl99"/>
    <w:basedOn w:val="a"/>
    <w:rsid w:val="000D6E1E"/>
    <w:pPr>
      <w:widowControl/>
      <w:pBdr>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100">
    <w:name w:val="xl100"/>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color w:val="FF0000"/>
      <w:kern w:val="0"/>
      <w:sz w:val="24"/>
      <w:szCs w:val="24"/>
    </w:rPr>
  </w:style>
  <w:style w:type="paragraph" w:customStyle="1" w:styleId="xl101">
    <w:name w:val="xl101"/>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color w:val="FF0000"/>
      <w:kern w:val="0"/>
      <w:sz w:val="24"/>
      <w:szCs w:val="24"/>
    </w:rPr>
  </w:style>
  <w:style w:type="paragraph" w:customStyle="1" w:styleId="xl102">
    <w:name w:val="xl102"/>
    <w:basedOn w:val="a"/>
    <w:rsid w:val="000D6E1E"/>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color w:val="FF0000"/>
      <w:kern w:val="0"/>
      <w:sz w:val="24"/>
      <w:szCs w:val="24"/>
    </w:rPr>
  </w:style>
  <w:style w:type="paragraph" w:customStyle="1" w:styleId="xl103">
    <w:name w:val="xl103"/>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color w:val="FF0000"/>
      <w:kern w:val="0"/>
      <w:sz w:val="24"/>
      <w:szCs w:val="24"/>
    </w:rPr>
  </w:style>
  <w:style w:type="paragraph" w:customStyle="1" w:styleId="xl104">
    <w:name w:val="xl104"/>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color w:val="FF0000"/>
      <w:kern w:val="0"/>
      <w:sz w:val="24"/>
      <w:szCs w:val="24"/>
    </w:rPr>
  </w:style>
  <w:style w:type="paragraph" w:customStyle="1" w:styleId="xl105">
    <w:name w:val="xl105"/>
    <w:basedOn w:val="a"/>
    <w:rsid w:val="000D6E1E"/>
    <w:pPr>
      <w:widowControl/>
      <w:pBdr>
        <w:top w:val="single" w:sz="4" w:space="0" w:color="000000"/>
        <w:left w:val="single" w:sz="4" w:space="0" w:color="000000"/>
        <w:right w:val="single" w:sz="4" w:space="0" w:color="000000"/>
      </w:pBdr>
      <w:shd w:val="clear" w:color="FFFFFF" w:fill="FFFFFF"/>
      <w:spacing w:before="100" w:beforeAutospacing="1" w:after="100" w:afterAutospacing="1"/>
      <w:jc w:val="right"/>
      <w:textAlignment w:val="center"/>
    </w:pPr>
    <w:rPr>
      <w:rFonts w:ascii="宋体" w:eastAsia="宋体" w:hAnsi="宋体" w:cs="宋体"/>
      <w:color w:val="FF0000"/>
      <w:kern w:val="0"/>
      <w:sz w:val="24"/>
      <w:szCs w:val="24"/>
    </w:rPr>
  </w:style>
  <w:style w:type="paragraph" w:customStyle="1" w:styleId="xl106">
    <w:name w:val="xl106"/>
    <w:basedOn w:val="a"/>
    <w:rsid w:val="000D6E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7">
    <w:name w:val="xl107"/>
    <w:basedOn w:val="a"/>
    <w:rsid w:val="000D6E1E"/>
    <w:pPr>
      <w:widowControl/>
      <w:spacing w:before="100" w:beforeAutospacing="1" w:after="100" w:afterAutospacing="1"/>
      <w:jc w:val="left"/>
    </w:pPr>
    <w:rPr>
      <w:rFonts w:ascii="宋体" w:eastAsia="宋体" w:hAnsi="宋体" w:cs="宋体"/>
      <w:kern w:val="0"/>
      <w:sz w:val="24"/>
      <w:szCs w:val="24"/>
    </w:rPr>
  </w:style>
  <w:style w:type="paragraph" w:customStyle="1" w:styleId="xl108">
    <w:name w:val="xl108"/>
    <w:basedOn w:val="a"/>
    <w:rsid w:val="000D6E1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rsid w:val="000D6E1E"/>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10">
    <w:name w:val="xl110"/>
    <w:basedOn w:val="a"/>
    <w:rsid w:val="000D6E1E"/>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11">
    <w:name w:val="xl111"/>
    <w:basedOn w:val="a"/>
    <w:rsid w:val="000D6E1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12">
    <w:name w:val="xl112"/>
    <w:basedOn w:val="a"/>
    <w:rsid w:val="000D6E1E"/>
    <w:pPr>
      <w:widowControl/>
      <w:pBdr>
        <w:top w:val="single" w:sz="4" w:space="0" w:color="000000"/>
        <w:left w:val="single" w:sz="4" w:space="0" w:color="000000"/>
        <w:bottom w:val="single" w:sz="4" w:space="0" w:color="000000"/>
      </w:pBdr>
      <w:shd w:val="clear" w:color="FFFFFF" w:fill="FFFFFF"/>
      <w:spacing w:before="100" w:beforeAutospacing="1" w:after="100" w:afterAutospacing="1"/>
      <w:jc w:val="left"/>
      <w:textAlignment w:val="center"/>
    </w:pPr>
    <w:rPr>
      <w:rFonts w:ascii="宋体" w:eastAsia="宋体" w:hAnsi="宋体" w:cs="宋体"/>
      <w:color w:val="FF0000"/>
      <w:kern w:val="0"/>
      <w:sz w:val="24"/>
      <w:szCs w:val="24"/>
    </w:rPr>
  </w:style>
  <w:style w:type="paragraph" w:customStyle="1" w:styleId="xl113">
    <w:name w:val="xl113"/>
    <w:basedOn w:val="a"/>
    <w:rsid w:val="000D6E1E"/>
    <w:pPr>
      <w:widowControl/>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eastAsia="宋体" w:hAnsi="宋体" w:cs="宋体"/>
      <w:color w:val="FF0000"/>
      <w:kern w:val="0"/>
      <w:sz w:val="24"/>
      <w:szCs w:val="24"/>
    </w:rPr>
  </w:style>
  <w:style w:type="paragraph" w:customStyle="1" w:styleId="xl114">
    <w:name w:val="xl114"/>
    <w:basedOn w:val="a"/>
    <w:rsid w:val="000D6E1E"/>
    <w:pPr>
      <w:widowControl/>
      <w:spacing w:before="100" w:beforeAutospacing="1" w:after="100" w:afterAutospacing="1"/>
      <w:jc w:val="center"/>
      <w:textAlignment w:val="center"/>
    </w:pPr>
    <w:rPr>
      <w:rFonts w:ascii="宋体" w:eastAsia="宋体" w:hAnsi="宋体" w:cs="宋体"/>
      <w:kern w:val="0"/>
      <w:sz w:val="48"/>
      <w:szCs w:val="48"/>
    </w:rPr>
  </w:style>
  <w:style w:type="paragraph" w:customStyle="1" w:styleId="xl115">
    <w:name w:val="xl115"/>
    <w:basedOn w:val="a"/>
    <w:rsid w:val="000D6E1E"/>
    <w:pPr>
      <w:widowControl/>
      <w:spacing w:before="100" w:beforeAutospacing="1" w:after="100" w:afterAutospacing="1"/>
      <w:jc w:val="center"/>
      <w:textAlignment w:val="center"/>
    </w:pPr>
    <w:rPr>
      <w:rFonts w:ascii="宋体" w:eastAsia="宋体" w:hAnsi="宋体" w:cs="宋体"/>
      <w:kern w:val="0"/>
      <w:sz w:val="48"/>
      <w:szCs w:val="48"/>
    </w:rPr>
  </w:style>
  <w:style w:type="paragraph" w:customStyle="1" w:styleId="xl116">
    <w:name w:val="xl116"/>
    <w:basedOn w:val="a"/>
    <w:rsid w:val="000D6E1E"/>
    <w:pPr>
      <w:widowControl/>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17">
    <w:name w:val="xl117"/>
    <w:basedOn w:val="a"/>
    <w:rsid w:val="000D6E1E"/>
    <w:pPr>
      <w:widowControl/>
      <w:pBdr>
        <w:top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18">
    <w:name w:val="xl118"/>
    <w:basedOn w:val="a"/>
    <w:rsid w:val="000D6E1E"/>
    <w:pPr>
      <w:widowControl/>
      <w:pBdr>
        <w:top w:val="single" w:sz="4" w:space="0" w:color="000000"/>
        <w:left w:val="single" w:sz="8" w:space="0" w:color="000000"/>
        <w:bottom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9">
    <w:name w:val="xl119"/>
    <w:basedOn w:val="a"/>
    <w:rsid w:val="000D6E1E"/>
    <w:pPr>
      <w:widowControl/>
      <w:pBdr>
        <w:top w:val="single" w:sz="4" w:space="0" w:color="000000"/>
        <w:bottom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20">
    <w:name w:val="xl120"/>
    <w:basedOn w:val="a"/>
    <w:rsid w:val="000D6E1E"/>
    <w:pPr>
      <w:widowControl/>
      <w:pBdr>
        <w:top w:val="single" w:sz="4" w:space="0" w:color="000000"/>
        <w:bottom w:val="single" w:sz="4" w:space="0" w:color="000000"/>
      </w:pBdr>
      <w:shd w:val="clear" w:color="FFFFFF"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21">
    <w:name w:val="xl121"/>
    <w:basedOn w:val="a"/>
    <w:rsid w:val="000D6E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22">
    <w:name w:val="xl122"/>
    <w:basedOn w:val="a"/>
    <w:rsid w:val="000D6E1E"/>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23">
    <w:name w:val="xl123"/>
    <w:basedOn w:val="a"/>
    <w:rsid w:val="000D6E1E"/>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24">
    <w:name w:val="xl124"/>
    <w:basedOn w:val="a"/>
    <w:rsid w:val="000D6E1E"/>
    <w:pPr>
      <w:widowControl/>
      <w:pBdr>
        <w:top w:val="single" w:sz="4" w:space="0" w:color="auto"/>
        <w:left w:val="single" w:sz="4" w:space="0" w:color="auto"/>
        <w:bottom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25">
    <w:name w:val="xl125"/>
    <w:basedOn w:val="a"/>
    <w:rsid w:val="000D6E1E"/>
    <w:pPr>
      <w:widowControl/>
      <w:pBdr>
        <w:top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26">
    <w:name w:val="xl126"/>
    <w:basedOn w:val="a"/>
    <w:rsid w:val="000D6E1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2"/>
    </w:rPr>
  </w:style>
  <w:style w:type="paragraph" w:customStyle="1" w:styleId="xl127">
    <w:name w:val="xl127"/>
    <w:basedOn w:val="a"/>
    <w:rsid w:val="000D6E1E"/>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2"/>
    </w:rPr>
  </w:style>
  <w:style w:type="paragraph" w:customStyle="1" w:styleId="xl128">
    <w:name w:val="xl128"/>
    <w:basedOn w:val="a"/>
    <w:rsid w:val="000D6E1E"/>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29">
    <w:name w:val="xl129"/>
    <w:basedOn w:val="a"/>
    <w:rsid w:val="000D6E1E"/>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30">
    <w:name w:val="xl130"/>
    <w:basedOn w:val="a"/>
    <w:rsid w:val="000D6E1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64">
    <w:name w:val="xl64"/>
    <w:basedOn w:val="a"/>
    <w:rsid w:val="00A07449"/>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24"/>
      <w:szCs w:val="24"/>
    </w:rPr>
  </w:style>
  <w:style w:type="paragraph" w:styleId="af7">
    <w:name w:val="Title"/>
    <w:basedOn w:val="a"/>
    <w:next w:val="a"/>
    <w:link w:val="Char8"/>
    <w:uiPriority w:val="99"/>
    <w:qFormat/>
    <w:rsid w:val="00E53910"/>
    <w:pPr>
      <w:spacing w:before="240" w:after="60"/>
      <w:jc w:val="center"/>
      <w:outlineLvl w:val="0"/>
    </w:pPr>
    <w:rPr>
      <w:rFonts w:ascii="Cambria" w:eastAsia="宋体" w:hAnsi="Cambria" w:cs="黑体"/>
      <w:b/>
      <w:bCs/>
      <w:sz w:val="32"/>
      <w:szCs w:val="32"/>
    </w:rPr>
  </w:style>
  <w:style w:type="character" w:customStyle="1" w:styleId="Char8">
    <w:name w:val="标题 Char"/>
    <w:basedOn w:val="a1"/>
    <w:link w:val="af7"/>
    <w:uiPriority w:val="99"/>
    <w:rsid w:val="00E53910"/>
    <w:rPr>
      <w:rFonts w:ascii="Cambria" w:eastAsia="宋体" w:hAnsi="Cambria" w:cs="黑体"/>
      <w:b/>
      <w:bCs/>
      <w:kern w:val="2"/>
      <w:sz w:val="32"/>
      <w:szCs w:val="32"/>
    </w:rPr>
  </w:style>
  <w:style w:type="paragraph" w:customStyle="1" w:styleId="22">
    <w:name w:val="列出段落2"/>
    <w:basedOn w:val="a"/>
    <w:uiPriority w:val="99"/>
    <w:qFormat/>
    <w:rsid w:val="00E53910"/>
    <w:pPr>
      <w:ind w:firstLineChars="200" w:firstLine="420"/>
    </w:pPr>
    <w:rPr>
      <w:rFonts w:ascii="Times New Roman" w:eastAsia="宋体" w:hAnsi="Times New Roman" w:cs="黑体"/>
    </w:rPr>
  </w:style>
  <w:style w:type="paragraph" w:customStyle="1" w:styleId="23">
    <w:name w:val="正文缩进2"/>
    <w:basedOn w:val="a"/>
    <w:uiPriority w:val="99"/>
    <w:qFormat/>
    <w:rsid w:val="00E53910"/>
    <w:pPr>
      <w:ind w:firstLine="425"/>
    </w:pPr>
    <w:rPr>
      <w:rFonts w:ascii="Times New Roman" w:eastAsia="宋体" w:hAnsi="Times New Roman" w:cs="Times New Roman"/>
      <w:szCs w:val="20"/>
    </w:rPr>
  </w:style>
  <w:style w:type="paragraph" w:customStyle="1" w:styleId="HTML1">
    <w:name w:val="HTML 预设格式1"/>
    <w:basedOn w:val="a"/>
    <w:qFormat/>
    <w:rsid w:val="00E539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rPr>
  </w:style>
  <w:style w:type="paragraph" w:customStyle="1" w:styleId="16">
    <w:name w:val="正文首行缩进1"/>
    <w:basedOn w:val="a4"/>
    <w:uiPriority w:val="99"/>
    <w:qFormat/>
    <w:rsid w:val="00E53910"/>
    <w:pPr>
      <w:ind w:firstLineChars="100" w:firstLine="420"/>
    </w:pPr>
    <w:rPr>
      <w:rFonts w:ascii="宋体" w:eastAsia="宋体" w:hAnsi="Times New Roman" w:cs="Times New Roman"/>
      <w:kern w:val="0"/>
      <w:sz w:val="34"/>
      <w:szCs w:val="20"/>
    </w:rPr>
  </w:style>
  <w:style w:type="paragraph" w:customStyle="1" w:styleId="Style37">
    <w:name w:val="_Style 37"/>
    <w:next w:val="a"/>
    <w:uiPriority w:val="99"/>
    <w:qFormat/>
    <w:rsid w:val="00E53910"/>
    <w:pPr>
      <w:widowControl w:val="0"/>
      <w:jc w:val="both"/>
    </w:pPr>
    <w:rPr>
      <w:rFonts w:ascii="Times New Roman" w:eastAsia="宋体" w:hAnsi="Times New Roman" w:cs="黑体"/>
      <w:kern w:val="2"/>
      <w:sz w:val="21"/>
      <w:szCs w:val="22"/>
    </w:rPr>
  </w:style>
  <w:style w:type="paragraph" w:customStyle="1" w:styleId="17">
    <w:name w:val="普通(网站)1"/>
    <w:basedOn w:val="a"/>
    <w:uiPriority w:val="99"/>
    <w:qFormat/>
    <w:rsid w:val="00E53910"/>
    <w:rPr>
      <w:rFonts w:ascii="Calibri" w:eastAsia="宋体" w:hAnsi="Calibri" w:cs="Times New Roman"/>
      <w:sz w:val="24"/>
      <w:szCs w:val="24"/>
    </w:rPr>
  </w:style>
  <w:style w:type="paragraph" w:customStyle="1" w:styleId="310">
    <w:name w:val="正文文本 31"/>
    <w:basedOn w:val="a"/>
    <w:qFormat/>
    <w:rsid w:val="00E53910"/>
    <w:rPr>
      <w:color w:val="FF0000"/>
      <w:kern w:val="0"/>
      <w:sz w:val="24"/>
      <w:szCs w:val="24"/>
    </w:rPr>
  </w:style>
  <w:style w:type="paragraph" w:customStyle="1" w:styleId="18">
    <w:name w:val="纯文本1"/>
    <w:basedOn w:val="a"/>
    <w:qFormat/>
    <w:rsid w:val="00E53910"/>
    <w:rPr>
      <w:rFonts w:ascii="宋体" w:eastAsia="宋体" w:hAnsi="Courier New" w:cs="Courier New"/>
      <w:szCs w:val="21"/>
    </w:rPr>
  </w:style>
  <w:style w:type="paragraph" w:customStyle="1" w:styleId="24">
    <w:name w:val="日期2"/>
    <w:basedOn w:val="a"/>
    <w:next w:val="a"/>
    <w:qFormat/>
    <w:rsid w:val="00E53910"/>
    <w:pPr>
      <w:ind w:leftChars="2500" w:left="100"/>
    </w:pPr>
    <w:rPr>
      <w:rFonts w:ascii="黑体" w:eastAsia="黑体" w:hAnsi="黑体" w:cs="黑体" w:hint="eastAsia"/>
    </w:rPr>
  </w:style>
  <w:style w:type="paragraph" w:customStyle="1" w:styleId="25">
    <w:name w:val="列出段落2"/>
    <w:basedOn w:val="a"/>
    <w:uiPriority w:val="99"/>
    <w:qFormat/>
    <w:rsid w:val="00E53910"/>
    <w:pPr>
      <w:ind w:firstLineChars="200" w:firstLine="420"/>
    </w:pPr>
    <w:rPr>
      <w:rFonts w:ascii="Calibri" w:eastAsia="宋体" w:hAnsi="Calibri" w:cs="黑体"/>
    </w:rPr>
  </w:style>
  <w:style w:type="paragraph" w:customStyle="1" w:styleId="19">
    <w:name w:val="信息标题1"/>
    <w:basedOn w:val="a"/>
    <w:uiPriority w:val="99"/>
    <w:qFormat/>
    <w:rsid w:val="00E5391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eastAsia="宋体" w:hAnsi="Cambria" w:cs="Times New Roman"/>
      <w:sz w:val="24"/>
    </w:rPr>
  </w:style>
  <w:style w:type="character" w:customStyle="1" w:styleId="font131">
    <w:name w:val="font131"/>
    <w:rsid w:val="00E53910"/>
    <w:rPr>
      <w:rFonts w:ascii="Arial" w:hAnsi="Arial" w:cs="Arial" w:hint="default"/>
      <w:i w:val="0"/>
      <w:iCs w:val="0"/>
      <w:strike w:val="0"/>
      <w:dstrike w:val="0"/>
      <w:color w:val="000000"/>
      <w:sz w:val="21"/>
      <w:szCs w:val="21"/>
      <w:u w:val="none"/>
      <w:effect w:val="none"/>
    </w:rPr>
  </w:style>
  <w:style w:type="character" w:customStyle="1" w:styleId="font11">
    <w:name w:val="font11"/>
    <w:rsid w:val="00E53910"/>
    <w:rPr>
      <w:rFonts w:ascii="Times New Roman" w:hAnsi="Times New Roman" w:cs="Times New Roman" w:hint="default"/>
      <w:i w:val="0"/>
      <w:iCs w:val="0"/>
      <w:strike w:val="0"/>
      <w:dstrike w:val="0"/>
      <w:color w:val="000000"/>
      <w:sz w:val="14"/>
      <w:szCs w:val="14"/>
      <w:u w:val="none"/>
      <w:effect w:val="none"/>
    </w:rPr>
  </w:style>
  <w:style w:type="character" w:customStyle="1" w:styleId="font112">
    <w:name w:val="font112"/>
    <w:rsid w:val="00E53910"/>
    <w:rPr>
      <w:rFonts w:ascii="Times New Roman" w:hAnsi="Times New Roman" w:cs="Times New Roman" w:hint="default"/>
      <w:i w:val="0"/>
      <w:iCs w:val="0"/>
      <w:strike w:val="0"/>
      <w:dstrike w:val="0"/>
      <w:color w:val="000000"/>
      <w:sz w:val="21"/>
      <w:szCs w:val="21"/>
      <w:u w:val="none"/>
      <w:effect w:val="none"/>
    </w:rPr>
  </w:style>
  <w:style w:type="character" w:customStyle="1" w:styleId="font71">
    <w:name w:val="font71"/>
    <w:rsid w:val="00E53910"/>
    <w:rPr>
      <w:rFonts w:ascii="Arial" w:hAnsi="Arial" w:cs="Arial" w:hint="default"/>
      <w:i w:val="0"/>
      <w:iCs w:val="0"/>
      <w:strike w:val="0"/>
      <w:dstrike w:val="0"/>
      <w:color w:val="000000"/>
      <w:sz w:val="21"/>
      <w:szCs w:val="21"/>
      <w:u w:val="none"/>
      <w:effect w:val="none"/>
    </w:rPr>
  </w:style>
  <w:style w:type="character" w:customStyle="1" w:styleId="font21">
    <w:name w:val="font21"/>
    <w:rsid w:val="00E53910"/>
    <w:rPr>
      <w:rFonts w:ascii="Courier New" w:hAnsi="Courier New" w:cs="Courier New" w:hint="default"/>
      <w:i w:val="0"/>
      <w:iCs w:val="0"/>
      <w:strike w:val="0"/>
      <w:dstrike w:val="0"/>
      <w:color w:val="000000"/>
      <w:sz w:val="21"/>
      <w:szCs w:val="21"/>
      <w:u w:val="none"/>
      <w:effect w:val="none"/>
    </w:rPr>
  </w:style>
  <w:style w:type="character" w:customStyle="1" w:styleId="font41">
    <w:name w:val="font41"/>
    <w:rsid w:val="00E53910"/>
    <w:rPr>
      <w:rFonts w:ascii="宋体" w:eastAsia="宋体" w:hAnsi="宋体" w:cs="宋体" w:hint="eastAsia"/>
      <w:i w:val="0"/>
      <w:iCs w:val="0"/>
      <w:strike w:val="0"/>
      <w:dstrike w:val="0"/>
      <w:color w:val="000000"/>
      <w:sz w:val="21"/>
      <w:szCs w:val="21"/>
      <w:u w:val="none"/>
      <w:effect w:val="none"/>
    </w:rPr>
  </w:style>
  <w:style w:type="character" w:customStyle="1" w:styleId="font101">
    <w:name w:val="font101"/>
    <w:rsid w:val="00E53910"/>
    <w:rPr>
      <w:rFonts w:ascii="Batang" w:eastAsia="Batang" w:hAnsi="Batang" w:cs="Batang" w:hint="eastAsia"/>
      <w:i w:val="0"/>
      <w:iCs w:val="0"/>
      <w:strike w:val="0"/>
      <w:dstrike w:val="0"/>
      <w:color w:val="000000"/>
      <w:sz w:val="21"/>
      <w:szCs w:val="21"/>
      <w:u w:val="none"/>
      <w:effect w:val="none"/>
    </w:rPr>
  </w:style>
  <w:style w:type="character" w:customStyle="1" w:styleId="font121">
    <w:name w:val="font121"/>
    <w:rsid w:val="00E53910"/>
    <w:rPr>
      <w:rFonts w:ascii="Courier New" w:hAnsi="Courier New" w:cs="Courier New" w:hint="default"/>
      <w:i w:val="0"/>
      <w:iCs w:val="0"/>
      <w:strike w:val="0"/>
      <w:dstrike w:val="0"/>
      <w:color w:val="000000"/>
      <w:sz w:val="21"/>
      <w:szCs w:val="21"/>
      <w:u w:val="none"/>
      <w:effect w:val="none"/>
    </w:rPr>
  </w:style>
  <w:style w:type="character" w:customStyle="1" w:styleId="font61">
    <w:name w:val="font61"/>
    <w:rsid w:val="00E53910"/>
    <w:rPr>
      <w:rFonts w:ascii="宋体" w:eastAsia="宋体" w:hAnsi="宋体" w:cs="宋体" w:hint="eastAsia"/>
      <w:i w:val="0"/>
      <w:iCs w:val="0"/>
      <w:strike w:val="0"/>
      <w:dstrike w:val="0"/>
      <w:color w:val="000000"/>
      <w:sz w:val="21"/>
      <w:szCs w:val="21"/>
      <w:u w:val="none"/>
      <w:effect w:val="none"/>
    </w:rPr>
  </w:style>
  <w:style w:type="character" w:customStyle="1" w:styleId="font91">
    <w:name w:val="font91"/>
    <w:rsid w:val="00E53910"/>
    <w:rPr>
      <w:rFonts w:ascii="Times New Roman" w:hAnsi="Times New Roman" w:cs="Times New Roman" w:hint="default"/>
      <w:i w:val="0"/>
      <w:iCs w:val="0"/>
      <w:strike w:val="0"/>
      <w:dstrike w:val="0"/>
      <w:color w:val="000000"/>
      <w:sz w:val="21"/>
      <w:szCs w:val="21"/>
      <w:u w:val="none"/>
      <w:effect w:val="none"/>
    </w:rPr>
  </w:style>
  <w:style w:type="character" w:customStyle="1" w:styleId="Char11">
    <w:name w:val="页脚 Char1"/>
    <w:basedOn w:val="a1"/>
    <w:uiPriority w:val="99"/>
    <w:semiHidden/>
    <w:locked/>
    <w:rsid w:val="00E53910"/>
    <w:rPr>
      <w:rFonts w:ascii="Times New Roman" w:eastAsia="宋体" w:hAnsi="Times New Roman" w:cs="Times New Roman"/>
      <w:sz w:val="18"/>
      <w:szCs w:val="18"/>
    </w:rPr>
  </w:style>
  <w:style w:type="character" w:customStyle="1" w:styleId="Char20">
    <w:name w:val="纯文本 Char2"/>
    <w:basedOn w:val="a1"/>
    <w:uiPriority w:val="99"/>
    <w:semiHidden/>
    <w:locked/>
    <w:rsid w:val="00E53910"/>
    <w:rPr>
      <w:rFonts w:ascii="Times New Roman" w:eastAsia="宋体" w:hAnsi="Times New Roman" w:cs="黑体"/>
      <w:kern w:val="2"/>
      <w:sz w:val="21"/>
      <w:szCs w:val="22"/>
    </w:rPr>
  </w:style>
  <w:style w:type="character" w:customStyle="1" w:styleId="Char12">
    <w:name w:val="页眉 Char1"/>
    <w:basedOn w:val="a1"/>
    <w:uiPriority w:val="99"/>
    <w:semiHidden/>
    <w:locked/>
    <w:rsid w:val="00E53910"/>
    <w:rPr>
      <w:rFonts w:ascii="Times New Roman" w:eastAsia="宋体" w:hAnsi="Times New Roman" w:cs="Times New Roman"/>
      <w:sz w:val="18"/>
      <w:szCs w:val="18"/>
    </w:rPr>
  </w:style>
  <w:style w:type="table" w:styleId="af8">
    <w:name w:val="Table Grid"/>
    <w:basedOn w:val="a2"/>
    <w:uiPriority w:val="59"/>
    <w:qFormat/>
    <w:rsid w:val="00E53910"/>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71960">
      <w:bodyDiv w:val="1"/>
      <w:marLeft w:val="0"/>
      <w:marRight w:val="0"/>
      <w:marTop w:val="0"/>
      <w:marBottom w:val="0"/>
      <w:divBdr>
        <w:top w:val="none" w:sz="0" w:space="0" w:color="auto"/>
        <w:left w:val="none" w:sz="0" w:space="0" w:color="auto"/>
        <w:bottom w:val="none" w:sz="0" w:space="0" w:color="auto"/>
        <w:right w:val="none" w:sz="0" w:space="0" w:color="auto"/>
      </w:divBdr>
    </w:div>
    <w:div w:id="558133894">
      <w:bodyDiv w:val="1"/>
      <w:marLeft w:val="0"/>
      <w:marRight w:val="0"/>
      <w:marTop w:val="0"/>
      <w:marBottom w:val="0"/>
      <w:divBdr>
        <w:top w:val="none" w:sz="0" w:space="0" w:color="auto"/>
        <w:left w:val="none" w:sz="0" w:space="0" w:color="auto"/>
        <w:bottom w:val="none" w:sz="0" w:space="0" w:color="auto"/>
        <w:right w:val="none" w:sz="0" w:space="0" w:color="auto"/>
      </w:divBdr>
    </w:div>
    <w:div w:id="720595744">
      <w:bodyDiv w:val="1"/>
      <w:marLeft w:val="0"/>
      <w:marRight w:val="0"/>
      <w:marTop w:val="0"/>
      <w:marBottom w:val="0"/>
      <w:divBdr>
        <w:top w:val="none" w:sz="0" w:space="0" w:color="auto"/>
        <w:left w:val="none" w:sz="0" w:space="0" w:color="auto"/>
        <w:bottom w:val="none" w:sz="0" w:space="0" w:color="auto"/>
        <w:right w:val="none" w:sz="0" w:space="0" w:color="auto"/>
      </w:divBdr>
    </w:div>
    <w:div w:id="781191846">
      <w:bodyDiv w:val="1"/>
      <w:marLeft w:val="0"/>
      <w:marRight w:val="0"/>
      <w:marTop w:val="0"/>
      <w:marBottom w:val="0"/>
      <w:divBdr>
        <w:top w:val="none" w:sz="0" w:space="0" w:color="auto"/>
        <w:left w:val="none" w:sz="0" w:space="0" w:color="auto"/>
        <w:bottom w:val="none" w:sz="0" w:space="0" w:color="auto"/>
        <w:right w:val="none" w:sz="0" w:space="0" w:color="auto"/>
      </w:divBdr>
    </w:div>
    <w:div w:id="808715886">
      <w:bodyDiv w:val="1"/>
      <w:marLeft w:val="0"/>
      <w:marRight w:val="0"/>
      <w:marTop w:val="0"/>
      <w:marBottom w:val="0"/>
      <w:divBdr>
        <w:top w:val="none" w:sz="0" w:space="0" w:color="auto"/>
        <w:left w:val="none" w:sz="0" w:space="0" w:color="auto"/>
        <w:bottom w:val="none" w:sz="0" w:space="0" w:color="auto"/>
        <w:right w:val="none" w:sz="0" w:space="0" w:color="auto"/>
      </w:divBdr>
    </w:div>
    <w:div w:id="926034764">
      <w:bodyDiv w:val="1"/>
      <w:marLeft w:val="0"/>
      <w:marRight w:val="0"/>
      <w:marTop w:val="0"/>
      <w:marBottom w:val="0"/>
      <w:divBdr>
        <w:top w:val="none" w:sz="0" w:space="0" w:color="auto"/>
        <w:left w:val="none" w:sz="0" w:space="0" w:color="auto"/>
        <w:bottom w:val="none" w:sz="0" w:space="0" w:color="auto"/>
        <w:right w:val="none" w:sz="0" w:space="0" w:color="auto"/>
      </w:divBdr>
    </w:div>
    <w:div w:id="1059667695">
      <w:bodyDiv w:val="1"/>
      <w:marLeft w:val="0"/>
      <w:marRight w:val="0"/>
      <w:marTop w:val="0"/>
      <w:marBottom w:val="0"/>
      <w:divBdr>
        <w:top w:val="none" w:sz="0" w:space="0" w:color="auto"/>
        <w:left w:val="none" w:sz="0" w:space="0" w:color="auto"/>
        <w:bottom w:val="none" w:sz="0" w:space="0" w:color="auto"/>
        <w:right w:val="none" w:sz="0" w:space="0" w:color="auto"/>
      </w:divBdr>
    </w:div>
    <w:div w:id="1197502911">
      <w:bodyDiv w:val="1"/>
      <w:marLeft w:val="0"/>
      <w:marRight w:val="0"/>
      <w:marTop w:val="0"/>
      <w:marBottom w:val="0"/>
      <w:divBdr>
        <w:top w:val="none" w:sz="0" w:space="0" w:color="auto"/>
        <w:left w:val="none" w:sz="0" w:space="0" w:color="auto"/>
        <w:bottom w:val="none" w:sz="0" w:space="0" w:color="auto"/>
        <w:right w:val="none" w:sz="0" w:space="0" w:color="auto"/>
      </w:divBdr>
      <w:divsChild>
        <w:div w:id="1035807632">
          <w:marLeft w:val="0"/>
          <w:marRight w:val="0"/>
          <w:marTop w:val="0"/>
          <w:marBottom w:val="0"/>
          <w:divBdr>
            <w:top w:val="single" w:sz="8" w:space="28" w:color="E7E7E7"/>
            <w:left w:val="single" w:sz="8" w:space="28" w:color="E7E7E7"/>
            <w:bottom w:val="single" w:sz="8" w:space="28" w:color="E7E7E7"/>
            <w:right w:val="single" w:sz="8" w:space="28" w:color="E7E7E7"/>
          </w:divBdr>
          <w:divsChild>
            <w:div w:id="533739339">
              <w:marLeft w:val="0"/>
              <w:marRight w:val="0"/>
              <w:marTop w:val="281"/>
              <w:marBottom w:val="0"/>
              <w:divBdr>
                <w:top w:val="none" w:sz="0" w:space="0" w:color="auto"/>
                <w:left w:val="none" w:sz="0" w:space="0" w:color="auto"/>
                <w:bottom w:val="none" w:sz="0" w:space="0" w:color="auto"/>
                <w:right w:val="none" w:sz="0" w:space="0" w:color="auto"/>
              </w:divBdr>
              <w:divsChild>
                <w:div w:id="378827535">
                  <w:marLeft w:val="0"/>
                  <w:marRight w:val="0"/>
                  <w:marTop w:val="0"/>
                  <w:marBottom w:val="0"/>
                  <w:divBdr>
                    <w:top w:val="none" w:sz="0" w:space="0" w:color="auto"/>
                    <w:left w:val="none" w:sz="0" w:space="0" w:color="auto"/>
                    <w:bottom w:val="none" w:sz="0" w:space="0" w:color="auto"/>
                    <w:right w:val="none" w:sz="0" w:space="0" w:color="auto"/>
                  </w:divBdr>
                  <w:divsChild>
                    <w:div w:id="21308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406768">
      <w:bodyDiv w:val="1"/>
      <w:marLeft w:val="0"/>
      <w:marRight w:val="0"/>
      <w:marTop w:val="0"/>
      <w:marBottom w:val="0"/>
      <w:divBdr>
        <w:top w:val="none" w:sz="0" w:space="0" w:color="auto"/>
        <w:left w:val="none" w:sz="0" w:space="0" w:color="auto"/>
        <w:bottom w:val="none" w:sz="0" w:space="0" w:color="auto"/>
        <w:right w:val="none" w:sz="0" w:space="0" w:color="auto"/>
      </w:divBdr>
      <w:divsChild>
        <w:div w:id="459038985">
          <w:marLeft w:val="0"/>
          <w:marRight w:val="0"/>
          <w:marTop w:val="0"/>
          <w:marBottom w:val="0"/>
          <w:divBdr>
            <w:top w:val="single" w:sz="8" w:space="28" w:color="E7E7E7"/>
            <w:left w:val="single" w:sz="8" w:space="28" w:color="E7E7E7"/>
            <w:bottom w:val="single" w:sz="8" w:space="28" w:color="E7E7E7"/>
            <w:right w:val="single" w:sz="8" w:space="28" w:color="E7E7E7"/>
          </w:divBdr>
          <w:divsChild>
            <w:div w:id="2083217899">
              <w:marLeft w:val="0"/>
              <w:marRight w:val="0"/>
              <w:marTop w:val="281"/>
              <w:marBottom w:val="0"/>
              <w:divBdr>
                <w:top w:val="none" w:sz="0" w:space="0" w:color="auto"/>
                <w:left w:val="none" w:sz="0" w:space="0" w:color="auto"/>
                <w:bottom w:val="none" w:sz="0" w:space="0" w:color="auto"/>
                <w:right w:val="none" w:sz="0" w:space="0" w:color="auto"/>
              </w:divBdr>
              <w:divsChild>
                <w:div w:id="711812243">
                  <w:marLeft w:val="0"/>
                  <w:marRight w:val="0"/>
                  <w:marTop w:val="0"/>
                  <w:marBottom w:val="0"/>
                  <w:divBdr>
                    <w:top w:val="none" w:sz="0" w:space="0" w:color="auto"/>
                    <w:left w:val="none" w:sz="0" w:space="0" w:color="auto"/>
                    <w:bottom w:val="none" w:sz="0" w:space="0" w:color="auto"/>
                    <w:right w:val="none" w:sz="0" w:space="0" w:color="auto"/>
                  </w:divBdr>
                  <w:divsChild>
                    <w:div w:id="143821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nhsdlxcgs@126.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221.14.6.70:8088/ggz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7DA2BD-DAC2-4EEC-8C9C-2A9D7296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75</Pages>
  <Words>8210</Words>
  <Characters>46798</Characters>
  <Application>Microsoft Office Word</Application>
  <DocSecurity>0</DocSecurity>
  <Lines>389</Lines>
  <Paragraphs>109</Paragraphs>
  <ScaleCrop>false</ScaleCrop>
  <Company>china</Company>
  <LinksUpToDate>false</LinksUpToDate>
  <CharactersWithSpaces>54899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中科华水工程管理有限公司:张倩</dc:creator>
  <cp:lastModifiedBy>河南省伟信招标管理咨询有限公司:河南省伟信招标管理咨询有限公司</cp:lastModifiedBy>
  <cp:revision>10</cp:revision>
  <cp:lastPrinted>2019-12-06T08:10:00Z</cp:lastPrinted>
  <dcterms:created xsi:type="dcterms:W3CDTF">2019-12-05T10:29:00Z</dcterms:created>
  <dcterms:modified xsi:type="dcterms:W3CDTF">2019-12-12T04:23:00Z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