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宋体" w:hAnsi="宋体" w:eastAsia="宋体" w:cstheme="majorEastAsia"/>
          <w:b/>
          <w:bCs/>
          <w:sz w:val="44"/>
          <w:szCs w:val="44"/>
        </w:rPr>
      </w:pPr>
    </w:p>
    <w:p>
      <w:pPr>
        <w:jc w:val="center"/>
        <w:rPr>
          <w:rFonts w:hint="eastAsia" w:ascii="宋体" w:hAnsi="宋体" w:eastAsia="宋体" w:cstheme="majorEastAsia"/>
          <w:b/>
          <w:bCs/>
          <w:sz w:val="44"/>
          <w:szCs w:val="44"/>
          <w:lang w:eastAsia="zh-CN"/>
        </w:rPr>
      </w:pPr>
      <w:r>
        <w:rPr>
          <w:rFonts w:hint="eastAsia" w:ascii="宋体" w:hAnsi="宋体" w:eastAsia="宋体" w:cstheme="majorEastAsia"/>
          <w:b/>
          <w:bCs/>
          <w:sz w:val="44"/>
          <w:szCs w:val="44"/>
          <w:lang w:eastAsia="zh-CN"/>
        </w:rPr>
        <w:t>坡胡</w:t>
      </w:r>
      <w:r>
        <w:rPr>
          <w:rFonts w:hint="eastAsia" w:ascii="宋体" w:hAnsi="宋体" w:eastAsia="宋体" w:cstheme="majorEastAsia"/>
          <w:b/>
          <w:bCs/>
          <w:sz w:val="44"/>
          <w:szCs w:val="44"/>
        </w:rPr>
        <w:t>镇</w:t>
      </w:r>
      <w:r>
        <w:rPr>
          <w:rFonts w:hint="eastAsia" w:ascii="宋体" w:hAnsi="宋体" w:eastAsia="宋体" w:cstheme="majorEastAsia"/>
          <w:b/>
          <w:bCs/>
          <w:sz w:val="44"/>
          <w:szCs w:val="44"/>
          <w:lang w:eastAsia="zh-CN"/>
        </w:rPr>
        <w:t>购买</w:t>
      </w:r>
      <w:r>
        <w:rPr>
          <w:rFonts w:hint="eastAsia" w:ascii="宋体" w:hAnsi="宋体" w:eastAsia="宋体" w:cstheme="majorEastAsia"/>
          <w:b/>
          <w:bCs/>
          <w:sz w:val="44"/>
          <w:szCs w:val="44"/>
        </w:rPr>
        <w:t>公务用车</w:t>
      </w:r>
      <w:r>
        <w:rPr>
          <w:rFonts w:hint="eastAsia" w:ascii="宋体" w:hAnsi="宋体" w:eastAsia="宋体" w:cstheme="majorEastAsia"/>
          <w:b/>
          <w:bCs/>
          <w:sz w:val="44"/>
          <w:szCs w:val="44"/>
          <w:lang w:eastAsia="zh-CN"/>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黑体" w:hAnsi="黑体" w:eastAsia="黑体"/>
          <w:bCs/>
          <w:w w:val="90"/>
          <w:sz w:val="84"/>
          <w:szCs w:val="84"/>
        </w:rPr>
      </w:pPr>
      <w:r>
        <w:rPr>
          <w:rFonts w:hint="eastAsia" w:ascii="黑体" w:hAnsi="黑体" w:eastAsia="黑体"/>
          <w:bCs/>
          <w:w w:val="90"/>
          <w:sz w:val="84"/>
          <w:szCs w:val="84"/>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lang w:val="en-US" w:eastAsia="zh-CN"/>
        </w:rPr>
        <w:t xml:space="preserve"> </w:t>
      </w:r>
      <w:r>
        <w:rPr>
          <w:rFonts w:hint="eastAsia" w:ascii="宋体" w:hAnsi="宋体" w:eastAsia="宋体" w:cstheme="majorEastAsia"/>
          <w:b/>
          <w:bCs/>
          <w:sz w:val="32"/>
          <w:szCs w:val="32"/>
        </w:rPr>
        <w:t>项目编号：长招采询字【2019】0</w:t>
      </w:r>
      <w:r>
        <w:rPr>
          <w:rFonts w:hint="eastAsia" w:ascii="宋体" w:hAnsi="宋体" w:eastAsia="宋体" w:cstheme="majorEastAsia"/>
          <w:b/>
          <w:bCs/>
          <w:sz w:val="32"/>
          <w:szCs w:val="32"/>
          <w:lang w:val="en-US" w:eastAsia="zh-CN"/>
        </w:rPr>
        <w:t>43</w:t>
      </w:r>
      <w:r>
        <w:rPr>
          <w:rFonts w:hint="eastAsia" w:ascii="宋体" w:hAnsi="宋体" w:eastAsia="宋体" w:cstheme="majorEastAsia"/>
          <w:b/>
          <w:bCs/>
          <w:sz w:val="32"/>
          <w:szCs w:val="32"/>
        </w:rPr>
        <w:t>号</w:t>
      </w:r>
    </w:p>
    <w:p>
      <w:pPr>
        <w:ind w:firstLine="2249" w:firstLineChars="700"/>
        <w:jc w:val="both"/>
        <w:rPr>
          <w:rFonts w:ascii="宋体" w:hAnsi="宋体" w:eastAsia="宋体" w:cstheme="majorEastAsia"/>
          <w:b/>
          <w:bCs/>
          <w:sz w:val="32"/>
          <w:szCs w:val="32"/>
        </w:rPr>
      </w:pPr>
      <w:r>
        <w:rPr>
          <w:rFonts w:hint="eastAsia" w:ascii="宋体" w:hAnsi="宋体" w:eastAsia="宋体" w:cstheme="majorEastAsia"/>
          <w:b/>
          <w:bCs/>
          <w:sz w:val="32"/>
          <w:szCs w:val="32"/>
        </w:rPr>
        <w:t>采购单位：长葛市</w:t>
      </w:r>
      <w:r>
        <w:rPr>
          <w:rFonts w:hint="eastAsia" w:ascii="宋体" w:hAnsi="宋体" w:eastAsia="宋体" w:cstheme="majorEastAsia"/>
          <w:b/>
          <w:bCs/>
          <w:sz w:val="32"/>
          <w:szCs w:val="32"/>
          <w:lang w:eastAsia="zh-CN"/>
        </w:rPr>
        <w:t>坡胡</w:t>
      </w:r>
      <w:r>
        <w:rPr>
          <w:rFonts w:hint="eastAsia" w:ascii="宋体" w:hAnsi="宋体" w:eastAsia="宋体" w:cstheme="majorEastAsia"/>
          <w:b/>
          <w:bCs/>
          <w:sz w:val="32"/>
          <w:szCs w:val="32"/>
        </w:rPr>
        <w:t>镇人民政府</w:t>
      </w:r>
    </w:p>
    <w:p>
      <w:pPr>
        <w:ind w:firstLine="1606" w:firstLineChars="500"/>
        <w:jc w:val="both"/>
        <w:rPr>
          <w:rFonts w:ascii="宋体" w:hAnsi="宋体" w:eastAsia="宋体" w:cstheme="majorEastAsia"/>
          <w:b/>
          <w:bCs/>
          <w:sz w:val="32"/>
          <w:szCs w:val="32"/>
        </w:rPr>
      </w:pPr>
      <w:r>
        <w:rPr>
          <w:rFonts w:hint="eastAsia" w:ascii="宋体" w:hAnsi="宋体" w:eastAsia="宋体" w:cstheme="majorEastAsia"/>
          <w:b/>
          <w:bCs/>
          <w:sz w:val="32"/>
          <w:szCs w:val="32"/>
        </w:rPr>
        <w:t>集中采购机构：长葛市公共资源交易中心</w:t>
      </w:r>
    </w:p>
    <w:p>
      <w:pPr>
        <w:jc w:val="center"/>
        <w:rPr>
          <w:rFonts w:ascii="宋体" w:hAnsi="宋体" w:eastAsia="宋体" w:cstheme="majorEastAsia"/>
          <w:b/>
          <w:bCs/>
          <w:sz w:val="32"/>
          <w:szCs w:val="32"/>
        </w:rPr>
      </w:pPr>
    </w:p>
    <w:p>
      <w:pPr>
        <w:jc w:val="center"/>
        <w:rPr>
          <w:rFonts w:ascii="宋体" w:hAnsi="宋体" w:eastAsia="宋体" w:cstheme="majorEastAsia"/>
          <w:b/>
          <w:bCs/>
          <w:sz w:val="32"/>
          <w:szCs w:val="32"/>
        </w:rPr>
      </w:pPr>
      <w:r>
        <w:rPr>
          <w:rFonts w:hint="eastAsia" w:ascii="宋体" w:hAnsi="宋体" w:eastAsia="宋体" w:cstheme="majorEastAsia"/>
          <w:b/>
          <w:bCs/>
          <w:sz w:val="32"/>
          <w:szCs w:val="32"/>
        </w:rPr>
        <w:t>二〇二〇年</w:t>
      </w:r>
      <w:r>
        <w:rPr>
          <w:rFonts w:hint="eastAsia" w:ascii="宋体" w:hAnsi="宋体" w:eastAsia="宋体" w:cstheme="majorEastAsia"/>
          <w:b/>
          <w:bCs/>
          <w:sz w:val="32"/>
          <w:szCs w:val="32"/>
          <w:lang w:eastAsia="zh-CN"/>
        </w:rPr>
        <w:t>一</w:t>
      </w:r>
      <w:r>
        <w:rPr>
          <w:rFonts w:hint="eastAsia" w:ascii="宋体" w:hAnsi="宋体" w:eastAsia="宋体" w:cstheme="majorEastAsia"/>
          <w:b/>
          <w:bCs/>
          <w:sz w:val="32"/>
          <w:szCs w:val="32"/>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Cs w:val="21"/>
          <w:shd w:val="clear" w:color="auto" w:fill="FFFFFF"/>
        </w:rPr>
        <w:t> </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长葛市公共资源交易中心受长葛市</w:t>
      </w:r>
      <w:r>
        <w:rPr>
          <w:rFonts w:hint="eastAsia" w:ascii="宋体" w:hAnsi="宋体" w:cs="宋体"/>
          <w:color w:val="000000"/>
          <w:sz w:val="28"/>
          <w:szCs w:val="28"/>
          <w:shd w:val="clear" w:color="auto" w:fill="FFFFFF"/>
          <w:lang w:eastAsia="zh-CN"/>
        </w:rPr>
        <w:t>坡胡</w:t>
      </w:r>
      <w:r>
        <w:rPr>
          <w:rFonts w:hint="eastAsia" w:ascii="宋体" w:hAnsi="宋体" w:cs="宋体"/>
          <w:color w:val="000000"/>
          <w:sz w:val="28"/>
          <w:szCs w:val="28"/>
          <w:shd w:val="clear" w:color="auto" w:fill="FFFFFF"/>
        </w:rPr>
        <w:t>镇人民政府的委托，对</w:t>
      </w:r>
      <w:r>
        <w:rPr>
          <w:rFonts w:hint="eastAsia" w:ascii="宋体" w:hAnsi="宋体" w:cs="宋体"/>
          <w:color w:val="000000"/>
          <w:sz w:val="28"/>
          <w:szCs w:val="28"/>
          <w:shd w:val="clear" w:color="auto" w:fill="FFFFFF"/>
          <w:lang w:eastAsia="zh-CN"/>
        </w:rPr>
        <w:t>坡胡镇购买公务用车项目</w:t>
      </w:r>
      <w:r>
        <w:rPr>
          <w:rFonts w:hint="eastAsia" w:ascii="宋体" w:hAnsi="宋体" w:cs="宋体"/>
          <w:color w:val="000000"/>
          <w:sz w:val="28"/>
          <w:szCs w:val="28"/>
          <w:shd w:val="clear" w:color="auto" w:fill="FFFFFF"/>
        </w:rPr>
        <w:t>进行询价采购。现邀请符合本询价文件规定条件的供应商前来投标。</w:t>
      </w:r>
    </w:p>
    <w:p>
      <w:pPr>
        <w:pStyle w:val="20"/>
        <w:widowControl/>
        <w:shd w:val="clear" w:color="auto" w:fill="FFFFFF"/>
        <w:spacing w:before="226" w:line="360" w:lineRule="auto"/>
        <w:jc w:val="left"/>
        <w:rPr>
          <w:sz w:val="28"/>
          <w:szCs w:val="28"/>
        </w:rPr>
      </w:pPr>
      <w:r>
        <w:rPr>
          <w:rFonts w:hint="eastAsia" w:ascii="宋体" w:hAnsi="宋体" w:cs="宋体"/>
          <w:b/>
          <w:color w:val="000000"/>
          <w:sz w:val="28"/>
          <w:szCs w:val="28"/>
          <w:shd w:val="clear" w:color="auto" w:fill="FFFFFF"/>
        </w:rPr>
        <w:t>一、项目基本情况</w:t>
      </w:r>
    </w:p>
    <w:p>
      <w:pPr>
        <w:pStyle w:val="20"/>
        <w:widowControl/>
        <w:shd w:val="clear" w:color="auto" w:fill="FFFFFF"/>
        <w:spacing w:before="226" w:line="360" w:lineRule="auto"/>
        <w:ind w:firstLine="420"/>
        <w:jc w:val="left"/>
        <w:rPr>
          <w:rFonts w:hint="eastAsia" w:ascii="宋体" w:hAnsi="宋体" w:eastAsia="宋体" w:cs="宋体"/>
          <w:color w:val="000000"/>
          <w:sz w:val="28"/>
          <w:szCs w:val="28"/>
          <w:shd w:val="clear" w:color="auto" w:fill="FFFFFF"/>
          <w:lang w:eastAsia="zh-CN"/>
        </w:rPr>
      </w:pPr>
      <w:r>
        <w:rPr>
          <w:rFonts w:hint="eastAsia" w:ascii="宋体" w:hAnsi="宋体" w:cs="宋体"/>
          <w:color w:val="000000"/>
          <w:sz w:val="28"/>
          <w:szCs w:val="28"/>
          <w:shd w:val="clear" w:color="auto" w:fill="FFFFFF"/>
        </w:rPr>
        <w:t>（一）项目名称：</w:t>
      </w:r>
      <w:r>
        <w:rPr>
          <w:rFonts w:hint="eastAsia" w:ascii="宋体" w:hAnsi="宋体" w:cs="宋体"/>
          <w:color w:val="000000"/>
          <w:sz w:val="28"/>
          <w:szCs w:val="28"/>
          <w:shd w:val="clear" w:color="auto" w:fill="FFFFFF"/>
          <w:lang w:eastAsia="zh-CN"/>
        </w:rPr>
        <w:t>坡胡镇购买公务用车项目</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（二）项目编号：</w:t>
      </w:r>
      <w:r>
        <w:rPr>
          <w:rFonts w:hint="eastAsia" w:ascii="宋体" w:hAnsi="宋体" w:cs="宋体"/>
          <w:color w:val="000000"/>
          <w:sz w:val="28"/>
          <w:szCs w:val="28"/>
          <w:shd w:val="clear" w:color="auto" w:fill="FFFFFF"/>
          <w:lang w:eastAsia="zh-CN"/>
        </w:rPr>
        <w:t>长招采询字【2019】04</w:t>
      </w:r>
      <w:r>
        <w:rPr>
          <w:rFonts w:hint="eastAsia" w:ascii="宋体" w:hAnsi="宋体" w:cs="宋体"/>
          <w:color w:val="000000"/>
          <w:sz w:val="28"/>
          <w:szCs w:val="28"/>
          <w:shd w:val="clear" w:color="auto" w:fill="FFFFFF"/>
          <w:lang w:val="en-US" w:eastAsia="zh-CN"/>
        </w:rPr>
        <w:t>3</w:t>
      </w:r>
      <w:r>
        <w:rPr>
          <w:rFonts w:hint="eastAsia" w:ascii="宋体" w:hAnsi="宋体" w:cs="宋体"/>
          <w:color w:val="000000"/>
          <w:sz w:val="28"/>
          <w:szCs w:val="28"/>
          <w:shd w:val="clear" w:color="auto" w:fill="FFFFFF"/>
          <w:lang w:eastAsia="zh-CN"/>
        </w:rPr>
        <w:t>号</w:t>
      </w:r>
      <w:r>
        <w:rPr>
          <w:rFonts w:hint="eastAsia" w:ascii="宋体" w:hAnsi="宋体" w:cs="宋体"/>
          <w:color w:val="000000"/>
          <w:sz w:val="28"/>
          <w:szCs w:val="28"/>
          <w:shd w:val="clear" w:color="auto" w:fill="FFFFFF"/>
        </w:rPr>
        <w:t xml:space="preserve">  </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（三）采购方式：询价                   </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（四）项目主要内容、数量及简要规格描述或项目基本概况介绍：购置公务用车一辆，详见询价文件。</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（五）预算金额：</w:t>
      </w:r>
      <w:r>
        <w:rPr>
          <w:rFonts w:hint="eastAsia" w:ascii="宋体" w:hAnsi="宋体" w:cs="宋体"/>
          <w:color w:val="000000"/>
          <w:sz w:val="28"/>
          <w:szCs w:val="28"/>
          <w:shd w:val="clear" w:color="auto" w:fill="FFFFFF"/>
          <w:lang w:val="en-US" w:eastAsia="zh-CN"/>
        </w:rPr>
        <w:t>179800.00</w:t>
      </w:r>
      <w:r>
        <w:rPr>
          <w:rFonts w:hint="eastAsia" w:ascii="宋体" w:hAnsi="宋体" w:cs="宋体"/>
          <w:color w:val="000000"/>
          <w:sz w:val="28"/>
          <w:szCs w:val="28"/>
          <w:shd w:val="clear" w:color="auto" w:fill="FFFFFF"/>
        </w:rPr>
        <w:t>元。</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（六）交付（服务、完工）时间 ：自合同生效之日起</w:t>
      </w:r>
      <w:r>
        <w:rPr>
          <w:rFonts w:hint="eastAsia" w:ascii="宋体" w:hAnsi="宋体" w:cs="宋体"/>
          <w:color w:val="000000"/>
          <w:sz w:val="28"/>
          <w:szCs w:val="28"/>
          <w:shd w:val="clear" w:color="auto" w:fill="FFFFFF"/>
          <w:lang w:val="en-US" w:eastAsia="zh-CN"/>
        </w:rPr>
        <w:t>5</w:t>
      </w:r>
      <w:r>
        <w:rPr>
          <w:rFonts w:hint="eastAsia" w:ascii="宋体" w:hAnsi="宋体" w:cs="宋体"/>
          <w:color w:val="000000"/>
          <w:sz w:val="28"/>
          <w:szCs w:val="28"/>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（七）交付（服务、完工）地点：采购人指定地点。</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（八）进口产品：不允许。</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（九）分包：不允许。</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二、需要落实的政府采购政策</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三、供应商资格条件</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（一）符合《中华人民共和国政府采购法》第二十二条之规定。</w:t>
      </w:r>
    </w:p>
    <w:p>
      <w:pPr>
        <w:spacing w:line="360" w:lineRule="auto"/>
        <w:ind w:firstLine="560" w:firstLineChars="200"/>
        <w:rPr>
          <w:sz w:val="28"/>
          <w:szCs w:val="28"/>
        </w:rPr>
      </w:pPr>
      <w:r>
        <w:rPr>
          <w:rFonts w:hint="eastAsia" w:ascii="宋体" w:hAnsi="宋体" w:eastAsia="宋体" w:cs="宋体"/>
          <w:color w:val="000000"/>
          <w:sz w:val="28"/>
          <w:szCs w:val="28"/>
          <w:shd w:val="clear" w:color="auto" w:fill="FFFFFF"/>
        </w:rPr>
        <w:t>（二）</w:t>
      </w:r>
      <w:r>
        <w:rPr>
          <w:rFonts w:hint="eastAsia" w:ascii="宋体" w:hAnsi="宋体" w:eastAsia="宋体" w:cs="仿宋"/>
          <w:bCs/>
          <w:sz w:val="28"/>
          <w:szCs w:val="28"/>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(www.ccgp.gov.cn)政府采购严重违法失信行为记录名单的供应商；“中国社会组织公共服务平台”网站（www.chinanpo.gov.cn）严重违法失信名单的供应商；上述查询结果页面</w:t>
      </w:r>
      <w:r>
        <w:rPr>
          <w:rFonts w:ascii="宋体" w:hAnsi="宋体" w:eastAsia="宋体" w:cs="仿宋"/>
          <w:bCs/>
          <w:sz w:val="28"/>
          <w:szCs w:val="28"/>
        </w:rPr>
        <w:t>查询时间应在本公告发布</w:t>
      </w:r>
      <w:r>
        <w:rPr>
          <w:rFonts w:hint="eastAsia" w:ascii="宋体" w:hAnsi="宋体" w:eastAsia="宋体" w:cs="仿宋"/>
          <w:bCs/>
          <w:sz w:val="28"/>
          <w:szCs w:val="28"/>
        </w:rPr>
        <w:t>之</w:t>
      </w:r>
      <w:r>
        <w:rPr>
          <w:rFonts w:ascii="宋体" w:hAnsi="宋体" w:eastAsia="宋体" w:cs="仿宋"/>
          <w:bCs/>
          <w:sz w:val="28"/>
          <w:szCs w:val="28"/>
        </w:rPr>
        <w:t>日起至开</w:t>
      </w:r>
      <w:r>
        <w:rPr>
          <w:rFonts w:hint="eastAsia" w:ascii="宋体" w:hAnsi="宋体" w:eastAsia="宋体" w:cs="仿宋"/>
          <w:bCs/>
          <w:sz w:val="28"/>
          <w:szCs w:val="28"/>
        </w:rPr>
        <w:t>标前。</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（三）本次采购不接受联合体响应。</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四、询价文件的获取</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rPr>
          <w:sz w:val="28"/>
          <w:szCs w:val="28"/>
          <w:highlight w:val="none"/>
        </w:rPr>
      </w:pPr>
      <w:r>
        <w:rPr>
          <w:rFonts w:hint="eastAsia" w:ascii="宋体" w:hAnsi="宋体" w:cs="宋体"/>
          <w:b/>
          <w:color w:val="000000"/>
          <w:sz w:val="28"/>
          <w:szCs w:val="28"/>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themeColor="text1"/>
          <w:sz w:val="28"/>
          <w:szCs w:val="28"/>
          <w:highlight w:val="none"/>
          <w14:textFill>
            <w14:solidFill>
              <w14:schemeClr w14:val="tx1"/>
            </w14:solidFill>
          </w14:textFill>
        </w:rPr>
      </w:pPr>
      <w:r>
        <w:rPr>
          <w:rFonts w:hint="eastAsia" w:ascii="宋体" w:hAnsi="宋体" w:cs="宋体"/>
          <w:color w:val="000000"/>
          <w:sz w:val="28"/>
          <w:szCs w:val="28"/>
          <w:highlight w:val="none"/>
          <w:shd w:val="clear" w:color="auto" w:fill="FFFFFF"/>
        </w:rPr>
        <w:t>（一）响应文件提交截止时间及询价响应截止时间、询价时间：</w:t>
      </w:r>
      <w:r>
        <w:rPr>
          <w:rFonts w:hint="eastAsia" w:ascii="宋体" w:hAnsi="宋体" w:cs="宋体"/>
          <w:color w:val="000000" w:themeColor="text1"/>
          <w:sz w:val="28"/>
          <w:szCs w:val="28"/>
          <w:highlight w:val="none"/>
          <w:shd w:val="clear" w:color="auto" w:fill="FFFFFF"/>
          <w14:textFill>
            <w14:solidFill>
              <w14:schemeClr w14:val="tx1"/>
            </w14:solidFill>
          </w14:textFill>
        </w:rPr>
        <w:t>20</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20</w:t>
      </w:r>
      <w:r>
        <w:rPr>
          <w:rFonts w:hint="eastAsia" w:ascii="宋体" w:hAnsi="宋体" w:cs="宋体"/>
          <w:color w:val="000000" w:themeColor="text1"/>
          <w:sz w:val="28"/>
          <w:szCs w:val="28"/>
          <w:highlight w:val="none"/>
          <w:shd w:val="clear" w:color="auto" w:fill="FFFFFF"/>
          <w14:textFill>
            <w14:solidFill>
              <w14:schemeClr w14:val="tx1"/>
            </w14:solidFill>
          </w14:textFill>
        </w:rPr>
        <w:t>年</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1 </w:t>
      </w:r>
      <w:r>
        <w:rPr>
          <w:rFonts w:hint="eastAsia" w:ascii="宋体" w:hAnsi="宋体" w:cs="宋体"/>
          <w:color w:val="000000" w:themeColor="text1"/>
          <w:sz w:val="28"/>
          <w:szCs w:val="28"/>
          <w:highlight w:val="none"/>
          <w:shd w:val="clear" w:color="auto" w:fill="FFFFFF"/>
          <w14:textFill>
            <w14:solidFill>
              <w14:schemeClr w14:val="tx1"/>
            </w14:solidFill>
          </w14:textFill>
        </w:rPr>
        <w:t>月</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10</w:t>
      </w:r>
      <w:r>
        <w:rPr>
          <w:rFonts w:hint="eastAsia" w:ascii="宋体" w:hAnsi="宋体" w:cs="宋体"/>
          <w:color w:val="000000" w:themeColor="text1"/>
          <w:sz w:val="28"/>
          <w:szCs w:val="28"/>
          <w:highlight w:val="none"/>
          <w:shd w:val="clear" w:color="auto" w:fill="FFFFFF"/>
          <w14:textFill>
            <w14:solidFill>
              <w14:schemeClr w14:val="tx1"/>
            </w14:solidFill>
          </w14:textFill>
        </w:rPr>
        <w:t>日</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9  </w:t>
      </w:r>
      <w:r>
        <w:rPr>
          <w:rFonts w:hint="eastAsia" w:ascii="宋体" w:hAnsi="宋体" w:cs="宋体"/>
          <w:color w:val="000000" w:themeColor="text1"/>
          <w:sz w:val="28"/>
          <w:szCs w:val="28"/>
          <w:highlight w:val="none"/>
          <w:shd w:val="clear" w:color="auto" w:fill="FFFFFF"/>
          <w14:textFill>
            <w14:solidFill>
              <w14:schemeClr w14:val="tx1"/>
            </w14:solidFill>
          </w14:textFill>
        </w:rPr>
        <w:t>时</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0  </w:t>
      </w:r>
      <w:r>
        <w:rPr>
          <w:rFonts w:hint="eastAsia" w:ascii="宋体" w:hAnsi="宋体" w:cs="宋体"/>
          <w:color w:val="000000" w:themeColor="text1"/>
          <w:sz w:val="28"/>
          <w:szCs w:val="28"/>
          <w:highlight w:val="none"/>
          <w:shd w:val="clear" w:color="auto" w:fill="FFFFFF"/>
          <w14:textFill>
            <w14:solidFill>
              <w14:schemeClr w14:val="tx1"/>
            </w14:solidFill>
          </w14:textFill>
        </w:rPr>
        <w:t>分（北京时间），逾期送达或不符合规定的响应文件恕不接受。</w:t>
      </w:r>
    </w:p>
    <w:p>
      <w:pPr>
        <w:pStyle w:val="20"/>
        <w:widowControl/>
        <w:shd w:val="clear" w:color="auto" w:fill="FFFFFF"/>
        <w:spacing w:before="226" w:line="360" w:lineRule="auto"/>
        <w:ind w:firstLine="420"/>
        <w:jc w:val="left"/>
        <w:rPr>
          <w:sz w:val="28"/>
          <w:szCs w:val="28"/>
          <w:highlight w:val="none"/>
        </w:rPr>
      </w:pPr>
      <w:r>
        <w:rPr>
          <w:rFonts w:hint="eastAsia" w:ascii="宋体" w:hAnsi="宋体" w:cs="宋体"/>
          <w:color w:val="000000"/>
          <w:sz w:val="28"/>
          <w:szCs w:val="28"/>
          <w:highlight w:val="none"/>
          <w:shd w:val="clear" w:color="auto" w:fill="FFFFFF"/>
        </w:rPr>
        <w:t>（二）响应文件开启时间：同响应文件提交截止时间。</w:t>
      </w:r>
    </w:p>
    <w:p>
      <w:pPr>
        <w:pStyle w:val="20"/>
        <w:widowControl/>
        <w:shd w:val="clear" w:color="auto" w:fill="FFFFFF"/>
        <w:spacing w:before="226" w:line="360" w:lineRule="auto"/>
        <w:ind w:firstLine="420"/>
        <w:jc w:val="left"/>
        <w:rPr>
          <w:sz w:val="28"/>
          <w:szCs w:val="28"/>
          <w:highlight w:val="none"/>
        </w:rPr>
      </w:pPr>
      <w:r>
        <w:rPr>
          <w:rFonts w:hint="eastAsia" w:ascii="宋体" w:hAnsi="宋体" w:cs="宋体"/>
          <w:b/>
          <w:color w:val="000000"/>
          <w:sz w:val="28"/>
          <w:szCs w:val="28"/>
          <w:highlight w:val="none"/>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shd w:val="clear" w:color="auto" w:fill="FFFFFF"/>
          <w14:textFill>
            <w14:solidFill>
              <w14:schemeClr w14:val="tx1"/>
            </w14:solidFill>
          </w14:textFill>
        </w:rPr>
        <w:t>（一）询价响应文件递交地点：长葛市公共资源交易中心</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4 </w:t>
      </w:r>
      <w:r>
        <w:rPr>
          <w:rFonts w:hint="eastAsia" w:ascii="宋体" w:hAnsi="宋体" w:cs="宋体"/>
          <w:color w:val="000000" w:themeColor="text1"/>
          <w:sz w:val="28"/>
          <w:szCs w:val="28"/>
          <w:highlight w:val="none"/>
          <w:shd w:val="clear" w:color="auto" w:fill="FFFFFF"/>
          <w14:textFill>
            <w14:solidFill>
              <w14:schemeClr w14:val="tx1"/>
            </w14:solidFill>
          </w14:textFill>
        </w:rPr>
        <w:t>楼</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409 </w:t>
      </w:r>
      <w:r>
        <w:rPr>
          <w:rFonts w:hint="eastAsia" w:ascii="宋体" w:hAnsi="宋体" w:cs="宋体"/>
          <w:color w:val="000000" w:themeColor="text1"/>
          <w:sz w:val="28"/>
          <w:szCs w:val="28"/>
          <w:highlight w:val="none"/>
          <w:shd w:val="clear" w:color="auto" w:fill="FFFFFF"/>
          <w14:textFill>
            <w14:solidFill>
              <w14:schemeClr w14:val="tx1"/>
            </w14:solidFill>
          </w14:textFill>
        </w:rPr>
        <w:t>开标</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二</w:t>
      </w:r>
      <w:r>
        <w:rPr>
          <w:rFonts w:hint="eastAsia" w:ascii="宋体" w:hAnsi="宋体" w:cs="宋体"/>
          <w:color w:val="000000" w:themeColor="text1"/>
          <w:sz w:val="28"/>
          <w:szCs w:val="28"/>
          <w:highlight w:val="none"/>
          <w:shd w:val="clear" w:color="auto" w:fill="FFFFFF"/>
          <w14:textFill>
            <w14:solidFill>
              <w14:schemeClr w14:val="tx1"/>
            </w14:solidFill>
          </w14:textFill>
        </w:rPr>
        <w:t>室。</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themeColor="text1"/>
          <w:sz w:val="28"/>
          <w:szCs w:val="28"/>
          <w:highlight w:val="none"/>
          <w:shd w:val="clear" w:color="auto" w:fill="FFFFFF"/>
          <w14:textFill>
            <w14:solidFill>
              <w14:schemeClr w14:val="tx1"/>
            </w14:solidFill>
          </w14:textFill>
        </w:rPr>
        <w:t>（二）</w:t>
      </w:r>
      <w:r>
        <w:rPr>
          <w:rFonts w:hint="eastAsia" w:ascii="宋体" w:hAnsi="宋体" w:cs="宋体"/>
          <w:color w:val="000000"/>
          <w:sz w:val="28"/>
          <w:szCs w:val="28"/>
          <w:shd w:val="clear" w:color="auto" w:fill="FFFFFF"/>
        </w:rPr>
        <w:t xml:space="preserve"> 本项目为全流程电子化交易项目，供应商须提交电子响应文件和纸质响应文件。</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1、加密电子响应文件（.file格式）须在询价响应截止时间前通过《全国公共资源交易平台(河南省</w:t>
      </w:r>
      <w:r>
        <w:rPr>
          <w:rFonts w:ascii="MS Mincho" w:hAnsi="MS Mincho" w:eastAsia="MS Mincho" w:cs="MS Mincho"/>
          <w:color w:val="000000"/>
          <w:sz w:val="28"/>
          <w:szCs w:val="28"/>
          <w:shd w:val="clear" w:color="auto" w:fill="FFFFFF"/>
        </w:rPr>
        <w:t>▪</w:t>
      </w:r>
      <w:r>
        <w:rPr>
          <w:rFonts w:hint="eastAsia" w:ascii="宋体" w:hAnsi="宋体" w:cs="宋体"/>
          <w:color w:val="000000"/>
          <w:sz w:val="28"/>
          <w:szCs w:val="28"/>
          <w:shd w:val="clear" w:color="auto" w:fill="FFFFFF"/>
        </w:rPr>
        <w:t>许昌市)》公共资源交易系统成功上传。</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八、公告期限</w:t>
      </w:r>
    </w:p>
    <w:p>
      <w:pPr>
        <w:pStyle w:val="20"/>
        <w:widowControl/>
        <w:shd w:val="clear" w:color="auto" w:fill="FFFFFF"/>
        <w:spacing w:before="226" w:line="360" w:lineRule="auto"/>
        <w:ind w:firstLine="420"/>
        <w:jc w:val="left"/>
        <w:rPr>
          <w:sz w:val="28"/>
          <w:szCs w:val="28"/>
        </w:rPr>
      </w:pPr>
      <w:r>
        <w:rPr>
          <w:rFonts w:hint="eastAsia" w:ascii="宋体" w:hAnsi="宋体" w:cs="宋体"/>
          <w:color w:val="000000"/>
          <w:sz w:val="28"/>
          <w:szCs w:val="28"/>
          <w:shd w:val="clear" w:color="auto" w:fill="FFFFFF"/>
        </w:rPr>
        <w:t>本公告自发布之日起公告期限为3个工作日。</w:t>
      </w:r>
    </w:p>
    <w:p>
      <w:pPr>
        <w:pStyle w:val="20"/>
        <w:widowControl/>
        <w:shd w:val="clear" w:color="auto" w:fill="FFFFFF"/>
        <w:spacing w:before="226" w:line="360" w:lineRule="auto"/>
        <w:ind w:firstLine="420"/>
        <w:jc w:val="left"/>
        <w:rPr>
          <w:sz w:val="28"/>
          <w:szCs w:val="28"/>
        </w:rPr>
      </w:pPr>
      <w:r>
        <w:rPr>
          <w:rFonts w:hint="eastAsia" w:ascii="宋体" w:hAnsi="宋体" w:cs="宋体"/>
          <w:b/>
          <w:color w:val="000000"/>
          <w:sz w:val="28"/>
          <w:szCs w:val="28"/>
          <w:shd w:val="clear" w:color="auto" w:fill="FFFFFF"/>
        </w:rPr>
        <w:t>九、联系方式</w:t>
      </w:r>
    </w:p>
    <w:p>
      <w:pPr>
        <w:pStyle w:val="20"/>
        <w:widowControl/>
        <w:spacing w:before="226" w:line="360" w:lineRule="auto"/>
        <w:ind w:firstLine="840"/>
        <w:jc w:val="left"/>
        <w:rPr>
          <w:rFonts w:hint="eastAsia" w:ascii="宋体" w:hAnsi="宋体" w:eastAsia="宋体" w:cs="宋体"/>
          <w:b/>
          <w:bCs/>
          <w:color w:val="000000"/>
          <w:sz w:val="28"/>
          <w:szCs w:val="28"/>
          <w:shd w:val="clear" w:color="auto" w:fill="FFFFFF"/>
          <w:lang w:eastAsia="zh-CN"/>
        </w:rPr>
      </w:pPr>
      <w:r>
        <w:rPr>
          <w:rFonts w:hint="eastAsia" w:ascii="宋体" w:hAnsi="宋体" w:cs="宋体"/>
          <w:b/>
          <w:bCs/>
          <w:color w:val="000000"/>
          <w:sz w:val="28"/>
          <w:szCs w:val="28"/>
          <w:shd w:val="clear" w:color="auto" w:fill="FFFFFF"/>
        </w:rPr>
        <w:t>采购人：</w:t>
      </w:r>
      <w:r>
        <w:rPr>
          <w:rFonts w:hint="eastAsia" w:ascii="宋体" w:hAnsi="宋体" w:cs="宋体"/>
          <w:b/>
          <w:bCs/>
          <w:color w:val="000000"/>
          <w:sz w:val="28"/>
          <w:szCs w:val="28"/>
          <w:shd w:val="clear" w:color="auto" w:fill="FFFFFF"/>
          <w:lang w:eastAsia="zh-CN"/>
        </w:rPr>
        <w:t>长葛市坡胡镇人民政府</w:t>
      </w:r>
    </w:p>
    <w:p>
      <w:pPr>
        <w:pStyle w:val="20"/>
        <w:widowControl/>
        <w:spacing w:before="226" w:line="360" w:lineRule="auto"/>
        <w:ind w:firstLine="84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地址：长葛市</w:t>
      </w:r>
      <w:r>
        <w:rPr>
          <w:rFonts w:hint="eastAsia" w:ascii="宋体" w:hAnsi="宋体" w:cs="宋体"/>
          <w:color w:val="000000"/>
          <w:sz w:val="28"/>
          <w:szCs w:val="28"/>
          <w:shd w:val="clear" w:color="auto" w:fill="FFFFFF"/>
          <w:lang w:eastAsia="zh-CN"/>
        </w:rPr>
        <w:t>坡胡</w:t>
      </w:r>
      <w:r>
        <w:rPr>
          <w:rFonts w:hint="eastAsia" w:ascii="宋体" w:hAnsi="宋体" w:cs="宋体"/>
          <w:color w:val="000000"/>
          <w:sz w:val="28"/>
          <w:szCs w:val="28"/>
          <w:shd w:val="clear" w:color="auto" w:fill="FFFFFF"/>
        </w:rPr>
        <w:t>镇人民政府</w:t>
      </w:r>
    </w:p>
    <w:p>
      <w:pPr>
        <w:pStyle w:val="20"/>
        <w:widowControl/>
        <w:spacing w:before="226" w:line="360" w:lineRule="auto"/>
        <w:ind w:firstLine="840"/>
        <w:jc w:val="left"/>
        <w:rPr>
          <w:rFonts w:hint="default" w:ascii="宋体" w:hAnsi="宋体" w:cs="宋体"/>
          <w:color w:val="000000"/>
          <w:sz w:val="28"/>
          <w:szCs w:val="28"/>
          <w:shd w:val="clear" w:color="auto" w:fill="FFFFFF"/>
          <w:lang w:val="en-US" w:eastAsia="zh-CN"/>
        </w:rPr>
      </w:pPr>
      <w:r>
        <w:rPr>
          <w:rFonts w:hint="eastAsia" w:ascii="宋体" w:hAnsi="宋体" w:cs="宋体"/>
          <w:color w:val="000000"/>
          <w:sz w:val="28"/>
          <w:szCs w:val="28"/>
          <w:shd w:val="clear" w:color="auto" w:fill="FFFFFF"/>
        </w:rPr>
        <w:t>联系人：</w:t>
      </w:r>
      <w:r>
        <w:rPr>
          <w:rFonts w:hint="eastAsia" w:ascii="宋体" w:hAnsi="宋体" w:cs="宋体"/>
          <w:color w:val="000000"/>
          <w:sz w:val="28"/>
          <w:szCs w:val="28"/>
          <w:shd w:val="clear" w:color="auto" w:fill="FFFFFF"/>
          <w:lang w:eastAsia="zh-CN"/>
        </w:rPr>
        <w:t>张</w:t>
      </w:r>
      <w:r>
        <w:rPr>
          <w:rFonts w:hint="eastAsia" w:ascii="宋体" w:hAnsi="宋体" w:cs="宋体"/>
          <w:color w:val="000000"/>
          <w:sz w:val="28"/>
          <w:szCs w:val="28"/>
          <w:shd w:val="clear" w:color="auto" w:fill="FFFFFF"/>
        </w:rPr>
        <w:t>主任        联系电话：</w:t>
      </w:r>
      <w:r>
        <w:rPr>
          <w:rFonts w:hint="eastAsia" w:ascii="宋体" w:hAnsi="宋体" w:cs="宋体"/>
          <w:color w:val="000000"/>
          <w:sz w:val="28"/>
          <w:szCs w:val="28"/>
          <w:shd w:val="clear" w:color="auto" w:fill="FFFFFF"/>
          <w:lang w:val="en-US" w:eastAsia="zh-CN"/>
        </w:rPr>
        <w:t>17698019356</w:t>
      </w:r>
    </w:p>
    <w:p>
      <w:pPr>
        <w:pStyle w:val="20"/>
        <w:widowControl/>
        <w:spacing w:before="226" w:line="360" w:lineRule="auto"/>
        <w:ind w:firstLine="840"/>
        <w:jc w:val="left"/>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地址：长葛市商务区6号楼4楼</w:t>
      </w:r>
    </w:p>
    <w:p>
      <w:pPr>
        <w:pStyle w:val="20"/>
        <w:widowControl/>
        <w:spacing w:before="226" w:line="360" w:lineRule="auto"/>
        <w:ind w:firstLine="84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联系人：政府采购一部      联系电话：</w:t>
      </w:r>
      <w:bookmarkStart w:id="0" w:name="联系人电话"/>
      <w:r>
        <w:rPr>
          <w:rFonts w:hint="eastAsia" w:ascii="宋体" w:hAnsi="宋体" w:cs="宋体"/>
          <w:color w:val="000000"/>
          <w:sz w:val="28"/>
          <w:szCs w:val="28"/>
          <w:shd w:val="clear" w:color="auto" w:fill="FFFFFF"/>
        </w:rPr>
        <w:t>0</w:t>
      </w:r>
      <w:bookmarkEnd w:id="0"/>
      <w:r>
        <w:rPr>
          <w:rFonts w:hint="eastAsia" w:ascii="宋体" w:hAnsi="宋体" w:cs="宋体"/>
          <w:color w:val="000000"/>
          <w:sz w:val="28"/>
          <w:szCs w:val="28"/>
          <w:shd w:val="clear" w:color="auto" w:fill="FFFFFF"/>
        </w:rPr>
        <w:t>374-6189379</w:t>
      </w:r>
    </w:p>
    <w:p>
      <w:pPr>
        <w:pStyle w:val="20"/>
        <w:widowControl/>
        <w:spacing w:before="226" w:line="360" w:lineRule="auto"/>
        <w:ind w:firstLine="840"/>
        <w:jc w:val="left"/>
        <w:rPr>
          <w:rFonts w:ascii="宋体" w:hAnsi="宋体" w:cs="宋体"/>
          <w:color w:val="000000"/>
          <w:sz w:val="28"/>
          <w:szCs w:val="28"/>
          <w:shd w:val="clear" w:color="auto" w:fill="FFFFFF"/>
        </w:rPr>
      </w:pPr>
    </w:p>
    <w:p>
      <w:pPr>
        <w:pStyle w:val="20"/>
        <w:widowControl/>
        <w:spacing w:before="226" w:line="360" w:lineRule="auto"/>
        <w:ind w:firstLine="840"/>
        <w:jc w:val="left"/>
        <w:rPr>
          <w:sz w:val="28"/>
          <w:szCs w:val="28"/>
        </w:rPr>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rPr>
          <w:sz w:val="28"/>
          <w:szCs w:val="28"/>
        </w:rPr>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rPr>
          <w:sz w:val="28"/>
          <w:szCs w:val="28"/>
        </w:rPr>
      </w:pPr>
      <w:r>
        <w:rPr>
          <w:rFonts w:ascii="仿宋_GB2312" w:hAnsi="微软雅黑" w:eastAsia="仿宋_GB2312" w:cs="仿宋_GB2312"/>
          <w:b/>
          <w:color w:val="000000"/>
          <w:sz w:val="28"/>
          <w:szCs w:val="28"/>
          <w:shd w:val="clear" w:color="auto" w:fill="FFFFFF"/>
        </w:rPr>
        <w:t> </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2.电子文件下载、制作、提交期间和询价响应文件递交（</w:t>
      </w:r>
      <w:r>
        <w:rPr>
          <w:rFonts w:hint="eastAsia" w:ascii="宋体" w:hAnsi="宋体" w:cs="宋体"/>
          <w:color w:val="000000"/>
          <w:sz w:val="28"/>
          <w:szCs w:val="28"/>
          <w:shd w:val="clear" w:color="auto" w:fill="FFFFFF"/>
        </w:rPr>
        <w:t>电子响应文件的解密</w:t>
      </w:r>
      <w:r>
        <w:rPr>
          <w:rFonts w:hint="eastAsia" w:ascii="宋体" w:hAnsi="宋体" w:cs="宋体"/>
          <w:b/>
          <w:color w:val="000000"/>
          <w:sz w:val="28"/>
          <w:szCs w:val="28"/>
          <w:shd w:val="clear" w:color="auto" w:fill="FFFFFF"/>
        </w:rPr>
        <w:t>）环节，供应商须使用</w:t>
      </w:r>
      <w:r>
        <w:rPr>
          <w:rFonts w:hint="eastAsia" w:ascii="微软雅黑" w:hAnsi="微软雅黑" w:eastAsia="微软雅黑" w:cs="微软雅黑"/>
          <w:b/>
          <w:color w:val="000000"/>
          <w:sz w:val="28"/>
          <w:szCs w:val="28"/>
          <w:shd w:val="clear" w:color="auto" w:fill="FFFFFF"/>
        </w:rPr>
        <w:t>CA</w:t>
      </w:r>
      <w:r>
        <w:rPr>
          <w:rFonts w:hint="eastAsia" w:ascii="宋体" w:hAnsi="宋体" w:cs="宋体"/>
          <w:b/>
          <w:color w:val="000000"/>
          <w:sz w:val="28"/>
          <w:szCs w:val="28"/>
          <w:shd w:val="clear" w:color="auto" w:fill="FFFFFF"/>
        </w:rPr>
        <w:t>数字证书（证书须在有效期内）。</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3.电子响应文件的制作</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3.1</w:t>
      </w:r>
      <w:r>
        <w:rPr>
          <w:rFonts w:hint="eastAsia" w:ascii="微软雅黑" w:hAnsi="微软雅黑" w:eastAsia="微软雅黑" w:cs="微软雅黑"/>
          <w:color w:val="000000"/>
          <w:sz w:val="28"/>
          <w:szCs w:val="28"/>
          <w:shd w:val="clear" w:color="auto" w:fill="FFFFFF"/>
        </w:rPr>
        <w:t xml:space="preserve"> </w:t>
      </w:r>
      <w:r>
        <w:rPr>
          <w:rFonts w:hint="eastAsia" w:ascii="宋体" w:hAnsi="宋体" w:cs="宋体"/>
          <w:color w:val="000000"/>
          <w:sz w:val="28"/>
          <w:szCs w:val="28"/>
          <w:shd w:val="clear" w:color="auto" w:fill="FFFFFF"/>
        </w:rPr>
        <w:t>供应商登录《全国公共资源交易平台(河南省</w:t>
      </w:r>
      <w:r>
        <w:rPr>
          <w:rFonts w:hint="eastAsia" w:ascii="MS Mincho" w:hAnsi="MS Mincho" w:eastAsia="MS Mincho" w:cs="MS Mincho"/>
          <w:color w:val="000000"/>
          <w:sz w:val="28"/>
          <w:szCs w:val="28"/>
          <w:shd w:val="clear" w:color="auto" w:fill="FFFFFF"/>
        </w:rPr>
        <w:t>▪</w:t>
      </w:r>
      <w:r>
        <w:rPr>
          <w:rFonts w:hint="eastAsia" w:ascii="宋体" w:hAnsi="宋体" w:cs="宋体"/>
          <w:color w:val="000000"/>
          <w:sz w:val="28"/>
          <w:szCs w:val="28"/>
          <w:shd w:val="clear" w:color="auto" w:fill="FFFFFF"/>
        </w:rPr>
        <w:t>许昌市)》公共资源交易系统（</w:t>
      </w:r>
      <w:r>
        <w:rPr>
          <w:sz w:val="28"/>
          <w:szCs w:val="28"/>
        </w:rPr>
        <w:fldChar w:fldCharType="begin"/>
      </w:r>
      <w:r>
        <w:rPr>
          <w:sz w:val="28"/>
          <w:szCs w:val="28"/>
        </w:rPr>
        <w:instrText xml:space="preserve"> HYPERLINK "http://221.14.6.70:8088/ggzy/" </w:instrText>
      </w:r>
      <w:r>
        <w:rPr>
          <w:sz w:val="28"/>
          <w:szCs w:val="28"/>
        </w:rPr>
        <w:fldChar w:fldCharType="separate"/>
      </w:r>
      <w:r>
        <w:rPr>
          <w:rStyle w:val="27"/>
          <w:rFonts w:hint="eastAsia" w:ascii="微软雅黑" w:hAnsi="微软雅黑" w:eastAsia="微软雅黑" w:cs="微软雅黑"/>
          <w:color w:val="auto"/>
          <w:sz w:val="28"/>
          <w:szCs w:val="28"/>
          <w:u w:val="none"/>
          <w:shd w:val="clear" w:color="auto" w:fill="FFFFFF"/>
        </w:rPr>
        <w:t>http://221.14.6.70:8088/ggzy/</w:t>
      </w:r>
      <w:r>
        <w:rPr>
          <w:rStyle w:val="27"/>
          <w:rFonts w:hint="eastAsia" w:ascii="微软雅黑" w:hAnsi="微软雅黑" w:eastAsia="微软雅黑" w:cs="微软雅黑"/>
          <w:color w:val="auto"/>
          <w:sz w:val="28"/>
          <w:szCs w:val="28"/>
          <w:u w:val="none"/>
          <w:shd w:val="clear" w:color="auto" w:fill="FFFFFF"/>
        </w:rPr>
        <w:fldChar w:fldCharType="end"/>
      </w:r>
      <w:r>
        <w:rPr>
          <w:rFonts w:hint="eastAsia" w:ascii="宋体" w:hAnsi="宋体" w:cs="宋体"/>
          <w:color w:val="000000"/>
          <w:sz w:val="28"/>
          <w:szCs w:val="28"/>
          <w:shd w:val="clear" w:color="auto" w:fill="FFFFFF"/>
        </w:rPr>
        <w:t>）下载“许昌投标文件制作系统</w:t>
      </w:r>
      <w:r>
        <w:rPr>
          <w:rFonts w:hint="eastAsia" w:ascii="微软雅黑" w:hAnsi="微软雅黑" w:eastAsia="微软雅黑" w:cs="微软雅黑"/>
          <w:color w:val="000000"/>
          <w:sz w:val="28"/>
          <w:szCs w:val="28"/>
          <w:shd w:val="clear" w:color="auto" w:fill="FFFFFF"/>
        </w:rPr>
        <w:t xml:space="preserve">SEARUN </w:t>
      </w:r>
      <w:r>
        <w:rPr>
          <w:rFonts w:hint="eastAsia" w:ascii="宋体" w:hAnsi="宋体" w:cs="宋体"/>
          <w:color w:val="000000"/>
          <w:sz w:val="28"/>
          <w:szCs w:val="28"/>
          <w:shd w:val="clear" w:color="auto" w:fill="FFFFFF"/>
        </w:rPr>
        <w:t>最新版本”，按询价文件要求制作电子响应文件。</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电子响应文件的制作，参考《全国公共资源交易平台(河南省</w:t>
      </w:r>
      <w:r>
        <w:rPr>
          <w:rFonts w:hint="eastAsia" w:ascii="MS Mincho" w:hAnsi="MS Mincho" w:eastAsia="MS Mincho" w:cs="MS Mincho"/>
          <w:color w:val="000000"/>
          <w:sz w:val="28"/>
          <w:szCs w:val="28"/>
          <w:shd w:val="clear" w:color="auto" w:fill="FFFFFF"/>
        </w:rPr>
        <w:t>▪</w:t>
      </w:r>
      <w:r>
        <w:rPr>
          <w:rFonts w:hint="eastAsia" w:ascii="宋体" w:hAnsi="宋体" w:cs="宋体"/>
          <w:color w:val="000000"/>
          <w:sz w:val="28"/>
          <w:szCs w:val="28"/>
          <w:shd w:val="clear" w:color="auto" w:fill="FFFFFF"/>
        </w:rPr>
        <w:t>许昌市)》公共资源交易系统——组件下载——交易系统操作手册（投标人、供应商）。</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3.2</w:t>
      </w:r>
      <w:r>
        <w:rPr>
          <w:rFonts w:hint="eastAsia" w:ascii="微软雅黑" w:hAnsi="微软雅黑" w:eastAsia="微软雅黑" w:cs="微软雅黑"/>
          <w:color w:val="000000"/>
          <w:sz w:val="28"/>
          <w:szCs w:val="28"/>
          <w:shd w:val="clear" w:color="auto" w:fill="FFFFFF"/>
        </w:rPr>
        <w:t xml:space="preserve"> </w:t>
      </w:r>
      <w:r>
        <w:rPr>
          <w:rFonts w:hint="eastAsia" w:ascii="宋体" w:hAnsi="宋体" w:cs="宋体"/>
          <w:color w:val="000000"/>
          <w:sz w:val="28"/>
          <w:szCs w:val="28"/>
          <w:shd w:val="clear" w:color="auto" w:fill="FFFFFF"/>
        </w:rPr>
        <w:t>供应商须将询价文件要求的资质、业绩、荣誉及相关人员证明材料等资料原件扫描件（或图片）制作到所提交的电子响应文件中。</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rPr>
          <w:sz w:val="28"/>
          <w:szCs w:val="28"/>
        </w:rPr>
      </w:pPr>
      <w:r>
        <w:rPr>
          <w:rFonts w:hint="eastAsia" w:ascii="宋体" w:hAnsi="宋体" w:cs="宋体"/>
          <w:color w:val="000000"/>
          <w:sz w:val="28"/>
          <w:szCs w:val="28"/>
          <w:shd w:val="clear" w:color="auto" w:fill="FFFFFF"/>
        </w:rPr>
        <w:t>一个标段对应生成一个文件夹（</w:t>
      </w:r>
      <w:r>
        <w:rPr>
          <w:rFonts w:hint="eastAsia" w:ascii="微软雅黑" w:hAnsi="微软雅黑" w:eastAsia="微软雅黑" w:cs="微软雅黑"/>
          <w:color w:val="000000"/>
          <w:sz w:val="28"/>
          <w:szCs w:val="28"/>
          <w:shd w:val="clear" w:color="auto" w:fill="FFFFFF"/>
        </w:rPr>
        <w:t>xxxx</w:t>
      </w:r>
      <w:r>
        <w:rPr>
          <w:rFonts w:hint="eastAsia" w:ascii="宋体" w:hAnsi="宋体" w:cs="宋体"/>
          <w:color w:val="000000"/>
          <w:sz w:val="28"/>
          <w:szCs w:val="28"/>
          <w:shd w:val="clear" w:color="auto" w:fill="FFFFFF"/>
        </w:rPr>
        <w:t>项目</w:t>
      </w:r>
      <w:r>
        <w:rPr>
          <w:rFonts w:hint="eastAsia" w:ascii="微软雅黑" w:hAnsi="微软雅黑" w:eastAsia="微软雅黑" w:cs="微软雅黑"/>
          <w:color w:val="000000"/>
          <w:sz w:val="28"/>
          <w:szCs w:val="28"/>
          <w:shd w:val="clear" w:color="auto" w:fill="FFFFFF"/>
        </w:rPr>
        <w:t>xx</w:t>
      </w:r>
      <w:r>
        <w:rPr>
          <w:rFonts w:hint="eastAsia" w:ascii="宋体" w:hAnsi="宋体" w:cs="宋体"/>
          <w:color w:val="000000"/>
          <w:sz w:val="28"/>
          <w:szCs w:val="28"/>
          <w:shd w:val="clear" w:color="auto" w:fill="FFFFFF"/>
        </w:rPr>
        <w:t>标段）</w:t>
      </w:r>
      <w:r>
        <w:rPr>
          <w:rFonts w:hint="eastAsia" w:ascii="微软雅黑" w:hAnsi="微软雅黑" w:eastAsia="微软雅黑" w:cs="微软雅黑"/>
          <w:color w:val="000000"/>
          <w:sz w:val="28"/>
          <w:szCs w:val="28"/>
          <w:shd w:val="clear" w:color="auto" w:fill="FFFFFF"/>
        </w:rPr>
        <w:t xml:space="preserve">, </w:t>
      </w:r>
      <w:r>
        <w:rPr>
          <w:rFonts w:hint="eastAsia" w:ascii="宋体" w:hAnsi="宋体" w:cs="宋体"/>
          <w:color w:val="000000"/>
          <w:sz w:val="28"/>
          <w:szCs w:val="28"/>
          <w:shd w:val="clear" w:color="auto" w:fill="FFFFFF"/>
        </w:rPr>
        <w:t>其中包含</w:t>
      </w:r>
      <w:r>
        <w:rPr>
          <w:rFonts w:hint="eastAsia" w:ascii="微软雅黑" w:hAnsi="微软雅黑" w:eastAsia="微软雅黑" w:cs="微软雅黑"/>
          <w:color w:val="000000"/>
          <w:sz w:val="28"/>
          <w:szCs w:val="28"/>
          <w:shd w:val="clear" w:color="auto" w:fill="FFFFFF"/>
        </w:rPr>
        <w:t>2</w:t>
      </w:r>
      <w:r>
        <w:rPr>
          <w:rFonts w:hint="eastAsia" w:ascii="宋体" w:hAnsi="宋体" w:cs="宋体"/>
          <w:color w:val="000000"/>
          <w:sz w:val="28"/>
          <w:szCs w:val="28"/>
          <w:shd w:val="clear" w:color="auto" w:fill="FFFFFF"/>
        </w:rPr>
        <w:t>个文件和</w:t>
      </w:r>
      <w:r>
        <w:rPr>
          <w:rFonts w:hint="eastAsia" w:ascii="微软雅黑" w:hAnsi="微软雅黑" w:eastAsia="微软雅黑" w:cs="微软雅黑"/>
          <w:color w:val="000000"/>
          <w:sz w:val="28"/>
          <w:szCs w:val="28"/>
          <w:shd w:val="clear" w:color="auto" w:fill="FFFFFF"/>
        </w:rPr>
        <w:t>1</w:t>
      </w:r>
      <w:r>
        <w:rPr>
          <w:rFonts w:hint="eastAsia" w:ascii="宋体" w:hAnsi="宋体" w:cs="宋体"/>
          <w:color w:val="000000"/>
          <w:sz w:val="28"/>
          <w:szCs w:val="28"/>
          <w:shd w:val="clear" w:color="auto" w:fill="FFFFFF"/>
        </w:rPr>
        <w:t>个文件夹。后缀名为“</w:t>
      </w:r>
      <w:r>
        <w:rPr>
          <w:rFonts w:hint="eastAsia" w:ascii="微软雅黑" w:hAnsi="微软雅黑" w:eastAsia="微软雅黑" w:cs="微软雅黑"/>
          <w:color w:val="000000"/>
          <w:sz w:val="28"/>
          <w:szCs w:val="28"/>
          <w:shd w:val="clear" w:color="auto" w:fill="FFFFFF"/>
        </w:rPr>
        <w:t>.file</w:t>
      </w:r>
      <w:r>
        <w:rPr>
          <w:rFonts w:hint="eastAsia" w:ascii="宋体" w:hAnsi="宋体" w:cs="宋体"/>
          <w:color w:val="000000"/>
          <w:sz w:val="28"/>
          <w:szCs w:val="28"/>
          <w:shd w:val="clear" w:color="auto" w:fill="FFFFFF"/>
        </w:rPr>
        <w:t>”的文件用于电子响应使用，后缀名为“</w:t>
      </w:r>
      <w:r>
        <w:rPr>
          <w:rFonts w:hint="eastAsia" w:ascii="微软雅黑" w:hAnsi="微软雅黑" w:eastAsia="微软雅黑" w:cs="微软雅黑"/>
          <w:color w:val="000000"/>
          <w:sz w:val="28"/>
          <w:szCs w:val="28"/>
          <w:shd w:val="clear" w:color="auto" w:fill="FFFFFF"/>
        </w:rPr>
        <w:t>.PDF</w:t>
      </w:r>
      <w:r>
        <w:rPr>
          <w:rFonts w:hint="eastAsia" w:ascii="宋体" w:hAnsi="宋体" w:cs="宋体"/>
          <w:color w:val="000000"/>
          <w:sz w:val="28"/>
          <w:szCs w:val="28"/>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4.加密电子响应文件的提交</w:t>
      </w:r>
    </w:p>
    <w:p>
      <w:pPr>
        <w:pStyle w:val="20"/>
        <w:widowControl/>
        <w:spacing w:before="226" w:line="360" w:lineRule="auto"/>
        <w:rPr>
          <w:sz w:val="28"/>
          <w:szCs w:val="28"/>
        </w:rPr>
      </w:pPr>
      <w:r>
        <w:rPr>
          <w:rFonts w:hint="eastAsia" w:ascii="宋体" w:hAnsi="宋体" w:cs="宋体"/>
          <w:color w:val="000000"/>
          <w:sz w:val="28"/>
          <w:szCs w:val="28"/>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z w:val="28"/>
          <w:szCs w:val="28"/>
          <w:shd w:val="clear" w:color="auto" w:fill="FFFFFF"/>
        </w:rPr>
        <w:t>(</w:t>
      </w:r>
      <w:r>
        <w:rPr>
          <w:rFonts w:hint="eastAsia" w:ascii="宋体" w:hAnsi="宋体" w:cs="宋体"/>
          <w:color w:val="000000"/>
          <w:sz w:val="28"/>
          <w:szCs w:val="28"/>
          <w:shd w:val="clear" w:color="auto" w:fill="FFFFFF"/>
        </w:rPr>
        <w:t>河南省</w:t>
      </w:r>
      <w:r>
        <w:rPr>
          <w:rFonts w:hint="eastAsia" w:ascii="MS Mincho" w:hAnsi="MS Mincho" w:eastAsia="MS Mincho" w:cs="MS Mincho"/>
          <w:color w:val="000000"/>
          <w:sz w:val="28"/>
          <w:szCs w:val="28"/>
          <w:shd w:val="clear" w:color="auto" w:fill="FFFFFF"/>
        </w:rPr>
        <w:t>▪</w:t>
      </w:r>
      <w:r>
        <w:rPr>
          <w:rFonts w:hint="eastAsia" w:ascii="宋体" w:hAnsi="宋体" w:cs="宋体"/>
          <w:color w:val="000000"/>
          <w:sz w:val="28"/>
          <w:szCs w:val="28"/>
          <w:shd w:val="clear" w:color="auto" w:fill="FFFFFF"/>
        </w:rPr>
        <w:t>许昌市</w:t>
      </w:r>
      <w:r>
        <w:rPr>
          <w:rFonts w:hint="eastAsia" w:ascii="微软雅黑" w:hAnsi="微软雅黑" w:eastAsia="微软雅黑" w:cs="微软雅黑"/>
          <w:color w:val="000000"/>
          <w:sz w:val="28"/>
          <w:szCs w:val="28"/>
          <w:shd w:val="clear" w:color="auto" w:fill="FFFFFF"/>
        </w:rPr>
        <w:t>)</w:t>
      </w:r>
      <w:r>
        <w:rPr>
          <w:rFonts w:hint="eastAsia" w:ascii="宋体" w:hAnsi="宋体" w:cs="宋体"/>
          <w:color w:val="000000"/>
          <w:sz w:val="28"/>
          <w:szCs w:val="28"/>
          <w:shd w:val="clear" w:color="auto" w:fill="FFFFFF"/>
        </w:rPr>
        <w:t>》公共资源交易系统（</w:t>
      </w:r>
      <w:r>
        <w:rPr>
          <w:sz w:val="28"/>
          <w:szCs w:val="28"/>
        </w:rPr>
        <w:fldChar w:fldCharType="begin"/>
      </w:r>
      <w:r>
        <w:rPr>
          <w:sz w:val="28"/>
          <w:szCs w:val="28"/>
        </w:rPr>
        <w:instrText xml:space="preserve"> HYPERLINK "http://221.14.6.70:8088/ggzy/" </w:instrText>
      </w:r>
      <w:r>
        <w:rPr>
          <w:sz w:val="28"/>
          <w:szCs w:val="28"/>
        </w:rPr>
        <w:fldChar w:fldCharType="separate"/>
      </w:r>
      <w:r>
        <w:rPr>
          <w:rStyle w:val="27"/>
          <w:rFonts w:hint="eastAsia" w:ascii="微软雅黑" w:hAnsi="微软雅黑" w:eastAsia="微软雅黑" w:cs="微软雅黑"/>
          <w:color w:val="auto"/>
          <w:sz w:val="28"/>
          <w:szCs w:val="28"/>
          <w:u w:val="none"/>
          <w:shd w:val="clear" w:color="auto" w:fill="FFFFFF"/>
        </w:rPr>
        <w:t>http://221.14.6.70:8088/ggzy/</w:t>
      </w:r>
      <w:r>
        <w:rPr>
          <w:rStyle w:val="27"/>
          <w:rFonts w:hint="eastAsia" w:ascii="微软雅黑" w:hAnsi="微软雅黑" w:eastAsia="微软雅黑" w:cs="微软雅黑"/>
          <w:color w:val="auto"/>
          <w:sz w:val="28"/>
          <w:szCs w:val="28"/>
          <w:u w:val="none"/>
          <w:shd w:val="clear" w:color="auto" w:fill="FFFFFF"/>
        </w:rPr>
        <w:fldChar w:fldCharType="end"/>
      </w:r>
      <w:r>
        <w:rPr>
          <w:rFonts w:hint="eastAsia" w:ascii="宋体" w:hAnsi="宋体" w:cs="宋体"/>
          <w:color w:val="000000"/>
          <w:sz w:val="28"/>
          <w:szCs w:val="28"/>
          <w:shd w:val="clear" w:color="auto" w:fill="FFFFFF"/>
        </w:rPr>
        <w:t>）。</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供应商应充分考虑并预留技术处理和上传数据所需时间。</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4.2 供应商对同一项目多个标段进行报价的，加密电子响应文件应按标段分别提交。</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4.3 加密电子响应文件成功提交后，供应商应打印“投标文件提交回执单”供询价响应文件递交现场备查。</w:t>
      </w:r>
    </w:p>
    <w:p>
      <w:pPr>
        <w:pStyle w:val="20"/>
        <w:widowControl/>
        <w:spacing w:before="226" w:line="360" w:lineRule="auto"/>
        <w:ind w:firstLine="422"/>
        <w:rPr>
          <w:sz w:val="28"/>
          <w:szCs w:val="28"/>
        </w:rPr>
      </w:pPr>
      <w:r>
        <w:rPr>
          <w:rFonts w:hint="eastAsia" w:ascii="宋体" w:hAnsi="宋体" w:cs="宋体"/>
          <w:b/>
          <w:color w:val="000000"/>
          <w:sz w:val="28"/>
          <w:szCs w:val="28"/>
          <w:shd w:val="clear" w:color="auto" w:fill="FFFFFF"/>
        </w:rPr>
        <w:t>5.评审依据</w:t>
      </w:r>
    </w:p>
    <w:p>
      <w:pPr>
        <w:pStyle w:val="20"/>
        <w:widowControl/>
        <w:spacing w:before="226" w:line="360" w:lineRule="auto"/>
        <w:ind w:firstLine="420"/>
        <w:rPr>
          <w:sz w:val="28"/>
          <w:szCs w:val="28"/>
        </w:rPr>
      </w:pPr>
      <w:r>
        <w:rPr>
          <w:rFonts w:hint="eastAsia" w:ascii="宋体" w:hAnsi="宋体" w:cs="宋体"/>
          <w:color w:val="000000"/>
          <w:sz w:val="28"/>
          <w:szCs w:val="28"/>
          <w:shd w:val="clear" w:color="auto" w:fill="FFFFFF"/>
        </w:rPr>
        <w:t>5.1采用全流程电子化交易评审时，询价小组以电子响应文件为依据评审。</w:t>
      </w:r>
    </w:p>
    <w:p>
      <w:pPr>
        <w:rPr>
          <w:rFonts w:hint="eastAsia" w:cs="宋体" w:asciiTheme="majorEastAsia" w:hAnsiTheme="majorEastAsia" w:eastAsiaTheme="majorEastAsia"/>
          <w:b/>
          <w:kern w:val="0"/>
          <w:sz w:val="28"/>
          <w:szCs w:val="28"/>
        </w:rPr>
      </w:pPr>
    </w:p>
    <w:p>
      <w:pPr>
        <w:ind w:firstLine="2530" w:firstLineChars="900"/>
        <w:rPr>
          <w:rFonts w:hint="eastAsia" w:cs="宋体" w:asciiTheme="majorEastAsia" w:hAnsiTheme="majorEastAsia" w:eastAsiaTheme="majorEastAsia"/>
          <w:b/>
          <w:kern w:val="0"/>
          <w:sz w:val="28"/>
          <w:szCs w:val="28"/>
        </w:rPr>
      </w:pPr>
    </w:p>
    <w:p>
      <w:pPr>
        <w:ind w:firstLine="2530" w:firstLineChars="900"/>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第二章 采购需求</w:t>
      </w:r>
    </w:p>
    <w:p>
      <w:pPr>
        <w:widowControl/>
        <w:shd w:val="clear" w:color="auto" w:fill="FFFFFF"/>
        <w:spacing w:line="360" w:lineRule="auto"/>
        <w:ind w:firstLine="562" w:firstLineChars="200"/>
        <w:contextualSpacing/>
        <w:jc w:val="left"/>
        <w:rPr>
          <w:rFonts w:cs="黑体" w:asciiTheme="minorEastAsia" w:hAnsiTheme="minorEastAsia"/>
          <w:b/>
          <w:bCs/>
          <w:sz w:val="28"/>
          <w:szCs w:val="28"/>
          <w:shd w:val="clear" w:color="auto" w:fill="FFFFFF"/>
        </w:rPr>
      </w:pPr>
      <w:r>
        <w:rPr>
          <w:rFonts w:hint="eastAsia" w:cs="黑体" w:asciiTheme="minorEastAsia" w:hAnsiTheme="minorEastAsia"/>
          <w:b/>
          <w:bCs/>
          <w:sz w:val="28"/>
          <w:szCs w:val="28"/>
          <w:shd w:val="clear" w:color="auto" w:fill="FFFFFF"/>
        </w:rPr>
        <w:t>一、本项目需实现的功能或者目标</w:t>
      </w:r>
    </w:p>
    <w:p>
      <w:pPr>
        <w:widowControl/>
        <w:shd w:val="clear" w:color="auto" w:fill="FFFFFF"/>
        <w:spacing w:line="360" w:lineRule="auto"/>
        <w:contextualSpacing/>
        <w:jc w:val="left"/>
        <w:rPr>
          <w:rFonts w:cs="黑体" w:asciiTheme="minorEastAsia" w:hAnsiTheme="minorEastAsia"/>
          <w:b/>
          <w:bCs/>
          <w:sz w:val="28"/>
          <w:szCs w:val="28"/>
          <w:shd w:val="clear" w:color="auto" w:fill="FFFFFF"/>
        </w:rPr>
      </w:pPr>
      <w:r>
        <w:rPr>
          <w:rFonts w:hint="eastAsia" w:cs="黑体" w:asciiTheme="minorEastAsia" w:hAnsiTheme="minorEastAsia"/>
          <w:b/>
          <w:bCs/>
          <w:sz w:val="28"/>
          <w:szCs w:val="28"/>
          <w:shd w:val="clear" w:color="auto" w:fill="FFFFFF"/>
        </w:rPr>
        <w:t xml:space="preserve">    </w:t>
      </w:r>
      <w:r>
        <w:rPr>
          <w:rFonts w:hint="eastAsia" w:cs="黑体" w:asciiTheme="minorEastAsia" w:hAnsiTheme="minorEastAsia"/>
          <w:b w:val="0"/>
          <w:bCs w:val="0"/>
          <w:sz w:val="28"/>
          <w:szCs w:val="28"/>
          <w:shd w:val="clear" w:color="auto" w:fill="FFFFFF"/>
        </w:rPr>
        <w:t>长葛市</w:t>
      </w:r>
      <w:r>
        <w:rPr>
          <w:rFonts w:hint="eastAsia" w:cs="黑体" w:asciiTheme="minorEastAsia" w:hAnsiTheme="minorEastAsia"/>
          <w:b w:val="0"/>
          <w:bCs w:val="0"/>
          <w:sz w:val="28"/>
          <w:szCs w:val="28"/>
          <w:shd w:val="clear" w:color="auto" w:fill="FFFFFF"/>
          <w:lang w:eastAsia="zh-CN"/>
        </w:rPr>
        <w:t>坡胡</w:t>
      </w:r>
      <w:r>
        <w:rPr>
          <w:rFonts w:hint="eastAsia" w:cs="黑体" w:asciiTheme="minorEastAsia" w:hAnsiTheme="minorEastAsia"/>
          <w:b w:val="0"/>
          <w:bCs w:val="0"/>
          <w:sz w:val="28"/>
          <w:szCs w:val="28"/>
          <w:shd w:val="clear" w:color="auto" w:fill="FFFFFF"/>
        </w:rPr>
        <w:t>镇</w:t>
      </w:r>
      <w:r>
        <w:rPr>
          <w:rFonts w:hint="eastAsia" w:cs="黑体" w:asciiTheme="minorEastAsia" w:hAnsiTheme="minorEastAsia"/>
          <w:b w:val="0"/>
          <w:bCs w:val="0"/>
          <w:sz w:val="28"/>
          <w:szCs w:val="28"/>
          <w:shd w:val="clear" w:color="auto" w:fill="FFFFFF"/>
          <w:lang w:eastAsia="zh-CN"/>
        </w:rPr>
        <w:t>人民政府</w:t>
      </w:r>
      <w:r>
        <w:rPr>
          <w:rFonts w:hint="eastAsia" w:cs="黑体" w:asciiTheme="minorEastAsia" w:hAnsiTheme="minorEastAsia"/>
          <w:b w:val="0"/>
          <w:bCs w:val="0"/>
          <w:sz w:val="28"/>
          <w:szCs w:val="28"/>
          <w:shd w:val="clear" w:color="auto" w:fill="FFFFFF"/>
        </w:rPr>
        <w:t>拟采购公务用车一辆</w:t>
      </w:r>
      <w:r>
        <w:rPr>
          <w:rFonts w:hint="eastAsia" w:cs="黑体" w:asciiTheme="minorEastAsia" w:hAnsiTheme="minorEastAsia"/>
          <w:b/>
          <w:bCs/>
          <w:sz w:val="28"/>
          <w:szCs w:val="28"/>
          <w:shd w:val="clear" w:color="auto" w:fill="FFFFFF"/>
        </w:rPr>
        <w:t>。</w:t>
      </w:r>
    </w:p>
    <w:p>
      <w:pPr>
        <w:widowControl/>
        <w:shd w:val="clear" w:color="auto" w:fill="FFFFFF"/>
        <w:spacing w:line="360" w:lineRule="auto"/>
        <w:ind w:firstLine="562" w:firstLineChars="200"/>
        <w:contextualSpacing/>
        <w:jc w:val="left"/>
        <w:rPr>
          <w:rFonts w:ascii="楷体" w:hAnsi="楷体" w:eastAsia="楷体" w:cs="宋体"/>
          <w:kern w:val="0"/>
          <w:sz w:val="28"/>
          <w:szCs w:val="28"/>
          <w:lang w:val="zh-CN"/>
        </w:rPr>
      </w:pPr>
      <w:r>
        <w:rPr>
          <w:rFonts w:hint="eastAsia" w:cs="黑体" w:asciiTheme="minorEastAsia" w:hAnsiTheme="minorEastAsia"/>
          <w:b/>
          <w:bCs/>
          <w:sz w:val="28"/>
          <w:szCs w:val="28"/>
          <w:shd w:val="clear" w:color="auto" w:fill="FFFFFF"/>
        </w:rPr>
        <w:t>二、采购清单</w:t>
      </w:r>
    </w:p>
    <w:p>
      <w:pPr>
        <w:widowControl/>
        <w:spacing w:line="360" w:lineRule="auto"/>
        <w:ind w:firstLine="281" w:firstLineChars="100"/>
        <w:rPr>
          <w:rFonts w:ascii="仿宋_GB2312" w:eastAsia="仿宋_GB2312"/>
          <w:b/>
          <w:bCs/>
          <w:kern w:val="0"/>
          <w:sz w:val="28"/>
          <w:szCs w:val="28"/>
        </w:rPr>
      </w:pPr>
      <w:r>
        <w:rPr>
          <w:rFonts w:hint="eastAsia" w:ascii="仿宋_GB2312" w:eastAsia="仿宋_GB2312"/>
          <w:b/>
          <w:bCs/>
          <w:kern w:val="0"/>
          <w:sz w:val="28"/>
          <w:szCs w:val="28"/>
        </w:rPr>
        <w:t>长葛市</w:t>
      </w:r>
      <w:r>
        <w:rPr>
          <w:rFonts w:hint="eastAsia" w:ascii="仿宋_GB2312" w:eastAsia="仿宋_GB2312"/>
          <w:b/>
          <w:bCs/>
          <w:kern w:val="0"/>
          <w:sz w:val="28"/>
          <w:szCs w:val="28"/>
          <w:lang w:eastAsia="zh-CN"/>
        </w:rPr>
        <w:t>坡胡</w:t>
      </w:r>
      <w:r>
        <w:rPr>
          <w:rFonts w:hint="eastAsia" w:ascii="仿宋_GB2312" w:eastAsia="仿宋_GB2312"/>
          <w:b/>
          <w:bCs/>
          <w:kern w:val="0"/>
          <w:sz w:val="28"/>
          <w:szCs w:val="28"/>
        </w:rPr>
        <w:t>镇</w:t>
      </w:r>
      <w:r>
        <w:rPr>
          <w:rFonts w:hint="eastAsia" w:ascii="仿宋_GB2312" w:eastAsia="仿宋_GB2312"/>
          <w:b/>
          <w:bCs/>
          <w:kern w:val="0"/>
          <w:sz w:val="28"/>
          <w:szCs w:val="28"/>
          <w:lang w:eastAsia="zh-CN"/>
        </w:rPr>
        <w:t>人民政府购买</w:t>
      </w:r>
      <w:r>
        <w:rPr>
          <w:rFonts w:hint="eastAsia" w:ascii="仿宋_GB2312" w:eastAsia="仿宋_GB2312"/>
          <w:b/>
          <w:bCs/>
          <w:kern w:val="0"/>
          <w:sz w:val="28"/>
          <w:szCs w:val="28"/>
        </w:rPr>
        <w:t>公务用车</w:t>
      </w:r>
      <w:r>
        <w:rPr>
          <w:rFonts w:hint="eastAsia" w:ascii="仿宋_GB2312" w:eastAsia="仿宋_GB2312"/>
          <w:b/>
          <w:bCs/>
          <w:kern w:val="0"/>
          <w:sz w:val="28"/>
          <w:szCs w:val="28"/>
          <w:lang w:eastAsia="zh-CN"/>
        </w:rPr>
        <w:t>项目</w:t>
      </w:r>
      <w:r>
        <w:rPr>
          <w:rFonts w:hint="eastAsia" w:ascii="仿宋_GB2312" w:eastAsia="仿宋_GB2312"/>
          <w:b/>
          <w:bCs/>
          <w:kern w:val="0"/>
          <w:sz w:val="28"/>
          <w:szCs w:val="28"/>
        </w:rPr>
        <w:t>规格及配置参数</w:t>
      </w:r>
    </w:p>
    <w:p>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级别：MPV</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能源类型：插电式混合动力</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环保标准：国VI</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工信部纯电续航里程：60</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最大功率：180</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最大扭矩：380</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发动机：1.5T170马力L3</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变速箱：湿式双离合</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长、宽、高（mm）：</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4700、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1900、</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1700</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车身结构：5门6座MPV</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最高车速：180</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进气形式：涡轮增压</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电池类型：三元锂电池</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助力类型：电动助力</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主/副驾驶安全气囊：主/副</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前后排侧气囊、前后排头部气囊：前/后</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前后驻车雷达：后</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驾驶辅助影像：倒车影像</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天窗类型：可开启全景天窗</w:t>
      </w:r>
    </w:p>
    <w:p>
      <w:pPr>
        <w:jc w:val="left"/>
        <w:rPr>
          <w:rFonts w:hint="eastAsia" w:cs="微软雅黑" w:asciiTheme="minorEastAsia" w:hAnsiTheme="minorEastAsia"/>
          <w:b/>
          <w:sz w:val="28"/>
          <w:szCs w:val="28"/>
        </w:rPr>
      </w:pPr>
      <w:r>
        <w:rPr>
          <w:rFonts w:hint="eastAsia" w:ascii="仿宋" w:hAnsi="仿宋" w:eastAsia="仿宋" w:cs="仿宋"/>
          <w:sz w:val="32"/>
          <w:szCs w:val="32"/>
          <w:lang w:val="en-US" w:eastAsia="zh-CN"/>
        </w:rPr>
        <w:t>空调类型：自动双温</w:t>
      </w:r>
    </w:p>
    <w:p>
      <w:pPr>
        <w:spacing w:line="360" w:lineRule="auto"/>
        <w:ind w:firstLine="562" w:firstLineChars="200"/>
        <w:contextualSpacing/>
        <w:rPr>
          <w:rFonts w:cs="微软雅黑" w:asciiTheme="minorEastAsia" w:hAnsiTheme="minorEastAsia"/>
          <w:b/>
          <w:sz w:val="28"/>
          <w:szCs w:val="28"/>
        </w:rPr>
      </w:pPr>
      <w:r>
        <w:rPr>
          <w:rFonts w:hint="eastAsia" w:cs="微软雅黑" w:asciiTheme="minorEastAsia" w:hAnsiTheme="minorEastAsia"/>
          <w:b/>
          <w:sz w:val="28"/>
          <w:szCs w:val="28"/>
        </w:rPr>
        <w:t>本采购清单中所列技术规格或主要参数为最低要求，不允许负偏离，否则将承担其响应被视为非实质性响应的风险。</w:t>
      </w:r>
    </w:p>
    <w:p>
      <w:pPr>
        <w:spacing w:line="360" w:lineRule="auto"/>
        <w:ind w:firstLine="562" w:firstLineChars="200"/>
        <w:contextualSpacing/>
        <w:rPr>
          <w:rFonts w:ascii="楷体" w:hAnsi="楷体" w:eastAsia="楷体" w:cs="宋体"/>
          <w:kern w:val="0"/>
          <w:sz w:val="28"/>
          <w:szCs w:val="28"/>
          <w:lang w:val="zh-CN"/>
        </w:rPr>
      </w:pPr>
      <w:r>
        <w:rPr>
          <w:rFonts w:hint="eastAsia" w:cs="微软雅黑" w:asciiTheme="minorEastAsia" w:hAnsiTheme="minorEastAsia"/>
          <w:b/>
          <w:sz w:val="28"/>
          <w:szCs w:val="28"/>
        </w:rPr>
        <w:t>★</w:t>
      </w:r>
      <w:r>
        <w:rPr>
          <w:rFonts w:hint="eastAsia" w:cs="宋体" w:asciiTheme="minorEastAsia" w:hAnsiTheme="minorEastAsia"/>
          <w:b/>
          <w:kern w:val="0"/>
          <w:sz w:val="28"/>
          <w:szCs w:val="28"/>
          <w:lang w:val="zh-CN"/>
        </w:rPr>
        <w:t>三、采购标的执行标准</w:t>
      </w:r>
    </w:p>
    <w:p>
      <w:pPr>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1、国家标准：</w:t>
      </w:r>
    </w:p>
    <w:p>
      <w:pPr>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（1）</w:t>
      </w:r>
      <w:r>
        <w:rPr>
          <w:rFonts w:cs="仿宋_GB2312" w:asciiTheme="minorEastAsia" w:hAnsiTheme="minorEastAsia"/>
          <w:sz w:val="28"/>
          <w:szCs w:val="28"/>
          <w:lang w:val="zh-CN"/>
        </w:rPr>
        <w:t>强制性产品认证</w:t>
      </w:r>
    </w:p>
    <w:p>
      <w:pPr>
        <w:spacing w:line="360" w:lineRule="auto"/>
        <w:ind w:firstLine="560" w:firstLineChars="200"/>
        <w:contextualSpacing/>
        <w:rPr>
          <w:rFonts w:cs="宋体" w:asciiTheme="minorEastAsia" w:hAnsiTheme="minorEastAsia"/>
          <w:kern w:val="0"/>
          <w:sz w:val="28"/>
          <w:szCs w:val="28"/>
        </w:rPr>
      </w:pPr>
      <w:r>
        <w:rPr>
          <w:rFonts w:hint="eastAsia" w:cs="仿宋_GB2312" w:asciiTheme="minorEastAsia" w:hAnsiTheme="minorEastAsia"/>
          <w:sz w:val="28"/>
          <w:szCs w:val="28"/>
          <w:lang w:val="zh-CN"/>
        </w:rPr>
        <w:t>如供应商所投产品属于“中国强制性产品认证”（3C认证）范围内,则必须承诺采用</w:t>
      </w:r>
      <w:r>
        <w:rPr>
          <w:rFonts w:cs="仿宋_GB2312" w:asciiTheme="minorEastAsia" w:hAnsiTheme="minorEastAsia"/>
          <w:sz w:val="28"/>
          <w:szCs w:val="28"/>
          <w:lang w:val="zh-CN"/>
        </w:rPr>
        <w:t>《中华人民共和国实施强制性产品认证的产品目录》</w:t>
      </w:r>
      <w:r>
        <w:rPr>
          <w:rFonts w:hint="eastAsia" w:cs="仿宋_GB2312" w:asciiTheme="minorEastAsia" w:hAnsiTheme="minorEastAsia"/>
          <w:sz w:val="28"/>
          <w:szCs w:val="28"/>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560" w:firstLineChars="200"/>
        <w:contextualSpacing/>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其他国家标准</w:t>
      </w:r>
    </w:p>
    <w:p>
      <w:pPr>
        <w:numPr>
          <w:ilvl w:val="0"/>
          <w:numId w:val="4"/>
        </w:numPr>
        <w:wordWrap w:val="0"/>
        <w:spacing w:line="360" w:lineRule="auto"/>
        <w:ind w:firstLine="560" w:firstLineChars="200"/>
        <w:contextualSpacing/>
        <w:rPr>
          <w:rFonts w:cs="仿宋_GB2312" w:asciiTheme="minorEastAsia" w:hAnsiTheme="minorEastAsia"/>
          <w:color w:val="000000" w:themeColor="text1"/>
          <w:sz w:val="28"/>
          <w:szCs w:val="28"/>
          <w:lang w:val="zh-CN"/>
          <w14:textFill>
            <w14:solidFill>
              <w14:schemeClr w14:val="tx1"/>
            </w14:solidFill>
          </w14:textFill>
        </w:rPr>
      </w:pPr>
      <w:r>
        <w:rPr>
          <w:rFonts w:cs="仿宋_GB2312" w:asciiTheme="minorEastAsia" w:hAnsiTheme="minorEastAsia"/>
          <w:color w:val="000000" w:themeColor="text1"/>
          <w:sz w:val="28"/>
          <w:szCs w:val="28"/>
          <w:lang w:val="zh-CN"/>
          <w14:textFill>
            <w14:solidFill>
              <w14:schemeClr w14:val="tx1"/>
            </w14:solidFill>
          </w14:textFill>
        </w:rPr>
        <w:t>国家第六阶段机动车污染物排放标准</w:t>
      </w:r>
    </w:p>
    <w:p>
      <w:pPr>
        <w:spacing w:line="360" w:lineRule="auto"/>
        <w:ind w:firstLine="562" w:firstLineChars="200"/>
        <w:contextualSpacing/>
        <w:rPr>
          <w:rFonts w:cs="宋体" w:asciiTheme="minorEastAsia" w:hAnsiTheme="minorEastAsia"/>
          <w:b/>
          <w:kern w:val="0"/>
          <w:sz w:val="28"/>
          <w:szCs w:val="28"/>
          <w:lang w:val="zh-CN"/>
        </w:rPr>
      </w:pPr>
      <w:r>
        <w:rPr>
          <w:rFonts w:hint="eastAsia" w:cs="微软雅黑" w:asciiTheme="minorEastAsia" w:hAnsiTheme="minorEastAsia"/>
          <w:b/>
          <w:sz w:val="28"/>
          <w:szCs w:val="28"/>
        </w:rPr>
        <w:t>★</w:t>
      </w:r>
      <w:r>
        <w:rPr>
          <w:rFonts w:hint="eastAsia" w:cs="宋体" w:asciiTheme="minorEastAsia" w:hAnsiTheme="minorEastAsia"/>
          <w:b/>
          <w:kern w:val="0"/>
          <w:sz w:val="28"/>
          <w:szCs w:val="28"/>
          <w:lang w:val="zh-CN"/>
        </w:rPr>
        <w:t>四、采购标的的其他技术、服务等要求</w:t>
      </w:r>
    </w:p>
    <w:p>
      <w:pPr>
        <w:wordWrap w:val="0"/>
        <w:topLinePunct/>
        <w:spacing w:line="360" w:lineRule="auto"/>
        <w:ind w:firstLine="560" w:firstLineChars="200"/>
        <w:rPr>
          <w:rFonts w:ascii="宋体" w:cs="宋体"/>
          <w:sz w:val="28"/>
          <w:szCs w:val="28"/>
          <w:lang w:val="zh-CN"/>
        </w:rPr>
      </w:pPr>
      <w:r>
        <w:rPr>
          <w:rFonts w:hint="eastAsia" w:ascii="宋体" w:cs="宋体"/>
          <w:sz w:val="28"/>
          <w:szCs w:val="28"/>
          <w:lang w:val="zh-CN"/>
        </w:rPr>
        <w:t>1、供应商须明确响应产品的厂家、产地、品牌、型号、详细参数，</w:t>
      </w:r>
      <w:r>
        <w:rPr>
          <w:rFonts w:hint="eastAsia" w:ascii="宋体" w:cs="宋体"/>
          <w:b/>
          <w:sz w:val="28"/>
          <w:szCs w:val="28"/>
          <w:lang w:val="zh-CN"/>
        </w:rPr>
        <w:t>否则为无效响应。</w:t>
      </w:r>
    </w:p>
    <w:p>
      <w:pPr>
        <w:wordWrap w:val="0"/>
        <w:topLinePunct/>
        <w:autoSpaceDE w:val="0"/>
        <w:autoSpaceDN w:val="0"/>
        <w:adjustRightInd w:val="0"/>
        <w:spacing w:line="360" w:lineRule="auto"/>
        <w:ind w:firstLine="482"/>
        <w:rPr>
          <w:rFonts w:ascii="宋体" w:cs="宋体"/>
          <w:b/>
          <w:sz w:val="28"/>
          <w:szCs w:val="28"/>
          <w:lang w:val="zh-CN"/>
        </w:rPr>
      </w:pPr>
      <w:r>
        <w:rPr>
          <w:rFonts w:hint="eastAsia" w:ascii="宋体" w:cs="宋体"/>
          <w:sz w:val="28"/>
          <w:szCs w:val="28"/>
          <w:lang w:val="zh-CN"/>
        </w:rPr>
        <w:t>2、供应商应就本项目（每包或者标段）完整响应，</w:t>
      </w:r>
      <w:r>
        <w:rPr>
          <w:rFonts w:hint="eastAsia" w:ascii="宋体" w:cs="宋体"/>
          <w:b/>
          <w:sz w:val="28"/>
          <w:szCs w:val="28"/>
          <w:lang w:val="zh-CN"/>
        </w:rPr>
        <w:t>否则为无效响应。</w:t>
      </w:r>
    </w:p>
    <w:p>
      <w:pPr>
        <w:wordWrap w:val="0"/>
        <w:topLinePunct/>
        <w:spacing w:line="360" w:lineRule="auto"/>
        <w:ind w:firstLine="560" w:firstLineChars="200"/>
        <w:rPr>
          <w:rFonts w:ascii="宋体" w:cs="宋体"/>
          <w:sz w:val="28"/>
          <w:szCs w:val="28"/>
          <w:lang w:val="zh-CN"/>
        </w:rPr>
      </w:pPr>
      <w:r>
        <w:rPr>
          <w:rFonts w:hint="eastAsia" w:ascii="宋体" w:cs="宋体"/>
          <w:sz w:val="28"/>
          <w:szCs w:val="28"/>
          <w:lang w:val="zh-CN"/>
        </w:rPr>
        <w:t>3、所响应产品必须符合国家质量检测标准和本询价文件规定标准的全新正品现货。</w:t>
      </w:r>
    </w:p>
    <w:p>
      <w:pPr>
        <w:wordWrap w:val="0"/>
        <w:topLinePunct/>
        <w:spacing w:line="360" w:lineRule="auto"/>
        <w:ind w:firstLine="560" w:firstLineChars="200"/>
        <w:rPr>
          <w:rFonts w:ascii="宋体" w:cs="宋体"/>
          <w:sz w:val="28"/>
          <w:szCs w:val="28"/>
          <w:lang w:val="zh-CN"/>
        </w:rPr>
      </w:pPr>
      <w:r>
        <w:rPr>
          <w:rFonts w:hint="eastAsia" w:ascii="宋体" w:cs="宋体"/>
          <w:sz w:val="28"/>
          <w:szCs w:val="28"/>
          <w:lang w:val="zh-CN"/>
        </w:rPr>
        <w:t>4、本项目为交钥匙工程。</w:t>
      </w:r>
    </w:p>
    <w:p>
      <w:pPr>
        <w:widowControl/>
        <w:shd w:val="clear" w:color="auto" w:fill="FFFFFF"/>
        <w:spacing w:line="360" w:lineRule="auto"/>
        <w:ind w:firstLine="562" w:firstLineChars="200"/>
        <w:contextualSpacing/>
        <w:jc w:val="left"/>
        <w:rPr>
          <w:rFonts w:ascii="楷体" w:hAnsi="楷体" w:eastAsia="楷体" w:cs="宋体"/>
          <w:kern w:val="0"/>
          <w:sz w:val="28"/>
          <w:szCs w:val="28"/>
          <w:lang w:val="zh-CN"/>
        </w:rPr>
      </w:pPr>
      <w:r>
        <w:rPr>
          <w:rFonts w:hint="eastAsia" w:cs="微软雅黑" w:asciiTheme="minorEastAsia" w:hAnsiTheme="minorEastAsia"/>
          <w:b/>
          <w:sz w:val="28"/>
          <w:szCs w:val="28"/>
        </w:rPr>
        <w:t>★</w:t>
      </w:r>
      <w:r>
        <w:rPr>
          <w:rFonts w:hint="eastAsia" w:cs="宋体" w:asciiTheme="minorEastAsia" w:hAnsiTheme="minorEastAsia"/>
          <w:b/>
          <w:kern w:val="0"/>
          <w:sz w:val="28"/>
          <w:szCs w:val="28"/>
          <w:lang w:val="zh-CN"/>
        </w:rPr>
        <w:t>五、验收标准</w:t>
      </w:r>
    </w:p>
    <w:p>
      <w:pPr>
        <w:wordWrap w:val="0"/>
        <w:topLinePunct/>
        <w:autoSpaceDE w:val="0"/>
        <w:autoSpaceDN w:val="0"/>
        <w:adjustRightInd w:val="0"/>
        <w:spacing w:line="360" w:lineRule="auto"/>
        <w:ind w:firstLine="482"/>
        <w:rPr>
          <w:rFonts w:ascii="宋体" w:cs="宋体"/>
          <w:sz w:val="28"/>
          <w:szCs w:val="28"/>
          <w:lang w:val="zh-CN"/>
        </w:rPr>
      </w:pPr>
      <w:r>
        <w:rPr>
          <w:rFonts w:ascii="宋体" w:cs="宋体"/>
          <w:sz w:val="28"/>
          <w:szCs w:val="28"/>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8"/>
          <w:szCs w:val="28"/>
          <w:lang w:val="zh-CN"/>
        </w:rPr>
      </w:pPr>
      <w:r>
        <w:rPr>
          <w:rFonts w:ascii="宋体" w:cs="宋体"/>
          <w:sz w:val="28"/>
          <w:szCs w:val="28"/>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8"/>
          <w:szCs w:val="28"/>
          <w:lang w:val="zh-CN"/>
        </w:rPr>
      </w:pPr>
      <w:r>
        <w:rPr>
          <w:rFonts w:ascii="宋体" w:cs="宋体"/>
          <w:sz w:val="28"/>
          <w:szCs w:val="28"/>
          <w:lang w:val="zh-CN"/>
        </w:rPr>
        <w:t>3、按照国家相关标准、行业标准、地方标准或者其他标准、规范验收（与采购标的执行标准一致）</w:t>
      </w:r>
      <w:r>
        <w:rPr>
          <w:rFonts w:hint="eastAsia" w:ascii="宋体" w:cs="宋体"/>
          <w:sz w:val="28"/>
          <w:szCs w:val="28"/>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8"/>
          <w:szCs w:val="28"/>
          <w:shd w:val="clear" w:color="auto" w:fill="FFFFFF"/>
        </w:rPr>
      </w:pPr>
      <w:r>
        <w:rPr>
          <w:rFonts w:hint="eastAsia" w:cs="微软雅黑" w:asciiTheme="minorEastAsia" w:hAnsiTheme="minorEastAsia" w:eastAsiaTheme="minorEastAsia"/>
          <w:b/>
          <w:sz w:val="28"/>
          <w:szCs w:val="28"/>
        </w:rPr>
        <w:t>★</w:t>
      </w:r>
      <w:r>
        <w:rPr>
          <w:rFonts w:hint="eastAsia" w:cs="黑体" w:asciiTheme="minorEastAsia" w:hAnsiTheme="minorEastAsia" w:eastAsiaTheme="minorEastAsia"/>
          <w:b/>
          <w:bCs/>
          <w:sz w:val="28"/>
          <w:szCs w:val="28"/>
          <w:shd w:val="clear" w:color="auto" w:fill="FFFFFF"/>
        </w:rPr>
        <w:t>六、本项目预算金额</w:t>
      </w:r>
      <w:r>
        <w:rPr>
          <w:rFonts w:hint="eastAsia" w:cs="黑体" w:asciiTheme="minorEastAsia" w:hAnsiTheme="minorEastAsia" w:eastAsiaTheme="minorEastAsia"/>
          <w:b/>
          <w:bCs/>
          <w:sz w:val="28"/>
          <w:szCs w:val="28"/>
          <w:shd w:val="clear" w:color="auto" w:fill="FFFFFF"/>
          <w:lang w:val="en-US" w:eastAsia="zh-CN"/>
        </w:rPr>
        <w:t>179800.00</w:t>
      </w:r>
      <w:r>
        <w:rPr>
          <w:rFonts w:hint="eastAsia" w:cs="黑体" w:asciiTheme="minorEastAsia" w:hAnsiTheme="minorEastAsia" w:eastAsiaTheme="minorEastAsia"/>
          <w:b/>
          <w:bCs/>
          <w:sz w:val="28"/>
          <w:szCs w:val="28"/>
          <w:shd w:val="clear" w:color="auto" w:fill="FFFFFF"/>
        </w:rPr>
        <w:t>元。</w:t>
      </w:r>
      <w:r>
        <w:rPr>
          <w:rFonts w:hint="eastAsia" w:cs="宋体" w:asciiTheme="minorEastAsia" w:hAnsiTheme="minorEastAsia" w:eastAsiaTheme="minorEastAsia"/>
          <w:b/>
          <w:kern w:val="0"/>
          <w:sz w:val="28"/>
          <w:szCs w:val="28"/>
          <w:lang w:val="zh-CN"/>
        </w:rPr>
        <w:t>超出预算金额的投标无效。</w:t>
      </w:r>
    </w:p>
    <w:p>
      <w:pPr>
        <w:widowControl/>
        <w:shd w:val="clear" w:color="auto" w:fill="FFFFFF"/>
        <w:spacing w:line="360" w:lineRule="auto"/>
        <w:ind w:firstLine="562" w:firstLineChars="200"/>
        <w:contextualSpacing/>
        <w:jc w:val="left"/>
        <w:rPr>
          <w:rFonts w:cs="宋体" w:asciiTheme="minorEastAsia" w:hAnsiTheme="minorEastAsia"/>
          <w:b/>
          <w:kern w:val="0"/>
          <w:sz w:val="28"/>
          <w:szCs w:val="28"/>
          <w:lang w:val="zh-CN"/>
        </w:rPr>
      </w:pPr>
      <w:r>
        <w:rPr>
          <w:rFonts w:hint="eastAsia" w:cs="微软雅黑" w:asciiTheme="minorEastAsia" w:hAnsiTheme="minorEastAsia"/>
          <w:b/>
          <w:sz w:val="28"/>
          <w:szCs w:val="28"/>
        </w:rPr>
        <w:t>★</w:t>
      </w:r>
      <w:r>
        <w:rPr>
          <w:rFonts w:hint="eastAsia" w:cs="宋体" w:asciiTheme="minorEastAsia" w:hAnsiTheme="minorEastAsia"/>
          <w:b/>
          <w:kern w:val="0"/>
          <w:sz w:val="28"/>
          <w:szCs w:val="28"/>
          <w:lang w:val="zh-CN"/>
        </w:rPr>
        <w:t>七、资金支付</w:t>
      </w:r>
    </w:p>
    <w:p>
      <w:pPr>
        <w:widowControl/>
        <w:shd w:val="clear" w:color="auto" w:fill="FFFFFF"/>
        <w:spacing w:line="360" w:lineRule="auto"/>
        <w:ind w:firstLine="560" w:firstLineChars="200"/>
        <w:contextualSpacing/>
        <w:jc w:val="left"/>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1、支付方式：</w:t>
      </w:r>
      <w:r>
        <w:rPr>
          <w:rFonts w:cs="宋体" w:asciiTheme="minorEastAsia" w:hAnsiTheme="minorEastAsia"/>
          <w:kern w:val="0"/>
          <w:sz w:val="28"/>
          <w:szCs w:val="28"/>
          <w:lang w:val="zh-CN"/>
        </w:rPr>
        <w:t>银行转账</w:t>
      </w:r>
    </w:p>
    <w:p>
      <w:pPr>
        <w:widowControl/>
        <w:shd w:val="clear" w:color="auto" w:fill="FFFFFF"/>
        <w:spacing w:line="360" w:lineRule="auto"/>
        <w:ind w:firstLine="560" w:firstLineChars="200"/>
        <w:contextualSpacing/>
        <w:jc w:val="left"/>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2、支付时间及条件：供货验收合格后，按合同规定。</w:t>
      </w: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cs="宋体" w:asciiTheme="majorEastAsia" w:hAnsiTheme="majorEastAsia" w:eastAsiaTheme="majorEastAsia"/>
          <w:b/>
          <w:kern w:val="0"/>
          <w:sz w:val="28"/>
          <w:szCs w:val="28"/>
        </w:rPr>
      </w:pPr>
    </w:p>
    <w:p>
      <w:pPr>
        <w:autoSpaceDE w:val="0"/>
        <w:autoSpaceDN w:val="0"/>
        <w:adjustRightInd w:val="0"/>
        <w:ind w:firstLine="1968" w:firstLineChars="700"/>
        <w:rPr>
          <w:rFonts w:hint="eastAsia" w:cs="宋体" w:asciiTheme="majorEastAsia" w:hAnsiTheme="majorEastAsia" w:eastAsiaTheme="majorEastAsia"/>
          <w:b/>
          <w:kern w:val="0"/>
          <w:sz w:val="28"/>
          <w:szCs w:val="28"/>
        </w:rPr>
      </w:pPr>
    </w:p>
    <w:p>
      <w:pPr>
        <w:autoSpaceDE w:val="0"/>
        <w:autoSpaceDN w:val="0"/>
        <w:adjustRightInd w:val="0"/>
        <w:ind w:firstLine="1968" w:firstLineChars="700"/>
        <w:rPr>
          <w:rFonts w:hint="eastAsia" w:cs="宋体" w:asciiTheme="majorEastAsia" w:hAnsiTheme="majorEastAsia" w:eastAsiaTheme="majorEastAsia"/>
          <w:b/>
          <w:kern w:val="0"/>
          <w:sz w:val="28"/>
          <w:szCs w:val="28"/>
        </w:rPr>
      </w:pPr>
    </w:p>
    <w:p>
      <w:pPr>
        <w:autoSpaceDE w:val="0"/>
        <w:autoSpaceDN w:val="0"/>
        <w:adjustRightInd w:val="0"/>
        <w:ind w:firstLine="1968" w:firstLineChars="700"/>
        <w:rPr>
          <w:rFonts w:hint="eastAsia" w:cs="宋体" w:asciiTheme="majorEastAsia" w:hAnsiTheme="majorEastAsia" w:eastAsiaTheme="majorEastAsia"/>
          <w:b/>
          <w:kern w:val="0"/>
          <w:sz w:val="28"/>
          <w:szCs w:val="28"/>
        </w:rPr>
      </w:pPr>
    </w:p>
    <w:p>
      <w:pPr>
        <w:autoSpaceDE w:val="0"/>
        <w:autoSpaceDN w:val="0"/>
        <w:adjustRightInd w:val="0"/>
        <w:ind w:firstLine="1968" w:firstLineChars="700"/>
        <w:rPr>
          <w:rFonts w:hint="eastAsia" w:cs="宋体" w:asciiTheme="majorEastAsia" w:hAnsiTheme="majorEastAsia" w:eastAsiaTheme="majorEastAsia"/>
          <w:b/>
          <w:kern w:val="0"/>
          <w:sz w:val="28"/>
          <w:szCs w:val="28"/>
        </w:rPr>
      </w:pPr>
    </w:p>
    <w:p>
      <w:pPr>
        <w:autoSpaceDE w:val="0"/>
        <w:autoSpaceDN w:val="0"/>
        <w:adjustRightInd w:val="0"/>
        <w:ind w:firstLine="2811" w:firstLineChars="1000"/>
        <w:jc w:val="left"/>
        <w:rPr>
          <w:rFonts w:hint="eastAsia" w:cs="宋体" w:asciiTheme="majorEastAsia" w:hAnsiTheme="majorEastAsia" w:eastAsiaTheme="majorEastAsia"/>
          <w:b/>
          <w:kern w:val="0"/>
          <w:sz w:val="28"/>
          <w:szCs w:val="28"/>
        </w:rPr>
      </w:pPr>
    </w:p>
    <w:p>
      <w:pPr>
        <w:autoSpaceDE w:val="0"/>
        <w:autoSpaceDN w:val="0"/>
        <w:adjustRightInd w:val="0"/>
        <w:ind w:firstLine="2811" w:firstLineChars="1000"/>
        <w:jc w:val="left"/>
        <w:rPr>
          <w:rFonts w:hint="eastAsia" w:cs="宋体" w:asciiTheme="majorEastAsia" w:hAnsiTheme="majorEastAsia" w:eastAsiaTheme="majorEastAsia"/>
          <w:b/>
          <w:kern w:val="0"/>
          <w:sz w:val="28"/>
          <w:szCs w:val="28"/>
        </w:rPr>
      </w:pPr>
    </w:p>
    <w:p>
      <w:pPr>
        <w:autoSpaceDE w:val="0"/>
        <w:autoSpaceDN w:val="0"/>
        <w:adjustRightInd w:val="0"/>
        <w:ind w:firstLine="2811" w:firstLineChars="1000"/>
        <w:jc w:val="left"/>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第三章 供应商须知前附表</w:t>
      </w:r>
    </w:p>
    <w:p>
      <w:pPr>
        <w:autoSpaceDE w:val="0"/>
        <w:autoSpaceDN w:val="0"/>
        <w:adjustRightInd w:val="0"/>
        <w:spacing w:line="360" w:lineRule="auto"/>
        <w:ind w:right="-11"/>
        <w:jc w:val="left"/>
        <w:rPr>
          <w:rFonts w:cs="宋体" w:asciiTheme="minorEastAsia" w:hAnsiTheme="minorEastAsia"/>
          <w:b/>
          <w:kern w:val="0"/>
          <w:sz w:val="28"/>
          <w:szCs w:val="28"/>
        </w:rPr>
      </w:pPr>
      <w:r>
        <w:rPr>
          <w:rFonts w:hint="eastAsia" w:cs="微软雅黑"/>
          <w:b/>
          <w:sz w:val="28"/>
          <w:szCs w:val="28"/>
        </w:rPr>
        <w:t>询价文件中凡标有</w:t>
      </w:r>
      <w:r>
        <w:rPr>
          <w:rFonts w:hint="eastAsia" w:cs="微软雅黑" w:asciiTheme="minorEastAsia" w:hAnsiTheme="minorEastAsia"/>
          <w:b/>
          <w:sz w:val="28"/>
          <w:szCs w:val="28"/>
        </w:rPr>
        <w:t>★</w:t>
      </w:r>
      <w:r>
        <w:rPr>
          <w:rFonts w:hint="eastAsia" w:cs="微软雅黑"/>
          <w:b/>
          <w:sz w:val="28"/>
          <w:szCs w:val="28"/>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8"/>
                <w:szCs w:val="28"/>
              </w:rPr>
            </w:pPr>
            <w:r>
              <w:rPr>
                <w:rFonts w:hint="eastAsia" w:cs="仿宋_GB2312" w:asciiTheme="minorEastAsia" w:hAnsiTheme="minorEastAsia"/>
                <w:b/>
                <w:sz w:val="28"/>
                <w:szCs w:val="28"/>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8"/>
                <w:szCs w:val="28"/>
              </w:rPr>
            </w:pPr>
            <w:r>
              <w:rPr>
                <w:rFonts w:hint="eastAsia" w:cs="仿宋_GB2312" w:asciiTheme="minorEastAsia" w:hAnsiTheme="minorEastAsia"/>
                <w:b/>
                <w:sz w:val="28"/>
                <w:szCs w:val="28"/>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8"/>
                <w:szCs w:val="28"/>
              </w:rPr>
            </w:pPr>
            <w:r>
              <w:rPr>
                <w:rFonts w:hint="eastAsia" w:cs="仿宋_GB2312" w:asciiTheme="minorEastAsia" w:hAnsiTheme="minorEastAsia"/>
                <w:b/>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rPr>
              <w:t>项目名称：</w:t>
            </w:r>
            <w:r>
              <w:rPr>
                <w:rFonts w:hint="eastAsia" w:cs="仿宋_GB2312" w:asciiTheme="minorEastAsia" w:hAnsiTheme="minorEastAsia"/>
                <w:sz w:val="28"/>
                <w:szCs w:val="28"/>
                <w:lang w:eastAsia="zh-CN"/>
              </w:rPr>
              <w:t>坡胡镇购买公务用车项目</w:t>
            </w:r>
          </w:p>
          <w:p>
            <w:pPr>
              <w:autoSpaceDE w:val="0"/>
              <w:autoSpaceDN w:val="0"/>
              <w:adjustRightInd w:val="0"/>
              <w:spacing w:line="360" w:lineRule="auto"/>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rPr>
              <w:t>项目编号：</w:t>
            </w:r>
            <w:r>
              <w:rPr>
                <w:rFonts w:hint="eastAsia" w:cs="仿宋_GB2312" w:asciiTheme="minorEastAsia" w:hAnsiTheme="minorEastAsia"/>
                <w:sz w:val="28"/>
                <w:szCs w:val="28"/>
                <w:lang w:eastAsia="zh-CN"/>
              </w:rPr>
              <w:t>长招采询字【2019】04</w:t>
            </w:r>
            <w:r>
              <w:rPr>
                <w:rFonts w:hint="eastAsia" w:cs="仿宋_GB2312" w:asciiTheme="minorEastAsia" w:hAnsiTheme="minorEastAsia"/>
                <w:sz w:val="28"/>
                <w:szCs w:val="28"/>
                <w:lang w:val="en-US" w:eastAsia="zh-CN"/>
              </w:rPr>
              <w:t>3</w:t>
            </w:r>
            <w:r>
              <w:rPr>
                <w:rFonts w:hint="eastAsia" w:cs="仿宋_GB2312" w:asciiTheme="minorEastAsia" w:hAnsiTheme="minorEastAsia"/>
                <w:sz w:val="28"/>
                <w:szCs w:val="28"/>
                <w:lang w:eastAsia="zh-CN"/>
              </w:rPr>
              <w:t>号</w:t>
            </w:r>
          </w:p>
          <w:p>
            <w:pPr>
              <w:autoSpaceDE w:val="0"/>
              <w:autoSpaceDN w:val="0"/>
              <w:adjustRightInd w:val="0"/>
              <w:spacing w:line="360" w:lineRule="auto"/>
              <w:jc w:val="left"/>
              <w:rPr>
                <w:rFonts w:cs="仿宋_GB2312" w:asciiTheme="minorEastAsia" w:hAnsiTheme="minorEastAsia"/>
                <w:sz w:val="28"/>
                <w:szCs w:val="28"/>
              </w:rPr>
            </w:pPr>
            <w:r>
              <w:rPr>
                <w:rFonts w:hint="eastAsia" w:cs="仿宋_GB2312" w:asciiTheme="minorEastAsia" w:hAnsiTheme="minorEastAsia"/>
                <w:sz w:val="28"/>
                <w:szCs w:val="28"/>
              </w:rPr>
              <w:t>项目内容：购买公务用车一辆。</w:t>
            </w:r>
          </w:p>
          <w:p>
            <w:pPr>
              <w:autoSpaceDE w:val="0"/>
              <w:autoSpaceDN w:val="0"/>
              <w:adjustRightInd w:val="0"/>
              <w:spacing w:line="360" w:lineRule="auto"/>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rPr>
              <w:t>项目地址：</w:t>
            </w:r>
            <w:r>
              <w:rPr>
                <w:rFonts w:hint="eastAsia" w:cs="仿宋_GB2312" w:asciiTheme="minorEastAsia" w:hAnsiTheme="minorEastAsia"/>
                <w:sz w:val="28"/>
                <w:szCs w:val="28"/>
                <w:lang w:eastAsia="zh-CN"/>
              </w:rPr>
              <w:t>长葛市坡胡镇人民政府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8"/>
                <w:szCs w:val="28"/>
              </w:rPr>
            </w:pPr>
            <w:r>
              <w:rPr>
                <w:rFonts w:hint="eastAsia" w:cs="TimesNewRomanPSMT" w:asciiTheme="minorEastAsia" w:hAnsiTheme="minorEastAsia"/>
                <w:sz w:val="28"/>
                <w:szCs w:val="28"/>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sz w:val="28"/>
                <w:szCs w:val="28"/>
              </w:rPr>
              <w:t>名称：</w:t>
            </w:r>
            <w:r>
              <w:rPr>
                <w:rFonts w:hint="eastAsia" w:cs="仿宋_GB2312" w:asciiTheme="minorEastAsia" w:hAnsiTheme="minorEastAsia"/>
                <w:sz w:val="28"/>
                <w:szCs w:val="28"/>
                <w:lang w:eastAsia="zh-CN"/>
              </w:rPr>
              <w:t>长葛市坡胡镇人民政府</w:t>
            </w:r>
          </w:p>
          <w:p>
            <w:pPr>
              <w:autoSpaceDE w:val="0"/>
              <w:autoSpaceDN w:val="0"/>
              <w:adjustRightInd w:val="0"/>
              <w:spacing w:line="360" w:lineRule="auto"/>
              <w:jc w:val="left"/>
              <w:rPr>
                <w:rFonts w:cs="仿宋_GB2312" w:asciiTheme="minorEastAsia" w:hAnsiTheme="minorEastAsia"/>
                <w:sz w:val="28"/>
                <w:szCs w:val="28"/>
              </w:rPr>
            </w:pPr>
            <w:r>
              <w:rPr>
                <w:rFonts w:hint="eastAsia" w:cs="仿宋_GB2312" w:asciiTheme="minorEastAsia" w:hAnsiTheme="minorEastAsia"/>
                <w:sz w:val="28"/>
                <w:szCs w:val="28"/>
              </w:rPr>
              <w:t>地址：长葛市</w:t>
            </w:r>
            <w:r>
              <w:rPr>
                <w:rFonts w:hint="eastAsia" w:cs="仿宋_GB2312" w:asciiTheme="minorEastAsia" w:hAnsiTheme="minorEastAsia"/>
                <w:sz w:val="28"/>
                <w:szCs w:val="28"/>
                <w:lang w:eastAsia="zh-CN"/>
              </w:rPr>
              <w:t>坡胡</w:t>
            </w:r>
            <w:r>
              <w:rPr>
                <w:rFonts w:hint="eastAsia" w:cs="仿宋_GB2312" w:asciiTheme="minorEastAsia" w:hAnsiTheme="minorEastAsia"/>
                <w:sz w:val="28"/>
                <w:szCs w:val="28"/>
              </w:rPr>
              <w:t>镇</w:t>
            </w:r>
          </w:p>
          <w:p>
            <w:pPr>
              <w:autoSpaceDE w:val="0"/>
              <w:autoSpaceDN w:val="0"/>
              <w:adjustRightInd w:val="0"/>
              <w:spacing w:line="360" w:lineRule="auto"/>
              <w:jc w:val="left"/>
              <w:rPr>
                <w:rFonts w:hint="default" w:cs="仿宋_GB2312" w:asciiTheme="minorEastAsia" w:hAnsiTheme="minorEastAsia"/>
                <w:sz w:val="28"/>
                <w:szCs w:val="28"/>
                <w:highlight w:val="yellow"/>
                <w:lang w:val="en-US"/>
              </w:rPr>
            </w:pPr>
            <w:r>
              <w:rPr>
                <w:rFonts w:hint="eastAsia" w:cs="仿宋_GB2312" w:asciiTheme="minorEastAsia" w:hAnsiTheme="minorEastAsia"/>
                <w:sz w:val="28"/>
                <w:szCs w:val="28"/>
              </w:rPr>
              <w:t>联系人：</w:t>
            </w:r>
            <w:r>
              <w:rPr>
                <w:rFonts w:hint="eastAsia" w:cs="仿宋_GB2312" w:asciiTheme="minorEastAsia" w:hAnsiTheme="minorEastAsia"/>
                <w:sz w:val="28"/>
                <w:szCs w:val="28"/>
                <w:lang w:eastAsia="zh-CN"/>
              </w:rPr>
              <w:t>张</w:t>
            </w:r>
            <w:r>
              <w:rPr>
                <w:rFonts w:hint="eastAsia" w:cs="仿宋_GB2312" w:asciiTheme="minorEastAsia" w:hAnsiTheme="minorEastAsia"/>
                <w:sz w:val="28"/>
                <w:szCs w:val="28"/>
              </w:rPr>
              <w:t>主任      联系电话：</w:t>
            </w:r>
            <w:r>
              <w:rPr>
                <w:rFonts w:hint="eastAsia" w:ascii="宋体" w:hAnsi="宋体" w:cs="宋体"/>
                <w:color w:val="000000"/>
                <w:sz w:val="28"/>
                <w:szCs w:val="28"/>
                <w:shd w:val="clear" w:color="auto" w:fill="FFFFFF"/>
                <w:lang w:val="en-US" w:eastAsia="zh-CN"/>
              </w:rPr>
              <w:t>17698019356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8"/>
                <w:szCs w:val="28"/>
                <w:lang w:val="zh-CN"/>
              </w:rPr>
            </w:pPr>
            <w:r>
              <w:rPr>
                <w:rFonts w:hint="eastAsia" w:cs="仿宋_GB2312" w:asciiTheme="minorEastAsia" w:hAnsiTheme="minorEastAsia"/>
                <w:sz w:val="28"/>
                <w:szCs w:val="28"/>
              </w:rPr>
              <w:t>名称：</w:t>
            </w:r>
            <w:r>
              <w:rPr>
                <w:rFonts w:hint="eastAsia" w:cs="仿宋_GB2312" w:asciiTheme="minorEastAsia" w:hAnsiTheme="minorEastAsia"/>
                <w:sz w:val="28"/>
                <w:szCs w:val="28"/>
                <w:lang w:val="zh-CN"/>
              </w:rPr>
              <w:t>长葛市公共资源交易中心</w:t>
            </w:r>
          </w:p>
          <w:p>
            <w:pPr>
              <w:autoSpaceDE w:val="0"/>
              <w:autoSpaceDN w:val="0"/>
              <w:adjustRightInd w:val="0"/>
              <w:spacing w:line="360" w:lineRule="auto"/>
              <w:jc w:val="left"/>
              <w:rPr>
                <w:rFonts w:hint="eastAsia" w:cs="仿宋_GB2312" w:asciiTheme="minorEastAsia" w:hAnsiTheme="minorEastAsia"/>
                <w:sz w:val="28"/>
                <w:szCs w:val="28"/>
                <w:lang w:val="zh-CN"/>
              </w:rPr>
            </w:pPr>
            <w:r>
              <w:rPr>
                <w:rFonts w:hint="eastAsia" w:cs="仿宋_GB2312" w:asciiTheme="minorEastAsia" w:hAnsiTheme="minorEastAsia"/>
                <w:sz w:val="28"/>
                <w:szCs w:val="28"/>
              </w:rPr>
              <w:t>地址：</w:t>
            </w:r>
            <w:r>
              <w:rPr>
                <w:rFonts w:hint="eastAsia" w:cs="仿宋_GB2312" w:asciiTheme="minorEastAsia" w:hAnsiTheme="minorEastAsia"/>
                <w:sz w:val="28"/>
                <w:szCs w:val="28"/>
                <w:lang w:val="zh-CN"/>
              </w:rPr>
              <w:t>长葛市商务区6号楼4楼</w:t>
            </w:r>
          </w:p>
          <w:p>
            <w:pPr>
              <w:autoSpaceDE w:val="0"/>
              <w:autoSpaceDN w:val="0"/>
              <w:adjustRightInd w:val="0"/>
              <w:spacing w:line="360" w:lineRule="auto"/>
              <w:jc w:val="left"/>
              <w:rPr>
                <w:rFonts w:cs="仿宋_GB2312" w:asciiTheme="minorEastAsia" w:hAnsiTheme="minorEastAsia"/>
                <w:sz w:val="28"/>
                <w:szCs w:val="28"/>
              </w:rPr>
            </w:pPr>
            <w:r>
              <w:rPr>
                <w:rFonts w:hint="eastAsia" w:ascii="宋体" w:hAnsi="宋体" w:eastAsia="宋体" w:cs="宋体"/>
                <w:color w:val="000000"/>
                <w:sz w:val="28"/>
                <w:szCs w:val="28"/>
                <w:shd w:val="clear" w:color="auto" w:fill="FFFFFF"/>
              </w:rPr>
              <w:t>联系人：政府采购一部    联系电话：0374-6189379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微软雅黑" w:asciiTheme="minorEastAsia" w:hAnsiTheme="minorEastAsia"/>
                <w:b/>
                <w:sz w:val="28"/>
                <w:szCs w:val="28"/>
              </w:rPr>
              <w:t>★</w:t>
            </w:r>
            <w:r>
              <w:rPr>
                <w:rFonts w:hint="eastAsia" w:cs="仿宋_GB2312" w:asciiTheme="minorEastAsia" w:hAnsiTheme="minorEastAsia"/>
                <w:sz w:val="28"/>
                <w:szCs w:val="28"/>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 w:val="28"/>
                <w:szCs w:val="28"/>
                <w:lang w:val="zh-CN"/>
              </w:rPr>
            </w:pPr>
            <w:r>
              <w:rPr>
                <w:rFonts w:hint="eastAsia" w:cs="宋体" w:asciiTheme="minorEastAsia" w:hAnsiTheme="minorEastAsia"/>
                <w:b/>
                <w:bCs/>
                <w:sz w:val="28"/>
                <w:szCs w:val="28"/>
                <w:lang w:val="zh-CN"/>
              </w:rPr>
              <w:t>一、</w:t>
            </w:r>
            <w:r>
              <w:rPr>
                <w:rFonts w:cs="宋体" w:asciiTheme="minorEastAsia" w:hAnsiTheme="minorEastAsia"/>
                <w:b/>
                <w:bCs/>
                <w:sz w:val="28"/>
                <w:szCs w:val="28"/>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2、事业单位法人证书。（事业单位提供）</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8"/>
                <w:szCs w:val="28"/>
                <w:lang w:val="zh-CN"/>
              </w:rPr>
            </w:pPr>
            <w:r>
              <w:rPr>
                <w:rFonts w:hint="eastAsia" w:cs="宋体" w:asciiTheme="minorEastAsia" w:hAnsiTheme="minorEastAsia"/>
                <w:bCs/>
                <w:sz w:val="28"/>
                <w:szCs w:val="28"/>
                <w:lang w:val="zh-CN"/>
              </w:rPr>
              <w:t>5、自然人身份证明。（自然人提供）</w:t>
            </w:r>
          </w:p>
          <w:p>
            <w:pPr>
              <w:autoSpaceDE w:val="0"/>
              <w:autoSpaceDN w:val="0"/>
              <w:adjustRightInd w:val="0"/>
              <w:spacing w:line="360" w:lineRule="auto"/>
              <w:jc w:val="left"/>
              <w:rPr>
                <w:rFonts w:cs="宋体" w:asciiTheme="minorEastAsia" w:hAnsiTheme="minorEastAsia"/>
                <w:bCs/>
                <w:sz w:val="28"/>
                <w:szCs w:val="28"/>
                <w:lang w:val="zh-CN"/>
              </w:rPr>
            </w:pPr>
            <w:r>
              <w:rPr>
                <w:rFonts w:hint="eastAsia" w:cs="宋体" w:asciiTheme="minorEastAsia" w:hAnsiTheme="minorEastAsia"/>
                <w:bCs/>
                <w:sz w:val="28"/>
                <w:szCs w:val="28"/>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 w:val="28"/>
                <w:szCs w:val="28"/>
              </w:rPr>
            </w:pPr>
            <w:r>
              <w:rPr>
                <w:rFonts w:hint="eastAsia" w:cs="仿宋_GB2312" w:asciiTheme="minorEastAsia" w:hAnsiTheme="minorEastAsia"/>
                <w:b/>
                <w:sz w:val="28"/>
                <w:szCs w:val="28"/>
              </w:rPr>
              <w:t>二、财务状况报告相关材料</w:t>
            </w:r>
          </w:p>
          <w:p>
            <w:pPr>
              <w:spacing w:line="360" w:lineRule="auto"/>
              <w:rPr>
                <w:rFonts w:asciiTheme="minorEastAsia" w:hAnsiTheme="minorEastAsia"/>
                <w:bCs/>
                <w:sz w:val="28"/>
                <w:szCs w:val="28"/>
              </w:rPr>
            </w:pPr>
            <w:r>
              <w:rPr>
                <w:rFonts w:hint="eastAsia" w:asciiTheme="minorEastAsia" w:hAnsiTheme="minorEastAsia"/>
                <w:bCs/>
                <w:sz w:val="28"/>
                <w:szCs w:val="28"/>
              </w:rPr>
              <w:t>（1）供应商是法人（法人包括企业法人、机关法人、事业单位法人和社会团体法人），提供本单位：</w:t>
            </w:r>
          </w:p>
          <w:p>
            <w:pPr>
              <w:spacing w:line="360" w:lineRule="auto"/>
              <w:rPr>
                <w:rFonts w:asciiTheme="minorEastAsia" w:hAnsiTheme="minorEastAsia"/>
                <w:bCs/>
                <w:sz w:val="28"/>
                <w:szCs w:val="28"/>
              </w:rPr>
            </w:pPr>
            <w:r>
              <w:rPr>
                <w:rFonts w:hint="eastAsia" w:asciiTheme="minorEastAsia" w:hAnsiTheme="minorEastAsia"/>
                <w:bCs/>
                <w:sz w:val="28"/>
                <w:szCs w:val="28"/>
              </w:rPr>
              <w:t>①2018年度经审计的财务报告，包括资产负债表、利润表、现金流量表、所有者权益变动表及其附注；</w:t>
            </w:r>
          </w:p>
          <w:p>
            <w:pPr>
              <w:spacing w:line="360" w:lineRule="auto"/>
              <w:rPr>
                <w:rFonts w:asciiTheme="minorEastAsia" w:hAnsiTheme="minorEastAsia"/>
                <w:bCs/>
                <w:sz w:val="28"/>
                <w:szCs w:val="28"/>
              </w:rPr>
            </w:pPr>
            <w:r>
              <w:rPr>
                <w:rFonts w:hint="eastAsia" w:asciiTheme="minorEastAsia" w:hAnsiTheme="minorEastAsia"/>
                <w:bCs/>
                <w:sz w:val="28"/>
                <w:szCs w:val="28"/>
              </w:rPr>
              <w:t>②基本开户银行出具的资信证明；</w:t>
            </w:r>
          </w:p>
          <w:p>
            <w:pPr>
              <w:spacing w:line="360" w:lineRule="auto"/>
              <w:rPr>
                <w:rFonts w:asciiTheme="minorEastAsia" w:hAnsiTheme="minorEastAsia"/>
                <w:bCs/>
                <w:sz w:val="28"/>
                <w:szCs w:val="28"/>
              </w:rPr>
            </w:pPr>
            <w:r>
              <w:rPr>
                <w:rFonts w:hint="eastAsia" w:asciiTheme="minorEastAsia" w:hAnsiTheme="minorEastAsia"/>
                <w:bCs/>
                <w:sz w:val="28"/>
                <w:szCs w:val="28"/>
              </w:rPr>
              <w:t>③财政部门认可的政府采购专业担保机构的证明文件和担保机构出具的投标担保函。</w:t>
            </w:r>
          </w:p>
          <w:p>
            <w:pPr>
              <w:spacing w:line="360" w:lineRule="auto"/>
              <w:rPr>
                <w:rFonts w:asciiTheme="minorEastAsia" w:hAnsiTheme="minorEastAsia"/>
                <w:bCs/>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①～③其中之一即可。</w:t>
            </w:r>
          </w:p>
          <w:p>
            <w:pPr>
              <w:spacing w:line="360" w:lineRule="auto"/>
              <w:rPr>
                <w:rFonts w:asciiTheme="minorEastAsia" w:hAnsiTheme="minorEastAsia"/>
                <w:bCs/>
                <w:sz w:val="28"/>
                <w:szCs w:val="28"/>
              </w:rPr>
            </w:pPr>
            <w:r>
              <w:rPr>
                <w:rFonts w:hint="eastAsia" w:asciiTheme="minorEastAsia" w:hAnsiTheme="minorEastAsia"/>
                <w:bCs/>
                <w:sz w:val="28"/>
                <w:szCs w:val="28"/>
              </w:rPr>
              <w:t>（2）供应商（其他组织和自然人）提供本单位：</w:t>
            </w:r>
          </w:p>
          <w:p>
            <w:pPr>
              <w:spacing w:line="360" w:lineRule="auto"/>
              <w:rPr>
                <w:rFonts w:asciiTheme="minorEastAsia" w:hAnsiTheme="minorEastAsia"/>
                <w:bCs/>
                <w:sz w:val="28"/>
                <w:szCs w:val="28"/>
              </w:rPr>
            </w:pPr>
            <w:r>
              <w:rPr>
                <w:rFonts w:hint="eastAsia" w:asciiTheme="minorEastAsia" w:hAnsiTheme="minorEastAsia"/>
                <w:bCs/>
                <w:sz w:val="28"/>
                <w:szCs w:val="28"/>
              </w:rPr>
              <w:t>①2018年度经审计的财务报告，包括资产负债表、利润表、现金流量表、所有者权益变动表及其附注；</w:t>
            </w:r>
          </w:p>
          <w:p>
            <w:pPr>
              <w:spacing w:line="360" w:lineRule="auto"/>
              <w:rPr>
                <w:rFonts w:asciiTheme="minorEastAsia" w:hAnsiTheme="minorEastAsia"/>
                <w:bCs/>
                <w:sz w:val="28"/>
                <w:szCs w:val="28"/>
              </w:rPr>
            </w:pPr>
            <w:r>
              <w:rPr>
                <w:rFonts w:hint="eastAsia" w:asciiTheme="minorEastAsia" w:hAnsiTheme="minorEastAsia"/>
                <w:bCs/>
                <w:sz w:val="28"/>
                <w:szCs w:val="28"/>
              </w:rPr>
              <w:t>②银行出具的资信证明；</w:t>
            </w:r>
          </w:p>
          <w:p>
            <w:pPr>
              <w:spacing w:line="360" w:lineRule="auto"/>
              <w:rPr>
                <w:rFonts w:asciiTheme="minorEastAsia" w:hAnsiTheme="minorEastAsia"/>
                <w:bCs/>
                <w:sz w:val="28"/>
                <w:szCs w:val="28"/>
              </w:rPr>
            </w:pPr>
            <w:r>
              <w:rPr>
                <w:rFonts w:hint="eastAsia" w:asciiTheme="minorEastAsia" w:hAnsiTheme="minorEastAsia"/>
                <w:bCs/>
                <w:sz w:val="28"/>
                <w:szCs w:val="28"/>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①～③其中之一即可。</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仿宋_GB2312" w:asciiTheme="minorEastAsia" w:hAnsiTheme="minorEastAsia"/>
                <w:b/>
                <w:sz w:val="28"/>
                <w:szCs w:val="28"/>
              </w:rPr>
              <w:t>三、依法缴纳税收相关材料</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8"/>
                <w:szCs w:val="28"/>
                <w:lang w:val="zh-CN"/>
              </w:rPr>
            </w:pPr>
            <w:r>
              <w:rPr>
                <w:rFonts w:hint="eastAsia" w:cs="宋体" w:asciiTheme="minorEastAsia" w:hAnsiTheme="minorEastAsia"/>
                <w:bCs/>
                <w:sz w:val="28"/>
                <w:szCs w:val="28"/>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sz w:val="28"/>
                <w:szCs w:val="28"/>
                <w:lang w:val="zh-CN"/>
              </w:rPr>
            </w:pPr>
            <w:r>
              <w:rPr>
                <w:rFonts w:hint="eastAsia" w:ascii="宋体" w:hAnsi="宋体" w:eastAsia="宋体" w:cs="宋体"/>
                <w:b/>
                <w:sz w:val="28"/>
                <w:szCs w:val="28"/>
                <w:lang w:val="zh-CN"/>
              </w:rPr>
              <w:t>四、依法缴纳社会保障资金的证明材料</w:t>
            </w:r>
          </w:p>
          <w:p>
            <w:pPr>
              <w:autoSpaceDE w:val="0"/>
              <w:autoSpaceDN w:val="0"/>
              <w:adjustRightInd w:val="0"/>
              <w:spacing w:line="360" w:lineRule="auto"/>
              <w:ind w:right="-11"/>
              <w:rPr>
                <w:rFonts w:ascii="宋体" w:hAnsi="宋体" w:eastAsia="宋体" w:cs="宋体"/>
                <w:sz w:val="28"/>
                <w:szCs w:val="28"/>
                <w:lang w:val="zh-CN"/>
              </w:rPr>
            </w:pPr>
            <w:r>
              <w:rPr>
                <w:rFonts w:hint="eastAsia" w:ascii="宋体" w:hAnsi="宋体" w:eastAsia="宋体" w:cs="宋体"/>
                <w:sz w:val="28"/>
                <w:szCs w:val="28"/>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8"/>
                <w:szCs w:val="28"/>
                <w:lang w:val="zh-CN"/>
              </w:rPr>
            </w:pPr>
            <w:r>
              <w:rPr>
                <w:rFonts w:hint="eastAsia" w:cs="宋体" w:asciiTheme="minorEastAsia" w:hAnsiTheme="minorEastAsia"/>
                <w:b/>
                <w:bCs/>
                <w:sz w:val="28"/>
                <w:szCs w:val="28"/>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 w:val="28"/>
                <w:szCs w:val="28"/>
                <w:lang w:val="zh-CN"/>
              </w:rPr>
            </w:pPr>
            <w:r>
              <w:rPr>
                <w:rFonts w:hint="eastAsia" w:cs="宋体" w:asciiTheme="minorEastAsia" w:hAnsiTheme="minorEastAsia"/>
                <w:bCs/>
                <w:sz w:val="28"/>
                <w:szCs w:val="28"/>
                <w:lang w:val="zh-CN"/>
              </w:rPr>
              <w:t>①相关设备的购置发票、专业技术人员职称证书、用工合同等；</w:t>
            </w:r>
          </w:p>
          <w:p>
            <w:pPr>
              <w:spacing w:line="360" w:lineRule="auto"/>
              <w:rPr>
                <w:rFonts w:asciiTheme="minorEastAsia" w:hAnsiTheme="minorEastAsia"/>
                <w:bCs/>
                <w:sz w:val="28"/>
                <w:szCs w:val="28"/>
              </w:rPr>
            </w:pPr>
            <w:r>
              <w:rPr>
                <w:rFonts w:hint="eastAsia" w:asciiTheme="minorEastAsia" w:hAnsiTheme="minorEastAsia"/>
                <w:bCs/>
                <w:sz w:val="28"/>
                <w:szCs w:val="28"/>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①～②其中之一即可。</w:t>
            </w:r>
          </w:p>
          <w:p>
            <w:pPr>
              <w:autoSpaceDE w:val="0"/>
              <w:autoSpaceDN w:val="0"/>
              <w:adjustRightInd w:val="0"/>
              <w:spacing w:line="360" w:lineRule="auto"/>
              <w:ind w:right="-11"/>
              <w:rPr>
                <w:rFonts w:cs="宋体" w:asciiTheme="minorEastAsia" w:hAnsiTheme="minorEastAsia"/>
                <w:b/>
                <w:bCs/>
                <w:sz w:val="28"/>
                <w:szCs w:val="28"/>
                <w:lang w:val="zh-CN"/>
              </w:rPr>
            </w:pPr>
            <w:r>
              <w:rPr>
                <w:rFonts w:hint="eastAsia" w:cs="宋体" w:asciiTheme="minorEastAsia" w:hAnsiTheme="minorEastAsia"/>
                <w:b/>
                <w:kern w:val="0"/>
                <w:sz w:val="28"/>
                <w:szCs w:val="28"/>
              </w:rPr>
              <w:t>六、</w:t>
            </w:r>
            <w:r>
              <w:rPr>
                <w:rFonts w:cs="宋体" w:asciiTheme="minorEastAsia" w:hAnsiTheme="minorEastAsia"/>
                <w:b/>
                <w:bCs/>
                <w:sz w:val="28"/>
                <w:szCs w:val="28"/>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8"/>
                <w:szCs w:val="28"/>
                <w:lang w:val="zh-CN"/>
              </w:rPr>
            </w:pPr>
            <w:r>
              <w:rPr>
                <w:rFonts w:hint="eastAsia" w:cs="宋体" w:asciiTheme="minorEastAsia" w:hAnsiTheme="minorEastAsia"/>
                <w:bCs/>
                <w:sz w:val="28"/>
                <w:szCs w:val="28"/>
                <w:lang w:val="zh-CN"/>
              </w:rPr>
              <w:t>供应商“</w:t>
            </w:r>
            <w:r>
              <w:rPr>
                <w:rFonts w:cs="宋体" w:asciiTheme="minorEastAsia" w:hAnsiTheme="minorEastAsia"/>
                <w:bCs/>
                <w:sz w:val="28"/>
                <w:szCs w:val="28"/>
                <w:lang w:val="zh-CN"/>
              </w:rPr>
              <w:t>参加政府采购活动前3年内在经营活动中没有重大违法记录的书面声明</w:t>
            </w:r>
            <w:r>
              <w:rPr>
                <w:rFonts w:hint="eastAsia" w:cs="宋体" w:asciiTheme="minorEastAsia" w:hAnsiTheme="minorEastAsia"/>
                <w:bCs/>
                <w:sz w:val="28"/>
                <w:szCs w:val="28"/>
                <w:lang w:val="zh-CN"/>
              </w:rPr>
              <w:t>”。 重大违法记录，是指供应商因违法经营受到刑事处罚或者责令停产停业、吊销许可证或者执照、较大数额罚款等行政处罚。</w:t>
            </w:r>
          </w:p>
          <w:p>
            <w:pPr>
              <w:adjustRightInd w:val="0"/>
              <w:snapToGrid w:val="0"/>
              <w:spacing w:line="360" w:lineRule="exact"/>
              <w:rPr>
                <w:rFonts w:ascii="宋体" w:hAnsi="宋体"/>
                <w:b/>
                <w:bCs/>
                <w:sz w:val="28"/>
                <w:szCs w:val="28"/>
              </w:rPr>
            </w:pPr>
            <w:r>
              <w:rPr>
                <w:rFonts w:hint="eastAsia" w:cs="宋体" w:asciiTheme="minorEastAsia" w:hAnsiTheme="minorEastAsia"/>
                <w:b/>
                <w:bCs/>
                <w:sz w:val="28"/>
                <w:szCs w:val="28"/>
                <w:lang w:val="zh-CN"/>
              </w:rPr>
              <w:t>七、</w:t>
            </w:r>
            <w:r>
              <w:rPr>
                <w:rFonts w:hint="eastAsia" w:ascii="宋体" w:hAnsi="宋体"/>
                <w:b/>
                <w:bCs/>
                <w:sz w:val="28"/>
                <w:szCs w:val="28"/>
              </w:rPr>
              <w:t>供应商未被列入“信用中国”网站(www.creditchina.gov.cn)失信被执行人、重大税收违法案件当事人名单；“中国政府采购网” (www.ccgp.gov.cn)政府采购严重违法失信行为记录名单的供应商；“中国社会组织公共服务平台”网站（</w:t>
            </w:r>
            <w:r>
              <w:rPr>
                <w:rFonts w:ascii="宋体" w:hAnsi="宋体"/>
                <w:b/>
                <w:bCs/>
                <w:sz w:val="28"/>
                <w:szCs w:val="28"/>
              </w:rPr>
              <w:t>www.chinanpo.gov.cn</w:t>
            </w:r>
            <w:r>
              <w:rPr>
                <w:rFonts w:hint="eastAsia" w:ascii="宋体" w:hAnsi="宋体"/>
                <w:b/>
                <w:bCs/>
                <w:sz w:val="28"/>
                <w:szCs w:val="28"/>
              </w:rPr>
              <w:t>）严重违法失信社会组织名单的供应商；上述查询结果页面</w:t>
            </w:r>
            <w:r>
              <w:rPr>
                <w:rFonts w:ascii="宋体" w:hAnsi="宋体"/>
                <w:b/>
                <w:bCs/>
                <w:sz w:val="28"/>
                <w:szCs w:val="28"/>
              </w:rPr>
              <w:t>截图查询时间应在本公告发布日期之</w:t>
            </w:r>
            <w:r>
              <w:rPr>
                <w:rFonts w:hint="eastAsia" w:ascii="宋体" w:hAnsi="宋体"/>
                <w:b/>
                <w:bCs/>
                <w:sz w:val="28"/>
                <w:szCs w:val="28"/>
              </w:rPr>
              <w:t>日</w:t>
            </w:r>
            <w:r>
              <w:rPr>
                <w:rFonts w:ascii="宋体" w:hAnsi="宋体"/>
                <w:b/>
                <w:bCs/>
                <w:sz w:val="28"/>
                <w:szCs w:val="28"/>
              </w:rPr>
              <w:t>起至开</w:t>
            </w:r>
            <w:r>
              <w:rPr>
                <w:rFonts w:hint="eastAsia" w:ascii="宋体" w:hAnsi="宋体"/>
                <w:b/>
                <w:bCs/>
                <w:sz w:val="28"/>
                <w:szCs w:val="28"/>
              </w:rPr>
              <w:t>标前；（联合体形式响应的，联合体成员存在不良信用记录，视同联合体存在不良信用记录）。</w:t>
            </w:r>
          </w:p>
          <w:p>
            <w:pPr>
              <w:adjustRightInd w:val="0"/>
              <w:snapToGrid w:val="0"/>
              <w:spacing w:line="360" w:lineRule="exact"/>
              <w:rPr>
                <w:rFonts w:ascii="宋体" w:hAnsi="宋体"/>
                <w:bCs/>
                <w:sz w:val="28"/>
                <w:szCs w:val="28"/>
              </w:rPr>
            </w:pPr>
            <w:r>
              <w:rPr>
                <w:rFonts w:hint="eastAsia" w:ascii="宋体" w:hAnsi="宋体"/>
                <w:bCs/>
                <w:sz w:val="28"/>
                <w:szCs w:val="28"/>
              </w:rPr>
              <w:t>1、查询渠道：</w:t>
            </w:r>
          </w:p>
          <w:p>
            <w:pPr>
              <w:adjustRightInd w:val="0"/>
              <w:snapToGrid w:val="0"/>
              <w:spacing w:line="360" w:lineRule="exact"/>
              <w:rPr>
                <w:rFonts w:ascii="宋体" w:hAnsi="宋体"/>
                <w:bCs/>
                <w:sz w:val="28"/>
                <w:szCs w:val="28"/>
              </w:rPr>
            </w:pPr>
            <w:r>
              <w:rPr>
                <w:rFonts w:hint="eastAsia" w:ascii="宋体" w:hAnsi="宋体"/>
                <w:bCs/>
                <w:sz w:val="28"/>
                <w:szCs w:val="28"/>
              </w:rPr>
              <w:t>①“信用中国”网站（</w:t>
            </w:r>
            <w:r>
              <w:rPr>
                <w:sz w:val="28"/>
                <w:szCs w:val="28"/>
              </w:rPr>
              <w:fldChar w:fldCharType="begin"/>
            </w:r>
            <w:r>
              <w:rPr>
                <w:sz w:val="28"/>
                <w:szCs w:val="28"/>
              </w:rPr>
              <w:instrText xml:space="preserve"> HYPERLINK "http://www.creditchina.gov.cn" </w:instrText>
            </w:r>
            <w:r>
              <w:rPr>
                <w:sz w:val="28"/>
                <w:szCs w:val="28"/>
              </w:rPr>
              <w:fldChar w:fldCharType="separate"/>
            </w:r>
            <w:r>
              <w:rPr>
                <w:rStyle w:val="27"/>
                <w:rFonts w:hint="eastAsia" w:ascii="宋体" w:hAnsi="宋体"/>
                <w:bCs/>
                <w:sz w:val="28"/>
                <w:szCs w:val="28"/>
              </w:rPr>
              <w:t>www.creditchina.gov.cn</w:t>
            </w:r>
            <w:r>
              <w:rPr>
                <w:rStyle w:val="27"/>
                <w:rFonts w:hint="eastAsia" w:ascii="宋体" w:hAnsi="宋体"/>
                <w:bCs/>
                <w:sz w:val="28"/>
                <w:szCs w:val="28"/>
              </w:rPr>
              <w:fldChar w:fldCharType="end"/>
            </w:r>
            <w:r>
              <w:rPr>
                <w:rFonts w:hint="eastAsia" w:ascii="宋体" w:hAnsi="宋体"/>
                <w:bCs/>
                <w:sz w:val="28"/>
                <w:szCs w:val="28"/>
              </w:rPr>
              <w:t>）</w:t>
            </w:r>
          </w:p>
          <w:p>
            <w:pPr>
              <w:adjustRightInd w:val="0"/>
              <w:snapToGrid w:val="0"/>
              <w:spacing w:line="360" w:lineRule="exact"/>
              <w:rPr>
                <w:rFonts w:ascii="宋体" w:hAnsi="宋体"/>
                <w:bCs/>
                <w:sz w:val="28"/>
                <w:szCs w:val="28"/>
              </w:rPr>
            </w:pPr>
            <w:r>
              <w:rPr>
                <w:rFonts w:hint="eastAsia" w:ascii="宋体" w:hAnsi="宋体"/>
                <w:bCs/>
                <w:sz w:val="28"/>
                <w:szCs w:val="28"/>
              </w:rPr>
              <w:t>②“中国政府采购网”（www.ccgp.gov.cn）</w:t>
            </w:r>
          </w:p>
          <w:p>
            <w:pPr>
              <w:adjustRightInd w:val="0"/>
              <w:snapToGrid w:val="0"/>
              <w:spacing w:line="360" w:lineRule="exact"/>
              <w:rPr>
                <w:rFonts w:ascii="宋体" w:hAnsi="宋体"/>
                <w:bCs/>
                <w:sz w:val="28"/>
                <w:szCs w:val="28"/>
              </w:rPr>
            </w:pPr>
            <w:r>
              <w:rPr>
                <w:rFonts w:hint="eastAsia" w:ascii="宋体" w:hAnsi="宋体"/>
                <w:bCs/>
                <w:sz w:val="28"/>
                <w:szCs w:val="28"/>
              </w:rPr>
              <w:t>③“中国社会组织公共服务平台”网站（</w:t>
            </w:r>
            <w:r>
              <w:rPr>
                <w:rFonts w:ascii="宋体" w:hAnsi="宋体"/>
                <w:bCs/>
                <w:sz w:val="28"/>
                <w:szCs w:val="28"/>
              </w:rPr>
              <w:t>www.chinanpo.gov.cn</w:t>
            </w:r>
            <w:r>
              <w:rPr>
                <w:rFonts w:hint="eastAsia" w:ascii="宋体" w:hAnsi="宋体"/>
                <w:bCs/>
                <w:sz w:val="28"/>
                <w:szCs w:val="28"/>
              </w:rPr>
              <w:t>）（仅查询社会组织）；</w:t>
            </w:r>
          </w:p>
          <w:p>
            <w:pPr>
              <w:adjustRightInd w:val="0"/>
              <w:snapToGrid w:val="0"/>
              <w:spacing w:line="360" w:lineRule="exact"/>
              <w:rPr>
                <w:rFonts w:ascii="宋体" w:hAnsi="宋体"/>
                <w:bCs/>
                <w:sz w:val="28"/>
                <w:szCs w:val="28"/>
              </w:rPr>
            </w:pPr>
            <w:r>
              <w:rPr>
                <w:rFonts w:hint="eastAsia" w:ascii="宋体" w:hAnsi="宋体"/>
                <w:bCs/>
                <w:sz w:val="28"/>
                <w:szCs w:val="28"/>
              </w:rPr>
              <w:t>2、截止时间：同投标截止时间；</w:t>
            </w:r>
          </w:p>
          <w:p>
            <w:pPr>
              <w:adjustRightInd w:val="0"/>
              <w:snapToGrid w:val="0"/>
              <w:spacing w:line="360" w:lineRule="exact"/>
              <w:rPr>
                <w:rFonts w:ascii="宋体" w:hAnsi="宋体"/>
                <w:bCs/>
                <w:sz w:val="28"/>
                <w:szCs w:val="28"/>
              </w:rPr>
            </w:pPr>
            <w:r>
              <w:rPr>
                <w:rFonts w:hint="eastAsia" w:ascii="宋体" w:hAnsi="宋体"/>
                <w:bCs/>
                <w:sz w:val="28"/>
                <w:szCs w:val="28"/>
              </w:rPr>
              <w:t>3、信用信息查询记录和证据留存具体方式：查询时要将查询网页内容进行截图，截图内容要完整清晰(查询截图附在投标文件中加盖公章)；经谈判小驵确认的查询结果网页截图作为查询记录和证据，与其他采购文件一并保存；</w:t>
            </w:r>
          </w:p>
          <w:p>
            <w:pPr>
              <w:adjustRightInd w:val="0"/>
              <w:snapToGrid w:val="0"/>
              <w:spacing w:line="360" w:lineRule="exact"/>
              <w:rPr>
                <w:rFonts w:ascii="宋体" w:hAnsi="宋体"/>
                <w:bCs/>
                <w:sz w:val="28"/>
                <w:szCs w:val="28"/>
              </w:rPr>
            </w:pPr>
            <w:r>
              <w:rPr>
                <w:rFonts w:hint="eastAsia" w:ascii="宋体" w:hAnsi="宋体"/>
                <w:bCs/>
                <w:sz w:val="28"/>
                <w:szCs w:val="28"/>
              </w:rPr>
              <w:t>4、信用信息的使用原则：经谈判小组认定的被列入失信被执行人、重大税收违法案件当事人名单、</w:t>
            </w:r>
            <w:r>
              <w:rPr>
                <w:rFonts w:ascii="宋体" w:hAnsi="宋体"/>
                <w:bCs/>
                <w:sz w:val="28"/>
                <w:szCs w:val="28"/>
              </w:rPr>
              <w:t>政府采购严重违法失信名单</w:t>
            </w:r>
            <w:r>
              <w:rPr>
                <w:rFonts w:hint="eastAsia" w:ascii="宋体" w:hAnsi="宋体"/>
                <w:bCs/>
                <w:sz w:val="28"/>
                <w:szCs w:val="28"/>
              </w:rPr>
              <w:t>、政府采购严重违法失信行为记录名单、严重违法失信社会组织名单的供应商，将拒绝其参与本次政府采购活动。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 w:val="28"/>
                <w:szCs w:val="28"/>
              </w:rPr>
            </w:pPr>
            <w:r>
              <w:rPr>
                <w:rFonts w:hint="eastAsia" w:ascii="宋体" w:hAnsi="宋体"/>
                <w:bCs/>
                <w:sz w:val="28"/>
                <w:szCs w:val="28"/>
              </w:rPr>
              <w:t>5、供应商不良信用记录谈判小组查询结果为准，谈判小组查询之后，网站信息发生的任何变更不再作为评审依据，投标人自行提供的与网站信息不一致的其他证明材料亦不作为评审依据。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hint="eastAsia" w:cs="微软雅黑" w:asciiTheme="minorEastAsia" w:hAnsiTheme="minorEastAsia"/>
                <w:b/>
                <w:sz w:val="28"/>
                <w:szCs w:val="28"/>
              </w:rPr>
              <w:t>★</w:t>
            </w:r>
            <w:r>
              <w:rPr>
                <w:rFonts w:hint="eastAsia" w:cs="宋体" w:asciiTheme="minorEastAsia" w:hAnsiTheme="minorEastAsia"/>
                <w:bCs/>
                <w:sz w:val="28"/>
                <w:szCs w:val="28"/>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8"/>
                <w:szCs w:val="28"/>
                <w:lang w:val="zh-CN"/>
              </w:rPr>
            </w:pPr>
            <w:r>
              <w:rPr>
                <w:rFonts w:hint="eastAsia" w:cs="宋体" w:asciiTheme="minorEastAsia" w:hAnsiTheme="minorEastAsia"/>
                <w:kern w:val="0"/>
                <w:sz w:val="28"/>
                <w:szCs w:val="28"/>
              </w:rPr>
              <w:t>本项目</w:t>
            </w: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kern w:val="0"/>
                <w:sz w:val="28"/>
                <w:szCs w:val="28"/>
              </w:rPr>
              <w:t>不接受</w:t>
            </w:r>
            <w:r>
              <w:rPr>
                <w:rFonts w:hint="eastAsia" w:cs="宋体" w:asciiTheme="minorEastAsia" w:hAnsiTheme="minorEastAsia"/>
                <w:bCs/>
                <w:sz w:val="28"/>
                <w:szCs w:val="28"/>
                <w:lang w:val="zh-CN"/>
              </w:rPr>
              <w:t>□接受</w:t>
            </w:r>
            <w:r>
              <w:rPr>
                <w:rFonts w:hint="eastAsia" w:cs="宋体" w:asciiTheme="minorEastAsia" w:hAnsiTheme="minorEastAsia"/>
                <w:kern w:val="0"/>
                <w:sz w:val="28"/>
                <w:szCs w:val="28"/>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hint="eastAsia" w:cs="微软雅黑" w:asciiTheme="minorEastAsia" w:hAnsiTheme="minorEastAsia"/>
                <w:b/>
                <w:sz w:val="28"/>
                <w:szCs w:val="28"/>
              </w:rPr>
              <w:t>★</w:t>
            </w:r>
            <w:r>
              <w:rPr>
                <w:rFonts w:hint="eastAsia" w:cs="宋体" w:asciiTheme="minorEastAsia" w:hAnsiTheme="minorEastAsia"/>
                <w:bCs/>
                <w:sz w:val="28"/>
                <w:szCs w:val="28"/>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 w:val="28"/>
                <w:szCs w:val="28"/>
                <w:lang w:val="zh-CN"/>
              </w:rPr>
            </w:pPr>
            <w:r>
              <w:rPr>
                <w:rFonts w:hint="eastAsia" w:cs="宋体" w:asciiTheme="minorEastAsia" w:hAnsiTheme="minorEastAsia"/>
                <w:b/>
                <w:sz w:val="28"/>
                <w:szCs w:val="28"/>
                <w:lang w:val="en-US" w:eastAsia="zh-CN"/>
              </w:rPr>
              <w:t>179800.00</w:t>
            </w:r>
            <w:r>
              <w:rPr>
                <w:rFonts w:hint="eastAsia" w:cs="宋体" w:asciiTheme="minorEastAsia" w:hAnsiTheme="minorEastAsia"/>
                <w:b/>
                <w:sz w:val="28"/>
                <w:szCs w:val="28"/>
              </w:rPr>
              <w:t>元</w:t>
            </w:r>
            <w:r>
              <w:rPr>
                <w:rFonts w:hint="eastAsia" w:cs="宋体" w:asciiTheme="minorEastAsia" w:hAnsiTheme="minorEastAsia"/>
                <w:b/>
                <w:sz w:val="28"/>
                <w:szCs w:val="28"/>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cs="宋体" w:asciiTheme="minorEastAsia" w:hAnsiTheme="minorEastAsia"/>
                <w:bCs/>
                <w:sz w:val="28"/>
                <w:szCs w:val="28"/>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不组织</w:t>
            </w:r>
            <w:r>
              <w:rPr>
                <w:rFonts w:hint="eastAsia" w:cs="宋体" w:asciiTheme="minorEastAsia" w:hAnsiTheme="minorEastAsia"/>
                <w:bCs/>
                <w:sz w:val="28"/>
                <w:szCs w:val="28"/>
              </w:rPr>
              <w:t xml:space="preserve">     </w:t>
            </w:r>
            <w:r>
              <w:rPr>
                <w:rFonts w:hint="eastAsia" w:cs="宋体" w:asciiTheme="minorEastAsia" w:hAnsiTheme="minorEastAsia"/>
                <w:b/>
                <w:bCs/>
                <w:sz w:val="28"/>
                <w:szCs w:val="28"/>
                <w:lang w:val="zh-CN"/>
              </w:rPr>
              <w:t>□</w:t>
            </w:r>
            <w:r>
              <w:rPr>
                <w:rFonts w:hint="eastAsia" w:cs="宋体" w:asciiTheme="minorEastAsia" w:hAnsiTheme="minorEastAsia"/>
                <w:bCs/>
                <w:sz w:val="28"/>
                <w:szCs w:val="28"/>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询价</w:t>
            </w:r>
            <w:r>
              <w:rPr>
                <w:rFonts w:cs="宋体" w:asciiTheme="minorEastAsia" w:hAnsiTheme="minorEastAsia"/>
                <w:bCs/>
                <w:sz w:val="28"/>
                <w:szCs w:val="28"/>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不召开</w:t>
            </w:r>
            <w:r>
              <w:rPr>
                <w:rFonts w:hint="eastAsia" w:cs="宋体" w:asciiTheme="minorEastAsia" w:hAnsiTheme="minorEastAsia"/>
                <w:bCs/>
                <w:sz w:val="28"/>
                <w:szCs w:val="28"/>
              </w:rPr>
              <w:t xml:space="preserve">     </w:t>
            </w:r>
            <w:r>
              <w:rPr>
                <w:rFonts w:hint="eastAsia" w:cs="宋体" w:asciiTheme="minorEastAsia" w:hAnsiTheme="minorEastAsia"/>
                <w:bCs/>
                <w:sz w:val="28"/>
                <w:szCs w:val="28"/>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进口产品参与</w:t>
            </w:r>
          </w:p>
        </w:tc>
        <w:tc>
          <w:tcPr>
            <w:tcW w:w="6813" w:type="dxa"/>
            <w:vAlign w:val="center"/>
          </w:tcPr>
          <w:p>
            <w:pPr>
              <w:autoSpaceDE w:val="0"/>
              <w:autoSpaceDN w:val="0"/>
              <w:adjustRightInd w:val="0"/>
              <w:spacing w:line="276" w:lineRule="auto"/>
              <w:rPr>
                <w:rFonts w:asciiTheme="minorEastAsia" w:hAnsiTheme="minorEastAsia"/>
                <w:sz w:val="28"/>
                <w:szCs w:val="28"/>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 xml:space="preserve">不允许    </w:t>
            </w:r>
            <w:r>
              <w:rPr>
                <w:rFonts w:hint="eastAsia" w:cs="宋体" w:asciiTheme="minorEastAsia" w:hAnsiTheme="minorEastAsia"/>
                <w:b/>
                <w:bCs/>
                <w:sz w:val="28"/>
                <w:szCs w:val="28"/>
                <w:lang w:val="zh-CN"/>
              </w:rPr>
              <w:t>□</w:t>
            </w:r>
            <w:r>
              <w:rPr>
                <w:rFonts w:hint="eastAsia" w:asciiTheme="minorEastAsia" w:hAnsiTheme="minorEastAsia"/>
                <w:sz w:val="28"/>
                <w:szCs w:val="28"/>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微软雅黑" w:asciiTheme="minorEastAsia" w:hAnsiTheme="minorEastAsia"/>
                <w:b/>
                <w:sz w:val="28"/>
                <w:szCs w:val="28"/>
              </w:rPr>
              <w:t>★</w:t>
            </w:r>
            <w:r>
              <w:rPr>
                <w:rFonts w:hint="eastAsia" w:cs="仿宋_GB2312" w:asciiTheme="minorEastAsia" w:hAnsiTheme="minorEastAsia"/>
                <w:sz w:val="28"/>
                <w:szCs w:val="28"/>
              </w:rPr>
              <w:t>询价有效期</w:t>
            </w:r>
          </w:p>
        </w:tc>
        <w:tc>
          <w:tcPr>
            <w:tcW w:w="6813" w:type="dxa"/>
            <w:vAlign w:val="center"/>
          </w:tcPr>
          <w:p>
            <w:pPr>
              <w:autoSpaceDE w:val="0"/>
              <w:autoSpaceDN w:val="0"/>
              <w:adjustRightInd w:val="0"/>
              <w:spacing w:line="360" w:lineRule="auto"/>
              <w:rPr>
                <w:rFonts w:cs="仿宋_GB2312" w:asciiTheme="minorEastAsia" w:hAnsiTheme="minorEastAsia"/>
                <w:sz w:val="28"/>
                <w:szCs w:val="28"/>
              </w:rPr>
            </w:pPr>
            <w:r>
              <w:rPr>
                <w:rFonts w:hint="eastAsia" w:cs="仿宋_GB2312" w:asciiTheme="minorEastAsia" w:hAnsiTheme="minorEastAsia"/>
                <w:sz w:val="28"/>
                <w:szCs w:val="28"/>
              </w:rPr>
              <w:t>60天（自</w:t>
            </w:r>
            <w:r>
              <w:rPr>
                <w:rFonts w:hint="eastAsia" w:cs="宋体" w:asciiTheme="minorEastAsia" w:hAnsiTheme="minorEastAsia"/>
                <w:kern w:val="0"/>
                <w:sz w:val="28"/>
                <w:szCs w:val="28"/>
              </w:rPr>
              <w:t>提交询价响应文件的截止之日起算</w:t>
            </w:r>
            <w:r>
              <w:rPr>
                <w:rFonts w:hint="eastAsia" w:cs="仿宋_GB2312" w:asciiTheme="minorEastAsia" w:hAnsi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11</w:t>
            </w:r>
          </w:p>
        </w:tc>
        <w:tc>
          <w:tcPr>
            <w:tcW w:w="2268" w:type="dxa"/>
            <w:vAlign w:val="center"/>
          </w:tcPr>
          <w:p>
            <w:pPr>
              <w:autoSpaceDE w:val="0"/>
              <w:autoSpaceDN w:val="0"/>
              <w:adjustRightInd w:val="0"/>
              <w:spacing w:line="360" w:lineRule="auto"/>
              <w:rPr>
                <w:rFonts w:cs="仿宋_GB2312" w:asciiTheme="minorEastAsia" w:hAnsiTheme="minorEastAsia"/>
                <w:sz w:val="28"/>
                <w:szCs w:val="28"/>
              </w:rPr>
            </w:pPr>
            <w:r>
              <w:rPr>
                <w:rFonts w:hint="eastAsia" w:cs="宋体" w:asciiTheme="minorEastAsia" w:hAnsiTheme="minorEastAsia"/>
                <w:bCs/>
                <w:sz w:val="28"/>
                <w:szCs w:val="28"/>
                <w:lang w:val="zh-CN"/>
              </w:rPr>
              <w:t>成交供应商</w:t>
            </w:r>
            <w:r>
              <w:rPr>
                <w:rFonts w:cs="宋体" w:asciiTheme="minorEastAsia" w:hAnsiTheme="minorEastAsia"/>
                <w:bCs/>
                <w:sz w:val="28"/>
                <w:szCs w:val="28"/>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8"/>
                <w:szCs w:val="28"/>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 xml:space="preserve">不允许   </w:t>
            </w:r>
            <w:r>
              <w:rPr>
                <w:rFonts w:hint="eastAsia" w:cs="宋体" w:asciiTheme="minorEastAsia" w:hAnsiTheme="minorEastAsia"/>
                <w:b/>
                <w:bCs/>
                <w:sz w:val="28"/>
                <w:szCs w:val="28"/>
                <w:lang w:val="zh-CN"/>
              </w:rPr>
              <w:t>□</w:t>
            </w:r>
            <w:r>
              <w:rPr>
                <w:rFonts w:hint="eastAsia" w:cs="仿宋_GB2312" w:asciiTheme="minorEastAsia" w:hAnsiTheme="minorEastAsia"/>
                <w:sz w:val="28"/>
                <w:szCs w:val="28"/>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仿宋_GB2312" w:asciiTheme="minorEastAsia" w:hAnsiTheme="minorEastAsia"/>
                <w:sz w:val="28"/>
                <w:szCs w:val="28"/>
                <w:shd w:val="clear" w:color="auto" w:fill="FFFFFF"/>
              </w:rPr>
              <w:t>响应文件提交截止、</w:t>
            </w:r>
            <w:r>
              <w:rPr>
                <w:rFonts w:hint="eastAsia" w:cs="宋体" w:asciiTheme="minorEastAsia" w:hAnsiTheme="minorEastAsia"/>
                <w:bCs/>
                <w:sz w:val="28"/>
                <w:szCs w:val="28"/>
                <w:lang w:val="zh-CN"/>
              </w:rPr>
              <w:t>询价响应截止及询价时间</w:t>
            </w:r>
          </w:p>
        </w:tc>
        <w:tc>
          <w:tcPr>
            <w:tcW w:w="6813" w:type="dxa"/>
            <w:shd w:val="clear" w:color="auto" w:fill="auto"/>
            <w:vAlign w:val="center"/>
          </w:tcPr>
          <w:p>
            <w:pPr>
              <w:autoSpaceDE w:val="0"/>
              <w:autoSpaceDN w:val="0"/>
              <w:adjustRightInd w:val="0"/>
              <w:spacing w:line="360" w:lineRule="auto"/>
              <w:ind w:firstLine="280" w:firstLineChars="100"/>
              <w:rPr>
                <w:rFonts w:cs="宋体" w:asciiTheme="minorEastAsia" w:hAnsiTheme="minorEastAsia"/>
                <w:bCs/>
                <w:sz w:val="28"/>
                <w:szCs w:val="28"/>
                <w:highlight w:val="none"/>
                <w:lang w:val="zh-CN"/>
              </w:rPr>
            </w:pPr>
            <w:r>
              <w:rPr>
                <w:rFonts w:hint="eastAsia" w:cs="宋体" w:asciiTheme="minorEastAsia" w:hAnsiTheme="minorEastAsia"/>
                <w:bCs/>
                <w:color w:val="000000" w:themeColor="text1"/>
                <w:sz w:val="28"/>
                <w:szCs w:val="28"/>
                <w:highlight w:val="none"/>
                <w:lang w:val="zh-CN"/>
                <w14:textFill>
                  <w14:solidFill>
                    <w14:schemeClr w14:val="tx1"/>
                  </w14:solidFill>
                </w14:textFill>
              </w:rPr>
              <w:t>2</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020</w:t>
            </w:r>
            <w:r>
              <w:rPr>
                <w:rFonts w:hint="eastAsia" w:cs="宋体" w:asciiTheme="minorEastAsia" w:hAnsiTheme="minorEastAsia"/>
                <w:bCs/>
                <w:color w:val="000000" w:themeColor="text1"/>
                <w:sz w:val="28"/>
                <w:szCs w:val="28"/>
                <w:highlight w:val="none"/>
                <w:lang w:val="zh-CN"/>
                <w14:textFill>
                  <w14:solidFill>
                    <w14:schemeClr w14:val="tx1"/>
                  </w14:solidFill>
                </w14:textFill>
              </w:rPr>
              <w:t>年</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 xml:space="preserve"> 1 </w:t>
            </w:r>
            <w:r>
              <w:rPr>
                <w:rFonts w:hint="eastAsia" w:cs="宋体" w:asciiTheme="minorEastAsia" w:hAnsiTheme="minorEastAsia"/>
                <w:bCs/>
                <w:color w:val="000000" w:themeColor="text1"/>
                <w:sz w:val="28"/>
                <w:szCs w:val="28"/>
                <w:highlight w:val="none"/>
                <w:lang w:val="zh-CN"/>
                <w14:textFill>
                  <w14:solidFill>
                    <w14:schemeClr w14:val="tx1"/>
                  </w14:solidFill>
                </w14:textFill>
              </w:rPr>
              <w:t>月</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 xml:space="preserve"> 10 </w:t>
            </w:r>
            <w:r>
              <w:rPr>
                <w:rFonts w:hint="eastAsia" w:cs="宋体" w:asciiTheme="minorEastAsia" w:hAnsiTheme="minorEastAsia"/>
                <w:bCs/>
                <w:color w:val="000000" w:themeColor="text1"/>
                <w:sz w:val="28"/>
                <w:szCs w:val="28"/>
                <w:highlight w:val="none"/>
                <w14:textFill>
                  <w14:solidFill>
                    <w14:schemeClr w14:val="tx1"/>
                  </w14:solidFill>
                </w14:textFill>
              </w:rPr>
              <w:t xml:space="preserve"> </w:t>
            </w:r>
            <w:r>
              <w:rPr>
                <w:rFonts w:hint="eastAsia" w:cs="宋体" w:asciiTheme="minorEastAsia" w:hAnsiTheme="minorEastAsia"/>
                <w:bCs/>
                <w:color w:val="000000" w:themeColor="text1"/>
                <w:sz w:val="28"/>
                <w:szCs w:val="28"/>
                <w:highlight w:val="none"/>
                <w:lang w:val="zh-CN"/>
                <w14:textFill>
                  <w14:solidFill>
                    <w14:schemeClr w14:val="tx1"/>
                  </w14:solidFill>
                </w14:textFill>
              </w:rPr>
              <w:t>日</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 xml:space="preserve"> 9  </w:t>
            </w:r>
            <w:r>
              <w:rPr>
                <w:rFonts w:hint="eastAsia" w:cs="宋体" w:asciiTheme="minorEastAsia" w:hAnsiTheme="minorEastAsia"/>
                <w:bCs/>
                <w:color w:val="000000" w:themeColor="text1"/>
                <w:sz w:val="28"/>
                <w:szCs w:val="28"/>
                <w:highlight w:val="none"/>
                <w:lang w:val="zh-CN"/>
                <w14:textFill>
                  <w14:solidFill>
                    <w14:schemeClr w14:val="tx1"/>
                  </w14:solidFill>
                </w14:textFill>
              </w:rPr>
              <w:t>时</w:t>
            </w:r>
            <w:r>
              <w:rPr>
                <w:rFonts w:hint="eastAsia" w:cs="宋体" w:asciiTheme="minorEastAsia" w:hAnsiTheme="minorEastAsia"/>
                <w:bCs/>
                <w:color w:val="000000" w:themeColor="text1"/>
                <w:sz w:val="28"/>
                <w:szCs w:val="28"/>
                <w:highlight w:val="none"/>
                <w:lang w:val="en-US" w:eastAsia="zh-CN"/>
                <w14:textFill>
                  <w14:solidFill>
                    <w14:schemeClr w14:val="tx1"/>
                  </w14:solidFill>
                </w14:textFill>
              </w:rPr>
              <w:t xml:space="preserve">  0 </w:t>
            </w:r>
            <w:r>
              <w:rPr>
                <w:rFonts w:hint="eastAsia" w:cs="宋体" w:asciiTheme="minorEastAsia" w:hAnsiTheme="minorEastAsia"/>
                <w:bCs/>
                <w:color w:val="000000" w:themeColor="text1"/>
                <w:sz w:val="28"/>
                <w:szCs w:val="28"/>
                <w:highlight w:val="none"/>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13</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递交询价响应文件</w:t>
            </w:r>
          </w:p>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及开启地点、询价地点</w:t>
            </w:r>
          </w:p>
        </w:tc>
        <w:tc>
          <w:tcPr>
            <w:tcW w:w="6813" w:type="dxa"/>
            <w:shd w:val="clear" w:color="auto" w:fill="auto"/>
            <w:vAlign w:val="center"/>
          </w:tcPr>
          <w:p>
            <w:pPr>
              <w:pStyle w:val="20"/>
              <w:widowControl/>
              <w:shd w:val="clear" w:color="auto" w:fill="FFFFFF"/>
              <w:spacing w:before="226" w:line="360" w:lineRule="auto"/>
              <w:ind w:left="280" w:hanging="280" w:hangingChars="100"/>
              <w:jc w:val="left"/>
              <w:rPr>
                <w:rFonts w:cs="宋体" w:asciiTheme="minorEastAsia" w:hAnsiTheme="minorEastAsia"/>
                <w:bCs/>
                <w:color w:val="000000" w:themeColor="text1"/>
                <w:sz w:val="28"/>
                <w:szCs w:val="28"/>
                <w:highlight w:val="none"/>
                <w:lang w:val="zh-CN"/>
                <w14:textFill>
                  <w14:solidFill>
                    <w14:schemeClr w14:val="tx1"/>
                  </w14:solidFill>
                </w14:textFill>
              </w:rPr>
            </w:pPr>
            <w:r>
              <w:rPr>
                <w:rFonts w:hint="eastAsia" w:cs="宋体" w:asciiTheme="minorEastAsia" w:hAnsiTheme="minorEastAsia"/>
                <w:bCs/>
                <w:color w:val="000000" w:themeColor="text1"/>
                <w:sz w:val="28"/>
                <w:szCs w:val="28"/>
                <w:highlight w:val="none"/>
                <w:lang w:val="zh-CN"/>
                <w14:textFill>
                  <w14:solidFill>
                    <w14:schemeClr w14:val="tx1"/>
                  </w14:solidFill>
                </w14:textFill>
              </w:rPr>
              <w:t>1、</w:t>
            </w:r>
            <w:r>
              <w:rPr>
                <w:rFonts w:hint="eastAsia" w:cs="仿宋_GB2312" w:asciiTheme="minorEastAsia" w:hAnsiTheme="minorEastAsia"/>
                <w:color w:val="000000" w:themeColor="text1"/>
                <w:sz w:val="28"/>
                <w:szCs w:val="28"/>
                <w:highlight w:val="none"/>
                <w14:textFill>
                  <w14:solidFill>
                    <w14:schemeClr w14:val="tx1"/>
                  </w14:solidFill>
                </w14:textFill>
              </w:rPr>
              <w:t>响应文件递交地点：</w:t>
            </w:r>
            <w:r>
              <w:rPr>
                <w:rFonts w:hint="eastAsia" w:ascii="宋体" w:hAnsi="宋体" w:cs="宋体"/>
                <w:color w:val="000000" w:themeColor="text1"/>
                <w:sz w:val="28"/>
                <w:szCs w:val="28"/>
                <w:highlight w:val="none"/>
                <w:shd w:val="clear" w:color="auto" w:fill="FFFFFF"/>
                <w14:textFill>
                  <w14:solidFill>
                    <w14:schemeClr w14:val="tx1"/>
                  </w14:solidFill>
                </w14:textFill>
              </w:rPr>
              <w:t>长葛市公共资源交易中心</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4 </w:t>
            </w:r>
            <w:r>
              <w:rPr>
                <w:rFonts w:hint="eastAsia" w:ascii="宋体" w:hAnsi="宋体" w:cs="宋体"/>
                <w:color w:val="000000" w:themeColor="text1"/>
                <w:sz w:val="28"/>
                <w:szCs w:val="28"/>
                <w:highlight w:val="none"/>
                <w:shd w:val="clear" w:color="auto" w:fill="FFFFFF"/>
                <w14:textFill>
                  <w14:solidFill>
                    <w14:schemeClr w14:val="tx1"/>
                  </w14:solidFill>
                </w14:textFill>
              </w:rPr>
              <w:t>楼</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409</w:t>
            </w:r>
            <w:r>
              <w:rPr>
                <w:rFonts w:hint="eastAsia" w:ascii="宋体" w:hAnsi="宋体" w:cs="宋体"/>
                <w:color w:val="000000" w:themeColor="text1"/>
                <w:sz w:val="28"/>
                <w:szCs w:val="28"/>
                <w:highlight w:val="none"/>
                <w:shd w:val="clear" w:color="auto" w:fill="FFFFFF"/>
                <w14:textFill>
                  <w14:solidFill>
                    <w14:schemeClr w14:val="tx1"/>
                  </w14:solidFill>
                </w14:textFill>
              </w:rPr>
              <w:t>开标</w:t>
            </w:r>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二</w:t>
            </w:r>
            <w:bookmarkStart w:id="2" w:name="_GoBack"/>
            <w:bookmarkEnd w:id="2"/>
            <w:r>
              <w:rPr>
                <w:rFonts w:hint="eastAsia" w:ascii="宋体" w:hAnsi="宋体" w:cs="宋体"/>
                <w:color w:val="000000" w:themeColor="text1"/>
                <w:sz w:val="28"/>
                <w:szCs w:val="28"/>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shd w:val="clear" w:color="auto" w:fill="FFFFFF"/>
                <w14:textFill>
                  <w14:solidFill>
                    <w14:schemeClr w14:val="tx1"/>
                  </w14:solidFill>
                </w14:textFill>
              </w:rPr>
              <w:t>室。</w:t>
            </w:r>
          </w:p>
          <w:p>
            <w:pPr>
              <w:autoSpaceDE w:val="0"/>
              <w:autoSpaceDN w:val="0"/>
              <w:adjustRightInd w:val="0"/>
              <w:spacing w:line="360" w:lineRule="auto"/>
              <w:rPr>
                <w:rFonts w:cs="宋体" w:asciiTheme="minorEastAsia" w:hAnsiTheme="minorEastAsia"/>
                <w:bCs/>
                <w:color w:val="000000" w:themeColor="text1"/>
                <w:sz w:val="28"/>
                <w:szCs w:val="28"/>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8"/>
                <w:szCs w:val="28"/>
                <w:lang w:val="zh-CN"/>
              </w:rPr>
            </w:pPr>
            <w:r>
              <w:rPr>
                <w:rFonts w:hint="eastAsia" w:cs="宋体" w:asciiTheme="minorEastAsia" w:hAnsiTheme="minorEastAsia"/>
                <w:kern w:val="0"/>
                <w:sz w:val="28"/>
                <w:szCs w:val="28"/>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 w:val="28"/>
                <w:szCs w:val="28"/>
                <w:lang w:val="zh-CN"/>
              </w:rPr>
            </w:pPr>
            <w:r>
              <w:rPr>
                <w:rFonts w:hint="eastAsia" w:cs="仿宋_GB2312" w:asciiTheme="minorEastAsia" w:hAnsiTheme="minorEastAsia"/>
                <w:b/>
                <w:bCs/>
                <w:sz w:val="28"/>
                <w:szCs w:val="28"/>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8"/>
                <w:szCs w:val="28"/>
              </w:rPr>
            </w:pPr>
            <w:r>
              <w:rPr>
                <w:rFonts w:hint="eastAsia" w:cs="仿宋_GB2312" w:asciiTheme="minorEastAsia" w:hAnsiTheme="minorEastAsia"/>
                <w:sz w:val="28"/>
                <w:szCs w:val="28"/>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8"/>
                <w:szCs w:val="28"/>
                <w:lang w:val="zh-CN"/>
              </w:rPr>
            </w:pPr>
            <w:r>
              <w:rPr>
                <w:rFonts w:hint="eastAsia" w:cs="宋体" w:asciiTheme="minorEastAsia" w:hAnsiTheme="minorEastAsia"/>
                <w:sz w:val="28"/>
                <w:szCs w:val="28"/>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8"/>
                <w:szCs w:val="28"/>
              </w:rPr>
            </w:pPr>
            <w:r>
              <w:rPr>
                <w:rFonts w:hint="eastAsia" w:cs="仿宋_GB2312" w:asciiTheme="minorEastAsia" w:hAnsiTheme="minorEastAsia"/>
                <w:sz w:val="28"/>
                <w:szCs w:val="28"/>
              </w:rPr>
              <w:t>采购人澄清或修改</w:t>
            </w:r>
          </w:p>
          <w:p>
            <w:pPr>
              <w:autoSpaceDE w:val="0"/>
              <w:autoSpaceDN w:val="0"/>
              <w:adjustRightInd w:val="0"/>
              <w:spacing w:line="360" w:lineRule="auto"/>
              <w:jc w:val="center"/>
              <w:rPr>
                <w:rFonts w:cs="黑体" w:asciiTheme="minorEastAsia" w:hAnsiTheme="minorEastAsia"/>
                <w:sz w:val="28"/>
                <w:szCs w:val="28"/>
              </w:rPr>
            </w:pPr>
            <w:r>
              <w:rPr>
                <w:rFonts w:hint="eastAsia" w:cs="仿宋_GB2312" w:asciiTheme="minorEastAsia" w:hAnsiTheme="minorEastAsia"/>
                <w:sz w:val="28"/>
                <w:szCs w:val="28"/>
              </w:rPr>
              <w:t>询价文件时间</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hint="eastAsia" w:cs="宋体" w:asciiTheme="minorEastAsia" w:hAnsiTheme="minorEastAsia"/>
                <w:bCs/>
                <w:sz w:val="28"/>
                <w:szCs w:val="28"/>
                <w:lang w:val="zh-CN"/>
              </w:rPr>
              <w:t>询价响应截止时间3个工作日前（</w:t>
            </w:r>
            <w:r>
              <w:rPr>
                <w:rFonts w:hint="eastAsia" w:cs="仿宋_GB2312" w:asciiTheme="minorEastAsia" w:hAnsiTheme="minorEastAsia"/>
                <w:sz w:val="28"/>
                <w:szCs w:val="28"/>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17</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hint="eastAsia" w:cs="宋体" w:asciiTheme="minorEastAsia" w:hAnsiTheme="minorEastAsia"/>
                <w:bCs/>
                <w:sz w:val="28"/>
                <w:szCs w:val="28"/>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18</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响应文件份数</w:t>
            </w:r>
          </w:p>
        </w:tc>
        <w:tc>
          <w:tcPr>
            <w:tcW w:w="6813" w:type="dxa"/>
            <w:vAlign w:val="center"/>
          </w:tcPr>
          <w:p>
            <w:pPr>
              <w:autoSpaceDE w:val="0"/>
              <w:autoSpaceDN w:val="0"/>
              <w:adjustRightInd w:val="0"/>
              <w:spacing w:line="360" w:lineRule="auto"/>
              <w:rPr>
                <w:rFonts w:cs="宋体" w:asciiTheme="minorEastAsia" w:hAnsiTheme="minorEastAsia"/>
                <w:sz w:val="28"/>
                <w:szCs w:val="28"/>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ascii="新宋体" w:hAnsi="新宋体" w:eastAsia="新宋体"/>
                <w:sz w:val="28"/>
                <w:szCs w:val="28"/>
              </w:rPr>
              <w:t>电子响应文件：成功上传至《全国公共资源交易平台（河南省·许昌市）》公共资源交易系统加密电子响应文件1份</w:t>
            </w:r>
            <w:r>
              <w:rPr>
                <w:rFonts w:hint="eastAsia" w:hAnsi="宋体" w:cs="宋体"/>
                <w:sz w:val="28"/>
                <w:szCs w:val="28"/>
                <w:lang w:val="zh-CN"/>
              </w:rPr>
              <w:t>（文件格式为： XXX公司XXX项目编号.file）。</w:t>
            </w:r>
            <w:r>
              <w:rPr>
                <w:rFonts w:hint="eastAsia" w:ascii="新宋体" w:hAnsi="新宋体" w:eastAsia="新宋体"/>
                <w:sz w:val="28"/>
                <w:szCs w:val="28"/>
              </w:rPr>
              <w:t>使用电子介质存储的备份文件1份（文件格式为：名称为“备份”的文件夹）。</w:t>
            </w:r>
          </w:p>
          <w:p>
            <w:pPr>
              <w:autoSpaceDE w:val="0"/>
              <w:autoSpaceDN w:val="0"/>
              <w:adjustRightInd w:val="0"/>
              <w:spacing w:line="360" w:lineRule="auto"/>
              <w:rPr>
                <w:rFonts w:ascii="新宋体" w:hAnsi="新宋体" w:eastAsia="新宋体"/>
                <w:sz w:val="28"/>
                <w:szCs w:val="28"/>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ascii="新宋体" w:hAnsi="新宋体" w:eastAsia="新宋体"/>
                <w:sz w:val="28"/>
                <w:szCs w:val="28"/>
              </w:rPr>
              <w:t>纸质响应文件：</w:t>
            </w:r>
            <w:r>
              <w:rPr>
                <w:rFonts w:hint="eastAsia" w:cs="仿宋_GB2312" w:asciiTheme="minorEastAsia" w:hAnsiTheme="minorEastAsia"/>
                <w:sz w:val="28"/>
                <w:szCs w:val="28"/>
              </w:rPr>
              <w:t>正本</w:t>
            </w:r>
            <w:r>
              <w:rPr>
                <w:rFonts w:hint="eastAsia" w:cs="仿宋_GB2312" w:asciiTheme="minorEastAsia" w:hAnsiTheme="minorEastAsia"/>
                <w:b/>
                <w:sz w:val="28"/>
                <w:szCs w:val="28"/>
              </w:rPr>
              <w:t>一</w:t>
            </w:r>
            <w:r>
              <w:rPr>
                <w:rFonts w:hint="eastAsia" w:cs="仿宋_GB2312" w:asciiTheme="minorEastAsia" w:hAnsiTheme="minorEastAsia"/>
                <w:sz w:val="28"/>
                <w:szCs w:val="28"/>
              </w:rPr>
              <w:t>份，副本一份。使用</w:t>
            </w:r>
            <w:r>
              <w:rPr>
                <w:rFonts w:hint="eastAsia" w:ascii="新宋体" w:hAnsi="新宋体" w:eastAsia="新宋体"/>
                <w:sz w:val="28"/>
                <w:szCs w:val="28"/>
              </w:rPr>
              <w:t>格式为“投标文件（供打印）.PDF”的文件</w:t>
            </w:r>
          </w:p>
          <w:p>
            <w:pPr>
              <w:autoSpaceDE w:val="0"/>
              <w:autoSpaceDN w:val="0"/>
              <w:adjustRightInd w:val="0"/>
              <w:spacing w:line="360" w:lineRule="auto"/>
              <w:rPr>
                <w:rFonts w:cs="宋体" w:asciiTheme="minorEastAsia" w:hAnsiTheme="minorEastAsia"/>
                <w:bCs/>
                <w:sz w:val="28"/>
                <w:szCs w:val="28"/>
                <w:lang w:val="zh-CN"/>
              </w:rPr>
            </w:pPr>
            <w:r>
              <w:rPr>
                <w:rFonts w:hint="eastAsia" w:ascii="新宋体" w:hAnsi="新宋体" w:eastAsia="新宋体"/>
                <w:sz w:val="28"/>
                <w:szCs w:val="28"/>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19</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响应文件的</w:t>
            </w:r>
          </w:p>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签署盖章</w:t>
            </w:r>
          </w:p>
        </w:tc>
        <w:tc>
          <w:tcPr>
            <w:tcW w:w="6813" w:type="dxa"/>
            <w:vAlign w:val="center"/>
          </w:tcPr>
          <w:p>
            <w:pPr>
              <w:autoSpaceDE w:val="0"/>
              <w:autoSpaceDN w:val="0"/>
              <w:adjustRightInd w:val="0"/>
              <w:spacing w:line="420" w:lineRule="exact"/>
              <w:rPr>
                <w:rFonts w:ascii="新宋体" w:hAnsi="新宋体" w:eastAsia="新宋体"/>
                <w:sz w:val="28"/>
                <w:szCs w:val="28"/>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ascii="新宋体" w:hAnsi="新宋体" w:eastAsia="新宋体"/>
                <w:sz w:val="28"/>
                <w:szCs w:val="28"/>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 w:val="28"/>
                <w:szCs w:val="28"/>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ascii="新宋体" w:hAnsi="新宋体" w:eastAsia="新宋体"/>
                <w:sz w:val="28"/>
                <w:szCs w:val="28"/>
              </w:rPr>
              <w:t>纸质响应文件：投标文件封面加盖供应商公章（响应文件是指供应商电子响应文件制作完成后生成的后缀名为</w:t>
            </w:r>
            <w:r>
              <w:rPr>
                <w:rFonts w:hint="eastAsia" w:hAnsi="宋体"/>
                <w:sz w:val="28"/>
                <w:szCs w:val="28"/>
              </w:rPr>
              <w:t>“.PDF”的文件</w:t>
            </w:r>
            <w:r>
              <w:rPr>
                <w:rFonts w:hint="eastAsia" w:ascii="新宋体" w:hAnsi="新宋体" w:eastAsia="新宋体"/>
                <w:sz w:val="28"/>
                <w:szCs w:val="28"/>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8"/>
                <w:szCs w:val="28"/>
              </w:rPr>
            </w:pPr>
            <w:r>
              <w:rPr>
                <w:rFonts w:hint="eastAsia" w:cs="TimesNewRomanPSMT" w:asciiTheme="minorEastAsia" w:hAnsiTheme="minorEastAsia"/>
                <w:sz w:val="28"/>
                <w:szCs w:val="28"/>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8"/>
                <w:szCs w:val="28"/>
              </w:rPr>
            </w:pPr>
            <w:r>
              <w:rPr>
                <w:rFonts w:hint="eastAsia" w:cs="黑体" w:asciiTheme="minorEastAsia" w:hAnsiTheme="minorEastAsia"/>
                <w:sz w:val="28"/>
                <w:szCs w:val="28"/>
              </w:rPr>
              <w:t>询价小组组建</w:t>
            </w:r>
          </w:p>
        </w:tc>
        <w:tc>
          <w:tcPr>
            <w:tcW w:w="6813" w:type="dxa"/>
            <w:vAlign w:val="center"/>
          </w:tcPr>
          <w:p>
            <w:pPr>
              <w:autoSpaceDE w:val="0"/>
              <w:autoSpaceDN w:val="0"/>
              <w:adjustRightInd w:val="0"/>
              <w:spacing w:line="360" w:lineRule="auto"/>
              <w:rPr>
                <w:rFonts w:cs="仿宋_GB2312" w:asciiTheme="minorEastAsia" w:hAnsiTheme="minorEastAsia"/>
                <w:sz w:val="28"/>
                <w:szCs w:val="28"/>
                <w:lang w:val="zh-CN"/>
              </w:rPr>
            </w:pPr>
            <w:r>
              <w:rPr>
                <w:rFonts w:ascii="新宋体" w:hAnsi="新宋体" w:eastAsia="新宋体"/>
                <w:b/>
                <w:sz w:val="28"/>
                <w:szCs w:val="28"/>
              </w:rPr>
              <w:fldChar w:fldCharType="begin"/>
            </w:r>
            <w:r>
              <w:rPr>
                <w:rFonts w:hint="eastAsia" w:ascii="新宋体" w:hAnsi="新宋体" w:eastAsia="新宋体"/>
                <w:b/>
                <w:sz w:val="28"/>
                <w:szCs w:val="28"/>
              </w:rPr>
              <w:instrText xml:space="preserve">eq \o\ac(</w:instrText>
            </w:r>
            <w:r>
              <w:rPr>
                <w:rFonts w:hint="eastAsia" w:ascii="新宋体" w:hAnsi="新宋体" w:eastAsia="新宋体"/>
                <w:b/>
                <w:position w:val="-5"/>
                <w:sz w:val="42"/>
                <w:szCs w:val="28"/>
              </w:rPr>
              <w:instrText xml:space="preserve">□</w:instrText>
            </w:r>
            <w:r>
              <w:rPr>
                <w:rFonts w:hint="eastAsia" w:ascii="新宋体" w:hAnsi="新宋体" w:eastAsia="新宋体"/>
                <w:b/>
                <w:position w:val="0"/>
                <w:sz w:val="28"/>
                <w:szCs w:val="28"/>
              </w:rPr>
              <w:instrText xml:space="preserve">,√)</w:instrText>
            </w:r>
            <w:r>
              <w:rPr>
                <w:rFonts w:ascii="新宋体" w:hAnsi="新宋体" w:eastAsia="新宋体"/>
                <w:b/>
                <w:sz w:val="28"/>
                <w:szCs w:val="28"/>
              </w:rPr>
              <w:fldChar w:fldCharType="end"/>
            </w:r>
            <w:r>
              <w:rPr>
                <w:rFonts w:hint="eastAsia" w:cs="仿宋_GB2312" w:asciiTheme="minorEastAsia" w:hAnsiTheme="minorEastAsia"/>
                <w:sz w:val="28"/>
                <w:szCs w:val="28"/>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8"/>
                <w:szCs w:val="28"/>
                <w:lang w:val="zh-CN"/>
              </w:rPr>
            </w:pPr>
            <w:r>
              <w:rPr>
                <w:rFonts w:hint="eastAsia" w:cs="仿宋_GB2312" w:asciiTheme="minorEastAsia" w:hAnsiTheme="minorEastAsia"/>
                <w:sz w:val="28"/>
                <w:szCs w:val="28"/>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8"/>
                <w:szCs w:val="28"/>
              </w:rPr>
            </w:pPr>
            <w:r>
              <w:rPr>
                <w:rFonts w:hint="eastAsia" w:cs="TimesNewRomanPSMT" w:asciiTheme="minorEastAsia" w:hAnsiTheme="minorEastAsia"/>
                <w:sz w:val="28"/>
                <w:szCs w:val="28"/>
              </w:rPr>
              <w:t>21</w:t>
            </w:r>
          </w:p>
        </w:tc>
        <w:tc>
          <w:tcPr>
            <w:tcW w:w="2268" w:type="dxa"/>
            <w:vAlign w:val="center"/>
          </w:tcPr>
          <w:p>
            <w:pPr>
              <w:autoSpaceDE w:val="0"/>
              <w:autoSpaceDN w:val="0"/>
              <w:adjustRightInd w:val="0"/>
              <w:spacing w:line="360" w:lineRule="auto"/>
              <w:jc w:val="center"/>
              <w:rPr>
                <w:rFonts w:cs="黑体" w:asciiTheme="minorEastAsia" w:hAnsiTheme="minorEastAsia"/>
                <w:sz w:val="28"/>
                <w:szCs w:val="28"/>
              </w:rPr>
            </w:pPr>
            <w:r>
              <w:rPr>
                <w:rFonts w:hint="eastAsia" w:cs="黑体" w:asciiTheme="minorEastAsia" w:hAnsiTheme="minorEastAsia"/>
                <w:sz w:val="28"/>
                <w:szCs w:val="28"/>
              </w:rPr>
              <w:t>评审方法</w:t>
            </w:r>
          </w:p>
        </w:tc>
        <w:tc>
          <w:tcPr>
            <w:tcW w:w="6813" w:type="dxa"/>
            <w:vAlign w:val="center"/>
          </w:tcPr>
          <w:p>
            <w:pPr>
              <w:autoSpaceDE w:val="0"/>
              <w:autoSpaceDN w:val="0"/>
              <w:adjustRightInd w:val="0"/>
              <w:spacing w:line="360" w:lineRule="auto"/>
              <w:rPr>
                <w:rFonts w:ascii="新宋体" w:hAnsi="新宋体" w:eastAsia="新宋体"/>
                <w:sz w:val="28"/>
                <w:szCs w:val="28"/>
              </w:rPr>
            </w:pPr>
            <w:r>
              <w:rPr>
                <w:rFonts w:hint="eastAsia"/>
                <w:sz w:val="28"/>
                <w:szCs w:val="28"/>
              </w:rPr>
              <w:t>质量和服务均能满足询价文件实质性响应要求且最后报价最低的原则确定成交供应商</w:t>
            </w:r>
            <w:r>
              <w:rPr>
                <w:rFonts w:hint="eastAsia" w:ascii="新宋体" w:hAnsi="新宋体" w:eastAsia="新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8"/>
                <w:szCs w:val="28"/>
                <w:lang w:val="zh-CN"/>
              </w:rPr>
            </w:pPr>
            <w:r>
              <w:rPr>
                <w:rFonts w:hint="eastAsia" w:cs="仿宋_GB2312" w:asciiTheme="minorEastAsia" w:hAnsiTheme="minorEastAsia"/>
                <w:sz w:val="28"/>
                <w:szCs w:val="28"/>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履约保证金</w:t>
            </w:r>
          </w:p>
        </w:tc>
        <w:tc>
          <w:tcPr>
            <w:tcW w:w="6813" w:type="dxa"/>
            <w:vAlign w:val="center"/>
          </w:tcPr>
          <w:p>
            <w:pPr>
              <w:autoSpaceDE w:val="0"/>
              <w:autoSpaceDN w:val="0"/>
              <w:adjustRightInd w:val="0"/>
              <w:spacing w:line="360" w:lineRule="auto"/>
              <w:rPr>
                <w:rFonts w:cs="仿宋_GB2312" w:asciiTheme="minorEastAsia" w:hAnsiTheme="minorEastAsia"/>
                <w:sz w:val="28"/>
                <w:szCs w:val="28"/>
                <w:lang w:val="zh-CN"/>
              </w:rPr>
            </w:pPr>
            <w:r>
              <w:rPr>
                <w:rFonts w:hint="eastAsia"/>
                <w:sz w:val="28"/>
                <w:szCs w:val="28"/>
              </w:rPr>
              <w:t xml:space="preserve"> </w:t>
            </w:r>
            <w:r>
              <w:rPr>
                <w:rFonts w:hint="eastAsia" w:cs="仿宋_GB2312" w:asciiTheme="minorEastAsia" w:hAnsiTheme="minorEastAsia"/>
                <w:sz w:val="28"/>
                <w:szCs w:val="28"/>
                <w:lang w:val="zh-CN"/>
              </w:rPr>
              <w:t>☑要求提交。</w:t>
            </w:r>
          </w:p>
          <w:p>
            <w:pPr>
              <w:autoSpaceDE w:val="0"/>
              <w:autoSpaceDN w:val="0"/>
              <w:adjustRightInd w:val="0"/>
              <w:spacing w:line="360" w:lineRule="auto"/>
              <w:ind w:firstLine="280" w:firstLineChars="100"/>
              <w:rPr>
                <w:rFonts w:cs="仿宋_GB2312" w:asciiTheme="minorEastAsia" w:hAnsiTheme="minorEastAsia"/>
                <w:sz w:val="28"/>
                <w:szCs w:val="28"/>
                <w:lang w:val="zh-CN"/>
              </w:rPr>
            </w:pPr>
            <w:r>
              <w:rPr>
                <w:rFonts w:hint="eastAsia" w:cs="仿宋_GB2312" w:asciiTheme="minorEastAsia" w:hAnsiTheme="minorEastAsia"/>
                <w:sz w:val="28"/>
                <w:szCs w:val="28"/>
                <w:lang w:val="zh-CN"/>
              </w:rPr>
              <w:t>履约保证金的数额为合同金额的10%。</w:t>
            </w:r>
          </w:p>
          <w:p>
            <w:pPr>
              <w:autoSpaceDE w:val="0"/>
              <w:autoSpaceDN w:val="0"/>
              <w:adjustRightInd w:val="0"/>
              <w:spacing w:line="360" w:lineRule="auto"/>
              <w:ind w:firstLine="280" w:firstLineChars="100"/>
              <w:rPr>
                <w:rFonts w:cs="仿宋_GB2312" w:asciiTheme="minorEastAsia" w:hAnsiTheme="minorEastAsia"/>
                <w:sz w:val="28"/>
                <w:szCs w:val="28"/>
                <w:lang w:val="zh-CN"/>
              </w:rPr>
            </w:pPr>
            <w:r>
              <w:rPr>
                <w:rFonts w:hint="eastAsia" w:cs="仿宋_GB2312" w:asciiTheme="minorEastAsia" w:hAnsiTheme="minorEastAsia"/>
                <w:sz w:val="28"/>
                <w:szCs w:val="28"/>
                <w:lang w:val="zh-CN"/>
              </w:rPr>
              <w:t>开 户 行：河南长葛农村商业银行股份有限公司营业部</w:t>
            </w:r>
          </w:p>
          <w:p>
            <w:pPr>
              <w:autoSpaceDE w:val="0"/>
              <w:autoSpaceDN w:val="0"/>
              <w:adjustRightInd w:val="0"/>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 xml:space="preserve"> 户  名：长葛市公共资源交易中心</w:t>
            </w:r>
          </w:p>
          <w:p>
            <w:pPr>
              <w:autoSpaceDE w:val="0"/>
              <w:autoSpaceDN w:val="0"/>
              <w:adjustRightInd w:val="0"/>
              <w:spacing w:line="360" w:lineRule="auto"/>
              <w:rPr>
                <w:sz w:val="28"/>
                <w:szCs w:val="28"/>
                <w:lang w:val="zh-CN"/>
              </w:rPr>
            </w:pPr>
            <w:r>
              <w:rPr>
                <w:rFonts w:hint="eastAsia" w:cs="仿宋_GB2312" w:asciiTheme="minorEastAsia" w:hAnsiTheme="minorEastAsia"/>
                <w:sz w:val="28"/>
                <w:szCs w:val="28"/>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8"/>
                <w:szCs w:val="28"/>
                <w:lang w:val="zh-CN"/>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成交供应商需提交</w:t>
            </w:r>
          </w:p>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的资料</w:t>
            </w:r>
          </w:p>
        </w:tc>
        <w:tc>
          <w:tcPr>
            <w:tcW w:w="6813" w:type="dxa"/>
            <w:vAlign w:val="center"/>
          </w:tcPr>
          <w:p>
            <w:pPr>
              <w:autoSpaceDE w:val="0"/>
              <w:autoSpaceDN w:val="0"/>
              <w:adjustRightInd w:val="0"/>
              <w:spacing w:line="360" w:lineRule="auto"/>
              <w:ind w:left="24" w:leftChars="-39" w:hanging="106" w:hangingChars="38"/>
              <w:rPr>
                <w:rFonts w:cs="宋体" w:asciiTheme="minorEastAsia" w:hAnsiTheme="minorEastAsia"/>
                <w:bCs/>
                <w:sz w:val="28"/>
                <w:szCs w:val="28"/>
                <w:lang w:val="zh-CN"/>
              </w:rPr>
            </w:pPr>
            <w:r>
              <w:rPr>
                <w:rFonts w:hint="eastAsia" w:cs="宋体" w:asciiTheme="minorEastAsia" w:hAnsiTheme="minorEastAsia"/>
                <w:bCs/>
                <w:sz w:val="28"/>
                <w:szCs w:val="28"/>
                <w:lang w:val="zh-CN"/>
              </w:rPr>
              <w:t>成交供应商在接到成交通知时，须向长葛市公共资源交易中心政府采购一部发送响应报价及分项报价一览表（包含主要成交标的的名称、规格型号、数量、单价、服务要求等）电子文档，并同时电话告知政府采购一部。联系电话：0374-6189379；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电子化采购模式</w:t>
            </w:r>
          </w:p>
        </w:tc>
        <w:tc>
          <w:tcPr>
            <w:tcW w:w="6813" w:type="dxa"/>
            <w:vAlign w:val="center"/>
          </w:tcPr>
          <w:p>
            <w:pPr>
              <w:autoSpaceDE w:val="0"/>
              <w:autoSpaceDN w:val="0"/>
              <w:adjustRightInd w:val="0"/>
              <w:spacing w:line="360" w:lineRule="auto"/>
              <w:contextualSpacing/>
              <w:rPr>
                <w:rFonts w:hAnsi="宋体" w:cs="宋体"/>
                <w:sz w:val="28"/>
                <w:szCs w:val="28"/>
                <w:lang w:val="zh-CN"/>
              </w:rPr>
            </w:pPr>
            <w:r>
              <w:rPr>
                <w:rFonts w:cs="宋体" w:asciiTheme="minorEastAsia" w:hAnsiTheme="minorEastAsia"/>
                <w:b/>
                <w:kern w:val="0"/>
                <w:sz w:val="28"/>
                <w:szCs w:val="28"/>
                <w:lang w:val="zh-CN"/>
              </w:rPr>
              <w:fldChar w:fldCharType="begin"/>
            </w:r>
            <w:r>
              <w:rPr>
                <w:rFonts w:hint="eastAsia" w:cs="宋体" w:asciiTheme="minorEastAsia" w:hAnsiTheme="minorEastAsia"/>
                <w:b/>
                <w:kern w:val="0"/>
                <w:sz w:val="28"/>
                <w:szCs w:val="28"/>
                <w:lang w:val="zh-CN"/>
              </w:rPr>
              <w:instrText xml:space="preserve">eq \o\ac(</w:instrText>
            </w:r>
            <w:r>
              <w:rPr>
                <w:rFonts w:hint="eastAsia" w:cs="宋体" w:asciiTheme="minorEastAsia" w:hAnsiTheme="minorEastAsia"/>
                <w:b/>
                <w:kern w:val="0"/>
                <w:position w:val="-5"/>
                <w:sz w:val="42"/>
                <w:szCs w:val="28"/>
                <w:lang w:val="zh-CN"/>
              </w:rPr>
              <w:instrText xml:space="preserve">□</w:instrText>
            </w:r>
            <w:r>
              <w:rPr>
                <w:rFonts w:hint="eastAsia" w:cs="宋体" w:asciiTheme="minorEastAsia" w:hAnsiTheme="minorEastAsia"/>
                <w:b/>
                <w:kern w:val="0"/>
                <w:position w:val="0"/>
                <w:sz w:val="28"/>
                <w:szCs w:val="28"/>
                <w:lang w:val="zh-CN"/>
              </w:rPr>
              <w:instrText xml:space="preserve">,√)</w:instrText>
            </w:r>
            <w:r>
              <w:rPr>
                <w:rFonts w:cs="宋体" w:asciiTheme="minorEastAsia" w:hAnsiTheme="minorEastAsia"/>
                <w:b/>
                <w:kern w:val="0"/>
                <w:sz w:val="28"/>
                <w:szCs w:val="28"/>
                <w:lang w:val="zh-CN"/>
              </w:rPr>
              <w:fldChar w:fldCharType="end"/>
            </w:r>
            <w:r>
              <w:rPr>
                <w:rFonts w:hint="eastAsia" w:cs="宋体" w:asciiTheme="minorEastAsia" w:hAnsiTheme="minorEastAsia"/>
                <w:bCs/>
                <w:sz w:val="28"/>
                <w:szCs w:val="28"/>
                <w:lang w:val="zh-CN"/>
              </w:rPr>
              <w:t>是。</w:t>
            </w:r>
            <w:r>
              <w:rPr>
                <w:rFonts w:hint="eastAsia" w:hAnsi="宋体" w:cs="宋体"/>
                <w:sz w:val="28"/>
                <w:szCs w:val="28"/>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 w:val="28"/>
                <w:szCs w:val="28"/>
                <w:lang w:val="zh-CN"/>
              </w:rPr>
            </w:pPr>
            <w:r>
              <w:rPr>
                <w:rFonts w:hint="eastAsia" w:hAnsi="宋体" w:cs="宋体"/>
                <w:sz w:val="28"/>
                <w:szCs w:val="28"/>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8"/>
                <w:szCs w:val="28"/>
              </w:rPr>
            </w:pPr>
            <w:r>
              <w:rPr>
                <w:rFonts w:hint="eastAsia" w:cs="黑体" w:asciiTheme="minorEastAsia" w:hAnsiTheme="minorEastAsia"/>
                <w:sz w:val="28"/>
                <w:szCs w:val="28"/>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8"/>
                <w:szCs w:val="28"/>
                <w:lang w:val="zh-CN"/>
              </w:rPr>
            </w:pPr>
            <w:r>
              <w:rPr>
                <w:rFonts w:hint="eastAsia" w:cs="宋体" w:asciiTheme="minorEastAsia" w:hAnsiTheme="minorEastAsia"/>
                <w:bCs/>
                <w:sz w:val="28"/>
                <w:szCs w:val="28"/>
                <w:lang w:val="zh-CN"/>
              </w:rPr>
              <w:t>特别提示</w:t>
            </w:r>
          </w:p>
        </w:tc>
        <w:tc>
          <w:tcPr>
            <w:tcW w:w="6813" w:type="dxa"/>
            <w:vAlign w:val="center"/>
          </w:tcPr>
          <w:p>
            <w:pPr>
              <w:autoSpaceDE w:val="0"/>
              <w:autoSpaceDN w:val="0"/>
              <w:adjustRightInd w:val="0"/>
              <w:spacing w:line="360" w:lineRule="auto"/>
              <w:contextualSpacing/>
              <w:rPr>
                <w:rFonts w:ascii="ˎ̥" w:hAnsi="ˎ̥"/>
                <w:sz w:val="28"/>
                <w:szCs w:val="28"/>
              </w:rPr>
            </w:pPr>
            <w:r>
              <w:rPr>
                <w:rFonts w:hint="eastAsia" w:ascii="ˎ̥" w:hAnsi="ˎ̥"/>
                <w:sz w:val="28"/>
                <w:szCs w:val="28"/>
              </w:rPr>
              <w:t>按照《关于推进全流程电子化交易和在线监管工作有关问题的通知》（许公管办[2019]3号）规定：</w:t>
            </w:r>
          </w:p>
          <w:p>
            <w:pPr>
              <w:autoSpaceDE w:val="0"/>
              <w:autoSpaceDN w:val="0"/>
              <w:adjustRightInd w:val="0"/>
              <w:spacing w:line="360" w:lineRule="auto"/>
              <w:contextualSpacing/>
              <w:rPr>
                <w:rFonts w:ascii="ˎ̥" w:hAnsi="ˎ̥"/>
                <w:sz w:val="28"/>
                <w:szCs w:val="28"/>
              </w:rPr>
            </w:pPr>
            <w:r>
              <w:rPr>
                <w:rFonts w:hint="eastAsia" w:ascii="ˎ̥" w:hAnsi="ˎ̥"/>
                <w:sz w:val="28"/>
                <w:szCs w:val="28"/>
              </w:rPr>
              <w:t>不同供应商电子响应文件制作硬件特征码（网卡MAC地址、CPU序号、硬盘序列号等）雷同时，视为‘</w:t>
            </w:r>
            <w:r>
              <w:rPr>
                <w:rFonts w:ascii="ˎ̥" w:hAnsi="ˎ̥"/>
                <w:sz w:val="28"/>
                <w:szCs w:val="28"/>
              </w:rPr>
              <w:t>不同</w:t>
            </w:r>
            <w:r>
              <w:rPr>
                <w:rFonts w:hint="eastAsia" w:ascii="ˎ̥" w:hAnsi="ˎ̥"/>
                <w:sz w:val="28"/>
                <w:szCs w:val="28"/>
              </w:rPr>
              <w:t>供应商</w:t>
            </w:r>
            <w:r>
              <w:rPr>
                <w:rFonts w:ascii="ˎ̥" w:hAnsi="ˎ̥"/>
                <w:sz w:val="28"/>
                <w:szCs w:val="28"/>
              </w:rPr>
              <w:t>的</w:t>
            </w:r>
            <w:r>
              <w:rPr>
                <w:rFonts w:hint="eastAsia" w:ascii="ˎ̥" w:hAnsi="ˎ̥"/>
                <w:sz w:val="28"/>
                <w:szCs w:val="28"/>
              </w:rPr>
              <w:t>响应</w:t>
            </w:r>
            <w:r>
              <w:rPr>
                <w:rFonts w:ascii="ˎ̥" w:hAnsi="ˎ̥"/>
                <w:sz w:val="28"/>
                <w:szCs w:val="28"/>
              </w:rPr>
              <w:t>文件由同一单位或者个人编制</w:t>
            </w:r>
            <w:r>
              <w:rPr>
                <w:rFonts w:hint="eastAsia" w:ascii="ˎ̥" w:hAnsi="ˎ̥"/>
                <w:sz w:val="28"/>
                <w:szCs w:val="28"/>
              </w:rPr>
              <w:t>’或‘</w:t>
            </w:r>
            <w:r>
              <w:rPr>
                <w:rFonts w:ascii="ˎ̥" w:hAnsi="ˎ̥"/>
                <w:sz w:val="28"/>
                <w:szCs w:val="28"/>
              </w:rPr>
              <w:t>不同</w:t>
            </w:r>
            <w:r>
              <w:rPr>
                <w:rFonts w:hint="eastAsia" w:ascii="ˎ̥" w:hAnsi="ˎ̥"/>
                <w:sz w:val="28"/>
                <w:szCs w:val="28"/>
              </w:rPr>
              <w:t>供应商</w:t>
            </w:r>
            <w:r>
              <w:rPr>
                <w:rFonts w:ascii="ˎ̥" w:hAnsi="ˎ̥"/>
                <w:sz w:val="28"/>
                <w:szCs w:val="28"/>
              </w:rPr>
              <w:t>委托同一单位或者个人办理</w:t>
            </w:r>
            <w:r>
              <w:rPr>
                <w:rFonts w:hint="eastAsia" w:ascii="ˎ̥" w:hAnsi="ˎ̥"/>
                <w:sz w:val="28"/>
                <w:szCs w:val="28"/>
              </w:rPr>
              <w:t>响应</w:t>
            </w:r>
            <w:r>
              <w:rPr>
                <w:rFonts w:ascii="ˎ̥" w:hAnsi="ˎ̥"/>
                <w:sz w:val="28"/>
                <w:szCs w:val="28"/>
              </w:rPr>
              <w:t>事宜</w:t>
            </w:r>
            <w:r>
              <w:rPr>
                <w:rFonts w:hint="eastAsia" w:ascii="ˎ̥" w:hAnsi="ˎ̥"/>
                <w:sz w:val="28"/>
                <w:szCs w:val="28"/>
              </w:rPr>
              <w:t>’，其询价响应无效。</w:t>
            </w:r>
          </w:p>
          <w:p>
            <w:pPr>
              <w:autoSpaceDE w:val="0"/>
              <w:autoSpaceDN w:val="0"/>
              <w:adjustRightInd w:val="0"/>
              <w:spacing w:line="360" w:lineRule="auto"/>
              <w:contextualSpacing/>
              <w:rPr>
                <w:rFonts w:cs="宋体" w:asciiTheme="minorEastAsia" w:hAnsiTheme="minorEastAsia"/>
                <w:b/>
                <w:kern w:val="0"/>
                <w:sz w:val="28"/>
                <w:szCs w:val="28"/>
                <w:lang w:val="zh-CN"/>
              </w:rPr>
            </w:pPr>
            <w:r>
              <w:rPr>
                <w:rFonts w:hint="eastAsia" w:ascii="ˎ̥" w:hAnsi="ˎ̥"/>
                <w:sz w:val="28"/>
                <w:szCs w:val="28"/>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本询价文件仅适用于本次“采购邀请”</w:t>
      </w:r>
      <w:r>
        <w:rPr>
          <w:rFonts w:hint="eastAsia" w:ascii="宋体" w:hAnsi="宋体"/>
          <w:sz w:val="28"/>
          <w:szCs w:val="28"/>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本询价文件解释权属于“采购邀请”</w:t>
      </w:r>
      <w:r>
        <w:rPr>
          <w:rFonts w:hint="eastAsia" w:ascii="宋体" w:hAnsi="宋体"/>
          <w:sz w:val="28"/>
          <w:szCs w:val="28"/>
        </w:rPr>
        <w:t xml:space="preserve"> 和“供应商须知前附表”</w:t>
      </w:r>
      <w:r>
        <w:rPr>
          <w:rFonts w:hint="eastAsia" w:cs="宋体" w:asciiTheme="minorEastAsia" w:hAnsiTheme="minorEastAsia"/>
          <w:kern w:val="0"/>
          <w:sz w:val="28"/>
          <w:szCs w:val="28"/>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“采购项目”：</w:t>
      </w:r>
      <w:r>
        <w:rPr>
          <w:rFonts w:hint="eastAsia" w:ascii="宋体" w:hAnsi="宋体"/>
          <w:sz w:val="28"/>
          <w:szCs w:val="28"/>
        </w:rPr>
        <w:t xml:space="preserve"> 系指</w:t>
      </w:r>
      <w:r>
        <w:rPr>
          <w:rFonts w:hint="eastAsia" w:cs="宋体" w:asciiTheme="minorEastAsia" w:hAnsiTheme="minorEastAsia"/>
          <w:kern w:val="0"/>
          <w:sz w:val="28"/>
          <w:szCs w:val="28"/>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“采购人、集中采购机构”：</w:t>
      </w:r>
      <w:r>
        <w:rPr>
          <w:rFonts w:hint="eastAsia" w:ascii="宋体" w:hAnsi="宋体"/>
          <w:sz w:val="28"/>
          <w:szCs w:val="28"/>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ascii="宋体" w:hAnsi="宋体"/>
          <w:sz w:val="28"/>
          <w:szCs w:val="28"/>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“进口产品”：是指通过中国海关报关验放进入中国境内且产自关境外的产品，包括已经进入中国境内的进口产品。详见《</w:t>
      </w:r>
      <w:r>
        <w:rPr>
          <w:rFonts w:cs="宋体" w:asciiTheme="minorEastAsia" w:hAnsiTheme="minorEastAsia"/>
          <w:kern w:val="0"/>
          <w:sz w:val="28"/>
          <w:szCs w:val="28"/>
        </w:rPr>
        <w:t>关于政府采购进口产品管理有关问题的通知</w:t>
      </w:r>
      <w:r>
        <w:rPr>
          <w:rFonts w:hint="eastAsia" w:cs="宋体" w:asciiTheme="minorEastAsia" w:hAnsiTheme="minorEastAsia"/>
          <w:kern w:val="0"/>
          <w:sz w:val="28"/>
          <w:szCs w:val="28"/>
        </w:rPr>
        <w:t>》(财库[2007]119号)、《关于政府采购进口产品管理有关问题的通知》（财办库［</w:t>
      </w:r>
      <w:r>
        <w:rPr>
          <w:rFonts w:cs="宋体" w:asciiTheme="minorEastAsia" w:hAnsiTheme="minorEastAsia"/>
          <w:kern w:val="0"/>
          <w:sz w:val="28"/>
          <w:szCs w:val="28"/>
        </w:rPr>
        <w:t>2008</w:t>
      </w:r>
      <w:r>
        <w:rPr>
          <w:rFonts w:hint="eastAsia" w:cs="宋体" w:asciiTheme="minorEastAsia" w:hAnsiTheme="minorEastAsia"/>
          <w:kern w:val="0"/>
          <w:sz w:val="28"/>
          <w:szCs w:val="28"/>
        </w:rPr>
        <w:t>］</w:t>
      </w:r>
      <w:r>
        <w:rPr>
          <w:rFonts w:cs="宋体" w:asciiTheme="minorEastAsia" w:hAnsiTheme="minorEastAsia"/>
          <w:kern w:val="0"/>
          <w:sz w:val="28"/>
          <w:szCs w:val="28"/>
        </w:rPr>
        <w:t xml:space="preserve">248 </w:t>
      </w:r>
      <w:r>
        <w:rPr>
          <w:rFonts w:hint="eastAsia" w:cs="宋体" w:asciiTheme="minorEastAsia" w:hAnsiTheme="minorEastAsia"/>
          <w:kern w:val="0"/>
          <w:sz w:val="28"/>
          <w:szCs w:val="28"/>
        </w:rPr>
        <w:t>号）。</w:t>
      </w:r>
    </w:p>
    <w:p>
      <w:pPr>
        <w:autoSpaceDE w:val="0"/>
        <w:autoSpaceDN w:val="0"/>
        <w:spacing w:line="360" w:lineRule="auto"/>
        <w:ind w:left="840" w:leftChars="400"/>
        <w:contextualSpacing/>
        <w:rPr>
          <w:rFonts w:cs="宋体" w:asciiTheme="minorEastAsia" w:hAnsiTheme="minorEastAsia"/>
          <w:kern w:val="0"/>
          <w:sz w:val="28"/>
          <w:szCs w:val="28"/>
        </w:rPr>
      </w:pPr>
      <w:r>
        <w:rPr>
          <w:rFonts w:hint="eastAsia" w:cs="宋体" w:asciiTheme="minorEastAsia" w:hAnsiTheme="minorEastAsia"/>
          <w:kern w:val="0"/>
          <w:sz w:val="28"/>
          <w:szCs w:val="28"/>
        </w:rPr>
        <w:t>2.8.1  询价文件</w:t>
      </w:r>
      <w:r>
        <w:rPr>
          <w:rFonts w:cs="宋体" w:asciiTheme="minorEastAsia" w:hAnsiTheme="minorEastAsia"/>
          <w:kern w:val="0"/>
          <w:sz w:val="28"/>
          <w:szCs w:val="28"/>
        </w:rPr>
        <w:t>列明不允许或未列明允许进口产品参加</w:t>
      </w:r>
      <w:r>
        <w:rPr>
          <w:rFonts w:hint="eastAsia" w:cs="宋体" w:asciiTheme="minorEastAsia" w:hAnsiTheme="minorEastAsia"/>
          <w:kern w:val="0"/>
          <w:sz w:val="28"/>
          <w:szCs w:val="28"/>
        </w:rPr>
        <w:t>响应</w:t>
      </w:r>
      <w:r>
        <w:rPr>
          <w:rFonts w:cs="宋体" w:asciiTheme="minorEastAsia" w:hAnsiTheme="minorEastAsia"/>
          <w:kern w:val="0"/>
          <w:sz w:val="28"/>
          <w:szCs w:val="28"/>
        </w:rPr>
        <w:t>的，均视为拒绝进口产品参加</w:t>
      </w:r>
      <w:r>
        <w:rPr>
          <w:rFonts w:hint="eastAsia" w:cs="宋体" w:asciiTheme="minorEastAsia" w:hAnsiTheme="minorEastAsia"/>
          <w:kern w:val="0"/>
          <w:sz w:val="28"/>
          <w:szCs w:val="28"/>
        </w:rPr>
        <w:t>响应</w:t>
      </w:r>
      <w:r>
        <w:rPr>
          <w:rFonts w:cs="宋体" w:asciiTheme="minorEastAsia" w:hAnsiTheme="minorEastAsia"/>
          <w:kern w:val="0"/>
          <w:sz w:val="28"/>
          <w:szCs w:val="28"/>
        </w:rPr>
        <w:t>。</w:t>
      </w:r>
    </w:p>
    <w:p>
      <w:pPr>
        <w:autoSpaceDE w:val="0"/>
        <w:autoSpaceDN w:val="0"/>
        <w:spacing w:line="360" w:lineRule="auto"/>
        <w:ind w:left="943" w:leftChars="449"/>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2.8.2  </w:t>
      </w:r>
      <w:r>
        <w:rPr>
          <w:rFonts w:cs="宋体" w:asciiTheme="minorEastAsia" w:hAnsiTheme="minorEastAsia"/>
          <w:kern w:val="0"/>
          <w:sz w:val="28"/>
          <w:szCs w:val="28"/>
        </w:rPr>
        <w:t>如</w:t>
      </w:r>
      <w:r>
        <w:rPr>
          <w:rFonts w:hint="eastAsia" w:cs="宋体" w:asciiTheme="minorEastAsia" w:hAnsiTheme="minorEastAsia"/>
          <w:kern w:val="0"/>
          <w:sz w:val="28"/>
          <w:szCs w:val="28"/>
        </w:rPr>
        <w:t>响应</w:t>
      </w:r>
      <w:r>
        <w:rPr>
          <w:rFonts w:cs="宋体" w:asciiTheme="minorEastAsia" w:hAnsiTheme="minorEastAsia"/>
          <w:kern w:val="0"/>
          <w:sz w:val="28"/>
          <w:szCs w:val="28"/>
        </w:rPr>
        <w:t>文件中已说明，经财政部门审核同意，允许部分或全部产品采购进口产品，</w:t>
      </w:r>
      <w:r>
        <w:rPr>
          <w:rFonts w:hint="eastAsia" w:cs="宋体" w:asciiTheme="minorEastAsia" w:hAnsiTheme="minorEastAsia"/>
          <w:kern w:val="0"/>
          <w:sz w:val="28"/>
          <w:szCs w:val="28"/>
        </w:rPr>
        <w:t>供应商</w:t>
      </w:r>
      <w:r>
        <w:rPr>
          <w:rFonts w:cs="宋体" w:asciiTheme="minorEastAsia" w:hAnsiTheme="minorEastAsia"/>
          <w:kern w:val="0"/>
          <w:sz w:val="28"/>
          <w:szCs w:val="28"/>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政府采购活动中查询及使用响应人信用记录的具体要求为：响应人未被列入失信被执行人、重大税收违法案件当事人名单、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（1）查询渠道：“信用中国”网站（</w:t>
      </w:r>
      <w:r>
        <w:rPr>
          <w:rFonts w:cs="宋体" w:asciiTheme="minorEastAsia" w:hAnsiTheme="minorEastAsia"/>
          <w:kern w:val="0"/>
          <w:sz w:val="28"/>
          <w:szCs w:val="28"/>
        </w:rPr>
        <w:t>www.creditchina.gov.cn</w:t>
      </w:r>
      <w:r>
        <w:rPr>
          <w:rFonts w:hint="eastAsia" w:cs="宋体" w:asciiTheme="minorEastAsia" w:hAnsiTheme="minorEastAsia"/>
          <w:kern w:val="0"/>
          <w:sz w:val="28"/>
          <w:szCs w:val="28"/>
        </w:rPr>
        <w:t>）、“中国政府采购网”（</w:t>
      </w:r>
      <w:r>
        <w:rPr>
          <w:rFonts w:cs="宋体" w:asciiTheme="minorEastAsia" w:hAnsiTheme="minorEastAsia"/>
          <w:kern w:val="0"/>
          <w:sz w:val="28"/>
          <w:szCs w:val="28"/>
        </w:rPr>
        <w:t>www.ccgp.gov.cn</w:t>
      </w:r>
      <w:r>
        <w:rPr>
          <w:rFonts w:hint="eastAsia" w:cs="宋体" w:asciiTheme="minorEastAsia" w:hAnsiTheme="minorEastAsia"/>
          <w:kern w:val="0"/>
          <w:sz w:val="28"/>
          <w:szCs w:val="28"/>
        </w:rPr>
        <w:t>）。</w:t>
      </w:r>
    </w:p>
    <w:p>
      <w:pPr>
        <w:pStyle w:val="43"/>
        <w:autoSpaceDE w:val="0"/>
        <w:autoSpaceDN w:val="0"/>
        <w:spacing w:line="360" w:lineRule="auto"/>
        <w:ind w:left="420"/>
        <w:contextualSpacing/>
        <w:rPr>
          <w:rFonts w:cs="宋体" w:asciiTheme="minorEastAsia" w:hAnsiTheme="minorEastAsia"/>
          <w:kern w:val="0"/>
          <w:sz w:val="28"/>
          <w:szCs w:val="28"/>
        </w:rPr>
      </w:pPr>
      <w:r>
        <w:rPr>
          <w:rFonts w:hint="eastAsia" w:cs="宋体" w:asciiTheme="minorEastAsia" w:hAnsiTheme="minorEastAsia"/>
          <w:kern w:val="0"/>
          <w:sz w:val="28"/>
          <w:szCs w:val="28"/>
        </w:rPr>
        <w:t>（2）截止时间：同响应截止时间。</w:t>
      </w:r>
    </w:p>
    <w:p>
      <w:pPr>
        <w:pStyle w:val="43"/>
        <w:autoSpaceDE w:val="0"/>
        <w:autoSpaceDN w:val="0"/>
        <w:spacing w:line="360" w:lineRule="auto"/>
        <w:ind w:left="1039" w:leftChars="403" w:hanging="193" w:hangingChars="69"/>
        <w:contextualSpacing/>
        <w:rPr>
          <w:rFonts w:cs="宋体" w:asciiTheme="minorEastAsia" w:hAnsiTheme="minorEastAsia"/>
          <w:kern w:val="0"/>
          <w:sz w:val="28"/>
          <w:szCs w:val="28"/>
        </w:rPr>
      </w:pPr>
      <w:r>
        <w:rPr>
          <w:rFonts w:hint="eastAsia" w:cs="宋体" w:asciiTheme="minorEastAsia" w:hAnsiTheme="minorEastAsia"/>
          <w:kern w:val="0"/>
          <w:sz w:val="28"/>
          <w:szCs w:val="28"/>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1039" w:leftChars="403" w:hanging="193" w:hangingChars="69"/>
        <w:contextualSpacing/>
        <w:rPr>
          <w:rFonts w:cs="宋体" w:asciiTheme="minorEastAsia" w:hAnsiTheme="minorEastAsia"/>
          <w:kern w:val="0"/>
          <w:sz w:val="28"/>
          <w:szCs w:val="28"/>
        </w:rPr>
      </w:pPr>
      <w:r>
        <w:rPr>
          <w:rFonts w:hint="eastAsia" w:cs="宋体" w:asciiTheme="minorEastAsia" w:hAnsiTheme="minorEastAsia"/>
          <w:kern w:val="0"/>
          <w:sz w:val="28"/>
          <w:szCs w:val="28"/>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“采购邀请”和“供应商须知前附表”规定接受联合体响应的，除应符合本章第</w:t>
      </w:r>
      <w:r>
        <w:rPr>
          <w:rFonts w:cs="宋体" w:asciiTheme="minorEastAsia" w:hAnsiTheme="minorEastAsia"/>
          <w:kern w:val="0"/>
          <w:sz w:val="28"/>
          <w:szCs w:val="28"/>
        </w:rPr>
        <w:t>3.1</w:t>
      </w:r>
      <w:r>
        <w:rPr>
          <w:rFonts w:hint="eastAsia" w:cs="宋体" w:asciiTheme="minorEastAsia" w:hAnsiTheme="minorEastAsia"/>
          <w:kern w:val="0"/>
          <w:sz w:val="28"/>
          <w:szCs w:val="28"/>
        </w:rPr>
        <w:t>项和3.2项要求外，还应遵守以下规定：</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3.6.1    在响应文件中向采购人提交联合体协议书，明确联合体各方承担的工作和义务；</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3.6.2    联合体中有同类资质的供应商按联合体分工承担相同工作的，应当按照资质等级较低的供应商确定资质等级；</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3.6.3    采购人根据采购项目的特殊要求规定供应商特定条件的，联合体各方中至少应当有一方符合采购规定的特定条件。</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3.6.4    联合体各方不得再单独参加或者与其他供应商另外组成联合体参加同一合同项下的政府采购活动。</w:t>
      </w:r>
    </w:p>
    <w:p>
      <w:pPr>
        <w:pStyle w:val="43"/>
        <w:autoSpaceDE w:val="0"/>
        <w:autoSpaceDN w:val="0"/>
        <w:spacing w:line="360" w:lineRule="auto"/>
        <w:ind w:left="2313" w:leftChars="474" w:hanging="1318" w:hangingChars="471"/>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3.6.5    </w:t>
      </w:r>
      <w:r>
        <w:rPr>
          <w:rFonts w:cs="宋体" w:asciiTheme="minorEastAsia" w:hAnsiTheme="minorEastAsia"/>
          <w:kern w:val="0"/>
          <w:sz w:val="28"/>
          <w:szCs w:val="28"/>
        </w:rPr>
        <w:t>联合体各方应当共同与采购人签订采购合同，就采购合同约定的事项对采购人</w:t>
      </w:r>
      <w:r>
        <w:rPr>
          <w:sz w:val="28"/>
          <w:szCs w:val="28"/>
        </w:rPr>
        <w:fldChar w:fldCharType="begin"/>
      </w:r>
      <w:r>
        <w:rPr>
          <w:sz w:val="28"/>
          <w:szCs w:val="28"/>
        </w:rPr>
        <w:instrText xml:space="preserve"> HYPERLINK "https://baike.baidu.com/item/%E6%89%BF%E6%8B%85%E8%BF%9E%E5%B8%A6%E8%B4%A3%E4%BB%BB" \t "_blank" </w:instrText>
      </w:r>
      <w:r>
        <w:rPr>
          <w:sz w:val="28"/>
          <w:szCs w:val="28"/>
        </w:rPr>
        <w:fldChar w:fldCharType="separate"/>
      </w:r>
      <w:r>
        <w:rPr>
          <w:rFonts w:cs="宋体" w:asciiTheme="minorEastAsia" w:hAnsiTheme="minorEastAsia"/>
          <w:kern w:val="0"/>
          <w:sz w:val="28"/>
          <w:szCs w:val="28"/>
        </w:rPr>
        <w:t>承担连带责任</w:t>
      </w:r>
      <w:r>
        <w:rPr>
          <w:rFonts w:cs="宋体" w:asciiTheme="minorEastAsia" w:hAnsiTheme="minorEastAsia"/>
          <w:kern w:val="0"/>
          <w:sz w:val="28"/>
          <w:szCs w:val="28"/>
        </w:rPr>
        <w:fldChar w:fldCharType="end"/>
      </w:r>
      <w:r>
        <w:rPr>
          <w:rFonts w:cs="宋体" w:asciiTheme="minorEastAsia" w:hAnsiTheme="minorEastAsia"/>
          <w:kern w:val="0"/>
          <w:sz w:val="28"/>
          <w:szCs w:val="28"/>
        </w:rPr>
        <w:t>。</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如供应商所投产品被列入</w:t>
      </w:r>
      <w:r>
        <w:rPr>
          <w:rFonts w:cs="宋体" w:asciiTheme="minorEastAsia" w:hAnsiTheme="minorEastAsia"/>
          <w:kern w:val="0"/>
          <w:sz w:val="28"/>
          <w:szCs w:val="28"/>
        </w:rPr>
        <w:t>《中华人民共和国实施强制性产品认证的产品目录》，</w:t>
      </w:r>
      <w:r>
        <w:rPr>
          <w:rFonts w:hint="eastAsia" w:cs="宋体" w:asciiTheme="minorEastAsia" w:hAnsiTheme="minorEastAsia"/>
          <w:kern w:val="0"/>
          <w:sz w:val="28"/>
          <w:szCs w:val="28"/>
        </w:rPr>
        <w:t>则该产品应</w:t>
      </w:r>
      <w:r>
        <w:rPr>
          <w:rFonts w:cs="宋体" w:asciiTheme="minorEastAsia" w:hAnsiTheme="minorEastAsia"/>
          <w:kern w:val="0"/>
          <w:sz w:val="28"/>
          <w:szCs w:val="28"/>
        </w:rPr>
        <w:t>具备国家认监委</w:t>
      </w:r>
      <w:r>
        <w:rPr>
          <w:rFonts w:hint="eastAsia" w:cs="宋体" w:asciiTheme="minorEastAsia" w:hAnsiTheme="minorEastAsia"/>
          <w:kern w:val="0"/>
          <w:sz w:val="28"/>
          <w:szCs w:val="28"/>
        </w:rPr>
        <w:t>指定强制性产品认证机构</w:t>
      </w:r>
      <w:r>
        <w:rPr>
          <w:rFonts w:cs="宋体" w:asciiTheme="minorEastAsia" w:hAnsiTheme="minorEastAsia"/>
          <w:kern w:val="0"/>
          <w:sz w:val="28"/>
          <w:szCs w:val="28"/>
        </w:rPr>
        <w:t>颁</w:t>
      </w:r>
      <w:r>
        <w:rPr>
          <w:rFonts w:hint="eastAsia" w:cs="宋体" w:asciiTheme="minorEastAsia" w:hAnsiTheme="minorEastAsia"/>
          <w:kern w:val="0"/>
          <w:sz w:val="28"/>
          <w:szCs w:val="28"/>
        </w:rPr>
        <w:t>发的</w:t>
      </w:r>
      <w:r>
        <w:rPr>
          <w:rFonts w:cs="宋体" w:asciiTheme="minorEastAsia" w:hAnsiTheme="minorEastAsia"/>
          <w:kern w:val="0"/>
          <w:sz w:val="28"/>
          <w:szCs w:val="28"/>
        </w:rPr>
        <w:t>《中国</w:t>
      </w:r>
      <w:r>
        <w:rPr>
          <w:rFonts w:hint="eastAsia" w:cs="宋体" w:asciiTheme="minorEastAsia" w:hAnsiTheme="minorEastAsia"/>
          <w:kern w:val="0"/>
          <w:sz w:val="28"/>
          <w:szCs w:val="28"/>
        </w:rPr>
        <w:t>国家</w:t>
      </w:r>
      <w:r>
        <w:rPr>
          <w:rFonts w:cs="宋体" w:asciiTheme="minorEastAsia" w:hAnsiTheme="minorEastAsia"/>
          <w:kern w:val="0"/>
          <w:sz w:val="28"/>
          <w:szCs w:val="28"/>
        </w:rPr>
        <w:t>强制</w:t>
      </w:r>
      <w:r>
        <w:rPr>
          <w:rFonts w:hint="eastAsia" w:cs="宋体" w:asciiTheme="minorEastAsia" w:hAnsiTheme="minorEastAsia"/>
          <w:kern w:val="0"/>
          <w:sz w:val="28"/>
          <w:szCs w:val="28"/>
        </w:rPr>
        <w:t>性产品</w:t>
      </w:r>
      <w:r>
        <w:rPr>
          <w:rFonts w:cs="宋体" w:asciiTheme="minorEastAsia" w:hAnsiTheme="minorEastAsia"/>
          <w:kern w:val="0"/>
          <w:sz w:val="28"/>
          <w:szCs w:val="28"/>
        </w:rPr>
        <w:t>认证</w:t>
      </w:r>
      <w:r>
        <w:rPr>
          <w:rFonts w:hint="eastAsia" w:cs="宋体" w:asciiTheme="minorEastAsia" w:hAnsiTheme="minorEastAsia"/>
          <w:kern w:val="0"/>
          <w:sz w:val="28"/>
          <w:szCs w:val="28"/>
        </w:rPr>
        <w:t>证书</w:t>
      </w:r>
      <w:r>
        <w:rPr>
          <w:rFonts w:cs="宋体" w:asciiTheme="minorEastAsia" w:hAnsiTheme="minorEastAsia"/>
          <w:kern w:val="0"/>
          <w:sz w:val="28"/>
          <w:szCs w:val="28"/>
        </w:rPr>
        <w:t>》（CCC 认证）。</w:t>
      </w:r>
      <w:r>
        <w:rPr>
          <w:rFonts w:hint="eastAsia" w:cs="宋体" w:asciiTheme="minorEastAsia" w:hAnsiTheme="minorEastAsia"/>
          <w:kern w:val="0"/>
          <w:sz w:val="28"/>
          <w:szCs w:val="28"/>
        </w:rPr>
        <w:t>供应商</w:t>
      </w:r>
      <w:r>
        <w:rPr>
          <w:rFonts w:cs="宋体" w:asciiTheme="minorEastAsia" w:hAnsiTheme="minorEastAsia"/>
          <w:kern w:val="0"/>
          <w:sz w:val="28"/>
          <w:szCs w:val="28"/>
        </w:rPr>
        <w:t>不能提供超出此目录范畴外的替代品</w:t>
      </w:r>
      <w:r>
        <w:rPr>
          <w:rFonts w:hint="eastAsia" w:cs="宋体" w:asciiTheme="minorEastAsia" w:hAnsiTheme="minorEastAsia"/>
          <w:kern w:val="0"/>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供应商所投产品如被列入</w:t>
      </w:r>
      <w:r>
        <w:rPr>
          <w:rFonts w:cs="宋体" w:asciiTheme="minorEastAsia" w:hAnsiTheme="minorEastAsia"/>
          <w:kern w:val="0"/>
          <w:sz w:val="28"/>
          <w:szCs w:val="28"/>
        </w:rPr>
        <w:t>《信息安全产品强制性认证目录》，</w:t>
      </w:r>
      <w:r>
        <w:rPr>
          <w:rFonts w:hint="eastAsia" w:cs="宋体" w:asciiTheme="minorEastAsia" w:hAnsiTheme="minorEastAsia"/>
          <w:kern w:val="0"/>
          <w:sz w:val="28"/>
          <w:szCs w:val="28"/>
        </w:rPr>
        <w:t>则该产品应</w:t>
      </w:r>
      <w:r>
        <w:rPr>
          <w:rFonts w:cs="宋体" w:asciiTheme="minorEastAsia" w:hAnsiTheme="minorEastAsia"/>
          <w:kern w:val="0"/>
          <w:sz w:val="28"/>
          <w:szCs w:val="28"/>
        </w:rPr>
        <w:t>具备</w:t>
      </w:r>
      <w:r>
        <w:rPr>
          <w:rFonts w:hint="eastAsia" w:cs="宋体" w:asciiTheme="minorEastAsia" w:hAnsiTheme="minorEastAsia"/>
          <w:kern w:val="0"/>
          <w:sz w:val="28"/>
          <w:szCs w:val="28"/>
        </w:rPr>
        <w:t>中国信息安全认证中心</w:t>
      </w:r>
      <w:r>
        <w:rPr>
          <w:rFonts w:cs="宋体" w:asciiTheme="minorEastAsia" w:hAnsiTheme="minorEastAsia"/>
          <w:kern w:val="0"/>
          <w:sz w:val="28"/>
          <w:szCs w:val="28"/>
        </w:rPr>
        <w:t>颁</w:t>
      </w:r>
      <w:r>
        <w:rPr>
          <w:rFonts w:hint="eastAsia" w:cs="宋体" w:asciiTheme="minorEastAsia" w:hAnsiTheme="minorEastAsia"/>
          <w:kern w:val="0"/>
          <w:sz w:val="28"/>
          <w:szCs w:val="28"/>
        </w:rPr>
        <w:t>发的</w:t>
      </w:r>
      <w:r>
        <w:rPr>
          <w:rFonts w:cs="宋体" w:asciiTheme="minorEastAsia" w:hAnsiTheme="minorEastAsia"/>
          <w:kern w:val="0"/>
          <w:sz w:val="28"/>
          <w:szCs w:val="28"/>
        </w:rPr>
        <w:t>《</w:t>
      </w:r>
      <w:r>
        <w:rPr>
          <w:sz w:val="28"/>
          <w:szCs w:val="28"/>
        </w:rPr>
        <w:fldChar w:fldCharType="begin"/>
      </w:r>
      <w:r>
        <w:rPr>
          <w:sz w:val="28"/>
          <w:szCs w:val="28"/>
        </w:rPr>
        <w:instrText xml:space="preserve"> HYPERLINK "http://www.cnca.gov.cn/cnca/zwxx/ggxx/images/2010/07/19/A6C32D2A507AC2A38326896013A67542.doc" \t "_blank" </w:instrText>
      </w:r>
      <w:r>
        <w:rPr>
          <w:sz w:val="28"/>
          <w:szCs w:val="28"/>
        </w:rPr>
        <w:fldChar w:fldCharType="separate"/>
      </w:r>
      <w:r>
        <w:rPr>
          <w:rFonts w:hint="eastAsia" w:cs="宋体" w:asciiTheme="minorEastAsia" w:hAnsiTheme="minorEastAsia"/>
          <w:kern w:val="0"/>
          <w:sz w:val="28"/>
          <w:szCs w:val="28"/>
        </w:rPr>
        <w:t>中国国家信息安全产品认证证书</w:t>
      </w:r>
      <w:r>
        <w:rPr>
          <w:rFonts w:hint="eastAsia" w:cs="宋体" w:asciiTheme="minorEastAsia" w:hAnsiTheme="minorEastAsia"/>
          <w:kern w:val="0"/>
          <w:sz w:val="28"/>
          <w:szCs w:val="28"/>
        </w:rPr>
        <w:fldChar w:fldCharType="end"/>
      </w:r>
      <w:r>
        <w:rPr>
          <w:rFonts w:cs="宋体" w:asciiTheme="minorEastAsia" w:hAnsiTheme="minorEastAsia"/>
          <w:kern w:val="0"/>
          <w:sz w:val="28"/>
          <w:szCs w:val="28"/>
        </w:rPr>
        <w:t>》。</w:t>
      </w:r>
      <w:r>
        <w:rPr>
          <w:rFonts w:hint="eastAsia" w:cs="宋体" w:asciiTheme="minorEastAsia" w:hAnsiTheme="minorEastAsia"/>
          <w:kern w:val="0"/>
          <w:sz w:val="28"/>
          <w:szCs w:val="28"/>
        </w:rPr>
        <w:t>供应商</w:t>
      </w:r>
      <w:r>
        <w:rPr>
          <w:rFonts w:cs="宋体" w:asciiTheme="minorEastAsia" w:hAnsiTheme="minorEastAsia"/>
          <w:kern w:val="0"/>
          <w:sz w:val="28"/>
          <w:szCs w:val="28"/>
        </w:rPr>
        <w:t>不能提供超出此目录范畴外的替代品</w:t>
      </w:r>
      <w:r>
        <w:rPr>
          <w:rFonts w:hint="eastAsia" w:cs="宋体" w:asciiTheme="minorEastAsia" w:hAnsiTheme="minorEastAsia"/>
          <w:kern w:val="0"/>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投标费用</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信息发布</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代理费用</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微软雅黑"/>
          <w:sz w:val="28"/>
          <w:szCs w:val="28"/>
        </w:rPr>
        <w:t>集中采购机构提供询价文件免费下载或获取，且不收取成交服务费</w:t>
      </w:r>
      <w:r>
        <w:rPr>
          <w:rFonts w:hint="eastAsia" w:cs="宋体" w:asciiTheme="minorEastAsia" w:hAnsiTheme="minorEastAsia"/>
          <w:kern w:val="0"/>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其他</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 w:val="28"/>
          <w:szCs w:val="28"/>
        </w:rPr>
      </w:pPr>
    </w:p>
    <w:p>
      <w:pPr>
        <w:autoSpaceDE w:val="0"/>
        <w:autoSpaceDN w:val="0"/>
        <w:spacing w:line="360" w:lineRule="auto"/>
        <w:contextualSpacing/>
        <w:rPr>
          <w:rFonts w:cs="宋体" w:asciiTheme="minorEastAsia" w:hAnsiTheme="minorEastAsia"/>
          <w:kern w:val="0"/>
          <w:sz w:val="28"/>
          <w:szCs w:val="28"/>
        </w:rPr>
      </w:pPr>
    </w:p>
    <w:p>
      <w:pPr>
        <w:autoSpaceDE w:val="0"/>
        <w:autoSpaceDN w:val="0"/>
        <w:spacing w:line="360" w:lineRule="auto"/>
        <w:contextualSpacing/>
        <w:rPr>
          <w:rFonts w:cs="宋体" w:asciiTheme="minorEastAsia" w:hAnsiTheme="minorEastAsia"/>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询价文件由以下部分组成：</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（1）采购邀请（采购公告）</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（2）采购需求</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（3）供应商须知前附表</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（4）供应商须知</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（5）政府采购政策功能</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（6）资格审查与评审</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（7）合同书格式及合同条款</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（8）响应文件有关格式</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询价文件的澄清或修改</w:t>
      </w:r>
    </w:p>
    <w:p>
      <w:pPr>
        <w:autoSpaceDE w:val="0"/>
        <w:autoSpaceDN w:val="0"/>
        <w:spacing w:line="360" w:lineRule="auto"/>
        <w:ind w:left="1180" w:leftChars="202" w:hanging="756" w:hangingChars="270"/>
        <w:contextualSpacing/>
        <w:rPr>
          <w:rFonts w:cs="宋体" w:asciiTheme="minorEastAsia" w:hAnsiTheme="minorEastAsia"/>
          <w:kern w:val="0"/>
          <w:sz w:val="28"/>
          <w:szCs w:val="28"/>
        </w:rPr>
      </w:pPr>
      <w:r>
        <w:rPr>
          <w:rFonts w:hint="eastAsia" w:cs="宋体" w:asciiTheme="minorEastAsia" w:hAnsiTheme="minorEastAsia"/>
          <w:kern w:val="0"/>
          <w:sz w:val="28"/>
          <w:szCs w:val="28"/>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最低报价不能做为成交的保证。</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w:t>
      </w:r>
      <w:r>
        <w:rPr>
          <w:rFonts w:hint="eastAsia" w:cs="微软雅黑"/>
          <w:sz w:val="28"/>
          <w:szCs w:val="28"/>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8"/>
          <w:szCs w:val="28"/>
        </w:rPr>
        <w:t>。</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8"/>
          <w:szCs w:val="28"/>
        </w:rPr>
        <w:t>.file</w:t>
      </w:r>
      <w:r>
        <w:rPr>
          <w:rFonts w:hint="eastAsia" w:cs="宋体" w:asciiTheme="minorEastAsia" w:hAnsiTheme="minorEastAsia"/>
          <w:kern w:val="0"/>
          <w:sz w:val="28"/>
          <w:szCs w:val="28"/>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电子响应文件制作技术咨询：</w:t>
      </w:r>
      <w:r>
        <w:rPr>
          <w:rFonts w:hint="eastAsia" w:cs="宋体" w:asciiTheme="minorEastAsia" w:hAnsiTheme="minorEastAsia"/>
          <w:b/>
          <w:kern w:val="0"/>
          <w:sz w:val="28"/>
          <w:szCs w:val="28"/>
        </w:rPr>
        <w:t>0374-2961598</w:t>
      </w:r>
      <w:r>
        <w:rPr>
          <w:rFonts w:hint="eastAsia" w:cs="宋体" w:asciiTheme="minorEastAsia" w:hAnsiTheme="minorEastAsia"/>
          <w:kern w:val="0"/>
          <w:sz w:val="28"/>
          <w:szCs w:val="28"/>
        </w:rPr>
        <w:t>。</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投标保证金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投标保证金的缴纳   本项目不缴纳投标保证金</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 w:val="28"/>
          <w:szCs w:val="28"/>
        </w:rPr>
        <w:t>“</w:t>
      </w:r>
      <w:r>
        <w:rPr>
          <w:rFonts w:hint="eastAsia" w:cs="宋体" w:asciiTheme="minorEastAsia" w:hAnsiTheme="minorEastAsia"/>
          <w:kern w:val="0"/>
          <w:sz w:val="28"/>
          <w:szCs w:val="28"/>
        </w:rPr>
        <w:t>正本</w:t>
      </w:r>
      <w:r>
        <w:rPr>
          <w:rFonts w:cs="宋体" w:asciiTheme="minorEastAsia" w:hAnsiTheme="minorEastAsia"/>
          <w:kern w:val="0"/>
          <w:sz w:val="28"/>
          <w:szCs w:val="28"/>
        </w:rPr>
        <w:t>”</w:t>
      </w:r>
      <w:r>
        <w:rPr>
          <w:rFonts w:hint="eastAsia" w:cs="宋体" w:asciiTheme="minorEastAsia" w:hAnsiTheme="minorEastAsia"/>
          <w:kern w:val="0"/>
          <w:sz w:val="28"/>
          <w:szCs w:val="28"/>
        </w:rPr>
        <w:t>或</w:t>
      </w:r>
      <w:r>
        <w:rPr>
          <w:rFonts w:cs="宋体" w:asciiTheme="minorEastAsia" w:hAnsiTheme="minorEastAsia"/>
          <w:kern w:val="0"/>
          <w:sz w:val="28"/>
          <w:szCs w:val="28"/>
        </w:rPr>
        <w:t>“</w:t>
      </w:r>
      <w:r>
        <w:rPr>
          <w:rFonts w:hint="eastAsia" w:cs="宋体" w:asciiTheme="minorEastAsia" w:hAnsiTheme="minorEastAsia"/>
          <w:kern w:val="0"/>
          <w:sz w:val="28"/>
          <w:szCs w:val="28"/>
        </w:rPr>
        <w:t>副本</w:t>
      </w:r>
      <w:r>
        <w:rPr>
          <w:rFonts w:cs="宋体" w:asciiTheme="minorEastAsia" w:hAnsiTheme="minorEastAsia"/>
          <w:kern w:val="0"/>
          <w:sz w:val="28"/>
          <w:szCs w:val="28"/>
        </w:rPr>
        <w:t>”</w:t>
      </w:r>
      <w:r>
        <w:rPr>
          <w:rFonts w:hint="eastAsia" w:cs="宋体" w:asciiTheme="minorEastAsia" w:hAnsiTheme="minorEastAsia"/>
          <w:kern w:val="0"/>
          <w:sz w:val="28"/>
          <w:szCs w:val="28"/>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 w:val="28"/>
          <w:szCs w:val="28"/>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供应商必须在“采购邀请”和“供应商须知前附表”中规定的询价响应文件截止时间前，将所有响应文件送达询价文件指定的地点。</w:t>
      </w:r>
      <w:r>
        <w:rPr>
          <w:rFonts w:hint="eastAsia" w:cs="微软雅黑"/>
          <w:sz w:val="28"/>
          <w:szCs w:val="28"/>
        </w:rPr>
        <w:t>在递交截止时间以后送达的响应文件，</w:t>
      </w:r>
      <w:r>
        <w:rPr>
          <w:rFonts w:hint="eastAsia" w:cs="宋体" w:asciiTheme="minorEastAsia" w:hAnsiTheme="minorEastAsia"/>
          <w:kern w:val="0"/>
          <w:sz w:val="28"/>
          <w:szCs w:val="28"/>
        </w:rPr>
        <w:t>采购人、集中采购机构</w:t>
      </w:r>
      <w:r>
        <w:rPr>
          <w:rFonts w:hint="eastAsia" w:cs="微软雅黑"/>
          <w:sz w:val="28"/>
          <w:szCs w:val="28"/>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迟交的响应文件</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供应商补充、修改的内容并作为响应文件的组成部分。补充或修改应当按询价文件要求签署、盖章、密封、递交，并应注明“修改</w:t>
      </w:r>
      <w:r>
        <w:rPr>
          <w:rFonts w:cs="宋体" w:asciiTheme="minorEastAsia" w:hAnsiTheme="minorEastAsia"/>
          <w:kern w:val="0"/>
          <w:sz w:val="28"/>
          <w:szCs w:val="28"/>
        </w:rPr>
        <w:t>”</w:t>
      </w:r>
      <w:r>
        <w:rPr>
          <w:rFonts w:hint="eastAsia" w:cs="宋体" w:asciiTheme="minorEastAsia" w:hAnsiTheme="minorEastAsia"/>
          <w:kern w:val="0"/>
          <w:sz w:val="28"/>
          <w:szCs w:val="28"/>
        </w:rPr>
        <w:t>或“补充</w:t>
      </w:r>
      <w:r>
        <w:rPr>
          <w:rFonts w:cs="宋体" w:asciiTheme="minorEastAsia" w:hAnsiTheme="minorEastAsia"/>
          <w:kern w:val="0"/>
          <w:sz w:val="28"/>
          <w:szCs w:val="28"/>
        </w:rPr>
        <w:t>”</w:t>
      </w:r>
      <w:r>
        <w:rPr>
          <w:rFonts w:hint="eastAsia" w:cs="宋体" w:asciiTheme="minorEastAsia" w:hAnsiTheme="minorEastAsia"/>
          <w:kern w:val="0"/>
          <w:sz w:val="28"/>
          <w:szCs w:val="28"/>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仿宋_GB2312" w:asciiTheme="minorEastAsia" w:hAnsiTheme="minorEastAsia"/>
          <w:sz w:val="28"/>
          <w:szCs w:val="28"/>
        </w:rPr>
        <w:t>询价响应截止时间</w:t>
      </w:r>
      <w:r>
        <w:rPr>
          <w:rFonts w:hint="eastAsia" w:cs="宋体" w:asciiTheme="minorEastAsia" w:hAnsiTheme="minorEastAsia"/>
          <w:kern w:val="0"/>
          <w:sz w:val="28"/>
          <w:szCs w:val="28"/>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（1）电子询价文件的解密</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b. 集中采购机构解密：集中采购机构</w:t>
      </w:r>
      <w:r>
        <w:rPr>
          <w:rFonts w:cs="宋体" w:asciiTheme="minorEastAsia" w:hAnsiTheme="minorEastAsia"/>
          <w:kern w:val="0"/>
          <w:sz w:val="28"/>
          <w:szCs w:val="28"/>
        </w:rPr>
        <w:t>按</w:t>
      </w:r>
      <w:r>
        <w:rPr>
          <w:rFonts w:hint="eastAsia" w:cs="宋体" w:asciiTheme="minorEastAsia" w:hAnsiTheme="minorEastAsia"/>
          <w:kern w:val="0"/>
          <w:sz w:val="28"/>
          <w:szCs w:val="28"/>
        </w:rPr>
        <w:t>电子响应文件到达交易系统</w:t>
      </w:r>
      <w:r>
        <w:rPr>
          <w:rFonts w:cs="宋体" w:asciiTheme="minorEastAsia" w:hAnsiTheme="minorEastAsia"/>
          <w:kern w:val="0"/>
          <w:sz w:val="28"/>
          <w:szCs w:val="28"/>
        </w:rPr>
        <w:t>的先后顺序</w:t>
      </w:r>
      <w:r>
        <w:rPr>
          <w:rFonts w:hint="eastAsia" w:cs="宋体" w:asciiTheme="minorEastAsia" w:hAnsiTheme="minorEastAsia"/>
          <w:kern w:val="0"/>
          <w:sz w:val="28"/>
          <w:szCs w:val="28"/>
        </w:rPr>
        <w:t>，使用本单位CA数字证书进行再次解密。</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（2） 电子响应文件解密异常情况处理</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 w:val="28"/>
          <w:szCs w:val="28"/>
        </w:rPr>
      </w:pPr>
      <w:r>
        <w:rPr>
          <w:rFonts w:hint="eastAsia" w:cs="宋体" w:asciiTheme="minorEastAsia" w:hAnsiTheme="minorEastAsia"/>
          <w:kern w:val="0"/>
          <w:sz w:val="28"/>
          <w:szCs w:val="28"/>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采购人将依法组建询价小组，询价小组</w:t>
      </w:r>
      <w:r>
        <w:rPr>
          <w:rFonts w:ascii="ˎ̥" w:hAnsi="ˎ̥"/>
          <w:sz w:val="28"/>
          <w:szCs w:val="28"/>
        </w:rPr>
        <w:t>由采购人代表和评审专家共3人以上单数组成，其中评审专家人数不得少于询价小组成员总数</w:t>
      </w:r>
      <w:r>
        <w:rPr>
          <w:rFonts w:hint="eastAsia" w:cs="宋体" w:asciiTheme="minorEastAsia" w:hAnsiTheme="minorEastAsia"/>
          <w:kern w:val="0"/>
          <w:sz w:val="28"/>
          <w:szCs w:val="28"/>
        </w:rPr>
        <w:t>的三分之二。评审专家依法从政府采购评审专家库中随机抽取。</w:t>
      </w:r>
    </w:p>
    <w:p>
      <w:pPr>
        <w:autoSpaceDE w:val="0"/>
        <w:autoSpaceDN w:val="0"/>
        <w:spacing w:line="360" w:lineRule="auto"/>
        <w:ind w:left="2559" w:leftChars="452" w:hanging="1610" w:hangingChars="575"/>
        <w:contextualSpacing/>
        <w:rPr>
          <w:rFonts w:cs="宋体" w:asciiTheme="minorEastAsia" w:hAnsiTheme="minorEastAsia"/>
          <w:kern w:val="0"/>
          <w:sz w:val="28"/>
          <w:szCs w:val="28"/>
        </w:rPr>
      </w:pPr>
      <w:r>
        <w:rPr>
          <w:rFonts w:hint="eastAsia" w:cs="宋体" w:asciiTheme="minorEastAsia" w:hAnsiTheme="minorEastAsia"/>
          <w:kern w:val="0"/>
          <w:sz w:val="28"/>
          <w:szCs w:val="28"/>
        </w:rPr>
        <w:t>24.1.1     采购人将依法组建询价小组，询价小组由评审专家组成，成员人数应当为</w:t>
      </w:r>
      <w:r>
        <w:rPr>
          <w:rFonts w:ascii="ˎ̥" w:hAnsi="ˎ̥"/>
          <w:sz w:val="28"/>
          <w:szCs w:val="28"/>
        </w:rPr>
        <w:t>3人以上单数组成</w:t>
      </w:r>
      <w:r>
        <w:rPr>
          <w:rFonts w:hint="eastAsia" w:cs="宋体" w:asciiTheme="minorEastAsia" w:hAnsiTheme="minorEastAsia"/>
          <w:kern w:val="0"/>
          <w:sz w:val="28"/>
          <w:szCs w:val="28"/>
        </w:rPr>
        <w:t>。评审专家依法从政府采购评审专家库中随机抽取。</w:t>
      </w:r>
    </w:p>
    <w:p>
      <w:pPr>
        <w:autoSpaceDE w:val="0"/>
        <w:autoSpaceDN w:val="0"/>
        <w:spacing w:line="360" w:lineRule="auto"/>
        <w:ind w:left="2544" w:leftChars="473" w:hanging="1551" w:hangingChars="554"/>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24.1.2     </w:t>
      </w:r>
      <w:r>
        <w:rPr>
          <w:rFonts w:ascii="ˎ̥" w:hAnsi="ˎ̥"/>
          <w:sz w:val="28"/>
          <w:szCs w:val="28"/>
        </w:rPr>
        <w:t>达到公开招标数额标准的货物或者服务采购项目，或者达到招标规模标准的政府采购工程，询价小组应当由5人以上单数组成</w:t>
      </w:r>
      <w:r>
        <w:rPr>
          <w:rFonts w:hint="eastAsia" w:ascii="ˎ̥" w:hAnsi="ˎ̥"/>
          <w:sz w:val="28"/>
          <w:szCs w:val="28"/>
        </w:rPr>
        <w:t>。</w:t>
      </w:r>
    </w:p>
    <w:p>
      <w:pPr>
        <w:pStyle w:val="43"/>
        <w:numPr>
          <w:ilvl w:val="1"/>
          <w:numId w:val="10"/>
        </w:numPr>
        <w:autoSpaceDE w:val="0"/>
        <w:autoSpaceDN w:val="0"/>
        <w:spacing w:line="360" w:lineRule="auto"/>
        <w:ind w:firstLineChars="0"/>
        <w:contextualSpacing/>
        <w:rPr>
          <w:rFonts w:ascii="ˎ̥" w:hAnsi="ˎ̥"/>
          <w:vanish/>
          <w:sz w:val="28"/>
          <w:szCs w:val="28"/>
        </w:rPr>
      </w:pP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ascii="ˎ̥" w:hAnsi="ˎ̥"/>
          <w:sz w:val="28"/>
          <w:szCs w:val="28"/>
        </w:rPr>
        <w:t>采购人不得以评审专家身份参加本部门或本单位采购项目的评审</w:t>
      </w:r>
      <w:r>
        <w:rPr>
          <w:rFonts w:hint="eastAsia" w:cs="宋体" w:asciiTheme="minorEastAsia" w:hAnsiTheme="minorEastAsia"/>
          <w:kern w:val="0"/>
          <w:sz w:val="28"/>
          <w:szCs w:val="28"/>
        </w:rPr>
        <w:t>。</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询价小组成员与供应商存在下列利害关系之一的,应当回避:</w:t>
      </w:r>
    </w:p>
    <w:p>
      <w:pPr>
        <w:autoSpaceDE w:val="0"/>
        <w:autoSpaceDN w:val="0"/>
        <w:spacing w:line="360" w:lineRule="auto"/>
        <w:ind w:left="2559" w:leftChars="452" w:hanging="1610" w:hangingChars="575"/>
        <w:contextualSpacing/>
        <w:rPr>
          <w:rFonts w:ascii="ˎ̥" w:hAnsi="ˎ̥"/>
          <w:sz w:val="28"/>
          <w:szCs w:val="28"/>
        </w:rPr>
      </w:pPr>
      <w:r>
        <w:rPr>
          <w:rFonts w:hint="eastAsia" w:cs="宋体" w:asciiTheme="minorEastAsia" w:hAnsiTheme="minorEastAsia"/>
          <w:kern w:val="0"/>
          <w:sz w:val="28"/>
          <w:szCs w:val="28"/>
        </w:rPr>
        <w:t xml:space="preserve">24.3.1     </w:t>
      </w:r>
      <w:r>
        <w:rPr>
          <w:rFonts w:hint="eastAsia" w:ascii="ˎ̥" w:hAnsi="ˎ̥"/>
          <w:sz w:val="28"/>
          <w:szCs w:val="28"/>
        </w:rPr>
        <w:t>参加采购活动前三年内,与供应商存在劳动关系,或者担任过供应商的董事、监事,或者是供应商的控股股东或实际控制人；</w:t>
      </w:r>
    </w:p>
    <w:p>
      <w:pPr>
        <w:autoSpaceDE w:val="0"/>
        <w:autoSpaceDN w:val="0"/>
        <w:spacing w:line="360" w:lineRule="auto"/>
        <w:ind w:left="2515" w:leftChars="451" w:hanging="1568" w:hangingChars="560"/>
        <w:contextualSpacing/>
        <w:rPr>
          <w:rFonts w:ascii="ˎ̥" w:hAnsi="ˎ̥"/>
          <w:sz w:val="28"/>
          <w:szCs w:val="28"/>
        </w:rPr>
      </w:pPr>
      <w:r>
        <w:rPr>
          <w:rFonts w:hint="eastAsia" w:cs="宋体" w:asciiTheme="minorEastAsia" w:hAnsiTheme="minorEastAsia"/>
          <w:kern w:val="0"/>
          <w:sz w:val="28"/>
          <w:szCs w:val="28"/>
        </w:rPr>
        <w:t xml:space="preserve">24.3.2     </w:t>
      </w:r>
      <w:r>
        <w:rPr>
          <w:rFonts w:hint="eastAsia" w:ascii="ˎ̥" w:hAnsi="ˎ̥"/>
          <w:sz w:val="28"/>
          <w:szCs w:val="28"/>
        </w:rPr>
        <w:t>与供应商的法定代表人或者负责人有夫妻、直系血亲、三代以内旁系血亲或者近姻亲关系；</w:t>
      </w:r>
    </w:p>
    <w:p>
      <w:pPr>
        <w:autoSpaceDE w:val="0"/>
        <w:autoSpaceDN w:val="0"/>
        <w:spacing w:line="360" w:lineRule="auto"/>
        <w:ind w:left="2559" w:leftChars="452" w:hanging="1610" w:hangingChars="575"/>
        <w:contextualSpacing/>
        <w:rPr>
          <w:rFonts w:ascii="ˎ̥" w:hAnsi="ˎ̥"/>
          <w:sz w:val="28"/>
          <w:szCs w:val="28"/>
        </w:rPr>
      </w:pPr>
      <w:r>
        <w:rPr>
          <w:rFonts w:hint="eastAsia" w:cs="宋体" w:asciiTheme="minorEastAsia" w:hAnsiTheme="minorEastAsia"/>
          <w:kern w:val="0"/>
          <w:sz w:val="28"/>
          <w:szCs w:val="28"/>
        </w:rPr>
        <w:t xml:space="preserve">24.3.3     </w:t>
      </w:r>
      <w:r>
        <w:rPr>
          <w:rFonts w:hint="eastAsia" w:ascii="ˎ̥" w:hAnsi="ˎ̥"/>
          <w:sz w:val="28"/>
          <w:szCs w:val="28"/>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询价小组成员名单在成交结果公告前应当保密。</w:t>
      </w:r>
    </w:p>
    <w:p>
      <w:pPr>
        <w:autoSpaceDE w:val="0"/>
        <w:autoSpaceDN w:val="0"/>
        <w:spacing w:line="360" w:lineRule="auto"/>
        <w:ind w:left="42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b/>
          <w:kern w:val="0"/>
          <w:sz w:val="28"/>
          <w:szCs w:val="28"/>
        </w:rPr>
        <w:t>本项目具体资格审查详见（第六章 资格审查与评审）</w:t>
      </w:r>
      <w:r>
        <w:rPr>
          <w:rFonts w:hint="eastAsia" w:cs="宋体" w:asciiTheme="minorEastAsia" w:hAnsiTheme="minorEastAsia"/>
          <w:kern w:val="0"/>
          <w:sz w:val="28"/>
          <w:szCs w:val="28"/>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 w:val="28"/>
          <w:szCs w:val="28"/>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 w:val="28"/>
          <w:szCs w:val="28"/>
        </w:rPr>
      </w:pPr>
    </w:p>
    <w:p>
      <w:pPr>
        <w:pStyle w:val="43"/>
        <w:numPr>
          <w:ilvl w:val="1"/>
          <w:numId w:val="5"/>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符合性审查：</w:t>
      </w:r>
      <w:r>
        <w:rPr>
          <w:rFonts w:hint="eastAsia" w:ascii="宋体" w:hAnsi="宋体" w:cs="微软雅黑"/>
          <w:sz w:val="28"/>
          <w:szCs w:val="28"/>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 w:val="28"/>
          <w:szCs w:val="28"/>
        </w:rPr>
      </w:pPr>
      <w:r>
        <w:rPr>
          <w:rFonts w:ascii="ˎ̥" w:hAnsi="ˎ̥"/>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8"/>
          <w:szCs w:val="28"/>
        </w:rPr>
        <w:t>。</w:t>
      </w:r>
      <w:r>
        <w:rPr>
          <w:rFonts w:ascii="ˎ̥" w:hAnsi="ˎ̥"/>
          <w:sz w:val="28"/>
          <w:szCs w:val="28"/>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 w:val="28"/>
          <w:szCs w:val="28"/>
        </w:rPr>
      </w:pP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投标人的澄清、说明或者更正应当采用书面</w:t>
      </w:r>
      <w:r>
        <w:rPr>
          <w:rFonts w:hint="eastAsia" w:ascii="ˎ̥" w:hAnsi="ˎ̥"/>
          <w:sz w:val="28"/>
          <w:szCs w:val="28"/>
        </w:rPr>
        <w:t>形式，</w:t>
      </w:r>
      <w:r>
        <w:rPr>
          <w:rFonts w:ascii="ˎ̥" w:hAnsi="ˎ̥"/>
          <w:sz w:val="28"/>
          <w:szCs w:val="28"/>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8"/>
          <w:szCs w:val="28"/>
        </w:rPr>
        <w:t>。投标人的澄清、说明或者补正不得超出</w:t>
      </w:r>
      <w:r>
        <w:rPr>
          <w:rFonts w:hint="eastAsia" w:cs="宋体" w:asciiTheme="minorEastAsia" w:hAnsiTheme="minorEastAsia"/>
          <w:kern w:val="0"/>
          <w:sz w:val="28"/>
          <w:szCs w:val="28"/>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 w:val="28"/>
          <w:szCs w:val="28"/>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28.1.5     响应</w:t>
      </w:r>
      <w:r>
        <w:rPr>
          <w:rFonts w:cs="宋体" w:asciiTheme="minorEastAsia" w:hAnsiTheme="minorEastAsia"/>
          <w:kern w:val="0"/>
          <w:sz w:val="28"/>
          <w:szCs w:val="28"/>
        </w:rPr>
        <w:t>文件含有采购人不能接受的附加条件的</w:t>
      </w:r>
      <w:r>
        <w:rPr>
          <w:rFonts w:hint="eastAsia" w:cs="宋体" w:asciiTheme="minorEastAsia" w:hAnsiTheme="minorEastAsia"/>
          <w:kern w:val="0"/>
          <w:sz w:val="28"/>
          <w:szCs w:val="28"/>
        </w:rPr>
        <w:t>。</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28.2.6     不同供应商的投标保证金从同一单位或者个人的账户转出。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hint="eastAsia" w:ascii="ˎ̥" w:hAnsi="ˎ̥"/>
          <w:sz w:val="28"/>
          <w:szCs w:val="28"/>
        </w:rPr>
        <w:t>按照《关于推进全流程电子化交易和在线监管工作有关问题的通知》（许公管办[2019]3号）规定，不同供应商电子响应文件制作硬件特征码（网卡MAC地址、CPU序号、硬盘序列号等）雷同时，视为‘</w:t>
      </w:r>
      <w:r>
        <w:rPr>
          <w:rFonts w:ascii="ˎ̥" w:hAnsi="ˎ̥"/>
          <w:sz w:val="28"/>
          <w:szCs w:val="28"/>
        </w:rPr>
        <w:t>不同</w:t>
      </w:r>
      <w:r>
        <w:rPr>
          <w:rFonts w:hint="eastAsia" w:ascii="ˎ̥" w:hAnsi="ˎ̥"/>
          <w:sz w:val="28"/>
          <w:szCs w:val="28"/>
        </w:rPr>
        <w:t>供应商</w:t>
      </w:r>
      <w:r>
        <w:rPr>
          <w:rFonts w:ascii="ˎ̥" w:hAnsi="ˎ̥"/>
          <w:sz w:val="28"/>
          <w:szCs w:val="28"/>
        </w:rPr>
        <w:t>的</w:t>
      </w:r>
      <w:r>
        <w:rPr>
          <w:rFonts w:hint="eastAsia" w:ascii="ˎ̥" w:hAnsi="ˎ̥"/>
          <w:sz w:val="28"/>
          <w:szCs w:val="28"/>
        </w:rPr>
        <w:t>响应</w:t>
      </w:r>
      <w:r>
        <w:rPr>
          <w:rFonts w:ascii="ˎ̥" w:hAnsi="ˎ̥"/>
          <w:sz w:val="28"/>
          <w:szCs w:val="28"/>
        </w:rPr>
        <w:t>文件由同一单位或者个人编制</w:t>
      </w:r>
      <w:r>
        <w:rPr>
          <w:rFonts w:hint="eastAsia" w:ascii="ˎ̥" w:hAnsi="ˎ̥"/>
          <w:sz w:val="28"/>
          <w:szCs w:val="28"/>
        </w:rPr>
        <w:t>’或‘</w:t>
      </w:r>
      <w:r>
        <w:rPr>
          <w:rFonts w:ascii="ˎ̥" w:hAnsi="ˎ̥"/>
          <w:sz w:val="28"/>
          <w:szCs w:val="28"/>
        </w:rPr>
        <w:t>不同</w:t>
      </w:r>
      <w:r>
        <w:rPr>
          <w:rFonts w:hint="eastAsia" w:ascii="ˎ̥" w:hAnsi="ˎ̥"/>
          <w:sz w:val="28"/>
          <w:szCs w:val="28"/>
        </w:rPr>
        <w:t>供应商</w:t>
      </w:r>
      <w:r>
        <w:rPr>
          <w:rFonts w:ascii="ˎ̥" w:hAnsi="ˎ̥"/>
          <w:sz w:val="28"/>
          <w:szCs w:val="28"/>
        </w:rPr>
        <w:t>委托同一单位或者个人办理</w:t>
      </w:r>
      <w:r>
        <w:rPr>
          <w:rFonts w:hint="eastAsia" w:ascii="ˎ̥" w:hAnsi="ˎ̥"/>
          <w:sz w:val="28"/>
          <w:szCs w:val="28"/>
        </w:rPr>
        <w:t>响应</w:t>
      </w:r>
      <w:r>
        <w:rPr>
          <w:rFonts w:ascii="ˎ̥" w:hAnsi="ˎ̥"/>
          <w:sz w:val="28"/>
          <w:szCs w:val="28"/>
        </w:rPr>
        <w:t>事宜</w:t>
      </w:r>
      <w:r>
        <w:rPr>
          <w:rFonts w:hint="eastAsia" w:ascii="ˎ̥" w:hAnsi="ˎ̥"/>
          <w:sz w:val="28"/>
          <w:szCs w:val="28"/>
        </w:rPr>
        <w:t>’，其询价响应无效。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法律、法规和</w:t>
      </w:r>
      <w:r>
        <w:rPr>
          <w:rFonts w:hint="eastAsia" w:cs="宋体" w:asciiTheme="minorEastAsia" w:hAnsiTheme="minorEastAsia"/>
          <w:kern w:val="0"/>
          <w:sz w:val="28"/>
          <w:szCs w:val="28"/>
        </w:rPr>
        <w:t>响应</w:t>
      </w:r>
      <w:r>
        <w:rPr>
          <w:rFonts w:cs="宋体" w:asciiTheme="minorEastAsia" w:hAnsiTheme="minorEastAsia"/>
          <w:kern w:val="0"/>
          <w:sz w:val="28"/>
          <w:szCs w:val="28"/>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 w:val="28"/>
          <w:szCs w:val="28"/>
        </w:rPr>
      </w:pPr>
      <w:r>
        <w:rPr>
          <w:rFonts w:ascii="ˎ̥" w:hAnsi="ˎ̥"/>
          <w:sz w:val="28"/>
          <w:szCs w:val="28"/>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 w:val="28"/>
          <w:szCs w:val="28"/>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 w:val="28"/>
          <w:szCs w:val="28"/>
        </w:rPr>
      </w:pPr>
      <w:r>
        <w:rPr>
          <w:rFonts w:ascii="ˎ̥" w:hAnsi="ˎ̥"/>
          <w:sz w:val="28"/>
          <w:szCs w:val="28"/>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 w:val="28"/>
          <w:szCs w:val="28"/>
        </w:rPr>
        <w:t>。</w:t>
      </w:r>
    </w:p>
    <w:p>
      <w:pPr>
        <w:pStyle w:val="43"/>
        <w:numPr>
          <w:ilvl w:val="1"/>
          <w:numId w:val="16"/>
        </w:numPr>
        <w:autoSpaceDE w:val="0"/>
        <w:autoSpaceDN w:val="0"/>
        <w:spacing w:line="360" w:lineRule="auto"/>
        <w:ind w:firstLineChars="0"/>
        <w:contextualSpacing/>
        <w:rPr>
          <w:rFonts w:ascii="ˎ̥" w:hAnsi="ˎ̥"/>
          <w:sz w:val="28"/>
          <w:szCs w:val="28"/>
        </w:rPr>
      </w:pPr>
      <w:r>
        <w:rPr>
          <w:rFonts w:ascii="ˎ̥" w:hAnsi="ˎ̥"/>
          <w:sz w:val="28"/>
          <w:szCs w:val="28"/>
        </w:rPr>
        <w:t>采购人逾期未确定成交供应商且不提出异议的，视为确定评审报告提出的报价最低的供应商为成交供应商</w:t>
      </w:r>
      <w:r>
        <w:rPr>
          <w:rFonts w:hint="eastAsia" w:ascii="ˎ̥" w:hAnsi="ˎ̥"/>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微软雅黑"/>
          <w:sz w:val="28"/>
          <w:szCs w:val="28"/>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 w:val="28"/>
          <w:szCs w:val="28"/>
        </w:rPr>
      </w:pP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因情况变化，不再符合规定的</w:t>
      </w:r>
      <w:r>
        <w:rPr>
          <w:rFonts w:hint="eastAsia" w:cs="宋体" w:asciiTheme="minorEastAsia" w:hAnsiTheme="minorEastAsia"/>
          <w:kern w:val="0"/>
          <w:sz w:val="28"/>
          <w:szCs w:val="28"/>
        </w:rPr>
        <w:t>询价</w:t>
      </w:r>
      <w:r>
        <w:rPr>
          <w:rFonts w:cs="宋体" w:asciiTheme="minorEastAsia" w:hAnsiTheme="minorEastAsia"/>
          <w:kern w:val="0"/>
          <w:sz w:val="28"/>
          <w:szCs w:val="28"/>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出现影响采购公正的违法、违规行为的</w:t>
      </w:r>
      <w:r>
        <w:rPr>
          <w:rFonts w:hint="eastAsia" w:cs="宋体" w:asciiTheme="minorEastAsia" w:hAnsiTheme="minorEastAsia"/>
          <w:kern w:val="0"/>
          <w:sz w:val="28"/>
          <w:szCs w:val="28"/>
        </w:rPr>
        <w:t>；</w:t>
      </w:r>
    </w:p>
    <w:p>
      <w:pPr>
        <w:pStyle w:val="43"/>
        <w:numPr>
          <w:ilvl w:val="1"/>
          <w:numId w:val="10"/>
        </w:numPr>
        <w:autoSpaceDE w:val="0"/>
        <w:autoSpaceDN w:val="0"/>
        <w:spacing w:line="360" w:lineRule="auto"/>
        <w:ind w:firstLineChars="0"/>
        <w:contextualSpacing/>
        <w:rPr>
          <w:rFonts w:ascii="ˎ̥" w:hAnsi="ˎ̥"/>
          <w:sz w:val="28"/>
          <w:szCs w:val="28"/>
        </w:rPr>
      </w:pPr>
      <w:r>
        <w:rPr>
          <w:rFonts w:hint="eastAsia" w:ascii="ˎ̥" w:hAnsi="ˎ̥"/>
          <w:sz w:val="28"/>
          <w:szCs w:val="28"/>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供应商认为询价文件、采购过程和成交结果使自己的权益受到损害的，可以按照《政府采购质疑和投诉办法》（财政部令第94号）提出质疑。</w:t>
      </w:r>
      <w:r>
        <w:rPr>
          <w:rFonts w:cs="宋体" w:asciiTheme="minorEastAsia" w:hAnsiTheme="minorEastAsia"/>
          <w:kern w:val="0"/>
          <w:sz w:val="28"/>
          <w:szCs w:val="28"/>
        </w:rPr>
        <w:t>提出质疑的供应商应当是参与</w:t>
      </w:r>
      <w:r>
        <w:rPr>
          <w:rFonts w:hint="eastAsia" w:cs="宋体" w:asciiTheme="minorEastAsia" w:hAnsiTheme="minorEastAsia"/>
          <w:kern w:val="0"/>
          <w:sz w:val="28"/>
          <w:szCs w:val="28"/>
        </w:rPr>
        <w:t>本</w:t>
      </w:r>
      <w:r>
        <w:rPr>
          <w:rFonts w:cs="宋体" w:asciiTheme="minorEastAsia" w:hAnsiTheme="minorEastAsia"/>
          <w:kern w:val="0"/>
          <w:sz w:val="28"/>
          <w:szCs w:val="28"/>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 w:val="28"/>
          <w:szCs w:val="28"/>
        </w:rPr>
      </w:pPr>
      <w:r>
        <w:rPr>
          <w:rFonts w:hint="eastAsia" w:cs="宋体" w:asciiTheme="minorEastAsia" w:hAnsiTheme="minorEastAsia"/>
          <w:kern w:val="0"/>
          <w:sz w:val="28"/>
          <w:szCs w:val="28"/>
        </w:rPr>
        <w:t>对询价文件提出质疑的，供应商应</w:t>
      </w:r>
      <w:r>
        <w:rPr>
          <w:rFonts w:cs="宋体" w:asciiTheme="minorEastAsia" w:hAnsiTheme="minorEastAsia"/>
          <w:kern w:val="0"/>
          <w:sz w:val="28"/>
          <w:szCs w:val="28"/>
        </w:rPr>
        <w:t>已依法获取</w:t>
      </w:r>
      <w:r>
        <w:rPr>
          <w:rFonts w:hint="eastAsia" w:cs="宋体" w:asciiTheme="minorEastAsia" w:hAnsiTheme="minorEastAsia"/>
          <w:kern w:val="0"/>
          <w:sz w:val="28"/>
          <w:szCs w:val="28"/>
        </w:rPr>
        <w:t>询价文件，且应当在</w:t>
      </w:r>
      <w:r>
        <w:rPr>
          <w:rFonts w:cs="宋体" w:asciiTheme="minorEastAsia" w:hAnsiTheme="minorEastAsia"/>
          <w:kern w:val="0"/>
          <w:sz w:val="28"/>
          <w:szCs w:val="28"/>
        </w:rPr>
        <w:t>获取</w:t>
      </w:r>
      <w:r>
        <w:rPr>
          <w:rFonts w:hint="eastAsia" w:cs="宋体" w:asciiTheme="minorEastAsia" w:hAnsiTheme="minorEastAsia"/>
          <w:kern w:val="0"/>
          <w:sz w:val="28"/>
          <w:szCs w:val="28"/>
        </w:rPr>
        <w:t>询价文件</w:t>
      </w:r>
      <w:r>
        <w:rPr>
          <w:rFonts w:cs="宋体" w:asciiTheme="minorEastAsia" w:hAnsiTheme="minorEastAsia"/>
          <w:kern w:val="0"/>
          <w:sz w:val="28"/>
          <w:szCs w:val="28"/>
        </w:rPr>
        <w:t>或者</w:t>
      </w:r>
      <w:r>
        <w:rPr>
          <w:rFonts w:hint="eastAsia" w:cs="宋体" w:asciiTheme="minorEastAsia" w:hAnsiTheme="minorEastAsia"/>
          <w:kern w:val="0"/>
          <w:sz w:val="28"/>
          <w:szCs w:val="28"/>
        </w:rPr>
        <w:t>询价文件</w:t>
      </w:r>
      <w:r>
        <w:rPr>
          <w:rFonts w:cs="宋体" w:asciiTheme="minorEastAsia" w:hAnsiTheme="minorEastAsia"/>
          <w:kern w:val="0"/>
          <w:sz w:val="28"/>
          <w:szCs w:val="28"/>
        </w:rPr>
        <w:t>公告期限届满之日起7个工作日内</w:t>
      </w:r>
      <w:r>
        <w:rPr>
          <w:rFonts w:hint="eastAsia" w:cs="宋体" w:asciiTheme="minorEastAsia" w:hAnsiTheme="minorEastAsia"/>
          <w:kern w:val="0"/>
          <w:sz w:val="28"/>
          <w:szCs w:val="28"/>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503" w:leftChars="472" w:hanging="1512" w:hangingChars="540"/>
        <w:contextualSpacing/>
        <w:rPr>
          <w:rFonts w:cs="宋体" w:asciiTheme="minorEastAsia" w:hAnsiTheme="minorEastAsia"/>
          <w:kern w:val="0"/>
          <w:sz w:val="28"/>
          <w:szCs w:val="28"/>
        </w:rPr>
      </w:pPr>
      <w:r>
        <w:rPr>
          <w:rFonts w:hint="eastAsia" w:cs="宋体" w:asciiTheme="minorEastAsia" w:hAnsiTheme="minorEastAsia"/>
          <w:kern w:val="0"/>
          <w:sz w:val="28"/>
          <w:szCs w:val="28"/>
        </w:rPr>
        <w:t>34.1.2     对采购过程提出质疑的，为各采购程序环节结束之日起七个工作日内，以书面形式向采购人和采购代理机构一次性提出；</w:t>
      </w:r>
    </w:p>
    <w:p>
      <w:pPr>
        <w:autoSpaceDE w:val="0"/>
        <w:autoSpaceDN w:val="0"/>
        <w:spacing w:line="360" w:lineRule="auto"/>
        <w:ind w:left="2503" w:leftChars="472" w:hanging="1512" w:hangingChars="540"/>
        <w:contextualSpacing/>
        <w:rPr>
          <w:rFonts w:cs="宋体" w:asciiTheme="minorEastAsia" w:hAnsiTheme="minorEastAsia"/>
          <w:kern w:val="0"/>
          <w:sz w:val="28"/>
          <w:szCs w:val="28"/>
        </w:rPr>
      </w:pPr>
      <w:r>
        <w:rPr>
          <w:rFonts w:hint="eastAsia" w:cs="宋体" w:asciiTheme="minorEastAsia" w:hAnsiTheme="minorEastAsia"/>
          <w:kern w:val="0"/>
          <w:sz w:val="28"/>
          <w:szCs w:val="28"/>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采购人、采购代理机构认为供应商质疑不成立，或者成立但未对</w:t>
      </w:r>
      <w:r>
        <w:rPr>
          <w:rFonts w:hint="eastAsia" w:cs="宋体" w:asciiTheme="minorEastAsia" w:hAnsiTheme="minorEastAsia"/>
          <w:kern w:val="0"/>
          <w:sz w:val="28"/>
          <w:szCs w:val="28"/>
        </w:rPr>
        <w:t>成交</w:t>
      </w:r>
      <w:r>
        <w:rPr>
          <w:rFonts w:cs="宋体" w:asciiTheme="minorEastAsia" w:hAnsiTheme="minorEastAsia"/>
          <w:kern w:val="0"/>
          <w:sz w:val="28"/>
          <w:szCs w:val="28"/>
        </w:rPr>
        <w:t>结果构成影响的，继续开展采购活动；认为供应商质疑成立且影响或者可能影响成交结果的，按照下列情况处理：</w:t>
      </w:r>
    </w:p>
    <w:p>
      <w:pPr>
        <w:autoSpaceDE w:val="0"/>
        <w:autoSpaceDN w:val="0"/>
        <w:spacing w:line="360" w:lineRule="auto"/>
        <w:ind w:left="2518" w:leftChars="450" w:hanging="1573" w:hangingChars="562"/>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34.2.1     </w:t>
      </w:r>
      <w:r>
        <w:rPr>
          <w:rFonts w:cs="宋体" w:asciiTheme="minorEastAsia" w:hAnsiTheme="minorEastAsia"/>
          <w:kern w:val="0"/>
          <w:sz w:val="28"/>
          <w:szCs w:val="28"/>
        </w:rPr>
        <w:t>对</w:t>
      </w:r>
      <w:r>
        <w:rPr>
          <w:rFonts w:hint="eastAsia" w:cs="宋体" w:asciiTheme="minorEastAsia" w:hAnsiTheme="minorEastAsia"/>
          <w:kern w:val="0"/>
          <w:sz w:val="28"/>
          <w:szCs w:val="28"/>
        </w:rPr>
        <w:t>询价文件</w:t>
      </w:r>
      <w:r>
        <w:rPr>
          <w:rFonts w:cs="宋体" w:asciiTheme="minorEastAsia" w:hAnsiTheme="minorEastAsia"/>
          <w:kern w:val="0"/>
          <w:sz w:val="28"/>
          <w:szCs w:val="28"/>
        </w:rPr>
        <w:t>提出的质疑，依法通过澄清或者修改可以继续开展采购活动的，澄清或者修改</w:t>
      </w:r>
      <w:r>
        <w:rPr>
          <w:rFonts w:hint="eastAsia" w:cs="宋体" w:asciiTheme="minorEastAsia" w:hAnsiTheme="minorEastAsia"/>
          <w:kern w:val="0"/>
          <w:sz w:val="28"/>
          <w:szCs w:val="28"/>
        </w:rPr>
        <w:t>询价文件</w:t>
      </w:r>
      <w:r>
        <w:rPr>
          <w:rFonts w:cs="宋体" w:asciiTheme="minorEastAsia" w:hAnsiTheme="minorEastAsia"/>
          <w:kern w:val="0"/>
          <w:sz w:val="28"/>
          <w:szCs w:val="28"/>
        </w:rPr>
        <w:t>后继续开展采购活动；否则应当修改</w:t>
      </w:r>
      <w:r>
        <w:rPr>
          <w:rFonts w:hint="eastAsia" w:cs="宋体" w:asciiTheme="minorEastAsia" w:hAnsiTheme="minorEastAsia"/>
          <w:kern w:val="0"/>
          <w:sz w:val="28"/>
          <w:szCs w:val="28"/>
        </w:rPr>
        <w:t>询价文件</w:t>
      </w:r>
      <w:r>
        <w:rPr>
          <w:rFonts w:cs="宋体" w:asciiTheme="minorEastAsia" w:hAnsiTheme="minorEastAsia"/>
          <w:kern w:val="0"/>
          <w:sz w:val="28"/>
          <w:szCs w:val="28"/>
        </w:rPr>
        <w:t>后重新开展采购活动。</w:t>
      </w:r>
    </w:p>
    <w:p>
      <w:pPr>
        <w:autoSpaceDE w:val="0"/>
        <w:autoSpaceDN w:val="0"/>
        <w:spacing w:line="360" w:lineRule="auto"/>
        <w:ind w:left="2503" w:leftChars="472" w:hanging="1512" w:hangingChars="540"/>
        <w:contextualSpacing/>
        <w:rPr>
          <w:rFonts w:cs="宋体" w:asciiTheme="minorEastAsia" w:hAnsiTheme="minorEastAsia"/>
          <w:kern w:val="0"/>
          <w:sz w:val="28"/>
          <w:szCs w:val="28"/>
        </w:rPr>
      </w:pPr>
      <w:r>
        <w:rPr>
          <w:rFonts w:hint="eastAsia" w:cs="宋体" w:asciiTheme="minorEastAsia" w:hAnsiTheme="minorEastAsia"/>
          <w:kern w:val="0"/>
          <w:sz w:val="28"/>
          <w:szCs w:val="28"/>
        </w:rPr>
        <w:t xml:space="preserve">34.2.2     </w:t>
      </w:r>
      <w:r>
        <w:rPr>
          <w:rFonts w:cs="宋体" w:asciiTheme="minorEastAsia" w:hAnsiTheme="minorEastAsia"/>
          <w:kern w:val="0"/>
          <w:sz w:val="28"/>
          <w:szCs w:val="28"/>
        </w:rPr>
        <w:t>对采购过程、</w:t>
      </w:r>
      <w:r>
        <w:rPr>
          <w:rFonts w:hint="eastAsia" w:cs="宋体" w:asciiTheme="minorEastAsia" w:hAnsiTheme="minorEastAsia"/>
          <w:kern w:val="0"/>
          <w:sz w:val="28"/>
          <w:szCs w:val="28"/>
        </w:rPr>
        <w:t>成交</w:t>
      </w:r>
      <w:r>
        <w:rPr>
          <w:rFonts w:cs="宋体" w:asciiTheme="minorEastAsia" w:hAnsiTheme="minorEastAsia"/>
          <w:kern w:val="0"/>
          <w:sz w:val="28"/>
          <w:szCs w:val="28"/>
        </w:rPr>
        <w:t>结果提出的质疑，合格供应商符合法定数量时，可以从合格的</w:t>
      </w:r>
      <w:r>
        <w:rPr>
          <w:rFonts w:hint="eastAsia" w:cs="宋体" w:asciiTheme="minorEastAsia" w:hAnsiTheme="minorEastAsia"/>
          <w:kern w:val="0"/>
          <w:sz w:val="28"/>
          <w:szCs w:val="28"/>
        </w:rPr>
        <w:t>成交候选人</w:t>
      </w:r>
      <w:r>
        <w:rPr>
          <w:rFonts w:cs="宋体" w:asciiTheme="minorEastAsia" w:hAnsiTheme="minorEastAsia"/>
          <w:kern w:val="0"/>
          <w:sz w:val="28"/>
          <w:szCs w:val="28"/>
        </w:rPr>
        <w:t>中另行确定</w:t>
      </w:r>
      <w:r>
        <w:rPr>
          <w:rFonts w:hint="eastAsia" w:cs="宋体" w:asciiTheme="minorEastAsia" w:hAnsiTheme="minorEastAsia"/>
          <w:kern w:val="0"/>
          <w:sz w:val="28"/>
          <w:szCs w:val="28"/>
        </w:rPr>
        <w:t>成交</w:t>
      </w:r>
      <w:r>
        <w:rPr>
          <w:rFonts w:cs="宋体" w:asciiTheme="minorEastAsia" w:hAnsiTheme="minorEastAsia"/>
          <w:kern w:val="0"/>
          <w:sz w:val="28"/>
          <w:szCs w:val="28"/>
        </w:rPr>
        <w:t>供应商的，应当依法另行确定</w:t>
      </w:r>
      <w:r>
        <w:rPr>
          <w:rFonts w:hint="eastAsia" w:cs="宋体" w:asciiTheme="minorEastAsia" w:hAnsiTheme="minorEastAsia"/>
          <w:kern w:val="0"/>
          <w:sz w:val="28"/>
          <w:szCs w:val="28"/>
        </w:rPr>
        <w:t>成交</w:t>
      </w:r>
      <w:r>
        <w:rPr>
          <w:rFonts w:cs="宋体" w:asciiTheme="minorEastAsia" w:hAnsiTheme="minorEastAsia"/>
          <w:kern w:val="0"/>
          <w:sz w:val="28"/>
          <w:szCs w:val="28"/>
        </w:rPr>
        <w:t>供应商；否则应当重新开展采购活动。</w:t>
      </w:r>
    </w:p>
    <w:p>
      <w:pPr>
        <w:autoSpaceDE w:val="0"/>
        <w:autoSpaceDN w:val="0"/>
        <w:spacing w:line="360" w:lineRule="auto"/>
        <w:ind w:left="964"/>
        <w:contextualSpacing/>
        <w:rPr>
          <w:rFonts w:cs="宋体" w:asciiTheme="minorEastAsia" w:hAnsiTheme="minorEastAsia"/>
          <w:kern w:val="0"/>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采购人与成交供应商应当在成交通知书发出之日起30日内，按照</w:t>
      </w:r>
      <w:r>
        <w:rPr>
          <w:rFonts w:hint="eastAsia" w:cs="宋体" w:asciiTheme="minorEastAsia" w:hAnsiTheme="minorEastAsia"/>
          <w:kern w:val="0"/>
          <w:sz w:val="28"/>
          <w:szCs w:val="28"/>
        </w:rPr>
        <w:t>询价文件</w:t>
      </w:r>
      <w:r>
        <w:rPr>
          <w:rFonts w:cs="宋体" w:asciiTheme="minorEastAsia" w:hAnsiTheme="minorEastAsia"/>
          <w:kern w:val="0"/>
          <w:sz w:val="28"/>
          <w:szCs w:val="28"/>
        </w:rPr>
        <w:t>确定的合同文本以及采购标的、规格型号、采购金额、采购数量、技术和服务要求等事项签订政府采购合同</w:t>
      </w:r>
      <w:r>
        <w:rPr>
          <w:rFonts w:hint="eastAsia" w:cs="宋体" w:asciiTheme="minorEastAsia" w:hAnsiTheme="minorEastAsia"/>
          <w:kern w:val="0"/>
          <w:sz w:val="28"/>
          <w:szCs w:val="28"/>
        </w:rPr>
        <w:t>。</w:t>
      </w:r>
    </w:p>
    <w:p>
      <w:pPr>
        <w:pStyle w:val="43"/>
        <w:numPr>
          <w:ilvl w:val="1"/>
          <w:numId w:val="16"/>
        </w:numPr>
        <w:autoSpaceDE w:val="0"/>
        <w:autoSpaceDN w:val="0"/>
        <w:spacing w:line="360" w:lineRule="auto"/>
        <w:ind w:firstLineChars="0"/>
        <w:contextualSpacing/>
        <w:rPr>
          <w:rFonts w:cs="宋体" w:asciiTheme="minorEastAsia" w:hAnsiTheme="minorEastAsia"/>
          <w:kern w:val="0"/>
          <w:sz w:val="28"/>
          <w:szCs w:val="28"/>
        </w:rPr>
      </w:pPr>
      <w:r>
        <w:rPr>
          <w:rFonts w:cs="宋体" w:asciiTheme="minorEastAsia" w:hAnsiTheme="minorEastAsia"/>
          <w:kern w:val="0"/>
          <w:sz w:val="28"/>
          <w:szCs w:val="28"/>
        </w:rPr>
        <w:t>采购人不得向成交供应商提出超出采购文件以外的任何要求作为签订合同的条件，不得与成交供应商订立背离</w:t>
      </w:r>
      <w:r>
        <w:rPr>
          <w:rFonts w:hint="eastAsia" w:cs="宋体" w:asciiTheme="minorEastAsia" w:hAnsiTheme="minorEastAsia"/>
          <w:kern w:val="0"/>
          <w:sz w:val="28"/>
          <w:szCs w:val="28"/>
        </w:rPr>
        <w:t>询价文件</w:t>
      </w:r>
      <w:r>
        <w:rPr>
          <w:rFonts w:cs="宋体" w:asciiTheme="minorEastAsia" w:hAnsiTheme="minorEastAsia"/>
          <w:kern w:val="0"/>
          <w:sz w:val="28"/>
          <w:szCs w:val="28"/>
        </w:rPr>
        <w:t>确定的合同文本以及采购标的、规格型号、采购金额、采购数量、技术和服务要求等实质性内容的协议</w:t>
      </w:r>
      <w:r>
        <w:rPr>
          <w:rFonts w:hint="eastAsia" w:cs="宋体" w:asciiTheme="minorEastAsia" w:hAnsiTheme="minorEastAsia"/>
          <w:kern w:val="0"/>
          <w:sz w:val="28"/>
          <w:szCs w:val="28"/>
        </w:rPr>
        <w:t>。</w:t>
      </w:r>
    </w:p>
    <w:p>
      <w:pPr>
        <w:pStyle w:val="43"/>
        <w:autoSpaceDE w:val="0"/>
        <w:autoSpaceDN w:val="0"/>
        <w:spacing w:line="360" w:lineRule="auto"/>
        <w:ind w:left="964" w:firstLine="0" w:firstLineChars="0"/>
        <w:contextualSpacing/>
        <w:rPr>
          <w:rFonts w:cs="宋体" w:asciiTheme="minorEastAsia" w:hAnsiTheme="minorEastAsia"/>
          <w:kern w:val="0"/>
          <w:sz w:val="28"/>
          <w:szCs w:val="28"/>
        </w:rPr>
      </w:pPr>
    </w:p>
    <w:p>
      <w:pPr>
        <w:pStyle w:val="43"/>
        <w:numPr>
          <w:ilvl w:val="0"/>
          <w:numId w:val="16"/>
        </w:numPr>
        <w:autoSpaceDE w:val="0"/>
        <w:autoSpaceDN w:val="0"/>
        <w:spacing w:line="360" w:lineRule="auto"/>
        <w:ind w:firstLineChars="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履约保证金</w:t>
      </w:r>
    </w:p>
    <w:p>
      <w:pPr>
        <w:wordWrap w:val="0"/>
        <w:topLinePunct/>
        <w:autoSpaceDE w:val="0"/>
        <w:autoSpaceDN w:val="0"/>
        <w:adjustRightInd w:val="0"/>
        <w:snapToGrid w:val="0"/>
        <w:spacing w:line="360" w:lineRule="auto"/>
        <w:ind w:firstLine="560" w:firstLineChars="200"/>
        <w:rPr>
          <w:rFonts w:ascii="宋体" w:cs="宋体"/>
          <w:sz w:val="28"/>
          <w:szCs w:val="28"/>
          <w:lang w:val="zh-CN"/>
        </w:rPr>
      </w:pPr>
      <w:r>
        <w:rPr>
          <w:rFonts w:hint="eastAsia" w:ascii="宋体" w:cs="宋体"/>
          <w:sz w:val="28"/>
          <w:szCs w:val="28"/>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ascii="宋体" w:cs="宋体"/>
          <w:sz w:val="28"/>
          <w:szCs w:val="28"/>
          <w:lang w:val="zh-CN"/>
        </w:rPr>
      </w:pPr>
      <w:r>
        <w:rPr>
          <w:rFonts w:hint="eastAsia" w:ascii="宋体" w:cs="宋体"/>
          <w:sz w:val="28"/>
          <w:szCs w:val="28"/>
          <w:lang w:val="zh-CN"/>
        </w:rPr>
        <w:t>开 户 行：河南长葛农村商业银行股份有限公司营业部</w:t>
      </w:r>
    </w:p>
    <w:p>
      <w:pPr>
        <w:wordWrap w:val="0"/>
        <w:topLinePunct/>
        <w:autoSpaceDE w:val="0"/>
        <w:autoSpaceDN w:val="0"/>
        <w:adjustRightInd w:val="0"/>
        <w:snapToGrid w:val="0"/>
        <w:spacing w:line="360" w:lineRule="auto"/>
        <w:ind w:firstLine="280" w:firstLineChars="100"/>
        <w:rPr>
          <w:rFonts w:ascii="宋体" w:cs="宋体"/>
          <w:sz w:val="28"/>
          <w:szCs w:val="28"/>
          <w:lang w:val="zh-CN"/>
        </w:rPr>
      </w:pPr>
      <w:r>
        <w:rPr>
          <w:rFonts w:hint="eastAsia" w:ascii="宋体" w:cs="宋体"/>
          <w:sz w:val="28"/>
          <w:szCs w:val="28"/>
          <w:lang w:val="zh-CN"/>
        </w:rPr>
        <w:t xml:space="preserve"> 户  名：长葛市公共资源交易中心</w:t>
      </w:r>
    </w:p>
    <w:p>
      <w:pPr>
        <w:wordWrap w:val="0"/>
        <w:topLinePunct/>
        <w:autoSpaceDE w:val="0"/>
        <w:autoSpaceDN w:val="0"/>
        <w:adjustRightInd w:val="0"/>
        <w:snapToGrid w:val="0"/>
        <w:spacing w:line="360" w:lineRule="auto"/>
        <w:rPr>
          <w:rFonts w:ascii="宋体" w:cs="宋体"/>
          <w:sz w:val="28"/>
          <w:szCs w:val="28"/>
          <w:lang w:val="zh-CN"/>
        </w:rPr>
      </w:pPr>
      <w:r>
        <w:rPr>
          <w:rFonts w:hint="eastAsia" w:ascii="宋体" w:cs="宋体"/>
          <w:sz w:val="28"/>
          <w:szCs w:val="28"/>
          <w:lang w:val="zh-CN"/>
        </w:rPr>
        <w:t xml:space="preserve"> </w:t>
      </w:r>
      <w:r>
        <w:rPr>
          <w:rFonts w:hint="eastAsia" w:ascii="宋体" w:cs="宋体"/>
          <w:sz w:val="28"/>
          <w:szCs w:val="28"/>
        </w:rPr>
        <w:t xml:space="preserve"> </w:t>
      </w:r>
      <w:r>
        <w:rPr>
          <w:rFonts w:hint="eastAsia" w:ascii="宋体" w:cs="宋体"/>
          <w:sz w:val="28"/>
          <w:szCs w:val="28"/>
          <w:lang w:val="zh-CN"/>
        </w:rPr>
        <w:t xml:space="preserve"> 账  号：13201001800000552 </w:t>
      </w:r>
    </w:p>
    <w:p>
      <w:pPr>
        <w:wordWrap w:val="0"/>
        <w:topLinePunct/>
        <w:autoSpaceDE w:val="0"/>
        <w:autoSpaceDN w:val="0"/>
        <w:adjustRightInd w:val="0"/>
        <w:snapToGrid w:val="0"/>
        <w:spacing w:line="360" w:lineRule="auto"/>
        <w:ind w:firstLine="280" w:firstLineChars="100"/>
        <w:rPr>
          <w:rFonts w:ascii="宋体" w:cs="宋体"/>
          <w:sz w:val="28"/>
          <w:szCs w:val="28"/>
          <w:lang w:val="zh-CN"/>
        </w:rPr>
      </w:pPr>
      <w:r>
        <w:rPr>
          <w:rFonts w:hint="eastAsia" w:ascii="宋体" w:cs="宋体"/>
          <w:sz w:val="28"/>
          <w:szCs w:val="28"/>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ascii="宋体" w:cs="宋体"/>
          <w:sz w:val="28"/>
          <w:szCs w:val="28"/>
          <w:lang w:val="zh-CN"/>
        </w:rPr>
      </w:pPr>
      <w:r>
        <w:rPr>
          <w:rFonts w:hint="eastAsia" w:ascii="宋体" w:cs="宋体"/>
          <w:sz w:val="28"/>
          <w:szCs w:val="28"/>
          <w:lang w:val="zh-CN"/>
        </w:rPr>
        <w:t xml:space="preserve"> </w:t>
      </w:r>
      <w:r>
        <w:rPr>
          <w:rFonts w:hint="eastAsia" w:ascii="宋体" w:cs="宋体"/>
          <w:sz w:val="28"/>
          <w:szCs w:val="28"/>
        </w:rPr>
        <w:t xml:space="preserve">  </w:t>
      </w:r>
      <w:r>
        <w:rPr>
          <w:rFonts w:hint="eastAsia" w:ascii="宋体" w:cs="宋体"/>
          <w:sz w:val="28"/>
          <w:szCs w:val="28"/>
          <w:lang w:val="zh-CN"/>
        </w:rPr>
        <w:t>履约担保的金额：中标金额的10%。</w:t>
      </w:r>
    </w:p>
    <w:p>
      <w:pPr>
        <w:wordWrap w:val="0"/>
        <w:topLinePunct/>
        <w:autoSpaceDE w:val="0"/>
        <w:autoSpaceDN w:val="0"/>
        <w:adjustRightInd w:val="0"/>
        <w:snapToGrid w:val="0"/>
        <w:spacing w:line="360" w:lineRule="auto"/>
        <w:rPr>
          <w:rFonts w:ascii="宋体" w:cs="宋体"/>
          <w:sz w:val="28"/>
          <w:szCs w:val="28"/>
          <w:lang w:val="zh-CN"/>
        </w:rPr>
      </w:pPr>
      <w:r>
        <w:rPr>
          <w:rFonts w:hint="eastAsia" w:ascii="宋体" w:cs="宋体"/>
          <w:sz w:val="28"/>
          <w:szCs w:val="28"/>
          <w:lang w:val="zh-CN"/>
        </w:rPr>
        <w:t xml:space="preserve">  </w:t>
      </w:r>
      <w:r>
        <w:rPr>
          <w:rFonts w:hint="eastAsia" w:ascii="宋体" w:cs="宋体"/>
          <w:sz w:val="28"/>
          <w:szCs w:val="28"/>
        </w:rPr>
        <w:t xml:space="preserve"> </w:t>
      </w:r>
      <w:r>
        <w:rPr>
          <w:rFonts w:hint="eastAsia" w:ascii="宋体" w:cs="宋体"/>
          <w:sz w:val="28"/>
          <w:szCs w:val="28"/>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第五章 政府采购政策功能</w:t>
      </w:r>
    </w:p>
    <w:p>
      <w:pPr>
        <w:jc w:val="center"/>
        <w:rPr>
          <w:rFonts w:cs="宋体" w:asciiTheme="majorEastAsia" w:hAnsiTheme="majorEastAsia" w:eastAsiaTheme="majorEastAsia"/>
          <w:b/>
          <w:kern w:val="0"/>
          <w:sz w:val="28"/>
          <w:szCs w:val="28"/>
        </w:rPr>
      </w:pPr>
    </w:p>
    <w:p>
      <w:pPr>
        <w:pStyle w:val="13"/>
        <w:spacing w:line="360" w:lineRule="auto"/>
        <w:ind w:firstLine="560" w:firstLineChars="200"/>
        <w:contextualSpacing/>
        <w:rPr>
          <w:rFonts w:cs="仿宋_GB2312"/>
          <w:sz w:val="28"/>
          <w:szCs w:val="28"/>
          <w:lang w:val="zh-CN"/>
        </w:rPr>
      </w:pPr>
      <w:r>
        <w:rPr>
          <w:rFonts w:hint="eastAsia" w:hAnsi="宋体" w:cs="仿宋_GB2312"/>
          <w:sz w:val="28"/>
          <w:szCs w:val="28"/>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562" w:firstLineChars="200"/>
        <w:contextualSpacing/>
        <w:rPr>
          <w:rFonts w:cs="仿宋_GB2312"/>
          <w:b/>
          <w:sz w:val="28"/>
          <w:szCs w:val="28"/>
          <w:lang w:val="zh-CN"/>
        </w:rPr>
      </w:pPr>
      <w:r>
        <w:rPr>
          <w:rFonts w:hint="eastAsia" w:hAnsi="宋体" w:cs="仿宋_GB2312"/>
          <w:b/>
          <w:sz w:val="28"/>
          <w:szCs w:val="28"/>
          <w:lang w:val="zh-CN"/>
        </w:rPr>
        <w:t>一、节能能源、保护环境</w:t>
      </w:r>
    </w:p>
    <w:p>
      <w:pPr>
        <w:pStyle w:val="13"/>
        <w:spacing w:line="360" w:lineRule="auto"/>
        <w:ind w:firstLine="560" w:firstLineChars="200"/>
        <w:contextualSpacing/>
        <w:rPr>
          <w:rFonts w:cs="仿宋_GB2312"/>
          <w:sz w:val="28"/>
          <w:szCs w:val="28"/>
          <w:lang w:val="zh-CN"/>
        </w:rPr>
      </w:pPr>
      <w:r>
        <w:rPr>
          <w:rFonts w:hint="eastAsia" w:hAnsi="宋体" w:cs="仿宋_GB2312"/>
          <w:sz w:val="28"/>
          <w:szCs w:val="28"/>
          <w:lang w:val="zh-CN"/>
        </w:rPr>
        <w:t>按照《财政部、发展改革委、生态环境部、市场监管总局关于调整优化节能产品、环境标志产品政府采购执行机制的通知》（财库〔</w:t>
      </w:r>
      <w:r>
        <w:rPr>
          <w:rFonts w:hAnsi="宋体" w:cs="仿宋_GB2312"/>
          <w:sz w:val="28"/>
          <w:szCs w:val="28"/>
          <w:lang w:val="zh-CN"/>
        </w:rPr>
        <w:t>2019</w:t>
      </w:r>
      <w:r>
        <w:rPr>
          <w:rFonts w:hint="eastAsia" w:hAnsi="宋体" w:cs="仿宋_GB2312"/>
          <w:sz w:val="28"/>
          <w:szCs w:val="28"/>
          <w:lang w:val="zh-CN"/>
        </w:rPr>
        <w:t>〕</w:t>
      </w:r>
      <w:r>
        <w:rPr>
          <w:rFonts w:hAnsi="宋体" w:cs="仿宋_GB2312"/>
          <w:sz w:val="28"/>
          <w:szCs w:val="28"/>
          <w:lang w:val="zh-CN"/>
        </w:rPr>
        <w:t>9</w:t>
      </w:r>
      <w:r>
        <w:rPr>
          <w:rFonts w:hint="eastAsia" w:hAnsi="宋体" w:cs="仿宋_GB2312"/>
          <w:sz w:val="28"/>
          <w:szCs w:val="28"/>
          <w:lang w:val="zh-CN"/>
        </w:rPr>
        <w:t>号）和</w:t>
      </w:r>
      <w:r>
        <w:rPr>
          <w:rFonts w:hint="eastAsia" w:hAnsi="宋体" w:cs="仿宋_GB2312"/>
          <w:sz w:val="28"/>
          <w:szCs w:val="28"/>
        </w:rPr>
        <w:t>财政部、生态环境部</w:t>
      </w:r>
      <w:r>
        <w:rPr>
          <w:rFonts w:hint="eastAsia" w:hAnsi="宋体" w:cs="仿宋_GB2312"/>
          <w:sz w:val="28"/>
          <w:szCs w:val="28"/>
          <w:lang w:val="zh-CN"/>
        </w:rPr>
        <w:t>《关于印发环境标志产品政府采购品目清单的通知》</w:t>
      </w:r>
      <w:r>
        <w:rPr>
          <w:rFonts w:hint="eastAsia" w:hAnsi="宋体" w:cs="仿宋_GB2312"/>
          <w:sz w:val="28"/>
          <w:szCs w:val="28"/>
        </w:rPr>
        <w:t>（财库</w:t>
      </w:r>
      <w:r>
        <w:rPr>
          <w:rFonts w:hAnsi="宋体" w:cs="仿宋_GB2312"/>
          <w:sz w:val="28"/>
          <w:szCs w:val="28"/>
        </w:rPr>
        <w:t>[2019]18</w:t>
      </w:r>
      <w:r>
        <w:rPr>
          <w:rFonts w:hint="eastAsia" w:hAnsi="宋体" w:cs="仿宋_GB2312"/>
          <w:sz w:val="28"/>
          <w:szCs w:val="28"/>
        </w:rPr>
        <w:t>号）以及</w:t>
      </w:r>
      <w:r>
        <w:rPr>
          <w:rFonts w:hint="eastAsia" w:hAnsi="宋体" w:cs="仿宋_GB2312"/>
          <w:sz w:val="28"/>
          <w:szCs w:val="28"/>
          <w:lang w:val="zh-CN"/>
        </w:rPr>
        <w:t>财政部、发展改革委</w:t>
      </w:r>
      <w:r>
        <w:rPr>
          <w:rFonts w:hint="eastAsia" w:hAnsi="宋体" w:cs="仿宋_GB2312"/>
          <w:sz w:val="28"/>
          <w:szCs w:val="28"/>
        </w:rPr>
        <w:t>《关于印发节能产品政府采购品目清单的通知》（财库</w:t>
      </w:r>
      <w:r>
        <w:rPr>
          <w:rFonts w:hAnsi="宋体" w:cs="仿宋_GB2312"/>
          <w:sz w:val="28"/>
          <w:szCs w:val="28"/>
        </w:rPr>
        <w:t>[2019]19</w:t>
      </w:r>
      <w:r>
        <w:rPr>
          <w:rFonts w:hint="eastAsia" w:hAnsi="宋体" w:cs="仿宋_GB2312"/>
          <w:sz w:val="28"/>
          <w:szCs w:val="28"/>
        </w:rPr>
        <w:t>号）</w:t>
      </w:r>
      <w:r>
        <w:rPr>
          <w:rFonts w:hint="eastAsia" w:hAnsi="宋体" w:cs="仿宋_GB2312"/>
          <w:sz w:val="28"/>
          <w:szCs w:val="28"/>
          <w:lang w:val="zh-CN"/>
        </w:rPr>
        <w:t>，</w:t>
      </w:r>
      <w:r>
        <w:rPr>
          <w:rFonts w:hint="eastAsia" w:hAnsi="宋体" w:cs="仿宋_GB2312"/>
          <w:sz w:val="28"/>
          <w:szCs w:val="28"/>
        </w:rPr>
        <w:t>采购属于政府强</w:t>
      </w:r>
      <w:r>
        <w:rPr>
          <w:rFonts w:hint="eastAsia" w:hAnsi="宋体" w:cs="仿宋_GB2312"/>
          <w:sz w:val="28"/>
          <w:szCs w:val="28"/>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562" w:firstLineChars="200"/>
        <w:contextualSpacing/>
        <w:rPr>
          <w:rFonts w:cs="仿宋_GB2312"/>
          <w:b/>
          <w:sz w:val="28"/>
          <w:szCs w:val="28"/>
          <w:lang w:val="zh-CN"/>
        </w:rPr>
      </w:pPr>
      <w:r>
        <w:rPr>
          <w:rFonts w:hint="eastAsia" w:hAnsi="宋体" w:cs="仿宋_GB2312"/>
          <w:b/>
          <w:sz w:val="28"/>
          <w:szCs w:val="28"/>
          <w:lang w:val="zh-CN"/>
        </w:rPr>
        <w:t>二、促进中小企业发展（不含民办非企业）</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1</w:t>
      </w:r>
      <w:r>
        <w:rPr>
          <w:rFonts w:hint="eastAsia" w:ascii="宋体" w:hAnsi="宋体" w:cs="仿宋_GB2312"/>
          <w:sz w:val="28"/>
          <w:szCs w:val="28"/>
          <w:lang w:val="zh-CN"/>
        </w:rPr>
        <w:t>、根据财政部、工业和信息化部发布的《政府采购促进中小企业发展暂行办法》（财库</w:t>
      </w:r>
      <w:r>
        <w:rPr>
          <w:rFonts w:ascii="宋体" w:hAnsi="宋体" w:cs="仿宋_GB2312"/>
          <w:sz w:val="28"/>
          <w:szCs w:val="28"/>
          <w:lang w:val="zh-CN"/>
        </w:rPr>
        <w:t>[2011]181</w:t>
      </w:r>
      <w:r>
        <w:rPr>
          <w:rFonts w:hint="eastAsia" w:ascii="宋体" w:hAnsi="宋体" w:cs="仿宋_GB2312"/>
          <w:sz w:val="28"/>
          <w:szCs w:val="28"/>
          <w:lang w:val="zh-CN"/>
        </w:rPr>
        <w:t>号）规定，本项目为非专门面向中小企业采购的项目，对小型和微型企业产品的价格给予</w:t>
      </w:r>
      <w:r>
        <w:rPr>
          <w:rFonts w:ascii="宋体" w:hAnsi="宋体" w:cs="仿宋_GB2312"/>
          <w:sz w:val="28"/>
          <w:szCs w:val="28"/>
          <w:lang w:val="zh-CN"/>
        </w:rPr>
        <w:t>6%-10%</w:t>
      </w:r>
      <w:r>
        <w:rPr>
          <w:rFonts w:hint="eastAsia" w:ascii="宋体" w:hAnsi="宋体" w:cs="仿宋_GB2312"/>
          <w:sz w:val="28"/>
          <w:szCs w:val="28"/>
          <w:lang w:val="zh-CN"/>
        </w:rPr>
        <w:t>的扣除，用扣除后的价格参与评审。</w:t>
      </w:r>
    </w:p>
    <w:p>
      <w:pPr>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2</w:t>
      </w:r>
      <w:r>
        <w:rPr>
          <w:rFonts w:hint="eastAsia" w:ascii="宋体" w:hAnsi="宋体" w:cs="仿宋_GB2312"/>
          <w:sz w:val="28"/>
          <w:szCs w:val="28"/>
          <w:lang w:val="zh-CN"/>
        </w:rPr>
        <w:t>、如果本项目为非专门面向中小企业采购且接受联合体投标，联合协议中约定小型或微型企业的协议合同金额占到联合体协议合同总金额</w:t>
      </w:r>
      <w:r>
        <w:rPr>
          <w:rFonts w:ascii="宋体" w:hAnsi="宋体" w:cs="仿宋_GB2312"/>
          <w:sz w:val="28"/>
          <w:szCs w:val="28"/>
          <w:lang w:val="zh-CN"/>
        </w:rPr>
        <w:t>30%</w:t>
      </w:r>
      <w:r>
        <w:rPr>
          <w:rFonts w:hint="eastAsia" w:ascii="宋体" w:hAnsi="宋体" w:cs="仿宋_GB2312"/>
          <w:sz w:val="28"/>
          <w:szCs w:val="28"/>
          <w:lang w:val="zh-CN"/>
        </w:rPr>
        <w:t>以上的，给予联合体</w:t>
      </w:r>
      <w:r>
        <w:rPr>
          <w:rFonts w:ascii="宋体" w:hAnsi="宋体" w:cs="仿宋_GB2312"/>
          <w:sz w:val="28"/>
          <w:szCs w:val="28"/>
          <w:lang w:val="zh-CN"/>
        </w:rPr>
        <w:t>2%-3%</w:t>
      </w:r>
      <w:r>
        <w:rPr>
          <w:rFonts w:hint="eastAsia" w:ascii="宋体" w:hAnsi="宋体" w:cs="仿宋_GB2312"/>
          <w:sz w:val="28"/>
          <w:szCs w:val="28"/>
          <w:lang w:val="zh-CN"/>
        </w:rPr>
        <w:t>的价格扣除，用扣除后的价格参与评审。</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3</w:t>
      </w:r>
      <w:r>
        <w:rPr>
          <w:rFonts w:hint="eastAsia" w:ascii="宋体" w:hAnsi="宋体" w:cs="仿宋_GB2312"/>
          <w:sz w:val="28"/>
          <w:szCs w:val="28"/>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4</w:t>
      </w:r>
      <w:r>
        <w:rPr>
          <w:rFonts w:hint="eastAsia" w:ascii="宋体" w:hAnsi="宋体" w:cs="仿宋_GB2312"/>
          <w:sz w:val="28"/>
          <w:szCs w:val="28"/>
          <w:lang w:val="zh-CN"/>
        </w:rPr>
        <w:t>、中小企业投标应提供《中小企业声明函》，如为联合投标的，联合体各方需分别填写《中小企业声明函》。</w:t>
      </w:r>
    </w:p>
    <w:p>
      <w:pPr>
        <w:topLinePunct/>
        <w:spacing w:line="360" w:lineRule="auto"/>
        <w:ind w:firstLine="562" w:firstLineChars="200"/>
        <w:contextualSpacing/>
        <w:rPr>
          <w:rFonts w:ascii="宋体" w:cs="仿宋_GB2312"/>
          <w:b/>
          <w:sz w:val="28"/>
          <w:szCs w:val="28"/>
          <w:lang w:val="zh-CN"/>
        </w:rPr>
      </w:pPr>
      <w:r>
        <w:rPr>
          <w:rFonts w:hint="eastAsia" w:ascii="宋体" w:hAnsi="宋体" w:cs="仿宋_GB2312"/>
          <w:b/>
          <w:sz w:val="28"/>
          <w:szCs w:val="28"/>
          <w:lang w:val="zh-CN"/>
        </w:rPr>
        <w:t>三、支持监狱企业发展</w:t>
      </w:r>
    </w:p>
    <w:p>
      <w:pPr>
        <w:spacing w:line="360" w:lineRule="auto"/>
        <w:ind w:firstLine="560" w:firstLineChars="200"/>
        <w:contextualSpacing/>
        <w:rPr>
          <w:rFonts w:ascii="宋体" w:cs="仿宋_GB2312"/>
          <w:sz w:val="28"/>
          <w:szCs w:val="28"/>
          <w:lang w:val="zh-CN"/>
        </w:rPr>
      </w:pPr>
      <w:r>
        <w:rPr>
          <w:rFonts w:hint="eastAsia" w:ascii="宋体" w:hAnsi="宋体" w:cs="仿宋_GB2312"/>
          <w:sz w:val="28"/>
          <w:szCs w:val="28"/>
          <w:lang w:val="zh-CN"/>
        </w:rPr>
        <w:t>按照财政部、司法部发布的《关于政府采购支持监狱企业发展有关问题的通知》（</w:t>
      </w:r>
      <w:bookmarkStart w:id="1" w:name="OLE_LINK6"/>
      <w:r>
        <w:rPr>
          <w:rFonts w:hint="eastAsia" w:ascii="宋体" w:hAnsi="宋体" w:cs="仿宋_GB2312"/>
          <w:sz w:val="28"/>
          <w:szCs w:val="28"/>
          <w:lang w:val="zh-CN"/>
        </w:rPr>
        <w:t>财库</w:t>
      </w:r>
      <w:r>
        <w:rPr>
          <w:rFonts w:ascii="宋体" w:hAnsi="宋体" w:cs="仿宋_GB2312"/>
          <w:sz w:val="28"/>
          <w:szCs w:val="28"/>
          <w:lang w:val="zh-CN"/>
        </w:rPr>
        <w:t>[2014]68</w:t>
      </w:r>
      <w:r>
        <w:rPr>
          <w:rFonts w:hint="eastAsia" w:ascii="宋体" w:hAnsi="宋体" w:cs="仿宋_GB2312"/>
          <w:sz w:val="28"/>
          <w:szCs w:val="28"/>
          <w:lang w:val="zh-CN"/>
        </w:rPr>
        <w:t>号</w:t>
      </w:r>
      <w:bookmarkEnd w:id="1"/>
      <w:r>
        <w:rPr>
          <w:rFonts w:hint="eastAsia" w:ascii="宋体" w:hAnsi="宋体" w:cs="仿宋_GB2312"/>
          <w:sz w:val="28"/>
          <w:szCs w:val="28"/>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 w:val="28"/>
          <w:szCs w:val="28"/>
          <w:lang w:val="zh-CN"/>
        </w:rPr>
        <w:t>(</w:t>
      </w:r>
      <w:r>
        <w:rPr>
          <w:rFonts w:hint="eastAsia" w:ascii="宋体" w:hAnsi="宋体" w:cs="仿宋_GB2312"/>
          <w:sz w:val="28"/>
          <w:szCs w:val="28"/>
          <w:lang w:val="zh-CN"/>
        </w:rPr>
        <w:t>含新疆生产建设兵团</w:t>
      </w:r>
      <w:r>
        <w:rPr>
          <w:rFonts w:ascii="宋体" w:hAnsi="宋体" w:cs="仿宋_GB2312"/>
          <w:sz w:val="28"/>
          <w:szCs w:val="28"/>
          <w:lang w:val="zh-CN"/>
        </w:rPr>
        <w:t>)</w:t>
      </w:r>
      <w:r>
        <w:rPr>
          <w:rFonts w:hint="eastAsia" w:ascii="宋体" w:hAnsi="宋体" w:cs="仿宋_GB2312"/>
          <w:sz w:val="28"/>
          <w:szCs w:val="28"/>
          <w:lang w:val="zh-CN"/>
        </w:rPr>
        <w:t>出具的属于监狱企业的证明文件。</w:t>
      </w:r>
    </w:p>
    <w:p>
      <w:pPr>
        <w:spacing w:line="360" w:lineRule="auto"/>
        <w:ind w:firstLine="562" w:firstLineChars="200"/>
        <w:contextualSpacing/>
        <w:rPr>
          <w:rFonts w:ascii="宋体" w:cs="仿宋_GB2312"/>
          <w:b/>
          <w:sz w:val="28"/>
          <w:szCs w:val="28"/>
          <w:lang w:val="zh-CN"/>
        </w:rPr>
      </w:pPr>
      <w:r>
        <w:rPr>
          <w:rFonts w:hint="eastAsia" w:ascii="宋体" w:hAnsi="宋体" w:cs="仿宋_GB2312"/>
          <w:b/>
          <w:sz w:val="28"/>
          <w:szCs w:val="28"/>
          <w:lang w:val="zh-CN"/>
        </w:rPr>
        <w:t>四、促进残疾人就业</w:t>
      </w:r>
    </w:p>
    <w:p>
      <w:pPr>
        <w:pStyle w:val="13"/>
        <w:spacing w:line="360" w:lineRule="auto"/>
        <w:ind w:firstLine="560" w:firstLineChars="200"/>
        <w:contextualSpacing/>
        <w:rPr>
          <w:rFonts w:cs="仿宋_GB2312"/>
          <w:sz w:val="28"/>
          <w:szCs w:val="28"/>
          <w:lang w:val="zh-CN"/>
        </w:rPr>
      </w:pPr>
      <w:r>
        <w:rPr>
          <w:rFonts w:hAnsi="宋体" w:cs="仿宋_GB2312"/>
          <w:sz w:val="28"/>
          <w:szCs w:val="28"/>
          <w:lang w:val="zh-CN"/>
        </w:rPr>
        <w:t>1</w:t>
      </w:r>
      <w:r>
        <w:rPr>
          <w:rFonts w:hint="eastAsia" w:hAnsi="宋体" w:cs="仿宋_GB2312"/>
          <w:sz w:val="28"/>
          <w:szCs w:val="28"/>
          <w:lang w:val="zh-CN"/>
        </w:rPr>
        <w:t>、按照财政部、民政部、中国残疾人联合会和残疾人发布的《三部门联合发布关于促进残疾人就业政府采购政策的通知》（财库</w:t>
      </w:r>
      <w:r>
        <w:rPr>
          <w:rFonts w:hAnsi="宋体" w:cs="仿宋_GB2312"/>
          <w:sz w:val="28"/>
          <w:szCs w:val="28"/>
          <w:lang w:val="zh-CN"/>
        </w:rPr>
        <w:t>[2017]141</w:t>
      </w:r>
      <w:r>
        <w:rPr>
          <w:rFonts w:hint="eastAsia" w:hAnsi="宋体" w:cs="仿宋_GB2312"/>
          <w:sz w:val="28"/>
          <w:szCs w:val="28"/>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sz w:val="28"/>
          <w:szCs w:val="28"/>
        </w:rPr>
        <w:t>残疾人福利性单位属于小型、微型企业的，不重复享受政策。</w:t>
      </w:r>
    </w:p>
    <w:p>
      <w:pPr>
        <w:pStyle w:val="13"/>
        <w:spacing w:line="360" w:lineRule="auto"/>
        <w:ind w:firstLine="560" w:firstLineChars="200"/>
        <w:contextualSpacing/>
        <w:rPr>
          <w:rFonts w:cs="仿宋_GB2312"/>
          <w:sz w:val="28"/>
          <w:szCs w:val="28"/>
          <w:lang w:val="zh-CN"/>
        </w:rPr>
      </w:pPr>
      <w:r>
        <w:rPr>
          <w:rFonts w:hAnsi="宋体" w:cs="仿宋_GB2312"/>
          <w:sz w:val="28"/>
          <w:szCs w:val="28"/>
          <w:lang w:val="zh-CN"/>
        </w:rPr>
        <w:t>2</w:t>
      </w:r>
      <w:r>
        <w:rPr>
          <w:rFonts w:hint="eastAsia" w:hAnsi="宋体" w:cs="仿宋_GB2312"/>
          <w:sz w:val="28"/>
          <w:szCs w:val="28"/>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560" w:firstLineChars="200"/>
        <w:contextualSpacing/>
        <w:rPr>
          <w:rFonts w:cs="仿宋_GB2312"/>
          <w:sz w:val="28"/>
          <w:szCs w:val="28"/>
          <w:lang w:val="zh-CN"/>
        </w:rPr>
      </w:pPr>
      <w:r>
        <w:rPr>
          <w:rFonts w:hAnsi="宋体" w:cs="仿宋_GB2312"/>
          <w:sz w:val="28"/>
          <w:szCs w:val="28"/>
          <w:lang w:val="zh-CN"/>
        </w:rPr>
        <w:t>3</w:t>
      </w:r>
      <w:r>
        <w:rPr>
          <w:rFonts w:hint="eastAsia" w:hAnsi="宋体" w:cs="仿宋_GB2312"/>
          <w:sz w:val="28"/>
          <w:szCs w:val="28"/>
          <w:lang w:val="zh-CN"/>
        </w:rPr>
        <w:t>、中标人为残疾人福利性单位的，招标人应当随中标结果同时公告其《残疾人福利性单位声明函》，接受社会监督。</w:t>
      </w:r>
    </w:p>
    <w:p>
      <w:pPr>
        <w:spacing w:line="360" w:lineRule="auto"/>
        <w:ind w:firstLine="562" w:firstLineChars="200"/>
        <w:contextualSpacing/>
        <w:rPr>
          <w:rFonts w:ascii="宋体" w:cs="仿宋_GB2312"/>
          <w:b/>
          <w:sz w:val="28"/>
          <w:szCs w:val="28"/>
          <w:lang w:val="zh-CN"/>
        </w:rPr>
      </w:pPr>
      <w:r>
        <w:rPr>
          <w:rFonts w:hint="eastAsia" w:ascii="宋体" w:hAnsi="宋体" w:cs="仿宋_GB2312"/>
          <w:b/>
          <w:sz w:val="28"/>
          <w:szCs w:val="28"/>
          <w:lang w:val="zh-CN"/>
        </w:rPr>
        <w:t>五、支持脱贫攻坚（物业服务采购）</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1</w:t>
      </w:r>
      <w:r>
        <w:rPr>
          <w:rFonts w:hint="eastAsia" w:ascii="宋体" w:hAnsi="宋体" w:cs="仿宋_GB2312"/>
          <w:sz w:val="28"/>
          <w:szCs w:val="28"/>
          <w:lang w:val="zh-CN"/>
        </w:rPr>
        <w:t>、根据《财政部国务院扶贫办关于运用政府采购政策支持脱贫攻坚的通知》财库〔</w:t>
      </w:r>
      <w:r>
        <w:rPr>
          <w:rFonts w:ascii="宋体" w:hAnsi="宋体" w:cs="仿宋_GB2312"/>
          <w:sz w:val="28"/>
          <w:szCs w:val="28"/>
          <w:lang w:val="zh-CN"/>
        </w:rPr>
        <w:t>2019</w:t>
      </w:r>
      <w:r>
        <w:rPr>
          <w:rFonts w:hint="eastAsia" w:ascii="宋体" w:hAnsi="宋体" w:cs="仿宋_GB2312"/>
          <w:sz w:val="28"/>
          <w:szCs w:val="28"/>
          <w:lang w:val="zh-CN"/>
        </w:rPr>
        <w:t>〕</w:t>
      </w:r>
      <w:r>
        <w:rPr>
          <w:rFonts w:ascii="宋体" w:hAnsi="宋体" w:cs="仿宋_GB2312"/>
          <w:sz w:val="28"/>
          <w:szCs w:val="28"/>
          <w:lang w:val="zh-CN"/>
        </w:rPr>
        <w:t>27</w:t>
      </w:r>
      <w:r>
        <w:rPr>
          <w:rFonts w:hint="eastAsia" w:ascii="宋体" w:hAnsi="宋体" w:cs="仿宋_GB2312"/>
          <w:sz w:val="28"/>
          <w:szCs w:val="28"/>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 w:val="28"/>
          <w:szCs w:val="28"/>
          <w:lang w:val="zh-CN"/>
        </w:rPr>
        <w:t>832</w:t>
      </w:r>
      <w:r>
        <w:rPr>
          <w:rFonts w:hint="eastAsia" w:ascii="宋体" w:hAnsi="宋体" w:cs="仿宋_GB2312"/>
          <w:sz w:val="28"/>
          <w:szCs w:val="28"/>
          <w:lang w:val="zh-CN"/>
        </w:rPr>
        <w:t>个国家级贫困县域内，且聘用建档立卡贫困人员物业公司提供的物业服务。</w:t>
      </w:r>
    </w:p>
    <w:p>
      <w:pPr>
        <w:topLinePunct/>
        <w:spacing w:line="360" w:lineRule="auto"/>
        <w:ind w:firstLine="560" w:firstLineChars="200"/>
        <w:contextualSpacing/>
        <w:rPr>
          <w:rFonts w:ascii="宋体" w:cs="仿宋_GB2312"/>
          <w:sz w:val="28"/>
          <w:szCs w:val="28"/>
          <w:lang w:val="zh-CN"/>
        </w:rPr>
      </w:pPr>
      <w:r>
        <w:rPr>
          <w:rFonts w:ascii="宋体" w:hAnsi="宋体" w:cs="仿宋_GB2312"/>
          <w:sz w:val="28"/>
          <w:szCs w:val="28"/>
          <w:lang w:val="zh-CN"/>
        </w:rPr>
        <w:t>2</w:t>
      </w:r>
      <w:r>
        <w:rPr>
          <w:rFonts w:hint="eastAsia" w:ascii="宋体" w:hAnsi="宋体" w:cs="仿宋_GB2312"/>
          <w:sz w:val="28"/>
          <w:szCs w:val="28"/>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560" w:firstLineChars="200"/>
        <w:contextualSpacing/>
        <w:rPr>
          <w:rFonts w:ascii="宋体" w:cs="仿宋_GB2312"/>
          <w:sz w:val="28"/>
          <w:szCs w:val="28"/>
          <w:lang w:val="zh-CN"/>
        </w:rPr>
      </w:pPr>
    </w:p>
    <w:p>
      <w:pPr>
        <w:pStyle w:val="13"/>
        <w:spacing w:line="360" w:lineRule="auto"/>
        <w:contextualSpacing/>
        <w:jc w:val="both"/>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第六章 资格审查与评标</w:t>
      </w:r>
    </w:p>
    <w:p>
      <w:pPr>
        <w:pStyle w:val="13"/>
        <w:spacing w:line="360" w:lineRule="auto"/>
        <w:contextualSpacing/>
        <w:rPr>
          <w:rFonts w:cs="仿宋_GB2312" w:asciiTheme="minorEastAsia" w:hAnsiTheme="minorEastAsia"/>
          <w:sz w:val="28"/>
          <w:szCs w:val="28"/>
          <w:lang w:val="zh-CN"/>
        </w:rPr>
      </w:pPr>
    </w:p>
    <w:p>
      <w:pPr>
        <w:pStyle w:val="13"/>
        <w:spacing w:line="360" w:lineRule="auto"/>
        <w:contextualSpacing/>
        <w:rPr>
          <w:rFonts w:asciiTheme="minorEastAsia" w:hAnsiTheme="minorEastAsia" w:eastAsiaTheme="minorEastAsia"/>
          <w:bCs/>
          <w:sz w:val="28"/>
          <w:szCs w:val="28"/>
        </w:rPr>
      </w:pPr>
      <w:r>
        <w:rPr>
          <w:rFonts w:cs="仿宋_GB2312" w:asciiTheme="minorEastAsia" w:hAnsiTheme="minorEastAsia" w:eastAsiaTheme="minorEastAsia"/>
          <w:b/>
          <w:sz w:val="28"/>
          <w:szCs w:val="28"/>
          <w:lang w:val="zh-CN"/>
        </w:rPr>
        <w:t>一、资格审查</w:t>
      </w:r>
    </w:p>
    <w:p>
      <w:pPr>
        <w:spacing w:line="360" w:lineRule="auto"/>
        <w:ind w:right="420" w:rightChars="200" w:firstLine="560" w:firstLineChars="200"/>
        <w:contextualSpacing/>
        <w:rPr>
          <w:rFonts w:cs="仿宋_GB2312" w:asciiTheme="minorEastAsia" w:hAnsiTheme="minorEastAsia"/>
          <w:sz w:val="28"/>
          <w:szCs w:val="28"/>
          <w:lang w:val="zh-CN"/>
        </w:rPr>
      </w:pPr>
      <w:r>
        <w:rPr>
          <w:rFonts w:hint="eastAsia" w:asciiTheme="minorEastAsia" w:hAnsiTheme="minorEastAsia"/>
          <w:bCs/>
          <w:sz w:val="28"/>
          <w:szCs w:val="28"/>
        </w:rPr>
        <w:t>（一）询价小组依法对供应商资格进行审查</w:t>
      </w:r>
      <w:r>
        <w:rPr>
          <w:rFonts w:cs="仿宋_GB2312" w:asciiTheme="minorEastAsia" w:hAnsiTheme="minorEastAsia"/>
          <w:sz w:val="28"/>
          <w:szCs w:val="28"/>
          <w:lang w:val="zh-CN"/>
        </w:rPr>
        <w:t>。</w:t>
      </w:r>
      <w:r>
        <w:rPr>
          <w:rFonts w:hint="eastAsia" w:cs="仿宋_GB2312" w:asciiTheme="minorEastAsia" w:hAnsiTheme="minorEastAsia"/>
          <w:sz w:val="28"/>
          <w:szCs w:val="28"/>
          <w:lang w:val="zh-CN"/>
        </w:rPr>
        <w:t>确定符合资格的供应商不少于3家，将</w:t>
      </w:r>
      <w:r>
        <w:rPr>
          <w:rFonts w:ascii="ˎ̥" w:hAnsi="ˎ̥"/>
          <w:sz w:val="28"/>
          <w:szCs w:val="28"/>
        </w:rPr>
        <w:t>对响应文件的有效性、完整性和响应程度进行审查</w:t>
      </w:r>
      <w:r>
        <w:rPr>
          <w:rFonts w:hint="eastAsia" w:ascii="ˎ̥" w:hAnsi="ˎ̥"/>
          <w:sz w:val="28"/>
          <w:szCs w:val="28"/>
        </w:rPr>
        <w:t>并对响应文件进行评审</w:t>
      </w:r>
      <w:r>
        <w:rPr>
          <w:rFonts w:hint="eastAsia" w:cs="仿宋_GB2312" w:asciiTheme="minorEastAsia" w:hAnsiTheme="minorEastAsia"/>
          <w:sz w:val="28"/>
          <w:szCs w:val="28"/>
          <w:lang w:val="zh-CN"/>
        </w:rPr>
        <w:t>。</w:t>
      </w:r>
    </w:p>
    <w:p>
      <w:pPr>
        <w:spacing w:line="360" w:lineRule="auto"/>
        <w:ind w:right="420" w:rightChars="200"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（二）资格证明材料（本栏所列内容为本项目的资格审查条件，如有一项不符合要求，则不能进入下一步评审）。</w:t>
      </w:r>
    </w:p>
    <w:p>
      <w:pPr>
        <w:spacing w:line="360" w:lineRule="auto"/>
        <w:ind w:right="420" w:rightChars="200"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序号</w:t>
            </w:r>
          </w:p>
        </w:tc>
        <w:tc>
          <w:tcPr>
            <w:tcW w:w="2410"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资格审查</w:t>
            </w:r>
            <w:r>
              <w:rPr>
                <w:rFonts w:asciiTheme="minorEastAsia" w:hAnsiTheme="minorEastAsia"/>
                <w:b/>
                <w:sz w:val="28"/>
                <w:szCs w:val="28"/>
              </w:rPr>
              <w:t>因素</w:t>
            </w:r>
          </w:p>
        </w:tc>
        <w:tc>
          <w:tcPr>
            <w:tcW w:w="5954"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1</w:t>
            </w:r>
          </w:p>
        </w:tc>
        <w:tc>
          <w:tcPr>
            <w:tcW w:w="2410"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投标函</w:t>
            </w:r>
          </w:p>
        </w:tc>
        <w:tc>
          <w:tcPr>
            <w:tcW w:w="5954" w:type="dxa"/>
            <w:vAlign w:val="center"/>
          </w:tcPr>
          <w:p>
            <w:pPr>
              <w:spacing w:line="360" w:lineRule="auto"/>
              <w:rPr>
                <w:rFonts w:asciiTheme="minorEastAsia" w:hAnsiTheme="minorEastAsia"/>
                <w:b/>
                <w:sz w:val="28"/>
                <w:szCs w:val="28"/>
              </w:rPr>
            </w:pPr>
            <w:r>
              <w:rPr>
                <w:rFonts w:hint="eastAsia" w:ascii="宋体" w:hAnsi="宋体" w:cs="微软雅黑"/>
                <w:bCs/>
                <w:sz w:val="28"/>
                <w:szCs w:val="28"/>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2</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bCs/>
                <w:sz w:val="28"/>
                <w:szCs w:val="28"/>
              </w:rPr>
              <w:t>法人或者其他组织的营业执照等证明文件，自然人的身份证明</w:t>
            </w:r>
          </w:p>
        </w:tc>
        <w:tc>
          <w:tcPr>
            <w:tcW w:w="5954" w:type="dxa"/>
            <w:vAlign w:val="center"/>
          </w:tcPr>
          <w:p>
            <w:pPr>
              <w:spacing w:line="360" w:lineRule="auto"/>
              <w:jc w:val="left"/>
              <w:rPr>
                <w:rFonts w:asciiTheme="minorEastAsia" w:hAnsiTheme="minorEastAsia"/>
                <w:bCs/>
                <w:sz w:val="28"/>
                <w:szCs w:val="28"/>
              </w:rPr>
            </w:pPr>
            <w:r>
              <w:rPr>
                <w:rFonts w:hint="eastAsia" w:asciiTheme="minorEastAsia" w:hAnsiTheme="minorEastAsia"/>
                <w:bCs/>
                <w:sz w:val="28"/>
                <w:szCs w:val="28"/>
              </w:rPr>
              <w:t>（1）企业法人营业执照或营业执照。（企业提供）</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（2）事业单位法人证书。（事业单位提供）</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（3）执业许可证。（非企业专业服务机构提供）</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（4）个体工商户营业执照。（个体工商户提供）</w:t>
            </w:r>
          </w:p>
          <w:p>
            <w:pPr>
              <w:spacing w:line="360" w:lineRule="auto"/>
              <w:jc w:val="left"/>
              <w:rPr>
                <w:rFonts w:asciiTheme="minorEastAsia" w:hAnsiTheme="minorEastAsia"/>
                <w:bCs/>
                <w:sz w:val="28"/>
                <w:szCs w:val="28"/>
              </w:rPr>
            </w:pPr>
            <w:r>
              <w:rPr>
                <w:rFonts w:hint="eastAsia" w:asciiTheme="minorEastAsia" w:hAnsiTheme="minorEastAsia"/>
                <w:bCs/>
                <w:sz w:val="28"/>
                <w:szCs w:val="28"/>
              </w:rPr>
              <w:t>（5）自然人身份证明。（自然人提供）</w:t>
            </w:r>
          </w:p>
          <w:p>
            <w:pPr>
              <w:spacing w:line="360" w:lineRule="auto"/>
              <w:jc w:val="left"/>
              <w:rPr>
                <w:rFonts w:asciiTheme="minorEastAsia" w:hAnsiTheme="minorEastAsia"/>
                <w:b/>
                <w:bCs/>
                <w:sz w:val="28"/>
                <w:szCs w:val="28"/>
              </w:rPr>
            </w:pPr>
            <w:r>
              <w:rPr>
                <w:rFonts w:hint="eastAsia" w:asciiTheme="minorEastAsia" w:hAnsiTheme="minorEastAsia"/>
                <w:bCs/>
                <w:sz w:val="28"/>
                <w:szCs w:val="28"/>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3</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bCs/>
                <w:sz w:val="28"/>
                <w:szCs w:val="28"/>
              </w:rPr>
              <w:t>财务状况报告相关材料</w:t>
            </w:r>
          </w:p>
        </w:tc>
        <w:tc>
          <w:tcPr>
            <w:tcW w:w="5954" w:type="dxa"/>
          </w:tcPr>
          <w:p>
            <w:pPr>
              <w:spacing w:line="360" w:lineRule="auto"/>
              <w:rPr>
                <w:rFonts w:asciiTheme="minorEastAsia" w:hAnsiTheme="minorEastAsia"/>
                <w:bCs/>
                <w:sz w:val="28"/>
                <w:szCs w:val="28"/>
              </w:rPr>
            </w:pPr>
            <w:r>
              <w:rPr>
                <w:rFonts w:hint="eastAsia" w:asciiTheme="minorEastAsia" w:hAnsiTheme="minorEastAsia"/>
                <w:bCs/>
                <w:sz w:val="28"/>
                <w:szCs w:val="28"/>
              </w:rPr>
              <w:t>（1）供应商是法人（法人包括企业法人、机关法人、事业单位法人和社会团体法人），提供本单位：</w:t>
            </w:r>
          </w:p>
          <w:p>
            <w:pPr>
              <w:spacing w:line="360" w:lineRule="auto"/>
              <w:rPr>
                <w:rFonts w:asciiTheme="minorEastAsia" w:hAnsiTheme="minorEastAsia"/>
                <w:bCs/>
                <w:sz w:val="28"/>
                <w:szCs w:val="28"/>
              </w:rPr>
            </w:pPr>
            <w:r>
              <w:rPr>
                <w:rFonts w:hint="eastAsia" w:asciiTheme="minorEastAsia" w:hAnsiTheme="minorEastAsia"/>
                <w:bCs/>
                <w:sz w:val="28"/>
                <w:szCs w:val="28"/>
              </w:rPr>
              <w:t>①2018年度经审计的财务报告，包括资产负债表、利润表、现金流量表、所有者权益变动表及其附注；</w:t>
            </w:r>
          </w:p>
          <w:p>
            <w:pPr>
              <w:spacing w:line="360" w:lineRule="auto"/>
              <w:rPr>
                <w:rFonts w:asciiTheme="minorEastAsia" w:hAnsiTheme="minorEastAsia"/>
                <w:bCs/>
                <w:sz w:val="28"/>
                <w:szCs w:val="28"/>
              </w:rPr>
            </w:pPr>
            <w:r>
              <w:rPr>
                <w:rFonts w:hint="eastAsia" w:asciiTheme="minorEastAsia" w:hAnsiTheme="minorEastAsia"/>
                <w:bCs/>
                <w:sz w:val="28"/>
                <w:szCs w:val="28"/>
              </w:rPr>
              <w:t>②基本开户银行出具的资信证明；</w:t>
            </w:r>
          </w:p>
          <w:p>
            <w:pPr>
              <w:spacing w:line="360" w:lineRule="auto"/>
              <w:rPr>
                <w:rFonts w:asciiTheme="minorEastAsia" w:hAnsiTheme="minorEastAsia"/>
                <w:bCs/>
                <w:sz w:val="28"/>
                <w:szCs w:val="28"/>
              </w:rPr>
            </w:pPr>
            <w:r>
              <w:rPr>
                <w:rFonts w:hint="eastAsia" w:asciiTheme="minorEastAsia" w:hAnsiTheme="minorEastAsia"/>
                <w:bCs/>
                <w:sz w:val="28"/>
                <w:szCs w:val="28"/>
              </w:rPr>
              <w:t>③财政部门认可的政府采购专业担保机构的证明文件和担保机构出具的投标担保函。</w:t>
            </w:r>
          </w:p>
          <w:p>
            <w:pPr>
              <w:spacing w:line="360" w:lineRule="auto"/>
              <w:rPr>
                <w:rFonts w:asciiTheme="minorEastAsia" w:hAnsiTheme="minorEastAsia"/>
                <w:bCs/>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①～③其中之一即可。</w:t>
            </w:r>
          </w:p>
          <w:p>
            <w:pPr>
              <w:spacing w:line="360" w:lineRule="auto"/>
              <w:rPr>
                <w:rFonts w:asciiTheme="minorEastAsia" w:hAnsiTheme="minorEastAsia"/>
                <w:bCs/>
                <w:sz w:val="28"/>
                <w:szCs w:val="28"/>
              </w:rPr>
            </w:pPr>
            <w:r>
              <w:rPr>
                <w:rFonts w:hint="eastAsia" w:asciiTheme="minorEastAsia" w:hAnsiTheme="minorEastAsia"/>
                <w:bCs/>
                <w:sz w:val="28"/>
                <w:szCs w:val="28"/>
              </w:rPr>
              <w:t>（2）供应商（其他组织和自然人）提供本单位：</w:t>
            </w:r>
          </w:p>
          <w:p>
            <w:pPr>
              <w:spacing w:line="360" w:lineRule="auto"/>
              <w:rPr>
                <w:rFonts w:asciiTheme="minorEastAsia" w:hAnsiTheme="minorEastAsia"/>
                <w:bCs/>
                <w:sz w:val="28"/>
                <w:szCs w:val="28"/>
              </w:rPr>
            </w:pPr>
            <w:r>
              <w:rPr>
                <w:rFonts w:hint="eastAsia" w:asciiTheme="minorEastAsia" w:hAnsiTheme="minorEastAsia"/>
                <w:bCs/>
                <w:sz w:val="28"/>
                <w:szCs w:val="28"/>
              </w:rPr>
              <w:t>①2018年度经审计的财务报告，包括资产负债表、利润表、现金流量表、所有者权益变动表及其附注；</w:t>
            </w:r>
          </w:p>
          <w:p>
            <w:pPr>
              <w:spacing w:line="360" w:lineRule="auto"/>
              <w:rPr>
                <w:rFonts w:asciiTheme="minorEastAsia" w:hAnsiTheme="minorEastAsia"/>
                <w:bCs/>
                <w:sz w:val="28"/>
                <w:szCs w:val="28"/>
              </w:rPr>
            </w:pPr>
            <w:r>
              <w:rPr>
                <w:rFonts w:hint="eastAsia" w:asciiTheme="minorEastAsia" w:hAnsiTheme="minorEastAsia"/>
                <w:bCs/>
                <w:sz w:val="28"/>
                <w:szCs w:val="28"/>
              </w:rPr>
              <w:t>②银行出具的资信证明；</w:t>
            </w:r>
          </w:p>
          <w:p>
            <w:pPr>
              <w:spacing w:line="360" w:lineRule="auto"/>
              <w:rPr>
                <w:rFonts w:asciiTheme="minorEastAsia" w:hAnsiTheme="minorEastAsia"/>
                <w:bCs/>
                <w:sz w:val="28"/>
                <w:szCs w:val="28"/>
              </w:rPr>
            </w:pPr>
            <w:r>
              <w:rPr>
                <w:rFonts w:hint="eastAsia" w:asciiTheme="minorEastAsia" w:hAnsiTheme="minorEastAsia"/>
                <w:bCs/>
                <w:sz w:val="28"/>
                <w:szCs w:val="28"/>
              </w:rPr>
              <w:t>③财政部门认可的政府采购专业担保机构的证明文件和担保机构出具的投标担保函。</w:t>
            </w:r>
          </w:p>
          <w:p>
            <w:pPr>
              <w:spacing w:line="360" w:lineRule="auto"/>
              <w:rPr>
                <w:rFonts w:asciiTheme="minorEastAsia" w:hAnsiTheme="minorEastAsia"/>
                <w:b/>
                <w:bCs/>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4</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bCs/>
                <w:sz w:val="28"/>
                <w:szCs w:val="28"/>
              </w:rPr>
              <w:t>依法缴纳税收相关材料</w:t>
            </w:r>
          </w:p>
        </w:tc>
        <w:tc>
          <w:tcPr>
            <w:tcW w:w="5954" w:type="dxa"/>
          </w:tcPr>
          <w:p>
            <w:pPr>
              <w:spacing w:line="360" w:lineRule="auto"/>
              <w:rPr>
                <w:rFonts w:asciiTheme="minorEastAsia" w:hAnsiTheme="minorEastAsia"/>
                <w:b/>
                <w:bCs/>
                <w:sz w:val="28"/>
                <w:szCs w:val="28"/>
              </w:rPr>
            </w:pPr>
            <w:r>
              <w:rPr>
                <w:rFonts w:hint="eastAsia" w:ascii="宋体" w:hAnsi="宋体" w:cs="微软雅黑"/>
                <w:bCs/>
                <w:sz w:val="28"/>
                <w:szCs w:val="28"/>
              </w:rPr>
              <w:t>供应商提供参加本次政府采购项目</w:t>
            </w:r>
            <w:r>
              <w:rPr>
                <w:rFonts w:hint="eastAsia" w:asciiTheme="minorEastAsia" w:hAnsiTheme="minorEastAsia"/>
                <w:bCs/>
                <w:sz w:val="28"/>
                <w:szCs w:val="28"/>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5</w:t>
            </w:r>
          </w:p>
        </w:tc>
        <w:tc>
          <w:tcPr>
            <w:tcW w:w="2410" w:type="dxa"/>
            <w:vAlign w:val="center"/>
          </w:tcPr>
          <w:p>
            <w:pPr>
              <w:spacing w:line="360" w:lineRule="auto"/>
              <w:rPr>
                <w:rFonts w:asciiTheme="minorEastAsia" w:hAnsiTheme="minorEastAsia"/>
                <w:bCs/>
                <w:sz w:val="28"/>
                <w:szCs w:val="28"/>
              </w:rPr>
            </w:pPr>
            <w:r>
              <w:rPr>
                <w:rFonts w:hint="eastAsia" w:asciiTheme="minorEastAsia" w:hAnsiTheme="minorEastAsia"/>
                <w:b/>
                <w:bCs/>
                <w:sz w:val="28"/>
                <w:szCs w:val="28"/>
              </w:rPr>
              <w:t>依法缴纳社会保障资金的证明材料</w:t>
            </w:r>
          </w:p>
        </w:tc>
        <w:tc>
          <w:tcPr>
            <w:tcW w:w="5954" w:type="dxa"/>
          </w:tcPr>
          <w:p>
            <w:pPr>
              <w:spacing w:line="360" w:lineRule="auto"/>
              <w:rPr>
                <w:rFonts w:asciiTheme="minorEastAsia" w:hAnsiTheme="minorEastAsia"/>
                <w:b/>
                <w:bCs/>
                <w:sz w:val="28"/>
                <w:szCs w:val="28"/>
              </w:rPr>
            </w:pPr>
            <w:r>
              <w:rPr>
                <w:rFonts w:hint="eastAsia" w:ascii="宋体" w:hAnsi="宋体" w:cs="微软雅黑"/>
                <w:bCs/>
                <w:sz w:val="28"/>
                <w:szCs w:val="28"/>
              </w:rPr>
              <w:t>供应商提供参加本次政府采购项目</w:t>
            </w:r>
            <w:r>
              <w:rPr>
                <w:rFonts w:hint="eastAsia" w:asciiTheme="minorEastAsia" w:hAnsiTheme="minorEastAsia"/>
                <w:bCs/>
                <w:sz w:val="28"/>
                <w:szCs w:val="28"/>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6</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bCs/>
                <w:sz w:val="28"/>
                <w:szCs w:val="28"/>
              </w:rPr>
              <w:t>履行合同所必须的设备和专业技术能力的证明材料</w:t>
            </w:r>
          </w:p>
        </w:tc>
        <w:tc>
          <w:tcPr>
            <w:tcW w:w="5954" w:type="dxa"/>
          </w:tcPr>
          <w:p>
            <w:pPr>
              <w:spacing w:line="360" w:lineRule="auto"/>
              <w:rPr>
                <w:rFonts w:asciiTheme="minorEastAsia" w:hAnsiTheme="minorEastAsia"/>
                <w:bCs/>
                <w:sz w:val="28"/>
                <w:szCs w:val="28"/>
              </w:rPr>
            </w:pPr>
            <w:r>
              <w:rPr>
                <w:rFonts w:hint="eastAsia" w:asciiTheme="minorEastAsia" w:hAnsiTheme="minorEastAsia"/>
                <w:bCs/>
                <w:sz w:val="28"/>
                <w:szCs w:val="28"/>
              </w:rPr>
              <w:t>①与本项目投标相关设备的购置发票、专业技术人员职称证书、用工合同等；</w:t>
            </w:r>
          </w:p>
          <w:p>
            <w:pPr>
              <w:spacing w:line="360" w:lineRule="auto"/>
              <w:rPr>
                <w:rFonts w:asciiTheme="minorEastAsia" w:hAnsiTheme="minorEastAsia"/>
                <w:bCs/>
                <w:sz w:val="28"/>
                <w:szCs w:val="28"/>
              </w:rPr>
            </w:pPr>
            <w:r>
              <w:rPr>
                <w:rFonts w:hint="eastAsia" w:asciiTheme="minorEastAsia" w:hAnsiTheme="minorEastAsia"/>
                <w:bCs/>
                <w:sz w:val="28"/>
                <w:szCs w:val="28"/>
              </w:rPr>
              <w:t>②供应商具备履行合同所必须的设备和专业技术能力承诺函或声明（承诺函或声明格式自拟）。</w:t>
            </w:r>
          </w:p>
          <w:p>
            <w:pPr>
              <w:spacing w:line="360" w:lineRule="auto"/>
              <w:rPr>
                <w:rFonts w:asciiTheme="minorEastAsia" w:hAnsiTheme="minorEastAsia"/>
                <w:b/>
                <w:bCs/>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7</w:t>
            </w:r>
          </w:p>
        </w:tc>
        <w:tc>
          <w:tcPr>
            <w:tcW w:w="2410" w:type="dxa"/>
            <w:vAlign w:val="center"/>
          </w:tcPr>
          <w:p>
            <w:pPr>
              <w:spacing w:line="360" w:lineRule="auto"/>
              <w:rPr>
                <w:rFonts w:asciiTheme="minorEastAsia" w:hAnsiTheme="minorEastAsia"/>
                <w:bCs/>
                <w:sz w:val="28"/>
                <w:szCs w:val="28"/>
              </w:rPr>
            </w:pPr>
            <w:r>
              <w:rPr>
                <w:rFonts w:hint="eastAsia" w:asciiTheme="minorEastAsia" w:hAnsiTheme="minorEastAsia"/>
                <w:b/>
                <w:bCs/>
                <w:sz w:val="28"/>
                <w:szCs w:val="28"/>
              </w:rPr>
              <w:t>参加政府采购活动前3年内在经营活动中没有重大违法记录的声明</w:t>
            </w:r>
          </w:p>
        </w:tc>
        <w:tc>
          <w:tcPr>
            <w:tcW w:w="5954" w:type="dxa"/>
            <w:vAlign w:val="center"/>
          </w:tcPr>
          <w:p>
            <w:pPr>
              <w:spacing w:line="360" w:lineRule="auto"/>
              <w:jc w:val="left"/>
              <w:rPr>
                <w:rFonts w:ascii="宋体" w:hAnsi="宋体" w:cs="微软雅黑"/>
                <w:bCs/>
                <w:sz w:val="28"/>
                <w:szCs w:val="28"/>
              </w:rPr>
            </w:pPr>
            <w:r>
              <w:rPr>
                <w:rFonts w:hint="eastAsia" w:ascii="宋体" w:hAnsi="宋体" w:cs="微软雅黑"/>
                <w:bCs/>
                <w:sz w:val="28"/>
                <w:szCs w:val="28"/>
              </w:rPr>
              <w:t>如无重大违法记录请按照询价文件提供格式填写。</w:t>
            </w:r>
          </w:p>
          <w:p>
            <w:pPr>
              <w:spacing w:line="360" w:lineRule="auto"/>
              <w:jc w:val="left"/>
              <w:rPr>
                <w:rFonts w:asciiTheme="minorEastAsia" w:hAnsiTheme="minorEastAsia"/>
                <w:b/>
                <w:bCs/>
                <w:sz w:val="28"/>
                <w:szCs w:val="28"/>
              </w:rPr>
            </w:pPr>
            <w:r>
              <w:rPr>
                <w:rFonts w:hint="eastAsia" w:asciiTheme="minorEastAsia" w:hAnsiTheme="minorEastAsia"/>
                <w:bCs/>
                <w:sz w:val="28"/>
                <w:szCs w:val="28"/>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8</w:t>
            </w:r>
          </w:p>
        </w:tc>
        <w:tc>
          <w:tcPr>
            <w:tcW w:w="2410" w:type="dxa"/>
            <w:vAlign w:val="center"/>
          </w:tcPr>
          <w:p>
            <w:pPr>
              <w:spacing w:line="360" w:lineRule="auto"/>
              <w:rPr>
                <w:rFonts w:asciiTheme="minorEastAsia" w:hAnsiTheme="minorEastAsia"/>
                <w:bCs/>
                <w:sz w:val="28"/>
                <w:szCs w:val="28"/>
              </w:rPr>
            </w:pPr>
            <w:r>
              <w:rPr>
                <w:rFonts w:hint="eastAsia" w:asciiTheme="minorEastAsia" w:hAnsiTheme="minorEastAsia"/>
                <w:b/>
                <w:bCs/>
                <w:sz w:val="28"/>
                <w:szCs w:val="28"/>
              </w:rPr>
              <w:t>信用记录查询及使用</w:t>
            </w:r>
          </w:p>
        </w:tc>
        <w:tc>
          <w:tcPr>
            <w:tcW w:w="5954" w:type="dxa"/>
          </w:tcPr>
          <w:p>
            <w:pPr>
              <w:spacing w:line="360" w:lineRule="auto"/>
              <w:rPr>
                <w:rFonts w:asciiTheme="minorEastAsia" w:hAnsiTheme="minorEastAsia"/>
                <w:bCs/>
                <w:sz w:val="28"/>
                <w:szCs w:val="28"/>
              </w:rPr>
            </w:pPr>
            <w:r>
              <w:rPr>
                <w:rFonts w:hint="eastAsia" w:asciiTheme="minorEastAsia" w:hAnsiTheme="minorEastAsia"/>
                <w:bCs/>
                <w:sz w:val="28"/>
                <w:szCs w:val="28"/>
              </w:rPr>
              <w:t>政府采购活动中查询及使用供应商信用记录的具体要求为：供应商未被列入</w:t>
            </w:r>
            <w:r>
              <w:rPr>
                <w:rFonts w:asciiTheme="minorEastAsia" w:hAnsiTheme="minorEastAsia"/>
                <w:bCs/>
                <w:sz w:val="28"/>
                <w:szCs w:val="28"/>
              </w:rPr>
              <w:t>“信用中国”网站</w:t>
            </w:r>
            <w:r>
              <w:rPr>
                <w:rFonts w:hint="eastAsia" w:asciiTheme="minorEastAsia" w:hAnsiTheme="minorEastAsia"/>
                <w:bCs/>
                <w:sz w:val="28"/>
                <w:szCs w:val="28"/>
              </w:rPr>
              <w:t>失信被执行人、重大税收违法案件当事人名单、</w:t>
            </w:r>
            <w:r>
              <w:rPr>
                <w:rFonts w:asciiTheme="minorEastAsia" w:hAnsiTheme="minorEastAsia"/>
                <w:bCs/>
                <w:sz w:val="28"/>
                <w:szCs w:val="28"/>
              </w:rPr>
              <w:t>政府采购严重违法失信名单</w:t>
            </w:r>
            <w:r>
              <w:rPr>
                <w:rFonts w:hint="eastAsia" w:asciiTheme="minorEastAsia" w:hAnsiTheme="minorEastAsia"/>
                <w:bCs/>
                <w:sz w:val="28"/>
                <w:szCs w:val="28"/>
              </w:rPr>
              <w:t>、“</w:t>
            </w:r>
            <w:r>
              <w:rPr>
                <w:rFonts w:asciiTheme="minorEastAsia" w:hAnsiTheme="minorEastAsia"/>
                <w:bCs/>
                <w:sz w:val="28"/>
                <w:szCs w:val="28"/>
              </w:rPr>
              <w:t>中国政府采购网</w:t>
            </w:r>
            <w:r>
              <w:rPr>
                <w:rFonts w:hint="eastAsia" w:asciiTheme="minorEastAsia" w:hAnsiTheme="minorEastAsia"/>
                <w:bCs/>
                <w:sz w:val="28"/>
                <w:szCs w:val="28"/>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8"/>
                <w:szCs w:val="28"/>
              </w:rPr>
            </w:pPr>
            <w:r>
              <w:rPr>
                <w:rFonts w:hint="eastAsia" w:asciiTheme="minorEastAsia" w:hAnsiTheme="minorEastAsia"/>
                <w:bCs/>
                <w:sz w:val="28"/>
                <w:szCs w:val="28"/>
              </w:rPr>
              <w:t>（1）查询渠道：</w:t>
            </w:r>
          </w:p>
          <w:p>
            <w:pPr>
              <w:spacing w:line="360" w:lineRule="auto"/>
              <w:rPr>
                <w:rFonts w:asciiTheme="minorEastAsia" w:hAnsiTheme="minorEastAsia"/>
                <w:bCs/>
                <w:sz w:val="28"/>
                <w:szCs w:val="28"/>
              </w:rPr>
            </w:pPr>
            <w:r>
              <w:rPr>
                <w:rFonts w:hint="eastAsia" w:asciiTheme="minorEastAsia" w:hAnsiTheme="minorEastAsia"/>
                <w:bCs/>
                <w:sz w:val="28"/>
                <w:szCs w:val="28"/>
              </w:rPr>
              <w:t>①“信用中国”网站（</w:t>
            </w:r>
            <w:r>
              <w:rPr>
                <w:sz w:val="28"/>
                <w:szCs w:val="28"/>
              </w:rPr>
              <w:fldChar w:fldCharType="begin"/>
            </w:r>
            <w:r>
              <w:rPr>
                <w:sz w:val="28"/>
                <w:szCs w:val="28"/>
              </w:rPr>
              <w:instrText xml:space="preserve"> HYPERLINK "http://www.creditchina.gov.cn" </w:instrText>
            </w:r>
            <w:r>
              <w:rPr>
                <w:sz w:val="28"/>
                <w:szCs w:val="28"/>
              </w:rPr>
              <w:fldChar w:fldCharType="separate"/>
            </w:r>
            <w:r>
              <w:rPr>
                <w:rStyle w:val="27"/>
                <w:rFonts w:hint="eastAsia" w:asciiTheme="minorEastAsia" w:hAnsiTheme="minorEastAsia"/>
                <w:color w:val="auto"/>
                <w:sz w:val="28"/>
                <w:szCs w:val="28"/>
              </w:rPr>
              <w:t>www.creditchina.gov.cn</w:t>
            </w:r>
            <w:r>
              <w:rPr>
                <w:rStyle w:val="27"/>
                <w:rFonts w:hint="eastAsia" w:asciiTheme="minorEastAsia" w:hAnsiTheme="minorEastAsia"/>
                <w:color w:val="auto"/>
                <w:sz w:val="28"/>
                <w:szCs w:val="28"/>
              </w:rPr>
              <w:fldChar w:fldCharType="end"/>
            </w:r>
            <w:r>
              <w:rPr>
                <w:rFonts w:hint="eastAsia" w:asciiTheme="minorEastAsia" w:hAnsiTheme="minorEastAsia"/>
                <w:bCs/>
                <w:sz w:val="28"/>
                <w:szCs w:val="28"/>
              </w:rPr>
              <w:t>）</w:t>
            </w:r>
          </w:p>
          <w:p>
            <w:pPr>
              <w:adjustRightInd w:val="0"/>
              <w:snapToGrid w:val="0"/>
              <w:spacing w:line="360" w:lineRule="exact"/>
              <w:rPr>
                <w:rFonts w:hint="eastAsia" w:asciiTheme="minorEastAsia" w:hAnsiTheme="minorEastAsia"/>
                <w:bCs/>
                <w:sz w:val="28"/>
                <w:szCs w:val="28"/>
              </w:rPr>
            </w:pPr>
            <w:r>
              <w:rPr>
                <w:rFonts w:hint="eastAsia" w:asciiTheme="minorEastAsia" w:hAnsiTheme="minorEastAsia"/>
                <w:bCs/>
                <w:sz w:val="28"/>
                <w:szCs w:val="28"/>
              </w:rPr>
              <w:t>②“中国政府采购网”（</w:t>
            </w:r>
            <w:r>
              <w:rPr>
                <w:rFonts w:asciiTheme="minorEastAsia" w:hAnsiTheme="minorEastAsia"/>
                <w:bCs/>
                <w:sz w:val="28"/>
                <w:szCs w:val="28"/>
              </w:rPr>
              <w:fldChar w:fldCharType="begin"/>
            </w:r>
            <w:r>
              <w:rPr>
                <w:rFonts w:asciiTheme="minorEastAsia" w:hAnsiTheme="minorEastAsia"/>
                <w:bCs/>
                <w:sz w:val="28"/>
                <w:szCs w:val="28"/>
              </w:rPr>
              <w:instrText xml:space="preserve"> HYPERLINK "http://</w:instrText>
            </w:r>
            <w:r>
              <w:rPr>
                <w:rFonts w:hint="eastAsia" w:asciiTheme="minorEastAsia" w:hAnsiTheme="minorEastAsia"/>
                <w:bCs/>
                <w:sz w:val="28"/>
                <w:szCs w:val="28"/>
              </w:rPr>
              <w:instrText xml:space="preserve">www.ccgp.gov.cn</w:instrText>
            </w:r>
            <w:r>
              <w:rPr>
                <w:rFonts w:asciiTheme="minorEastAsia" w:hAnsiTheme="minorEastAsia"/>
                <w:bCs/>
                <w:sz w:val="28"/>
                <w:szCs w:val="28"/>
              </w:rPr>
              <w:instrText xml:space="preserve">" </w:instrText>
            </w:r>
            <w:r>
              <w:rPr>
                <w:rFonts w:asciiTheme="minorEastAsia" w:hAnsiTheme="minorEastAsia"/>
                <w:bCs/>
                <w:sz w:val="28"/>
                <w:szCs w:val="28"/>
              </w:rPr>
              <w:fldChar w:fldCharType="separate"/>
            </w:r>
            <w:r>
              <w:rPr>
                <w:rStyle w:val="27"/>
                <w:rFonts w:hint="eastAsia" w:asciiTheme="minorEastAsia" w:hAnsiTheme="minorEastAsia"/>
                <w:bCs/>
                <w:sz w:val="28"/>
                <w:szCs w:val="28"/>
              </w:rPr>
              <w:t>www.ccgp.gov.cn</w:t>
            </w:r>
            <w:r>
              <w:rPr>
                <w:rFonts w:asciiTheme="minorEastAsia" w:hAnsiTheme="minorEastAsia"/>
                <w:bCs/>
                <w:sz w:val="28"/>
                <w:szCs w:val="28"/>
              </w:rPr>
              <w:fldChar w:fldCharType="end"/>
            </w:r>
            <w:r>
              <w:rPr>
                <w:rFonts w:hint="eastAsia" w:asciiTheme="minorEastAsia" w:hAnsiTheme="minorEastAsia"/>
                <w:bCs/>
                <w:sz w:val="28"/>
                <w:szCs w:val="28"/>
              </w:rPr>
              <w:t>）</w:t>
            </w:r>
          </w:p>
          <w:p>
            <w:pPr>
              <w:adjustRightInd w:val="0"/>
              <w:snapToGrid w:val="0"/>
              <w:spacing w:line="360" w:lineRule="exact"/>
              <w:rPr>
                <w:rFonts w:ascii="宋体" w:hAnsi="宋体"/>
                <w:bCs/>
                <w:sz w:val="28"/>
                <w:szCs w:val="28"/>
              </w:rPr>
            </w:pPr>
            <w:r>
              <w:rPr>
                <w:rFonts w:hint="eastAsia" w:ascii="宋体" w:hAnsi="宋体"/>
                <w:bCs/>
                <w:sz w:val="28"/>
                <w:szCs w:val="28"/>
              </w:rPr>
              <w:t>③“中国社会组织公共服务平台”网站（</w:t>
            </w:r>
            <w:r>
              <w:rPr>
                <w:rFonts w:ascii="宋体" w:hAnsi="宋体"/>
                <w:bCs/>
                <w:sz w:val="28"/>
                <w:szCs w:val="28"/>
              </w:rPr>
              <w:t>www.chinanpo.gov.cn</w:t>
            </w:r>
            <w:r>
              <w:rPr>
                <w:rFonts w:hint="eastAsia" w:ascii="宋体" w:hAnsi="宋体"/>
                <w:bCs/>
                <w:sz w:val="28"/>
                <w:szCs w:val="28"/>
              </w:rPr>
              <w:t>）（仅查询社会组织）；</w:t>
            </w:r>
          </w:p>
          <w:p>
            <w:pPr>
              <w:spacing w:line="360" w:lineRule="auto"/>
              <w:rPr>
                <w:rFonts w:asciiTheme="minorEastAsia" w:hAnsiTheme="minorEastAsia"/>
                <w:bCs/>
                <w:sz w:val="28"/>
                <w:szCs w:val="28"/>
              </w:rPr>
            </w:pPr>
            <w:r>
              <w:rPr>
                <w:rFonts w:hint="eastAsia" w:asciiTheme="minorEastAsia" w:hAnsiTheme="minorEastAsia"/>
                <w:bCs/>
                <w:sz w:val="28"/>
                <w:szCs w:val="28"/>
              </w:rPr>
              <w:t>（2）截止时间：同投标截止时间；</w:t>
            </w:r>
          </w:p>
          <w:p>
            <w:pPr>
              <w:spacing w:line="360" w:lineRule="auto"/>
              <w:rPr>
                <w:rFonts w:asciiTheme="minorEastAsia" w:hAnsiTheme="minorEastAsia"/>
                <w:bCs/>
                <w:sz w:val="28"/>
                <w:szCs w:val="28"/>
              </w:rPr>
            </w:pPr>
            <w:r>
              <w:rPr>
                <w:rFonts w:hint="eastAsia" w:asciiTheme="minorEastAsia" w:hAnsiTheme="minorEastAsia"/>
                <w:bCs/>
                <w:sz w:val="28"/>
                <w:szCs w:val="28"/>
              </w:rPr>
              <w:t>（3）信用信息查询记录和证据留存具体方式：经</w:t>
            </w:r>
            <w:r>
              <w:rPr>
                <w:rFonts w:hint="eastAsia" w:cs="宋体" w:asciiTheme="minorEastAsia" w:hAnsiTheme="minorEastAsia"/>
                <w:kern w:val="0"/>
                <w:sz w:val="28"/>
                <w:szCs w:val="28"/>
              </w:rPr>
              <w:t>询价小组</w:t>
            </w:r>
            <w:r>
              <w:rPr>
                <w:rFonts w:hint="eastAsia" w:asciiTheme="minorEastAsia" w:hAnsiTheme="minorEastAsia"/>
                <w:bCs/>
                <w:sz w:val="28"/>
                <w:szCs w:val="28"/>
              </w:rPr>
              <w:t>确认的查询结果网页截图作为查询记录和证据，与其他采购文件一并保存；</w:t>
            </w:r>
          </w:p>
          <w:p>
            <w:pPr>
              <w:spacing w:line="360" w:lineRule="auto"/>
              <w:rPr>
                <w:rFonts w:hint="eastAsia" w:asciiTheme="minorEastAsia" w:hAnsiTheme="minorEastAsia"/>
                <w:bCs/>
                <w:sz w:val="28"/>
                <w:szCs w:val="28"/>
              </w:rPr>
            </w:pPr>
            <w:r>
              <w:rPr>
                <w:rFonts w:hint="eastAsia" w:asciiTheme="minorEastAsia" w:hAnsiTheme="minorEastAsia"/>
                <w:bCs/>
                <w:sz w:val="28"/>
                <w:szCs w:val="28"/>
              </w:rPr>
              <w:t>（4）信用信息的使用原则：经</w:t>
            </w:r>
            <w:r>
              <w:rPr>
                <w:rFonts w:hint="eastAsia" w:cs="宋体" w:asciiTheme="minorEastAsia" w:hAnsiTheme="minorEastAsia"/>
                <w:kern w:val="0"/>
                <w:sz w:val="28"/>
                <w:szCs w:val="28"/>
              </w:rPr>
              <w:t>询价小组</w:t>
            </w:r>
            <w:r>
              <w:rPr>
                <w:rFonts w:hint="eastAsia" w:asciiTheme="minorEastAsia" w:hAnsiTheme="minorEastAsia"/>
                <w:bCs/>
                <w:sz w:val="28"/>
                <w:szCs w:val="28"/>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 w:val="28"/>
                <w:szCs w:val="28"/>
              </w:rPr>
              <w:t>严重违法失信社会组织</w:t>
            </w:r>
            <w:r>
              <w:rPr>
                <w:rFonts w:hint="eastAsia" w:asciiTheme="minorEastAsia" w:hAnsiTheme="minorEastAsia"/>
                <w:bCs/>
                <w:sz w:val="28"/>
                <w:szCs w:val="28"/>
              </w:rPr>
              <w:t>的供应商，将拒绝其参与本次政府采购活动。</w:t>
            </w:r>
          </w:p>
          <w:p>
            <w:pPr>
              <w:spacing w:line="360" w:lineRule="auto"/>
              <w:rPr>
                <w:rFonts w:asciiTheme="minorEastAsia" w:hAnsiTheme="minorEastAsia"/>
                <w:bCs/>
                <w:sz w:val="28"/>
                <w:szCs w:val="28"/>
              </w:rPr>
            </w:pPr>
            <w:r>
              <w:rPr>
                <w:rFonts w:hint="eastAsia" w:asciiTheme="minorEastAsia" w:hAnsiTheme="minorEastAsia"/>
                <w:bCs/>
                <w:sz w:val="28"/>
                <w:szCs w:val="28"/>
              </w:rPr>
              <w:t>（5）</w:t>
            </w:r>
            <w:r>
              <w:rPr>
                <w:rFonts w:hint="eastAsia" w:ascii="宋体" w:hAnsi="宋体"/>
                <w:bCs/>
                <w:sz w:val="28"/>
                <w:szCs w:val="28"/>
              </w:rPr>
              <w:t>供应商不良信用记录谈判小组查询结果为准，谈判小组查询之后，网站信息发生的任何变更不再作为评审依据，投标人自行提供的与网站信息不一致的其他证明材料亦不作为评审依据。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9</w:t>
            </w:r>
          </w:p>
        </w:tc>
        <w:tc>
          <w:tcPr>
            <w:tcW w:w="2410" w:type="dxa"/>
            <w:vAlign w:val="center"/>
          </w:tcPr>
          <w:p>
            <w:pPr>
              <w:spacing w:line="360" w:lineRule="auto"/>
              <w:rPr>
                <w:rFonts w:asciiTheme="minorEastAsia" w:hAnsiTheme="minorEastAsia"/>
                <w:b/>
                <w:sz w:val="28"/>
                <w:szCs w:val="28"/>
              </w:rPr>
            </w:pPr>
            <w:r>
              <w:rPr>
                <w:rFonts w:hint="eastAsia" w:asciiTheme="minorEastAsia" w:hAnsiTheme="minorEastAsia"/>
                <w:b/>
                <w:sz w:val="28"/>
                <w:szCs w:val="28"/>
              </w:rPr>
              <w:t>供应商须具备的特殊</w:t>
            </w:r>
          </w:p>
          <w:p>
            <w:pPr>
              <w:spacing w:line="360" w:lineRule="auto"/>
              <w:rPr>
                <w:rFonts w:asciiTheme="minorEastAsia" w:hAnsiTheme="minorEastAsia"/>
                <w:b/>
                <w:bCs/>
                <w:sz w:val="28"/>
                <w:szCs w:val="28"/>
              </w:rPr>
            </w:pPr>
            <w:r>
              <w:rPr>
                <w:rFonts w:hint="eastAsia" w:asciiTheme="minorEastAsia" w:hAnsiTheme="minorEastAsia"/>
                <w:b/>
                <w:sz w:val="28"/>
                <w:szCs w:val="28"/>
              </w:rPr>
              <w:t>资质证书</w:t>
            </w:r>
          </w:p>
        </w:tc>
        <w:tc>
          <w:tcPr>
            <w:tcW w:w="5954"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10</w:t>
            </w:r>
          </w:p>
        </w:tc>
        <w:tc>
          <w:tcPr>
            <w:tcW w:w="2410"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响应报价</w:t>
            </w:r>
          </w:p>
        </w:tc>
        <w:tc>
          <w:tcPr>
            <w:tcW w:w="5954" w:type="dxa"/>
          </w:tcPr>
          <w:p>
            <w:pPr>
              <w:spacing w:line="360" w:lineRule="auto"/>
              <w:rPr>
                <w:rFonts w:asciiTheme="minorEastAsia" w:hAnsiTheme="minorEastAsia"/>
                <w:b/>
                <w:bCs/>
                <w:sz w:val="28"/>
                <w:szCs w:val="28"/>
              </w:rPr>
            </w:pPr>
            <w:r>
              <w:rPr>
                <w:rFonts w:hint="eastAsia" w:cs="仿宋_GB2312" w:asciiTheme="minorEastAsia" w:hAnsiTheme="minorEastAsia"/>
                <w:sz w:val="28"/>
                <w:szCs w:val="28"/>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11</w:t>
            </w:r>
          </w:p>
        </w:tc>
        <w:tc>
          <w:tcPr>
            <w:tcW w:w="2410" w:type="dxa"/>
            <w:vAlign w:val="center"/>
          </w:tcPr>
          <w:p>
            <w:pPr>
              <w:spacing w:line="360" w:lineRule="auto"/>
              <w:rPr>
                <w:rFonts w:asciiTheme="minorEastAsia" w:hAnsiTheme="minorEastAsia"/>
                <w:sz w:val="28"/>
                <w:szCs w:val="28"/>
              </w:rPr>
            </w:pPr>
            <w:r>
              <w:rPr>
                <w:rFonts w:hint="eastAsia" w:asciiTheme="minorEastAsia" w:hAnsiTheme="minorEastAsia"/>
                <w:b/>
                <w:sz w:val="28"/>
                <w:szCs w:val="28"/>
              </w:rPr>
              <w:t>投标保证金</w:t>
            </w:r>
          </w:p>
        </w:tc>
        <w:tc>
          <w:tcPr>
            <w:tcW w:w="5954" w:type="dxa"/>
            <w:vAlign w:val="center"/>
          </w:tcPr>
          <w:p>
            <w:pPr>
              <w:spacing w:line="360" w:lineRule="auto"/>
              <w:rPr>
                <w:rFonts w:asciiTheme="minorEastAsia" w:hAnsiTheme="minorEastAsia"/>
                <w:b/>
                <w:sz w:val="28"/>
                <w:szCs w:val="28"/>
              </w:rPr>
            </w:pPr>
            <w:r>
              <w:rPr>
                <w:rFonts w:hint="eastAsia" w:asciiTheme="minorEastAsia" w:hAnsiTheme="minorEastAsia"/>
                <w:sz w:val="28"/>
                <w:szCs w:val="28"/>
                <w:lang w:eastAsia="zh-CN"/>
              </w:rPr>
              <w:t>不</w:t>
            </w:r>
            <w:r>
              <w:rPr>
                <w:rFonts w:hint="eastAsia" w:asciiTheme="minorEastAsia" w:hAnsiTheme="minorEastAsia"/>
                <w:sz w:val="28"/>
                <w:szCs w:val="28"/>
              </w:rPr>
              <w:t>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 w:val="28"/>
                <w:szCs w:val="28"/>
              </w:rPr>
            </w:pPr>
            <w:r>
              <w:rPr>
                <w:rFonts w:hint="eastAsia" w:asciiTheme="minorEastAsia" w:hAnsiTheme="minorEastAsia"/>
                <w:b/>
                <w:sz w:val="28"/>
                <w:szCs w:val="28"/>
              </w:rPr>
              <w:t>12</w:t>
            </w:r>
          </w:p>
        </w:tc>
        <w:tc>
          <w:tcPr>
            <w:tcW w:w="2410"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联合体协议</w:t>
            </w:r>
          </w:p>
        </w:tc>
        <w:tc>
          <w:tcPr>
            <w:tcW w:w="5954" w:type="dxa"/>
          </w:tcPr>
          <w:p>
            <w:pPr>
              <w:spacing w:line="360" w:lineRule="auto"/>
              <w:rPr>
                <w:rFonts w:asciiTheme="minorEastAsia" w:hAnsiTheme="minorEastAsia"/>
                <w:b/>
                <w:bCs/>
                <w:sz w:val="28"/>
                <w:szCs w:val="28"/>
              </w:rPr>
            </w:pPr>
            <w:r>
              <w:rPr>
                <w:rFonts w:hint="eastAsia" w:asciiTheme="minorEastAsia" w:hAnsiTheme="minorEastAsia"/>
                <w:bCs/>
                <w:sz w:val="28"/>
                <w:szCs w:val="28"/>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8"/>
                <w:szCs w:val="28"/>
              </w:rPr>
            </w:pPr>
            <w:r>
              <w:rPr>
                <w:rFonts w:hint="eastAsia" w:asciiTheme="minorEastAsia" w:hAnsiTheme="minorEastAsia"/>
                <w:b/>
                <w:sz w:val="28"/>
                <w:szCs w:val="28"/>
              </w:rPr>
              <w:t>13</w:t>
            </w:r>
          </w:p>
        </w:tc>
        <w:tc>
          <w:tcPr>
            <w:tcW w:w="2410" w:type="dxa"/>
            <w:vAlign w:val="center"/>
          </w:tcPr>
          <w:p>
            <w:pPr>
              <w:spacing w:line="360" w:lineRule="auto"/>
              <w:contextualSpacing/>
              <w:rPr>
                <w:rFonts w:asciiTheme="minorEastAsia" w:hAnsiTheme="minorEastAsia"/>
                <w:b/>
                <w:sz w:val="28"/>
                <w:szCs w:val="28"/>
              </w:rPr>
            </w:pPr>
            <w:r>
              <w:rPr>
                <w:rFonts w:hint="eastAsia" w:asciiTheme="minorEastAsia" w:hAnsiTheme="minorEastAsia"/>
                <w:b/>
                <w:sz w:val="28"/>
                <w:szCs w:val="28"/>
              </w:rPr>
              <w:t>供应商身份证明及授权</w:t>
            </w:r>
          </w:p>
        </w:tc>
        <w:tc>
          <w:tcPr>
            <w:tcW w:w="5954" w:type="dxa"/>
          </w:tcPr>
          <w:p>
            <w:pPr>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（1）法定代表人身份证明或提供法定代表人授权委托书及被授权人身份证明。（法人提供）</w:t>
            </w:r>
          </w:p>
          <w:p>
            <w:pPr>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（2）单位负责人身份证明或提供单位负责人授权委托书及被授权人身份证明。（非法人提供）</w:t>
            </w:r>
          </w:p>
          <w:p>
            <w:pPr>
              <w:spacing w:line="360" w:lineRule="auto"/>
              <w:rPr>
                <w:rFonts w:ascii="楷体" w:hAnsi="楷体" w:eastAsia="楷体" w:cs="仿宋_GB2312"/>
                <w:b/>
                <w:sz w:val="28"/>
                <w:szCs w:val="28"/>
                <w:lang w:val="zh-CN"/>
              </w:rPr>
            </w:pPr>
            <w:r>
              <w:rPr>
                <w:rFonts w:hint="eastAsia" w:ascii="楷体" w:hAnsi="楷体" w:eastAsia="楷体" w:cs="仿宋_GB2312"/>
                <w:b/>
                <w:sz w:val="28"/>
                <w:szCs w:val="28"/>
                <w:lang w:val="zh-CN"/>
              </w:rPr>
              <w:t>注：</w:t>
            </w:r>
          </w:p>
          <w:p>
            <w:pPr>
              <w:spacing w:line="360" w:lineRule="auto"/>
              <w:rPr>
                <w:rFonts w:asciiTheme="minorEastAsia" w:hAnsiTheme="minorEastAsia"/>
                <w:b/>
                <w:sz w:val="28"/>
                <w:szCs w:val="28"/>
              </w:rPr>
            </w:pPr>
            <w:r>
              <w:rPr>
                <w:rFonts w:hint="eastAsia" w:ascii="楷体" w:hAnsi="楷体" w:eastAsia="楷体"/>
                <w:sz w:val="28"/>
                <w:szCs w:val="28"/>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8"/>
                <w:szCs w:val="28"/>
              </w:rPr>
            </w:pPr>
            <w:r>
              <w:rPr>
                <w:rFonts w:hint="eastAsia" w:ascii="楷体" w:hAnsi="楷体" w:eastAsia="楷体"/>
                <w:sz w:val="28"/>
                <w:szCs w:val="28"/>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 w:val="28"/>
                <w:szCs w:val="28"/>
              </w:rPr>
            </w:pPr>
            <w:r>
              <w:rPr>
                <w:rFonts w:hint="eastAsia" w:ascii="楷体" w:hAnsi="楷体" w:eastAsia="楷体"/>
                <w:sz w:val="28"/>
                <w:szCs w:val="28"/>
              </w:rPr>
              <w:t>③</w:t>
            </w:r>
            <w:r>
              <w:rPr>
                <w:rFonts w:hint="eastAsia" w:ascii="楷体" w:hAnsi="楷体" w:eastAsia="楷体"/>
                <w:kern w:val="0"/>
                <w:sz w:val="28"/>
                <w:szCs w:val="28"/>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8"/>
                <w:szCs w:val="28"/>
              </w:rPr>
            </w:pPr>
            <w:r>
              <w:rPr>
                <w:rFonts w:hint="eastAsia" w:asciiTheme="minorEastAsia" w:hAnsiTheme="minorEastAsia"/>
                <w:b/>
                <w:sz w:val="28"/>
                <w:szCs w:val="28"/>
              </w:rPr>
              <w:t>14</w:t>
            </w:r>
          </w:p>
        </w:tc>
        <w:tc>
          <w:tcPr>
            <w:tcW w:w="2410"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8"/>
                <w:szCs w:val="28"/>
              </w:rPr>
            </w:pPr>
            <w:r>
              <w:rPr>
                <w:rFonts w:hint="eastAsia" w:asciiTheme="minorEastAsia" w:hAnsiTheme="minorEastAsia"/>
                <w:b/>
                <w:sz w:val="28"/>
                <w:szCs w:val="28"/>
              </w:rPr>
              <w:t>15</w:t>
            </w:r>
          </w:p>
        </w:tc>
        <w:tc>
          <w:tcPr>
            <w:tcW w:w="2410" w:type="dxa"/>
            <w:vAlign w:val="center"/>
          </w:tcPr>
          <w:p>
            <w:pPr>
              <w:spacing w:line="360" w:lineRule="auto"/>
              <w:rPr>
                <w:rFonts w:asciiTheme="minorEastAsia" w:hAnsiTheme="minorEastAsia"/>
                <w:b/>
                <w:bCs/>
                <w:sz w:val="28"/>
                <w:szCs w:val="28"/>
              </w:rPr>
            </w:pPr>
            <w:r>
              <w:rPr>
                <w:rFonts w:hint="eastAsia" w:asciiTheme="minorEastAsia" w:hAnsiTheme="minorEastAsia"/>
                <w:b/>
                <w:bCs/>
                <w:sz w:val="28"/>
                <w:szCs w:val="28"/>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 w:val="28"/>
                <w:szCs w:val="28"/>
                <w:lang w:val="zh-CN"/>
              </w:rPr>
            </w:pPr>
            <w:r>
              <w:rPr>
                <w:rFonts w:hint="eastAsia" w:cs="仿宋_GB2312" w:asciiTheme="minorEastAsia" w:hAnsiTheme="minorEastAsia"/>
                <w:sz w:val="28"/>
                <w:szCs w:val="28"/>
                <w:lang w:val="zh-CN"/>
              </w:rPr>
              <w:t>供应商提供未为本项目提供整体设计、规范编制或者项目管理、监理、检测等服务承诺函（承诺函格式自拟）。</w:t>
            </w:r>
          </w:p>
          <w:p>
            <w:pPr>
              <w:spacing w:line="360" w:lineRule="auto"/>
              <w:rPr>
                <w:rFonts w:asciiTheme="minorEastAsia" w:hAnsiTheme="minorEastAsia"/>
                <w:bCs/>
                <w:sz w:val="28"/>
                <w:szCs w:val="28"/>
              </w:rPr>
            </w:pPr>
          </w:p>
        </w:tc>
      </w:tr>
    </w:tbl>
    <w:p>
      <w:pPr>
        <w:pStyle w:val="13"/>
        <w:spacing w:line="360" w:lineRule="auto"/>
        <w:ind w:firstLine="562" w:firstLineChars="200"/>
        <w:contextualSpacing/>
        <w:rPr>
          <w:rFonts w:cs="仿宋_GB2312" w:asciiTheme="minorEastAsia" w:hAnsiTheme="minorEastAsia" w:eastAsiaTheme="minorEastAsia"/>
          <w:b/>
          <w:sz w:val="28"/>
          <w:szCs w:val="28"/>
          <w:lang w:val="zh-CN"/>
        </w:rPr>
      </w:pPr>
    </w:p>
    <w:p>
      <w:pPr>
        <w:pStyle w:val="13"/>
        <w:spacing w:line="360" w:lineRule="auto"/>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二、评审</w:t>
      </w:r>
    </w:p>
    <w:p>
      <w:pPr>
        <w:pStyle w:val="13"/>
        <w:spacing w:line="360" w:lineRule="auto"/>
        <w:ind w:firstLine="562" w:firstLineChars="200"/>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（一）评审方法</w:t>
      </w:r>
    </w:p>
    <w:p>
      <w:pPr>
        <w:pStyle w:val="13"/>
        <w:spacing w:line="360" w:lineRule="auto"/>
        <w:ind w:firstLine="560" w:firstLineChars="200"/>
        <w:contextualSpacing/>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从质量和服务均能满足采购文件实质性响应要求的供应商中，按照报价由低到高的顺序提出</w:t>
      </w:r>
      <w:r>
        <w:rPr>
          <w:rFonts w:cs="仿宋_GB2312" w:asciiTheme="minorEastAsia" w:hAnsiTheme="minorEastAsia" w:eastAsiaTheme="minorEastAsia"/>
          <w:sz w:val="28"/>
          <w:szCs w:val="28"/>
          <w:lang w:val="zh-CN"/>
        </w:rPr>
        <w:t>3</w:t>
      </w:r>
      <w:r>
        <w:rPr>
          <w:rFonts w:hint="eastAsia" w:cs="仿宋_GB2312" w:asciiTheme="minorEastAsia" w:hAnsiTheme="minorEastAsia" w:eastAsiaTheme="minorEastAsia"/>
          <w:sz w:val="28"/>
          <w:szCs w:val="28"/>
          <w:lang w:val="zh-CN"/>
        </w:rPr>
        <w:t>名成交候选人。根据规定</w:t>
      </w:r>
      <w:r>
        <w:rPr>
          <w:rFonts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zh-CN"/>
        </w:rPr>
        <w:t>采购人按照成交候选人排名顺序确定成交供应商。</w:t>
      </w:r>
    </w:p>
    <w:p>
      <w:pPr>
        <w:pStyle w:val="13"/>
        <w:spacing w:line="360" w:lineRule="auto"/>
        <w:ind w:firstLine="562" w:firstLineChars="200"/>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（二）落实政府采购政策及强制性认证</w:t>
      </w:r>
    </w:p>
    <w:p>
      <w:pPr>
        <w:pStyle w:val="13"/>
        <w:spacing w:line="360" w:lineRule="auto"/>
        <w:ind w:firstLine="562" w:firstLineChars="200"/>
        <w:contextualSpacing/>
        <w:jc w:val="left"/>
        <w:rPr>
          <w:rFonts w:cs="仿宋_GB2312" w:asciiTheme="minorEastAsia" w:hAnsiTheme="minorEastAsia"/>
          <w:sz w:val="28"/>
          <w:szCs w:val="28"/>
          <w:lang w:val="zh-CN"/>
        </w:rPr>
      </w:pPr>
      <w:r>
        <w:rPr>
          <w:rFonts w:hint="eastAsia" w:cs="仿宋_GB2312" w:asciiTheme="minorEastAsia" w:hAnsiTheme="minorEastAsia" w:eastAsiaTheme="minorEastAsia"/>
          <w:b/>
          <w:sz w:val="28"/>
          <w:szCs w:val="28"/>
          <w:lang w:val="zh-CN"/>
        </w:rPr>
        <w:t>1、</w:t>
      </w:r>
      <w:r>
        <w:rPr>
          <w:rFonts w:cs="仿宋_GB2312" w:asciiTheme="minorEastAsia" w:hAnsiTheme="minorEastAsia" w:eastAsiaTheme="minorEastAsia"/>
          <w:b/>
          <w:sz w:val="28"/>
          <w:szCs w:val="28"/>
          <w:lang w:val="zh-CN"/>
        </w:rPr>
        <w:t>因落实政府采购政策进行价格调整的，以调整后的价格计算报价。</w:t>
      </w:r>
    </w:p>
    <w:p>
      <w:pPr>
        <w:pStyle w:val="13"/>
        <w:spacing w:line="360" w:lineRule="auto"/>
        <w:ind w:firstLine="560" w:firstLineChars="200"/>
        <w:contextualSpacing/>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560" w:firstLineChars="200"/>
        <w:contextualSpacing/>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小型和微型企业不包含民办非企业单位。</w:t>
      </w:r>
    </w:p>
    <w:p>
      <w:pPr>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560" w:firstLineChars="200"/>
        <w:contextualSpacing/>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8"/>
          <w:szCs w:val="28"/>
        </w:rPr>
        <w:t>残疾人福利性单位属于小型、微型企业的，不重复享受政策。</w:t>
      </w:r>
    </w:p>
    <w:p>
      <w:pPr>
        <w:spacing w:line="360" w:lineRule="auto"/>
        <w:ind w:firstLine="562" w:firstLineChars="200"/>
        <w:rPr>
          <w:rFonts w:cs="仿宋_GB2312" w:asciiTheme="minorEastAsia" w:hAnsiTheme="minorEastAsia"/>
          <w:b/>
          <w:sz w:val="28"/>
          <w:szCs w:val="28"/>
          <w:lang w:val="zh-CN"/>
        </w:rPr>
      </w:pPr>
      <w:r>
        <w:rPr>
          <w:rFonts w:hint="eastAsia" w:cs="仿宋_GB2312" w:asciiTheme="minorEastAsia" w:hAnsiTheme="minorEastAsia"/>
          <w:b/>
          <w:sz w:val="28"/>
          <w:szCs w:val="28"/>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序号</w:t>
            </w:r>
          </w:p>
        </w:tc>
        <w:tc>
          <w:tcPr>
            <w:tcW w:w="2823" w:type="dxa"/>
            <w:vAlign w:val="center"/>
          </w:tcPr>
          <w:p>
            <w:pPr>
              <w:jc w:val="center"/>
              <w:rPr>
                <w:rFonts w:ascii="宋体" w:hAnsi="宋体"/>
                <w:b/>
                <w:sz w:val="28"/>
                <w:szCs w:val="28"/>
                <w:lang w:val="en-GB"/>
              </w:rPr>
            </w:pPr>
            <w:r>
              <w:rPr>
                <w:rFonts w:hint="eastAsia" w:ascii="宋体" w:hAnsi="宋体"/>
                <w:b/>
                <w:sz w:val="28"/>
                <w:szCs w:val="28"/>
                <w:lang w:val="en-GB"/>
              </w:rPr>
              <w:t>情形</w:t>
            </w:r>
          </w:p>
        </w:tc>
        <w:tc>
          <w:tcPr>
            <w:tcW w:w="2552" w:type="dxa"/>
            <w:vAlign w:val="center"/>
          </w:tcPr>
          <w:p>
            <w:pPr>
              <w:jc w:val="center"/>
              <w:rPr>
                <w:rFonts w:ascii="宋体" w:hAnsi="宋体"/>
                <w:b/>
                <w:sz w:val="28"/>
                <w:szCs w:val="28"/>
                <w:lang w:val="en-GB"/>
              </w:rPr>
            </w:pPr>
            <w:r>
              <w:rPr>
                <w:rFonts w:hint="eastAsia" w:ascii="宋体" w:hAnsi="宋体"/>
                <w:b/>
                <w:sz w:val="28"/>
                <w:szCs w:val="28"/>
              </w:rPr>
              <w:t>价格扣除</w:t>
            </w:r>
            <w:r>
              <w:rPr>
                <w:rFonts w:hint="eastAsia" w:ascii="宋体" w:hAnsi="宋体"/>
                <w:b/>
                <w:sz w:val="28"/>
                <w:szCs w:val="28"/>
                <w:lang w:val="en-GB"/>
              </w:rPr>
              <w:t>比例</w:t>
            </w:r>
          </w:p>
        </w:tc>
        <w:tc>
          <w:tcPr>
            <w:tcW w:w="2835" w:type="dxa"/>
            <w:vAlign w:val="center"/>
          </w:tcPr>
          <w:p>
            <w:pPr>
              <w:jc w:val="center"/>
              <w:rPr>
                <w:rFonts w:ascii="宋体" w:hAnsi="宋体"/>
                <w:b/>
                <w:sz w:val="28"/>
                <w:szCs w:val="28"/>
                <w:lang w:val="en-GB"/>
              </w:rPr>
            </w:pPr>
            <w:r>
              <w:rPr>
                <w:rFonts w:hint="eastAsia" w:ascii="宋体" w:hAnsi="宋体"/>
                <w:b/>
                <w:sz w:val="28"/>
                <w:szCs w:val="28"/>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1</w:t>
            </w:r>
          </w:p>
        </w:tc>
        <w:tc>
          <w:tcPr>
            <w:tcW w:w="2823" w:type="dxa"/>
            <w:vAlign w:val="center"/>
          </w:tcPr>
          <w:p>
            <w:pPr>
              <w:jc w:val="center"/>
              <w:rPr>
                <w:rFonts w:ascii="宋体" w:hAnsi="宋体"/>
                <w:b/>
                <w:sz w:val="28"/>
                <w:szCs w:val="28"/>
                <w:lang w:val="en-GB"/>
              </w:rPr>
            </w:pPr>
            <w:r>
              <w:rPr>
                <w:rFonts w:hint="eastAsia" w:ascii="宋体" w:hAnsi="宋体"/>
                <w:sz w:val="28"/>
                <w:szCs w:val="28"/>
                <w:lang w:val="en-GB"/>
              </w:rPr>
              <w:t>非联合体供应商</w:t>
            </w:r>
          </w:p>
        </w:tc>
        <w:tc>
          <w:tcPr>
            <w:tcW w:w="2552" w:type="dxa"/>
            <w:vAlign w:val="center"/>
          </w:tcPr>
          <w:p>
            <w:pPr>
              <w:jc w:val="center"/>
              <w:rPr>
                <w:rFonts w:ascii="宋体" w:hAnsi="宋体"/>
                <w:b/>
                <w:sz w:val="28"/>
                <w:szCs w:val="28"/>
                <w:lang w:val="en-GB"/>
              </w:rPr>
            </w:pPr>
            <w:r>
              <w:rPr>
                <w:rFonts w:hint="eastAsia" w:ascii="宋体" w:hAnsi="宋体"/>
                <w:sz w:val="28"/>
                <w:szCs w:val="28"/>
              </w:rPr>
              <w:t>对小型和微型企业产品的价格扣除</w:t>
            </w:r>
            <w:r>
              <w:rPr>
                <w:rFonts w:ascii="宋体" w:hAnsi="宋体"/>
                <w:sz w:val="28"/>
                <w:szCs w:val="28"/>
                <w:u w:val="single"/>
              </w:rPr>
              <w:t>6</w:t>
            </w:r>
            <w:r>
              <w:rPr>
                <w:rFonts w:hint="eastAsia" w:ascii="宋体" w:hAnsi="宋体"/>
                <w:sz w:val="28"/>
                <w:szCs w:val="28"/>
              </w:rPr>
              <w:t>%</w:t>
            </w:r>
          </w:p>
        </w:tc>
        <w:tc>
          <w:tcPr>
            <w:tcW w:w="2835" w:type="dxa"/>
            <w:vMerge w:val="restart"/>
            <w:shd w:val="clear" w:color="auto" w:fill="auto"/>
            <w:vAlign w:val="center"/>
          </w:tcPr>
          <w:p>
            <w:pPr>
              <w:jc w:val="center"/>
              <w:rPr>
                <w:sz w:val="28"/>
                <w:szCs w:val="28"/>
                <w:lang w:val="en-GB"/>
              </w:rPr>
            </w:pPr>
            <w:r>
              <w:rPr>
                <w:rFonts w:hint="eastAsia"/>
                <w:sz w:val="28"/>
                <w:szCs w:val="28"/>
                <w:lang w:val="en-GB"/>
              </w:rPr>
              <w:t>评审价格＝响应报价—</w:t>
            </w:r>
            <w:r>
              <w:rPr>
                <w:rFonts w:hint="eastAsia"/>
                <w:sz w:val="28"/>
                <w:szCs w:val="28"/>
              </w:rPr>
              <w:t>小型和微型企业产品的价格</w:t>
            </w:r>
            <w:r>
              <w:rPr>
                <w:rFonts w:hint="eastAsia" w:ascii="宋体" w:hAnsi="宋体"/>
                <w:sz w:val="28"/>
                <w:szCs w:val="28"/>
                <w:lang w:val="en-GB"/>
              </w:rPr>
              <w:t>×</w:t>
            </w:r>
            <w:r>
              <w:rPr>
                <w:rFonts w:hint="eastAsia"/>
                <w:sz w:val="28"/>
                <w:szCs w:val="28"/>
                <w:lang w:val="en-GB"/>
              </w:rPr>
              <w:t>6%</w:t>
            </w:r>
          </w:p>
          <w:p>
            <w:pPr>
              <w:jc w:val="center"/>
              <w:rPr>
                <w:rFonts w:ascii="宋体" w:hAnsi="宋体"/>
                <w:b/>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2</w:t>
            </w:r>
          </w:p>
        </w:tc>
        <w:tc>
          <w:tcPr>
            <w:tcW w:w="2823" w:type="dxa"/>
            <w:vAlign w:val="center"/>
          </w:tcPr>
          <w:p>
            <w:pPr>
              <w:jc w:val="center"/>
              <w:rPr>
                <w:rFonts w:ascii="宋体" w:hAnsi="宋体"/>
                <w:b/>
                <w:sz w:val="28"/>
                <w:szCs w:val="28"/>
              </w:rPr>
            </w:pPr>
            <w:r>
              <w:rPr>
                <w:rFonts w:hint="eastAsia" w:ascii="宋体" w:hAnsi="宋体"/>
                <w:sz w:val="28"/>
                <w:szCs w:val="28"/>
                <w:lang w:val="en-GB"/>
              </w:rPr>
              <w:t>联合体各方均为小型、微型企业</w:t>
            </w:r>
          </w:p>
        </w:tc>
        <w:tc>
          <w:tcPr>
            <w:tcW w:w="2552" w:type="dxa"/>
            <w:vAlign w:val="center"/>
          </w:tcPr>
          <w:p>
            <w:pPr>
              <w:jc w:val="center"/>
              <w:rPr>
                <w:rFonts w:ascii="宋体" w:hAnsi="宋体"/>
                <w:sz w:val="28"/>
                <w:szCs w:val="28"/>
              </w:rPr>
            </w:pPr>
            <w:r>
              <w:rPr>
                <w:rFonts w:hint="eastAsia" w:ascii="宋体" w:hAnsi="宋体"/>
                <w:sz w:val="28"/>
                <w:szCs w:val="28"/>
              </w:rPr>
              <w:t>对小型和微型企业产品的价格扣除</w:t>
            </w:r>
            <w:r>
              <w:rPr>
                <w:rFonts w:ascii="宋体" w:hAnsi="宋体"/>
                <w:sz w:val="28"/>
                <w:szCs w:val="28"/>
                <w:u w:val="single"/>
              </w:rPr>
              <w:t>6</w:t>
            </w:r>
            <w:r>
              <w:rPr>
                <w:rFonts w:hint="eastAsia" w:ascii="宋体" w:hAnsi="宋体"/>
                <w:sz w:val="28"/>
                <w:szCs w:val="28"/>
              </w:rPr>
              <w:t>%</w:t>
            </w:r>
          </w:p>
          <w:p>
            <w:pPr>
              <w:jc w:val="center"/>
              <w:rPr>
                <w:rFonts w:ascii="宋体" w:hAnsi="宋体"/>
                <w:b/>
                <w:sz w:val="28"/>
                <w:szCs w:val="28"/>
                <w:lang w:val="en-GB"/>
              </w:rPr>
            </w:pPr>
            <w:r>
              <w:rPr>
                <w:rFonts w:hint="eastAsia" w:ascii="宋体" w:hAnsi="宋体"/>
                <w:sz w:val="28"/>
                <w:szCs w:val="28"/>
              </w:rPr>
              <w:t>（不再享受序号3的价格折扣）</w:t>
            </w:r>
          </w:p>
        </w:tc>
        <w:tc>
          <w:tcPr>
            <w:tcW w:w="2835" w:type="dxa"/>
            <w:vMerge w:val="continue"/>
            <w:shd w:val="clear" w:color="auto" w:fill="auto"/>
          </w:tcPr>
          <w:p>
            <w:pPr>
              <w:rPr>
                <w:rFonts w:ascii="宋体" w:hAnsi="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3</w:t>
            </w:r>
          </w:p>
        </w:tc>
        <w:tc>
          <w:tcPr>
            <w:tcW w:w="2823" w:type="dxa"/>
            <w:vAlign w:val="center"/>
          </w:tcPr>
          <w:p>
            <w:pPr>
              <w:jc w:val="center"/>
              <w:rPr>
                <w:rFonts w:ascii="宋体" w:hAnsi="宋体"/>
                <w:b/>
                <w:sz w:val="28"/>
                <w:szCs w:val="28"/>
                <w:lang w:val="en-GB"/>
              </w:rPr>
            </w:pPr>
            <w:r>
              <w:rPr>
                <w:rFonts w:hint="eastAsia" w:ascii="宋体" w:hAnsi="宋体"/>
                <w:sz w:val="28"/>
                <w:szCs w:val="28"/>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8"/>
                <w:szCs w:val="28"/>
                <w:lang w:val="en-GB"/>
              </w:rPr>
            </w:pPr>
            <w:r>
              <w:rPr>
                <w:rFonts w:hint="eastAsia" w:ascii="宋体" w:hAnsi="宋体"/>
                <w:sz w:val="28"/>
                <w:szCs w:val="28"/>
                <w:lang w:val="en-GB"/>
              </w:rPr>
              <w:t>对联合体总金额扣除</w:t>
            </w:r>
          </w:p>
          <w:p>
            <w:pPr>
              <w:jc w:val="center"/>
              <w:rPr>
                <w:rFonts w:ascii="宋体" w:hAnsi="宋体"/>
                <w:b/>
                <w:sz w:val="28"/>
                <w:szCs w:val="28"/>
                <w:lang w:val="en-GB"/>
              </w:rPr>
            </w:pPr>
            <w:r>
              <w:rPr>
                <w:rFonts w:ascii="宋体" w:hAnsi="宋体"/>
                <w:sz w:val="28"/>
                <w:szCs w:val="28"/>
                <w:u w:val="single"/>
              </w:rPr>
              <w:t>2</w:t>
            </w:r>
            <w:r>
              <w:rPr>
                <w:rFonts w:hint="eastAsia" w:ascii="宋体" w:hAnsi="宋体"/>
                <w:sz w:val="28"/>
                <w:szCs w:val="28"/>
              </w:rPr>
              <w:t>%</w:t>
            </w:r>
          </w:p>
        </w:tc>
        <w:tc>
          <w:tcPr>
            <w:tcW w:w="2835" w:type="dxa"/>
            <w:shd w:val="clear" w:color="auto" w:fill="auto"/>
            <w:vAlign w:val="center"/>
          </w:tcPr>
          <w:p>
            <w:pPr>
              <w:jc w:val="center"/>
              <w:rPr>
                <w:rFonts w:ascii="宋体" w:hAnsi="宋体"/>
                <w:sz w:val="28"/>
                <w:szCs w:val="28"/>
                <w:u w:val="single"/>
              </w:rPr>
            </w:pPr>
            <w:r>
              <w:rPr>
                <w:rFonts w:hint="eastAsia" w:ascii="宋体" w:hAnsi="宋体"/>
                <w:sz w:val="28"/>
                <w:szCs w:val="28"/>
                <w:lang w:val="en-GB"/>
              </w:rPr>
              <w:t>评审价格＝响应报价×</w:t>
            </w:r>
            <w:r>
              <w:rPr>
                <w:rFonts w:hint="eastAsia" w:ascii="宋体" w:hAnsi="宋体"/>
                <w:sz w:val="28"/>
                <w:szCs w:val="28"/>
              </w:rPr>
              <w:t>(1-</w:t>
            </w:r>
            <w:r>
              <w:rPr>
                <w:rFonts w:ascii="宋体" w:hAnsi="宋体"/>
                <w:sz w:val="28"/>
                <w:szCs w:val="28"/>
                <w:u w:val="single"/>
              </w:rPr>
              <w:t>2</w:t>
            </w:r>
            <w:r>
              <w:rPr>
                <w:rFonts w:hint="eastAsia" w:ascii="宋体" w:hAnsi="宋体"/>
                <w:sz w:val="28"/>
                <w:szCs w:val="28"/>
                <w:u w:val="single"/>
              </w:rPr>
              <w:t>%)</w:t>
            </w:r>
          </w:p>
          <w:p>
            <w:pPr>
              <w:jc w:val="center"/>
              <w:rPr>
                <w:rFonts w:ascii="宋体" w:hAnsi="宋体"/>
                <w:b/>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4</w:t>
            </w:r>
          </w:p>
        </w:tc>
        <w:tc>
          <w:tcPr>
            <w:tcW w:w="2823" w:type="dxa"/>
            <w:vAlign w:val="center"/>
          </w:tcPr>
          <w:p>
            <w:pPr>
              <w:jc w:val="center"/>
              <w:rPr>
                <w:rFonts w:ascii="宋体" w:hAnsi="宋体"/>
                <w:sz w:val="28"/>
                <w:szCs w:val="28"/>
                <w:lang w:val="en-GB"/>
              </w:rPr>
            </w:pPr>
            <w:r>
              <w:rPr>
                <w:rFonts w:hint="eastAsia" w:ascii="宋体" w:hAnsi="宋体"/>
                <w:sz w:val="28"/>
                <w:szCs w:val="28"/>
                <w:lang w:val="en-GB"/>
              </w:rPr>
              <w:t>监狱企业</w:t>
            </w:r>
          </w:p>
        </w:tc>
        <w:tc>
          <w:tcPr>
            <w:tcW w:w="2552" w:type="dxa"/>
            <w:vAlign w:val="center"/>
          </w:tcPr>
          <w:p>
            <w:pPr>
              <w:jc w:val="center"/>
              <w:rPr>
                <w:rFonts w:ascii="宋体" w:hAnsi="宋体"/>
                <w:sz w:val="28"/>
                <w:szCs w:val="28"/>
                <w:lang w:val="en-GB"/>
              </w:rPr>
            </w:pPr>
            <w:r>
              <w:rPr>
                <w:rFonts w:hint="eastAsia" w:ascii="宋体" w:hAnsi="宋体"/>
                <w:sz w:val="28"/>
                <w:szCs w:val="28"/>
                <w:lang w:val="en-GB"/>
              </w:rPr>
              <w:t>视同小型、微型企业</w:t>
            </w:r>
          </w:p>
          <w:p>
            <w:pPr>
              <w:jc w:val="center"/>
              <w:rPr>
                <w:rFonts w:ascii="宋体" w:hAnsi="宋体"/>
                <w:sz w:val="28"/>
                <w:szCs w:val="28"/>
                <w:lang w:val="en-GB"/>
              </w:rPr>
            </w:pPr>
            <w:r>
              <w:rPr>
                <w:rFonts w:hint="eastAsia" w:ascii="宋体" w:hAnsi="宋体"/>
                <w:sz w:val="28"/>
                <w:szCs w:val="28"/>
                <w:lang w:val="en-GB"/>
              </w:rPr>
              <w:t>对监狱企业产品价格扣除</w:t>
            </w:r>
            <w:r>
              <w:rPr>
                <w:rFonts w:ascii="宋体" w:hAnsi="宋体"/>
                <w:sz w:val="28"/>
                <w:szCs w:val="28"/>
                <w:u w:val="single"/>
              </w:rPr>
              <w:t>6</w:t>
            </w:r>
            <w:r>
              <w:rPr>
                <w:rFonts w:hint="eastAsia" w:ascii="宋体" w:hAnsi="宋体"/>
                <w:sz w:val="28"/>
                <w:szCs w:val="28"/>
              </w:rPr>
              <w:t>%</w:t>
            </w:r>
          </w:p>
        </w:tc>
        <w:tc>
          <w:tcPr>
            <w:tcW w:w="2835" w:type="dxa"/>
            <w:shd w:val="clear" w:color="auto" w:fill="auto"/>
            <w:vAlign w:val="center"/>
          </w:tcPr>
          <w:p>
            <w:pPr>
              <w:jc w:val="center"/>
              <w:rPr>
                <w:rFonts w:ascii="宋体" w:hAnsi="宋体"/>
                <w:sz w:val="28"/>
                <w:szCs w:val="28"/>
                <w:lang w:val="en-GB"/>
              </w:rPr>
            </w:pPr>
            <w:r>
              <w:rPr>
                <w:rFonts w:hint="eastAsia"/>
                <w:sz w:val="28"/>
                <w:szCs w:val="28"/>
                <w:lang w:val="en-GB"/>
              </w:rPr>
              <w:t>评审价格＝响应报价—</w:t>
            </w:r>
            <w:r>
              <w:rPr>
                <w:rFonts w:hint="eastAsia"/>
                <w:sz w:val="28"/>
                <w:szCs w:val="28"/>
              </w:rPr>
              <w:t>监狱企业产品的价格</w:t>
            </w:r>
            <w:r>
              <w:rPr>
                <w:rFonts w:hint="eastAsia" w:ascii="宋体" w:hAnsi="宋体"/>
                <w:sz w:val="28"/>
                <w:szCs w:val="28"/>
                <w:lang w:val="en-GB"/>
              </w:rPr>
              <w:t>×</w:t>
            </w:r>
            <w:r>
              <w:rPr>
                <w:rFonts w:hint="eastAsia"/>
                <w:sz w:val="28"/>
                <w:szCs w:val="28"/>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8"/>
                <w:szCs w:val="28"/>
                <w:lang w:val="en-GB"/>
              </w:rPr>
            </w:pPr>
            <w:r>
              <w:rPr>
                <w:rFonts w:hint="eastAsia" w:ascii="宋体" w:hAnsi="宋体"/>
                <w:b/>
                <w:sz w:val="28"/>
                <w:szCs w:val="28"/>
                <w:lang w:val="en-GB"/>
              </w:rPr>
              <w:t>5</w:t>
            </w:r>
          </w:p>
        </w:tc>
        <w:tc>
          <w:tcPr>
            <w:tcW w:w="2823" w:type="dxa"/>
            <w:vAlign w:val="center"/>
          </w:tcPr>
          <w:p>
            <w:pPr>
              <w:jc w:val="center"/>
              <w:rPr>
                <w:rFonts w:ascii="宋体" w:hAnsi="宋体"/>
                <w:sz w:val="28"/>
                <w:szCs w:val="28"/>
                <w:lang w:val="en-GB"/>
              </w:rPr>
            </w:pPr>
            <w:r>
              <w:rPr>
                <w:rFonts w:hint="eastAsia" w:ascii="宋体" w:hAnsi="宋体"/>
                <w:sz w:val="28"/>
                <w:szCs w:val="28"/>
                <w:lang w:val="en-GB"/>
              </w:rPr>
              <w:t>残疾人福利性单位</w:t>
            </w:r>
          </w:p>
        </w:tc>
        <w:tc>
          <w:tcPr>
            <w:tcW w:w="2552" w:type="dxa"/>
            <w:vAlign w:val="center"/>
          </w:tcPr>
          <w:p>
            <w:pPr>
              <w:jc w:val="center"/>
              <w:rPr>
                <w:rFonts w:ascii="宋体" w:hAnsi="宋体"/>
                <w:sz w:val="28"/>
                <w:szCs w:val="28"/>
                <w:lang w:val="en-GB"/>
              </w:rPr>
            </w:pPr>
            <w:r>
              <w:rPr>
                <w:rFonts w:hint="eastAsia" w:ascii="宋体" w:hAnsi="宋体"/>
                <w:sz w:val="28"/>
                <w:szCs w:val="28"/>
                <w:lang w:val="en-GB"/>
              </w:rPr>
              <w:t>视同小型、微型企业</w:t>
            </w:r>
          </w:p>
          <w:p>
            <w:pPr>
              <w:jc w:val="center"/>
              <w:rPr>
                <w:rFonts w:ascii="宋体" w:hAnsi="宋体"/>
                <w:sz w:val="28"/>
                <w:szCs w:val="28"/>
                <w:lang w:val="en-GB"/>
              </w:rPr>
            </w:pPr>
            <w:r>
              <w:rPr>
                <w:rFonts w:hint="eastAsia" w:ascii="宋体" w:hAnsi="宋体"/>
                <w:sz w:val="28"/>
                <w:szCs w:val="28"/>
                <w:lang w:val="en-GB"/>
              </w:rPr>
              <w:t>对残疾人福利性单位产品价格扣除</w:t>
            </w:r>
            <w:r>
              <w:rPr>
                <w:rFonts w:ascii="宋体" w:hAnsi="宋体"/>
                <w:sz w:val="28"/>
                <w:szCs w:val="28"/>
                <w:u w:val="single"/>
              </w:rPr>
              <w:t>6</w:t>
            </w:r>
            <w:r>
              <w:rPr>
                <w:rFonts w:hint="eastAsia" w:ascii="宋体" w:hAnsi="宋体"/>
                <w:sz w:val="28"/>
                <w:szCs w:val="28"/>
              </w:rPr>
              <w:t>%</w:t>
            </w:r>
          </w:p>
        </w:tc>
        <w:tc>
          <w:tcPr>
            <w:tcW w:w="2835" w:type="dxa"/>
            <w:shd w:val="clear" w:color="auto" w:fill="auto"/>
            <w:vAlign w:val="center"/>
          </w:tcPr>
          <w:p>
            <w:pPr>
              <w:jc w:val="center"/>
              <w:rPr>
                <w:sz w:val="28"/>
                <w:szCs w:val="28"/>
                <w:lang w:val="en-GB"/>
              </w:rPr>
            </w:pPr>
            <w:r>
              <w:rPr>
                <w:rFonts w:hint="eastAsia"/>
                <w:sz w:val="28"/>
                <w:szCs w:val="28"/>
                <w:lang w:val="en-GB"/>
              </w:rPr>
              <w:t>评审价格＝响应报价—</w:t>
            </w:r>
            <w:r>
              <w:rPr>
                <w:rFonts w:hint="eastAsia"/>
                <w:sz w:val="28"/>
                <w:szCs w:val="28"/>
              </w:rPr>
              <w:t>残疾人福利性单位产品的价格</w:t>
            </w:r>
            <w:r>
              <w:rPr>
                <w:rFonts w:hint="eastAsia" w:ascii="宋体" w:hAnsi="宋体"/>
                <w:sz w:val="28"/>
                <w:szCs w:val="28"/>
                <w:lang w:val="en-GB"/>
              </w:rPr>
              <w:t>×</w:t>
            </w:r>
            <w:r>
              <w:rPr>
                <w:rFonts w:hint="eastAsia"/>
                <w:sz w:val="28"/>
                <w:szCs w:val="28"/>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560" w:firstLineChars="200"/>
              <w:jc w:val="left"/>
              <w:rPr>
                <w:rFonts w:cs="仿宋_GB2312" w:asciiTheme="minorEastAsia" w:hAnsiTheme="minorEastAsia"/>
                <w:sz w:val="28"/>
                <w:szCs w:val="28"/>
                <w:lang w:val="zh-CN"/>
              </w:rPr>
            </w:pPr>
            <w:r>
              <w:rPr>
                <w:rFonts w:hint="eastAsia" w:cs="仿宋_GB2312" w:asciiTheme="minorEastAsia" w:hAnsiTheme="minorEastAsia"/>
                <w:sz w:val="28"/>
                <w:szCs w:val="28"/>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99" w:firstLineChars="214"/>
              <w:jc w:val="left"/>
              <w:rPr>
                <w:rFonts w:cs="仿宋_GB2312" w:asciiTheme="minorEastAsia" w:hAnsiTheme="minorEastAsia"/>
                <w:sz w:val="28"/>
                <w:szCs w:val="28"/>
                <w:lang w:val="zh-CN"/>
              </w:rPr>
            </w:pPr>
            <w:r>
              <w:rPr>
                <w:rFonts w:hint="eastAsia" w:cs="仿宋_GB2312" w:asciiTheme="minorEastAsia" w:hAnsiTheme="minorEastAsia"/>
                <w:sz w:val="28"/>
                <w:szCs w:val="28"/>
                <w:lang w:val="zh-CN"/>
              </w:rPr>
              <w:t>2、</w:t>
            </w:r>
            <w:r>
              <w:rPr>
                <w:rFonts w:cs="仿宋_GB2312" w:asciiTheme="minorEastAsia" w:hAnsiTheme="minorEastAsia"/>
                <w:sz w:val="28"/>
                <w:szCs w:val="28"/>
                <w:lang w:val="zh-CN"/>
              </w:rPr>
              <w:t>经</w:t>
            </w:r>
            <w:r>
              <w:rPr>
                <w:rFonts w:hint="eastAsia" w:cs="仿宋_GB2312" w:asciiTheme="minorEastAsia" w:hAnsiTheme="minorEastAsia"/>
                <w:sz w:val="28"/>
                <w:szCs w:val="28"/>
                <w:lang w:val="zh-CN"/>
              </w:rPr>
              <w:t>询价小组审查、评价</w:t>
            </w:r>
            <w:r>
              <w:rPr>
                <w:rFonts w:cs="仿宋_GB2312" w:asciiTheme="minorEastAsia" w:hAnsiTheme="minorEastAsia"/>
                <w:sz w:val="28"/>
                <w:szCs w:val="28"/>
                <w:lang w:val="zh-CN"/>
              </w:rPr>
              <w:t>，</w:t>
            </w:r>
            <w:r>
              <w:rPr>
                <w:rFonts w:hint="eastAsia" w:cs="仿宋_GB2312" w:asciiTheme="minorEastAsia" w:hAnsiTheme="minorEastAsia"/>
                <w:sz w:val="28"/>
                <w:szCs w:val="28"/>
                <w:lang w:val="zh-CN"/>
              </w:rPr>
              <w:t>响应文件符合询价文件实质性</w:t>
            </w:r>
            <w:r>
              <w:rPr>
                <w:rFonts w:cs="仿宋_GB2312" w:asciiTheme="minorEastAsia" w:hAnsiTheme="minorEastAsia"/>
                <w:sz w:val="28"/>
                <w:szCs w:val="28"/>
                <w:lang w:val="zh-CN"/>
              </w:rPr>
              <w:t>要求且</w:t>
            </w:r>
            <w:r>
              <w:rPr>
                <w:rFonts w:hint="eastAsia" w:cs="仿宋_GB2312" w:asciiTheme="minorEastAsia" w:hAnsiTheme="minorEastAsia"/>
                <w:sz w:val="28"/>
                <w:szCs w:val="28"/>
                <w:lang w:val="zh-CN"/>
              </w:rPr>
              <w:t>进行了政策性价格扣除后，</w:t>
            </w:r>
            <w:r>
              <w:rPr>
                <w:rFonts w:cs="仿宋_GB2312" w:asciiTheme="minorEastAsia" w:hAnsiTheme="minorEastAsia"/>
                <w:sz w:val="28"/>
                <w:szCs w:val="28"/>
                <w:lang w:val="zh-CN"/>
              </w:rPr>
              <w:t>以</w:t>
            </w:r>
            <w:r>
              <w:rPr>
                <w:rFonts w:hint="eastAsia" w:cs="仿宋_GB2312" w:asciiTheme="minorEastAsia" w:hAnsiTheme="minorEastAsia"/>
                <w:sz w:val="28"/>
                <w:szCs w:val="28"/>
                <w:lang w:val="zh-CN"/>
              </w:rPr>
              <w:t>评审价格由低到高的顺序提出</w:t>
            </w:r>
            <w:r>
              <w:rPr>
                <w:rFonts w:cs="仿宋_GB2312" w:asciiTheme="minorEastAsia" w:hAnsiTheme="minorEastAsia"/>
                <w:sz w:val="28"/>
                <w:szCs w:val="28"/>
                <w:lang w:val="zh-CN"/>
              </w:rPr>
              <w:t>3</w:t>
            </w:r>
            <w:r>
              <w:rPr>
                <w:rFonts w:hint="eastAsia" w:cs="仿宋_GB2312" w:asciiTheme="minorEastAsia" w:hAnsiTheme="minorEastAsia"/>
                <w:sz w:val="28"/>
                <w:szCs w:val="28"/>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备注：</w:t>
      </w:r>
    </w:p>
    <w:p>
      <w:pPr>
        <w:tabs>
          <w:tab w:val="left" w:pos="1260"/>
        </w:tabs>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a、不接受联合体响应的项目，本表中第2项、第3项情形不适用。</w:t>
      </w:r>
    </w:p>
    <w:p>
      <w:pPr>
        <w:tabs>
          <w:tab w:val="left" w:pos="1260"/>
        </w:tabs>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b、小型和微型企业产品包括货物及其提供的服务与工程。</w:t>
      </w:r>
    </w:p>
    <w:p>
      <w:pPr>
        <w:tabs>
          <w:tab w:val="left" w:pos="1260"/>
        </w:tabs>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仿宋_GB2312" w:asciiTheme="minorEastAsia" w:hAnsiTheme="minorEastAsia"/>
          <w:sz w:val="28"/>
          <w:szCs w:val="28"/>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560" w:firstLineChars="200"/>
        <w:contextualSpacing/>
        <w:rPr>
          <w:rFonts w:ascii="宋体" w:hAnsi="宋体"/>
          <w:bCs/>
          <w:sz w:val="28"/>
          <w:szCs w:val="28"/>
          <w:lang w:val="en-GB"/>
        </w:rPr>
      </w:pPr>
      <w:r>
        <w:rPr>
          <w:rFonts w:hint="eastAsia" w:cs="仿宋_GB2312" w:asciiTheme="minorEastAsia" w:hAnsiTheme="minorEastAsia"/>
          <w:sz w:val="28"/>
          <w:szCs w:val="28"/>
          <w:lang w:val="zh-CN"/>
        </w:rPr>
        <w:t>d、残疾人福利性单位属于小型、微型企业的，不重复享受政策</w:t>
      </w:r>
      <w:r>
        <w:rPr>
          <w:rFonts w:hint="eastAsia" w:ascii="宋体" w:hAnsi="宋体"/>
          <w:bCs/>
          <w:sz w:val="28"/>
          <w:szCs w:val="28"/>
          <w:lang w:val="en-GB"/>
        </w:rPr>
        <w:t>。</w:t>
      </w:r>
    </w:p>
    <w:p>
      <w:pPr>
        <w:spacing w:line="360" w:lineRule="auto"/>
        <w:ind w:firstLine="560" w:firstLineChars="200"/>
        <w:rPr>
          <w:rFonts w:cs="仿宋_GB2312" w:asciiTheme="minorEastAsia" w:hAnsiTheme="minorEastAsia"/>
          <w:sz w:val="28"/>
          <w:szCs w:val="28"/>
          <w:lang w:val="zh-CN"/>
        </w:rPr>
      </w:pPr>
      <w:r>
        <w:rPr>
          <w:rFonts w:cs="仿宋_GB2312" w:asciiTheme="minorEastAsia" w:hAnsiTheme="minorEastAsia"/>
          <w:sz w:val="28"/>
          <w:szCs w:val="28"/>
          <w:lang w:val="zh-CN"/>
        </w:rPr>
        <w:t>E</w:t>
      </w:r>
      <w:r>
        <w:rPr>
          <w:rFonts w:hint="eastAsia" w:cs="仿宋_GB2312" w:asciiTheme="minorEastAsia" w:hAnsiTheme="minorEastAsia"/>
          <w:sz w:val="28"/>
          <w:szCs w:val="28"/>
          <w:lang w:val="zh-CN"/>
        </w:rPr>
        <w:t>、小型和微型企业不包括民办非企业单位。</w:t>
      </w:r>
    </w:p>
    <w:p>
      <w:pPr>
        <w:pStyle w:val="13"/>
        <w:spacing w:line="360" w:lineRule="auto"/>
        <w:ind w:firstLine="562" w:firstLineChars="200"/>
        <w:contextualSpacing/>
        <w:rPr>
          <w:rFonts w:cs="仿宋_GB2312" w:asciiTheme="minorEastAsia" w:hAnsiTheme="minorEastAsia" w:eastAsiaTheme="minorEastAsia"/>
          <w:b/>
          <w:sz w:val="28"/>
          <w:szCs w:val="28"/>
          <w:lang w:val="zh-CN"/>
        </w:rPr>
      </w:pPr>
      <w:r>
        <w:rPr>
          <w:rFonts w:hint="eastAsia" w:asciiTheme="minorEastAsia" w:hAnsiTheme="minorEastAsia" w:eastAsiaTheme="minorEastAsia"/>
          <w:b/>
          <w:sz w:val="28"/>
          <w:szCs w:val="28"/>
        </w:rPr>
        <w:t>2、</w:t>
      </w:r>
      <w:r>
        <w:rPr>
          <w:rFonts w:hint="eastAsia" w:cs="仿宋_GB2312" w:asciiTheme="minorEastAsia" w:hAnsiTheme="minorEastAsia" w:eastAsiaTheme="minorEastAsia"/>
          <w:b/>
          <w:sz w:val="28"/>
          <w:szCs w:val="28"/>
          <w:lang w:val="zh-CN"/>
        </w:rPr>
        <w:t>关于强制性产品认证</w:t>
      </w:r>
    </w:p>
    <w:p>
      <w:pPr>
        <w:spacing w:line="360" w:lineRule="auto"/>
        <w:ind w:firstLine="560" w:firstLineChars="200"/>
        <w:contextualSpacing/>
        <w:rPr>
          <w:rFonts w:cs="宋体" w:asciiTheme="minorEastAsia" w:hAnsiTheme="minorEastAsia"/>
          <w:kern w:val="0"/>
          <w:sz w:val="28"/>
          <w:szCs w:val="28"/>
        </w:rPr>
      </w:pPr>
      <w:r>
        <w:rPr>
          <w:rFonts w:hint="eastAsia" w:cs="仿宋_GB2312" w:asciiTheme="minorEastAsia" w:hAnsiTheme="minorEastAsia"/>
          <w:sz w:val="28"/>
          <w:szCs w:val="28"/>
          <w:lang w:val="zh-CN"/>
        </w:rPr>
        <w:t>（1）如供应商所响应产品属于“中国强制性产品认证”（3C认证）范围内,则必须承诺采用</w:t>
      </w:r>
      <w:r>
        <w:rPr>
          <w:rFonts w:cs="仿宋_GB2312" w:asciiTheme="minorEastAsia" w:hAnsiTheme="minorEastAsia"/>
          <w:sz w:val="28"/>
          <w:szCs w:val="28"/>
          <w:lang w:val="zh-CN"/>
        </w:rPr>
        <w:t>《中华人民共和国实施强制性产品认证的产品目录》</w:t>
      </w:r>
      <w:r>
        <w:rPr>
          <w:rFonts w:hint="eastAsia" w:cs="仿宋_GB2312" w:asciiTheme="minorEastAsia" w:hAnsiTheme="minorEastAsia"/>
          <w:sz w:val="28"/>
          <w:szCs w:val="28"/>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宋体" w:asciiTheme="minorEastAsia" w:hAnsiTheme="minorEastAsia"/>
          <w:kern w:val="0"/>
          <w:sz w:val="28"/>
          <w:szCs w:val="28"/>
        </w:rPr>
        <w:t>（2）供应商所响应产品如被列入</w:t>
      </w:r>
      <w:r>
        <w:rPr>
          <w:rFonts w:cs="宋体" w:asciiTheme="minorEastAsia" w:hAnsiTheme="minorEastAsia"/>
          <w:kern w:val="0"/>
          <w:sz w:val="28"/>
          <w:szCs w:val="28"/>
        </w:rPr>
        <w:t>《信息安全产品强制性认证目录》，</w:t>
      </w:r>
      <w:r>
        <w:rPr>
          <w:rFonts w:hint="eastAsia" w:cs="仿宋_GB2312" w:asciiTheme="minorEastAsia" w:hAnsiTheme="minorEastAsia"/>
          <w:sz w:val="28"/>
          <w:szCs w:val="28"/>
          <w:lang w:val="zh-CN"/>
        </w:rPr>
        <w:t>则响应文件中应根据本项目询价文件“第二章 采购需求”</w:t>
      </w:r>
      <w:r>
        <w:rPr>
          <w:rFonts w:cs="仿宋_GB2312" w:asciiTheme="minorEastAsia" w:hAnsiTheme="minorEastAsia"/>
          <w:sz w:val="28"/>
          <w:szCs w:val="28"/>
          <w:lang w:val="zh-CN"/>
        </w:rPr>
        <w:t>提供</w:t>
      </w:r>
      <w:r>
        <w:rPr>
          <w:rFonts w:hint="eastAsia" w:cs="仿宋_GB2312" w:asciiTheme="minorEastAsia" w:hAnsiTheme="minorEastAsia"/>
          <w:sz w:val="28"/>
          <w:szCs w:val="28"/>
          <w:lang w:val="zh-CN"/>
        </w:rPr>
        <w:t>：</w:t>
      </w:r>
    </w:p>
    <w:p>
      <w:pPr>
        <w:wordWrap w:val="0"/>
        <w:autoSpaceDE w:val="0"/>
        <w:autoSpaceDN w:val="0"/>
        <w:spacing w:line="360" w:lineRule="auto"/>
        <w:ind w:firstLine="560" w:firstLineChars="200"/>
        <w:contextualSpacing/>
        <w:rPr>
          <w:rFonts w:cs="宋体" w:asciiTheme="minorEastAsia" w:hAnsiTheme="minorEastAsia"/>
          <w:kern w:val="0"/>
          <w:sz w:val="28"/>
          <w:szCs w:val="28"/>
        </w:rPr>
      </w:pPr>
      <w:r>
        <w:rPr>
          <w:rFonts w:hint="eastAsia" w:cs="宋体" w:asciiTheme="minorEastAsia" w:hAnsiTheme="minorEastAsia"/>
          <w:kern w:val="0"/>
          <w:sz w:val="28"/>
          <w:szCs w:val="28"/>
        </w:rPr>
        <w:t>①中国信息安全认证中心官网（</w:t>
      </w:r>
      <w:r>
        <w:rPr>
          <w:rFonts w:cs="宋体" w:asciiTheme="minorEastAsia" w:hAnsiTheme="minorEastAsia"/>
          <w:kern w:val="0"/>
          <w:sz w:val="28"/>
          <w:szCs w:val="28"/>
        </w:rPr>
        <w:t>http://www.isccc.gov.cn/index.shtml</w:t>
      </w:r>
      <w:r>
        <w:rPr>
          <w:rFonts w:hint="eastAsia" w:cs="宋体" w:asciiTheme="minorEastAsia" w:hAnsiTheme="minorEastAsia"/>
          <w:kern w:val="0"/>
          <w:sz w:val="28"/>
          <w:szCs w:val="28"/>
        </w:rPr>
        <w:t>）产品查询结果截图并加盖供应商公章；</w:t>
      </w:r>
    </w:p>
    <w:p>
      <w:pPr>
        <w:wordWrap w:val="0"/>
        <w:autoSpaceDE w:val="0"/>
        <w:autoSpaceDN w:val="0"/>
        <w:spacing w:line="360" w:lineRule="auto"/>
        <w:ind w:firstLine="560" w:firstLineChars="200"/>
        <w:contextualSpacing/>
        <w:rPr>
          <w:rFonts w:cs="仿宋_GB2312" w:asciiTheme="minorEastAsia" w:hAnsiTheme="minorEastAsia"/>
          <w:sz w:val="28"/>
          <w:szCs w:val="28"/>
          <w:lang w:val="zh-CN"/>
        </w:rPr>
      </w:pPr>
      <w:r>
        <w:rPr>
          <w:rFonts w:hint="eastAsia" w:cs="宋体" w:asciiTheme="minorEastAsia" w:hAnsiTheme="minorEastAsia"/>
          <w:kern w:val="0"/>
          <w:sz w:val="28"/>
          <w:szCs w:val="28"/>
        </w:rPr>
        <w:t>②中国信息安全认证中心</w:t>
      </w:r>
      <w:r>
        <w:rPr>
          <w:rFonts w:hint="eastAsia" w:cs="仿宋_GB2312" w:asciiTheme="minorEastAsia" w:hAnsiTheme="minorEastAsia"/>
          <w:sz w:val="28"/>
          <w:szCs w:val="28"/>
          <w:lang w:val="zh-CN"/>
        </w:rPr>
        <w:t>颁发的《中国国家信息安全产品认证证书》加盖供应商公章的原件扫描件（或图片）。</w:t>
      </w:r>
    </w:p>
    <w:p>
      <w:pPr>
        <w:wordWrap w:val="0"/>
        <w:spacing w:line="360" w:lineRule="auto"/>
        <w:ind w:firstLine="560" w:firstLineChars="200"/>
        <w:contextualSpacing/>
        <w:rPr>
          <w:rFonts w:cs="宋体" w:asciiTheme="minorEastAsia" w:hAnsiTheme="minorEastAsia"/>
          <w:kern w:val="0"/>
          <w:sz w:val="28"/>
          <w:szCs w:val="28"/>
        </w:rPr>
      </w:pPr>
      <w:r>
        <w:rPr>
          <w:rFonts w:hint="eastAsia" w:ascii="楷体" w:hAnsi="楷体" w:eastAsia="楷体" w:cs="仿宋_GB2312"/>
          <w:sz w:val="28"/>
          <w:szCs w:val="28"/>
          <w:lang w:val="zh-CN"/>
        </w:rPr>
        <w:t>注：仅需提供序号</w:t>
      </w:r>
      <w:r>
        <w:rPr>
          <w:rFonts w:hint="eastAsia" w:ascii="楷体" w:hAnsi="楷体" w:eastAsia="楷体"/>
          <w:sz w:val="28"/>
          <w:szCs w:val="28"/>
        </w:rPr>
        <w:t>①～②其中之一即可。</w:t>
      </w:r>
    </w:p>
    <w:p>
      <w:pPr>
        <w:pStyle w:val="13"/>
        <w:spacing w:line="360" w:lineRule="auto"/>
        <w:contextualSpacing/>
        <w:rPr>
          <w:rFonts w:cs="仿宋_GB2312" w:asciiTheme="minorEastAsia" w:hAnsiTheme="minorEastAsia" w:eastAsiaTheme="minorEastAsia"/>
          <w:b/>
          <w:sz w:val="28"/>
          <w:szCs w:val="28"/>
          <w:lang w:val="zh-CN"/>
        </w:rPr>
      </w:pPr>
      <w:r>
        <w:rPr>
          <w:rFonts w:hint="eastAsia" w:cs="仿宋_GB2312" w:asciiTheme="minorEastAsia" w:hAnsiTheme="minorEastAsia" w:eastAsiaTheme="minorEastAsia"/>
          <w:b/>
          <w:sz w:val="28"/>
          <w:szCs w:val="28"/>
          <w:lang w:val="zh-CN"/>
        </w:rPr>
        <w:t>三、询价小组编写评审报告。</w:t>
      </w:r>
    </w:p>
    <w:p>
      <w:pPr>
        <w:wordWrap w:val="0"/>
        <w:spacing w:line="360" w:lineRule="auto"/>
        <w:ind w:firstLine="560" w:firstLineChars="200"/>
        <w:contextualSpacing/>
        <w:rPr>
          <w:rFonts w:ascii="楷体" w:hAnsi="楷体" w:eastAsia="楷体" w:cs="仿宋_GB2312"/>
          <w:sz w:val="28"/>
          <w:szCs w:val="28"/>
          <w:lang w:val="zh-CN"/>
        </w:rPr>
      </w:pPr>
      <w:r>
        <w:rPr>
          <w:rFonts w:hint="eastAsia" w:ascii="楷体" w:hAnsi="楷体" w:eastAsia="楷体" w:cs="仿宋_GB2312"/>
          <w:sz w:val="28"/>
          <w:szCs w:val="28"/>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adjustRightInd w:val="0"/>
        <w:snapToGrid w:val="0"/>
        <w:spacing w:line="360" w:lineRule="auto"/>
        <w:ind w:firstLine="560" w:firstLineChars="200"/>
        <w:rPr>
          <w:rFonts w:ascii="宋体" w:hAnsi="宋体" w:cs="Courier New"/>
          <w:sz w:val="28"/>
          <w:szCs w:val="28"/>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28"/>
          <w:szCs w:val="28"/>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第七章 合同条款及格式</w:t>
      </w:r>
    </w:p>
    <w:p>
      <w:pPr>
        <w:pStyle w:val="13"/>
        <w:spacing w:line="360" w:lineRule="auto"/>
        <w:contextualSpacing/>
        <w:jc w:val="center"/>
        <w:rPr>
          <w:rFonts w:cs="宋体" w:asciiTheme="majorEastAsia" w:hAnsiTheme="majorEastAsia" w:eastAsiaTheme="majorEastAsia"/>
          <w:b/>
          <w:kern w:val="0"/>
          <w:sz w:val="28"/>
          <w:szCs w:val="28"/>
        </w:rPr>
      </w:pPr>
    </w:p>
    <w:p>
      <w:pPr>
        <w:spacing w:line="360" w:lineRule="auto"/>
        <w:jc w:val="center"/>
        <w:rPr>
          <w:rFonts w:ascii="宋体" w:hAnsi="宋体" w:cs="微软雅黑"/>
          <w:b/>
          <w:bCs/>
          <w:sz w:val="28"/>
          <w:szCs w:val="28"/>
        </w:rPr>
      </w:pPr>
      <w:r>
        <w:rPr>
          <w:rFonts w:hint="eastAsia" w:ascii="宋体" w:hAnsi="宋体" w:cs="微软雅黑"/>
          <w:b/>
          <w:bCs/>
          <w:sz w:val="28"/>
          <w:szCs w:val="28"/>
        </w:rPr>
        <w:t>（此合同仅供参考。以最终采购人与成交供应商签定的合同条款为准进行公示，</w:t>
      </w:r>
    </w:p>
    <w:p>
      <w:pPr>
        <w:spacing w:line="360" w:lineRule="auto"/>
        <w:jc w:val="center"/>
        <w:rPr>
          <w:rFonts w:ascii="宋体" w:hAnsi="宋体" w:cs="微软雅黑"/>
          <w:b/>
          <w:bCs/>
          <w:sz w:val="28"/>
          <w:szCs w:val="28"/>
        </w:rPr>
      </w:pPr>
      <w:r>
        <w:rPr>
          <w:rFonts w:hint="eastAsia" w:ascii="宋体" w:hAnsi="宋体" w:cs="微软雅黑"/>
          <w:b/>
          <w:bCs/>
          <w:sz w:val="28"/>
          <w:szCs w:val="28"/>
        </w:rPr>
        <w:t>最终签定合同的主要条款不能与询价文件有冲突）</w:t>
      </w:r>
    </w:p>
    <w:p>
      <w:pPr>
        <w:pStyle w:val="20"/>
        <w:spacing w:before="75" w:after="75"/>
        <w:rPr>
          <w:rFonts w:ascii="微软雅黑" w:hAnsi="微软雅黑" w:eastAsia="微软雅黑"/>
          <w:sz w:val="28"/>
          <w:szCs w:val="28"/>
        </w:rPr>
      </w:pPr>
      <w:r>
        <w:rPr>
          <w:rFonts w:ascii="宋体" w:hAnsi="宋体" w:eastAsia="微软雅黑"/>
          <w:sz w:val="28"/>
          <w:szCs w:val="28"/>
          <w:u w:val="single"/>
        </w:rPr>
        <w:t> </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甲方：</w:t>
      </w:r>
      <w:r>
        <w:rPr>
          <w:rFonts w:asciiTheme="minorEastAsia" w:hAnsiTheme="minorEastAsia" w:eastAsiaTheme="minorEastAsia"/>
          <w:sz w:val="28"/>
          <w:szCs w:val="28"/>
          <w:u w:val="single"/>
        </w:rPr>
        <w:t>（采购人全称）</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乙方：</w:t>
      </w:r>
      <w:r>
        <w:rPr>
          <w:rFonts w:asciiTheme="minorEastAsia" w:hAnsiTheme="minorEastAsia" w:eastAsiaTheme="minorEastAsia"/>
          <w:sz w:val="28"/>
          <w:szCs w:val="28"/>
          <w:u w:val="single"/>
        </w:rPr>
        <w:t>（</w:t>
      </w:r>
      <w:r>
        <w:rPr>
          <w:rFonts w:hint="eastAsia" w:asciiTheme="minorEastAsia" w:hAnsiTheme="minorEastAsia" w:eastAsiaTheme="minorEastAsia"/>
          <w:sz w:val="28"/>
          <w:szCs w:val="28"/>
          <w:u w:val="single"/>
        </w:rPr>
        <w:t>成交供应商</w:t>
      </w:r>
      <w:r>
        <w:rPr>
          <w:rFonts w:asciiTheme="minorEastAsia" w:hAnsiTheme="minorEastAsia" w:eastAsiaTheme="minorEastAsia"/>
          <w:sz w:val="28"/>
          <w:szCs w:val="28"/>
          <w:u w:val="single"/>
        </w:rPr>
        <w:t>全称）</w:t>
      </w:r>
    </w:p>
    <w:p>
      <w:pPr>
        <w:pStyle w:val="20"/>
        <w:spacing w:before="75" w:after="75"/>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根据招标编号为</w:t>
      </w:r>
      <w:r>
        <w:rPr>
          <w:rFonts w:asciiTheme="minorEastAsia" w:hAnsiTheme="minorEastAsia" w:eastAsiaTheme="minorEastAsia"/>
          <w:sz w:val="28"/>
          <w:szCs w:val="28"/>
          <w:u w:val="single"/>
        </w:rPr>
        <w:t>            </w:t>
      </w:r>
      <w:r>
        <w:rPr>
          <w:rFonts w:asciiTheme="minorEastAsia" w:hAnsiTheme="minorEastAsia" w:eastAsiaTheme="minorEastAsia"/>
          <w:sz w:val="28"/>
          <w:szCs w:val="28"/>
        </w:rPr>
        <w:t>的</w:t>
      </w:r>
      <w:r>
        <w:rPr>
          <w:rFonts w:asciiTheme="minorEastAsia" w:hAnsiTheme="minorEastAsia" w:eastAsiaTheme="minorEastAsia"/>
          <w:sz w:val="28"/>
          <w:szCs w:val="28"/>
          <w:u w:val="single"/>
        </w:rPr>
        <w:t>（填写“项目名称”）</w:t>
      </w:r>
      <w:r>
        <w:rPr>
          <w:rFonts w:asciiTheme="minorEastAsia" w:hAnsiTheme="minorEastAsia" w:eastAsiaTheme="minorEastAsia"/>
          <w:sz w:val="28"/>
          <w:szCs w:val="28"/>
        </w:rPr>
        <w:t>项目（以下简称：“本项目”）的招标结果，乙方为</w:t>
      </w:r>
      <w:r>
        <w:rPr>
          <w:rFonts w:hint="eastAsia" w:asciiTheme="minorEastAsia" w:hAnsiTheme="minorEastAsia" w:eastAsiaTheme="minorEastAsia"/>
          <w:sz w:val="28"/>
          <w:szCs w:val="28"/>
        </w:rPr>
        <w:t>成交供应商</w:t>
      </w:r>
      <w:r>
        <w:rPr>
          <w:rFonts w:asciiTheme="minorEastAsia" w:hAnsiTheme="minorEastAsia" w:eastAsiaTheme="minorEastAsia"/>
          <w:sz w:val="28"/>
          <w:szCs w:val="28"/>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1、下列合同文件是构成本合同不可分割的部分：</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1.1合同条款；</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1.2</w:t>
      </w:r>
      <w:r>
        <w:rPr>
          <w:rFonts w:hint="eastAsia" w:asciiTheme="minorEastAsia" w:hAnsiTheme="minorEastAsia" w:eastAsiaTheme="minorEastAsia"/>
          <w:sz w:val="28"/>
          <w:szCs w:val="28"/>
        </w:rPr>
        <w:t>询价文件</w:t>
      </w:r>
      <w:r>
        <w:rPr>
          <w:rFonts w:asciiTheme="minorEastAsia" w:hAnsiTheme="minorEastAsia" w:eastAsiaTheme="minorEastAsia"/>
          <w:sz w:val="28"/>
          <w:szCs w:val="28"/>
        </w:rPr>
        <w:t>、乙方的</w:t>
      </w:r>
      <w:r>
        <w:rPr>
          <w:rFonts w:hint="eastAsia" w:asciiTheme="minorEastAsia" w:hAnsiTheme="minorEastAsia" w:eastAsiaTheme="minorEastAsia"/>
          <w:sz w:val="28"/>
          <w:szCs w:val="28"/>
        </w:rPr>
        <w:t>响应</w:t>
      </w:r>
      <w:r>
        <w:rPr>
          <w:rFonts w:asciiTheme="minorEastAsia" w:hAnsiTheme="minorEastAsia" w:eastAsiaTheme="minorEastAsia"/>
          <w:sz w:val="28"/>
          <w:szCs w:val="28"/>
        </w:rPr>
        <w:t>文件；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1.3其他文件或材料：□无。□</w:t>
      </w:r>
      <w:r>
        <w:rPr>
          <w:rFonts w:asciiTheme="minorEastAsia" w:hAnsiTheme="minorEastAsia" w:eastAsiaTheme="minorEastAsia"/>
          <w:sz w:val="28"/>
          <w:szCs w:val="28"/>
          <w:u w:val="single"/>
        </w:rPr>
        <w:t>（按照实际情况编制填写需要增加的内容）</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2、合同标的</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3、合同总金额</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3.1合同总金额为人民币大写：</w:t>
      </w:r>
      <w:r>
        <w:rPr>
          <w:rFonts w:asciiTheme="minorEastAsia" w:hAnsiTheme="minorEastAsia" w:eastAsiaTheme="minorEastAsia"/>
          <w:sz w:val="28"/>
          <w:szCs w:val="28"/>
          <w:u w:val="single"/>
        </w:rPr>
        <w:t>           </w:t>
      </w:r>
      <w:r>
        <w:rPr>
          <w:rFonts w:asciiTheme="minorEastAsia" w:hAnsiTheme="minorEastAsia" w:eastAsiaTheme="minorEastAsia"/>
          <w:sz w:val="28"/>
          <w:szCs w:val="28"/>
        </w:rPr>
        <w:t>元（￥</w:t>
      </w:r>
      <w:r>
        <w:rPr>
          <w:rFonts w:asciiTheme="minorEastAsia" w:hAnsiTheme="minorEastAsia" w:eastAsiaTheme="minorEastAsia"/>
          <w:sz w:val="28"/>
          <w:szCs w:val="28"/>
          <w:u w:val="single"/>
        </w:rPr>
        <w:t>          </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4、合同标的交付时间、地点和条件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4.1交付时间：</w:t>
      </w:r>
      <w:r>
        <w:rPr>
          <w:rFonts w:asciiTheme="minorEastAsia" w:hAnsiTheme="minorEastAsia" w:eastAsiaTheme="minorEastAsia"/>
          <w:sz w:val="28"/>
          <w:szCs w:val="28"/>
          <w:u w:val="single"/>
        </w:rPr>
        <w:t>                     </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4.2交付地点：</w:t>
      </w:r>
      <w:r>
        <w:rPr>
          <w:rFonts w:asciiTheme="minorEastAsia" w:hAnsiTheme="minorEastAsia" w:eastAsiaTheme="minorEastAsia"/>
          <w:sz w:val="28"/>
          <w:szCs w:val="28"/>
          <w:u w:val="single"/>
        </w:rPr>
        <w:t>                     </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4.3交付条件：</w:t>
      </w:r>
      <w:r>
        <w:rPr>
          <w:rFonts w:asciiTheme="minorEastAsia" w:hAnsiTheme="minorEastAsia" w:eastAsiaTheme="minorEastAsia"/>
          <w:sz w:val="28"/>
          <w:szCs w:val="28"/>
          <w:u w:val="single"/>
        </w:rPr>
        <w:t>                     </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5、合同标的应符合</w:t>
      </w:r>
      <w:r>
        <w:rPr>
          <w:rFonts w:hint="eastAsia" w:asciiTheme="minorEastAsia" w:hAnsiTheme="minorEastAsia" w:eastAsiaTheme="minorEastAsia"/>
          <w:sz w:val="28"/>
          <w:szCs w:val="28"/>
        </w:rPr>
        <w:t>询价文件</w:t>
      </w:r>
      <w:r>
        <w:rPr>
          <w:rFonts w:asciiTheme="minorEastAsia" w:hAnsiTheme="minorEastAsia" w:eastAsiaTheme="minorEastAsia"/>
          <w:sz w:val="28"/>
          <w:szCs w:val="28"/>
        </w:rPr>
        <w:t>、乙方</w:t>
      </w:r>
      <w:r>
        <w:rPr>
          <w:rFonts w:hint="eastAsia" w:asciiTheme="minorEastAsia" w:hAnsiTheme="minorEastAsia" w:eastAsiaTheme="minorEastAsia"/>
          <w:sz w:val="28"/>
          <w:szCs w:val="28"/>
        </w:rPr>
        <w:t>响应</w:t>
      </w:r>
      <w:r>
        <w:rPr>
          <w:rFonts w:asciiTheme="minorEastAsia" w:hAnsiTheme="minorEastAsia" w:eastAsiaTheme="minorEastAsia"/>
          <w:sz w:val="28"/>
          <w:szCs w:val="28"/>
        </w:rPr>
        <w:t>文件的规定或约定，具体如下：</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6、验收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6.1验收应按照</w:t>
      </w:r>
      <w:r>
        <w:rPr>
          <w:rFonts w:hint="eastAsia" w:asciiTheme="minorEastAsia" w:hAnsiTheme="minorEastAsia" w:eastAsiaTheme="minorEastAsia"/>
          <w:sz w:val="28"/>
          <w:szCs w:val="28"/>
        </w:rPr>
        <w:t>询价文件</w:t>
      </w:r>
      <w:r>
        <w:rPr>
          <w:rFonts w:asciiTheme="minorEastAsia" w:hAnsiTheme="minorEastAsia" w:eastAsiaTheme="minorEastAsia"/>
          <w:sz w:val="28"/>
          <w:szCs w:val="28"/>
        </w:rPr>
        <w:t>、乙方</w:t>
      </w:r>
      <w:r>
        <w:rPr>
          <w:rFonts w:hint="eastAsia" w:asciiTheme="minorEastAsia" w:hAnsiTheme="minorEastAsia" w:eastAsiaTheme="minorEastAsia"/>
          <w:sz w:val="28"/>
          <w:szCs w:val="28"/>
        </w:rPr>
        <w:t>响应</w:t>
      </w:r>
      <w:r>
        <w:rPr>
          <w:rFonts w:asciiTheme="minorEastAsia" w:hAnsiTheme="minorEastAsia" w:eastAsiaTheme="minorEastAsia"/>
          <w:sz w:val="28"/>
          <w:szCs w:val="28"/>
        </w:rPr>
        <w:t>文件的规定或约定进行，具体如下：</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6.2本项目是否邀请其他</w:t>
      </w: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参与验收：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□不邀请。□邀请，具体如下：</w:t>
      </w:r>
      <w:r>
        <w:rPr>
          <w:rFonts w:asciiTheme="minorEastAsia" w:hAnsiTheme="minorEastAsia" w:eastAsiaTheme="minorEastAsia"/>
          <w:sz w:val="28"/>
          <w:szCs w:val="28"/>
          <w:u w:val="single"/>
        </w:rPr>
        <w:t>（按照</w:t>
      </w:r>
      <w:r>
        <w:rPr>
          <w:rFonts w:hint="eastAsia" w:asciiTheme="minorEastAsia" w:hAnsiTheme="minorEastAsia" w:eastAsiaTheme="minorEastAsia"/>
          <w:sz w:val="28"/>
          <w:szCs w:val="28"/>
          <w:u w:val="single"/>
        </w:rPr>
        <w:t>询价文件</w:t>
      </w:r>
      <w:r>
        <w:rPr>
          <w:rFonts w:asciiTheme="minorEastAsia" w:hAnsiTheme="minorEastAsia" w:eastAsiaTheme="minorEastAsia"/>
          <w:sz w:val="28"/>
          <w:szCs w:val="28"/>
          <w:u w:val="single"/>
        </w:rPr>
        <w:t>规定填写）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7、合同款项的支付应按照</w:t>
      </w:r>
      <w:r>
        <w:rPr>
          <w:rFonts w:hint="eastAsia" w:asciiTheme="minorEastAsia" w:hAnsiTheme="minorEastAsia" w:eastAsiaTheme="minorEastAsia"/>
          <w:sz w:val="28"/>
          <w:szCs w:val="28"/>
        </w:rPr>
        <w:t>询价文件</w:t>
      </w:r>
      <w:r>
        <w:rPr>
          <w:rFonts w:asciiTheme="minorEastAsia" w:hAnsiTheme="minorEastAsia" w:eastAsiaTheme="minorEastAsia"/>
          <w:sz w:val="28"/>
          <w:szCs w:val="28"/>
        </w:rPr>
        <w:t>的规定进行，具体如下：</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（按照实际情况编制填写，可以是表格或文字描述，包括一次性支付或分期支付等）</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8、履约保证金</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□无。□有，具体如下：</w:t>
      </w:r>
      <w:r>
        <w:rPr>
          <w:rFonts w:asciiTheme="minorEastAsia" w:hAnsiTheme="minorEastAsia" w:eastAsiaTheme="minorEastAsia"/>
          <w:sz w:val="28"/>
          <w:szCs w:val="28"/>
          <w:u w:val="single"/>
        </w:rPr>
        <w:t>（按照</w:t>
      </w:r>
      <w:r>
        <w:rPr>
          <w:rFonts w:hint="eastAsia" w:asciiTheme="minorEastAsia" w:hAnsiTheme="minorEastAsia" w:eastAsiaTheme="minorEastAsia"/>
          <w:sz w:val="28"/>
          <w:szCs w:val="28"/>
          <w:u w:val="single"/>
        </w:rPr>
        <w:t>询价文件</w:t>
      </w:r>
      <w:r>
        <w:rPr>
          <w:rFonts w:asciiTheme="minorEastAsia" w:hAnsiTheme="minorEastAsia" w:eastAsiaTheme="minorEastAsia"/>
          <w:sz w:val="28"/>
          <w:szCs w:val="28"/>
          <w:u w:val="single"/>
        </w:rPr>
        <w:t>规定填写）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9、合同有效期</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10、违约责任</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（按照实际情况编制填写，可以是表格或文字描述）</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11、知识产权</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11.2若乙方提供的采购标的不符合国家知识产权法律、法规的规定或被有关主管机关认定为假冒伪劣品，则乙方</w:t>
      </w:r>
      <w:r>
        <w:rPr>
          <w:rFonts w:hint="eastAsia" w:asciiTheme="minorEastAsia" w:hAnsiTheme="minorEastAsia" w:eastAsiaTheme="minorEastAsia"/>
          <w:sz w:val="28"/>
          <w:szCs w:val="28"/>
        </w:rPr>
        <w:t>成交</w:t>
      </w:r>
      <w:r>
        <w:rPr>
          <w:rFonts w:asciiTheme="minorEastAsia" w:hAnsiTheme="minorEastAsia" w:eastAsiaTheme="minorEastAsia"/>
          <w:sz w:val="28"/>
          <w:szCs w:val="28"/>
        </w:rPr>
        <w:t>资格将被取消；甲方还将按照有关法律、法规和规章的规定进行处理，具体如下：</w:t>
      </w:r>
      <w:r>
        <w:rPr>
          <w:rFonts w:asciiTheme="minorEastAsia" w:hAnsiTheme="minorEastAsia" w:eastAsiaTheme="minorEastAsia"/>
          <w:sz w:val="28"/>
          <w:szCs w:val="28"/>
          <w:u w:val="single"/>
        </w:rPr>
        <w:t>（按照实际情况编制填写）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12、解决争议的方法</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12.1甲、乙双方协商解决。</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12.2若协商解决不成，则通过下列途径之一解决：</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□提交仲裁委员会仲裁，具体如下：</w:t>
      </w:r>
      <w:r>
        <w:rPr>
          <w:rFonts w:asciiTheme="minorEastAsia" w:hAnsiTheme="minorEastAsia" w:eastAsiaTheme="minorEastAsia"/>
          <w:sz w:val="28"/>
          <w:szCs w:val="28"/>
          <w:u w:val="single"/>
        </w:rPr>
        <w:t>（按照实际情况编制填写）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□向人民法院提起诉讼，具体如下：</w:t>
      </w:r>
      <w:r>
        <w:rPr>
          <w:rFonts w:asciiTheme="minorEastAsia" w:hAnsiTheme="minorEastAsia" w:eastAsiaTheme="minorEastAsia"/>
          <w:sz w:val="28"/>
          <w:szCs w:val="28"/>
          <w:u w:val="single"/>
        </w:rPr>
        <w:t>（按照实际情况编制填写）</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13、不可抗力</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14、合同条款</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u w:val="single"/>
        </w:rPr>
        <w:t>（按照实际情况编制填写。</w:t>
      </w:r>
      <w:r>
        <w:rPr>
          <w:rFonts w:hint="eastAsia" w:asciiTheme="minorEastAsia" w:hAnsiTheme="minorEastAsia" w:eastAsiaTheme="minorEastAsia"/>
          <w:sz w:val="28"/>
          <w:szCs w:val="28"/>
          <w:u w:val="single"/>
        </w:rPr>
        <w:t>询价文件</w:t>
      </w:r>
      <w:r>
        <w:rPr>
          <w:rFonts w:asciiTheme="minorEastAsia" w:hAnsiTheme="minorEastAsia" w:eastAsiaTheme="minorEastAsia"/>
          <w:sz w:val="28"/>
          <w:szCs w:val="28"/>
          <w:u w:val="single"/>
        </w:rPr>
        <w:t>已有规定的，双方均不得变更或调整；</w:t>
      </w:r>
      <w:r>
        <w:rPr>
          <w:rFonts w:hint="eastAsia" w:asciiTheme="minorEastAsia" w:hAnsiTheme="minorEastAsia" w:eastAsiaTheme="minorEastAsia"/>
          <w:sz w:val="28"/>
          <w:szCs w:val="28"/>
          <w:u w:val="single"/>
        </w:rPr>
        <w:t>询价文件</w:t>
      </w:r>
      <w:r>
        <w:rPr>
          <w:rFonts w:asciiTheme="minorEastAsia" w:hAnsiTheme="minorEastAsia" w:eastAsiaTheme="minorEastAsia"/>
          <w:sz w:val="28"/>
          <w:szCs w:val="28"/>
          <w:u w:val="single"/>
        </w:rPr>
        <w:t>未作规定的，双方可通过友好协商进行约定）</w:t>
      </w:r>
      <w:r>
        <w:rPr>
          <w:rFonts w:asciiTheme="minorEastAsia" w:hAnsiTheme="minorEastAsia" w:eastAsiaTheme="minorEastAsia"/>
          <w:sz w:val="28"/>
          <w:szCs w:val="28"/>
        </w:rPr>
        <w:t>。</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15、其他约定</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15.1合同文件与本合同具有同等法律效力。</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15.2本合同未尽事宜，双方可另行补充。</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15.3合同生效：自签订之日起生效。</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15.4本合同一式</w:t>
      </w:r>
      <w:r>
        <w:rPr>
          <w:rFonts w:asciiTheme="minorEastAsia" w:hAnsiTheme="minorEastAsia" w:eastAsiaTheme="minorEastAsia"/>
          <w:sz w:val="28"/>
          <w:szCs w:val="28"/>
          <w:u w:val="single"/>
        </w:rPr>
        <w:t>（填写具体份数）</w:t>
      </w:r>
      <w:r>
        <w:rPr>
          <w:rFonts w:asciiTheme="minorEastAsia" w:hAnsiTheme="minorEastAsia" w:eastAsiaTheme="minorEastAsia"/>
          <w:sz w:val="28"/>
          <w:szCs w:val="28"/>
        </w:rPr>
        <w:t>份，经双方授权代表签字并盖章后生效。甲方、乙方各执</w:t>
      </w:r>
      <w:r>
        <w:rPr>
          <w:rFonts w:asciiTheme="minorEastAsia" w:hAnsiTheme="minorEastAsia" w:eastAsiaTheme="minorEastAsia"/>
          <w:sz w:val="28"/>
          <w:szCs w:val="28"/>
          <w:u w:val="single"/>
        </w:rPr>
        <w:t>（填写具体份数）</w:t>
      </w:r>
      <w:r>
        <w:rPr>
          <w:rFonts w:asciiTheme="minorEastAsia" w:hAnsiTheme="minorEastAsia" w:eastAsiaTheme="minorEastAsia"/>
          <w:sz w:val="28"/>
          <w:szCs w:val="28"/>
        </w:rPr>
        <w:t>份，送</w:t>
      </w:r>
      <w:r>
        <w:rPr>
          <w:rFonts w:asciiTheme="minorEastAsia" w:hAnsiTheme="minorEastAsia" w:eastAsiaTheme="minorEastAsia"/>
          <w:sz w:val="28"/>
          <w:szCs w:val="28"/>
          <w:u w:val="single"/>
        </w:rPr>
        <w:t>（填写需要备案的监管部门的全称）</w:t>
      </w:r>
      <w:r>
        <w:rPr>
          <w:rFonts w:asciiTheme="minorEastAsia" w:hAnsiTheme="minorEastAsia" w:eastAsiaTheme="minorEastAsia"/>
          <w:sz w:val="28"/>
          <w:szCs w:val="28"/>
        </w:rPr>
        <w:t>备案</w:t>
      </w:r>
      <w:r>
        <w:rPr>
          <w:rFonts w:asciiTheme="minorEastAsia" w:hAnsiTheme="minorEastAsia" w:eastAsiaTheme="minorEastAsia"/>
          <w:sz w:val="28"/>
          <w:szCs w:val="28"/>
          <w:u w:val="single"/>
        </w:rPr>
        <w:t>（填写具体份数）</w:t>
      </w:r>
      <w:r>
        <w:rPr>
          <w:rFonts w:asciiTheme="minorEastAsia" w:hAnsiTheme="minorEastAsia" w:eastAsiaTheme="minorEastAsia"/>
          <w:sz w:val="28"/>
          <w:szCs w:val="28"/>
        </w:rPr>
        <w:t>份，具有同等效力。</w:t>
      </w:r>
    </w:p>
    <w:p>
      <w:pPr>
        <w:pStyle w:val="20"/>
        <w:spacing w:before="75" w:after="75" w:line="360" w:lineRule="auto"/>
        <w:ind w:firstLine="482"/>
        <w:rPr>
          <w:rFonts w:asciiTheme="minorEastAsia" w:hAnsiTheme="minorEastAsia" w:eastAsiaTheme="minorEastAsia"/>
          <w:sz w:val="28"/>
          <w:szCs w:val="28"/>
        </w:rPr>
      </w:pPr>
      <w:r>
        <w:rPr>
          <w:rFonts w:asciiTheme="minorEastAsia" w:hAnsiTheme="minorEastAsia" w:eastAsiaTheme="minorEastAsia"/>
          <w:sz w:val="28"/>
          <w:szCs w:val="28"/>
        </w:rPr>
        <w:t>15.5其他：□无。□</w:t>
      </w:r>
      <w:r>
        <w:rPr>
          <w:rFonts w:asciiTheme="minorEastAsia" w:hAnsiTheme="minorEastAsia" w:eastAsiaTheme="minorEastAsia"/>
          <w:sz w:val="28"/>
          <w:szCs w:val="28"/>
          <w:u w:val="single"/>
        </w:rPr>
        <w:t>（按照实际情况编制填写需要增加的内容）</w:t>
      </w:r>
      <w:r>
        <w:rPr>
          <w:rFonts w:asciiTheme="minorEastAsia" w:hAnsiTheme="minorEastAsia" w:eastAsiaTheme="minorEastAsia"/>
          <w:sz w:val="28"/>
          <w:szCs w:val="28"/>
        </w:rPr>
        <w:t>。</w:t>
      </w:r>
    </w:p>
    <w:p>
      <w:pPr>
        <w:pStyle w:val="20"/>
        <w:spacing w:before="75" w:after="75"/>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rPr>
          <w:rFonts w:asciiTheme="minorEastAsia" w:hAnsiTheme="minorEastAsia" w:eastAsiaTheme="minorEastAsia"/>
          <w:sz w:val="28"/>
          <w:szCs w:val="28"/>
        </w:rPr>
      </w:pP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甲方：                    乙方：</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住所：                    住所：</w:t>
      </w:r>
    </w:p>
    <w:p>
      <w:pPr>
        <w:pStyle w:val="20"/>
        <w:spacing w:before="75" w:after="75"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r>
        <w:rPr>
          <w:rFonts w:asciiTheme="minorEastAsia" w:hAnsiTheme="minorEastAsia" w:eastAsiaTheme="minorEastAsia"/>
          <w:sz w:val="28"/>
          <w:szCs w:val="28"/>
        </w:rPr>
        <w:t>单位负责人</w:t>
      </w:r>
      <w:r>
        <w:rPr>
          <w:rFonts w:hint="eastAsia" w:asciiTheme="minorEastAsia" w:hAnsiTheme="minorEastAsia" w:eastAsiaTheme="minorEastAsia"/>
          <w:sz w:val="28"/>
          <w:szCs w:val="28"/>
        </w:rPr>
        <w:t>）</w:t>
      </w:r>
      <w:r>
        <w:rPr>
          <w:rFonts w:asciiTheme="minorEastAsia" w:hAnsiTheme="minorEastAsia" w:eastAsiaTheme="minorEastAsia"/>
          <w:sz w:val="28"/>
          <w:szCs w:val="28"/>
        </w:rPr>
        <w:t>：     </w:t>
      </w:r>
      <w:r>
        <w:rPr>
          <w:rFonts w:hint="eastAsia" w:asciiTheme="minorEastAsia" w:hAnsiTheme="minorEastAsia" w:eastAsiaTheme="minorEastAsia"/>
          <w:sz w:val="28"/>
          <w:szCs w:val="28"/>
        </w:rPr>
        <w:t>法定代表人（</w:t>
      </w:r>
      <w:r>
        <w:rPr>
          <w:rFonts w:asciiTheme="minorEastAsia" w:hAnsiTheme="minorEastAsia" w:eastAsiaTheme="minorEastAsia"/>
          <w:sz w:val="28"/>
          <w:szCs w:val="28"/>
        </w:rPr>
        <w:t>单位负责人</w:t>
      </w:r>
      <w:r>
        <w:rPr>
          <w:rFonts w:hint="eastAsia" w:asciiTheme="minorEastAsia" w:hAnsiTheme="minorEastAsia" w:eastAsiaTheme="minorEastAsia"/>
          <w:sz w:val="28"/>
          <w:szCs w:val="28"/>
        </w:rPr>
        <w:t>）</w:t>
      </w:r>
      <w:r>
        <w:rPr>
          <w:rFonts w:asciiTheme="minorEastAsia" w:hAnsiTheme="minorEastAsia" w:eastAsiaTheme="minorEastAsia"/>
          <w:sz w:val="28"/>
          <w:szCs w:val="28"/>
        </w:rPr>
        <w:t>：</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联系方法：                联系方法：</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开户银行：                 开户银行：</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账号：                        账号：</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rPr>
          <w:rFonts w:asciiTheme="minorEastAsia" w:hAnsiTheme="minorEastAsia" w:eastAsiaTheme="minorEastAsia"/>
          <w:sz w:val="28"/>
          <w:szCs w:val="28"/>
        </w:rPr>
      </w:pPr>
      <w:r>
        <w:rPr>
          <w:rFonts w:asciiTheme="minorEastAsia" w:hAnsiTheme="minorEastAsia" w:eastAsiaTheme="minorEastAsia"/>
          <w:sz w:val="28"/>
          <w:szCs w:val="28"/>
        </w:rPr>
        <w:t> </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签订地点：</w:t>
      </w:r>
      <w:r>
        <w:rPr>
          <w:rFonts w:asciiTheme="minorEastAsia" w:hAnsiTheme="minorEastAsia" w:eastAsiaTheme="minorEastAsia"/>
          <w:sz w:val="28"/>
          <w:szCs w:val="28"/>
          <w:u w:val="single"/>
        </w:rPr>
        <w:t>                </w:t>
      </w:r>
    </w:p>
    <w:p>
      <w:pPr>
        <w:pStyle w:val="20"/>
        <w:spacing w:before="75" w:after="75" w:line="360" w:lineRule="auto"/>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w:t>
      </w:r>
      <w:r>
        <w:rPr>
          <w:rFonts w:asciiTheme="minorEastAsia" w:hAnsiTheme="minorEastAsia" w:eastAsiaTheme="minorEastAsia"/>
          <w:sz w:val="28"/>
          <w:szCs w:val="28"/>
        </w:rPr>
        <w:t>年</w:t>
      </w:r>
      <w:r>
        <w:rPr>
          <w:rFonts w:asciiTheme="minorEastAsia" w:hAnsiTheme="minorEastAsia" w:eastAsiaTheme="minorEastAsia"/>
          <w:sz w:val="28"/>
          <w:szCs w:val="28"/>
          <w:u w:val="single"/>
        </w:rPr>
        <w:t>   </w:t>
      </w:r>
      <w:r>
        <w:rPr>
          <w:rFonts w:asciiTheme="minorEastAsia" w:hAnsiTheme="minorEastAsia" w:eastAsiaTheme="minorEastAsia"/>
          <w:sz w:val="28"/>
          <w:szCs w:val="28"/>
        </w:rPr>
        <w:t>月</w:t>
      </w:r>
      <w:r>
        <w:rPr>
          <w:rFonts w:asciiTheme="minorEastAsia" w:hAnsiTheme="minorEastAsia" w:eastAsiaTheme="minorEastAsia"/>
          <w:sz w:val="28"/>
          <w:szCs w:val="28"/>
          <w:u w:val="single"/>
        </w:rPr>
        <w:t>   </w:t>
      </w:r>
      <w:r>
        <w:rPr>
          <w:rFonts w:asciiTheme="minorEastAsia" w:hAnsiTheme="minorEastAsia" w:eastAsiaTheme="minorEastAsia"/>
          <w:sz w:val="28"/>
          <w:szCs w:val="28"/>
        </w:rPr>
        <w:t>日</w:t>
      </w:r>
    </w:p>
    <w:p>
      <w:pPr>
        <w:pStyle w:val="13"/>
        <w:spacing w:line="360" w:lineRule="auto"/>
        <w:contextualSpacing/>
        <w:jc w:val="center"/>
        <w:rPr>
          <w:rFonts w:cs="宋体" w:asciiTheme="majorEastAsia" w:hAnsiTheme="majorEastAsia" w:eastAsiaTheme="majorEastAsia"/>
          <w:b/>
          <w:kern w:val="0"/>
          <w:sz w:val="28"/>
          <w:szCs w:val="28"/>
        </w:rPr>
      </w:pPr>
    </w:p>
    <w:p>
      <w:pPr>
        <w:pStyle w:val="13"/>
        <w:spacing w:line="360" w:lineRule="auto"/>
        <w:contextualSpacing/>
        <w:jc w:val="center"/>
        <w:rPr>
          <w:rFonts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p>
    <w:p>
      <w:pPr>
        <w:autoSpaceDE w:val="0"/>
        <w:autoSpaceDN w:val="0"/>
        <w:adjustRightInd w:val="0"/>
        <w:spacing w:line="700" w:lineRule="exact"/>
        <w:ind w:firstLine="551"/>
        <w:jc w:val="center"/>
        <w:rPr>
          <w:rFonts w:hint="eastAsia" w:cs="宋体" w:asciiTheme="majorEastAsia" w:hAnsiTheme="majorEastAsia" w:eastAsiaTheme="majorEastAsia"/>
          <w:b/>
          <w:kern w:val="0"/>
          <w:sz w:val="28"/>
          <w:szCs w:val="28"/>
        </w:rPr>
      </w:pPr>
      <w:r>
        <w:rPr>
          <w:rFonts w:hint="eastAsia" w:cs="宋体" w:asciiTheme="majorEastAsia" w:hAnsiTheme="majorEastAsia" w:eastAsiaTheme="majorEastAsia"/>
          <w:b/>
          <w:kern w:val="0"/>
          <w:sz w:val="28"/>
          <w:szCs w:val="28"/>
        </w:rPr>
        <w:t>第八章 响应文件有关格式</w:t>
      </w:r>
    </w:p>
    <w:p>
      <w:pPr>
        <w:autoSpaceDE w:val="0"/>
        <w:autoSpaceDN w:val="0"/>
        <w:adjustRightInd w:val="0"/>
        <w:spacing w:line="700" w:lineRule="exact"/>
        <w:ind w:firstLine="551"/>
        <w:jc w:val="center"/>
        <w:rPr>
          <w:rStyle w:val="29"/>
          <w:rFonts w:hint="eastAsia" w:ascii="宋体" w:hAnsi="宋体"/>
          <w:sz w:val="28"/>
          <w:szCs w:val="28"/>
        </w:rPr>
      </w:pPr>
      <w:r>
        <w:rPr>
          <w:rFonts w:hint="eastAsia" w:cs="宋体" w:asciiTheme="majorEastAsia" w:hAnsiTheme="majorEastAsia" w:eastAsiaTheme="majorEastAsia"/>
          <w:b/>
          <w:kern w:val="0"/>
          <w:sz w:val="28"/>
          <w:szCs w:val="28"/>
        </w:rPr>
        <w:t>（如涉及本项目的提供）</w:t>
      </w:r>
    </w:p>
    <w:p>
      <w:pPr>
        <w:autoSpaceDE w:val="0"/>
        <w:autoSpaceDN w:val="0"/>
        <w:adjustRightInd w:val="0"/>
        <w:spacing w:line="700" w:lineRule="exact"/>
        <w:ind w:firstLine="6746" w:firstLineChars="2400"/>
        <w:jc w:val="both"/>
        <w:rPr>
          <w:rStyle w:val="29"/>
          <w:rFonts w:hint="eastAsia" w:ascii="宋体" w:hAnsi="宋体" w:eastAsia="黑体"/>
          <w:sz w:val="28"/>
          <w:szCs w:val="28"/>
          <w:lang w:eastAsia="zh-CN"/>
        </w:rPr>
      </w:pPr>
      <w:r>
        <w:rPr>
          <w:rStyle w:val="29"/>
          <w:rFonts w:hint="eastAsia" w:ascii="宋体" w:hAnsi="宋体"/>
          <w:sz w:val="28"/>
          <w:szCs w:val="28"/>
        </w:rPr>
        <w:t>正本或副</w:t>
      </w:r>
      <w:r>
        <w:rPr>
          <w:rStyle w:val="29"/>
          <w:rFonts w:hint="eastAsia" w:ascii="宋体" w:hAnsi="宋体" w:eastAsia="黑体"/>
          <w:sz w:val="28"/>
          <w:szCs w:val="28"/>
          <w:lang w:eastAsia="zh-CN"/>
        </w:rPr>
        <w:t>本</w:t>
      </w:r>
    </w:p>
    <w:p>
      <w:pPr>
        <w:autoSpaceDE w:val="0"/>
        <w:autoSpaceDN w:val="0"/>
        <w:adjustRightInd w:val="0"/>
        <w:spacing w:line="700" w:lineRule="exact"/>
        <w:jc w:val="center"/>
        <w:rPr>
          <w:rFonts w:ascii="宋体" w:hAnsi="宋体" w:cs="宋体"/>
          <w:b/>
          <w:bCs/>
          <w:sz w:val="28"/>
          <w:szCs w:val="28"/>
          <w:u w:val="single"/>
        </w:rPr>
      </w:pPr>
      <w:r>
        <w:rPr>
          <w:rFonts w:hint="eastAsia" w:ascii="宋体" w:hAnsi="宋体" w:cs="宋体"/>
          <w:b/>
          <w:bCs/>
          <w:sz w:val="28"/>
          <w:szCs w:val="28"/>
          <w:u w:val="single"/>
        </w:rPr>
        <w:t>（项目名称）</w:t>
      </w:r>
    </w:p>
    <w:p>
      <w:pPr>
        <w:jc w:val="center"/>
        <w:rPr>
          <w:rFonts w:ascii="宋体" w:hAnsi="宋体" w:cs="微软雅黑"/>
          <w:sz w:val="28"/>
          <w:szCs w:val="28"/>
          <w:u w:val="single"/>
        </w:rPr>
      </w:pPr>
    </w:p>
    <w:p>
      <w:pPr>
        <w:rPr>
          <w:rFonts w:ascii="宋体" w:hAnsi="宋体" w:cs="微软雅黑"/>
          <w:sz w:val="28"/>
          <w:szCs w:val="28"/>
        </w:rPr>
      </w:pPr>
    </w:p>
    <w:p>
      <w:pPr>
        <w:rPr>
          <w:rFonts w:ascii="宋体" w:hAnsi="宋体" w:cs="微软雅黑"/>
          <w:sz w:val="28"/>
          <w:szCs w:val="28"/>
        </w:rPr>
      </w:pPr>
    </w:p>
    <w:p>
      <w:pPr>
        <w:jc w:val="center"/>
        <w:rPr>
          <w:rFonts w:ascii="宋体" w:hAnsi="宋体" w:cs="微软雅黑"/>
          <w:sz w:val="28"/>
          <w:szCs w:val="28"/>
        </w:rPr>
      </w:pPr>
      <w:r>
        <w:rPr>
          <w:rFonts w:hint="eastAsia" w:ascii="宋体" w:hAnsi="宋体" w:cs="微软雅黑"/>
          <w:sz w:val="28"/>
          <w:szCs w:val="28"/>
        </w:rPr>
        <w:t>询价响应文件</w:t>
      </w: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int="eastAsia" w:ascii="宋体" w:hAnsi="宋体" w:cs="微软雅黑"/>
          <w:sz w:val="28"/>
          <w:szCs w:val="28"/>
        </w:rPr>
      </w:pPr>
    </w:p>
    <w:p>
      <w:pPr>
        <w:ind w:firstLine="840" w:firstLineChars="300"/>
        <w:rPr>
          <w:rFonts w:hAnsi="宋体" w:cs="微软雅黑"/>
          <w:sz w:val="28"/>
          <w:szCs w:val="28"/>
        </w:rPr>
      </w:pPr>
      <w:r>
        <w:rPr>
          <w:rFonts w:hint="eastAsia" w:ascii="宋体" w:hAnsi="宋体" w:cs="微软雅黑"/>
          <w:sz w:val="28"/>
          <w:szCs w:val="28"/>
        </w:rPr>
        <w:t>项目编号：</w:t>
      </w:r>
    </w:p>
    <w:p>
      <w:pPr>
        <w:ind w:left="1079" w:leftChars="514"/>
        <w:jc w:val="left"/>
        <w:rPr>
          <w:rFonts w:ascii="宋体" w:hAnsi="宋体" w:cs="微软雅黑"/>
          <w:sz w:val="28"/>
          <w:szCs w:val="28"/>
          <w:u w:val="single"/>
        </w:rPr>
      </w:pPr>
      <w:r>
        <w:rPr>
          <w:rFonts w:hint="eastAsia" w:ascii="宋体" w:hAnsi="宋体" w:cs="微软雅黑"/>
          <w:sz w:val="28"/>
          <w:szCs w:val="28"/>
        </w:rPr>
        <w:t>响应人：</w:t>
      </w:r>
      <w:r>
        <w:rPr>
          <w:rFonts w:hint="eastAsia" w:ascii="宋体" w:hAnsi="宋体" w:cs="微软雅黑"/>
          <w:sz w:val="28"/>
          <w:szCs w:val="28"/>
          <w:u w:val="single"/>
        </w:rPr>
        <w:t xml:space="preserve">                            </w:t>
      </w:r>
      <w:r>
        <w:rPr>
          <w:rFonts w:hint="eastAsia" w:ascii="宋体" w:hAnsi="宋体" w:cs="微软雅黑"/>
          <w:sz w:val="28"/>
          <w:szCs w:val="28"/>
        </w:rPr>
        <w:t>（盖单位章）</w:t>
      </w:r>
    </w:p>
    <w:p>
      <w:pPr>
        <w:ind w:left="1079" w:leftChars="514"/>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 xml:space="preserve">          </w:t>
      </w:r>
      <w:r>
        <w:rPr>
          <w:rFonts w:hint="eastAsia" w:ascii="宋体" w:hAnsi="宋体" w:cs="微软雅黑"/>
          <w:sz w:val="28"/>
          <w:szCs w:val="28"/>
        </w:rPr>
        <w:t>（签字）</w:t>
      </w:r>
    </w:p>
    <w:p>
      <w:pPr>
        <w:pStyle w:val="21"/>
        <w:ind w:firstLine="340"/>
        <w:rPr>
          <w:sz w:val="28"/>
          <w:szCs w:val="28"/>
        </w:rPr>
      </w:pPr>
    </w:p>
    <w:p>
      <w:pPr>
        <w:ind w:firstLine="3360" w:firstLineChars="1200"/>
        <w:rPr>
          <w:rFonts w:hint="eastAsia" w:ascii="宋体" w:hAnsi="宋体" w:cs="微软雅黑"/>
          <w:sz w:val="28"/>
          <w:szCs w:val="28"/>
        </w:rPr>
      </w:pPr>
      <w:r>
        <w:rPr>
          <w:rFonts w:hint="eastAsia" w:ascii="宋体" w:hAnsi="宋体" w:cs="微软雅黑"/>
          <w:sz w:val="28"/>
          <w:szCs w:val="28"/>
        </w:rPr>
        <w:t>年   月   日</w:t>
      </w:r>
    </w:p>
    <w:p>
      <w:pPr>
        <w:pStyle w:val="2"/>
        <w:numPr>
          <w:ilvl w:val="0"/>
          <w:numId w:val="0"/>
        </w:numPr>
        <w:rPr>
          <w:rFonts w:hint="eastAsia"/>
          <w:lang w:val="zh-CN"/>
        </w:rPr>
      </w:pPr>
    </w:p>
    <w:p>
      <w:pPr>
        <w:rPr>
          <w:rFonts w:ascii="宋体" w:hAnsi="宋体" w:eastAsia="宋体"/>
          <w:b/>
          <w:sz w:val="28"/>
          <w:szCs w:val="28"/>
          <w:lang w:val="zh-CN"/>
        </w:rPr>
      </w:pPr>
      <w:r>
        <w:rPr>
          <w:rFonts w:hint="eastAsia" w:ascii="宋体" w:hAnsi="宋体" w:eastAsia="宋体"/>
          <w:b/>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3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3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kern w:val="0"/>
                <w:sz w:val="24"/>
                <w:szCs w:val="24"/>
              </w:rPr>
              <w:t>供应商应答索引表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kern w:val="0"/>
                <w:sz w:val="24"/>
                <w:szCs w:val="24"/>
              </w:rPr>
              <w:t>报价一览表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kern w:val="0"/>
                <w:sz w:val="24"/>
                <w:szCs w:val="24"/>
              </w:rPr>
              <w:t>投标函</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cs="宋体"/>
                <w:bCs/>
                <w:sz w:val="24"/>
                <w:szCs w:val="24"/>
                <w:lang w:val="zh-CN"/>
              </w:rPr>
              <w:t>法定代表人（单位负责人）</w:t>
            </w:r>
            <w:r>
              <w:rPr>
                <w:rFonts w:hAnsi="宋体" w:cs="宋体"/>
                <w:bCs/>
                <w:sz w:val="24"/>
                <w:szCs w:val="24"/>
                <w:lang w:val="zh-CN"/>
              </w:rPr>
              <w:t>资</w:t>
            </w:r>
            <w:r>
              <w:rPr>
                <w:rFonts w:hint="eastAsia" w:hAnsi="宋体" w:cs="宋体"/>
                <w:bCs/>
                <w:sz w:val="24"/>
                <w:szCs w:val="24"/>
                <w:lang w:val="zh-CN"/>
              </w:rPr>
              <w:t>格</w:t>
            </w:r>
            <w:r>
              <w:rPr>
                <w:rFonts w:hAnsi="宋体" w:cs="宋体"/>
                <w:bCs/>
                <w:sz w:val="24"/>
                <w:szCs w:val="24"/>
                <w:lang w:val="zh-CN"/>
              </w:rPr>
              <w:t>证</w:t>
            </w:r>
            <w:r>
              <w:rPr>
                <w:rFonts w:hint="eastAsia" w:hAnsi="宋体" w:cs="宋体"/>
                <w:bCs/>
                <w:sz w:val="24"/>
                <w:szCs w:val="24"/>
                <w:lang w:val="zh-CN"/>
              </w:rPr>
              <w:t>明</w:t>
            </w:r>
            <w:r>
              <w:rPr>
                <w:rFonts w:hAnsi="宋体" w:cs="宋体"/>
                <w:bCs/>
                <w:sz w:val="24"/>
                <w:szCs w:val="24"/>
                <w:lang w:val="zh-CN"/>
              </w:rPr>
              <w:t>书</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kern w:val="0"/>
                <w:sz w:val="24"/>
                <w:szCs w:val="24"/>
              </w:rPr>
              <w:t>法定代表人（单位负责人）授权书</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kern w:val="0"/>
                <w:sz w:val="24"/>
                <w:szCs w:val="24"/>
              </w:rPr>
              <w:t>营业执照等证明</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bCs/>
                <w:sz w:val="24"/>
                <w:szCs w:val="24"/>
              </w:rPr>
              <w:t>依法纳税凭据复印件</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3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300" w:lineRule="exact"/>
              <w:rPr>
                <w:rFonts w:ascii="宋体" w:hAnsi="宋体" w:cs="微软雅黑"/>
                <w:sz w:val="24"/>
                <w:szCs w:val="24"/>
              </w:rPr>
            </w:pP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3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4"/>
            <w:vAlign w:val="center"/>
          </w:tcPr>
          <w:p>
            <w:pPr>
              <w:snapToGrid w:val="0"/>
              <w:spacing w:line="3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300" w:lineRule="exact"/>
              <w:jc w:val="center"/>
              <w:rPr>
                <w:rFonts w:ascii="宋体" w:hAnsi="宋体" w:cs="微软雅黑"/>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300" w:lineRule="exact"/>
              <w:jc w:val="center"/>
              <w:rPr>
                <w:rFonts w:ascii="宋体" w:hAnsi="宋体" w:cs="微软雅黑"/>
                <w:sz w:val="24"/>
                <w:szCs w:val="24"/>
              </w:rPr>
            </w:pPr>
            <w:r>
              <w:rPr>
                <w:rFonts w:hint="eastAsia" w:ascii="宋体" w:hAnsi="宋体" w:cs="微软雅黑"/>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300" w:lineRule="exact"/>
              <w:jc w:val="lef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3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技术人员职称证书</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00" w:lineRule="exact"/>
              <w:rPr>
                <w:rFonts w:hAnsi="宋体" w:cs="微软雅黑"/>
                <w:bCs/>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2268" w:type="dxa"/>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用工合同</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00" w:lineRule="exact"/>
              <w:rPr>
                <w:rFonts w:hAnsi="宋体" w:cs="微软雅黑"/>
                <w:bCs/>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3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p>
        </w:tc>
        <w:tc>
          <w:tcPr>
            <w:tcW w:w="2977" w:type="dxa"/>
            <w:gridSpan w:val="3"/>
            <w:tcBorders>
              <w:left w:val="single" w:color="auto" w:sz="6"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bCs/>
                <w:sz w:val="24"/>
                <w:szCs w:val="24"/>
              </w:rPr>
              <w:t>供应商相关承诺函或声明</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kern w:val="0"/>
                <w:sz w:val="24"/>
                <w:szCs w:val="24"/>
              </w:rPr>
              <w:t>没有重大违法记录的声明</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4"/>
            <w:vAlign w:val="center"/>
          </w:tcPr>
          <w:p>
            <w:pPr>
              <w:pStyle w:val="13"/>
              <w:kinsoku w:val="0"/>
              <w:overflowPunct w:val="0"/>
              <w:autoSpaceDE w:val="0"/>
              <w:autoSpaceDN w:val="0"/>
              <w:spacing w:line="300" w:lineRule="exact"/>
              <w:rPr>
                <w:rFonts w:hAnsi="宋体"/>
                <w:kern w:val="0"/>
                <w:sz w:val="24"/>
                <w:szCs w:val="24"/>
              </w:rPr>
            </w:pPr>
            <w:r>
              <w:rPr>
                <w:rFonts w:hint="eastAsia" w:hAnsi="宋体" w:cs="微软雅黑"/>
                <w:bCs/>
                <w:kern w:val="0"/>
                <w:sz w:val="24"/>
                <w:szCs w:val="24"/>
              </w:rPr>
              <w:t>供应商须具备的特殊资质证书</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宋体"/>
                <w:bCs/>
                <w:sz w:val="24"/>
                <w:szCs w:val="24"/>
                <w:lang w:val="zh-CN"/>
              </w:rPr>
              <w:t>投标承诺函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3751" w:type="dxa"/>
            <w:gridSpan w:val="4"/>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宋体"/>
                <w:bCs/>
                <w:sz w:val="24"/>
                <w:szCs w:val="24"/>
                <w:lang w:val="zh-CN"/>
              </w:rPr>
              <w:t>联合体协议</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15</w:t>
            </w:r>
          </w:p>
        </w:tc>
        <w:tc>
          <w:tcPr>
            <w:tcW w:w="3751" w:type="dxa"/>
            <w:gridSpan w:val="4"/>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宋体"/>
                <w:bCs/>
                <w:sz w:val="24"/>
                <w:szCs w:val="24"/>
                <w:lang w:val="zh-CN"/>
              </w:rPr>
              <w:t>供应商与参加本项目投标的其他供应商之间，单位负责人不为同一人并且不存在直接控股、管理关系承诺函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16</w:t>
            </w:r>
          </w:p>
        </w:tc>
        <w:tc>
          <w:tcPr>
            <w:tcW w:w="3751" w:type="dxa"/>
            <w:gridSpan w:val="4"/>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仿宋_GB2312"/>
                <w:sz w:val="24"/>
                <w:szCs w:val="24"/>
                <w:lang w:val="zh-CN"/>
              </w:rPr>
              <w:t>供应商未为本项目提供整体设计、规范编制或者项目管理、监理、检测等服务承诺函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4"/>
            <w:tcBorders>
              <w:top w:val="double" w:color="auto" w:sz="4"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投标分项报价表</w:t>
            </w:r>
          </w:p>
        </w:tc>
        <w:tc>
          <w:tcPr>
            <w:tcW w:w="1559" w:type="dxa"/>
            <w:tcBorders>
              <w:top w:val="double" w:color="auto" w:sz="4" w:space="0"/>
            </w:tcBorders>
            <w:vAlign w:val="center"/>
          </w:tcPr>
          <w:p>
            <w:pPr>
              <w:spacing w:line="300" w:lineRule="exact"/>
              <w:jc w:val="center"/>
              <w:rPr>
                <w:sz w:val="24"/>
                <w:szCs w:val="24"/>
              </w:rPr>
            </w:pPr>
          </w:p>
        </w:tc>
        <w:tc>
          <w:tcPr>
            <w:tcW w:w="1560" w:type="dxa"/>
            <w:tcBorders>
              <w:top w:val="double" w:color="auto" w:sz="4" w:space="0"/>
            </w:tcBorders>
            <w:vAlign w:val="center"/>
          </w:tcPr>
          <w:p>
            <w:pPr>
              <w:snapToGrid w:val="0"/>
              <w:spacing w:line="300" w:lineRule="exact"/>
              <w:rPr>
                <w:rFonts w:ascii="宋体" w:hAnsi="宋体" w:cs="微软雅黑"/>
                <w:sz w:val="24"/>
                <w:szCs w:val="24"/>
              </w:rPr>
            </w:pPr>
          </w:p>
        </w:tc>
        <w:tc>
          <w:tcPr>
            <w:tcW w:w="2018" w:type="dxa"/>
            <w:tcBorders>
              <w:top w:val="double" w:color="auto" w:sz="4" w:space="0"/>
            </w:tcBorders>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技术规格偏离表</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技术方案（实施方案）</w:t>
            </w:r>
          </w:p>
        </w:tc>
        <w:tc>
          <w:tcPr>
            <w:tcW w:w="1559" w:type="dxa"/>
            <w:vAlign w:val="center"/>
          </w:tcPr>
          <w:p>
            <w:pPr>
              <w:spacing w:line="300" w:lineRule="exact"/>
              <w:jc w:val="center"/>
              <w:rPr>
                <w:sz w:val="24"/>
                <w:szCs w:val="24"/>
              </w:rPr>
            </w:pPr>
          </w:p>
        </w:tc>
        <w:tc>
          <w:tcPr>
            <w:tcW w:w="1560" w:type="dxa"/>
            <w:tcBorders>
              <w:top w:val="single" w:color="auto" w:sz="4" w:space="0"/>
            </w:tcBorders>
            <w:vAlign w:val="center"/>
          </w:tcPr>
          <w:p>
            <w:pPr>
              <w:snapToGrid w:val="0"/>
              <w:spacing w:line="300" w:lineRule="exact"/>
              <w:rPr>
                <w:rFonts w:ascii="宋体" w:hAnsi="宋体" w:cs="微软雅黑"/>
                <w:sz w:val="24"/>
                <w:szCs w:val="24"/>
              </w:rPr>
            </w:pPr>
          </w:p>
        </w:tc>
        <w:tc>
          <w:tcPr>
            <w:tcW w:w="2018" w:type="dxa"/>
            <w:tcBorders>
              <w:top w:val="single" w:color="auto" w:sz="4" w:space="0"/>
            </w:tcBorders>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售后服务方案</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业绩情况表</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政府强制采购节能产品品目清单情况</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优先采购节能产品政府采购品目清单情况</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sz w:val="24"/>
                <w:szCs w:val="24"/>
                <w:lang w:val="en-GB"/>
              </w:rPr>
              <w:t>优先采购环境标志产品政府采购品目清单情况</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中小企业声明函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仿宋_GB2312"/>
                <w:sz w:val="24"/>
                <w:szCs w:val="24"/>
                <w:lang w:val="zh-CN"/>
              </w:rPr>
              <w:t>残疾人福利性单位声明函</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27</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监狱企业证明文件</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28</w:t>
            </w:r>
          </w:p>
        </w:tc>
        <w:tc>
          <w:tcPr>
            <w:tcW w:w="1200" w:type="dxa"/>
            <w:gridSpan w:val="2"/>
            <w:tcBorders>
              <w:right w:val="single" w:color="auto" w:sz="4"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宋体"/>
                <w:bCs/>
                <w:sz w:val="24"/>
                <w:szCs w:val="24"/>
                <w:lang w:val="zh-CN"/>
              </w:rPr>
              <w:t>所投产品符合国家强制性要求承诺函</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00" w:lineRule="exact"/>
              <w:rPr>
                <w:rFonts w:hAnsi="宋体" w:cs="宋体"/>
                <w:kern w:val="0"/>
                <w:sz w:val="24"/>
                <w:szCs w:val="24"/>
              </w:rPr>
            </w:pPr>
            <w:r>
              <w:rPr>
                <w:rFonts w:hAnsi="宋体" w:cs="宋体"/>
                <w:kern w:val="0"/>
                <w:sz w:val="24"/>
                <w:szCs w:val="24"/>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宋体"/>
                <w:kern w:val="0"/>
                <w:sz w:val="24"/>
                <w:szCs w:val="24"/>
              </w:rPr>
              <w:t>认证机构颁发的认证证书</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300" w:lineRule="exact"/>
              <w:jc w:val="center"/>
              <w:textAlignment w:val="baseline"/>
              <w:rPr>
                <w:rFonts w:ascii="宋体" w:hAnsi="宋体" w:cs="微软雅黑"/>
                <w:sz w:val="24"/>
                <w:szCs w:val="24"/>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00" w:lineRule="exact"/>
              <w:rPr>
                <w:rFonts w:hAnsi="宋体" w:cs="宋体"/>
                <w:bCs/>
                <w:sz w:val="24"/>
                <w:szCs w:val="24"/>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00" w:lineRule="exact"/>
              <w:rPr>
                <w:rFonts w:hAnsi="宋体" w:cs="宋体"/>
                <w:bCs/>
                <w:sz w:val="24"/>
                <w:szCs w:val="24"/>
                <w:lang w:val="zh-CN"/>
              </w:rPr>
            </w:pPr>
            <w:r>
              <w:rPr>
                <w:rFonts w:hint="eastAsia" w:hAnsi="宋体" w:cs="宋体"/>
                <w:kern w:val="0"/>
                <w:sz w:val="24"/>
                <w:szCs w:val="24"/>
              </w:rPr>
              <w:t>中国信息安全认证中心官网产品查询结果截图</w:t>
            </w:r>
          </w:p>
        </w:tc>
        <w:tc>
          <w:tcPr>
            <w:tcW w:w="1559" w:type="dxa"/>
            <w:vAlign w:val="center"/>
          </w:tcPr>
          <w:p>
            <w:pPr>
              <w:pStyle w:val="13"/>
              <w:spacing w:line="300" w:lineRule="exact"/>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30</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国家级贫困县域注册地证明材料</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31</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sz w:val="24"/>
                <w:szCs w:val="24"/>
                <w:lang w:val="en-GB"/>
              </w:rPr>
              <w:t>扶贫部门出具的聘用建档立卡贫困人员身份证明</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32</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sz w:val="24"/>
                <w:szCs w:val="24"/>
                <w:lang w:val="en-GB"/>
              </w:rPr>
              <w:t>建档立卡贫困人员社保材料</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300" w:lineRule="exact"/>
              <w:jc w:val="center"/>
              <w:textAlignment w:val="baseline"/>
              <w:rPr>
                <w:rFonts w:ascii="宋体" w:hAnsi="宋体" w:cs="微软雅黑"/>
                <w:sz w:val="24"/>
                <w:szCs w:val="24"/>
              </w:rPr>
            </w:pPr>
            <w:r>
              <w:rPr>
                <w:rFonts w:hint="eastAsia" w:ascii="宋体" w:hAnsi="宋体" w:cs="微软雅黑"/>
                <w:sz w:val="24"/>
                <w:szCs w:val="24"/>
              </w:rPr>
              <w:t>33</w:t>
            </w:r>
          </w:p>
        </w:tc>
        <w:tc>
          <w:tcPr>
            <w:tcW w:w="3751" w:type="dxa"/>
            <w:gridSpan w:val="4"/>
            <w:vAlign w:val="center"/>
          </w:tcPr>
          <w:p>
            <w:pPr>
              <w:pStyle w:val="13"/>
              <w:kinsoku w:val="0"/>
              <w:overflowPunct w:val="0"/>
              <w:autoSpaceDE w:val="0"/>
              <w:autoSpaceDN w:val="0"/>
              <w:spacing w:line="300" w:lineRule="exact"/>
              <w:rPr>
                <w:rFonts w:hAnsi="宋体" w:cs="微软雅黑"/>
                <w:bCs/>
                <w:kern w:val="0"/>
                <w:sz w:val="24"/>
                <w:szCs w:val="24"/>
              </w:rPr>
            </w:pPr>
            <w:r>
              <w:rPr>
                <w:rFonts w:hint="eastAsia" w:hAnsi="宋体" w:cs="微软雅黑"/>
                <w:bCs/>
                <w:kern w:val="0"/>
                <w:sz w:val="24"/>
                <w:szCs w:val="24"/>
              </w:rPr>
              <w:t>其它资料</w:t>
            </w:r>
          </w:p>
        </w:tc>
        <w:tc>
          <w:tcPr>
            <w:tcW w:w="1559" w:type="dxa"/>
            <w:vAlign w:val="center"/>
          </w:tcPr>
          <w:p>
            <w:pPr>
              <w:spacing w:line="300" w:lineRule="exact"/>
              <w:jc w:val="center"/>
              <w:rPr>
                <w:sz w:val="24"/>
                <w:szCs w:val="24"/>
              </w:rPr>
            </w:pPr>
          </w:p>
        </w:tc>
        <w:tc>
          <w:tcPr>
            <w:tcW w:w="1560" w:type="dxa"/>
            <w:vAlign w:val="center"/>
          </w:tcPr>
          <w:p>
            <w:pPr>
              <w:snapToGrid w:val="0"/>
              <w:spacing w:line="300" w:lineRule="exact"/>
              <w:rPr>
                <w:rFonts w:ascii="宋体" w:hAnsi="宋体" w:cs="微软雅黑"/>
                <w:sz w:val="24"/>
                <w:szCs w:val="24"/>
              </w:rPr>
            </w:pPr>
          </w:p>
        </w:tc>
        <w:tc>
          <w:tcPr>
            <w:tcW w:w="2018" w:type="dxa"/>
            <w:vAlign w:val="center"/>
          </w:tcPr>
          <w:p>
            <w:pPr>
              <w:snapToGrid w:val="0"/>
              <w:spacing w:line="300" w:lineRule="exact"/>
              <w:rPr>
                <w:rFonts w:ascii="宋体" w:hAnsi="宋体" w:cs="微软雅黑"/>
                <w:sz w:val="24"/>
                <w:szCs w:val="24"/>
              </w:rPr>
            </w:pPr>
          </w:p>
        </w:tc>
      </w:tr>
    </w:tbl>
    <w:p>
      <w:pPr>
        <w:tabs>
          <w:tab w:val="left" w:pos="1260"/>
        </w:tabs>
        <w:autoSpaceDE w:val="0"/>
        <w:autoSpaceDN w:val="0"/>
        <w:adjustRightInd w:val="0"/>
        <w:spacing w:line="360" w:lineRule="auto"/>
        <w:ind w:left="490" w:leftChars="-1" w:hanging="492" w:hangingChars="176"/>
        <w:contextualSpacing/>
        <w:rPr>
          <w:rFonts w:ascii="宋体" w:hAnsi="宋体"/>
          <w:sz w:val="28"/>
          <w:szCs w:val="28"/>
        </w:rPr>
      </w:pPr>
      <w:r>
        <w:rPr>
          <w:rFonts w:hint="eastAsia" w:ascii="宋体" w:hAnsi="宋体"/>
          <w:sz w:val="28"/>
          <w:szCs w:val="28"/>
        </w:rPr>
        <w:t>注：①本表序号8请按照本谈判文件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sz w:val="28"/>
          <w:szCs w:val="28"/>
        </w:rPr>
      </w:pPr>
      <w:r>
        <w:rPr>
          <w:rFonts w:hint="eastAsia" w:ascii="宋体" w:hAnsi="宋体"/>
          <w:sz w:val="28"/>
          <w:szCs w:val="28"/>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sz w:val="28"/>
          <w:szCs w:val="28"/>
        </w:rPr>
      </w:pPr>
      <w:r>
        <w:rPr>
          <w:rFonts w:hint="eastAsia" w:ascii="宋体" w:hAnsi="宋体"/>
          <w:sz w:val="28"/>
          <w:szCs w:val="28"/>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宋体" w:hAnsi="宋体"/>
          <w:sz w:val="28"/>
          <w:szCs w:val="28"/>
        </w:rPr>
      </w:pPr>
      <w:r>
        <w:rPr>
          <w:rFonts w:ascii="宋体" w:hAnsi="宋体"/>
          <w:sz w:val="28"/>
          <w:szCs w:val="28"/>
        </w:rPr>
        <w:fldChar w:fldCharType="begin"/>
      </w:r>
      <w:r>
        <w:rPr>
          <w:rFonts w:hint="eastAsia" w:ascii="宋体" w:hAnsi="宋体"/>
          <w:sz w:val="28"/>
          <w:szCs w:val="28"/>
        </w:rPr>
        <w:instrText xml:space="preserve">= 4 \* GB3</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 w:val="28"/>
          <w:szCs w:val="28"/>
        </w:rPr>
      </w:pPr>
      <w:r>
        <w:rPr>
          <w:rFonts w:hint="eastAsia" w:asciiTheme="minorEastAsia" w:hAnsiTheme="minorEastAsia"/>
          <w:sz w:val="28"/>
          <w:szCs w:val="28"/>
        </w:rPr>
        <w:t>项目编号：</w:t>
      </w:r>
    </w:p>
    <w:p>
      <w:pPr>
        <w:spacing w:line="360" w:lineRule="auto"/>
        <w:contextualSpacing/>
        <w:rPr>
          <w:rFonts w:asciiTheme="minorEastAsia" w:hAnsiTheme="minorEastAsia"/>
          <w:sz w:val="28"/>
          <w:szCs w:val="28"/>
        </w:rPr>
      </w:pPr>
      <w:r>
        <w:rPr>
          <w:rFonts w:hint="eastAsia" w:asciiTheme="minorEastAsia" w:hAnsiTheme="minorEastAsia"/>
          <w:sz w:val="28"/>
          <w:szCs w:val="28"/>
        </w:rPr>
        <w:t xml:space="preserve">项目名称：                                                      </w:t>
      </w:r>
      <w:r>
        <w:rPr>
          <w:rFonts w:hint="eastAsia" w:cs="Arial" w:asciiTheme="minorEastAsia" w:hAnsiTheme="minorEastAsia"/>
          <w:sz w:val="28"/>
          <w:szCs w:val="28"/>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r>
              <w:rPr>
                <w:rFonts w:cs="Arial" w:asciiTheme="minorEastAsia" w:hAnsiTheme="minorEastAsia"/>
                <w:sz w:val="28"/>
                <w:szCs w:val="28"/>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8"/>
                <w:szCs w:val="28"/>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8"/>
                <w:szCs w:val="28"/>
                <w:lang w:val="zh-CN"/>
              </w:rPr>
            </w:pPr>
          </w:p>
        </w:tc>
      </w:tr>
    </w:tbl>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供应商名称：</w:t>
      </w:r>
      <w:r>
        <w:rPr>
          <w:rFonts w:hint="eastAsia" w:cs="宋体" w:asciiTheme="minorEastAsia" w:hAnsiTheme="minorEastAsia"/>
          <w:sz w:val="28"/>
          <w:szCs w:val="28"/>
          <w:u w:val="single"/>
          <w:lang w:val="zh-CN"/>
        </w:rPr>
        <w:t xml:space="preserve">     （全称）   </w:t>
      </w:r>
      <w:r>
        <w:rPr>
          <w:rFonts w:hint="eastAsia" w:cs="宋体" w:asciiTheme="minorEastAsia" w:hAnsiTheme="minorEastAsia"/>
          <w:sz w:val="28"/>
          <w:szCs w:val="28"/>
          <w:lang w:val="zh-CN"/>
        </w:rPr>
        <w:t>（公章）：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日期：年月日</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注：1、交付日期指完成该项目的最终时间（日历天）。</w:t>
      </w:r>
    </w:p>
    <w:p>
      <w:pPr>
        <w:autoSpaceDE w:val="0"/>
        <w:autoSpaceDN w:val="0"/>
        <w:adjustRightInd w:val="0"/>
        <w:spacing w:line="480" w:lineRule="auto"/>
        <w:ind w:firstLine="560" w:firstLineChars="200"/>
        <w:rPr>
          <w:rFonts w:cs="宋体" w:asciiTheme="minorEastAsia" w:hAnsiTheme="minorEastAsia"/>
          <w:sz w:val="28"/>
          <w:szCs w:val="28"/>
          <w:lang w:val="zh-CN"/>
        </w:rPr>
      </w:pPr>
      <w:r>
        <w:rPr>
          <w:rFonts w:hint="eastAsia" w:cs="宋体" w:asciiTheme="minorEastAsia" w:hAnsiTheme="minorEastAsia"/>
          <w:sz w:val="28"/>
          <w:szCs w:val="28"/>
          <w:lang w:val="zh-CN"/>
        </w:rPr>
        <w:t>2、如采购公告明确项目交付日期以年为单位，本表应填写完成该项目的年限。</w:t>
      </w:r>
    </w:p>
    <w:p>
      <w:pPr>
        <w:autoSpaceDE w:val="0"/>
        <w:autoSpaceDN w:val="0"/>
        <w:adjustRightInd w:val="0"/>
        <w:spacing w:line="360" w:lineRule="auto"/>
        <w:rPr>
          <w:rFonts w:ascii="宋体" w:cs="宋体"/>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 w:val="28"/>
          <w:szCs w:val="28"/>
        </w:rPr>
      </w:pPr>
      <w:r>
        <w:rPr>
          <w:rFonts w:hint="eastAsia" w:asciiTheme="minorEastAsia" w:hAnsiTheme="minorEastAsia"/>
          <w:snapToGrid w:val="0"/>
          <w:kern w:val="0"/>
          <w:sz w:val="28"/>
          <w:szCs w:val="28"/>
        </w:rPr>
        <w:t>致：</w:t>
      </w:r>
      <w:r>
        <w:rPr>
          <w:rFonts w:hint="eastAsia" w:asciiTheme="minorEastAsia" w:hAnsiTheme="minorEastAsia"/>
          <w:b/>
          <w:snapToGrid w:val="0"/>
          <w:kern w:val="0"/>
          <w:sz w:val="28"/>
          <w:szCs w:val="28"/>
        </w:rPr>
        <w:t>（采购人）</w:t>
      </w:r>
    </w:p>
    <w:p>
      <w:pPr>
        <w:adjustRightInd w:val="0"/>
        <w:spacing w:line="360" w:lineRule="auto"/>
        <w:ind w:firstLine="560" w:firstLineChars="200"/>
        <w:contextualSpacing/>
        <w:outlineLvl w:val="0"/>
        <w:rPr>
          <w:rFonts w:asciiTheme="minorEastAsia" w:hAnsiTheme="minorEastAsia"/>
          <w:snapToGrid w:val="0"/>
          <w:kern w:val="0"/>
          <w:sz w:val="28"/>
          <w:szCs w:val="28"/>
        </w:rPr>
      </w:pPr>
      <w:r>
        <w:rPr>
          <w:rFonts w:hint="eastAsia" w:asciiTheme="minorEastAsia" w:hAnsiTheme="minorEastAsia"/>
          <w:snapToGrid w:val="0"/>
          <w:kern w:val="0"/>
          <w:sz w:val="28"/>
          <w:szCs w:val="28"/>
        </w:rPr>
        <w:t>根据贵方_</w:t>
      </w:r>
      <w:r>
        <w:rPr>
          <w:rFonts w:hint="eastAsia" w:asciiTheme="minorEastAsia" w:hAnsiTheme="minorEastAsia"/>
          <w:snapToGrid w:val="0"/>
          <w:kern w:val="0"/>
          <w:sz w:val="28"/>
          <w:szCs w:val="28"/>
          <w:u w:val="single"/>
        </w:rPr>
        <w:t xml:space="preserve">_    </w:t>
      </w:r>
      <w:r>
        <w:rPr>
          <w:rFonts w:hint="eastAsia" w:asciiTheme="minorEastAsia" w:hAnsiTheme="minorEastAsia"/>
          <w:snapToGrid w:val="0"/>
          <w:kern w:val="0"/>
          <w:sz w:val="28"/>
          <w:szCs w:val="28"/>
        </w:rPr>
        <w:t>_（项目名称、招标编号）采购的采购公告及采购邀请，_______（姓名和职务）被正式授权并代表供应商（供应商名称、地址）提交。</w:t>
      </w:r>
    </w:p>
    <w:p>
      <w:pPr>
        <w:pStyle w:val="13"/>
        <w:adjustRightInd w:val="0"/>
        <w:spacing w:line="360" w:lineRule="auto"/>
        <w:ind w:firstLine="560" w:firstLineChars="200"/>
        <w:contextualSpacing/>
        <w:rPr>
          <w:rFonts w:asciiTheme="minorEastAsia" w:hAnsiTheme="minorEastAsia" w:eastAsiaTheme="minorEastAsia"/>
          <w:snapToGrid w:val="0"/>
          <w:kern w:val="0"/>
          <w:sz w:val="28"/>
          <w:szCs w:val="28"/>
        </w:rPr>
      </w:pPr>
      <w:r>
        <w:rPr>
          <w:rFonts w:hint="eastAsia" w:asciiTheme="minorEastAsia" w:hAnsiTheme="minorEastAsia" w:eastAsiaTheme="minorEastAsia"/>
          <w:snapToGrid w:val="0"/>
          <w:kern w:val="0"/>
          <w:sz w:val="28"/>
          <w:szCs w:val="28"/>
        </w:rPr>
        <w:t>我方确认收到贵方提供的（项目名称、招标编号）询价文件的全部内容。</w:t>
      </w:r>
    </w:p>
    <w:p>
      <w:pPr>
        <w:pStyle w:val="13"/>
        <w:adjustRightInd w:val="0"/>
        <w:spacing w:line="360" w:lineRule="auto"/>
        <w:ind w:firstLine="560" w:firstLineChars="200"/>
        <w:contextualSpacing/>
        <w:rPr>
          <w:rFonts w:asciiTheme="minorEastAsia" w:hAnsiTheme="minorEastAsia" w:eastAsiaTheme="minorEastAsia"/>
          <w:snapToGrid w:val="0"/>
          <w:kern w:val="0"/>
          <w:sz w:val="28"/>
          <w:szCs w:val="28"/>
        </w:rPr>
      </w:pPr>
      <w:r>
        <w:rPr>
          <w:rFonts w:hint="eastAsia" w:asciiTheme="minorEastAsia" w:hAnsiTheme="minorEastAsia" w:eastAsiaTheme="minorEastAsia"/>
          <w:snapToGrid w:val="0"/>
          <w:kern w:val="0"/>
          <w:sz w:val="28"/>
          <w:szCs w:val="28"/>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8"/>
          <w:szCs w:val="28"/>
        </w:rPr>
        <w:t>已完全理解并接受询价文件的各项规定和要求及资金支付规定，对询价文件的合理性、合法性不再有异议。</w:t>
      </w:r>
    </w:p>
    <w:p>
      <w:pPr>
        <w:adjustRightInd w:val="0"/>
        <w:spacing w:line="360" w:lineRule="auto"/>
        <w:ind w:firstLine="560" w:firstLineChars="200"/>
        <w:contextualSpacing/>
        <w:rPr>
          <w:rFonts w:asciiTheme="minorEastAsia" w:hAnsiTheme="minorEastAsia"/>
          <w:snapToGrid w:val="0"/>
          <w:kern w:val="0"/>
          <w:sz w:val="28"/>
          <w:szCs w:val="28"/>
        </w:rPr>
      </w:pPr>
      <w:r>
        <w:rPr>
          <w:rFonts w:hint="eastAsia" w:asciiTheme="minorEastAsia" w:hAnsiTheme="minorEastAsia"/>
          <w:i/>
          <w:snapToGrid w:val="0"/>
          <w:kern w:val="0"/>
          <w:sz w:val="28"/>
          <w:szCs w:val="28"/>
          <w:u w:val="single"/>
        </w:rPr>
        <w:t xml:space="preserve">(供应商名称)     </w:t>
      </w:r>
      <w:r>
        <w:rPr>
          <w:rFonts w:hint="eastAsia" w:asciiTheme="minorEastAsia" w:hAnsiTheme="minorEastAsia"/>
          <w:snapToGrid w:val="0"/>
          <w:kern w:val="0"/>
          <w:sz w:val="28"/>
          <w:szCs w:val="28"/>
        </w:rPr>
        <w:t>正式授权</w:t>
      </w:r>
      <w:r>
        <w:rPr>
          <w:rFonts w:hint="eastAsia" w:asciiTheme="minorEastAsia" w:hAnsiTheme="minorEastAsia"/>
          <w:i/>
          <w:snapToGrid w:val="0"/>
          <w:kern w:val="0"/>
          <w:sz w:val="28"/>
          <w:szCs w:val="28"/>
          <w:u w:val="single"/>
        </w:rPr>
        <w:t xml:space="preserve">(授权代表全名, 职务)       </w:t>
      </w:r>
      <w:r>
        <w:rPr>
          <w:rFonts w:hint="eastAsia" w:asciiTheme="minorEastAsia" w:hAnsiTheme="minorEastAsia"/>
          <w:snapToGrid w:val="0"/>
          <w:kern w:val="0"/>
          <w:sz w:val="28"/>
          <w:szCs w:val="28"/>
        </w:rPr>
        <w:t>代表我方全权处理有关本项目询价响应的一切事宜。</w:t>
      </w:r>
    </w:p>
    <w:p>
      <w:pPr>
        <w:adjustRightInd w:val="0"/>
        <w:spacing w:line="360" w:lineRule="auto"/>
        <w:ind w:firstLine="560" w:firstLineChars="200"/>
        <w:contextualSpacing/>
        <w:rPr>
          <w:rFonts w:asciiTheme="minorEastAsia" w:hAnsiTheme="minorEastAsia"/>
          <w:snapToGrid w:val="0"/>
          <w:kern w:val="0"/>
          <w:sz w:val="28"/>
          <w:szCs w:val="28"/>
        </w:rPr>
      </w:pPr>
      <w:r>
        <w:rPr>
          <w:rFonts w:hint="eastAsia" w:asciiTheme="minorEastAsia" w:hAnsiTheme="minorEastAsia"/>
          <w:snapToGrid w:val="0"/>
          <w:kern w:val="0"/>
          <w:sz w:val="28"/>
          <w:szCs w:val="28"/>
        </w:rPr>
        <w:t>在此提交的响应文件，正本一份，副本1份。</w:t>
      </w:r>
    </w:p>
    <w:p>
      <w:pPr>
        <w:adjustRightInd w:val="0"/>
        <w:spacing w:line="360" w:lineRule="auto"/>
        <w:ind w:firstLine="560" w:firstLineChars="200"/>
        <w:contextualSpacing/>
        <w:rPr>
          <w:rFonts w:cs="Courier New" w:asciiTheme="minorEastAsia" w:hAnsiTheme="minorEastAsia"/>
          <w:sz w:val="28"/>
          <w:szCs w:val="28"/>
        </w:rPr>
      </w:pPr>
      <w:r>
        <w:rPr>
          <w:rFonts w:hint="eastAsia" w:cs="Courier New" w:asciiTheme="minorEastAsia" w:hAnsiTheme="minorEastAsia"/>
          <w:sz w:val="28"/>
          <w:szCs w:val="28"/>
        </w:rPr>
        <w:t>我方已完全明白询价文件的所有条款要求，并申明如下：</w:t>
      </w:r>
    </w:p>
    <w:p>
      <w:pPr>
        <w:adjustRightInd w:val="0"/>
        <w:spacing w:line="360" w:lineRule="auto"/>
        <w:ind w:firstLine="560" w:firstLineChars="200"/>
        <w:contextualSpacing/>
        <w:rPr>
          <w:rFonts w:cs="Courier New" w:asciiTheme="minorEastAsia" w:hAnsiTheme="minorEastAsia"/>
          <w:sz w:val="28"/>
          <w:szCs w:val="28"/>
        </w:rPr>
      </w:pPr>
      <w:r>
        <w:rPr>
          <w:rFonts w:hint="eastAsia" w:cs="Courier New" w:asciiTheme="minorEastAsia" w:hAnsiTheme="minorEastAsia"/>
          <w:sz w:val="28"/>
          <w:szCs w:val="28"/>
        </w:rPr>
        <w:t>一、按询价文件提供的全部货物与相关服务的响应总价详见《报价一览表》。</w:t>
      </w:r>
    </w:p>
    <w:p>
      <w:pPr>
        <w:adjustRightInd w:val="0"/>
        <w:spacing w:line="360" w:lineRule="auto"/>
        <w:ind w:firstLine="560" w:firstLineChars="200"/>
        <w:contextualSpacing/>
        <w:rPr>
          <w:rFonts w:cs="Courier New" w:asciiTheme="minorEastAsia" w:hAnsiTheme="minorEastAsia"/>
          <w:sz w:val="28"/>
          <w:szCs w:val="28"/>
        </w:rPr>
      </w:pPr>
      <w:r>
        <w:rPr>
          <w:rFonts w:hint="eastAsia" w:cs="Courier New" w:asciiTheme="minorEastAsia" w:hAnsiTheme="minorEastAsia"/>
          <w:sz w:val="28"/>
          <w:szCs w:val="28"/>
        </w:rPr>
        <w:t>二、本询价文件的有效期为询价响应截止时间起</w:t>
      </w:r>
      <w:r>
        <w:rPr>
          <w:rFonts w:hint="eastAsia" w:asciiTheme="minorEastAsia" w:hAnsiTheme="minorEastAsia"/>
          <w:i/>
          <w:snapToGrid w:val="0"/>
          <w:kern w:val="0"/>
          <w:sz w:val="28"/>
          <w:szCs w:val="28"/>
          <w:u w:val="single"/>
        </w:rPr>
        <w:t xml:space="preserve">    </w:t>
      </w:r>
      <w:r>
        <w:rPr>
          <w:rFonts w:hint="eastAsia" w:cs="Courier New" w:asciiTheme="minorEastAsia" w:hAnsiTheme="minorEastAsia"/>
          <w:sz w:val="28"/>
          <w:szCs w:val="28"/>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560" w:firstLineChars="200"/>
        <w:contextualSpacing/>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三、我方明白并同意，在规定的询价响应时间截止之后，响应有效期之内撤销询价响应的，则贵方将不予退还投标保证金。</w:t>
      </w:r>
    </w:p>
    <w:p>
      <w:pPr>
        <w:pStyle w:val="20"/>
        <w:adjustRightInd w:val="0"/>
        <w:spacing w:line="360" w:lineRule="auto"/>
        <w:ind w:firstLine="560" w:firstLineChars="200"/>
        <w:contextualSpacing/>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四、我方同意按照贵方可能提出的要求而提供与询价响应有关的任何其它数据、信息或资料。</w:t>
      </w:r>
    </w:p>
    <w:p>
      <w:pPr>
        <w:pStyle w:val="20"/>
        <w:adjustRightInd w:val="0"/>
        <w:spacing w:line="360" w:lineRule="auto"/>
        <w:ind w:firstLine="560" w:firstLineChars="200"/>
        <w:contextualSpacing/>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五、我方理解贵方不一定接受最低响应价或任何贵方可能收到的询价响应。</w:t>
      </w:r>
    </w:p>
    <w:p>
      <w:pPr>
        <w:pStyle w:val="20"/>
        <w:adjustRightInd w:val="0"/>
        <w:spacing w:line="360" w:lineRule="auto"/>
        <w:ind w:firstLine="560" w:firstLineChars="200"/>
        <w:contextualSpacing/>
        <w:rPr>
          <w:rFonts w:cs="Courier New" w:asciiTheme="minorEastAsia" w:hAnsiTheme="minorEastAsia" w:eastAsiaTheme="minorEastAsia"/>
          <w:sz w:val="28"/>
          <w:szCs w:val="28"/>
        </w:rPr>
      </w:pPr>
      <w:r>
        <w:rPr>
          <w:rFonts w:hint="eastAsia" w:cs="Courier New" w:asciiTheme="minorEastAsia" w:hAnsiTheme="minorEastAsia" w:eastAsiaTheme="minorEastAsia"/>
          <w:sz w:val="28"/>
          <w:szCs w:val="28"/>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560" w:firstLineChars="200"/>
        <w:contextualSpacing/>
        <w:rPr>
          <w:rFonts w:cs="宋体" w:asciiTheme="minorEastAsia" w:hAnsiTheme="minorEastAsia" w:eastAsiaTheme="minorEastAsia"/>
          <w:sz w:val="28"/>
          <w:szCs w:val="28"/>
        </w:rPr>
      </w:pPr>
      <w:r>
        <w:rPr>
          <w:rFonts w:hint="eastAsia" w:cs="Courier New" w:asciiTheme="minorEastAsia" w:hAnsiTheme="minorEastAsia" w:eastAsiaTheme="minorEastAsia"/>
          <w:sz w:val="28"/>
          <w:szCs w:val="28"/>
        </w:rPr>
        <w:t>七、我方在此保证所提交的所有文件和全部说明是真实的和正确的。</w:t>
      </w:r>
    </w:p>
    <w:p>
      <w:pPr>
        <w:pStyle w:val="13"/>
        <w:adjustRightInd w:val="0"/>
        <w:spacing w:line="360" w:lineRule="auto"/>
        <w:ind w:firstLine="560" w:firstLineChars="2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560" w:firstLineChars="200"/>
        <w:contextualSpacing/>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九、我方具备《政府采购法》第二十二条规定的条件；承诺如下：</w:t>
      </w:r>
    </w:p>
    <w:p>
      <w:pPr>
        <w:pStyle w:val="13"/>
        <w:adjustRightInd w:val="0"/>
        <w:spacing w:line="360" w:lineRule="auto"/>
        <w:ind w:firstLine="560" w:firstLineChars="200"/>
        <w:contextualSpacing/>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2. 我方已依法缴纳了各项税费及社会保险费用，如有需要，可随时向采购人提供近三个月内的相关缴费证明，以便核查。</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3. 我方已依法建立健全的财务会计制度，如有需要，可随时向采购人提供相关证明材料，以便核查。</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4. 参加政府采购活动前三年内，在经营活动中没有重大违法记录。</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5. 符合法律、行政法规规定的其他条件。</w:t>
      </w:r>
    </w:p>
    <w:p>
      <w:pPr>
        <w:adjustRightInd w:val="0"/>
        <w:spacing w:line="360" w:lineRule="auto"/>
        <w:ind w:firstLine="588" w:firstLineChars="210"/>
        <w:contextualSpacing/>
        <w:rPr>
          <w:rFonts w:cs="Arial" w:asciiTheme="minorEastAsia" w:hAnsiTheme="minorEastAsia"/>
          <w:sz w:val="28"/>
          <w:szCs w:val="28"/>
        </w:rPr>
      </w:pPr>
      <w:r>
        <w:rPr>
          <w:rFonts w:hint="eastAsia" w:cs="宋体" w:asciiTheme="minorEastAsia" w:hAnsiTheme="minorEastAsia"/>
          <w:sz w:val="28"/>
          <w:szCs w:val="28"/>
        </w:rPr>
        <w:t>以上内容如有虚假或与事实不符的，询价小组可将</w:t>
      </w:r>
      <w:r>
        <w:rPr>
          <w:rFonts w:hint="eastAsia" w:cs="Arial" w:asciiTheme="minorEastAsia" w:hAnsiTheme="minorEastAsia"/>
          <w:sz w:val="28"/>
          <w:szCs w:val="28"/>
        </w:rPr>
        <w:t>我方做无效投标处理，我方愿意承担相应的法律责任。</w:t>
      </w:r>
    </w:p>
    <w:p>
      <w:pPr>
        <w:pStyle w:val="13"/>
        <w:adjustRightInd w:val="0"/>
        <w:spacing w:line="360" w:lineRule="auto"/>
        <w:ind w:firstLine="560" w:firstLineChars="200"/>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十、我方具备履行合同所必需的设备和专业技术能力。</w:t>
      </w:r>
    </w:p>
    <w:p>
      <w:pPr>
        <w:pStyle w:val="13"/>
        <w:adjustRightInd w:val="0"/>
        <w:spacing w:line="360" w:lineRule="auto"/>
        <w:ind w:firstLine="560" w:firstLineChars="200"/>
        <w:contextualSpacing/>
        <w:rPr>
          <w:rFonts w:asciiTheme="minorEastAsia" w:hAnsiTheme="minorEastAsia" w:eastAsiaTheme="minorEastAsia"/>
          <w:sz w:val="28"/>
          <w:szCs w:val="28"/>
        </w:rPr>
      </w:pPr>
      <w:r>
        <w:rPr>
          <w:rFonts w:hint="eastAsia" w:asciiTheme="minorEastAsia" w:hAnsiTheme="minorEastAsia" w:eastAsiaTheme="minorEastAsia"/>
          <w:snapToGrid w:val="0"/>
          <w:kern w:val="0"/>
          <w:sz w:val="28"/>
          <w:szCs w:val="28"/>
        </w:rPr>
        <w:t>十一、</w:t>
      </w:r>
      <w:r>
        <w:rPr>
          <w:rFonts w:hint="eastAsia" w:asciiTheme="minorEastAsia" w:hAnsiTheme="minorEastAsia" w:eastAsiaTheme="minorEastAsia"/>
          <w:sz w:val="28"/>
          <w:szCs w:val="28"/>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8"/>
          <w:szCs w:val="28"/>
        </w:rPr>
      </w:pPr>
    </w:p>
    <w:p>
      <w:pPr>
        <w:pStyle w:val="13"/>
        <w:adjustRightInd w:val="0"/>
        <w:snapToGrid w:val="0"/>
        <w:spacing w:line="360" w:lineRule="auto"/>
        <w:rPr>
          <w:rFonts w:asciiTheme="minorEastAsia" w:hAnsiTheme="minorEastAsia" w:eastAsiaTheme="minorEastAsia"/>
          <w:sz w:val="28"/>
          <w:szCs w:val="28"/>
        </w:rPr>
      </w:pPr>
    </w:p>
    <w:p>
      <w:pPr>
        <w:pStyle w:val="13"/>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所有与本项目招标有关的一切正式往来请寄：</w:t>
      </w:r>
    </w:p>
    <w:p>
      <w:pPr>
        <w:adjustRightInd w:val="0"/>
        <w:snapToGrid w:val="0"/>
        <w:spacing w:line="360" w:lineRule="auto"/>
        <w:rPr>
          <w:rFonts w:cs="宋体" w:asciiTheme="minorEastAsia" w:hAnsiTheme="minorEastAsia"/>
          <w:sz w:val="28"/>
          <w:szCs w:val="28"/>
        </w:rPr>
      </w:pPr>
      <w:r>
        <w:rPr>
          <w:rFonts w:hint="eastAsia" w:cs="宋体" w:asciiTheme="minorEastAsia" w:hAnsiTheme="minorEastAsia"/>
          <w:sz w:val="28"/>
          <w:szCs w:val="28"/>
        </w:rPr>
        <w:t>地    址：.  邮政编码：.</w:t>
      </w:r>
    </w:p>
    <w:p>
      <w:pPr>
        <w:adjustRightInd w:val="0"/>
        <w:snapToGrid w:val="0"/>
        <w:spacing w:line="360" w:lineRule="auto"/>
        <w:rPr>
          <w:rFonts w:cs="宋体" w:asciiTheme="minorEastAsia" w:hAnsiTheme="minorEastAsia"/>
          <w:sz w:val="28"/>
          <w:szCs w:val="28"/>
        </w:rPr>
      </w:pPr>
      <w:r>
        <w:rPr>
          <w:rFonts w:hint="eastAsia" w:cs="宋体" w:asciiTheme="minorEastAsia" w:hAnsiTheme="minorEastAsia"/>
          <w:sz w:val="28"/>
          <w:szCs w:val="28"/>
        </w:rPr>
        <w:t>电    话：.  传    真：.</w:t>
      </w:r>
    </w:p>
    <w:p>
      <w:pPr>
        <w:adjustRightInd w:val="0"/>
        <w:snapToGrid w:val="0"/>
        <w:spacing w:line="360" w:lineRule="auto"/>
        <w:rPr>
          <w:rFonts w:cs="宋体" w:asciiTheme="minorEastAsia" w:hAnsiTheme="minorEastAsia"/>
          <w:sz w:val="28"/>
          <w:szCs w:val="28"/>
          <w:u w:val="single"/>
        </w:rPr>
      </w:pPr>
      <w:r>
        <w:rPr>
          <w:rFonts w:hint="eastAsia" w:cs="宋体" w:asciiTheme="minorEastAsia" w:hAnsiTheme="minorEastAsia"/>
          <w:sz w:val="28"/>
          <w:szCs w:val="28"/>
        </w:rPr>
        <w:t>供应商代表姓名：.  职    务：.</w:t>
      </w:r>
    </w:p>
    <w:p>
      <w:pPr>
        <w:adjustRightInd w:val="0"/>
        <w:snapToGrid w:val="0"/>
        <w:spacing w:line="360" w:lineRule="auto"/>
        <w:rPr>
          <w:rFonts w:cs="宋体" w:asciiTheme="minorEastAsia" w:hAnsiTheme="minorEastAsia"/>
          <w:sz w:val="28"/>
          <w:szCs w:val="28"/>
          <w:u w:val="single"/>
        </w:rPr>
      </w:pPr>
    </w:p>
    <w:p>
      <w:pPr>
        <w:adjustRightInd w:val="0"/>
        <w:snapToGrid w:val="0"/>
        <w:spacing w:line="360" w:lineRule="auto"/>
        <w:rPr>
          <w:rFonts w:cs="宋体" w:asciiTheme="minorEastAsia" w:hAnsiTheme="minorEastAsia"/>
          <w:sz w:val="28"/>
          <w:szCs w:val="28"/>
          <w:u w:val="single"/>
        </w:rPr>
      </w:pPr>
    </w:p>
    <w:p>
      <w:pPr>
        <w:adjustRightInd w:val="0"/>
        <w:snapToGrid w:val="0"/>
        <w:spacing w:line="360" w:lineRule="auto"/>
        <w:rPr>
          <w:rFonts w:cs="宋体" w:asciiTheme="minorEastAsia" w:hAnsiTheme="minorEastAsia"/>
          <w:sz w:val="28"/>
          <w:szCs w:val="28"/>
        </w:rPr>
      </w:pPr>
      <w:r>
        <w:rPr>
          <w:rFonts w:hint="eastAsia" w:cs="宋体" w:asciiTheme="minorEastAsia" w:hAnsiTheme="minorEastAsia"/>
          <w:sz w:val="28"/>
          <w:szCs w:val="28"/>
        </w:rPr>
        <w:t>供应商法定代表人（单位负责人）或法定代表人（单位负责人）授权代表签字或盖章：</w:t>
      </w:r>
    </w:p>
    <w:p>
      <w:pPr>
        <w:adjustRightInd w:val="0"/>
        <w:snapToGrid w:val="0"/>
        <w:spacing w:line="360" w:lineRule="auto"/>
        <w:rPr>
          <w:rFonts w:cs="宋体" w:asciiTheme="minorEastAsia" w:hAnsiTheme="minorEastAsia"/>
          <w:sz w:val="28"/>
          <w:szCs w:val="28"/>
        </w:rPr>
      </w:pPr>
      <w:r>
        <w:rPr>
          <w:rFonts w:hint="eastAsia" w:cs="宋体" w:asciiTheme="minorEastAsia" w:hAnsiTheme="minorEastAsia"/>
          <w:sz w:val="28"/>
          <w:szCs w:val="28"/>
        </w:rPr>
        <w:t>供应商名称（盖章）：</w:t>
      </w:r>
    </w:p>
    <w:p>
      <w:pPr>
        <w:adjustRightInd w:val="0"/>
        <w:snapToGrid w:val="0"/>
        <w:spacing w:line="360" w:lineRule="auto"/>
        <w:ind w:firstLine="5740" w:firstLineChars="2050"/>
        <w:rPr>
          <w:rFonts w:cs="宋体" w:asciiTheme="minorEastAsia" w:hAnsiTheme="minorEastAsia"/>
          <w:sz w:val="28"/>
          <w:szCs w:val="28"/>
        </w:rPr>
      </w:pPr>
    </w:p>
    <w:p>
      <w:pPr>
        <w:adjustRightInd w:val="0"/>
        <w:snapToGrid w:val="0"/>
        <w:spacing w:line="360" w:lineRule="auto"/>
        <w:ind w:firstLine="5740" w:firstLineChars="2050"/>
        <w:rPr>
          <w:rFonts w:cs="宋体" w:asciiTheme="minorEastAsia" w:hAnsiTheme="minorEastAsia"/>
          <w:sz w:val="28"/>
          <w:szCs w:val="28"/>
        </w:rPr>
      </w:pPr>
    </w:p>
    <w:p>
      <w:pPr>
        <w:adjustRightInd w:val="0"/>
        <w:snapToGrid w:val="0"/>
        <w:spacing w:line="360" w:lineRule="auto"/>
        <w:ind w:firstLine="5740" w:firstLineChars="2050"/>
        <w:rPr>
          <w:rFonts w:cs="宋体" w:asciiTheme="minorEastAsia" w:hAnsiTheme="minorEastAsia"/>
          <w:sz w:val="28"/>
          <w:szCs w:val="28"/>
        </w:rPr>
      </w:pPr>
    </w:p>
    <w:p>
      <w:pPr>
        <w:adjustRightInd w:val="0"/>
        <w:snapToGrid w:val="0"/>
        <w:spacing w:line="360" w:lineRule="auto"/>
        <w:ind w:firstLine="5740" w:firstLineChars="2050"/>
        <w:rPr>
          <w:rFonts w:cs="宋体" w:asciiTheme="minorEastAsia" w:hAnsiTheme="minorEastAsia"/>
          <w:sz w:val="28"/>
          <w:szCs w:val="28"/>
        </w:rPr>
      </w:pPr>
      <w:r>
        <w:rPr>
          <w:rFonts w:hint="eastAsia" w:cs="宋体" w:asciiTheme="minorEastAsia" w:hAnsiTheme="minorEastAsia"/>
          <w:sz w:val="28"/>
          <w:szCs w:val="28"/>
        </w:rPr>
        <w:t>日期：    年    月    日</w:t>
      </w:r>
    </w:p>
    <w:p>
      <w:pPr>
        <w:adjustRightInd w:val="0"/>
        <w:snapToGrid w:val="0"/>
        <w:spacing w:line="360" w:lineRule="auto"/>
        <w:ind w:firstLine="5740" w:firstLineChars="2050"/>
        <w:rPr>
          <w:rFonts w:cs="宋体" w:asciiTheme="minorEastAsia" w:hAnsiTheme="minorEastAsia"/>
          <w:sz w:val="28"/>
          <w:szCs w:val="28"/>
        </w:rPr>
      </w:pPr>
    </w:p>
    <w:p>
      <w:pPr>
        <w:adjustRightInd w:val="0"/>
        <w:snapToGrid w:val="0"/>
        <w:spacing w:line="360" w:lineRule="auto"/>
        <w:ind w:firstLine="5740" w:firstLineChars="2050"/>
        <w:rPr>
          <w:rFonts w:cs="宋体" w:asciiTheme="minorEastAsia" w:hAnsiTheme="minorEastAsia"/>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hint="eastAsia" w:asciiTheme="majorEastAsia" w:hAnsiTheme="majorEastAsia" w:eastAsiaTheme="majorEastAsia"/>
          <w:b/>
          <w:bCs/>
          <w:sz w:val="28"/>
          <w:szCs w:val="28"/>
        </w:rPr>
      </w:pPr>
    </w:p>
    <w:p>
      <w:pPr>
        <w:spacing w:line="480" w:lineRule="exact"/>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3.2 法定代表人（单位负责人）</w:t>
      </w:r>
      <w:r>
        <w:rPr>
          <w:rFonts w:asciiTheme="majorEastAsia" w:hAnsiTheme="majorEastAsia" w:eastAsiaTheme="majorEastAsia"/>
          <w:b/>
          <w:bCs/>
          <w:sz w:val="28"/>
          <w:szCs w:val="28"/>
        </w:rPr>
        <w:t>资</w:t>
      </w:r>
      <w:r>
        <w:rPr>
          <w:rFonts w:hint="eastAsia" w:asciiTheme="majorEastAsia" w:hAnsiTheme="majorEastAsia" w:eastAsiaTheme="majorEastAsia"/>
          <w:b/>
          <w:bCs/>
          <w:sz w:val="28"/>
          <w:szCs w:val="28"/>
        </w:rPr>
        <w:t>格</w:t>
      </w:r>
      <w:r>
        <w:rPr>
          <w:rFonts w:asciiTheme="majorEastAsia" w:hAnsiTheme="majorEastAsia" w:eastAsiaTheme="majorEastAsia"/>
          <w:b/>
          <w:bCs/>
          <w:sz w:val="28"/>
          <w:szCs w:val="28"/>
        </w:rPr>
        <w:t>证</w:t>
      </w:r>
      <w:r>
        <w:rPr>
          <w:rFonts w:hint="eastAsia" w:asciiTheme="majorEastAsia" w:hAnsiTheme="majorEastAsia" w:eastAsiaTheme="majorEastAsia"/>
          <w:b/>
          <w:bCs/>
          <w:sz w:val="28"/>
          <w:szCs w:val="28"/>
        </w:rPr>
        <w:t>明</w:t>
      </w:r>
      <w:r>
        <w:rPr>
          <w:rFonts w:asciiTheme="majorEastAsia" w:hAnsiTheme="majorEastAsia" w:eastAsiaTheme="majorEastAsia"/>
          <w:b/>
          <w:bCs/>
          <w:sz w:val="28"/>
          <w:szCs w:val="28"/>
        </w:rPr>
        <w:t>书</w:t>
      </w:r>
    </w:p>
    <w:p>
      <w:pPr>
        <w:autoSpaceDE w:val="0"/>
        <w:autoSpaceDN w:val="0"/>
        <w:adjustRightInd w:val="0"/>
        <w:spacing w:line="480" w:lineRule="auto"/>
        <w:ind w:firstLine="719" w:firstLineChars="257"/>
        <w:rPr>
          <w:rFonts w:ascii="宋体" w:hAnsi="宋体"/>
          <w:sz w:val="28"/>
          <w:szCs w:val="28"/>
        </w:rPr>
      </w:pPr>
    </w:p>
    <w:p>
      <w:pPr>
        <w:pStyle w:val="45"/>
        <w:spacing w:line="480" w:lineRule="auto"/>
        <w:ind w:firstLine="630" w:firstLineChars="225"/>
        <w:jc w:val="left"/>
        <w:rPr>
          <w:rFonts w:asciiTheme="minorEastAsia" w:hAnsiTheme="minorEastAsia"/>
          <w:sz w:val="28"/>
          <w:szCs w:val="28"/>
        </w:rPr>
      </w:pPr>
      <w:r>
        <w:rPr>
          <w:rFonts w:asciiTheme="minorEastAsia" w:hAnsiTheme="minorEastAsia"/>
          <w:sz w:val="28"/>
          <w:szCs w:val="28"/>
        </w:rPr>
        <w:t>单</w:t>
      </w:r>
      <w:r>
        <w:rPr>
          <w:rFonts w:hint="eastAsia" w:asciiTheme="minorEastAsia" w:hAnsiTheme="minorEastAsia"/>
          <w:sz w:val="28"/>
          <w:szCs w:val="28"/>
        </w:rPr>
        <w:t>位名</w:t>
      </w:r>
      <w:r>
        <w:rPr>
          <w:rFonts w:asciiTheme="minorEastAsia" w:hAnsiTheme="minorEastAsia"/>
          <w:sz w:val="28"/>
          <w:szCs w:val="28"/>
        </w:rPr>
        <w:t>称</w:t>
      </w:r>
      <w:r>
        <w:rPr>
          <w:rFonts w:hint="eastAsia" w:asciiTheme="minorEastAsia" w:hAnsiTheme="minorEastAsia"/>
          <w:sz w:val="28"/>
          <w:szCs w:val="28"/>
        </w:rPr>
        <w:t>：</w:t>
      </w:r>
    </w:p>
    <w:p>
      <w:pPr>
        <w:pStyle w:val="45"/>
        <w:spacing w:line="480" w:lineRule="auto"/>
        <w:ind w:firstLine="630" w:firstLineChars="225"/>
        <w:jc w:val="left"/>
        <w:rPr>
          <w:rFonts w:asciiTheme="minorEastAsia" w:hAnsiTheme="minorEastAsia"/>
          <w:sz w:val="28"/>
          <w:szCs w:val="28"/>
        </w:rPr>
      </w:pPr>
      <w:r>
        <w:rPr>
          <w:rFonts w:hint="eastAsia" w:asciiTheme="minorEastAsia" w:hAnsiTheme="minorEastAsia"/>
          <w:sz w:val="28"/>
          <w:szCs w:val="28"/>
        </w:rPr>
        <w:t>地址：</w:t>
      </w:r>
    </w:p>
    <w:p>
      <w:pPr>
        <w:pStyle w:val="45"/>
        <w:spacing w:line="480" w:lineRule="auto"/>
        <w:ind w:firstLine="630" w:firstLineChars="225"/>
        <w:jc w:val="left"/>
        <w:rPr>
          <w:rFonts w:asciiTheme="minorEastAsia" w:hAnsiTheme="minorEastAsia"/>
          <w:sz w:val="28"/>
          <w:szCs w:val="28"/>
        </w:rPr>
      </w:pPr>
      <w:r>
        <w:rPr>
          <w:rFonts w:hint="eastAsia" w:asciiTheme="minorEastAsia" w:hAnsiTheme="minorEastAsia"/>
          <w:sz w:val="28"/>
          <w:szCs w:val="28"/>
        </w:rPr>
        <w:t>姓名：       性</w:t>
      </w:r>
      <w:r>
        <w:rPr>
          <w:rFonts w:asciiTheme="minorEastAsia" w:hAnsiTheme="minorEastAsia"/>
          <w:sz w:val="28"/>
          <w:szCs w:val="28"/>
        </w:rPr>
        <w:t>别</w:t>
      </w:r>
      <w:r>
        <w:rPr>
          <w:rFonts w:hint="eastAsia" w:asciiTheme="minorEastAsia" w:hAnsiTheme="minorEastAsia"/>
          <w:sz w:val="28"/>
          <w:szCs w:val="28"/>
        </w:rPr>
        <w:t>：     年</w:t>
      </w:r>
      <w:r>
        <w:rPr>
          <w:rFonts w:asciiTheme="minorEastAsia" w:hAnsiTheme="minorEastAsia"/>
          <w:sz w:val="28"/>
          <w:szCs w:val="28"/>
        </w:rPr>
        <w:t>龄</w:t>
      </w:r>
      <w:r>
        <w:rPr>
          <w:rFonts w:hint="eastAsia" w:asciiTheme="minorEastAsia" w:hAnsiTheme="minorEastAsia"/>
          <w:sz w:val="28"/>
          <w:szCs w:val="28"/>
        </w:rPr>
        <w:t>：</w:t>
      </w:r>
      <w:r>
        <w:rPr>
          <w:rFonts w:asciiTheme="minorEastAsia" w:hAnsiTheme="minorEastAsia"/>
          <w:sz w:val="28"/>
          <w:szCs w:val="28"/>
        </w:rPr>
        <w:t xml:space="preserve">     职务</w:t>
      </w:r>
      <w:r>
        <w:rPr>
          <w:rFonts w:hint="eastAsia" w:asciiTheme="minorEastAsia" w:hAnsiTheme="minorEastAsia"/>
          <w:sz w:val="28"/>
          <w:szCs w:val="28"/>
        </w:rPr>
        <w:t xml:space="preserve">：        </w:t>
      </w:r>
    </w:p>
    <w:p>
      <w:pPr>
        <w:pStyle w:val="45"/>
        <w:spacing w:line="480" w:lineRule="auto"/>
        <w:ind w:firstLine="630" w:firstLineChars="225"/>
        <w:jc w:val="left"/>
        <w:rPr>
          <w:rFonts w:asciiTheme="minorEastAsia" w:hAnsiTheme="minorEastAsia"/>
          <w:sz w:val="28"/>
          <w:szCs w:val="28"/>
        </w:rPr>
      </w:pPr>
      <w:r>
        <w:rPr>
          <w:rFonts w:hint="eastAsia" w:asciiTheme="minorEastAsia" w:hAnsiTheme="minorEastAsia"/>
          <w:sz w:val="28"/>
          <w:szCs w:val="28"/>
        </w:rPr>
        <w:t>本人系</w:t>
      </w:r>
      <w:r>
        <w:rPr>
          <w:rFonts w:hint="eastAsia" w:asciiTheme="minorEastAsia" w:hAnsiTheme="minorEastAsia"/>
          <w:i/>
          <w:snapToGrid w:val="0"/>
          <w:sz w:val="28"/>
          <w:szCs w:val="28"/>
          <w:u w:val="single"/>
        </w:rPr>
        <w:t>供应商名</w:t>
      </w:r>
      <w:r>
        <w:rPr>
          <w:rFonts w:asciiTheme="minorEastAsia" w:hAnsiTheme="minorEastAsia"/>
          <w:i/>
          <w:snapToGrid w:val="0"/>
          <w:sz w:val="28"/>
          <w:szCs w:val="28"/>
          <w:u w:val="single"/>
        </w:rPr>
        <w:t>称</w:t>
      </w:r>
      <w:r>
        <w:rPr>
          <w:rFonts w:hint="eastAsia" w:asciiTheme="minorEastAsia" w:hAnsiTheme="minorEastAsia"/>
          <w:sz w:val="28"/>
          <w:szCs w:val="28"/>
        </w:rPr>
        <w:t>的法定代表人（单位负责人）。就</w:t>
      </w:r>
      <w:r>
        <w:rPr>
          <w:rFonts w:asciiTheme="minorEastAsia" w:hAnsiTheme="minorEastAsia"/>
          <w:sz w:val="28"/>
          <w:szCs w:val="28"/>
        </w:rPr>
        <w:t>参</w:t>
      </w:r>
      <w:r>
        <w:rPr>
          <w:rFonts w:hint="eastAsia" w:asciiTheme="minorEastAsia" w:hAnsiTheme="minorEastAsia"/>
          <w:sz w:val="28"/>
          <w:szCs w:val="28"/>
        </w:rPr>
        <w:t>加贵方招</w:t>
      </w:r>
      <w:r>
        <w:rPr>
          <w:rFonts w:asciiTheme="minorEastAsia" w:hAnsiTheme="minorEastAsia"/>
          <w:sz w:val="28"/>
          <w:szCs w:val="28"/>
        </w:rPr>
        <w:t>标编号为</w:t>
      </w:r>
      <w:r>
        <w:rPr>
          <w:rFonts w:asciiTheme="minorEastAsia" w:hAnsiTheme="minorEastAsia"/>
          <w:i/>
          <w:sz w:val="28"/>
          <w:szCs w:val="28"/>
          <w:u w:val="single"/>
        </w:rPr>
        <w:t>项目编号</w:t>
      </w:r>
      <w:r>
        <w:rPr>
          <w:rFonts w:hint="eastAsia" w:asciiTheme="minorEastAsia" w:hAnsiTheme="minorEastAsia"/>
          <w:sz w:val="28"/>
          <w:szCs w:val="28"/>
        </w:rPr>
        <w:t>的</w:t>
      </w:r>
      <w:r>
        <w:rPr>
          <w:rFonts w:asciiTheme="minorEastAsia" w:hAnsiTheme="minorEastAsia"/>
          <w:i/>
          <w:sz w:val="28"/>
          <w:szCs w:val="28"/>
          <w:u w:val="single"/>
        </w:rPr>
        <w:t>项目</w:t>
      </w:r>
      <w:r>
        <w:rPr>
          <w:rFonts w:hint="eastAsia" w:asciiTheme="minorEastAsia" w:hAnsiTheme="minorEastAsia"/>
          <w:i/>
          <w:sz w:val="28"/>
          <w:szCs w:val="28"/>
          <w:u w:val="single"/>
        </w:rPr>
        <w:t>名</w:t>
      </w:r>
      <w:r>
        <w:rPr>
          <w:rFonts w:asciiTheme="minorEastAsia" w:hAnsiTheme="minorEastAsia"/>
          <w:i/>
          <w:sz w:val="28"/>
          <w:szCs w:val="28"/>
          <w:u w:val="single"/>
        </w:rPr>
        <w:t>称</w:t>
      </w:r>
      <w:r>
        <w:rPr>
          <w:rFonts w:hint="eastAsia" w:asciiTheme="minorEastAsia" w:hAnsiTheme="minorEastAsia"/>
          <w:sz w:val="28"/>
          <w:szCs w:val="28"/>
        </w:rPr>
        <w:t>询价</w:t>
      </w:r>
      <w:r>
        <w:rPr>
          <w:rFonts w:asciiTheme="minorEastAsia" w:hAnsiTheme="minorEastAsia"/>
          <w:sz w:val="28"/>
          <w:szCs w:val="28"/>
        </w:rPr>
        <w:t>项目</w:t>
      </w:r>
      <w:r>
        <w:rPr>
          <w:rFonts w:hint="eastAsia" w:asciiTheme="minorEastAsia" w:hAnsiTheme="minorEastAsia"/>
          <w:sz w:val="28"/>
          <w:szCs w:val="28"/>
        </w:rPr>
        <w:t>的响应</w:t>
      </w:r>
      <w:r>
        <w:rPr>
          <w:rFonts w:asciiTheme="minorEastAsia" w:hAnsiTheme="minorEastAsia"/>
          <w:sz w:val="28"/>
          <w:szCs w:val="28"/>
        </w:rPr>
        <w:t>报价</w:t>
      </w:r>
      <w:r>
        <w:rPr>
          <w:rFonts w:hint="eastAsia" w:asciiTheme="minorEastAsia" w:hAnsiTheme="minorEastAsia"/>
          <w:sz w:val="28"/>
          <w:szCs w:val="28"/>
        </w:rPr>
        <w:t>，</w:t>
      </w:r>
      <w:r>
        <w:rPr>
          <w:rFonts w:asciiTheme="minorEastAsia" w:hAnsiTheme="minorEastAsia"/>
          <w:sz w:val="28"/>
          <w:szCs w:val="28"/>
        </w:rPr>
        <w:t>签</w:t>
      </w:r>
      <w:r>
        <w:rPr>
          <w:rFonts w:hint="eastAsia" w:asciiTheme="minorEastAsia" w:hAnsiTheme="minorEastAsia"/>
          <w:sz w:val="28"/>
          <w:szCs w:val="28"/>
        </w:rPr>
        <w:t>署上</w:t>
      </w:r>
      <w:r>
        <w:rPr>
          <w:rFonts w:asciiTheme="minorEastAsia" w:hAnsiTheme="minorEastAsia"/>
          <w:sz w:val="28"/>
          <w:szCs w:val="28"/>
        </w:rPr>
        <w:t>述项目</w:t>
      </w:r>
      <w:r>
        <w:rPr>
          <w:rFonts w:hint="eastAsia" w:asciiTheme="minorEastAsia" w:hAnsiTheme="minorEastAsia"/>
          <w:sz w:val="28"/>
          <w:szCs w:val="28"/>
        </w:rPr>
        <w:t>的响应文件及合同的</w:t>
      </w:r>
      <w:r>
        <w:rPr>
          <w:rFonts w:asciiTheme="minorEastAsia" w:hAnsiTheme="minorEastAsia"/>
          <w:sz w:val="28"/>
          <w:szCs w:val="28"/>
        </w:rPr>
        <w:t>执</w:t>
      </w:r>
      <w:r>
        <w:rPr>
          <w:rFonts w:hint="eastAsia" w:asciiTheme="minorEastAsia" w:hAnsiTheme="minorEastAsia"/>
          <w:sz w:val="28"/>
          <w:szCs w:val="28"/>
        </w:rPr>
        <w:t>行、完成、服</w:t>
      </w:r>
      <w:r>
        <w:rPr>
          <w:rFonts w:asciiTheme="minorEastAsia" w:hAnsiTheme="minorEastAsia"/>
          <w:sz w:val="28"/>
          <w:szCs w:val="28"/>
        </w:rPr>
        <w:t>务</w:t>
      </w:r>
      <w:r>
        <w:rPr>
          <w:rFonts w:hint="eastAsia" w:asciiTheme="minorEastAsia" w:hAnsiTheme="minorEastAsia"/>
          <w:sz w:val="28"/>
          <w:szCs w:val="28"/>
        </w:rPr>
        <w:t>和保修，</w:t>
      </w:r>
      <w:r>
        <w:rPr>
          <w:rFonts w:asciiTheme="minorEastAsia" w:hAnsiTheme="minorEastAsia"/>
          <w:sz w:val="28"/>
          <w:szCs w:val="28"/>
        </w:rPr>
        <w:t>签</w:t>
      </w:r>
      <w:r>
        <w:rPr>
          <w:rFonts w:hint="eastAsia" w:asciiTheme="minorEastAsia" w:hAnsiTheme="minorEastAsia"/>
          <w:sz w:val="28"/>
          <w:szCs w:val="28"/>
        </w:rPr>
        <w:t>署合同和</w:t>
      </w:r>
      <w:r>
        <w:rPr>
          <w:rFonts w:asciiTheme="minorEastAsia" w:hAnsiTheme="minorEastAsia"/>
          <w:sz w:val="28"/>
          <w:szCs w:val="28"/>
        </w:rPr>
        <w:t>处</w:t>
      </w:r>
      <w:r>
        <w:rPr>
          <w:rFonts w:hint="eastAsia" w:asciiTheme="minorEastAsia" w:hAnsiTheme="minorEastAsia"/>
          <w:sz w:val="28"/>
          <w:szCs w:val="28"/>
        </w:rPr>
        <w:t>理与之有</w:t>
      </w:r>
      <w:r>
        <w:rPr>
          <w:rFonts w:asciiTheme="minorEastAsia" w:hAnsiTheme="minorEastAsia"/>
          <w:sz w:val="28"/>
          <w:szCs w:val="28"/>
        </w:rPr>
        <w:t>关的</w:t>
      </w:r>
      <w:r>
        <w:rPr>
          <w:rFonts w:hint="eastAsia" w:asciiTheme="minorEastAsia" w:hAnsiTheme="minorEastAsia"/>
          <w:sz w:val="28"/>
          <w:szCs w:val="28"/>
        </w:rPr>
        <w:t>一切事</w:t>
      </w:r>
      <w:r>
        <w:rPr>
          <w:rFonts w:asciiTheme="minorEastAsia" w:hAnsiTheme="minorEastAsia"/>
          <w:sz w:val="28"/>
          <w:szCs w:val="28"/>
        </w:rPr>
        <w:t>务</w:t>
      </w:r>
      <w:r>
        <w:rPr>
          <w:rFonts w:hint="eastAsia" w:asciiTheme="minorEastAsia" w:hAnsiTheme="minorEastAsia"/>
          <w:sz w:val="28"/>
          <w:szCs w:val="28"/>
        </w:rPr>
        <w:t>。</w:t>
      </w:r>
    </w:p>
    <w:p>
      <w:pPr>
        <w:pStyle w:val="45"/>
        <w:spacing w:line="480" w:lineRule="auto"/>
        <w:ind w:firstLine="630" w:firstLineChars="225"/>
        <w:jc w:val="left"/>
        <w:rPr>
          <w:rFonts w:asciiTheme="minorEastAsia" w:hAnsiTheme="minorEastAsia"/>
          <w:sz w:val="28"/>
          <w:szCs w:val="28"/>
        </w:rPr>
      </w:pPr>
      <w:r>
        <w:rPr>
          <w:rFonts w:hint="eastAsia" w:asciiTheme="minorEastAsia" w:hAnsiTheme="minorEastAsia"/>
          <w:sz w:val="28"/>
          <w:szCs w:val="28"/>
        </w:rPr>
        <w:t>特此</w:t>
      </w:r>
      <w:r>
        <w:rPr>
          <w:rFonts w:asciiTheme="minorEastAsia" w:hAnsiTheme="minorEastAsia"/>
          <w:sz w:val="28"/>
          <w:szCs w:val="28"/>
        </w:rPr>
        <w:t>证</w:t>
      </w:r>
      <w:r>
        <w:rPr>
          <w:rFonts w:hint="eastAsia" w:asciiTheme="minorEastAsia" w:hAnsiTheme="minorEastAsia"/>
          <w:sz w:val="28"/>
          <w:szCs w:val="28"/>
        </w:rPr>
        <w:t>明。</w:t>
      </w:r>
    </w:p>
    <w:p>
      <w:pPr>
        <w:pStyle w:val="45"/>
        <w:spacing w:line="480" w:lineRule="auto"/>
        <w:ind w:firstLine="630" w:firstLineChars="225"/>
        <w:jc w:val="left"/>
        <w:rPr>
          <w:rFonts w:asciiTheme="minorEastAsia" w:hAnsiTheme="minorEastAsia"/>
          <w:sz w:val="28"/>
          <w:szCs w:val="28"/>
        </w:rPr>
      </w:pPr>
    </w:p>
    <w:p>
      <w:pPr>
        <w:pStyle w:val="45"/>
        <w:spacing w:line="480" w:lineRule="auto"/>
        <w:ind w:firstLine="630" w:firstLineChars="225"/>
        <w:jc w:val="left"/>
        <w:rPr>
          <w:rFonts w:asciiTheme="minorEastAsia" w:hAnsiTheme="minorEastAsia"/>
          <w:sz w:val="28"/>
          <w:szCs w:val="28"/>
        </w:rPr>
      </w:pPr>
    </w:p>
    <w:p>
      <w:pPr>
        <w:pStyle w:val="45"/>
        <w:spacing w:line="480" w:lineRule="auto"/>
        <w:ind w:left="-538" w:leftChars="-256" w:firstLine="719" w:firstLineChars="257"/>
        <w:jc w:val="center"/>
        <w:rPr>
          <w:rFonts w:asciiTheme="minorEastAsia" w:hAnsiTheme="minorEastAsia"/>
          <w:bCs/>
          <w:sz w:val="28"/>
          <w:szCs w:val="28"/>
        </w:rPr>
      </w:pPr>
      <w:r>
        <w:rPr>
          <w:rFonts w:hint="eastAsia" w:asciiTheme="minorEastAsia" w:hAnsiTheme="minorEastAsia"/>
          <w:bCs/>
          <w:sz w:val="28"/>
          <w:szCs w:val="28"/>
        </w:rPr>
        <w:t>【此</w:t>
      </w:r>
      <w:r>
        <w:rPr>
          <w:rFonts w:asciiTheme="minorEastAsia" w:hAnsiTheme="minorEastAsia"/>
          <w:bCs/>
          <w:sz w:val="28"/>
          <w:szCs w:val="28"/>
        </w:rPr>
        <w:t>处请</w:t>
      </w:r>
      <w:r>
        <w:rPr>
          <w:rFonts w:hint="eastAsia" w:asciiTheme="minorEastAsia" w:hAnsiTheme="minorEastAsia"/>
          <w:bCs/>
          <w:sz w:val="28"/>
          <w:szCs w:val="28"/>
        </w:rPr>
        <w:t>粘</w:t>
      </w:r>
      <w:r>
        <w:rPr>
          <w:rFonts w:asciiTheme="minorEastAsia" w:hAnsiTheme="minorEastAsia"/>
          <w:bCs/>
          <w:sz w:val="28"/>
          <w:szCs w:val="28"/>
        </w:rPr>
        <w:t>贴</w:t>
      </w:r>
      <w:r>
        <w:rPr>
          <w:rFonts w:hint="eastAsia" w:asciiTheme="minorEastAsia" w:hAnsiTheme="minorEastAsia"/>
          <w:bCs/>
          <w:sz w:val="28"/>
          <w:szCs w:val="28"/>
        </w:rPr>
        <w:t>法定代表人（单位负责人）身份</w:t>
      </w:r>
      <w:r>
        <w:rPr>
          <w:rFonts w:asciiTheme="minorEastAsia" w:hAnsiTheme="minorEastAsia"/>
          <w:bCs/>
          <w:sz w:val="28"/>
          <w:szCs w:val="28"/>
        </w:rPr>
        <w:t>证复</w:t>
      </w:r>
      <w:r>
        <w:rPr>
          <w:rFonts w:hint="eastAsia" w:asciiTheme="minorEastAsia" w:hAnsiTheme="minorEastAsia"/>
          <w:bCs/>
          <w:sz w:val="28"/>
          <w:szCs w:val="28"/>
        </w:rPr>
        <w:t>印件，需清晰反映身份证有效期限】</w:t>
      </w:r>
    </w:p>
    <w:p>
      <w:pPr>
        <w:pStyle w:val="45"/>
        <w:spacing w:line="480" w:lineRule="auto"/>
        <w:ind w:left="-538" w:leftChars="-256" w:firstLine="719" w:firstLineChars="257"/>
        <w:jc w:val="center"/>
        <w:rPr>
          <w:rFonts w:asciiTheme="minorEastAsia" w:hAnsiTheme="minorEastAsia"/>
          <w:bCs/>
          <w:sz w:val="28"/>
          <w:szCs w:val="28"/>
        </w:rPr>
      </w:pPr>
    </w:p>
    <w:p>
      <w:pPr>
        <w:autoSpaceDE w:val="0"/>
        <w:autoSpaceDN w:val="0"/>
        <w:adjustRightInd w:val="0"/>
        <w:spacing w:line="360" w:lineRule="auto"/>
        <w:ind w:right="-11"/>
        <w:rPr>
          <w:rFonts w:cs="宋体" w:asciiTheme="minorEastAsia" w:hAnsiTheme="minorEastAsia"/>
          <w:sz w:val="28"/>
          <w:szCs w:val="28"/>
          <w:lang w:val="zh-CN"/>
        </w:rPr>
      </w:pPr>
    </w:p>
    <w:p>
      <w:pPr>
        <w:autoSpaceDE w:val="0"/>
        <w:autoSpaceDN w:val="0"/>
        <w:adjustRightInd w:val="0"/>
        <w:spacing w:line="360" w:lineRule="auto"/>
        <w:ind w:right="-11"/>
        <w:rPr>
          <w:rFonts w:cs="宋体" w:asciiTheme="minorEastAsia" w:hAnsiTheme="minorEastAsia"/>
          <w:sz w:val="28"/>
          <w:szCs w:val="28"/>
          <w:lang w:val="zh-CN"/>
        </w:rPr>
      </w:pPr>
    </w:p>
    <w:p>
      <w:pPr>
        <w:autoSpaceDE w:val="0"/>
        <w:autoSpaceDN w:val="0"/>
        <w:adjustRightInd w:val="0"/>
        <w:spacing w:line="360" w:lineRule="auto"/>
        <w:ind w:right="-11"/>
        <w:rPr>
          <w:rFonts w:cs="宋体" w:asciiTheme="minorEastAsia" w:hAnsiTheme="minorEastAsia"/>
          <w:sz w:val="28"/>
          <w:szCs w:val="28"/>
          <w:lang w:val="zh-CN"/>
        </w:rPr>
      </w:pPr>
    </w:p>
    <w:p>
      <w:pPr>
        <w:spacing w:line="480" w:lineRule="auto"/>
        <w:ind w:firstLine="5250" w:firstLineChars="1875"/>
        <w:rPr>
          <w:rFonts w:cs="Arial" w:asciiTheme="minorEastAsia" w:hAnsiTheme="minorEastAsia"/>
          <w:sz w:val="28"/>
          <w:szCs w:val="28"/>
          <w:u w:val="single"/>
        </w:rPr>
      </w:pPr>
      <w:r>
        <w:rPr>
          <w:rFonts w:hint="eastAsia" w:cs="Arial" w:asciiTheme="minorEastAsia" w:hAnsiTheme="minorEastAsia"/>
          <w:sz w:val="28"/>
          <w:szCs w:val="28"/>
        </w:rPr>
        <w:t>供应商名称（并加盖公章）：</w:t>
      </w:r>
    </w:p>
    <w:p>
      <w:pPr>
        <w:pStyle w:val="48"/>
        <w:spacing w:before="60" w:line="480" w:lineRule="auto"/>
        <w:ind w:firstLine="5250" w:firstLineChars="1875"/>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签署日期：   年   月  日</w:t>
      </w:r>
    </w:p>
    <w:p>
      <w:pPr>
        <w:pStyle w:val="47"/>
        <w:spacing w:line="480" w:lineRule="auto"/>
        <w:rPr>
          <w:rFonts w:cs="Arial" w:asciiTheme="minorEastAsia" w:hAnsiTheme="minorEastAsia"/>
          <w:sz w:val="28"/>
          <w:szCs w:val="28"/>
        </w:rPr>
      </w:pPr>
    </w:p>
    <w:p>
      <w:pPr>
        <w:rPr>
          <w:sz w:val="28"/>
          <w:szCs w:val="28"/>
        </w:rPr>
      </w:pPr>
    </w:p>
    <w:p>
      <w:pPr>
        <w:spacing w:line="320" w:lineRule="exact"/>
        <w:ind w:firstLine="560" w:firstLineChars="200"/>
        <w:rPr>
          <w:rFonts w:asciiTheme="minorEastAsia" w:hAnsiTheme="minorEastAsia"/>
          <w:bCs/>
          <w:kern w:val="12"/>
          <w:sz w:val="28"/>
          <w:szCs w:val="28"/>
        </w:rPr>
      </w:pPr>
      <w:r>
        <w:rPr>
          <w:rFonts w:hint="eastAsia" w:asciiTheme="minorEastAsia" w:hAnsiTheme="minorEastAsia"/>
          <w:bCs/>
          <w:kern w:val="12"/>
          <w:sz w:val="28"/>
          <w:szCs w:val="28"/>
        </w:rPr>
        <w:t>说明：法定代表人（单位负责人）</w:t>
      </w:r>
      <w:r>
        <w:rPr>
          <w:rFonts w:asciiTheme="minorEastAsia" w:hAnsiTheme="minorEastAsia"/>
          <w:bCs/>
          <w:kern w:val="12"/>
          <w:sz w:val="28"/>
          <w:szCs w:val="28"/>
        </w:rPr>
        <w:t>参</w:t>
      </w:r>
      <w:r>
        <w:rPr>
          <w:rFonts w:hint="eastAsia" w:asciiTheme="minorEastAsia" w:hAnsiTheme="minorEastAsia"/>
          <w:bCs/>
          <w:kern w:val="12"/>
          <w:sz w:val="28"/>
          <w:szCs w:val="28"/>
        </w:rPr>
        <w:t>加本询价</w:t>
      </w:r>
      <w:r>
        <w:rPr>
          <w:rFonts w:asciiTheme="minorEastAsia" w:hAnsiTheme="minorEastAsia"/>
          <w:bCs/>
          <w:kern w:val="12"/>
          <w:sz w:val="28"/>
          <w:szCs w:val="28"/>
        </w:rPr>
        <w:t>项目</w:t>
      </w:r>
      <w:r>
        <w:rPr>
          <w:rFonts w:hint="eastAsia" w:asciiTheme="minorEastAsia" w:hAnsiTheme="minorEastAsia"/>
          <w:bCs/>
          <w:kern w:val="12"/>
          <w:sz w:val="28"/>
          <w:szCs w:val="28"/>
        </w:rPr>
        <w:t>响应的，</w:t>
      </w:r>
      <w:r>
        <w:rPr>
          <w:rFonts w:asciiTheme="minorEastAsia" w:hAnsiTheme="minorEastAsia"/>
          <w:bCs/>
          <w:kern w:val="12"/>
          <w:sz w:val="28"/>
          <w:szCs w:val="28"/>
        </w:rPr>
        <w:t>仅须</w:t>
      </w:r>
      <w:r>
        <w:rPr>
          <w:rFonts w:hint="eastAsia" w:asciiTheme="minorEastAsia" w:hAnsiTheme="minorEastAsia"/>
          <w:bCs/>
          <w:kern w:val="12"/>
          <w:sz w:val="28"/>
          <w:szCs w:val="28"/>
        </w:rPr>
        <w:t>出具此</w:t>
      </w:r>
      <w:r>
        <w:rPr>
          <w:rFonts w:asciiTheme="minorEastAsia" w:hAnsiTheme="minorEastAsia"/>
          <w:bCs/>
          <w:kern w:val="12"/>
          <w:sz w:val="28"/>
          <w:szCs w:val="28"/>
        </w:rPr>
        <w:t>证</w:t>
      </w:r>
      <w:r>
        <w:rPr>
          <w:rFonts w:hint="eastAsia" w:asciiTheme="minorEastAsia" w:hAnsiTheme="minorEastAsia"/>
          <w:bCs/>
          <w:kern w:val="12"/>
          <w:sz w:val="28"/>
          <w:szCs w:val="28"/>
        </w:rPr>
        <w:t>明</w:t>
      </w:r>
      <w:r>
        <w:rPr>
          <w:rFonts w:asciiTheme="minorEastAsia" w:hAnsiTheme="minorEastAsia"/>
          <w:bCs/>
          <w:kern w:val="12"/>
          <w:sz w:val="28"/>
          <w:szCs w:val="28"/>
        </w:rPr>
        <w:t>书</w:t>
      </w:r>
      <w:r>
        <w:rPr>
          <w:rFonts w:hint="eastAsia" w:asciiTheme="minorEastAsia" w:hAnsiTheme="minorEastAsia"/>
          <w:bCs/>
          <w:kern w:val="12"/>
          <w:sz w:val="28"/>
          <w:szCs w:val="28"/>
        </w:rPr>
        <w:t>。</w:t>
      </w:r>
    </w:p>
    <w:p>
      <w:pPr>
        <w:spacing w:line="480" w:lineRule="exact"/>
        <w:jc w:val="both"/>
        <w:rPr>
          <w:rFonts w:ascii="宋体" w:hAnsi="宋体"/>
          <w:b/>
          <w:bCs/>
          <w:sz w:val="28"/>
          <w:szCs w:val="28"/>
        </w:rPr>
      </w:pPr>
    </w:p>
    <w:p>
      <w:pPr>
        <w:spacing w:line="480" w:lineRule="exact"/>
        <w:jc w:val="center"/>
        <w:rPr>
          <w:rFonts w:ascii="宋体" w:hAnsi="宋体"/>
          <w:b/>
          <w:bCs/>
          <w:sz w:val="28"/>
          <w:szCs w:val="28"/>
        </w:rPr>
      </w:pPr>
      <w:r>
        <w:rPr>
          <w:rFonts w:hint="eastAsia" w:ascii="宋体" w:hAnsi="宋体"/>
          <w:b/>
          <w:bCs/>
          <w:sz w:val="28"/>
          <w:szCs w:val="28"/>
        </w:rPr>
        <w:t>3.3 法定代表人（单位负责人）授权书</w:t>
      </w:r>
    </w:p>
    <w:p>
      <w:pPr>
        <w:spacing w:line="480" w:lineRule="exact"/>
        <w:jc w:val="center"/>
        <w:rPr>
          <w:rFonts w:ascii="宋体" w:hAnsi="宋体"/>
          <w:b/>
          <w:bCs/>
          <w:sz w:val="28"/>
          <w:szCs w:val="28"/>
        </w:rPr>
      </w:pP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本人</w:t>
      </w:r>
      <w:r>
        <w:rPr>
          <w:rFonts w:hint="eastAsia" w:cs="Arial" w:asciiTheme="minorEastAsia" w:hAnsiTheme="minorEastAsia"/>
          <w:sz w:val="28"/>
          <w:szCs w:val="28"/>
          <w:u w:val="single"/>
        </w:rPr>
        <w:t xml:space="preserve">　 </w:t>
      </w:r>
      <w:r>
        <w:rPr>
          <w:rFonts w:hint="eastAsia" w:asciiTheme="minorEastAsia" w:hAnsiTheme="minorEastAsia"/>
          <w:i/>
          <w:snapToGrid w:val="0"/>
          <w:sz w:val="28"/>
          <w:szCs w:val="28"/>
          <w:u w:val="single"/>
        </w:rPr>
        <w:t>法人姓名</w:t>
      </w:r>
      <w:r>
        <w:rPr>
          <w:rFonts w:hint="eastAsia" w:cs="Arial" w:asciiTheme="minorEastAsia" w:hAnsiTheme="minorEastAsia"/>
          <w:sz w:val="28"/>
          <w:szCs w:val="28"/>
        </w:rPr>
        <w:t>系</w:t>
      </w:r>
      <w:r>
        <w:rPr>
          <w:rFonts w:hint="eastAsia" w:cs="Arial" w:asciiTheme="minorEastAsia" w:hAnsiTheme="minorEastAsia"/>
          <w:sz w:val="28"/>
          <w:szCs w:val="28"/>
          <w:u w:val="single"/>
        </w:rPr>
        <w:t>　</w:t>
      </w:r>
      <w:r>
        <w:rPr>
          <w:rFonts w:hint="eastAsia" w:asciiTheme="minorEastAsia" w:hAnsiTheme="minorEastAsia"/>
          <w:i/>
          <w:snapToGrid w:val="0"/>
          <w:sz w:val="28"/>
          <w:szCs w:val="28"/>
          <w:u w:val="single"/>
        </w:rPr>
        <w:t xml:space="preserve">供应商名称  </w:t>
      </w:r>
      <w:r>
        <w:rPr>
          <w:rFonts w:hint="eastAsia" w:cs="Arial" w:asciiTheme="minorEastAsia" w:hAnsiTheme="minorEastAsia"/>
          <w:sz w:val="28"/>
          <w:szCs w:val="28"/>
        </w:rPr>
        <w:t>的法定代表人（单位负责人），现委托</w:t>
      </w:r>
      <w:r>
        <w:rPr>
          <w:rFonts w:hint="eastAsia" w:cs="Arial" w:asciiTheme="minorEastAsia" w:hAnsiTheme="minorEastAsia"/>
          <w:sz w:val="28"/>
          <w:szCs w:val="28"/>
          <w:u w:val="single"/>
        </w:rPr>
        <w:t xml:space="preserve">　 </w:t>
      </w:r>
      <w:r>
        <w:rPr>
          <w:rFonts w:hint="eastAsia" w:asciiTheme="minorEastAsia" w:hAnsiTheme="minorEastAsia"/>
          <w:i/>
          <w:snapToGrid w:val="0"/>
          <w:sz w:val="28"/>
          <w:szCs w:val="28"/>
          <w:u w:val="single"/>
        </w:rPr>
        <w:t>姓名，职务</w:t>
      </w:r>
      <w:r>
        <w:rPr>
          <w:rFonts w:hint="eastAsia" w:cs="Arial" w:asciiTheme="minorEastAsia" w:hAnsiTheme="minorEastAsia"/>
          <w:sz w:val="28"/>
          <w:szCs w:val="28"/>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我方对被授权人的签名事项负全部责任。</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88" w:firstLineChars="210"/>
        <w:contextualSpacing/>
        <w:rPr>
          <w:rFonts w:cs="Arial" w:asciiTheme="minorEastAsia" w:hAnsiTheme="minorEastAsia"/>
          <w:sz w:val="28"/>
          <w:szCs w:val="28"/>
        </w:rPr>
      </w:pPr>
      <w:r>
        <w:rPr>
          <w:rFonts w:hint="eastAsia" w:cs="Arial" w:asciiTheme="minorEastAsia" w:hAnsiTheme="minorEastAsia"/>
          <w:sz w:val="28"/>
          <w:szCs w:val="28"/>
        </w:rPr>
        <w:t>被授权人无转委托权，特此委托。</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 xml:space="preserve">投标人名称： </w:t>
      </w:r>
      <w:r>
        <w:rPr>
          <w:rFonts w:hint="eastAsia" w:asciiTheme="minorEastAsia" w:hAnsiTheme="minorEastAsia"/>
          <w:sz w:val="28"/>
          <w:szCs w:val="28"/>
          <w:u w:val="single"/>
        </w:rPr>
        <w:t xml:space="preserve">       （全称）       </w:t>
      </w:r>
      <w:r>
        <w:rPr>
          <w:rFonts w:hint="eastAsia" w:asciiTheme="minorEastAsia" w:hAnsiTheme="minorEastAsia"/>
          <w:sz w:val="28"/>
          <w:szCs w:val="28"/>
        </w:rPr>
        <w:t xml:space="preserve"> （盖单位公章）</w:t>
      </w:r>
    </w:p>
    <w:p>
      <w:pPr>
        <w:spacing w:line="480" w:lineRule="auto"/>
        <w:ind w:firstLine="560" w:firstLineChars="200"/>
        <w:rPr>
          <w:rFonts w:cs="Arial" w:asciiTheme="minorEastAsia" w:hAnsiTheme="minorEastAsia"/>
          <w:sz w:val="28"/>
          <w:szCs w:val="28"/>
        </w:rPr>
      </w:pPr>
      <w:r>
        <w:rPr>
          <w:rFonts w:hint="eastAsia" w:cs="Arial" w:asciiTheme="minorEastAsia" w:hAnsiTheme="minorEastAsia"/>
          <w:sz w:val="28"/>
          <w:szCs w:val="28"/>
        </w:rPr>
        <w:t>法定代表人（单位负责人）：              （签字或加盖名章）</w:t>
      </w:r>
    </w:p>
    <w:p>
      <w:pPr>
        <w:spacing w:line="480" w:lineRule="auto"/>
        <w:ind w:firstLine="560" w:firstLineChars="200"/>
        <w:rPr>
          <w:rFonts w:asciiTheme="minorEastAsia" w:hAnsiTheme="minorEastAsia"/>
          <w:sz w:val="28"/>
          <w:szCs w:val="28"/>
        </w:rPr>
      </w:pPr>
      <w:r>
        <w:rPr>
          <w:rFonts w:hint="eastAsia" w:cs="Arial" w:asciiTheme="minorEastAsia" w:hAnsiTheme="minorEastAsia"/>
          <w:sz w:val="28"/>
          <w:szCs w:val="28"/>
        </w:rPr>
        <w:t>法定代表人（单位负责人）</w:t>
      </w:r>
      <w:r>
        <w:rPr>
          <w:rFonts w:hint="eastAsia" w:asciiTheme="minorEastAsia" w:hAnsiTheme="minorEastAsia"/>
          <w:sz w:val="28"/>
          <w:szCs w:val="28"/>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8"/>
                <w:szCs w:val="28"/>
              </w:rPr>
            </w:pPr>
            <w:r>
              <w:rPr>
                <w:rFonts w:hint="eastAsia" w:asciiTheme="minorEastAsia" w:hAnsiTheme="minorEastAsia"/>
                <w:sz w:val="28"/>
                <w:szCs w:val="28"/>
              </w:rPr>
              <w:t>法定代表人（单位负责人）身份证（正面）</w:t>
            </w:r>
          </w:p>
        </w:tc>
        <w:tc>
          <w:tcPr>
            <w:tcW w:w="4485"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法定代表人（单位负责人）授权代表身份证</w:t>
            </w:r>
          </w:p>
          <w:p>
            <w:pPr>
              <w:jc w:val="center"/>
              <w:rPr>
                <w:rFonts w:asciiTheme="minorEastAsia" w:hAnsiTheme="minorEastAsia"/>
                <w:sz w:val="28"/>
                <w:szCs w:val="28"/>
              </w:rPr>
            </w:pPr>
            <w:r>
              <w:rPr>
                <w:rFonts w:hint="eastAsia" w:asciiTheme="minorEastAsia" w:hAnsiTheme="minorEastAsia"/>
                <w:sz w:val="28"/>
                <w:szCs w:val="28"/>
              </w:rPr>
              <w:t>（正面）</w:t>
            </w:r>
          </w:p>
        </w:tc>
        <w:tc>
          <w:tcPr>
            <w:tcW w:w="4492"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法定代表人（单位负责人）授权代表身份证</w:t>
            </w:r>
          </w:p>
          <w:p>
            <w:pPr>
              <w:jc w:val="center"/>
              <w:rPr>
                <w:rFonts w:asciiTheme="minorEastAsia" w:hAnsiTheme="minorEastAsia"/>
                <w:sz w:val="28"/>
                <w:szCs w:val="28"/>
              </w:rPr>
            </w:pPr>
            <w:r>
              <w:rPr>
                <w:rFonts w:hint="eastAsia" w:asciiTheme="minorEastAsia" w:hAnsiTheme="minorEastAsia"/>
                <w:sz w:val="28"/>
                <w:szCs w:val="28"/>
              </w:rPr>
              <w:t>（反面）</w:t>
            </w:r>
          </w:p>
        </w:tc>
      </w:tr>
    </w:tbl>
    <w:p>
      <w:pPr>
        <w:spacing w:line="320" w:lineRule="exact"/>
        <w:ind w:left="2" w:firstLine="417" w:firstLineChars="149"/>
        <w:rPr>
          <w:rFonts w:cs="Courier New" w:asciiTheme="minorEastAsia" w:hAnsiTheme="minorEastAsia"/>
          <w:sz w:val="28"/>
          <w:szCs w:val="28"/>
        </w:rPr>
      </w:pPr>
    </w:p>
    <w:p>
      <w:pPr>
        <w:widowControl/>
        <w:spacing w:before="100" w:beforeAutospacing="1" w:after="100" w:afterAutospacing="1" w:line="360" w:lineRule="auto"/>
        <w:jc w:val="center"/>
        <w:rPr>
          <w:rFonts w:ascii="宋体" w:hAnsi="宋体"/>
          <w:b/>
          <w:bCs/>
          <w:sz w:val="28"/>
          <w:szCs w:val="28"/>
        </w:rPr>
      </w:pPr>
    </w:p>
    <w:p>
      <w:pPr>
        <w:widowControl/>
        <w:spacing w:before="100" w:beforeAutospacing="1" w:after="100" w:afterAutospacing="1" w:line="360" w:lineRule="auto"/>
        <w:jc w:val="center"/>
        <w:rPr>
          <w:rFonts w:ascii="宋体" w:hAnsi="宋体"/>
          <w:b/>
          <w:bCs/>
          <w:sz w:val="28"/>
          <w:szCs w:val="28"/>
        </w:rPr>
      </w:pPr>
    </w:p>
    <w:p>
      <w:pPr>
        <w:widowControl/>
        <w:spacing w:before="100" w:beforeAutospacing="1" w:after="100" w:afterAutospacing="1" w:line="360" w:lineRule="auto"/>
        <w:jc w:val="center"/>
        <w:rPr>
          <w:rFonts w:ascii="宋体" w:hAnsi="宋体"/>
          <w:b/>
          <w:bCs/>
          <w:sz w:val="28"/>
          <w:szCs w:val="28"/>
        </w:rPr>
      </w:pPr>
      <w:r>
        <w:rPr>
          <w:rFonts w:hint="eastAsia" w:ascii="宋体" w:hAnsi="宋体"/>
          <w:b/>
          <w:bCs/>
          <w:sz w:val="28"/>
          <w:szCs w:val="28"/>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560" w:firstLineChars="200"/>
        <w:rPr>
          <w:rFonts w:cs="宋体" w:asciiTheme="minorEastAsia" w:hAnsiTheme="minorEastAsia"/>
          <w:sz w:val="28"/>
          <w:szCs w:val="28"/>
          <w:lang w:val="zh-CN"/>
        </w:rPr>
      </w:pPr>
      <w:r>
        <w:rPr>
          <w:rFonts w:hint="eastAsia" w:cs="宋体" w:asciiTheme="minorEastAsia" w:hAnsiTheme="minorEastAsia"/>
          <w:sz w:val="28"/>
          <w:szCs w:val="28"/>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560" w:firstLineChars="200"/>
        <w:rPr>
          <w:rFonts w:cs="宋体" w:asciiTheme="minorEastAsia" w:hAnsiTheme="minorEastAsia"/>
          <w:sz w:val="28"/>
          <w:szCs w:val="28"/>
          <w:lang w:val="zh-CN"/>
        </w:rPr>
      </w:pPr>
      <w:r>
        <w:rPr>
          <w:rFonts w:hint="eastAsia" w:cs="宋体" w:asciiTheme="minorEastAsia" w:hAnsiTheme="minorEastAsia"/>
          <w:sz w:val="28"/>
          <w:szCs w:val="28"/>
          <w:lang w:val="zh-CN"/>
        </w:rPr>
        <w:t>特此声明。</w:t>
      </w:r>
    </w:p>
    <w:p>
      <w:pPr>
        <w:spacing w:beforeLines="50" w:afterLines="50" w:line="360" w:lineRule="auto"/>
        <w:ind w:firstLine="560" w:firstLineChars="200"/>
        <w:rPr>
          <w:rFonts w:cs="宋体" w:asciiTheme="minorEastAsia" w:hAnsiTheme="minorEastAsia"/>
          <w:sz w:val="28"/>
          <w:szCs w:val="28"/>
          <w:lang w:val="zh-CN"/>
        </w:rPr>
      </w:pPr>
      <w:r>
        <w:rPr>
          <w:rFonts w:hint="eastAsia" w:cs="宋体" w:asciiTheme="minorEastAsia" w:hAnsiTheme="minorEastAsia"/>
          <w:sz w:val="28"/>
          <w:szCs w:val="28"/>
          <w:lang w:val="zh-CN"/>
        </w:rPr>
        <w:t>本公司对上述声明的真实性负责。如有虚假，将依法承担相应责任。</w:t>
      </w:r>
    </w:p>
    <w:p>
      <w:pPr>
        <w:spacing w:beforeLines="50" w:afterLines="50" w:line="360" w:lineRule="auto"/>
        <w:ind w:firstLine="660" w:firstLineChars="236"/>
        <w:rPr>
          <w:rFonts w:cs="宋体" w:asciiTheme="minorEastAsia" w:hAnsiTheme="minorEastAsia"/>
          <w:sz w:val="28"/>
          <w:szCs w:val="28"/>
          <w:lang w:val="zh-CN"/>
        </w:rPr>
      </w:pPr>
    </w:p>
    <w:p>
      <w:pPr>
        <w:spacing w:beforeLines="50" w:afterLines="50" w:line="360" w:lineRule="auto"/>
        <w:ind w:right="420" w:firstLine="3920" w:firstLineChars="1400"/>
        <w:rPr>
          <w:rFonts w:cs="宋体" w:asciiTheme="minorEastAsia" w:hAnsiTheme="minorEastAsia"/>
          <w:sz w:val="28"/>
          <w:szCs w:val="28"/>
          <w:lang w:val="zh-CN"/>
        </w:rPr>
      </w:pPr>
      <w:r>
        <w:rPr>
          <w:rFonts w:hint="eastAsia" w:cs="宋体" w:asciiTheme="minorEastAsia" w:hAnsiTheme="minorEastAsia"/>
          <w:sz w:val="28"/>
          <w:szCs w:val="28"/>
          <w:lang w:val="zh-CN"/>
        </w:rPr>
        <w:t>单位名称（盖章）：</w:t>
      </w:r>
    </w:p>
    <w:p>
      <w:pPr>
        <w:spacing w:beforeLines="50" w:afterLines="50" w:line="360" w:lineRule="auto"/>
        <w:ind w:right="420" w:firstLine="5040" w:firstLineChars="1800"/>
        <w:rPr>
          <w:rFonts w:cs="宋体" w:asciiTheme="minorEastAsia" w:hAnsiTheme="minorEastAsia"/>
          <w:sz w:val="28"/>
          <w:szCs w:val="28"/>
          <w:lang w:val="zh-CN"/>
        </w:rPr>
      </w:pPr>
      <w:r>
        <w:rPr>
          <w:rFonts w:hint="eastAsia" w:cs="宋体" w:asciiTheme="minorEastAsia" w:hAnsiTheme="minorEastAsia"/>
          <w:sz w:val="28"/>
          <w:szCs w:val="28"/>
          <w:lang w:val="zh-CN"/>
        </w:rPr>
        <w:t xml:space="preserve">日    期：     </w:t>
      </w:r>
      <w:r>
        <w:rPr>
          <w:rFonts w:hint="eastAsia" w:cs="宋体" w:asciiTheme="minorEastAsia" w:hAnsiTheme="minorEastAsia"/>
          <w:sz w:val="28"/>
          <w:szCs w:val="28"/>
        </w:rPr>
        <w:t>年    月    日</w:t>
      </w:r>
    </w:p>
    <w:p>
      <w:pPr>
        <w:spacing w:beforeLines="50" w:afterLines="50" w:line="360" w:lineRule="auto"/>
        <w:ind w:right="420" w:firstLine="6400" w:firstLineChars="2286"/>
        <w:rPr>
          <w:rFonts w:cs="宋体" w:asciiTheme="minorEastAsia" w:hAnsiTheme="minorEastAsia"/>
          <w:sz w:val="28"/>
          <w:szCs w:val="28"/>
          <w:lang w:val="zh-CN"/>
        </w:rPr>
      </w:pPr>
    </w:p>
    <w:p>
      <w:pPr>
        <w:spacing w:beforeLines="50" w:afterLines="50" w:line="360" w:lineRule="auto"/>
        <w:ind w:right="420" w:firstLine="6400" w:firstLineChars="2286"/>
        <w:rPr>
          <w:rFonts w:cs="宋体" w:asciiTheme="minorEastAsia" w:hAnsiTheme="minorEastAsia"/>
          <w:sz w:val="28"/>
          <w:szCs w:val="28"/>
          <w:lang w:val="zh-CN"/>
        </w:rPr>
      </w:pPr>
    </w:p>
    <w:p>
      <w:pPr>
        <w:spacing w:beforeLines="50" w:afterLines="50" w:line="360" w:lineRule="auto"/>
        <w:ind w:right="420" w:firstLine="6400" w:firstLineChars="2286"/>
        <w:rPr>
          <w:rFonts w:cs="宋体" w:asciiTheme="minorEastAsia" w:hAnsiTheme="minorEastAsia"/>
          <w:sz w:val="28"/>
          <w:szCs w:val="28"/>
          <w:lang w:val="zh-CN"/>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28"/>
          <w:szCs w:val="28"/>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 xml:space="preserve"> 4.1分项报价表（货物类项目）</w:t>
      </w:r>
    </w:p>
    <w:p>
      <w:pPr>
        <w:spacing w:before="50" w:afterLines="50" w:line="360" w:lineRule="auto"/>
        <w:contextualSpacing/>
        <w:jc w:val="left"/>
        <w:rPr>
          <w:rFonts w:asciiTheme="minorEastAsia" w:hAnsiTheme="minorEastAsia"/>
          <w:sz w:val="28"/>
          <w:szCs w:val="28"/>
        </w:rPr>
      </w:pPr>
      <w:r>
        <w:rPr>
          <w:rFonts w:hint="eastAsia" w:asciiTheme="minorEastAsia" w:hAnsiTheme="minorEastAsia"/>
          <w:sz w:val="28"/>
          <w:szCs w:val="28"/>
        </w:rPr>
        <w:t>项目编号：</w:t>
      </w:r>
    </w:p>
    <w:p>
      <w:pPr>
        <w:autoSpaceDE w:val="0"/>
        <w:autoSpaceDN w:val="0"/>
        <w:adjustRightInd w:val="0"/>
        <w:spacing w:line="360" w:lineRule="auto"/>
        <w:outlineLvl w:val="0"/>
        <w:rPr>
          <w:rFonts w:hAnsi="宋体" w:eastAsia="宋体"/>
          <w:b/>
          <w:snapToGrid w:val="0"/>
          <w:kern w:val="0"/>
          <w:sz w:val="28"/>
          <w:szCs w:val="28"/>
        </w:rPr>
      </w:pPr>
      <w:r>
        <w:rPr>
          <w:rFonts w:hint="eastAsia" w:asciiTheme="minorEastAsia" w:hAnsiTheme="minorEastAsia"/>
          <w:sz w:val="28"/>
          <w:szCs w:val="28"/>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8"/>
                <w:szCs w:val="28"/>
                <w:lang w:val="zh-CN"/>
              </w:rPr>
            </w:pPr>
            <w:r>
              <w:rPr>
                <w:rFonts w:hint="eastAsia" w:cs="宋体" w:asciiTheme="minorEastAsia" w:hAnsiTheme="minorEastAsia"/>
                <w:b/>
                <w:sz w:val="28"/>
                <w:szCs w:val="28"/>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技术</w:t>
            </w:r>
          </w:p>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8"/>
                <w:szCs w:val="28"/>
                <w:lang w:val="zh-CN"/>
              </w:rPr>
            </w:pPr>
            <w:r>
              <w:rPr>
                <w:rFonts w:hint="eastAsia" w:cs="宋体" w:asciiTheme="minorEastAsia" w:hAnsiTheme="minorEastAsia"/>
                <w:b/>
                <w:sz w:val="28"/>
                <w:szCs w:val="28"/>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产地及</w:t>
            </w:r>
          </w:p>
          <w:p>
            <w:pPr>
              <w:autoSpaceDE w:val="0"/>
              <w:autoSpaceDN w:val="0"/>
              <w:adjustRightInd w:val="0"/>
              <w:spacing w:line="360" w:lineRule="auto"/>
              <w:ind w:left="120" w:hanging="120"/>
              <w:jc w:val="center"/>
              <w:rPr>
                <w:rFonts w:cs="宋体" w:asciiTheme="minorEastAsia" w:hAnsiTheme="minorEastAsia"/>
                <w:b/>
                <w:sz w:val="28"/>
                <w:szCs w:val="28"/>
                <w:lang w:val="zh-CN"/>
              </w:rPr>
            </w:pPr>
            <w:r>
              <w:rPr>
                <w:rFonts w:hint="eastAsia" w:cs="宋体" w:asciiTheme="minorEastAsia" w:hAnsiTheme="minorEastAsia"/>
                <w:b/>
                <w:sz w:val="28"/>
                <w:szCs w:val="28"/>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8"/>
                <w:szCs w:val="28"/>
              </w:rPr>
            </w:pPr>
            <w:r>
              <w:rPr>
                <w:rFonts w:hint="eastAsia" w:asciiTheme="minorEastAsia" w:hAnsiTheme="minorEastAsia"/>
                <w:sz w:val="28"/>
                <w:szCs w:val="28"/>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8"/>
                <w:szCs w:val="28"/>
              </w:rPr>
            </w:pPr>
            <w:r>
              <w:rPr>
                <w:rFonts w:hint="eastAsia" w:asciiTheme="minorEastAsia" w:hAnsiTheme="minorEastAsia"/>
                <w:sz w:val="28"/>
                <w:szCs w:val="28"/>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8"/>
                <w:szCs w:val="28"/>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8"/>
                <w:szCs w:val="28"/>
              </w:rPr>
            </w:pPr>
            <w:r>
              <w:rPr>
                <w:rFonts w:hint="eastAsia" w:cs="宋体" w:asciiTheme="minorEastAsia" w:hAnsiTheme="minorEastAsia"/>
                <w:sz w:val="28"/>
                <w:szCs w:val="28"/>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40" w:firstLineChars="50"/>
              <w:rPr>
                <w:rFonts w:cs="宋体" w:asciiTheme="minorEastAsia" w:hAnsiTheme="minorEastAsia"/>
                <w:sz w:val="28"/>
                <w:szCs w:val="28"/>
                <w:lang w:val="zh-CN"/>
              </w:rPr>
            </w:pPr>
            <w:r>
              <w:rPr>
                <w:rFonts w:hint="eastAsia" w:cs="宋体" w:asciiTheme="minorEastAsia" w:hAnsiTheme="minorEastAsia"/>
                <w:sz w:val="28"/>
                <w:szCs w:val="28"/>
                <w:lang w:val="zh-CN"/>
              </w:rPr>
              <w:t>大写：　　　　　　小写：</w:t>
            </w:r>
          </w:p>
        </w:tc>
      </w:tr>
    </w:tbl>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outlineLvl w:val="0"/>
        <w:rPr>
          <w:rFonts w:ascii="宋体" w:hAnsi="宋体"/>
          <w:b/>
          <w:bCs/>
          <w:sz w:val="28"/>
          <w:szCs w:val="28"/>
        </w:rPr>
      </w:pPr>
    </w:p>
    <w:p>
      <w:pPr>
        <w:pStyle w:val="2"/>
        <w:numPr>
          <w:ilvl w:val="0"/>
          <w:numId w:val="0"/>
        </w:numPr>
        <w:ind w:left="288" w:leftChars="0"/>
      </w:pPr>
    </w:p>
    <w:p>
      <w:pPr>
        <w:rPr>
          <w:rFonts w:ascii="宋体" w:hAnsi="宋体"/>
          <w:b/>
          <w:bCs/>
          <w:sz w:val="28"/>
          <w:szCs w:val="28"/>
        </w:rPr>
      </w:pPr>
    </w:p>
    <w:p>
      <w:pPr>
        <w:pStyle w:val="2"/>
        <w:numPr>
          <w:ilvl w:val="0"/>
          <w:numId w:val="0"/>
        </w:numPr>
        <w:ind w:left="288" w:leftChars="0"/>
      </w:pPr>
    </w:p>
    <w:p>
      <w:pPr>
        <w:rPr>
          <w:rFonts w:ascii="宋体" w:hAnsi="宋体"/>
          <w:b/>
          <w:bCs/>
          <w:sz w:val="28"/>
          <w:szCs w:val="28"/>
        </w:rPr>
      </w:pPr>
    </w:p>
    <w:p>
      <w:pPr>
        <w:pStyle w:val="2"/>
        <w:numPr>
          <w:ilvl w:val="0"/>
          <w:numId w:val="0"/>
        </w:numPr>
        <w:ind w:left="288" w:leftChars="0"/>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4.2 技术规格偏离表（货物类项目）</w:t>
      </w:r>
    </w:p>
    <w:p>
      <w:pPr>
        <w:spacing w:before="50" w:afterLines="50" w:line="360" w:lineRule="auto"/>
        <w:contextualSpacing/>
        <w:jc w:val="left"/>
        <w:rPr>
          <w:rFonts w:asciiTheme="minorEastAsia" w:hAnsiTheme="minorEastAsia"/>
          <w:sz w:val="28"/>
          <w:szCs w:val="28"/>
        </w:rPr>
      </w:pPr>
      <w:r>
        <w:rPr>
          <w:rFonts w:hint="eastAsia" w:asciiTheme="minorEastAsia" w:hAnsiTheme="minorEastAsia"/>
          <w:sz w:val="28"/>
          <w:szCs w:val="28"/>
        </w:rPr>
        <w:t>项目编号：</w:t>
      </w:r>
    </w:p>
    <w:p>
      <w:pPr>
        <w:autoSpaceDE w:val="0"/>
        <w:autoSpaceDN w:val="0"/>
        <w:adjustRightInd w:val="0"/>
        <w:spacing w:line="360" w:lineRule="auto"/>
        <w:outlineLvl w:val="0"/>
        <w:rPr>
          <w:rFonts w:hAnsi="宋体" w:eastAsia="宋体"/>
          <w:b/>
          <w:snapToGrid w:val="0"/>
          <w:kern w:val="0"/>
          <w:sz w:val="28"/>
          <w:szCs w:val="28"/>
        </w:rPr>
      </w:pPr>
      <w:r>
        <w:rPr>
          <w:rFonts w:hint="eastAsia" w:asciiTheme="minorEastAsia" w:hAnsiTheme="minorEastAsia"/>
          <w:sz w:val="28"/>
          <w:szCs w:val="28"/>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货物服务</w:t>
            </w:r>
          </w:p>
          <w:p>
            <w:pPr>
              <w:pStyle w:val="7"/>
              <w:jc w:val="center"/>
              <w:rPr>
                <w:rFonts w:ascii="宋体" w:hAnsi="宋体" w:eastAsia="宋体" w:cs="宋体"/>
                <w:b/>
                <w:bCs/>
                <w:sz w:val="28"/>
                <w:szCs w:val="28"/>
              </w:rPr>
            </w:pPr>
            <w:r>
              <w:rPr>
                <w:rFonts w:hint="eastAsia" w:ascii="宋体" w:hAnsi="宋体" w:eastAsia="宋体" w:cs="宋体"/>
                <w:b/>
                <w:bCs/>
                <w:sz w:val="28"/>
                <w:szCs w:val="28"/>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招标文件</w:t>
            </w:r>
          </w:p>
          <w:p>
            <w:pPr>
              <w:pStyle w:val="7"/>
              <w:jc w:val="center"/>
              <w:rPr>
                <w:rFonts w:ascii="宋体" w:hAnsi="宋体" w:eastAsia="宋体" w:cs="宋体"/>
                <w:b/>
                <w:bCs/>
                <w:sz w:val="28"/>
                <w:szCs w:val="28"/>
              </w:rPr>
            </w:pPr>
            <w:r>
              <w:rPr>
                <w:rFonts w:hint="eastAsia" w:ascii="宋体" w:hAnsi="宋体" w:eastAsia="宋体" w:cs="宋体"/>
                <w:b/>
                <w:bCs/>
                <w:sz w:val="28"/>
                <w:szCs w:val="28"/>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投标技术</w:t>
            </w:r>
          </w:p>
          <w:p>
            <w:pPr>
              <w:pStyle w:val="7"/>
              <w:jc w:val="center"/>
              <w:rPr>
                <w:rFonts w:ascii="宋体" w:hAnsi="宋体" w:eastAsia="宋体" w:cs="宋体"/>
                <w:b/>
                <w:bCs/>
                <w:sz w:val="28"/>
                <w:szCs w:val="28"/>
              </w:rPr>
            </w:pPr>
            <w:r>
              <w:rPr>
                <w:rFonts w:hint="eastAsia" w:ascii="宋体" w:hAnsi="宋体" w:eastAsia="宋体" w:cs="宋体"/>
                <w:b/>
                <w:bCs/>
                <w:sz w:val="28"/>
                <w:szCs w:val="28"/>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偏离</w:t>
            </w:r>
          </w:p>
          <w:p>
            <w:pPr>
              <w:jc w:val="center"/>
              <w:rPr>
                <w:rFonts w:ascii="宋体" w:hAnsi="宋体" w:eastAsia="宋体" w:cs="宋体"/>
                <w:b/>
                <w:bCs/>
                <w:sz w:val="28"/>
                <w:szCs w:val="28"/>
              </w:rPr>
            </w:pPr>
            <w:r>
              <w:rPr>
                <w:rFonts w:hint="eastAsia" w:ascii="宋体" w:hAnsi="宋体" w:eastAsia="宋体" w:cs="宋体"/>
                <w:b/>
                <w:bCs/>
                <w:sz w:val="28"/>
                <w:szCs w:val="28"/>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偏离内容</w:t>
            </w:r>
          </w:p>
          <w:p>
            <w:pPr>
              <w:pStyle w:val="7"/>
              <w:jc w:val="center"/>
              <w:rPr>
                <w:rFonts w:ascii="宋体" w:hAnsi="宋体" w:eastAsia="宋体" w:cs="宋体"/>
                <w:b/>
                <w:bCs/>
                <w:sz w:val="28"/>
                <w:szCs w:val="28"/>
              </w:rPr>
            </w:pPr>
            <w:r>
              <w:rPr>
                <w:rFonts w:hint="eastAsia" w:ascii="宋体" w:hAnsi="宋体" w:eastAsia="宋体" w:cs="宋体"/>
                <w:b/>
                <w:bCs/>
                <w:sz w:val="28"/>
                <w:szCs w:val="28"/>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28"/>
              </w:rPr>
            </w:pPr>
            <w:r>
              <w:rPr>
                <w:rFonts w:hint="eastAsia" w:asciiTheme="minorEastAsia" w:hAnsiTheme="minorEastAsia"/>
                <w:bCs/>
                <w:sz w:val="28"/>
                <w:szCs w:val="28"/>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28"/>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28"/>
              </w:rPr>
            </w:pPr>
            <w:r>
              <w:rPr>
                <w:rFonts w:hint="eastAsia" w:asciiTheme="minorEastAsia" w:hAnsiTheme="minorEastAsia"/>
                <w:sz w:val="28"/>
                <w:szCs w:val="28"/>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28"/>
              </w:rPr>
            </w:pPr>
          </w:p>
        </w:tc>
      </w:tr>
    </w:tbl>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4.3 技术方案（实施方案）</w:t>
      </w:r>
    </w:p>
    <w:p>
      <w:pPr>
        <w:snapToGrid w:val="0"/>
        <w:spacing w:line="360" w:lineRule="auto"/>
        <w:jc w:val="center"/>
        <w:rPr>
          <w:rFonts w:hAnsi="宋体" w:eastAsia="宋体"/>
          <w:b/>
          <w:snapToGrid w:val="0"/>
          <w:kern w:val="0"/>
          <w:sz w:val="28"/>
          <w:szCs w:val="28"/>
        </w:rPr>
      </w:pPr>
    </w:p>
    <w:p>
      <w:pPr>
        <w:autoSpaceDE w:val="0"/>
        <w:autoSpaceDN w:val="0"/>
        <w:adjustRightInd w:val="0"/>
        <w:spacing w:line="360" w:lineRule="auto"/>
        <w:jc w:val="center"/>
        <w:rPr>
          <w:rFonts w:cs="宋体" w:asciiTheme="minorEastAsia" w:hAnsiTheme="minorEastAsia"/>
          <w:sz w:val="28"/>
          <w:szCs w:val="28"/>
          <w:lang w:val="zh-CN"/>
        </w:rPr>
      </w:pPr>
      <w:r>
        <w:rPr>
          <w:rFonts w:hint="eastAsia" w:cs="宋体" w:asciiTheme="minorEastAsia" w:hAnsiTheme="minorEastAsia"/>
          <w:sz w:val="28"/>
          <w:szCs w:val="28"/>
          <w:lang w:val="zh-CN"/>
        </w:rPr>
        <w:t>（供应商根据询价文件要求自行编制）</w:t>
      </w: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 w:val="28"/>
          <w:szCs w:val="28"/>
        </w:rPr>
      </w:pPr>
      <w:r>
        <w:rPr>
          <w:rFonts w:hint="eastAsia" w:asciiTheme="minorEastAsia" w:hAnsiTheme="minorEastAsia"/>
          <w:sz w:val="28"/>
          <w:szCs w:val="28"/>
        </w:rPr>
        <w:t>项目编号：</w:t>
      </w:r>
    </w:p>
    <w:p>
      <w:pPr>
        <w:snapToGrid w:val="0"/>
        <w:spacing w:line="360" w:lineRule="auto"/>
        <w:rPr>
          <w:rFonts w:hAnsi="宋体" w:eastAsia="宋体"/>
          <w:b/>
          <w:snapToGrid w:val="0"/>
          <w:kern w:val="0"/>
          <w:sz w:val="28"/>
          <w:szCs w:val="28"/>
        </w:rPr>
      </w:pPr>
      <w:r>
        <w:rPr>
          <w:rFonts w:hint="eastAsia" w:asciiTheme="minorEastAsia" w:hAnsiTheme="minorEastAsia"/>
          <w:sz w:val="28"/>
          <w:szCs w:val="28"/>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8"/>
                <w:szCs w:val="28"/>
              </w:rPr>
            </w:pPr>
            <w:r>
              <w:rPr>
                <w:rFonts w:hint="eastAsia" w:ascii="宋体" w:hAnsi="宋体" w:eastAsia="宋体" w:cs="宋体"/>
                <w:b/>
                <w:bCs/>
                <w:sz w:val="28"/>
                <w:szCs w:val="28"/>
              </w:rPr>
              <w:t>序号</w:t>
            </w:r>
          </w:p>
        </w:tc>
        <w:tc>
          <w:tcPr>
            <w:tcW w:w="1808" w:type="dxa"/>
            <w:shd w:val="clear" w:color="auto" w:fill="F3F3F3"/>
            <w:vAlign w:val="center"/>
          </w:tcPr>
          <w:p>
            <w:pPr>
              <w:pStyle w:val="7"/>
              <w:jc w:val="center"/>
              <w:rPr>
                <w:rFonts w:ascii="宋体" w:hAnsi="宋体" w:eastAsia="宋体" w:cs="Times New Roman"/>
                <w:b/>
                <w:bCs/>
                <w:sz w:val="28"/>
                <w:szCs w:val="28"/>
              </w:rPr>
            </w:pPr>
            <w:r>
              <w:rPr>
                <w:rFonts w:hint="eastAsia" w:ascii="宋体" w:hAnsi="宋体" w:eastAsia="宋体" w:cs="宋体"/>
                <w:b/>
                <w:bCs/>
                <w:sz w:val="28"/>
                <w:szCs w:val="28"/>
              </w:rPr>
              <w:t>客户单位名称</w:t>
            </w:r>
          </w:p>
        </w:tc>
        <w:tc>
          <w:tcPr>
            <w:tcW w:w="3579" w:type="dxa"/>
            <w:shd w:val="clear" w:color="auto" w:fill="F3F3F3"/>
            <w:vAlign w:val="center"/>
          </w:tcPr>
          <w:p>
            <w:pPr>
              <w:pStyle w:val="7"/>
              <w:jc w:val="center"/>
              <w:rPr>
                <w:rFonts w:ascii="宋体" w:hAnsi="宋体" w:eastAsia="宋体" w:cs="Times New Roman"/>
                <w:b/>
                <w:bCs/>
                <w:sz w:val="28"/>
                <w:szCs w:val="28"/>
              </w:rPr>
            </w:pPr>
            <w:r>
              <w:rPr>
                <w:rFonts w:hint="eastAsia" w:ascii="宋体" w:hAnsi="宋体" w:eastAsia="宋体" w:cs="宋体"/>
                <w:b/>
                <w:bCs/>
                <w:sz w:val="28"/>
                <w:szCs w:val="28"/>
              </w:rPr>
              <w:t>项目名称及主要内容</w:t>
            </w:r>
          </w:p>
        </w:tc>
        <w:tc>
          <w:tcPr>
            <w:tcW w:w="1440" w:type="dxa"/>
            <w:shd w:val="clear" w:color="auto" w:fill="F3F3F3"/>
            <w:vAlign w:val="center"/>
          </w:tcPr>
          <w:p>
            <w:pPr>
              <w:pStyle w:val="7"/>
              <w:jc w:val="center"/>
              <w:rPr>
                <w:rFonts w:ascii="宋体" w:hAnsi="宋体" w:eastAsia="宋体" w:cs="宋体"/>
                <w:b/>
                <w:bCs/>
                <w:sz w:val="28"/>
                <w:szCs w:val="28"/>
              </w:rPr>
            </w:pPr>
            <w:r>
              <w:rPr>
                <w:rFonts w:hint="eastAsia" w:ascii="宋体" w:hAnsi="宋体" w:eastAsia="宋体" w:cs="宋体"/>
                <w:b/>
                <w:bCs/>
                <w:sz w:val="28"/>
                <w:szCs w:val="28"/>
              </w:rPr>
              <w:t>合同金额</w:t>
            </w:r>
          </w:p>
          <w:p>
            <w:pPr>
              <w:pStyle w:val="7"/>
              <w:jc w:val="center"/>
              <w:rPr>
                <w:rFonts w:ascii="宋体" w:hAnsi="宋体" w:eastAsia="宋体" w:cs="Times New Roman"/>
                <w:b/>
                <w:bCs/>
                <w:sz w:val="28"/>
                <w:szCs w:val="28"/>
              </w:rPr>
            </w:pPr>
            <w:r>
              <w:rPr>
                <w:rFonts w:hint="eastAsia" w:ascii="宋体" w:hAnsi="宋体" w:eastAsia="宋体" w:cs="宋体"/>
                <w:b/>
                <w:bCs/>
                <w:sz w:val="28"/>
                <w:szCs w:val="28"/>
              </w:rPr>
              <w:t>（万元）</w:t>
            </w:r>
          </w:p>
        </w:tc>
        <w:tc>
          <w:tcPr>
            <w:tcW w:w="1706" w:type="dxa"/>
            <w:shd w:val="clear" w:color="auto" w:fill="F3F3F3"/>
            <w:vAlign w:val="center"/>
          </w:tcPr>
          <w:p>
            <w:pPr>
              <w:pStyle w:val="7"/>
              <w:jc w:val="center"/>
              <w:rPr>
                <w:rFonts w:ascii="宋体" w:hAnsi="宋体" w:eastAsia="宋体" w:cs="Times New Roman"/>
                <w:b/>
                <w:bCs/>
                <w:sz w:val="28"/>
                <w:szCs w:val="28"/>
              </w:rPr>
            </w:pPr>
            <w:r>
              <w:rPr>
                <w:rFonts w:hint="eastAsia" w:ascii="宋体" w:hAnsi="宋体" w:eastAsia="宋体" w:cs="宋体"/>
                <w:b/>
                <w:bCs/>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8"/>
                <w:szCs w:val="28"/>
              </w:rPr>
            </w:pPr>
            <w:r>
              <w:rPr>
                <w:rFonts w:ascii="宋体" w:hAnsi="宋体" w:eastAsia="宋体" w:cs="宋体"/>
                <w:sz w:val="28"/>
                <w:szCs w:val="28"/>
              </w:rPr>
              <w:t>1</w:t>
            </w:r>
          </w:p>
        </w:tc>
        <w:tc>
          <w:tcPr>
            <w:tcW w:w="1808" w:type="dxa"/>
            <w:vAlign w:val="center"/>
          </w:tcPr>
          <w:p>
            <w:pPr>
              <w:pStyle w:val="7"/>
              <w:spacing w:line="360" w:lineRule="auto"/>
              <w:rPr>
                <w:rFonts w:ascii="宋体" w:hAnsi="宋体" w:eastAsia="宋体" w:cs="Times New Roman"/>
                <w:sz w:val="28"/>
                <w:szCs w:val="28"/>
              </w:rPr>
            </w:pPr>
          </w:p>
        </w:tc>
        <w:tc>
          <w:tcPr>
            <w:tcW w:w="3579" w:type="dxa"/>
            <w:vAlign w:val="center"/>
          </w:tcPr>
          <w:p>
            <w:pPr>
              <w:pStyle w:val="7"/>
              <w:spacing w:line="360" w:lineRule="auto"/>
              <w:rPr>
                <w:rFonts w:ascii="宋体" w:hAnsi="宋体" w:eastAsia="宋体" w:cs="Times New Roman"/>
                <w:sz w:val="28"/>
                <w:szCs w:val="28"/>
              </w:rPr>
            </w:pPr>
          </w:p>
        </w:tc>
        <w:tc>
          <w:tcPr>
            <w:tcW w:w="1440" w:type="dxa"/>
            <w:vAlign w:val="center"/>
          </w:tcPr>
          <w:p>
            <w:pPr>
              <w:pStyle w:val="7"/>
              <w:spacing w:line="360" w:lineRule="auto"/>
              <w:rPr>
                <w:rFonts w:ascii="宋体" w:hAnsi="宋体" w:eastAsia="宋体" w:cs="Times New Roman"/>
                <w:sz w:val="28"/>
                <w:szCs w:val="28"/>
              </w:rPr>
            </w:pPr>
          </w:p>
        </w:tc>
        <w:tc>
          <w:tcPr>
            <w:tcW w:w="1706" w:type="dxa"/>
            <w:vAlign w:val="center"/>
          </w:tcPr>
          <w:p>
            <w:pPr>
              <w:pStyle w:val="7"/>
              <w:spacing w:line="360" w:lineRule="auto"/>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8"/>
                <w:szCs w:val="28"/>
              </w:rPr>
            </w:pPr>
            <w:r>
              <w:rPr>
                <w:rFonts w:ascii="宋体" w:hAnsi="宋体" w:eastAsia="宋体" w:cs="宋体"/>
                <w:sz w:val="28"/>
                <w:szCs w:val="28"/>
              </w:rPr>
              <w:t>2</w:t>
            </w:r>
          </w:p>
        </w:tc>
        <w:tc>
          <w:tcPr>
            <w:tcW w:w="1808" w:type="dxa"/>
            <w:vAlign w:val="center"/>
          </w:tcPr>
          <w:p>
            <w:pPr>
              <w:pStyle w:val="7"/>
              <w:spacing w:line="360" w:lineRule="auto"/>
              <w:rPr>
                <w:rFonts w:ascii="宋体" w:hAnsi="宋体" w:eastAsia="宋体" w:cs="Times New Roman"/>
                <w:sz w:val="28"/>
                <w:szCs w:val="28"/>
              </w:rPr>
            </w:pPr>
          </w:p>
        </w:tc>
        <w:tc>
          <w:tcPr>
            <w:tcW w:w="3579" w:type="dxa"/>
            <w:vAlign w:val="center"/>
          </w:tcPr>
          <w:p>
            <w:pPr>
              <w:pStyle w:val="7"/>
              <w:spacing w:line="360" w:lineRule="auto"/>
              <w:rPr>
                <w:rFonts w:ascii="宋体" w:hAnsi="宋体" w:eastAsia="宋体" w:cs="Times New Roman"/>
                <w:sz w:val="28"/>
                <w:szCs w:val="28"/>
              </w:rPr>
            </w:pPr>
          </w:p>
        </w:tc>
        <w:tc>
          <w:tcPr>
            <w:tcW w:w="1440" w:type="dxa"/>
            <w:vAlign w:val="center"/>
          </w:tcPr>
          <w:p>
            <w:pPr>
              <w:pStyle w:val="7"/>
              <w:spacing w:line="360" w:lineRule="auto"/>
              <w:rPr>
                <w:rFonts w:ascii="宋体" w:hAnsi="宋体" w:eastAsia="宋体" w:cs="Times New Roman"/>
                <w:sz w:val="28"/>
                <w:szCs w:val="28"/>
              </w:rPr>
            </w:pPr>
          </w:p>
        </w:tc>
        <w:tc>
          <w:tcPr>
            <w:tcW w:w="1706" w:type="dxa"/>
            <w:vAlign w:val="center"/>
          </w:tcPr>
          <w:p>
            <w:pPr>
              <w:pStyle w:val="7"/>
              <w:spacing w:line="360" w:lineRule="auto"/>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8"/>
                <w:szCs w:val="28"/>
              </w:rPr>
            </w:pPr>
            <w:r>
              <w:rPr>
                <w:rFonts w:ascii="宋体" w:hAnsi="宋体" w:eastAsia="宋体" w:cs="宋体"/>
                <w:sz w:val="28"/>
                <w:szCs w:val="28"/>
              </w:rPr>
              <w:t>3</w:t>
            </w:r>
          </w:p>
        </w:tc>
        <w:tc>
          <w:tcPr>
            <w:tcW w:w="1808" w:type="dxa"/>
            <w:vAlign w:val="center"/>
          </w:tcPr>
          <w:p>
            <w:pPr>
              <w:pStyle w:val="7"/>
              <w:spacing w:line="360" w:lineRule="auto"/>
              <w:rPr>
                <w:rFonts w:ascii="宋体" w:hAnsi="宋体" w:eastAsia="宋体" w:cs="Times New Roman"/>
                <w:sz w:val="28"/>
                <w:szCs w:val="28"/>
              </w:rPr>
            </w:pPr>
          </w:p>
        </w:tc>
        <w:tc>
          <w:tcPr>
            <w:tcW w:w="3579" w:type="dxa"/>
            <w:vAlign w:val="center"/>
          </w:tcPr>
          <w:p>
            <w:pPr>
              <w:pStyle w:val="7"/>
              <w:spacing w:line="360" w:lineRule="auto"/>
              <w:rPr>
                <w:rFonts w:ascii="宋体" w:hAnsi="宋体" w:eastAsia="宋体" w:cs="Times New Roman"/>
                <w:sz w:val="28"/>
                <w:szCs w:val="28"/>
              </w:rPr>
            </w:pPr>
          </w:p>
        </w:tc>
        <w:tc>
          <w:tcPr>
            <w:tcW w:w="1440" w:type="dxa"/>
            <w:vAlign w:val="center"/>
          </w:tcPr>
          <w:p>
            <w:pPr>
              <w:pStyle w:val="7"/>
              <w:spacing w:line="360" w:lineRule="auto"/>
              <w:rPr>
                <w:rFonts w:ascii="宋体" w:hAnsi="宋体" w:eastAsia="宋体" w:cs="Times New Roman"/>
                <w:sz w:val="28"/>
                <w:szCs w:val="28"/>
              </w:rPr>
            </w:pPr>
          </w:p>
        </w:tc>
        <w:tc>
          <w:tcPr>
            <w:tcW w:w="1706" w:type="dxa"/>
            <w:vAlign w:val="center"/>
          </w:tcPr>
          <w:p>
            <w:pPr>
              <w:pStyle w:val="7"/>
              <w:spacing w:line="360" w:lineRule="auto"/>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8"/>
                <w:szCs w:val="28"/>
              </w:rPr>
            </w:pPr>
            <w:r>
              <w:rPr>
                <w:rFonts w:ascii="宋体" w:hAnsi="宋体" w:eastAsia="宋体" w:cs="宋体"/>
                <w:sz w:val="28"/>
                <w:szCs w:val="28"/>
              </w:rPr>
              <w:t>4</w:t>
            </w:r>
          </w:p>
        </w:tc>
        <w:tc>
          <w:tcPr>
            <w:tcW w:w="1808" w:type="dxa"/>
            <w:vAlign w:val="center"/>
          </w:tcPr>
          <w:p>
            <w:pPr>
              <w:rPr>
                <w:rFonts w:ascii="宋体"/>
                <w:sz w:val="28"/>
                <w:szCs w:val="28"/>
              </w:rPr>
            </w:pPr>
          </w:p>
        </w:tc>
        <w:tc>
          <w:tcPr>
            <w:tcW w:w="3579" w:type="dxa"/>
            <w:vAlign w:val="center"/>
          </w:tcPr>
          <w:p>
            <w:pPr>
              <w:rPr>
                <w:rFonts w:ascii="宋体"/>
                <w:sz w:val="28"/>
                <w:szCs w:val="28"/>
              </w:rPr>
            </w:pPr>
          </w:p>
        </w:tc>
        <w:tc>
          <w:tcPr>
            <w:tcW w:w="1440" w:type="dxa"/>
            <w:vAlign w:val="center"/>
          </w:tcPr>
          <w:p>
            <w:pPr>
              <w:rPr>
                <w:rFonts w:ascii="宋体"/>
                <w:sz w:val="28"/>
                <w:szCs w:val="28"/>
              </w:rPr>
            </w:pPr>
          </w:p>
        </w:tc>
        <w:tc>
          <w:tcPr>
            <w:tcW w:w="1706" w:type="dxa"/>
            <w:vAlign w:val="center"/>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8"/>
                <w:szCs w:val="28"/>
              </w:rPr>
            </w:pPr>
            <w:r>
              <w:rPr>
                <w:rFonts w:hint="eastAsia" w:ascii="宋体" w:hAnsi="宋体" w:eastAsia="宋体" w:cs="宋体"/>
                <w:sz w:val="28"/>
                <w:szCs w:val="28"/>
              </w:rPr>
              <w:t>……</w:t>
            </w:r>
          </w:p>
        </w:tc>
        <w:tc>
          <w:tcPr>
            <w:tcW w:w="1808" w:type="dxa"/>
            <w:vAlign w:val="center"/>
          </w:tcPr>
          <w:p>
            <w:pPr>
              <w:rPr>
                <w:rFonts w:ascii="宋体"/>
                <w:sz w:val="28"/>
                <w:szCs w:val="28"/>
              </w:rPr>
            </w:pPr>
          </w:p>
        </w:tc>
        <w:tc>
          <w:tcPr>
            <w:tcW w:w="3579" w:type="dxa"/>
            <w:vAlign w:val="center"/>
          </w:tcPr>
          <w:p>
            <w:pPr>
              <w:rPr>
                <w:rFonts w:ascii="宋体"/>
                <w:sz w:val="28"/>
                <w:szCs w:val="28"/>
              </w:rPr>
            </w:pPr>
          </w:p>
        </w:tc>
        <w:tc>
          <w:tcPr>
            <w:tcW w:w="1440" w:type="dxa"/>
            <w:vAlign w:val="center"/>
          </w:tcPr>
          <w:p>
            <w:pPr>
              <w:rPr>
                <w:rFonts w:ascii="宋体"/>
                <w:sz w:val="28"/>
                <w:szCs w:val="28"/>
              </w:rPr>
            </w:pPr>
          </w:p>
        </w:tc>
        <w:tc>
          <w:tcPr>
            <w:tcW w:w="1706" w:type="dxa"/>
            <w:vAlign w:val="center"/>
          </w:tcPr>
          <w:p>
            <w:pPr>
              <w:rPr>
                <w:rFonts w:ascii="宋体"/>
                <w:sz w:val="28"/>
                <w:szCs w:val="28"/>
              </w:rPr>
            </w:pPr>
          </w:p>
        </w:tc>
      </w:tr>
    </w:tbl>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供应商（公章）：</w:t>
      </w:r>
    </w:p>
    <w:p>
      <w:pPr>
        <w:autoSpaceDE w:val="0"/>
        <w:autoSpaceDN w:val="0"/>
        <w:adjustRightInd w:val="0"/>
        <w:spacing w:line="480" w:lineRule="auto"/>
        <w:rPr>
          <w:rFonts w:cs="宋体" w:asciiTheme="minorEastAsia" w:hAnsiTheme="minorEastAsia"/>
          <w:sz w:val="28"/>
          <w:szCs w:val="28"/>
          <w:lang w:val="zh-CN"/>
        </w:rPr>
      </w:pPr>
      <w:r>
        <w:rPr>
          <w:rFonts w:hint="eastAsia" w:cs="宋体" w:asciiTheme="minorEastAsia" w:hAnsiTheme="minorEastAsia"/>
          <w:sz w:val="28"/>
          <w:szCs w:val="28"/>
          <w:lang w:val="zh-CN"/>
        </w:rPr>
        <w:t>供应商法定代表人（单位负责人）或授权代表签字：</w:t>
      </w: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4.5 售后服务方案</w:t>
      </w: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rPr>
          <w:rFonts w:cs="宋体" w:asciiTheme="minorEastAsia" w:hAnsiTheme="minorEastAsia"/>
          <w:sz w:val="28"/>
          <w:szCs w:val="28"/>
          <w:lang w:val="zh-CN"/>
        </w:rPr>
      </w:pPr>
      <w:r>
        <w:rPr>
          <w:rFonts w:hint="eastAsia" w:cs="宋体" w:asciiTheme="minorEastAsia" w:hAnsiTheme="minorEastAsia"/>
          <w:sz w:val="28"/>
          <w:szCs w:val="28"/>
          <w:lang w:val="zh-CN"/>
        </w:rPr>
        <w:t>（供应商根据询价文件要求自行编制）</w:t>
      </w:r>
    </w:p>
    <w:p>
      <w:pPr>
        <w:autoSpaceDE w:val="0"/>
        <w:autoSpaceDN w:val="0"/>
        <w:adjustRightInd w:val="0"/>
        <w:spacing w:line="360" w:lineRule="auto"/>
        <w:outlineLvl w:val="0"/>
        <w:rPr>
          <w:rFonts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hint="eastAsia"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4.6 中小企业声明函</w:t>
      </w:r>
    </w:p>
    <w:p>
      <w:pPr>
        <w:spacing w:line="360" w:lineRule="auto"/>
        <w:jc w:val="center"/>
        <w:rPr>
          <w:rFonts w:ascii="宋体" w:hAnsi="宋体"/>
          <w:b/>
          <w:bCs/>
          <w:sz w:val="28"/>
          <w:szCs w:val="28"/>
        </w:rPr>
      </w:pPr>
    </w:p>
    <w:p>
      <w:pPr>
        <w:widowControl/>
        <w:spacing w:before="100" w:beforeAutospacing="1" w:after="100" w:afterAutospacing="1" w:line="360" w:lineRule="auto"/>
        <w:ind w:firstLine="420"/>
        <w:contextualSpacing/>
        <w:jc w:val="left"/>
        <w:rPr>
          <w:rFonts w:ascii="宋体" w:hAnsi="宋体" w:cs="Arial"/>
          <w:kern w:val="0"/>
          <w:sz w:val="28"/>
          <w:szCs w:val="28"/>
        </w:rPr>
      </w:pPr>
      <w:r>
        <w:rPr>
          <w:rFonts w:hint="eastAsia" w:ascii="宋体" w:hAnsi="宋体" w:cs="Arial"/>
          <w:kern w:val="0"/>
          <w:sz w:val="28"/>
          <w:szCs w:val="28"/>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8"/>
          <w:szCs w:val="28"/>
        </w:rPr>
        <w:br w:type="textWrapping"/>
      </w:r>
      <w:r>
        <w:rPr>
          <w:rFonts w:hint="eastAsia" w:ascii="宋体" w:hAnsi="宋体" w:cs="Arial"/>
          <w:kern w:val="0"/>
          <w:sz w:val="28"/>
          <w:szCs w:val="28"/>
        </w:rPr>
        <w:t>　　根据《工业和信息化部、国家统计局、国家发展和改革委员会、财政部关于印发中小企业划型标准规定的通知》（工信部联企业[2011]300号）规定的划分标准，</w:t>
      </w:r>
      <w:r>
        <w:rPr>
          <w:rFonts w:hint="eastAsia"/>
          <w:sz w:val="28"/>
          <w:szCs w:val="28"/>
        </w:rPr>
        <w:t>按照《国家统计局关于印发统计上大中小微型企业划分办法的通知》（国统字</w:t>
      </w:r>
      <w:r>
        <w:rPr>
          <w:sz w:val="28"/>
          <w:szCs w:val="28"/>
        </w:rPr>
        <w:t>[2011] 75</w:t>
      </w:r>
      <w:r>
        <w:rPr>
          <w:rFonts w:hint="eastAsia"/>
          <w:sz w:val="28"/>
          <w:szCs w:val="28"/>
        </w:rPr>
        <w:t>号）规定，本公司所属行业为</w:t>
      </w:r>
      <w:r>
        <w:rPr>
          <w:sz w:val="28"/>
          <w:szCs w:val="28"/>
        </w:rPr>
        <w:t>______</w:t>
      </w:r>
      <w:r>
        <w:rPr>
          <w:rFonts w:hint="eastAsia"/>
          <w:sz w:val="28"/>
          <w:szCs w:val="28"/>
        </w:rPr>
        <w:t>，截至上一财年末，公司资产总额</w:t>
      </w:r>
      <w:r>
        <w:rPr>
          <w:sz w:val="28"/>
          <w:szCs w:val="28"/>
        </w:rPr>
        <w:t>______</w:t>
      </w:r>
      <w:r>
        <w:rPr>
          <w:rFonts w:hint="eastAsia"/>
          <w:sz w:val="28"/>
          <w:szCs w:val="28"/>
        </w:rPr>
        <w:t>万元，营业收入</w:t>
      </w:r>
      <w:r>
        <w:rPr>
          <w:sz w:val="28"/>
          <w:szCs w:val="28"/>
        </w:rPr>
        <w:t>______</w:t>
      </w:r>
      <w:r>
        <w:rPr>
          <w:rFonts w:hint="eastAsia"/>
          <w:sz w:val="28"/>
          <w:szCs w:val="28"/>
        </w:rPr>
        <w:t>万元，从业人员</w:t>
      </w:r>
      <w:r>
        <w:rPr>
          <w:sz w:val="28"/>
          <w:szCs w:val="28"/>
        </w:rPr>
        <w:t>______</w:t>
      </w:r>
      <w:r>
        <w:rPr>
          <w:rFonts w:hint="eastAsia"/>
          <w:sz w:val="28"/>
          <w:szCs w:val="28"/>
        </w:rPr>
        <w:t>人，</w:t>
      </w:r>
      <w:r>
        <w:rPr>
          <w:rFonts w:hint="eastAsia" w:ascii="宋体" w:hAnsi="宋体" w:cs="Arial"/>
          <w:kern w:val="0"/>
          <w:sz w:val="28"/>
          <w:szCs w:val="28"/>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8"/>
          <w:szCs w:val="28"/>
        </w:rPr>
      </w:pPr>
      <w:r>
        <w:rPr>
          <w:rFonts w:hint="eastAsia" w:ascii="宋体" w:hAnsi="宋体" w:cs="Arial"/>
          <w:kern w:val="0"/>
          <w:sz w:val="28"/>
          <w:szCs w:val="28"/>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8"/>
          <w:szCs w:val="28"/>
        </w:rPr>
      </w:pPr>
    </w:p>
    <w:p>
      <w:pPr>
        <w:widowControl/>
        <w:spacing w:before="100" w:beforeAutospacing="1" w:after="100" w:afterAutospacing="1" w:line="360" w:lineRule="auto"/>
        <w:ind w:left="3885" w:leftChars="1850"/>
        <w:jc w:val="left"/>
        <w:rPr>
          <w:rFonts w:ascii="宋体" w:hAnsi="宋体" w:cs="Arial"/>
          <w:kern w:val="0"/>
          <w:sz w:val="28"/>
          <w:szCs w:val="28"/>
        </w:rPr>
      </w:pPr>
    </w:p>
    <w:p>
      <w:pPr>
        <w:widowControl/>
        <w:spacing w:before="100" w:beforeAutospacing="1" w:after="100" w:afterAutospacing="1" w:line="360" w:lineRule="auto"/>
        <w:ind w:left="3885" w:leftChars="1850"/>
        <w:jc w:val="left"/>
        <w:rPr>
          <w:rFonts w:ascii="宋体" w:hAnsi="宋体" w:cs="Arial"/>
          <w:kern w:val="0"/>
          <w:sz w:val="28"/>
          <w:szCs w:val="28"/>
        </w:rPr>
      </w:pPr>
      <w:r>
        <w:rPr>
          <w:rFonts w:hint="eastAsia" w:ascii="宋体" w:hAnsi="宋体" w:cs="Arial"/>
          <w:kern w:val="0"/>
          <w:sz w:val="28"/>
          <w:szCs w:val="28"/>
        </w:rPr>
        <w:t>企业名称（盖章）：　　　　　　　　　</w:t>
      </w:r>
      <w:r>
        <w:rPr>
          <w:rFonts w:hint="eastAsia" w:ascii="宋体" w:hAnsi="宋体" w:cs="Arial"/>
          <w:kern w:val="0"/>
          <w:sz w:val="28"/>
          <w:szCs w:val="28"/>
        </w:rPr>
        <w:br w:type="textWrapping"/>
      </w:r>
      <w:r>
        <w:rPr>
          <w:rFonts w:hint="eastAsia" w:ascii="宋体" w:hAnsi="宋体" w:cs="Arial"/>
          <w:kern w:val="0"/>
          <w:sz w:val="28"/>
          <w:szCs w:val="28"/>
        </w:rPr>
        <w:t xml:space="preserve">日　  期：      </w:t>
      </w:r>
      <w:r>
        <w:rPr>
          <w:rFonts w:hint="eastAsia" w:cs="宋体" w:asciiTheme="minorEastAsia" w:hAnsiTheme="minorEastAsia"/>
          <w:sz w:val="28"/>
          <w:szCs w:val="28"/>
        </w:rPr>
        <w:t>年    月    日</w:t>
      </w:r>
    </w:p>
    <w:p>
      <w:pPr>
        <w:widowControl/>
        <w:spacing w:before="100" w:beforeAutospacing="1" w:after="100" w:afterAutospacing="1" w:line="360" w:lineRule="auto"/>
        <w:contextualSpacing/>
        <w:jc w:val="left"/>
        <w:rPr>
          <w:rFonts w:ascii="宋体" w:hAnsi="宋体"/>
          <w:sz w:val="28"/>
          <w:szCs w:val="28"/>
        </w:rPr>
      </w:pPr>
      <w:r>
        <w:rPr>
          <w:rFonts w:hint="eastAsia" w:ascii="宋体" w:hAnsi="宋体"/>
          <w:sz w:val="28"/>
          <w:szCs w:val="28"/>
        </w:rPr>
        <w:t>说明：</w:t>
      </w:r>
    </w:p>
    <w:p>
      <w:pPr>
        <w:widowControl/>
        <w:spacing w:before="100" w:beforeAutospacing="1" w:after="100" w:afterAutospacing="1" w:line="360" w:lineRule="auto"/>
        <w:contextualSpacing/>
        <w:jc w:val="left"/>
        <w:rPr>
          <w:rFonts w:ascii="宋体" w:hAnsi="宋体" w:cs="Arial"/>
          <w:kern w:val="0"/>
          <w:sz w:val="28"/>
          <w:szCs w:val="28"/>
        </w:rPr>
      </w:pPr>
      <w:r>
        <w:rPr>
          <w:rFonts w:hint="eastAsia" w:ascii="宋体" w:hAnsi="宋体" w:cs="Arial"/>
          <w:kern w:val="0"/>
          <w:sz w:val="28"/>
          <w:szCs w:val="28"/>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8"/>
          <w:szCs w:val="28"/>
        </w:rPr>
      </w:pPr>
      <w:r>
        <w:rPr>
          <w:rFonts w:hint="eastAsia" w:ascii="宋体" w:hAnsi="宋体" w:cs="Arial"/>
          <w:kern w:val="0"/>
          <w:sz w:val="28"/>
          <w:szCs w:val="28"/>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 w:val="28"/>
          <w:szCs w:val="28"/>
        </w:rPr>
      </w:pPr>
      <w:r>
        <w:rPr>
          <w:rFonts w:hint="eastAsia" w:ascii="宋体" w:hAnsi="宋体" w:cs="Arial"/>
          <w:kern w:val="0"/>
          <w:sz w:val="28"/>
          <w:szCs w:val="28"/>
        </w:rPr>
        <w:t>3、小型和微型企业不包括民办非企业。</w:t>
      </w:r>
    </w:p>
    <w:p>
      <w:pPr>
        <w:autoSpaceDE w:val="0"/>
        <w:autoSpaceDN w:val="0"/>
        <w:adjustRightInd w:val="0"/>
        <w:spacing w:line="360" w:lineRule="auto"/>
        <w:jc w:val="both"/>
        <w:outlineLvl w:val="0"/>
        <w:rPr>
          <w:rFonts w:hint="eastAsia" w:ascii="宋体" w:hAnsi="宋体"/>
          <w:b/>
          <w:bCs/>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4.7 残疾人福利性单位声明函</w:t>
      </w:r>
    </w:p>
    <w:p>
      <w:pPr>
        <w:spacing w:line="360" w:lineRule="auto"/>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单位名称（盖章）：</w:t>
      </w:r>
    </w:p>
    <w:p>
      <w:pPr>
        <w:spacing w:line="360" w:lineRule="auto"/>
        <w:rPr>
          <w:rFonts w:ascii="宋体" w:hAnsi="宋体"/>
          <w:sz w:val="28"/>
          <w:szCs w:val="28"/>
        </w:rPr>
      </w:pPr>
      <w:r>
        <w:rPr>
          <w:rFonts w:hint="eastAsia" w:ascii="宋体" w:hAnsi="宋体"/>
          <w:sz w:val="28"/>
          <w:szCs w:val="28"/>
        </w:rPr>
        <w:t xml:space="preserve">                                    日    期：      </w:t>
      </w:r>
      <w:r>
        <w:rPr>
          <w:rFonts w:hint="eastAsia" w:cs="宋体" w:asciiTheme="minorEastAsia" w:hAnsiTheme="minorEastAsia"/>
          <w:sz w:val="28"/>
          <w:szCs w:val="28"/>
        </w:rPr>
        <w:t>年    月    日</w:t>
      </w:r>
    </w:p>
    <w:p>
      <w:pPr>
        <w:rPr>
          <w:sz w:val="28"/>
          <w:szCs w:val="28"/>
        </w:rPr>
      </w:pPr>
    </w:p>
    <w:p>
      <w:pPr>
        <w:rPr>
          <w:sz w:val="28"/>
          <w:szCs w:val="28"/>
        </w:rPr>
      </w:pPr>
    </w:p>
    <w:p>
      <w:pPr>
        <w:autoSpaceDE w:val="0"/>
        <w:autoSpaceDN w:val="0"/>
        <w:adjustRightInd w:val="0"/>
        <w:spacing w:line="360" w:lineRule="auto"/>
        <w:jc w:val="center"/>
        <w:outlineLvl w:val="0"/>
        <w:rPr>
          <w:rFonts w:ascii="宋体" w:hAnsi="宋体"/>
          <w:b/>
          <w:bCs/>
          <w:sz w:val="28"/>
          <w:szCs w:val="28"/>
        </w:rPr>
      </w:pPr>
      <w:r>
        <w:rPr>
          <w:rFonts w:hint="eastAsia" w:ascii="宋体" w:hAnsi="宋体"/>
          <w:b/>
          <w:bCs/>
          <w:sz w:val="28"/>
          <w:szCs w:val="28"/>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8"/>
          <w:szCs w:val="28"/>
        </w:rPr>
      </w:pPr>
      <w:r>
        <w:rPr>
          <w:rFonts w:hint="eastAsia" w:ascii="宋体" w:hAnsi="宋体" w:cs="Arial"/>
          <w:kern w:val="0"/>
          <w:sz w:val="28"/>
          <w:szCs w:val="28"/>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28"/>
          <w:szCs w:val="28"/>
        </w:rPr>
      </w:pPr>
    </w:p>
    <w:p>
      <w:pPr>
        <w:widowControl/>
        <w:spacing w:before="100" w:beforeAutospacing="1" w:after="100" w:afterAutospacing="1" w:line="360" w:lineRule="auto"/>
        <w:jc w:val="center"/>
        <w:rPr>
          <w:rFonts w:ascii="宋体" w:hAnsi="宋体"/>
          <w:b/>
          <w:bCs/>
          <w:sz w:val="28"/>
          <w:szCs w:val="28"/>
        </w:rPr>
      </w:pPr>
    </w:p>
    <w:p>
      <w:pPr>
        <w:rPr>
          <w:sz w:val="28"/>
          <w:szCs w:val="28"/>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Pr>
        <w:rPr>
          <w:sz w:val="28"/>
          <w:szCs w:val="28"/>
        </w:rPr>
      </w:pPr>
    </w:p>
    <w:p>
      <w:pPr>
        <w:rPr>
          <w:sz w:val="28"/>
          <w:szCs w:val="28"/>
        </w:rPr>
      </w:pPr>
    </w:p>
    <w:p>
      <w:pPr>
        <w:rPr>
          <w:sz w:val="28"/>
          <w:szCs w:val="28"/>
        </w:rPr>
      </w:pPr>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07738"/>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57A31"/>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7E1"/>
    <w:rsid w:val="000C2E49"/>
    <w:rsid w:val="000C393F"/>
    <w:rsid w:val="000C3EC6"/>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558"/>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59E6"/>
    <w:rsid w:val="00266A53"/>
    <w:rsid w:val="00266F38"/>
    <w:rsid w:val="002704F0"/>
    <w:rsid w:val="00271768"/>
    <w:rsid w:val="00272AE2"/>
    <w:rsid w:val="00273414"/>
    <w:rsid w:val="00273F1D"/>
    <w:rsid w:val="0027728C"/>
    <w:rsid w:val="002774FE"/>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08B"/>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3F1"/>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D8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1F5B"/>
    <w:rsid w:val="004529A9"/>
    <w:rsid w:val="00452FF0"/>
    <w:rsid w:val="00453B62"/>
    <w:rsid w:val="00454B40"/>
    <w:rsid w:val="00455D95"/>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126"/>
    <w:rsid w:val="005314A3"/>
    <w:rsid w:val="0053374B"/>
    <w:rsid w:val="00533BD9"/>
    <w:rsid w:val="005366B4"/>
    <w:rsid w:val="00536ACD"/>
    <w:rsid w:val="0054064C"/>
    <w:rsid w:val="00540AEB"/>
    <w:rsid w:val="00540FBF"/>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35AB"/>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B80"/>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55482"/>
    <w:rsid w:val="0065558E"/>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4F04"/>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080E"/>
    <w:rsid w:val="006F1560"/>
    <w:rsid w:val="006F3EF5"/>
    <w:rsid w:val="006F42BD"/>
    <w:rsid w:val="006F4C1F"/>
    <w:rsid w:val="006F58C2"/>
    <w:rsid w:val="006F6735"/>
    <w:rsid w:val="00702238"/>
    <w:rsid w:val="00703498"/>
    <w:rsid w:val="00706C81"/>
    <w:rsid w:val="007106F8"/>
    <w:rsid w:val="00710BB7"/>
    <w:rsid w:val="00710DF8"/>
    <w:rsid w:val="007111C4"/>
    <w:rsid w:val="007118ED"/>
    <w:rsid w:val="00712E6E"/>
    <w:rsid w:val="007135E9"/>
    <w:rsid w:val="00713933"/>
    <w:rsid w:val="00714EA5"/>
    <w:rsid w:val="00716754"/>
    <w:rsid w:val="00717AED"/>
    <w:rsid w:val="00717E8B"/>
    <w:rsid w:val="007232E6"/>
    <w:rsid w:val="00723ED1"/>
    <w:rsid w:val="0072488A"/>
    <w:rsid w:val="0072571C"/>
    <w:rsid w:val="00725743"/>
    <w:rsid w:val="00727688"/>
    <w:rsid w:val="00730668"/>
    <w:rsid w:val="0073118A"/>
    <w:rsid w:val="00732DD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4CF5"/>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3090"/>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58AA"/>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575BD"/>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251C"/>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C63"/>
    <w:rsid w:val="009B4ECF"/>
    <w:rsid w:val="009B773A"/>
    <w:rsid w:val="009C12AB"/>
    <w:rsid w:val="009C35AA"/>
    <w:rsid w:val="009C46D1"/>
    <w:rsid w:val="009C5C9D"/>
    <w:rsid w:val="009D09DF"/>
    <w:rsid w:val="009D0D89"/>
    <w:rsid w:val="009D21E0"/>
    <w:rsid w:val="009D24B7"/>
    <w:rsid w:val="009D28C2"/>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65E1"/>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021"/>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4FFE"/>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2DC2"/>
    <w:rsid w:val="00B95A20"/>
    <w:rsid w:val="00BA091F"/>
    <w:rsid w:val="00BA3FD2"/>
    <w:rsid w:val="00BA6105"/>
    <w:rsid w:val="00BB0481"/>
    <w:rsid w:val="00BB0A8D"/>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44AB"/>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BD2"/>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1AA548B"/>
    <w:rsid w:val="02546FEB"/>
    <w:rsid w:val="04EA66A8"/>
    <w:rsid w:val="053F5432"/>
    <w:rsid w:val="059C1A9F"/>
    <w:rsid w:val="064E7C45"/>
    <w:rsid w:val="08D11A54"/>
    <w:rsid w:val="0A2A2E3E"/>
    <w:rsid w:val="0C4C440E"/>
    <w:rsid w:val="0CAE7D79"/>
    <w:rsid w:val="0EE46B73"/>
    <w:rsid w:val="0F492F98"/>
    <w:rsid w:val="0F751D13"/>
    <w:rsid w:val="100B4F00"/>
    <w:rsid w:val="1334449E"/>
    <w:rsid w:val="14214638"/>
    <w:rsid w:val="149819C8"/>
    <w:rsid w:val="15541E3D"/>
    <w:rsid w:val="15EE44D7"/>
    <w:rsid w:val="165F728D"/>
    <w:rsid w:val="16942EF9"/>
    <w:rsid w:val="190D4FE7"/>
    <w:rsid w:val="197B011F"/>
    <w:rsid w:val="19874DC6"/>
    <w:rsid w:val="1AC70F84"/>
    <w:rsid w:val="1AC905C0"/>
    <w:rsid w:val="1B8F26F3"/>
    <w:rsid w:val="1BC27E34"/>
    <w:rsid w:val="1C317F37"/>
    <w:rsid w:val="1C527EEE"/>
    <w:rsid w:val="1D90357B"/>
    <w:rsid w:val="1ED9518A"/>
    <w:rsid w:val="219B444E"/>
    <w:rsid w:val="21DF17AC"/>
    <w:rsid w:val="22B643D4"/>
    <w:rsid w:val="25720679"/>
    <w:rsid w:val="25A23EF1"/>
    <w:rsid w:val="25B06CAF"/>
    <w:rsid w:val="27B5253B"/>
    <w:rsid w:val="28314444"/>
    <w:rsid w:val="28D0738A"/>
    <w:rsid w:val="29766339"/>
    <w:rsid w:val="2ADD245F"/>
    <w:rsid w:val="2B3D4827"/>
    <w:rsid w:val="2C034601"/>
    <w:rsid w:val="2C2E4C48"/>
    <w:rsid w:val="2D5F028F"/>
    <w:rsid w:val="2F45482D"/>
    <w:rsid w:val="2F477084"/>
    <w:rsid w:val="305F0D15"/>
    <w:rsid w:val="307D673F"/>
    <w:rsid w:val="30A532EB"/>
    <w:rsid w:val="32B20743"/>
    <w:rsid w:val="33397509"/>
    <w:rsid w:val="33C359E5"/>
    <w:rsid w:val="35306958"/>
    <w:rsid w:val="35635CE7"/>
    <w:rsid w:val="38907C25"/>
    <w:rsid w:val="391E6950"/>
    <w:rsid w:val="3A1A525E"/>
    <w:rsid w:val="3A3E45BB"/>
    <w:rsid w:val="3AA31A4A"/>
    <w:rsid w:val="3AC938CF"/>
    <w:rsid w:val="3B104731"/>
    <w:rsid w:val="3B380893"/>
    <w:rsid w:val="3D96637E"/>
    <w:rsid w:val="407774E6"/>
    <w:rsid w:val="412E4FE6"/>
    <w:rsid w:val="41B973A1"/>
    <w:rsid w:val="41DC074F"/>
    <w:rsid w:val="42781FF3"/>
    <w:rsid w:val="45B73B79"/>
    <w:rsid w:val="46366161"/>
    <w:rsid w:val="46E35449"/>
    <w:rsid w:val="471F74F5"/>
    <w:rsid w:val="473960E8"/>
    <w:rsid w:val="479D6F95"/>
    <w:rsid w:val="485128BA"/>
    <w:rsid w:val="49574371"/>
    <w:rsid w:val="496025A1"/>
    <w:rsid w:val="4A103D76"/>
    <w:rsid w:val="4CF365E8"/>
    <w:rsid w:val="4D005CCE"/>
    <w:rsid w:val="4D09668C"/>
    <w:rsid w:val="4ED62870"/>
    <w:rsid w:val="4F892E03"/>
    <w:rsid w:val="4FB6674C"/>
    <w:rsid w:val="4FCA0736"/>
    <w:rsid w:val="505F0174"/>
    <w:rsid w:val="509D2FA0"/>
    <w:rsid w:val="5124543A"/>
    <w:rsid w:val="51352836"/>
    <w:rsid w:val="52640ED4"/>
    <w:rsid w:val="544C0545"/>
    <w:rsid w:val="56E07AB4"/>
    <w:rsid w:val="58A31F4C"/>
    <w:rsid w:val="59664540"/>
    <w:rsid w:val="5CB139A0"/>
    <w:rsid w:val="614E3A65"/>
    <w:rsid w:val="63C00643"/>
    <w:rsid w:val="67341FB4"/>
    <w:rsid w:val="69FB4D8B"/>
    <w:rsid w:val="6AD00330"/>
    <w:rsid w:val="6D32159C"/>
    <w:rsid w:val="7168280D"/>
    <w:rsid w:val="727D40DA"/>
    <w:rsid w:val="755E1E93"/>
    <w:rsid w:val="75AB4839"/>
    <w:rsid w:val="767C5E46"/>
    <w:rsid w:val="76B625A7"/>
    <w:rsid w:val="78AF68A0"/>
    <w:rsid w:val="78F841AA"/>
    <w:rsid w:val="7CAD3754"/>
    <w:rsid w:val="7D39732D"/>
    <w:rsid w:val="7E4C7A10"/>
    <w:rsid w:val="7E583278"/>
    <w:rsid w:val="7EB52D4A"/>
    <w:rsid w:val="7EF34B9F"/>
    <w:rsid w:val="7F0B0D76"/>
    <w:rsid w:val="7F5A4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FBD90-6940-482E-99FC-05F30E57F75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4669</Words>
  <Characters>26616</Characters>
  <Lines>221</Lines>
  <Paragraphs>62</Paragraphs>
  <TotalTime>82</TotalTime>
  <ScaleCrop>false</ScaleCrop>
  <LinksUpToDate>false</LinksUpToDate>
  <CharactersWithSpaces>31223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Administrator</cp:lastModifiedBy>
  <cp:lastPrinted>2018-03-20T03:26:00Z</cp:lastPrinted>
  <dcterms:modified xsi:type="dcterms:W3CDTF">2020-01-03T09:08:04Z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