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FD" w:rsidRDefault="00A876FD">
      <w:pPr>
        <w:jc w:val="center"/>
        <w:rPr>
          <w:rFonts w:ascii="宋体" w:hAnsi="宋体" w:cs="宋体"/>
          <w:b/>
          <w:bCs/>
          <w:sz w:val="44"/>
          <w:szCs w:val="44"/>
        </w:rPr>
      </w:pPr>
    </w:p>
    <w:p w:rsidR="00A876FD" w:rsidRDefault="00F53861">
      <w:pPr>
        <w:jc w:val="center"/>
        <w:rPr>
          <w:rFonts w:ascii="宋体" w:hAnsi="宋体" w:cs="宋体"/>
          <w:b/>
          <w:bCs/>
          <w:sz w:val="44"/>
          <w:szCs w:val="44"/>
        </w:rPr>
      </w:pPr>
      <w:r>
        <w:rPr>
          <w:rFonts w:ascii="宋体" w:hAnsi="宋体" w:cs="宋体" w:hint="eastAsia"/>
          <w:b/>
          <w:bCs/>
          <w:sz w:val="44"/>
          <w:szCs w:val="44"/>
        </w:rPr>
        <w:t>许昌市建设投资有限责任公司</w:t>
      </w:r>
    </w:p>
    <w:p w:rsidR="00A876FD" w:rsidRDefault="00F53861">
      <w:pPr>
        <w:jc w:val="center"/>
        <w:rPr>
          <w:rFonts w:ascii="宋体" w:hAnsi="宋体" w:cs="宋体"/>
          <w:b/>
          <w:bCs/>
          <w:sz w:val="44"/>
          <w:szCs w:val="44"/>
        </w:rPr>
      </w:pPr>
      <w:r>
        <w:rPr>
          <w:rFonts w:ascii="宋体" w:hAnsi="宋体" w:cs="宋体" w:hint="eastAsia"/>
          <w:b/>
          <w:bCs/>
          <w:sz w:val="44"/>
          <w:szCs w:val="44"/>
        </w:rPr>
        <w:t>“</w:t>
      </w:r>
      <w:r>
        <w:rPr>
          <w:rFonts w:hAnsi="宋体" w:cs="宋体" w:hint="eastAsia"/>
          <w:b/>
          <w:bCs/>
          <w:sz w:val="44"/>
          <w:szCs w:val="44"/>
        </w:rPr>
        <w:t>许昌市忠武路（新兴路至新元大道）建设工程</w:t>
      </w:r>
      <w:r>
        <w:rPr>
          <w:rFonts w:ascii="宋体" w:hAnsi="宋体" w:cs="宋体" w:hint="eastAsia"/>
          <w:b/>
          <w:bCs/>
          <w:sz w:val="44"/>
          <w:szCs w:val="44"/>
        </w:rPr>
        <w:t>全过程造价咨询服务项目”</w:t>
      </w:r>
    </w:p>
    <w:p w:rsidR="00A876FD" w:rsidRDefault="00A876FD">
      <w:pPr>
        <w:pStyle w:val="a0"/>
      </w:pPr>
    </w:p>
    <w:p w:rsidR="00A876FD" w:rsidRDefault="00A876FD">
      <w:pPr>
        <w:pStyle w:val="Default"/>
        <w:jc w:val="center"/>
        <w:rPr>
          <w:rFonts w:hAnsi="宋体"/>
          <w:b/>
          <w:sz w:val="72"/>
          <w:szCs w:val="72"/>
        </w:rPr>
      </w:pPr>
    </w:p>
    <w:p w:rsidR="00A876FD" w:rsidRDefault="00F53861">
      <w:pPr>
        <w:jc w:val="center"/>
        <w:rPr>
          <w:rFonts w:ascii="宋体" w:hAnsi="宋体" w:cs="宋体"/>
          <w:bCs/>
          <w:w w:val="90"/>
          <w:sz w:val="72"/>
          <w:szCs w:val="72"/>
        </w:rPr>
      </w:pPr>
      <w:r>
        <w:rPr>
          <w:rFonts w:ascii="宋体" w:hAnsi="宋体" w:cs="宋体" w:hint="eastAsia"/>
          <w:bCs/>
          <w:w w:val="90"/>
          <w:sz w:val="72"/>
          <w:szCs w:val="72"/>
        </w:rPr>
        <w:t>招标文件</w:t>
      </w:r>
    </w:p>
    <w:p w:rsidR="00A876FD" w:rsidRDefault="00A876FD">
      <w:pPr>
        <w:pStyle w:val="Default"/>
        <w:jc w:val="both"/>
        <w:rPr>
          <w:rFonts w:hAnsi="宋体"/>
          <w:b/>
          <w:sz w:val="32"/>
          <w:szCs w:val="32"/>
        </w:rPr>
      </w:pPr>
    </w:p>
    <w:p w:rsidR="00A876FD" w:rsidRDefault="00A876FD">
      <w:pPr>
        <w:rPr>
          <w:rFonts w:hAnsi="宋体" w:cs="宋体"/>
        </w:rPr>
      </w:pPr>
    </w:p>
    <w:p w:rsidR="00A876FD" w:rsidRDefault="00A876FD">
      <w:pPr>
        <w:pStyle w:val="14"/>
        <w:ind w:firstLine="340"/>
      </w:pPr>
    </w:p>
    <w:p w:rsidR="00A876FD" w:rsidRDefault="00A876FD">
      <w:pPr>
        <w:jc w:val="center"/>
        <w:rPr>
          <w:rFonts w:hAnsi="宋体" w:cs="宋体"/>
        </w:rPr>
      </w:pPr>
      <w:r w:rsidRPr="00A876FD">
        <w:rPr>
          <w:rFonts w:ascii="宋体" w:hAnsi="宋体" w:cs="宋体"/>
          <w:b/>
          <w:bCs/>
          <w:sz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07.25pt" filled="t">
            <v:imagedata r:id="rId8" o:title="" gain="1.25"/>
          </v:shape>
        </w:pict>
      </w:r>
    </w:p>
    <w:p w:rsidR="00A876FD" w:rsidRDefault="00A876FD">
      <w:pPr>
        <w:jc w:val="center"/>
        <w:rPr>
          <w:rFonts w:hAnsi="宋体" w:cs="宋体"/>
        </w:rPr>
      </w:pPr>
    </w:p>
    <w:p w:rsidR="00A876FD" w:rsidRDefault="00A876FD">
      <w:pPr>
        <w:pStyle w:val="14"/>
        <w:ind w:firstLineChars="0" w:firstLine="0"/>
      </w:pPr>
    </w:p>
    <w:p w:rsidR="00A876FD" w:rsidRDefault="00F53861">
      <w:pPr>
        <w:spacing w:line="360" w:lineRule="auto"/>
        <w:ind w:firstLineChars="300" w:firstLine="1084"/>
        <w:jc w:val="left"/>
      </w:pPr>
      <w:r>
        <w:rPr>
          <w:rFonts w:hAnsi="宋体" w:cs="宋体" w:hint="eastAsia"/>
          <w:b/>
          <w:sz w:val="36"/>
          <w:szCs w:val="36"/>
        </w:rPr>
        <w:t>项目编号：</w:t>
      </w:r>
      <w:r>
        <w:rPr>
          <w:rFonts w:hAnsi="宋体" w:cs="宋体" w:hint="eastAsia"/>
          <w:b/>
          <w:sz w:val="36"/>
          <w:szCs w:val="36"/>
        </w:rPr>
        <w:t>GZCG-</w:t>
      </w:r>
      <w:r w:rsidR="00B77DE9">
        <w:rPr>
          <w:rFonts w:hAnsi="宋体" w:cs="宋体" w:hint="eastAsia"/>
          <w:b/>
          <w:sz w:val="36"/>
          <w:szCs w:val="36"/>
        </w:rPr>
        <w:t>F2019025</w:t>
      </w:r>
      <w:r w:rsidR="00B77DE9">
        <w:rPr>
          <w:rFonts w:hAnsi="宋体" w:cs="宋体" w:hint="eastAsia"/>
          <w:b/>
          <w:sz w:val="36"/>
          <w:szCs w:val="36"/>
        </w:rPr>
        <w:t>号</w:t>
      </w:r>
      <w:r>
        <w:rPr>
          <w:rFonts w:hAnsi="宋体" w:cs="宋体" w:hint="eastAsia"/>
          <w:b/>
          <w:sz w:val="36"/>
          <w:szCs w:val="36"/>
        </w:rPr>
        <w:t xml:space="preserve">   </w:t>
      </w:r>
    </w:p>
    <w:p w:rsidR="00A876FD" w:rsidRDefault="00F53861">
      <w:pPr>
        <w:spacing w:line="360" w:lineRule="auto"/>
        <w:ind w:firstLineChars="300" w:firstLine="1084"/>
        <w:jc w:val="left"/>
        <w:rPr>
          <w:rFonts w:hAnsi="宋体" w:cs="宋体"/>
          <w:b/>
          <w:sz w:val="36"/>
          <w:szCs w:val="36"/>
        </w:rPr>
      </w:pPr>
      <w:r>
        <w:rPr>
          <w:rFonts w:hAnsi="宋体" w:cs="宋体" w:hint="eastAsia"/>
          <w:b/>
          <w:sz w:val="36"/>
          <w:szCs w:val="36"/>
        </w:rPr>
        <w:t>招标人：许昌市建设投资有限责任公司</w:t>
      </w:r>
    </w:p>
    <w:p w:rsidR="00A876FD" w:rsidRDefault="00F53861">
      <w:pPr>
        <w:pStyle w:val="Default"/>
        <w:spacing w:line="360" w:lineRule="auto"/>
        <w:ind w:firstLineChars="300" w:firstLine="1084"/>
        <w:rPr>
          <w:rFonts w:hAnsi="宋体"/>
          <w:b/>
          <w:color w:val="auto"/>
          <w:sz w:val="36"/>
          <w:szCs w:val="36"/>
        </w:rPr>
      </w:pPr>
      <w:r>
        <w:rPr>
          <w:rFonts w:hAnsi="宋体" w:hint="eastAsia"/>
          <w:b/>
          <w:color w:val="auto"/>
          <w:sz w:val="36"/>
          <w:szCs w:val="36"/>
        </w:rPr>
        <w:t>实施机构：</w:t>
      </w:r>
      <w:proofErr w:type="gramStart"/>
      <w:r>
        <w:rPr>
          <w:rFonts w:hAnsi="宋体" w:hint="eastAsia"/>
          <w:b/>
          <w:color w:val="auto"/>
          <w:sz w:val="36"/>
          <w:szCs w:val="36"/>
        </w:rPr>
        <w:t>许昌建投郑</w:t>
      </w:r>
      <w:proofErr w:type="gramEnd"/>
      <w:r>
        <w:rPr>
          <w:rFonts w:hAnsi="宋体" w:hint="eastAsia"/>
          <w:b/>
          <w:color w:val="auto"/>
          <w:sz w:val="36"/>
          <w:szCs w:val="36"/>
        </w:rPr>
        <w:t>许一体建设开发有限公司</w:t>
      </w:r>
      <w:r>
        <w:rPr>
          <w:rFonts w:hAnsi="宋体" w:hint="eastAsia"/>
          <w:b/>
          <w:color w:val="auto"/>
          <w:sz w:val="36"/>
          <w:szCs w:val="36"/>
        </w:rPr>
        <w:t xml:space="preserve"> </w:t>
      </w:r>
    </w:p>
    <w:p w:rsidR="00A876FD" w:rsidRDefault="00F53861">
      <w:pPr>
        <w:pStyle w:val="Default"/>
        <w:spacing w:line="360" w:lineRule="auto"/>
        <w:ind w:firstLineChars="300" w:firstLine="1084"/>
        <w:rPr>
          <w:rFonts w:hAnsi="宋体"/>
          <w:color w:val="auto"/>
          <w:sz w:val="36"/>
          <w:szCs w:val="36"/>
        </w:rPr>
      </w:pPr>
      <w:r>
        <w:rPr>
          <w:rFonts w:hAnsi="宋体" w:hint="eastAsia"/>
          <w:b/>
          <w:color w:val="auto"/>
          <w:sz w:val="36"/>
          <w:szCs w:val="36"/>
        </w:rPr>
        <w:t>招标代理机构：河南英华咨询有限公司</w:t>
      </w:r>
    </w:p>
    <w:p w:rsidR="00A876FD" w:rsidRDefault="00A876FD">
      <w:pPr>
        <w:pStyle w:val="Default"/>
        <w:spacing w:line="360" w:lineRule="auto"/>
        <w:ind w:firstLineChars="500" w:firstLine="1807"/>
        <w:rPr>
          <w:rFonts w:hAnsi="宋体"/>
          <w:b/>
          <w:color w:val="auto"/>
          <w:sz w:val="36"/>
          <w:szCs w:val="36"/>
        </w:rPr>
      </w:pPr>
    </w:p>
    <w:p w:rsidR="00A876FD" w:rsidRDefault="00F53861">
      <w:pPr>
        <w:spacing w:line="360" w:lineRule="auto"/>
        <w:jc w:val="center"/>
        <w:sectPr w:rsidR="00A876FD">
          <w:headerReference w:type="even" r:id="rId9"/>
          <w:headerReference w:type="default" r:id="rId10"/>
          <w:footerReference w:type="even" r:id="rId11"/>
          <w:footerReference w:type="default" r:id="rId12"/>
          <w:headerReference w:type="first" r:id="rId13"/>
          <w:footerReference w:type="first" r:id="rId14"/>
          <w:pgSz w:w="11906" w:h="16838"/>
          <w:pgMar w:top="1531" w:right="1134" w:bottom="1134" w:left="1304" w:header="850" w:footer="1134" w:gutter="0"/>
          <w:pgNumType w:start="1"/>
          <w:cols w:space="720"/>
          <w:titlePg/>
          <w:docGrid w:type="lines" w:linePitch="312"/>
        </w:sectPr>
      </w:pPr>
      <w:r>
        <w:rPr>
          <w:rFonts w:hAnsi="宋体" w:cs="宋体" w:hint="eastAsia"/>
          <w:b/>
          <w:sz w:val="36"/>
          <w:szCs w:val="36"/>
        </w:rPr>
        <w:t>二〇一九年十二月</w:t>
      </w:r>
    </w:p>
    <w:p w:rsidR="00A876FD" w:rsidRDefault="00F53861">
      <w:pPr>
        <w:autoSpaceDE w:val="0"/>
        <w:autoSpaceDN w:val="0"/>
        <w:adjustRightInd w:val="0"/>
        <w:spacing w:line="700" w:lineRule="exact"/>
        <w:ind w:firstLine="551"/>
        <w:jc w:val="center"/>
        <w:rPr>
          <w:rFonts w:ascii="宋体" w:hAnsi="宋体"/>
          <w:b/>
          <w:bCs/>
          <w:sz w:val="36"/>
          <w:szCs w:val="36"/>
          <w:lang w:val="zh-CN"/>
        </w:rPr>
      </w:pPr>
      <w:r>
        <w:rPr>
          <w:rFonts w:ascii="宋体" w:hAnsi="宋体" w:hint="eastAsia"/>
          <w:b/>
          <w:bCs/>
          <w:sz w:val="36"/>
          <w:szCs w:val="36"/>
          <w:lang w:val="zh-CN"/>
        </w:rPr>
        <w:lastRenderedPageBreak/>
        <w:t>目录</w:t>
      </w:r>
    </w:p>
    <w:p w:rsidR="00A876FD" w:rsidRDefault="00A876FD">
      <w:pPr>
        <w:autoSpaceDE w:val="0"/>
        <w:autoSpaceDN w:val="0"/>
        <w:adjustRightInd w:val="0"/>
        <w:spacing w:line="700" w:lineRule="exact"/>
        <w:ind w:firstLine="551"/>
        <w:rPr>
          <w:rFonts w:ascii="宋体" w:hAnsi="宋体" w:cs="宋体"/>
          <w:b/>
          <w:bCs/>
          <w:sz w:val="36"/>
          <w:szCs w:val="36"/>
          <w:lang w:val="zh-CN"/>
        </w:rPr>
      </w:pPr>
    </w:p>
    <w:p w:rsidR="00A876FD" w:rsidRDefault="00F53861">
      <w:pPr>
        <w:autoSpaceDE w:val="0"/>
        <w:autoSpaceDN w:val="0"/>
        <w:adjustRightInd w:val="0"/>
        <w:spacing w:line="700" w:lineRule="exact"/>
        <w:ind w:firstLine="551"/>
        <w:rPr>
          <w:rFonts w:ascii="宋体" w:hAnsi="宋体" w:cs="宋体"/>
          <w:sz w:val="36"/>
          <w:szCs w:val="36"/>
          <w:lang w:val="zh-CN"/>
        </w:rPr>
      </w:pPr>
      <w:r>
        <w:rPr>
          <w:rFonts w:ascii="宋体" w:hAnsi="宋体" w:cs="宋体" w:hint="eastAsia"/>
          <w:sz w:val="36"/>
          <w:szCs w:val="36"/>
          <w:lang w:val="zh-CN"/>
        </w:rPr>
        <w:t>第一章</w:t>
      </w:r>
      <w:r>
        <w:rPr>
          <w:rFonts w:ascii="宋体" w:hAnsi="宋体" w:cs="宋体" w:hint="eastAsia"/>
          <w:sz w:val="36"/>
          <w:szCs w:val="36"/>
          <w:lang w:val="zh-CN"/>
        </w:rPr>
        <w:t xml:space="preserve"> </w:t>
      </w:r>
      <w:r>
        <w:rPr>
          <w:rFonts w:ascii="宋体" w:hAnsi="宋体" w:cs="宋体" w:hint="eastAsia"/>
          <w:sz w:val="36"/>
          <w:szCs w:val="36"/>
          <w:lang w:val="zh-CN"/>
        </w:rPr>
        <w:t>采购公告</w:t>
      </w:r>
    </w:p>
    <w:p w:rsidR="00A876FD" w:rsidRDefault="00F53861">
      <w:pPr>
        <w:autoSpaceDE w:val="0"/>
        <w:autoSpaceDN w:val="0"/>
        <w:adjustRightInd w:val="0"/>
        <w:spacing w:line="700" w:lineRule="exact"/>
        <w:ind w:firstLine="551"/>
        <w:rPr>
          <w:rFonts w:ascii="宋体" w:hAnsi="宋体" w:cs="宋体"/>
          <w:sz w:val="36"/>
          <w:szCs w:val="36"/>
          <w:lang w:val="zh-CN"/>
        </w:rPr>
      </w:pPr>
      <w:r>
        <w:rPr>
          <w:rFonts w:ascii="宋体" w:hAnsi="宋体" w:cs="宋体" w:hint="eastAsia"/>
          <w:sz w:val="36"/>
          <w:szCs w:val="36"/>
          <w:lang w:val="zh-CN"/>
        </w:rPr>
        <w:t>第二章</w:t>
      </w:r>
      <w:r>
        <w:rPr>
          <w:rFonts w:ascii="宋体" w:hAnsi="宋体" w:cs="宋体" w:hint="eastAsia"/>
          <w:sz w:val="36"/>
          <w:szCs w:val="36"/>
          <w:lang w:val="zh-CN"/>
        </w:rPr>
        <w:t xml:space="preserve"> </w:t>
      </w:r>
      <w:r>
        <w:rPr>
          <w:rFonts w:ascii="宋体" w:hAnsi="宋体" w:cs="宋体" w:hint="eastAsia"/>
          <w:sz w:val="36"/>
          <w:szCs w:val="36"/>
          <w:lang w:val="zh-CN"/>
        </w:rPr>
        <w:t>项目需求</w:t>
      </w:r>
    </w:p>
    <w:p w:rsidR="00A876FD" w:rsidRDefault="00F53861">
      <w:pPr>
        <w:autoSpaceDE w:val="0"/>
        <w:autoSpaceDN w:val="0"/>
        <w:adjustRightInd w:val="0"/>
        <w:spacing w:line="700" w:lineRule="exact"/>
        <w:ind w:firstLine="560"/>
        <w:rPr>
          <w:rFonts w:ascii="宋体" w:hAnsi="宋体" w:cs="宋体"/>
          <w:kern w:val="0"/>
          <w:sz w:val="36"/>
          <w:szCs w:val="36"/>
        </w:rPr>
      </w:pPr>
      <w:r>
        <w:rPr>
          <w:rFonts w:ascii="宋体" w:hAnsi="宋体" w:cs="宋体" w:hint="eastAsia"/>
          <w:sz w:val="36"/>
          <w:szCs w:val="36"/>
          <w:lang w:val="zh-CN"/>
        </w:rPr>
        <w:t>第三章</w:t>
      </w:r>
      <w:r>
        <w:rPr>
          <w:rFonts w:ascii="宋体" w:hAnsi="宋体" w:cs="宋体" w:hint="eastAsia"/>
          <w:sz w:val="36"/>
          <w:szCs w:val="36"/>
          <w:lang w:val="zh-CN"/>
        </w:rPr>
        <w:t xml:space="preserve"> </w:t>
      </w:r>
      <w:r>
        <w:rPr>
          <w:rFonts w:ascii="宋体" w:hAnsi="宋体" w:cs="宋体" w:hint="eastAsia"/>
          <w:kern w:val="0"/>
          <w:sz w:val="36"/>
          <w:szCs w:val="36"/>
        </w:rPr>
        <w:t>投标人须知前附表</w:t>
      </w:r>
    </w:p>
    <w:p w:rsidR="00A876FD" w:rsidRDefault="00F53861">
      <w:pPr>
        <w:autoSpaceDE w:val="0"/>
        <w:autoSpaceDN w:val="0"/>
        <w:adjustRightInd w:val="0"/>
        <w:spacing w:line="700" w:lineRule="exact"/>
        <w:ind w:firstLine="560"/>
        <w:rPr>
          <w:rFonts w:ascii="宋体" w:hAnsi="宋体" w:cs="宋体"/>
          <w:kern w:val="0"/>
          <w:sz w:val="36"/>
          <w:szCs w:val="36"/>
        </w:rPr>
      </w:pPr>
      <w:r>
        <w:rPr>
          <w:rFonts w:ascii="宋体" w:hAnsi="宋体" w:cs="宋体" w:hint="eastAsia"/>
          <w:sz w:val="36"/>
          <w:szCs w:val="36"/>
          <w:lang w:val="zh-CN"/>
        </w:rPr>
        <w:t>第四章</w:t>
      </w:r>
      <w:r>
        <w:rPr>
          <w:rFonts w:ascii="宋体" w:hAnsi="宋体" w:cs="宋体" w:hint="eastAsia"/>
          <w:sz w:val="36"/>
          <w:szCs w:val="36"/>
          <w:lang w:val="zh-CN"/>
        </w:rPr>
        <w:t xml:space="preserve"> </w:t>
      </w:r>
      <w:r>
        <w:rPr>
          <w:rFonts w:ascii="宋体" w:hAnsi="宋体" w:cs="宋体" w:hint="eastAsia"/>
          <w:kern w:val="0"/>
          <w:sz w:val="36"/>
          <w:szCs w:val="36"/>
        </w:rPr>
        <w:t>投标人须知</w:t>
      </w:r>
    </w:p>
    <w:p w:rsidR="00A876FD" w:rsidRDefault="00F53861">
      <w:pPr>
        <w:autoSpaceDE w:val="0"/>
        <w:autoSpaceDN w:val="0"/>
        <w:adjustRightInd w:val="0"/>
        <w:spacing w:line="700" w:lineRule="exact"/>
        <w:ind w:firstLine="560"/>
        <w:rPr>
          <w:rFonts w:ascii="宋体" w:hAnsi="宋体" w:cs="宋体"/>
          <w:sz w:val="36"/>
          <w:szCs w:val="36"/>
          <w:lang w:val="zh-CN"/>
        </w:rPr>
      </w:pPr>
      <w:r>
        <w:rPr>
          <w:rFonts w:ascii="宋体" w:hAnsi="宋体" w:cs="宋体" w:hint="eastAsia"/>
          <w:sz w:val="36"/>
          <w:szCs w:val="36"/>
          <w:lang w:val="zh-CN"/>
        </w:rPr>
        <w:t>一、概念释义</w:t>
      </w:r>
    </w:p>
    <w:p w:rsidR="00A876FD" w:rsidRDefault="00F53861">
      <w:pPr>
        <w:autoSpaceDE w:val="0"/>
        <w:autoSpaceDN w:val="0"/>
        <w:adjustRightInd w:val="0"/>
        <w:spacing w:line="700" w:lineRule="exact"/>
        <w:ind w:firstLine="560"/>
        <w:rPr>
          <w:rFonts w:ascii="宋体" w:hAnsi="宋体" w:cs="宋体"/>
          <w:sz w:val="36"/>
          <w:szCs w:val="36"/>
          <w:lang w:val="zh-CN"/>
        </w:rPr>
      </w:pPr>
      <w:r>
        <w:rPr>
          <w:rFonts w:ascii="宋体" w:hAnsi="宋体" w:cs="宋体" w:hint="eastAsia"/>
          <w:sz w:val="36"/>
          <w:szCs w:val="36"/>
          <w:lang w:val="zh-CN"/>
        </w:rPr>
        <w:t>二、招标文件说明</w:t>
      </w:r>
    </w:p>
    <w:p w:rsidR="00A876FD" w:rsidRDefault="00F53861">
      <w:pPr>
        <w:autoSpaceDE w:val="0"/>
        <w:autoSpaceDN w:val="0"/>
        <w:adjustRightInd w:val="0"/>
        <w:spacing w:line="700" w:lineRule="exact"/>
        <w:ind w:firstLine="560"/>
        <w:rPr>
          <w:rFonts w:ascii="宋体" w:hAnsi="宋体" w:cs="宋体"/>
          <w:sz w:val="36"/>
          <w:szCs w:val="36"/>
          <w:lang w:val="zh-CN"/>
        </w:rPr>
      </w:pPr>
      <w:r>
        <w:rPr>
          <w:rFonts w:ascii="宋体" w:hAnsi="宋体" w:cs="宋体" w:hint="eastAsia"/>
          <w:sz w:val="36"/>
          <w:szCs w:val="36"/>
          <w:lang w:val="zh-CN"/>
        </w:rPr>
        <w:t>三、投标文件的编制</w:t>
      </w:r>
    </w:p>
    <w:p w:rsidR="00A876FD" w:rsidRDefault="00F53861">
      <w:pPr>
        <w:autoSpaceDE w:val="0"/>
        <w:autoSpaceDN w:val="0"/>
        <w:adjustRightInd w:val="0"/>
        <w:spacing w:line="700" w:lineRule="exact"/>
        <w:ind w:firstLine="560"/>
        <w:rPr>
          <w:rFonts w:ascii="宋体" w:hAnsi="宋体" w:cs="宋体"/>
          <w:sz w:val="36"/>
          <w:szCs w:val="36"/>
          <w:lang w:val="zh-CN"/>
        </w:rPr>
      </w:pPr>
      <w:r>
        <w:rPr>
          <w:rFonts w:ascii="宋体" w:hAnsi="宋体" w:cs="宋体" w:hint="eastAsia"/>
          <w:sz w:val="36"/>
          <w:szCs w:val="36"/>
          <w:lang w:val="zh-CN"/>
        </w:rPr>
        <w:t>四、投标文件的递交</w:t>
      </w:r>
    </w:p>
    <w:p w:rsidR="00A876FD" w:rsidRDefault="00F53861">
      <w:pPr>
        <w:autoSpaceDE w:val="0"/>
        <w:autoSpaceDN w:val="0"/>
        <w:adjustRightInd w:val="0"/>
        <w:spacing w:line="700" w:lineRule="exact"/>
        <w:ind w:firstLine="560"/>
        <w:rPr>
          <w:rFonts w:ascii="宋体" w:hAnsi="宋体" w:cs="宋体"/>
          <w:sz w:val="36"/>
          <w:szCs w:val="36"/>
          <w:lang w:val="zh-CN"/>
        </w:rPr>
      </w:pPr>
      <w:r>
        <w:rPr>
          <w:rFonts w:ascii="宋体" w:hAnsi="宋体" w:cs="宋体" w:hint="eastAsia"/>
          <w:sz w:val="36"/>
          <w:szCs w:val="36"/>
          <w:lang w:val="zh-CN"/>
        </w:rPr>
        <w:t>五、开标和评标</w:t>
      </w:r>
    </w:p>
    <w:p w:rsidR="00A876FD" w:rsidRDefault="00F53861">
      <w:pPr>
        <w:autoSpaceDE w:val="0"/>
        <w:autoSpaceDN w:val="0"/>
        <w:adjustRightInd w:val="0"/>
        <w:spacing w:line="700" w:lineRule="exact"/>
        <w:ind w:firstLine="551"/>
        <w:rPr>
          <w:rFonts w:ascii="宋体" w:hAnsi="宋体" w:cs="宋体"/>
          <w:sz w:val="36"/>
          <w:szCs w:val="36"/>
          <w:lang w:val="zh-CN"/>
        </w:rPr>
      </w:pPr>
      <w:r>
        <w:rPr>
          <w:rFonts w:ascii="宋体" w:hAnsi="宋体" w:cs="宋体" w:hint="eastAsia"/>
          <w:sz w:val="36"/>
          <w:szCs w:val="36"/>
          <w:lang w:val="zh-CN"/>
        </w:rPr>
        <w:t>六、定标和授予合同</w:t>
      </w:r>
    </w:p>
    <w:p w:rsidR="00A876FD" w:rsidRDefault="00F53861">
      <w:pPr>
        <w:autoSpaceDE w:val="0"/>
        <w:autoSpaceDN w:val="0"/>
        <w:adjustRightInd w:val="0"/>
        <w:spacing w:line="700" w:lineRule="exact"/>
        <w:ind w:firstLine="551"/>
        <w:rPr>
          <w:rFonts w:ascii="宋体" w:hAnsi="宋体" w:cs="宋体"/>
          <w:sz w:val="36"/>
          <w:szCs w:val="36"/>
          <w:lang w:val="zh-CN"/>
        </w:rPr>
      </w:pPr>
      <w:r>
        <w:rPr>
          <w:rFonts w:ascii="宋体" w:hAnsi="宋体" w:cs="宋体" w:hint="eastAsia"/>
          <w:sz w:val="36"/>
          <w:szCs w:val="36"/>
          <w:lang w:val="zh-CN"/>
        </w:rPr>
        <w:t>第五章</w:t>
      </w:r>
      <w:r>
        <w:rPr>
          <w:rFonts w:ascii="宋体" w:hAnsi="宋体" w:cs="宋体" w:hint="eastAsia"/>
          <w:sz w:val="36"/>
          <w:szCs w:val="36"/>
          <w:lang w:val="zh-CN"/>
        </w:rPr>
        <w:t xml:space="preserve"> </w:t>
      </w:r>
      <w:r>
        <w:rPr>
          <w:rFonts w:ascii="宋体" w:hAnsi="宋体" w:cs="宋体" w:hint="eastAsia"/>
          <w:kern w:val="0"/>
          <w:sz w:val="36"/>
          <w:szCs w:val="36"/>
        </w:rPr>
        <w:t>政府采购政策功能</w:t>
      </w:r>
    </w:p>
    <w:p w:rsidR="00A876FD" w:rsidRDefault="00F53861">
      <w:pPr>
        <w:autoSpaceDE w:val="0"/>
        <w:autoSpaceDN w:val="0"/>
        <w:adjustRightInd w:val="0"/>
        <w:spacing w:line="700" w:lineRule="exact"/>
        <w:ind w:firstLine="551"/>
        <w:rPr>
          <w:rFonts w:ascii="宋体" w:hAnsi="宋体" w:cs="宋体"/>
          <w:sz w:val="36"/>
          <w:szCs w:val="36"/>
          <w:lang w:val="zh-CN"/>
        </w:rPr>
      </w:pPr>
      <w:r>
        <w:rPr>
          <w:rFonts w:ascii="宋体" w:hAnsi="宋体" w:cs="宋体" w:hint="eastAsia"/>
          <w:sz w:val="36"/>
          <w:szCs w:val="36"/>
          <w:lang w:val="zh-CN"/>
        </w:rPr>
        <w:t>第六章</w:t>
      </w:r>
      <w:r>
        <w:rPr>
          <w:rFonts w:ascii="宋体" w:hAnsi="宋体" w:cs="宋体" w:hint="eastAsia"/>
          <w:sz w:val="36"/>
          <w:szCs w:val="36"/>
          <w:lang w:val="zh-CN"/>
        </w:rPr>
        <w:t xml:space="preserve"> </w:t>
      </w:r>
      <w:r>
        <w:rPr>
          <w:rFonts w:ascii="宋体" w:hAnsi="宋体" w:cs="宋体" w:hint="eastAsia"/>
          <w:kern w:val="0"/>
          <w:sz w:val="36"/>
          <w:szCs w:val="36"/>
        </w:rPr>
        <w:t>资格审查与评标</w:t>
      </w:r>
    </w:p>
    <w:p w:rsidR="00A876FD" w:rsidRDefault="00F53861">
      <w:pPr>
        <w:autoSpaceDE w:val="0"/>
        <w:autoSpaceDN w:val="0"/>
        <w:adjustRightInd w:val="0"/>
        <w:spacing w:line="700" w:lineRule="exact"/>
        <w:ind w:firstLine="551"/>
        <w:outlineLvl w:val="0"/>
        <w:rPr>
          <w:rFonts w:ascii="宋体" w:hAnsi="宋体" w:cs="宋体"/>
          <w:sz w:val="36"/>
          <w:szCs w:val="36"/>
          <w:lang w:val="zh-CN"/>
        </w:rPr>
      </w:pPr>
      <w:r>
        <w:rPr>
          <w:rFonts w:ascii="宋体" w:hAnsi="宋体" w:cs="宋体" w:hint="eastAsia"/>
          <w:sz w:val="36"/>
          <w:szCs w:val="36"/>
          <w:lang w:val="zh-CN"/>
        </w:rPr>
        <w:t>第七章</w:t>
      </w:r>
      <w:r>
        <w:rPr>
          <w:rFonts w:ascii="宋体" w:hAnsi="宋体" w:cs="宋体" w:hint="eastAsia"/>
          <w:sz w:val="36"/>
          <w:szCs w:val="36"/>
          <w:lang w:val="zh-CN"/>
        </w:rPr>
        <w:t xml:space="preserve"> </w:t>
      </w:r>
      <w:r>
        <w:rPr>
          <w:rFonts w:ascii="宋体" w:hAnsi="宋体" w:cs="宋体" w:hint="eastAsia"/>
          <w:kern w:val="0"/>
          <w:sz w:val="36"/>
          <w:szCs w:val="36"/>
        </w:rPr>
        <w:t>合同条款及格式</w:t>
      </w:r>
    </w:p>
    <w:p w:rsidR="00A876FD" w:rsidRDefault="00F53861">
      <w:pPr>
        <w:autoSpaceDE w:val="0"/>
        <w:autoSpaceDN w:val="0"/>
        <w:adjustRightInd w:val="0"/>
        <w:spacing w:line="700" w:lineRule="exact"/>
        <w:ind w:firstLine="551"/>
        <w:rPr>
          <w:rFonts w:ascii="宋体" w:hAnsi="宋体" w:cs="宋体"/>
          <w:b/>
          <w:kern w:val="0"/>
          <w:sz w:val="36"/>
          <w:szCs w:val="36"/>
        </w:rPr>
      </w:pPr>
      <w:r>
        <w:rPr>
          <w:rFonts w:ascii="宋体" w:hAnsi="宋体" w:cs="宋体" w:hint="eastAsia"/>
          <w:sz w:val="36"/>
          <w:szCs w:val="36"/>
          <w:lang w:val="zh-CN"/>
        </w:rPr>
        <w:t>第八章</w:t>
      </w:r>
      <w:r>
        <w:rPr>
          <w:rFonts w:ascii="宋体" w:hAnsi="宋体" w:cs="宋体" w:hint="eastAsia"/>
          <w:sz w:val="36"/>
          <w:szCs w:val="36"/>
          <w:lang w:val="zh-CN"/>
        </w:rPr>
        <w:t xml:space="preserve"> </w:t>
      </w:r>
      <w:r>
        <w:rPr>
          <w:rFonts w:ascii="宋体" w:hAnsi="宋体" w:cs="宋体" w:hint="eastAsia"/>
          <w:kern w:val="0"/>
          <w:sz w:val="36"/>
          <w:szCs w:val="36"/>
        </w:rPr>
        <w:t>投标文件有关格式</w:t>
      </w:r>
    </w:p>
    <w:p w:rsidR="00A876FD" w:rsidRDefault="00A876FD">
      <w:pPr>
        <w:autoSpaceDE w:val="0"/>
        <w:autoSpaceDN w:val="0"/>
        <w:adjustRightInd w:val="0"/>
        <w:spacing w:line="700" w:lineRule="exact"/>
        <w:ind w:firstLine="551"/>
        <w:rPr>
          <w:rFonts w:ascii="宋体" w:hAnsi="宋体" w:cs="宋体"/>
          <w:b/>
          <w:kern w:val="0"/>
          <w:sz w:val="32"/>
          <w:szCs w:val="32"/>
        </w:rPr>
      </w:pPr>
    </w:p>
    <w:p w:rsidR="00A876FD" w:rsidRDefault="00A876FD">
      <w:pPr>
        <w:autoSpaceDE w:val="0"/>
        <w:autoSpaceDN w:val="0"/>
        <w:adjustRightInd w:val="0"/>
        <w:spacing w:line="700" w:lineRule="exact"/>
        <w:ind w:firstLine="551"/>
        <w:rPr>
          <w:rFonts w:ascii="宋体" w:hAnsi="宋体" w:cs="宋体"/>
          <w:b/>
          <w:kern w:val="0"/>
          <w:sz w:val="36"/>
          <w:szCs w:val="36"/>
        </w:rPr>
      </w:pPr>
    </w:p>
    <w:p w:rsidR="00A876FD" w:rsidRDefault="00A876FD">
      <w:pPr>
        <w:pStyle w:val="13"/>
        <w:widowControl/>
        <w:shd w:val="clear" w:color="auto" w:fill="FFFFFF"/>
        <w:spacing w:line="315" w:lineRule="atLeast"/>
        <w:jc w:val="center"/>
        <w:sectPr w:rsidR="00A876FD">
          <w:footerReference w:type="default" r:id="rId15"/>
          <w:pgSz w:w="11906" w:h="16838"/>
          <w:pgMar w:top="1417" w:right="1587" w:bottom="1417" w:left="1587" w:header="851" w:footer="992" w:gutter="0"/>
          <w:pgNumType w:start="1"/>
          <w:cols w:space="720"/>
          <w:docGrid w:type="lines" w:linePitch="326"/>
        </w:sectPr>
      </w:pPr>
    </w:p>
    <w:p w:rsidR="00A876FD" w:rsidRDefault="00F53861">
      <w:pPr>
        <w:pStyle w:val="13"/>
        <w:widowControl/>
        <w:shd w:val="clear" w:color="auto" w:fill="FFFFFF"/>
        <w:spacing w:line="315" w:lineRule="atLeast"/>
        <w:jc w:val="center"/>
        <w:rPr>
          <w:rFonts w:ascii="宋体" w:hAnsi="宋体"/>
          <w:b/>
          <w:bCs/>
          <w:kern w:val="0"/>
          <w:sz w:val="36"/>
          <w:szCs w:val="36"/>
        </w:rPr>
      </w:pPr>
      <w:r>
        <w:rPr>
          <w:rFonts w:ascii="宋体" w:hAnsi="宋体" w:hint="eastAsia"/>
          <w:b/>
          <w:bCs/>
          <w:kern w:val="0"/>
          <w:sz w:val="36"/>
          <w:szCs w:val="36"/>
        </w:rPr>
        <w:lastRenderedPageBreak/>
        <w:t>第一章</w:t>
      </w:r>
      <w:r>
        <w:rPr>
          <w:rFonts w:ascii="宋体" w:hAnsi="宋体" w:hint="eastAsia"/>
          <w:b/>
          <w:bCs/>
          <w:kern w:val="0"/>
          <w:sz w:val="36"/>
          <w:szCs w:val="36"/>
        </w:rPr>
        <w:t xml:space="preserve"> </w:t>
      </w:r>
      <w:r>
        <w:rPr>
          <w:rFonts w:ascii="宋体" w:hAnsi="宋体" w:hint="eastAsia"/>
          <w:b/>
          <w:bCs/>
          <w:kern w:val="0"/>
          <w:sz w:val="36"/>
          <w:szCs w:val="36"/>
        </w:rPr>
        <w:t>采购公告</w:t>
      </w:r>
    </w:p>
    <w:p w:rsidR="00A876FD" w:rsidRDefault="00F53861">
      <w:pPr>
        <w:pStyle w:val="13"/>
        <w:widowControl/>
        <w:shd w:val="clear" w:color="auto" w:fill="FFFFFF"/>
        <w:spacing w:line="315" w:lineRule="atLeast"/>
        <w:jc w:val="center"/>
        <w:rPr>
          <w:rFonts w:ascii="宋体" w:hAnsi="宋体"/>
          <w:b/>
          <w:kern w:val="0"/>
          <w:sz w:val="36"/>
          <w:szCs w:val="36"/>
        </w:rPr>
      </w:pPr>
      <w:r>
        <w:rPr>
          <w:rFonts w:ascii="宋体" w:hAnsi="宋体" w:cs="仿宋_GB2312" w:hint="eastAsia"/>
          <w:b/>
          <w:sz w:val="36"/>
          <w:szCs w:val="36"/>
          <w:shd w:val="clear" w:color="auto" w:fill="FFFFFF"/>
        </w:rPr>
        <w:t>GZCG-</w:t>
      </w:r>
      <w:r w:rsidR="00B77DE9">
        <w:rPr>
          <w:rFonts w:ascii="宋体" w:hAnsi="宋体" w:cs="仿宋_GB2312" w:hint="eastAsia"/>
          <w:b/>
          <w:sz w:val="36"/>
          <w:szCs w:val="36"/>
          <w:shd w:val="clear" w:color="auto" w:fill="FFFFFF"/>
        </w:rPr>
        <w:t>F2019025</w:t>
      </w:r>
      <w:r>
        <w:rPr>
          <w:rFonts w:ascii="宋体" w:hAnsi="宋体" w:cs="仿宋_GB2312" w:hint="eastAsia"/>
          <w:b/>
          <w:sz w:val="36"/>
          <w:szCs w:val="36"/>
          <w:shd w:val="clear" w:color="auto" w:fill="FFFFFF"/>
        </w:rPr>
        <w:t>号</w:t>
      </w:r>
      <w:r>
        <w:rPr>
          <w:rFonts w:ascii="宋体" w:hAnsi="宋体" w:hint="eastAsia"/>
          <w:b/>
          <w:kern w:val="0"/>
          <w:sz w:val="36"/>
          <w:szCs w:val="36"/>
        </w:rPr>
        <w:t>许昌市建设投资有限责任公司</w:t>
      </w:r>
    </w:p>
    <w:p w:rsidR="00A876FD" w:rsidRDefault="00F53861">
      <w:pPr>
        <w:pStyle w:val="13"/>
        <w:widowControl/>
        <w:shd w:val="clear" w:color="auto" w:fill="FFFFFF"/>
        <w:spacing w:line="315" w:lineRule="atLeast"/>
        <w:jc w:val="center"/>
        <w:rPr>
          <w:rFonts w:ascii="宋体" w:hAnsi="宋体" w:cs="仿宋_GB2312"/>
          <w:b/>
          <w:sz w:val="36"/>
          <w:szCs w:val="36"/>
          <w:shd w:val="clear" w:color="auto" w:fill="FFFFFF"/>
        </w:rPr>
      </w:pPr>
      <w:r>
        <w:rPr>
          <w:rFonts w:ascii="宋体" w:hAnsi="宋体" w:hint="eastAsia"/>
          <w:b/>
          <w:kern w:val="0"/>
          <w:sz w:val="36"/>
          <w:szCs w:val="36"/>
        </w:rPr>
        <w:t>“</w:t>
      </w:r>
      <w:r>
        <w:rPr>
          <w:rFonts w:ascii="宋体" w:hAnsi="宋体" w:hint="eastAsia"/>
          <w:b/>
          <w:sz w:val="36"/>
          <w:szCs w:val="36"/>
        </w:rPr>
        <w:t>许昌市忠武路（新兴路至新元大道）建设工程全过程造价咨询服务项目</w:t>
      </w:r>
      <w:r>
        <w:rPr>
          <w:rFonts w:ascii="宋体" w:hAnsi="宋体" w:hint="eastAsia"/>
          <w:b/>
          <w:kern w:val="0"/>
          <w:sz w:val="36"/>
          <w:szCs w:val="36"/>
        </w:rPr>
        <w:t>”</w:t>
      </w:r>
      <w:r>
        <w:rPr>
          <w:rFonts w:ascii="宋体" w:hAnsi="宋体" w:hint="eastAsia"/>
          <w:b/>
          <w:bCs/>
          <w:kern w:val="0"/>
          <w:sz w:val="36"/>
          <w:szCs w:val="36"/>
        </w:rPr>
        <w:t>采购公告</w:t>
      </w:r>
    </w:p>
    <w:p w:rsidR="00A876FD" w:rsidRDefault="00F53861">
      <w:pPr>
        <w:pStyle w:val="13"/>
        <w:widowControl/>
        <w:shd w:val="clear" w:color="auto" w:fill="FFFFFF"/>
        <w:spacing w:line="460" w:lineRule="exact"/>
        <w:ind w:firstLineChars="200" w:firstLine="482"/>
        <w:contextualSpacing/>
        <w:jc w:val="left"/>
        <w:rPr>
          <w:rFonts w:ascii="宋体" w:hAnsi="宋体" w:cs="仿宋_GB2312"/>
          <w:shd w:val="clear" w:color="auto" w:fill="FFFFFF"/>
        </w:rPr>
      </w:pPr>
      <w:r>
        <w:rPr>
          <w:rFonts w:ascii="宋体" w:hAnsi="宋体" w:cs="仿宋_GB2312" w:hint="eastAsia"/>
          <w:b/>
          <w:shd w:val="clear" w:color="auto" w:fill="FFFFFF"/>
        </w:rPr>
        <w:t>一、项目名称：</w:t>
      </w:r>
      <w:r>
        <w:rPr>
          <w:rFonts w:ascii="宋体" w:hAnsi="宋体" w:hint="eastAsia"/>
        </w:rPr>
        <w:t>许昌市忠武路（新兴路至新元大道）建设工程全过程造价咨询服务项目</w:t>
      </w:r>
    </w:p>
    <w:p w:rsidR="00A876FD" w:rsidRDefault="00F53861">
      <w:pPr>
        <w:pStyle w:val="13"/>
        <w:widowControl/>
        <w:shd w:val="clear" w:color="auto" w:fill="FFFFFF"/>
        <w:spacing w:line="460" w:lineRule="exact"/>
        <w:ind w:firstLineChars="200" w:firstLine="482"/>
        <w:contextualSpacing/>
        <w:jc w:val="left"/>
        <w:rPr>
          <w:rFonts w:ascii="宋体" w:hAnsi="宋体" w:cs="仿宋_GB2312"/>
          <w:shd w:val="clear" w:color="auto" w:fill="FFFFFF"/>
        </w:rPr>
      </w:pPr>
      <w:r>
        <w:rPr>
          <w:rFonts w:ascii="宋体" w:hAnsi="宋体" w:cs="仿宋_GB2312" w:hint="eastAsia"/>
          <w:b/>
          <w:shd w:val="clear" w:color="auto" w:fill="FFFFFF"/>
        </w:rPr>
        <w:t>二、项目编号：</w:t>
      </w:r>
      <w:r>
        <w:rPr>
          <w:rFonts w:ascii="宋体" w:hAnsi="宋体" w:cs="仿宋_GB2312" w:hint="eastAsia"/>
          <w:shd w:val="clear" w:color="auto" w:fill="FFFFFF"/>
        </w:rPr>
        <w:t>GZCG-</w:t>
      </w:r>
      <w:r w:rsidR="00B77DE9">
        <w:rPr>
          <w:rFonts w:ascii="宋体" w:hAnsi="宋体" w:cs="仿宋_GB2312" w:hint="eastAsia"/>
          <w:shd w:val="clear" w:color="auto" w:fill="FFFFFF"/>
        </w:rPr>
        <w:t>F2019025</w:t>
      </w:r>
      <w:r>
        <w:rPr>
          <w:rFonts w:ascii="宋体" w:hAnsi="宋体" w:cs="仿宋_GB2312" w:hint="eastAsia"/>
          <w:shd w:val="clear" w:color="auto" w:fill="FFFFFF"/>
        </w:rPr>
        <w:t>号</w:t>
      </w:r>
      <w:r>
        <w:rPr>
          <w:rFonts w:ascii="宋体" w:hAnsi="宋体" w:cs="仿宋_GB2312" w:hint="eastAsia"/>
          <w:shd w:val="clear" w:color="auto" w:fill="FFFFFF"/>
        </w:rPr>
        <w:t xml:space="preserve">    </w:t>
      </w:r>
    </w:p>
    <w:p w:rsidR="00A876FD" w:rsidRDefault="00F53861">
      <w:pPr>
        <w:pStyle w:val="13"/>
        <w:widowControl/>
        <w:shd w:val="clear" w:color="auto" w:fill="FFFFFF"/>
        <w:spacing w:line="460" w:lineRule="exact"/>
        <w:ind w:firstLineChars="200" w:firstLine="482"/>
        <w:contextualSpacing/>
        <w:jc w:val="left"/>
        <w:rPr>
          <w:rFonts w:ascii="宋体" w:hAnsi="宋体" w:cs="仿宋_GB2312"/>
          <w:shd w:val="clear" w:color="auto" w:fill="FFFFFF"/>
          <w:lang w:val="zh-CN"/>
        </w:rPr>
      </w:pPr>
      <w:r>
        <w:rPr>
          <w:rFonts w:ascii="宋体" w:hAnsi="宋体" w:cs="仿宋_GB2312" w:hint="eastAsia"/>
          <w:b/>
          <w:shd w:val="clear" w:color="auto" w:fill="FFFFFF"/>
        </w:rPr>
        <w:t>三、预算金额：</w:t>
      </w:r>
      <w:r>
        <w:rPr>
          <w:rFonts w:ascii="宋体" w:hAnsi="宋体" w:cs="仿宋_GB2312" w:hint="eastAsia"/>
          <w:bCs/>
          <w:shd w:val="clear" w:color="auto" w:fill="FFFFFF"/>
        </w:rPr>
        <w:t>招标</w:t>
      </w:r>
      <w:r>
        <w:rPr>
          <w:rFonts w:hAnsi="宋体" w:hint="eastAsia"/>
          <w:color w:val="000000"/>
        </w:rPr>
        <w:t>控制费率为</w:t>
      </w:r>
      <w:r>
        <w:rPr>
          <w:rFonts w:hAnsi="宋体" w:hint="eastAsia"/>
          <w:color w:val="000000"/>
        </w:rPr>
        <w:t>1.5</w:t>
      </w:r>
      <w:r>
        <w:rPr>
          <w:rFonts w:hAnsi="宋体" w:cs="Arial"/>
          <w:color w:val="000000"/>
          <w:lang w:val="zh-CN"/>
        </w:rPr>
        <w:t>‰</w:t>
      </w:r>
      <w:r>
        <w:rPr>
          <w:rFonts w:hAnsi="宋体" w:hint="eastAsia"/>
          <w:color w:val="000000"/>
        </w:rPr>
        <w:t>（以</w:t>
      </w:r>
      <w:proofErr w:type="gramStart"/>
      <w:r>
        <w:rPr>
          <w:rFonts w:hAnsi="宋体" w:hint="eastAsia"/>
          <w:color w:val="000000"/>
        </w:rPr>
        <w:t>经财政</w:t>
      </w:r>
      <w:proofErr w:type="gramEnd"/>
      <w:r>
        <w:rPr>
          <w:rFonts w:hAnsi="宋体" w:hint="eastAsia"/>
          <w:color w:val="000000"/>
        </w:rPr>
        <w:t>主管部门评审批复的忠武路建安工程费预算为基数）。</w:t>
      </w:r>
    </w:p>
    <w:p w:rsidR="00A876FD" w:rsidRDefault="00F53861">
      <w:pPr>
        <w:pStyle w:val="13"/>
        <w:widowControl/>
        <w:shd w:val="clear" w:color="auto" w:fill="FFFFFF"/>
        <w:spacing w:line="460" w:lineRule="exact"/>
        <w:ind w:firstLineChars="200" w:firstLine="482"/>
        <w:contextualSpacing/>
        <w:jc w:val="left"/>
        <w:rPr>
          <w:rFonts w:ascii="宋体" w:hAnsi="宋体" w:cs="仿宋_GB2312"/>
          <w:b/>
          <w:shd w:val="clear" w:color="auto" w:fill="FFFFFF"/>
        </w:rPr>
      </w:pPr>
      <w:r>
        <w:rPr>
          <w:rFonts w:ascii="宋体" w:hAnsi="宋体" w:cs="仿宋_GB2312" w:hint="eastAsia"/>
          <w:b/>
          <w:shd w:val="clear" w:color="auto" w:fill="FFFFFF"/>
        </w:rPr>
        <w:t>四、项目需求：</w:t>
      </w:r>
    </w:p>
    <w:p w:rsidR="00A876FD" w:rsidRDefault="00F53861">
      <w:pPr>
        <w:pStyle w:val="13"/>
        <w:widowControl/>
        <w:shd w:val="clear" w:color="auto" w:fill="FFFFFF"/>
        <w:spacing w:line="460" w:lineRule="exact"/>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（一）涵盖</w:t>
      </w:r>
      <w:r>
        <w:rPr>
          <w:rFonts w:hAnsi="宋体" w:hint="eastAsia"/>
          <w:kern w:val="11"/>
        </w:rPr>
        <w:t>许昌市忠武路（新兴路至新元大道）建设</w:t>
      </w:r>
      <w:r>
        <w:rPr>
          <w:rFonts w:ascii="宋体" w:hAnsi="宋体" w:cs="仿宋_GB2312" w:hint="eastAsia"/>
          <w:shd w:val="clear" w:color="auto" w:fill="FFFFFF"/>
        </w:rPr>
        <w:t>工程从立项之日起至工程竣工验收审计完成的全过程。包括但不仅限于：</w:t>
      </w:r>
      <w:proofErr w:type="gramStart"/>
      <w:r>
        <w:rPr>
          <w:rFonts w:ascii="宋体" w:hAnsi="宋体" w:cs="仿宋_GB2312" w:hint="eastAsia"/>
          <w:shd w:val="clear" w:color="auto" w:fill="FFFFFF"/>
        </w:rPr>
        <w:t>土地征拆审核</w:t>
      </w:r>
      <w:proofErr w:type="gramEnd"/>
      <w:r>
        <w:rPr>
          <w:rFonts w:ascii="宋体" w:hAnsi="宋体" w:cs="仿宋_GB2312" w:hint="eastAsia"/>
          <w:shd w:val="clear" w:color="auto" w:fill="FFFFFF"/>
        </w:rPr>
        <w:t>，工程计量与支付审核，合同价款调整，设计变更及审核，竣工结算审核，成本控制，工程洽商、索赔、材料咨询及招标人要求的其他造价咨询工作。</w:t>
      </w:r>
    </w:p>
    <w:p w:rsidR="00A876FD" w:rsidRDefault="00F53861">
      <w:pPr>
        <w:pStyle w:val="13"/>
        <w:widowControl/>
        <w:shd w:val="clear" w:color="auto" w:fill="FFFFFF"/>
        <w:spacing w:line="460" w:lineRule="exact"/>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（二）采购方式：公开招标</w:t>
      </w:r>
      <w:r>
        <w:rPr>
          <w:rFonts w:ascii="宋体" w:hAnsi="宋体" w:cs="仿宋_GB2312" w:hint="eastAsia"/>
          <w:shd w:val="clear" w:color="auto" w:fill="FFFFFF"/>
        </w:rPr>
        <w:t xml:space="preserve">                                                                                                                          </w:t>
      </w:r>
    </w:p>
    <w:p w:rsidR="00A876FD" w:rsidRDefault="00F53861">
      <w:pPr>
        <w:pStyle w:val="13"/>
        <w:widowControl/>
        <w:shd w:val="clear" w:color="auto" w:fill="FFFFFF"/>
        <w:spacing w:line="460" w:lineRule="exact"/>
        <w:ind w:firstLineChars="200" w:firstLine="480"/>
        <w:contextualSpacing/>
        <w:jc w:val="left"/>
        <w:rPr>
          <w:rFonts w:ascii="宋体" w:hAnsi="宋体" w:cs="仿宋_GB2312"/>
          <w:shd w:val="clear" w:color="auto" w:fill="FFFFFF"/>
          <w:lang w:val="zh-CN"/>
        </w:rPr>
      </w:pPr>
      <w:r>
        <w:rPr>
          <w:rFonts w:ascii="宋体" w:hAnsi="宋体" w:cs="仿宋_GB2312" w:hint="eastAsia"/>
          <w:shd w:val="clear" w:color="auto" w:fill="FFFFFF"/>
        </w:rPr>
        <w:t>（三）</w:t>
      </w:r>
      <w:r>
        <w:rPr>
          <w:rFonts w:ascii="宋体" w:hAnsi="宋体" w:cs="仿宋_GB2312" w:hint="eastAsia"/>
          <w:shd w:val="clear" w:color="auto" w:fill="FFFFFF"/>
          <w:lang w:val="zh-CN"/>
        </w:rPr>
        <w:t>服务期限：从立项之日起至工</w:t>
      </w:r>
      <w:r>
        <w:rPr>
          <w:rFonts w:ascii="宋体" w:hAnsi="宋体" w:cs="仿宋_GB2312" w:hint="eastAsia"/>
          <w:shd w:val="clear" w:color="auto" w:fill="FFFFFF"/>
          <w:lang w:val="zh-CN"/>
        </w:rPr>
        <w:t>程竣工验收审计完成为止。</w:t>
      </w:r>
    </w:p>
    <w:p w:rsidR="00A876FD" w:rsidRDefault="00F53861">
      <w:pPr>
        <w:pStyle w:val="13"/>
        <w:widowControl/>
        <w:shd w:val="clear" w:color="auto" w:fill="FFFFFF"/>
        <w:spacing w:line="460" w:lineRule="exact"/>
        <w:ind w:firstLineChars="200" w:firstLine="480"/>
        <w:contextualSpacing/>
        <w:jc w:val="left"/>
        <w:rPr>
          <w:rFonts w:ascii="宋体" w:hAnsi="宋体" w:cs="仿宋_GB2312"/>
          <w:shd w:val="clear" w:color="auto" w:fill="FFFFFF"/>
          <w:lang w:val="zh-CN"/>
        </w:rPr>
      </w:pPr>
      <w:r>
        <w:rPr>
          <w:rFonts w:ascii="宋体" w:hAnsi="宋体" w:cs="仿宋_GB2312" w:hint="eastAsia"/>
          <w:shd w:val="clear" w:color="auto" w:fill="FFFFFF"/>
          <w:lang w:val="zh-CN"/>
        </w:rPr>
        <w:t>（</w:t>
      </w:r>
      <w:r>
        <w:rPr>
          <w:rFonts w:ascii="宋体" w:hAnsi="宋体" w:cs="仿宋_GB2312" w:hint="eastAsia"/>
          <w:shd w:val="clear" w:color="auto" w:fill="FFFFFF"/>
        </w:rPr>
        <w:t>四</w:t>
      </w:r>
      <w:r>
        <w:rPr>
          <w:rFonts w:ascii="宋体" w:hAnsi="宋体" w:cs="仿宋_GB2312" w:hint="eastAsia"/>
          <w:shd w:val="clear" w:color="auto" w:fill="FFFFFF"/>
          <w:lang w:val="zh-CN"/>
        </w:rPr>
        <w:t>）交付（服务、施工）地点：</w:t>
      </w:r>
      <w:r>
        <w:rPr>
          <w:rFonts w:ascii="宋体" w:hAnsi="宋体" w:cs="仿宋_GB2312" w:hint="eastAsia"/>
          <w:shd w:val="clear" w:color="auto" w:fill="FFFFFF"/>
        </w:rPr>
        <w:t>许昌市</w:t>
      </w:r>
    </w:p>
    <w:p w:rsidR="00A876FD" w:rsidRDefault="00F53861">
      <w:pPr>
        <w:pStyle w:val="13"/>
        <w:widowControl/>
        <w:shd w:val="clear" w:color="auto" w:fill="FFFFFF"/>
        <w:spacing w:line="460" w:lineRule="exact"/>
        <w:ind w:firstLineChars="200" w:firstLine="482"/>
        <w:contextualSpacing/>
        <w:jc w:val="left"/>
        <w:rPr>
          <w:rFonts w:ascii="宋体" w:hAnsi="宋体" w:cs="黑体"/>
          <w:b/>
          <w:bCs/>
          <w:shd w:val="clear" w:color="auto" w:fill="FFFFFF"/>
        </w:rPr>
      </w:pPr>
      <w:r>
        <w:rPr>
          <w:rFonts w:ascii="宋体" w:hAnsi="宋体" w:cs="黑体" w:hint="eastAsia"/>
          <w:b/>
          <w:bCs/>
          <w:shd w:val="clear" w:color="auto" w:fill="FFFFFF"/>
        </w:rPr>
        <w:t>五、需要落实的政府采购政策</w:t>
      </w:r>
    </w:p>
    <w:p w:rsidR="00A876FD" w:rsidRDefault="00F53861">
      <w:pPr>
        <w:pStyle w:val="13"/>
        <w:widowControl/>
        <w:shd w:val="clear" w:color="auto" w:fill="FFFFFF"/>
        <w:spacing w:line="460" w:lineRule="exact"/>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本项目落实</w:t>
      </w:r>
      <w:r>
        <w:rPr>
          <w:rFonts w:ascii="宋体" w:hAnsi="宋体" w:cs="仿宋_GB2312" w:hint="eastAsia"/>
          <w:u w:val="single"/>
          <w:shd w:val="clear" w:color="auto" w:fill="FFFFFF"/>
        </w:rPr>
        <w:t>节能环保</w:t>
      </w:r>
      <w:r>
        <w:rPr>
          <w:rFonts w:ascii="宋体" w:hAnsi="宋体" w:cs="仿宋_GB2312" w:hint="eastAsia"/>
          <w:shd w:val="clear" w:color="auto" w:fill="FFFFFF"/>
        </w:rPr>
        <w:t>、</w:t>
      </w:r>
      <w:r>
        <w:rPr>
          <w:rFonts w:ascii="宋体" w:hAnsi="宋体" w:cs="仿宋_GB2312" w:hint="eastAsia"/>
          <w:u w:val="single"/>
          <w:shd w:val="clear" w:color="auto" w:fill="FFFFFF"/>
        </w:rPr>
        <w:t>中小微型企业</w:t>
      </w:r>
      <w:r>
        <w:rPr>
          <w:rFonts w:ascii="宋体" w:hAnsi="宋体" w:cs="仿宋_GB2312" w:hint="eastAsia"/>
          <w:shd w:val="clear" w:color="auto" w:fill="FFFFFF"/>
        </w:rPr>
        <w:t>、</w:t>
      </w:r>
      <w:r>
        <w:rPr>
          <w:rFonts w:ascii="宋体" w:hAnsi="宋体" w:cs="仿宋_GB2312" w:hint="eastAsia"/>
          <w:u w:val="single"/>
          <w:shd w:val="clear" w:color="auto" w:fill="FFFFFF"/>
        </w:rPr>
        <w:t>监狱企业</w:t>
      </w:r>
      <w:r>
        <w:rPr>
          <w:rFonts w:ascii="宋体" w:hAnsi="宋体" w:cs="仿宋_GB2312" w:hint="eastAsia"/>
          <w:shd w:val="clear" w:color="auto" w:fill="FFFFFF"/>
        </w:rPr>
        <w:t>、</w:t>
      </w:r>
      <w:r>
        <w:rPr>
          <w:rFonts w:ascii="宋体" w:hAnsi="宋体" w:cs="仿宋_GB2312" w:hint="eastAsia"/>
          <w:u w:val="single"/>
          <w:shd w:val="clear" w:color="auto" w:fill="FFFFFF"/>
        </w:rPr>
        <w:t>残疾人福利性单位</w:t>
      </w:r>
      <w:r>
        <w:rPr>
          <w:rFonts w:ascii="宋体" w:hAnsi="宋体" w:cs="仿宋_GB2312" w:hint="eastAsia"/>
          <w:shd w:val="clear" w:color="auto" w:fill="FFFFFF"/>
        </w:rPr>
        <w:t>扶持等相关政府采购政策。</w:t>
      </w:r>
    </w:p>
    <w:p w:rsidR="00A876FD" w:rsidRDefault="00F53861">
      <w:pPr>
        <w:pStyle w:val="13"/>
        <w:widowControl/>
        <w:shd w:val="clear" w:color="auto" w:fill="FFFFFF"/>
        <w:spacing w:line="460" w:lineRule="exact"/>
        <w:ind w:firstLineChars="200" w:firstLine="482"/>
        <w:contextualSpacing/>
        <w:jc w:val="left"/>
        <w:rPr>
          <w:rFonts w:ascii="宋体" w:hAnsi="宋体" w:cs="黑体"/>
          <w:b/>
          <w:bCs/>
          <w:shd w:val="clear" w:color="auto" w:fill="FFFFFF"/>
        </w:rPr>
      </w:pPr>
      <w:r>
        <w:rPr>
          <w:rFonts w:ascii="宋体" w:hAnsi="宋体" w:cs="黑体" w:hint="eastAsia"/>
          <w:b/>
          <w:bCs/>
          <w:shd w:val="clear" w:color="auto" w:fill="FFFFFF"/>
        </w:rPr>
        <w:t>六、投标人资格要求</w:t>
      </w:r>
    </w:p>
    <w:p w:rsidR="00A876FD" w:rsidRDefault="00F53861">
      <w:pPr>
        <w:pStyle w:val="13"/>
        <w:widowControl/>
        <w:shd w:val="clear" w:color="auto" w:fill="FFFFFF"/>
        <w:spacing w:line="460" w:lineRule="exact"/>
        <w:ind w:firstLineChars="200" w:firstLine="480"/>
        <w:contextualSpacing/>
        <w:jc w:val="left"/>
        <w:rPr>
          <w:rFonts w:ascii="宋体" w:hAnsi="宋体" w:cs="仿宋_GB2312"/>
          <w:shd w:val="clear" w:color="auto" w:fill="FFFFFF"/>
          <w:lang w:val="zh-CN"/>
        </w:rPr>
      </w:pPr>
      <w:r>
        <w:rPr>
          <w:rFonts w:ascii="宋体" w:hAnsi="宋体" w:cs="仿宋_GB2312" w:hint="eastAsia"/>
          <w:shd w:val="clear" w:color="auto" w:fill="FFFFFF"/>
          <w:lang w:val="zh-CN"/>
        </w:rPr>
        <w:t>（一）符合《中华人民共和国政府采购法》第二十二条之规定；</w:t>
      </w:r>
    </w:p>
    <w:p w:rsidR="00A876FD" w:rsidRDefault="00F53861">
      <w:pPr>
        <w:pStyle w:val="13"/>
        <w:widowControl/>
        <w:shd w:val="clear" w:color="auto" w:fill="FFFFFF"/>
        <w:spacing w:line="460" w:lineRule="exact"/>
        <w:ind w:firstLineChars="200" w:firstLine="480"/>
        <w:contextualSpacing/>
        <w:jc w:val="left"/>
      </w:pPr>
      <w:r>
        <w:rPr>
          <w:rFonts w:hint="eastAsia"/>
        </w:rPr>
        <w:t>（二）投标人应是在中华人民共和国境内注册的企业法人，且须具备独立的法人资格。</w:t>
      </w:r>
    </w:p>
    <w:p w:rsidR="00A876FD" w:rsidRDefault="00F53861">
      <w:pPr>
        <w:pStyle w:val="13"/>
        <w:widowControl/>
        <w:shd w:val="clear" w:color="auto" w:fill="FFFFFF"/>
        <w:spacing w:line="460" w:lineRule="exact"/>
        <w:ind w:firstLineChars="200" w:firstLine="480"/>
        <w:contextualSpacing/>
        <w:jc w:val="left"/>
      </w:pPr>
      <w:r>
        <w:rPr>
          <w:rFonts w:hint="eastAsia"/>
        </w:rPr>
        <w:t>（三）</w:t>
      </w:r>
      <w:r>
        <w:rPr>
          <w:rFonts w:ascii="宋体" w:hAnsi="宋体" w:cs="仿宋_GB2312" w:hint="eastAsia"/>
          <w:shd w:val="clear" w:color="auto" w:fill="FFFFFF"/>
          <w:lang w:val="zh-CN"/>
        </w:rPr>
        <w:t>投标人须具备住房城乡建设主管部门颁发的有效的工程造价咨询甲级资质证书</w:t>
      </w:r>
      <w:r>
        <w:rPr>
          <w:rFonts w:hint="eastAsia"/>
        </w:rPr>
        <w:t>，且证书合法有效。</w:t>
      </w:r>
    </w:p>
    <w:p w:rsidR="00A876FD" w:rsidRDefault="00F53861">
      <w:pPr>
        <w:pStyle w:val="13"/>
        <w:widowControl/>
        <w:shd w:val="clear" w:color="auto" w:fill="FFFFFF"/>
        <w:spacing w:line="460" w:lineRule="exact"/>
        <w:ind w:firstLineChars="200" w:firstLine="480"/>
        <w:contextualSpacing/>
        <w:jc w:val="left"/>
        <w:rPr>
          <w:rFonts w:ascii="宋体" w:hAnsi="宋体" w:cs="仿宋_GB2312"/>
          <w:shd w:val="clear" w:color="auto" w:fill="FFFFFF"/>
          <w:lang w:val="zh-CN"/>
        </w:rPr>
      </w:pPr>
      <w:r>
        <w:rPr>
          <w:rFonts w:hint="eastAsia"/>
        </w:rPr>
        <w:t>（四）投标人拟派项目负责人须具备</w:t>
      </w:r>
      <w:r>
        <w:rPr>
          <w:rFonts w:ascii="宋体" w:hAnsi="宋体" w:cs="微软雅黑" w:hint="eastAsia"/>
        </w:rPr>
        <w:t>注册</w:t>
      </w:r>
      <w:proofErr w:type="gramStart"/>
      <w:r>
        <w:rPr>
          <w:rFonts w:ascii="宋体" w:hAnsi="宋体" w:cs="微软雅黑" w:hint="eastAsia"/>
        </w:rPr>
        <w:t>造价师</w:t>
      </w:r>
      <w:proofErr w:type="gramEnd"/>
      <w:r>
        <w:rPr>
          <w:rFonts w:ascii="宋体" w:hAnsi="宋体" w:cs="微软雅黑" w:hint="eastAsia"/>
        </w:rPr>
        <w:t>执业资格</w:t>
      </w:r>
      <w:bookmarkStart w:id="0" w:name="_GoBack"/>
      <w:bookmarkEnd w:id="0"/>
      <w:r>
        <w:rPr>
          <w:rFonts w:hint="eastAsia"/>
        </w:rPr>
        <w:t>，且具有工程相关专业高级技术职称。</w:t>
      </w:r>
    </w:p>
    <w:p w:rsidR="00A876FD" w:rsidRDefault="00F53861">
      <w:pPr>
        <w:pStyle w:val="13"/>
        <w:widowControl/>
        <w:shd w:val="clear" w:color="auto" w:fill="FFFFFF"/>
        <w:spacing w:line="460" w:lineRule="exact"/>
        <w:ind w:firstLineChars="200" w:firstLine="480"/>
        <w:contextualSpacing/>
        <w:jc w:val="left"/>
        <w:rPr>
          <w:rFonts w:ascii="宋体" w:hAnsi="宋体" w:cs="仿宋_GB2312"/>
          <w:shd w:val="clear" w:color="auto" w:fill="FFFFFF"/>
          <w:lang w:val="zh-CN"/>
        </w:rPr>
      </w:pPr>
      <w:r>
        <w:rPr>
          <w:rFonts w:ascii="宋体" w:hAnsi="宋体" w:cs="仿宋_GB2312" w:hint="eastAsia"/>
          <w:shd w:val="clear" w:color="auto" w:fill="FFFFFF"/>
          <w:lang w:val="zh-CN"/>
        </w:rPr>
        <w:lastRenderedPageBreak/>
        <w:t xml:space="preserve"> (</w:t>
      </w:r>
      <w:r>
        <w:rPr>
          <w:rFonts w:ascii="宋体" w:hAnsi="宋体" w:cs="仿宋_GB2312" w:hint="eastAsia"/>
          <w:shd w:val="clear" w:color="auto" w:fill="FFFFFF"/>
        </w:rPr>
        <w:t>五</w:t>
      </w:r>
      <w:r>
        <w:rPr>
          <w:rFonts w:ascii="宋体" w:hAnsi="宋体" w:cs="仿宋_GB2312" w:hint="eastAsia"/>
          <w:shd w:val="clear" w:color="auto" w:fill="FFFFFF"/>
          <w:lang w:val="zh-CN"/>
        </w:rPr>
        <w:t xml:space="preserve">) </w:t>
      </w:r>
      <w:r>
        <w:rPr>
          <w:rFonts w:ascii="宋体" w:hAnsi="宋体" w:cs="仿宋_GB2312" w:hint="eastAsia"/>
          <w:shd w:val="clear" w:color="auto" w:fill="FFFFFF"/>
          <w:lang w:val="zh-CN"/>
        </w:rPr>
        <w:t>未被列入“信用中国”网站</w:t>
      </w:r>
      <w:r>
        <w:rPr>
          <w:rFonts w:ascii="宋体" w:hAnsi="宋体" w:cs="仿宋_GB2312" w:hint="eastAsia"/>
          <w:shd w:val="clear" w:color="auto" w:fill="FFFFFF"/>
          <w:lang w:val="zh-CN"/>
        </w:rPr>
        <w:t>(www.creditchina.gov.cn)</w:t>
      </w:r>
      <w:r>
        <w:rPr>
          <w:rFonts w:ascii="宋体" w:hAnsi="宋体" w:cs="仿宋_GB2312" w:hint="eastAsia"/>
          <w:shd w:val="clear" w:color="auto" w:fill="FFFFFF"/>
          <w:lang w:val="zh-CN"/>
        </w:rPr>
        <w:t>失信被执行人、重大税收违法案件当事人名单的投标人；“中国政府采购网”</w:t>
      </w:r>
      <w:r>
        <w:rPr>
          <w:rFonts w:ascii="宋体" w:hAnsi="宋体" w:cs="仿宋_GB2312" w:hint="eastAsia"/>
          <w:shd w:val="clear" w:color="auto" w:fill="FFFFFF"/>
          <w:lang w:val="zh-CN"/>
        </w:rPr>
        <w:t xml:space="preserve"> (www.ccgp.gov.cn)</w:t>
      </w:r>
      <w:r>
        <w:rPr>
          <w:rFonts w:ascii="宋体" w:hAnsi="宋体" w:cs="仿宋_GB2312" w:hint="eastAsia"/>
          <w:shd w:val="clear" w:color="auto" w:fill="FFFFFF"/>
          <w:lang w:val="zh-CN"/>
        </w:rPr>
        <w:t>政府采购严重违法失信行为记录名单的投标人。</w:t>
      </w:r>
    </w:p>
    <w:p w:rsidR="00A876FD" w:rsidRDefault="00F53861">
      <w:pPr>
        <w:pStyle w:val="13"/>
        <w:widowControl/>
        <w:shd w:val="clear" w:color="auto" w:fill="FFFFFF"/>
        <w:spacing w:line="460" w:lineRule="exact"/>
        <w:ind w:firstLineChars="200" w:firstLine="480"/>
        <w:contextualSpacing/>
        <w:jc w:val="left"/>
        <w:rPr>
          <w:rFonts w:ascii="宋体" w:hAnsi="宋体" w:cs="仿宋_GB2312"/>
          <w:shd w:val="clear" w:color="auto" w:fill="FFFFFF"/>
          <w:lang w:val="zh-CN"/>
        </w:rPr>
      </w:pPr>
      <w:r>
        <w:rPr>
          <w:rFonts w:ascii="宋体" w:hAnsi="宋体" w:cs="仿宋_GB2312" w:hint="eastAsia"/>
          <w:shd w:val="clear" w:color="auto" w:fill="FFFFFF"/>
          <w:lang w:val="zh-CN"/>
        </w:rPr>
        <w:t>（</w:t>
      </w:r>
      <w:r>
        <w:rPr>
          <w:rFonts w:ascii="宋体" w:hAnsi="宋体" w:cs="仿宋_GB2312" w:hint="eastAsia"/>
          <w:shd w:val="clear" w:color="auto" w:fill="FFFFFF"/>
        </w:rPr>
        <w:t>六</w:t>
      </w:r>
      <w:r>
        <w:rPr>
          <w:rFonts w:ascii="宋体" w:hAnsi="宋体" w:cs="仿宋_GB2312" w:hint="eastAsia"/>
          <w:shd w:val="clear" w:color="auto" w:fill="FFFFFF"/>
          <w:lang w:val="zh-CN"/>
        </w:rPr>
        <w:t>）本次招标不接受联合体投标。</w:t>
      </w:r>
    </w:p>
    <w:p w:rsidR="00A876FD" w:rsidRDefault="00F53861">
      <w:pPr>
        <w:autoSpaceDE w:val="0"/>
        <w:autoSpaceDN w:val="0"/>
        <w:adjustRightInd w:val="0"/>
        <w:spacing w:line="460" w:lineRule="exact"/>
        <w:ind w:firstLineChars="200" w:firstLine="482"/>
        <w:rPr>
          <w:rFonts w:ascii="宋体" w:hAnsi="宋体" w:cs="宋体"/>
          <w:b/>
          <w:sz w:val="24"/>
          <w:szCs w:val="24"/>
          <w:shd w:val="clear" w:color="auto" w:fill="FFFFFF"/>
        </w:rPr>
      </w:pPr>
      <w:r>
        <w:rPr>
          <w:rFonts w:ascii="宋体" w:hAnsi="宋体" w:cs="宋体" w:hint="eastAsia"/>
          <w:b/>
          <w:sz w:val="24"/>
          <w:szCs w:val="24"/>
          <w:shd w:val="clear" w:color="auto" w:fill="FFFFFF"/>
        </w:rPr>
        <w:t>七、是否接受进口产品：</w:t>
      </w:r>
      <w:proofErr w:type="gramStart"/>
      <w:r>
        <w:rPr>
          <w:rFonts w:ascii="宋体" w:hAnsi="宋体" w:cs="宋体" w:hint="eastAsia"/>
          <w:b/>
          <w:sz w:val="24"/>
          <w:szCs w:val="24"/>
          <w:shd w:val="clear" w:color="auto" w:fill="FFFFFF"/>
        </w:rPr>
        <w:t>否</w:t>
      </w:r>
      <w:proofErr w:type="gramEnd"/>
    </w:p>
    <w:p w:rsidR="00A876FD" w:rsidRDefault="00F53861">
      <w:pPr>
        <w:pStyle w:val="13"/>
        <w:widowControl/>
        <w:shd w:val="clear" w:color="auto" w:fill="FFFFFF"/>
        <w:spacing w:line="460" w:lineRule="exact"/>
        <w:ind w:firstLineChars="200" w:firstLine="482"/>
        <w:contextualSpacing/>
        <w:jc w:val="left"/>
        <w:rPr>
          <w:rFonts w:ascii="宋体" w:hAnsi="宋体" w:cs="黑体"/>
          <w:b/>
          <w:bCs/>
          <w:shd w:val="clear" w:color="auto" w:fill="FFFFFF"/>
        </w:rPr>
      </w:pPr>
      <w:r>
        <w:rPr>
          <w:rFonts w:ascii="宋体" w:hAnsi="宋体" w:cs="黑体" w:hint="eastAsia"/>
          <w:b/>
          <w:bCs/>
          <w:shd w:val="clear" w:color="auto" w:fill="FFFFFF"/>
        </w:rPr>
        <w:t>八、招标文件的获取</w:t>
      </w:r>
    </w:p>
    <w:p w:rsidR="00A876FD" w:rsidRDefault="00F53861">
      <w:pPr>
        <w:pStyle w:val="13"/>
        <w:widowControl/>
        <w:shd w:val="clear" w:color="auto" w:fill="FFFFFF"/>
        <w:spacing w:line="460" w:lineRule="exact"/>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（一）持</w:t>
      </w:r>
      <w:r>
        <w:rPr>
          <w:rFonts w:ascii="宋体" w:hAnsi="宋体" w:cs="仿宋_GB2312" w:hint="eastAsia"/>
          <w:shd w:val="clear" w:color="auto" w:fill="FFFFFF"/>
        </w:rPr>
        <w:t>CA</w:t>
      </w:r>
      <w:r>
        <w:rPr>
          <w:rFonts w:ascii="宋体" w:hAnsi="宋体" w:cs="仿宋_GB2312" w:hint="eastAsia"/>
          <w:shd w:val="clear" w:color="auto" w:fill="FFFFFF"/>
        </w:rPr>
        <w:t>数字认证证书，登录《全国公共资源交易平台（河南省·许昌市）》“系统用户注册”入口</w:t>
      </w:r>
      <w:r>
        <w:rPr>
          <w:rFonts w:ascii="宋体" w:hAnsi="宋体" w:cs="仿宋_GB2312" w:hint="eastAsia"/>
          <w:shd w:val="clear" w:color="auto" w:fill="FFFFFF"/>
        </w:rPr>
        <w:t>http://221.14.6.70:8088/ggzy/eps/public/RegistAllJcx</w:t>
      </w:r>
    </w:p>
    <w:p w:rsidR="00A876FD" w:rsidRDefault="00F53861">
      <w:pPr>
        <w:pStyle w:val="13"/>
        <w:widowControl/>
        <w:shd w:val="clear" w:color="auto" w:fill="FFFFFF"/>
        <w:spacing w:line="460" w:lineRule="exact"/>
        <w:contextualSpacing/>
        <w:rPr>
          <w:rFonts w:ascii="宋体" w:hAnsi="宋体" w:cs="仿宋_GB2312"/>
          <w:shd w:val="clear" w:color="auto" w:fill="FFFFFF"/>
        </w:rPr>
      </w:pPr>
      <w:r>
        <w:rPr>
          <w:rFonts w:ascii="宋体" w:hAnsi="宋体" w:cs="仿宋_GB2312" w:hint="eastAsia"/>
          <w:shd w:val="clear" w:color="auto" w:fill="FFFFFF"/>
        </w:rPr>
        <w:t>x</w:t>
      </w:r>
      <w:r>
        <w:rPr>
          <w:rFonts w:ascii="宋体" w:hAnsi="宋体" w:cs="仿宋_GB2312" w:hint="eastAsia"/>
          <w:shd w:val="clear" w:color="auto" w:fill="FFFFFF"/>
        </w:rPr>
        <w:t>.html</w:t>
      </w:r>
      <w:r>
        <w:rPr>
          <w:rFonts w:ascii="宋体" w:hAnsi="宋体" w:cs="仿宋_GB2312" w:hint="eastAsia"/>
          <w:shd w:val="clear" w:color="auto" w:fill="FFFFFF"/>
        </w:rPr>
        <w:t>）进行免费注册登记（详见“常见问题解答</w:t>
      </w:r>
      <w:r>
        <w:rPr>
          <w:rFonts w:ascii="宋体" w:hAnsi="宋体" w:cs="仿宋_GB2312" w:hint="eastAsia"/>
          <w:shd w:val="clear" w:color="auto" w:fill="FFFFFF"/>
        </w:rPr>
        <w:t>-</w:t>
      </w:r>
      <w:r>
        <w:rPr>
          <w:rFonts w:ascii="宋体" w:hAnsi="宋体" w:cs="仿宋_GB2312" w:hint="eastAsia"/>
          <w:shd w:val="clear" w:color="auto" w:fill="FFFFFF"/>
        </w:rPr>
        <w:t>诚信库网上注册相关资料下载”）；</w:t>
      </w:r>
    </w:p>
    <w:p w:rsidR="00A876FD" w:rsidRDefault="00F53861">
      <w:pPr>
        <w:pStyle w:val="13"/>
        <w:widowControl/>
        <w:shd w:val="clear" w:color="auto" w:fill="FFFFFF"/>
        <w:spacing w:line="460" w:lineRule="exact"/>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（二）在投标截止时间前均可登录【全国公共资源交易平台（河南省·许昌市）】“投标人</w:t>
      </w:r>
      <w:r>
        <w:rPr>
          <w:rFonts w:ascii="宋体" w:hAnsi="宋体" w:cs="仿宋_GB2312" w:hint="eastAsia"/>
          <w:shd w:val="clear" w:color="auto" w:fill="FFFFFF"/>
        </w:rPr>
        <w:t>/</w:t>
      </w:r>
      <w:r>
        <w:rPr>
          <w:rFonts w:ascii="宋体" w:hAnsi="宋体" w:cs="仿宋_GB2312" w:hint="eastAsia"/>
          <w:shd w:val="clear" w:color="auto" w:fill="FFFFFF"/>
        </w:rPr>
        <w:t>供应商登录”入口（</w:t>
      </w:r>
      <w:r>
        <w:rPr>
          <w:rFonts w:ascii="宋体" w:hAnsi="宋体" w:cs="仿宋_GB2312" w:hint="eastAsia"/>
          <w:shd w:val="clear" w:color="auto" w:fill="FFFFFF"/>
        </w:rPr>
        <w:t>http://221.14.6.70:8088/ggzy/</w:t>
      </w:r>
      <w:r>
        <w:rPr>
          <w:rFonts w:ascii="宋体" w:hAnsi="宋体" w:cs="仿宋_GB2312" w:hint="eastAsia"/>
          <w:shd w:val="clear" w:color="auto" w:fill="FFFFFF"/>
        </w:rPr>
        <w:t>）自行下载招标文件（详见“常见问题解答</w:t>
      </w:r>
      <w:r>
        <w:rPr>
          <w:rFonts w:ascii="宋体" w:hAnsi="宋体" w:cs="仿宋_GB2312" w:hint="eastAsia"/>
          <w:shd w:val="clear" w:color="auto" w:fill="FFFFFF"/>
        </w:rPr>
        <w:t>-</w:t>
      </w:r>
      <w:r>
        <w:rPr>
          <w:rFonts w:ascii="宋体" w:hAnsi="宋体" w:cs="仿宋_GB2312" w:hint="eastAsia"/>
          <w:shd w:val="clear" w:color="auto" w:fill="FFFFFF"/>
        </w:rPr>
        <w:t>交易系统操作手册”）。</w:t>
      </w:r>
    </w:p>
    <w:p w:rsidR="00A876FD" w:rsidRDefault="00F53861">
      <w:pPr>
        <w:autoSpaceDE w:val="0"/>
        <w:autoSpaceDN w:val="0"/>
        <w:adjustRightInd w:val="0"/>
        <w:spacing w:line="460" w:lineRule="exact"/>
        <w:ind w:firstLineChars="200" w:firstLine="480"/>
        <w:rPr>
          <w:rFonts w:ascii="宋体" w:hAnsi="宋体" w:cs="宋体"/>
          <w:bCs/>
          <w:color w:val="000000"/>
          <w:kern w:val="0"/>
          <w:sz w:val="24"/>
          <w:szCs w:val="24"/>
        </w:rPr>
      </w:pPr>
      <w:r>
        <w:rPr>
          <w:rFonts w:ascii="宋体" w:hAnsi="宋体" w:cs="宋体" w:hint="eastAsia"/>
          <w:sz w:val="24"/>
          <w:szCs w:val="24"/>
          <w:shd w:val="clear" w:color="auto" w:fill="FFFFFF"/>
        </w:rPr>
        <w:t>（三）</w:t>
      </w:r>
      <w:r>
        <w:rPr>
          <w:rFonts w:ascii="宋体" w:hAnsi="宋体" w:cs="宋体" w:hint="eastAsia"/>
          <w:bCs/>
          <w:color w:val="000000"/>
          <w:kern w:val="0"/>
          <w:sz w:val="24"/>
          <w:szCs w:val="24"/>
        </w:rPr>
        <w:t>加密电子投标文件（</w:t>
      </w:r>
      <w:r>
        <w:rPr>
          <w:rFonts w:ascii="宋体" w:hAnsi="宋体" w:cs="宋体" w:hint="eastAsia"/>
          <w:bCs/>
          <w:color w:val="000000"/>
          <w:kern w:val="0"/>
          <w:sz w:val="24"/>
          <w:szCs w:val="24"/>
        </w:rPr>
        <w:t>.file</w:t>
      </w:r>
      <w:r>
        <w:rPr>
          <w:rFonts w:ascii="宋体" w:hAnsi="宋体" w:cs="宋体" w:hint="eastAsia"/>
          <w:bCs/>
          <w:color w:val="000000"/>
          <w:kern w:val="0"/>
          <w:sz w:val="24"/>
          <w:szCs w:val="24"/>
        </w:rPr>
        <w:t>格式）须在投标截止时间（开标时间）前通过《全国公共资源交易平台</w:t>
      </w:r>
      <w:r>
        <w:rPr>
          <w:rFonts w:ascii="宋体" w:hAnsi="宋体" w:cs="宋体" w:hint="eastAsia"/>
          <w:bCs/>
          <w:color w:val="000000"/>
          <w:kern w:val="0"/>
          <w:sz w:val="24"/>
          <w:szCs w:val="24"/>
        </w:rPr>
        <w:t>(</w:t>
      </w:r>
      <w:r>
        <w:rPr>
          <w:rFonts w:ascii="宋体" w:hAnsi="宋体" w:cs="宋体" w:hint="eastAsia"/>
          <w:bCs/>
          <w:color w:val="000000"/>
          <w:kern w:val="0"/>
          <w:sz w:val="24"/>
          <w:szCs w:val="24"/>
        </w:rPr>
        <w:t>河南省▪许昌市</w:t>
      </w:r>
      <w:r>
        <w:rPr>
          <w:rFonts w:ascii="宋体" w:hAnsi="宋体" w:cs="宋体" w:hint="eastAsia"/>
          <w:bCs/>
          <w:color w:val="000000"/>
          <w:kern w:val="0"/>
          <w:sz w:val="24"/>
          <w:szCs w:val="24"/>
        </w:rPr>
        <w:t>)</w:t>
      </w:r>
      <w:r>
        <w:rPr>
          <w:rFonts w:ascii="宋体" w:hAnsi="宋体" w:cs="宋体" w:hint="eastAsia"/>
          <w:bCs/>
          <w:color w:val="000000"/>
          <w:kern w:val="0"/>
          <w:sz w:val="24"/>
          <w:szCs w:val="24"/>
        </w:rPr>
        <w:t>》公共资源交易系统成功上传。</w:t>
      </w:r>
    </w:p>
    <w:p w:rsidR="00A876FD" w:rsidRDefault="00F53861">
      <w:pPr>
        <w:autoSpaceDE w:val="0"/>
        <w:autoSpaceDN w:val="0"/>
        <w:adjustRightInd w:val="0"/>
        <w:spacing w:line="460" w:lineRule="exact"/>
        <w:ind w:firstLineChars="200" w:firstLine="480"/>
        <w:rPr>
          <w:rFonts w:ascii="宋体" w:hAnsi="宋体" w:cs="宋体"/>
          <w:bCs/>
          <w:color w:val="000000"/>
          <w:kern w:val="0"/>
          <w:sz w:val="24"/>
          <w:szCs w:val="24"/>
        </w:rPr>
      </w:pPr>
      <w:r>
        <w:rPr>
          <w:rFonts w:ascii="宋体" w:hAnsi="宋体" w:cs="宋体" w:hint="eastAsia"/>
          <w:sz w:val="24"/>
          <w:szCs w:val="24"/>
          <w:shd w:val="clear" w:color="auto" w:fill="FFFFFF"/>
        </w:rPr>
        <w:t>（四）</w:t>
      </w:r>
      <w:r>
        <w:rPr>
          <w:rFonts w:ascii="宋体" w:hAnsi="宋体" w:cs="宋体" w:hint="eastAsia"/>
          <w:bCs/>
          <w:color w:val="000000"/>
          <w:kern w:val="0"/>
          <w:sz w:val="24"/>
          <w:szCs w:val="24"/>
        </w:rPr>
        <w:t>纸质投标文件（正本、副本各</w:t>
      </w:r>
      <w:r>
        <w:rPr>
          <w:rFonts w:ascii="宋体" w:hAnsi="宋体" w:cs="宋体" w:hint="eastAsia"/>
          <w:bCs/>
          <w:color w:val="000000"/>
          <w:kern w:val="0"/>
          <w:sz w:val="24"/>
          <w:szCs w:val="24"/>
        </w:rPr>
        <w:t>1</w:t>
      </w:r>
      <w:r>
        <w:rPr>
          <w:rFonts w:ascii="宋体" w:hAnsi="宋体" w:cs="宋体" w:hint="eastAsia"/>
          <w:bCs/>
          <w:color w:val="000000"/>
          <w:kern w:val="0"/>
          <w:sz w:val="24"/>
          <w:szCs w:val="24"/>
        </w:rPr>
        <w:t>份）和备份文件</w:t>
      </w:r>
      <w:r>
        <w:rPr>
          <w:rFonts w:ascii="宋体" w:hAnsi="宋体" w:cs="宋体" w:hint="eastAsia"/>
          <w:bCs/>
          <w:color w:val="000000"/>
          <w:kern w:val="0"/>
          <w:sz w:val="24"/>
          <w:szCs w:val="24"/>
        </w:rPr>
        <w:t>1</w:t>
      </w:r>
      <w:r>
        <w:rPr>
          <w:rFonts w:ascii="宋体" w:hAnsi="宋体" w:cs="宋体" w:hint="eastAsia"/>
          <w:bCs/>
          <w:color w:val="000000"/>
          <w:kern w:val="0"/>
          <w:sz w:val="24"/>
          <w:szCs w:val="24"/>
        </w:rPr>
        <w:t>份（使用电子介质存储）在投标截止时间（开标时间）前递交至本项目开标地点。</w:t>
      </w:r>
    </w:p>
    <w:p w:rsidR="00A876FD" w:rsidRDefault="00F53861">
      <w:pPr>
        <w:autoSpaceDE w:val="0"/>
        <w:autoSpaceDN w:val="0"/>
        <w:adjustRightInd w:val="0"/>
        <w:spacing w:line="460" w:lineRule="exact"/>
        <w:ind w:firstLineChars="200" w:firstLine="482"/>
        <w:rPr>
          <w:rFonts w:ascii="宋体" w:hAnsi="宋体" w:cs="宋体"/>
          <w:b/>
          <w:kern w:val="0"/>
          <w:sz w:val="24"/>
          <w:szCs w:val="24"/>
        </w:rPr>
      </w:pPr>
      <w:r>
        <w:rPr>
          <w:rFonts w:ascii="宋体" w:hAnsi="宋体" w:cs="宋体" w:hint="eastAsia"/>
          <w:b/>
          <w:kern w:val="0"/>
          <w:sz w:val="24"/>
          <w:szCs w:val="24"/>
        </w:rPr>
        <w:t>九、投标截止时间（投标文件递交截止时间）及地点</w:t>
      </w:r>
    </w:p>
    <w:p w:rsidR="00A876FD" w:rsidRDefault="00F53861">
      <w:pPr>
        <w:autoSpaceDE w:val="0"/>
        <w:autoSpaceDN w:val="0"/>
        <w:adjustRightInd w:val="0"/>
        <w:spacing w:line="460" w:lineRule="exact"/>
        <w:ind w:firstLineChars="200" w:firstLine="480"/>
        <w:rPr>
          <w:rFonts w:ascii="宋体" w:hAnsi="宋体" w:cs="宋体"/>
          <w:bCs/>
          <w:color w:val="000000"/>
          <w:kern w:val="0"/>
          <w:sz w:val="24"/>
          <w:szCs w:val="24"/>
        </w:rPr>
      </w:pPr>
      <w:r>
        <w:rPr>
          <w:rFonts w:ascii="宋体" w:hAnsi="宋体" w:cs="宋体" w:hint="eastAsia"/>
          <w:sz w:val="24"/>
          <w:szCs w:val="24"/>
          <w:shd w:val="clear" w:color="auto" w:fill="FFFFFF"/>
        </w:rPr>
        <w:t>（一）</w:t>
      </w:r>
      <w:r>
        <w:rPr>
          <w:rFonts w:ascii="宋体" w:hAnsi="宋体" w:cs="宋体" w:hint="eastAsia"/>
          <w:bCs/>
          <w:color w:val="000000"/>
          <w:kern w:val="0"/>
          <w:sz w:val="24"/>
          <w:szCs w:val="24"/>
        </w:rPr>
        <w:t>投标截止时间：</w:t>
      </w:r>
      <w:r>
        <w:rPr>
          <w:rFonts w:ascii="宋体" w:hAnsi="宋体" w:cs="宋体" w:hint="eastAsia"/>
          <w:bCs/>
          <w:color w:val="000000"/>
          <w:kern w:val="0"/>
          <w:sz w:val="24"/>
          <w:szCs w:val="24"/>
        </w:rPr>
        <w:t>2019</w:t>
      </w:r>
      <w:r>
        <w:rPr>
          <w:rFonts w:ascii="宋体" w:hAnsi="宋体" w:cs="宋体" w:hint="eastAsia"/>
          <w:bCs/>
          <w:color w:val="000000"/>
          <w:kern w:val="0"/>
          <w:sz w:val="24"/>
          <w:szCs w:val="24"/>
        </w:rPr>
        <w:t>年</w:t>
      </w:r>
      <w:r>
        <w:rPr>
          <w:rFonts w:ascii="宋体" w:hAnsi="宋体" w:cs="宋体" w:hint="eastAsia"/>
          <w:bCs/>
          <w:color w:val="000000"/>
          <w:kern w:val="0"/>
          <w:sz w:val="24"/>
          <w:szCs w:val="24"/>
        </w:rPr>
        <w:t>12</w:t>
      </w:r>
      <w:r>
        <w:rPr>
          <w:rFonts w:ascii="宋体" w:hAnsi="宋体" w:cs="宋体" w:hint="eastAsia"/>
          <w:bCs/>
          <w:color w:val="000000"/>
          <w:kern w:val="0"/>
          <w:sz w:val="24"/>
          <w:szCs w:val="24"/>
        </w:rPr>
        <w:t>月</w:t>
      </w:r>
      <w:r>
        <w:rPr>
          <w:rFonts w:ascii="宋体" w:hAnsi="宋体" w:cs="宋体" w:hint="eastAsia"/>
          <w:bCs/>
          <w:color w:val="000000"/>
          <w:kern w:val="0"/>
          <w:sz w:val="24"/>
          <w:szCs w:val="24"/>
        </w:rPr>
        <w:t>30</w:t>
      </w:r>
      <w:r>
        <w:rPr>
          <w:rFonts w:ascii="宋体" w:hAnsi="宋体" w:cs="宋体" w:hint="eastAsia"/>
          <w:bCs/>
          <w:color w:val="000000"/>
          <w:kern w:val="0"/>
          <w:sz w:val="24"/>
          <w:szCs w:val="24"/>
        </w:rPr>
        <w:t>日</w:t>
      </w:r>
      <w:r>
        <w:rPr>
          <w:rFonts w:ascii="宋体" w:hAnsi="宋体" w:cs="宋体" w:hint="eastAsia"/>
          <w:bCs/>
          <w:color w:val="000000"/>
          <w:kern w:val="0"/>
          <w:sz w:val="24"/>
          <w:szCs w:val="24"/>
        </w:rPr>
        <w:t>8</w:t>
      </w:r>
      <w:r>
        <w:rPr>
          <w:rFonts w:ascii="宋体" w:hAnsi="宋体" w:cs="宋体" w:hint="eastAsia"/>
          <w:bCs/>
          <w:color w:val="000000"/>
          <w:kern w:val="0"/>
          <w:sz w:val="24"/>
          <w:szCs w:val="24"/>
        </w:rPr>
        <w:t>时</w:t>
      </w:r>
      <w:r>
        <w:rPr>
          <w:rFonts w:ascii="宋体" w:hAnsi="宋体" w:cs="宋体" w:hint="eastAsia"/>
          <w:bCs/>
          <w:color w:val="000000"/>
          <w:kern w:val="0"/>
          <w:sz w:val="24"/>
          <w:szCs w:val="24"/>
        </w:rPr>
        <w:t>30</w:t>
      </w:r>
      <w:r>
        <w:rPr>
          <w:rFonts w:ascii="宋体" w:hAnsi="宋体" w:cs="宋体" w:hint="eastAsia"/>
          <w:bCs/>
          <w:color w:val="000000"/>
          <w:kern w:val="0"/>
          <w:sz w:val="24"/>
          <w:szCs w:val="24"/>
        </w:rPr>
        <w:t>分（北京时间）。</w:t>
      </w:r>
    </w:p>
    <w:p w:rsidR="00A876FD" w:rsidRDefault="00F53861">
      <w:pPr>
        <w:autoSpaceDE w:val="0"/>
        <w:autoSpaceDN w:val="0"/>
        <w:adjustRightInd w:val="0"/>
        <w:spacing w:line="460" w:lineRule="exact"/>
        <w:ind w:firstLineChars="200" w:firstLine="480"/>
        <w:rPr>
          <w:rFonts w:ascii="宋体" w:hAnsi="宋体" w:cs="宋体"/>
          <w:bCs/>
          <w:color w:val="000000"/>
          <w:kern w:val="0"/>
          <w:sz w:val="24"/>
          <w:szCs w:val="24"/>
        </w:rPr>
      </w:pPr>
      <w:r>
        <w:rPr>
          <w:rFonts w:ascii="宋体" w:hAnsi="宋体" w:cs="宋体" w:hint="eastAsia"/>
          <w:sz w:val="24"/>
          <w:szCs w:val="24"/>
          <w:shd w:val="clear" w:color="auto" w:fill="FFFFFF"/>
        </w:rPr>
        <w:t>（二）</w:t>
      </w:r>
      <w:r>
        <w:rPr>
          <w:rFonts w:ascii="宋体" w:hAnsi="宋体" w:cs="宋体" w:hint="eastAsia"/>
          <w:bCs/>
          <w:color w:val="000000"/>
          <w:kern w:val="0"/>
          <w:sz w:val="24"/>
          <w:szCs w:val="24"/>
        </w:rPr>
        <w:t>地点：</w:t>
      </w:r>
      <w:r>
        <w:rPr>
          <w:rFonts w:ascii="宋体" w:hAnsi="宋体" w:cs="宋体" w:hint="eastAsia"/>
          <w:color w:val="000000"/>
          <w:sz w:val="24"/>
          <w:szCs w:val="28"/>
        </w:rPr>
        <w:t>许昌市公共资源交易中心（龙兴路与竹林路交汇</w:t>
      </w:r>
      <w:proofErr w:type="gramStart"/>
      <w:r>
        <w:rPr>
          <w:rFonts w:ascii="宋体" w:hAnsi="宋体" w:cs="宋体" w:hint="eastAsia"/>
          <w:color w:val="000000"/>
          <w:sz w:val="24"/>
          <w:szCs w:val="28"/>
        </w:rPr>
        <w:t>处创业</w:t>
      </w:r>
      <w:proofErr w:type="gramEnd"/>
      <w:r>
        <w:rPr>
          <w:rFonts w:ascii="宋体" w:hAnsi="宋体" w:cs="宋体" w:hint="eastAsia"/>
          <w:color w:val="000000"/>
          <w:sz w:val="24"/>
          <w:szCs w:val="28"/>
        </w:rPr>
        <w:t>服务中心</w:t>
      </w:r>
      <w:r>
        <w:rPr>
          <w:rFonts w:ascii="宋体" w:hAnsi="宋体" w:cs="宋体" w:hint="eastAsia"/>
          <w:color w:val="000000"/>
          <w:sz w:val="24"/>
          <w:szCs w:val="28"/>
        </w:rPr>
        <w:t xml:space="preserve">C </w:t>
      </w:r>
      <w:r>
        <w:rPr>
          <w:rFonts w:ascii="宋体" w:hAnsi="宋体" w:cs="宋体" w:hint="eastAsia"/>
          <w:color w:val="000000"/>
          <w:sz w:val="24"/>
          <w:szCs w:val="28"/>
        </w:rPr>
        <w:t>座）三楼开标（四）室。</w:t>
      </w:r>
    </w:p>
    <w:p w:rsidR="00A876FD" w:rsidRDefault="00F53861">
      <w:pPr>
        <w:autoSpaceDE w:val="0"/>
        <w:autoSpaceDN w:val="0"/>
        <w:adjustRightInd w:val="0"/>
        <w:spacing w:line="460" w:lineRule="exact"/>
        <w:ind w:firstLineChars="200" w:firstLine="482"/>
        <w:rPr>
          <w:rFonts w:ascii="宋体" w:hAnsi="宋体" w:cs="宋体"/>
          <w:b/>
          <w:sz w:val="24"/>
          <w:szCs w:val="24"/>
          <w:shd w:val="clear" w:color="auto" w:fill="FFFFFF"/>
        </w:rPr>
      </w:pPr>
      <w:r>
        <w:rPr>
          <w:rFonts w:ascii="宋体" w:hAnsi="宋体" w:cs="宋体" w:hint="eastAsia"/>
          <w:b/>
          <w:sz w:val="24"/>
          <w:szCs w:val="24"/>
          <w:shd w:val="clear" w:color="auto" w:fill="FFFFFF"/>
        </w:rPr>
        <w:t>十、开标时间及地点</w:t>
      </w:r>
    </w:p>
    <w:p w:rsidR="00A876FD" w:rsidRDefault="00F53861">
      <w:pPr>
        <w:autoSpaceDE w:val="0"/>
        <w:autoSpaceDN w:val="0"/>
        <w:adjustRightInd w:val="0"/>
        <w:spacing w:line="460" w:lineRule="exact"/>
        <w:ind w:firstLineChars="200" w:firstLine="480"/>
        <w:rPr>
          <w:rFonts w:ascii="宋体" w:hAnsi="宋体" w:cs="宋体"/>
          <w:bCs/>
          <w:color w:val="000000"/>
          <w:kern w:val="0"/>
          <w:sz w:val="24"/>
          <w:szCs w:val="24"/>
        </w:rPr>
      </w:pPr>
      <w:r>
        <w:rPr>
          <w:rFonts w:ascii="宋体" w:hAnsi="宋体" w:cs="宋体" w:hint="eastAsia"/>
          <w:sz w:val="24"/>
          <w:szCs w:val="24"/>
          <w:shd w:val="clear" w:color="auto" w:fill="FFFFFF"/>
        </w:rPr>
        <w:t>（一）</w:t>
      </w:r>
      <w:r>
        <w:rPr>
          <w:rFonts w:ascii="宋体" w:hAnsi="宋体" w:cs="宋体" w:hint="eastAsia"/>
          <w:bCs/>
          <w:color w:val="000000"/>
          <w:kern w:val="0"/>
          <w:sz w:val="24"/>
          <w:szCs w:val="24"/>
        </w:rPr>
        <w:t>投标截止时间：</w:t>
      </w:r>
      <w:r>
        <w:rPr>
          <w:rFonts w:ascii="宋体" w:hAnsi="宋体" w:cs="宋体" w:hint="eastAsia"/>
          <w:bCs/>
          <w:color w:val="000000"/>
          <w:kern w:val="0"/>
          <w:sz w:val="24"/>
          <w:szCs w:val="24"/>
        </w:rPr>
        <w:t>2019</w:t>
      </w:r>
      <w:r>
        <w:rPr>
          <w:rFonts w:ascii="宋体" w:hAnsi="宋体" w:cs="宋体" w:hint="eastAsia"/>
          <w:bCs/>
          <w:color w:val="000000"/>
          <w:kern w:val="0"/>
          <w:sz w:val="24"/>
          <w:szCs w:val="24"/>
        </w:rPr>
        <w:t>年</w:t>
      </w:r>
      <w:r>
        <w:rPr>
          <w:rFonts w:ascii="宋体" w:hAnsi="宋体" w:cs="宋体" w:hint="eastAsia"/>
          <w:bCs/>
          <w:color w:val="000000"/>
          <w:kern w:val="0"/>
          <w:sz w:val="24"/>
          <w:szCs w:val="24"/>
        </w:rPr>
        <w:t>12</w:t>
      </w:r>
      <w:r>
        <w:rPr>
          <w:rFonts w:ascii="宋体" w:hAnsi="宋体" w:cs="宋体" w:hint="eastAsia"/>
          <w:bCs/>
          <w:color w:val="000000"/>
          <w:kern w:val="0"/>
          <w:sz w:val="24"/>
          <w:szCs w:val="24"/>
        </w:rPr>
        <w:t>月</w:t>
      </w:r>
      <w:r>
        <w:rPr>
          <w:rFonts w:ascii="宋体" w:hAnsi="宋体" w:cs="宋体" w:hint="eastAsia"/>
          <w:bCs/>
          <w:color w:val="000000"/>
          <w:kern w:val="0"/>
          <w:sz w:val="24"/>
          <w:szCs w:val="24"/>
        </w:rPr>
        <w:t>30</w:t>
      </w:r>
      <w:r>
        <w:rPr>
          <w:rFonts w:ascii="宋体" w:hAnsi="宋体" w:cs="宋体" w:hint="eastAsia"/>
          <w:bCs/>
          <w:color w:val="000000"/>
          <w:kern w:val="0"/>
          <w:sz w:val="24"/>
          <w:szCs w:val="24"/>
        </w:rPr>
        <w:t>日</w:t>
      </w:r>
      <w:r>
        <w:rPr>
          <w:rFonts w:ascii="宋体" w:hAnsi="宋体" w:cs="宋体" w:hint="eastAsia"/>
          <w:bCs/>
          <w:color w:val="000000"/>
          <w:kern w:val="0"/>
          <w:sz w:val="24"/>
          <w:szCs w:val="24"/>
        </w:rPr>
        <w:t>8</w:t>
      </w:r>
      <w:r>
        <w:rPr>
          <w:rFonts w:ascii="宋体" w:hAnsi="宋体" w:cs="宋体" w:hint="eastAsia"/>
          <w:bCs/>
          <w:color w:val="000000"/>
          <w:kern w:val="0"/>
          <w:sz w:val="24"/>
          <w:szCs w:val="24"/>
        </w:rPr>
        <w:t>时</w:t>
      </w:r>
      <w:r>
        <w:rPr>
          <w:rFonts w:ascii="宋体" w:hAnsi="宋体" w:cs="宋体" w:hint="eastAsia"/>
          <w:bCs/>
          <w:color w:val="000000"/>
          <w:kern w:val="0"/>
          <w:sz w:val="24"/>
          <w:szCs w:val="24"/>
        </w:rPr>
        <w:t>30</w:t>
      </w:r>
      <w:r>
        <w:rPr>
          <w:rFonts w:ascii="宋体" w:hAnsi="宋体" w:cs="宋体" w:hint="eastAsia"/>
          <w:bCs/>
          <w:color w:val="000000"/>
          <w:kern w:val="0"/>
          <w:sz w:val="24"/>
          <w:szCs w:val="24"/>
        </w:rPr>
        <w:t>分（北京时间）。</w:t>
      </w:r>
    </w:p>
    <w:p w:rsidR="00A876FD" w:rsidRDefault="00F53861">
      <w:pPr>
        <w:autoSpaceDE w:val="0"/>
        <w:autoSpaceDN w:val="0"/>
        <w:adjustRightInd w:val="0"/>
        <w:spacing w:line="460" w:lineRule="exact"/>
        <w:ind w:firstLineChars="200" w:firstLine="480"/>
        <w:rPr>
          <w:rFonts w:ascii="宋体" w:hAnsi="宋体" w:cs="宋体"/>
          <w:bCs/>
          <w:color w:val="000000"/>
          <w:kern w:val="0"/>
          <w:sz w:val="24"/>
          <w:szCs w:val="24"/>
        </w:rPr>
      </w:pPr>
      <w:r>
        <w:rPr>
          <w:rFonts w:ascii="宋体" w:hAnsi="宋体" w:cs="宋体" w:hint="eastAsia"/>
          <w:sz w:val="24"/>
          <w:szCs w:val="24"/>
          <w:shd w:val="clear" w:color="auto" w:fill="FFFFFF"/>
        </w:rPr>
        <w:t>（二）</w:t>
      </w:r>
      <w:r>
        <w:rPr>
          <w:rFonts w:ascii="宋体" w:hAnsi="宋体" w:cs="宋体" w:hint="eastAsia"/>
          <w:bCs/>
          <w:color w:val="000000"/>
          <w:kern w:val="0"/>
          <w:sz w:val="24"/>
          <w:szCs w:val="24"/>
        </w:rPr>
        <w:t>地点：</w:t>
      </w:r>
      <w:r>
        <w:rPr>
          <w:rFonts w:ascii="宋体" w:hAnsi="宋体" w:cs="宋体" w:hint="eastAsia"/>
          <w:color w:val="000000"/>
          <w:sz w:val="24"/>
          <w:szCs w:val="28"/>
        </w:rPr>
        <w:t>许昌市公共资源交易中心（龙兴路与竹林路交汇</w:t>
      </w:r>
      <w:proofErr w:type="gramStart"/>
      <w:r>
        <w:rPr>
          <w:rFonts w:ascii="宋体" w:hAnsi="宋体" w:cs="宋体" w:hint="eastAsia"/>
          <w:color w:val="000000"/>
          <w:sz w:val="24"/>
          <w:szCs w:val="28"/>
        </w:rPr>
        <w:t>处创业</w:t>
      </w:r>
      <w:proofErr w:type="gramEnd"/>
      <w:r>
        <w:rPr>
          <w:rFonts w:ascii="宋体" w:hAnsi="宋体" w:cs="宋体" w:hint="eastAsia"/>
          <w:color w:val="000000"/>
          <w:sz w:val="24"/>
          <w:szCs w:val="28"/>
        </w:rPr>
        <w:t>服务中心</w:t>
      </w:r>
      <w:r>
        <w:rPr>
          <w:rFonts w:ascii="宋体" w:hAnsi="宋体" w:cs="宋体" w:hint="eastAsia"/>
          <w:color w:val="000000"/>
          <w:sz w:val="24"/>
          <w:szCs w:val="28"/>
        </w:rPr>
        <w:t xml:space="preserve">C </w:t>
      </w:r>
      <w:r>
        <w:rPr>
          <w:rFonts w:ascii="宋体" w:hAnsi="宋体" w:cs="宋体" w:hint="eastAsia"/>
          <w:color w:val="000000"/>
          <w:sz w:val="24"/>
          <w:szCs w:val="28"/>
        </w:rPr>
        <w:t>座）三楼开标（四）室。</w:t>
      </w:r>
    </w:p>
    <w:p w:rsidR="00A876FD" w:rsidRDefault="00F53861">
      <w:pPr>
        <w:pStyle w:val="14"/>
        <w:spacing w:after="0" w:line="460" w:lineRule="exact"/>
        <w:ind w:firstLineChars="200" w:firstLine="480"/>
        <w:rPr>
          <w:rFonts w:hAnsi="宋体"/>
        </w:rPr>
      </w:pPr>
      <w:r>
        <w:rPr>
          <w:rFonts w:hAnsi="宋体" w:cs="宋体" w:hint="eastAsia"/>
          <w:sz w:val="24"/>
          <w:szCs w:val="24"/>
          <w:shd w:val="clear" w:color="auto" w:fill="FFFFFF"/>
        </w:rPr>
        <w:t>（三）</w:t>
      </w:r>
      <w:r>
        <w:rPr>
          <w:rFonts w:hAnsi="宋体" w:cs="宋体" w:hint="eastAsia"/>
          <w:color w:val="000000"/>
          <w:sz w:val="24"/>
          <w:szCs w:val="24"/>
        </w:rPr>
        <w:t>逾期送达、未送达指定地点或不符合规定的投标文件，采购人不予受理。</w:t>
      </w:r>
    </w:p>
    <w:p w:rsidR="00A876FD" w:rsidRDefault="00F53861">
      <w:pPr>
        <w:pStyle w:val="13"/>
        <w:widowControl/>
        <w:shd w:val="clear" w:color="auto" w:fill="FFFFFF"/>
        <w:spacing w:line="460" w:lineRule="exact"/>
        <w:ind w:firstLineChars="200" w:firstLine="482"/>
        <w:contextualSpacing/>
        <w:jc w:val="left"/>
        <w:rPr>
          <w:rFonts w:ascii="宋体" w:hAnsi="宋体" w:cs="黑体"/>
          <w:b/>
          <w:bCs/>
          <w:shd w:val="clear" w:color="auto" w:fill="FFFFFF"/>
        </w:rPr>
      </w:pPr>
      <w:r>
        <w:rPr>
          <w:rFonts w:ascii="宋体" w:hAnsi="宋体" w:cs="黑体" w:hint="eastAsia"/>
          <w:b/>
          <w:bCs/>
          <w:shd w:val="clear" w:color="auto" w:fill="FFFFFF"/>
        </w:rPr>
        <w:t>十一、</w:t>
      </w:r>
      <w:r>
        <w:rPr>
          <w:rFonts w:ascii="宋体" w:hAnsi="宋体" w:hint="eastAsia"/>
          <w:kern w:val="0"/>
        </w:rPr>
        <w:t>本次招标公告同时在《河南省政府采购网》、《许昌市政府采购网》、《全国公共资源交易平台（河南省</w:t>
      </w:r>
      <w:r>
        <w:rPr>
          <w:rFonts w:ascii="宋体" w:hAnsi="宋体" w:hint="eastAsia"/>
          <w:kern w:val="0"/>
        </w:rPr>
        <w:t>.</w:t>
      </w:r>
      <w:r>
        <w:rPr>
          <w:rFonts w:ascii="宋体" w:hAnsi="宋体" w:hint="eastAsia"/>
          <w:kern w:val="0"/>
        </w:rPr>
        <w:t>许昌市）》、《</w:t>
      </w:r>
      <w:hyperlink r:id="rId16" w:tgtFrame="_blank" w:history="1">
        <w:r>
          <w:rPr>
            <w:rFonts w:ascii="宋体" w:hAnsi="宋体"/>
          </w:rPr>
          <w:t>中国</w:t>
        </w:r>
        <w:r>
          <w:rPr>
            <w:rFonts w:ascii="宋体" w:hAnsi="宋体" w:hint="eastAsia"/>
          </w:rPr>
          <w:t>.</w:t>
        </w:r>
        <w:r>
          <w:rPr>
            <w:rFonts w:ascii="宋体" w:hAnsi="宋体"/>
          </w:rPr>
          <w:t>许昌许昌市政府网</w:t>
        </w:r>
      </w:hyperlink>
      <w:r>
        <w:rPr>
          <w:rFonts w:ascii="宋体" w:hAnsi="宋体" w:hint="eastAsia"/>
          <w:kern w:val="0"/>
        </w:rPr>
        <w:t>》上发布。</w:t>
      </w:r>
    </w:p>
    <w:p w:rsidR="00A876FD" w:rsidRDefault="00F53861">
      <w:pPr>
        <w:pStyle w:val="13"/>
        <w:widowControl/>
        <w:shd w:val="clear" w:color="auto" w:fill="FFFFFF"/>
        <w:spacing w:line="460" w:lineRule="exact"/>
        <w:ind w:firstLineChars="200" w:firstLine="480"/>
        <w:contextualSpacing/>
        <w:jc w:val="left"/>
        <w:rPr>
          <w:rFonts w:ascii="宋体" w:hAnsi="宋体" w:cs="仿宋_GB2312"/>
        </w:rPr>
      </w:pPr>
      <w:r>
        <w:rPr>
          <w:rFonts w:ascii="宋体" w:hAnsi="宋体" w:cs="仿宋_GB2312" w:hint="eastAsia"/>
        </w:rPr>
        <w:t>本招标公告自发布之日起公告期限为</w:t>
      </w:r>
      <w:r>
        <w:rPr>
          <w:rFonts w:ascii="宋体" w:hAnsi="宋体" w:cs="仿宋_GB2312" w:hint="eastAsia"/>
        </w:rPr>
        <w:t>5</w:t>
      </w:r>
      <w:r>
        <w:rPr>
          <w:rFonts w:ascii="宋体" w:hAnsi="宋体" w:cs="仿宋_GB2312" w:hint="eastAsia"/>
        </w:rPr>
        <w:t>个工作日。</w:t>
      </w:r>
    </w:p>
    <w:p w:rsidR="00A876FD" w:rsidRDefault="00F53861">
      <w:pPr>
        <w:tabs>
          <w:tab w:val="right" w:leader="dot" w:pos="8295"/>
        </w:tabs>
        <w:adjustRightInd w:val="0"/>
        <w:snapToGrid w:val="0"/>
        <w:spacing w:line="460" w:lineRule="exact"/>
        <w:ind w:firstLineChars="200" w:firstLine="482"/>
        <w:rPr>
          <w:rFonts w:ascii="宋体" w:hAnsi="宋体"/>
          <w:b/>
          <w:sz w:val="24"/>
        </w:rPr>
      </w:pPr>
      <w:r>
        <w:rPr>
          <w:rFonts w:ascii="宋体" w:hAnsi="宋体" w:hint="eastAsia"/>
          <w:b/>
          <w:sz w:val="24"/>
        </w:rPr>
        <w:t>十二、联系方式</w:t>
      </w:r>
    </w:p>
    <w:p w:rsidR="00A876FD" w:rsidRDefault="00F53861">
      <w:pPr>
        <w:spacing w:line="460" w:lineRule="exact"/>
        <w:ind w:firstLineChars="200" w:firstLine="480"/>
        <w:rPr>
          <w:rFonts w:ascii="宋体" w:hAnsi="宋体"/>
          <w:kern w:val="0"/>
          <w:sz w:val="24"/>
        </w:rPr>
      </w:pPr>
      <w:r>
        <w:rPr>
          <w:rFonts w:ascii="宋体" w:hAnsi="宋体" w:hint="eastAsia"/>
          <w:kern w:val="0"/>
          <w:sz w:val="24"/>
        </w:rPr>
        <w:lastRenderedPageBreak/>
        <w:t>采购单位：许昌市建设投资有限责任公司</w:t>
      </w:r>
    </w:p>
    <w:p w:rsidR="00A876FD" w:rsidRDefault="00F53861">
      <w:pPr>
        <w:spacing w:line="360" w:lineRule="auto"/>
        <w:ind w:firstLineChars="200" w:firstLine="480"/>
        <w:rPr>
          <w:rFonts w:hAnsi="宋体"/>
          <w:sz w:val="24"/>
          <w:szCs w:val="24"/>
        </w:rPr>
      </w:pPr>
      <w:r>
        <w:rPr>
          <w:rFonts w:hAnsi="宋体" w:hint="eastAsia"/>
          <w:sz w:val="24"/>
          <w:szCs w:val="24"/>
        </w:rPr>
        <w:t>联系人姓名：海先生</w:t>
      </w:r>
      <w:r>
        <w:rPr>
          <w:rFonts w:hAnsi="宋体" w:hint="eastAsia"/>
          <w:sz w:val="24"/>
          <w:szCs w:val="24"/>
        </w:rPr>
        <w:t xml:space="preserve">  </w:t>
      </w:r>
    </w:p>
    <w:p w:rsidR="00A876FD" w:rsidRDefault="00F53861">
      <w:pPr>
        <w:spacing w:line="360" w:lineRule="auto"/>
        <w:ind w:firstLineChars="200" w:firstLine="480"/>
        <w:rPr>
          <w:rFonts w:ascii="宋体" w:hAnsi="宋体"/>
          <w:kern w:val="0"/>
          <w:sz w:val="24"/>
        </w:rPr>
      </w:pPr>
      <w:r>
        <w:rPr>
          <w:rFonts w:hAnsi="宋体" w:hint="eastAsia"/>
          <w:sz w:val="24"/>
          <w:szCs w:val="24"/>
        </w:rPr>
        <w:t>联系电话：</w:t>
      </w:r>
      <w:r>
        <w:rPr>
          <w:rFonts w:hAnsi="宋体" w:hint="eastAsia"/>
          <w:sz w:val="24"/>
          <w:szCs w:val="24"/>
        </w:rPr>
        <w:t>13569977399</w:t>
      </w:r>
    </w:p>
    <w:p w:rsidR="00A876FD" w:rsidRDefault="00F53861">
      <w:pPr>
        <w:spacing w:line="460" w:lineRule="exact"/>
        <w:ind w:firstLineChars="200" w:firstLine="480"/>
        <w:rPr>
          <w:rFonts w:ascii="宋体" w:hAnsi="宋体"/>
          <w:kern w:val="0"/>
          <w:sz w:val="24"/>
        </w:rPr>
      </w:pPr>
      <w:r>
        <w:rPr>
          <w:rFonts w:ascii="宋体" w:hAnsi="宋体" w:hint="eastAsia"/>
          <w:kern w:val="0"/>
          <w:sz w:val="24"/>
        </w:rPr>
        <w:t>单位地址：许昌市建安大道东段财政综合大楼</w:t>
      </w:r>
      <w:r>
        <w:rPr>
          <w:rFonts w:ascii="宋体" w:hAnsi="宋体" w:hint="eastAsia"/>
          <w:kern w:val="0"/>
          <w:sz w:val="24"/>
        </w:rPr>
        <w:t>8</w:t>
      </w:r>
      <w:r>
        <w:rPr>
          <w:rFonts w:ascii="宋体" w:hAnsi="宋体" w:hint="eastAsia"/>
          <w:kern w:val="0"/>
          <w:sz w:val="24"/>
        </w:rPr>
        <w:t>楼</w:t>
      </w:r>
      <w:r>
        <w:rPr>
          <w:rFonts w:ascii="宋体" w:hAnsi="宋体" w:hint="eastAsia"/>
          <w:kern w:val="0"/>
          <w:sz w:val="24"/>
        </w:rPr>
        <w:t xml:space="preserve">  </w:t>
      </w:r>
    </w:p>
    <w:p w:rsidR="00A876FD" w:rsidRDefault="00F53861">
      <w:pPr>
        <w:spacing w:line="460" w:lineRule="exact"/>
        <w:ind w:firstLineChars="200" w:firstLine="480"/>
        <w:rPr>
          <w:rFonts w:ascii="宋体" w:hAnsi="宋体"/>
          <w:kern w:val="0"/>
          <w:sz w:val="24"/>
        </w:rPr>
      </w:pPr>
      <w:r>
        <w:rPr>
          <w:rFonts w:ascii="宋体" w:hAnsi="宋体" w:hint="eastAsia"/>
          <w:kern w:val="0"/>
          <w:sz w:val="24"/>
        </w:rPr>
        <w:t>代理机构：河南英华咨询有限公司</w:t>
      </w:r>
    </w:p>
    <w:p w:rsidR="00A876FD" w:rsidRDefault="00F53861">
      <w:pPr>
        <w:spacing w:line="460" w:lineRule="exact"/>
        <w:ind w:firstLineChars="200" w:firstLine="480"/>
        <w:rPr>
          <w:rFonts w:ascii="宋体" w:hAnsi="宋体"/>
          <w:kern w:val="0"/>
          <w:sz w:val="24"/>
        </w:rPr>
      </w:pPr>
      <w:r>
        <w:rPr>
          <w:rFonts w:ascii="宋体" w:hAnsi="宋体" w:hint="eastAsia"/>
          <w:kern w:val="0"/>
          <w:sz w:val="24"/>
        </w:rPr>
        <w:t>联系人：郭先生</w:t>
      </w:r>
      <w:r>
        <w:rPr>
          <w:rFonts w:ascii="宋体" w:hAnsi="宋体" w:hint="eastAsia"/>
          <w:kern w:val="0"/>
          <w:sz w:val="24"/>
        </w:rPr>
        <w:t xml:space="preserve"> </w:t>
      </w:r>
    </w:p>
    <w:p w:rsidR="00A876FD" w:rsidRDefault="00F53861">
      <w:pPr>
        <w:spacing w:line="460" w:lineRule="exact"/>
        <w:ind w:firstLineChars="200" w:firstLine="480"/>
        <w:rPr>
          <w:rFonts w:ascii="宋体" w:hAnsi="宋体"/>
          <w:kern w:val="0"/>
          <w:sz w:val="24"/>
        </w:rPr>
      </w:pPr>
      <w:r>
        <w:rPr>
          <w:rFonts w:ascii="宋体" w:hAnsi="宋体" w:hint="eastAsia"/>
          <w:kern w:val="0"/>
          <w:sz w:val="24"/>
        </w:rPr>
        <w:t>联系电话：</w:t>
      </w:r>
      <w:r>
        <w:rPr>
          <w:rFonts w:ascii="宋体" w:hAnsi="宋体" w:hint="eastAsia"/>
          <w:kern w:val="0"/>
          <w:sz w:val="24"/>
        </w:rPr>
        <w:t xml:space="preserve">15939961093  </w:t>
      </w:r>
    </w:p>
    <w:p w:rsidR="00A876FD" w:rsidRDefault="00F53861">
      <w:pPr>
        <w:spacing w:line="460" w:lineRule="exact"/>
        <w:ind w:firstLineChars="200" w:firstLine="480"/>
        <w:rPr>
          <w:rFonts w:ascii="宋体" w:hAnsi="宋体"/>
          <w:kern w:val="0"/>
          <w:sz w:val="24"/>
        </w:rPr>
      </w:pPr>
      <w:r>
        <w:rPr>
          <w:rFonts w:ascii="宋体" w:hAnsi="宋体" w:hint="eastAsia"/>
          <w:kern w:val="0"/>
          <w:sz w:val="24"/>
        </w:rPr>
        <w:t>地址：郑州市电厂路河南省国家大学科技园（东区）</w:t>
      </w:r>
      <w:r>
        <w:rPr>
          <w:rFonts w:ascii="宋体" w:hAnsi="宋体" w:hint="eastAsia"/>
          <w:kern w:val="0"/>
          <w:sz w:val="24"/>
        </w:rPr>
        <w:t>16</w:t>
      </w:r>
      <w:r>
        <w:rPr>
          <w:rFonts w:ascii="宋体" w:hAnsi="宋体" w:hint="eastAsia"/>
          <w:kern w:val="0"/>
          <w:sz w:val="24"/>
        </w:rPr>
        <w:t>号楼</w:t>
      </w:r>
      <w:r>
        <w:rPr>
          <w:rFonts w:ascii="宋体" w:hAnsi="宋体" w:hint="eastAsia"/>
          <w:kern w:val="0"/>
          <w:sz w:val="24"/>
        </w:rPr>
        <w:t>C</w:t>
      </w:r>
      <w:r>
        <w:rPr>
          <w:rFonts w:ascii="宋体" w:hAnsi="宋体" w:hint="eastAsia"/>
          <w:kern w:val="0"/>
          <w:sz w:val="24"/>
        </w:rPr>
        <w:t>座</w:t>
      </w:r>
      <w:r>
        <w:rPr>
          <w:rFonts w:ascii="宋体" w:hAnsi="宋体" w:hint="eastAsia"/>
          <w:kern w:val="0"/>
          <w:sz w:val="24"/>
        </w:rPr>
        <w:t>21</w:t>
      </w:r>
      <w:r>
        <w:rPr>
          <w:rFonts w:ascii="宋体" w:hAnsi="宋体" w:hint="eastAsia"/>
          <w:kern w:val="0"/>
          <w:sz w:val="24"/>
        </w:rPr>
        <w:t>层</w:t>
      </w:r>
    </w:p>
    <w:p w:rsidR="00A876FD" w:rsidRDefault="00F53861">
      <w:pPr>
        <w:tabs>
          <w:tab w:val="right" w:leader="dot" w:pos="8295"/>
        </w:tabs>
        <w:adjustRightInd w:val="0"/>
        <w:snapToGrid w:val="0"/>
        <w:spacing w:line="460" w:lineRule="exact"/>
        <w:ind w:firstLineChars="200" w:firstLine="480"/>
        <w:jc w:val="right"/>
        <w:rPr>
          <w:rFonts w:ascii="宋体" w:hAnsi="宋体"/>
          <w:sz w:val="24"/>
        </w:rPr>
      </w:pPr>
      <w:r>
        <w:rPr>
          <w:rFonts w:ascii="宋体" w:hAnsi="宋体" w:hint="eastAsia"/>
          <w:kern w:val="0"/>
          <w:sz w:val="24"/>
        </w:rPr>
        <w:t>许昌市建设投资有限责任公司</w:t>
      </w:r>
    </w:p>
    <w:p w:rsidR="00A876FD" w:rsidRDefault="00F53861">
      <w:pPr>
        <w:spacing w:line="460" w:lineRule="exact"/>
        <w:ind w:firstLine="200"/>
        <w:jc w:val="right"/>
        <w:rPr>
          <w:rFonts w:ascii="宋体" w:hAnsi="宋体"/>
          <w:sz w:val="28"/>
          <w:szCs w:val="28"/>
        </w:rPr>
      </w:pPr>
      <w:r>
        <w:rPr>
          <w:rFonts w:ascii="宋体" w:hAnsi="宋体"/>
          <w:sz w:val="24"/>
        </w:rPr>
        <w:t xml:space="preserve">                                                      2019</w:t>
      </w:r>
      <w:r>
        <w:rPr>
          <w:rFonts w:ascii="宋体" w:hAnsi="宋体" w:hint="eastAsia"/>
          <w:sz w:val="24"/>
        </w:rPr>
        <w:t>年</w:t>
      </w:r>
      <w:bookmarkStart w:id="1" w:name="page31"/>
      <w:bookmarkStart w:id="2" w:name="page30"/>
      <w:bookmarkStart w:id="3" w:name="page26"/>
      <w:bookmarkStart w:id="4" w:name="page32"/>
      <w:bookmarkEnd w:id="1"/>
      <w:bookmarkEnd w:id="2"/>
      <w:bookmarkEnd w:id="3"/>
      <w:bookmarkEnd w:id="4"/>
      <w:r>
        <w:rPr>
          <w:rFonts w:ascii="宋体" w:hAnsi="宋体" w:hint="eastAsia"/>
          <w:sz w:val="24"/>
        </w:rPr>
        <w:t>12</w:t>
      </w:r>
      <w:r>
        <w:rPr>
          <w:rFonts w:ascii="宋体" w:hAnsi="宋体" w:hint="eastAsia"/>
          <w:sz w:val="24"/>
        </w:rPr>
        <w:t>月</w:t>
      </w:r>
      <w:r>
        <w:rPr>
          <w:rFonts w:ascii="宋体" w:hAnsi="宋体" w:hint="eastAsia"/>
          <w:sz w:val="24"/>
        </w:rPr>
        <w:t>6</w:t>
      </w:r>
      <w:r>
        <w:rPr>
          <w:rFonts w:ascii="宋体" w:hAnsi="宋体" w:hint="eastAsia"/>
          <w:sz w:val="24"/>
        </w:rPr>
        <w:t>日</w:t>
      </w:r>
    </w:p>
    <w:p w:rsidR="00A876FD" w:rsidRDefault="00A876FD">
      <w:pPr>
        <w:widowControl/>
        <w:jc w:val="left"/>
        <w:rPr>
          <w:rFonts w:hAnsi="宋体"/>
          <w:b/>
          <w:sz w:val="24"/>
          <w:szCs w:val="28"/>
        </w:rPr>
      </w:pPr>
    </w:p>
    <w:p w:rsidR="00A876FD" w:rsidRDefault="00F53861" w:rsidP="00A876FD">
      <w:pPr>
        <w:widowControl/>
        <w:adjustRightInd w:val="0"/>
        <w:snapToGrid w:val="0"/>
        <w:spacing w:beforeLines="50" w:line="360" w:lineRule="auto"/>
        <w:ind w:right="480" w:firstLineChars="100" w:firstLine="241"/>
        <w:jc w:val="left"/>
        <w:rPr>
          <w:rFonts w:ascii="宋体" w:hAnsi="宋体"/>
          <w:b/>
          <w:sz w:val="24"/>
          <w:szCs w:val="24"/>
        </w:rPr>
      </w:pPr>
      <w:r>
        <w:rPr>
          <w:rFonts w:ascii="宋体" w:hAnsi="宋体" w:hint="eastAsia"/>
          <w:b/>
          <w:sz w:val="24"/>
          <w:szCs w:val="24"/>
        </w:rPr>
        <w:t>温馨提示：</w:t>
      </w:r>
    </w:p>
    <w:p w:rsidR="00A876FD" w:rsidRDefault="00F53861">
      <w:pPr>
        <w:snapToGrid w:val="0"/>
        <w:spacing w:line="360" w:lineRule="auto"/>
        <w:ind w:firstLineChars="200" w:firstLine="482"/>
        <w:rPr>
          <w:rFonts w:ascii="宋体" w:hAnsi="宋体"/>
          <w:b/>
          <w:sz w:val="24"/>
          <w:szCs w:val="24"/>
        </w:rPr>
      </w:pPr>
      <w:r>
        <w:rPr>
          <w:rFonts w:ascii="宋体" w:hAnsi="宋体" w:hint="eastAsia"/>
          <w:b/>
          <w:sz w:val="24"/>
          <w:szCs w:val="24"/>
        </w:rPr>
        <w:t>本项目为全流程电子化交易项目，请认真阅读招标文件，并注意以下事项。</w:t>
      </w:r>
    </w:p>
    <w:p w:rsidR="00A876FD" w:rsidRDefault="00F53861">
      <w:pPr>
        <w:tabs>
          <w:tab w:val="left" w:pos="7095"/>
        </w:tabs>
        <w:snapToGrid w:val="0"/>
        <w:spacing w:line="360" w:lineRule="auto"/>
        <w:ind w:firstLineChars="200" w:firstLine="482"/>
        <w:rPr>
          <w:rFonts w:ascii="宋体" w:hAnsi="宋体"/>
          <w:b/>
          <w:spacing w:val="-2"/>
          <w:sz w:val="24"/>
          <w:szCs w:val="24"/>
        </w:rPr>
      </w:pPr>
      <w:r>
        <w:rPr>
          <w:rFonts w:ascii="宋体" w:hAnsi="宋体"/>
          <w:b/>
          <w:sz w:val="24"/>
          <w:szCs w:val="24"/>
        </w:rPr>
        <w:t>1.</w:t>
      </w:r>
      <w:r>
        <w:rPr>
          <w:rFonts w:ascii="宋体" w:hAnsi="宋体" w:hint="eastAsia"/>
          <w:b/>
          <w:sz w:val="24"/>
          <w:szCs w:val="24"/>
        </w:rPr>
        <w:t>投标人应按招标文件规定下载、编制、提交电子投标文件和电子介质存储的投标文件。</w:t>
      </w:r>
      <w:r>
        <w:rPr>
          <w:rFonts w:ascii="宋体" w:hAnsi="宋体" w:hint="eastAsia"/>
          <w:b/>
          <w:spacing w:val="-2"/>
          <w:sz w:val="24"/>
          <w:szCs w:val="24"/>
        </w:rPr>
        <w:t>开、评标现场不接受投标人递交的电子投标文件和电子介质存储的投标文件以外的其他资料。</w:t>
      </w:r>
    </w:p>
    <w:p w:rsidR="00A876FD" w:rsidRDefault="00F53861">
      <w:pPr>
        <w:tabs>
          <w:tab w:val="left" w:pos="7095"/>
        </w:tabs>
        <w:snapToGrid w:val="0"/>
        <w:spacing w:line="360" w:lineRule="auto"/>
        <w:ind w:firstLineChars="200" w:firstLine="482"/>
        <w:rPr>
          <w:rFonts w:ascii="宋体" w:hAnsi="宋体"/>
          <w:b/>
          <w:sz w:val="24"/>
          <w:szCs w:val="24"/>
        </w:rPr>
      </w:pPr>
      <w:r>
        <w:rPr>
          <w:rFonts w:ascii="宋体" w:hAnsi="宋体"/>
          <w:b/>
          <w:sz w:val="24"/>
          <w:szCs w:val="24"/>
        </w:rPr>
        <w:t>2.</w:t>
      </w:r>
      <w:r>
        <w:rPr>
          <w:rFonts w:ascii="宋体" w:hAnsi="宋体" w:hint="eastAsia"/>
          <w:b/>
          <w:sz w:val="24"/>
          <w:szCs w:val="24"/>
        </w:rPr>
        <w:t>电子文件下载、制作、提交期间和开标（电子投标文件的解密）环节，投标人须使用</w:t>
      </w:r>
      <w:r>
        <w:rPr>
          <w:rFonts w:ascii="宋体" w:hAnsi="宋体"/>
          <w:b/>
          <w:sz w:val="24"/>
          <w:szCs w:val="24"/>
        </w:rPr>
        <w:t>CA</w:t>
      </w:r>
      <w:r>
        <w:rPr>
          <w:rFonts w:ascii="宋体" w:hAnsi="宋体" w:hint="eastAsia"/>
          <w:b/>
          <w:sz w:val="24"/>
          <w:szCs w:val="24"/>
        </w:rPr>
        <w:t>数字证书（证书须在有效期内）。</w:t>
      </w:r>
    </w:p>
    <w:p w:rsidR="00A876FD" w:rsidRDefault="00F53861">
      <w:pPr>
        <w:tabs>
          <w:tab w:val="left" w:pos="7095"/>
        </w:tabs>
        <w:snapToGrid w:val="0"/>
        <w:spacing w:line="360" w:lineRule="auto"/>
        <w:ind w:firstLineChars="200" w:firstLine="482"/>
        <w:rPr>
          <w:rFonts w:ascii="宋体" w:hAnsi="宋体"/>
          <w:b/>
          <w:sz w:val="24"/>
          <w:szCs w:val="24"/>
        </w:rPr>
      </w:pPr>
      <w:r>
        <w:rPr>
          <w:rFonts w:ascii="宋体" w:hAnsi="宋体"/>
          <w:b/>
          <w:sz w:val="24"/>
          <w:szCs w:val="24"/>
        </w:rPr>
        <w:t>3.</w:t>
      </w:r>
      <w:r>
        <w:rPr>
          <w:rFonts w:ascii="宋体" w:hAnsi="宋体" w:hint="eastAsia"/>
          <w:b/>
          <w:sz w:val="24"/>
          <w:szCs w:val="24"/>
        </w:rPr>
        <w:t>电子投标文件的制作。</w:t>
      </w:r>
    </w:p>
    <w:p w:rsidR="00A876FD" w:rsidRDefault="00F53861">
      <w:pPr>
        <w:tabs>
          <w:tab w:val="left" w:pos="7095"/>
        </w:tabs>
        <w:snapToGrid w:val="0"/>
        <w:spacing w:line="360" w:lineRule="auto"/>
        <w:ind w:firstLineChars="200" w:firstLine="480"/>
        <w:rPr>
          <w:rFonts w:ascii="宋体" w:hAnsi="宋体"/>
          <w:sz w:val="24"/>
          <w:szCs w:val="24"/>
        </w:rPr>
      </w:pPr>
      <w:r>
        <w:rPr>
          <w:rFonts w:ascii="宋体" w:hAnsi="宋体"/>
          <w:sz w:val="24"/>
          <w:szCs w:val="24"/>
        </w:rPr>
        <w:t xml:space="preserve">3.1 </w:t>
      </w:r>
      <w:r>
        <w:rPr>
          <w:rFonts w:ascii="宋体" w:hAnsi="宋体" w:hint="eastAsia"/>
          <w:sz w:val="24"/>
          <w:szCs w:val="24"/>
        </w:rPr>
        <w:t>投标人登录《全国公共资源交易平台（河南省·许昌市）》公共资源交易系统（</w:t>
      </w:r>
      <w:r>
        <w:rPr>
          <w:rFonts w:ascii="宋体" w:hAnsi="宋体"/>
          <w:sz w:val="24"/>
          <w:szCs w:val="24"/>
        </w:rPr>
        <w:t>http://221.14.6.70:8088/ggzy/</w:t>
      </w:r>
      <w:r>
        <w:rPr>
          <w:rFonts w:ascii="宋体" w:hAnsi="宋体" w:hint="eastAsia"/>
          <w:sz w:val="24"/>
          <w:szCs w:val="24"/>
        </w:rPr>
        <w:t>）下载“许昌投标文件制作系统</w:t>
      </w:r>
      <w:r>
        <w:rPr>
          <w:rFonts w:ascii="宋体" w:hAnsi="宋体"/>
          <w:sz w:val="24"/>
          <w:szCs w:val="24"/>
        </w:rPr>
        <w:t>SEARUN V1.1</w:t>
      </w:r>
      <w:r>
        <w:rPr>
          <w:rFonts w:ascii="宋体" w:hAnsi="宋体" w:hint="eastAsia"/>
          <w:sz w:val="24"/>
          <w:szCs w:val="24"/>
        </w:rPr>
        <w:t>”，按招标文件要求制作电子投标文件。</w:t>
      </w:r>
    </w:p>
    <w:p w:rsidR="00A876FD" w:rsidRDefault="00F53861">
      <w:pPr>
        <w:tabs>
          <w:tab w:val="left" w:pos="7095"/>
        </w:tabs>
        <w:snapToGrid w:val="0"/>
        <w:spacing w:line="360" w:lineRule="auto"/>
        <w:ind w:firstLineChars="200" w:firstLine="480"/>
        <w:rPr>
          <w:rFonts w:ascii="宋体" w:hAnsi="宋体"/>
          <w:sz w:val="24"/>
          <w:szCs w:val="24"/>
        </w:rPr>
      </w:pPr>
      <w:r>
        <w:rPr>
          <w:rFonts w:ascii="宋体" w:hAnsi="宋体" w:hint="eastAsia"/>
          <w:sz w:val="24"/>
          <w:szCs w:val="24"/>
        </w:rPr>
        <w:t>电子投标文件的制作，参考《全国公共资源交易平台（河南省·许昌市）》公共资源交易系统——组件下载——交易系统操作手册（投标人、供应商）。</w:t>
      </w:r>
    </w:p>
    <w:p w:rsidR="00A876FD" w:rsidRDefault="00F53861">
      <w:pPr>
        <w:tabs>
          <w:tab w:val="left" w:pos="7095"/>
        </w:tabs>
        <w:snapToGrid w:val="0"/>
        <w:spacing w:line="360" w:lineRule="auto"/>
        <w:ind w:leftChars="50" w:left="105" w:firstLineChars="150" w:firstLine="360"/>
        <w:rPr>
          <w:rFonts w:ascii="宋体" w:hAnsi="宋体"/>
          <w:sz w:val="24"/>
          <w:szCs w:val="24"/>
        </w:rPr>
      </w:pPr>
      <w:r>
        <w:rPr>
          <w:rFonts w:ascii="宋体" w:hAnsi="宋体"/>
          <w:sz w:val="24"/>
          <w:szCs w:val="24"/>
        </w:rPr>
        <w:t xml:space="preserve">3.2 </w:t>
      </w:r>
      <w:r>
        <w:rPr>
          <w:rFonts w:ascii="宋体" w:hAnsi="宋体" w:hint="eastAsia"/>
          <w:sz w:val="24"/>
          <w:szCs w:val="24"/>
        </w:rPr>
        <w:t>投标人须将招标文件要求的资质、业绩、荣誉及相关人员证明材料等资料原件扫描件（或图片）制作到所提交的电子投标文件中。</w:t>
      </w:r>
    </w:p>
    <w:p w:rsidR="00A876FD" w:rsidRDefault="00F53861">
      <w:pPr>
        <w:tabs>
          <w:tab w:val="left" w:pos="7095"/>
        </w:tabs>
        <w:snapToGrid w:val="0"/>
        <w:spacing w:line="360" w:lineRule="auto"/>
        <w:ind w:leftChars="50" w:left="105" w:firstLineChars="150" w:firstLine="360"/>
        <w:rPr>
          <w:rFonts w:ascii="宋体" w:hAnsi="宋体"/>
          <w:sz w:val="24"/>
          <w:szCs w:val="24"/>
        </w:rPr>
      </w:pPr>
      <w:r>
        <w:rPr>
          <w:rFonts w:ascii="宋体" w:hAnsi="宋体"/>
          <w:sz w:val="24"/>
          <w:szCs w:val="24"/>
        </w:rPr>
        <w:t>3.3</w:t>
      </w:r>
      <w:r>
        <w:rPr>
          <w:rFonts w:ascii="宋体"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A876FD" w:rsidRDefault="00F53861">
      <w:pPr>
        <w:tabs>
          <w:tab w:val="left" w:pos="7095"/>
        </w:tabs>
        <w:snapToGrid w:val="0"/>
        <w:spacing w:line="360" w:lineRule="auto"/>
        <w:ind w:leftChars="50" w:left="105" w:firstLineChars="200" w:firstLine="482"/>
        <w:rPr>
          <w:rFonts w:ascii="宋体" w:hAnsi="宋体"/>
          <w:sz w:val="24"/>
          <w:szCs w:val="24"/>
        </w:rPr>
      </w:pPr>
      <w:r>
        <w:rPr>
          <w:rFonts w:ascii="宋体" w:hAnsi="宋体" w:hint="eastAsia"/>
          <w:b/>
          <w:sz w:val="24"/>
          <w:szCs w:val="24"/>
        </w:rPr>
        <w:t>一个标段对应生成一个文件夹（</w:t>
      </w:r>
      <w:r>
        <w:rPr>
          <w:rFonts w:ascii="宋体" w:hAnsi="宋体"/>
          <w:b/>
          <w:sz w:val="24"/>
          <w:szCs w:val="24"/>
        </w:rPr>
        <w:t>xxxx</w:t>
      </w:r>
      <w:r>
        <w:rPr>
          <w:rFonts w:ascii="宋体" w:hAnsi="宋体" w:hint="eastAsia"/>
          <w:b/>
          <w:sz w:val="24"/>
          <w:szCs w:val="24"/>
        </w:rPr>
        <w:t>项目</w:t>
      </w:r>
      <w:r>
        <w:rPr>
          <w:rFonts w:ascii="宋体" w:hAnsi="宋体"/>
          <w:b/>
          <w:sz w:val="24"/>
          <w:szCs w:val="24"/>
        </w:rPr>
        <w:t>xx</w:t>
      </w:r>
      <w:r>
        <w:rPr>
          <w:rFonts w:ascii="宋体" w:hAnsi="宋体" w:hint="eastAsia"/>
          <w:b/>
          <w:sz w:val="24"/>
          <w:szCs w:val="24"/>
        </w:rPr>
        <w:t>标段）</w:t>
      </w:r>
      <w:r>
        <w:rPr>
          <w:rFonts w:ascii="宋体" w:hAnsi="宋体"/>
          <w:b/>
          <w:sz w:val="24"/>
          <w:szCs w:val="24"/>
        </w:rPr>
        <w:t xml:space="preserve">, </w:t>
      </w:r>
      <w:r>
        <w:rPr>
          <w:rFonts w:ascii="宋体" w:hAnsi="宋体" w:hint="eastAsia"/>
          <w:b/>
          <w:sz w:val="24"/>
          <w:szCs w:val="24"/>
        </w:rPr>
        <w:t>其中包含</w:t>
      </w:r>
      <w:r>
        <w:rPr>
          <w:rFonts w:ascii="宋体" w:hAnsi="宋体"/>
          <w:b/>
          <w:sz w:val="24"/>
          <w:szCs w:val="24"/>
        </w:rPr>
        <w:t>2</w:t>
      </w:r>
      <w:r>
        <w:rPr>
          <w:rFonts w:ascii="宋体" w:hAnsi="宋体" w:hint="eastAsia"/>
          <w:b/>
          <w:sz w:val="24"/>
          <w:szCs w:val="24"/>
        </w:rPr>
        <w:t>个文件和</w:t>
      </w:r>
      <w:r>
        <w:rPr>
          <w:rFonts w:ascii="宋体" w:hAnsi="宋体"/>
          <w:b/>
          <w:sz w:val="24"/>
          <w:szCs w:val="24"/>
        </w:rPr>
        <w:t>1</w:t>
      </w:r>
      <w:r>
        <w:rPr>
          <w:rFonts w:ascii="宋体" w:hAnsi="宋体" w:hint="eastAsia"/>
          <w:b/>
          <w:sz w:val="24"/>
          <w:szCs w:val="24"/>
        </w:rPr>
        <w:lastRenderedPageBreak/>
        <w:t>个文件夹。</w:t>
      </w:r>
      <w:r>
        <w:rPr>
          <w:rFonts w:ascii="宋体" w:hAnsi="宋体" w:hint="eastAsia"/>
          <w:sz w:val="24"/>
          <w:szCs w:val="24"/>
        </w:rPr>
        <w:t>后缀名为“</w:t>
      </w:r>
      <w:r>
        <w:rPr>
          <w:rFonts w:ascii="宋体" w:hAnsi="宋体"/>
          <w:sz w:val="24"/>
          <w:szCs w:val="24"/>
        </w:rPr>
        <w:t>.file</w:t>
      </w:r>
      <w:r>
        <w:rPr>
          <w:rFonts w:ascii="宋体" w:hAnsi="宋体" w:hint="eastAsia"/>
          <w:sz w:val="24"/>
          <w:szCs w:val="24"/>
        </w:rPr>
        <w:t>”的文件用于电子投标使用，后缀名为“</w:t>
      </w:r>
      <w:r>
        <w:rPr>
          <w:rFonts w:ascii="宋体" w:hAnsi="宋体"/>
          <w:sz w:val="24"/>
          <w:szCs w:val="24"/>
        </w:rPr>
        <w:t>.PDF</w:t>
      </w:r>
      <w:r>
        <w:rPr>
          <w:rFonts w:ascii="宋体" w:hAnsi="宋体" w:hint="eastAsia"/>
          <w:sz w:val="24"/>
          <w:szCs w:val="24"/>
        </w:rPr>
        <w:t>”的文件“备份文件夹”使用电子介质存储，供开标现场备用。</w:t>
      </w:r>
    </w:p>
    <w:p w:rsidR="00A876FD" w:rsidRDefault="00F53861">
      <w:pPr>
        <w:tabs>
          <w:tab w:val="left" w:pos="7095"/>
        </w:tabs>
        <w:snapToGrid w:val="0"/>
        <w:spacing w:line="360" w:lineRule="auto"/>
        <w:ind w:firstLineChars="200" w:firstLine="482"/>
        <w:rPr>
          <w:rFonts w:ascii="宋体" w:hAnsi="宋体"/>
          <w:b/>
          <w:sz w:val="24"/>
          <w:szCs w:val="24"/>
        </w:rPr>
      </w:pPr>
      <w:r>
        <w:rPr>
          <w:rFonts w:ascii="宋体" w:hAnsi="宋体"/>
          <w:b/>
          <w:sz w:val="24"/>
          <w:szCs w:val="24"/>
        </w:rPr>
        <w:t>4.</w:t>
      </w:r>
      <w:r>
        <w:rPr>
          <w:rFonts w:ascii="宋体" w:hAnsi="宋体" w:hint="eastAsia"/>
          <w:b/>
          <w:sz w:val="24"/>
          <w:szCs w:val="24"/>
        </w:rPr>
        <w:t>电子投标文件的提交</w:t>
      </w:r>
    </w:p>
    <w:p w:rsidR="00A876FD" w:rsidRDefault="00F53861">
      <w:pPr>
        <w:tabs>
          <w:tab w:val="left" w:pos="7095"/>
        </w:tabs>
        <w:snapToGrid w:val="0"/>
        <w:spacing w:line="360" w:lineRule="auto"/>
        <w:ind w:firstLine="480"/>
        <w:rPr>
          <w:rFonts w:ascii="宋体" w:hAnsi="宋体"/>
          <w:sz w:val="24"/>
          <w:szCs w:val="24"/>
        </w:rPr>
      </w:pPr>
      <w:r>
        <w:rPr>
          <w:rFonts w:ascii="宋体" w:hAnsi="宋体"/>
          <w:sz w:val="24"/>
          <w:szCs w:val="24"/>
        </w:rPr>
        <w:t>4.1</w:t>
      </w:r>
      <w:r>
        <w:rPr>
          <w:rFonts w:ascii="宋体" w:hAnsi="宋体" w:hint="eastAsia"/>
          <w:sz w:val="24"/>
          <w:szCs w:val="24"/>
        </w:rPr>
        <w:t>电子投标文件应在招标文件规定的投标文件提交截止时间（开标时间）之前成功提交至《全国公共资源交易平台（河南省·许昌市）》公共资源交易系统（</w:t>
      </w:r>
      <w:r>
        <w:rPr>
          <w:rFonts w:ascii="宋体" w:hAnsi="宋体" w:cs="宋体"/>
          <w:sz w:val="24"/>
          <w:szCs w:val="24"/>
        </w:rPr>
        <w:t>http://221.14.6.70:8088/ggzy/</w:t>
      </w:r>
      <w:r>
        <w:rPr>
          <w:rFonts w:ascii="宋体" w:hAnsi="宋体" w:hint="eastAsia"/>
          <w:sz w:val="24"/>
          <w:szCs w:val="24"/>
        </w:rPr>
        <w:t>）。</w:t>
      </w:r>
    </w:p>
    <w:p w:rsidR="00A876FD" w:rsidRDefault="00F53861">
      <w:pPr>
        <w:tabs>
          <w:tab w:val="left" w:pos="7095"/>
        </w:tabs>
        <w:snapToGrid w:val="0"/>
        <w:spacing w:line="360" w:lineRule="auto"/>
        <w:ind w:firstLineChars="200" w:firstLine="480"/>
        <w:rPr>
          <w:rFonts w:ascii="宋体" w:hAnsi="宋体"/>
          <w:sz w:val="24"/>
          <w:szCs w:val="24"/>
        </w:rPr>
      </w:pPr>
      <w:r>
        <w:rPr>
          <w:rFonts w:ascii="宋体" w:hAnsi="宋体" w:hint="eastAsia"/>
          <w:sz w:val="24"/>
          <w:szCs w:val="24"/>
        </w:rPr>
        <w:t>投标人应充分考虑并预留技术处理和上传数据所需时间。</w:t>
      </w:r>
    </w:p>
    <w:p w:rsidR="00A876FD" w:rsidRDefault="00F53861">
      <w:pPr>
        <w:tabs>
          <w:tab w:val="left" w:pos="7095"/>
        </w:tabs>
        <w:snapToGrid w:val="0"/>
        <w:spacing w:line="360" w:lineRule="auto"/>
        <w:ind w:firstLineChars="200" w:firstLine="480"/>
        <w:rPr>
          <w:rFonts w:ascii="宋体" w:hAnsi="宋体"/>
          <w:sz w:val="24"/>
          <w:szCs w:val="24"/>
        </w:rPr>
      </w:pPr>
      <w:r>
        <w:rPr>
          <w:rFonts w:ascii="宋体" w:hAnsi="宋体"/>
          <w:sz w:val="24"/>
          <w:szCs w:val="24"/>
        </w:rPr>
        <w:t xml:space="preserve">4.2 </w:t>
      </w:r>
      <w:r>
        <w:rPr>
          <w:rFonts w:ascii="宋体" w:hAnsi="宋体" w:hint="eastAsia"/>
          <w:sz w:val="24"/>
          <w:szCs w:val="24"/>
        </w:rPr>
        <w:t>投标人对同一项目多个标段进行投标的，电子投标文件应按标段分别提交。</w:t>
      </w:r>
    </w:p>
    <w:p w:rsidR="00A876FD" w:rsidRDefault="00F53861">
      <w:pPr>
        <w:tabs>
          <w:tab w:val="left" w:pos="7095"/>
        </w:tabs>
        <w:snapToGrid w:val="0"/>
        <w:spacing w:line="360" w:lineRule="auto"/>
        <w:ind w:firstLineChars="200" w:firstLine="464"/>
        <w:rPr>
          <w:rFonts w:ascii="宋体" w:hAnsi="宋体"/>
          <w:spacing w:val="-4"/>
          <w:sz w:val="24"/>
          <w:szCs w:val="24"/>
        </w:rPr>
      </w:pPr>
      <w:r>
        <w:rPr>
          <w:rFonts w:ascii="宋体" w:hAnsi="宋体"/>
          <w:spacing w:val="-4"/>
          <w:sz w:val="24"/>
          <w:szCs w:val="24"/>
        </w:rPr>
        <w:t xml:space="preserve">4.3 </w:t>
      </w:r>
      <w:r>
        <w:rPr>
          <w:rFonts w:ascii="宋体" w:hAnsi="宋体" w:hint="eastAsia"/>
          <w:spacing w:val="-4"/>
          <w:sz w:val="24"/>
          <w:szCs w:val="24"/>
        </w:rPr>
        <w:t>电子投标文件成功提交后，投标人应打印“投标文件提交回执单”，供开标现场备查。</w:t>
      </w:r>
    </w:p>
    <w:p w:rsidR="00A876FD" w:rsidRDefault="00F53861">
      <w:pPr>
        <w:tabs>
          <w:tab w:val="left" w:pos="7095"/>
        </w:tabs>
        <w:snapToGrid w:val="0"/>
        <w:spacing w:line="360" w:lineRule="auto"/>
        <w:ind w:firstLineChars="200" w:firstLine="482"/>
        <w:rPr>
          <w:rFonts w:ascii="宋体" w:hAnsi="宋体"/>
          <w:b/>
          <w:sz w:val="24"/>
          <w:szCs w:val="24"/>
        </w:rPr>
      </w:pPr>
      <w:r>
        <w:rPr>
          <w:rFonts w:ascii="宋体" w:hAnsi="宋体"/>
          <w:b/>
          <w:sz w:val="24"/>
          <w:szCs w:val="24"/>
        </w:rPr>
        <w:t>5.</w:t>
      </w:r>
      <w:r>
        <w:rPr>
          <w:rFonts w:ascii="宋体" w:hAnsi="宋体" w:hint="eastAsia"/>
          <w:b/>
          <w:sz w:val="24"/>
          <w:szCs w:val="24"/>
        </w:rPr>
        <w:t>评标依据</w:t>
      </w:r>
    </w:p>
    <w:p w:rsidR="00A876FD" w:rsidRDefault="00F53861">
      <w:pPr>
        <w:tabs>
          <w:tab w:val="left" w:pos="7095"/>
        </w:tabs>
        <w:snapToGrid w:val="0"/>
        <w:spacing w:line="360" w:lineRule="auto"/>
        <w:ind w:firstLineChars="200" w:firstLine="480"/>
        <w:rPr>
          <w:rFonts w:ascii="宋体" w:hAnsi="宋体"/>
          <w:sz w:val="24"/>
          <w:szCs w:val="24"/>
        </w:rPr>
      </w:pPr>
      <w:r>
        <w:rPr>
          <w:rFonts w:ascii="宋体" w:hAnsi="宋体"/>
          <w:sz w:val="24"/>
          <w:szCs w:val="24"/>
        </w:rPr>
        <w:t>5.1</w:t>
      </w:r>
      <w:r>
        <w:rPr>
          <w:rFonts w:ascii="宋体" w:hAnsi="宋体" w:hint="eastAsia"/>
          <w:sz w:val="24"/>
          <w:szCs w:val="24"/>
        </w:rPr>
        <w:t>采用全流程电子化交易评标时，评标委员会以电子投标文件为依据评标。</w:t>
      </w:r>
    </w:p>
    <w:p w:rsidR="00A876FD" w:rsidRDefault="00F53861">
      <w:pPr>
        <w:pStyle w:val="9"/>
        <w:ind w:left="0" w:firstLineChars="200" w:firstLine="480"/>
        <w:rPr>
          <w:rFonts w:ascii="宋体" w:hAnsi="宋体"/>
          <w:sz w:val="24"/>
          <w:szCs w:val="24"/>
        </w:rPr>
      </w:pPr>
      <w:r>
        <w:rPr>
          <w:rFonts w:ascii="宋体" w:hAnsi="宋体"/>
          <w:sz w:val="24"/>
          <w:szCs w:val="24"/>
        </w:rPr>
        <w:t>5.2</w:t>
      </w:r>
      <w:r>
        <w:rPr>
          <w:rFonts w:ascii="宋体" w:hAnsi="宋体" w:hint="eastAsia"/>
          <w:sz w:val="24"/>
          <w:szCs w:val="24"/>
        </w:rPr>
        <w:t>全流程</w:t>
      </w:r>
      <w:r>
        <w:rPr>
          <w:rFonts w:ascii="宋体" w:hAnsi="宋体" w:hint="eastAsia"/>
          <w:sz w:val="24"/>
          <w:szCs w:val="24"/>
        </w:rPr>
        <w:t>电子化交易系统如因系统异常情况无法完成，将以人工方式进行。评标委员会以投标人提供的电子介质存储的投标文件为依据评标。</w:t>
      </w:r>
    </w:p>
    <w:p w:rsidR="00A876FD" w:rsidRDefault="00A876FD">
      <w:pPr>
        <w:autoSpaceDE w:val="0"/>
        <w:autoSpaceDN w:val="0"/>
        <w:adjustRightInd w:val="0"/>
        <w:spacing w:line="700" w:lineRule="exact"/>
        <w:ind w:firstLine="560"/>
        <w:rPr>
          <w:rFonts w:ascii="宋体" w:hAnsi="宋体" w:cs="仿宋_GB2312"/>
          <w:sz w:val="24"/>
          <w:szCs w:val="24"/>
        </w:rPr>
      </w:pPr>
    </w:p>
    <w:p w:rsidR="00A876FD" w:rsidRDefault="00A876FD">
      <w:pPr>
        <w:autoSpaceDE w:val="0"/>
        <w:autoSpaceDN w:val="0"/>
        <w:adjustRightInd w:val="0"/>
        <w:spacing w:line="700" w:lineRule="exact"/>
        <w:sectPr w:rsidR="00A876FD">
          <w:footerReference w:type="default" r:id="rId17"/>
          <w:pgSz w:w="11906" w:h="16838"/>
          <w:pgMar w:top="1417" w:right="1587" w:bottom="1417" w:left="1587" w:header="851" w:footer="992" w:gutter="0"/>
          <w:pgNumType w:start="1"/>
          <w:cols w:space="720"/>
          <w:docGrid w:type="lines" w:linePitch="326"/>
        </w:sectPr>
      </w:pPr>
    </w:p>
    <w:p w:rsidR="00A876FD" w:rsidRDefault="00A876FD">
      <w:pPr>
        <w:pStyle w:val="a0"/>
      </w:pPr>
    </w:p>
    <w:p w:rsidR="00A876FD" w:rsidRDefault="00F53861">
      <w:pPr>
        <w:jc w:val="center"/>
        <w:rPr>
          <w:rFonts w:ascii="宋体" w:hAnsi="宋体" w:cs="宋体"/>
          <w:b/>
          <w:kern w:val="0"/>
          <w:sz w:val="32"/>
          <w:szCs w:val="32"/>
        </w:rPr>
      </w:pPr>
      <w:r>
        <w:rPr>
          <w:rFonts w:ascii="宋体" w:hAnsi="宋体" w:cs="宋体" w:hint="eastAsia"/>
          <w:b/>
          <w:kern w:val="0"/>
          <w:sz w:val="36"/>
          <w:szCs w:val="36"/>
        </w:rPr>
        <w:t>第二章</w:t>
      </w:r>
      <w:r>
        <w:rPr>
          <w:rFonts w:ascii="宋体" w:hAnsi="宋体" w:cs="宋体" w:hint="eastAsia"/>
          <w:b/>
          <w:kern w:val="0"/>
          <w:sz w:val="36"/>
          <w:szCs w:val="36"/>
        </w:rPr>
        <w:t xml:space="preserve"> </w:t>
      </w:r>
      <w:r>
        <w:rPr>
          <w:rFonts w:ascii="宋体" w:hAnsi="宋体" w:cs="宋体" w:hint="eastAsia"/>
          <w:b/>
          <w:kern w:val="0"/>
          <w:sz w:val="36"/>
          <w:szCs w:val="36"/>
        </w:rPr>
        <w:t>项目需求</w:t>
      </w:r>
    </w:p>
    <w:p w:rsidR="00A876FD" w:rsidRDefault="00F53861">
      <w:pPr>
        <w:widowControl/>
        <w:shd w:val="clear" w:color="auto" w:fill="FFFFFF"/>
        <w:spacing w:line="360" w:lineRule="auto"/>
        <w:ind w:firstLineChars="200" w:firstLine="482"/>
        <w:contextualSpacing/>
        <w:jc w:val="left"/>
        <w:rPr>
          <w:rFonts w:ascii="宋体" w:hAnsi="宋体" w:cs="宋体"/>
          <w:kern w:val="0"/>
          <w:sz w:val="24"/>
          <w:szCs w:val="24"/>
        </w:rPr>
      </w:pPr>
      <w:r>
        <w:rPr>
          <w:rFonts w:ascii="宋体" w:hAnsi="宋体" w:hint="eastAsia"/>
          <w:b/>
          <w:bCs/>
          <w:sz w:val="24"/>
          <w:szCs w:val="24"/>
          <w:shd w:val="clear" w:color="auto" w:fill="FFFFFF"/>
        </w:rPr>
        <w:t>一、本项目需实现的功能或者目标</w:t>
      </w:r>
    </w:p>
    <w:p w:rsidR="00A876FD" w:rsidRDefault="00F53861">
      <w:pPr>
        <w:spacing w:line="360" w:lineRule="auto"/>
        <w:ind w:firstLineChars="200" w:firstLine="480"/>
        <w:contextualSpacing/>
        <w:rPr>
          <w:rFonts w:ascii="宋体" w:hAnsi="宋体" w:cs="微软雅黑"/>
          <w:bCs/>
          <w:sz w:val="24"/>
          <w:szCs w:val="24"/>
        </w:rPr>
      </w:pPr>
      <w:r>
        <w:rPr>
          <w:rFonts w:ascii="宋体" w:hAnsi="宋体" w:cs="微软雅黑" w:hint="eastAsia"/>
          <w:bCs/>
          <w:sz w:val="24"/>
          <w:szCs w:val="24"/>
        </w:rPr>
        <w:t>涵盖</w:t>
      </w:r>
      <w:r>
        <w:rPr>
          <w:rFonts w:hAnsi="宋体" w:hint="eastAsia"/>
          <w:kern w:val="11"/>
          <w:sz w:val="24"/>
          <w:szCs w:val="24"/>
        </w:rPr>
        <w:t>许昌市忠武路（新兴路至新元大道）建设工程</w:t>
      </w:r>
      <w:r>
        <w:rPr>
          <w:rFonts w:ascii="宋体" w:hAnsi="宋体" w:cs="微软雅黑" w:hint="eastAsia"/>
          <w:bCs/>
          <w:sz w:val="24"/>
          <w:szCs w:val="24"/>
        </w:rPr>
        <w:t>从立项之日起至工程竣工验收审计完成的全过程。包括但不仅限于：</w:t>
      </w:r>
      <w:proofErr w:type="gramStart"/>
      <w:r>
        <w:rPr>
          <w:rFonts w:ascii="宋体" w:hAnsi="宋体" w:cs="微软雅黑" w:hint="eastAsia"/>
          <w:bCs/>
          <w:sz w:val="24"/>
          <w:szCs w:val="24"/>
        </w:rPr>
        <w:t>土地征拆审核</w:t>
      </w:r>
      <w:proofErr w:type="gramEnd"/>
      <w:r>
        <w:rPr>
          <w:rFonts w:ascii="宋体" w:hAnsi="宋体" w:cs="微软雅黑" w:hint="eastAsia"/>
          <w:bCs/>
          <w:sz w:val="24"/>
          <w:szCs w:val="24"/>
        </w:rPr>
        <w:t>，工程计量与支付审核，合同价款调整，设计变更及审核，竣工结算审核，成本控制，工程洽商、索赔、材料咨询及招标人要求的其他造价咨询工作。</w:t>
      </w:r>
    </w:p>
    <w:p w:rsidR="00A876FD" w:rsidRDefault="00F53861">
      <w:pPr>
        <w:spacing w:line="360" w:lineRule="auto"/>
        <w:ind w:firstLineChars="200" w:firstLine="482"/>
        <w:contextualSpacing/>
        <w:rPr>
          <w:rFonts w:ascii="宋体" w:hAnsi="宋体"/>
          <w:b/>
          <w:bCs/>
          <w:sz w:val="24"/>
          <w:szCs w:val="24"/>
          <w:shd w:val="clear" w:color="auto" w:fill="FFFFFF"/>
        </w:rPr>
      </w:pPr>
      <w:r>
        <w:rPr>
          <w:rFonts w:ascii="宋体" w:hAnsi="宋体" w:cs="微软雅黑" w:hint="eastAsia"/>
          <w:b/>
          <w:sz w:val="24"/>
          <w:szCs w:val="24"/>
        </w:rPr>
        <w:t>★</w:t>
      </w:r>
      <w:r>
        <w:rPr>
          <w:rFonts w:ascii="宋体" w:hAnsi="宋体" w:hint="eastAsia"/>
          <w:b/>
          <w:bCs/>
          <w:sz w:val="24"/>
          <w:szCs w:val="24"/>
          <w:shd w:val="clear" w:color="auto" w:fill="FFFFFF"/>
        </w:rPr>
        <w:t>二、采购清单</w:t>
      </w:r>
    </w:p>
    <w:p w:rsidR="00A876FD" w:rsidRDefault="00A876FD">
      <w:pPr>
        <w:widowControl/>
        <w:shd w:val="clear" w:color="auto" w:fill="FFFFFF"/>
        <w:spacing w:line="360" w:lineRule="auto"/>
        <w:ind w:firstLineChars="200" w:firstLine="420"/>
        <w:contextualSpacing/>
        <w:jc w:val="left"/>
        <w:rPr>
          <w:rFonts w:ascii="宋体" w:hAnsi="宋体" w:cs="宋体"/>
          <w:kern w:val="0"/>
          <w:sz w:val="24"/>
          <w:szCs w:val="24"/>
        </w:rPr>
      </w:pPr>
      <w:hyperlink r:id="rId18" w:history="1">
        <w:r w:rsidR="00F53861">
          <w:rPr>
            <w:rFonts w:ascii="宋体" w:hAnsi="宋体" w:cs="宋体" w:hint="eastAsia"/>
            <w:kern w:val="0"/>
            <w:sz w:val="24"/>
            <w:szCs w:val="24"/>
            <w:lang w:val="zh-CN"/>
          </w:rPr>
          <w:t>许昌市忠武路</w:t>
        </w:r>
        <w:r w:rsidR="00F53861">
          <w:rPr>
            <w:rFonts w:hAnsi="宋体" w:hint="eastAsia"/>
            <w:kern w:val="11"/>
            <w:sz w:val="24"/>
            <w:szCs w:val="24"/>
          </w:rPr>
          <w:t>（新兴路至新元大道）建设工</w:t>
        </w:r>
        <w:r w:rsidR="00F53861">
          <w:rPr>
            <w:rFonts w:hAnsi="宋体" w:hint="eastAsia"/>
            <w:kern w:val="11"/>
            <w:sz w:val="24"/>
            <w:szCs w:val="24"/>
          </w:rPr>
          <w:t>程全</w:t>
        </w:r>
        <w:r w:rsidR="00F53861">
          <w:rPr>
            <w:rFonts w:ascii="宋体" w:hAnsi="宋体" w:cs="宋体" w:hint="eastAsia"/>
            <w:kern w:val="0"/>
            <w:sz w:val="24"/>
            <w:szCs w:val="24"/>
            <w:lang w:val="zh-CN"/>
          </w:rPr>
          <w:t>过程工程造价咨询服务</w:t>
        </w:r>
      </w:hyperlink>
      <w:r w:rsidR="00F53861">
        <w:rPr>
          <w:rFonts w:ascii="宋体" w:hAnsi="宋体" w:cs="宋体" w:hint="eastAsia"/>
          <w:kern w:val="0"/>
          <w:sz w:val="24"/>
          <w:szCs w:val="24"/>
          <w:lang w:val="zh-CN"/>
        </w:rPr>
        <w:t>，主要</w:t>
      </w:r>
      <w:r w:rsidR="00F53861">
        <w:rPr>
          <w:rFonts w:ascii="宋体" w:hAnsi="宋体" w:cs="宋体" w:hint="eastAsia"/>
          <w:kern w:val="0"/>
          <w:sz w:val="24"/>
          <w:szCs w:val="24"/>
        </w:rPr>
        <w:t>内容为：涵盖工程从立项之日起至工程竣工验收审计完成的全过程。包括但不仅限于：</w:t>
      </w:r>
      <w:proofErr w:type="gramStart"/>
      <w:r w:rsidR="00F53861">
        <w:rPr>
          <w:rFonts w:ascii="宋体" w:hAnsi="宋体" w:cs="宋体" w:hint="eastAsia"/>
          <w:kern w:val="0"/>
          <w:sz w:val="24"/>
          <w:szCs w:val="24"/>
        </w:rPr>
        <w:t>土地征拆审核</w:t>
      </w:r>
      <w:proofErr w:type="gramEnd"/>
      <w:r w:rsidR="00F53861">
        <w:rPr>
          <w:rFonts w:ascii="宋体" w:hAnsi="宋体" w:cs="宋体" w:hint="eastAsia"/>
          <w:kern w:val="0"/>
          <w:sz w:val="24"/>
          <w:szCs w:val="24"/>
        </w:rPr>
        <w:t>，工程计量与支付审核，合同价款调整，设计变更及审核，竣工结算审核，成本控制，工程洽商、索赔、材料咨询及招标人要求的其他造价咨询工作。</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（一）编制工程量清单：依据招标施工图、图纸会审纪要编制工程量清单，完成与施工总承包单位工程量清单的校对工作；相关工程造价指数统计分析工作。</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二）施工阶段，会同委托人统一变更口径、审查原则、审查方法，及时给委托人提供有关变更审核有关意见，参加变更审核会议，提出指导意见。在施工图完成后，根据工程情况，及时编制工程量并进行核算、对新增项目按照合同原则进行组价，分析各项工程数量、金额的增减情况。随工程实施进展，审查施工阶段中计量、支付、变更、洽商、索赔是否遵守施工合同的约定；对工程变更方案提出合理化建议；对计量、支付、变更、洽商、索赔等工程量及工程造价进行审核，并协助委托人进行审批。建立本工程造价管理台帐，维护管理计量支付系统，并进行动态管理，按月度</w:t>
      </w:r>
      <w:r>
        <w:rPr>
          <w:rFonts w:ascii="宋体" w:hAnsi="宋体" w:cs="宋体" w:hint="eastAsia"/>
          <w:kern w:val="0"/>
          <w:sz w:val="24"/>
          <w:szCs w:val="24"/>
          <w:lang w:val="zh-CN"/>
        </w:rPr>
        <w:t>向委托人提交分析报告，报告内容包括但不限于：本期计量、支付、变更、洽商与索赔情况分析、合同执行偏离情况（含原因、现状与处理建议）等。整理计量、支付、变更、洽商、索赔资料，按照委托人档案管理办法进行归档。相关工程造价指数统计分析工作。</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（三）编制、审核工程分阶段结算及工程竣工结算文件，及时对合同段范围内所服务工程的施工图纸、设计变更、签证等涉及价款变更的资料进行计算、审核；</w:t>
      </w:r>
      <w:r>
        <w:rPr>
          <w:rFonts w:ascii="宋体" w:hAnsi="宋体" w:cs="宋体" w:hint="eastAsia"/>
          <w:kern w:val="0"/>
          <w:sz w:val="24"/>
          <w:szCs w:val="24"/>
          <w:lang w:val="zh-CN"/>
        </w:rPr>
        <w:lastRenderedPageBreak/>
        <w:t>参与设计变更、签证和计量纠纷的现场鉴定、计量；并进行工程量、综合单价的核算、核定及费用归集，并形成过程成果资料；制定、调整工程分阶段结算及</w:t>
      </w:r>
      <w:r>
        <w:rPr>
          <w:rFonts w:ascii="宋体" w:hAnsi="宋体" w:cs="宋体" w:hint="eastAsia"/>
          <w:kern w:val="0"/>
          <w:sz w:val="24"/>
          <w:szCs w:val="24"/>
          <w:lang w:val="zh-CN"/>
        </w:rPr>
        <w:t>工程竣工结算审核总体工作计划，对分阶段结算及工程竣工结算审核工作进行动态管理；负责工程分阶段结算及工程竣工结算过程中信息资料的收集、整理、反馈，保障各方信息共享、交流顺畅；负责合同范围内的分阶段结算及工程竣工结算审核工作，并与被审核人进行谈判，直至达成一致；根据需要组织外部专家评审并承担相关费用。协助委托人做好政府审计配合工作。相关工程造价指数统计分析工作。</w:t>
      </w:r>
    </w:p>
    <w:p w:rsidR="00A876FD" w:rsidRDefault="00F53861">
      <w:pPr>
        <w:widowControl/>
        <w:shd w:val="clear" w:color="auto" w:fill="FFFFFF"/>
        <w:spacing w:line="360" w:lineRule="auto"/>
        <w:ind w:firstLineChars="200" w:firstLine="480"/>
        <w:contextualSpacing/>
        <w:jc w:val="left"/>
        <w:rPr>
          <w:rFonts w:ascii="宋体" w:hAnsi="宋体"/>
          <w:sz w:val="24"/>
          <w:szCs w:val="24"/>
        </w:rPr>
      </w:pPr>
      <w:r>
        <w:rPr>
          <w:rFonts w:ascii="宋体" w:hAnsi="宋体" w:cs="宋体" w:hint="eastAsia"/>
          <w:kern w:val="0"/>
          <w:sz w:val="24"/>
          <w:szCs w:val="24"/>
          <w:lang w:val="zh-CN"/>
        </w:rPr>
        <w:t>（四）项目全寿命周期各阶段对应的概算的审查、分解，对比分析。相关工程造价指数统计分析工作。</w:t>
      </w:r>
    </w:p>
    <w:p w:rsidR="00A876FD" w:rsidRDefault="00F53861">
      <w:pPr>
        <w:spacing w:line="360" w:lineRule="auto"/>
        <w:ind w:firstLineChars="200" w:firstLine="482"/>
        <w:contextualSpacing/>
        <w:rPr>
          <w:rFonts w:ascii="宋体" w:hAnsi="宋体" w:cs="宋体"/>
          <w:b/>
          <w:kern w:val="0"/>
          <w:sz w:val="24"/>
          <w:szCs w:val="24"/>
          <w:lang w:val="zh-CN"/>
        </w:rPr>
      </w:pPr>
      <w:r>
        <w:rPr>
          <w:rFonts w:ascii="宋体" w:hAnsi="宋体" w:cs="微软雅黑" w:hint="eastAsia"/>
          <w:b/>
          <w:sz w:val="24"/>
          <w:szCs w:val="24"/>
        </w:rPr>
        <w:t>★</w:t>
      </w:r>
      <w:r>
        <w:rPr>
          <w:rFonts w:ascii="宋体" w:hAnsi="宋体" w:cs="宋体" w:hint="eastAsia"/>
          <w:b/>
          <w:kern w:val="0"/>
          <w:sz w:val="24"/>
          <w:szCs w:val="24"/>
          <w:lang w:val="zh-CN"/>
        </w:rPr>
        <w:t>三、采购标的执行标准</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（一）符合国家、行业相关规范、标准的规定，成果确保满足业主使用要求并确保通过各相关部门评审。</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t>（二）</w:t>
      </w:r>
      <w:r>
        <w:rPr>
          <w:rFonts w:ascii="宋体" w:hAnsi="宋体" w:cs="宋体" w:hint="eastAsia"/>
          <w:kern w:val="0"/>
          <w:sz w:val="24"/>
          <w:szCs w:val="24"/>
          <w:lang w:val="zh-CN"/>
        </w:rPr>
        <w:t>质量标准</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工程造价咨询成果文件应符合：《建设工程造价咨询规范》（</w:t>
      </w:r>
      <w:r>
        <w:rPr>
          <w:rFonts w:ascii="宋体" w:hAnsi="宋体" w:cs="宋体" w:hint="eastAsia"/>
          <w:kern w:val="0"/>
          <w:sz w:val="24"/>
          <w:szCs w:val="24"/>
          <w:lang w:val="zh-CN"/>
        </w:rPr>
        <w:t>GB/T51095-2015</w:t>
      </w:r>
      <w:r>
        <w:rPr>
          <w:rFonts w:ascii="宋体" w:hAnsi="宋体" w:cs="宋体" w:hint="eastAsia"/>
          <w:kern w:val="0"/>
          <w:sz w:val="24"/>
          <w:szCs w:val="24"/>
          <w:lang w:val="zh-CN"/>
        </w:rPr>
        <w:t>）、《建设工程造价咨询成果文件质量标准》（</w:t>
      </w:r>
      <w:r>
        <w:rPr>
          <w:rFonts w:ascii="宋体" w:hAnsi="宋体" w:cs="宋体" w:hint="eastAsia"/>
          <w:kern w:val="0"/>
          <w:sz w:val="24"/>
          <w:szCs w:val="24"/>
          <w:lang w:val="zh-CN"/>
        </w:rPr>
        <w:t>CECA/GC7-2012</w:t>
      </w:r>
      <w:r>
        <w:rPr>
          <w:rFonts w:ascii="宋体" w:hAnsi="宋体" w:cs="宋体" w:hint="eastAsia"/>
          <w:kern w:val="0"/>
          <w:sz w:val="24"/>
          <w:szCs w:val="24"/>
          <w:lang w:val="zh-CN"/>
        </w:rPr>
        <w:t>）。</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lang w:val="zh-CN"/>
        </w:rPr>
        <w:t>、工程量清单编制要按照《建设工程工程量清单计价规范》</w:t>
      </w:r>
      <w:r>
        <w:rPr>
          <w:rFonts w:ascii="宋体" w:hAnsi="宋体" w:cs="宋体" w:hint="eastAsia"/>
          <w:kern w:val="0"/>
          <w:sz w:val="24"/>
          <w:szCs w:val="24"/>
          <w:lang w:val="zh-CN"/>
        </w:rPr>
        <w:t>GB50500-2013</w:t>
      </w:r>
      <w:r>
        <w:rPr>
          <w:rFonts w:ascii="宋体" w:hAnsi="宋体" w:cs="宋体" w:hint="eastAsia"/>
          <w:kern w:val="0"/>
          <w:sz w:val="24"/>
          <w:szCs w:val="24"/>
          <w:lang w:val="zh-CN"/>
        </w:rPr>
        <w:t>，清单编码连贯，按顺序排列，项目特征描述清楚明了，工程</w:t>
      </w:r>
      <w:proofErr w:type="gramStart"/>
      <w:r>
        <w:rPr>
          <w:rFonts w:ascii="宋体" w:hAnsi="宋体" w:cs="宋体" w:hint="eastAsia"/>
          <w:kern w:val="0"/>
          <w:sz w:val="24"/>
          <w:szCs w:val="24"/>
          <w:lang w:val="zh-CN"/>
        </w:rPr>
        <w:t>量单位</w:t>
      </w:r>
      <w:proofErr w:type="gramEnd"/>
      <w:r>
        <w:rPr>
          <w:rFonts w:ascii="宋体" w:hAnsi="宋体" w:cs="宋体" w:hint="eastAsia"/>
          <w:kern w:val="0"/>
          <w:sz w:val="24"/>
          <w:szCs w:val="24"/>
          <w:lang w:val="zh-CN"/>
        </w:rPr>
        <w:t>准确。</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lang w:val="zh-CN"/>
        </w:rPr>
        <w:t>工程量要计算准确，不能漏项，误差率控制在±</w:t>
      </w:r>
      <w:r>
        <w:rPr>
          <w:rFonts w:ascii="宋体" w:hAnsi="宋体" w:cs="宋体" w:hint="eastAsia"/>
          <w:kern w:val="0"/>
          <w:sz w:val="24"/>
          <w:szCs w:val="24"/>
          <w:lang w:val="zh-CN"/>
        </w:rPr>
        <w:t>1%</w:t>
      </w:r>
      <w:r>
        <w:rPr>
          <w:rFonts w:ascii="宋体" w:hAnsi="宋体" w:cs="宋体" w:hint="eastAsia"/>
          <w:kern w:val="0"/>
          <w:sz w:val="24"/>
          <w:szCs w:val="24"/>
          <w:lang w:val="zh-CN"/>
        </w:rPr>
        <w:t>以内，单项造价误差率控制在±</w:t>
      </w:r>
      <w:r>
        <w:rPr>
          <w:rFonts w:ascii="宋体" w:hAnsi="宋体" w:cs="宋体" w:hint="eastAsia"/>
          <w:kern w:val="0"/>
          <w:sz w:val="24"/>
          <w:szCs w:val="24"/>
        </w:rPr>
        <w:t>3</w:t>
      </w:r>
      <w:r>
        <w:rPr>
          <w:rFonts w:ascii="宋体" w:hAnsi="宋体" w:cs="宋体" w:hint="eastAsia"/>
          <w:kern w:val="0"/>
          <w:sz w:val="24"/>
          <w:szCs w:val="24"/>
          <w:lang w:val="zh-CN"/>
        </w:rPr>
        <w:t>%</w:t>
      </w:r>
      <w:r>
        <w:rPr>
          <w:rFonts w:ascii="宋体" w:hAnsi="宋体" w:cs="宋体" w:hint="eastAsia"/>
          <w:kern w:val="0"/>
          <w:sz w:val="24"/>
          <w:szCs w:val="24"/>
          <w:lang w:val="zh-CN"/>
        </w:rPr>
        <w:t>以内（以财政评审结</w:t>
      </w:r>
      <w:r>
        <w:rPr>
          <w:rFonts w:ascii="宋体" w:hAnsi="宋体" w:cs="宋体" w:hint="eastAsia"/>
          <w:kern w:val="0"/>
          <w:sz w:val="24"/>
          <w:szCs w:val="24"/>
          <w:lang w:val="zh-CN"/>
        </w:rPr>
        <w:t>果为准），做到图纸、工程量清单、预算三对照。</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t>3</w:t>
      </w:r>
      <w:r>
        <w:rPr>
          <w:rFonts w:ascii="宋体" w:hAnsi="宋体" w:cs="宋体" w:hint="eastAsia"/>
          <w:kern w:val="0"/>
          <w:sz w:val="24"/>
          <w:szCs w:val="24"/>
        </w:rPr>
        <w:t>、造价咨询人应对施工期出现的设计变更、索赔、现场签证进行造价审核，并对审核结果负责，单项造价误差率在±</w:t>
      </w:r>
      <w:r>
        <w:rPr>
          <w:rFonts w:ascii="宋体" w:hAnsi="宋体" w:cs="宋体" w:hint="eastAsia"/>
          <w:kern w:val="0"/>
          <w:sz w:val="24"/>
          <w:szCs w:val="24"/>
        </w:rPr>
        <w:t>3%</w:t>
      </w:r>
      <w:r>
        <w:rPr>
          <w:rFonts w:ascii="宋体" w:hAnsi="宋体" w:cs="宋体" w:hint="eastAsia"/>
          <w:kern w:val="0"/>
          <w:sz w:val="24"/>
          <w:szCs w:val="24"/>
        </w:rPr>
        <w:t>以内（以财政评审结果为准）。</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t>4</w:t>
      </w:r>
      <w:r>
        <w:rPr>
          <w:rFonts w:ascii="宋体" w:hAnsi="宋体" w:cs="宋体" w:hint="eastAsia"/>
          <w:kern w:val="0"/>
          <w:sz w:val="24"/>
          <w:szCs w:val="24"/>
          <w:lang w:val="zh-CN"/>
        </w:rPr>
        <w:t>、成果文件要装订成册，并</w:t>
      </w:r>
      <w:proofErr w:type="gramStart"/>
      <w:r>
        <w:rPr>
          <w:rFonts w:ascii="宋体" w:hAnsi="宋体" w:cs="宋体" w:hint="eastAsia"/>
          <w:kern w:val="0"/>
          <w:sz w:val="24"/>
          <w:szCs w:val="24"/>
          <w:lang w:val="zh-CN"/>
        </w:rPr>
        <w:t>附成果</w:t>
      </w:r>
      <w:proofErr w:type="gramEnd"/>
      <w:r>
        <w:rPr>
          <w:rFonts w:ascii="宋体" w:hAnsi="宋体" w:cs="宋体" w:hint="eastAsia"/>
          <w:kern w:val="0"/>
          <w:sz w:val="24"/>
          <w:szCs w:val="24"/>
          <w:lang w:val="zh-CN"/>
        </w:rPr>
        <w:t>文件电子版，满足《建设工程造价咨询成果文件质量标准</w:t>
      </w:r>
      <w:r>
        <w:rPr>
          <w:rFonts w:ascii="宋体" w:hAnsi="宋体" w:cs="宋体" w:hint="eastAsia"/>
          <w:kern w:val="0"/>
          <w:sz w:val="24"/>
          <w:szCs w:val="24"/>
          <w:lang w:val="zh-CN"/>
        </w:rPr>
        <w:t xml:space="preserve"> CECA/GC 7-2012</w:t>
      </w:r>
      <w:r>
        <w:rPr>
          <w:rFonts w:ascii="宋体" w:hAnsi="宋体" w:cs="宋体" w:hint="eastAsia"/>
          <w:kern w:val="0"/>
          <w:sz w:val="24"/>
          <w:szCs w:val="24"/>
          <w:lang w:val="zh-CN"/>
        </w:rPr>
        <w:t>》。</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hint="eastAsia"/>
          <w:kern w:val="0"/>
          <w:sz w:val="24"/>
          <w:szCs w:val="24"/>
          <w:lang w:val="zh-CN"/>
        </w:rPr>
        <w:t>工程计量与支付审核报告的编制应遵从承发包双方的合同约定，工程计量与支付审核报告的编制方法、编制深度等应符合《建设工程工程量清单计价规范》</w:t>
      </w:r>
      <w:r>
        <w:rPr>
          <w:rFonts w:ascii="宋体" w:hAnsi="宋体" w:cs="宋体" w:hint="eastAsia"/>
          <w:kern w:val="0"/>
          <w:sz w:val="24"/>
          <w:szCs w:val="24"/>
          <w:lang w:val="zh-CN"/>
        </w:rPr>
        <w:t>GB50500</w:t>
      </w:r>
      <w:r>
        <w:rPr>
          <w:rFonts w:ascii="宋体" w:hAnsi="宋体" w:cs="宋体" w:hint="eastAsia"/>
          <w:kern w:val="0"/>
          <w:sz w:val="24"/>
          <w:szCs w:val="24"/>
          <w:lang w:val="zh-CN"/>
        </w:rPr>
        <w:t>的有关规定。</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t>6</w:t>
      </w:r>
      <w:r>
        <w:rPr>
          <w:rFonts w:ascii="宋体" w:hAnsi="宋体" w:cs="宋体" w:hint="eastAsia"/>
          <w:kern w:val="0"/>
          <w:sz w:val="24"/>
          <w:szCs w:val="24"/>
        </w:rPr>
        <w:t>、</w:t>
      </w:r>
      <w:r>
        <w:rPr>
          <w:rFonts w:ascii="宋体" w:hAnsi="宋体" w:cs="宋体" w:hint="eastAsia"/>
          <w:kern w:val="0"/>
          <w:sz w:val="24"/>
          <w:szCs w:val="24"/>
          <w:lang w:val="zh-CN"/>
        </w:rPr>
        <w:t>在相同的口径下，工程计量与支付审核报告</w:t>
      </w:r>
      <w:r>
        <w:rPr>
          <w:rFonts w:ascii="宋体" w:hAnsi="宋体" w:cs="宋体" w:hint="eastAsia"/>
          <w:kern w:val="0"/>
          <w:sz w:val="24"/>
          <w:szCs w:val="24"/>
          <w:lang w:val="zh-CN"/>
        </w:rPr>
        <w:t>的综合误差率应小于</w:t>
      </w:r>
      <w:r>
        <w:rPr>
          <w:rFonts w:ascii="宋体" w:hAnsi="宋体" w:cs="宋体" w:hint="eastAsia"/>
          <w:kern w:val="0"/>
          <w:sz w:val="24"/>
          <w:szCs w:val="24"/>
        </w:rPr>
        <w:t>3</w:t>
      </w:r>
      <w:r>
        <w:rPr>
          <w:rFonts w:ascii="宋体" w:hAnsi="宋体" w:cs="宋体" w:hint="eastAsia"/>
          <w:kern w:val="0"/>
          <w:sz w:val="24"/>
          <w:szCs w:val="24"/>
          <w:lang w:val="zh-CN"/>
        </w:rPr>
        <w:t>%</w:t>
      </w:r>
      <w:r>
        <w:rPr>
          <w:rFonts w:ascii="宋体" w:hAnsi="宋体" w:cs="宋体" w:hint="eastAsia"/>
          <w:kern w:val="0"/>
          <w:sz w:val="24"/>
          <w:szCs w:val="24"/>
          <w:lang w:val="zh-CN"/>
        </w:rPr>
        <w:t>。</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lastRenderedPageBreak/>
        <w:t>7</w:t>
      </w:r>
      <w:r>
        <w:rPr>
          <w:rFonts w:ascii="宋体" w:hAnsi="宋体" w:cs="宋体" w:hint="eastAsia"/>
          <w:kern w:val="0"/>
          <w:sz w:val="24"/>
          <w:szCs w:val="24"/>
        </w:rPr>
        <w:t>、</w:t>
      </w:r>
      <w:r>
        <w:rPr>
          <w:rFonts w:ascii="宋体" w:hAnsi="宋体" w:cs="宋体" w:hint="eastAsia"/>
          <w:kern w:val="0"/>
          <w:sz w:val="24"/>
          <w:szCs w:val="24"/>
          <w:lang w:val="zh-CN"/>
        </w:rPr>
        <w:t>合同价款调整成果文件的编制应遵从</w:t>
      </w:r>
      <w:proofErr w:type="gramStart"/>
      <w:r>
        <w:rPr>
          <w:rFonts w:ascii="宋体" w:hAnsi="宋体" w:cs="宋体" w:hint="eastAsia"/>
          <w:kern w:val="0"/>
          <w:sz w:val="24"/>
          <w:szCs w:val="24"/>
          <w:lang w:val="zh-CN"/>
        </w:rPr>
        <w:t>发承包</w:t>
      </w:r>
      <w:proofErr w:type="gramEnd"/>
      <w:r>
        <w:rPr>
          <w:rFonts w:ascii="宋体" w:hAnsi="宋体" w:cs="宋体" w:hint="eastAsia"/>
          <w:kern w:val="0"/>
          <w:sz w:val="24"/>
          <w:szCs w:val="24"/>
          <w:lang w:val="zh-CN"/>
        </w:rPr>
        <w:t>双方的合同约定，合同价款调整成果文件的编制方法、编制深度等应符合《建设工程工程量清单计价规范》</w:t>
      </w:r>
      <w:r>
        <w:rPr>
          <w:rFonts w:ascii="宋体" w:hAnsi="宋体" w:cs="宋体" w:hint="eastAsia"/>
          <w:kern w:val="0"/>
          <w:sz w:val="24"/>
          <w:szCs w:val="24"/>
          <w:lang w:val="zh-CN"/>
        </w:rPr>
        <w:t xml:space="preserve">GB50500 </w:t>
      </w:r>
      <w:r>
        <w:rPr>
          <w:rFonts w:ascii="宋体" w:hAnsi="宋体" w:cs="宋体" w:hint="eastAsia"/>
          <w:kern w:val="0"/>
          <w:sz w:val="24"/>
          <w:szCs w:val="24"/>
          <w:lang w:val="zh-CN"/>
        </w:rPr>
        <w:t>。</w:t>
      </w:r>
      <w:r>
        <w:rPr>
          <w:rFonts w:ascii="宋体" w:hAnsi="宋体" w:cs="宋体" w:hint="eastAsia"/>
          <w:kern w:val="0"/>
          <w:sz w:val="24"/>
          <w:szCs w:val="24"/>
          <w:lang w:val="zh-CN"/>
        </w:rPr>
        <w:t xml:space="preserve">  </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t>8</w:t>
      </w:r>
      <w:r>
        <w:rPr>
          <w:rFonts w:ascii="宋体" w:hAnsi="宋体" w:cs="宋体" w:hint="eastAsia"/>
          <w:kern w:val="0"/>
          <w:sz w:val="24"/>
          <w:szCs w:val="24"/>
        </w:rPr>
        <w:t>、</w:t>
      </w:r>
      <w:r>
        <w:rPr>
          <w:rFonts w:ascii="宋体" w:hAnsi="宋体" w:cs="宋体" w:hint="eastAsia"/>
          <w:kern w:val="0"/>
          <w:sz w:val="24"/>
          <w:szCs w:val="24"/>
          <w:lang w:val="zh-CN"/>
        </w:rPr>
        <w:t>相同口径下，合同价款调整成果文件，综合误差率应小于</w:t>
      </w:r>
      <w:r>
        <w:rPr>
          <w:rFonts w:ascii="宋体" w:hAnsi="宋体" w:cs="宋体" w:hint="eastAsia"/>
          <w:kern w:val="0"/>
          <w:sz w:val="24"/>
          <w:szCs w:val="24"/>
          <w:lang w:val="zh-CN"/>
        </w:rPr>
        <w:t>3%</w:t>
      </w:r>
      <w:r>
        <w:rPr>
          <w:rFonts w:ascii="宋体" w:hAnsi="宋体" w:cs="宋体" w:hint="eastAsia"/>
          <w:kern w:val="0"/>
          <w:sz w:val="24"/>
          <w:szCs w:val="24"/>
          <w:lang w:val="zh-CN"/>
        </w:rPr>
        <w:t>。</w:t>
      </w:r>
    </w:p>
    <w:p w:rsidR="00A876FD" w:rsidRDefault="00F53861">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宋体" w:hint="eastAsia"/>
          <w:b/>
          <w:kern w:val="0"/>
          <w:sz w:val="24"/>
          <w:szCs w:val="24"/>
          <w:lang w:val="zh-CN"/>
        </w:rPr>
        <w:t>★四、服务标准、期限、效率等要求</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服务期限：从项目施工准备阶段开始直至竣工审计完成为止。</w:t>
      </w:r>
    </w:p>
    <w:p w:rsidR="00A876FD" w:rsidRDefault="00F53861">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t>★</w:t>
      </w:r>
      <w:r>
        <w:rPr>
          <w:rFonts w:ascii="宋体" w:hAnsi="宋体" w:cs="宋体" w:hint="eastAsia"/>
          <w:b/>
          <w:kern w:val="0"/>
          <w:sz w:val="24"/>
          <w:szCs w:val="24"/>
          <w:lang w:val="zh-CN"/>
        </w:rPr>
        <w:t>五、采购标的</w:t>
      </w:r>
      <w:proofErr w:type="gramStart"/>
      <w:r>
        <w:rPr>
          <w:rFonts w:ascii="宋体" w:hAnsi="宋体" w:cs="宋体" w:hint="eastAsia"/>
          <w:b/>
          <w:kern w:val="0"/>
          <w:sz w:val="24"/>
          <w:szCs w:val="24"/>
          <w:lang w:val="zh-CN"/>
        </w:rPr>
        <w:t>的</w:t>
      </w:r>
      <w:proofErr w:type="gramEnd"/>
      <w:r>
        <w:rPr>
          <w:rFonts w:ascii="宋体" w:hAnsi="宋体" w:cs="宋体" w:hint="eastAsia"/>
          <w:b/>
          <w:kern w:val="0"/>
          <w:sz w:val="24"/>
          <w:szCs w:val="24"/>
          <w:lang w:val="zh-CN"/>
        </w:rPr>
        <w:t>其他技术、服务等要求</w:t>
      </w:r>
    </w:p>
    <w:p w:rsidR="00A876FD" w:rsidRDefault="00F53861">
      <w:pPr>
        <w:widowControl/>
        <w:shd w:val="clear" w:color="auto" w:fill="FFFFFF"/>
        <w:spacing w:line="360" w:lineRule="auto"/>
        <w:ind w:firstLineChars="200" w:firstLine="480"/>
        <w:contextualSpacing/>
        <w:jc w:val="left"/>
        <w:rPr>
          <w:rFonts w:ascii="宋体" w:hAnsi="宋体" w:cs="宋体"/>
          <w:b/>
          <w:kern w:val="0"/>
          <w:sz w:val="24"/>
          <w:szCs w:val="24"/>
          <w:lang w:val="zh-CN"/>
        </w:rPr>
      </w:pPr>
      <w:r>
        <w:rPr>
          <w:rFonts w:ascii="宋体" w:hAnsi="宋体" w:cs="宋体" w:hint="eastAsia"/>
          <w:kern w:val="0"/>
          <w:sz w:val="24"/>
          <w:szCs w:val="24"/>
        </w:rPr>
        <w:t>（一）</w:t>
      </w:r>
      <w:r>
        <w:rPr>
          <w:rFonts w:ascii="宋体" w:hAnsi="宋体" w:cs="宋体" w:hint="eastAsia"/>
          <w:kern w:val="0"/>
          <w:sz w:val="24"/>
          <w:szCs w:val="24"/>
        </w:rPr>
        <w:t xml:space="preserve"> </w:t>
      </w:r>
      <w:r>
        <w:rPr>
          <w:rFonts w:ascii="宋体" w:hAnsi="宋体" w:cs="宋体" w:hint="eastAsia"/>
          <w:kern w:val="0"/>
          <w:sz w:val="24"/>
          <w:szCs w:val="24"/>
          <w:lang w:val="zh-CN"/>
        </w:rPr>
        <w:t>提交成果文件一览表（</w:t>
      </w:r>
      <w:r>
        <w:rPr>
          <w:rFonts w:ascii="宋体" w:hAnsi="宋体" w:cs="宋体" w:hint="eastAsia"/>
          <w:kern w:val="0"/>
          <w:sz w:val="24"/>
          <w:szCs w:val="24"/>
        </w:rPr>
        <w:t>包含但不限于以下内容</w:t>
      </w:r>
      <w:r>
        <w:rPr>
          <w:rFonts w:ascii="宋体" w:hAnsi="宋体" w:cs="宋体" w:hint="eastAsia"/>
          <w:kern w:val="0"/>
          <w:sz w:val="24"/>
          <w:szCs w:val="24"/>
          <w:lang w:val="zh-CN"/>
        </w:rPr>
        <w:t>）</w:t>
      </w:r>
      <w:r>
        <w:rPr>
          <w:rFonts w:ascii="宋体" w:hAnsi="宋体" w:cs="宋体" w:hint="eastAsia"/>
          <w:kern w:val="0"/>
          <w:sz w:val="24"/>
          <w:szCs w:val="24"/>
          <w:lang w:val="zh-CN"/>
        </w:rPr>
        <w:t xml:space="preserve"> </w:t>
      </w:r>
    </w:p>
    <w:tbl>
      <w:tblPr>
        <w:tblW w:w="9598" w:type="dxa"/>
        <w:jc w:val="center"/>
        <w:tblLayout w:type="fixed"/>
        <w:tblLook w:val="04A0"/>
      </w:tblPr>
      <w:tblGrid>
        <w:gridCol w:w="1079"/>
        <w:gridCol w:w="1156"/>
        <w:gridCol w:w="3847"/>
        <w:gridCol w:w="3516"/>
      </w:tblGrid>
      <w:tr w:rsidR="00A876FD">
        <w:trPr>
          <w:trHeight w:val="454"/>
          <w:jc w:val="center"/>
        </w:trPr>
        <w:tc>
          <w:tcPr>
            <w:tcW w:w="1079" w:type="dxa"/>
            <w:tcBorders>
              <w:top w:val="single" w:sz="4" w:space="0" w:color="000000"/>
              <w:left w:val="single" w:sz="4" w:space="0" w:color="000000"/>
              <w:bottom w:val="single" w:sz="4" w:space="0" w:color="auto"/>
              <w:right w:val="single" w:sz="4" w:space="0" w:color="000000"/>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服务阶段</w:t>
            </w:r>
          </w:p>
        </w:tc>
        <w:tc>
          <w:tcPr>
            <w:tcW w:w="1156" w:type="dxa"/>
            <w:tcBorders>
              <w:top w:val="single" w:sz="4" w:space="0" w:color="000000"/>
              <w:left w:val="nil"/>
              <w:bottom w:val="single" w:sz="4" w:space="0" w:color="auto"/>
              <w:right w:val="single" w:sz="4" w:space="0" w:color="000000"/>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成果文件名称</w:t>
            </w:r>
          </w:p>
        </w:tc>
        <w:tc>
          <w:tcPr>
            <w:tcW w:w="3847" w:type="dxa"/>
            <w:tcBorders>
              <w:top w:val="single" w:sz="4" w:space="0" w:color="000000"/>
              <w:left w:val="nil"/>
              <w:bottom w:val="single" w:sz="4" w:space="0" w:color="auto"/>
              <w:right w:val="single" w:sz="4" w:space="0" w:color="000000"/>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成果文件组成</w:t>
            </w:r>
          </w:p>
        </w:tc>
        <w:tc>
          <w:tcPr>
            <w:tcW w:w="3516" w:type="dxa"/>
            <w:tcBorders>
              <w:top w:val="single" w:sz="4" w:space="0" w:color="000000"/>
              <w:left w:val="nil"/>
              <w:bottom w:val="single" w:sz="4" w:space="0" w:color="auto"/>
              <w:right w:val="single" w:sz="4" w:space="0" w:color="000000"/>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质量标准</w:t>
            </w:r>
          </w:p>
        </w:tc>
      </w:tr>
      <w:tr w:rsidR="00A876FD">
        <w:trPr>
          <w:trHeight w:val="454"/>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tcPr>
          <w:p w:rsidR="00A876FD" w:rsidRDefault="00A876FD">
            <w:pPr>
              <w:widowControl/>
              <w:spacing w:line="440" w:lineRule="exact"/>
              <w:jc w:val="center"/>
              <w:rPr>
                <w:rFonts w:ascii="宋体" w:hAnsi="宋体"/>
                <w:kern w:val="0"/>
                <w:sz w:val="24"/>
                <w:szCs w:val="24"/>
              </w:rPr>
            </w:pPr>
          </w:p>
          <w:p w:rsidR="00A876FD" w:rsidRDefault="00F53861">
            <w:pPr>
              <w:widowControl/>
              <w:spacing w:line="440" w:lineRule="exact"/>
              <w:jc w:val="center"/>
              <w:rPr>
                <w:rFonts w:ascii="宋体" w:hAnsi="宋体"/>
                <w:kern w:val="0"/>
                <w:sz w:val="24"/>
                <w:szCs w:val="24"/>
              </w:rPr>
            </w:pPr>
            <w:r>
              <w:rPr>
                <w:rFonts w:ascii="宋体" w:hAnsi="宋体"/>
                <w:kern w:val="0"/>
                <w:sz w:val="24"/>
                <w:szCs w:val="24"/>
              </w:rPr>
              <w:t>实施阶段</w:t>
            </w:r>
          </w:p>
        </w:tc>
        <w:tc>
          <w:tcPr>
            <w:tcW w:w="1156"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工程量清单</w:t>
            </w:r>
            <w:r>
              <w:rPr>
                <w:rFonts w:ascii="宋体" w:hAnsi="宋体" w:hint="eastAsia"/>
                <w:kern w:val="0"/>
                <w:sz w:val="24"/>
                <w:szCs w:val="24"/>
              </w:rPr>
              <w:t>编制</w:t>
            </w:r>
          </w:p>
        </w:tc>
        <w:tc>
          <w:tcPr>
            <w:tcW w:w="3847"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sz w:val="24"/>
                <w:szCs w:val="24"/>
              </w:rPr>
            </w:pPr>
            <w:r>
              <w:rPr>
                <w:rFonts w:ascii="宋体" w:hAnsi="宋体"/>
                <w:kern w:val="0"/>
                <w:sz w:val="24"/>
                <w:szCs w:val="24"/>
              </w:rPr>
              <w:t>工程量清单封面</w:t>
            </w:r>
            <w:r>
              <w:rPr>
                <w:rFonts w:ascii="宋体" w:hAnsi="宋体" w:hint="eastAsia"/>
                <w:kern w:val="0"/>
                <w:sz w:val="24"/>
                <w:szCs w:val="24"/>
              </w:rPr>
              <w:t>、</w:t>
            </w:r>
            <w:r>
              <w:rPr>
                <w:rFonts w:ascii="宋体" w:hAnsi="宋体"/>
                <w:kern w:val="0"/>
                <w:sz w:val="24"/>
                <w:szCs w:val="24"/>
              </w:rPr>
              <w:t>总说明</w:t>
            </w:r>
            <w:r>
              <w:rPr>
                <w:rFonts w:ascii="宋体" w:hAnsi="宋体" w:hint="eastAsia"/>
                <w:kern w:val="0"/>
                <w:sz w:val="24"/>
                <w:szCs w:val="24"/>
              </w:rPr>
              <w:t>、</w:t>
            </w:r>
            <w:r>
              <w:rPr>
                <w:rFonts w:ascii="宋体" w:hAnsi="宋体"/>
                <w:kern w:val="0"/>
                <w:sz w:val="24"/>
                <w:szCs w:val="24"/>
              </w:rPr>
              <w:t>工程项目汇总表</w:t>
            </w:r>
            <w:r>
              <w:rPr>
                <w:rFonts w:ascii="宋体" w:hAnsi="宋体" w:hint="eastAsia"/>
                <w:kern w:val="0"/>
                <w:sz w:val="24"/>
                <w:szCs w:val="24"/>
              </w:rPr>
              <w:t>、</w:t>
            </w:r>
            <w:r>
              <w:rPr>
                <w:rFonts w:ascii="宋体" w:hAnsi="宋体"/>
                <w:kern w:val="0"/>
                <w:sz w:val="24"/>
                <w:szCs w:val="24"/>
              </w:rPr>
              <w:t>单项工程汇总表</w:t>
            </w:r>
            <w:r>
              <w:rPr>
                <w:rFonts w:ascii="宋体" w:hAnsi="宋体" w:hint="eastAsia"/>
                <w:kern w:val="0"/>
                <w:sz w:val="24"/>
                <w:szCs w:val="24"/>
              </w:rPr>
              <w:t>、</w:t>
            </w:r>
            <w:r>
              <w:rPr>
                <w:rFonts w:ascii="宋体" w:hAnsi="宋体"/>
                <w:kern w:val="0"/>
                <w:sz w:val="24"/>
                <w:szCs w:val="24"/>
              </w:rPr>
              <w:t>单位工程汇总表</w:t>
            </w:r>
            <w:r>
              <w:rPr>
                <w:rFonts w:ascii="宋体" w:hAnsi="宋体" w:hint="eastAsia"/>
                <w:kern w:val="0"/>
                <w:sz w:val="24"/>
                <w:szCs w:val="24"/>
              </w:rPr>
              <w:t>、</w:t>
            </w:r>
            <w:r>
              <w:rPr>
                <w:rFonts w:ascii="宋体" w:hAnsi="宋体"/>
                <w:kern w:val="0"/>
                <w:sz w:val="24"/>
                <w:szCs w:val="24"/>
              </w:rPr>
              <w:t>分部分项工程量清单表</w:t>
            </w:r>
            <w:r>
              <w:rPr>
                <w:rFonts w:ascii="宋体" w:hAnsi="宋体" w:hint="eastAsia"/>
                <w:kern w:val="0"/>
                <w:sz w:val="24"/>
                <w:szCs w:val="24"/>
              </w:rPr>
              <w:t>、</w:t>
            </w:r>
            <w:r>
              <w:rPr>
                <w:rFonts w:ascii="宋体" w:hAnsi="宋体"/>
                <w:kern w:val="0"/>
                <w:sz w:val="24"/>
                <w:szCs w:val="24"/>
              </w:rPr>
              <w:t>措施项目清单表</w:t>
            </w:r>
            <w:r>
              <w:rPr>
                <w:rFonts w:ascii="宋体" w:hAnsi="宋体" w:hint="eastAsia"/>
                <w:kern w:val="0"/>
                <w:sz w:val="24"/>
                <w:szCs w:val="24"/>
              </w:rPr>
              <w:t>、</w:t>
            </w:r>
            <w:r>
              <w:rPr>
                <w:rFonts w:ascii="宋体" w:hAnsi="宋体"/>
                <w:kern w:val="0"/>
                <w:sz w:val="24"/>
                <w:szCs w:val="24"/>
              </w:rPr>
              <w:t>其他项目清单表</w:t>
            </w:r>
            <w:r>
              <w:rPr>
                <w:rFonts w:ascii="宋体" w:hAnsi="宋体" w:hint="eastAsia"/>
                <w:kern w:val="0"/>
                <w:sz w:val="24"/>
                <w:szCs w:val="24"/>
              </w:rPr>
              <w:t>、</w:t>
            </w:r>
            <w:proofErr w:type="gramStart"/>
            <w:r>
              <w:rPr>
                <w:rFonts w:ascii="宋体" w:hAnsi="宋体"/>
                <w:kern w:val="0"/>
                <w:sz w:val="24"/>
                <w:szCs w:val="24"/>
              </w:rPr>
              <w:t>规</w:t>
            </w:r>
            <w:proofErr w:type="gramEnd"/>
            <w:r>
              <w:rPr>
                <w:rFonts w:ascii="宋体" w:hAnsi="宋体"/>
                <w:kern w:val="0"/>
                <w:sz w:val="24"/>
                <w:szCs w:val="24"/>
              </w:rPr>
              <w:t>费</w:t>
            </w:r>
            <w:r>
              <w:rPr>
                <w:rFonts w:ascii="宋体" w:hAnsi="宋体" w:hint="eastAsia"/>
                <w:kern w:val="0"/>
                <w:sz w:val="24"/>
                <w:szCs w:val="24"/>
              </w:rPr>
              <w:t>/</w:t>
            </w:r>
            <w:r>
              <w:rPr>
                <w:rFonts w:ascii="宋体" w:hAnsi="宋体" w:hint="eastAsia"/>
                <w:kern w:val="0"/>
                <w:sz w:val="24"/>
                <w:szCs w:val="24"/>
              </w:rPr>
              <w:t>税金项目清单表等。</w:t>
            </w:r>
          </w:p>
        </w:tc>
        <w:tc>
          <w:tcPr>
            <w:tcW w:w="3516"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符合现行国家标准</w:t>
            </w:r>
            <w:r>
              <w:rPr>
                <w:rFonts w:ascii="宋体" w:hAnsi="宋体" w:hint="eastAsia"/>
                <w:kern w:val="0"/>
                <w:sz w:val="24"/>
                <w:szCs w:val="24"/>
              </w:rPr>
              <w:t>《建设工程工程量清单计价规范》</w:t>
            </w:r>
            <w:r>
              <w:rPr>
                <w:rFonts w:ascii="宋体" w:hAnsi="宋体" w:hint="eastAsia"/>
                <w:kern w:val="0"/>
                <w:sz w:val="24"/>
                <w:szCs w:val="24"/>
              </w:rPr>
              <w:t>GB50500</w:t>
            </w:r>
            <w:r>
              <w:rPr>
                <w:rFonts w:ascii="宋体" w:hAnsi="宋体" w:hint="eastAsia"/>
                <w:kern w:val="0"/>
                <w:sz w:val="24"/>
                <w:szCs w:val="24"/>
              </w:rPr>
              <w:t>的有关规定，误差率应小于</w:t>
            </w:r>
            <w:r>
              <w:rPr>
                <w:rFonts w:ascii="宋体" w:hAnsi="宋体" w:hint="eastAsia"/>
                <w:kern w:val="0"/>
                <w:sz w:val="24"/>
                <w:szCs w:val="24"/>
              </w:rPr>
              <w:t>3</w:t>
            </w:r>
            <w:r>
              <w:rPr>
                <w:rFonts w:ascii="宋体" w:hAnsi="宋体" w:hint="eastAsia"/>
                <w:kern w:val="0"/>
                <w:sz w:val="24"/>
                <w:szCs w:val="24"/>
              </w:rPr>
              <w:t>％</w:t>
            </w:r>
          </w:p>
        </w:tc>
      </w:tr>
      <w:tr w:rsidR="00A876FD">
        <w:trPr>
          <w:trHeight w:val="454"/>
          <w:jc w:val="center"/>
        </w:trPr>
        <w:tc>
          <w:tcPr>
            <w:tcW w:w="1079" w:type="dxa"/>
            <w:vMerge/>
            <w:tcBorders>
              <w:top w:val="single" w:sz="4" w:space="0" w:color="auto"/>
              <w:left w:val="single" w:sz="4" w:space="0" w:color="auto"/>
              <w:bottom w:val="single" w:sz="4" w:space="0" w:color="auto"/>
              <w:right w:val="single" w:sz="4" w:space="0" w:color="auto"/>
            </w:tcBorders>
            <w:vAlign w:val="center"/>
          </w:tcPr>
          <w:p w:rsidR="00A876FD" w:rsidRDefault="00A876FD">
            <w:pPr>
              <w:widowControl/>
              <w:spacing w:line="440" w:lineRule="exact"/>
              <w:jc w:val="center"/>
              <w:rPr>
                <w:rFonts w:ascii="宋体" w:hAnsi="宋体"/>
                <w:kern w:val="0"/>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hint="eastAsia"/>
                <w:kern w:val="0"/>
                <w:sz w:val="24"/>
                <w:szCs w:val="24"/>
              </w:rPr>
              <w:t>工程计量与支付</w:t>
            </w:r>
          </w:p>
        </w:tc>
        <w:tc>
          <w:tcPr>
            <w:tcW w:w="3847"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工程计量与支付审核报告</w:t>
            </w:r>
          </w:p>
        </w:tc>
        <w:tc>
          <w:tcPr>
            <w:tcW w:w="3516"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符合现行国家标准</w:t>
            </w:r>
            <w:r>
              <w:rPr>
                <w:rFonts w:ascii="宋体" w:hAnsi="宋体" w:hint="eastAsia"/>
                <w:kern w:val="0"/>
                <w:sz w:val="24"/>
                <w:szCs w:val="24"/>
              </w:rPr>
              <w:t>《建设工程工程量清单计价规范》</w:t>
            </w:r>
            <w:r>
              <w:rPr>
                <w:rFonts w:ascii="宋体" w:hAnsi="宋体" w:hint="eastAsia"/>
                <w:kern w:val="0"/>
                <w:sz w:val="24"/>
                <w:szCs w:val="24"/>
              </w:rPr>
              <w:t>GB50500</w:t>
            </w:r>
            <w:r>
              <w:rPr>
                <w:rFonts w:ascii="宋体" w:hAnsi="宋体" w:hint="eastAsia"/>
                <w:kern w:val="0"/>
                <w:sz w:val="24"/>
                <w:szCs w:val="24"/>
              </w:rPr>
              <w:t>的有关规定，误差率应小于</w:t>
            </w:r>
            <w:r>
              <w:rPr>
                <w:rFonts w:ascii="宋体" w:hAnsi="宋体" w:hint="eastAsia"/>
                <w:kern w:val="0"/>
                <w:sz w:val="24"/>
                <w:szCs w:val="24"/>
              </w:rPr>
              <w:t>3</w:t>
            </w:r>
            <w:r>
              <w:rPr>
                <w:rFonts w:ascii="宋体" w:hAnsi="宋体" w:hint="eastAsia"/>
                <w:kern w:val="0"/>
                <w:sz w:val="24"/>
                <w:szCs w:val="24"/>
              </w:rPr>
              <w:t>％</w:t>
            </w:r>
          </w:p>
        </w:tc>
      </w:tr>
      <w:tr w:rsidR="00A876FD">
        <w:trPr>
          <w:trHeight w:val="1364"/>
          <w:jc w:val="center"/>
        </w:trPr>
        <w:tc>
          <w:tcPr>
            <w:tcW w:w="1079" w:type="dxa"/>
            <w:vMerge/>
            <w:tcBorders>
              <w:top w:val="single" w:sz="4" w:space="0" w:color="auto"/>
              <w:left w:val="single" w:sz="4" w:space="0" w:color="auto"/>
              <w:bottom w:val="single" w:sz="4" w:space="0" w:color="auto"/>
              <w:right w:val="single" w:sz="4" w:space="0" w:color="auto"/>
            </w:tcBorders>
            <w:vAlign w:val="center"/>
          </w:tcPr>
          <w:p w:rsidR="00A876FD" w:rsidRDefault="00A876FD">
            <w:pPr>
              <w:widowControl/>
              <w:spacing w:line="440" w:lineRule="exact"/>
              <w:jc w:val="center"/>
              <w:rPr>
                <w:rFonts w:ascii="宋体" w:hAnsi="宋体"/>
                <w:kern w:val="0"/>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hint="eastAsia"/>
                <w:kern w:val="0"/>
                <w:sz w:val="24"/>
                <w:szCs w:val="24"/>
              </w:rPr>
              <w:t>设计变更及审核</w:t>
            </w:r>
          </w:p>
        </w:tc>
        <w:tc>
          <w:tcPr>
            <w:tcW w:w="3847"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hint="eastAsia"/>
                <w:kern w:val="0"/>
                <w:sz w:val="24"/>
                <w:szCs w:val="24"/>
              </w:rPr>
              <w:t>设计变更审核报告</w:t>
            </w:r>
          </w:p>
        </w:tc>
        <w:tc>
          <w:tcPr>
            <w:tcW w:w="3516"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符合现行国家标准</w:t>
            </w:r>
            <w:r>
              <w:rPr>
                <w:rFonts w:ascii="宋体" w:hAnsi="宋体" w:hint="eastAsia"/>
                <w:kern w:val="0"/>
                <w:sz w:val="24"/>
                <w:szCs w:val="24"/>
              </w:rPr>
              <w:t>《建设工程工程量清单计价规范》</w:t>
            </w:r>
            <w:r>
              <w:rPr>
                <w:rFonts w:ascii="宋体" w:hAnsi="宋体" w:hint="eastAsia"/>
                <w:kern w:val="0"/>
                <w:sz w:val="24"/>
                <w:szCs w:val="24"/>
              </w:rPr>
              <w:t>GB50500</w:t>
            </w:r>
            <w:r>
              <w:rPr>
                <w:rFonts w:ascii="宋体" w:hAnsi="宋体" w:hint="eastAsia"/>
                <w:kern w:val="0"/>
                <w:sz w:val="24"/>
                <w:szCs w:val="24"/>
              </w:rPr>
              <w:t>的有关规定</w:t>
            </w:r>
          </w:p>
        </w:tc>
      </w:tr>
      <w:tr w:rsidR="00A876FD">
        <w:trPr>
          <w:trHeight w:val="1546"/>
          <w:jc w:val="center"/>
        </w:trPr>
        <w:tc>
          <w:tcPr>
            <w:tcW w:w="1079" w:type="dxa"/>
            <w:vMerge/>
            <w:tcBorders>
              <w:top w:val="single" w:sz="4" w:space="0" w:color="auto"/>
              <w:left w:val="single" w:sz="4" w:space="0" w:color="auto"/>
              <w:bottom w:val="single" w:sz="4" w:space="0" w:color="auto"/>
              <w:right w:val="single" w:sz="4" w:space="0" w:color="auto"/>
            </w:tcBorders>
            <w:vAlign w:val="center"/>
          </w:tcPr>
          <w:p w:rsidR="00A876FD" w:rsidRDefault="00A876FD">
            <w:pPr>
              <w:widowControl/>
              <w:spacing w:line="440" w:lineRule="exact"/>
              <w:jc w:val="center"/>
              <w:rPr>
                <w:rFonts w:ascii="宋体" w:hAnsi="宋体"/>
                <w:kern w:val="0"/>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hint="eastAsia"/>
                <w:kern w:val="0"/>
                <w:sz w:val="24"/>
                <w:szCs w:val="24"/>
              </w:rPr>
              <w:t>合同价款调整</w:t>
            </w:r>
          </w:p>
        </w:tc>
        <w:tc>
          <w:tcPr>
            <w:tcW w:w="3847"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合同价款调整审核报告</w:t>
            </w:r>
          </w:p>
        </w:tc>
        <w:tc>
          <w:tcPr>
            <w:tcW w:w="3516"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符合现行国家标准</w:t>
            </w:r>
            <w:r>
              <w:rPr>
                <w:rFonts w:ascii="宋体" w:hAnsi="宋体" w:hint="eastAsia"/>
                <w:kern w:val="0"/>
                <w:sz w:val="24"/>
                <w:szCs w:val="24"/>
              </w:rPr>
              <w:t>《建设工程工程量清单计价规范》</w:t>
            </w:r>
            <w:r>
              <w:rPr>
                <w:rFonts w:ascii="宋体" w:hAnsi="宋体" w:hint="eastAsia"/>
                <w:kern w:val="0"/>
                <w:sz w:val="24"/>
                <w:szCs w:val="24"/>
              </w:rPr>
              <w:t>GB50500</w:t>
            </w:r>
            <w:r>
              <w:rPr>
                <w:rFonts w:ascii="宋体" w:hAnsi="宋体" w:hint="eastAsia"/>
                <w:kern w:val="0"/>
                <w:sz w:val="24"/>
                <w:szCs w:val="24"/>
              </w:rPr>
              <w:t>的有关规定，误差率应小于</w:t>
            </w:r>
            <w:r>
              <w:rPr>
                <w:rFonts w:ascii="宋体" w:hAnsi="宋体" w:hint="eastAsia"/>
                <w:kern w:val="0"/>
                <w:sz w:val="24"/>
                <w:szCs w:val="24"/>
              </w:rPr>
              <w:t>3</w:t>
            </w:r>
            <w:r>
              <w:rPr>
                <w:rFonts w:ascii="宋体" w:hAnsi="宋体" w:hint="eastAsia"/>
                <w:kern w:val="0"/>
                <w:sz w:val="24"/>
                <w:szCs w:val="24"/>
              </w:rPr>
              <w:t>％</w:t>
            </w:r>
          </w:p>
        </w:tc>
      </w:tr>
      <w:tr w:rsidR="00A876FD">
        <w:trPr>
          <w:trHeight w:val="1444"/>
          <w:jc w:val="center"/>
        </w:trPr>
        <w:tc>
          <w:tcPr>
            <w:tcW w:w="1079" w:type="dxa"/>
            <w:vMerge/>
            <w:tcBorders>
              <w:top w:val="single" w:sz="4" w:space="0" w:color="auto"/>
              <w:left w:val="single" w:sz="4" w:space="0" w:color="auto"/>
              <w:bottom w:val="single" w:sz="4" w:space="0" w:color="auto"/>
              <w:right w:val="single" w:sz="4" w:space="0" w:color="auto"/>
            </w:tcBorders>
            <w:vAlign w:val="center"/>
          </w:tcPr>
          <w:p w:rsidR="00A876FD" w:rsidRDefault="00A876FD">
            <w:pPr>
              <w:widowControl/>
              <w:spacing w:line="440" w:lineRule="exact"/>
              <w:jc w:val="center"/>
              <w:rPr>
                <w:rFonts w:ascii="宋体" w:hAnsi="宋体"/>
                <w:kern w:val="0"/>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hint="eastAsia"/>
                <w:kern w:val="0"/>
                <w:sz w:val="24"/>
                <w:szCs w:val="24"/>
              </w:rPr>
              <w:t>成本控制</w:t>
            </w:r>
          </w:p>
        </w:tc>
        <w:tc>
          <w:tcPr>
            <w:tcW w:w="3847"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hint="eastAsia"/>
                <w:kern w:val="0"/>
                <w:sz w:val="24"/>
                <w:szCs w:val="24"/>
              </w:rPr>
              <w:t>成本分析报告及管理建议</w:t>
            </w:r>
          </w:p>
        </w:tc>
        <w:tc>
          <w:tcPr>
            <w:tcW w:w="3516" w:type="dxa"/>
            <w:tcBorders>
              <w:top w:val="single" w:sz="4" w:space="0" w:color="auto"/>
              <w:left w:val="single" w:sz="4" w:space="0" w:color="auto"/>
              <w:bottom w:val="single" w:sz="4" w:space="0" w:color="auto"/>
              <w:right w:val="single" w:sz="4" w:space="0" w:color="auto"/>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符合现行国家标准</w:t>
            </w:r>
            <w:r>
              <w:rPr>
                <w:rFonts w:ascii="宋体" w:hAnsi="宋体" w:hint="eastAsia"/>
                <w:kern w:val="0"/>
                <w:sz w:val="24"/>
                <w:szCs w:val="24"/>
              </w:rPr>
              <w:t>《建设工程工程量清单计价规范》</w:t>
            </w:r>
            <w:r>
              <w:rPr>
                <w:rFonts w:ascii="宋体" w:hAnsi="宋体" w:hint="eastAsia"/>
                <w:kern w:val="0"/>
                <w:sz w:val="24"/>
                <w:szCs w:val="24"/>
              </w:rPr>
              <w:t>GB50500</w:t>
            </w:r>
            <w:r>
              <w:rPr>
                <w:rFonts w:ascii="宋体" w:hAnsi="宋体" w:hint="eastAsia"/>
                <w:kern w:val="0"/>
                <w:sz w:val="24"/>
                <w:szCs w:val="24"/>
              </w:rPr>
              <w:t>的有关规定</w:t>
            </w:r>
          </w:p>
        </w:tc>
      </w:tr>
      <w:tr w:rsidR="00A876FD">
        <w:trPr>
          <w:trHeight w:val="454"/>
          <w:jc w:val="center"/>
        </w:trPr>
        <w:tc>
          <w:tcPr>
            <w:tcW w:w="1079" w:type="dxa"/>
            <w:tcBorders>
              <w:top w:val="single" w:sz="4" w:space="0" w:color="auto"/>
              <w:left w:val="single" w:sz="4" w:space="0" w:color="000000"/>
              <w:bottom w:val="single" w:sz="4" w:space="0" w:color="000000"/>
              <w:right w:val="single" w:sz="4" w:space="0" w:color="000000"/>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竣工阶段</w:t>
            </w:r>
          </w:p>
        </w:tc>
        <w:tc>
          <w:tcPr>
            <w:tcW w:w="1156" w:type="dxa"/>
            <w:tcBorders>
              <w:top w:val="single" w:sz="4" w:space="0" w:color="auto"/>
              <w:left w:val="nil"/>
              <w:bottom w:val="single" w:sz="4" w:space="0" w:color="000000"/>
              <w:right w:val="single" w:sz="4" w:space="0" w:color="000000"/>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竣工结算</w:t>
            </w:r>
          </w:p>
        </w:tc>
        <w:tc>
          <w:tcPr>
            <w:tcW w:w="3847" w:type="dxa"/>
            <w:tcBorders>
              <w:top w:val="single" w:sz="4" w:space="0" w:color="auto"/>
              <w:left w:val="nil"/>
              <w:bottom w:val="single" w:sz="4" w:space="0" w:color="000000"/>
              <w:right w:val="single" w:sz="4" w:space="0" w:color="000000"/>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t>竣工结算审查报告书封面</w:t>
            </w:r>
            <w:r>
              <w:rPr>
                <w:rFonts w:ascii="宋体" w:hAnsi="宋体" w:hint="eastAsia"/>
                <w:kern w:val="0"/>
                <w:sz w:val="24"/>
                <w:szCs w:val="24"/>
              </w:rPr>
              <w:t>、</w:t>
            </w:r>
            <w:r>
              <w:rPr>
                <w:rFonts w:ascii="宋体" w:hAnsi="宋体"/>
                <w:kern w:val="0"/>
                <w:sz w:val="24"/>
                <w:szCs w:val="24"/>
              </w:rPr>
              <w:t>签署页</w:t>
            </w:r>
            <w:r>
              <w:rPr>
                <w:rFonts w:ascii="宋体" w:hAnsi="宋体" w:hint="eastAsia"/>
                <w:kern w:val="0"/>
                <w:sz w:val="24"/>
                <w:szCs w:val="24"/>
              </w:rPr>
              <w:t>、</w:t>
            </w:r>
            <w:r>
              <w:rPr>
                <w:rFonts w:ascii="宋体" w:hAnsi="宋体"/>
                <w:kern w:val="0"/>
                <w:sz w:val="24"/>
                <w:szCs w:val="24"/>
              </w:rPr>
              <w:t>竣工结算审查报告书正文</w:t>
            </w:r>
            <w:r>
              <w:rPr>
                <w:rFonts w:ascii="宋体" w:hAnsi="宋体" w:hint="eastAsia"/>
                <w:kern w:val="0"/>
                <w:sz w:val="24"/>
                <w:szCs w:val="24"/>
              </w:rPr>
              <w:t>、</w:t>
            </w:r>
            <w:r>
              <w:rPr>
                <w:rFonts w:ascii="宋体" w:hAnsi="宋体"/>
                <w:kern w:val="0"/>
                <w:sz w:val="24"/>
                <w:szCs w:val="24"/>
              </w:rPr>
              <w:t>竣工结算审定签署表</w:t>
            </w:r>
            <w:r>
              <w:rPr>
                <w:rFonts w:ascii="宋体" w:hAnsi="宋体" w:hint="eastAsia"/>
                <w:kern w:val="0"/>
                <w:sz w:val="24"/>
                <w:szCs w:val="24"/>
              </w:rPr>
              <w:t>、</w:t>
            </w:r>
            <w:r>
              <w:rPr>
                <w:rFonts w:ascii="宋体" w:hAnsi="宋体"/>
                <w:kern w:val="0"/>
                <w:sz w:val="24"/>
                <w:szCs w:val="24"/>
              </w:rPr>
              <w:t>竣工结算审查汇总</w:t>
            </w:r>
            <w:r>
              <w:rPr>
                <w:rFonts w:ascii="宋体" w:hAnsi="宋体"/>
                <w:kern w:val="0"/>
                <w:sz w:val="24"/>
                <w:szCs w:val="24"/>
              </w:rPr>
              <w:lastRenderedPageBreak/>
              <w:t>对比表</w:t>
            </w:r>
            <w:r>
              <w:rPr>
                <w:rFonts w:ascii="宋体" w:hAnsi="宋体" w:hint="eastAsia"/>
                <w:kern w:val="0"/>
                <w:sz w:val="24"/>
                <w:szCs w:val="24"/>
              </w:rPr>
              <w:t>、</w:t>
            </w:r>
            <w:r>
              <w:rPr>
                <w:rFonts w:ascii="宋体" w:hAnsi="宋体"/>
                <w:kern w:val="0"/>
                <w:sz w:val="24"/>
                <w:szCs w:val="24"/>
              </w:rPr>
              <w:t>单项工程竣工结算审查汇总对比表</w:t>
            </w:r>
            <w:r>
              <w:rPr>
                <w:rFonts w:ascii="宋体" w:hAnsi="宋体" w:hint="eastAsia"/>
                <w:kern w:val="0"/>
                <w:sz w:val="24"/>
                <w:szCs w:val="24"/>
              </w:rPr>
              <w:t>、</w:t>
            </w:r>
            <w:r>
              <w:rPr>
                <w:rFonts w:ascii="宋体" w:hAnsi="宋体"/>
                <w:kern w:val="0"/>
                <w:sz w:val="24"/>
                <w:szCs w:val="24"/>
              </w:rPr>
              <w:t>单位工程结算审查汇总对比表</w:t>
            </w:r>
            <w:r>
              <w:rPr>
                <w:rFonts w:ascii="宋体" w:hAnsi="宋体" w:hint="eastAsia"/>
                <w:kern w:val="0"/>
                <w:sz w:val="24"/>
                <w:szCs w:val="24"/>
              </w:rPr>
              <w:t>、</w:t>
            </w:r>
            <w:r>
              <w:rPr>
                <w:rFonts w:ascii="宋体" w:hAnsi="宋体"/>
                <w:kern w:val="0"/>
                <w:sz w:val="24"/>
                <w:szCs w:val="24"/>
              </w:rPr>
              <w:t>分部分项</w:t>
            </w:r>
            <w:r>
              <w:rPr>
                <w:rFonts w:ascii="宋体" w:hAnsi="宋体" w:hint="eastAsia"/>
                <w:kern w:val="0"/>
                <w:sz w:val="24"/>
                <w:szCs w:val="24"/>
              </w:rPr>
              <w:t>（措施、其他、零星）工程审查对比表等。</w:t>
            </w:r>
          </w:p>
        </w:tc>
        <w:tc>
          <w:tcPr>
            <w:tcW w:w="3516" w:type="dxa"/>
            <w:tcBorders>
              <w:top w:val="single" w:sz="4" w:space="0" w:color="auto"/>
              <w:left w:val="nil"/>
              <w:bottom w:val="single" w:sz="4" w:space="0" w:color="000000"/>
              <w:right w:val="single" w:sz="4" w:space="0" w:color="000000"/>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lastRenderedPageBreak/>
              <w:t>符合</w:t>
            </w:r>
            <w:r>
              <w:rPr>
                <w:rFonts w:ascii="宋体" w:hAnsi="宋体" w:hint="eastAsia"/>
                <w:kern w:val="0"/>
                <w:sz w:val="24"/>
                <w:szCs w:val="24"/>
              </w:rPr>
              <w:t>《建设项目工程结算编审规程》（</w:t>
            </w:r>
            <w:r>
              <w:rPr>
                <w:rFonts w:ascii="宋体" w:hAnsi="宋体" w:hint="eastAsia"/>
                <w:kern w:val="0"/>
                <w:sz w:val="24"/>
                <w:szCs w:val="24"/>
              </w:rPr>
              <w:t>CECA/GC3</w:t>
            </w:r>
            <w:r>
              <w:rPr>
                <w:rFonts w:ascii="宋体" w:hAnsi="宋体" w:hint="eastAsia"/>
                <w:kern w:val="0"/>
                <w:sz w:val="24"/>
                <w:szCs w:val="24"/>
              </w:rPr>
              <w:t>）的有关规定</w:t>
            </w:r>
          </w:p>
        </w:tc>
      </w:tr>
      <w:tr w:rsidR="00A876FD">
        <w:trPr>
          <w:trHeight w:val="454"/>
          <w:jc w:val="center"/>
        </w:trPr>
        <w:tc>
          <w:tcPr>
            <w:tcW w:w="1079" w:type="dxa"/>
            <w:tcBorders>
              <w:top w:val="single" w:sz="4" w:space="0" w:color="auto"/>
              <w:left w:val="single" w:sz="4" w:space="0" w:color="000000"/>
              <w:bottom w:val="single" w:sz="4" w:space="0" w:color="000000"/>
              <w:right w:val="single" w:sz="4" w:space="0" w:color="000000"/>
            </w:tcBorders>
            <w:vAlign w:val="center"/>
          </w:tcPr>
          <w:p w:rsidR="00A876FD" w:rsidRDefault="00F53861">
            <w:pPr>
              <w:widowControl/>
              <w:spacing w:line="440" w:lineRule="exact"/>
              <w:jc w:val="center"/>
              <w:rPr>
                <w:rFonts w:ascii="宋体" w:hAnsi="宋体"/>
                <w:kern w:val="0"/>
                <w:sz w:val="24"/>
                <w:szCs w:val="24"/>
              </w:rPr>
            </w:pPr>
            <w:r>
              <w:rPr>
                <w:rFonts w:ascii="宋体" w:hAnsi="宋体"/>
                <w:kern w:val="0"/>
                <w:sz w:val="24"/>
                <w:szCs w:val="24"/>
              </w:rPr>
              <w:lastRenderedPageBreak/>
              <w:t>其他服务</w:t>
            </w:r>
          </w:p>
        </w:tc>
        <w:tc>
          <w:tcPr>
            <w:tcW w:w="8519" w:type="dxa"/>
            <w:gridSpan w:val="3"/>
            <w:tcBorders>
              <w:top w:val="single" w:sz="4" w:space="0" w:color="auto"/>
              <w:left w:val="nil"/>
              <w:bottom w:val="single" w:sz="4" w:space="0" w:color="000000"/>
              <w:right w:val="single" w:sz="4" w:space="0" w:color="000000"/>
            </w:tcBorders>
            <w:vAlign w:val="center"/>
          </w:tcPr>
          <w:p w:rsidR="00A876FD" w:rsidRDefault="00F53861">
            <w:pPr>
              <w:widowControl/>
              <w:spacing w:line="440" w:lineRule="exact"/>
              <w:jc w:val="center"/>
              <w:rPr>
                <w:rFonts w:ascii="宋体" w:hAnsi="宋体"/>
                <w:kern w:val="0"/>
                <w:sz w:val="24"/>
                <w:szCs w:val="24"/>
              </w:rPr>
            </w:pPr>
            <w:r>
              <w:rPr>
                <w:rFonts w:ascii="宋体" w:hAnsi="宋体" w:hint="eastAsia"/>
                <w:kern w:val="0"/>
                <w:sz w:val="24"/>
                <w:szCs w:val="24"/>
              </w:rPr>
              <w:t>配合政府的审计工作</w:t>
            </w:r>
          </w:p>
        </w:tc>
      </w:tr>
    </w:tbl>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提交时间及份数响应采购人的实际需求。</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（二）对实施阶段中已完成造价咨询工作的确认及合同价款的支付。</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三）如在工程实施期间，由于国家政策变化、政府对本合同工程的计划调整或不可抗力等非采购人主观原因造成工程停建的，则造价咨询必须接受终止服务并积极配合采购人做好善后工作，按已实际完成的造价咨询服务内容和合同的相关约定结清造价咨询酬金，造价咨询人不得要求额外的费用及任何形式的补偿。</w:t>
      </w:r>
    </w:p>
    <w:p w:rsidR="00A876FD" w:rsidRDefault="00F53861">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t>★</w:t>
      </w:r>
      <w:r>
        <w:rPr>
          <w:rFonts w:ascii="宋体" w:hAnsi="宋体" w:cs="宋体" w:hint="eastAsia"/>
          <w:b/>
          <w:kern w:val="0"/>
          <w:sz w:val="24"/>
          <w:szCs w:val="24"/>
          <w:lang w:val="zh-CN"/>
        </w:rPr>
        <w:t>六、验收标准</w:t>
      </w:r>
    </w:p>
    <w:p w:rsidR="00A876FD" w:rsidRDefault="00F53861">
      <w:pPr>
        <w:widowControl/>
        <w:shd w:val="clear" w:color="auto" w:fill="FFFFFF"/>
        <w:spacing w:line="360" w:lineRule="auto"/>
        <w:ind w:firstLineChars="200" w:firstLine="480"/>
        <w:contextualSpacing/>
        <w:jc w:val="left"/>
        <w:rPr>
          <w:rFonts w:ascii="宋体" w:hAnsi="宋体"/>
          <w:sz w:val="24"/>
          <w:szCs w:val="24"/>
          <w:lang w:val="zh-CN"/>
        </w:rPr>
      </w:pPr>
      <w:r>
        <w:rPr>
          <w:rFonts w:ascii="宋体" w:hAnsi="宋体" w:cs="宋体" w:hint="eastAsia"/>
          <w:kern w:val="0"/>
          <w:sz w:val="24"/>
          <w:szCs w:val="24"/>
        </w:rPr>
        <w:t>由采购人成立验收小组</w:t>
      </w:r>
      <w:r>
        <w:rPr>
          <w:rFonts w:ascii="宋体" w:hAnsi="宋体" w:cs="宋体" w:hint="eastAsia"/>
          <w:kern w:val="0"/>
          <w:sz w:val="24"/>
          <w:szCs w:val="24"/>
        </w:rPr>
        <w:t>,</w:t>
      </w:r>
      <w:r>
        <w:rPr>
          <w:rFonts w:ascii="宋体" w:hAnsi="宋体" w:cs="宋体" w:hint="eastAsia"/>
          <w:kern w:val="0"/>
          <w:sz w:val="24"/>
          <w:szCs w:val="24"/>
        </w:rPr>
        <w:t>按照采购合同的约定对中标人履约情况进行验收。验收时</w:t>
      </w:r>
      <w:r>
        <w:rPr>
          <w:rFonts w:ascii="宋体" w:hAnsi="宋体" w:cs="宋体" w:hint="eastAsia"/>
          <w:kern w:val="0"/>
          <w:sz w:val="24"/>
          <w:szCs w:val="24"/>
        </w:rPr>
        <w:t>,</w:t>
      </w:r>
      <w:r>
        <w:rPr>
          <w:rFonts w:ascii="宋体" w:hAnsi="宋体" w:cs="宋体" w:hint="eastAsia"/>
          <w:kern w:val="0"/>
          <w:sz w:val="24"/>
          <w:szCs w:val="24"/>
        </w:rPr>
        <w:t>按照采购合同的约定对每一项技术、服务、安全标准的履约情况进行确认。验收结束后</w:t>
      </w:r>
      <w:r>
        <w:rPr>
          <w:rFonts w:ascii="宋体" w:hAnsi="宋体" w:cs="宋体" w:hint="eastAsia"/>
          <w:kern w:val="0"/>
          <w:sz w:val="24"/>
          <w:szCs w:val="24"/>
        </w:rPr>
        <w:t>,</w:t>
      </w:r>
      <w:r>
        <w:rPr>
          <w:rFonts w:ascii="宋体" w:hAnsi="宋体" w:cs="宋体" w:hint="eastAsia"/>
          <w:kern w:val="0"/>
          <w:sz w:val="24"/>
          <w:szCs w:val="24"/>
        </w:rPr>
        <w:t>出具</w:t>
      </w:r>
      <w:proofErr w:type="gramStart"/>
      <w:r>
        <w:rPr>
          <w:rFonts w:ascii="宋体" w:hAnsi="宋体" w:cs="宋体" w:hint="eastAsia"/>
          <w:kern w:val="0"/>
          <w:sz w:val="24"/>
          <w:szCs w:val="24"/>
        </w:rPr>
        <w:t>验收书</w:t>
      </w:r>
      <w:proofErr w:type="gramEnd"/>
      <w:r>
        <w:rPr>
          <w:rFonts w:ascii="宋体" w:hAnsi="宋体" w:cs="宋体" w:hint="eastAsia"/>
          <w:kern w:val="0"/>
          <w:sz w:val="24"/>
          <w:szCs w:val="24"/>
        </w:rPr>
        <w:t>,</w:t>
      </w:r>
      <w:r>
        <w:rPr>
          <w:rFonts w:ascii="宋体" w:hAnsi="宋体" w:cs="宋体" w:hint="eastAsia"/>
          <w:kern w:val="0"/>
          <w:sz w:val="24"/>
          <w:szCs w:val="24"/>
        </w:rPr>
        <w:t>列明各项标准的验收情况及项目总体评价</w:t>
      </w:r>
      <w:r>
        <w:rPr>
          <w:rFonts w:ascii="宋体" w:hAnsi="宋体" w:cs="宋体" w:hint="eastAsia"/>
          <w:kern w:val="0"/>
          <w:sz w:val="24"/>
          <w:szCs w:val="24"/>
        </w:rPr>
        <w:t>,</w:t>
      </w:r>
      <w:r>
        <w:rPr>
          <w:rFonts w:ascii="宋体" w:hAnsi="宋体" w:cs="宋体" w:hint="eastAsia"/>
          <w:kern w:val="0"/>
          <w:sz w:val="24"/>
          <w:szCs w:val="24"/>
        </w:rPr>
        <w:t>由验收双方共同签署。</w:t>
      </w:r>
    </w:p>
    <w:p w:rsidR="00A876FD" w:rsidRDefault="00F53861">
      <w:pPr>
        <w:snapToGrid w:val="0"/>
        <w:spacing w:line="360" w:lineRule="auto"/>
        <w:ind w:firstLineChars="200" w:firstLine="482"/>
        <w:rPr>
          <w:rFonts w:ascii="宋体" w:hAnsi="宋体" w:cs="宋体"/>
          <w:b/>
          <w:kern w:val="0"/>
          <w:sz w:val="24"/>
          <w:szCs w:val="24"/>
          <w:lang w:val="zh-CN"/>
        </w:rPr>
      </w:pPr>
      <w:r>
        <w:rPr>
          <w:rFonts w:ascii="宋体" w:hAnsi="宋体" w:cs="微软雅黑" w:hint="eastAsia"/>
          <w:b/>
          <w:sz w:val="24"/>
          <w:szCs w:val="24"/>
        </w:rPr>
        <w:t>★</w:t>
      </w:r>
      <w:r>
        <w:rPr>
          <w:rFonts w:ascii="宋体" w:hAnsi="宋体" w:hint="eastAsia"/>
          <w:b/>
          <w:bCs/>
          <w:sz w:val="24"/>
          <w:szCs w:val="24"/>
          <w:shd w:val="clear" w:color="auto" w:fill="FFFFFF"/>
        </w:rPr>
        <w:t>七</w:t>
      </w:r>
      <w:r>
        <w:rPr>
          <w:rFonts w:ascii="宋体" w:hAnsi="宋体" w:cs="宋体" w:hint="eastAsia"/>
          <w:b/>
          <w:kern w:val="0"/>
          <w:sz w:val="24"/>
          <w:szCs w:val="24"/>
          <w:lang w:val="zh-CN"/>
        </w:rPr>
        <w:t>、本</w:t>
      </w:r>
      <w:r>
        <w:rPr>
          <w:rFonts w:ascii="宋体" w:hAnsi="宋体" w:cs="宋体" w:hint="eastAsia"/>
          <w:b/>
          <w:kern w:val="0"/>
          <w:sz w:val="24"/>
          <w:szCs w:val="24"/>
        </w:rPr>
        <w:t>项目招标控制费率</w:t>
      </w:r>
      <w:r>
        <w:rPr>
          <w:rFonts w:ascii="宋体" w:hAnsi="宋体" w:cs="宋体" w:hint="eastAsia"/>
          <w:b/>
          <w:kern w:val="0"/>
          <w:sz w:val="24"/>
          <w:szCs w:val="24"/>
          <w:lang w:val="zh-CN"/>
        </w:rPr>
        <w:t>为</w:t>
      </w:r>
      <w:r>
        <w:rPr>
          <w:rFonts w:ascii="宋体" w:hAnsi="宋体" w:cs="宋体" w:hint="eastAsia"/>
          <w:b/>
          <w:kern w:val="0"/>
          <w:sz w:val="24"/>
          <w:szCs w:val="24"/>
        </w:rPr>
        <w:t>1.5</w:t>
      </w:r>
      <w:r>
        <w:rPr>
          <w:rFonts w:ascii="宋体" w:hAnsi="宋体" w:cs="宋体" w:hint="eastAsia"/>
          <w:b/>
          <w:kern w:val="0"/>
          <w:sz w:val="24"/>
          <w:szCs w:val="24"/>
          <w:lang w:val="zh-CN"/>
        </w:rPr>
        <w:t>‰（以</w:t>
      </w:r>
      <w:proofErr w:type="gramStart"/>
      <w:r>
        <w:rPr>
          <w:rFonts w:ascii="宋体" w:hAnsi="宋体" w:cs="宋体" w:hint="eastAsia"/>
          <w:b/>
          <w:kern w:val="0"/>
          <w:sz w:val="24"/>
          <w:szCs w:val="24"/>
          <w:lang w:val="zh-CN"/>
        </w:rPr>
        <w:t>经财政</w:t>
      </w:r>
      <w:proofErr w:type="gramEnd"/>
      <w:r>
        <w:rPr>
          <w:rFonts w:ascii="宋体" w:hAnsi="宋体" w:cs="宋体" w:hint="eastAsia"/>
          <w:b/>
          <w:kern w:val="0"/>
          <w:sz w:val="24"/>
          <w:szCs w:val="24"/>
          <w:lang w:val="zh-CN"/>
        </w:rPr>
        <w:t>主管部门评审批复的忠武路建安工程费</w:t>
      </w:r>
      <w:r>
        <w:rPr>
          <w:rFonts w:ascii="宋体" w:hAnsi="宋体" w:cs="宋体" w:hint="eastAsia"/>
          <w:b/>
          <w:kern w:val="0"/>
          <w:sz w:val="24"/>
          <w:szCs w:val="24"/>
        </w:rPr>
        <w:t>预算</w:t>
      </w:r>
      <w:r>
        <w:rPr>
          <w:rFonts w:ascii="宋体" w:hAnsi="宋体" w:cs="宋体" w:hint="eastAsia"/>
          <w:b/>
          <w:kern w:val="0"/>
          <w:sz w:val="24"/>
          <w:szCs w:val="24"/>
          <w:lang w:val="zh-CN"/>
        </w:rPr>
        <w:t>为基数）。超出最高限价的投标无效。</w:t>
      </w:r>
    </w:p>
    <w:p w:rsidR="00A876FD" w:rsidRDefault="00F53861">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t>★</w:t>
      </w:r>
      <w:r>
        <w:rPr>
          <w:rFonts w:ascii="宋体" w:hAnsi="宋体" w:cs="宋体" w:hint="eastAsia"/>
          <w:b/>
          <w:kern w:val="0"/>
          <w:sz w:val="24"/>
          <w:szCs w:val="24"/>
          <w:lang w:val="zh-CN"/>
        </w:rPr>
        <w:t>八、资金支付</w:t>
      </w:r>
    </w:p>
    <w:p w:rsidR="00A876FD" w:rsidRDefault="00F538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（一）支付方式：</w:t>
      </w:r>
      <w:r>
        <w:rPr>
          <w:rFonts w:ascii="宋体" w:hAnsi="宋体" w:cs="宋体" w:hint="eastAsia"/>
          <w:kern w:val="0"/>
          <w:sz w:val="24"/>
          <w:szCs w:val="24"/>
        </w:rPr>
        <w:t>银行转账</w:t>
      </w:r>
    </w:p>
    <w:p w:rsidR="00A876FD" w:rsidRDefault="00F53861">
      <w:pPr>
        <w:widowControl/>
        <w:shd w:val="clear" w:color="auto" w:fill="FFFFFF"/>
        <w:spacing w:line="360" w:lineRule="auto"/>
        <w:ind w:firstLineChars="200" w:firstLine="480"/>
        <w:contextualSpacing/>
        <w:sectPr w:rsidR="00A876FD">
          <w:pgSz w:w="11906" w:h="16838"/>
          <w:pgMar w:top="1417" w:right="1587" w:bottom="1417" w:left="1587" w:header="851" w:footer="992" w:gutter="0"/>
          <w:cols w:space="720"/>
          <w:docGrid w:type="lines" w:linePitch="326"/>
        </w:sectPr>
      </w:pPr>
      <w:r>
        <w:rPr>
          <w:rFonts w:ascii="宋体" w:hAnsi="宋体" w:cs="宋体" w:hint="eastAsia"/>
          <w:kern w:val="0"/>
          <w:sz w:val="24"/>
          <w:szCs w:val="24"/>
          <w:lang w:val="zh-CN"/>
        </w:rPr>
        <w:t>（二）支付时间及条件：</w:t>
      </w:r>
      <w:r>
        <w:rPr>
          <w:rFonts w:hAnsi="宋体" w:cs="宋体" w:hint="eastAsia"/>
          <w:sz w:val="24"/>
          <w:szCs w:val="24"/>
        </w:rPr>
        <w:t>施工过程中根据工程形象进度支付施工单位工程款时，按照本项目中标的</w:t>
      </w:r>
      <w:r>
        <w:rPr>
          <w:rFonts w:hAnsi="宋体" w:cs="宋体" w:hint="eastAsia"/>
          <w:sz w:val="24"/>
          <w:szCs w:val="24"/>
        </w:rPr>
        <w:t>造价咨询服务费费率同比例计量造价咨询服务费。</w:t>
      </w:r>
      <w:r>
        <w:rPr>
          <w:rFonts w:ascii="宋体" w:hAnsi="宋体" w:cs="宋体" w:hint="eastAsia"/>
          <w:kern w:val="0"/>
          <w:sz w:val="24"/>
          <w:szCs w:val="24"/>
          <w:lang w:val="zh-CN"/>
        </w:rPr>
        <w:t>中标人</w:t>
      </w:r>
      <w:r>
        <w:rPr>
          <w:rFonts w:ascii="宋体" w:hAnsi="宋体" w:cs="宋体" w:hint="eastAsia"/>
          <w:kern w:val="0"/>
          <w:sz w:val="24"/>
          <w:szCs w:val="24"/>
        </w:rPr>
        <w:t>须</w:t>
      </w:r>
      <w:r>
        <w:rPr>
          <w:rFonts w:ascii="宋体" w:hAnsi="宋体" w:cs="宋体" w:hint="eastAsia"/>
          <w:kern w:val="0"/>
          <w:sz w:val="24"/>
          <w:szCs w:val="24"/>
          <w:lang w:val="zh-CN"/>
        </w:rPr>
        <w:t>开具符合采购人要求的增值税专用发票，</w:t>
      </w:r>
      <w:r>
        <w:rPr>
          <w:rFonts w:hint="eastAsia"/>
          <w:sz w:val="24"/>
        </w:rPr>
        <w:t>支付至总金额的</w:t>
      </w:r>
      <w:r>
        <w:rPr>
          <w:rFonts w:hint="eastAsia"/>
          <w:sz w:val="24"/>
        </w:rPr>
        <w:t>85%</w:t>
      </w:r>
      <w:r>
        <w:rPr>
          <w:rFonts w:hint="eastAsia"/>
          <w:sz w:val="24"/>
        </w:rPr>
        <w:t>时停止支付</w:t>
      </w:r>
      <w:r>
        <w:rPr>
          <w:rFonts w:hint="eastAsia"/>
          <w:sz w:val="24"/>
        </w:rPr>
        <w:t>,</w:t>
      </w:r>
      <w:r>
        <w:rPr>
          <w:rFonts w:hint="eastAsia"/>
          <w:sz w:val="24"/>
        </w:rPr>
        <w:t>待工程竣工审计完成后支付剩余</w:t>
      </w:r>
      <w:r>
        <w:rPr>
          <w:rFonts w:hint="eastAsia"/>
          <w:sz w:val="24"/>
        </w:rPr>
        <w:t>15%</w:t>
      </w:r>
      <w:r>
        <w:rPr>
          <w:rFonts w:hint="eastAsia"/>
          <w:sz w:val="24"/>
        </w:rPr>
        <w:t>。</w:t>
      </w:r>
    </w:p>
    <w:p w:rsidR="00A876FD" w:rsidRDefault="00F53861">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w:t>
      </w:r>
      <w:r>
        <w:rPr>
          <w:rFonts w:ascii="宋体" w:hAnsi="宋体" w:cs="宋体" w:hint="eastAsia"/>
          <w:b/>
          <w:kern w:val="0"/>
          <w:sz w:val="36"/>
          <w:szCs w:val="36"/>
        </w:rPr>
        <w:t xml:space="preserve"> </w:t>
      </w:r>
      <w:r>
        <w:rPr>
          <w:rFonts w:ascii="宋体" w:hAnsi="宋体" w:cs="宋体" w:hint="eastAsia"/>
          <w:b/>
          <w:kern w:val="0"/>
          <w:sz w:val="36"/>
          <w:szCs w:val="36"/>
        </w:rPr>
        <w:t>投标人须知前附表</w:t>
      </w:r>
    </w:p>
    <w:p w:rsidR="00A876FD" w:rsidRDefault="00F53861">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876FD">
        <w:trPr>
          <w:trHeight w:val="636"/>
          <w:jc w:val="center"/>
        </w:trPr>
        <w:tc>
          <w:tcPr>
            <w:tcW w:w="806" w:type="dxa"/>
            <w:vAlign w:val="center"/>
          </w:tcPr>
          <w:p w:rsidR="00A876FD" w:rsidRDefault="00F53861">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序号</w:t>
            </w:r>
          </w:p>
        </w:tc>
        <w:tc>
          <w:tcPr>
            <w:tcW w:w="2268" w:type="dxa"/>
            <w:vAlign w:val="center"/>
          </w:tcPr>
          <w:p w:rsidR="00A876FD" w:rsidRDefault="00F53861">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条款名称</w:t>
            </w:r>
          </w:p>
        </w:tc>
        <w:tc>
          <w:tcPr>
            <w:tcW w:w="6813" w:type="dxa"/>
            <w:vAlign w:val="center"/>
          </w:tcPr>
          <w:p w:rsidR="00A876FD" w:rsidRDefault="00F53861">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说明和要求</w:t>
            </w:r>
          </w:p>
        </w:tc>
      </w:tr>
      <w:tr w:rsidR="00A876FD">
        <w:trPr>
          <w:trHeight w:val="1278"/>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A876FD" w:rsidRDefault="00F5386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项目名称：许昌市忠武路（新兴路至新元大道）建设工程全过程造价咨询服务项目</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项目编号：</w:t>
            </w:r>
            <w:r>
              <w:rPr>
                <w:rFonts w:hAnsi="宋体" w:cs="宋体" w:hint="eastAsia"/>
                <w:bCs/>
                <w:sz w:val="24"/>
                <w:szCs w:val="24"/>
                <w:lang w:val="zh-CN"/>
              </w:rPr>
              <w:t>GZCG-F</w:t>
            </w:r>
            <w:r w:rsidR="00B77DE9">
              <w:rPr>
                <w:rFonts w:hAnsi="宋体" w:cs="宋体" w:hint="eastAsia"/>
                <w:bCs/>
                <w:sz w:val="24"/>
                <w:szCs w:val="24"/>
                <w:lang w:val="zh-CN"/>
              </w:rPr>
              <w:t>2019025</w:t>
            </w:r>
            <w:r>
              <w:rPr>
                <w:rFonts w:hAnsi="宋体" w:cs="宋体" w:hint="eastAsia"/>
                <w:bCs/>
                <w:sz w:val="24"/>
                <w:szCs w:val="24"/>
                <w:lang w:val="zh-CN"/>
              </w:rPr>
              <w:t>号</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项目内容：涵盖工程从立项之日起至工程竣工验收审计完成的全过程。包括但不仅限于：</w:t>
            </w:r>
            <w:proofErr w:type="gramStart"/>
            <w:r>
              <w:rPr>
                <w:rFonts w:hAnsi="宋体" w:cs="宋体" w:hint="eastAsia"/>
                <w:bCs/>
                <w:sz w:val="24"/>
                <w:szCs w:val="24"/>
                <w:lang w:val="zh-CN"/>
              </w:rPr>
              <w:t>土地征拆审核</w:t>
            </w:r>
            <w:proofErr w:type="gramEnd"/>
            <w:r>
              <w:rPr>
                <w:rFonts w:hAnsi="宋体" w:cs="宋体" w:hint="eastAsia"/>
                <w:bCs/>
                <w:sz w:val="24"/>
                <w:szCs w:val="24"/>
                <w:lang w:val="zh-CN"/>
              </w:rPr>
              <w:t>，工程计量与支付审核，合同价款调整，设计变更及审核，竣工结算审核，成本控制，工程洽商、索赔、材料咨询及招标人要求的其他造价咨询工作。</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项目地址：许昌市</w:t>
            </w:r>
          </w:p>
        </w:tc>
      </w:tr>
      <w:tr w:rsidR="00A876FD">
        <w:trPr>
          <w:trHeight w:val="1421"/>
          <w:jc w:val="center"/>
        </w:trPr>
        <w:tc>
          <w:tcPr>
            <w:tcW w:w="806" w:type="dxa"/>
            <w:vAlign w:val="center"/>
          </w:tcPr>
          <w:p w:rsidR="00A876FD" w:rsidRDefault="00F53861">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A876FD" w:rsidRDefault="00F5386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名称：许昌市建设投资有限责任公司</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地</w:t>
            </w:r>
            <w:r>
              <w:rPr>
                <w:rFonts w:hAnsi="宋体" w:cs="宋体" w:hint="eastAsia"/>
                <w:bCs/>
                <w:sz w:val="24"/>
                <w:szCs w:val="24"/>
                <w:lang w:val="zh-CN"/>
              </w:rPr>
              <w:t xml:space="preserve"> </w:t>
            </w:r>
            <w:r>
              <w:rPr>
                <w:rFonts w:hAnsi="宋体" w:cs="宋体" w:hint="eastAsia"/>
                <w:bCs/>
                <w:sz w:val="24"/>
                <w:szCs w:val="24"/>
                <w:lang w:val="zh-CN"/>
              </w:rPr>
              <w:t>址：许昌市建安大道东段财政综合大楼</w:t>
            </w:r>
            <w:r>
              <w:rPr>
                <w:rFonts w:hAnsi="宋体" w:cs="宋体" w:hint="eastAsia"/>
                <w:bCs/>
                <w:sz w:val="24"/>
                <w:szCs w:val="24"/>
                <w:lang w:val="zh-CN"/>
              </w:rPr>
              <w:t>8</w:t>
            </w:r>
            <w:r>
              <w:rPr>
                <w:rFonts w:hAnsi="宋体" w:cs="宋体" w:hint="eastAsia"/>
                <w:bCs/>
                <w:sz w:val="24"/>
                <w:szCs w:val="24"/>
                <w:lang w:val="zh-CN"/>
              </w:rPr>
              <w:t>楼</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联系人：</w:t>
            </w:r>
            <w:r>
              <w:rPr>
                <w:rFonts w:hAnsi="宋体" w:cs="宋体" w:hint="eastAsia"/>
                <w:bCs/>
                <w:sz w:val="24"/>
                <w:szCs w:val="24"/>
              </w:rPr>
              <w:t>海</w:t>
            </w:r>
            <w:r>
              <w:rPr>
                <w:rFonts w:hAnsi="宋体" w:cs="宋体" w:hint="eastAsia"/>
                <w:bCs/>
                <w:sz w:val="24"/>
                <w:szCs w:val="24"/>
                <w:lang w:val="zh-CN"/>
              </w:rPr>
              <w:t>先生</w:t>
            </w:r>
            <w:r>
              <w:rPr>
                <w:rFonts w:hAnsi="宋体" w:cs="宋体" w:hint="eastAsia"/>
                <w:bCs/>
                <w:sz w:val="24"/>
                <w:szCs w:val="24"/>
                <w:lang w:val="zh-CN"/>
              </w:rPr>
              <w:t xml:space="preserve">         </w:t>
            </w:r>
            <w:r>
              <w:rPr>
                <w:rFonts w:hAnsi="宋体" w:cs="宋体" w:hint="eastAsia"/>
                <w:bCs/>
                <w:sz w:val="24"/>
                <w:szCs w:val="24"/>
                <w:lang w:val="zh-CN"/>
              </w:rPr>
              <w:t>联系电话：</w:t>
            </w:r>
            <w:r>
              <w:rPr>
                <w:rFonts w:hAnsi="宋体" w:cs="宋体" w:hint="eastAsia"/>
                <w:bCs/>
                <w:sz w:val="24"/>
                <w:szCs w:val="24"/>
              </w:rPr>
              <w:t>13569977399</w:t>
            </w:r>
          </w:p>
        </w:tc>
      </w:tr>
      <w:tr w:rsidR="00A876FD">
        <w:trPr>
          <w:trHeight w:val="323"/>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A876FD" w:rsidRDefault="00F5386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代理机构：河南英华咨询有限公司</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地址：郑州市电厂路河南省国家大学科技园（东区）</w:t>
            </w:r>
            <w:r>
              <w:rPr>
                <w:rFonts w:hAnsi="宋体" w:cs="宋体" w:hint="eastAsia"/>
                <w:bCs/>
                <w:sz w:val="24"/>
                <w:szCs w:val="24"/>
                <w:lang w:val="zh-CN"/>
              </w:rPr>
              <w:t>16</w:t>
            </w:r>
            <w:r>
              <w:rPr>
                <w:rFonts w:hAnsi="宋体" w:cs="宋体" w:hint="eastAsia"/>
                <w:bCs/>
                <w:sz w:val="24"/>
                <w:szCs w:val="24"/>
                <w:lang w:val="zh-CN"/>
              </w:rPr>
              <w:t>号楼</w:t>
            </w:r>
            <w:r>
              <w:rPr>
                <w:rFonts w:hAnsi="宋体" w:cs="宋体" w:hint="eastAsia"/>
                <w:bCs/>
                <w:sz w:val="24"/>
                <w:szCs w:val="24"/>
                <w:lang w:val="zh-CN"/>
              </w:rPr>
              <w:t>C</w:t>
            </w:r>
            <w:r>
              <w:rPr>
                <w:rFonts w:hAnsi="宋体" w:cs="宋体" w:hint="eastAsia"/>
                <w:bCs/>
                <w:sz w:val="24"/>
                <w:szCs w:val="24"/>
                <w:lang w:val="zh-CN"/>
              </w:rPr>
              <w:t>座</w:t>
            </w:r>
            <w:r>
              <w:rPr>
                <w:rFonts w:hAnsi="宋体" w:cs="宋体" w:hint="eastAsia"/>
                <w:bCs/>
                <w:sz w:val="24"/>
                <w:szCs w:val="24"/>
                <w:lang w:val="zh-CN"/>
              </w:rPr>
              <w:t>21</w:t>
            </w:r>
            <w:r>
              <w:rPr>
                <w:rFonts w:hAnsi="宋体" w:cs="宋体" w:hint="eastAsia"/>
                <w:bCs/>
                <w:sz w:val="24"/>
                <w:szCs w:val="24"/>
                <w:lang w:val="zh-CN"/>
              </w:rPr>
              <w:t>层</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项目负责人：郭先生</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联系电话：</w:t>
            </w:r>
            <w:r>
              <w:rPr>
                <w:rFonts w:hAnsi="宋体" w:cs="宋体" w:hint="eastAsia"/>
                <w:bCs/>
                <w:sz w:val="24"/>
                <w:szCs w:val="24"/>
                <w:lang w:val="zh-CN"/>
              </w:rPr>
              <w:t>15939961093</w:t>
            </w:r>
          </w:p>
        </w:tc>
      </w:tr>
      <w:tr w:rsidR="00A876FD">
        <w:trPr>
          <w:trHeight w:val="90"/>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A876FD" w:rsidRDefault="00F53861">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一、法人或者其他组织的营业执照等证明文件，自然人的身份证明</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1</w:t>
            </w:r>
            <w:r>
              <w:rPr>
                <w:rFonts w:hAnsi="宋体" w:cs="宋体" w:hint="eastAsia"/>
                <w:bCs/>
                <w:sz w:val="24"/>
                <w:szCs w:val="24"/>
                <w:lang w:val="zh-CN"/>
              </w:rPr>
              <w:t>、企业法人营业执照或营业执照。（企业投标提供）</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2</w:t>
            </w:r>
            <w:r>
              <w:rPr>
                <w:rFonts w:hAnsi="宋体" w:cs="宋体" w:hint="eastAsia"/>
                <w:bCs/>
                <w:sz w:val="24"/>
                <w:szCs w:val="24"/>
                <w:lang w:val="zh-CN"/>
              </w:rPr>
              <w:t>、事业单位法人证书。（事业单位投标提供）</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3</w:t>
            </w:r>
            <w:r>
              <w:rPr>
                <w:rFonts w:hAnsi="宋体" w:cs="宋体" w:hint="eastAsia"/>
                <w:bCs/>
                <w:sz w:val="24"/>
                <w:szCs w:val="24"/>
                <w:lang w:val="zh-CN"/>
              </w:rPr>
              <w:t>、执业许可证。（非企业专业服务机构投标提供）</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lastRenderedPageBreak/>
              <w:t>4</w:t>
            </w:r>
            <w:r>
              <w:rPr>
                <w:rFonts w:hAnsi="宋体" w:cs="宋体" w:hint="eastAsia"/>
                <w:bCs/>
                <w:sz w:val="24"/>
                <w:szCs w:val="24"/>
                <w:lang w:val="zh-CN"/>
              </w:rPr>
              <w:t>、个体工商户营业执照。（个体工商户投标提供）</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5</w:t>
            </w:r>
            <w:r>
              <w:rPr>
                <w:rFonts w:hAnsi="宋体" w:cs="宋体" w:hint="eastAsia"/>
                <w:bCs/>
                <w:sz w:val="24"/>
                <w:szCs w:val="24"/>
                <w:lang w:val="zh-CN"/>
              </w:rPr>
              <w:t>、自然人身份证明。（自然人投标提供）</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6</w:t>
            </w:r>
            <w:r>
              <w:rPr>
                <w:rFonts w:hAnsi="宋体" w:cs="宋体" w:hint="eastAsia"/>
                <w:bCs/>
                <w:sz w:val="24"/>
                <w:szCs w:val="24"/>
                <w:lang w:val="zh-CN"/>
              </w:rPr>
              <w:t>、民办非企业单位登记证书。（民办非企业单位投标提供）</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二、财务状况报告相关材料</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1</w:t>
            </w:r>
            <w:r>
              <w:rPr>
                <w:rFonts w:hAnsi="宋体" w:cs="宋体" w:hint="eastAsia"/>
                <w:bCs/>
                <w:sz w:val="24"/>
                <w:szCs w:val="24"/>
                <w:lang w:val="zh-CN"/>
              </w:rPr>
              <w:t>、投标人是法人（法人包括企业法人、机关法人、事业单位法人和社会团体法人），提供本单位：</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①</w:t>
            </w:r>
            <w:r>
              <w:rPr>
                <w:rFonts w:hAnsi="宋体" w:cs="宋体" w:hint="eastAsia"/>
                <w:bCs/>
                <w:sz w:val="24"/>
                <w:szCs w:val="24"/>
                <w:lang w:val="zh-CN"/>
              </w:rPr>
              <w:t>2018</w:t>
            </w:r>
            <w:r>
              <w:rPr>
                <w:rFonts w:hAnsi="宋体" w:cs="宋体" w:hint="eastAsia"/>
                <w:bCs/>
                <w:sz w:val="24"/>
                <w:szCs w:val="24"/>
                <w:lang w:val="zh-CN"/>
              </w:rPr>
              <w:t>年度经审计的财务报告，包括资产负债表、利润表、现金流量表、所有者权益变动表及其附注；</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②基本开户银行出具的资信证明；</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③财政部门认可的政府采购专业担保机构的证明文件和担保机构出具的投标担保函。</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注：仅需提供序号①～③其中之一即可。</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2</w:t>
            </w:r>
            <w:r>
              <w:rPr>
                <w:rFonts w:hAnsi="宋体" w:cs="宋体" w:hint="eastAsia"/>
                <w:bCs/>
                <w:sz w:val="24"/>
                <w:szCs w:val="24"/>
                <w:lang w:val="zh-CN"/>
              </w:rPr>
              <w:t>、投标人（其他组织和自然人）提供本单位：</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①</w:t>
            </w:r>
            <w:r>
              <w:rPr>
                <w:rFonts w:hAnsi="宋体" w:cs="宋体" w:hint="eastAsia"/>
                <w:bCs/>
                <w:sz w:val="24"/>
                <w:szCs w:val="24"/>
                <w:lang w:val="zh-CN"/>
              </w:rPr>
              <w:t>2018</w:t>
            </w:r>
            <w:r>
              <w:rPr>
                <w:rFonts w:hAnsi="宋体" w:cs="宋体" w:hint="eastAsia"/>
                <w:bCs/>
                <w:sz w:val="24"/>
                <w:szCs w:val="24"/>
                <w:lang w:val="zh-CN"/>
              </w:rPr>
              <w:t>年度经审计的财务报告，包括资产负债表、利润表、现金流量表、所有者权益变动表及其附注；</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②银行出具的资信证明；</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③财政部门认可的政府采购专业担保机构的证明文件和担保机构出具的投标担保函。</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注：仅需提供序号①～③其中之一即可。</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三、依法缴纳税收相关材料</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参加本次政府采购项目投标截止时间前三个月内任意一个月缴纳税收凭据。（依法免税的投标人，应提供相应文件证明依法免税）</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四、依法缴纳社会保障资金的证明材料</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参加本次政府采购项目投标截止时间前三个月内任意一个月缴纳社会保险凭据。（依法不需要缴纳社会保障资金的投标人，应提供相应文件证明依法不需要缴纳社会保障资金）</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lastRenderedPageBreak/>
              <w:t>五、履行合同所必须的设备和专业技术能力的证明材料</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1</w:t>
            </w:r>
            <w:r>
              <w:rPr>
                <w:rFonts w:hAnsi="宋体" w:cs="宋体" w:hint="eastAsia"/>
                <w:bCs/>
                <w:sz w:val="24"/>
                <w:szCs w:val="24"/>
                <w:lang w:val="zh-CN"/>
              </w:rPr>
              <w:t>、相关设备的</w:t>
            </w:r>
            <w:r>
              <w:rPr>
                <w:rFonts w:hAnsi="宋体" w:cs="宋体" w:hint="eastAsia"/>
                <w:bCs/>
                <w:sz w:val="24"/>
                <w:szCs w:val="24"/>
                <w:lang w:val="zh-CN"/>
              </w:rPr>
              <w:t>购置发票、专业技术人员职称证书、用工合同等；</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2</w:t>
            </w:r>
            <w:r>
              <w:rPr>
                <w:rFonts w:hAnsi="宋体" w:cs="宋体" w:hint="eastAsia"/>
                <w:bCs/>
                <w:sz w:val="24"/>
                <w:szCs w:val="24"/>
                <w:lang w:val="zh-CN"/>
              </w:rPr>
              <w:t>、投标人具备履行合同所必须的设备和专业技术能力承诺函或声明（承诺函或声明格式自拟）。</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注：仅需提供序号</w:t>
            </w:r>
            <w:r>
              <w:rPr>
                <w:rFonts w:hAnsi="宋体" w:cs="宋体" w:hint="eastAsia"/>
                <w:bCs/>
                <w:sz w:val="24"/>
                <w:szCs w:val="24"/>
                <w:lang w:val="zh-CN"/>
              </w:rPr>
              <w:t>1</w:t>
            </w:r>
            <w:r>
              <w:rPr>
                <w:rFonts w:hAnsi="宋体" w:cs="宋体" w:hint="eastAsia"/>
                <w:bCs/>
                <w:sz w:val="24"/>
                <w:szCs w:val="24"/>
                <w:lang w:val="zh-CN"/>
              </w:rPr>
              <w:t>～</w:t>
            </w:r>
            <w:r>
              <w:rPr>
                <w:rFonts w:hAnsi="宋体" w:cs="宋体" w:hint="eastAsia"/>
                <w:bCs/>
                <w:sz w:val="24"/>
                <w:szCs w:val="24"/>
                <w:lang w:val="zh-CN"/>
              </w:rPr>
              <w:t>2</w:t>
            </w:r>
            <w:r>
              <w:rPr>
                <w:rFonts w:hAnsi="宋体" w:cs="宋体" w:hint="eastAsia"/>
                <w:bCs/>
                <w:sz w:val="24"/>
                <w:szCs w:val="24"/>
                <w:lang w:val="zh-CN"/>
              </w:rPr>
              <w:t>其中之一即可。</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六、参加政府采购活动前</w:t>
            </w:r>
            <w:r>
              <w:rPr>
                <w:rFonts w:hAnsi="宋体" w:cs="宋体" w:hint="eastAsia"/>
                <w:bCs/>
                <w:sz w:val="24"/>
                <w:szCs w:val="24"/>
                <w:lang w:val="zh-CN"/>
              </w:rPr>
              <w:t>3</w:t>
            </w:r>
            <w:r>
              <w:rPr>
                <w:rFonts w:hAnsi="宋体" w:cs="宋体" w:hint="eastAsia"/>
                <w:bCs/>
                <w:sz w:val="24"/>
                <w:szCs w:val="24"/>
                <w:lang w:val="zh-CN"/>
              </w:rPr>
              <w:t>年内在经营活动中没有重大违法记录的声明</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投标人“参加政府采购活动前</w:t>
            </w:r>
            <w:r>
              <w:rPr>
                <w:rFonts w:hAnsi="宋体" w:cs="宋体" w:hint="eastAsia"/>
                <w:bCs/>
                <w:sz w:val="24"/>
                <w:szCs w:val="24"/>
                <w:lang w:val="zh-CN"/>
              </w:rPr>
              <w:t>3</w:t>
            </w:r>
            <w:r>
              <w:rPr>
                <w:rFonts w:hAnsi="宋体" w:cs="宋体" w:hint="eastAsia"/>
                <w:bCs/>
                <w:sz w:val="24"/>
                <w:szCs w:val="24"/>
                <w:lang w:val="zh-CN"/>
              </w:rPr>
              <w:t>年内在经营活动中没有重大违法记录的书面声明”。</w:t>
            </w:r>
            <w:r>
              <w:rPr>
                <w:rFonts w:hAnsi="宋体" w:cs="宋体" w:hint="eastAsia"/>
                <w:bCs/>
                <w:sz w:val="24"/>
                <w:szCs w:val="24"/>
                <w:lang w:val="zh-CN"/>
              </w:rPr>
              <w:t xml:space="preserve"> </w:t>
            </w:r>
            <w:r>
              <w:rPr>
                <w:rFonts w:hAnsi="宋体" w:cs="宋体" w:hint="eastAsia"/>
                <w:bCs/>
                <w:sz w:val="24"/>
                <w:szCs w:val="24"/>
                <w:lang w:val="zh-CN"/>
              </w:rPr>
              <w:t>重大违法记录，是指投标人因违法经营受到刑事处罚或者责令停产停业、吊销许可证或者执照、较大数额罚款等行政处罚。</w:t>
            </w:r>
          </w:p>
          <w:p w:rsidR="00A876FD" w:rsidRDefault="00F53861">
            <w:pPr>
              <w:pStyle w:val="13"/>
              <w:widowControl/>
              <w:shd w:val="clear" w:color="auto" w:fill="FFFFFF"/>
              <w:spacing w:line="460" w:lineRule="exact"/>
              <w:contextualSpacing/>
              <w:jc w:val="left"/>
              <w:rPr>
                <w:rFonts w:ascii="宋体" w:hAnsi="宋体" w:cs="仿宋_GB2312"/>
                <w:shd w:val="clear" w:color="auto" w:fill="FFFFFF"/>
                <w:lang w:val="zh-CN"/>
              </w:rPr>
            </w:pPr>
            <w:r>
              <w:rPr>
                <w:rFonts w:hAnsi="宋体" w:cs="宋体" w:hint="eastAsia"/>
                <w:bCs/>
                <w:lang w:val="zh-CN"/>
              </w:rPr>
              <w:t>七、</w:t>
            </w:r>
            <w:r>
              <w:rPr>
                <w:rFonts w:ascii="宋体" w:hAnsi="宋体" w:cs="仿宋_GB2312" w:hint="eastAsia"/>
                <w:shd w:val="clear" w:color="auto" w:fill="FFFFFF"/>
                <w:lang w:val="zh-CN"/>
              </w:rPr>
              <w:t>符合《中华人民共和国政府采购法》第二十二条之规定；</w:t>
            </w:r>
          </w:p>
          <w:p w:rsidR="00A876FD" w:rsidRDefault="00F53861">
            <w:pPr>
              <w:pStyle w:val="13"/>
              <w:widowControl/>
              <w:shd w:val="clear" w:color="auto" w:fill="FFFFFF"/>
              <w:spacing w:line="460" w:lineRule="exact"/>
              <w:contextualSpacing/>
              <w:jc w:val="left"/>
            </w:pPr>
            <w:r>
              <w:rPr>
                <w:rFonts w:hint="eastAsia"/>
              </w:rPr>
              <w:t>投标人应是在中华人民共和国境内注册</w:t>
            </w:r>
            <w:r>
              <w:rPr>
                <w:rFonts w:hint="eastAsia"/>
              </w:rPr>
              <w:t>的企业法人，且须具备独立的法人资格。</w:t>
            </w:r>
          </w:p>
          <w:p w:rsidR="00A876FD" w:rsidRDefault="00F53861">
            <w:pPr>
              <w:pStyle w:val="13"/>
              <w:widowControl/>
              <w:shd w:val="clear" w:color="auto" w:fill="FFFFFF"/>
              <w:spacing w:line="460" w:lineRule="exact"/>
              <w:contextualSpacing/>
              <w:jc w:val="left"/>
            </w:pPr>
            <w:r>
              <w:rPr>
                <w:rFonts w:ascii="宋体" w:hAnsi="宋体" w:cs="仿宋_GB2312" w:hint="eastAsia"/>
                <w:shd w:val="clear" w:color="auto" w:fill="FFFFFF"/>
                <w:lang w:val="zh-CN"/>
              </w:rPr>
              <w:t>投标人须具备住房城乡建设主管部门颁发的有效的工程造价咨询甲级资质证书</w:t>
            </w:r>
            <w:r>
              <w:rPr>
                <w:rFonts w:hint="eastAsia"/>
              </w:rPr>
              <w:t>，且证书合法有效。</w:t>
            </w:r>
          </w:p>
          <w:p w:rsidR="00A876FD" w:rsidRDefault="00F53861">
            <w:pPr>
              <w:pStyle w:val="13"/>
              <w:widowControl/>
              <w:shd w:val="clear" w:color="auto" w:fill="FFFFFF"/>
              <w:spacing w:line="460" w:lineRule="exact"/>
              <w:contextualSpacing/>
              <w:jc w:val="left"/>
              <w:rPr>
                <w:rFonts w:hAnsi="宋体" w:cs="宋体"/>
                <w:bCs/>
                <w:lang w:val="zh-CN"/>
              </w:rPr>
            </w:pPr>
            <w:r>
              <w:rPr>
                <w:rFonts w:hint="eastAsia"/>
              </w:rPr>
              <w:t>投标人拟派项目负责人须具备</w:t>
            </w:r>
            <w:r>
              <w:rPr>
                <w:rFonts w:ascii="宋体" w:hAnsi="宋体" w:cs="仿宋_GB2312" w:hint="eastAsia"/>
                <w:shd w:val="clear" w:color="auto" w:fill="FFFFFF"/>
                <w:lang w:val="zh-CN"/>
              </w:rPr>
              <w:t>住房城乡建设主管部门颁发的有效的注册造价工程师证书</w:t>
            </w:r>
            <w:r>
              <w:rPr>
                <w:rFonts w:hint="eastAsia"/>
              </w:rPr>
              <w:t>，且具有工程相关专业高级技术职称。</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八、未被列入“信用中国”网站</w:t>
            </w:r>
            <w:r>
              <w:rPr>
                <w:rFonts w:hAnsi="宋体" w:cs="宋体" w:hint="eastAsia"/>
                <w:bCs/>
                <w:sz w:val="24"/>
                <w:szCs w:val="24"/>
                <w:lang w:val="zh-CN"/>
              </w:rPr>
              <w:t>(</w:t>
            </w:r>
            <w:hyperlink r:id="rId19" w:history="1">
              <w:r>
                <w:rPr>
                  <w:rFonts w:hAnsi="宋体" w:cs="宋体" w:hint="eastAsia"/>
                  <w:bCs/>
                  <w:sz w:val="24"/>
                  <w:szCs w:val="24"/>
                  <w:lang w:val="zh-CN"/>
                </w:rPr>
                <w:t>www.creditchina.gov.cn</w:t>
              </w:r>
            </w:hyperlink>
            <w:r>
              <w:rPr>
                <w:rFonts w:hAnsi="宋体" w:cs="宋体" w:hint="eastAsia"/>
                <w:bCs/>
                <w:sz w:val="24"/>
                <w:szCs w:val="24"/>
                <w:lang w:val="zh-CN"/>
              </w:rPr>
              <w:t>)</w:t>
            </w:r>
            <w:r>
              <w:rPr>
                <w:rFonts w:hAnsi="宋体" w:cs="宋体" w:hint="eastAsia"/>
                <w:bCs/>
                <w:sz w:val="24"/>
                <w:szCs w:val="24"/>
                <w:lang w:val="zh-CN"/>
              </w:rPr>
              <w:t>失信被执行人、重大税收违法案件当事人名单的投标人；“中国政府采购网”</w:t>
            </w:r>
            <w:r>
              <w:rPr>
                <w:rFonts w:hAnsi="宋体" w:cs="宋体" w:hint="eastAsia"/>
                <w:bCs/>
                <w:sz w:val="24"/>
                <w:szCs w:val="24"/>
                <w:lang w:val="zh-CN"/>
              </w:rPr>
              <w:t xml:space="preserve"> (</w:t>
            </w:r>
            <w:hyperlink r:id="rId20" w:history="1">
              <w:r>
                <w:rPr>
                  <w:rFonts w:hAnsi="宋体" w:cs="宋体" w:hint="eastAsia"/>
                  <w:bCs/>
                  <w:sz w:val="24"/>
                  <w:szCs w:val="24"/>
                  <w:lang w:val="zh-CN"/>
                </w:rPr>
                <w:t>www.ccgp.gov.cn</w:t>
              </w:r>
            </w:hyperlink>
            <w:r>
              <w:rPr>
                <w:rFonts w:hAnsi="宋体" w:cs="宋体" w:hint="eastAsia"/>
                <w:bCs/>
                <w:sz w:val="24"/>
                <w:szCs w:val="24"/>
                <w:lang w:val="zh-CN"/>
              </w:rPr>
              <w:t>)</w:t>
            </w:r>
            <w:r>
              <w:rPr>
                <w:rFonts w:hAnsi="宋体" w:cs="宋体" w:hint="eastAsia"/>
                <w:bCs/>
                <w:sz w:val="24"/>
                <w:szCs w:val="24"/>
                <w:lang w:val="zh-CN"/>
              </w:rPr>
              <w:t>政府采购严重违法失信行为记录名单的投标人（联合体形式投标的，联合体成员存在不良信用记录，视同联合体存在不良信用记录）</w:t>
            </w:r>
            <w:r>
              <w:rPr>
                <w:rFonts w:hAnsi="宋体" w:cs="宋体" w:hint="eastAsia"/>
                <w:bCs/>
                <w:sz w:val="24"/>
                <w:szCs w:val="24"/>
                <w:lang w:val="zh-CN"/>
              </w:rPr>
              <w:t>(</w:t>
            </w:r>
            <w:r>
              <w:rPr>
                <w:rFonts w:hAnsi="宋体" w:cs="宋体" w:hint="eastAsia"/>
                <w:bCs/>
                <w:sz w:val="24"/>
                <w:szCs w:val="24"/>
                <w:lang w:val="zh-CN"/>
              </w:rPr>
              <w:t>本项目投标截止时间前三年内供应商信用记录情况</w:t>
            </w:r>
            <w:r>
              <w:rPr>
                <w:rFonts w:hAnsi="宋体" w:cs="宋体" w:hint="eastAsia"/>
                <w:bCs/>
                <w:sz w:val="24"/>
                <w:szCs w:val="24"/>
                <w:lang w:val="zh-CN"/>
              </w:rPr>
              <w:t>)</w:t>
            </w:r>
            <w:r>
              <w:rPr>
                <w:rFonts w:hAnsi="宋体" w:cs="宋体" w:hint="eastAsia"/>
                <w:bCs/>
                <w:sz w:val="24"/>
                <w:szCs w:val="24"/>
                <w:lang w:val="zh-CN"/>
              </w:rPr>
              <w:t>。</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1</w:t>
            </w:r>
            <w:r>
              <w:rPr>
                <w:rFonts w:hAnsi="宋体" w:cs="宋体" w:hint="eastAsia"/>
                <w:bCs/>
                <w:sz w:val="24"/>
                <w:szCs w:val="24"/>
                <w:lang w:val="zh-CN"/>
              </w:rPr>
              <w:t>、查询渠道：“信用中国”网站（</w:t>
            </w:r>
            <w:r>
              <w:rPr>
                <w:rFonts w:hAnsi="宋体" w:cs="宋体" w:hint="eastAsia"/>
                <w:bCs/>
                <w:sz w:val="24"/>
                <w:szCs w:val="24"/>
                <w:lang w:val="zh-CN"/>
              </w:rPr>
              <w:t>www.creditchina.gov.cn</w:t>
            </w:r>
            <w:r>
              <w:rPr>
                <w:rFonts w:hAnsi="宋体" w:cs="宋体" w:hint="eastAsia"/>
                <w:bCs/>
                <w:sz w:val="24"/>
                <w:szCs w:val="24"/>
                <w:lang w:val="zh-CN"/>
              </w:rPr>
              <w:t>）和“中国政府采购网”（</w:t>
            </w:r>
            <w:hyperlink r:id="rId21" w:history="1">
              <w:r>
                <w:rPr>
                  <w:rStyle w:val="a9"/>
                  <w:rFonts w:hAnsi="宋体" w:cs="宋体" w:hint="eastAsia"/>
                  <w:bCs/>
                  <w:sz w:val="24"/>
                  <w:szCs w:val="24"/>
                  <w:lang w:val="zh-CN"/>
                </w:rPr>
                <w:t>www.ccgp.gov.cn</w:t>
              </w:r>
            </w:hyperlink>
            <w:r>
              <w:rPr>
                <w:rFonts w:hAnsi="宋体" w:cs="宋体" w:hint="eastAsia"/>
                <w:bCs/>
                <w:sz w:val="24"/>
                <w:szCs w:val="24"/>
                <w:lang w:val="zh-CN"/>
              </w:rPr>
              <w:t>）；</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 xml:space="preserve"> 2</w:t>
            </w:r>
            <w:r>
              <w:rPr>
                <w:rFonts w:hAnsi="宋体" w:cs="宋体" w:hint="eastAsia"/>
                <w:bCs/>
                <w:sz w:val="24"/>
                <w:szCs w:val="24"/>
                <w:lang w:val="zh-CN"/>
              </w:rPr>
              <w:t>、截止时间：同投标截止时间；</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lastRenderedPageBreak/>
              <w:t>3</w:t>
            </w:r>
            <w:r>
              <w:rPr>
                <w:rFonts w:hAnsi="宋体" w:cs="宋体" w:hint="eastAsia"/>
                <w:bCs/>
                <w:sz w:val="24"/>
                <w:szCs w:val="24"/>
                <w:lang w:val="zh-CN"/>
              </w:rPr>
              <w:t>、信用信息查询记录和证据留存具体方式：经采购人确认的查询结果网页截图作为查询记录和证据，与其他采购文件一并保存；</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4</w:t>
            </w:r>
            <w:r>
              <w:rPr>
                <w:rFonts w:hAnsi="宋体" w:cs="宋体" w:hint="eastAsia"/>
                <w:bCs/>
                <w:sz w:val="24"/>
                <w:szCs w:val="24"/>
                <w:lang w:val="zh-CN"/>
              </w:rPr>
              <w:t>、信用信息的使用原则：经采购人认定的被列入失信被执行人、重大税收违法案件当事人名单、严重违法失信社会组织名单的投标人，将拒绝其参与本次政府采购活动。</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5</w:t>
            </w:r>
            <w:r>
              <w:rPr>
                <w:rFonts w:hAnsi="宋体" w:cs="宋体" w:hint="eastAsia"/>
                <w:bCs/>
                <w:sz w:val="24"/>
                <w:szCs w:val="24"/>
                <w:lang w:val="zh-CN"/>
              </w:rPr>
              <w:t>、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A876FD">
        <w:trPr>
          <w:trHeight w:val="504"/>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A876FD" w:rsidRDefault="00F53861">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本项目</w:t>
            </w:r>
            <w:r w:rsidR="00A876FD">
              <w:rPr>
                <w:rFonts w:hAnsi="宋体" w:cs="宋体" w:hint="eastAsia"/>
                <w:bCs/>
                <w:sz w:val="24"/>
                <w:szCs w:val="24"/>
                <w:lang w:val="zh-CN"/>
              </w:rPr>
              <w:fldChar w:fldCharType="begin"/>
            </w:r>
            <w:r>
              <w:rPr>
                <w:rFonts w:hAnsi="宋体" w:cs="宋体" w:hint="eastAsia"/>
                <w:bCs/>
                <w:sz w:val="24"/>
                <w:szCs w:val="24"/>
                <w:lang w:val="zh-CN"/>
              </w:rPr>
              <w:instrText>eq \o\</w:instrText>
            </w:r>
            <w:r>
              <w:rPr>
                <w:rFonts w:hAnsi="宋体" w:cs="宋体" w:hint="eastAsia"/>
                <w:bCs/>
                <w:sz w:val="24"/>
                <w:szCs w:val="24"/>
                <w:lang w:val="zh-CN"/>
              </w:rPr>
              <w:instrText>ac(</w:instrText>
            </w:r>
            <w:r>
              <w:rPr>
                <w:rFonts w:hAnsi="宋体" w:cs="宋体" w:hint="eastAsia"/>
                <w:bCs/>
                <w:sz w:val="24"/>
                <w:szCs w:val="24"/>
                <w:lang w:val="zh-CN"/>
              </w:rPr>
              <w:instrText>□</w:instrText>
            </w:r>
            <w:r>
              <w:rPr>
                <w:rFonts w:hAnsi="宋体" w:cs="宋体" w:hint="eastAsia"/>
                <w:bCs/>
                <w:sz w:val="24"/>
                <w:szCs w:val="24"/>
                <w:lang w:val="zh-CN"/>
              </w:rPr>
              <w:instrText>,</w:instrText>
            </w:r>
            <w:r>
              <w:rPr>
                <w:rFonts w:hAnsi="宋体" w:cs="宋体" w:hint="eastAsia"/>
                <w:bCs/>
                <w:sz w:val="24"/>
                <w:szCs w:val="24"/>
                <w:lang w:val="zh-CN"/>
              </w:rPr>
              <w:instrText>√</w:instrText>
            </w:r>
            <w:r>
              <w:rPr>
                <w:rFonts w:hAnsi="宋体" w:cs="宋体" w:hint="eastAsia"/>
                <w:bCs/>
                <w:sz w:val="24"/>
                <w:szCs w:val="24"/>
                <w:lang w:val="zh-CN"/>
              </w:rPr>
              <w:instrText>)</w:instrText>
            </w:r>
            <w:r w:rsidR="00A876FD">
              <w:rPr>
                <w:rFonts w:hAnsi="宋体" w:cs="宋体" w:hint="eastAsia"/>
                <w:bCs/>
                <w:sz w:val="24"/>
                <w:szCs w:val="24"/>
                <w:lang w:val="zh-CN"/>
              </w:rPr>
              <w:fldChar w:fldCharType="end"/>
            </w:r>
            <w:r>
              <w:rPr>
                <w:rFonts w:hAnsi="宋体" w:cs="宋体" w:hint="eastAsia"/>
                <w:bCs/>
                <w:sz w:val="24"/>
                <w:szCs w:val="24"/>
                <w:lang w:val="zh-CN"/>
              </w:rPr>
              <w:t>不接受□接受联合体投标</w:t>
            </w:r>
          </w:p>
        </w:tc>
      </w:tr>
      <w:tr w:rsidR="00A876FD">
        <w:trPr>
          <w:trHeight w:val="504"/>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A876FD" w:rsidRDefault="00F53861">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最高限价</w:t>
            </w:r>
          </w:p>
        </w:tc>
        <w:tc>
          <w:tcPr>
            <w:tcW w:w="6813" w:type="dxa"/>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以</w:t>
            </w:r>
            <w:proofErr w:type="gramStart"/>
            <w:r>
              <w:rPr>
                <w:rFonts w:hAnsi="宋体" w:cs="宋体" w:hint="eastAsia"/>
                <w:bCs/>
                <w:sz w:val="24"/>
                <w:szCs w:val="24"/>
                <w:lang w:val="zh-CN"/>
              </w:rPr>
              <w:t>经财政</w:t>
            </w:r>
            <w:proofErr w:type="gramEnd"/>
            <w:r>
              <w:rPr>
                <w:rFonts w:hAnsi="宋体" w:cs="宋体" w:hint="eastAsia"/>
                <w:bCs/>
                <w:sz w:val="24"/>
                <w:szCs w:val="24"/>
                <w:lang w:val="zh-CN"/>
              </w:rPr>
              <w:t>主管部门评审批复的忠武路项目建安工程费的</w:t>
            </w:r>
            <w:r>
              <w:rPr>
                <w:rFonts w:hAnsi="宋体" w:cs="宋体" w:hint="eastAsia"/>
                <w:bCs/>
                <w:sz w:val="24"/>
                <w:szCs w:val="24"/>
                <w:lang w:val="zh-CN"/>
              </w:rPr>
              <w:t>1.5</w:t>
            </w:r>
            <w:r>
              <w:rPr>
                <w:rFonts w:hAnsi="宋体" w:cs="宋体" w:hint="eastAsia"/>
                <w:bCs/>
                <w:sz w:val="24"/>
                <w:szCs w:val="24"/>
                <w:lang w:val="zh-CN"/>
              </w:rPr>
              <w:t>‰，超出最高限价的投标无效</w:t>
            </w:r>
          </w:p>
        </w:tc>
      </w:tr>
      <w:tr w:rsidR="00A876FD">
        <w:trPr>
          <w:trHeight w:val="907"/>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A876FD" w:rsidRDefault="00F53861">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A876FD" w:rsidRDefault="00A876FD">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fldChar w:fldCharType="begin"/>
            </w:r>
            <w:r w:rsidR="00F53861">
              <w:rPr>
                <w:rFonts w:hAnsi="宋体" w:cs="宋体" w:hint="eastAsia"/>
                <w:bCs/>
                <w:sz w:val="24"/>
                <w:szCs w:val="24"/>
                <w:lang w:val="zh-CN"/>
              </w:rPr>
              <w:instrText>eq \o\ac(</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Pr>
                <w:rFonts w:hAnsi="宋体" w:cs="宋体" w:hint="eastAsia"/>
                <w:bCs/>
                <w:sz w:val="24"/>
                <w:szCs w:val="24"/>
                <w:lang w:val="zh-CN"/>
              </w:rPr>
              <w:fldChar w:fldCharType="end"/>
            </w:r>
            <w:r w:rsidR="00F53861">
              <w:rPr>
                <w:rFonts w:hAnsi="宋体" w:cs="宋体" w:hint="eastAsia"/>
                <w:bCs/>
                <w:sz w:val="24"/>
                <w:szCs w:val="24"/>
                <w:lang w:val="zh-CN"/>
              </w:rPr>
              <w:t>不组织</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□组织，时间：</w:t>
            </w:r>
            <w:r>
              <w:rPr>
                <w:rFonts w:hAnsi="宋体" w:cs="宋体" w:hint="eastAsia"/>
                <w:bCs/>
                <w:sz w:val="24"/>
                <w:szCs w:val="24"/>
                <w:lang w:val="zh-CN"/>
              </w:rPr>
              <w:t xml:space="preserve">      </w:t>
            </w:r>
            <w:r>
              <w:rPr>
                <w:rFonts w:hAnsi="宋体" w:cs="宋体" w:hint="eastAsia"/>
                <w:bCs/>
                <w:sz w:val="24"/>
                <w:szCs w:val="24"/>
                <w:lang w:val="zh-CN"/>
              </w:rPr>
              <w:t>地点：</w:t>
            </w:r>
          </w:p>
        </w:tc>
      </w:tr>
      <w:tr w:rsidR="00A876FD">
        <w:trPr>
          <w:trHeight w:val="907"/>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A876FD" w:rsidRDefault="00F53861">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A876FD" w:rsidRDefault="00A876FD">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fldChar w:fldCharType="begin"/>
            </w:r>
            <w:r w:rsidR="00F53861">
              <w:rPr>
                <w:rFonts w:hAnsi="宋体" w:cs="宋体" w:hint="eastAsia"/>
                <w:bCs/>
                <w:sz w:val="24"/>
                <w:szCs w:val="24"/>
                <w:lang w:val="zh-CN"/>
              </w:rPr>
              <w:instrText>eq \o\ac(</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Pr>
                <w:rFonts w:hAnsi="宋体" w:cs="宋体" w:hint="eastAsia"/>
                <w:bCs/>
                <w:sz w:val="24"/>
                <w:szCs w:val="24"/>
                <w:lang w:val="zh-CN"/>
              </w:rPr>
              <w:fldChar w:fldCharType="end"/>
            </w:r>
            <w:r w:rsidR="00F53861">
              <w:rPr>
                <w:rFonts w:hAnsi="宋体" w:cs="宋体" w:hint="eastAsia"/>
                <w:bCs/>
                <w:sz w:val="24"/>
                <w:szCs w:val="24"/>
                <w:lang w:val="zh-CN"/>
              </w:rPr>
              <w:t>不召开</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□召开，时间：</w:t>
            </w:r>
            <w:r>
              <w:rPr>
                <w:rFonts w:hAnsi="宋体" w:cs="宋体" w:hint="eastAsia"/>
                <w:bCs/>
                <w:sz w:val="24"/>
                <w:szCs w:val="24"/>
                <w:lang w:val="zh-CN"/>
              </w:rPr>
              <w:t xml:space="preserve">      </w:t>
            </w:r>
            <w:r>
              <w:rPr>
                <w:rFonts w:hAnsi="宋体" w:cs="宋体" w:hint="eastAsia"/>
                <w:bCs/>
                <w:sz w:val="24"/>
                <w:szCs w:val="24"/>
                <w:lang w:val="zh-CN"/>
              </w:rPr>
              <w:t>地点：</w:t>
            </w:r>
          </w:p>
        </w:tc>
      </w:tr>
      <w:tr w:rsidR="00A876FD">
        <w:trPr>
          <w:trHeight w:val="504"/>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A876FD" w:rsidRDefault="00F5386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A876FD" w:rsidRDefault="00A876FD">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fldChar w:fldCharType="begin"/>
            </w:r>
            <w:r w:rsidR="00F53861">
              <w:rPr>
                <w:rFonts w:hAnsi="宋体" w:cs="宋体" w:hint="eastAsia"/>
                <w:bCs/>
                <w:sz w:val="24"/>
                <w:szCs w:val="24"/>
                <w:lang w:val="zh-CN"/>
              </w:rPr>
              <w:instrText>eq \o\ac(</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Pr>
                <w:rFonts w:hAnsi="宋体" w:cs="宋体" w:hint="eastAsia"/>
                <w:bCs/>
                <w:sz w:val="24"/>
                <w:szCs w:val="24"/>
                <w:lang w:val="zh-CN"/>
              </w:rPr>
              <w:fldChar w:fldCharType="end"/>
            </w:r>
            <w:r w:rsidR="00F53861">
              <w:rPr>
                <w:rFonts w:hAnsi="宋体" w:cs="宋体" w:hint="eastAsia"/>
                <w:bCs/>
                <w:sz w:val="24"/>
                <w:szCs w:val="24"/>
                <w:lang w:val="zh-CN"/>
              </w:rPr>
              <w:t>不允许</w:t>
            </w:r>
            <w:r w:rsidR="00F53861">
              <w:rPr>
                <w:rFonts w:hAnsi="宋体" w:cs="宋体" w:hint="eastAsia"/>
                <w:bCs/>
                <w:sz w:val="24"/>
                <w:szCs w:val="24"/>
                <w:lang w:val="zh-CN"/>
              </w:rPr>
              <w:t xml:space="preserve">    </w:t>
            </w:r>
            <w:r w:rsidR="00F53861">
              <w:rPr>
                <w:rFonts w:hAnsi="宋体" w:cs="宋体" w:hint="eastAsia"/>
                <w:bCs/>
                <w:sz w:val="24"/>
                <w:szCs w:val="24"/>
                <w:lang w:val="zh-CN"/>
              </w:rPr>
              <w:t>□允许</w:t>
            </w:r>
          </w:p>
        </w:tc>
      </w:tr>
      <w:tr w:rsidR="00A876FD">
        <w:trPr>
          <w:trHeight w:val="504"/>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A876FD" w:rsidRDefault="00F53861">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90</w:t>
            </w:r>
            <w:r>
              <w:rPr>
                <w:rFonts w:hAnsi="宋体" w:cs="宋体" w:hint="eastAsia"/>
                <w:bCs/>
                <w:sz w:val="24"/>
                <w:szCs w:val="24"/>
              </w:rPr>
              <w:t>日历</w:t>
            </w:r>
            <w:r>
              <w:rPr>
                <w:rFonts w:hAnsi="宋体" w:cs="宋体" w:hint="eastAsia"/>
                <w:bCs/>
                <w:sz w:val="24"/>
                <w:szCs w:val="24"/>
                <w:lang w:val="zh-CN"/>
              </w:rPr>
              <w:t>天（自提交投标文件的截止之日起算）</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中标人投标有效期延至合同验收之日，中标人全部合同义务履行完毕为止。</w:t>
            </w:r>
          </w:p>
        </w:tc>
      </w:tr>
      <w:tr w:rsidR="00A876FD">
        <w:trPr>
          <w:trHeight w:val="504"/>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A876FD" w:rsidRDefault="00F53861">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A876FD" w:rsidRDefault="00F53861">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A876FD" w:rsidRDefault="00A876FD">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fldChar w:fldCharType="begin"/>
            </w:r>
            <w:r w:rsidR="00F53861">
              <w:rPr>
                <w:rFonts w:hAnsi="宋体" w:cs="宋体" w:hint="eastAsia"/>
                <w:bCs/>
                <w:sz w:val="24"/>
                <w:szCs w:val="24"/>
                <w:lang w:val="zh-CN"/>
              </w:rPr>
              <w:instrText>eq \o\ac(</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Pr>
                <w:rFonts w:hAnsi="宋体" w:cs="宋体" w:hint="eastAsia"/>
                <w:bCs/>
                <w:sz w:val="24"/>
                <w:szCs w:val="24"/>
                <w:lang w:val="zh-CN"/>
              </w:rPr>
              <w:fldChar w:fldCharType="end"/>
            </w:r>
            <w:r w:rsidR="00F53861">
              <w:rPr>
                <w:rFonts w:hAnsi="宋体" w:cs="宋体" w:hint="eastAsia"/>
                <w:bCs/>
                <w:sz w:val="24"/>
                <w:szCs w:val="24"/>
                <w:lang w:val="zh-CN"/>
              </w:rPr>
              <w:t>不允许</w:t>
            </w:r>
            <w:r w:rsidR="00F53861">
              <w:rPr>
                <w:rFonts w:hAnsi="宋体" w:cs="宋体" w:hint="eastAsia"/>
                <w:bCs/>
                <w:sz w:val="24"/>
                <w:szCs w:val="24"/>
                <w:lang w:val="zh-CN"/>
              </w:rPr>
              <w:t xml:space="preserve">   </w:t>
            </w:r>
            <w:r w:rsidR="00F53861">
              <w:rPr>
                <w:rFonts w:hAnsi="宋体" w:cs="宋体" w:hint="eastAsia"/>
                <w:bCs/>
                <w:sz w:val="24"/>
                <w:szCs w:val="24"/>
                <w:lang w:val="zh-CN"/>
              </w:rPr>
              <w:t>□允许</w:t>
            </w:r>
          </w:p>
        </w:tc>
      </w:tr>
      <w:tr w:rsidR="00A876FD">
        <w:trPr>
          <w:trHeight w:val="504"/>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A876FD" w:rsidRDefault="00F538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A876FD" w:rsidRDefault="00F538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2019</w:t>
            </w:r>
            <w:r>
              <w:rPr>
                <w:rFonts w:hAnsi="宋体" w:cs="宋体" w:hint="eastAsia"/>
                <w:bCs/>
                <w:sz w:val="24"/>
                <w:szCs w:val="24"/>
                <w:lang w:val="zh-CN"/>
              </w:rPr>
              <w:t>年</w:t>
            </w:r>
            <w:r>
              <w:rPr>
                <w:rFonts w:hAnsi="宋体" w:cs="宋体" w:hint="eastAsia"/>
                <w:bCs/>
                <w:sz w:val="24"/>
                <w:szCs w:val="24"/>
                <w:lang w:val="zh-CN"/>
              </w:rPr>
              <w:t>12</w:t>
            </w:r>
            <w:r>
              <w:rPr>
                <w:rFonts w:hAnsi="宋体" w:cs="宋体" w:hint="eastAsia"/>
                <w:bCs/>
                <w:sz w:val="24"/>
                <w:szCs w:val="24"/>
                <w:lang w:val="zh-CN"/>
              </w:rPr>
              <w:t>月</w:t>
            </w:r>
            <w:r>
              <w:rPr>
                <w:rFonts w:hAnsi="宋体" w:cs="宋体" w:hint="eastAsia"/>
                <w:bCs/>
                <w:sz w:val="24"/>
                <w:szCs w:val="24"/>
                <w:lang w:val="zh-CN"/>
              </w:rPr>
              <w:t>30</w:t>
            </w:r>
            <w:r>
              <w:rPr>
                <w:rFonts w:hAnsi="宋体" w:cs="宋体" w:hint="eastAsia"/>
                <w:bCs/>
                <w:sz w:val="24"/>
                <w:szCs w:val="24"/>
                <w:lang w:val="zh-CN"/>
              </w:rPr>
              <w:t>日</w:t>
            </w:r>
            <w:r>
              <w:rPr>
                <w:rFonts w:hAnsi="宋体" w:cs="宋体" w:hint="eastAsia"/>
                <w:bCs/>
                <w:sz w:val="24"/>
                <w:szCs w:val="24"/>
                <w:lang w:val="zh-CN"/>
              </w:rPr>
              <w:t xml:space="preserve">8 </w:t>
            </w:r>
            <w:r>
              <w:rPr>
                <w:rFonts w:hAnsi="宋体" w:cs="宋体" w:hint="eastAsia"/>
                <w:bCs/>
                <w:sz w:val="24"/>
                <w:szCs w:val="24"/>
                <w:lang w:val="zh-CN"/>
              </w:rPr>
              <w:t>时</w:t>
            </w:r>
            <w:r>
              <w:rPr>
                <w:rFonts w:hAnsi="宋体" w:cs="宋体" w:hint="eastAsia"/>
                <w:bCs/>
                <w:sz w:val="24"/>
                <w:szCs w:val="24"/>
                <w:lang w:val="zh-CN"/>
              </w:rPr>
              <w:t>30</w:t>
            </w:r>
            <w:r>
              <w:rPr>
                <w:rFonts w:hAnsi="宋体" w:cs="宋体" w:hint="eastAsia"/>
                <w:bCs/>
                <w:sz w:val="24"/>
                <w:szCs w:val="24"/>
                <w:lang w:val="zh-CN"/>
              </w:rPr>
              <w:t>分（北京时间）</w:t>
            </w:r>
          </w:p>
        </w:tc>
      </w:tr>
      <w:tr w:rsidR="00A876FD">
        <w:trPr>
          <w:trHeight w:val="504"/>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13</w:t>
            </w:r>
          </w:p>
        </w:tc>
        <w:tc>
          <w:tcPr>
            <w:tcW w:w="2268" w:type="dxa"/>
            <w:vAlign w:val="center"/>
          </w:tcPr>
          <w:p w:rsidR="00A876FD" w:rsidRDefault="00F53861">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A876FD" w:rsidRDefault="00F53861">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许昌市公共资源交易中心（龙兴路与竹林路交汇</w:t>
            </w:r>
            <w:proofErr w:type="gramStart"/>
            <w:r>
              <w:rPr>
                <w:rFonts w:hAnsi="宋体" w:cs="宋体" w:hint="eastAsia"/>
                <w:bCs/>
                <w:sz w:val="24"/>
                <w:szCs w:val="24"/>
                <w:lang w:val="zh-CN"/>
              </w:rPr>
              <w:t>处创业</w:t>
            </w:r>
            <w:proofErr w:type="gramEnd"/>
            <w:r>
              <w:rPr>
                <w:rFonts w:hAnsi="宋体" w:cs="宋体" w:hint="eastAsia"/>
                <w:bCs/>
                <w:sz w:val="24"/>
                <w:szCs w:val="24"/>
                <w:lang w:val="zh-CN"/>
              </w:rPr>
              <w:t>服务中心</w:t>
            </w:r>
            <w:r>
              <w:rPr>
                <w:rFonts w:hAnsi="宋体" w:cs="宋体" w:hint="eastAsia"/>
                <w:bCs/>
                <w:sz w:val="24"/>
                <w:szCs w:val="24"/>
                <w:lang w:val="zh-CN"/>
              </w:rPr>
              <w:t xml:space="preserve">C </w:t>
            </w:r>
            <w:r>
              <w:rPr>
                <w:rFonts w:hAnsi="宋体" w:cs="宋体" w:hint="eastAsia"/>
                <w:bCs/>
                <w:sz w:val="24"/>
                <w:szCs w:val="24"/>
                <w:lang w:val="zh-CN"/>
              </w:rPr>
              <w:t>座）三楼开标（四）室。</w:t>
            </w:r>
          </w:p>
        </w:tc>
      </w:tr>
      <w:tr w:rsidR="00A876FD">
        <w:trPr>
          <w:trHeight w:val="504"/>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A876FD" w:rsidRDefault="00F53861">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缴纳截止时间：同投标截止时间。</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金额：伍万元整（</w:t>
            </w:r>
            <w:r>
              <w:rPr>
                <w:rFonts w:hAnsi="宋体" w:cs="宋体" w:hint="eastAsia"/>
                <w:bCs/>
                <w:sz w:val="24"/>
                <w:szCs w:val="24"/>
                <w:lang w:val="zh-CN"/>
              </w:rPr>
              <w:t>¥</w:t>
            </w:r>
            <w:r>
              <w:rPr>
                <w:rFonts w:hAnsi="宋体" w:cs="宋体" w:hint="eastAsia"/>
                <w:bCs/>
                <w:sz w:val="24"/>
                <w:szCs w:val="24"/>
                <w:lang w:val="zh-CN"/>
              </w:rPr>
              <w:t>50000.00</w:t>
            </w:r>
            <w:r>
              <w:rPr>
                <w:rFonts w:hAnsi="宋体" w:cs="宋体" w:hint="eastAsia"/>
                <w:bCs/>
                <w:sz w:val="24"/>
                <w:szCs w:val="24"/>
                <w:lang w:val="zh-CN"/>
              </w:rPr>
              <w:t>元）</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一、投标保证金的递交方式：银行</w:t>
            </w:r>
            <w:proofErr w:type="gramStart"/>
            <w:r>
              <w:rPr>
                <w:rFonts w:hAnsi="宋体" w:cs="宋体" w:hint="eastAsia"/>
                <w:bCs/>
                <w:sz w:val="24"/>
                <w:szCs w:val="24"/>
                <w:lang w:val="zh-CN"/>
              </w:rPr>
              <w:t>转帐</w:t>
            </w:r>
            <w:proofErr w:type="gramEnd"/>
            <w:r>
              <w:rPr>
                <w:rFonts w:hAnsi="宋体" w:cs="宋体" w:hint="eastAsia"/>
                <w:bCs/>
                <w:sz w:val="24"/>
                <w:szCs w:val="24"/>
                <w:lang w:val="zh-CN"/>
              </w:rPr>
              <w:t>、银行电汇（均需从投标人</w:t>
            </w:r>
            <w:r>
              <w:rPr>
                <w:rFonts w:hAnsi="宋体" w:cs="宋体" w:hint="eastAsia"/>
                <w:bCs/>
                <w:sz w:val="24"/>
                <w:szCs w:val="24"/>
              </w:rPr>
              <w:t>基本</w:t>
            </w:r>
            <w:r>
              <w:rPr>
                <w:rFonts w:hAnsi="宋体" w:cs="宋体" w:hint="eastAsia"/>
                <w:bCs/>
                <w:sz w:val="24"/>
                <w:szCs w:val="24"/>
                <w:lang w:val="zh-CN"/>
              </w:rPr>
              <w:t>银行账户转出），不接受以现金方式缴纳的投标保证金。凡以现金方式缴纳投标保证金而影响其投标结果的，由投标人自行负责。</w:t>
            </w:r>
            <w:r>
              <w:rPr>
                <w:rFonts w:hAnsi="宋体" w:cs="宋体" w:hint="eastAsia"/>
                <w:bCs/>
                <w:sz w:val="24"/>
                <w:szCs w:val="24"/>
                <w:lang w:val="zh-CN"/>
              </w:rPr>
              <w:t xml:space="preserve"> </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二、使用银行</w:t>
            </w:r>
            <w:proofErr w:type="gramStart"/>
            <w:r>
              <w:rPr>
                <w:rFonts w:hAnsi="宋体" w:cs="宋体" w:hint="eastAsia"/>
                <w:bCs/>
                <w:sz w:val="24"/>
                <w:szCs w:val="24"/>
                <w:lang w:val="zh-CN"/>
              </w:rPr>
              <w:t>转帐</w:t>
            </w:r>
            <w:proofErr w:type="gramEnd"/>
            <w:r>
              <w:rPr>
                <w:rFonts w:hAnsi="宋体" w:cs="宋体" w:hint="eastAsia"/>
                <w:bCs/>
                <w:sz w:val="24"/>
                <w:szCs w:val="24"/>
                <w:lang w:val="zh-CN"/>
              </w:rPr>
              <w:t>形式的，于缴纳截止时间前通过投标人</w:t>
            </w:r>
            <w:r>
              <w:rPr>
                <w:rFonts w:hAnsi="宋体" w:cs="宋体" w:hint="eastAsia"/>
                <w:bCs/>
                <w:sz w:val="24"/>
                <w:szCs w:val="24"/>
              </w:rPr>
              <w:t>基本</w:t>
            </w:r>
            <w:r>
              <w:rPr>
                <w:rFonts w:hAnsi="宋体" w:cs="宋体" w:hint="eastAsia"/>
                <w:bCs/>
                <w:sz w:val="24"/>
                <w:szCs w:val="24"/>
                <w:lang w:val="zh-CN"/>
              </w:rPr>
              <w:t>银行账户将款项一次足额递交、成功绑定，以收款人到账时间为准，在途资金无效，视为未按时交纳。同时投标人应承担节假日、异地、跨行等银行系统不能支付的风险。</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三、投标保证金缴纳方式：</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1</w:t>
            </w:r>
            <w:r>
              <w:rPr>
                <w:rFonts w:hAnsi="宋体" w:cs="宋体" w:hint="eastAsia"/>
                <w:bCs/>
                <w:sz w:val="24"/>
                <w:szCs w:val="24"/>
                <w:lang w:val="zh-CN"/>
              </w:rPr>
              <w:t>、投标人网上下载招标文件后，登录</w:t>
            </w:r>
            <w:hyperlink r:id="rId22" w:history="1">
              <w:r>
                <w:rPr>
                  <w:rFonts w:hAnsi="宋体" w:cs="宋体" w:hint="eastAsia"/>
                  <w:bCs/>
                  <w:sz w:val="24"/>
                  <w:szCs w:val="24"/>
                  <w:lang w:val="zh-CN"/>
                </w:rPr>
                <w:t>http://221.14.6.70:8088/ggzy</w:t>
              </w:r>
            </w:hyperlink>
            <w:r>
              <w:rPr>
                <w:rFonts w:hAnsi="宋体" w:cs="宋体" w:hint="eastAsia"/>
                <w:bCs/>
                <w:sz w:val="24"/>
                <w:szCs w:val="24"/>
                <w:lang w:val="zh-CN"/>
              </w:rPr>
              <w:t>系统，依次点击“会员向导”→“参与投标”→“费用缴纳说明”→“保证金缴纳说明单”，获取缴费说明单，根据每个标段的缴纳说明单在缴纳截止时间前缴纳；</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2</w:t>
            </w:r>
            <w:r>
              <w:rPr>
                <w:rFonts w:hAnsi="宋体" w:cs="宋体" w:hint="eastAsia"/>
                <w:bCs/>
                <w:sz w:val="24"/>
                <w:szCs w:val="24"/>
                <w:lang w:val="zh-CN"/>
              </w:rPr>
              <w:t>、成功缴纳后重新登录前述系统，依次点击“会员向导”→“参与投标”→“保证金绑定”→“绑定”进行投标保证金绑定。</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3</w:t>
            </w:r>
            <w:r>
              <w:rPr>
                <w:rFonts w:hAnsi="宋体" w:cs="宋体" w:hint="eastAsia"/>
                <w:bCs/>
                <w:sz w:val="24"/>
                <w:szCs w:val="24"/>
                <w:lang w:val="zh-CN"/>
              </w:rPr>
              <w:t>、《保证金缴纳绑定操作指南》获取方法：登录许昌公共资源交易系统</w:t>
            </w:r>
            <w:r>
              <w:rPr>
                <w:rFonts w:hAnsi="宋体" w:cs="宋体" w:hint="eastAsia"/>
                <w:bCs/>
                <w:sz w:val="24"/>
                <w:szCs w:val="24"/>
                <w:lang w:val="zh-CN"/>
              </w:rPr>
              <w:t>-</w:t>
            </w:r>
            <w:r>
              <w:rPr>
                <w:rFonts w:hAnsi="宋体" w:cs="宋体" w:hint="eastAsia"/>
                <w:bCs/>
                <w:sz w:val="24"/>
                <w:szCs w:val="24"/>
                <w:lang w:val="zh-CN"/>
              </w:rPr>
              <w:t>组件下载</w:t>
            </w:r>
            <w:r>
              <w:rPr>
                <w:rFonts w:hAnsi="宋体" w:cs="宋体" w:hint="eastAsia"/>
                <w:bCs/>
                <w:sz w:val="24"/>
                <w:szCs w:val="24"/>
                <w:lang w:val="zh-CN"/>
              </w:rPr>
              <w:t>-</w:t>
            </w:r>
            <w:r>
              <w:rPr>
                <w:rFonts w:hAnsi="宋体" w:cs="宋体" w:hint="eastAsia"/>
                <w:bCs/>
                <w:sz w:val="24"/>
                <w:szCs w:val="24"/>
                <w:lang w:val="zh-CN"/>
              </w:rPr>
              <w:t>《保证金缴纳绑定操作指南》。</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4</w:t>
            </w:r>
            <w:r>
              <w:rPr>
                <w:rFonts w:hAnsi="宋体" w:cs="宋体" w:hint="eastAsia"/>
                <w:bCs/>
                <w:sz w:val="24"/>
                <w:szCs w:val="24"/>
                <w:lang w:val="zh-CN"/>
              </w:rPr>
              <w:t>、投标人要严格按照“保证金缴纳说明单”内容缴纳、成功绑定投标保证金</w:t>
            </w:r>
            <w:r>
              <w:rPr>
                <w:rFonts w:hAnsi="宋体" w:cs="宋体" w:hint="eastAsia"/>
                <w:bCs/>
                <w:sz w:val="24"/>
                <w:szCs w:val="24"/>
                <w:lang w:val="zh-CN"/>
              </w:rPr>
              <w:t>，未绑定标段的投标保证金，视为未按时交纳。并将缴纳凭证“许昌公共资源交易中心保证金缴纳回执”附于投标文件中，同时在开标现场提供一份“许昌公共资源交易中心保证金缴纳回执”以备查询。</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5</w:t>
            </w:r>
            <w:r>
              <w:rPr>
                <w:rFonts w:hAnsi="宋体" w:cs="宋体" w:hint="eastAsia"/>
                <w:bCs/>
                <w:sz w:val="24"/>
                <w:szCs w:val="24"/>
                <w:lang w:val="zh-CN"/>
              </w:rPr>
              <w:t>、每个投标人每个项目每个标段只有唯一缴纳账号，切勿重复</w:t>
            </w:r>
            <w:r>
              <w:rPr>
                <w:rFonts w:hAnsi="宋体" w:cs="宋体" w:hint="eastAsia"/>
                <w:bCs/>
                <w:sz w:val="24"/>
                <w:szCs w:val="24"/>
                <w:lang w:val="zh-CN"/>
              </w:rPr>
              <w:lastRenderedPageBreak/>
              <w:t>缴纳或错误缴纳。</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6</w:t>
            </w:r>
            <w:r>
              <w:rPr>
                <w:rFonts w:hAnsi="宋体" w:cs="宋体" w:hint="eastAsia"/>
                <w:bCs/>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7</w:t>
            </w:r>
            <w:r>
              <w:rPr>
                <w:rFonts w:hAnsi="宋体" w:cs="宋体" w:hint="eastAsia"/>
                <w:bCs/>
                <w:sz w:val="24"/>
                <w:szCs w:val="24"/>
                <w:lang w:val="zh-CN"/>
              </w:rPr>
              <w:t>、不同投标人的投标保证金不得从同一单位或者个人的账户转出。</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8</w:t>
            </w:r>
            <w:r>
              <w:rPr>
                <w:rFonts w:hAnsi="宋体" w:cs="宋体" w:hint="eastAsia"/>
                <w:bCs/>
                <w:sz w:val="24"/>
                <w:szCs w:val="24"/>
                <w:lang w:val="zh-CN"/>
              </w:rPr>
              <w:t>、未按上述规定操作引起的无效投标，由投标人自行负责。</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9</w:t>
            </w:r>
            <w:r>
              <w:rPr>
                <w:rFonts w:hAnsi="宋体" w:cs="宋体" w:hint="eastAsia"/>
                <w:bCs/>
                <w:sz w:val="24"/>
                <w:szCs w:val="24"/>
                <w:lang w:val="zh-CN"/>
              </w:rPr>
              <w:t>、汇款凭证无需备注项目编号和项目名称。</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四、凡投标人投标保证金交纳至同一标段相同子账号的，保证金暂不予退还，并依照《许昌市公共资源交易当事人不良行为管理暂行办法》（许公管委〔</w:t>
            </w:r>
            <w:r>
              <w:rPr>
                <w:rFonts w:hAnsi="宋体" w:cs="宋体" w:hint="eastAsia"/>
                <w:bCs/>
                <w:sz w:val="24"/>
                <w:szCs w:val="24"/>
                <w:lang w:val="zh-CN"/>
              </w:rPr>
              <w:t>2017</w:t>
            </w:r>
            <w:r>
              <w:rPr>
                <w:rFonts w:hAnsi="宋体" w:cs="宋体" w:hint="eastAsia"/>
                <w:bCs/>
                <w:sz w:val="24"/>
                <w:szCs w:val="24"/>
                <w:lang w:val="zh-CN"/>
              </w:rPr>
              <w:t>〕</w:t>
            </w:r>
            <w:r>
              <w:rPr>
                <w:rFonts w:hAnsi="宋体" w:cs="宋体" w:hint="eastAsia"/>
                <w:bCs/>
                <w:sz w:val="24"/>
                <w:szCs w:val="24"/>
                <w:lang w:val="zh-CN"/>
              </w:rPr>
              <w:t>1</w:t>
            </w:r>
            <w:r>
              <w:rPr>
                <w:rFonts w:hAnsi="宋体" w:cs="宋体" w:hint="eastAsia"/>
                <w:bCs/>
                <w:sz w:val="24"/>
                <w:szCs w:val="24"/>
                <w:lang w:val="zh-CN"/>
              </w:rPr>
              <w:t>号）规定，进行调查、认定、记录，并予以公示公告。对涉嫌串通投标，经调查核实后，记录不良行为，移交有关部门进行查处，不予退还的保证金上缴国库。</w:t>
            </w:r>
          </w:p>
        </w:tc>
      </w:tr>
      <w:tr w:rsidR="00A876FD">
        <w:trPr>
          <w:trHeight w:val="1560"/>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A876FD" w:rsidRDefault="00F5386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招标公告、中标公告、变更（更正）公告、现场勘察答复等相关信息同时在以下网站发布：《河南省政府采购网》、《许昌市政府采购网》、《全国公共资源交易平台（河南省</w:t>
            </w:r>
            <w:r>
              <w:rPr>
                <w:rFonts w:hAnsi="宋体" w:cs="宋体" w:hint="eastAsia"/>
                <w:bCs/>
                <w:sz w:val="24"/>
                <w:szCs w:val="24"/>
                <w:lang w:val="zh-CN"/>
              </w:rPr>
              <w:t>.</w:t>
            </w:r>
            <w:r>
              <w:rPr>
                <w:rFonts w:hAnsi="宋体" w:cs="宋体" w:hint="eastAsia"/>
                <w:bCs/>
                <w:sz w:val="24"/>
                <w:szCs w:val="24"/>
                <w:lang w:val="zh-CN"/>
              </w:rPr>
              <w:t>许昌市）》、《</w:t>
            </w:r>
            <w:hyperlink r:id="rId23" w:tgtFrame="_blank" w:history="1">
              <w:r>
                <w:rPr>
                  <w:rFonts w:hAnsi="宋体" w:cs="宋体" w:hint="eastAsia"/>
                  <w:bCs/>
                  <w:sz w:val="24"/>
                  <w:szCs w:val="24"/>
                  <w:lang w:val="zh-CN"/>
                </w:rPr>
                <w:t>中国</w:t>
              </w:r>
              <w:r>
                <w:rPr>
                  <w:rFonts w:hAnsi="宋体" w:cs="宋体" w:hint="eastAsia"/>
                  <w:bCs/>
                  <w:sz w:val="24"/>
                  <w:szCs w:val="24"/>
                  <w:lang w:val="zh-CN"/>
                </w:rPr>
                <w:t>.</w:t>
              </w:r>
              <w:r>
                <w:rPr>
                  <w:rFonts w:hAnsi="宋体" w:cs="宋体" w:hint="eastAsia"/>
                  <w:bCs/>
                  <w:sz w:val="24"/>
                  <w:szCs w:val="24"/>
                  <w:lang w:val="zh-CN"/>
                </w:rPr>
                <w:t>许昌许昌市政府网</w:t>
              </w:r>
            </w:hyperlink>
            <w:r>
              <w:rPr>
                <w:rFonts w:hAnsi="宋体" w:cs="宋体" w:hint="eastAsia"/>
                <w:bCs/>
                <w:sz w:val="24"/>
                <w:szCs w:val="24"/>
                <w:lang w:val="zh-CN"/>
              </w:rPr>
              <w:t>》</w:t>
            </w:r>
          </w:p>
        </w:tc>
      </w:tr>
      <w:tr w:rsidR="00A876FD">
        <w:trPr>
          <w:trHeight w:val="510"/>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A876FD" w:rsidRDefault="00F53861">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投标截止时间</w:t>
            </w:r>
            <w:r>
              <w:rPr>
                <w:rFonts w:hAnsi="宋体" w:cs="宋体" w:hint="eastAsia"/>
                <w:bCs/>
                <w:sz w:val="24"/>
                <w:szCs w:val="24"/>
                <w:lang w:val="zh-CN"/>
              </w:rPr>
              <w:t>15</w:t>
            </w:r>
            <w:r>
              <w:rPr>
                <w:rFonts w:hAnsi="宋体" w:cs="宋体" w:hint="eastAsia"/>
                <w:bCs/>
                <w:sz w:val="24"/>
                <w:szCs w:val="24"/>
                <w:lang w:val="zh-CN"/>
              </w:rPr>
              <w:t>日前（澄清内容可能影响投标文件编制的）</w:t>
            </w:r>
          </w:p>
        </w:tc>
      </w:tr>
      <w:tr w:rsidR="00A876FD">
        <w:trPr>
          <w:trHeight w:val="510"/>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A876FD" w:rsidRDefault="00F5386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招标公告期满之日起七个工作日</w:t>
            </w:r>
          </w:p>
        </w:tc>
      </w:tr>
      <w:tr w:rsidR="00A876FD">
        <w:trPr>
          <w:trHeight w:val="510"/>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A876FD" w:rsidRDefault="00F5386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A876FD" w:rsidRDefault="00A876FD">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fldChar w:fldCharType="begin"/>
            </w:r>
            <w:r w:rsidR="00F53861">
              <w:rPr>
                <w:rFonts w:hAnsi="宋体" w:cs="宋体" w:hint="eastAsia"/>
                <w:bCs/>
                <w:sz w:val="24"/>
                <w:szCs w:val="24"/>
                <w:lang w:val="zh-CN"/>
              </w:rPr>
              <w:instrText xml:space="preserve"> eq \o\ac(</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Pr>
                <w:rFonts w:hAnsi="宋体" w:cs="宋体" w:hint="eastAsia"/>
                <w:bCs/>
                <w:sz w:val="24"/>
                <w:szCs w:val="24"/>
                <w:lang w:val="zh-CN"/>
              </w:rPr>
              <w:fldChar w:fldCharType="end"/>
            </w:r>
            <w:r w:rsidR="00F53861">
              <w:rPr>
                <w:rFonts w:hAnsi="宋体" w:cs="宋体" w:hint="eastAsia"/>
                <w:bCs/>
                <w:sz w:val="24"/>
                <w:szCs w:val="24"/>
                <w:lang w:val="zh-CN"/>
              </w:rPr>
              <w:t>电子投标文件：成功上传至《全国公共资源交易平台（河南省·许昌市）》公共资源交易系统加密电子投标文件</w:t>
            </w:r>
            <w:r w:rsidR="00F53861">
              <w:rPr>
                <w:rFonts w:hAnsi="宋体" w:cs="宋体" w:hint="eastAsia"/>
                <w:bCs/>
                <w:sz w:val="24"/>
                <w:szCs w:val="24"/>
                <w:lang w:val="zh-CN"/>
              </w:rPr>
              <w:t>1</w:t>
            </w:r>
            <w:r w:rsidR="00F53861">
              <w:rPr>
                <w:rFonts w:hAnsi="宋体" w:cs="宋体" w:hint="eastAsia"/>
                <w:bCs/>
                <w:sz w:val="24"/>
                <w:szCs w:val="24"/>
                <w:lang w:val="zh-CN"/>
              </w:rPr>
              <w:t>份（文件格式为：</w:t>
            </w:r>
            <w:r w:rsidR="00F53861">
              <w:rPr>
                <w:rFonts w:hAnsi="宋体" w:cs="宋体" w:hint="eastAsia"/>
                <w:bCs/>
                <w:sz w:val="24"/>
                <w:szCs w:val="24"/>
                <w:lang w:val="zh-CN"/>
              </w:rPr>
              <w:t xml:space="preserve"> </w:t>
            </w:r>
            <w:r w:rsidR="00F53861">
              <w:rPr>
                <w:rFonts w:hAnsi="宋体" w:cs="宋体" w:hint="eastAsia"/>
                <w:bCs/>
                <w:sz w:val="24"/>
                <w:szCs w:val="24"/>
                <w:lang w:val="zh-CN"/>
              </w:rPr>
              <w:t>XXX</w:t>
            </w:r>
            <w:r w:rsidR="00F53861">
              <w:rPr>
                <w:rFonts w:hAnsi="宋体" w:cs="宋体" w:hint="eastAsia"/>
                <w:bCs/>
                <w:sz w:val="24"/>
                <w:szCs w:val="24"/>
                <w:lang w:val="zh-CN"/>
              </w:rPr>
              <w:t>公司</w:t>
            </w:r>
            <w:r w:rsidR="00F53861">
              <w:rPr>
                <w:rFonts w:hAnsi="宋体" w:cs="宋体" w:hint="eastAsia"/>
                <w:bCs/>
                <w:sz w:val="24"/>
                <w:szCs w:val="24"/>
                <w:lang w:val="zh-CN"/>
              </w:rPr>
              <w:t>XXX</w:t>
            </w:r>
            <w:r w:rsidR="00F53861">
              <w:rPr>
                <w:rFonts w:hAnsi="宋体" w:cs="宋体" w:hint="eastAsia"/>
                <w:bCs/>
                <w:sz w:val="24"/>
                <w:szCs w:val="24"/>
                <w:lang w:val="zh-CN"/>
              </w:rPr>
              <w:t>项目编号</w:t>
            </w:r>
            <w:r w:rsidR="00F53861">
              <w:rPr>
                <w:rFonts w:hAnsi="宋体" w:cs="宋体" w:hint="eastAsia"/>
                <w:bCs/>
                <w:sz w:val="24"/>
                <w:szCs w:val="24"/>
                <w:lang w:val="zh-CN"/>
              </w:rPr>
              <w:t>.file</w:t>
            </w:r>
            <w:r w:rsidR="00F53861">
              <w:rPr>
                <w:rFonts w:hAnsi="宋体" w:cs="宋体" w:hint="eastAsia"/>
                <w:bCs/>
                <w:sz w:val="24"/>
                <w:szCs w:val="24"/>
                <w:lang w:val="zh-CN"/>
              </w:rPr>
              <w:t>）。使用电子介质存储的备份文件</w:t>
            </w:r>
            <w:r w:rsidR="00F53861">
              <w:rPr>
                <w:rFonts w:hAnsi="宋体" w:cs="宋体" w:hint="eastAsia"/>
                <w:bCs/>
                <w:sz w:val="24"/>
                <w:szCs w:val="24"/>
                <w:lang w:val="zh-CN"/>
              </w:rPr>
              <w:t>1</w:t>
            </w:r>
            <w:r w:rsidR="00F53861">
              <w:rPr>
                <w:rFonts w:hAnsi="宋体" w:cs="宋体" w:hint="eastAsia"/>
                <w:bCs/>
                <w:sz w:val="24"/>
                <w:szCs w:val="24"/>
                <w:lang w:val="zh-CN"/>
              </w:rPr>
              <w:t>份（文件格式为：名称为“备份”的文件夹）。</w:t>
            </w:r>
          </w:p>
          <w:p w:rsidR="00A876FD" w:rsidRDefault="00A876FD">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fldChar w:fldCharType="begin"/>
            </w:r>
            <w:r w:rsidR="00F53861">
              <w:rPr>
                <w:rFonts w:hAnsi="宋体" w:cs="宋体" w:hint="eastAsia"/>
                <w:bCs/>
                <w:sz w:val="24"/>
                <w:szCs w:val="24"/>
                <w:lang w:val="zh-CN"/>
              </w:rPr>
              <w:instrText xml:space="preserve"> eq \o\ac(</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Pr>
                <w:rFonts w:hAnsi="宋体" w:cs="宋体" w:hint="eastAsia"/>
                <w:bCs/>
                <w:sz w:val="24"/>
                <w:szCs w:val="24"/>
                <w:lang w:val="zh-CN"/>
              </w:rPr>
              <w:fldChar w:fldCharType="end"/>
            </w:r>
            <w:r w:rsidR="00F53861">
              <w:rPr>
                <w:rFonts w:hAnsi="宋体" w:cs="宋体" w:hint="eastAsia"/>
                <w:bCs/>
                <w:sz w:val="24"/>
                <w:szCs w:val="24"/>
                <w:lang w:val="zh-CN"/>
              </w:rPr>
              <w:t>纸质投标文件：正本一份，副本一份。使用格式为“投标文</w:t>
            </w:r>
            <w:r w:rsidR="00F53861">
              <w:rPr>
                <w:rFonts w:hAnsi="宋体" w:cs="宋体" w:hint="eastAsia"/>
                <w:bCs/>
                <w:sz w:val="24"/>
                <w:szCs w:val="24"/>
                <w:lang w:val="zh-CN"/>
              </w:rPr>
              <w:lastRenderedPageBreak/>
              <w:t>件（供打印）</w:t>
            </w:r>
            <w:r w:rsidR="00F53861">
              <w:rPr>
                <w:rFonts w:hAnsi="宋体" w:cs="宋体" w:hint="eastAsia"/>
                <w:bCs/>
                <w:sz w:val="24"/>
                <w:szCs w:val="24"/>
                <w:lang w:val="zh-CN"/>
              </w:rPr>
              <w:t>.PDF</w:t>
            </w:r>
            <w:r w:rsidR="00F53861">
              <w:rPr>
                <w:rFonts w:hAnsi="宋体" w:cs="宋体" w:hint="eastAsia"/>
                <w:bCs/>
                <w:sz w:val="24"/>
                <w:szCs w:val="24"/>
                <w:lang w:val="zh-CN"/>
              </w:rPr>
              <w:t>”的文件</w:t>
            </w:r>
          </w:p>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电子投标文件和纸质投标文件的内容、格式、水印码、签章应一致。</w:t>
            </w:r>
          </w:p>
        </w:tc>
      </w:tr>
      <w:tr w:rsidR="00A876FD">
        <w:trPr>
          <w:trHeight w:val="510"/>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19</w:t>
            </w:r>
          </w:p>
        </w:tc>
        <w:tc>
          <w:tcPr>
            <w:tcW w:w="2268" w:type="dxa"/>
            <w:vAlign w:val="center"/>
          </w:tcPr>
          <w:p w:rsidR="00A876FD" w:rsidRDefault="00F5386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A876FD" w:rsidRDefault="00F53861">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A876FD" w:rsidRDefault="00A876FD">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fldChar w:fldCharType="begin"/>
            </w:r>
            <w:r w:rsidR="00F53861">
              <w:rPr>
                <w:rFonts w:hAnsi="宋体" w:cs="宋体" w:hint="eastAsia"/>
                <w:bCs/>
                <w:sz w:val="24"/>
                <w:szCs w:val="24"/>
                <w:lang w:val="zh-CN"/>
              </w:rPr>
              <w:instrText xml:space="preserve"> eq \o\ac(</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Pr>
                <w:rFonts w:hAnsi="宋体" w:cs="宋体" w:hint="eastAsia"/>
                <w:bCs/>
                <w:sz w:val="24"/>
                <w:szCs w:val="24"/>
                <w:lang w:val="zh-CN"/>
              </w:rPr>
              <w:fldChar w:fldCharType="end"/>
            </w:r>
            <w:r w:rsidR="00F53861">
              <w:rPr>
                <w:rFonts w:hAnsi="宋体" w:cs="宋体" w:hint="eastAsia"/>
                <w:bCs/>
                <w:sz w:val="24"/>
                <w:szCs w:val="24"/>
                <w:lang w:val="zh-CN"/>
              </w:rPr>
              <w:t>电子投标文件：按招标文件要求加盖电子印章和法人电子印章。</w:t>
            </w:r>
          </w:p>
          <w:p w:rsidR="00A876FD" w:rsidRDefault="00A876FD">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fldChar w:fldCharType="begin"/>
            </w:r>
            <w:r w:rsidR="00F53861">
              <w:rPr>
                <w:rFonts w:hAnsi="宋体" w:cs="宋体" w:hint="eastAsia"/>
                <w:bCs/>
                <w:sz w:val="24"/>
                <w:szCs w:val="24"/>
                <w:lang w:val="zh-CN"/>
              </w:rPr>
              <w:instrText xml:space="preserve"> eq \o\ac(</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Pr>
                <w:rFonts w:hAnsi="宋体" w:cs="宋体" w:hint="eastAsia"/>
                <w:bCs/>
                <w:sz w:val="24"/>
                <w:szCs w:val="24"/>
                <w:lang w:val="zh-CN"/>
              </w:rPr>
              <w:fldChar w:fldCharType="end"/>
            </w:r>
            <w:r w:rsidR="00F53861">
              <w:rPr>
                <w:rFonts w:hAnsi="宋体" w:cs="宋体" w:hint="eastAsia"/>
                <w:bCs/>
                <w:sz w:val="24"/>
                <w:szCs w:val="24"/>
                <w:lang w:val="zh-CN"/>
              </w:rPr>
              <w:t>纸质投标文件：正本按招标文件要求签字盖章（无需逐页签字盖章），副本应与正本保持一致（可为正本的复印件）。正本与副本不一致的，以正本为准。</w:t>
            </w:r>
          </w:p>
        </w:tc>
      </w:tr>
      <w:tr w:rsidR="00A876FD">
        <w:trPr>
          <w:trHeight w:val="510"/>
          <w:jc w:val="center"/>
        </w:trPr>
        <w:tc>
          <w:tcPr>
            <w:tcW w:w="806" w:type="dxa"/>
            <w:vAlign w:val="center"/>
          </w:tcPr>
          <w:p w:rsidR="00A876FD" w:rsidRDefault="00F53861">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A876FD" w:rsidRDefault="00F53861">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A876FD" w:rsidRDefault="00F53861">
            <w:pPr>
              <w:autoSpaceDE w:val="0"/>
              <w:autoSpaceDN w:val="0"/>
              <w:adjustRightInd w:val="0"/>
              <w:spacing w:line="360" w:lineRule="auto"/>
              <w:rPr>
                <w:rFonts w:hAnsi="宋体" w:cs="宋体"/>
                <w:bCs/>
                <w:sz w:val="24"/>
                <w:szCs w:val="24"/>
                <w:lang w:val="zh-CN"/>
              </w:rPr>
            </w:pPr>
            <w:r>
              <w:rPr>
                <w:rFonts w:hAnsi="宋体" w:cs="宋体" w:hint="eastAsia"/>
                <w:bCs/>
                <w:sz w:val="24"/>
                <w:szCs w:val="24"/>
                <w:lang w:val="zh-CN"/>
              </w:rPr>
              <w:t>由采购人代表和评审专家</w:t>
            </w:r>
            <w:r>
              <w:rPr>
                <w:rFonts w:hAnsi="宋体" w:cs="宋体" w:hint="eastAsia"/>
                <w:bCs/>
                <w:sz w:val="24"/>
                <w:szCs w:val="24"/>
                <w:lang w:val="zh-CN"/>
              </w:rPr>
              <w:t>7</w:t>
            </w:r>
            <w:r>
              <w:rPr>
                <w:rFonts w:hAnsi="宋体" w:cs="宋体" w:hint="eastAsia"/>
                <w:bCs/>
                <w:sz w:val="24"/>
                <w:szCs w:val="24"/>
                <w:lang w:val="zh-CN"/>
              </w:rPr>
              <w:t>人组成，其中，采购人代表</w:t>
            </w:r>
            <w:r>
              <w:rPr>
                <w:rFonts w:hAnsi="宋体" w:cs="宋体" w:hint="eastAsia"/>
                <w:bCs/>
                <w:sz w:val="24"/>
                <w:szCs w:val="24"/>
                <w:lang w:val="zh-CN"/>
              </w:rPr>
              <w:t>2</w:t>
            </w:r>
            <w:r>
              <w:rPr>
                <w:rFonts w:hAnsi="宋体" w:cs="宋体" w:hint="eastAsia"/>
                <w:bCs/>
                <w:sz w:val="24"/>
                <w:szCs w:val="24"/>
                <w:lang w:val="zh-CN"/>
              </w:rPr>
              <w:t>人，评审专家的</w:t>
            </w:r>
            <w:r>
              <w:rPr>
                <w:rFonts w:hAnsi="宋体" w:cs="宋体" w:hint="eastAsia"/>
                <w:bCs/>
                <w:sz w:val="24"/>
                <w:szCs w:val="24"/>
                <w:lang w:val="zh-CN"/>
              </w:rPr>
              <w:t>5</w:t>
            </w:r>
            <w:r>
              <w:rPr>
                <w:rFonts w:hAnsi="宋体" w:cs="宋体" w:hint="eastAsia"/>
                <w:bCs/>
                <w:sz w:val="24"/>
                <w:szCs w:val="24"/>
                <w:lang w:val="zh-CN"/>
              </w:rPr>
              <w:t>人。评审专家从政府采购评审专家库中随机抽取。</w:t>
            </w:r>
          </w:p>
        </w:tc>
      </w:tr>
      <w:tr w:rsidR="00A876FD">
        <w:trPr>
          <w:trHeight w:val="510"/>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A876FD" w:rsidRDefault="00F53861">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A876FD" w:rsidRDefault="00A876FD">
            <w:pPr>
              <w:autoSpaceDE w:val="0"/>
              <w:autoSpaceDN w:val="0"/>
              <w:adjustRightInd w:val="0"/>
              <w:spacing w:line="360" w:lineRule="auto"/>
              <w:rPr>
                <w:rFonts w:ascii="宋体" w:hAnsi="宋体" w:cs="宋体"/>
                <w:bCs/>
                <w:sz w:val="24"/>
                <w:szCs w:val="24"/>
                <w:lang w:val="zh-CN"/>
              </w:rPr>
            </w:pPr>
            <w:r>
              <w:rPr>
                <w:rFonts w:hAnsi="宋体" w:cs="宋体" w:hint="eastAsia"/>
                <w:bCs/>
                <w:sz w:val="24"/>
                <w:szCs w:val="24"/>
                <w:lang w:val="zh-CN"/>
              </w:rPr>
              <w:fldChar w:fldCharType="begin"/>
            </w:r>
            <w:r w:rsidR="00F53861">
              <w:rPr>
                <w:rFonts w:hAnsi="宋体" w:cs="宋体" w:hint="eastAsia"/>
                <w:bCs/>
                <w:sz w:val="24"/>
                <w:szCs w:val="24"/>
                <w:lang w:val="zh-CN"/>
              </w:rPr>
              <w:instrText>eq \o\ac(</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Pr>
                <w:rFonts w:hAnsi="宋体" w:cs="宋体" w:hint="eastAsia"/>
                <w:bCs/>
                <w:sz w:val="24"/>
                <w:szCs w:val="24"/>
                <w:lang w:val="zh-CN"/>
              </w:rPr>
              <w:fldChar w:fldCharType="end"/>
            </w:r>
            <w:r w:rsidR="00F53861">
              <w:rPr>
                <w:rFonts w:hAnsi="宋体" w:cs="宋体" w:hint="eastAsia"/>
                <w:bCs/>
                <w:sz w:val="24"/>
                <w:szCs w:val="24"/>
                <w:lang w:val="zh-CN"/>
              </w:rPr>
              <w:t>综合评分法□最低评标价法</w:t>
            </w:r>
          </w:p>
        </w:tc>
      </w:tr>
      <w:tr w:rsidR="00A876FD">
        <w:trPr>
          <w:trHeight w:val="1587"/>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A876FD" w:rsidRDefault="00F538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A876FD" w:rsidRDefault="00F53861">
            <w:pPr>
              <w:autoSpaceDE w:val="0"/>
              <w:autoSpaceDN w:val="0"/>
              <w:adjustRightInd w:val="0"/>
              <w:spacing w:line="360" w:lineRule="auto"/>
              <w:rPr>
                <w:rFonts w:ascii="宋体" w:hAnsi="宋体" w:cs="宋体"/>
                <w:bCs/>
                <w:sz w:val="24"/>
                <w:szCs w:val="24"/>
                <w:lang w:val="zh-CN"/>
              </w:rPr>
            </w:pPr>
            <w:r>
              <w:rPr>
                <w:rFonts w:hAnsi="宋体" w:cs="宋体" w:hint="eastAsia"/>
                <w:bCs/>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hAnsi="宋体" w:cs="宋体" w:hint="eastAsia"/>
                <w:bCs/>
                <w:sz w:val="24"/>
                <w:szCs w:val="24"/>
                <w:lang w:val="zh-CN"/>
              </w:rPr>
              <w:t>楼电子</w:t>
            </w:r>
            <w:proofErr w:type="gramEnd"/>
            <w:r>
              <w:rPr>
                <w:rFonts w:hAnsi="宋体" w:cs="宋体" w:hint="eastAsia"/>
                <w:bCs/>
                <w:sz w:val="24"/>
                <w:szCs w:val="24"/>
                <w:lang w:val="zh-CN"/>
              </w:rPr>
              <w:t>监督室，并向采购代理机构出具授权函，且不得超过</w:t>
            </w:r>
            <w:r>
              <w:rPr>
                <w:rFonts w:hAnsi="宋体" w:cs="宋体" w:hint="eastAsia"/>
                <w:bCs/>
                <w:sz w:val="24"/>
                <w:szCs w:val="24"/>
                <w:lang w:val="zh-CN"/>
              </w:rPr>
              <w:t>2</w:t>
            </w:r>
            <w:r>
              <w:rPr>
                <w:rFonts w:hAnsi="宋体" w:cs="宋体" w:hint="eastAsia"/>
                <w:bCs/>
                <w:sz w:val="24"/>
                <w:szCs w:val="24"/>
                <w:lang w:val="zh-CN"/>
              </w:rPr>
              <w:t>人。</w:t>
            </w:r>
          </w:p>
        </w:tc>
      </w:tr>
      <w:tr w:rsidR="00A876FD">
        <w:trPr>
          <w:trHeight w:val="510"/>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A876FD" w:rsidRDefault="00F538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A876FD" w:rsidRDefault="00F53861">
            <w:pPr>
              <w:autoSpaceDE w:val="0"/>
              <w:autoSpaceDN w:val="0"/>
              <w:spacing w:line="360" w:lineRule="auto"/>
              <w:contextualSpacing/>
              <w:rPr>
                <w:rFonts w:hAnsi="宋体" w:cs="宋体"/>
                <w:bCs/>
                <w:sz w:val="24"/>
                <w:szCs w:val="24"/>
                <w:lang w:val="zh-CN"/>
              </w:rPr>
            </w:pPr>
            <w:r>
              <w:rPr>
                <w:rFonts w:hAnsi="宋体" w:cs="宋体" w:hint="eastAsia"/>
                <w:bCs/>
                <w:sz w:val="24"/>
                <w:szCs w:val="24"/>
                <w:lang w:val="zh-CN"/>
              </w:rPr>
              <w:t>□无要求</w:t>
            </w:r>
          </w:p>
          <w:p w:rsidR="00A876FD" w:rsidRDefault="00A876FD">
            <w:pPr>
              <w:autoSpaceDE w:val="0"/>
              <w:autoSpaceDN w:val="0"/>
              <w:spacing w:line="360" w:lineRule="auto"/>
              <w:contextualSpacing/>
              <w:rPr>
                <w:rFonts w:ascii="宋体" w:hAnsi="宋体" w:cs="宋体"/>
                <w:bCs/>
                <w:sz w:val="24"/>
                <w:szCs w:val="24"/>
                <w:lang w:val="zh-CN"/>
              </w:rPr>
            </w:pPr>
            <w:r>
              <w:rPr>
                <w:rFonts w:hAnsi="宋体" w:cs="宋体" w:hint="eastAsia"/>
                <w:bCs/>
                <w:sz w:val="24"/>
                <w:szCs w:val="24"/>
                <w:lang w:val="zh-CN"/>
              </w:rPr>
              <w:fldChar w:fldCharType="begin"/>
            </w:r>
            <w:r w:rsidR="00F53861">
              <w:rPr>
                <w:rFonts w:hAnsi="宋体" w:cs="宋体" w:hint="eastAsia"/>
                <w:bCs/>
                <w:sz w:val="24"/>
                <w:szCs w:val="24"/>
                <w:lang w:val="zh-CN"/>
              </w:rPr>
              <w:instrText>eq \o\ac(</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sidR="00F53861">
              <w:rPr>
                <w:rFonts w:hAnsi="宋体" w:cs="宋体" w:hint="eastAsia"/>
                <w:bCs/>
                <w:sz w:val="24"/>
                <w:szCs w:val="24"/>
                <w:lang w:val="zh-CN"/>
              </w:rPr>
              <w:instrText>)</w:instrText>
            </w:r>
            <w:r>
              <w:rPr>
                <w:rFonts w:hAnsi="宋体" w:cs="宋体" w:hint="eastAsia"/>
                <w:bCs/>
                <w:sz w:val="24"/>
                <w:szCs w:val="24"/>
                <w:lang w:val="zh-CN"/>
              </w:rPr>
              <w:fldChar w:fldCharType="end"/>
            </w:r>
            <w:r w:rsidR="00F53861">
              <w:rPr>
                <w:rFonts w:hAnsi="宋体" w:cs="宋体" w:hint="eastAsia"/>
                <w:bCs/>
                <w:sz w:val="24"/>
                <w:szCs w:val="24"/>
              </w:rPr>
              <w:t>要求提交。履约保证金的数额为合同金额的</w:t>
            </w:r>
            <w:r w:rsidR="00F53861">
              <w:rPr>
                <w:rFonts w:hAnsi="宋体" w:cs="宋体" w:hint="eastAsia"/>
                <w:bCs/>
                <w:sz w:val="24"/>
                <w:szCs w:val="24"/>
              </w:rPr>
              <w:t xml:space="preserve"> 5 %</w:t>
            </w:r>
            <w:r w:rsidR="00F53861">
              <w:rPr>
                <w:rFonts w:hAnsi="宋体" w:cs="宋体" w:hint="eastAsia"/>
                <w:bCs/>
                <w:sz w:val="24"/>
                <w:szCs w:val="24"/>
              </w:rPr>
              <w:t>。中标人以支票、汇票、本票或者金融机构出具的保函等非现金形式向采购人提交。</w:t>
            </w:r>
          </w:p>
        </w:tc>
      </w:tr>
      <w:tr w:rsidR="00A876FD">
        <w:trPr>
          <w:trHeight w:val="510"/>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A876FD" w:rsidRDefault="00F538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A876FD" w:rsidRDefault="00F53861">
            <w:pPr>
              <w:autoSpaceDE w:val="0"/>
              <w:autoSpaceDN w:val="0"/>
              <w:spacing w:line="360" w:lineRule="auto"/>
              <w:contextualSpacing/>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不收取</w:t>
            </w:r>
          </w:p>
          <w:p w:rsidR="00A876FD" w:rsidRDefault="00A876FD">
            <w:pPr>
              <w:autoSpaceDE w:val="0"/>
              <w:autoSpaceDN w:val="0"/>
              <w:spacing w:line="360" w:lineRule="auto"/>
              <w:contextualSpacing/>
              <w:rPr>
                <w:rFonts w:ascii="宋体" w:hAnsi="宋体" w:cs="宋体"/>
                <w:sz w:val="24"/>
                <w:szCs w:val="24"/>
                <w:lang w:val="zh-CN"/>
              </w:rPr>
            </w:pPr>
            <w:r>
              <w:rPr>
                <w:rFonts w:ascii="宋体" w:hAnsi="宋体" w:cs="宋体"/>
                <w:b/>
                <w:kern w:val="0"/>
                <w:sz w:val="24"/>
                <w:szCs w:val="24"/>
                <w:lang w:val="zh-CN"/>
              </w:rPr>
              <w:fldChar w:fldCharType="begin"/>
            </w:r>
            <w:r w:rsidR="00F53861">
              <w:rPr>
                <w:rFonts w:ascii="宋体" w:hAnsi="宋体" w:cs="宋体" w:hint="eastAsia"/>
                <w:b/>
                <w:kern w:val="0"/>
                <w:sz w:val="24"/>
                <w:szCs w:val="24"/>
                <w:lang w:val="zh-CN"/>
              </w:rPr>
              <w:instrText>eq \o\ac(</w:instrText>
            </w:r>
            <w:r w:rsidR="00F53861">
              <w:rPr>
                <w:rFonts w:ascii="宋体" w:hAnsi="宋体" w:cs="宋体" w:hint="eastAsia"/>
                <w:b/>
                <w:kern w:val="0"/>
                <w:position w:val="-4"/>
                <w:sz w:val="24"/>
                <w:szCs w:val="24"/>
                <w:lang w:val="zh-CN"/>
              </w:rPr>
              <w:instrText>□</w:instrText>
            </w:r>
            <w:r w:rsidR="00F53861">
              <w:rPr>
                <w:rFonts w:ascii="宋体" w:hAnsi="宋体" w:cs="宋体" w:hint="eastAsia"/>
                <w:b/>
                <w:kern w:val="0"/>
                <w:sz w:val="24"/>
                <w:szCs w:val="24"/>
                <w:lang w:val="zh-CN"/>
              </w:rPr>
              <w:instrText>,</w:instrText>
            </w:r>
            <w:r w:rsidR="00F53861">
              <w:rPr>
                <w:rFonts w:ascii="宋体" w:hAnsi="宋体" w:cs="宋体" w:hint="eastAsia"/>
                <w:b/>
                <w:kern w:val="0"/>
                <w:sz w:val="24"/>
                <w:szCs w:val="24"/>
                <w:lang w:val="zh-CN"/>
              </w:rPr>
              <w:instrText>√</w:instrText>
            </w:r>
            <w:r w:rsidR="00F5386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53861">
              <w:rPr>
                <w:rFonts w:ascii="宋体" w:hAnsi="宋体" w:cs="宋体" w:hint="eastAsia"/>
                <w:bCs/>
                <w:sz w:val="24"/>
                <w:szCs w:val="24"/>
                <w:lang w:val="zh-CN"/>
              </w:rPr>
              <w:t>收取中标人；</w:t>
            </w:r>
            <w:r w:rsidR="00F53861">
              <w:rPr>
                <w:rFonts w:ascii="宋体" w:hAnsi="宋体" w:cs="宋体" w:hint="eastAsia"/>
                <w:b/>
                <w:bCs/>
                <w:sz w:val="24"/>
                <w:szCs w:val="24"/>
                <w:lang w:val="zh-CN"/>
              </w:rPr>
              <w:t>□</w:t>
            </w:r>
            <w:r w:rsidR="00F53861">
              <w:rPr>
                <w:rFonts w:ascii="宋体" w:hAnsi="宋体" w:cs="宋体" w:hint="eastAsia"/>
                <w:bCs/>
                <w:sz w:val="24"/>
                <w:szCs w:val="24"/>
                <w:lang w:val="zh-CN"/>
              </w:rPr>
              <w:t>收取采</w:t>
            </w:r>
            <w:r w:rsidR="00F53861">
              <w:rPr>
                <w:rFonts w:ascii="宋体" w:hAnsi="宋体" w:cs="宋体" w:hint="eastAsia"/>
                <w:sz w:val="24"/>
                <w:szCs w:val="24"/>
              </w:rPr>
              <w:t>购人。收取标准</w:t>
            </w:r>
            <w:r w:rsidR="00F53861">
              <w:rPr>
                <w:rFonts w:ascii="宋体" w:hAnsi="宋体" w:cs="宋体" w:hint="eastAsia"/>
                <w:sz w:val="24"/>
                <w:szCs w:val="24"/>
              </w:rPr>
              <w:t>:</w:t>
            </w:r>
            <w:r w:rsidR="00F53861">
              <w:rPr>
                <w:rFonts w:hAnsi="宋体" w:cs="宋体" w:hint="eastAsia"/>
                <w:bCs/>
                <w:sz w:val="24"/>
                <w:szCs w:val="24"/>
              </w:rPr>
              <w:t>本项目招标代理费按照原</w:t>
            </w:r>
            <w:proofErr w:type="gramStart"/>
            <w:r w:rsidR="00F53861">
              <w:rPr>
                <w:rFonts w:hAnsi="宋体" w:cs="宋体" w:hint="eastAsia"/>
                <w:bCs/>
                <w:sz w:val="24"/>
                <w:szCs w:val="24"/>
              </w:rPr>
              <w:t>国家发改委</w:t>
            </w:r>
            <w:proofErr w:type="gramEnd"/>
            <w:r w:rsidR="00F53861">
              <w:rPr>
                <w:rFonts w:hAnsi="宋体" w:cs="宋体" w:hint="eastAsia"/>
                <w:bCs/>
                <w:sz w:val="24"/>
                <w:szCs w:val="24"/>
              </w:rPr>
              <w:t>【</w:t>
            </w:r>
            <w:r w:rsidR="00F53861">
              <w:rPr>
                <w:rFonts w:hAnsi="宋体" w:cs="宋体" w:hint="eastAsia"/>
                <w:bCs/>
                <w:sz w:val="24"/>
                <w:szCs w:val="24"/>
              </w:rPr>
              <w:t>2002</w:t>
            </w:r>
            <w:r w:rsidR="00F53861">
              <w:rPr>
                <w:rFonts w:hAnsi="宋体" w:cs="宋体" w:hint="eastAsia"/>
                <w:bCs/>
                <w:sz w:val="24"/>
                <w:szCs w:val="24"/>
              </w:rPr>
              <w:t>】</w:t>
            </w:r>
            <w:r w:rsidR="00F53861">
              <w:rPr>
                <w:rFonts w:hAnsi="宋体" w:cs="宋体" w:hint="eastAsia"/>
                <w:bCs/>
                <w:sz w:val="24"/>
                <w:szCs w:val="24"/>
              </w:rPr>
              <w:t>1980</w:t>
            </w:r>
            <w:r w:rsidR="00F53861">
              <w:rPr>
                <w:rFonts w:hAnsi="宋体" w:cs="宋体" w:hint="eastAsia"/>
                <w:bCs/>
                <w:sz w:val="24"/>
                <w:szCs w:val="24"/>
              </w:rPr>
              <w:t>号文和</w:t>
            </w:r>
            <w:proofErr w:type="gramStart"/>
            <w:r w:rsidR="00F53861">
              <w:rPr>
                <w:rFonts w:hAnsi="宋体" w:cs="宋体" w:hint="eastAsia"/>
                <w:bCs/>
                <w:sz w:val="24"/>
                <w:szCs w:val="24"/>
              </w:rPr>
              <w:t>发改价格</w:t>
            </w:r>
            <w:proofErr w:type="gramEnd"/>
            <w:r w:rsidR="00F53861">
              <w:rPr>
                <w:rFonts w:hAnsi="宋体" w:cs="宋体" w:hint="eastAsia"/>
                <w:bCs/>
                <w:sz w:val="24"/>
                <w:szCs w:val="24"/>
              </w:rPr>
              <w:t>[2015]299</w:t>
            </w:r>
            <w:r w:rsidR="00F53861">
              <w:rPr>
                <w:rFonts w:hAnsi="宋体" w:cs="宋体" w:hint="eastAsia"/>
                <w:bCs/>
                <w:sz w:val="24"/>
                <w:szCs w:val="24"/>
              </w:rPr>
              <w:t>号文中招标代理服务收费标准下浮</w:t>
            </w:r>
            <w:r w:rsidR="00F53861">
              <w:rPr>
                <w:rFonts w:hAnsi="宋体" w:cs="宋体" w:hint="eastAsia"/>
                <w:bCs/>
                <w:sz w:val="24"/>
                <w:szCs w:val="24"/>
              </w:rPr>
              <w:t>20%</w:t>
            </w:r>
            <w:r w:rsidR="00F53861">
              <w:rPr>
                <w:rFonts w:hAnsi="宋体" w:cs="宋体" w:hint="eastAsia"/>
                <w:bCs/>
                <w:sz w:val="24"/>
                <w:szCs w:val="24"/>
              </w:rPr>
              <w:t>后计算。招标代理费由招标代理机构向中标、成交供应商收取。</w:t>
            </w:r>
          </w:p>
        </w:tc>
      </w:tr>
      <w:tr w:rsidR="00A876FD">
        <w:trPr>
          <w:trHeight w:val="510"/>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A876FD" w:rsidRDefault="00F538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A876FD" w:rsidRDefault="00F538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A876FD" w:rsidRDefault="00F5386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w:t>
            </w:r>
            <w:proofErr w:type="gramStart"/>
            <w:r>
              <w:rPr>
                <w:rFonts w:ascii="宋体" w:hAnsi="宋体" w:cs="宋体" w:hint="eastAsia"/>
                <w:bCs/>
                <w:sz w:val="24"/>
                <w:szCs w:val="24"/>
                <w:lang w:val="zh-CN"/>
              </w:rPr>
              <w:t>的</w:t>
            </w:r>
            <w:proofErr w:type="gramEnd"/>
            <w:r>
              <w:rPr>
                <w:rFonts w:ascii="宋体" w:hAnsi="宋体" w:cs="宋体" w:hint="eastAsia"/>
                <w:bCs/>
                <w:sz w:val="24"/>
                <w:szCs w:val="24"/>
                <w:lang w:val="zh-CN"/>
              </w:rPr>
              <w:t>名称、规格型号、数量、单</w:t>
            </w:r>
            <w:r>
              <w:rPr>
                <w:rFonts w:ascii="宋体" w:hAnsi="宋体" w:cs="宋体" w:hint="eastAsia"/>
                <w:bCs/>
                <w:sz w:val="24"/>
                <w:szCs w:val="24"/>
                <w:lang w:val="zh-CN"/>
              </w:rPr>
              <w:lastRenderedPageBreak/>
              <w:t>价、服务要求等）电子文档，并同时通知代理机构联系人</w:t>
            </w:r>
            <w:r>
              <w:rPr>
                <w:rFonts w:ascii="宋体" w:hAnsi="宋体" w:cs="宋体" w:hint="eastAsia"/>
                <w:bCs/>
                <w:sz w:val="24"/>
                <w:szCs w:val="24"/>
              </w:rPr>
              <w:t>郭周亚</w:t>
            </w:r>
            <w:r>
              <w:rPr>
                <w:rFonts w:ascii="宋体" w:hAnsi="宋体" w:cs="宋体" w:hint="eastAsia"/>
                <w:bCs/>
                <w:sz w:val="24"/>
                <w:szCs w:val="24"/>
              </w:rPr>
              <w:t>15939961093</w:t>
            </w:r>
            <w:r>
              <w:rPr>
                <w:rFonts w:ascii="宋体" w:hAnsi="宋体" w:cs="宋体" w:hint="eastAsia"/>
                <w:bCs/>
                <w:sz w:val="24"/>
                <w:szCs w:val="24"/>
                <w:lang w:val="zh-CN"/>
              </w:rPr>
              <w:t>。代理机构邮箱：</w:t>
            </w:r>
            <w:hyperlink r:id="rId24" w:history="1">
              <w:r>
                <w:rPr>
                  <w:rStyle w:val="a9"/>
                  <w:rFonts w:ascii="宋体" w:hAnsi="宋体" w:cs="宋体" w:hint="eastAsia"/>
                  <w:bCs/>
                  <w:sz w:val="24"/>
                  <w:szCs w:val="24"/>
                </w:rPr>
                <w:t>604270314@qq.com</w:t>
              </w:r>
            </w:hyperlink>
            <w:r>
              <w:rPr>
                <w:rFonts w:ascii="宋体" w:hAnsi="宋体" w:cs="宋体" w:hint="eastAsia"/>
                <w:bCs/>
                <w:sz w:val="24"/>
                <w:szCs w:val="24"/>
                <w:lang w:val="zh-CN"/>
              </w:rPr>
              <w:t>。</w:t>
            </w:r>
          </w:p>
        </w:tc>
      </w:tr>
      <w:tr w:rsidR="00A876FD">
        <w:trPr>
          <w:trHeight w:val="510"/>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26</w:t>
            </w:r>
          </w:p>
        </w:tc>
        <w:tc>
          <w:tcPr>
            <w:tcW w:w="2268" w:type="dxa"/>
            <w:vAlign w:val="center"/>
          </w:tcPr>
          <w:p w:rsidR="00A876FD" w:rsidRDefault="00F538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A876FD" w:rsidRDefault="00A876FD">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F53861">
              <w:rPr>
                <w:rFonts w:ascii="宋体" w:hAnsi="宋体" w:cs="宋体" w:hint="eastAsia"/>
                <w:b/>
                <w:kern w:val="0"/>
                <w:sz w:val="24"/>
                <w:szCs w:val="24"/>
                <w:lang w:val="zh-CN"/>
              </w:rPr>
              <w:instrText>eq \o\ac(</w:instrText>
            </w:r>
            <w:r w:rsidR="00F53861">
              <w:rPr>
                <w:rFonts w:ascii="宋体" w:hAnsi="宋体" w:cs="宋体" w:hint="eastAsia"/>
                <w:b/>
                <w:kern w:val="0"/>
                <w:position w:val="-4"/>
                <w:sz w:val="24"/>
                <w:szCs w:val="24"/>
                <w:lang w:val="zh-CN"/>
              </w:rPr>
              <w:instrText>□</w:instrText>
            </w:r>
            <w:r w:rsidR="00F53861">
              <w:rPr>
                <w:rFonts w:ascii="宋体" w:hAnsi="宋体" w:cs="宋体" w:hint="eastAsia"/>
                <w:b/>
                <w:kern w:val="0"/>
                <w:sz w:val="24"/>
                <w:szCs w:val="24"/>
                <w:lang w:val="zh-CN"/>
              </w:rPr>
              <w:instrText>,</w:instrText>
            </w:r>
            <w:r w:rsidR="00F53861">
              <w:rPr>
                <w:rFonts w:ascii="宋体" w:hAnsi="宋体" w:cs="宋体" w:hint="eastAsia"/>
                <w:b/>
                <w:kern w:val="0"/>
                <w:sz w:val="24"/>
                <w:szCs w:val="24"/>
                <w:lang w:val="zh-CN"/>
              </w:rPr>
              <w:instrText>√</w:instrText>
            </w:r>
            <w:r w:rsidR="00F5386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53861">
              <w:rPr>
                <w:rFonts w:ascii="宋体" w:hAnsi="宋体"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A876FD" w:rsidRDefault="00F5386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□否。投标人投标时须提供纸质投标文件。投标人资质、业绩、荣誉及相关人员证明材料等资料原件根据招标文件要求提供。</w:t>
            </w:r>
          </w:p>
        </w:tc>
      </w:tr>
      <w:tr w:rsidR="00A876FD">
        <w:trPr>
          <w:trHeight w:val="510"/>
          <w:jc w:val="center"/>
        </w:trPr>
        <w:tc>
          <w:tcPr>
            <w:tcW w:w="806" w:type="dxa"/>
            <w:vAlign w:val="center"/>
          </w:tcPr>
          <w:p w:rsidR="00A876FD" w:rsidRDefault="00F53861">
            <w:pPr>
              <w:autoSpaceDE w:val="0"/>
              <w:autoSpaceDN w:val="0"/>
              <w:adjustRightInd w:val="0"/>
              <w:spacing w:line="276" w:lineRule="auto"/>
              <w:jc w:val="center"/>
              <w:rPr>
                <w:rFonts w:ascii="宋体" w:hAnsi="宋体"/>
                <w:sz w:val="24"/>
                <w:szCs w:val="24"/>
              </w:rPr>
            </w:pPr>
            <w:r>
              <w:rPr>
                <w:rFonts w:ascii="宋体" w:hAnsi="宋体" w:hint="eastAsia"/>
                <w:sz w:val="24"/>
                <w:szCs w:val="24"/>
              </w:rPr>
              <w:t>27</w:t>
            </w:r>
          </w:p>
        </w:tc>
        <w:tc>
          <w:tcPr>
            <w:tcW w:w="2268" w:type="dxa"/>
            <w:vAlign w:val="center"/>
          </w:tcPr>
          <w:p w:rsidR="00A876FD" w:rsidRDefault="00F538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备注说明</w:t>
            </w:r>
          </w:p>
        </w:tc>
        <w:tc>
          <w:tcPr>
            <w:tcW w:w="6813" w:type="dxa"/>
            <w:vAlign w:val="center"/>
          </w:tcPr>
          <w:p w:rsidR="00A876FD" w:rsidRDefault="00F53861">
            <w:pPr>
              <w:autoSpaceDE w:val="0"/>
              <w:autoSpaceDN w:val="0"/>
              <w:adjustRightInd w:val="0"/>
              <w:spacing w:line="360" w:lineRule="auto"/>
              <w:contextualSpacing/>
              <w:rPr>
                <w:rFonts w:ascii="宋体" w:hAnsi="宋体"/>
                <w:sz w:val="24"/>
                <w:szCs w:val="24"/>
              </w:rPr>
            </w:pPr>
            <w:r>
              <w:rPr>
                <w:rFonts w:ascii="宋体" w:hAnsi="宋体" w:hint="eastAsia"/>
                <w:sz w:val="24"/>
                <w:szCs w:val="24"/>
              </w:rPr>
              <w:t>不同供应商电子投标文件制作硬件特征码（网卡</w:t>
            </w:r>
            <w:r>
              <w:rPr>
                <w:rFonts w:ascii="宋体" w:hAnsi="宋体" w:hint="eastAsia"/>
                <w:sz w:val="24"/>
                <w:szCs w:val="24"/>
              </w:rPr>
              <w:t>MAC</w:t>
            </w:r>
            <w:r>
              <w:rPr>
                <w:rFonts w:ascii="宋体" w:hAnsi="宋体" w:hint="eastAsia"/>
                <w:sz w:val="24"/>
                <w:szCs w:val="24"/>
              </w:rPr>
              <w:t>地址、</w:t>
            </w:r>
            <w:r>
              <w:rPr>
                <w:rFonts w:ascii="宋体" w:hAnsi="宋体" w:hint="eastAsia"/>
                <w:sz w:val="24"/>
                <w:szCs w:val="24"/>
              </w:rPr>
              <w:t>CPU</w:t>
            </w:r>
            <w:r>
              <w:rPr>
                <w:rFonts w:ascii="宋体" w:hAnsi="宋体" w:hint="eastAsia"/>
                <w:sz w:val="24"/>
                <w:szCs w:val="24"/>
              </w:rPr>
              <w:t>序号、硬盘序列号）均一致时，视为‘</w:t>
            </w:r>
            <w:r>
              <w:rPr>
                <w:rFonts w:ascii="宋体" w:hAnsi="宋体"/>
                <w:sz w:val="24"/>
                <w:szCs w:val="24"/>
              </w:rPr>
              <w:t>不同</w:t>
            </w:r>
            <w:r>
              <w:rPr>
                <w:rFonts w:ascii="宋体" w:hAnsi="宋体" w:hint="eastAsia"/>
                <w:sz w:val="24"/>
                <w:szCs w:val="24"/>
              </w:rPr>
              <w:t>投标人的投标</w:t>
            </w:r>
            <w:r>
              <w:rPr>
                <w:rFonts w:ascii="宋体" w:hAnsi="宋体"/>
                <w:sz w:val="24"/>
                <w:szCs w:val="24"/>
              </w:rPr>
              <w:t>文件由同一单位或者个人编制</w:t>
            </w:r>
            <w:r>
              <w:rPr>
                <w:rFonts w:ascii="宋体" w:hAnsi="宋体" w:hint="eastAsia"/>
                <w:sz w:val="24"/>
                <w:szCs w:val="24"/>
              </w:rPr>
              <w:t>’或‘</w:t>
            </w:r>
            <w:r>
              <w:rPr>
                <w:rFonts w:ascii="宋体" w:hAnsi="宋体"/>
                <w:sz w:val="24"/>
                <w:szCs w:val="24"/>
              </w:rPr>
              <w:t>不同</w:t>
            </w:r>
            <w:r>
              <w:rPr>
                <w:rFonts w:ascii="宋体" w:hAnsi="宋体" w:hint="eastAsia"/>
                <w:sz w:val="24"/>
                <w:szCs w:val="24"/>
              </w:rPr>
              <w:t>投标人</w:t>
            </w:r>
            <w:r>
              <w:rPr>
                <w:rFonts w:ascii="宋体" w:hAnsi="宋体"/>
                <w:sz w:val="24"/>
                <w:szCs w:val="24"/>
              </w:rPr>
              <w:t>委托同一单位或者个人办理</w:t>
            </w:r>
            <w:r>
              <w:rPr>
                <w:rFonts w:ascii="宋体" w:hAnsi="宋体" w:hint="eastAsia"/>
                <w:sz w:val="24"/>
                <w:szCs w:val="24"/>
              </w:rPr>
              <w:t>响应</w:t>
            </w:r>
            <w:r>
              <w:rPr>
                <w:rFonts w:ascii="宋体" w:hAnsi="宋体"/>
                <w:sz w:val="24"/>
                <w:szCs w:val="24"/>
              </w:rPr>
              <w:t>事宜</w:t>
            </w:r>
            <w:r>
              <w:rPr>
                <w:rFonts w:ascii="宋体" w:hAnsi="宋体" w:hint="eastAsia"/>
                <w:sz w:val="24"/>
                <w:szCs w:val="24"/>
              </w:rPr>
              <w:t>’，其投标无效。</w:t>
            </w:r>
          </w:p>
          <w:p w:rsidR="00A876FD" w:rsidRDefault="00F53861">
            <w:pPr>
              <w:autoSpaceDE w:val="0"/>
              <w:autoSpaceDN w:val="0"/>
              <w:adjustRightInd w:val="0"/>
              <w:spacing w:line="360" w:lineRule="auto"/>
              <w:rPr>
                <w:rFonts w:ascii="宋体" w:hAnsi="宋体" w:cs="宋体"/>
                <w:b/>
                <w:kern w:val="0"/>
                <w:sz w:val="24"/>
                <w:szCs w:val="24"/>
                <w:lang w:val="zh-CN"/>
              </w:rPr>
            </w:pPr>
            <w:r>
              <w:rPr>
                <w:rFonts w:ascii="宋体" w:hAnsi="宋体" w:hint="eastAsia"/>
                <w:sz w:val="24"/>
                <w:szCs w:val="24"/>
              </w:rPr>
              <w:t>评审专家应严格按照要求查看“硬件特征码”</w:t>
            </w:r>
            <w:r>
              <w:rPr>
                <w:rFonts w:ascii="宋体" w:hAnsi="宋体" w:hint="eastAsia"/>
                <w:sz w:val="24"/>
                <w:szCs w:val="24"/>
              </w:rPr>
              <w:t xml:space="preserve"> </w:t>
            </w:r>
            <w:r>
              <w:rPr>
                <w:rFonts w:ascii="宋体" w:hAnsi="宋体" w:hint="eastAsia"/>
                <w:sz w:val="24"/>
                <w:szCs w:val="24"/>
              </w:rPr>
              <w:t>相关信息并进行评审，在评审报告中显示“不同投标人电子投标文件制作硬件特征码”是否雷同的分析及判定结果。</w:t>
            </w:r>
          </w:p>
        </w:tc>
      </w:tr>
    </w:tbl>
    <w:p w:rsidR="00A876FD" w:rsidRDefault="00A876F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876FD" w:rsidRDefault="00A876F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876FD" w:rsidRDefault="00A876F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876FD" w:rsidRDefault="00A876F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876FD" w:rsidRDefault="00A876F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876FD" w:rsidRDefault="00A876F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876FD" w:rsidRDefault="00A876F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876FD" w:rsidRDefault="00A876FD">
      <w:pPr>
        <w:tabs>
          <w:tab w:val="left" w:pos="1260"/>
        </w:tabs>
        <w:autoSpaceDE w:val="0"/>
        <w:autoSpaceDN w:val="0"/>
        <w:adjustRightInd w:val="0"/>
        <w:spacing w:line="360" w:lineRule="auto"/>
        <w:contextualSpacing/>
        <w:rPr>
          <w:rFonts w:ascii="宋体" w:hAnsi="宋体" w:cs="宋体"/>
          <w:b/>
          <w:kern w:val="0"/>
          <w:sz w:val="36"/>
          <w:szCs w:val="36"/>
        </w:rPr>
      </w:pPr>
    </w:p>
    <w:p w:rsidR="00A876FD" w:rsidRDefault="00A876F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876FD" w:rsidRDefault="00F53861">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w:t>
      </w:r>
      <w:r>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A876FD" w:rsidRDefault="00A876FD">
      <w:pPr>
        <w:tabs>
          <w:tab w:val="left" w:pos="1260"/>
        </w:tabs>
        <w:autoSpaceDE w:val="0"/>
        <w:autoSpaceDN w:val="0"/>
        <w:adjustRightInd w:val="0"/>
        <w:spacing w:line="360" w:lineRule="auto"/>
        <w:contextualSpacing/>
        <w:jc w:val="center"/>
        <w:rPr>
          <w:rFonts w:ascii="宋体" w:hAnsi="宋体" w:cs="宋体"/>
          <w:b/>
          <w:kern w:val="0"/>
          <w:sz w:val="28"/>
          <w:szCs w:val="28"/>
        </w:rPr>
      </w:pPr>
    </w:p>
    <w:p w:rsidR="00A876FD" w:rsidRDefault="00F53861">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（一）适用范围</w:t>
      </w:r>
    </w:p>
    <w:p w:rsidR="00A876FD" w:rsidRDefault="00F53861">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1.1</w:t>
      </w:r>
      <w:r>
        <w:rPr>
          <w:rFonts w:ascii="宋体" w:hAnsi="宋体" w:cs="宋体" w:hint="eastAsia"/>
          <w:kern w:val="0"/>
          <w:sz w:val="24"/>
          <w:szCs w:val="24"/>
        </w:rPr>
        <w:t>本招标文件仅适用于本次“投标邀请”中所述采购项目。</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本招标文件解释权属于“投标邀请”所述的采购人。</w:t>
      </w:r>
    </w:p>
    <w:p w:rsidR="00A876FD" w:rsidRDefault="00A876FD">
      <w:pPr>
        <w:pStyle w:val="15"/>
        <w:autoSpaceDE w:val="0"/>
        <w:autoSpaceDN w:val="0"/>
        <w:spacing w:line="360" w:lineRule="auto"/>
        <w:ind w:left="780" w:firstLine="480"/>
        <w:contextualSpacing/>
        <w:rPr>
          <w:rFonts w:ascii="宋体" w:hAnsi="宋体" w:cs="宋体"/>
          <w:kern w:val="0"/>
          <w:sz w:val="24"/>
          <w:szCs w:val="24"/>
        </w:rPr>
      </w:pPr>
    </w:p>
    <w:p w:rsidR="00A876FD" w:rsidRDefault="00F53861">
      <w:pPr>
        <w:pStyle w:val="ListParagraph1"/>
        <w:autoSpaceDE w:val="0"/>
        <w:autoSpaceDN w:val="0"/>
        <w:spacing w:line="360" w:lineRule="auto"/>
        <w:ind w:firstLine="482"/>
        <w:contextualSpacing/>
        <w:rPr>
          <w:rFonts w:ascii="宋体" w:hAnsi="宋体" w:cs="宋体"/>
          <w:b/>
          <w:kern w:val="0"/>
          <w:sz w:val="24"/>
          <w:szCs w:val="24"/>
        </w:rPr>
      </w:pPr>
      <w:r>
        <w:rPr>
          <w:rFonts w:ascii="宋体" w:hAnsi="宋体" w:cs="宋体" w:hint="eastAsia"/>
          <w:b/>
          <w:kern w:val="0"/>
          <w:sz w:val="24"/>
          <w:szCs w:val="24"/>
        </w:rPr>
        <w:t>（二）定义</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“采购项目”：“投标人须知前附表”中所述的采购项目。</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2.2</w:t>
      </w:r>
      <w:r>
        <w:rPr>
          <w:rFonts w:ascii="宋体" w:hAnsi="宋体" w:cs="宋体" w:hint="eastAsia"/>
          <w:kern w:val="0"/>
          <w:sz w:val="24"/>
          <w:szCs w:val="24"/>
        </w:rPr>
        <w:t>“招标人”：“投标人须知前附表”中所述的组织本次招标的代理机构和采购人。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w:t>
      </w:r>
      <w:r>
        <w:rPr>
          <w:rFonts w:ascii="宋体" w:hAnsi="宋体" w:cs="宋体" w:hint="eastAsia"/>
          <w:kern w:val="0"/>
          <w:sz w:val="24"/>
          <w:szCs w:val="24"/>
        </w:rPr>
        <w:t>“采购人”：是指依法进行政府采购的国家机关、事业单位、团体组织。采购人名称、地址、电话、联系人见“投标人须知前附表”。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w:t>
      </w:r>
      <w:r>
        <w:rPr>
          <w:rFonts w:ascii="宋体" w:hAnsi="宋体" w:cs="宋体" w:hint="eastAsia"/>
          <w:kern w:val="0"/>
          <w:sz w:val="24"/>
          <w:szCs w:val="24"/>
        </w:rPr>
        <w:t>“代理机构”：接受采购人委托，代理采购项目的采购代理机构。代理机构名称、地址、</w:t>
      </w:r>
      <w:r>
        <w:rPr>
          <w:rFonts w:ascii="宋体" w:hAnsi="宋体" w:cs="宋体" w:hint="eastAsia"/>
          <w:kern w:val="0"/>
          <w:sz w:val="24"/>
          <w:szCs w:val="24"/>
        </w:rPr>
        <w:t xml:space="preserve"> </w:t>
      </w:r>
      <w:r>
        <w:rPr>
          <w:rFonts w:ascii="宋体" w:hAnsi="宋体" w:cs="宋体" w:hint="eastAsia"/>
          <w:kern w:val="0"/>
          <w:sz w:val="24"/>
          <w:szCs w:val="24"/>
        </w:rPr>
        <w:t>电话、联系人见“投标人须知前附表”。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2.5</w:t>
      </w:r>
      <w:r>
        <w:rPr>
          <w:rFonts w:ascii="宋体" w:hAnsi="宋体" w:cs="宋体" w:hint="eastAsia"/>
          <w:kern w:val="0"/>
          <w:sz w:val="24"/>
          <w:szCs w:val="24"/>
        </w:rPr>
        <w:t>“潜在投标人”指符合《中华人民共和国政府采购法》及相关</w:t>
      </w:r>
      <w:r>
        <w:rPr>
          <w:rFonts w:ascii="宋体" w:hAnsi="宋体" w:cs="宋体" w:hint="eastAsia"/>
          <w:kern w:val="0"/>
          <w:sz w:val="24"/>
          <w:szCs w:val="24"/>
        </w:rPr>
        <w:t>法律法规和本招标文件的各项规定，</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本项目招标公告及招标文件规定的方式获取招标文件的法人、其他组织或者自然人。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w:t>
      </w:r>
      <w:r>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2.7</w:t>
      </w:r>
      <w:r>
        <w:rPr>
          <w:rFonts w:ascii="宋体" w:hAnsi="宋体" w:cs="宋体" w:hint="eastAsia"/>
          <w:kern w:val="0"/>
          <w:sz w:val="24"/>
          <w:szCs w:val="24"/>
        </w:rPr>
        <w:t>“进口产品”：是指通过中国海关报关验放进入中国境内且产自关境外的产品，包括已经进入中国境内的进口产品。详见《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财库</w:t>
      </w:r>
      <w:r>
        <w:rPr>
          <w:rFonts w:ascii="宋体" w:hAnsi="宋体" w:cs="宋体" w:hint="eastAsia"/>
          <w:kern w:val="0"/>
          <w:sz w:val="24"/>
          <w:szCs w:val="24"/>
        </w:rPr>
        <w:t>[2007]119</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《关于政府采购进口产品管理有关问题的通知》（财</w:t>
      </w:r>
      <w:r>
        <w:rPr>
          <w:rFonts w:ascii="宋体" w:hAnsi="宋体" w:cs="宋体" w:hint="eastAsia"/>
          <w:kern w:val="0"/>
          <w:sz w:val="24"/>
          <w:szCs w:val="24"/>
        </w:rPr>
        <w:lastRenderedPageBreak/>
        <w:t>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2.7.1</w:t>
      </w:r>
      <w:r>
        <w:rPr>
          <w:rFonts w:ascii="宋体" w:hAnsi="宋体" w:cs="宋体"/>
          <w:kern w:val="0"/>
          <w:sz w:val="24"/>
          <w:szCs w:val="24"/>
        </w:rPr>
        <w:t>招标文件列明不允许或未列明允许进口产品参加投标的，均视为拒绝进口产品参加投标。</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2.7.2</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w:t>
      </w:r>
      <w:r>
        <w:rPr>
          <w:rFonts w:ascii="宋体" w:hAnsi="宋体" w:cs="宋体" w:hint="eastAsia"/>
          <w:kern w:val="0"/>
          <w:sz w:val="24"/>
          <w:szCs w:val="24"/>
        </w:rPr>
        <w:t>招标文件中凡标有“★”的条款均系实质性要求条款。</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pStyle w:val="ListParagraph1"/>
        <w:autoSpaceDE w:val="0"/>
        <w:autoSpaceDN w:val="0"/>
        <w:spacing w:line="360" w:lineRule="auto"/>
        <w:ind w:firstLine="482"/>
        <w:contextualSpacing/>
        <w:rPr>
          <w:rFonts w:ascii="宋体" w:hAnsi="宋体" w:cs="宋体"/>
          <w:b/>
          <w:kern w:val="0"/>
          <w:sz w:val="24"/>
          <w:szCs w:val="24"/>
        </w:rPr>
      </w:pPr>
      <w:r>
        <w:rPr>
          <w:rFonts w:ascii="宋体" w:hAnsi="宋体" w:cs="宋体" w:hint="eastAsia"/>
          <w:b/>
          <w:kern w:val="0"/>
          <w:sz w:val="24"/>
          <w:szCs w:val="24"/>
        </w:rPr>
        <w:t>（三）合格的投标人或供应商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3.1</w:t>
      </w:r>
      <w:r>
        <w:rPr>
          <w:rFonts w:ascii="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3.2</w:t>
      </w:r>
      <w:r>
        <w:rPr>
          <w:rFonts w:ascii="宋体" w:hAnsi="宋体" w:cs="宋体" w:hint="eastAsia"/>
          <w:kern w:val="0"/>
          <w:sz w:val="24"/>
          <w:szCs w:val="24"/>
        </w:rPr>
        <w:t>符合本项目“投标邀请”和“投标人须知前附表”中规定的合格投标人所必须具备的条件。</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按照财政部《</w:t>
      </w:r>
      <w:r>
        <w:rPr>
          <w:rFonts w:ascii="宋体" w:hAnsi="宋体" w:cs="微软雅黑" w:hint="eastAsia"/>
          <w:bCs/>
          <w:sz w:val="24"/>
          <w:szCs w:val="24"/>
        </w:rPr>
        <w:t>关于在政府采购活动中查询及使用信用记录有关问题的通知</w:t>
      </w:r>
      <w:r>
        <w:rPr>
          <w:rFonts w:ascii="宋体" w:hAnsi="宋体" w:hint="eastAsia"/>
          <w:sz w:val="24"/>
          <w:szCs w:val="24"/>
        </w:rPr>
        <w:t>》（财库</w:t>
      </w:r>
      <w:r>
        <w:rPr>
          <w:rFonts w:ascii="宋体" w:hAnsi="宋体" w:cs="微软雅黑" w:hint="eastAsia"/>
          <w:bCs/>
          <w:sz w:val="24"/>
          <w:szCs w:val="24"/>
        </w:rPr>
        <w:t>〔</w:t>
      </w:r>
      <w:r>
        <w:rPr>
          <w:rFonts w:ascii="宋体" w:hAnsi="宋体" w:cs="微软雅黑" w:hint="eastAsia"/>
          <w:bCs/>
          <w:sz w:val="24"/>
          <w:szCs w:val="24"/>
        </w:rPr>
        <w:t>2016</w:t>
      </w:r>
      <w:r>
        <w:rPr>
          <w:rFonts w:ascii="宋体" w:hAnsi="宋体" w:cs="微软雅黑" w:hint="eastAsia"/>
          <w:bCs/>
          <w:sz w:val="24"/>
          <w:szCs w:val="24"/>
        </w:rPr>
        <w:t>〕</w:t>
      </w:r>
      <w:r>
        <w:rPr>
          <w:rFonts w:ascii="宋体" w:hAnsi="宋体" w:hint="eastAsia"/>
          <w:sz w:val="24"/>
          <w:szCs w:val="24"/>
        </w:rPr>
        <w:t>125</w:t>
      </w:r>
      <w:r>
        <w:rPr>
          <w:rFonts w:ascii="宋体" w:hAnsi="宋体" w:hint="eastAsia"/>
          <w:sz w:val="24"/>
          <w:szCs w:val="24"/>
        </w:rPr>
        <w:t>号）要求，</w:t>
      </w:r>
      <w:r>
        <w:rPr>
          <w:rFonts w:ascii="宋体" w:hAnsi="宋体" w:cs="宋体" w:hint="eastAsia"/>
          <w:kern w:val="0"/>
          <w:sz w:val="24"/>
          <w:szCs w:val="24"/>
        </w:rPr>
        <w:t>政府采购活动中查询及使用投标人信用记录的具体要求为：投标人未被列入失信被执行人、重大税收违法案件当事人名单</w:t>
      </w:r>
      <w:r>
        <w:rPr>
          <w:rFonts w:ascii="宋体" w:hAnsi="宋体" w:cs="仿宋_GB2312" w:hint="eastAsia"/>
          <w:color w:val="000000"/>
          <w:sz w:val="24"/>
          <w:szCs w:val="24"/>
          <w:shd w:val="clear" w:color="auto" w:fill="FFFFFF"/>
        </w:rPr>
        <w:t>。并查询</w:t>
      </w:r>
      <w:r>
        <w:rPr>
          <w:rFonts w:ascii="宋体" w:hAnsi="宋体" w:cs="宋体" w:hint="eastAsia"/>
          <w:kern w:val="0"/>
          <w:sz w:val="24"/>
          <w:szCs w:val="24"/>
        </w:rPr>
        <w:t>严重违法失信社会组织名单（联合体形式投标的，联合体成员存在不良信用记录，视同联合体存在不良信用记录）。</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3.3.1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）、“中国社会组织公共服务平台”网站（</w:t>
      </w:r>
      <w:r>
        <w:rPr>
          <w:rFonts w:ascii="宋体" w:hAnsi="宋体" w:cs="宋体"/>
          <w:kern w:val="0"/>
          <w:sz w:val="24"/>
          <w:szCs w:val="24"/>
        </w:rPr>
        <w:t>www.chinanpo.gov.cn</w:t>
      </w:r>
      <w:r>
        <w:rPr>
          <w:rFonts w:ascii="宋体" w:hAnsi="宋体" w:cs="宋体" w:hint="eastAsia"/>
          <w:kern w:val="0"/>
          <w:sz w:val="24"/>
          <w:szCs w:val="24"/>
        </w:rPr>
        <w:t>）；</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3.3.2</w:t>
      </w:r>
      <w:r>
        <w:rPr>
          <w:rFonts w:ascii="宋体" w:hAnsi="宋体" w:cs="宋体" w:hint="eastAsia"/>
          <w:kern w:val="0"/>
          <w:sz w:val="24"/>
          <w:szCs w:val="24"/>
        </w:rPr>
        <w:t>截止时间：同投标截止时间；</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3.3.3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3.3.4</w:t>
      </w:r>
      <w:r>
        <w:rPr>
          <w:rFonts w:ascii="宋体" w:hAnsi="宋体" w:cs="宋体" w:hint="eastAsia"/>
          <w:kern w:val="0"/>
          <w:sz w:val="24"/>
          <w:szCs w:val="24"/>
        </w:rPr>
        <w:t>信用信息的使用原则：</w:t>
      </w:r>
      <w:r>
        <w:rPr>
          <w:rFonts w:ascii="宋体" w:hAnsi="宋体" w:cs="宋体" w:hint="eastAsia"/>
          <w:kern w:val="0"/>
          <w:sz w:val="24"/>
          <w:szCs w:val="24"/>
        </w:rPr>
        <w:t>经采购人认定的被列入失信被执行人、重大税收违法案件当事人名单、严重违法失信社会组织名单的投标人，将拒绝其参与本次政府采购活动。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3.3.5</w:t>
      </w:r>
      <w:r>
        <w:rPr>
          <w:rFonts w:ascii="宋体" w:hAnsi="宋体" w:cs="宋体" w:hint="eastAsia"/>
          <w:kern w:val="0"/>
          <w:sz w:val="24"/>
          <w:szCs w:val="24"/>
        </w:rPr>
        <w:t>投标人须提供</w:t>
      </w:r>
      <w:r>
        <w:rPr>
          <w:rFonts w:ascii="宋体" w:hAnsi="宋体" w:cs="微软雅黑" w:hint="eastAsia"/>
          <w:bCs/>
          <w:sz w:val="24"/>
          <w:szCs w:val="24"/>
        </w:rPr>
        <w:t>信用记录查询结果网页截屏。</w:t>
      </w:r>
      <w:r>
        <w:rPr>
          <w:rFonts w:ascii="宋体" w:hAnsi="宋体" w:cs="宋体" w:hint="eastAsia"/>
          <w:kern w:val="0"/>
          <w:sz w:val="24"/>
          <w:szCs w:val="24"/>
        </w:rPr>
        <w:t>投标人不良信用记录以采购人</w:t>
      </w:r>
      <w:r>
        <w:rPr>
          <w:rFonts w:ascii="宋体" w:hAnsi="宋体" w:cs="宋体" w:hint="eastAsia"/>
          <w:kern w:val="0"/>
          <w:sz w:val="24"/>
          <w:szCs w:val="24"/>
        </w:rPr>
        <w:lastRenderedPageBreak/>
        <w:t>查询结果为准，采购人查询之后，网站信息发生的任何变更不再作为评审依据，投标人自行提供的与网站信息不一致的其他证明材料亦不作为评审依据。</w:t>
      </w:r>
    </w:p>
    <w:p w:rsidR="00A876FD" w:rsidRDefault="00F53861">
      <w:pPr>
        <w:autoSpaceDE w:val="0"/>
        <w:autoSpaceDN w:val="0"/>
        <w:spacing w:line="360" w:lineRule="auto"/>
        <w:ind w:firstLineChars="200" w:firstLine="480"/>
        <w:contextualSpacing/>
        <w:rPr>
          <w:rFonts w:ascii="宋体" w:hAnsi="宋体" w:cs="宋体"/>
          <w:kern w:val="0"/>
          <w:sz w:val="24"/>
          <w:szCs w:val="24"/>
          <w:highlight w:val="cyan"/>
        </w:rPr>
      </w:pPr>
      <w:r>
        <w:rPr>
          <w:rFonts w:ascii="宋体" w:hAnsi="宋体" w:cs="宋体" w:hint="eastAsia"/>
          <w:kern w:val="0"/>
          <w:sz w:val="24"/>
          <w:szCs w:val="24"/>
        </w:rPr>
        <w:t>3.4</w:t>
      </w:r>
      <w:r>
        <w:rPr>
          <w:rFonts w:ascii="宋体" w:hAnsi="宋体" w:cs="宋体" w:hint="eastAsia"/>
          <w:kern w:val="0"/>
          <w:sz w:val="24"/>
          <w:szCs w:val="24"/>
        </w:rPr>
        <w:t>单位负责人为同一人或者存在直接控股、管理关系的不同供应商，不得同时参加本项目投标。违反规定的，相关投标均无效。</w:t>
      </w:r>
    </w:p>
    <w:p w:rsidR="00A876FD" w:rsidRDefault="00F53861">
      <w:pPr>
        <w:autoSpaceDE w:val="0"/>
        <w:autoSpaceDN w:val="0"/>
        <w:spacing w:line="360" w:lineRule="auto"/>
        <w:ind w:firstLineChars="200" w:firstLine="480"/>
        <w:contextualSpacing/>
        <w:rPr>
          <w:rFonts w:ascii="宋体" w:hAnsi="宋体" w:cs="宋体"/>
          <w:kern w:val="0"/>
          <w:sz w:val="24"/>
          <w:szCs w:val="24"/>
          <w:highlight w:val="cyan"/>
        </w:rPr>
      </w:pPr>
      <w:r>
        <w:rPr>
          <w:rFonts w:ascii="宋体" w:hAnsi="宋体" w:cs="宋体" w:hint="eastAsia"/>
          <w:kern w:val="0"/>
          <w:sz w:val="24"/>
          <w:szCs w:val="24"/>
        </w:rPr>
        <w:t>3.5</w:t>
      </w:r>
      <w:r>
        <w:rPr>
          <w:rFonts w:ascii="宋体" w:hAnsi="宋体" w:cs="宋体" w:hint="eastAsia"/>
          <w:kern w:val="0"/>
          <w:sz w:val="24"/>
          <w:szCs w:val="24"/>
        </w:rPr>
        <w:t>为采购项目提供整体设计、规范编制或者项目管理、监理</w:t>
      </w:r>
      <w:r>
        <w:rPr>
          <w:rFonts w:ascii="宋体" w:hAnsi="宋体" w:cs="宋体" w:hint="eastAsia"/>
          <w:kern w:val="0"/>
          <w:sz w:val="24"/>
          <w:szCs w:val="24"/>
        </w:rPr>
        <w:t>、检测等服务的供应商，不得再参加该采购项目的其他采购活动。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3.6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hint="eastAsia"/>
          <w:kern w:val="0"/>
          <w:sz w:val="24"/>
          <w:szCs w:val="24"/>
        </w:rPr>
        <w:t>3.2</w:t>
      </w:r>
      <w:r>
        <w:rPr>
          <w:rFonts w:ascii="宋体" w:hAnsi="宋体" w:cs="宋体" w:hint="eastAsia"/>
          <w:kern w:val="0"/>
          <w:sz w:val="24"/>
          <w:szCs w:val="24"/>
        </w:rPr>
        <w:t>项要求外，还应遵守以下规定：</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3.6.1</w:t>
      </w:r>
      <w:r>
        <w:rPr>
          <w:rFonts w:ascii="宋体" w:hAnsi="宋体" w:cs="宋体" w:hint="eastAsia"/>
          <w:kern w:val="0"/>
          <w:sz w:val="24"/>
          <w:szCs w:val="24"/>
        </w:rPr>
        <w:t>在投标文件中向采购人提交联合体协议书，明确联合体各方承担的工作和义务；</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3.6.2</w:t>
      </w:r>
      <w:r>
        <w:rPr>
          <w:rFonts w:ascii="宋体" w:hAnsi="宋体" w:cs="宋体" w:hint="eastAsia"/>
          <w:kern w:val="0"/>
          <w:sz w:val="24"/>
          <w:szCs w:val="24"/>
        </w:rPr>
        <w:t>联合体中有同类资质的供应商按联合体分工承担相同工作的，应当按照资质等级较低的供应商确定资质等级；</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3.6.3</w:t>
      </w:r>
      <w:r>
        <w:rPr>
          <w:rFonts w:ascii="宋体" w:hAnsi="宋体" w:cs="宋体" w:hint="eastAsia"/>
          <w:kern w:val="0"/>
          <w:sz w:val="24"/>
          <w:szCs w:val="24"/>
        </w:rPr>
        <w:t>招标人根据采购项目的特殊要求规定投标人特定条件的，联合体各方中至少应当有一方符合采购规定的特定条件。</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3.6.4</w:t>
      </w:r>
      <w:r>
        <w:rPr>
          <w:rFonts w:ascii="宋体" w:hAnsi="宋体" w:cs="宋体" w:hint="eastAsia"/>
          <w:kern w:val="0"/>
          <w:sz w:val="24"/>
          <w:szCs w:val="24"/>
        </w:rPr>
        <w:t>联合体各方不得再</w:t>
      </w:r>
      <w:r>
        <w:rPr>
          <w:rFonts w:ascii="宋体" w:hAnsi="宋体" w:cs="宋体" w:hint="eastAsia"/>
          <w:kern w:val="0"/>
          <w:sz w:val="24"/>
          <w:szCs w:val="24"/>
        </w:rPr>
        <w:t>单独参加或者与其</w:t>
      </w:r>
      <w:proofErr w:type="gramStart"/>
      <w:r>
        <w:rPr>
          <w:rFonts w:ascii="宋体" w:hAnsi="宋体" w:cs="宋体" w:hint="eastAsia"/>
          <w:kern w:val="0"/>
          <w:sz w:val="24"/>
          <w:szCs w:val="24"/>
        </w:rPr>
        <w:t>他供应</w:t>
      </w:r>
      <w:proofErr w:type="gramEnd"/>
      <w:r>
        <w:rPr>
          <w:rFonts w:ascii="宋体" w:hAnsi="宋体" w:cs="宋体" w:hint="eastAsia"/>
          <w:kern w:val="0"/>
          <w:sz w:val="24"/>
          <w:szCs w:val="24"/>
        </w:rPr>
        <w:t>商另外组成联合体参加同一合同项下的政府采购活动。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3.6.5</w:t>
      </w:r>
      <w:r>
        <w:rPr>
          <w:rFonts w:ascii="宋体" w:hAnsi="宋体" w:cs="宋体"/>
          <w:kern w:val="0"/>
          <w:sz w:val="24"/>
          <w:szCs w:val="24"/>
        </w:rPr>
        <w:t>联合体各方应当共同与采购人签订采购合同，就采购合同约定的事项对采购人</w:t>
      </w:r>
      <w:hyperlink r:id="rId25" w:tgtFrame="_blank" w:history="1">
        <w:r>
          <w:rPr>
            <w:rFonts w:ascii="宋体" w:hAnsi="宋体" w:cs="宋体"/>
            <w:kern w:val="0"/>
            <w:sz w:val="24"/>
            <w:szCs w:val="24"/>
          </w:rPr>
          <w:t>承担连带责任</w:t>
        </w:r>
      </w:hyperlink>
      <w:r>
        <w:rPr>
          <w:rFonts w:ascii="宋体" w:hAnsi="宋体" w:cs="宋体"/>
          <w:kern w:val="0"/>
          <w:sz w:val="24"/>
          <w:szCs w:val="24"/>
        </w:rPr>
        <w:t>。</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3.7</w:t>
      </w:r>
      <w:r>
        <w:rPr>
          <w:rFonts w:ascii="宋体" w:hAnsi="宋体" w:cs="宋体" w:hint="eastAsia"/>
          <w:kern w:val="0"/>
          <w:sz w:val="24"/>
          <w:szCs w:val="24"/>
        </w:rPr>
        <w:t>法律、行政法规规定的其他条件。</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pStyle w:val="ListParagraph1"/>
        <w:autoSpaceDE w:val="0"/>
        <w:autoSpaceDN w:val="0"/>
        <w:spacing w:line="360" w:lineRule="auto"/>
        <w:ind w:firstLine="482"/>
        <w:contextualSpacing/>
        <w:rPr>
          <w:rFonts w:ascii="宋体" w:hAnsi="宋体" w:cs="宋体"/>
          <w:b/>
          <w:kern w:val="0"/>
          <w:sz w:val="24"/>
          <w:szCs w:val="24"/>
        </w:rPr>
      </w:pPr>
      <w:r>
        <w:rPr>
          <w:rFonts w:ascii="宋体" w:hAnsi="宋体" w:cs="宋体" w:hint="eastAsia"/>
          <w:b/>
          <w:kern w:val="0"/>
          <w:sz w:val="24"/>
          <w:szCs w:val="24"/>
        </w:rPr>
        <w:t>（四）合格的货物或服务</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4.1</w:t>
      </w: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Pr>
          <w:rFonts w:ascii="宋体" w:hAnsi="宋体" w:cs="宋体" w:hint="eastAsia"/>
          <w:kern w:val="0"/>
          <w:sz w:val="24"/>
          <w:szCs w:val="24"/>
        </w:rPr>
        <w:t>投标人所提供的服务应当没有侵犯任何第三方的知识产权、技术秘密等合法权利。</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4.3</w:t>
      </w:r>
      <w:r>
        <w:rPr>
          <w:rFonts w:ascii="宋体" w:hAnsi="宋体" w:cs="宋体" w:hint="eastAsia"/>
          <w:kern w:val="0"/>
          <w:sz w:val="24"/>
          <w:szCs w:val="24"/>
        </w:rPr>
        <w:t>根据《财政部、发展改革委、生态环境部、市场监管总局关于调整优化节能</w:t>
      </w:r>
      <w:r>
        <w:rPr>
          <w:rFonts w:ascii="宋体" w:hAnsi="宋体" w:cs="宋体" w:hint="eastAsia"/>
          <w:kern w:val="0"/>
          <w:sz w:val="24"/>
          <w:szCs w:val="24"/>
        </w:rPr>
        <w:lastRenderedPageBreak/>
        <w:t>产品、环境标志产品政府采购执行机制的通知》（财库〔</w:t>
      </w:r>
      <w:r>
        <w:rPr>
          <w:rFonts w:ascii="宋体" w:hAnsi="宋体" w:cs="宋体" w:hint="eastAsia"/>
          <w:kern w:val="0"/>
          <w:sz w:val="24"/>
          <w:szCs w:val="24"/>
        </w:rPr>
        <w:t>2019</w:t>
      </w: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w:t>
      </w:r>
      <w:r>
        <w:rPr>
          <w:rFonts w:ascii="宋体" w:hAnsi="宋体" w:cs="宋体" w:hint="eastAsia"/>
          <w:kern w:val="0"/>
          <w:sz w:val="24"/>
          <w:szCs w:val="24"/>
        </w:rPr>
        <w:t>之内的节能产品或环境标志产品认证证书，否则其投标将被拒绝。</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color w:val="333333"/>
          <w:sz w:val="24"/>
          <w:szCs w:val="24"/>
          <w:shd w:val="clear" w:color="auto" w:fill="FFFFFF"/>
        </w:rPr>
        <w:t>4.4</w:t>
      </w:r>
      <w:r>
        <w:rPr>
          <w:rFonts w:ascii="宋体" w:hAnsi="宋体" w:hint="eastAsia"/>
          <w:color w:val="333333"/>
          <w:sz w:val="24"/>
          <w:szCs w:val="24"/>
          <w:shd w:val="clear" w:color="auto" w:fill="FFFFFF"/>
        </w:rPr>
        <w:t>根据《强制性产品认证管理规定》（质检总局第</w:t>
      </w:r>
      <w:r>
        <w:rPr>
          <w:rFonts w:ascii="宋体" w:hAnsi="宋体" w:hint="eastAsia"/>
          <w:color w:val="333333"/>
          <w:sz w:val="24"/>
          <w:szCs w:val="24"/>
          <w:shd w:val="clear" w:color="auto" w:fill="FFFFFF"/>
        </w:rPr>
        <w:t>117</w:t>
      </w:r>
      <w:r>
        <w:rPr>
          <w:rFonts w:ascii="宋体" w:hAnsi="宋体" w:hint="eastAsia"/>
          <w:color w:val="333333"/>
          <w:sz w:val="24"/>
          <w:szCs w:val="24"/>
          <w:shd w:val="clear" w:color="auto" w:fill="FFFFFF"/>
        </w:rPr>
        <w:t>号令）要求，</w:t>
      </w:r>
      <w:r>
        <w:rPr>
          <w:rFonts w:ascii="宋体" w:hAnsi="宋体" w:cs="宋体" w:hint="eastAsia"/>
          <w:kern w:val="0"/>
          <w:sz w:val="24"/>
          <w:szCs w:val="24"/>
        </w:rPr>
        <w:t>如投标人所投产品被列入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w:t>
      </w:r>
      <w:r>
        <w:rPr>
          <w:rFonts w:ascii="宋体" w:hAnsi="宋体" w:cs="宋体"/>
          <w:kern w:val="0"/>
          <w:sz w:val="24"/>
          <w:szCs w:val="24"/>
        </w:rPr>
        <w:t xml:space="preserve">CCC </w:t>
      </w:r>
      <w:r>
        <w:rPr>
          <w:rFonts w:ascii="宋体" w:hAnsi="宋体" w:cs="宋体"/>
          <w:kern w:val="0"/>
          <w:sz w:val="24"/>
          <w:szCs w:val="24"/>
        </w:rPr>
        <w:t>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4.5</w:t>
      </w:r>
      <w:r>
        <w:rPr>
          <w:rFonts w:ascii="宋体" w:hAnsi="宋体" w:cs="宋体" w:hint="eastAsia"/>
          <w:kern w:val="0"/>
          <w:sz w:val="24"/>
          <w:szCs w:val="24"/>
        </w:rPr>
        <w:t>根据财政部、工业和信息化部、国家质检总局、国家认监委联合发布</w:t>
      </w:r>
      <w:bookmarkStart w:id="5" w:name="baidusnap0"/>
      <w:bookmarkEnd w:id="5"/>
      <w:r>
        <w:rPr>
          <w:rFonts w:ascii="宋体" w:hAnsi="宋体" w:cs="宋体" w:hint="eastAsia"/>
          <w:kern w:val="0"/>
          <w:sz w:val="24"/>
          <w:szCs w:val="24"/>
        </w:rPr>
        <w:t>《关于信息安全产品实施政府采购的通知》（财库</w:t>
      </w:r>
      <w:r>
        <w:rPr>
          <w:rFonts w:ascii="宋体" w:hAnsi="宋体" w:cs="宋体" w:hint="eastAsia"/>
          <w:kern w:val="0"/>
          <w:sz w:val="24"/>
          <w:szCs w:val="24"/>
        </w:rPr>
        <w:t>[2010]48</w:t>
      </w:r>
      <w:r>
        <w:rPr>
          <w:rFonts w:ascii="宋体" w:hAnsi="宋体" w:cs="宋体" w:hint="eastAsia"/>
          <w:kern w:val="0"/>
          <w:sz w:val="24"/>
          <w:szCs w:val="24"/>
        </w:rPr>
        <w:t>号）要求，投标人所投产品如被列入</w:t>
      </w:r>
      <w:r>
        <w:rPr>
          <w:rFonts w:ascii="宋体" w:hAnsi="宋体" w:cs="宋体"/>
          <w:kern w:val="0"/>
          <w:sz w:val="24"/>
          <w:szCs w:val="24"/>
        </w:rPr>
        <w:t>《信息安全产品强</w:t>
      </w:r>
      <w:r>
        <w:rPr>
          <w:rFonts w:ascii="宋体" w:hAnsi="宋体" w:cs="宋体"/>
          <w:kern w:val="0"/>
          <w:sz w:val="24"/>
          <w:szCs w:val="24"/>
        </w:rPr>
        <w:t>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26"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pStyle w:val="ListParagraph1"/>
        <w:autoSpaceDE w:val="0"/>
        <w:autoSpaceDN w:val="0"/>
        <w:spacing w:line="360" w:lineRule="auto"/>
        <w:ind w:firstLine="482"/>
        <w:contextualSpacing/>
        <w:jc w:val="left"/>
        <w:rPr>
          <w:rFonts w:ascii="宋体" w:hAnsi="宋体" w:cs="宋体"/>
          <w:b/>
          <w:kern w:val="0"/>
          <w:sz w:val="24"/>
          <w:szCs w:val="24"/>
        </w:rPr>
      </w:pPr>
      <w:r>
        <w:rPr>
          <w:rFonts w:ascii="宋体" w:hAnsi="宋体" w:cs="宋体" w:hint="eastAsia"/>
          <w:b/>
          <w:kern w:val="0"/>
          <w:sz w:val="24"/>
          <w:szCs w:val="24"/>
        </w:rPr>
        <w:t>（五）投标费用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A876FD" w:rsidRDefault="00A876FD">
      <w:pPr>
        <w:autoSpaceDE w:val="0"/>
        <w:autoSpaceDN w:val="0"/>
        <w:spacing w:line="360" w:lineRule="auto"/>
        <w:ind w:left="964" w:firstLineChars="200" w:firstLine="480"/>
        <w:contextualSpacing/>
        <w:rPr>
          <w:rFonts w:ascii="宋体" w:hAnsi="宋体" w:cs="宋体"/>
          <w:kern w:val="0"/>
          <w:sz w:val="24"/>
          <w:szCs w:val="24"/>
        </w:rPr>
      </w:pPr>
    </w:p>
    <w:p w:rsidR="00A876FD" w:rsidRDefault="00F53861">
      <w:pPr>
        <w:pStyle w:val="ListParagraph1"/>
        <w:autoSpaceDE w:val="0"/>
        <w:autoSpaceDN w:val="0"/>
        <w:spacing w:line="360" w:lineRule="auto"/>
        <w:ind w:firstLine="482"/>
        <w:contextualSpacing/>
        <w:rPr>
          <w:rFonts w:ascii="宋体" w:hAnsi="宋体" w:cs="宋体"/>
          <w:b/>
          <w:kern w:val="0"/>
          <w:sz w:val="24"/>
          <w:szCs w:val="24"/>
        </w:rPr>
      </w:pPr>
      <w:r>
        <w:rPr>
          <w:rFonts w:ascii="宋体" w:hAnsi="宋体" w:cs="宋体" w:hint="eastAsia"/>
          <w:b/>
          <w:kern w:val="0"/>
          <w:sz w:val="24"/>
          <w:szCs w:val="24"/>
        </w:rPr>
        <w:t>（六）信</w:t>
      </w:r>
      <w:r>
        <w:rPr>
          <w:rFonts w:ascii="宋体" w:hAnsi="宋体" w:cs="宋体" w:hint="eastAsia"/>
          <w:b/>
          <w:kern w:val="0"/>
          <w:sz w:val="24"/>
          <w:szCs w:val="24"/>
        </w:rPr>
        <w:t>息发布</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中国·许昌</w:t>
      </w:r>
      <w:r>
        <w:rPr>
          <w:rFonts w:ascii="宋体" w:hAnsi="宋体" w:cs="宋体" w:hint="eastAsia"/>
          <w:kern w:val="0"/>
          <w:sz w:val="24"/>
          <w:szCs w:val="24"/>
        </w:rPr>
        <w:t xml:space="preserve"> </w:t>
      </w:r>
      <w:r>
        <w:rPr>
          <w:rFonts w:ascii="宋体" w:hAnsi="宋体" w:cs="宋体" w:hint="eastAsia"/>
          <w:kern w:val="0"/>
          <w:sz w:val="24"/>
          <w:szCs w:val="24"/>
        </w:rPr>
        <w:t>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876FD" w:rsidRDefault="00A876FD">
      <w:pPr>
        <w:pStyle w:val="ListParagraph1"/>
        <w:autoSpaceDE w:val="0"/>
        <w:autoSpaceDN w:val="0"/>
        <w:spacing w:line="360" w:lineRule="auto"/>
        <w:ind w:firstLineChars="0" w:firstLine="0"/>
        <w:contextualSpacing/>
        <w:rPr>
          <w:rFonts w:ascii="宋体" w:hAnsi="宋体" w:cs="宋体"/>
          <w:kern w:val="0"/>
          <w:sz w:val="24"/>
          <w:szCs w:val="24"/>
        </w:rPr>
      </w:pPr>
    </w:p>
    <w:p w:rsidR="00A876FD" w:rsidRDefault="00F53861">
      <w:pPr>
        <w:pStyle w:val="ListParagraph1"/>
        <w:autoSpaceDE w:val="0"/>
        <w:autoSpaceDN w:val="0"/>
        <w:spacing w:line="360" w:lineRule="auto"/>
        <w:ind w:firstLine="482"/>
        <w:contextualSpacing/>
        <w:rPr>
          <w:rFonts w:ascii="宋体" w:hAnsi="宋体" w:cs="宋体"/>
          <w:b/>
          <w:kern w:val="0"/>
          <w:sz w:val="24"/>
          <w:szCs w:val="24"/>
        </w:rPr>
      </w:pPr>
      <w:r>
        <w:rPr>
          <w:rFonts w:ascii="宋体" w:hAnsi="宋体" w:cs="宋体" w:hint="eastAsia"/>
          <w:b/>
          <w:kern w:val="0"/>
          <w:sz w:val="24"/>
          <w:szCs w:val="24"/>
        </w:rPr>
        <w:t>（七）采购代理机构代理费用收取标准和方式</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7.1</w:t>
      </w:r>
      <w:r>
        <w:rPr>
          <w:rFonts w:ascii="宋体" w:hAnsi="宋体" w:cs="宋体" w:hint="eastAsia"/>
          <w:kern w:val="0"/>
          <w:sz w:val="24"/>
          <w:szCs w:val="24"/>
        </w:rPr>
        <w:t>收取标准</w:t>
      </w:r>
      <w:r>
        <w:rPr>
          <w:rFonts w:ascii="宋体" w:hAnsi="宋体" w:cs="宋体" w:hint="eastAsia"/>
          <w:kern w:val="0"/>
          <w:sz w:val="24"/>
          <w:szCs w:val="24"/>
        </w:rPr>
        <w:t>:</w:t>
      </w:r>
      <w:r>
        <w:rPr>
          <w:rFonts w:ascii="宋体" w:hAnsi="宋体" w:cs="宋体" w:hint="eastAsia"/>
          <w:kern w:val="0"/>
          <w:sz w:val="24"/>
          <w:szCs w:val="24"/>
        </w:rPr>
        <w:t>详见投标人须知前附表。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7.2</w:t>
      </w:r>
      <w:r>
        <w:rPr>
          <w:rFonts w:ascii="宋体" w:hAnsi="宋体" w:cs="宋体" w:hint="eastAsia"/>
          <w:kern w:val="0"/>
          <w:sz w:val="24"/>
          <w:szCs w:val="24"/>
        </w:rPr>
        <w:t>收取方式：一次性以银行划账、电汇、汇票或支票的形式支付。</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pStyle w:val="ListParagraph1"/>
        <w:autoSpaceDE w:val="0"/>
        <w:autoSpaceDN w:val="0"/>
        <w:spacing w:line="360" w:lineRule="auto"/>
        <w:ind w:firstLine="482"/>
        <w:contextualSpacing/>
        <w:rPr>
          <w:rFonts w:ascii="宋体" w:hAnsi="宋体" w:cs="宋体"/>
          <w:b/>
          <w:kern w:val="0"/>
          <w:sz w:val="24"/>
          <w:szCs w:val="24"/>
        </w:rPr>
      </w:pPr>
      <w:r>
        <w:rPr>
          <w:rFonts w:ascii="宋体" w:hAnsi="宋体" w:cs="宋体" w:hint="eastAsia"/>
          <w:b/>
          <w:kern w:val="0"/>
          <w:sz w:val="24"/>
          <w:szCs w:val="24"/>
        </w:rPr>
        <w:t>（八）其他</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w:t>
      </w:r>
      <w:r>
        <w:rPr>
          <w:rFonts w:ascii="宋体" w:hAnsi="宋体" w:cs="宋体" w:hint="eastAsia"/>
          <w:kern w:val="0"/>
          <w:sz w:val="24"/>
          <w:szCs w:val="24"/>
        </w:rPr>
        <w:t xml:space="preserve"> </w:t>
      </w:r>
      <w:r>
        <w:rPr>
          <w:rFonts w:ascii="宋体" w:hAnsi="宋体" w:cs="宋体" w:hint="eastAsia"/>
          <w:kern w:val="0"/>
          <w:sz w:val="24"/>
          <w:szCs w:val="24"/>
        </w:rPr>
        <w:t>项目需求”、</w:t>
      </w:r>
      <w:r>
        <w:rPr>
          <w:rFonts w:ascii="宋体" w:hAnsi="宋体" w:cs="宋体" w:hint="eastAsia"/>
          <w:kern w:val="0"/>
          <w:sz w:val="24"/>
          <w:szCs w:val="24"/>
        </w:rPr>
        <w:t xml:space="preserve"> </w:t>
      </w:r>
      <w:r>
        <w:rPr>
          <w:rFonts w:ascii="宋体" w:hAnsi="宋体" w:cs="宋体" w:hint="eastAsia"/>
          <w:kern w:val="0"/>
          <w:sz w:val="24"/>
          <w:szCs w:val="24"/>
        </w:rPr>
        <w:t>“投标人须知前附表”和“资格审查与评标”中规定的内容为准。</w:t>
      </w:r>
    </w:p>
    <w:p w:rsidR="00A876FD" w:rsidRDefault="00A876FD">
      <w:pPr>
        <w:autoSpaceDE w:val="0"/>
        <w:autoSpaceDN w:val="0"/>
        <w:spacing w:line="360" w:lineRule="auto"/>
        <w:ind w:firstLineChars="200" w:firstLine="480"/>
        <w:contextualSpacing/>
        <w:rPr>
          <w:rFonts w:ascii="宋体" w:hAnsi="宋体" w:cs="宋体"/>
          <w:kern w:val="0"/>
          <w:sz w:val="24"/>
          <w:szCs w:val="24"/>
        </w:rPr>
      </w:pPr>
    </w:p>
    <w:p w:rsidR="00A876FD" w:rsidRDefault="00A876FD">
      <w:pPr>
        <w:autoSpaceDE w:val="0"/>
        <w:autoSpaceDN w:val="0"/>
        <w:spacing w:line="360" w:lineRule="auto"/>
        <w:ind w:firstLineChars="200" w:firstLine="480"/>
        <w:contextualSpacing/>
        <w:rPr>
          <w:rFonts w:ascii="宋体" w:hAnsi="宋体" w:cs="宋体"/>
          <w:kern w:val="0"/>
          <w:sz w:val="24"/>
          <w:szCs w:val="24"/>
        </w:rPr>
      </w:pPr>
    </w:p>
    <w:p w:rsidR="00A876FD" w:rsidRDefault="00F53861">
      <w:pPr>
        <w:tabs>
          <w:tab w:val="left" w:pos="1260"/>
        </w:tabs>
        <w:autoSpaceDE w:val="0"/>
        <w:autoSpaceDN w:val="0"/>
        <w:spacing w:line="360" w:lineRule="auto"/>
        <w:ind w:firstLineChars="200" w:firstLine="482"/>
        <w:contextualSpacing/>
        <w:jc w:val="center"/>
        <w:rPr>
          <w:rFonts w:ascii="宋体" w:hAnsi="宋体" w:cs="宋体"/>
          <w:b/>
          <w:kern w:val="0"/>
          <w:sz w:val="24"/>
          <w:szCs w:val="24"/>
        </w:rPr>
      </w:pPr>
      <w:r>
        <w:rPr>
          <w:rFonts w:ascii="宋体" w:hAnsi="宋体" w:cs="宋体" w:hint="eastAsia"/>
          <w:b/>
          <w:kern w:val="0"/>
          <w:sz w:val="24"/>
          <w:szCs w:val="24"/>
        </w:rPr>
        <w:t>二、招标文件说明</w:t>
      </w:r>
    </w:p>
    <w:p w:rsidR="00A876FD" w:rsidRDefault="00F53861">
      <w:pPr>
        <w:pStyle w:val="ListParagraph1"/>
        <w:autoSpaceDE w:val="0"/>
        <w:autoSpaceDN w:val="0"/>
        <w:spacing w:line="360" w:lineRule="auto"/>
        <w:ind w:firstLine="482"/>
        <w:contextualSpacing/>
        <w:rPr>
          <w:rFonts w:ascii="宋体" w:hAnsi="宋体" w:cs="宋体"/>
          <w:b/>
          <w:kern w:val="0"/>
          <w:sz w:val="24"/>
          <w:szCs w:val="24"/>
        </w:rPr>
      </w:pPr>
      <w:r>
        <w:rPr>
          <w:rFonts w:ascii="宋体" w:hAnsi="宋体" w:cs="宋体" w:hint="eastAsia"/>
          <w:b/>
          <w:kern w:val="0"/>
          <w:sz w:val="24"/>
          <w:szCs w:val="24"/>
        </w:rPr>
        <w:t>（九）招标文件构成</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9.1</w:t>
      </w:r>
      <w:r>
        <w:rPr>
          <w:rFonts w:ascii="宋体" w:hAnsi="宋体" w:cs="宋体" w:hint="eastAsia"/>
          <w:kern w:val="0"/>
          <w:sz w:val="24"/>
          <w:szCs w:val="24"/>
        </w:rPr>
        <w:t>招标文件由以下部分组成：</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）投标邀请（招标公告）</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）项目需求</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）投标人须知前附表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）投标人须知</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）政府采购政策功能</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）资格审查与评标</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）合同条款及格式</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）投标文件有关格式</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）本项目招标文件的澄清、答复、修改、补充内容（如有的话）</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9.2</w:t>
      </w:r>
      <w:r>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9.3</w:t>
      </w:r>
      <w:r>
        <w:rPr>
          <w:rFonts w:ascii="宋体" w:hAnsi="宋体" w:cs="宋体" w:hint="eastAsia"/>
          <w:kern w:val="0"/>
          <w:sz w:val="24"/>
          <w:szCs w:val="24"/>
        </w:rPr>
        <w:t>投标人应认真了解本次招标的具体工作要求、工作范围以及职责，了解一</w:t>
      </w:r>
      <w:r>
        <w:rPr>
          <w:rFonts w:ascii="宋体" w:hAnsi="宋体" w:cs="宋体" w:hint="eastAsia"/>
          <w:kern w:val="0"/>
          <w:sz w:val="24"/>
          <w:szCs w:val="24"/>
        </w:rPr>
        <w:t>切可能影响投标报价的资料。一经中标，不得以不完全了解项目要求、项目情况等为借口而提出额外补偿等要求，否则，由此引起的一切后果由中标人负责。</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pStyle w:val="ListParagraph1"/>
        <w:autoSpaceDE w:val="0"/>
        <w:autoSpaceDN w:val="0"/>
        <w:spacing w:line="360" w:lineRule="auto"/>
        <w:ind w:firstLine="482"/>
        <w:contextualSpacing/>
        <w:rPr>
          <w:rFonts w:ascii="宋体" w:hAnsi="宋体" w:cs="宋体"/>
          <w:b/>
          <w:kern w:val="0"/>
          <w:sz w:val="24"/>
          <w:szCs w:val="24"/>
        </w:rPr>
      </w:pPr>
      <w:r>
        <w:rPr>
          <w:rFonts w:ascii="宋体" w:hAnsi="宋体" w:cs="宋体" w:hint="eastAsia"/>
          <w:b/>
          <w:kern w:val="0"/>
          <w:sz w:val="24"/>
          <w:szCs w:val="24"/>
        </w:rPr>
        <w:t>（十）现场考察、开标前答疑会</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10.1</w:t>
      </w:r>
      <w:r>
        <w:rPr>
          <w:rFonts w:ascii="宋体" w:hAnsi="宋体" w:cs="宋体" w:hint="eastAsia"/>
          <w:kern w:val="0"/>
          <w:sz w:val="24"/>
          <w:szCs w:val="24"/>
        </w:rPr>
        <w:t>招标人根据采购项目的具体情况，可以在招标文件公告期满后，组织已获取招标文件的潜在投标人现场考察或者召开开标前答疑会。</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10.2</w:t>
      </w:r>
      <w:r>
        <w:rPr>
          <w:rFonts w:ascii="宋体" w:hAnsi="宋体" w:cs="宋体" w:hint="eastAsia"/>
          <w:kern w:val="0"/>
          <w:sz w:val="24"/>
          <w:szCs w:val="24"/>
        </w:rPr>
        <w:t>招标人组织现场考</w:t>
      </w:r>
      <w:r>
        <w:rPr>
          <w:rFonts w:ascii="宋体" w:hAnsi="宋体" w:cs="宋体" w:hint="eastAsia"/>
          <w:kern w:val="0"/>
          <w:sz w:val="24"/>
          <w:szCs w:val="24"/>
        </w:rPr>
        <w:t>察或者召开答疑会的，应当在招标文件中载明，或者在招标文件公告期满后在财政部门指定的政府采购信息发布媒体和《全国公共资源交易平台（河南省·许昌市）》发布更正公告。</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10.3</w:t>
      </w:r>
      <w:r>
        <w:rPr>
          <w:rFonts w:ascii="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的判断和决策负责。</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10.4</w:t>
      </w:r>
      <w:r>
        <w:rPr>
          <w:rFonts w:ascii="宋体" w:hAnsi="宋体" w:cs="宋体" w:hint="eastAsia"/>
          <w:kern w:val="0"/>
          <w:sz w:val="24"/>
          <w:szCs w:val="24"/>
        </w:rPr>
        <w:t>现场考察及参加开标前答疑会所发生的费用及一切责任由投标人自行承担。</w:t>
      </w:r>
    </w:p>
    <w:p w:rsidR="00A876FD" w:rsidRDefault="00A876FD">
      <w:pPr>
        <w:autoSpaceDE w:val="0"/>
        <w:autoSpaceDN w:val="0"/>
        <w:spacing w:line="360" w:lineRule="auto"/>
        <w:ind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（十一）招标文件的澄清或修改</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11.1</w:t>
      </w:r>
      <w:r>
        <w:rPr>
          <w:rFonts w:ascii="宋体" w:hAnsi="宋体" w:cs="宋体" w:hint="eastAsia"/>
          <w:kern w:val="0"/>
          <w:sz w:val="24"/>
          <w:szCs w:val="24"/>
        </w:rPr>
        <w:t>在投标截止期前，无论出于何种原因，招标人可主动地或在解答潜在投标人提出的澄清问题时对招标文件进行修改。</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11.2</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11.3</w:t>
      </w: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11.4</w:t>
      </w:r>
      <w:r>
        <w:rPr>
          <w:rFonts w:ascii="宋体" w:hAnsi="宋体" w:cs="宋体" w:hint="eastAsia"/>
          <w:kern w:val="0"/>
          <w:sz w:val="24"/>
          <w:szCs w:val="24"/>
        </w:rPr>
        <w:t>如果澄清或</w:t>
      </w:r>
      <w:r>
        <w:rPr>
          <w:rFonts w:ascii="宋体" w:hAnsi="宋体" w:cs="宋体" w:hint="eastAsia"/>
          <w:kern w:val="0"/>
          <w:sz w:val="24"/>
          <w:szCs w:val="24"/>
        </w:rPr>
        <w:t>者修改发出的时间距规定的投标截止时间不足</w:t>
      </w:r>
      <w:r>
        <w:rPr>
          <w:rFonts w:ascii="宋体" w:hAnsi="宋体" w:cs="宋体" w:hint="eastAsia"/>
          <w:kern w:val="0"/>
          <w:sz w:val="24"/>
          <w:szCs w:val="24"/>
        </w:rPr>
        <w:t>15</w:t>
      </w:r>
      <w:r>
        <w:rPr>
          <w:rFonts w:ascii="宋体" w:hAnsi="宋体" w:cs="宋体" w:hint="eastAsia"/>
          <w:kern w:val="0"/>
          <w:sz w:val="24"/>
          <w:szCs w:val="24"/>
        </w:rPr>
        <w:t>日，招标人将顺延提交投标文件的截止时间。</w:t>
      </w:r>
    </w:p>
    <w:p w:rsidR="00A876FD" w:rsidRDefault="00F53861">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lastRenderedPageBreak/>
        <w:t>三、投标文件的编制</w:t>
      </w: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（十二）投标的语言及计量单位</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12.1</w:t>
      </w: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12.2</w:t>
      </w: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（十三）投标报价</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本次招标项目的投标均以人民币为计算单位。</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13.1</w:t>
      </w:r>
      <w:r>
        <w:rPr>
          <w:rFonts w:ascii="宋体" w:hAnsi="宋体" w:cs="宋体" w:hint="eastAsia"/>
          <w:kern w:val="0"/>
          <w:sz w:val="24"/>
          <w:szCs w:val="24"/>
        </w:rPr>
        <w:t>采购人不得向投标人索要或者接受其给予的赠品、回扣或者与采购无关的其他商品、服务。</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13.2</w:t>
      </w:r>
      <w:r>
        <w:rPr>
          <w:rFonts w:ascii="宋体" w:hAnsi="宋体" w:cs="宋体" w:hint="eastAsia"/>
          <w:kern w:val="0"/>
          <w:sz w:val="24"/>
          <w:szCs w:val="24"/>
        </w:rPr>
        <w:t>投标人应对项目要求的全部内容进行报价，少报漏报将导致其投标为非实质性响应予以拒绝。</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w:t>
      </w:r>
      <w:r>
        <w:rPr>
          <w:rFonts w:ascii="宋体" w:hAnsi="宋体" w:cs="宋体" w:hint="eastAsia"/>
          <w:kern w:val="0"/>
          <w:sz w:val="24"/>
          <w:szCs w:val="24"/>
        </w:rPr>
        <w:t>含辅材）、管理、税费及利润等。</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13.4</w:t>
      </w:r>
      <w:r>
        <w:rPr>
          <w:rFonts w:ascii="宋体" w:hAnsi="宋体" w:cs="宋体" w:hint="eastAsia"/>
          <w:kern w:val="0"/>
          <w:sz w:val="24"/>
          <w:szCs w:val="24"/>
        </w:rPr>
        <w:t>本项目所涉及的运输、施工、安装、集成、调试、验收、备品和工具等费用均包含在投标报价中。</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13.5</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13.6</w:t>
      </w:r>
      <w:r>
        <w:rPr>
          <w:rFonts w:ascii="宋体" w:hAnsi="宋体" w:cs="宋体" w:hint="eastAsia"/>
          <w:kern w:val="0"/>
          <w:sz w:val="24"/>
          <w:szCs w:val="24"/>
        </w:rPr>
        <w:t>报价不得高于本项目最高限价，且不低于成本价。本次招标实行“最高限价（项目控制金额上限）”</w:t>
      </w:r>
      <w:r>
        <w:rPr>
          <w:rFonts w:ascii="宋体" w:hAnsi="宋体" w:cs="宋体" w:hint="eastAsia"/>
          <w:kern w:val="0"/>
          <w:sz w:val="24"/>
          <w:szCs w:val="24"/>
        </w:rPr>
        <w:t>,</w:t>
      </w:r>
      <w:r>
        <w:rPr>
          <w:rFonts w:ascii="宋体" w:hAnsi="宋体" w:cs="宋体" w:hint="eastAsia"/>
          <w:kern w:val="0"/>
          <w:sz w:val="24"/>
          <w:szCs w:val="24"/>
        </w:rPr>
        <w:t>投标人的投标报价高于最高限价（项目控制金额上限）的，该投标人的投标文件将被视为非实质性响应予以拒绝。</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13.7</w:t>
      </w:r>
      <w:r>
        <w:rPr>
          <w:rFonts w:ascii="宋体" w:hAnsi="宋体" w:cs="宋体" w:hint="eastAsia"/>
          <w:kern w:val="0"/>
          <w:sz w:val="24"/>
          <w:szCs w:val="24"/>
        </w:rPr>
        <w:t>最低报价不能作为中标的保证。</w:t>
      </w:r>
    </w:p>
    <w:p w:rsidR="00A876FD" w:rsidRDefault="00A876FD">
      <w:pPr>
        <w:autoSpaceDE w:val="0"/>
        <w:autoSpaceDN w:val="0"/>
        <w:spacing w:line="360" w:lineRule="auto"/>
        <w:ind w:left="420"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（十四）投标有效期</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14.1</w:t>
      </w:r>
      <w:r>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14.2</w:t>
      </w:r>
      <w:r>
        <w:rPr>
          <w:rFonts w:ascii="宋体" w:hAnsi="宋体" w:cs="宋体" w:hint="eastAsia"/>
          <w:kern w:val="0"/>
          <w:sz w:val="24"/>
          <w:szCs w:val="24"/>
        </w:rPr>
        <w:t>投标有效期内投标人撤销投标文件的，投标人将承担违背投标承诺函的责任追究。</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14.3</w:t>
      </w: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w:t>
      </w:r>
      <w:r>
        <w:rPr>
          <w:rFonts w:ascii="宋体" w:hAnsi="宋体" w:cs="宋体" w:hint="eastAsia"/>
          <w:kern w:val="0"/>
          <w:sz w:val="24"/>
          <w:szCs w:val="24"/>
        </w:rPr>
        <w:t>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14.4</w:t>
      </w:r>
      <w:r>
        <w:rPr>
          <w:rFonts w:ascii="宋体" w:hAnsi="宋体" w:cs="宋体" w:hint="eastAsia"/>
          <w:kern w:val="0"/>
          <w:sz w:val="24"/>
          <w:szCs w:val="24"/>
        </w:rPr>
        <w:t>中标人的投标文件作为项目合同的附件，其有效期至中标人全部合同义务履行完毕为止。</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（十五）投标文件构成</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15.1</w:t>
      </w:r>
      <w:r>
        <w:rPr>
          <w:rFonts w:ascii="宋体" w:hAnsi="宋体" w:cs="宋体" w:hint="eastAsia"/>
          <w:kern w:val="0"/>
          <w:sz w:val="24"/>
          <w:szCs w:val="24"/>
        </w:rPr>
        <w:t>投标文件的构成应符合法律法规及招标文件的要求。</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15.2</w:t>
      </w:r>
      <w:r>
        <w:rPr>
          <w:rFonts w:ascii="宋体" w:hAnsi="宋体" w:cs="宋体" w:hint="eastAsia"/>
          <w:kern w:val="0"/>
          <w:sz w:val="24"/>
          <w:szCs w:val="24"/>
        </w:rPr>
        <w:t>投标人应当按照招标文件的要求编制投标文件。投标文件应当对招标文件提出的要求和条件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明确</w:t>
      </w:r>
      <w:r>
        <w:rPr>
          <w:rFonts w:ascii="宋体" w:hAnsi="宋体" w:cs="宋体" w:hint="eastAsia"/>
          <w:kern w:val="0"/>
          <w:sz w:val="24"/>
          <w:szCs w:val="24"/>
        </w:rPr>
        <w:t>响应。</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15.3</w:t>
      </w:r>
      <w:r>
        <w:rPr>
          <w:rFonts w:ascii="宋体" w:hAnsi="宋体" w:cs="宋体" w:hint="eastAsia"/>
          <w:kern w:val="0"/>
          <w:sz w:val="24"/>
          <w:szCs w:val="24"/>
        </w:rPr>
        <w:t>投标文件由资格证明材料、符合性证明材料、其它材料等组成。</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15.4</w:t>
      </w: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15.5</w:t>
      </w:r>
      <w:r>
        <w:rPr>
          <w:rFonts w:ascii="宋体" w:hAnsi="宋体" w:cs="宋体" w:hint="eastAsia"/>
          <w:kern w:val="0"/>
          <w:sz w:val="24"/>
          <w:szCs w:val="24"/>
        </w:rPr>
        <w:t>投标人登录许昌公共资源交易系统下载“许昌投标文件制作系统</w:t>
      </w:r>
      <w:r>
        <w:rPr>
          <w:rFonts w:ascii="宋体" w:hAnsi="宋体" w:cs="宋体" w:hint="eastAsia"/>
          <w:kern w:val="0"/>
          <w:sz w:val="24"/>
          <w:szCs w:val="24"/>
        </w:rPr>
        <w:t xml:space="preserve">SEARUN </w:t>
      </w:r>
      <w:r>
        <w:rPr>
          <w:rFonts w:ascii="宋体" w:hAnsi="宋体" w:cs="宋体" w:hint="eastAsia"/>
          <w:kern w:val="0"/>
          <w:sz w:val="24"/>
          <w:szCs w:val="24"/>
        </w:rPr>
        <w:t>最新版本”，按招标文件要求根据所投标</w:t>
      </w:r>
      <w:proofErr w:type="gramStart"/>
      <w:r>
        <w:rPr>
          <w:rFonts w:ascii="宋体" w:hAnsi="宋体" w:cs="宋体" w:hint="eastAsia"/>
          <w:kern w:val="0"/>
          <w:sz w:val="24"/>
          <w:szCs w:val="24"/>
        </w:rPr>
        <w:t>段制作</w:t>
      </w:r>
      <w:proofErr w:type="gramEnd"/>
      <w:r>
        <w:rPr>
          <w:rFonts w:ascii="宋体" w:hAnsi="宋体" w:cs="宋体" w:hint="eastAsia"/>
          <w:kern w:val="0"/>
          <w:sz w:val="24"/>
          <w:szCs w:val="24"/>
        </w:rPr>
        <w:t>电子投标文件。</w:t>
      </w:r>
      <w:r>
        <w:rPr>
          <w:rFonts w:ascii="宋体" w:hAnsi="宋体" w:cs="宋体" w:hint="eastAsia"/>
          <w:kern w:val="0"/>
          <w:sz w:val="24"/>
          <w:szCs w:val="24"/>
        </w:rPr>
        <w:t xml:space="preserve"> </w:t>
      </w:r>
      <w:r>
        <w:rPr>
          <w:rFonts w:ascii="宋体" w:hAnsi="宋体" w:cs="宋体" w:hint="eastAsia"/>
          <w:kern w:val="0"/>
          <w:sz w:val="24"/>
          <w:szCs w:val="24"/>
        </w:rPr>
        <w:t>一个标段对应生成一</w:t>
      </w:r>
      <w:r>
        <w:rPr>
          <w:rFonts w:ascii="宋体" w:hAnsi="宋体" w:cs="宋体" w:hint="eastAsia"/>
          <w:kern w:val="0"/>
          <w:sz w:val="24"/>
          <w:szCs w:val="24"/>
        </w:rPr>
        <w:lastRenderedPageBreak/>
        <w:t>个文件夹（</w:t>
      </w:r>
      <w:r>
        <w:rPr>
          <w:rFonts w:ascii="宋体" w:hAnsi="宋体" w:cs="宋体" w:hint="eastAsia"/>
          <w:kern w:val="0"/>
          <w:sz w:val="24"/>
          <w:szCs w:val="24"/>
        </w:rPr>
        <w:t>xxxx</w:t>
      </w:r>
      <w:r>
        <w:rPr>
          <w:rFonts w:ascii="宋体" w:hAnsi="宋体" w:cs="宋体" w:hint="eastAsia"/>
          <w:kern w:val="0"/>
          <w:sz w:val="24"/>
          <w:szCs w:val="24"/>
        </w:rPr>
        <w:t>项目</w:t>
      </w:r>
      <w:r>
        <w:rPr>
          <w:rFonts w:ascii="宋体" w:hAnsi="宋体" w:cs="宋体" w:hint="eastAsia"/>
          <w:kern w:val="0"/>
          <w:sz w:val="24"/>
          <w:szCs w:val="24"/>
        </w:rPr>
        <w:t>xx</w:t>
      </w:r>
      <w:r>
        <w:rPr>
          <w:rFonts w:ascii="宋体" w:hAnsi="宋体" w:cs="宋体" w:hint="eastAsia"/>
          <w:kern w:val="0"/>
          <w:sz w:val="24"/>
          <w:szCs w:val="24"/>
        </w:rPr>
        <w:t>标段）</w:t>
      </w:r>
      <w:r>
        <w:rPr>
          <w:rFonts w:ascii="宋体" w:hAnsi="宋体" w:cs="宋体" w:hint="eastAsia"/>
          <w:kern w:val="0"/>
          <w:sz w:val="24"/>
          <w:szCs w:val="24"/>
        </w:rPr>
        <w:t xml:space="preserve">, </w:t>
      </w:r>
      <w:r>
        <w:rPr>
          <w:rFonts w:ascii="宋体" w:hAnsi="宋体" w:cs="宋体" w:hint="eastAsia"/>
          <w:kern w:val="0"/>
          <w:sz w:val="24"/>
          <w:szCs w:val="24"/>
        </w:rPr>
        <w:t>其中包含</w:t>
      </w:r>
      <w:r>
        <w:rPr>
          <w:rFonts w:ascii="宋体" w:hAnsi="宋体" w:cs="宋体" w:hint="eastAsia"/>
          <w:kern w:val="0"/>
          <w:sz w:val="24"/>
          <w:szCs w:val="24"/>
        </w:rPr>
        <w:t>2</w:t>
      </w:r>
      <w:r>
        <w:rPr>
          <w:rFonts w:ascii="宋体" w:hAnsi="宋体" w:cs="宋体" w:hint="eastAsia"/>
          <w:kern w:val="0"/>
          <w:sz w:val="24"/>
          <w:szCs w:val="24"/>
        </w:rPr>
        <w:t>个文件和</w:t>
      </w:r>
      <w:r>
        <w:rPr>
          <w:rFonts w:ascii="宋体" w:hAnsi="宋体" w:cs="宋体" w:hint="eastAsia"/>
          <w:kern w:val="0"/>
          <w:sz w:val="24"/>
          <w:szCs w:val="24"/>
        </w:rPr>
        <w:t>1</w:t>
      </w:r>
      <w:r>
        <w:rPr>
          <w:rFonts w:ascii="宋体" w:hAnsi="宋体" w:cs="宋体" w:hint="eastAsia"/>
          <w:kern w:val="0"/>
          <w:sz w:val="24"/>
          <w:szCs w:val="24"/>
        </w:rPr>
        <w:t>个文件夹。后缀名为“</w:t>
      </w:r>
      <w:r>
        <w:rPr>
          <w:rFonts w:ascii="宋体" w:hAnsi="宋体" w:cs="宋体"/>
          <w:kern w:val="0"/>
          <w:sz w:val="24"/>
          <w:szCs w:val="24"/>
        </w:rPr>
        <w:t>.file</w:t>
      </w:r>
      <w:r>
        <w:rPr>
          <w:rFonts w:ascii="宋体" w:hAnsi="宋体" w:cs="宋体" w:hint="eastAsia"/>
          <w:kern w:val="0"/>
          <w:sz w:val="24"/>
          <w:szCs w:val="24"/>
        </w:rPr>
        <w:t>”的文件用</w:t>
      </w:r>
      <w:r>
        <w:rPr>
          <w:rFonts w:ascii="宋体" w:hAnsi="宋体" w:cs="宋体" w:hint="eastAsia"/>
          <w:kern w:val="0"/>
          <w:sz w:val="24"/>
          <w:szCs w:val="24"/>
        </w:rPr>
        <w:t>于电子投标使用，后缀名为“</w:t>
      </w:r>
      <w:r>
        <w:rPr>
          <w:rFonts w:ascii="宋体" w:hAnsi="宋体" w:cs="宋体" w:hint="eastAsia"/>
          <w:kern w:val="0"/>
          <w:sz w:val="24"/>
          <w:szCs w:val="24"/>
        </w:rPr>
        <w:t>.PDF</w:t>
      </w:r>
      <w:r>
        <w:rPr>
          <w:rFonts w:ascii="宋体" w:hAnsi="宋体" w:cs="宋体" w:hint="eastAsia"/>
          <w:kern w:val="0"/>
          <w:sz w:val="24"/>
          <w:szCs w:val="24"/>
        </w:rPr>
        <w:t>”的文件用于打印纸质投标文件，名称为“备份”的文件夹使用电子介质存储，供开标现场备用。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A876FD" w:rsidRDefault="00A876FD">
      <w:pPr>
        <w:autoSpaceDE w:val="0"/>
        <w:autoSpaceDN w:val="0"/>
        <w:spacing w:line="360" w:lineRule="auto"/>
        <w:ind w:left="964"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（十六）投标文件格式</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16.1</w:t>
      </w:r>
      <w:r>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hint="eastAsia"/>
          <w:kern w:val="0"/>
          <w:sz w:val="24"/>
          <w:szCs w:val="24"/>
        </w:rPr>
        <w:t>A4</w:t>
      </w:r>
      <w:r>
        <w:rPr>
          <w:rFonts w:ascii="宋体" w:hAnsi="宋体" w:cs="宋体" w:hint="eastAsia"/>
          <w:kern w:val="0"/>
          <w:sz w:val="24"/>
          <w:szCs w:val="24"/>
        </w:rPr>
        <w:t>幅面装订成册，并在投标文件封面上注明：正本</w:t>
      </w:r>
      <w:r>
        <w:rPr>
          <w:rFonts w:ascii="宋体" w:hAnsi="宋体" w:cs="宋体" w:hint="eastAsia"/>
          <w:kern w:val="0"/>
          <w:sz w:val="24"/>
          <w:szCs w:val="24"/>
        </w:rPr>
        <w:t>/</w:t>
      </w:r>
      <w:r>
        <w:rPr>
          <w:rFonts w:ascii="宋体" w:hAnsi="宋体" w:cs="宋体" w:hint="eastAsia"/>
          <w:kern w:val="0"/>
          <w:sz w:val="24"/>
          <w:szCs w:val="24"/>
        </w:rPr>
        <w:t>副本、所投项目名称、项目编号、投标人名称、日期等字样。</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16.2</w:t>
      </w:r>
      <w:r>
        <w:rPr>
          <w:rFonts w:ascii="宋体" w:hAnsi="宋体" w:cs="宋体" w:hint="eastAsia"/>
          <w:kern w:val="0"/>
          <w:sz w:val="24"/>
          <w:szCs w:val="24"/>
        </w:rPr>
        <w:t>投标人应按招标文件提供的格式编写投标文件。招标文件未提供标</w:t>
      </w:r>
      <w:r>
        <w:rPr>
          <w:rFonts w:ascii="宋体" w:hAnsi="宋体" w:cs="宋体" w:hint="eastAsia"/>
          <w:kern w:val="0"/>
          <w:sz w:val="24"/>
          <w:szCs w:val="24"/>
        </w:rPr>
        <w:t>准格式的投标人可自行拟定。</w:t>
      </w:r>
    </w:p>
    <w:p w:rsidR="00A876FD" w:rsidRDefault="00A876FD">
      <w:pPr>
        <w:autoSpaceDE w:val="0"/>
        <w:autoSpaceDN w:val="0"/>
        <w:spacing w:line="360" w:lineRule="auto"/>
        <w:ind w:left="420"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（十七）投标保证金</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17.1.1</w:t>
      </w:r>
      <w:r>
        <w:rPr>
          <w:rFonts w:ascii="宋体" w:hAnsi="宋体" w:cs="宋体" w:hint="eastAsia"/>
          <w:kern w:val="0"/>
          <w:sz w:val="24"/>
          <w:szCs w:val="24"/>
        </w:rPr>
        <w:t>投标人应按“投标人须知前附表”规定时间及金额提交投标保证金，并作为其投标的一部分。未按要求提交投标保证金的投标文件为无效投标。</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17.1.2</w:t>
      </w:r>
      <w:r>
        <w:rPr>
          <w:rFonts w:ascii="宋体" w:hAnsi="宋体" w:cs="宋体" w:hint="eastAsia"/>
          <w:kern w:val="0"/>
          <w:sz w:val="24"/>
          <w:szCs w:val="24"/>
        </w:rPr>
        <w:t>投标保证金用于避免和减少本次招标由于投标人的行为而给采购人带来的损失。</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lang w:val="zh-CN"/>
        </w:rPr>
        <w:t>17.1.3</w:t>
      </w:r>
      <w:r>
        <w:rPr>
          <w:rFonts w:ascii="宋体" w:hAnsi="宋体" w:cs="仿宋_GB2312" w:hint="eastAsia"/>
          <w:sz w:val="24"/>
          <w:szCs w:val="24"/>
          <w:lang w:val="zh-CN"/>
        </w:rPr>
        <w:t>投标保证金的递交方式：银行</w:t>
      </w:r>
      <w:proofErr w:type="gramStart"/>
      <w:r>
        <w:rPr>
          <w:rFonts w:ascii="宋体" w:hAnsi="宋体" w:cs="仿宋_GB2312" w:hint="eastAsia"/>
          <w:sz w:val="24"/>
          <w:szCs w:val="24"/>
          <w:lang w:val="zh-CN"/>
        </w:rPr>
        <w:t>转帐</w:t>
      </w:r>
      <w:proofErr w:type="gramEnd"/>
      <w:r>
        <w:rPr>
          <w:rFonts w:ascii="宋体" w:hAnsi="宋体" w:cs="仿宋_GB2312" w:hint="eastAsia"/>
          <w:sz w:val="24"/>
          <w:szCs w:val="24"/>
          <w:lang w:val="zh-CN"/>
        </w:rPr>
        <w:t>、银行电汇（均需从投标人</w:t>
      </w:r>
      <w:r>
        <w:rPr>
          <w:rFonts w:ascii="宋体" w:hAnsi="宋体" w:cs="仿宋_GB2312" w:hint="eastAsia"/>
          <w:sz w:val="24"/>
          <w:szCs w:val="24"/>
        </w:rPr>
        <w:t>基本</w:t>
      </w:r>
      <w:r>
        <w:rPr>
          <w:rFonts w:ascii="宋体" w:hAnsi="宋体" w:cs="仿宋_GB2312" w:hint="eastAsia"/>
          <w:sz w:val="24"/>
          <w:szCs w:val="24"/>
          <w:lang w:val="zh-CN"/>
        </w:rPr>
        <w:t>银行账户转出），不接受以现金方式缴纳的投标保证金。凡以现金方式缴纳投标保证金而影响其投标结果的，由投标人自行负责。</w:t>
      </w:r>
      <w:r>
        <w:rPr>
          <w:rFonts w:ascii="宋体" w:hAnsi="宋体" w:cs="仿宋_GB2312" w:hint="eastAsia"/>
          <w:sz w:val="24"/>
          <w:szCs w:val="24"/>
          <w:lang w:val="zh-CN"/>
        </w:rPr>
        <w:t xml:space="preserve"> </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 1.4</w:t>
      </w:r>
      <w:r>
        <w:rPr>
          <w:rFonts w:ascii="宋体" w:hAnsi="宋体" w:cs="仿宋_GB2312" w:hint="eastAsia"/>
          <w:sz w:val="24"/>
          <w:szCs w:val="24"/>
          <w:lang w:val="zh-CN"/>
        </w:rPr>
        <w:t>使用</w:t>
      </w:r>
      <w:r>
        <w:rPr>
          <w:rFonts w:ascii="宋体" w:hAnsi="宋体" w:cs="仿宋_GB2312" w:hint="eastAsia"/>
          <w:sz w:val="24"/>
          <w:szCs w:val="24"/>
        </w:rPr>
        <w:t>基本</w:t>
      </w:r>
      <w:r>
        <w:rPr>
          <w:rFonts w:ascii="宋体" w:hAnsi="宋体" w:cs="仿宋_GB2312" w:hint="eastAsia"/>
          <w:sz w:val="24"/>
          <w:szCs w:val="24"/>
          <w:lang w:val="zh-CN"/>
        </w:rPr>
        <w:t>银行</w:t>
      </w:r>
      <w:proofErr w:type="gramStart"/>
      <w:r>
        <w:rPr>
          <w:rFonts w:ascii="宋体" w:hAnsi="宋体" w:cs="仿宋_GB2312" w:hint="eastAsia"/>
          <w:sz w:val="24"/>
          <w:szCs w:val="24"/>
          <w:lang w:val="zh-CN"/>
        </w:rPr>
        <w:t>转帐</w:t>
      </w:r>
      <w:proofErr w:type="gramEnd"/>
      <w:r>
        <w:rPr>
          <w:rFonts w:ascii="宋体" w:hAnsi="宋体" w:cs="仿宋_GB2312" w:hint="eastAsia"/>
          <w:sz w:val="24"/>
          <w:szCs w:val="24"/>
          <w:lang w:val="zh-CN"/>
        </w:rPr>
        <w:t>形式的，于缴纳截止时间前通过投标人</w:t>
      </w:r>
      <w:r>
        <w:rPr>
          <w:rFonts w:ascii="宋体" w:hAnsi="宋体" w:cs="仿宋_GB2312" w:hint="eastAsia"/>
          <w:sz w:val="24"/>
          <w:szCs w:val="24"/>
        </w:rPr>
        <w:t>基本</w:t>
      </w:r>
      <w:r>
        <w:rPr>
          <w:rFonts w:ascii="宋体" w:hAnsi="宋体" w:cs="仿宋_GB2312" w:hint="eastAsia"/>
          <w:sz w:val="24"/>
          <w:szCs w:val="24"/>
          <w:lang w:val="zh-CN"/>
        </w:rPr>
        <w:t>银行账户将款项一次足额递交、成功绑定，以收款人到账时间为准，在途资金无效，视为未按时交纳。同时投标人应承担节假日、异地、跨行等银行系统不能支付的风险。</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 1.5</w:t>
      </w:r>
      <w:r>
        <w:rPr>
          <w:rFonts w:ascii="宋体" w:hAnsi="宋体" w:cs="仿宋_GB2312" w:hint="eastAsia"/>
          <w:sz w:val="24"/>
          <w:szCs w:val="24"/>
          <w:lang w:val="zh-CN"/>
        </w:rPr>
        <w:t>投标保证金缴纳方式：</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.1.5.1</w:t>
      </w:r>
      <w:r>
        <w:rPr>
          <w:rFonts w:ascii="宋体" w:hAnsi="宋体" w:cs="仿宋_GB2312" w:hint="eastAsia"/>
          <w:sz w:val="24"/>
          <w:szCs w:val="24"/>
          <w:lang w:val="zh-CN"/>
        </w:rPr>
        <w:t>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27"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w:t>
      </w:r>
      <w:r>
        <w:rPr>
          <w:rFonts w:ascii="宋体" w:hAnsi="宋体" w:cs="仿宋_GB2312" w:hint="eastAsia"/>
          <w:sz w:val="24"/>
          <w:szCs w:val="24"/>
          <w:lang w:val="zh-CN"/>
        </w:rPr>
        <w:lastRenderedPageBreak/>
        <w:t>单</w:t>
      </w:r>
      <w:r>
        <w:rPr>
          <w:rFonts w:ascii="宋体" w:hAnsi="宋体" w:cs="仿宋_GB2312" w:hint="eastAsia"/>
          <w:sz w:val="24"/>
          <w:szCs w:val="24"/>
        </w:rPr>
        <w:t>”，</w:t>
      </w:r>
      <w:r>
        <w:rPr>
          <w:rFonts w:ascii="宋体" w:hAnsi="宋体" w:cs="仿宋_GB2312" w:hint="eastAsia"/>
          <w:sz w:val="24"/>
          <w:szCs w:val="24"/>
          <w:lang w:val="zh-CN"/>
        </w:rPr>
        <w:t>获取缴</w:t>
      </w:r>
      <w:r>
        <w:rPr>
          <w:rFonts w:ascii="宋体" w:hAnsi="宋体" w:cs="仿宋_GB2312" w:hint="eastAsia"/>
          <w:sz w:val="24"/>
          <w:szCs w:val="24"/>
          <w:lang w:val="zh-CN"/>
        </w:rPr>
        <w:t>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.1. 5.2</w:t>
      </w:r>
      <w:r>
        <w:rPr>
          <w:rFonts w:ascii="宋体" w:hAnsi="宋体" w:cs="仿宋_GB2312" w:hint="eastAsia"/>
          <w:sz w:val="24"/>
          <w:szCs w:val="24"/>
          <w:lang w:val="zh-CN"/>
        </w:rPr>
        <w:t>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.1.5.</w:t>
      </w:r>
      <w:r>
        <w:rPr>
          <w:rFonts w:ascii="宋体" w:hAnsi="宋体" w:cs="仿宋_GB2312" w:hint="eastAsia"/>
          <w:sz w:val="24"/>
          <w:szCs w:val="24"/>
        </w:rPr>
        <w:t>3</w:t>
      </w:r>
      <w:r>
        <w:rPr>
          <w:rFonts w:ascii="宋体" w:hAnsi="宋体" w:cs="仿宋_GB2312" w:hint="eastAsia"/>
          <w:sz w:val="24"/>
          <w:szCs w:val="24"/>
          <w:lang w:val="zh-CN"/>
        </w:rPr>
        <w:t>《保证金缴纳绑定操作指南》获取方法：登录许昌公共资源交易系统</w:t>
      </w:r>
      <w:r>
        <w:rPr>
          <w:rFonts w:ascii="宋体" w:hAnsi="宋体" w:cs="仿宋_GB2312" w:hint="eastAsia"/>
          <w:sz w:val="24"/>
          <w:szCs w:val="24"/>
          <w:lang w:val="zh-CN"/>
        </w:rPr>
        <w:t>-</w:t>
      </w:r>
      <w:r>
        <w:rPr>
          <w:rFonts w:ascii="宋体" w:hAnsi="宋体" w:cs="仿宋_GB2312" w:hint="eastAsia"/>
          <w:sz w:val="24"/>
          <w:szCs w:val="24"/>
          <w:lang w:val="zh-CN"/>
        </w:rPr>
        <w:t>组件下载</w:t>
      </w:r>
      <w:r>
        <w:rPr>
          <w:rFonts w:ascii="宋体" w:hAnsi="宋体" w:cs="仿宋_GB2312" w:hint="eastAsia"/>
          <w:sz w:val="24"/>
          <w:szCs w:val="24"/>
          <w:lang w:val="zh-CN"/>
        </w:rPr>
        <w:t>-</w:t>
      </w:r>
      <w:r>
        <w:rPr>
          <w:rFonts w:ascii="宋体" w:hAnsi="宋体" w:cs="仿宋_GB2312" w:hint="eastAsia"/>
          <w:sz w:val="24"/>
          <w:szCs w:val="24"/>
          <w:lang w:val="zh-CN"/>
        </w:rPr>
        <w:t>《保证金缴纳绑定操作指南》。</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.1.5.</w:t>
      </w:r>
      <w:r>
        <w:rPr>
          <w:rFonts w:ascii="宋体" w:hAnsi="宋体" w:cs="仿宋_GB2312" w:hint="eastAsia"/>
          <w:sz w:val="24"/>
          <w:szCs w:val="24"/>
        </w:rPr>
        <w:t>4</w:t>
      </w:r>
      <w:r>
        <w:rPr>
          <w:rFonts w:ascii="宋体" w:hAnsi="宋体"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w:t>
      </w:r>
      <w:r>
        <w:rPr>
          <w:rFonts w:ascii="宋体" w:hAnsi="宋体" w:cs="仿宋_GB2312" w:hint="eastAsia"/>
          <w:sz w:val="24"/>
          <w:szCs w:val="24"/>
          <w:lang w:val="zh-CN"/>
        </w:rPr>
        <w:t>份“许昌公共资源交易中心保证金缴纳回执”以备查询。</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.1.6</w:t>
      </w:r>
      <w:r>
        <w:rPr>
          <w:rFonts w:ascii="宋体" w:hAnsi="宋体" w:cs="仿宋_GB2312" w:hint="eastAsia"/>
          <w:sz w:val="24"/>
          <w:szCs w:val="24"/>
          <w:lang w:val="zh-CN"/>
        </w:rPr>
        <w:t>每个投标人每个项目每个标段只有唯一缴纳账号，切勿重复缴纳或错误缴纳。</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.1.7</w:t>
      </w:r>
      <w:r>
        <w:rPr>
          <w:rFonts w:ascii="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17.1.8</w:t>
      </w:r>
      <w:r>
        <w:rPr>
          <w:rFonts w:ascii="宋体" w:hAnsi="宋体" w:cs="仿宋_GB2312" w:hint="eastAsia"/>
          <w:sz w:val="24"/>
          <w:szCs w:val="24"/>
          <w:lang w:val="zh-CN"/>
        </w:rPr>
        <w:t>不同投标人的投标保证金不得从同一单位或者个人的账户转出。</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.1.</w:t>
      </w:r>
      <w:r>
        <w:rPr>
          <w:rFonts w:ascii="宋体" w:hAnsi="宋体" w:cs="仿宋_GB2312" w:hint="eastAsia"/>
          <w:sz w:val="24"/>
          <w:szCs w:val="24"/>
        </w:rPr>
        <w:t>9</w:t>
      </w:r>
      <w:r>
        <w:rPr>
          <w:rFonts w:ascii="宋体" w:hAnsi="宋体" w:cs="仿宋_GB2312" w:hint="eastAsia"/>
          <w:sz w:val="24"/>
          <w:szCs w:val="24"/>
          <w:lang w:val="zh-CN"/>
        </w:rPr>
        <w:t>未按上述规定操作引起的无效投标，由投标人自行负责。</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17.1.10</w:t>
      </w:r>
      <w:r>
        <w:rPr>
          <w:rFonts w:ascii="宋体" w:hAnsi="宋体" w:cs="仿宋_GB2312" w:hint="eastAsia"/>
          <w:sz w:val="24"/>
          <w:szCs w:val="24"/>
          <w:lang w:val="zh-CN"/>
        </w:rPr>
        <w:t>汇款凭证无需备注项目编号和项目名称。</w:t>
      </w:r>
    </w:p>
    <w:p w:rsidR="00A876FD" w:rsidRDefault="00F53861">
      <w:pPr>
        <w:tabs>
          <w:tab w:val="left" w:pos="1260"/>
        </w:tabs>
        <w:autoSpaceDE w:val="0"/>
        <w:autoSpaceDN w:val="0"/>
        <w:spacing w:line="360" w:lineRule="auto"/>
        <w:ind w:firstLineChars="200" w:firstLine="482"/>
        <w:contextualSpacing/>
        <w:rPr>
          <w:rFonts w:ascii="宋体" w:hAnsi="宋体" w:cs="仿宋_GB2312"/>
          <w:sz w:val="24"/>
          <w:szCs w:val="24"/>
        </w:rPr>
      </w:pPr>
      <w:r>
        <w:rPr>
          <w:rFonts w:ascii="宋体" w:hAnsi="宋体" w:cs="宋体" w:hint="eastAsia"/>
          <w:b/>
          <w:kern w:val="0"/>
          <w:sz w:val="24"/>
          <w:szCs w:val="24"/>
        </w:rPr>
        <w:t xml:space="preserve">17.2 </w:t>
      </w:r>
      <w:r>
        <w:rPr>
          <w:rFonts w:ascii="宋体" w:hAnsi="宋体" w:cs="宋体" w:hint="eastAsia"/>
          <w:b/>
          <w:kern w:val="0"/>
          <w:sz w:val="24"/>
          <w:szCs w:val="24"/>
        </w:rPr>
        <w:t>投标保证金的退还</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w:t>
      </w:r>
      <w:r>
        <w:rPr>
          <w:rFonts w:ascii="宋体" w:hAnsi="宋体" w:cs="仿宋_GB2312" w:hint="eastAsia"/>
          <w:sz w:val="24"/>
          <w:szCs w:val="24"/>
          <w:lang w:val="zh-CN"/>
        </w:rPr>
        <w:t>退还投标保证金时，区别中标与否，按不同时序由银行按来款途径退还原账户。</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17.2.1.3</w:t>
      </w:r>
      <w:r>
        <w:rPr>
          <w:rFonts w:ascii="宋体" w:hAnsi="宋体"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rPr>
        <w:t>0374-2968027</w:t>
      </w:r>
      <w:r>
        <w:rPr>
          <w:rFonts w:ascii="宋体" w:hAnsi="宋体" w:cs="仿宋_GB2312" w:hint="eastAsia"/>
          <w:sz w:val="24"/>
          <w:szCs w:val="24"/>
        </w:rPr>
        <w:t>）。</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1</w:t>
      </w:r>
      <w:r>
        <w:rPr>
          <w:rFonts w:ascii="宋体" w:hAnsi="宋体" w:cs="仿宋_GB2312" w:hint="eastAsia"/>
          <w:sz w:val="24"/>
          <w:szCs w:val="24"/>
        </w:rPr>
        <w:t>7.2.1.4</w:t>
      </w:r>
      <w:r>
        <w:rPr>
          <w:rFonts w:ascii="宋体" w:hAnsi="宋体" w:cs="仿宋_GB2312" w:hint="eastAsia"/>
          <w:sz w:val="24"/>
          <w:szCs w:val="24"/>
        </w:rPr>
        <w:t>因投标人自身原因无法及时退还投标保证金，滞留三年以上的，投标保</w:t>
      </w:r>
      <w:r>
        <w:rPr>
          <w:rFonts w:ascii="宋体" w:hAnsi="宋体" w:cs="仿宋_GB2312" w:hint="eastAsia"/>
          <w:sz w:val="24"/>
          <w:szCs w:val="24"/>
        </w:rPr>
        <w:lastRenderedPageBreak/>
        <w:t>证金上缴财政。</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有下列情形之一的，投标保证金不予退还</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2.2.1</w:t>
      </w:r>
      <w:r>
        <w:rPr>
          <w:rFonts w:ascii="宋体" w:hAnsi="宋体" w:cs="仿宋_GB2312" w:hint="eastAsia"/>
          <w:sz w:val="24"/>
          <w:szCs w:val="24"/>
          <w:lang w:val="zh-CN"/>
        </w:rPr>
        <w:t>投标有效期内投标人撤销投标文件的；</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2.2.2</w:t>
      </w:r>
      <w:r>
        <w:rPr>
          <w:rFonts w:ascii="宋体" w:hAnsi="宋体" w:cs="仿宋_GB2312" w:hint="eastAsia"/>
          <w:sz w:val="24"/>
          <w:szCs w:val="24"/>
          <w:lang w:val="zh-CN"/>
        </w:rPr>
        <w:t>投标人在投标文件中提供虚假材料的；</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w:t>
      </w:r>
      <w:r>
        <w:rPr>
          <w:rFonts w:ascii="宋体" w:hAnsi="宋体" w:cs="仿宋_GB2312" w:hint="eastAsia"/>
          <w:sz w:val="24"/>
          <w:szCs w:val="24"/>
        </w:rPr>
        <w:t>除因不可抗力或招标文件认可的情形以外，中标人不与采购人签订合同的；</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17.2.2.4</w:t>
      </w:r>
      <w:r>
        <w:rPr>
          <w:rFonts w:ascii="宋体" w:hAnsi="宋体" w:cs="仿宋_GB2312" w:hint="eastAsia"/>
          <w:sz w:val="24"/>
          <w:szCs w:val="24"/>
        </w:rPr>
        <w:t>投标人与采购人、其他投标人或者采购代理机构恶意串通的；</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17.2.2.5</w:t>
      </w:r>
      <w:r>
        <w:rPr>
          <w:rFonts w:ascii="宋体" w:hAnsi="宋体" w:cs="仿宋_GB2312" w:hint="eastAsia"/>
          <w:sz w:val="24"/>
          <w:szCs w:val="24"/>
        </w:rPr>
        <w:t>法律法规及招标文件规定的其他情形。</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17.3</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宋体" w:hAnsi="宋体" w:cs="仿宋_GB2312" w:hint="eastAsia"/>
          <w:sz w:val="24"/>
          <w:szCs w:val="24"/>
          <w:lang w:val="zh-CN"/>
        </w:rPr>
        <w:t>2017</w:t>
      </w: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（十八）投标文件的数量和签署盖章</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18.1</w:t>
      </w:r>
      <w:r>
        <w:rPr>
          <w:rFonts w:ascii="宋体" w:hAnsi="宋体" w:cs="宋体" w:hint="eastAsia"/>
          <w:kern w:val="0"/>
          <w:sz w:val="24"/>
          <w:szCs w:val="24"/>
        </w:rPr>
        <w:t>投标人应提交投标文件份数见“投标人须知前附表”。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18.2</w:t>
      </w:r>
      <w:r>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18.3</w:t>
      </w:r>
      <w:r>
        <w:rPr>
          <w:rFonts w:ascii="宋体" w:hAnsi="宋体" w:cs="宋体" w:hint="eastAsia"/>
          <w:kern w:val="0"/>
          <w:sz w:val="24"/>
          <w:szCs w:val="24"/>
        </w:rPr>
        <w:t>纸质投标文件是指投标人电子投标文件制作完成后生成的后缀名为“</w:t>
      </w:r>
      <w:r>
        <w:rPr>
          <w:rFonts w:ascii="宋体" w:hAnsi="宋体" w:cs="宋体" w:hint="eastAsia"/>
          <w:kern w:val="0"/>
          <w:sz w:val="24"/>
          <w:szCs w:val="24"/>
        </w:rPr>
        <w:t>.PDF</w:t>
      </w:r>
      <w:r>
        <w:rPr>
          <w:rFonts w:ascii="宋体" w:hAnsi="宋体" w:cs="宋体" w:hint="eastAsia"/>
          <w:kern w:val="0"/>
          <w:sz w:val="24"/>
          <w:szCs w:val="24"/>
        </w:rPr>
        <w:t>”的文件打印的投标文件。纸质投标文件正本和副本封面上应清楚标明</w:t>
      </w:r>
      <w:r>
        <w:rPr>
          <w:rFonts w:ascii="宋体" w:hAnsi="宋体" w:cs="宋体"/>
          <w:kern w:val="0"/>
          <w:sz w:val="24"/>
          <w:szCs w:val="24"/>
        </w:rPr>
        <w:t>“</w:t>
      </w:r>
      <w:r>
        <w:rPr>
          <w:rFonts w:ascii="宋体" w:hAnsi="宋体" w:cs="宋体" w:hint="eastAsia"/>
          <w:kern w:val="0"/>
          <w:sz w:val="24"/>
          <w:szCs w:val="24"/>
        </w:rPr>
        <w:t>正本</w:t>
      </w:r>
      <w:r>
        <w:rPr>
          <w:rFonts w:ascii="宋体" w:hAnsi="宋体" w:cs="宋体"/>
          <w:kern w:val="0"/>
          <w:sz w:val="24"/>
          <w:szCs w:val="24"/>
        </w:rPr>
        <w:t>”</w:t>
      </w:r>
      <w:r>
        <w:rPr>
          <w:rFonts w:ascii="宋体" w:hAnsi="宋体" w:cs="宋体" w:hint="eastAsia"/>
          <w:kern w:val="0"/>
          <w:sz w:val="24"/>
          <w:szCs w:val="24"/>
        </w:rPr>
        <w:t>或</w:t>
      </w:r>
      <w:r>
        <w:rPr>
          <w:rFonts w:ascii="宋体" w:hAnsi="宋体" w:cs="宋体"/>
          <w:kern w:val="0"/>
          <w:sz w:val="24"/>
          <w:szCs w:val="24"/>
        </w:rPr>
        <w:t>“</w:t>
      </w:r>
      <w:r>
        <w:rPr>
          <w:rFonts w:ascii="宋体" w:hAnsi="宋体" w:cs="宋体" w:hint="eastAsia"/>
          <w:kern w:val="0"/>
          <w:sz w:val="24"/>
          <w:szCs w:val="24"/>
        </w:rPr>
        <w:t>副本</w:t>
      </w:r>
      <w:r>
        <w:rPr>
          <w:rFonts w:ascii="宋体" w:hAnsi="宋体" w:cs="宋体"/>
          <w:kern w:val="0"/>
          <w:sz w:val="24"/>
          <w:szCs w:val="24"/>
        </w:rPr>
        <w:t>”</w:t>
      </w:r>
      <w:r>
        <w:rPr>
          <w:rFonts w:ascii="宋体" w:hAnsi="宋体" w:cs="宋体" w:hint="eastAsia"/>
          <w:kern w:val="0"/>
          <w:sz w:val="24"/>
          <w:szCs w:val="24"/>
        </w:rPr>
        <w:t>字样；一旦正本和副本内容不一致时，以正本为准。纸质投标文件的正本及所有副本的封面均须由投标人加盖投标人公章。</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18.4</w:t>
      </w:r>
      <w:r>
        <w:rPr>
          <w:rFonts w:ascii="宋体" w:hAnsi="宋体" w:cs="宋体" w:hint="eastAsia"/>
          <w:kern w:val="0"/>
          <w:sz w:val="24"/>
          <w:szCs w:val="24"/>
        </w:rPr>
        <w:t>纸质投标文件副本可以是纸质投标文件的正本复印而成。</w:t>
      </w:r>
    </w:p>
    <w:p w:rsidR="00A876FD" w:rsidRDefault="00A876FD">
      <w:pPr>
        <w:tabs>
          <w:tab w:val="left" w:pos="1260"/>
        </w:tabs>
        <w:autoSpaceDE w:val="0"/>
        <w:autoSpaceDN w:val="0"/>
        <w:spacing w:line="360" w:lineRule="auto"/>
        <w:ind w:firstLineChars="200" w:firstLine="480"/>
        <w:contextualSpacing/>
        <w:rPr>
          <w:rFonts w:ascii="宋体" w:hAnsi="宋体" w:cs="仿宋_GB2312"/>
          <w:sz w:val="24"/>
          <w:szCs w:val="24"/>
          <w:lang w:val="zh-CN"/>
        </w:rPr>
      </w:pPr>
    </w:p>
    <w:p w:rsidR="00A876FD" w:rsidRDefault="00F53861">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四、投标文件的递交</w:t>
      </w: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（十九）投标文件的密封</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19.1</w:t>
      </w:r>
      <w:r>
        <w:rPr>
          <w:rFonts w:ascii="宋体" w:hAnsi="宋体" w:cs="宋体" w:hint="eastAsia"/>
          <w:kern w:val="0"/>
          <w:sz w:val="24"/>
          <w:szCs w:val="24"/>
        </w:rPr>
        <w:t>投标人应将纸质投标文件“正本”、“</w:t>
      </w:r>
      <w:r>
        <w:rPr>
          <w:rFonts w:ascii="宋体" w:hAnsi="宋体" w:cs="宋体" w:hint="eastAsia"/>
          <w:kern w:val="0"/>
          <w:sz w:val="24"/>
          <w:szCs w:val="24"/>
        </w:rPr>
        <w:t xml:space="preserve"> </w:t>
      </w:r>
      <w:r>
        <w:rPr>
          <w:rFonts w:ascii="宋体" w:hAnsi="宋体" w:cs="宋体" w:hint="eastAsia"/>
          <w:kern w:val="0"/>
          <w:sz w:val="24"/>
          <w:szCs w:val="24"/>
        </w:rPr>
        <w:t>副本”密封包装。使用电子介质存储的投标文件单独密封包装，并随纸质投标文件一并提交。</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19.2</w:t>
      </w:r>
      <w:r>
        <w:rPr>
          <w:rFonts w:ascii="宋体" w:hAnsi="宋体" w:cs="宋体" w:hint="eastAsia"/>
          <w:kern w:val="0"/>
          <w:sz w:val="24"/>
          <w:szCs w:val="24"/>
        </w:rPr>
        <w:t>投标文件如果</w:t>
      </w:r>
      <w:r>
        <w:rPr>
          <w:rFonts w:ascii="宋体" w:hAnsi="宋体" w:cs="宋体" w:hint="eastAsia"/>
          <w:kern w:val="0"/>
          <w:sz w:val="24"/>
          <w:szCs w:val="24"/>
        </w:rPr>
        <w:t>未按规定密封，招标人将拒绝接收。</w:t>
      </w:r>
    </w:p>
    <w:p w:rsidR="00A876FD" w:rsidRDefault="00A876FD">
      <w:pPr>
        <w:autoSpaceDE w:val="0"/>
        <w:autoSpaceDN w:val="0"/>
        <w:spacing w:line="360" w:lineRule="auto"/>
        <w:ind w:left="420"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（二十）投标截止时间</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20.1</w:t>
      </w:r>
      <w:r>
        <w:rPr>
          <w:rFonts w:ascii="宋体" w:hAnsi="宋体" w:cs="宋体" w:hint="eastAsia"/>
          <w:kern w:val="0"/>
          <w:sz w:val="24"/>
          <w:szCs w:val="24"/>
        </w:rPr>
        <w:t>投标人必须在“投标邀请”和“投标人须知前附表”中规定的投标截止时间前，将所有投标文件送达招标文件指定的开标地点。</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20.2</w:t>
      </w:r>
      <w:r>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20.3</w:t>
      </w:r>
      <w:r>
        <w:rPr>
          <w:rFonts w:ascii="宋体" w:hAnsi="宋体" w:cs="宋体" w:hint="eastAsia"/>
          <w:kern w:val="0"/>
          <w:sz w:val="24"/>
          <w:szCs w:val="24"/>
        </w:rPr>
        <w:t>招标人可以按本须知第</w:t>
      </w:r>
      <w:r>
        <w:rPr>
          <w:rFonts w:ascii="宋体" w:hAnsi="宋体" w:cs="宋体" w:hint="eastAsia"/>
          <w:kern w:val="0"/>
          <w:sz w:val="24"/>
          <w:szCs w:val="24"/>
        </w:rPr>
        <w:t>10</w:t>
      </w:r>
      <w:r>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（二十一）迟交的投标文件</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投标截止时间之后送达</w:t>
      </w:r>
      <w:r>
        <w:rPr>
          <w:rFonts w:ascii="宋体" w:hAnsi="宋体" w:cs="宋体" w:hint="eastAsia"/>
          <w:kern w:val="0"/>
          <w:sz w:val="24"/>
          <w:szCs w:val="24"/>
        </w:rPr>
        <w:t>/</w:t>
      </w:r>
      <w:r>
        <w:rPr>
          <w:rFonts w:ascii="宋体" w:hAnsi="宋体" w:cs="宋体" w:hint="eastAsia"/>
          <w:kern w:val="0"/>
          <w:sz w:val="24"/>
          <w:szCs w:val="24"/>
        </w:rPr>
        <w:t>上传的投标文件，招标人将拒绝接收。</w:t>
      </w:r>
    </w:p>
    <w:p w:rsidR="00A876FD" w:rsidRDefault="00A876FD">
      <w:pPr>
        <w:autoSpaceDE w:val="0"/>
        <w:autoSpaceDN w:val="0"/>
        <w:spacing w:line="360" w:lineRule="auto"/>
        <w:ind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（二十二）投标文件的修改和撤回</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22.1</w:t>
      </w:r>
      <w:r>
        <w:rPr>
          <w:rFonts w:ascii="宋体" w:hAnsi="宋体" w:cs="宋体" w:hint="eastAsia"/>
          <w:kern w:val="0"/>
          <w:sz w:val="24"/>
          <w:szCs w:val="24"/>
        </w:rPr>
        <w:t>投标人在投标截止时间前，对所递交的纸质投标文件进行补充、修改或者撤回的，须书面通知招标人。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22.2</w:t>
      </w:r>
      <w:r>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22.3</w:t>
      </w:r>
      <w:r>
        <w:rPr>
          <w:rFonts w:ascii="宋体" w:hAnsi="宋体" w:cs="宋体" w:hint="eastAsia"/>
          <w:kern w:val="0"/>
          <w:sz w:val="24"/>
          <w:szCs w:val="24"/>
        </w:rPr>
        <w:t>投标人补充、修改的内容并作为投标文件的组成部分。补充或修改应当按招标文件要求签署、盖章、密封、递交，并应注明“修改</w:t>
      </w:r>
      <w:r>
        <w:rPr>
          <w:rFonts w:ascii="宋体" w:hAnsi="宋体" w:cs="宋体"/>
          <w:kern w:val="0"/>
          <w:sz w:val="24"/>
          <w:szCs w:val="24"/>
        </w:rPr>
        <w:t>”</w:t>
      </w:r>
      <w:r>
        <w:rPr>
          <w:rFonts w:ascii="宋体" w:hAnsi="宋体" w:cs="宋体" w:hint="eastAsia"/>
          <w:kern w:val="0"/>
          <w:sz w:val="24"/>
          <w:szCs w:val="24"/>
        </w:rPr>
        <w:t>或“补充</w:t>
      </w:r>
      <w:r>
        <w:rPr>
          <w:rFonts w:ascii="宋体" w:hAnsi="宋体" w:cs="宋体"/>
          <w:kern w:val="0"/>
          <w:sz w:val="24"/>
          <w:szCs w:val="24"/>
        </w:rPr>
        <w:t>”</w:t>
      </w:r>
      <w:r>
        <w:rPr>
          <w:rFonts w:ascii="宋体" w:hAnsi="宋体" w:cs="宋体" w:hint="eastAsia"/>
          <w:kern w:val="0"/>
          <w:sz w:val="24"/>
          <w:szCs w:val="24"/>
        </w:rPr>
        <w:t>字样。</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22.4</w:t>
      </w:r>
      <w:r>
        <w:rPr>
          <w:rFonts w:ascii="宋体" w:hAnsi="宋体" w:cs="宋体" w:hint="eastAsia"/>
          <w:kern w:val="0"/>
          <w:sz w:val="24"/>
          <w:szCs w:val="24"/>
        </w:rPr>
        <w:t>投标人在递交纸质投标文件后，可以撤回其投标，但投标人必须在规定的投标截止时间前以书面形式告知招标人。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22.5</w:t>
      </w:r>
      <w:r>
        <w:rPr>
          <w:rFonts w:ascii="宋体" w:hAnsi="宋体" w:cs="宋体" w:hint="eastAsia"/>
          <w:kern w:val="0"/>
          <w:sz w:val="24"/>
          <w:szCs w:val="24"/>
        </w:rPr>
        <w:t>投标人不得在投标有效期内撤销投标文件，否则投标人将承担违背投标承诺函的责任追究。</w:t>
      </w:r>
    </w:p>
    <w:p w:rsidR="00A876FD" w:rsidRDefault="00A876FD">
      <w:pPr>
        <w:autoSpaceDE w:val="0"/>
        <w:autoSpaceDN w:val="0"/>
        <w:spacing w:line="360" w:lineRule="auto"/>
        <w:ind w:left="420"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lastRenderedPageBreak/>
        <w:t>（二十三）除投标人须知前附表另有规定外，投标人所提交的电子投标文件、纸质投标文件及电子介质存储的备份文件不予退还。</w:t>
      </w:r>
    </w:p>
    <w:p w:rsidR="00A876FD" w:rsidRDefault="00A876FD">
      <w:pPr>
        <w:autoSpaceDE w:val="0"/>
        <w:autoSpaceDN w:val="0"/>
        <w:spacing w:line="360" w:lineRule="auto"/>
        <w:ind w:firstLineChars="200" w:firstLine="480"/>
        <w:contextualSpacing/>
        <w:rPr>
          <w:rFonts w:ascii="宋体" w:hAnsi="宋体" w:cs="宋体"/>
          <w:kern w:val="0"/>
          <w:sz w:val="24"/>
          <w:szCs w:val="24"/>
        </w:rPr>
      </w:pPr>
    </w:p>
    <w:p w:rsidR="00A876FD" w:rsidRDefault="00F53861">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五、开标和评标</w:t>
      </w: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（二十四）开标</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24.1</w:t>
      </w:r>
      <w:r>
        <w:rPr>
          <w:rFonts w:ascii="宋体" w:hAnsi="宋体" w:cs="宋体" w:hint="eastAsia"/>
          <w:kern w:val="0"/>
          <w:sz w:val="24"/>
          <w:szCs w:val="24"/>
        </w:rPr>
        <w:t>招标人将按招标文件规定的时间和地点组织公开开标。开标由代理机构主持，邀请投标人参加。评标委员会成员不得参加开标活动。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24.2</w:t>
      </w:r>
      <w:r>
        <w:rPr>
          <w:rFonts w:ascii="宋体" w:hAnsi="宋体" w:cs="宋体" w:hint="eastAsia"/>
          <w:kern w:val="0"/>
          <w:sz w:val="24"/>
          <w:szCs w:val="24"/>
        </w:rPr>
        <w:t>招标人应当对开标、评标现场活动进行全程录音录像。录音录像应当清晰可辨，音像资料作为采购文件一并存档。</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24.3</w:t>
      </w:r>
      <w:r>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24.3.1</w:t>
      </w:r>
      <w:r>
        <w:rPr>
          <w:rFonts w:ascii="宋体" w:hAnsi="宋体" w:cs="宋体" w:hint="eastAsia"/>
          <w:kern w:val="0"/>
          <w:sz w:val="24"/>
          <w:szCs w:val="24"/>
        </w:rPr>
        <w:t>电子投标文件的解密。全流程电子化交易项目电子投标文件采用双重加密。解密需分标段进行两次解密。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24.3.1.1</w:t>
      </w:r>
      <w:r>
        <w:rPr>
          <w:rFonts w:ascii="宋体" w:hAnsi="宋体" w:cs="宋体" w:hint="eastAsia"/>
          <w:kern w:val="0"/>
          <w:sz w:val="24"/>
          <w:szCs w:val="24"/>
        </w:rPr>
        <w:t>投标人解密：投标人使用本单位</w:t>
      </w:r>
      <w:r>
        <w:rPr>
          <w:rFonts w:ascii="宋体" w:hAnsi="宋体" w:cs="宋体" w:hint="eastAsia"/>
          <w:kern w:val="0"/>
          <w:sz w:val="24"/>
          <w:szCs w:val="24"/>
        </w:rPr>
        <w:t>CA</w:t>
      </w:r>
      <w:r>
        <w:rPr>
          <w:rFonts w:ascii="宋体" w:hAnsi="宋体" w:cs="宋体" w:hint="eastAsia"/>
          <w:kern w:val="0"/>
          <w:sz w:val="24"/>
          <w:szCs w:val="24"/>
        </w:rPr>
        <w:t>数字证书远程或现场进行解密。需开标现场使用一体机进行解密的，请在代理机构引导下进行。</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24.3.1.2</w:t>
      </w:r>
      <w:r>
        <w:rPr>
          <w:rFonts w:ascii="宋体" w:hAnsi="宋体" w:cs="宋体" w:hint="eastAsia"/>
          <w:kern w:val="0"/>
          <w:sz w:val="24"/>
          <w:szCs w:val="24"/>
        </w:rPr>
        <w:t>代理机构解密：代理机</w:t>
      </w:r>
      <w:r>
        <w:rPr>
          <w:rFonts w:ascii="宋体" w:hAnsi="宋体" w:cs="宋体" w:hint="eastAsia"/>
          <w:kern w:val="0"/>
          <w:sz w:val="24"/>
          <w:szCs w:val="24"/>
        </w:rPr>
        <w:t>构</w:t>
      </w:r>
      <w:r>
        <w:rPr>
          <w:rFonts w:ascii="宋体" w:hAnsi="宋体" w:cs="宋体"/>
          <w:kern w:val="0"/>
          <w:sz w:val="24"/>
          <w:szCs w:val="24"/>
        </w:rPr>
        <w:t>按</w:t>
      </w:r>
      <w:r>
        <w:rPr>
          <w:rFonts w:ascii="宋体" w:hAnsi="宋体" w:cs="宋体" w:hint="eastAsia"/>
          <w:kern w:val="0"/>
          <w:sz w:val="24"/>
          <w:szCs w:val="24"/>
        </w:rPr>
        <w:t>电子</w:t>
      </w:r>
      <w:r>
        <w:rPr>
          <w:rFonts w:ascii="宋体" w:hAnsi="宋体" w:cs="宋体"/>
          <w:kern w:val="0"/>
          <w:sz w:val="24"/>
          <w:szCs w:val="24"/>
        </w:rPr>
        <w:t>投标</w:t>
      </w:r>
      <w:r>
        <w:rPr>
          <w:rFonts w:ascii="宋体" w:hAnsi="宋体" w:cs="宋体" w:hint="eastAsia"/>
          <w:kern w:val="0"/>
          <w:sz w:val="24"/>
          <w:szCs w:val="24"/>
        </w:rPr>
        <w:t>文件到达交易系统</w:t>
      </w:r>
      <w:r>
        <w:rPr>
          <w:rFonts w:ascii="宋体" w:hAnsi="宋体" w:cs="宋体"/>
          <w:kern w:val="0"/>
          <w:sz w:val="24"/>
          <w:szCs w:val="24"/>
        </w:rPr>
        <w:t>的先后顺序</w:t>
      </w:r>
      <w:r>
        <w:rPr>
          <w:rFonts w:ascii="宋体" w:hAnsi="宋体" w:cs="宋体" w:hint="eastAsia"/>
          <w:kern w:val="0"/>
          <w:sz w:val="24"/>
          <w:szCs w:val="24"/>
        </w:rPr>
        <w:t>，使用本单位</w:t>
      </w:r>
      <w:r>
        <w:rPr>
          <w:rFonts w:ascii="宋体" w:hAnsi="宋体" w:cs="宋体" w:hint="eastAsia"/>
          <w:kern w:val="0"/>
          <w:sz w:val="24"/>
          <w:szCs w:val="24"/>
        </w:rPr>
        <w:t>CA</w:t>
      </w:r>
      <w:r>
        <w:rPr>
          <w:rFonts w:ascii="宋体" w:hAnsi="宋体" w:cs="宋体" w:hint="eastAsia"/>
          <w:kern w:val="0"/>
          <w:sz w:val="24"/>
          <w:szCs w:val="24"/>
        </w:rPr>
        <w:t>数字证书进行再次解密。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24.3.2</w:t>
      </w:r>
      <w:r>
        <w:rPr>
          <w:rFonts w:ascii="宋体" w:hAnsi="宋体" w:cs="宋体" w:hint="eastAsia"/>
          <w:kern w:val="0"/>
          <w:sz w:val="24"/>
          <w:szCs w:val="24"/>
        </w:rPr>
        <w:t>电子投标文件解密异常情况处理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24.3.2.1</w:t>
      </w:r>
      <w:r>
        <w:rPr>
          <w:rFonts w:ascii="宋体" w:hAnsi="宋体" w:cs="宋体" w:hint="eastAsia"/>
          <w:kern w:val="0"/>
          <w:sz w:val="24"/>
          <w:szCs w:val="24"/>
        </w:rPr>
        <w:t>因电子交易系统异常无法解密电子投标文件的，使用纸质投标文件以人工方式进行。</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24.3.2.2</w:t>
      </w:r>
      <w:r>
        <w:rPr>
          <w:rFonts w:ascii="宋体" w:hAnsi="宋体"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24.4</w:t>
      </w:r>
      <w:r>
        <w:rPr>
          <w:rFonts w:ascii="宋体" w:hAnsi="宋体" w:cs="宋体" w:hint="eastAsia"/>
          <w:kern w:val="0"/>
          <w:sz w:val="24"/>
          <w:szCs w:val="24"/>
        </w:rPr>
        <w:t>投标人不足</w:t>
      </w:r>
      <w:r>
        <w:rPr>
          <w:rFonts w:ascii="宋体" w:hAnsi="宋体" w:cs="宋体" w:hint="eastAsia"/>
          <w:kern w:val="0"/>
          <w:sz w:val="24"/>
          <w:szCs w:val="24"/>
        </w:rPr>
        <w:t>3</w:t>
      </w:r>
      <w:r>
        <w:rPr>
          <w:rFonts w:ascii="宋体" w:hAnsi="宋体" w:cs="宋体" w:hint="eastAsia"/>
          <w:kern w:val="0"/>
          <w:sz w:val="24"/>
          <w:szCs w:val="24"/>
        </w:rPr>
        <w:t>家的，不得开标。</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hAnsi="宋体" w:cs="宋体" w:hint="eastAsia"/>
          <w:kern w:val="0"/>
          <w:sz w:val="24"/>
          <w:szCs w:val="24"/>
        </w:rPr>
        <w:t>开标过程由采购代理机构负责记录，由参加开标的各投标人代表和相关</w:t>
      </w:r>
      <w:r>
        <w:rPr>
          <w:rFonts w:ascii="宋体" w:hAnsi="宋体" w:cs="宋体" w:hint="eastAsia"/>
          <w:kern w:val="0"/>
          <w:sz w:val="24"/>
          <w:szCs w:val="24"/>
        </w:rPr>
        <w:t>工作</w:t>
      </w:r>
      <w:r>
        <w:rPr>
          <w:rFonts w:ascii="宋体" w:hAnsi="宋体" w:cs="宋体" w:hint="eastAsia"/>
          <w:kern w:val="0"/>
          <w:sz w:val="24"/>
          <w:szCs w:val="24"/>
        </w:rPr>
        <w:lastRenderedPageBreak/>
        <w:t>人员签字确认后随采购文件一并存档。</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24.6</w:t>
      </w:r>
      <w:r>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24.7</w:t>
      </w:r>
      <w:r>
        <w:rPr>
          <w:rFonts w:ascii="宋体" w:hAnsi="宋体" w:cs="宋体" w:hint="eastAsia"/>
          <w:kern w:val="0"/>
          <w:sz w:val="24"/>
          <w:szCs w:val="24"/>
        </w:rPr>
        <w:t>投标人未参加开标的，视同认可开标结果。</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（二十五）资格审查</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开标结束后，采购人依法对投标人的资格进行审查。合格投标人不足</w:t>
      </w:r>
      <w:r>
        <w:rPr>
          <w:rFonts w:ascii="宋体" w:hAnsi="宋体" w:cs="宋体" w:hint="eastAsia"/>
          <w:kern w:val="0"/>
          <w:sz w:val="24"/>
          <w:szCs w:val="24"/>
        </w:rPr>
        <w:t>3</w:t>
      </w:r>
      <w:r>
        <w:rPr>
          <w:rFonts w:ascii="宋体" w:hAnsi="宋体" w:cs="宋体" w:hint="eastAsia"/>
          <w:kern w:val="0"/>
          <w:sz w:val="24"/>
          <w:szCs w:val="24"/>
        </w:rPr>
        <w:t>家的，不得评标。</w:t>
      </w:r>
    </w:p>
    <w:p w:rsidR="00A876FD" w:rsidRDefault="00A876FD">
      <w:pPr>
        <w:autoSpaceDE w:val="0"/>
        <w:autoSpaceDN w:val="0"/>
        <w:spacing w:line="360" w:lineRule="auto"/>
        <w:ind w:left="964"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（二十六）评标委员会的组成</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26.1</w:t>
      </w:r>
      <w:r>
        <w:rPr>
          <w:rFonts w:ascii="宋体" w:hAnsi="宋体" w:cs="宋体" w:hint="eastAsia"/>
          <w:kern w:val="0"/>
          <w:sz w:val="24"/>
          <w:szCs w:val="24"/>
        </w:rPr>
        <w:t>招标人将依法组建评标委员会，评标委员会由采购人代表和评审专家组成，成员人数应当为</w:t>
      </w:r>
      <w:r>
        <w:rPr>
          <w:rFonts w:ascii="宋体" w:hAnsi="宋体" w:cs="宋体" w:hint="eastAsia"/>
          <w:kern w:val="0"/>
          <w:sz w:val="24"/>
          <w:szCs w:val="24"/>
        </w:rPr>
        <w:t>5</w:t>
      </w:r>
      <w:r>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26.1.1</w:t>
      </w:r>
      <w:r>
        <w:rPr>
          <w:rFonts w:ascii="宋体" w:hAnsi="宋体" w:cs="宋体" w:hint="eastAsia"/>
          <w:kern w:val="0"/>
          <w:sz w:val="24"/>
          <w:szCs w:val="24"/>
        </w:rPr>
        <w:t>招标人将依法组建评标委员会，评标委员会由评审专家组成，成员人数应当为</w:t>
      </w:r>
      <w:r>
        <w:rPr>
          <w:rFonts w:ascii="宋体" w:hAnsi="宋体" w:cs="宋体" w:hint="eastAsia"/>
          <w:kern w:val="0"/>
          <w:sz w:val="24"/>
          <w:szCs w:val="24"/>
        </w:rPr>
        <w:t>5</w:t>
      </w:r>
      <w:r>
        <w:rPr>
          <w:rFonts w:ascii="宋体" w:hAnsi="宋体" w:cs="宋体" w:hint="eastAsia"/>
          <w:kern w:val="0"/>
          <w:sz w:val="24"/>
          <w:szCs w:val="24"/>
        </w:rPr>
        <w:t>人以上单数。评审专家依法从政府采购评审专家库中随机抽取。</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26.1.2</w:t>
      </w:r>
      <w:r>
        <w:rPr>
          <w:rFonts w:ascii="宋体" w:hAnsi="宋体" w:cs="宋体" w:hint="eastAsia"/>
          <w:kern w:val="0"/>
          <w:sz w:val="24"/>
          <w:szCs w:val="24"/>
        </w:rPr>
        <w:t>采购项目符合下列情形之一的，评标委员会成员人数应当为</w:t>
      </w:r>
      <w:r>
        <w:rPr>
          <w:rFonts w:ascii="宋体" w:hAnsi="宋体" w:cs="宋体" w:hint="eastAsia"/>
          <w:kern w:val="0"/>
          <w:sz w:val="24"/>
          <w:szCs w:val="24"/>
        </w:rPr>
        <w:t>7</w:t>
      </w:r>
      <w:r>
        <w:rPr>
          <w:rFonts w:ascii="宋体" w:hAnsi="宋体" w:cs="宋体" w:hint="eastAsia"/>
          <w:kern w:val="0"/>
          <w:sz w:val="24"/>
          <w:szCs w:val="24"/>
        </w:rPr>
        <w:t>人以上单数：</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26.1.2.1</w:t>
      </w:r>
      <w:r>
        <w:rPr>
          <w:rFonts w:ascii="宋体" w:hAnsi="宋体" w:cs="宋体" w:hint="eastAsia"/>
          <w:kern w:val="0"/>
          <w:sz w:val="24"/>
          <w:szCs w:val="24"/>
        </w:rPr>
        <w:t>采购预算金额在</w:t>
      </w:r>
      <w:r>
        <w:rPr>
          <w:rFonts w:ascii="宋体" w:hAnsi="宋体" w:cs="宋体" w:hint="eastAsia"/>
          <w:kern w:val="0"/>
          <w:sz w:val="24"/>
          <w:szCs w:val="24"/>
        </w:rPr>
        <w:t>1000</w:t>
      </w:r>
      <w:r>
        <w:rPr>
          <w:rFonts w:ascii="宋体" w:hAnsi="宋体" w:cs="宋体" w:hint="eastAsia"/>
          <w:kern w:val="0"/>
          <w:sz w:val="24"/>
          <w:szCs w:val="24"/>
        </w:rPr>
        <w:t>万元以上；</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26.1.2.2</w:t>
      </w:r>
      <w:r>
        <w:rPr>
          <w:rFonts w:ascii="宋体" w:hAnsi="宋体" w:cs="宋体" w:hint="eastAsia"/>
          <w:kern w:val="0"/>
          <w:sz w:val="24"/>
          <w:szCs w:val="24"/>
        </w:rPr>
        <w:t>技术复杂；</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26.1.2.3</w:t>
      </w:r>
      <w:r>
        <w:rPr>
          <w:rFonts w:ascii="宋体" w:hAnsi="宋体" w:cs="宋体" w:hint="eastAsia"/>
          <w:kern w:val="0"/>
          <w:sz w:val="24"/>
          <w:szCs w:val="24"/>
        </w:rPr>
        <w:t>社会影响较大。</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26.2</w:t>
      </w: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26.3</w:t>
      </w:r>
      <w:r>
        <w:rPr>
          <w:rFonts w:ascii="宋体" w:hAnsi="宋体" w:cs="宋体" w:hint="eastAsia"/>
          <w:kern w:val="0"/>
          <w:sz w:val="24"/>
          <w:szCs w:val="24"/>
        </w:rPr>
        <w:t>评审专家与投标人存在下列利害关系之一的</w:t>
      </w:r>
      <w:r>
        <w:rPr>
          <w:rFonts w:ascii="宋体" w:hAnsi="宋体" w:cs="宋体" w:hint="eastAsia"/>
          <w:kern w:val="0"/>
          <w:sz w:val="24"/>
          <w:szCs w:val="24"/>
        </w:rPr>
        <w:t>,</w:t>
      </w:r>
      <w:r>
        <w:rPr>
          <w:rFonts w:ascii="宋体" w:hAnsi="宋体" w:cs="宋体" w:hint="eastAsia"/>
          <w:kern w:val="0"/>
          <w:sz w:val="24"/>
          <w:szCs w:val="24"/>
        </w:rPr>
        <w:t>应当回避</w:t>
      </w:r>
      <w:r>
        <w:rPr>
          <w:rFonts w:ascii="宋体" w:hAnsi="宋体" w:cs="宋体" w:hint="eastAsia"/>
          <w:kern w:val="0"/>
          <w:sz w:val="24"/>
          <w:szCs w:val="24"/>
        </w:rPr>
        <w:t>:</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26.3.1</w:t>
      </w:r>
      <w:r>
        <w:rPr>
          <w:rFonts w:ascii="宋体" w:hAnsi="宋体" w:cs="宋体" w:hint="eastAsia"/>
          <w:kern w:val="0"/>
          <w:sz w:val="24"/>
          <w:szCs w:val="24"/>
        </w:rPr>
        <w:t>参加采购活动前三年内</w:t>
      </w:r>
      <w:r>
        <w:rPr>
          <w:rFonts w:ascii="宋体" w:hAnsi="宋体" w:cs="宋体" w:hint="eastAsia"/>
          <w:kern w:val="0"/>
          <w:sz w:val="24"/>
          <w:szCs w:val="24"/>
        </w:rPr>
        <w:t>,</w:t>
      </w:r>
      <w:r>
        <w:rPr>
          <w:rFonts w:ascii="宋体" w:hAnsi="宋体" w:cs="宋体" w:hint="eastAsia"/>
          <w:kern w:val="0"/>
          <w:sz w:val="24"/>
          <w:szCs w:val="24"/>
        </w:rPr>
        <w:t>与供应</w:t>
      </w:r>
      <w:proofErr w:type="gramStart"/>
      <w:r>
        <w:rPr>
          <w:rFonts w:ascii="宋体" w:hAnsi="宋体" w:cs="宋体" w:hint="eastAsia"/>
          <w:kern w:val="0"/>
          <w:sz w:val="24"/>
          <w:szCs w:val="24"/>
        </w:rPr>
        <w:t>商存在</w:t>
      </w:r>
      <w:proofErr w:type="gramEnd"/>
      <w:r>
        <w:rPr>
          <w:rFonts w:ascii="宋体" w:hAnsi="宋体" w:cs="宋体" w:hint="eastAsia"/>
          <w:kern w:val="0"/>
          <w:sz w:val="24"/>
          <w:szCs w:val="24"/>
        </w:rPr>
        <w:t>劳动关系</w:t>
      </w:r>
      <w:r>
        <w:rPr>
          <w:rFonts w:ascii="宋体" w:hAnsi="宋体" w:cs="宋体" w:hint="eastAsia"/>
          <w:kern w:val="0"/>
          <w:sz w:val="24"/>
          <w:szCs w:val="24"/>
        </w:rPr>
        <w:t>,</w:t>
      </w:r>
      <w:r>
        <w:rPr>
          <w:rFonts w:ascii="宋体" w:hAnsi="宋体" w:cs="宋体" w:hint="eastAsia"/>
          <w:kern w:val="0"/>
          <w:sz w:val="24"/>
          <w:szCs w:val="24"/>
        </w:rPr>
        <w:t>或者担任</w:t>
      </w:r>
      <w:proofErr w:type="gramStart"/>
      <w:r>
        <w:rPr>
          <w:rFonts w:ascii="宋体" w:hAnsi="宋体" w:cs="宋体" w:hint="eastAsia"/>
          <w:kern w:val="0"/>
          <w:sz w:val="24"/>
          <w:szCs w:val="24"/>
        </w:rPr>
        <w:t>过供应</w:t>
      </w:r>
      <w:proofErr w:type="gramEnd"/>
      <w:r>
        <w:rPr>
          <w:rFonts w:ascii="宋体" w:hAnsi="宋体" w:cs="宋体" w:hint="eastAsia"/>
          <w:kern w:val="0"/>
          <w:sz w:val="24"/>
          <w:szCs w:val="24"/>
        </w:rPr>
        <w:t>商的董事、监事</w:t>
      </w:r>
      <w:r>
        <w:rPr>
          <w:rFonts w:ascii="宋体" w:hAnsi="宋体" w:cs="宋体" w:hint="eastAsia"/>
          <w:kern w:val="0"/>
          <w:sz w:val="24"/>
          <w:szCs w:val="24"/>
        </w:rPr>
        <w:t>,</w:t>
      </w:r>
      <w:r>
        <w:rPr>
          <w:rFonts w:ascii="宋体" w:hAnsi="宋体" w:cs="宋体" w:hint="eastAsia"/>
          <w:kern w:val="0"/>
          <w:sz w:val="24"/>
          <w:szCs w:val="24"/>
        </w:rPr>
        <w:t>或者是供应商的控股股东或实际控制人；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26.3.2</w:t>
      </w:r>
      <w:r>
        <w:rPr>
          <w:rFonts w:ascii="宋体" w:hAnsi="宋体" w:cs="宋体" w:hint="eastAsia"/>
          <w:kern w:val="0"/>
          <w:sz w:val="24"/>
          <w:szCs w:val="24"/>
        </w:rPr>
        <w:t>与供应商的法定代表人或者负责人有夫妻、直系血亲、三代以内旁系血亲或者近姻亲关系；</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26.3.3</w:t>
      </w:r>
      <w:r>
        <w:rPr>
          <w:rFonts w:ascii="宋体" w:hAnsi="宋体" w:cs="宋体" w:hint="eastAsia"/>
          <w:kern w:val="0"/>
          <w:sz w:val="24"/>
          <w:szCs w:val="24"/>
        </w:rPr>
        <w:t>与供应商有其他可能影响政府采购活动公平、公正进行的关系。</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26.4</w:t>
      </w:r>
      <w:r>
        <w:rPr>
          <w:rFonts w:ascii="宋体" w:hAnsi="宋体" w:cs="宋体" w:hint="eastAsia"/>
          <w:kern w:val="0"/>
          <w:sz w:val="24"/>
          <w:szCs w:val="24"/>
        </w:rPr>
        <w:t>评审专家发现本人与参加采购活动</w:t>
      </w:r>
      <w:r>
        <w:rPr>
          <w:rFonts w:ascii="宋体" w:hAnsi="宋体" w:cs="宋体" w:hint="eastAsia"/>
          <w:kern w:val="0"/>
          <w:sz w:val="24"/>
          <w:szCs w:val="24"/>
        </w:rPr>
        <w:t>的供应商有利害关系的</w:t>
      </w:r>
      <w:r>
        <w:rPr>
          <w:rFonts w:ascii="宋体" w:hAnsi="宋体" w:cs="宋体" w:hint="eastAsia"/>
          <w:kern w:val="0"/>
          <w:sz w:val="24"/>
          <w:szCs w:val="24"/>
        </w:rPr>
        <w:t>,</w:t>
      </w:r>
      <w:r>
        <w:rPr>
          <w:rFonts w:ascii="宋体" w:hAnsi="宋体" w:cs="宋体" w:hint="eastAsia"/>
          <w:kern w:val="0"/>
          <w:sz w:val="24"/>
          <w:szCs w:val="24"/>
        </w:rPr>
        <w:t>应当主动提出回避。采购人或者代理机构发现评审专家与参加采购活动的供应商有利害关系的</w:t>
      </w:r>
      <w:r>
        <w:rPr>
          <w:rFonts w:ascii="宋体" w:hAnsi="宋体" w:cs="宋体" w:hint="eastAsia"/>
          <w:kern w:val="0"/>
          <w:sz w:val="24"/>
          <w:szCs w:val="24"/>
        </w:rPr>
        <w:t>,</w:t>
      </w:r>
      <w:r>
        <w:rPr>
          <w:rFonts w:ascii="宋体" w:hAnsi="宋体" w:cs="宋体" w:hint="eastAsia"/>
          <w:kern w:val="0"/>
          <w:sz w:val="24"/>
          <w:szCs w:val="24"/>
        </w:rPr>
        <w:t>应当要求其回避。</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26.5</w:t>
      </w:r>
      <w:r>
        <w:rPr>
          <w:rFonts w:ascii="宋体" w:hAnsi="宋体" w:cs="宋体" w:hint="eastAsia"/>
          <w:kern w:val="0"/>
          <w:sz w:val="24"/>
          <w:szCs w:val="24"/>
        </w:rPr>
        <w:t>采购人不得担任评标小组长。</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26.6</w:t>
      </w:r>
      <w:r>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26.7</w:t>
      </w:r>
      <w:r>
        <w:rPr>
          <w:rFonts w:ascii="宋体" w:hAnsi="宋体" w:cs="宋体" w:hint="eastAsia"/>
          <w:kern w:val="0"/>
          <w:sz w:val="24"/>
          <w:szCs w:val="24"/>
        </w:rPr>
        <w:t>评标委员会成员名单在评标结果公告前应当保密。</w:t>
      </w:r>
    </w:p>
    <w:p w:rsidR="00A876FD" w:rsidRDefault="00A876FD">
      <w:pPr>
        <w:autoSpaceDE w:val="0"/>
        <w:autoSpaceDN w:val="0"/>
        <w:spacing w:line="360" w:lineRule="auto"/>
        <w:ind w:left="420"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（二十七）符合性审查</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27.1</w:t>
      </w:r>
      <w:r>
        <w:rPr>
          <w:rFonts w:ascii="宋体" w:hAnsi="宋体" w:cs="宋体" w:hint="eastAsia"/>
          <w:kern w:val="0"/>
          <w:sz w:val="24"/>
          <w:szCs w:val="24"/>
        </w:rPr>
        <w:t>评标委员会依据有关法律法规和招标文件的规定，对符合资格的投标人的投标文件进行符合性审查，以确定其是否满足招标</w:t>
      </w:r>
      <w:r>
        <w:rPr>
          <w:rFonts w:ascii="宋体" w:hAnsi="宋体" w:cs="宋体" w:hint="eastAsia"/>
          <w:kern w:val="0"/>
          <w:sz w:val="24"/>
          <w:szCs w:val="24"/>
        </w:rPr>
        <w:t>文件的实质性要求。</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27.2</w:t>
      </w:r>
      <w:r>
        <w:rPr>
          <w:rFonts w:ascii="宋体" w:hAnsi="宋体" w:cs="宋体" w:hint="eastAsia"/>
          <w:kern w:val="0"/>
          <w:sz w:val="24"/>
          <w:szCs w:val="24"/>
        </w:rPr>
        <w:t>审查、评价投标文件是否符合招标文件的商务、技术等实质性要求。</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27.3</w:t>
      </w:r>
      <w:r>
        <w:rPr>
          <w:rFonts w:ascii="宋体" w:hAnsi="宋体" w:cs="宋体" w:hint="eastAsia"/>
          <w:kern w:val="0"/>
          <w:sz w:val="24"/>
          <w:szCs w:val="24"/>
        </w:rPr>
        <w:t>可要求投标人对投标文件有关事项</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澄清或者说明。</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（二十八）投标文件的澄清</w:t>
      </w:r>
    </w:p>
    <w:p w:rsidR="00A876FD" w:rsidRDefault="00F53861">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28.1</w:t>
      </w:r>
      <w:r>
        <w:rPr>
          <w:rFonts w:ascii="宋体" w:hAnsi="宋体" w:cs="宋体" w:hint="eastAsia"/>
          <w:kern w:val="0"/>
          <w:sz w:val="24"/>
          <w:szCs w:val="24"/>
        </w:rPr>
        <w:t>对于投标文件中含义不明确、同类问题表述不一致或者有明显文字和计算错误的内容，评标委员会应当以书面形式要求投标人</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必要的澄清、说明或者补正。</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28.2</w:t>
      </w: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w:t>
      </w:r>
      <w:r>
        <w:rPr>
          <w:rFonts w:ascii="宋体" w:hAnsi="宋体" w:cs="宋体" w:hint="eastAsia"/>
          <w:kern w:val="0"/>
          <w:sz w:val="24"/>
          <w:szCs w:val="24"/>
        </w:rPr>
        <w:t>3</w:t>
      </w:r>
      <w:r>
        <w:rPr>
          <w:rFonts w:ascii="宋体" w:hAnsi="宋体" w:cs="宋体" w:hint="eastAsia"/>
          <w:kern w:val="0"/>
          <w:sz w:val="24"/>
          <w:szCs w:val="24"/>
        </w:rPr>
        <w:t>投标人的澄清文件是其投标文件的组成部分。</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（二十九）投标文件报价出现前后不一致的修正</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29.1</w:t>
      </w:r>
      <w:r>
        <w:rPr>
          <w:rFonts w:ascii="宋体" w:hAnsi="宋体" w:cs="宋体" w:hint="eastAsia"/>
          <w:kern w:val="0"/>
          <w:sz w:val="24"/>
          <w:szCs w:val="24"/>
        </w:rPr>
        <w:t>投标文件中开标一览表</w:t>
      </w:r>
      <w:r>
        <w:rPr>
          <w:rFonts w:ascii="宋体" w:hAnsi="宋体" w:cs="宋体" w:hint="eastAsia"/>
          <w:kern w:val="0"/>
          <w:sz w:val="24"/>
          <w:szCs w:val="24"/>
        </w:rPr>
        <w:t>(</w:t>
      </w:r>
      <w:r>
        <w:rPr>
          <w:rFonts w:ascii="宋体" w:hAnsi="宋体" w:cs="宋体" w:hint="eastAsia"/>
          <w:kern w:val="0"/>
          <w:sz w:val="24"/>
          <w:szCs w:val="24"/>
        </w:rPr>
        <w:t>报价表</w:t>
      </w:r>
      <w:r>
        <w:rPr>
          <w:rFonts w:ascii="宋体" w:hAnsi="宋体" w:cs="宋体" w:hint="eastAsia"/>
          <w:kern w:val="0"/>
          <w:sz w:val="24"/>
          <w:szCs w:val="24"/>
        </w:rPr>
        <w:t>)</w:t>
      </w:r>
      <w:r>
        <w:rPr>
          <w:rFonts w:ascii="宋体" w:hAnsi="宋体" w:cs="宋体" w:hint="eastAsia"/>
          <w:kern w:val="0"/>
          <w:sz w:val="24"/>
          <w:szCs w:val="24"/>
        </w:rPr>
        <w:t>内容与投标文件中相应内容不一致的，以开标一览表</w:t>
      </w:r>
      <w:r>
        <w:rPr>
          <w:rFonts w:ascii="宋体" w:hAnsi="宋体" w:cs="宋体" w:hint="eastAsia"/>
          <w:kern w:val="0"/>
          <w:sz w:val="24"/>
          <w:szCs w:val="24"/>
        </w:rPr>
        <w:t>(</w:t>
      </w:r>
      <w:r>
        <w:rPr>
          <w:rFonts w:ascii="宋体" w:hAnsi="宋体" w:cs="宋体" w:hint="eastAsia"/>
          <w:kern w:val="0"/>
          <w:sz w:val="24"/>
          <w:szCs w:val="24"/>
        </w:rPr>
        <w:t>报价表</w:t>
      </w:r>
      <w:r>
        <w:rPr>
          <w:rFonts w:ascii="宋体" w:hAnsi="宋体" w:cs="宋体" w:hint="eastAsia"/>
          <w:kern w:val="0"/>
          <w:sz w:val="24"/>
          <w:szCs w:val="24"/>
        </w:rPr>
        <w:t>)</w:t>
      </w:r>
      <w:r>
        <w:rPr>
          <w:rFonts w:ascii="宋体" w:hAnsi="宋体" w:cs="宋体" w:hint="eastAsia"/>
          <w:kern w:val="0"/>
          <w:sz w:val="24"/>
          <w:szCs w:val="24"/>
        </w:rPr>
        <w:t>为准；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29.2</w:t>
      </w:r>
      <w:r>
        <w:rPr>
          <w:rFonts w:ascii="宋体" w:hAnsi="宋体" w:cs="宋体" w:hint="eastAsia"/>
          <w:kern w:val="0"/>
          <w:sz w:val="24"/>
          <w:szCs w:val="24"/>
        </w:rPr>
        <w:t>大写金额和小写金额不一致的，以大写金额为准；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29.3</w:t>
      </w:r>
      <w:r>
        <w:rPr>
          <w:rFonts w:ascii="宋体" w:hAnsi="宋体" w:cs="宋体" w:hint="eastAsia"/>
          <w:kern w:val="0"/>
          <w:sz w:val="24"/>
          <w:szCs w:val="24"/>
        </w:rPr>
        <w:t>单价金额小数点或者百分比有明显错位的，以开标一览表的总价为准，并修改单价；</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29.4</w:t>
      </w:r>
      <w:r>
        <w:rPr>
          <w:rFonts w:ascii="宋体" w:hAnsi="宋体" w:cs="宋体" w:hint="eastAsia"/>
          <w:kern w:val="0"/>
          <w:sz w:val="24"/>
          <w:szCs w:val="24"/>
        </w:rPr>
        <w:t>总价金额与按单价汇总金额不一致的，以单价金额计算结果为准。同时出现两种以上不一致的，按照前款规定的顺序修正。修正后的报价按照“投标人须知”</w:t>
      </w:r>
      <w:r>
        <w:rPr>
          <w:rFonts w:ascii="宋体" w:hAnsi="宋体" w:cs="宋体" w:hint="eastAsia"/>
          <w:kern w:val="0"/>
          <w:sz w:val="24"/>
          <w:szCs w:val="24"/>
        </w:rPr>
        <w:t>28.2</w:t>
      </w:r>
      <w:r>
        <w:rPr>
          <w:rFonts w:ascii="宋体" w:hAnsi="宋体" w:cs="宋体" w:hint="eastAsia"/>
          <w:kern w:val="0"/>
          <w:sz w:val="24"/>
          <w:szCs w:val="24"/>
        </w:rPr>
        <w:t>规定经投标人确认后产生约束力，投标人不确认的，其投标无效。</w:t>
      </w:r>
    </w:p>
    <w:p w:rsidR="00A876FD" w:rsidRDefault="00A876FD">
      <w:pPr>
        <w:autoSpaceDE w:val="0"/>
        <w:autoSpaceDN w:val="0"/>
        <w:spacing w:line="360" w:lineRule="auto"/>
        <w:ind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（三十）投标无效情形</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30.1</w:t>
      </w:r>
      <w:r>
        <w:rPr>
          <w:rFonts w:ascii="宋体" w:hAnsi="宋体" w:cs="宋体" w:hint="eastAsia"/>
          <w:kern w:val="0"/>
          <w:sz w:val="24"/>
          <w:szCs w:val="24"/>
        </w:rPr>
        <w:t>投标文件属下列情况之一的，按照无效投标处理：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30.1.1</w:t>
      </w:r>
      <w:r>
        <w:rPr>
          <w:rFonts w:ascii="宋体" w:hAnsi="宋体" w:cs="宋体" w:hint="eastAsia"/>
          <w:kern w:val="0"/>
          <w:sz w:val="24"/>
          <w:szCs w:val="24"/>
        </w:rPr>
        <w:t>未按照招标文件的规定提交投标承诺函的；</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30.1.2</w:t>
      </w:r>
      <w:r>
        <w:rPr>
          <w:rFonts w:ascii="宋体" w:hAnsi="宋体" w:cs="宋体" w:hint="eastAsia"/>
          <w:kern w:val="0"/>
          <w:sz w:val="24"/>
          <w:szCs w:val="24"/>
        </w:rPr>
        <w:t>投标文件未按招标文件要求签署、盖章的；</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30.1.3</w:t>
      </w:r>
      <w:r>
        <w:rPr>
          <w:rFonts w:ascii="宋体" w:hAnsi="宋体" w:cs="宋体" w:hint="eastAsia"/>
          <w:kern w:val="0"/>
          <w:sz w:val="24"/>
          <w:szCs w:val="24"/>
        </w:rPr>
        <w:t>不具备招标文件中规定的资格要求的；</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30.1.4</w:t>
      </w:r>
      <w:r>
        <w:rPr>
          <w:rFonts w:ascii="宋体" w:hAnsi="宋体" w:cs="宋体" w:hint="eastAsia"/>
          <w:kern w:val="0"/>
          <w:sz w:val="24"/>
          <w:szCs w:val="24"/>
        </w:rPr>
        <w:t>报价超过招标文件中规定的预算金额或者最高限价的；</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w:t>
      </w:r>
      <w:r>
        <w:rPr>
          <w:rFonts w:ascii="宋体" w:hAnsi="宋体" w:cs="宋体" w:hint="eastAsia"/>
          <w:kern w:val="0"/>
          <w:sz w:val="24"/>
          <w:szCs w:val="24"/>
        </w:rPr>
        <w:t>1.5</w:t>
      </w:r>
      <w:r>
        <w:rPr>
          <w:rFonts w:ascii="宋体" w:hAnsi="宋体" w:cs="宋体"/>
          <w:kern w:val="0"/>
          <w:sz w:val="24"/>
          <w:szCs w:val="24"/>
        </w:rPr>
        <w:t>投标文件含有采购人不能接受的附加条件的</w:t>
      </w:r>
      <w:r>
        <w:rPr>
          <w:rFonts w:ascii="宋体" w:hAnsi="宋体" w:cs="宋体" w:hint="eastAsia"/>
          <w:kern w:val="0"/>
          <w:sz w:val="24"/>
          <w:szCs w:val="24"/>
        </w:rPr>
        <w:t>。</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30.2</w:t>
      </w:r>
      <w:r>
        <w:rPr>
          <w:rFonts w:ascii="宋体" w:hAnsi="宋体" w:cs="宋体" w:hint="eastAsia"/>
          <w:kern w:val="0"/>
          <w:sz w:val="24"/>
          <w:szCs w:val="24"/>
        </w:rPr>
        <w:t>有下列情形之一的，视为投标人串通投标，其投标无效：</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30.2.1</w:t>
      </w:r>
      <w:r>
        <w:rPr>
          <w:rFonts w:ascii="宋体" w:hAnsi="宋体" w:cs="宋体" w:hint="eastAsia"/>
          <w:kern w:val="0"/>
          <w:sz w:val="24"/>
          <w:szCs w:val="24"/>
        </w:rPr>
        <w:t>不同投标人的投标文件由同一单位或者个人编制；</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30.2.2</w:t>
      </w:r>
      <w:r>
        <w:rPr>
          <w:rFonts w:ascii="宋体" w:hAnsi="宋体" w:cs="宋体" w:hint="eastAsia"/>
          <w:kern w:val="0"/>
          <w:sz w:val="24"/>
          <w:szCs w:val="24"/>
        </w:rPr>
        <w:t>不同投标人委托同一单位或者个人办理投标事宜；</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30.2.3</w:t>
      </w:r>
      <w:r>
        <w:rPr>
          <w:rFonts w:ascii="宋体" w:hAnsi="宋体" w:cs="宋体" w:hint="eastAsia"/>
          <w:kern w:val="0"/>
          <w:sz w:val="24"/>
          <w:szCs w:val="24"/>
        </w:rPr>
        <w:t>不同投标人的投标文件载明的项目管理成员或者联系人员为同一人；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30.2.4</w:t>
      </w:r>
      <w:r>
        <w:rPr>
          <w:rFonts w:ascii="宋体" w:hAnsi="宋体" w:cs="宋体" w:hint="eastAsia"/>
          <w:kern w:val="0"/>
          <w:sz w:val="24"/>
          <w:szCs w:val="24"/>
        </w:rPr>
        <w:t>不同投标人的投标文件异常一致或者投标报价呈规律性差异；</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30.2.5</w:t>
      </w:r>
      <w:r>
        <w:rPr>
          <w:rFonts w:ascii="宋体" w:hAnsi="宋体" w:cs="宋体" w:hint="eastAsia"/>
          <w:kern w:val="0"/>
          <w:sz w:val="24"/>
          <w:szCs w:val="24"/>
        </w:rPr>
        <w:t>不同投标人的投标文件相互混装。</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30.3</w:t>
      </w:r>
      <w:r>
        <w:rPr>
          <w:rFonts w:ascii="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30.4</w:t>
      </w:r>
      <w:r>
        <w:rPr>
          <w:rFonts w:ascii="宋体"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lastRenderedPageBreak/>
        <w:t>30.5</w:t>
      </w:r>
      <w:r>
        <w:rPr>
          <w:rFonts w:ascii="宋体" w:hAnsi="宋体" w:hint="eastAsia"/>
          <w:sz w:val="24"/>
          <w:szCs w:val="24"/>
        </w:rPr>
        <w:t>按照《关于推进全流程电子化交易和在线监管</w:t>
      </w:r>
      <w:r>
        <w:rPr>
          <w:rFonts w:ascii="宋体" w:hAnsi="宋体" w:hint="eastAsia"/>
          <w:sz w:val="24"/>
          <w:szCs w:val="24"/>
        </w:rPr>
        <w:t>工作有关问题的通知》（许公管办</w:t>
      </w:r>
      <w:r>
        <w:rPr>
          <w:rFonts w:ascii="宋体" w:hAnsi="宋体" w:hint="eastAsia"/>
          <w:sz w:val="24"/>
          <w:szCs w:val="24"/>
        </w:rPr>
        <w:t>[2019]3</w:t>
      </w:r>
      <w:r>
        <w:rPr>
          <w:rFonts w:ascii="宋体" w:hAnsi="宋体" w:hint="eastAsia"/>
          <w:sz w:val="24"/>
          <w:szCs w:val="24"/>
        </w:rPr>
        <w:t>号）规定，不同投标人电子投标文件制作硬件特征码（网卡</w:t>
      </w:r>
      <w:r>
        <w:rPr>
          <w:rFonts w:ascii="宋体" w:hAnsi="宋体" w:hint="eastAsia"/>
          <w:sz w:val="24"/>
          <w:szCs w:val="24"/>
        </w:rPr>
        <w:t>MAC</w:t>
      </w:r>
      <w:r>
        <w:rPr>
          <w:rFonts w:ascii="宋体" w:hAnsi="宋体" w:hint="eastAsia"/>
          <w:sz w:val="24"/>
          <w:szCs w:val="24"/>
        </w:rPr>
        <w:t>地址、</w:t>
      </w:r>
      <w:r>
        <w:rPr>
          <w:rFonts w:ascii="宋体" w:hAnsi="宋体" w:hint="eastAsia"/>
          <w:sz w:val="24"/>
          <w:szCs w:val="24"/>
        </w:rPr>
        <w:t>CPU</w:t>
      </w:r>
      <w:r>
        <w:rPr>
          <w:rFonts w:ascii="宋体" w:hAnsi="宋体" w:hint="eastAsia"/>
          <w:sz w:val="24"/>
          <w:szCs w:val="24"/>
        </w:rPr>
        <w:t>序号、硬盘序列号）均一致时，视为‘</w:t>
      </w:r>
      <w:r>
        <w:rPr>
          <w:rFonts w:ascii="宋体" w:hAnsi="宋体"/>
          <w:sz w:val="24"/>
          <w:szCs w:val="24"/>
        </w:rPr>
        <w:t>不同</w:t>
      </w:r>
      <w:r>
        <w:rPr>
          <w:rFonts w:ascii="宋体" w:hAnsi="宋体" w:hint="eastAsia"/>
          <w:sz w:val="24"/>
          <w:szCs w:val="24"/>
        </w:rPr>
        <w:t>投标人</w:t>
      </w:r>
      <w:r>
        <w:rPr>
          <w:rFonts w:ascii="宋体" w:hAnsi="宋体"/>
          <w:sz w:val="24"/>
          <w:szCs w:val="24"/>
        </w:rPr>
        <w:t>的</w:t>
      </w:r>
      <w:r>
        <w:rPr>
          <w:rFonts w:ascii="宋体" w:hAnsi="宋体" w:hint="eastAsia"/>
          <w:sz w:val="24"/>
          <w:szCs w:val="24"/>
        </w:rPr>
        <w:t>投标</w:t>
      </w:r>
      <w:r>
        <w:rPr>
          <w:rFonts w:ascii="宋体" w:hAnsi="宋体"/>
          <w:sz w:val="24"/>
          <w:szCs w:val="24"/>
        </w:rPr>
        <w:t>文件由同一单位或者个人编制</w:t>
      </w:r>
      <w:r>
        <w:rPr>
          <w:rFonts w:ascii="宋体" w:hAnsi="宋体" w:hint="eastAsia"/>
          <w:sz w:val="24"/>
          <w:szCs w:val="24"/>
        </w:rPr>
        <w:t>’或‘</w:t>
      </w:r>
      <w:r>
        <w:rPr>
          <w:rFonts w:ascii="宋体" w:hAnsi="宋体"/>
          <w:sz w:val="24"/>
          <w:szCs w:val="24"/>
        </w:rPr>
        <w:t>不同</w:t>
      </w:r>
      <w:r>
        <w:rPr>
          <w:rFonts w:ascii="宋体" w:hAnsi="宋体" w:hint="eastAsia"/>
          <w:sz w:val="24"/>
          <w:szCs w:val="24"/>
        </w:rPr>
        <w:t>投标人</w:t>
      </w:r>
      <w:r>
        <w:rPr>
          <w:rFonts w:ascii="宋体" w:hAnsi="宋体"/>
          <w:sz w:val="24"/>
          <w:szCs w:val="24"/>
        </w:rPr>
        <w:t>委托同一单位或者个人办理</w:t>
      </w:r>
      <w:r>
        <w:rPr>
          <w:rFonts w:ascii="宋体" w:hAnsi="宋体" w:hint="eastAsia"/>
          <w:sz w:val="24"/>
          <w:szCs w:val="24"/>
        </w:rPr>
        <w:t>响应</w:t>
      </w:r>
      <w:r>
        <w:rPr>
          <w:rFonts w:ascii="宋体" w:hAnsi="宋体"/>
          <w:sz w:val="24"/>
          <w:szCs w:val="24"/>
        </w:rPr>
        <w:t>事宜</w:t>
      </w:r>
      <w:r>
        <w:rPr>
          <w:rFonts w:ascii="宋体" w:hAnsi="宋体" w:hint="eastAsia"/>
          <w:sz w:val="24"/>
          <w:szCs w:val="24"/>
        </w:rPr>
        <w:t>’，其投标无效。</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30.6</w:t>
      </w:r>
      <w:r>
        <w:rPr>
          <w:rFonts w:ascii="宋体" w:hAnsi="宋体" w:cs="宋体"/>
          <w:kern w:val="0"/>
          <w:sz w:val="24"/>
          <w:szCs w:val="24"/>
        </w:rPr>
        <w:t>法律、法规和招标文件规定的其他无效情形。</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（三十一）相同品牌投标人的认定</w:t>
      </w:r>
      <w:r>
        <w:rPr>
          <w:rFonts w:ascii="宋体" w:hAnsi="宋体" w:cs="仿宋_GB2312"/>
          <w:b/>
          <w:bCs/>
          <w:sz w:val="24"/>
          <w:szCs w:val="24"/>
          <w:lang w:val="zh-CN"/>
        </w:rPr>
        <w:t>（服务类项目不适用本条款规定）</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31.1</w:t>
      </w:r>
      <w:r>
        <w:rPr>
          <w:rFonts w:ascii="宋体" w:hAnsi="宋体"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31.2</w:t>
      </w:r>
      <w:r>
        <w:rPr>
          <w:rFonts w:ascii="宋体" w:hAnsi="宋体"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hint="eastAsia"/>
          <w:kern w:val="0"/>
          <w:sz w:val="24"/>
          <w:szCs w:val="24"/>
        </w:rPr>
        <w:t>;</w:t>
      </w:r>
      <w:r>
        <w:rPr>
          <w:rFonts w:ascii="宋体" w:hAnsi="宋体" w:cs="宋体" w:hint="eastAsia"/>
          <w:kern w:val="0"/>
          <w:sz w:val="24"/>
          <w:szCs w:val="24"/>
        </w:rPr>
        <w:t>评审得分相同的，由采购人或者采购人委托评标委员会</w:t>
      </w:r>
      <w:r>
        <w:rPr>
          <w:rFonts w:ascii="宋体" w:hAnsi="宋体" w:cs="宋体" w:hint="eastAsia"/>
          <w:kern w:val="0"/>
          <w:sz w:val="24"/>
          <w:szCs w:val="24"/>
        </w:rPr>
        <w:t>按照招标文件规定的方式确定一个投标人获得中标人推荐资格，招标文件未规定的采取随机抽取方式确定，其他同品牌投标人不作为中标候选人。</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（三十二）投标文件的比较与评价</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A876FD" w:rsidRDefault="00F5386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宋体" w:hint="eastAsia"/>
          <w:b/>
          <w:kern w:val="0"/>
          <w:sz w:val="24"/>
          <w:szCs w:val="24"/>
        </w:rPr>
        <w:t>（三十三）</w:t>
      </w:r>
      <w:r>
        <w:rPr>
          <w:rFonts w:ascii="宋体" w:hAnsi="宋体" w:cs="仿宋_GB2312" w:hint="eastAsia"/>
          <w:b/>
          <w:sz w:val="24"/>
          <w:szCs w:val="24"/>
          <w:lang w:val="zh-CN"/>
        </w:rPr>
        <w:t>评标方法、评标标准</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sz w:val="24"/>
          <w:szCs w:val="24"/>
          <w:lang w:val="zh-CN"/>
        </w:rPr>
        <w:t>.1</w:t>
      </w:r>
      <w:r>
        <w:rPr>
          <w:rFonts w:ascii="宋体" w:hAnsi="宋体" w:cs="仿宋_GB2312" w:hint="eastAsia"/>
          <w:sz w:val="24"/>
          <w:szCs w:val="24"/>
          <w:lang w:val="zh-CN"/>
        </w:rPr>
        <w:t>评标方法分为最低评标价法和综合评分法。</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sz w:val="24"/>
          <w:szCs w:val="24"/>
          <w:lang w:val="zh-CN"/>
        </w:rPr>
        <w:t>.1.1</w:t>
      </w:r>
      <w:r>
        <w:rPr>
          <w:rFonts w:ascii="宋体" w:hAnsi="宋体" w:cs="仿宋_GB2312" w:hint="eastAsia"/>
          <w:sz w:val="24"/>
          <w:szCs w:val="24"/>
          <w:lang w:val="zh-CN"/>
        </w:rPr>
        <w:t>最低评标价法</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sz w:val="24"/>
          <w:szCs w:val="24"/>
          <w:lang w:val="zh-CN"/>
        </w:rPr>
        <w:t>.1.1.1</w:t>
      </w:r>
      <w:r>
        <w:rPr>
          <w:rFonts w:ascii="宋体" w:hAnsi="宋体" w:cs="仿宋_GB2312" w:hint="eastAsia"/>
          <w:sz w:val="24"/>
          <w:szCs w:val="24"/>
          <w:lang w:val="zh-CN"/>
        </w:rPr>
        <w:t>最低评标价法，是指投标文件满足招标文件全部实质性要求，且投标报价最低的投标人为中标候选人的评标方法。</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sz w:val="24"/>
          <w:szCs w:val="24"/>
          <w:lang w:val="zh-CN"/>
        </w:rPr>
        <w:t>.1.1.2</w:t>
      </w:r>
      <w:r>
        <w:rPr>
          <w:rFonts w:ascii="宋体" w:hAnsi="宋体" w:cs="仿宋_GB2312" w:hint="eastAsia"/>
          <w:sz w:val="24"/>
          <w:szCs w:val="24"/>
          <w:lang w:val="zh-CN"/>
        </w:rPr>
        <w:t>采用最低评标价法评标时，除了算术修正和落实政府采购政策需进行的价格扣除外，不能对投标人的投标价格进行任何调整。</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lastRenderedPageBreak/>
        <w:t>33</w:t>
      </w:r>
      <w:r>
        <w:rPr>
          <w:rFonts w:ascii="宋体" w:hAnsi="宋体" w:cs="仿宋_GB2312"/>
          <w:sz w:val="24"/>
          <w:szCs w:val="24"/>
          <w:lang w:val="zh-CN"/>
        </w:rPr>
        <w:t>.1.2</w:t>
      </w:r>
      <w:r>
        <w:rPr>
          <w:rFonts w:ascii="宋体" w:hAnsi="宋体" w:cs="仿宋_GB2312" w:hint="eastAsia"/>
          <w:sz w:val="24"/>
          <w:szCs w:val="24"/>
          <w:lang w:val="zh-CN"/>
        </w:rPr>
        <w:t>综合评分法，是指投标文件满足招标文件全部实质性要求，</w:t>
      </w:r>
      <w:proofErr w:type="gramStart"/>
      <w:r>
        <w:rPr>
          <w:rFonts w:ascii="宋体" w:hAnsi="宋体" w:cs="仿宋_GB2312" w:hint="eastAsia"/>
          <w:sz w:val="24"/>
          <w:szCs w:val="24"/>
          <w:lang w:val="zh-CN"/>
        </w:rPr>
        <w:t>且按照</w:t>
      </w:r>
      <w:proofErr w:type="gramEnd"/>
      <w:r>
        <w:rPr>
          <w:rFonts w:ascii="宋体" w:hAnsi="宋体" w:cs="仿宋_GB2312" w:hint="eastAsia"/>
          <w:sz w:val="24"/>
          <w:szCs w:val="24"/>
          <w:lang w:val="zh-CN"/>
        </w:rPr>
        <w:t>评审因素的量化指标评审得分最高的投标人为中标候选人的评标方法。</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评标过程中，不得去掉报价中的最高报价和最低报价。</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因落实政府采购政策进行价格调整的，以调整后的价格计算评标基准价和投标报价。</w:t>
      </w:r>
    </w:p>
    <w:p w:rsidR="00A876FD" w:rsidRDefault="00F53861">
      <w:pPr>
        <w:pStyle w:val="15"/>
        <w:autoSpaceDE w:val="0"/>
        <w:autoSpaceDN w:val="0"/>
        <w:spacing w:line="360" w:lineRule="auto"/>
        <w:ind w:firstLine="482"/>
        <w:contextualSpacing/>
        <w:rPr>
          <w:rFonts w:ascii="宋体" w:hAnsi="宋体" w:cs="宋体"/>
          <w:kern w:val="0"/>
          <w:sz w:val="24"/>
          <w:szCs w:val="24"/>
        </w:rPr>
      </w:pPr>
      <w:r>
        <w:rPr>
          <w:rFonts w:ascii="宋体" w:hAnsi="宋体" w:cs="宋体" w:hint="eastAsia"/>
          <w:b/>
          <w:kern w:val="0"/>
          <w:sz w:val="24"/>
          <w:szCs w:val="24"/>
        </w:rPr>
        <w:t>本次评标具体评标方法、评标标准见（第六章</w:t>
      </w:r>
      <w:r>
        <w:rPr>
          <w:rFonts w:ascii="宋体" w:hAnsi="宋体" w:cs="宋体" w:hint="eastAsia"/>
          <w:b/>
          <w:kern w:val="0"/>
          <w:sz w:val="24"/>
          <w:szCs w:val="24"/>
        </w:rPr>
        <w:t xml:space="preserve"> </w:t>
      </w:r>
      <w:r>
        <w:rPr>
          <w:rFonts w:ascii="宋体" w:hAnsi="宋体" w:cs="宋体" w:hint="eastAsia"/>
          <w:b/>
          <w:kern w:val="0"/>
          <w:sz w:val="24"/>
          <w:szCs w:val="24"/>
        </w:rPr>
        <w:t>资格审查与评标）</w:t>
      </w:r>
      <w:r>
        <w:rPr>
          <w:rFonts w:ascii="宋体" w:hAnsi="宋体" w:cs="宋体" w:hint="eastAsia"/>
          <w:kern w:val="0"/>
          <w:sz w:val="24"/>
          <w:szCs w:val="24"/>
        </w:rPr>
        <w:t>。</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（三十四）推荐中标候选人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34.1</w:t>
      </w:r>
      <w:r>
        <w:rPr>
          <w:rFonts w:ascii="宋体" w:hAnsi="宋体" w:cs="宋体" w:hint="eastAsia"/>
          <w:kern w:val="0"/>
          <w:sz w:val="24"/>
          <w:szCs w:val="24"/>
        </w:rPr>
        <w:t>采用最低评标价法的</w:t>
      </w:r>
      <w:r>
        <w:rPr>
          <w:rFonts w:ascii="宋体" w:hAnsi="宋体" w:cs="宋体" w:hint="eastAsia"/>
          <w:kern w:val="0"/>
          <w:sz w:val="24"/>
          <w:szCs w:val="24"/>
        </w:rPr>
        <w:t>，评标结果按投标报价由低到高顺序排列。投标报价相同的并列。投标文件满足招标文件全部实质性要求且投标报价最低的投标人为排名第一的中标候选人。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34.2</w:t>
      </w:r>
      <w:r>
        <w:rPr>
          <w:rFonts w:ascii="宋体" w:hAnsi="宋体"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评审因素的量化指标评审得分最高的投标人为排名第一的中标候选人。</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（三十五）评审意见无效情形</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评标委员会及其成员有下列行为之一的，其评审意见无效：</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35.1</w:t>
      </w:r>
      <w:r>
        <w:rPr>
          <w:rFonts w:ascii="宋体" w:hAnsi="宋体" w:cs="宋体" w:hint="eastAsia"/>
          <w:kern w:val="0"/>
          <w:sz w:val="24"/>
          <w:szCs w:val="24"/>
        </w:rPr>
        <w:t>确定参与评标至评标结束前私自接触投标人；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35.2</w:t>
      </w:r>
      <w:r>
        <w:rPr>
          <w:rFonts w:ascii="宋体" w:hAnsi="宋体" w:cs="宋体" w:hint="eastAsia"/>
          <w:kern w:val="0"/>
          <w:sz w:val="24"/>
          <w:szCs w:val="24"/>
        </w:rPr>
        <w:t>接受投标人提出的与投标文件不一致的澄清或者说明，《投标人须知》</w:t>
      </w:r>
      <w:r>
        <w:rPr>
          <w:rFonts w:ascii="宋体" w:hAnsi="宋体" w:cs="宋体" w:hint="eastAsia"/>
          <w:kern w:val="0"/>
          <w:sz w:val="24"/>
          <w:szCs w:val="24"/>
        </w:rPr>
        <w:t>26</w:t>
      </w:r>
      <w:r>
        <w:rPr>
          <w:rFonts w:ascii="宋体" w:hAnsi="宋体" w:cs="宋体" w:hint="eastAsia"/>
          <w:kern w:val="0"/>
          <w:sz w:val="24"/>
          <w:szCs w:val="24"/>
        </w:rPr>
        <w:t>条规定的情形除外；</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35.3</w:t>
      </w:r>
      <w:r>
        <w:rPr>
          <w:rFonts w:ascii="宋体" w:hAnsi="宋体" w:cs="宋体" w:hint="eastAsia"/>
          <w:kern w:val="0"/>
          <w:sz w:val="24"/>
          <w:szCs w:val="24"/>
        </w:rPr>
        <w:t>违反评标纪律发表倾向性意见或者征询采购人的倾向性意见；</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35.4</w:t>
      </w:r>
      <w:r>
        <w:rPr>
          <w:rFonts w:ascii="宋体" w:hAnsi="宋体" w:cs="宋体" w:hint="eastAsia"/>
          <w:kern w:val="0"/>
          <w:sz w:val="24"/>
          <w:szCs w:val="24"/>
        </w:rPr>
        <w:t>对需要专业判断的主观评审因素协商评分；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35.5</w:t>
      </w:r>
      <w:r>
        <w:rPr>
          <w:rFonts w:ascii="宋体" w:hAnsi="宋体" w:cs="宋体" w:hint="eastAsia"/>
          <w:kern w:val="0"/>
          <w:sz w:val="24"/>
          <w:szCs w:val="24"/>
        </w:rPr>
        <w:t>在评标过程中擅离职守，影响评标程序正常进行的；</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35.6</w:t>
      </w:r>
      <w:r>
        <w:rPr>
          <w:rFonts w:ascii="宋体" w:hAnsi="宋体" w:cs="宋体" w:hint="eastAsia"/>
          <w:kern w:val="0"/>
          <w:sz w:val="24"/>
          <w:szCs w:val="24"/>
        </w:rPr>
        <w:t>记录、复制或者带走任何评标资料；</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35.7</w:t>
      </w:r>
      <w:r>
        <w:rPr>
          <w:rFonts w:ascii="宋体" w:hAnsi="宋体" w:cs="宋体" w:hint="eastAsia"/>
          <w:kern w:val="0"/>
          <w:sz w:val="24"/>
          <w:szCs w:val="24"/>
        </w:rPr>
        <w:t>其他不遵守评标纪律的行为。</w:t>
      </w:r>
    </w:p>
    <w:p w:rsidR="00A876FD" w:rsidRDefault="00A876FD">
      <w:pPr>
        <w:autoSpaceDE w:val="0"/>
        <w:autoSpaceDN w:val="0"/>
        <w:spacing w:line="360" w:lineRule="auto"/>
        <w:ind w:left="964"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lastRenderedPageBreak/>
        <w:t>（三十六）保密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36.1</w:t>
      </w:r>
      <w:r>
        <w:rPr>
          <w:rFonts w:ascii="宋体" w:hAnsi="宋体" w:cs="宋体" w:hint="eastAsia"/>
          <w:kern w:val="0"/>
          <w:sz w:val="24"/>
          <w:szCs w:val="24"/>
        </w:rPr>
        <w:t>评审专家应当遵守评审工作纪律，不得泄露评审文件、评审情况和评审中获悉的商业秘密。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36.2</w:t>
      </w:r>
      <w:r>
        <w:rPr>
          <w:rFonts w:ascii="宋体" w:hAnsi="宋体" w:cs="宋体" w:hint="eastAsia"/>
          <w:kern w:val="0"/>
          <w:sz w:val="24"/>
          <w:szCs w:val="24"/>
        </w:rPr>
        <w:t>采购人、采购代理机构应当采取必要措施，保证评标在严格保密</w:t>
      </w:r>
      <w:r>
        <w:rPr>
          <w:rFonts w:ascii="宋体" w:hAnsi="宋体" w:cs="宋体" w:hint="eastAsia"/>
          <w:kern w:val="0"/>
          <w:sz w:val="24"/>
          <w:szCs w:val="24"/>
        </w:rPr>
        <w:t>的情况下进行。有关人员对评标情况以及在评标过程中获悉的国家秘密、商业秘密负有保密责任。</w:t>
      </w:r>
    </w:p>
    <w:p w:rsidR="00A876FD" w:rsidRDefault="00A876FD">
      <w:pPr>
        <w:tabs>
          <w:tab w:val="left" w:pos="1260"/>
        </w:tabs>
        <w:autoSpaceDE w:val="0"/>
        <w:autoSpaceDN w:val="0"/>
        <w:spacing w:line="360" w:lineRule="auto"/>
        <w:contextualSpacing/>
        <w:rPr>
          <w:rFonts w:ascii="宋体" w:hAnsi="宋体" w:cs="仿宋_GB2312"/>
          <w:sz w:val="24"/>
          <w:szCs w:val="24"/>
          <w:lang w:val="zh-CN"/>
        </w:rPr>
      </w:pPr>
    </w:p>
    <w:p w:rsidR="00A876FD" w:rsidRDefault="00F53861">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六、定标和授予合同</w:t>
      </w: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（三十七）确定中标人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37.1</w:t>
      </w:r>
      <w:r>
        <w:rPr>
          <w:rFonts w:ascii="宋体" w:hAnsi="宋体" w:cs="宋体" w:hint="eastAsia"/>
          <w:kern w:val="0"/>
          <w:sz w:val="24"/>
          <w:szCs w:val="24"/>
        </w:rPr>
        <w:t>采购人应当自收到评标报告之日起</w:t>
      </w:r>
      <w:r>
        <w:rPr>
          <w:rFonts w:ascii="宋体" w:hAnsi="宋体" w:cs="宋体" w:hint="eastAsia"/>
          <w:kern w:val="0"/>
          <w:sz w:val="24"/>
          <w:szCs w:val="24"/>
        </w:rPr>
        <w:t>5</w:t>
      </w:r>
      <w:r>
        <w:rPr>
          <w:rFonts w:ascii="宋体" w:hAnsi="宋体" w:cs="宋体" w:hint="eastAsia"/>
          <w:kern w:val="0"/>
          <w:sz w:val="24"/>
          <w:szCs w:val="24"/>
        </w:rPr>
        <w:t>个工作日内，在评标报告确定的中标候选人名单中按顺序确定中标人。中标候选人并列的，由采购人采取随机抽取的方式确定。</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37.2</w:t>
      </w:r>
      <w:r>
        <w:rPr>
          <w:rFonts w:ascii="宋体" w:hAnsi="宋体" w:cs="宋体" w:hint="eastAsia"/>
          <w:kern w:val="0"/>
          <w:sz w:val="24"/>
          <w:szCs w:val="24"/>
        </w:rPr>
        <w:t>采购人在收到评标报告</w:t>
      </w:r>
      <w:r>
        <w:rPr>
          <w:rFonts w:ascii="宋体" w:hAnsi="宋体" w:cs="宋体" w:hint="eastAsia"/>
          <w:kern w:val="0"/>
          <w:sz w:val="24"/>
          <w:szCs w:val="24"/>
        </w:rPr>
        <w:t>5</w:t>
      </w:r>
      <w:r>
        <w:rPr>
          <w:rFonts w:ascii="宋体" w:hAnsi="宋体" w:cs="宋体" w:hint="eastAsia"/>
          <w:kern w:val="0"/>
          <w:sz w:val="24"/>
          <w:szCs w:val="24"/>
        </w:rPr>
        <w:t>个工作日内未按评标报告推荐的中标候选人顺序确定中标人，又不能说明合法理由的，视同按评标报告推荐的顺序确定排名第一的中标候选人为中标人。</w:t>
      </w:r>
    </w:p>
    <w:p w:rsidR="00A876FD" w:rsidRDefault="00A876FD">
      <w:pPr>
        <w:pStyle w:val="15"/>
        <w:autoSpaceDE w:val="0"/>
        <w:autoSpaceDN w:val="0"/>
        <w:spacing w:line="360" w:lineRule="auto"/>
        <w:ind w:left="964"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（三十八）中标公告、发出中标通知书</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38.1</w:t>
      </w:r>
      <w:r>
        <w:rPr>
          <w:rFonts w:ascii="宋体" w:hAnsi="宋体" w:cs="宋体" w:hint="eastAsia"/>
          <w:kern w:val="0"/>
          <w:sz w:val="24"/>
          <w:szCs w:val="24"/>
        </w:rPr>
        <w:t>采购人确认中标人后，招标人在公告中标结果的同时，向中标人发出中标通知书。</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38.2</w:t>
      </w:r>
      <w:r>
        <w:rPr>
          <w:rFonts w:ascii="宋体" w:hAnsi="宋体" w:cs="宋体" w:hint="eastAsia"/>
          <w:kern w:val="0"/>
          <w:sz w:val="24"/>
          <w:szCs w:val="24"/>
        </w:rPr>
        <w:t>中标通知书发出后，采购人不得违法改变中标结果，中标人无正当理由不得放弃中标。</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38.3</w:t>
      </w:r>
      <w:r>
        <w:rPr>
          <w:rFonts w:ascii="宋体" w:hAnsi="宋体" w:cs="宋体" w:hint="eastAsia"/>
          <w:kern w:val="0"/>
          <w:sz w:val="24"/>
          <w:szCs w:val="24"/>
        </w:rPr>
        <w:t>中标人在接到中标通知时，须向代理机构发送投标报价及分项报价一览表（包含主要中标标的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名称、规格型号、数量、单价、服务要求等）电子文档，并同时通知代理机构联系人。</w:t>
      </w: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（三十九）质疑提出与答复</w:t>
      </w:r>
    </w:p>
    <w:p w:rsidR="00A876FD" w:rsidRDefault="00F53861">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39.1</w:t>
      </w:r>
      <w:r>
        <w:rPr>
          <w:rFonts w:ascii="宋体" w:hAnsi="宋体" w:cs="宋体" w:hint="eastAsia"/>
          <w:kern w:val="0"/>
          <w:sz w:val="24"/>
          <w:szCs w:val="24"/>
        </w:rPr>
        <w:t>供应商认为采购文件、采购过程和中标结果使自己的权益受到损害的，可以按照《政府采购质疑和投诉办法》（财政部令第</w:t>
      </w:r>
      <w:r>
        <w:rPr>
          <w:rFonts w:ascii="宋体" w:hAnsi="宋体" w:cs="宋体" w:hint="eastAsia"/>
          <w:kern w:val="0"/>
          <w:sz w:val="24"/>
          <w:szCs w:val="24"/>
        </w:rPr>
        <w:t>94</w:t>
      </w:r>
      <w:r>
        <w:rPr>
          <w:rFonts w:ascii="宋体" w:hAnsi="宋体" w:cs="宋体" w:hint="eastAsia"/>
          <w:kern w:val="0"/>
          <w:sz w:val="24"/>
          <w:szCs w:val="24"/>
        </w:rPr>
        <w:t>号）提出质疑。</w:t>
      </w:r>
      <w:r>
        <w:rPr>
          <w:rFonts w:ascii="宋体" w:hAnsi="宋体" w:cs="宋体"/>
          <w:kern w:val="0"/>
          <w:sz w:val="24"/>
          <w:szCs w:val="24"/>
        </w:rPr>
        <w:t>提出质疑的供应</w:t>
      </w:r>
      <w:r>
        <w:rPr>
          <w:rFonts w:ascii="宋体" w:hAnsi="宋体" w:cs="宋体"/>
          <w:kern w:val="0"/>
          <w:sz w:val="24"/>
          <w:szCs w:val="24"/>
        </w:rPr>
        <w:t>商应当是参与</w:t>
      </w:r>
      <w:r>
        <w:rPr>
          <w:rFonts w:ascii="宋体" w:hAnsi="宋体" w:cs="宋体" w:hint="eastAsia"/>
          <w:kern w:val="0"/>
          <w:sz w:val="24"/>
          <w:szCs w:val="24"/>
        </w:rPr>
        <w:t>本</w:t>
      </w:r>
      <w:r>
        <w:rPr>
          <w:rFonts w:ascii="宋体" w:hAnsi="宋体" w:cs="宋体"/>
          <w:kern w:val="0"/>
          <w:sz w:val="24"/>
          <w:szCs w:val="24"/>
        </w:rPr>
        <w:t>项目采购活动的供应商。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39.1.1</w:t>
      </w:r>
      <w:r>
        <w:rPr>
          <w:rFonts w:ascii="宋体" w:hAnsi="宋体" w:cs="宋体" w:hint="eastAsia"/>
          <w:kern w:val="0"/>
          <w:sz w:val="24"/>
          <w:szCs w:val="24"/>
        </w:rPr>
        <w:t>对采购文件提出质疑的，</w:t>
      </w:r>
      <w:r>
        <w:rPr>
          <w:rFonts w:ascii="宋体" w:hAnsi="宋体" w:cs="宋体"/>
          <w:kern w:val="0"/>
          <w:sz w:val="24"/>
          <w:szCs w:val="24"/>
        </w:rPr>
        <w:t>潜在</w:t>
      </w:r>
      <w:r>
        <w:rPr>
          <w:rFonts w:ascii="宋体" w:hAnsi="宋体" w:cs="宋体" w:hint="eastAsia"/>
          <w:kern w:val="0"/>
          <w:sz w:val="24"/>
          <w:szCs w:val="24"/>
        </w:rPr>
        <w:t>投标人应</w:t>
      </w:r>
      <w:r>
        <w:rPr>
          <w:rFonts w:ascii="宋体" w:hAnsi="宋体" w:cs="宋体"/>
          <w:kern w:val="0"/>
          <w:sz w:val="24"/>
          <w:szCs w:val="24"/>
        </w:rPr>
        <w:t>已依法获取采购文件</w:t>
      </w:r>
      <w:r>
        <w:rPr>
          <w:rFonts w:ascii="宋体" w:hAnsi="宋体" w:cs="宋体" w:hint="eastAsia"/>
          <w:kern w:val="0"/>
          <w:sz w:val="24"/>
          <w:szCs w:val="24"/>
        </w:rPr>
        <w:t>，且应当在</w:t>
      </w:r>
      <w:r>
        <w:rPr>
          <w:rFonts w:ascii="宋体" w:hAnsi="宋体" w:cs="宋体"/>
          <w:kern w:val="0"/>
          <w:sz w:val="24"/>
          <w:szCs w:val="24"/>
        </w:rPr>
        <w:t>获取采购文件或者采购文件公告期限届满之日起</w:t>
      </w:r>
      <w:r>
        <w:rPr>
          <w:rFonts w:ascii="宋体" w:hAnsi="宋体" w:cs="宋体"/>
          <w:kern w:val="0"/>
          <w:sz w:val="24"/>
          <w:szCs w:val="24"/>
        </w:rPr>
        <w:t>7</w:t>
      </w:r>
      <w:r>
        <w:rPr>
          <w:rFonts w:ascii="宋体" w:hAnsi="宋体" w:cs="宋体"/>
          <w:kern w:val="0"/>
          <w:sz w:val="24"/>
          <w:szCs w:val="24"/>
        </w:rPr>
        <w:t>个工作日内</w:t>
      </w:r>
      <w:r>
        <w:rPr>
          <w:rFonts w:ascii="宋体" w:hAnsi="宋体" w:cs="宋体" w:hint="eastAsia"/>
          <w:kern w:val="0"/>
          <w:sz w:val="24"/>
          <w:szCs w:val="24"/>
        </w:rPr>
        <w:t>通过《全国公共资源交易平台（河南省·许昌市）》一次性提出，提出后联系招标公告中集</w:t>
      </w:r>
      <w:proofErr w:type="gramStart"/>
      <w:r>
        <w:rPr>
          <w:rFonts w:ascii="宋体" w:hAnsi="宋体" w:cs="宋体" w:hint="eastAsia"/>
          <w:kern w:val="0"/>
          <w:sz w:val="24"/>
          <w:szCs w:val="24"/>
        </w:rPr>
        <w:t>采机构</w:t>
      </w:r>
      <w:proofErr w:type="gramEnd"/>
      <w:r>
        <w:rPr>
          <w:rFonts w:ascii="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39.1.2</w:t>
      </w:r>
      <w:r>
        <w:rPr>
          <w:rFonts w:ascii="宋体" w:hAnsi="宋体" w:cs="宋体" w:hint="eastAsia"/>
          <w:kern w:val="0"/>
          <w:sz w:val="24"/>
          <w:szCs w:val="24"/>
        </w:rPr>
        <w:t>对采购过程提出质疑的，为各采购程序环节结束之日起七个工作日</w:t>
      </w:r>
      <w:r>
        <w:rPr>
          <w:rFonts w:ascii="宋体" w:hAnsi="宋体" w:cs="宋体" w:hint="eastAsia"/>
          <w:kern w:val="0"/>
          <w:sz w:val="24"/>
          <w:szCs w:val="24"/>
        </w:rPr>
        <w:t xml:space="preserve">  </w:t>
      </w:r>
      <w:r>
        <w:rPr>
          <w:rFonts w:ascii="宋体" w:hAnsi="宋体" w:cs="宋体" w:hint="eastAsia"/>
          <w:kern w:val="0"/>
          <w:sz w:val="24"/>
          <w:szCs w:val="24"/>
        </w:rPr>
        <w:t>内，以书面形式向采购人和采购代理机构一次性提出；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9.1.3</w:t>
      </w:r>
      <w:r>
        <w:rPr>
          <w:rFonts w:ascii="宋体" w:hAnsi="宋体" w:cs="宋体" w:hint="eastAsia"/>
          <w:kern w:val="0"/>
          <w:sz w:val="24"/>
          <w:szCs w:val="24"/>
        </w:rPr>
        <w:t>对中标结果提出质疑的，为中标结果公告期限届满之日起七个工作日内，以书面形式向采购人和采购代理机构一次性提出。</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39.2</w:t>
      </w:r>
      <w:r>
        <w:rPr>
          <w:rFonts w:ascii="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39.2.1</w:t>
      </w:r>
      <w:r>
        <w:rPr>
          <w:rFonts w:ascii="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39.2.2</w:t>
      </w:r>
      <w:r>
        <w:rPr>
          <w:rFonts w:ascii="宋体" w:hAnsi="宋体" w:cs="宋体"/>
          <w:kern w:val="0"/>
          <w:sz w:val="24"/>
          <w:szCs w:val="24"/>
        </w:rPr>
        <w:t>对采购过程、中标结果提出的质疑，合格供应</w:t>
      </w:r>
      <w:proofErr w:type="gramStart"/>
      <w:r>
        <w:rPr>
          <w:rFonts w:ascii="宋体" w:hAnsi="宋体" w:cs="宋体"/>
          <w:kern w:val="0"/>
          <w:sz w:val="24"/>
          <w:szCs w:val="24"/>
        </w:rPr>
        <w:t>商符合</w:t>
      </w:r>
      <w:proofErr w:type="gramEnd"/>
      <w:r>
        <w:rPr>
          <w:rFonts w:ascii="宋体" w:hAnsi="宋体" w:cs="宋体"/>
          <w:kern w:val="0"/>
          <w:sz w:val="24"/>
          <w:szCs w:val="24"/>
        </w:rPr>
        <w:t>法定数量时，可以从合格的中标</w:t>
      </w:r>
      <w:r>
        <w:rPr>
          <w:rFonts w:ascii="宋体" w:hAnsi="宋体" w:cs="宋体" w:hint="eastAsia"/>
          <w:kern w:val="0"/>
          <w:sz w:val="24"/>
          <w:szCs w:val="24"/>
        </w:rPr>
        <w:t>候选人</w:t>
      </w:r>
      <w:r>
        <w:rPr>
          <w:rFonts w:ascii="宋体" w:hAnsi="宋体" w:cs="宋体"/>
          <w:kern w:val="0"/>
          <w:sz w:val="24"/>
          <w:szCs w:val="24"/>
        </w:rPr>
        <w:t>中另行确定中标供应商的，应当依法另行确定中标供应商；否则应当重新开展采购活动。</w:t>
      </w:r>
    </w:p>
    <w:p w:rsidR="00A876FD" w:rsidRDefault="00A876FD">
      <w:pPr>
        <w:autoSpaceDE w:val="0"/>
        <w:autoSpaceDN w:val="0"/>
        <w:spacing w:line="360" w:lineRule="auto"/>
        <w:ind w:left="964"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（四十）签订合同</w:t>
      </w:r>
    </w:p>
    <w:p w:rsidR="00A876FD" w:rsidRDefault="00F5386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采购人应当自中标通知书发出之日起</w:t>
      </w:r>
      <w:r>
        <w:rPr>
          <w:rFonts w:ascii="宋体" w:hAnsi="宋体" w:cs="宋体" w:hint="eastAsia"/>
          <w:kern w:val="0"/>
          <w:sz w:val="24"/>
          <w:szCs w:val="24"/>
        </w:rPr>
        <w:t>30</w:t>
      </w:r>
      <w:r>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A876FD" w:rsidRDefault="00A876FD">
      <w:pPr>
        <w:autoSpaceDE w:val="0"/>
        <w:autoSpaceDN w:val="0"/>
        <w:spacing w:line="360" w:lineRule="auto"/>
        <w:ind w:left="964" w:firstLineChars="200" w:firstLine="480"/>
        <w:contextualSpacing/>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（四十一）履约保证金</w:t>
      </w:r>
    </w:p>
    <w:p w:rsidR="00A876FD" w:rsidRDefault="00F53861">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“投标人须知前附表”中规定中标人提交履约保证金的，中标人应当以支票、汇票、本票或者金融机构、担保机构出具的保函等非现金形式向采购人提交。履约保证</w:t>
      </w:r>
      <w:r>
        <w:rPr>
          <w:rFonts w:ascii="宋体" w:hAnsi="宋体" w:cs="宋体" w:hint="eastAsia"/>
          <w:kern w:val="0"/>
          <w:sz w:val="24"/>
          <w:szCs w:val="24"/>
        </w:rPr>
        <w:lastRenderedPageBreak/>
        <w:t>金的数额不得超过政府采购合同金额的</w:t>
      </w:r>
      <w:r>
        <w:rPr>
          <w:rFonts w:ascii="宋体" w:hAnsi="宋体" w:cs="宋体" w:hint="eastAsia"/>
          <w:kern w:val="0"/>
          <w:sz w:val="24"/>
          <w:szCs w:val="24"/>
        </w:rPr>
        <w:t>10%</w:t>
      </w:r>
      <w:r>
        <w:rPr>
          <w:rFonts w:ascii="宋体" w:hAnsi="宋体" w:cs="宋体" w:hint="eastAsia"/>
          <w:kern w:val="0"/>
          <w:sz w:val="24"/>
          <w:szCs w:val="24"/>
        </w:rPr>
        <w:t>。</w:t>
      </w:r>
    </w:p>
    <w:p w:rsidR="00A876FD" w:rsidRDefault="00A876FD">
      <w:pPr>
        <w:autoSpaceDE w:val="0"/>
        <w:autoSpaceDN w:val="0"/>
        <w:spacing w:line="360" w:lineRule="auto"/>
        <w:ind w:firstLineChars="200" w:firstLine="480"/>
        <w:contextualSpacing/>
        <w:jc w:val="left"/>
        <w:rPr>
          <w:rFonts w:ascii="宋体" w:hAnsi="宋体" w:cs="宋体"/>
          <w:kern w:val="0"/>
          <w:sz w:val="24"/>
          <w:szCs w:val="24"/>
        </w:rPr>
      </w:pPr>
    </w:p>
    <w:p w:rsidR="00A876FD" w:rsidRDefault="00F53861">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（四十二）其他</w:t>
      </w:r>
    </w:p>
    <w:p w:rsidR="00A876FD" w:rsidRDefault="00F53861">
      <w:pPr>
        <w:pStyle w:val="ListParagraph1"/>
        <w:autoSpaceDE w:val="0"/>
        <w:autoSpaceDN w:val="0"/>
        <w:spacing w:line="360" w:lineRule="auto"/>
        <w:ind w:firstLine="480"/>
        <w:contextualSpacing/>
        <w:rPr>
          <w:rFonts w:ascii="宋体" w:hAnsi="宋体" w:cs="宋体"/>
          <w:color w:val="FF0000"/>
          <w:kern w:val="0"/>
          <w:sz w:val="24"/>
          <w:szCs w:val="24"/>
        </w:rPr>
      </w:pPr>
      <w:r>
        <w:rPr>
          <w:rFonts w:ascii="宋体" w:hAnsi="宋体" w:cs="宋体" w:hint="eastAsia"/>
          <w:sz w:val="24"/>
          <w:szCs w:val="24"/>
        </w:rPr>
        <w:t>本次招标文件未尽事项，以法律法规规定的为准。</w:t>
      </w:r>
    </w:p>
    <w:p w:rsidR="00A876FD" w:rsidRDefault="00F53861">
      <w:pPr>
        <w:autoSpaceDE w:val="0"/>
        <w:autoSpaceDN w:val="0"/>
        <w:spacing w:line="360" w:lineRule="auto"/>
        <w:ind w:firstLineChars="200" w:firstLine="480"/>
        <w:contextualSpacing/>
        <w:jc w:val="left"/>
        <w:rPr>
          <w:rFonts w:ascii="宋体" w:hAnsi="宋体" w:cs="宋体"/>
          <w:b/>
          <w:kern w:val="0"/>
          <w:sz w:val="32"/>
          <w:szCs w:val="32"/>
        </w:rPr>
      </w:pPr>
      <w:r>
        <w:rPr>
          <w:rFonts w:ascii="宋体" w:hAnsi="宋体" w:cs="宋体" w:hint="eastAsia"/>
          <w:color w:val="333333"/>
          <w:sz w:val="24"/>
          <w:szCs w:val="24"/>
        </w:rPr>
        <w:br/>
      </w:r>
    </w:p>
    <w:p w:rsidR="00A876FD" w:rsidRDefault="00A876FD">
      <w:pPr>
        <w:pStyle w:val="a0"/>
      </w:pPr>
    </w:p>
    <w:p w:rsidR="00A876FD" w:rsidRDefault="00F53861">
      <w:pPr>
        <w:autoSpaceDE w:val="0"/>
        <w:autoSpaceDN w:val="0"/>
        <w:spacing w:line="360" w:lineRule="auto"/>
        <w:ind w:left="964"/>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第五章</w:t>
      </w:r>
      <w:r>
        <w:rPr>
          <w:rFonts w:ascii="宋体" w:hAnsi="宋体" w:cs="宋体" w:hint="eastAsia"/>
          <w:b/>
          <w:kern w:val="0"/>
          <w:sz w:val="36"/>
          <w:szCs w:val="36"/>
        </w:rPr>
        <w:t xml:space="preserve"> </w:t>
      </w:r>
      <w:r>
        <w:rPr>
          <w:rFonts w:ascii="宋体" w:hAnsi="宋体" w:cs="宋体" w:hint="eastAsia"/>
          <w:b/>
          <w:kern w:val="0"/>
          <w:sz w:val="36"/>
          <w:szCs w:val="36"/>
        </w:rPr>
        <w:t>政府采购政策功能</w:t>
      </w:r>
    </w:p>
    <w:p w:rsidR="00A876FD" w:rsidRDefault="00A876FD">
      <w:pPr>
        <w:jc w:val="center"/>
        <w:rPr>
          <w:rFonts w:ascii="宋体" w:hAnsi="宋体" w:cs="宋体"/>
          <w:b/>
          <w:kern w:val="0"/>
          <w:sz w:val="36"/>
          <w:szCs w:val="36"/>
        </w:rPr>
      </w:pPr>
    </w:p>
    <w:p w:rsidR="00A876FD" w:rsidRDefault="00F5386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A876FD" w:rsidRDefault="00F53861">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A876FD" w:rsidRDefault="00F53861">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按照《财政部、发展改革委、生态环境部、市场监管总局关于调整优化节能产品、环境标志产品政府采购执行机制的通知》（财库〔</w:t>
      </w:r>
      <w:r>
        <w:rPr>
          <w:rFonts w:ascii="宋体" w:hAnsi="宋体" w:cs="仿宋_GB2312" w:hint="eastAsia"/>
          <w:szCs w:val="24"/>
          <w:lang w:val="zh-CN"/>
        </w:rPr>
        <w:t>2019</w:t>
      </w:r>
      <w:r>
        <w:rPr>
          <w:rFonts w:ascii="宋体" w:hAnsi="宋体" w:cs="仿宋_GB2312" w:hint="eastAsia"/>
          <w:szCs w:val="24"/>
          <w:lang w:val="zh-CN"/>
        </w:rPr>
        <w:t>〕</w:t>
      </w:r>
      <w:r>
        <w:rPr>
          <w:rFonts w:ascii="宋体" w:hAnsi="宋体" w:cs="仿宋_GB2312" w:hint="eastAsia"/>
          <w:szCs w:val="24"/>
          <w:lang w:val="zh-CN"/>
        </w:rPr>
        <w:t>9</w:t>
      </w:r>
      <w:r>
        <w:rPr>
          <w:rFonts w:ascii="宋体" w:hAnsi="宋体" w:cs="仿宋_GB2312" w:hint="eastAsia"/>
          <w:szCs w:val="24"/>
          <w:lang w:val="zh-CN"/>
        </w:rPr>
        <w:t>号）和</w:t>
      </w:r>
      <w:r>
        <w:rPr>
          <w:rFonts w:ascii="宋体" w:hAnsi="宋体" w:cs="仿宋_GB2312" w:hint="eastAsia"/>
          <w:szCs w:val="24"/>
        </w:rPr>
        <w:t>财政部、生态环境部</w:t>
      </w:r>
      <w:r>
        <w:rPr>
          <w:rFonts w:ascii="宋体" w:hAnsi="宋体" w:cs="仿宋_GB2312" w:hint="eastAsia"/>
          <w:szCs w:val="24"/>
          <w:lang w:val="zh-CN"/>
        </w:rPr>
        <w:t>《关于印发环境标志产品政府采购品目清单的通知》</w:t>
      </w:r>
      <w:r>
        <w:rPr>
          <w:rFonts w:ascii="宋体" w:hAnsi="宋体" w:cs="仿宋_GB2312" w:hint="eastAsia"/>
          <w:szCs w:val="24"/>
        </w:rPr>
        <w:t>（财库</w:t>
      </w:r>
      <w:r>
        <w:rPr>
          <w:rFonts w:ascii="宋体" w:hAnsi="宋体" w:cs="仿宋_GB2312" w:hint="eastAsia"/>
          <w:szCs w:val="24"/>
        </w:rPr>
        <w:t>[2019]18</w:t>
      </w:r>
      <w:r>
        <w:rPr>
          <w:rFonts w:ascii="宋体" w:hAnsi="宋体" w:cs="仿宋_GB2312" w:hint="eastAsia"/>
          <w:szCs w:val="24"/>
        </w:rPr>
        <w:t>号）以及</w:t>
      </w:r>
      <w:r>
        <w:rPr>
          <w:rFonts w:ascii="宋体" w:hAnsi="宋体" w:cs="仿宋_GB2312" w:hint="eastAsia"/>
          <w:szCs w:val="24"/>
          <w:lang w:val="zh-CN"/>
        </w:rPr>
        <w:t>财政部、发展改革委</w:t>
      </w:r>
      <w:r>
        <w:rPr>
          <w:rFonts w:ascii="宋体" w:hAnsi="宋体" w:cs="仿宋_GB2312" w:hint="eastAsia"/>
          <w:szCs w:val="24"/>
        </w:rPr>
        <w:t>《关于印发节能产品政府采购品目清单的通知》（财库</w:t>
      </w:r>
      <w:r>
        <w:rPr>
          <w:rFonts w:ascii="宋体" w:hAnsi="宋体" w:cs="仿宋_GB2312" w:hint="eastAsia"/>
          <w:szCs w:val="24"/>
        </w:rPr>
        <w:t>[2019]19</w:t>
      </w:r>
      <w:r>
        <w:rPr>
          <w:rFonts w:ascii="宋体" w:hAnsi="宋体" w:cs="仿宋_GB2312" w:hint="eastAsia"/>
          <w:szCs w:val="24"/>
        </w:rPr>
        <w:t>号）</w:t>
      </w:r>
      <w:r>
        <w:rPr>
          <w:rFonts w:ascii="宋体" w:hAnsi="宋体" w:cs="仿宋_GB2312" w:hint="eastAsia"/>
          <w:szCs w:val="24"/>
          <w:lang w:val="zh-CN"/>
        </w:rPr>
        <w:t>，</w:t>
      </w:r>
      <w:r>
        <w:rPr>
          <w:rFonts w:ascii="宋体" w:hAnsi="宋体" w:cs="仿宋_GB2312" w:hint="eastAsia"/>
          <w:szCs w:val="24"/>
        </w:rPr>
        <w:t>采购属于政府强</w:t>
      </w:r>
      <w:r>
        <w:rPr>
          <w:rFonts w:ascii="宋体" w:hAnsi="宋体"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w:t>
      </w:r>
      <w:r>
        <w:rPr>
          <w:rFonts w:ascii="宋体" w:hAnsi="宋体" w:cs="仿宋_GB2312" w:hint="eastAsia"/>
          <w:szCs w:val="24"/>
          <w:lang w:val="zh-CN"/>
        </w:rPr>
        <w:t>认证机构出具的、处于有效期之内的节能产品或环境标志产品认证证书，应当优先采购。</w:t>
      </w:r>
    </w:p>
    <w:p w:rsidR="00A876FD" w:rsidRDefault="00F53861">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二、促进中小企业发展（不含民办非企业）</w:t>
      </w:r>
    </w:p>
    <w:p w:rsidR="00A876FD" w:rsidRDefault="00F5386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、根据财政部、工业和信息化部发布的《政府采购促进中小企业发展暂行办法》（财库</w:t>
      </w:r>
      <w:r>
        <w:rPr>
          <w:rFonts w:ascii="宋体" w:hAnsi="宋体" w:cs="仿宋_GB2312" w:hint="eastAsia"/>
          <w:sz w:val="24"/>
          <w:szCs w:val="24"/>
          <w:lang w:val="zh-CN"/>
        </w:rPr>
        <w:t>[2011]181</w:t>
      </w:r>
      <w:r>
        <w:rPr>
          <w:rFonts w:ascii="宋体" w:hAnsi="宋体" w:cs="仿宋_GB2312" w:hint="eastAsia"/>
          <w:sz w:val="24"/>
          <w:szCs w:val="24"/>
          <w:lang w:val="zh-CN"/>
        </w:rPr>
        <w:t>号）规定，本项目为非专门面向中小企业采购的项目，对小型和微型企业产品的价格给予</w:t>
      </w:r>
      <w:r>
        <w:rPr>
          <w:rFonts w:ascii="宋体" w:hAnsi="宋体" w:cs="仿宋_GB2312" w:hint="eastAsia"/>
          <w:sz w:val="24"/>
          <w:szCs w:val="24"/>
          <w:lang w:val="zh-CN"/>
        </w:rPr>
        <w:t>6%-10%</w:t>
      </w:r>
      <w:r>
        <w:rPr>
          <w:rFonts w:ascii="宋体" w:hAnsi="宋体" w:cs="仿宋_GB2312" w:hint="eastAsia"/>
          <w:sz w:val="24"/>
          <w:szCs w:val="24"/>
          <w:lang w:val="zh-CN"/>
        </w:rPr>
        <w:t>的扣除，用扣除后的价格参与评审。</w:t>
      </w:r>
    </w:p>
    <w:p w:rsidR="00A876FD" w:rsidRDefault="00F5386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宋体" w:hAnsi="宋体" w:cs="仿宋_GB2312" w:hint="eastAsia"/>
          <w:sz w:val="24"/>
          <w:szCs w:val="24"/>
          <w:lang w:val="zh-CN"/>
        </w:rPr>
        <w:t>30%</w:t>
      </w:r>
      <w:r>
        <w:rPr>
          <w:rFonts w:ascii="宋体" w:hAnsi="宋体" w:cs="仿宋_GB2312" w:hint="eastAsia"/>
          <w:sz w:val="24"/>
          <w:szCs w:val="24"/>
          <w:lang w:val="zh-CN"/>
        </w:rPr>
        <w:t>以上的，给予联合体</w:t>
      </w:r>
      <w:r>
        <w:rPr>
          <w:rFonts w:ascii="宋体" w:hAnsi="宋体" w:cs="仿宋_GB2312" w:hint="eastAsia"/>
          <w:sz w:val="24"/>
          <w:szCs w:val="24"/>
          <w:lang w:val="zh-CN"/>
        </w:rPr>
        <w:t>2%-3%</w:t>
      </w:r>
      <w:r>
        <w:rPr>
          <w:rFonts w:ascii="宋体" w:hAnsi="宋体" w:cs="仿宋_GB2312" w:hint="eastAsia"/>
          <w:sz w:val="24"/>
          <w:szCs w:val="24"/>
          <w:lang w:val="zh-CN"/>
        </w:rPr>
        <w:t>的价格扣除，用扣</w:t>
      </w:r>
      <w:r>
        <w:rPr>
          <w:rFonts w:ascii="宋体" w:hAnsi="宋体" w:cs="仿宋_GB2312" w:hint="eastAsia"/>
          <w:sz w:val="24"/>
          <w:szCs w:val="24"/>
          <w:lang w:val="zh-CN"/>
        </w:rPr>
        <w:t>除后的价格参与评审。</w:t>
      </w:r>
    </w:p>
    <w:p w:rsidR="00A876FD" w:rsidRDefault="00F5386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A876FD" w:rsidRDefault="00F5386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、中小企业投标应提供《中小企业声明函》，如为联合投标的，联合体各方需分别填写《中小企业声明函》。</w:t>
      </w:r>
    </w:p>
    <w:p w:rsidR="00A876FD" w:rsidRDefault="00F53861">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lastRenderedPageBreak/>
        <w:t>三、支持监狱企业发展</w:t>
      </w:r>
    </w:p>
    <w:p w:rsidR="00A876FD" w:rsidRDefault="00F5386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6" w:name="OLE_LINK6"/>
      <w:r>
        <w:rPr>
          <w:rFonts w:ascii="宋体" w:hAnsi="宋体" w:cs="仿宋_GB2312" w:hint="eastAsia"/>
          <w:sz w:val="24"/>
          <w:szCs w:val="24"/>
          <w:lang w:val="zh-CN"/>
        </w:rPr>
        <w:t>财库</w:t>
      </w:r>
      <w:r>
        <w:rPr>
          <w:rFonts w:ascii="宋体" w:hAnsi="宋体" w:cs="仿宋_GB2312" w:hint="eastAsia"/>
          <w:sz w:val="24"/>
          <w:szCs w:val="24"/>
          <w:lang w:val="zh-CN"/>
        </w:rPr>
        <w:t>[2014]68</w:t>
      </w:r>
      <w:r>
        <w:rPr>
          <w:rFonts w:ascii="宋体" w:hAnsi="宋体" w:cs="仿宋_GB2312" w:hint="eastAsia"/>
          <w:sz w:val="24"/>
          <w:szCs w:val="24"/>
          <w:lang w:val="zh-CN"/>
        </w:rPr>
        <w:t>号</w:t>
      </w:r>
      <w:bookmarkEnd w:id="6"/>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w:t>
      </w:r>
    </w:p>
    <w:p w:rsidR="00A876FD" w:rsidRDefault="00F53861">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A876FD" w:rsidRDefault="00F53861">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、按照财政部、民政部、中国残疾人联合会和残疾人发布的《三部门联合发布关于促进残疾人就业政府采购政策的通知》（财库</w:t>
      </w:r>
      <w:r>
        <w:rPr>
          <w:rFonts w:ascii="宋体" w:hAnsi="宋体" w:cs="仿宋_GB2312" w:hint="eastAsia"/>
          <w:szCs w:val="24"/>
          <w:lang w:val="zh-CN"/>
        </w:rPr>
        <w:t>[2017]141</w:t>
      </w:r>
      <w:r>
        <w:rPr>
          <w:rFonts w:ascii="宋体" w:hAnsi="宋体" w:cs="仿宋_GB2312" w:hint="eastAsia"/>
          <w:szCs w:val="24"/>
          <w:lang w:val="zh-CN"/>
        </w:rPr>
        <w:t>号）规定，在政府采购活动中，残疾人福利性单位视同小型、微型企业，享受评审中价格扣除的政府采购政策。对残疾人福利性单位提供本单位制造的货物、承担的工</w:t>
      </w:r>
      <w:r>
        <w:rPr>
          <w:rFonts w:ascii="宋体" w:hAnsi="宋体" w:cs="仿宋_GB2312" w:hint="eastAsia"/>
          <w:szCs w:val="24"/>
          <w:lang w:val="zh-CN"/>
        </w:rPr>
        <w:t>程或者服务，或者提供其他残疾人福利性单位制造的货物（不包括使用非残疾人福利性单位注册商标的货物）用扣除后的价格参与评审。</w:t>
      </w:r>
      <w:r>
        <w:rPr>
          <w:rFonts w:ascii="宋体" w:hAnsi="宋体" w:hint="eastAsia"/>
          <w:color w:val="000000"/>
          <w:szCs w:val="24"/>
        </w:rPr>
        <w:t>残疾人福利性单位属于小型、微型企业的，不重复享受政策。</w:t>
      </w:r>
    </w:p>
    <w:p w:rsidR="00A876FD" w:rsidRDefault="00F53861">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w:t>
      </w:r>
      <w:r>
        <w:rPr>
          <w:rFonts w:ascii="宋体" w:hAnsi="宋体"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Cs w:val="24"/>
          <w:lang w:val="zh-CN"/>
        </w:rPr>
        <w:t>函内容</w:t>
      </w:r>
      <w:proofErr w:type="gramEnd"/>
      <w:r>
        <w:rPr>
          <w:rFonts w:ascii="宋体" w:hAnsi="宋体" w:cs="仿宋_GB2312" w:hint="eastAsia"/>
          <w:szCs w:val="24"/>
          <w:lang w:val="zh-CN"/>
        </w:rPr>
        <w:t>的材料。</w:t>
      </w:r>
    </w:p>
    <w:p w:rsidR="00A876FD" w:rsidRDefault="00F53861">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w:t>
      </w:r>
      <w:r>
        <w:rPr>
          <w:rFonts w:ascii="宋体" w:hAnsi="宋体" w:cs="仿宋_GB2312" w:hint="eastAsia"/>
          <w:szCs w:val="24"/>
          <w:lang w:val="zh-CN"/>
        </w:rPr>
        <w:t>、中标人为残疾人福利性单位的，招标人应当随中标结果同时公告其《残疾人福利性</w:t>
      </w:r>
      <w:r>
        <w:rPr>
          <w:rFonts w:ascii="宋体" w:hAnsi="宋体" w:cs="仿宋_GB2312" w:hint="eastAsia"/>
          <w:szCs w:val="24"/>
          <w:lang w:val="zh-CN"/>
        </w:rPr>
        <w:t>单位声明函》，接受社会监督。</w:t>
      </w:r>
    </w:p>
    <w:p w:rsidR="00A876FD" w:rsidRDefault="00F53861">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五、支持脱贫攻坚（物业服务采购）</w:t>
      </w:r>
    </w:p>
    <w:p w:rsidR="00A876FD" w:rsidRDefault="00F5386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、根据《财政部</w:t>
      </w:r>
      <w:r>
        <w:rPr>
          <w:rFonts w:ascii="宋体" w:hAnsi="宋体" w:cs="仿宋_GB2312" w:hint="eastAsia"/>
          <w:sz w:val="24"/>
          <w:szCs w:val="24"/>
          <w:lang w:val="zh-CN"/>
        </w:rPr>
        <w:t xml:space="preserve"> </w:t>
      </w:r>
      <w:r>
        <w:rPr>
          <w:rFonts w:ascii="宋体" w:hAnsi="宋体" w:cs="仿宋_GB2312" w:hint="eastAsia"/>
          <w:sz w:val="24"/>
          <w:szCs w:val="24"/>
          <w:lang w:val="zh-CN"/>
        </w:rPr>
        <w:t>国务院扶贫办关于运用政府采购政策支持脱贫攻坚的通知》财库〔</w:t>
      </w:r>
      <w:r>
        <w:rPr>
          <w:rFonts w:ascii="宋体" w:hAnsi="宋体" w:cs="仿宋_GB2312" w:hint="eastAsia"/>
          <w:sz w:val="24"/>
          <w:szCs w:val="24"/>
          <w:lang w:val="zh-CN"/>
        </w:rPr>
        <w:t>2019</w:t>
      </w:r>
      <w:r>
        <w:rPr>
          <w:rFonts w:ascii="宋体" w:hAnsi="宋体" w:cs="仿宋_GB2312" w:hint="eastAsia"/>
          <w:sz w:val="24"/>
          <w:szCs w:val="24"/>
          <w:lang w:val="zh-CN"/>
        </w:rPr>
        <w:t>〕</w:t>
      </w:r>
      <w:r>
        <w:rPr>
          <w:rFonts w:ascii="宋体" w:hAnsi="宋体" w:cs="仿宋_GB2312" w:hint="eastAsia"/>
          <w:sz w:val="24"/>
          <w:szCs w:val="24"/>
          <w:lang w:val="zh-CN"/>
        </w:rPr>
        <w:t>27</w:t>
      </w:r>
      <w:r>
        <w:rPr>
          <w:rFonts w:ascii="宋体" w:hAnsi="宋体" w:cs="仿宋_GB2312" w:hint="eastAsia"/>
          <w:sz w:val="24"/>
          <w:szCs w:val="24"/>
          <w:lang w:val="zh-CN"/>
        </w:rPr>
        <w:t>号有关要求，鼓励优先采购聘用建档立</w:t>
      </w:r>
      <w:proofErr w:type="gramStart"/>
      <w:r>
        <w:rPr>
          <w:rFonts w:ascii="宋体" w:hAnsi="宋体" w:cs="仿宋_GB2312" w:hint="eastAsia"/>
          <w:sz w:val="24"/>
          <w:szCs w:val="24"/>
          <w:lang w:val="zh-CN"/>
        </w:rPr>
        <w:t>卡贫困</w:t>
      </w:r>
      <w:proofErr w:type="gramEnd"/>
      <w:r>
        <w:rPr>
          <w:rFonts w:ascii="宋体" w:hAnsi="宋体" w:cs="仿宋_GB2312" w:hint="eastAsia"/>
          <w:sz w:val="24"/>
          <w:szCs w:val="24"/>
          <w:lang w:val="zh-CN"/>
        </w:rPr>
        <w:t>人员物业公司提供的物业服务。各级预算单位使用财政性资金采购物业服务的，有条件的应当优先采购注册地在</w:t>
      </w:r>
      <w:r>
        <w:rPr>
          <w:rFonts w:ascii="宋体" w:hAnsi="宋体" w:cs="仿宋_GB2312" w:hint="eastAsia"/>
          <w:sz w:val="24"/>
          <w:szCs w:val="24"/>
          <w:lang w:val="zh-CN"/>
        </w:rPr>
        <w:t>832</w:t>
      </w:r>
      <w:r>
        <w:rPr>
          <w:rFonts w:ascii="宋体" w:hAnsi="宋体" w:cs="仿宋_GB2312" w:hint="eastAsia"/>
          <w:sz w:val="24"/>
          <w:szCs w:val="24"/>
          <w:lang w:val="zh-CN"/>
        </w:rPr>
        <w:t>个国家级贫困县域内，且聘用建档立</w:t>
      </w:r>
      <w:proofErr w:type="gramStart"/>
      <w:r>
        <w:rPr>
          <w:rFonts w:ascii="宋体" w:hAnsi="宋体" w:cs="仿宋_GB2312" w:hint="eastAsia"/>
          <w:sz w:val="24"/>
          <w:szCs w:val="24"/>
          <w:lang w:val="zh-CN"/>
        </w:rPr>
        <w:t>卡贫困</w:t>
      </w:r>
      <w:proofErr w:type="gramEnd"/>
      <w:r>
        <w:rPr>
          <w:rFonts w:ascii="宋体" w:hAnsi="宋体" w:cs="仿宋_GB2312" w:hint="eastAsia"/>
          <w:sz w:val="24"/>
          <w:szCs w:val="24"/>
          <w:lang w:val="zh-CN"/>
        </w:rPr>
        <w:t>人员物业公司提供的物业服务。</w:t>
      </w:r>
    </w:p>
    <w:p w:rsidR="00A876FD" w:rsidRDefault="00F5386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、优先采购有关物业公司物业服务的，除按规定在政府采购指定媒体公开项目采购信息外，还应公开物业公司注册所在县扶贫部门出具的聘用建档立</w:t>
      </w:r>
      <w:proofErr w:type="gramStart"/>
      <w:r>
        <w:rPr>
          <w:rFonts w:ascii="宋体" w:hAnsi="宋体" w:cs="仿宋_GB2312" w:hint="eastAsia"/>
          <w:sz w:val="24"/>
          <w:szCs w:val="24"/>
          <w:lang w:val="zh-CN"/>
        </w:rPr>
        <w:t>卡贫困</w:t>
      </w:r>
      <w:proofErr w:type="gramEnd"/>
      <w:r>
        <w:rPr>
          <w:rFonts w:ascii="宋体" w:hAnsi="宋体" w:cs="仿宋_GB2312" w:hint="eastAsia"/>
          <w:sz w:val="24"/>
          <w:szCs w:val="24"/>
          <w:lang w:val="zh-CN"/>
        </w:rPr>
        <w:t>人员具体</w:t>
      </w:r>
      <w:r>
        <w:rPr>
          <w:rFonts w:ascii="宋体" w:hAnsi="宋体" w:cs="仿宋_GB2312" w:hint="eastAsia"/>
          <w:sz w:val="24"/>
          <w:szCs w:val="24"/>
          <w:lang w:val="zh-CN"/>
        </w:rPr>
        <w:t>数量的证明，确保支持政策落到实处，接受社会监督。</w:t>
      </w:r>
    </w:p>
    <w:p w:rsidR="00A876FD" w:rsidRDefault="00F53861">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第六章</w:t>
      </w:r>
      <w:r>
        <w:rPr>
          <w:rFonts w:ascii="宋体" w:hAnsi="宋体" w:cs="宋体" w:hint="eastAsia"/>
          <w:b/>
          <w:kern w:val="0"/>
          <w:sz w:val="36"/>
          <w:szCs w:val="36"/>
        </w:rPr>
        <w:t xml:space="preserve"> </w:t>
      </w:r>
      <w:r>
        <w:rPr>
          <w:rFonts w:ascii="宋体" w:hAnsi="宋体" w:cs="宋体" w:hint="eastAsia"/>
          <w:b/>
          <w:kern w:val="0"/>
          <w:sz w:val="36"/>
          <w:szCs w:val="36"/>
        </w:rPr>
        <w:t>资格审查与评标</w:t>
      </w:r>
    </w:p>
    <w:p w:rsidR="00A876FD" w:rsidRDefault="00F53861">
      <w:pPr>
        <w:pStyle w:val="11"/>
        <w:spacing w:line="360" w:lineRule="auto"/>
        <w:contextualSpacing/>
        <w:jc w:val="center"/>
        <w:rPr>
          <w:rFonts w:ascii="宋体" w:hAnsi="宋体" w:cs="仿宋_GB2312"/>
          <w:b/>
          <w:szCs w:val="24"/>
          <w:lang w:val="zh-CN"/>
        </w:rPr>
      </w:pPr>
      <w:r>
        <w:rPr>
          <w:rFonts w:ascii="宋体" w:hAnsi="宋体" w:cs="仿宋_GB2312"/>
          <w:b/>
          <w:szCs w:val="24"/>
          <w:lang w:val="zh-CN"/>
        </w:rPr>
        <w:t>一、资格审查</w:t>
      </w:r>
    </w:p>
    <w:p w:rsidR="00A876FD" w:rsidRDefault="00F53861">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A876FD" w:rsidRDefault="00F53861">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A876FD" w:rsidRDefault="00F53861">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876FD">
        <w:trPr>
          <w:trHeight w:val="567"/>
        </w:trPr>
        <w:tc>
          <w:tcPr>
            <w:tcW w:w="675" w:type="dxa"/>
            <w:vAlign w:val="center"/>
          </w:tcPr>
          <w:p w:rsidR="00A876FD" w:rsidRDefault="00F53861">
            <w:pPr>
              <w:spacing w:line="360" w:lineRule="auto"/>
              <w:jc w:val="center"/>
              <w:rPr>
                <w:rFonts w:ascii="宋体" w:hAnsi="宋体"/>
                <w:b/>
                <w:sz w:val="24"/>
                <w:szCs w:val="24"/>
              </w:rPr>
            </w:pPr>
            <w:r>
              <w:rPr>
                <w:rFonts w:ascii="宋体" w:hAnsi="宋体" w:hint="eastAsia"/>
                <w:b/>
                <w:sz w:val="24"/>
                <w:szCs w:val="24"/>
              </w:rPr>
              <w:t>序号</w:t>
            </w:r>
          </w:p>
        </w:tc>
        <w:tc>
          <w:tcPr>
            <w:tcW w:w="2410" w:type="dxa"/>
            <w:vAlign w:val="center"/>
          </w:tcPr>
          <w:p w:rsidR="00A876FD" w:rsidRDefault="00F53861">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c>
          <w:tcPr>
            <w:tcW w:w="5954" w:type="dxa"/>
            <w:vAlign w:val="center"/>
          </w:tcPr>
          <w:p w:rsidR="00A876FD" w:rsidRDefault="00F53861">
            <w:pPr>
              <w:spacing w:line="360" w:lineRule="auto"/>
              <w:jc w:val="center"/>
              <w:rPr>
                <w:rFonts w:ascii="宋体" w:hAnsi="宋体"/>
                <w:b/>
                <w:sz w:val="24"/>
                <w:szCs w:val="24"/>
              </w:rPr>
            </w:pPr>
            <w:r>
              <w:rPr>
                <w:rFonts w:ascii="宋体" w:hAnsi="宋体" w:hint="eastAsia"/>
                <w:b/>
                <w:sz w:val="24"/>
                <w:szCs w:val="24"/>
              </w:rPr>
              <w:t>说明与要求</w:t>
            </w:r>
          </w:p>
        </w:tc>
      </w:tr>
      <w:tr w:rsidR="00A876FD">
        <w:trPr>
          <w:trHeight w:val="567"/>
        </w:trPr>
        <w:tc>
          <w:tcPr>
            <w:tcW w:w="675" w:type="dxa"/>
            <w:vAlign w:val="center"/>
          </w:tcPr>
          <w:p w:rsidR="00A876FD" w:rsidRDefault="00F53861">
            <w:pPr>
              <w:spacing w:line="360" w:lineRule="auto"/>
              <w:jc w:val="center"/>
              <w:rPr>
                <w:rFonts w:ascii="宋体" w:hAnsi="宋体"/>
                <w:b/>
                <w:sz w:val="24"/>
                <w:szCs w:val="24"/>
              </w:rPr>
            </w:pPr>
            <w:r>
              <w:rPr>
                <w:rFonts w:ascii="宋体" w:hAnsi="宋体" w:hint="eastAsia"/>
                <w:b/>
                <w:sz w:val="24"/>
                <w:szCs w:val="24"/>
              </w:rPr>
              <w:t>1</w:t>
            </w:r>
          </w:p>
        </w:tc>
        <w:tc>
          <w:tcPr>
            <w:tcW w:w="2410" w:type="dxa"/>
            <w:vAlign w:val="center"/>
          </w:tcPr>
          <w:p w:rsidR="00A876FD" w:rsidRDefault="00F53861">
            <w:pPr>
              <w:spacing w:line="360" w:lineRule="auto"/>
              <w:jc w:val="center"/>
              <w:rPr>
                <w:rFonts w:ascii="宋体" w:hAnsi="宋体"/>
                <w:b/>
                <w:sz w:val="24"/>
                <w:szCs w:val="24"/>
              </w:rPr>
            </w:pPr>
            <w:r>
              <w:rPr>
                <w:rFonts w:ascii="宋体" w:hAnsi="宋体" w:hint="eastAsia"/>
                <w:b/>
                <w:sz w:val="24"/>
                <w:szCs w:val="24"/>
              </w:rPr>
              <w:t>投标函</w:t>
            </w:r>
          </w:p>
        </w:tc>
        <w:tc>
          <w:tcPr>
            <w:tcW w:w="5954" w:type="dxa"/>
            <w:vAlign w:val="center"/>
          </w:tcPr>
          <w:p w:rsidR="00A876FD" w:rsidRDefault="00F53861">
            <w:pPr>
              <w:spacing w:line="360" w:lineRule="auto"/>
              <w:rPr>
                <w:rFonts w:ascii="宋体" w:hAnsi="宋体"/>
                <w:b/>
                <w:sz w:val="24"/>
                <w:szCs w:val="24"/>
              </w:rPr>
            </w:pPr>
            <w:r>
              <w:rPr>
                <w:rFonts w:ascii="宋体" w:hAnsi="宋体" w:cs="微软雅黑" w:hint="eastAsia"/>
                <w:bCs/>
                <w:sz w:val="24"/>
                <w:szCs w:val="24"/>
              </w:rPr>
              <w:t>参考招标文件第八章格式填写</w:t>
            </w:r>
          </w:p>
        </w:tc>
      </w:tr>
      <w:tr w:rsidR="00A876FD">
        <w:tc>
          <w:tcPr>
            <w:tcW w:w="675" w:type="dxa"/>
            <w:vAlign w:val="center"/>
          </w:tcPr>
          <w:p w:rsidR="00A876FD" w:rsidRDefault="00F53861">
            <w:pPr>
              <w:spacing w:line="360" w:lineRule="auto"/>
              <w:jc w:val="center"/>
              <w:rPr>
                <w:rFonts w:ascii="宋体" w:hAnsi="宋体"/>
                <w:b/>
                <w:bCs/>
                <w:sz w:val="24"/>
                <w:szCs w:val="24"/>
              </w:rPr>
            </w:pPr>
            <w:r>
              <w:rPr>
                <w:rFonts w:ascii="宋体" w:hAnsi="宋体" w:hint="eastAsia"/>
                <w:b/>
                <w:bCs/>
                <w:sz w:val="24"/>
                <w:szCs w:val="24"/>
              </w:rPr>
              <w:t>2</w:t>
            </w:r>
          </w:p>
        </w:tc>
        <w:tc>
          <w:tcPr>
            <w:tcW w:w="2410" w:type="dxa"/>
            <w:vAlign w:val="center"/>
          </w:tcPr>
          <w:p w:rsidR="00A876FD" w:rsidRDefault="00F53861">
            <w:pPr>
              <w:spacing w:line="360" w:lineRule="auto"/>
              <w:rPr>
                <w:rFonts w:ascii="宋体" w:hAnsi="宋体"/>
                <w:b/>
                <w:sz w:val="24"/>
                <w:szCs w:val="24"/>
              </w:rPr>
            </w:pPr>
            <w:r>
              <w:rPr>
                <w:rFonts w:ascii="宋体" w:hAnsi="宋体" w:hint="eastAsia"/>
                <w:b/>
                <w:bCs/>
                <w:sz w:val="24"/>
                <w:szCs w:val="24"/>
              </w:rPr>
              <w:t>法人或者其他组织的营业执照等证明文件，自然人的身份证明</w:t>
            </w:r>
          </w:p>
        </w:tc>
        <w:tc>
          <w:tcPr>
            <w:tcW w:w="5954" w:type="dxa"/>
            <w:vAlign w:val="center"/>
          </w:tcPr>
          <w:p w:rsidR="00A876FD" w:rsidRDefault="00F53861">
            <w:pPr>
              <w:spacing w:line="360" w:lineRule="auto"/>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）企业法人营业执照或营业执照。（企业投标提供）</w:t>
            </w:r>
          </w:p>
          <w:p w:rsidR="00A876FD" w:rsidRDefault="00F53861">
            <w:pPr>
              <w:spacing w:line="360" w:lineRule="auto"/>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）事业单位法人证书。（事业单位投标提供）</w:t>
            </w:r>
          </w:p>
          <w:p w:rsidR="00A876FD" w:rsidRDefault="00F53861">
            <w:pPr>
              <w:spacing w:line="360" w:lineRule="auto"/>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）执业许可证。（非企业专业服务机构投标提供）</w:t>
            </w:r>
          </w:p>
          <w:p w:rsidR="00A876FD" w:rsidRDefault="00F53861">
            <w:pPr>
              <w:spacing w:line="360" w:lineRule="auto"/>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）个体工商户营业执照。（个体工商户投标提供）</w:t>
            </w:r>
          </w:p>
          <w:p w:rsidR="00A876FD" w:rsidRDefault="00F53861">
            <w:pPr>
              <w:spacing w:line="360" w:lineRule="auto"/>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）自然人身份证明。（自然人投标提供）</w:t>
            </w:r>
          </w:p>
          <w:p w:rsidR="00A876FD" w:rsidRDefault="00F53861">
            <w:pPr>
              <w:spacing w:line="360" w:lineRule="auto"/>
              <w:jc w:val="left"/>
              <w:rPr>
                <w:rFonts w:ascii="宋体" w:hAnsi="宋体"/>
                <w:b/>
                <w:bCs/>
                <w:sz w:val="24"/>
                <w:szCs w:val="24"/>
              </w:rPr>
            </w:pPr>
            <w:r>
              <w:rPr>
                <w:rFonts w:ascii="宋体" w:hAnsi="宋体" w:hint="eastAsia"/>
                <w:bCs/>
                <w:sz w:val="24"/>
                <w:szCs w:val="24"/>
              </w:rPr>
              <w:t>（</w:t>
            </w:r>
            <w:r>
              <w:rPr>
                <w:rFonts w:ascii="宋体" w:hAnsi="宋体" w:hint="eastAsia"/>
                <w:bCs/>
                <w:sz w:val="24"/>
                <w:szCs w:val="24"/>
              </w:rPr>
              <w:t>6</w:t>
            </w:r>
            <w:r>
              <w:rPr>
                <w:rFonts w:ascii="宋体" w:hAnsi="宋体" w:hint="eastAsia"/>
                <w:bCs/>
                <w:sz w:val="24"/>
                <w:szCs w:val="24"/>
              </w:rPr>
              <w:t>）民办非企业单位登记证书。（民办非企业单位投标提供）</w:t>
            </w:r>
          </w:p>
        </w:tc>
      </w:tr>
      <w:tr w:rsidR="00A876FD">
        <w:tc>
          <w:tcPr>
            <w:tcW w:w="675" w:type="dxa"/>
            <w:vAlign w:val="center"/>
          </w:tcPr>
          <w:p w:rsidR="00A876FD" w:rsidRDefault="00F53861">
            <w:pPr>
              <w:spacing w:line="360" w:lineRule="auto"/>
              <w:jc w:val="center"/>
              <w:rPr>
                <w:rFonts w:ascii="宋体" w:hAnsi="宋体"/>
                <w:b/>
                <w:bCs/>
                <w:sz w:val="24"/>
                <w:szCs w:val="24"/>
              </w:rPr>
            </w:pPr>
            <w:r>
              <w:rPr>
                <w:rFonts w:ascii="宋体" w:hAnsi="宋体" w:hint="eastAsia"/>
                <w:b/>
                <w:bCs/>
                <w:sz w:val="24"/>
                <w:szCs w:val="24"/>
              </w:rPr>
              <w:t>3</w:t>
            </w:r>
          </w:p>
        </w:tc>
        <w:tc>
          <w:tcPr>
            <w:tcW w:w="2410" w:type="dxa"/>
            <w:vAlign w:val="center"/>
          </w:tcPr>
          <w:p w:rsidR="00A876FD" w:rsidRDefault="00F53861">
            <w:pPr>
              <w:spacing w:line="360" w:lineRule="auto"/>
              <w:rPr>
                <w:rFonts w:ascii="宋体" w:hAnsi="宋体"/>
                <w:b/>
                <w:sz w:val="24"/>
                <w:szCs w:val="24"/>
              </w:rPr>
            </w:pPr>
            <w:r>
              <w:rPr>
                <w:rFonts w:ascii="宋体" w:hAnsi="宋体" w:hint="eastAsia"/>
                <w:b/>
                <w:bCs/>
                <w:sz w:val="24"/>
                <w:szCs w:val="24"/>
              </w:rPr>
              <w:t>财务状况报告相关材料</w:t>
            </w:r>
          </w:p>
        </w:tc>
        <w:tc>
          <w:tcPr>
            <w:tcW w:w="5954" w:type="dxa"/>
          </w:tcPr>
          <w:p w:rsidR="00A876FD" w:rsidRDefault="00F5386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）投标人是法人（法人包括企业法人、机关法人、事业单位法人和社会团体法人），提供本单位：</w:t>
            </w:r>
          </w:p>
          <w:p w:rsidR="00A876FD" w:rsidRDefault="00F53861">
            <w:pPr>
              <w:spacing w:line="360" w:lineRule="auto"/>
              <w:rPr>
                <w:rFonts w:ascii="宋体" w:hAnsi="宋体"/>
                <w:bCs/>
                <w:sz w:val="24"/>
                <w:szCs w:val="24"/>
              </w:rPr>
            </w:pPr>
            <w:r>
              <w:rPr>
                <w:rFonts w:ascii="宋体" w:hAnsi="宋体" w:hint="eastAsia"/>
                <w:bCs/>
                <w:sz w:val="24"/>
                <w:szCs w:val="24"/>
              </w:rPr>
              <w:t>①</w:t>
            </w:r>
            <w:r>
              <w:rPr>
                <w:rFonts w:ascii="宋体" w:hAnsi="宋体" w:hint="eastAsia"/>
                <w:bCs/>
                <w:sz w:val="24"/>
                <w:szCs w:val="24"/>
              </w:rPr>
              <w:t>2018</w:t>
            </w:r>
            <w:r>
              <w:rPr>
                <w:rFonts w:ascii="宋体" w:hAnsi="宋体" w:hint="eastAsia"/>
                <w:bCs/>
                <w:sz w:val="24"/>
                <w:szCs w:val="24"/>
              </w:rPr>
              <w:t>年度经审计的财务报告，包括资产负债表、利润表、现金流量表、所有者权益变动表及其附注；</w:t>
            </w:r>
          </w:p>
          <w:p w:rsidR="00A876FD" w:rsidRDefault="00F53861">
            <w:pPr>
              <w:spacing w:line="360" w:lineRule="auto"/>
              <w:rPr>
                <w:rFonts w:ascii="宋体" w:hAnsi="宋体"/>
                <w:bCs/>
                <w:sz w:val="24"/>
                <w:szCs w:val="24"/>
              </w:rPr>
            </w:pPr>
            <w:r>
              <w:rPr>
                <w:rFonts w:ascii="宋体" w:hAnsi="宋体" w:hint="eastAsia"/>
                <w:bCs/>
                <w:sz w:val="24"/>
                <w:szCs w:val="24"/>
              </w:rPr>
              <w:t>②基本开户银行出具的资信证明；</w:t>
            </w:r>
          </w:p>
          <w:p w:rsidR="00A876FD" w:rsidRDefault="00F53861">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A876FD" w:rsidRDefault="00F53861">
            <w:pPr>
              <w:spacing w:line="360" w:lineRule="auto"/>
              <w:rPr>
                <w:rFonts w:ascii="宋体" w:hAnsi="宋体"/>
                <w:bCs/>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①～③其中之一即可。</w:t>
            </w:r>
          </w:p>
          <w:p w:rsidR="00A876FD" w:rsidRDefault="00F5386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）投标人（其他组织和自然人）提供本单位：</w:t>
            </w:r>
          </w:p>
          <w:p w:rsidR="00A876FD" w:rsidRDefault="00F53861">
            <w:pPr>
              <w:spacing w:line="360" w:lineRule="auto"/>
              <w:rPr>
                <w:rFonts w:ascii="宋体" w:hAnsi="宋体"/>
                <w:bCs/>
                <w:sz w:val="24"/>
                <w:szCs w:val="24"/>
              </w:rPr>
            </w:pPr>
            <w:r>
              <w:rPr>
                <w:rFonts w:ascii="宋体" w:hAnsi="宋体" w:hint="eastAsia"/>
                <w:bCs/>
                <w:sz w:val="24"/>
                <w:szCs w:val="24"/>
              </w:rPr>
              <w:lastRenderedPageBreak/>
              <w:t>①</w:t>
            </w:r>
            <w:r>
              <w:rPr>
                <w:rFonts w:ascii="宋体" w:hAnsi="宋体" w:hint="eastAsia"/>
                <w:bCs/>
                <w:sz w:val="24"/>
                <w:szCs w:val="24"/>
              </w:rPr>
              <w:t>2018</w:t>
            </w:r>
            <w:r>
              <w:rPr>
                <w:rFonts w:ascii="宋体" w:hAnsi="宋体" w:hint="eastAsia"/>
                <w:bCs/>
                <w:sz w:val="24"/>
                <w:szCs w:val="24"/>
              </w:rPr>
              <w:t>年度经审计的财务报告，包括资产负债表、利润表、现金流量表、所有者权益变动表及其附注；</w:t>
            </w:r>
          </w:p>
          <w:p w:rsidR="00A876FD" w:rsidRDefault="00F53861">
            <w:pPr>
              <w:spacing w:line="360" w:lineRule="auto"/>
              <w:rPr>
                <w:rFonts w:ascii="宋体" w:hAnsi="宋体"/>
                <w:bCs/>
                <w:sz w:val="24"/>
                <w:szCs w:val="24"/>
              </w:rPr>
            </w:pPr>
            <w:r>
              <w:rPr>
                <w:rFonts w:ascii="宋体" w:hAnsi="宋体" w:hint="eastAsia"/>
                <w:bCs/>
                <w:sz w:val="24"/>
                <w:szCs w:val="24"/>
              </w:rPr>
              <w:t>②银行出具的资信证明；</w:t>
            </w:r>
          </w:p>
          <w:p w:rsidR="00A876FD" w:rsidRDefault="00F53861">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A876FD" w:rsidRDefault="00F53861">
            <w:pPr>
              <w:spacing w:line="360" w:lineRule="auto"/>
              <w:rPr>
                <w:rFonts w:ascii="宋体" w:hAnsi="宋体"/>
                <w:b/>
                <w:bCs/>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①～③其中之一即可。</w:t>
            </w:r>
          </w:p>
        </w:tc>
      </w:tr>
      <w:tr w:rsidR="00A876FD">
        <w:tc>
          <w:tcPr>
            <w:tcW w:w="675" w:type="dxa"/>
            <w:vAlign w:val="center"/>
          </w:tcPr>
          <w:p w:rsidR="00A876FD" w:rsidRDefault="00F53861">
            <w:pPr>
              <w:spacing w:line="360" w:lineRule="auto"/>
              <w:jc w:val="center"/>
              <w:rPr>
                <w:rFonts w:ascii="宋体" w:hAnsi="宋体"/>
                <w:b/>
                <w:bCs/>
                <w:sz w:val="24"/>
                <w:szCs w:val="24"/>
              </w:rPr>
            </w:pPr>
            <w:r>
              <w:rPr>
                <w:rFonts w:ascii="宋体" w:hAnsi="宋体" w:hint="eastAsia"/>
                <w:b/>
                <w:bCs/>
                <w:sz w:val="24"/>
                <w:szCs w:val="24"/>
              </w:rPr>
              <w:lastRenderedPageBreak/>
              <w:t>4</w:t>
            </w:r>
          </w:p>
        </w:tc>
        <w:tc>
          <w:tcPr>
            <w:tcW w:w="2410" w:type="dxa"/>
            <w:vAlign w:val="center"/>
          </w:tcPr>
          <w:p w:rsidR="00A876FD" w:rsidRDefault="00F53861">
            <w:pPr>
              <w:spacing w:line="360" w:lineRule="auto"/>
              <w:rPr>
                <w:rFonts w:ascii="宋体" w:hAnsi="宋体"/>
                <w:b/>
                <w:sz w:val="24"/>
                <w:szCs w:val="24"/>
              </w:rPr>
            </w:pPr>
            <w:r>
              <w:rPr>
                <w:rFonts w:ascii="宋体" w:hAnsi="宋体" w:hint="eastAsia"/>
                <w:b/>
                <w:bCs/>
                <w:sz w:val="24"/>
                <w:szCs w:val="24"/>
              </w:rPr>
              <w:t>依法缴纳税收相关材料</w:t>
            </w:r>
          </w:p>
        </w:tc>
        <w:tc>
          <w:tcPr>
            <w:tcW w:w="5954" w:type="dxa"/>
          </w:tcPr>
          <w:p w:rsidR="00A876FD" w:rsidRDefault="00F53861">
            <w:pPr>
              <w:spacing w:line="360" w:lineRule="auto"/>
              <w:rPr>
                <w:rFonts w:ascii="宋体" w:hAnsi="宋体"/>
                <w:b/>
                <w:bCs/>
                <w:sz w:val="24"/>
                <w:szCs w:val="24"/>
              </w:rPr>
            </w:pPr>
            <w:r>
              <w:rPr>
                <w:rFonts w:ascii="宋体" w:hAnsi="宋体" w:cs="微软雅黑" w:hint="eastAsia"/>
                <w:bCs/>
                <w:sz w:val="24"/>
                <w:szCs w:val="24"/>
              </w:rPr>
              <w:t>投标人提供参加本次政府采购项目</w:t>
            </w:r>
            <w:r>
              <w:rPr>
                <w:rFonts w:ascii="宋体" w:hAnsi="宋体" w:hint="eastAsia"/>
                <w:bCs/>
                <w:sz w:val="24"/>
                <w:szCs w:val="24"/>
              </w:rPr>
              <w:t>投标截止时间前三个月内任意一个月缴纳税收凭据。（依法免税的投标人，应提供相应文件证明依法免税）</w:t>
            </w:r>
          </w:p>
        </w:tc>
      </w:tr>
      <w:tr w:rsidR="00A876FD">
        <w:tc>
          <w:tcPr>
            <w:tcW w:w="675" w:type="dxa"/>
            <w:vAlign w:val="center"/>
          </w:tcPr>
          <w:p w:rsidR="00A876FD" w:rsidRDefault="00F53861">
            <w:pPr>
              <w:spacing w:line="360" w:lineRule="auto"/>
              <w:jc w:val="center"/>
              <w:rPr>
                <w:rFonts w:ascii="宋体" w:hAnsi="宋体"/>
                <w:b/>
                <w:bCs/>
                <w:sz w:val="24"/>
                <w:szCs w:val="24"/>
              </w:rPr>
            </w:pPr>
            <w:r>
              <w:rPr>
                <w:rFonts w:ascii="宋体" w:hAnsi="宋体" w:hint="eastAsia"/>
                <w:b/>
                <w:bCs/>
                <w:sz w:val="24"/>
                <w:szCs w:val="24"/>
              </w:rPr>
              <w:t>5</w:t>
            </w:r>
          </w:p>
        </w:tc>
        <w:tc>
          <w:tcPr>
            <w:tcW w:w="2410" w:type="dxa"/>
            <w:vAlign w:val="center"/>
          </w:tcPr>
          <w:p w:rsidR="00A876FD" w:rsidRDefault="00F53861">
            <w:pPr>
              <w:spacing w:line="360" w:lineRule="auto"/>
              <w:rPr>
                <w:rFonts w:ascii="宋体" w:hAnsi="宋体"/>
                <w:bCs/>
                <w:sz w:val="24"/>
                <w:szCs w:val="24"/>
              </w:rPr>
            </w:pPr>
            <w:r>
              <w:rPr>
                <w:rFonts w:ascii="宋体" w:hAnsi="宋体" w:hint="eastAsia"/>
                <w:b/>
                <w:bCs/>
                <w:sz w:val="24"/>
                <w:szCs w:val="24"/>
              </w:rPr>
              <w:t>依法缴纳社会保障资金的证明材料</w:t>
            </w:r>
          </w:p>
        </w:tc>
        <w:tc>
          <w:tcPr>
            <w:tcW w:w="5954" w:type="dxa"/>
          </w:tcPr>
          <w:p w:rsidR="00A876FD" w:rsidRDefault="00F53861">
            <w:pPr>
              <w:spacing w:line="360" w:lineRule="auto"/>
              <w:rPr>
                <w:rFonts w:ascii="宋体" w:hAnsi="宋体"/>
                <w:b/>
                <w:bCs/>
                <w:sz w:val="24"/>
                <w:szCs w:val="24"/>
              </w:rPr>
            </w:pPr>
            <w:r>
              <w:rPr>
                <w:rFonts w:ascii="宋体" w:hAnsi="宋体" w:cs="微软雅黑" w:hint="eastAsia"/>
                <w:bCs/>
                <w:sz w:val="24"/>
                <w:szCs w:val="24"/>
              </w:rPr>
              <w:t>投标人提供参加本次政府采购项目</w:t>
            </w:r>
            <w:r>
              <w:rPr>
                <w:rFonts w:ascii="宋体" w:hAnsi="宋体" w:hint="eastAsia"/>
                <w:bCs/>
                <w:sz w:val="24"/>
                <w:szCs w:val="24"/>
              </w:rPr>
              <w:t>投标截止时间前三个月内任意一个月缴纳社会保险凭据。（依法不需要缴纳社会保障资金的投标人，应提供相应文件证明依法不需要缴纳社会保障资金）</w:t>
            </w:r>
          </w:p>
        </w:tc>
      </w:tr>
      <w:tr w:rsidR="00A876FD">
        <w:tc>
          <w:tcPr>
            <w:tcW w:w="675" w:type="dxa"/>
            <w:vAlign w:val="center"/>
          </w:tcPr>
          <w:p w:rsidR="00A876FD" w:rsidRDefault="00F53861">
            <w:pPr>
              <w:spacing w:line="360" w:lineRule="auto"/>
              <w:jc w:val="center"/>
              <w:rPr>
                <w:rFonts w:ascii="宋体" w:hAnsi="宋体"/>
                <w:b/>
                <w:bCs/>
                <w:sz w:val="24"/>
                <w:szCs w:val="24"/>
              </w:rPr>
            </w:pPr>
            <w:r>
              <w:rPr>
                <w:rFonts w:ascii="宋体" w:hAnsi="宋体" w:hint="eastAsia"/>
                <w:b/>
                <w:bCs/>
                <w:sz w:val="24"/>
                <w:szCs w:val="24"/>
              </w:rPr>
              <w:t>6</w:t>
            </w:r>
          </w:p>
        </w:tc>
        <w:tc>
          <w:tcPr>
            <w:tcW w:w="2410" w:type="dxa"/>
            <w:vAlign w:val="center"/>
          </w:tcPr>
          <w:p w:rsidR="00A876FD" w:rsidRDefault="00F53861">
            <w:pPr>
              <w:spacing w:line="360" w:lineRule="auto"/>
              <w:rPr>
                <w:rFonts w:ascii="宋体" w:hAnsi="宋体"/>
                <w:b/>
                <w:sz w:val="24"/>
                <w:szCs w:val="24"/>
              </w:rPr>
            </w:pPr>
            <w:r>
              <w:rPr>
                <w:rFonts w:ascii="宋体" w:hAnsi="宋体" w:hint="eastAsia"/>
                <w:b/>
                <w:bCs/>
                <w:sz w:val="24"/>
                <w:szCs w:val="24"/>
              </w:rPr>
              <w:t>履行合同所必须的设备和专业技术能力的证明材料</w:t>
            </w:r>
          </w:p>
        </w:tc>
        <w:tc>
          <w:tcPr>
            <w:tcW w:w="5954" w:type="dxa"/>
          </w:tcPr>
          <w:p w:rsidR="00A876FD" w:rsidRDefault="00F53861">
            <w:pPr>
              <w:spacing w:line="360" w:lineRule="auto"/>
              <w:rPr>
                <w:rFonts w:ascii="宋体" w:hAnsi="宋体"/>
                <w:bCs/>
                <w:sz w:val="24"/>
                <w:szCs w:val="24"/>
              </w:rPr>
            </w:pPr>
            <w:r>
              <w:rPr>
                <w:rFonts w:ascii="宋体" w:hAnsi="宋体" w:hint="eastAsia"/>
                <w:bCs/>
                <w:sz w:val="24"/>
                <w:szCs w:val="24"/>
              </w:rPr>
              <w:t>①与本项目投标相关设备的购置发票、专业技术人员职称证书、用工合同等；</w:t>
            </w:r>
          </w:p>
          <w:p w:rsidR="00A876FD" w:rsidRDefault="00F53861">
            <w:pPr>
              <w:spacing w:line="360" w:lineRule="auto"/>
              <w:rPr>
                <w:rFonts w:ascii="宋体" w:hAnsi="宋体"/>
                <w:bCs/>
                <w:sz w:val="24"/>
                <w:szCs w:val="24"/>
              </w:rPr>
            </w:pPr>
            <w:r>
              <w:rPr>
                <w:rFonts w:ascii="宋体" w:hAnsi="宋体" w:hint="eastAsia"/>
                <w:bCs/>
                <w:sz w:val="24"/>
                <w:szCs w:val="24"/>
              </w:rPr>
              <w:t>②投标人具备履行合同所必须的设备和专业技术能力承诺函或声明（承诺函或声明格式自拟）。</w:t>
            </w:r>
          </w:p>
          <w:p w:rsidR="00A876FD" w:rsidRDefault="00F53861">
            <w:pPr>
              <w:spacing w:line="360" w:lineRule="auto"/>
              <w:rPr>
                <w:rFonts w:ascii="宋体" w:hAnsi="宋体"/>
                <w:b/>
                <w:bCs/>
                <w:sz w:val="24"/>
                <w:szCs w:val="24"/>
              </w:rPr>
            </w:pPr>
            <w:r>
              <w:rPr>
                <w:rFonts w:ascii="宋体" w:hAnsi="宋体" w:cs="仿宋_GB2312" w:hint="eastAsia"/>
                <w:sz w:val="24"/>
                <w:szCs w:val="24"/>
                <w:lang w:val="zh-CN"/>
              </w:rPr>
              <w:t>注：</w:t>
            </w:r>
            <w:r>
              <w:rPr>
                <w:rFonts w:ascii="宋体" w:hAnsi="宋体" w:cs="仿宋_GB2312" w:hint="eastAsia"/>
                <w:sz w:val="24"/>
                <w:szCs w:val="24"/>
                <w:lang w:val="zh-CN"/>
              </w:rPr>
              <w:t>仅需提供序号</w:t>
            </w:r>
            <w:r>
              <w:rPr>
                <w:rFonts w:ascii="宋体" w:hAnsi="宋体" w:hint="eastAsia"/>
                <w:color w:val="000000"/>
                <w:sz w:val="24"/>
                <w:szCs w:val="24"/>
              </w:rPr>
              <w:t>①～②其中之一即可。</w:t>
            </w:r>
          </w:p>
        </w:tc>
      </w:tr>
      <w:tr w:rsidR="00A876FD">
        <w:tc>
          <w:tcPr>
            <w:tcW w:w="675" w:type="dxa"/>
            <w:vAlign w:val="center"/>
          </w:tcPr>
          <w:p w:rsidR="00A876FD" w:rsidRDefault="00F53861">
            <w:pPr>
              <w:spacing w:line="360" w:lineRule="auto"/>
              <w:jc w:val="center"/>
              <w:rPr>
                <w:rFonts w:ascii="宋体" w:hAnsi="宋体"/>
                <w:b/>
                <w:bCs/>
                <w:sz w:val="24"/>
                <w:szCs w:val="24"/>
              </w:rPr>
            </w:pPr>
            <w:r>
              <w:rPr>
                <w:rFonts w:ascii="宋体" w:hAnsi="宋体" w:hint="eastAsia"/>
                <w:b/>
                <w:bCs/>
                <w:sz w:val="24"/>
                <w:szCs w:val="24"/>
              </w:rPr>
              <w:t>7</w:t>
            </w:r>
          </w:p>
        </w:tc>
        <w:tc>
          <w:tcPr>
            <w:tcW w:w="2410" w:type="dxa"/>
            <w:vAlign w:val="center"/>
          </w:tcPr>
          <w:p w:rsidR="00A876FD" w:rsidRDefault="00F53861">
            <w:pPr>
              <w:spacing w:line="360" w:lineRule="auto"/>
              <w:rPr>
                <w:rFonts w:ascii="宋体" w:hAnsi="宋体"/>
                <w:bCs/>
                <w:sz w:val="24"/>
                <w:szCs w:val="24"/>
              </w:rPr>
            </w:pPr>
            <w:r>
              <w:rPr>
                <w:rFonts w:ascii="宋体" w:hAnsi="宋体" w:hint="eastAsia"/>
                <w:b/>
                <w:bCs/>
                <w:sz w:val="24"/>
                <w:szCs w:val="24"/>
              </w:rPr>
              <w:t>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年内在经营活动中没有重大违法记录的声明</w:t>
            </w:r>
          </w:p>
        </w:tc>
        <w:tc>
          <w:tcPr>
            <w:tcW w:w="5954" w:type="dxa"/>
            <w:vAlign w:val="center"/>
          </w:tcPr>
          <w:p w:rsidR="00A876FD" w:rsidRDefault="00F53861">
            <w:pPr>
              <w:spacing w:line="360" w:lineRule="auto"/>
              <w:jc w:val="left"/>
              <w:rPr>
                <w:rFonts w:ascii="宋体" w:hAnsi="宋体"/>
                <w:b/>
                <w:bCs/>
                <w:sz w:val="24"/>
                <w:szCs w:val="24"/>
              </w:rPr>
            </w:pPr>
            <w:r>
              <w:rPr>
                <w:rFonts w:ascii="宋体" w:hAnsi="宋体" w:cs="微软雅黑" w:hint="eastAsia"/>
                <w:bCs/>
                <w:sz w:val="24"/>
                <w:szCs w:val="24"/>
              </w:rPr>
              <w:t>按照招标文件提供格式填写。</w:t>
            </w: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w:t>
            </w:r>
            <w:r>
              <w:rPr>
                <w:rFonts w:ascii="宋体" w:hAnsi="宋体" w:hint="eastAsia"/>
                <w:bCs/>
                <w:sz w:val="24"/>
                <w:szCs w:val="24"/>
              </w:rPr>
              <w:t xml:space="preserve"> </w:t>
            </w:r>
            <w:r>
              <w:rPr>
                <w:rFonts w:ascii="宋体" w:hAnsi="宋体" w:hint="eastAsia"/>
                <w:bCs/>
                <w:sz w:val="24"/>
                <w:szCs w:val="24"/>
              </w:rPr>
              <w:t>重大违法记录，是指投标人因违法经营受到刑事处罚或者责令停产停业、吊销许可证或者执照、较大数额罚款等行政处罚。</w:t>
            </w:r>
          </w:p>
        </w:tc>
      </w:tr>
      <w:tr w:rsidR="00A876FD">
        <w:tc>
          <w:tcPr>
            <w:tcW w:w="675" w:type="dxa"/>
            <w:vAlign w:val="center"/>
          </w:tcPr>
          <w:p w:rsidR="00A876FD" w:rsidRDefault="00F53861">
            <w:pPr>
              <w:spacing w:line="360" w:lineRule="auto"/>
              <w:jc w:val="center"/>
              <w:rPr>
                <w:rFonts w:ascii="宋体" w:hAnsi="宋体"/>
                <w:b/>
                <w:bCs/>
                <w:sz w:val="24"/>
                <w:szCs w:val="24"/>
              </w:rPr>
            </w:pPr>
            <w:r>
              <w:rPr>
                <w:rFonts w:ascii="宋体" w:hAnsi="宋体" w:hint="eastAsia"/>
                <w:b/>
                <w:bCs/>
                <w:sz w:val="24"/>
                <w:szCs w:val="24"/>
              </w:rPr>
              <w:t>8</w:t>
            </w:r>
          </w:p>
        </w:tc>
        <w:tc>
          <w:tcPr>
            <w:tcW w:w="2410" w:type="dxa"/>
            <w:vAlign w:val="center"/>
          </w:tcPr>
          <w:p w:rsidR="00A876FD" w:rsidRDefault="00F53861">
            <w:pPr>
              <w:spacing w:line="360" w:lineRule="auto"/>
              <w:rPr>
                <w:rFonts w:ascii="宋体" w:hAnsi="宋体"/>
                <w:bCs/>
                <w:sz w:val="24"/>
                <w:szCs w:val="24"/>
              </w:rPr>
            </w:pPr>
            <w:r>
              <w:rPr>
                <w:rFonts w:ascii="宋体" w:hAnsi="宋体" w:hint="eastAsia"/>
                <w:b/>
                <w:bCs/>
                <w:sz w:val="24"/>
                <w:szCs w:val="24"/>
              </w:rPr>
              <w:t>信用记录查询及使用</w:t>
            </w:r>
          </w:p>
        </w:tc>
        <w:tc>
          <w:tcPr>
            <w:tcW w:w="5954" w:type="dxa"/>
          </w:tcPr>
          <w:p w:rsidR="00A876FD" w:rsidRDefault="00F53861">
            <w:pPr>
              <w:wordWrap w:val="0"/>
              <w:autoSpaceDE w:val="0"/>
              <w:autoSpaceDN w:val="0"/>
              <w:spacing w:line="360" w:lineRule="auto"/>
              <w:contextualSpacing/>
              <w:jc w:val="left"/>
              <w:rPr>
                <w:rFonts w:ascii="宋体" w:hAnsi="宋体" w:cs="仿宋_GB2312"/>
                <w:color w:val="000000"/>
                <w:sz w:val="24"/>
                <w:szCs w:val="24"/>
                <w:shd w:val="clear" w:color="auto" w:fill="FFFFFF"/>
              </w:rPr>
            </w:pPr>
            <w:r>
              <w:rPr>
                <w:rFonts w:ascii="宋体" w:hAnsi="宋体" w:cs="仿宋_GB2312"/>
                <w:color w:val="000000"/>
                <w:sz w:val="24"/>
                <w:szCs w:val="24"/>
                <w:shd w:val="clear" w:color="auto" w:fill="FFFFFF"/>
              </w:rPr>
              <w:t>未被列入</w:t>
            </w:r>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信用中国</w:t>
            </w:r>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网站</w:t>
            </w:r>
            <w:r>
              <w:rPr>
                <w:rFonts w:ascii="宋体" w:hAnsi="宋体" w:cs="仿宋_GB2312"/>
                <w:color w:val="000000"/>
                <w:sz w:val="24"/>
                <w:szCs w:val="24"/>
                <w:shd w:val="clear" w:color="auto" w:fill="FFFFFF"/>
              </w:rPr>
              <w:t>(</w:t>
            </w:r>
            <w:hyperlink r:id="rId28" w:history="1">
              <w:r>
                <w:rPr>
                  <w:rStyle w:val="a9"/>
                  <w:rFonts w:ascii="宋体" w:hAnsi="宋体" w:cs="仿宋_GB2312"/>
                  <w:sz w:val="24"/>
                  <w:szCs w:val="24"/>
                  <w:shd w:val="clear" w:color="auto" w:fill="FFFFFF"/>
                </w:rPr>
                <w:t>www.creditchina.gov.cn</w:t>
              </w:r>
            </w:hyperlink>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失信被执行人、重大税收违法案件当事人名单；</w:t>
            </w:r>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中国政府采购网</w:t>
            </w:r>
            <w:r>
              <w:rPr>
                <w:rFonts w:ascii="宋体" w:hAnsi="宋体" w:cs="仿宋_GB2312"/>
                <w:color w:val="000000"/>
                <w:sz w:val="24"/>
                <w:szCs w:val="24"/>
                <w:shd w:val="clear" w:color="auto" w:fill="FFFFFF"/>
              </w:rPr>
              <w:t>” (</w:t>
            </w:r>
            <w:hyperlink r:id="rId29" w:history="1">
              <w:r>
                <w:rPr>
                  <w:rStyle w:val="a9"/>
                  <w:rFonts w:ascii="宋体" w:hAnsi="宋体" w:cs="仿宋_GB2312"/>
                  <w:sz w:val="24"/>
                  <w:szCs w:val="24"/>
                  <w:shd w:val="clear" w:color="auto" w:fill="FFFFFF"/>
                </w:rPr>
                <w:t>www.ccgp.gov.cn</w:t>
              </w:r>
            </w:hyperlink>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政府采购严重违法失信行为记录名单的投标人（联合体形式投标的，联合体</w:t>
            </w:r>
            <w:r>
              <w:rPr>
                <w:rFonts w:ascii="宋体" w:hAnsi="宋体" w:cs="仿宋_GB2312"/>
                <w:color w:val="000000"/>
                <w:sz w:val="24"/>
                <w:szCs w:val="24"/>
                <w:shd w:val="clear" w:color="auto" w:fill="FFFFFF"/>
              </w:rPr>
              <w:lastRenderedPageBreak/>
              <w:t>成员存在不良信用记录，视同联合体存在不良信用记录）</w:t>
            </w:r>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本项目投标截止时间前三年内供应商信用记录情况</w:t>
            </w:r>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w:t>
            </w:r>
          </w:p>
          <w:p w:rsidR="00A876FD" w:rsidRDefault="00F53861">
            <w:pPr>
              <w:wordWrap w:val="0"/>
              <w:autoSpaceDE w:val="0"/>
              <w:autoSpaceDN w:val="0"/>
              <w:spacing w:line="360" w:lineRule="auto"/>
              <w:contextualSpacing/>
              <w:jc w:val="left"/>
              <w:rPr>
                <w:rFonts w:ascii="宋体" w:hAnsi="宋体" w:cs="仿宋_GB2312"/>
                <w:color w:val="000000"/>
                <w:sz w:val="24"/>
                <w:szCs w:val="24"/>
                <w:shd w:val="clear" w:color="auto" w:fill="FFFFFF"/>
              </w:rPr>
            </w:pPr>
            <w:r>
              <w:rPr>
                <w:rFonts w:ascii="宋体" w:hAnsi="宋体" w:cs="仿宋_GB2312"/>
                <w:color w:val="000000"/>
                <w:sz w:val="24"/>
                <w:szCs w:val="24"/>
                <w:shd w:val="clear" w:color="auto" w:fill="FFFFFF"/>
              </w:rPr>
              <w:t>1</w:t>
            </w:r>
            <w:r>
              <w:rPr>
                <w:rFonts w:ascii="宋体" w:hAnsi="宋体" w:cs="仿宋_GB2312"/>
                <w:color w:val="000000"/>
                <w:sz w:val="24"/>
                <w:szCs w:val="24"/>
                <w:shd w:val="clear" w:color="auto" w:fill="FFFFFF"/>
              </w:rPr>
              <w:t>、查询渠道：</w:t>
            </w:r>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信用中国</w:t>
            </w:r>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网站（</w:t>
            </w:r>
            <w:r>
              <w:rPr>
                <w:rFonts w:ascii="宋体" w:hAnsi="宋体" w:cs="仿宋_GB2312"/>
                <w:color w:val="000000"/>
                <w:sz w:val="24"/>
                <w:szCs w:val="24"/>
                <w:shd w:val="clear" w:color="auto" w:fill="FFFFFF"/>
              </w:rPr>
              <w:t>www.creditchina.gov.cn</w:t>
            </w:r>
            <w:r>
              <w:rPr>
                <w:rFonts w:ascii="宋体" w:hAnsi="宋体" w:cs="仿宋_GB2312"/>
                <w:color w:val="000000"/>
                <w:sz w:val="24"/>
                <w:szCs w:val="24"/>
                <w:shd w:val="clear" w:color="auto" w:fill="FFFFFF"/>
              </w:rPr>
              <w:t>）和</w:t>
            </w:r>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中国政府采购网</w:t>
            </w:r>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www.ccgp.gov.cn</w:t>
            </w:r>
            <w:r>
              <w:rPr>
                <w:rFonts w:ascii="宋体" w:hAnsi="宋体" w:cs="仿宋_GB2312"/>
                <w:color w:val="000000"/>
                <w:sz w:val="24"/>
                <w:szCs w:val="24"/>
                <w:shd w:val="clear" w:color="auto" w:fill="FFFFFF"/>
              </w:rPr>
              <w:t>）；</w:t>
            </w:r>
            <w:r>
              <w:rPr>
                <w:rFonts w:ascii="宋体" w:hAnsi="宋体" w:cs="仿宋_GB2312"/>
                <w:color w:val="000000"/>
                <w:sz w:val="24"/>
                <w:szCs w:val="24"/>
                <w:shd w:val="clear" w:color="auto" w:fill="FFFFFF"/>
              </w:rPr>
              <w:t xml:space="preserve"> </w:t>
            </w:r>
          </w:p>
          <w:p w:rsidR="00A876FD" w:rsidRDefault="00F53861">
            <w:pPr>
              <w:wordWrap w:val="0"/>
              <w:autoSpaceDE w:val="0"/>
              <w:autoSpaceDN w:val="0"/>
              <w:spacing w:line="360" w:lineRule="auto"/>
              <w:contextualSpacing/>
              <w:jc w:val="left"/>
              <w:rPr>
                <w:rFonts w:ascii="宋体" w:hAnsi="宋体" w:cs="仿宋_GB2312"/>
                <w:color w:val="000000"/>
                <w:sz w:val="24"/>
                <w:szCs w:val="24"/>
                <w:shd w:val="clear" w:color="auto" w:fill="FFFFFF"/>
              </w:rPr>
            </w:pPr>
            <w:r>
              <w:rPr>
                <w:rFonts w:ascii="宋体" w:hAnsi="宋体" w:cs="仿宋_GB2312"/>
                <w:color w:val="000000"/>
                <w:sz w:val="24"/>
                <w:szCs w:val="24"/>
                <w:shd w:val="clear" w:color="auto" w:fill="FFFFFF"/>
              </w:rPr>
              <w:t>2</w:t>
            </w:r>
            <w:r>
              <w:rPr>
                <w:rFonts w:ascii="宋体" w:hAnsi="宋体" w:cs="仿宋_GB2312"/>
                <w:color w:val="000000"/>
                <w:sz w:val="24"/>
                <w:szCs w:val="24"/>
                <w:shd w:val="clear" w:color="auto" w:fill="FFFFFF"/>
              </w:rPr>
              <w:t>、截止时间：同投标截止时间；</w:t>
            </w:r>
          </w:p>
          <w:p w:rsidR="00A876FD" w:rsidRDefault="00F53861">
            <w:pPr>
              <w:wordWrap w:val="0"/>
              <w:autoSpaceDE w:val="0"/>
              <w:autoSpaceDN w:val="0"/>
              <w:spacing w:line="360" w:lineRule="auto"/>
              <w:contextualSpacing/>
              <w:jc w:val="left"/>
              <w:rPr>
                <w:rFonts w:ascii="宋体" w:hAnsi="宋体" w:cs="仿宋_GB2312"/>
                <w:color w:val="000000"/>
                <w:sz w:val="24"/>
                <w:szCs w:val="24"/>
                <w:shd w:val="clear" w:color="auto" w:fill="FFFFFF"/>
              </w:rPr>
            </w:pPr>
            <w:r>
              <w:rPr>
                <w:rFonts w:ascii="宋体" w:hAnsi="宋体" w:cs="仿宋_GB2312"/>
                <w:color w:val="000000"/>
                <w:sz w:val="24"/>
                <w:szCs w:val="24"/>
                <w:shd w:val="clear" w:color="auto" w:fill="FFFFFF"/>
              </w:rPr>
              <w:t>3</w:t>
            </w:r>
            <w:r>
              <w:rPr>
                <w:rFonts w:ascii="宋体" w:hAnsi="宋体" w:cs="仿宋_GB2312"/>
                <w:color w:val="000000"/>
                <w:sz w:val="24"/>
                <w:szCs w:val="24"/>
                <w:shd w:val="clear" w:color="auto" w:fill="FFFFFF"/>
              </w:rPr>
              <w:t>、信用信息查询记录和证据留存具体方式：经采购人确认的查询结果网页截图作为查询记录和证据，与其他采购文件一并保存；</w:t>
            </w:r>
          </w:p>
          <w:p w:rsidR="00A876FD" w:rsidRDefault="00F53861">
            <w:pPr>
              <w:wordWrap w:val="0"/>
              <w:autoSpaceDE w:val="0"/>
              <w:autoSpaceDN w:val="0"/>
              <w:spacing w:line="360" w:lineRule="auto"/>
              <w:contextualSpacing/>
              <w:jc w:val="left"/>
              <w:rPr>
                <w:rFonts w:ascii="宋体" w:hAnsi="宋体" w:cs="仿宋_GB2312"/>
                <w:color w:val="000000"/>
                <w:sz w:val="24"/>
                <w:szCs w:val="24"/>
                <w:shd w:val="clear" w:color="auto" w:fill="FFFFFF"/>
              </w:rPr>
            </w:pPr>
            <w:r>
              <w:rPr>
                <w:rFonts w:ascii="宋体" w:hAnsi="宋体" w:cs="仿宋_GB2312"/>
                <w:color w:val="000000"/>
                <w:sz w:val="24"/>
                <w:szCs w:val="24"/>
                <w:shd w:val="clear" w:color="auto" w:fill="FFFFFF"/>
              </w:rPr>
              <w:t>4</w:t>
            </w:r>
            <w:r>
              <w:rPr>
                <w:rFonts w:ascii="宋体" w:hAnsi="宋体" w:cs="仿宋_GB2312"/>
                <w:color w:val="000000"/>
                <w:sz w:val="24"/>
                <w:szCs w:val="24"/>
                <w:shd w:val="clear" w:color="auto" w:fill="FFFFFF"/>
              </w:rPr>
              <w:t>、信用信息的使用原则：经采购人认定的被列入失信被执行人、重大税收违法案件当事人名单、严重违法失信企业名单（黑名单）的投标人，将拒绝其参与政府采购活动。</w:t>
            </w:r>
          </w:p>
          <w:p w:rsidR="00A876FD" w:rsidRDefault="00F53861">
            <w:pPr>
              <w:autoSpaceDE w:val="0"/>
              <w:autoSpaceDN w:val="0"/>
              <w:spacing w:line="360" w:lineRule="auto"/>
              <w:contextualSpacing/>
              <w:rPr>
                <w:rFonts w:ascii="宋体" w:hAnsi="宋体"/>
                <w:b/>
                <w:bCs/>
                <w:sz w:val="24"/>
                <w:szCs w:val="24"/>
              </w:rPr>
            </w:pPr>
            <w:r>
              <w:rPr>
                <w:rFonts w:ascii="宋体" w:hAnsi="宋体" w:cs="仿宋_GB2312"/>
                <w:color w:val="000000"/>
                <w:sz w:val="24"/>
                <w:szCs w:val="24"/>
                <w:shd w:val="clear" w:color="auto" w:fill="FFFFFF"/>
              </w:rPr>
              <w:t>5</w:t>
            </w:r>
            <w:r>
              <w:rPr>
                <w:rFonts w:ascii="宋体" w:hAnsi="宋体" w:cs="仿宋_GB2312"/>
                <w:color w:val="000000"/>
                <w:sz w:val="24"/>
                <w:szCs w:val="24"/>
                <w:shd w:val="clear" w:color="auto" w:fill="FFFFFF"/>
              </w:rPr>
              <w:t>、投标人不良信用记录以采购人查询结果为准，采购人查询之后，网站信息发生的任何变更不再作为评审依据，投标人自行提供的与网站信息不一致的其他证明材料亦不作为评审依据。</w:t>
            </w:r>
          </w:p>
        </w:tc>
      </w:tr>
      <w:tr w:rsidR="00A876FD">
        <w:trPr>
          <w:trHeight w:val="624"/>
        </w:trPr>
        <w:tc>
          <w:tcPr>
            <w:tcW w:w="675" w:type="dxa"/>
            <w:vAlign w:val="center"/>
          </w:tcPr>
          <w:p w:rsidR="00A876FD" w:rsidRDefault="00F53861">
            <w:pPr>
              <w:spacing w:line="360" w:lineRule="auto"/>
              <w:jc w:val="center"/>
              <w:rPr>
                <w:rFonts w:ascii="宋体" w:hAnsi="宋体"/>
                <w:b/>
                <w:bCs/>
                <w:sz w:val="24"/>
                <w:szCs w:val="24"/>
              </w:rPr>
            </w:pPr>
            <w:r>
              <w:rPr>
                <w:rFonts w:ascii="宋体" w:hAnsi="宋体" w:hint="eastAsia"/>
                <w:b/>
                <w:bCs/>
                <w:sz w:val="24"/>
                <w:szCs w:val="24"/>
              </w:rPr>
              <w:lastRenderedPageBreak/>
              <w:t>9</w:t>
            </w:r>
          </w:p>
        </w:tc>
        <w:tc>
          <w:tcPr>
            <w:tcW w:w="2410" w:type="dxa"/>
            <w:vAlign w:val="center"/>
          </w:tcPr>
          <w:p w:rsidR="00A876FD" w:rsidRDefault="00F53861">
            <w:pPr>
              <w:spacing w:line="360" w:lineRule="auto"/>
              <w:rPr>
                <w:rFonts w:ascii="宋体" w:hAnsi="宋体"/>
                <w:b/>
                <w:sz w:val="24"/>
                <w:szCs w:val="24"/>
              </w:rPr>
            </w:pPr>
            <w:r>
              <w:rPr>
                <w:rFonts w:ascii="宋体" w:hAnsi="宋体" w:hint="eastAsia"/>
                <w:b/>
                <w:sz w:val="24"/>
                <w:szCs w:val="24"/>
              </w:rPr>
              <w:t>投标人须具备的特殊</w:t>
            </w:r>
          </w:p>
          <w:p w:rsidR="00A876FD" w:rsidRDefault="00F53861">
            <w:pPr>
              <w:spacing w:line="360" w:lineRule="auto"/>
              <w:rPr>
                <w:rFonts w:ascii="宋体" w:hAnsi="宋体"/>
                <w:b/>
                <w:bCs/>
                <w:sz w:val="24"/>
                <w:szCs w:val="24"/>
              </w:rPr>
            </w:pPr>
            <w:r>
              <w:rPr>
                <w:rFonts w:ascii="宋体" w:hAnsi="宋体" w:hint="eastAsia"/>
                <w:b/>
                <w:sz w:val="24"/>
                <w:szCs w:val="24"/>
              </w:rPr>
              <w:t>资质证书</w:t>
            </w:r>
          </w:p>
        </w:tc>
        <w:tc>
          <w:tcPr>
            <w:tcW w:w="5954" w:type="dxa"/>
            <w:vAlign w:val="center"/>
          </w:tcPr>
          <w:p w:rsidR="00A876FD" w:rsidRDefault="00F53861">
            <w:pPr>
              <w:spacing w:line="360" w:lineRule="auto"/>
              <w:rPr>
                <w:rFonts w:ascii="宋体" w:hAnsi="宋体"/>
                <w:bCs/>
                <w:sz w:val="24"/>
                <w:szCs w:val="24"/>
                <w:lang w:val="zh-CN"/>
              </w:rPr>
            </w:pPr>
            <w:r>
              <w:rPr>
                <w:rFonts w:ascii="宋体" w:hAnsi="宋体" w:hint="eastAsia"/>
                <w:bCs/>
                <w:sz w:val="24"/>
                <w:szCs w:val="24"/>
                <w:lang w:val="zh-CN"/>
              </w:rPr>
              <w:t>符合《中华人民共和国政府采购法》第二十二条之规定；</w:t>
            </w:r>
          </w:p>
          <w:p w:rsidR="00A876FD" w:rsidRDefault="00F53861">
            <w:pPr>
              <w:spacing w:line="360" w:lineRule="auto"/>
              <w:rPr>
                <w:rFonts w:ascii="宋体" w:hAnsi="宋体"/>
                <w:bCs/>
                <w:sz w:val="24"/>
                <w:szCs w:val="24"/>
              </w:rPr>
            </w:pPr>
            <w:r>
              <w:rPr>
                <w:rFonts w:ascii="宋体" w:hAnsi="宋体" w:hint="eastAsia"/>
                <w:bCs/>
                <w:sz w:val="24"/>
                <w:szCs w:val="24"/>
              </w:rPr>
              <w:t>投标人应是在中华人民共和国境内注册的企业法人，且须具备独立的法人资格。</w:t>
            </w:r>
          </w:p>
          <w:p w:rsidR="00A876FD" w:rsidRDefault="00F53861">
            <w:pPr>
              <w:spacing w:line="360" w:lineRule="auto"/>
              <w:rPr>
                <w:rFonts w:ascii="宋体" w:hAnsi="宋体"/>
                <w:bCs/>
                <w:sz w:val="24"/>
                <w:szCs w:val="24"/>
              </w:rPr>
            </w:pPr>
            <w:r>
              <w:rPr>
                <w:rFonts w:ascii="宋体" w:hAnsi="宋体" w:hint="eastAsia"/>
                <w:bCs/>
                <w:sz w:val="24"/>
                <w:szCs w:val="24"/>
                <w:lang w:val="zh-CN"/>
              </w:rPr>
              <w:t>投标人须具备住房城乡建设主管部门颁发的有效的工程造价咨询甲级资质证书</w:t>
            </w:r>
            <w:r>
              <w:rPr>
                <w:rFonts w:ascii="宋体" w:hAnsi="宋体" w:hint="eastAsia"/>
                <w:bCs/>
                <w:sz w:val="24"/>
                <w:szCs w:val="24"/>
              </w:rPr>
              <w:t>，且证书合法有效。</w:t>
            </w:r>
          </w:p>
          <w:p w:rsidR="00A876FD" w:rsidRDefault="00F53861">
            <w:pPr>
              <w:spacing w:line="360" w:lineRule="auto"/>
              <w:rPr>
                <w:rFonts w:ascii="宋体" w:hAnsi="宋体"/>
                <w:bCs/>
                <w:sz w:val="24"/>
                <w:szCs w:val="24"/>
              </w:rPr>
            </w:pPr>
            <w:r>
              <w:rPr>
                <w:rFonts w:ascii="宋体" w:hAnsi="宋体" w:hint="eastAsia"/>
                <w:bCs/>
                <w:sz w:val="24"/>
                <w:szCs w:val="24"/>
              </w:rPr>
              <w:t>投标人拟派项目负责人须具备</w:t>
            </w:r>
            <w:r>
              <w:rPr>
                <w:rFonts w:ascii="宋体" w:hAnsi="宋体" w:hint="eastAsia"/>
                <w:bCs/>
                <w:sz w:val="24"/>
                <w:szCs w:val="24"/>
                <w:lang w:val="zh-CN"/>
              </w:rPr>
              <w:t>住房城乡建设主管部门颁发的有效的注册造价工程师证书</w:t>
            </w:r>
            <w:r>
              <w:rPr>
                <w:rFonts w:ascii="宋体" w:hAnsi="宋体" w:hint="eastAsia"/>
                <w:bCs/>
                <w:sz w:val="24"/>
                <w:szCs w:val="24"/>
              </w:rPr>
              <w:t>，且具有工程相关专业高级技术职称。</w:t>
            </w:r>
          </w:p>
        </w:tc>
      </w:tr>
      <w:tr w:rsidR="00A876FD">
        <w:trPr>
          <w:trHeight w:val="624"/>
        </w:trPr>
        <w:tc>
          <w:tcPr>
            <w:tcW w:w="675" w:type="dxa"/>
            <w:vAlign w:val="center"/>
          </w:tcPr>
          <w:p w:rsidR="00A876FD" w:rsidRDefault="00F53861">
            <w:pPr>
              <w:spacing w:line="360" w:lineRule="auto"/>
              <w:jc w:val="center"/>
              <w:rPr>
                <w:rFonts w:ascii="宋体" w:hAnsi="宋体"/>
                <w:b/>
                <w:bCs/>
                <w:sz w:val="24"/>
                <w:szCs w:val="24"/>
              </w:rPr>
            </w:pPr>
            <w:r>
              <w:rPr>
                <w:rFonts w:ascii="宋体" w:hAnsi="宋体" w:hint="eastAsia"/>
                <w:b/>
                <w:bCs/>
                <w:sz w:val="24"/>
                <w:szCs w:val="24"/>
              </w:rPr>
              <w:t>10</w:t>
            </w:r>
          </w:p>
        </w:tc>
        <w:tc>
          <w:tcPr>
            <w:tcW w:w="2410" w:type="dxa"/>
            <w:vAlign w:val="center"/>
          </w:tcPr>
          <w:p w:rsidR="00A876FD" w:rsidRDefault="00F53861">
            <w:pPr>
              <w:spacing w:line="360" w:lineRule="auto"/>
              <w:rPr>
                <w:rFonts w:ascii="宋体" w:hAnsi="宋体"/>
                <w:b/>
                <w:bCs/>
                <w:sz w:val="24"/>
                <w:szCs w:val="24"/>
              </w:rPr>
            </w:pPr>
            <w:r>
              <w:rPr>
                <w:rFonts w:ascii="宋体" w:hAnsi="宋体" w:hint="eastAsia"/>
                <w:b/>
                <w:bCs/>
                <w:sz w:val="24"/>
                <w:szCs w:val="24"/>
              </w:rPr>
              <w:t>投标</w:t>
            </w:r>
            <w:r>
              <w:rPr>
                <w:rFonts w:ascii="宋体" w:hAnsi="宋体" w:cs="仿宋_GB2312" w:hint="eastAsia"/>
                <w:b/>
                <w:sz w:val="24"/>
                <w:szCs w:val="24"/>
                <w:lang w:val="zh-CN"/>
              </w:rPr>
              <w:t>报价</w:t>
            </w:r>
          </w:p>
        </w:tc>
        <w:tc>
          <w:tcPr>
            <w:tcW w:w="5954" w:type="dxa"/>
          </w:tcPr>
          <w:p w:rsidR="00A876FD" w:rsidRDefault="00F53861">
            <w:pPr>
              <w:spacing w:line="360" w:lineRule="auto"/>
              <w:rPr>
                <w:rFonts w:ascii="宋体" w:hAnsi="宋体"/>
                <w:b/>
                <w:bCs/>
                <w:sz w:val="24"/>
                <w:szCs w:val="24"/>
              </w:rPr>
            </w:pPr>
            <w:r>
              <w:rPr>
                <w:rFonts w:ascii="宋体" w:hAnsi="宋体" w:cs="仿宋_GB2312" w:hint="eastAsia"/>
                <w:sz w:val="24"/>
                <w:szCs w:val="24"/>
                <w:lang w:val="zh-CN"/>
              </w:rPr>
              <w:t>投标报价是否超出招标文件中规定的预算金额，超出预算金额的投标无效。如投标人须知前附表规定最高限</w:t>
            </w:r>
            <w:r>
              <w:rPr>
                <w:rFonts w:ascii="宋体" w:hAnsi="宋体" w:cs="仿宋_GB2312" w:hint="eastAsia"/>
                <w:sz w:val="24"/>
                <w:szCs w:val="24"/>
                <w:lang w:val="zh-CN"/>
              </w:rPr>
              <w:lastRenderedPageBreak/>
              <w:t>价，则</w:t>
            </w:r>
            <w:r>
              <w:rPr>
                <w:rFonts w:ascii="宋体" w:hAnsi="宋体" w:cs="宋体" w:hint="eastAsia"/>
                <w:bCs/>
                <w:sz w:val="24"/>
                <w:szCs w:val="24"/>
                <w:lang w:val="zh-CN"/>
              </w:rPr>
              <w:t>超出预算金额和最高限价的投标无效。</w:t>
            </w:r>
          </w:p>
        </w:tc>
      </w:tr>
      <w:tr w:rsidR="00A876FD">
        <w:trPr>
          <w:trHeight w:val="624"/>
        </w:trPr>
        <w:tc>
          <w:tcPr>
            <w:tcW w:w="675" w:type="dxa"/>
            <w:vAlign w:val="center"/>
          </w:tcPr>
          <w:p w:rsidR="00A876FD" w:rsidRDefault="00F53861">
            <w:pPr>
              <w:spacing w:line="360" w:lineRule="auto"/>
              <w:jc w:val="center"/>
              <w:rPr>
                <w:rFonts w:ascii="宋体" w:hAnsi="宋体"/>
                <w:b/>
                <w:bCs/>
                <w:sz w:val="24"/>
                <w:szCs w:val="24"/>
              </w:rPr>
            </w:pPr>
            <w:r>
              <w:rPr>
                <w:rFonts w:ascii="宋体" w:hAnsi="宋体" w:hint="eastAsia"/>
                <w:b/>
                <w:bCs/>
                <w:sz w:val="24"/>
                <w:szCs w:val="24"/>
              </w:rPr>
              <w:lastRenderedPageBreak/>
              <w:t>11</w:t>
            </w:r>
          </w:p>
        </w:tc>
        <w:tc>
          <w:tcPr>
            <w:tcW w:w="2410" w:type="dxa"/>
            <w:vAlign w:val="center"/>
          </w:tcPr>
          <w:p w:rsidR="00A876FD" w:rsidRDefault="00F53861">
            <w:pPr>
              <w:spacing w:line="360" w:lineRule="auto"/>
              <w:rPr>
                <w:rFonts w:ascii="宋体" w:hAnsi="宋体"/>
                <w:sz w:val="24"/>
                <w:szCs w:val="24"/>
              </w:rPr>
            </w:pPr>
            <w:r>
              <w:rPr>
                <w:rFonts w:ascii="宋体" w:hAnsi="宋体" w:hint="eastAsia"/>
                <w:b/>
                <w:sz w:val="24"/>
                <w:szCs w:val="24"/>
              </w:rPr>
              <w:t>投标保证金</w:t>
            </w:r>
          </w:p>
        </w:tc>
        <w:tc>
          <w:tcPr>
            <w:tcW w:w="5954" w:type="dxa"/>
            <w:vAlign w:val="center"/>
          </w:tcPr>
          <w:p w:rsidR="00A876FD" w:rsidRDefault="00F53861">
            <w:pPr>
              <w:spacing w:line="360" w:lineRule="auto"/>
              <w:rPr>
                <w:rFonts w:ascii="宋体" w:hAnsi="宋体"/>
                <w:b/>
                <w:sz w:val="24"/>
                <w:szCs w:val="24"/>
              </w:rPr>
            </w:pPr>
            <w:r>
              <w:rPr>
                <w:rFonts w:ascii="宋体" w:hAnsi="宋体" w:hint="eastAsia"/>
                <w:sz w:val="24"/>
                <w:szCs w:val="24"/>
              </w:rPr>
              <w:t>是否按投标人须知前附表规定成功交纳。</w:t>
            </w:r>
          </w:p>
        </w:tc>
      </w:tr>
      <w:tr w:rsidR="00A876FD">
        <w:trPr>
          <w:trHeight w:val="624"/>
        </w:trPr>
        <w:tc>
          <w:tcPr>
            <w:tcW w:w="675" w:type="dxa"/>
            <w:vAlign w:val="center"/>
          </w:tcPr>
          <w:p w:rsidR="00A876FD" w:rsidRDefault="00F53861">
            <w:pPr>
              <w:spacing w:line="360" w:lineRule="auto"/>
              <w:jc w:val="center"/>
              <w:rPr>
                <w:rFonts w:ascii="宋体" w:hAnsi="宋体"/>
                <w:b/>
                <w:sz w:val="24"/>
                <w:szCs w:val="24"/>
              </w:rPr>
            </w:pPr>
            <w:r>
              <w:rPr>
                <w:rFonts w:ascii="宋体" w:hAnsi="宋体" w:hint="eastAsia"/>
                <w:b/>
                <w:sz w:val="24"/>
                <w:szCs w:val="24"/>
              </w:rPr>
              <w:t>12</w:t>
            </w:r>
          </w:p>
        </w:tc>
        <w:tc>
          <w:tcPr>
            <w:tcW w:w="2410" w:type="dxa"/>
            <w:vAlign w:val="center"/>
          </w:tcPr>
          <w:p w:rsidR="00A876FD" w:rsidRDefault="00F53861">
            <w:pPr>
              <w:spacing w:line="360" w:lineRule="auto"/>
              <w:rPr>
                <w:rFonts w:ascii="宋体" w:hAnsi="宋体"/>
                <w:b/>
                <w:bCs/>
                <w:sz w:val="24"/>
                <w:szCs w:val="24"/>
              </w:rPr>
            </w:pPr>
            <w:r>
              <w:rPr>
                <w:rFonts w:ascii="宋体" w:hAnsi="宋体" w:hint="eastAsia"/>
                <w:b/>
                <w:bCs/>
                <w:sz w:val="24"/>
                <w:szCs w:val="24"/>
              </w:rPr>
              <w:t>联合体协议</w:t>
            </w:r>
          </w:p>
        </w:tc>
        <w:tc>
          <w:tcPr>
            <w:tcW w:w="5954" w:type="dxa"/>
          </w:tcPr>
          <w:p w:rsidR="00A876FD" w:rsidRDefault="00F53861">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A876FD">
        <w:trPr>
          <w:trHeight w:val="567"/>
        </w:trPr>
        <w:tc>
          <w:tcPr>
            <w:tcW w:w="675" w:type="dxa"/>
            <w:vAlign w:val="center"/>
          </w:tcPr>
          <w:p w:rsidR="00A876FD" w:rsidRDefault="00F53861">
            <w:pPr>
              <w:spacing w:line="360" w:lineRule="auto"/>
              <w:contextualSpacing/>
              <w:jc w:val="center"/>
              <w:rPr>
                <w:rFonts w:ascii="宋体" w:hAnsi="宋体"/>
                <w:b/>
                <w:sz w:val="24"/>
                <w:szCs w:val="24"/>
              </w:rPr>
            </w:pPr>
            <w:r>
              <w:rPr>
                <w:rFonts w:ascii="宋体" w:hAnsi="宋体" w:hint="eastAsia"/>
                <w:b/>
                <w:sz w:val="24"/>
                <w:szCs w:val="24"/>
              </w:rPr>
              <w:t>13</w:t>
            </w:r>
          </w:p>
        </w:tc>
        <w:tc>
          <w:tcPr>
            <w:tcW w:w="2410" w:type="dxa"/>
            <w:vAlign w:val="center"/>
          </w:tcPr>
          <w:p w:rsidR="00A876FD" w:rsidRDefault="00F53861">
            <w:pPr>
              <w:spacing w:line="360" w:lineRule="auto"/>
              <w:contextualSpacing/>
              <w:rPr>
                <w:rFonts w:ascii="宋体" w:hAnsi="宋体"/>
                <w:b/>
                <w:sz w:val="24"/>
                <w:szCs w:val="24"/>
              </w:rPr>
            </w:pPr>
            <w:r>
              <w:rPr>
                <w:rFonts w:ascii="宋体" w:hAnsi="宋体" w:hint="eastAsia"/>
                <w:b/>
                <w:sz w:val="24"/>
                <w:szCs w:val="24"/>
              </w:rPr>
              <w:t>投标人身份证明及授权</w:t>
            </w:r>
          </w:p>
        </w:tc>
        <w:tc>
          <w:tcPr>
            <w:tcW w:w="5954" w:type="dxa"/>
          </w:tcPr>
          <w:p w:rsidR="00A876FD" w:rsidRDefault="00F53861">
            <w:pPr>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）法定代表人身份证明或提供法定代表人授权委托书及被授权人身份证明。（法人投标提供）</w:t>
            </w:r>
          </w:p>
          <w:p w:rsidR="00A876FD" w:rsidRDefault="00F53861">
            <w:pPr>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）单位负责人身份证明或提供单位负责人授权委托书及被授权人身份证明。（非法人投标提供）</w:t>
            </w:r>
          </w:p>
          <w:p w:rsidR="00A876FD" w:rsidRDefault="00F53861">
            <w:pPr>
              <w:spacing w:line="360" w:lineRule="auto"/>
              <w:rPr>
                <w:rFonts w:ascii="宋体" w:hAnsi="宋体" w:cs="仿宋_GB2312"/>
                <w:b/>
                <w:sz w:val="24"/>
                <w:szCs w:val="24"/>
                <w:lang w:val="zh-CN"/>
              </w:rPr>
            </w:pPr>
            <w:r>
              <w:rPr>
                <w:rFonts w:ascii="宋体" w:hAnsi="宋体" w:cs="仿宋_GB2312" w:hint="eastAsia"/>
                <w:b/>
                <w:sz w:val="24"/>
                <w:szCs w:val="24"/>
                <w:lang w:val="zh-CN"/>
              </w:rPr>
              <w:t>注：</w:t>
            </w:r>
          </w:p>
          <w:p w:rsidR="00A876FD" w:rsidRDefault="00F53861">
            <w:pPr>
              <w:spacing w:line="360" w:lineRule="auto"/>
              <w:rPr>
                <w:rFonts w:ascii="宋体" w:hAnsi="宋体"/>
                <w:b/>
                <w:sz w:val="24"/>
                <w:szCs w:val="24"/>
              </w:rPr>
            </w:pPr>
            <w:r>
              <w:rPr>
                <w:rFonts w:ascii="宋体" w:hAnsi="宋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A876FD" w:rsidRDefault="00F53861">
            <w:pPr>
              <w:spacing w:line="360" w:lineRule="auto"/>
              <w:contextualSpacing/>
              <w:rPr>
                <w:rFonts w:ascii="宋体" w:hAnsi="宋体"/>
                <w:color w:val="000000"/>
                <w:sz w:val="24"/>
                <w:szCs w:val="24"/>
              </w:rPr>
            </w:pPr>
            <w:r>
              <w:rPr>
                <w:rFonts w:ascii="宋体" w:hAnsi="宋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宋体" w:hAnsi="宋体" w:hint="eastAsia"/>
                <w:color w:val="000000"/>
                <w:sz w:val="24"/>
                <w:szCs w:val="24"/>
              </w:rPr>
              <w:t>指代表</w:t>
            </w:r>
            <w:proofErr w:type="gramEnd"/>
            <w:r>
              <w:rPr>
                <w:rFonts w:ascii="宋体" w:hAnsi="宋体" w:hint="eastAsia"/>
                <w:color w:val="000000"/>
                <w:sz w:val="24"/>
                <w:szCs w:val="24"/>
              </w:rPr>
              <w:t>单位行使职权的主要负责人，应与实际提交的“营业执照等证明文件”载明的一致。</w:t>
            </w:r>
          </w:p>
          <w:p w:rsidR="00A876FD" w:rsidRDefault="00F53861">
            <w:pPr>
              <w:spacing w:line="360" w:lineRule="auto"/>
              <w:contextualSpacing/>
              <w:rPr>
                <w:rFonts w:ascii="宋体" w:hAnsi="宋体"/>
                <w:b/>
                <w:sz w:val="24"/>
                <w:szCs w:val="24"/>
              </w:rPr>
            </w:pPr>
            <w:r>
              <w:rPr>
                <w:rFonts w:ascii="宋体" w:hAnsi="宋体" w:hint="eastAsia"/>
                <w:color w:val="000000"/>
                <w:sz w:val="24"/>
                <w:szCs w:val="24"/>
              </w:rPr>
              <w:t>③</w:t>
            </w:r>
            <w:r>
              <w:rPr>
                <w:rFonts w:ascii="宋体" w:hAnsi="宋体" w:hint="eastAsia"/>
                <w:color w:val="000000"/>
                <w:kern w:val="0"/>
                <w:sz w:val="24"/>
                <w:szCs w:val="24"/>
              </w:rPr>
              <w:t>投标人为自然人的，无需填写法定代表人授权书。</w:t>
            </w:r>
          </w:p>
        </w:tc>
      </w:tr>
      <w:tr w:rsidR="00A876FD">
        <w:trPr>
          <w:trHeight w:val="567"/>
        </w:trPr>
        <w:tc>
          <w:tcPr>
            <w:tcW w:w="675" w:type="dxa"/>
            <w:vAlign w:val="center"/>
          </w:tcPr>
          <w:p w:rsidR="00A876FD" w:rsidRDefault="00F53861">
            <w:pPr>
              <w:spacing w:line="360" w:lineRule="auto"/>
              <w:contextualSpacing/>
              <w:jc w:val="center"/>
              <w:rPr>
                <w:rFonts w:ascii="宋体" w:hAnsi="宋体"/>
                <w:b/>
                <w:sz w:val="24"/>
                <w:szCs w:val="24"/>
              </w:rPr>
            </w:pPr>
            <w:r>
              <w:rPr>
                <w:rFonts w:ascii="宋体" w:hAnsi="宋体" w:hint="eastAsia"/>
                <w:b/>
                <w:sz w:val="24"/>
                <w:szCs w:val="24"/>
              </w:rPr>
              <w:t>14</w:t>
            </w:r>
          </w:p>
        </w:tc>
        <w:tc>
          <w:tcPr>
            <w:tcW w:w="2410" w:type="dxa"/>
            <w:vAlign w:val="center"/>
          </w:tcPr>
          <w:p w:rsidR="00A876FD" w:rsidRDefault="00F53861">
            <w:pPr>
              <w:spacing w:line="360" w:lineRule="auto"/>
              <w:rPr>
                <w:rFonts w:ascii="宋体" w:hAnsi="宋体"/>
                <w:b/>
                <w:bCs/>
                <w:sz w:val="24"/>
                <w:szCs w:val="24"/>
              </w:rPr>
            </w:pPr>
            <w:r>
              <w:rPr>
                <w:rFonts w:ascii="宋体" w:hAnsi="宋体" w:hint="eastAsia"/>
                <w:b/>
                <w:bCs/>
                <w:sz w:val="24"/>
                <w:szCs w:val="24"/>
              </w:rPr>
              <w:t>单位负责人为同一人或者存在直接控股、管理关系的不同供应商，不得参加同一合同项下的政府采购活动</w:t>
            </w:r>
          </w:p>
        </w:tc>
        <w:tc>
          <w:tcPr>
            <w:tcW w:w="5954" w:type="dxa"/>
          </w:tcPr>
          <w:p w:rsidR="00A876FD" w:rsidRDefault="00F53861">
            <w:pPr>
              <w:spacing w:line="360" w:lineRule="auto"/>
              <w:rPr>
                <w:rFonts w:ascii="宋体" w:hAnsi="宋体" w:cs="仿宋_GB2312"/>
                <w:sz w:val="24"/>
                <w:szCs w:val="24"/>
                <w:lang w:val="zh-CN"/>
              </w:rPr>
            </w:pPr>
            <w:r>
              <w:rPr>
                <w:rFonts w:ascii="宋体" w:hAnsi="宋体" w:cs="仿宋_GB2312" w:hint="eastAsia"/>
                <w:sz w:val="24"/>
                <w:szCs w:val="24"/>
                <w:lang w:val="zh-CN"/>
              </w:rPr>
              <w:t>投标人提供与参加本项目投标的其他供应商之间，单位负责人不为同一人并且不存在直接控股、管理关系承诺函（承诺函格式自拟）。</w:t>
            </w:r>
          </w:p>
          <w:p w:rsidR="00A876FD" w:rsidRDefault="00A876FD">
            <w:pPr>
              <w:spacing w:line="360" w:lineRule="auto"/>
              <w:rPr>
                <w:rFonts w:ascii="宋体" w:hAnsi="宋体" w:cs="仿宋_GB2312"/>
                <w:sz w:val="24"/>
                <w:szCs w:val="24"/>
                <w:lang w:val="zh-CN"/>
              </w:rPr>
            </w:pPr>
          </w:p>
        </w:tc>
      </w:tr>
      <w:tr w:rsidR="00A876FD">
        <w:trPr>
          <w:trHeight w:val="567"/>
        </w:trPr>
        <w:tc>
          <w:tcPr>
            <w:tcW w:w="675" w:type="dxa"/>
            <w:vAlign w:val="center"/>
          </w:tcPr>
          <w:p w:rsidR="00A876FD" w:rsidRDefault="00F53861">
            <w:pPr>
              <w:spacing w:line="360" w:lineRule="auto"/>
              <w:contextualSpacing/>
              <w:jc w:val="center"/>
              <w:rPr>
                <w:rFonts w:ascii="宋体" w:hAnsi="宋体"/>
                <w:b/>
                <w:sz w:val="24"/>
                <w:szCs w:val="24"/>
              </w:rPr>
            </w:pPr>
            <w:r>
              <w:rPr>
                <w:rFonts w:ascii="宋体" w:hAnsi="宋体" w:hint="eastAsia"/>
                <w:b/>
                <w:sz w:val="24"/>
                <w:szCs w:val="24"/>
              </w:rPr>
              <w:t>15</w:t>
            </w:r>
          </w:p>
        </w:tc>
        <w:tc>
          <w:tcPr>
            <w:tcW w:w="2410" w:type="dxa"/>
            <w:vAlign w:val="center"/>
          </w:tcPr>
          <w:p w:rsidR="00A876FD" w:rsidRDefault="00F53861">
            <w:pPr>
              <w:spacing w:line="360" w:lineRule="auto"/>
              <w:rPr>
                <w:rFonts w:ascii="宋体" w:hAnsi="宋体"/>
                <w:b/>
                <w:bCs/>
                <w:sz w:val="24"/>
                <w:szCs w:val="24"/>
              </w:rPr>
            </w:pPr>
            <w:r>
              <w:rPr>
                <w:rFonts w:ascii="宋体" w:hAnsi="宋体" w:hint="eastAsia"/>
                <w:b/>
                <w:bCs/>
                <w:sz w:val="24"/>
                <w:szCs w:val="24"/>
              </w:rPr>
              <w:t>为本项目提供整体设</w:t>
            </w:r>
            <w:r>
              <w:rPr>
                <w:rFonts w:ascii="宋体" w:hAnsi="宋体" w:hint="eastAsia"/>
                <w:b/>
                <w:bCs/>
                <w:sz w:val="24"/>
                <w:szCs w:val="24"/>
              </w:rPr>
              <w:lastRenderedPageBreak/>
              <w:t>计、规范编制或者项目管理、监理、检测等服务的供应商不得参加本项目投标</w:t>
            </w:r>
          </w:p>
        </w:tc>
        <w:tc>
          <w:tcPr>
            <w:tcW w:w="5954" w:type="dxa"/>
          </w:tcPr>
          <w:p w:rsidR="00A876FD" w:rsidRDefault="00F53861">
            <w:pPr>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投标人</w:t>
            </w:r>
            <w:bookmarkStart w:id="7" w:name="baidusnap2"/>
            <w:bookmarkEnd w:id="7"/>
            <w:r>
              <w:rPr>
                <w:rFonts w:ascii="宋体" w:hAnsi="宋体" w:cs="仿宋_GB2312" w:hint="eastAsia"/>
                <w:sz w:val="24"/>
                <w:szCs w:val="24"/>
                <w:lang w:val="zh-CN"/>
              </w:rPr>
              <w:t>提供未为本项目提供整体设计、</w:t>
            </w:r>
            <w:bookmarkStart w:id="8" w:name="baidusnap9"/>
            <w:bookmarkEnd w:id="8"/>
            <w:r>
              <w:rPr>
                <w:rFonts w:ascii="宋体" w:hAnsi="宋体" w:cs="仿宋_GB2312" w:hint="eastAsia"/>
                <w:sz w:val="24"/>
                <w:szCs w:val="24"/>
                <w:lang w:val="zh-CN"/>
              </w:rPr>
              <w:t>规范编制或者项</w:t>
            </w:r>
            <w:r>
              <w:rPr>
                <w:rFonts w:ascii="宋体" w:hAnsi="宋体" w:cs="仿宋_GB2312" w:hint="eastAsia"/>
                <w:sz w:val="24"/>
                <w:szCs w:val="24"/>
                <w:lang w:val="zh-CN"/>
              </w:rPr>
              <w:lastRenderedPageBreak/>
              <w:t>目管理、监理、检测等服务承诺函（承诺函格式自拟）。</w:t>
            </w:r>
          </w:p>
          <w:p w:rsidR="00A876FD" w:rsidRDefault="00A876FD">
            <w:pPr>
              <w:spacing w:line="360" w:lineRule="auto"/>
              <w:rPr>
                <w:rFonts w:ascii="宋体" w:hAnsi="宋体"/>
                <w:bCs/>
                <w:sz w:val="24"/>
                <w:szCs w:val="24"/>
              </w:rPr>
            </w:pPr>
          </w:p>
        </w:tc>
      </w:tr>
    </w:tbl>
    <w:p w:rsidR="00A876FD" w:rsidRDefault="00A876FD">
      <w:pPr>
        <w:pStyle w:val="11"/>
        <w:spacing w:line="360" w:lineRule="auto"/>
        <w:ind w:firstLineChars="200" w:firstLine="482"/>
        <w:contextualSpacing/>
        <w:rPr>
          <w:rFonts w:ascii="宋体" w:hAnsi="宋体" w:cs="仿宋_GB2312"/>
          <w:b/>
          <w:szCs w:val="24"/>
        </w:rPr>
      </w:pPr>
    </w:p>
    <w:p w:rsidR="00A876FD" w:rsidRDefault="00F53861">
      <w:pPr>
        <w:pStyle w:val="11"/>
        <w:spacing w:line="360" w:lineRule="auto"/>
        <w:ind w:firstLineChars="200" w:firstLine="482"/>
        <w:contextualSpacing/>
        <w:jc w:val="center"/>
        <w:rPr>
          <w:rFonts w:ascii="宋体" w:hAnsi="宋体" w:cs="仿宋_GB2312"/>
          <w:b/>
          <w:szCs w:val="24"/>
          <w:lang w:val="zh-CN"/>
        </w:rPr>
      </w:pPr>
      <w:r>
        <w:rPr>
          <w:rFonts w:ascii="宋体" w:hAnsi="宋体" w:cs="仿宋_GB2312" w:hint="eastAsia"/>
          <w:b/>
          <w:szCs w:val="24"/>
          <w:lang w:val="zh-CN"/>
        </w:rPr>
        <w:t>二、评标</w:t>
      </w:r>
    </w:p>
    <w:p w:rsidR="00A876FD" w:rsidRDefault="00F53861">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A876FD" w:rsidRDefault="00F53861">
      <w:pPr>
        <w:pStyle w:val="11"/>
        <w:spacing w:line="360" w:lineRule="auto"/>
        <w:ind w:firstLineChars="200" w:firstLine="480"/>
        <w:contextualSpacing/>
        <w:rPr>
          <w:rFonts w:ascii="宋体" w:hAnsi="宋体" w:cs="仿宋_GB2312"/>
          <w:b/>
          <w:szCs w:val="24"/>
          <w:lang w:val="zh-CN"/>
        </w:rPr>
      </w:pPr>
      <w:r>
        <w:rPr>
          <w:rFonts w:ascii="宋体" w:hAnsi="宋体" w:cs="仿宋_GB2312" w:hint="eastAsia"/>
          <w:szCs w:val="24"/>
          <w:lang w:val="zh-CN"/>
        </w:rPr>
        <w:t>本项目采用综合评分法。总分为</w:t>
      </w:r>
      <w:r>
        <w:rPr>
          <w:rFonts w:ascii="宋体" w:hAnsi="宋体" w:cs="仿宋_GB2312" w:hint="eastAsia"/>
          <w:szCs w:val="24"/>
          <w:lang w:val="zh-CN"/>
        </w:rPr>
        <w:t>100</w:t>
      </w:r>
      <w:r>
        <w:rPr>
          <w:rFonts w:ascii="宋体" w:hAnsi="宋体" w:cs="仿宋_GB2312" w:hint="eastAsia"/>
          <w:szCs w:val="24"/>
          <w:lang w:val="zh-CN"/>
        </w:rPr>
        <w:t>分。</w:t>
      </w:r>
    </w:p>
    <w:p w:rsidR="00A876FD" w:rsidRDefault="00F53861">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A876FD" w:rsidRDefault="00F53861">
      <w:pPr>
        <w:pStyle w:val="11"/>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hint="eastAsia"/>
          <w:b/>
          <w:szCs w:val="24"/>
          <w:lang w:val="zh-CN"/>
        </w:rPr>
        <w:t>、</w:t>
      </w:r>
      <w:r>
        <w:rPr>
          <w:rFonts w:ascii="宋体" w:hAnsi="宋体" w:cs="仿宋_GB2312"/>
          <w:b/>
          <w:szCs w:val="24"/>
          <w:lang w:val="zh-CN"/>
        </w:rPr>
        <w:t>审查、评价投标文件是否符合招标文件的商务、技术等实质性要求；</w:t>
      </w:r>
    </w:p>
    <w:p w:rsidR="00A876FD" w:rsidRDefault="00F53861">
      <w:pPr>
        <w:pStyle w:val="11"/>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A876FD" w:rsidRDefault="00F53861">
      <w:pPr>
        <w:pStyle w:val="11"/>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注：符合性审查中所涉及到的证书及材料，均应在电子投标文件中提供原件扫描件（或图片）。</w:t>
      </w:r>
    </w:p>
    <w:p w:rsidR="00A876FD" w:rsidRDefault="00F53861">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hint="eastAsia"/>
          <w:b/>
          <w:szCs w:val="24"/>
          <w:lang w:val="zh-CN"/>
        </w:rPr>
        <w:t>、</w:t>
      </w:r>
      <w:r>
        <w:rPr>
          <w:rFonts w:ascii="宋体" w:hAnsi="宋体" w:cs="仿宋_GB2312"/>
          <w:b/>
          <w:szCs w:val="24"/>
          <w:lang w:val="zh-CN"/>
        </w:rPr>
        <w:t>要求投标人对投标文件有关事项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A876FD" w:rsidRDefault="00F53861">
      <w:pPr>
        <w:pStyle w:val="11"/>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w:t>
      </w:r>
      <w:proofErr w:type="gramStart"/>
      <w:r>
        <w:rPr>
          <w:rFonts w:ascii="宋体" w:hAnsi="宋体" w:cs="仿宋_GB2312"/>
          <w:szCs w:val="24"/>
          <w:lang w:val="zh-CN"/>
        </w:rPr>
        <w:t>作出</w:t>
      </w:r>
      <w:proofErr w:type="gramEnd"/>
      <w:r>
        <w:rPr>
          <w:rFonts w:ascii="宋体" w:hAnsi="宋体" w:cs="仿宋_GB2312"/>
          <w:szCs w:val="24"/>
          <w:lang w:val="zh-CN"/>
        </w:rPr>
        <w:t>必要的澄清、说明或者补正。</w:t>
      </w:r>
    </w:p>
    <w:p w:rsidR="00A876FD" w:rsidRDefault="00F53861">
      <w:pPr>
        <w:pStyle w:val="11"/>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876FD" w:rsidRDefault="00F53861">
      <w:pPr>
        <w:pStyle w:val="11"/>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hint="eastAsia"/>
          <w:b/>
          <w:szCs w:val="24"/>
          <w:lang w:val="zh-CN"/>
        </w:rPr>
        <w:t>、</w:t>
      </w:r>
      <w:r>
        <w:rPr>
          <w:rFonts w:ascii="宋体" w:hAnsi="宋体" w:cs="仿宋_GB2312"/>
          <w:b/>
          <w:szCs w:val="24"/>
          <w:lang w:val="zh-CN"/>
        </w:rPr>
        <w:t>对投标文件进行比较和评价；</w:t>
      </w:r>
    </w:p>
    <w:p w:rsidR="00A876FD" w:rsidRDefault="00F53861">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w:t>
      </w:r>
      <w:r>
        <w:rPr>
          <w:rFonts w:ascii="宋体" w:hAnsi="宋体" w:cs="仿宋_GB2312" w:hint="eastAsia"/>
          <w:szCs w:val="24"/>
          <w:lang w:val="zh-CN"/>
        </w:rPr>
        <w:t>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876FD" w:rsidRDefault="00F53861">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A876FD" w:rsidRDefault="00F53861">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lastRenderedPageBreak/>
        <w:t>（</w:t>
      </w:r>
      <w:r>
        <w:rPr>
          <w:rFonts w:ascii="宋体" w:hAnsi="宋体" w:cs="仿宋_GB2312" w:hint="eastAsia"/>
          <w:b/>
          <w:szCs w:val="24"/>
          <w:lang w:val="zh-CN"/>
        </w:rPr>
        <w:t>1</w:t>
      </w:r>
      <w:r>
        <w:rPr>
          <w:rFonts w:ascii="宋体" w:hAnsi="宋体" w:cs="仿宋_GB2312" w:hint="eastAsia"/>
          <w:b/>
          <w:szCs w:val="24"/>
          <w:lang w:val="zh-CN"/>
        </w:rPr>
        <w:t>）价格分计算</w:t>
      </w:r>
    </w:p>
    <w:p w:rsidR="00A876FD" w:rsidRDefault="00F5386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价格分采用平均价格法计算，满足招标文件要求的有效投标报价中，各投标报价算术平均值作为评标基准价，</w:t>
      </w:r>
      <w:r>
        <w:rPr>
          <w:rFonts w:asciiTheme="minorEastAsia" w:eastAsiaTheme="minorEastAsia" w:hAnsiTheme="minorEastAsia" w:cs="仿宋_GB2312"/>
          <w:szCs w:val="24"/>
          <w:lang w:val="zh-CN"/>
        </w:rPr>
        <w:t>其价格分为满分。因落实政府采购政策进行价格调整的，以调整后的价格计算评标基准价和投标报价。</w:t>
      </w:r>
    </w:p>
    <w:p w:rsidR="00A876FD" w:rsidRDefault="00F53861">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）如果本项目非专门面向中小企业采购，对小型和微型企业产品的价格给予</w:t>
      </w:r>
      <w:r>
        <w:rPr>
          <w:rFonts w:ascii="宋体" w:hAnsi="宋体" w:cs="仿宋_GB2312" w:hint="eastAsia"/>
          <w:szCs w:val="24"/>
          <w:lang w:val="zh-CN"/>
        </w:rPr>
        <w:t>6%</w:t>
      </w:r>
      <w:r>
        <w:rPr>
          <w:rFonts w:ascii="宋体" w:hAnsi="宋体"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hint="eastAsia"/>
          <w:szCs w:val="24"/>
          <w:lang w:val="zh-CN"/>
        </w:rPr>
        <w:t>30%</w:t>
      </w:r>
      <w:r>
        <w:rPr>
          <w:rFonts w:ascii="宋体" w:hAnsi="宋体" w:cs="仿宋_GB2312" w:hint="eastAsia"/>
          <w:szCs w:val="24"/>
          <w:lang w:val="zh-CN"/>
        </w:rPr>
        <w:t>以上的，给予联合体</w:t>
      </w:r>
      <w:r>
        <w:rPr>
          <w:rFonts w:ascii="宋体" w:hAnsi="宋体" w:cs="仿宋_GB2312" w:hint="eastAsia"/>
          <w:szCs w:val="24"/>
          <w:lang w:val="zh-CN"/>
        </w:rPr>
        <w:t>2%</w:t>
      </w:r>
      <w:r>
        <w:rPr>
          <w:rFonts w:ascii="宋体" w:hAnsi="宋体"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w:t>
      </w:r>
      <w:r>
        <w:rPr>
          <w:rFonts w:ascii="宋体" w:hAnsi="宋体" w:cs="仿宋_GB2312" w:hint="eastAsia"/>
          <w:szCs w:val="24"/>
          <w:lang w:val="zh-CN"/>
        </w:rPr>
        <w:t>中小企业声明函》。</w:t>
      </w:r>
    </w:p>
    <w:p w:rsidR="00A876FD" w:rsidRDefault="00F53861">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小型和微型企业不包含民办非企业单位。</w:t>
      </w:r>
    </w:p>
    <w:p w:rsidR="00A876FD" w:rsidRDefault="00F5386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）监狱企业视同小型、微型企业，对监狱企业价格给予</w:t>
      </w:r>
      <w:r>
        <w:rPr>
          <w:rFonts w:ascii="宋体" w:hAnsi="宋体" w:cs="仿宋_GB2312" w:hint="eastAsia"/>
          <w:sz w:val="24"/>
          <w:szCs w:val="24"/>
          <w:lang w:val="zh-CN"/>
        </w:rPr>
        <w:t>6%</w:t>
      </w:r>
      <w:r>
        <w:rPr>
          <w:rFonts w:ascii="宋体" w:hAnsi="宋体" w:cs="仿宋_GB2312" w:hint="eastAsia"/>
          <w:sz w:val="24"/>
          <w:szCs w:val="24"/>
          <w:lang w:val="zh-CN"/>
        </w:rPr>
        <w:t>的扣除，用扣除后的价格参与评审。监狱企业应当提供由省级以上监狱管理局、戒毒管理局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w:t>
      </w:r>
    </w:p>
    <w:p w:rsidR="00A876FD" w:rsidRDefault="00F53861">
      <w:pPr>
        <w:pStyle w:val="11"/>
        <w:spacing w:line="360" w:lineRule="auto"/>
        <w:ind w:firstLineChars="200" w:firstLine="480"/>
        <w:contextualSpacing/>
        <w:rPr>
          <w:rFonts w:ascii="宋体" w:hAnsi="宋体"/>
          <w:color w:val="000000"/>
          <w:szCs w:val="24"/>
        </w:rPr>
      </w:pPr>
      <w:r>
        <w:rPr>
          <w:rFonts w:ascii="宋体" w:hAnsi="宋体" w:cs="仿宋_GB2312" w:hint="eastAsia"/>
          <w:szCs w:val="24"/>
          <w:lang w:val="zh-CN"/>
        </w:rPr>
        <w:t>3</w:t>
      </w:r>
      <w:r>
        <w:rPr>
          <w:rFonts w:ascii="宋体" w:hAnsi="宋体"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hint="eastAsia"/>
          <w:szCs w:val="24"/>
          <w:lang w:val="zh-CN"/>
        </w:rPr>
        <w:t>6%</w:t>
      </w:r>
      <w:r>
        <w:rPr>
          <w:rFonts w:ascii="宋体" w:hAnsi="宋体"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A876FD" w:rsidRDefault="00F53861">
      <w:pPr>
        <w:pStyle w:val="11"/>
        <w:spacing w:line="360" w:lineRule="auto"/>
        <w:ind w:firstLineChars="200" w:firstLine="482"/>
        <w:contextualSpacing/>
        <w:rPr>
          <w:rFonts w:ascii="宋体" w:hAnsi="宋体" w:cs="仿宋_GB2312"/>
          <w:b/>
          <w:szCs w:val="24"/>
          <w:lang w:val="zh-CN"/>
        </w:rPr>
      </w:pPr>
      <w:r>
        <w:rPr>
          <w:rFonts w:ascii="宋体" w:hAnsi="宋体" w:hint="eastAsia"/>
          <w:b/>
          <w:color w:val="000000"/>
          <w:szCs w:val="24"/>
        </w:rPr>
        <w:t>（</w:t>
      </w:r>
      <w:r>
        <w:rPr>
          <w:rFonts w:ascii="宋体" w:hAnsi="宋体" w:hint="eastAsia"/>
          <w:b/>
          <w:color w:val="000000"/>
          <w:szCs w:val="24"/>
        </w:rPr>
        <w:t>2</w:t>
      </w:r>
      <w:r>
        <w:rPr>
          <w:rFonts w:ascii="宋体" w:hAnsi="宋体" w:hint="eastAsia"/>
          <w:b/>
          <w:color w:val="000000"/>
          <w:szCs w:val="24"/>
        </w:rPr>
        <w:t>）</w:t>
      </w:r>
      <w:r>
        <w:rPr>
          <w:rFonts w:ascii="宋体" w:hAnsi="宋体" w:cs="仿宋_GB2312"/>
          <w:b/>
          <w:szCs w:val="24"/>
          <w:lang w:val="zh-CN"/>
        </w:rPr>
        <w:t>关于相同品牌产品</w:t>
      </w:r>
      <w:r>
        <w:rPr>
          <w:rFonts w:ascii="宋体" w:hAnsi="宋体" w:cs="仿宋_GB2312"/>
          <w:b/>
          <w:bCs/>
          <w:szCs w:val="24"/>
          <w:lang w:val="zh-CN"/>
        </w:rPr>
        <w:t>（服务类项目不适用本条款规定）</w:t>
      </w:r>
    </w:p>
    <w:p w:rsidR="00A876FD" w:rsidRDefault="00F53861">
      <w:pPr>
        <w:pStyle w:val="11"/>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w:t>
      </w:r>
      <w:r>
        <w:rPr>
          <w:rFonts w:ascii="宋体" w:hAnsi="宋体" w:cs="仿宋_GB2312"/>
          <w:szCs w:val="24"/>
          <w:lang w:val="zh-CN"/>
        </w:rPr>
        <w:t>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w:t>
      </w:r>
      <w:r>
        <w:rPr>
          <w:rFonts w:ascii="宋体" w:hAnsi="宋体" w:cs="仿宋_GB2312"/>
          <w:szCs w:val="24"/>
          <w:lang w:val="zh-CN"/>
        </w:rPr>
        <w:lastRenderedPageBreak/>
        <w:t>标无效。</w:t>
      </w:r>
    </w:p>
    <w:p w:rsidR="00A876FD" w:rsidRDefault="00F53861">
      <w:pPr>
        <w:pStyle w:val="11"/>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w:t>
      </w:r>
      <w:r>
        <w:rPr>
          <w:rFonts w:ascii="宋体" w:hAnsi="宋体" w:cs="仿宋_GB2312" w:hint="eastAsia"/>
          <w:szCs w:val="24"/>
          <w:lang w:val="zh-CN"/>
        </w:rPr>
        <w:t>人获得中标人推荐资格</w:t>
      </w:r>
      <w:r>
        <w:rPr>
          <w:rFonts w:ascii="宋体" w:hAnsi="宋体" w:cs="仿宋_GB2312"/>
          <w:szCs w:val="24"/>
          <w:lang w:val="zh-CN"/>
        </w:rPr>
        <w:t>，其他同品牌投标人不作为中标候选人。</w:t>
      </w:r>
    </w:p>
    <w:p w:rsidR="00A876FD" w:rsidRDefault="00F53861">
      <w:pPr>
        <w:pStyle w:val="11"/>
        <w:spacing w:line="360" w:lineRule="auto"/>
        <w:ind w:firstLineChars="200" w:firstLine="482"/>
        <w:contextualSpacing/>
        <w:rPr>
          <w:rFonts w:ascii="宋体" w:hAnsi="宋体" w:cs="仿宋_GB2312"/>
          <w:b/>
          <w:szCs w:val="24"/>
          <w:lang w:val="zh-CN"/>
        </w:rPr>
      </w:pPr>
      <w:r>
        <w:rPr>
          <w:rFonts w:ascii="宋体" w:hAnsi="宋体" w:hint="eastAsia"/>
          <w:b/>
          <w:color w:val="000000"/>
          <w:szCs w:val="24"/>
        </w:rPr>
        <w:t>（</w:t>
      </w:r>
      <w:r>
        <w:rPr>
          <w:rFonts w:ascii="宋体" w:hAnsi="宋体" w:hint="eastAsia"/>
          <w:b/>
          <w:color w:val="000000"/>
          <w:szCs w:val="24"/>
        </w:rPr>
        <w:t>3</w:t>
      </w:r>
      <w:r>
        <w:rPr>
          <w:rFonts w:ascii="宋体" w:hAnsi="宋体" w:hint="eastAsia"/>
          <w:b/>
          <w:color w:val="000000"/>
          <w:szCs w:val="24"/>
        </w:rPr>
        <w:t>）强制采购节能产品和优先采购节能产品、优先采购环保产品</w:t>
      </w:r>
    </w:p>
    <w:p w:rsidR="00A876FD" w:rsidRDefault="00F53861">
      <w:pPr>
        <w:pStyle w:val="11"/>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）对《节能产品政府采购品目清单》所列的政府强制采购节能产品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A876FD" w:rsidRDefault="00F53861">
      <w:pPr>
        <w:pStyle w:val="11"/>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w:t>
      </w:r>
      <w:r>
        <w:rPr>
          <w:rFonts w:ascii="宋体" w:hAnsi="宋体" w:cs="仿宋_GB2312" w:hint="eastAsia"/>
          <w:szCs w:val="24"/>
          <w:lang w:val="zh-CN"/>
        </w:rPr>
        <w:t>赋分。</w:t>
      </w:r>
    </w:p>
    <w:p w:rsidR="00A876FD" w:rsidRDefault="00F53861">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w:t>
      </w:r>
      <w:r>
        <w:rPr>
          <w:rFonts w:ascii="宋体" w:hAnsi="宋体" w:cs="仿宋_GB2312" w:hint="eastAsia"/>
          <w:szCs w:val="24"/>
          <w:lang w:val="zh-CN"/>
        </w:rPr>
        <w:t>）投标人所</w:t>
      </w:r>
      <w:proofErr w:type="gramStart"/>
      <w:r>
        <w:rPr>
          <w:rFonts w:ascii="宋体" w:hAnsi="宋体" w:cs="仿宋_GB2312" w:hint="eastAsia"/>
          <w:szCs w:val="24"/>
          <w:lang w:val="zh-CN"/>
        </w:rPr>
        <w:t>投产品若属于</w:t>
      </w:r>
      <w:proofErr w:type="gramEnd"/>
      <w:r>
        <w:rPr>
          <w:rFonts w:ascii="宋体" w:hAnsi="宋体" w:cs="仿宋_GB2312" w:hint="eastAsia"/>
          <w:szCs w:val="24"/>
          <w:lang w:val="zh-CN"/>
        </w:rPr>
        <w:t>《环境标志产品政府采购品目清单》内产品，投标文件中应提供具有国家确定的认证机构出具的、处于有效期之内的环境标志产品认证证书，评标委员会根据本项目评标标准予以判定并赋分。</w:t>
      </w:r>
    </w:p>
    <w:p w:rsidR="00A876FD" w:rsidRDefault="00F53861">
      <w:pPr>
        <w:pStyle w:val="11"/>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4</w:t>
      </w:r>
      <w:r>
        <w:rPr>
          <w:rFonts w:ascii="宋体" w:hAnsi="宋体" w:cs="仿宋_GB2312" w:hint="eastAsia"/>
          <w:b/>
          <w:szCs w:val="24"/>
          <w:lang w:val="zh-CN"/>
        </w:rPr>
        <w:t>）关于强制性产品认证</w:t>
      </w:r>
    </w:p>
    <w:p w:rsidR="00A876FD" w:rsidRDefault="00F53861">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w:t>
      </w:r>
      <w:r>
        <w:rPr>
          <w:rFonts w:ascii="宋体" w:hAnsi="宋体" w:cs="仿宋_GB2312" w:hint="eastAsia"/>
          <w:sz w:val="24"/>
          <w:szCs w:val="24"/>
          <w:lang w:val="zh-CN"/>
        </w:rPr>
        <w:t>）如投标人所投产</w:t>
      </w:r>
      <w:proofErr w:type="gramStart"/>
      <w:r>
        <w:rPr>
          <w:rFonts w:ascii="宋体" w:hAnsi="宋体" w:cs="仿宋_GB2312" w:hint="eastAsia"/>
          <w:sz w:val="24"/>
          <w:szCs w:val="24"/>
          <w:lang w:val="zh-CN"/>
        </w:rPr>
        <w:t>品属于</w:t>
      </w:r>
      <w:proofErr w:type="gramEnd"/>
      <w:r>
        <w:rPr>
          <w:rFonts w:ascii="宋体" w:hAnsi="宋体" w:cs="仿宋_GB2312" w:hint="eastAsia"/>
          <w:sz w:val="24"/>
          <w:szCs w:val="24"/>
          <w:lang w:val="zh-CN"/>
        </w:rPr>
        <w:t>“中国强制性产品认证”（</w:t>
      </w:r>
      <w:r>
        <w:rPr>
          <w:rFonts w:ascii="宋体" w:hAnsi="宋体" w:cs="仿宋_GB2312" w:hint="eastAsia"/>
          <w:sz w:val="24"/>
          <w:szCs w:val="24"/>
          <w:lang w:val="zh-CN"/>
        </w:rPr>
        <w:t>3C</w:t>
      </w:r>
      <w:r>
        <w:rPr>
          <w:rFonts w:ascii="宋体" w:hAnsi="宋体" w:cs="仿宋_GB2312" w:hint="eastAsia"/>
          <w:sz w:val="24"/>
          <w:szCs w:val="24"/>
          <w:lang w:val="zh-CN"/>
        </w:rPr>
        <w:t>认证）范围内</w:t>
      </w:r>
      <w:r>
        <w:rPr>
          <w:rFonts w:ascii="宋体" w:hAnsi="宋体" w:cs="仿宋_GB2312" w:hint="eastAsia"/>
          <w:sz w:val="24"/>
          <w:szCs w:val="24"/>
          <w:lang w:val="zh-CN"/>
        </w:rPr>
        <w:t>,</w:t>
      </w:r>
      <w:r>
        <w:rPr>
          <w:rFonts w:ascii="宋体" w:hAnsi="宋体" w:cs="仿宋_GB2312" w:hint="eastAsia"/>
          <w:sz w:val="24"/>
          <w:szCs w:val="24"/>
          <w:lang w:val="zh-CN"/>
        </w:rPr>
        <w:t>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A876FD" w:rsidRDefault="00F53861">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w:t>
      </w:r>
      <w:r>
        <w:rPr>
          <w:rFonts w:ascii="宋体" w:hAnsi="宋体" w:cs="宋体" w:hint="eastAsia"/>
          <w:kern w:val="0"/>
          <w:sz w:val="24"/>
          <w:szCs w:val="24"/>
        </w:rPr>
        <w:t>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w:t>
      </w:r>
      <w:r>
        <w:rPr>
          <w:rFonts w:ascii="宋体" w:hAnsi="宋体" w:cs="仿宋_GB2312" w:hint="eastAsia"/>
          <w:sz w:val="24"/>
          <w:szCs w:val="24"/>
          <w:lang w:val="zh-CN"/>
        </w:rPr>
        <w:t xml:space="preserve"> </w:t>
      </w:r>
      <w:r>
        <w:rPr>
          <w:rFonts w:ascii="宋体" w:hAnsi="宋体" w:cs="仿宋_GB2312" w:hint="eastAsia"/>
          <w:sz w:val="24"/>
          <w:szCs w:val="24"/>
          <w:lang w:val="zh-CN"/>
        </w:rPr>
        <w:t>项目需求”</w:t>
      </w:r>
      <w:r>
        <w:rPr>
          <w:rFonts w:ascii="宋体" w:hAnsi="宋体" w:cs="仿宋_GB2312"/>
          <w:sz w:val="24"/>
          <w:szCs w:val="24"/>
          <w:lang w:val="zh-CN"/>
        </w:rPr>
        <w:t>提供</w:t>
      </w:r>
      <w:r>
        <w:rPr>
          <w:rFonts w:ascii="宋体" w:hAnsi="宋体" w:cs="仿宋_GB2312" w:hint="eastAsia"/>
          <w:sz w:val="24"/>
          <w:szCs w:val="24"/>
          <w:lang w:val="zh-CN"/>
        </w:rPr>
        <w:t>：</w:t>
      </w:r>
    </w:p>
    <w:p w:rsidR="00A876FD" w:rsidRDefault="00F53861">
      <w:pPr>
        <w:wordWrap w:val="0"/>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①中国信息安全认证中心官网（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w:t>
      </w:r>
    </w:p>
    <w:p w:rsidR="00A876FD" w:rsidRDefault="00F53861">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②中国信息安全认证中心</w:t>
      </w:r>
      <w:r>
        <w:rPr>
          <w:rFonts w:ascii="宋体" w:hAnsi="宋体" w:cs="仿宋_GB2312" w:hint="eastAsia"/>
          <w:sz w:val="24"/>
          <w:szCs w:val="24"/>
          <w:lang w:val="zh-CN"/>
        </w:rPr>
        <w:t>颁发的《中国国家信息安全产品认证证书》加盖投标人公章的原件扫描件（或图片）。</w:t>
      </w:r>
    </w:p>
    <w:p w:rsidR="00A876FD" w:rsidRDefault="00F53861">
      <w:pPr>
        <w:wordWrap w:val="0"/>
        <w:spacing w:line="360" w:lineRule="auto"/>
        <w:ind w:firstLineChars="200" w:firstLine="480"/>
        <w:contextualSpacing/>
        <w:rPr>
          <w:rFonts w:ascii="宋体" w:hAnsi="宋体"/>
          <w:color w:val="000000"/>
          <w:sz w:val="24"/>
          <w:szCs w:val="24"/>
        </w:rPr>
      </w:pPr>
      <w:r>
        <w:rPr>
          <w:rFonts w:ascii="宋体" w:hAnsi="宋体" w:cs="仿宋_GB2312" w:hint="eastAsia"/>
          <w:sz w:val="24"/>
          <w:szCs w:val="24"/>
          <w:lang w:val="zh-CN"/>
        </w:rPr>
        <w:lastRenderedPageBreak/>
        <w:t>注：仅需提供序号</w:t>
      </w:r>
      <w:r>
        <w:rPr>
          <w:rFonts w:ascii="宋体" w:hAnsi="宋体" w:hint="eastAsia"/>
          <w:color w:val="000000"/>
          <w:sz w:val="24"/>
          <w:szCs w:val="24"/>
        </w:rPr>
        <w:t>①～②其中之一即可。</w:t>
      </w:r>
    </w:p>
    <w:p w:rsidR="00A876FD" w:rsidRDefault="00F5386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5</w:t>
      </w:r>
      <w:r>
        <w:rPr>
          <w:rFonts w:ascii="宋体" w:hAnsi="宋体" w:cs="仿宋_GB2312" w:hint="eastAsia"/>
          <w:b/>
          <w:sz w:val="24"/>
          <w:szCs w:val="24"/>
          <w:lang w:val="zh-CN"/>
        </w:rPr>
        <w:t>）支持脱贫攻坚（物业服务项目）</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在物业项目中，对注册地在</w:t>
      </w:r>
      <w:r>
        <w:rPr>
          <w:rFonts w:ascii="宋体" w:hAnsi="宋体" w:cs="仿宋_GB2312" w:hint="eastAsia"/>
          <w:sz w:val="24"/>
          <w:szCs w:val="24"/>
          <w:lang w:val="zh-CN"/>
        </w:rPr>
        <w:t>832</w:t>
      </w:r>
      <w:r>
        <w:rPr>
          <w:rFonts w:ascii="宋体" w:hAnsi="宋体" w:cs="仿宋_GB2312" w:hint="eastAsia"/>
          <w:sz w:val="24"/>
          <w:szCs w:val="24"/>
          <w:lang w:val="zh-CN"/>
        </w:rPr>
        <w:t>个国家级贫困县域内且聘用建档立</w:t>
      </w:r>
      <w:proofErr w:type="gramStart"/>
      <w:r>
        <w:rPr>
          <w:rFonts w:ascii="宋体" w:hAnsi="宋体" w:cs="仿宋_GB2312" w:hint="eastAsia"/>
          <w:sz w:val="24"/>
          <w:szCs w:val="24"/>
          <w:lang w:val="zh-CN"/>
        </w:rPr>
        <w:t>卡贫困</w:t>
      </w:r>
      <w:proofErr w:type="gramEnd"/>
      <w:r>
        <w:rPr>
          <w:rFonts w:ascii="宋体" w:hAnsi="宋体" w:cs="仿宋_GB2312" w:hint="eastAsia"/>
          <w:sz w:val="24"/>
          <w:szCs w:val="24"/>
          <w:lang w:val="zh-CN"/>
        </w:rPr>
        <w:t>人员的物业公司，提供注册地证明材料、贫困县扶贫部门出具的聘用建档立</w:t>
      </w:r>
      <w:proofErr w:type="gramStart"/>
      <w:r>
        <w:rPr>
          <w:rFonts w:ascii="宋体" w:hAnsi="宋体" w:cs="仿宋_GB2312" w:hint="eastAsia"/>
          <w:sz w:val="24"/>
          <w:szCs w:val="24"/>
          <w:lang w:val="zh-CN"/>
        </w:rPr>
        <w:t>卡贫困</w:t>
      </w:r>
      <w:proofErr w:type="gramEnd"/>
      <w:r>
        <w:rPr>
          <w:rFonts w:ascii="宋体" w:hAnsi="宋体" w:cs="仿宋_GB2312" w:hint="eastAsia"/>
          <w:sz w:val="24"/>
          <w:szCs w:val="24"/>
          <w:lang w:val="zh-CN"/>
        </w:rPr>
        <w:t>人员身份证明及社保材料（开标前</w:t>
      </w:r>
      <w:r>
        <w:rPr>
          <w:rFonts w:ascii="宋体" w:hAnsi="宋体" w:cs="仿宋_GB2312" w:hint="eastAsia"/>
          <w:sz w:val="24"/>
          <w:szCs w:val="24"/>
          <w:lang w:val="zh-CN"/>
        </w:rPr>
        <w:t>12</w:t>
      </w:r>
      <w:r>
        <w:rPr>
          <w:rFonts w:ascii="宋体" w:hAnsi="宋体" w:cs="仿宋_GB2312" w:hint="eastAsia"/>
          <w:sz w:val="24"/>
          <w:szCs w:val="24"/>
          <w:lang w:val="zh-CN"/>
        </w:rPr>
        <w:t>个月内至少连续</w:t>
      </w:r>
      <w:r>
        <w:rPr>
          <w:rFonts w:ascii="宋体" w:hAnsi="宋体" w:cs="仿宋_GB2312" w:hint="eastAsia"/>
          <w:sz w:val="24"/>
          <w:szCs w:val="24"/>
          <w:lang w:val="zh-CN"/>
        </w:rPr>
        <w:t>3</w:t>
      </w:r>
      <w:r>
        <w:rPr>
          <w:rFonts w:ascii="宋体" w:hAnsi="宋体" w:cs="仿宋_GB2312" w:hint="eastAsia"/>
          <w:sz w:val="24"/>
          <w:szCs w:val="24"/>
          <w:lang w:val="zh-CN"/>
        </w:rPr>
        <w:t>个月）的有效证明后，评标委员会根据本项目评标标准予以判定并赋分。</w:t>
      </w:r>
    </w:p>
    <w:p w:rsidR="00A876FD" w:rsidRDefault="00F5386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6</w:t>
      </w:r>
      <w:r>
        <w:rPr>
          <w:rFonts w:ascii="宋体" w:hAnsi="宋体" w:cs="仿宋_GB2312" w:hint="eastAsia"/>
          <w:b/>
          <w:sz w:val="24"/>
          <w:szCs w:val="24"/>
          <w:lang w:val="zh-CN"/>
        </w:rPr>
        <w:t>）投标无效情形</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）符合性审查资料未按招标文件要求签署、盖章的；</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）有下列情形之一的，视为投标人串通投标，其投标无效：</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w:t>
      </w:r>
      <w:r>
        <w:rPr>
          <w:rFonts w:ascii="宋体" w:hAnsi="宋体" w:cs="仿宋_GB2312" w:hint="eastAsia"/>
          <w:sz w:val="24"/>
          <w:szCs w:val="24"/>
          <w:lang w:val="zh-CN"/>
        </w:rPr>
        <w:t>不同投标人的投标文件由同一单位或者个人编制；</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仿宋_GB2312" w:hint="eastAsia"/>
          <w:sz w:val="24"/>
          <w:szCs w:val="24"/>
          <w:lang w:val="zh-CN"/>
        </w:rPr>
        <w:t>不同投标人委托同一单位或者个人办理投标事宜；</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w:t>
      </w:r>
      <w:r>
        <w:rPr>
          <w:rFonts w:ascii="宋体" w:hAnsi="宋体" w:cs="仿宋_GB2312" w:hint="eastAsia"/>
          <w:sz w:val="24"/>
          <w:szCs w:val="24"/>
          <w:lang w:val="zh-CN"/>
        </w:rPr>
        <w:t>不同投标人的投标文件载明的项目管理成员或者联系人员为同一人；</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w:t>
      </w:r>
      <w:r>
        <w:rPr>
          <w:rFonts w:ascii="宋体" w:hAnsi="宋体" w:cs="仿宋_GB2312" w:hint="eastAsia"/>
          <w:sz w:val="24"/>
          <w:szCs w:val="24"/>
          <w:lang w:val="zh-CN"/>
        </w:rPr>
        <w:t>不同投标人的投标文件异常一致或者投标报价呈规律性差异；</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w:t>
      </w:r>
      <w:r>
        <w:rPr>
          <w:rFonts w:ascii="宋体" w:hAnsi="宋体" w:cs="仿宋_GB2312" w:hint="eastAsia"/>
          <w:sz w:val="24"/>
          <w:szCs w:val="24"/>
          <w:lang w:val="zh-CN"/>
        </w:rPr>
        <w:t>不同投标人的投标文件相互混装；</w:t>
      </w:r>
    </w:p>
    <w:p w:rsidR="00A876FD" w:rsidRDefault="00F5386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w:t>
      </w:r>
      <w:r>
        <w:rPr>
          <w:rFonts w:ascii="宋体" w:hAnsi="宋体" w:cs="仿宋_GB2312" w:hint="eastAsia"/>
          <w:sz w:val="24"/>
          <w:szCs w:val="24"/>
          <w:lang w:val="zh-CN"/>
        </w:rPr>
        <w:t>价合理性的，评标委员会应当将其作为无效投标处理。</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w:t>
      </w:r>
      <w:r>
        <w:rPr>
          <w:rFonts w:ascii="宋体" w:hAnsi="宋体" w:cs="仿宋_GB2312"/>
          <w:sz w:val="24"/>
          <w:szCs w:val="24"/>
          <w:lang w:val="zh-CN"/>
        </w:rPr>
        <w:t>法律、法规和招标文件规定的其他无效情形。</w:t>
      </w:r>
    </w:p>
    <w:p w:rsidR="00A876FD" w:rsidRDefault="00F53861">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7</w:t>
      </w:r>
      <w:r>
        <w:rPr>
          <w:rFonts w:ascii="宋体" w:hAnsi="宋体" w:cs="仿宋_GB2312" w:hint="eastAsia"/>
          <w:b/>
          <w:sz w:val="24"/>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3"/>
        <w:gridCol w:w="185"/>
        <w:gridCol w:w="5201"/>
        <w:gridCol w:w="967"/>
      </w:tblGrid>
      <w:tr w:rsidR="00A876FD">
        <w:trPr>
          <w:trHeight w:val="900"/>
          <w:jc w:val="center"/>
        </w:trPr>
        <w:tc>
          <w:tcPr>
            <w:tcW w:w="2613" w:type="dxa"/>
            <w:vAlign w:val="center"/>
          </w:tcPr>
          <w:p w:rsidR="00A876FD" w:rsidRDefault="00F53861">
            <w:pPr>
              <w:spacing w:line="360" w:lineRule="auto"/>
              <w:jc w:val="center"/>
              <w:rPr>
                <w:rFonts w:ascii="宋体" w:hAnsi="宋体"/>
                <w:sz w:val="24"/>
                <w:szCs w:val="24"/>
              </w:rPr>
            </w:pPr>
            <w:r>
              <w:rPr>
                <w:rFonts w:ascii="宋体" w:hAnsi="宋体" w:hint="eastAsia"/>
                <w:sz w:val="24"/>
                <w:szCs w:val="24"/>
              </w:rPr>
              <w:t>分值构成</w:t>
            </w:r>
          </w:p>
          <w:p w:rsidR="00A876FD" w:rsidRDefault="00F53861">
            <w:pPr>
              <w:spacing w:line="360" w:lineRule="auto"/>
              <w:jc w:val="center"/>
              <w:rPr>
                <w:rFonts w:ascii="宋体" w:hAnsi="宋体"/>
                <w:sz w:val="24"/>
                <w:szCs w:val="24"/>
              </w:rPr>
            </w:pPr>
            <w:r>
              <w:rPr>
                <w:rFonts w:ascii="宋体" w:hAnsi="宋体" w:hint="eastAsia"/>
                <w:sz w:val="24"/>
                <w:szCs w:val="24"/>
              </w:rPr>
              <w:t>(</w:t>
            </w:r>
            <w:r>
              <w:rPr>
                <w:rFonts w:ascii="宋体" w:hAnsi="宋体" w:hint="eastAsia"/>
                <w:sz w:val="24"/>
                <w:szCs w:val="24"/>
              </w:rPr>
              <w:t>总分</w:t>
            </w:r>
            <w:r>
              <w:rPr>
                <w:rFonts w:ascii="宋体" w:hAnsi="宋体" w:hint="eastAsia"/>
                <w:sz w:val="24"/>
                <w:szCs w:val="24"/>
              </w:rPr>
              <w:t>100</w:t>
            </w:r>
            <w:r>
              <w:rPr>
                <w:rFonts w:ascii="宋体" w:hAnsi="宋体" w:hint="eastAsia"/>
                <w:sz w:val="24"/>
                <w:szCs w:val="24"/>
              </w:rPr>
              <w:t>分</w:t>
            </w:r>
            <w:r>
              <w:rPr>
                <w:rFonts w:ascii="宋体" w:hAnsi="宋体" w:hint="eastAsia"/>
                <w:sz w:val="24"/>
                <w:szCs w:val="24"/>
              </w:rPr>
              <w:t>)</w:t>
            </w:r>
          </w:p>
        </w:tc>
        <w:tc>
          <w:tcPr>
            <w:tcW w:w="6353" w:type="dxa"/>
            <w:gridSpan w:val="3"/>
            <w:vAlign w:val="center"/>
          </w:tcPr>
          <w:p w:rsidR="00A876FD" w:rsidRDefault="00F53861">
            <w:pPr>
              <w:spacing w:line="360" w:lineRule="auto"/>
              <w:ind w:firstLineChars="200" w:firstLine="480"/>
              <w:rPr>
                <w:rFonts w:ascii="宋体" w:hAnsi="宋体"/>
                <w:sz w:val="24"/>
                <w:szCs w:val="24"/>
              </w:rPr>
            </w:pPr>
            <w:r>
              <w:rPr>
                <w:rFonts w:ascii="宋体" w:hAnsi="宋体" w:hint="eastAsia"/>
                <w:sz w:val="24"/>
                <w:szCs w:val="24"/>
              </w:rPr>
              <w:t>价格分值：</w:t>
            </w:r>
            <w:r>
              <w:rPr>
                <w:rFonts w:ascii="宋体" w:hAnsi="宋体" w:hint="eastAsia"/>
                <w:sz w:val="24"/>
                <w:szCs w:val="24"/>
                <w:u w:val="single"/>
              </w:rPr>
              <w:t xml:space="preserve">20  </w:t>
            </w:r>
            <w:r>
              <w:rPr>
                <w:rFonts w:ascii="宋体" w:hAnsi="宋体" w:hint="eastAsia"/>
                <w:sz w:val="24"/>
                <w:szCs w:val="24"/>
              </w:rPr>
              <w:t>分</w:t>
            </w:r>
          </w:p>
          <w:p w:rsidR="00A876FD" w:rsidRDefault="00F53861">
            <w:pPr>
              <w:spacing w:line="360" w:lineRule="auto"/>
              <w:ind w:firstLineChars="200" w:firstLine="480"/>
              <w:rPr>
                <w:rFonts w:ascii="宋体" w:hAnsi="宋体"/>
                <w:sz w:val="24"/>
                <w:szCs w:val="24"/>
              </w:rPr>
            </w:pPr>
            <w:r>
              <w:rPr>
                <w:rFonts w:ascii="宋体" w:hAnsi="宋体" w:hint="eastAsia"/>
                <w:sz w:val="24"/>
                <w:szCs w:val="24"/>
              </w:rPr>
              <w:t>商务部分：</w:t>
            </w:r>
            <w:r>
              <w:rPr>
                <w:rFonts w:ascii="宋体" w:hAnsi="宋体" w:hint="eastAsia"/>
                <w:sz w:val="24"/>
                <w:szCs w:val="24"/>
                <w:u w:val="single"/>
              </w:rPr>
              <w:t xml:space="preserve">60 </w:t>
            </w:r>
            <w:r>
              <w:rPr>
                <w:rFonts w:ascii="宋体" w:hAnsi="宋体" w:hint="eastAsia"/>
                <w:sz w:val="24"/>
                <w:szCs w:val="24"/>
              </w:rPr>
              <w:t>分</w:t>
            </w:r>
          </w:p>
          <w:p w:rsidR="00A876FD" w:rsidRDefault="00F53861">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hint="eastAsia"/>
                <w:sz w:val="24"/>
                <w:szCs w:val="24"/>
                <w:u w:val="single"/>
              </w:rPr>
              <w:t xml:space="preserve">20  </w:t>
            </w:r>
            <w:r>
              <w:rPr>
                <w:rFonts w:ascii="宋体" w:hAnsi="宋体" w:hint="eastAsia"/>
                <w:sz w:val="24"/>
                <w:szCs w:val="24"/>
              </w:rPr>
              <w:t>分</w:t>
            </w:r>
          </w:p>
        </w:tc>
      </w:tr>
      <w:tr w:rsidR="00A876FD">
        <w:trPr>
          <w:trHeight w:val="567"/>
          <w:jc w:val="center"/>
        </w:trPr>
        <w:tc>
          <w:tcPr>
            <w:tcW w:w="8966" w:type="dxa"/>
            <w:gridSpan w:val="4"/>
            <w:tcBorders>
              <w:bottom w:val="single" w:sz="4" w:space="0" w:color="auto"/>
            </w:tcBorders>
            <w:vAlign w:val="center"/>
          </w:tcPr>
          <w:p w:rsidR="00A876FD" w:rsidRDefault="00F53861">
            <w:pPr>
              <w:jc w:val="center"/>
              <w:rPr>
                <w:rFonts w:ascii="宋体" w:hAnsi="宋体"/>
                <w:b/>
                <w:sz w:val="24"/>
                <w:szCs w:val="24"/>
              </w:rPr>
            </w:pPr>
            <w:r>
              <w:rPr>
                <w:rFonts w:ascii="宋体" w:hAnsi="宋体" w:hint="eastAsia"/>
                <w:b/>
                <w:sz w:val="24"/>
                <w:szCs w:val="24"/>
              </w:rPr>
              <w:t>价格部分（满分</w:t>
            </w:r>
            <w:r>
              <w:rPr>
                <w:rFonts w:ascii="宋体" w:hAnsi="宋体" w:hint="eastAsia"/>
                <w:b/>
                <w:sz w:val="24"/>
                <w:szCs w:val="24"/>
                <w:u w:val="single"/>
              </w:rPr>
              <w:t xml:space="preserve">20 </w:t>
            </w:r>
            <w:r>
              <w:rPr>
                <w:rFonts w:ascii="宋体" w:hAnsi="宋体" w:hint="eastAsia"/>
                <w:b/>
                <w:sz w:val="24"/>
                <w:szCs w:val="24"/>
              </w:rPr>
              <w:t>分）</w:t>
            </w:r>
          </w:p>
        </w:tc>
      </w:tr>
      <w:tr w:rsidR="00A876FD">
        <w:trPr>
          <w:trHeight w:val="567"/>
          <w:jc w:val="center"/>
        </w:trPr>
        <w:tc>
          <w:tcPr>
            <w:tcW w:w="2613" w:type="dxa"/>
            <w:tcBorders>
              <w:top w:val="single" w:sz="4" w:space="0" w:color="auto"/>
            </w:tcBorders>
            <w:vAlign w:val="center"/>
          </w:tcPr>
          <w:p w:rsidR="00A876FD" w:rsidRDefault="00F53861">
            <w:pPr>
              <w:jc w:val="center"/>
              <w:rPr>
                <w:rFonts w:ascii="宋体" w:hAnsi="宋体"/>
                <w:b/>
                <w:sz w:val="24"/>
                <w:szCs w:val="24"/>
              </w:rPr>
            </w:pPr>
            <w:r>
              <w:rPr>
                <w:rFonts w:ascii="宋体" w:hAnsi="宋体" w:hint="eastAsia"/>
                <w:b/>
                <w:sz w:val="24"/>
                <w:szCs w:val="24"/>
              </w:rPr>
              <w:lastRenderedPageBreak/>
              <w:t>评分因素</w:t>
            </w:r>
          </w:p>
        </w:tc>
        <w:tc>
          <w:tcPr>
            <w:tcW w:w="5386" w:type="dxa"/>
            <w:gridSpan w:val="2"/>
            <w:tcBorders>
              <w:top w:val="single" w:sz="4" w:space="0" w:color="auto"/>
            </w:tcBorders>
            <w:vAlign w:val="center"/>
          </w:tcPr>
          <w:p w:rsidR="00A876FD" w:rsidRDefault="00F53861">
            <w:pPr>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A876FD" w:rsidRDefault="00F53861">
            <w:pPr>
              <w:jc w:val="center"/>
              <w:rPr>
                <w:rFonts w:ascii="宋体" w:hAnsi="宋体"/>
                <w:b/>
                <w:sz w:val="24"/>
                <w:szCs w:val="24"/>
              </w:rPr>
            </w:pPr>
            <w:r>
              <w:rPr>
                <w:rFonts w:ascii="宋体" w:hAnsi="宋体" w:hint="eastAsia"/>
                <w:b/>
                <w:sz w:val="24"/>
                <w:szCs w:val="24"/>
              </w:rPr>
              <w:t>分值</w:t>
            </w:r>
          </w:p>
        </w:tc>
      </w:tr>
      <w:tr w:rsidR="00A876FD">
        <w:trPr>
          <w:trHeight w:val="1519"/>
          <w:jc w:val="center"/>
        </w:trPr>
        <w:tc>
          <w:tcPr>
            <w:tcW w:w="2613" w:type="dxa"/>
            <w:tcBorders>
              <w:top w:val="single" w:sz="4" w:space="0" w:color="auto"/>
            </w:tcBorders>
            <w:vAlign w:val="center"/>
          </w:tcPr>
          <w:p w:rsidR="00A876FD" w:rsidRDefault="00F53861">
            <w:pPr>
              <w:spacing w:line="360" w:lineRule="auto"/>
              <w:jc w:val="center"/>
              <w:rPr>
                <w:rFonts w:ascii="宋体" w:hAnsi="宋体"/>
                <w:sz w:val="24"/>
                <w:szCs w:val="24"/>
              </w:rPr>
            </w:pPr>
            <w:r>
              <w:rPr>
                <w:rFonts w:ascii="宋体" w:hAnsi="宋体" w:hint="eastAsia"/>
                <w:sz w:val="24"/>
                <w:szCs w:val="24"/>
              </w:rPr>
              <w:t>投标报价</w:t>
            </w:r>
          </w:p>
          <w:p w:rsidR="00A876FD" w:rsidRDefault="00F53861">
            <w:pPr>
              <w:spacing w:line="360" w:lineRule="auto"/>
              <w:jc w:val="center"/>
              <w:rPr>
                <w:rFonts w:ascii="宋体" w:hAnsi="宋体"/>
                <w:sz w:val="24"/>
                <w:szCs w:val="24"/>
              </w:rPr>
            </w:pPr>
            <w:r>
              <w:rPr>
                <w:rFonts w:ascii="宋体" w:hAnsi="宋体" w:hint="eastAsia"/>
                <w:sz w:val="24"/>
                <w:szCs w:val="24"/>
              </w:rPr>
              <w:t>评分标准</w:t>
            </w:r>
          </w:p>
        </w:tc>
        <w:tc>
          <w:tcPr>
            <w:tcW w:w="5386" w:type="dxa"/>
            <w:gridSpan w:val="2"/>
            <w:tcBorders>
              <w:top w:val="single" w:sz="4" w:space="0" w:color="auto"/>
            </w:tcBorders>
            <w:vAlign w:val="center"/>
          </w:tcPr>
          <w:p w:rsidR="00A876FD" w:rsidRDefault="00F53861">
            <w:pPr>
              <w:spacing w:line="360" w:lineRule="auto"/>
              <w:rPr>
                <w:rFonts w:ascii="宋体" w:hAnsi="宋体"/>
                <w:sz w:val="24"/>
                <w:szCs w:val="24"/>
              </w:rPr>
            </w:pPr>
            <w:r>
              <w:rPr>
                <w:rFonts w:ascii="宋体" w:hAnsi="宋体" w:hint="eastAsia"/>
                <w:sz w:val="24"/>
                <w:szCs w:val="24"/>
              </w:rPr>
              <w:t>评标基准价：满足招标文件要求的有效投标报价中，各投标报价算术平均值作为评标基准价。</w:t>
            </w:r>
          </w:p>
          <w:p w:rsidR="00A876FD" w:rsidRDefault="00F53861">
            <w:pPr>
              <w:spacing w:line="360" w:lineRule="auto"/>
              <w:rPr>
                <w:rFonts w:ascii="宋体" w:hAnsi="宋体"/>
                <w:sz w:val="24"/>
                <w:szCs w:val="24"/>
              </w:rPr>
            </w:pPr>
            <w:r>
              <w:rPr>
                <w:rFonts w:ascii="宋体" w:hAnsi="宋体" w:hint="eastAsia"/>
                <w:sz w:val="24"/>
                <w:szCs w:val="24"/>
              </w:rPr>
              <w:t>与基准价相比，每偏差±</w:t>
            </w:r>
            <w:r>
              <w:rPr>
                <w:rFonts w:ascii="宋体" w:hAnsi="宋体" w:hint="eastAsia"/>
                <w:sz w:val="24"/>
                <w:szCs w:val="24"/>
              </w:rPr>
              <w:t>1%</w:t>
            </w:r>
            <w:r>
              <w:rPr>
                <w:rFonts w:ascii="宋体" w:hAnsi="宋体" w:hint="eastAsia"/>
                <w:sz w:val="24"/>
                <w:szCs w:val="24"/>
              </w:rPr>
              <w:t>，扣</w:t>
            </w:r>
            <w:r>
              <w:rPr>
                <w:rFonts w:ascii="宋体" w:hAnsi="宋体" w:hint="eastAsia"/>
                <w:sz w:val="24"/>
                <w:szCs w:val="24"/>
              </w:rPr>
              <w:t>1</w:t>
            </w:r>
            <w:r>
              <w:rPr>
                <w:rFonts w:ascii="宋体" w:hAnsi="宋体" w:hint="eastAsia"/>
                <w:sz w:val="24"/>
                <w:szCs w:val="24"/>
              </w:rPr>
              <w:t>分，扣完为止</w:t>
            </w:r>
          </w:p>
          <w:p w:rsidR="00A876FD" w:rsidRDefault="00F53861">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）当偏差大于</w:t>
            </w:r>
            <w:r>
              <w:rPr>
                <w:rFonts w:ascii="宋体" w:hAnsi="宋体" w:hint="eastAsia"/>
                <w:sz w:val="24"/>
                <w:szCs w:val="24"/>
              </w:rPr>
              <w:t>0</w:t>
            </w:r>
            <w:r>
              <w:rPr>
                <w:rFonts w:ascii="宋体" w:hAnsi="宋体" w:hint="eastAsia"/>
                <w:sz w:val="24"/>
                <w:szCs w:val="24"/>
              </w:rPr>
              <w:t>时，投标报价得分</w:t>
            </w:r>
            <w:r>
              <w:rPr>
                <w:rFonts w:ascii="宋体" w:hAnsi="宋体" w:hint="eastAsia"/>
                <w:sz w:val="24"/>
                <w:szCs w:val="24"/>
              </w:rPr>
              <w:t>=20-</w:t>
            </w:r>
            <w:r>
              <w:rPr>
                <w:rFonts w:ascii="宋体" w:hAnsi="宋体" w:hint="eastAsia"/>
                <w:sz w:val="24"/>
                <w:szCs w:val="24"/>
              </w:rPr>
              <w:t>（投标报价</w:t>
            </w:r>
            <w:r>
              <w:rPr>
                <w:rFonts w:ascii="宋体" w:hAnsi="宋体" w:hint="eastAsia"/>
                <w:sz w:val="24"/>
                <w:szCs w:val="24"/>
              </w:rPr>
              <w:t>-</w:t>
            </w:r>
            <w:r>
              <w:rPr>
                <w:rFonts w:ascii="宋体" w:hAnsi="宋体" w:hint="eastAsia"/>
                <w:sz w:val="24"/>
                <w:szCs w:val="24"/>
              </w:rPr>
              <w:t>评标基准价）</w:t>
            </w:r>
            <w:r>
              <w:rPr>
                <w:rFonts w:ascii="宋体" w:hAnsi="宋体" w:hint="eastAsia"/>
                <w:sz w:val="24"/>
                <w:szCs w:val="24"/>
              </w:rPr>
              <w:t>/</w:t>
            </w:r>
            <w:r>
              <w:rPr>
                <w:rFonts w:ascii="宋体" w:hAnsi="宋体" w:hint="eastAsia"/>
                <w:sz w:val="24"/>
                <w:szCs w:val="24"/>
              </w:rPr>
              <w:t>评标基准价×</w:t>
            </w:r>
            <w:r>
              <w:rPr>
                <w:rFonts w:ascii="宋体" w:hAnsi="宋体" w:hint="eastAsia"/>
                <w:sz w:val="24"/>
                <w:szCs w:val="24"/>
              </w:rPr>
              <w:t>100%</w:t>
            </w:r>
          </w:p>
          <w:p w:rsidR="00A876FD" w:rsidRDefault="00F53861">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）当偏差小于</w:t>
            </w:r>
            <w:r>
              <w:rPr>
                <w:rFonts w:ascii="宋体" w:hAnsi="宋体" w:hint="eastAsia"/>
                <w:sz w:val="24"/>
                <w:szCs w:val="24"/>
              </w:rPr>
              <w:t>0</w:t>
            </w:r>
            <w:r>
              <w:rPr>
                <w:rFonts w:ascii="宋体" w:hAnsi="宋体" w:hint="eastAsia"/>
                <w:sz w:val="24"/>
                <w:szCs w:val="24"/>
              </w:rPr>
              <w:t>时，投标报价得分</w:t>
            </w:r>
            <w:r>
              <w:rPr>
                <w:rFonts w:ascii="宋体" w:hAnsi="宋体" w:hint="eastAsia"/>
                <w:sz w:val="24"/>
                <w:szCs w:val="24"/>
              </w:rPr>
              <w:t>=20+</w:t>
            </w:r>
            <w:r>
              <w:rPr>
                <w:rFonts w:ascii="宋体" w:hAnsi="宋体" w:hint="eastAsia"/>
                <w:sz w:val="24"/>
                <w:szCs w:val="24"/>
              </w:rPr>
              <w:t>（投标报价</w:t>
            </w:r>
            <w:r>
              <w:rPr>
                <w:rFonts w:ascii="宋体" w:hAnsi="宋体" w:hint="eastAsia"/>
                <w:sz w:val="24"/>
                <w:szCs w:val="24"/>
              </w:rPr>
              <w:t>-</w:t>
            </w:r>
            <w:r>
              <w:rPr>
                <w:rFonts w:ascii="宋体" w:hAnsi="宋体" w:hint="eastAsia"/>
                <w:sz w:val="24"/>
                <w:szCs w:val="24"/>
              </w:rPr>
              <w:t>评标基准价）</w:t>
            </w:r>
            <w:r>
              <w:rPr>
                <w:rFonts w:ascii="宋体" w:hAnsi="宋体" w:hint="eastAsia"/>
                <w:sz w:val="24"/>
                <w:szCs w:val="24"/>
              </w:rPr>
              <w:t>/</w:t>
            </w:r>
            <w:r>
              <w:rPr>
                <w:rFonts w:ascii="宋体" w:hAnsi="宋体" w:hint="eastAsia"/>
                <w:sz w:val="24"/>
                <w:szCs w:val="24"/>
              </w:rPr>
              <w:t>评标基准价×</w:t>
            </w:r>
            <w:r>
              <w:rPr>
                <w:rFonts w:ascii="宋体" w:hAnsi="宋体" w:hint="eastAsia"/>
                <w:sz w:val="24"/>
                <w:szCs w:val="24"/>
              </w:rPr>
              <w:t>100%</w:t>
            </w:r>
          </w:p>
        </w:tc>
        <w:tc>
          <w:tcPr>
            <w:tcW w:w="967" w:type="dxa"/>
            <w:tcBorders>
              <w:top w:val="single" w:sz="4" w:space="0" w:color="auto"/>
            </w:tcBorders>
            <w:vAlign w:val="center"/>
          </w:tcPr>
          <w:p w:rsidR="00A876FD" w:rsidRDefault="00F53861">
            <w:pPr>
              <w:jc w:val="center"/>
              <w:rPr>
                <w:rFonts w:ascii="宋体" w:hAnsi="宋体"/>
                <w:sz w:val="24"/>
                <w:szCs w:val="24"/>
              </w:rPr>
            </w:pPr>
            <w:r>
              <w:rPr>
                <w:rFonts w:ascii="宋体" w:hAnsi="宋体" w:hint="eastAsia"/>
                <w:sz w:val="24"/>
                <w:szCs w:val="24"/>
              </w:rPr>
              <w:t xml:space="preserve">20 </w:t>
            </w:r>
            <w:r>
              <w:rPr>
                <w:rFonts w:ascii="宋体" w:hAnsi="宋体" w:hint="eastAsia"/>
                <w:sz w:val="24"/>
                <w:szCs w:val="24"/>
              </w:rPr>
              <w:t>分</w:t>
            </w:r>
          </w:p>
        </w:tc>
      </w:tr>
      <w:tr w:rsidR="00A876FD">
        <w:trPr>
          <w:trHeight w:val="567"/>
          <w:jc w:val="center"/>
        </w:trPr>
        <w:tc>
          <w:tcPr>
            <w:tcW w:w="8966" w:type="dxa"/>
            <w:gridSpan w:val="4"/>
            <w:vAlign w:val="center"/>
          </w:tcPr>
          <w:p w:rsidR="00A876FD" w:rsidRDefault="00F53861">
            <w:pPr>
              <w:jc w:val="center"/>
              <w:rPr>
                <w:rFonts w:ascii="宋体" w:hAnsi="宋体"/>
                <w:b/>
                <w:sz w:val="24"/>
                <w:szCs w:val="24"/>
              </w:rPr>
            </w:pPr>
            <w:r>
              <w:rPr>
                <w:rFonts w:ascii="宋体" w:hAnsi="宋体" w:hint="eastAsia"/>
                <w:b/>
                <w:sz w:val="24"/>
                <w:szCs w:val="24"/>
              </w:rPr>
              <w:t>商务部分（满分</w:t>
            </w:r>
            <w:r>
              <w:rPr>
                <w:rFonts w:ascii="宋体" w:hAnsi="宋体" w:hint="eastAsia"/>
                <w:b/>
                <w:sz w:val="24"/>
                <w:szCs w:val="24"/>
                <w:u w:val="single"/>
              </w:rPr>
              <w:t xml:space="preserve">60 </w:t>
            </w:r>
            <w:r>
              <w:rPr>
                <w:rFonts w:ascii="宋体" w:hAnsi="宋体" w:hint="eastAsia"/>
                <w:b/>
                <w:sz w:val="24"/>
                <w:szCs w:val="24"/>
              </w:rPr>
              <w:t>分）</w:t>
            </w:r>
          </w:p>
        </w:tc>
      </w:tr>
      <w:tr w:rsidR="00A876FD">
        <w:trPr>
          <w:trHeight w:val="567"/>
          <w:jc w:val="center"/>
        </w:trPr>
        <w:tc>
          <w:tcPr>
            <w:tcW w:w="2613" w:type="dxa"/>
            <w:tcBorders>
              <w:bottom w:val="single" w:sz="4" w:space="0" w:color="auto"/>
            </w:tcBorders>
            <w:vAlign w:val="center"/>
          </w:tcPr>
          <w:p w:rsidR="00A876FD" w:rsidRDefault="00F53861">
            <w:pPr>
              <w:jc w:val="center"/>
              <w:rPr>
                <w:rFonts w:ascii="宋体" w:hAnsi="宋体"/>
                <w:b/>
                <w:sz w:val="24"/>
                <w:szCs w:val="24"/>
              </w:rPr>
            </w:pPr>
            <w:r>
              <w:rPr>
                <w:rFonts w:ascii="宋体" w:hAnsi="宋体" w:hint="eastAsia"/>
                <w:b/>
                <w:sz w:val="24"/>
                <w:szCs w:val="24"/>
              </w:rPr>
              <w:t>评分因素</w:t>
            </w:r>
          </w:p>
        </w:tc>
        <w:tc>
          <w:tcPr>
            <w:tcW w:w="5386" w:type="dxa"/>
            <w:gridSpan w:val="2"/>
            <w:vAlign w:val="center"/>
          </w:tcPr>
          <w:p w:rsidR="00A876FD" w:rsidRDefault="00F53861">
            <w:pPr>
              <w:jc w:val="center"/>
              <w:rPr>
                <w:rFonts w:ascii="宋体" w:hAnsi="宋体"/>
                <w:b/>
                <w:sz w:val="24"/>
                <w:szCs w:val="24"/>
              </w:rPr>
            </w:pPr>
            <w:r>
              <w:rPr>
                <w:rFonts w:ascii="宋体" w:hAnsi="宋体" w:hint="eastAsia"/>
                <w:b/>
                <w:sz w:val="24"/>
                <w:szCs w:val="24"/>
              </w:rPr>
              <w:t>评标标准</w:t>
            </w:r>
          </w:p>
        </w:tc>
        <w:tc>
          <w:tcPr>
            <w:tcW w:w="967" w:type="dxa"/>
            <w:vAlign w:val="center"/>
          </w:tcPr>
          <w:p w:rsidR="00A876FD" w:rsidRDefault="00F53861">
            <w:pPr>
              <w:jc w:val="center"/>
              <w:rPr>
                <w:rFonts w:ascii="宋体" w:hAnsi="宋体"/>
                <w:b/>
                <w:sz w:val="24"/>
                <w:szCs w:val="24"/>
              </w:rPr>
            </w:pPr>
            <w:r>
              <w:rPr>
                <w:rFonts w:ascii="宋体" w:hAnsi="宋体" w:hint="eastAsia"/>
                <w:b/>
                <w:sz w:val="24"/>
                <w:szCs w:val="24"/>
              </w:rPr>
              <w:t>分值</w:t>
            </w:r>
          </w:p>
        </w:tc>
      </w:tr>
      <w:tr w:rsidR="00A876FD">
        <w:trPr>
          <w:trHeight w:val="567"/>
          <w:jc w:val="center"/>
        </w:trPr>
        <w:tc>
          <w:tcPr>
            <w:tcW w:w="2613" w:type="dxa"/>
            <w:vAlign w:val="center"/>
          </w:tcPr>
          <w:p w:rsidR="00A876FD" w:rsidRDefault="00F53861">
            <w:pPr>
              <w:spacing w:line="360" w:lineRule="exact"/>
              <w:jc w:val="center"/>
              <w:rPr>
                <w:rFonts w:ascii="宋体" w:hAnsi="宋体"/>
                <w:sz w:val="24"/>
                <w:szCs w:val="24"/>
              </w:rPr>
            </w:pPr>
            <w:r>
              <w:rPr>
                <w:rFonts w:ascii="宋体" w:hAnsi="宋体" w:hint="eastAsia"/>
                <w:sz w:val="24"/>
                <w:szCs w:val="24"/>
              </w:rPr>
              <w:t>投标人业绩</w:t>
            </w:r>
          </w:p>
        </w:tc>
        <w:tc>
          <w:tcPr>
            <w:tcW w:w="5386" w:type="dxa"/>
            <w:gridSpan w:val="2"/>
            <w:vAlign w:val="center"/>
          </w:tcPr>
          <w:p w:rsidR="00A876FD" w:rsidRDefault="00F53861">
            <w:pPr>
              <w:spacing w:line="360" w:lineRule="auto"/>
              <w:rPr>
                <w:rFonts w:ascii="宋体" w:hAnsi="宋体"/>
                <w:sz w:val="24"/>
                <w:szCs w:val="24"/>
              </w:rPr>
            </w:pPr>
            <w:r>
              <w:rPr>
                <w:rFonts w:ascii="宋体" w:hAnsi="宋体" w:cs="微软雅黑" w:hint="eastAsia"/>
                <w:sz w:val="24"/>
                <w:szCs w:val="24"/>
              </w:rPr>
              <w:t>自</w:t>
            </w:r>
            <w:r>
              <w:rPr>
                <w:rFonts w:ascii="宋体" w:hAnsi="宋体" w:cs="微软雅黑"/>
                <w:sz w:val="24"/>
                <w:szCs w:val="24"/>
              </w:rPr>
              <w:t>201</w:t>
            </w:r>
            <w:r>
              <w:rPr>
                <w:rFonts w:ascii="宋体" w:hAnsi="宋体" w:cs="微软雅黑" w:hint="eastAsia"/>
                <w:sz w:val="24"/>
                <w:szCs w:val="24"/>
              </w:rPr>
              <w:t>6</w:t>
            </w:r>
            <w:r>
              <w:rPr>
                <w:rFonts w:ascii="宋体" w:hAnsi="宋体" w:cs="微软雅黑" w:hint="eastAsia"/>
                <w:sz w:val="24"/>
                <w:szCs w:val="24"/>
              </w:rPr>
              <w:t>年</w:t>
            </w:r>
            <w:r>
              <w:rPr>
                <w:rFonts w:ascii="宋体" w:hAnsi="宋体" w:cs="微软雅黑"/>
                <w:sz w:val="24"/>
                <w:szCs w:val="24"/>
              </w:rPr>
              <w:t>1</w:t>
            </w:r>
            <w:r>
              <w:rPr>
                <w:rFonts w:ascii="宋体" w:hAnsi="宋体" w:cs="微软雅黑" w:hint="eastAsia"/>
                <w:sz w:val="24"/>
                <w:szCs w:val="24"/>
              </w:rPr>
              <w:t>月</w:t>
            </w:r>
            <w:r>
              <w:rPr>
                <w:rFonts w:ascii="宋体" w:hAnsi="宋体" w:cs="微软雅黑"/>
                <w:sz w:val="24"/>
                <w:szCs w:val="24"/>
              </w:rPr>
              <w:t>1</w:t>
            </w:r>
            <w:r>
              <w:rPr>
                <w:rFonts w:ascii="宋体" w:hAnsi="宋体" w:cs="微软雅黑"/>
                <w:sz w:val="24"/>
                <w:szCs w:val="24"/>
              </w:rPr>
              <w:t>日</w:t>
            </w:r>
            <w:r>
              <w:rPr>
                <w:rFonts w:ascii="宋体" w:hAnsi="宋体" w:cs="微软雅黑" w:hint="eastAsia"/>
                <w:sz w:val="24"/>
                <w:szCs w:val="24"/>
              </w:rPr>
              <w:t>以来投标人具有投资额在</w:t>
            </w:r>
            <w:r>
              <w:rPr>
                <w:rFonts w:ascii="宋体" w:hAnsi="宋体" w:cs="微软雅黑" w:hint="eastAsia"/>
                <w:sz w:val="24"/>
                <w:szCs w:val="24"/>
              </w:rPr>
              <w:t>1</w:t>
            </w:r>
            <w:r>
              <w:rPr>
                <w:rFonts w:ascii="宋体" w:hAnsi="宋体" w:cs="微软雅黑" w:hint="eastAsia"/>
                <w:sz w:val="24"/>
                <w:szCs w:val="24"/>
              </w:rPr>
              <w:t>亿元及以上的城市道路</w:t>
            </w:r>
            <w:r>
              <w:rPr>
                <w:rFonts w:ascii="宋体" w:hAnsi="宋体" w:hint="eastAsia"/>
                <w:sz w:val="24"/>
                <w:szCs w:val="24"/>
              </w:rPr>
              <w:t>工程</w:t>
            </w:r>
            <w:r>
              <w:rPr>
                <w:rFonts w:ascii="宋体" w:hAnsi="宋体" w:cs="微软雅黑" w:hint="eastAsia"/>
                <w:sz w:val="24"/>
                <w:szCs w:val="24"/>
              </w:rPr>
              <w:t>造价咨询项目业绩，</w:t>
            </w:r>
            <w:proofErr w:type="gramStart"/>
            <w:r>
              <w:rPr>
                <w:rFonts w:ascii="宋体" w:hAnsi="宋体" w:cs="微软雅黑" w:hint="eastAsia"/>
                <w:sz w:val="24"/>
                <w:szCs w:val="24"/>
              </w:rPr>
              <w:t>每具有</w:t>
            </w:r>
            <w:proofErr w:type="gramEnd"/>
            <w:r>
              <w:rPr>
                <w:rFonts w:ascii="宋体" w:hAnsi="宋体" w:cs="微软雅黑" w:hint="eastAsia"/>
                <w:sz w:val="24"/>
                <w:szCs w:val="24"/>
              </w:rPr>
              <w:t>一项得</w:t>
            </w:r>
            <w:r>
              <w:rPr>
                <w:rFonts w:ascii="宋体" w:hAnsi="宋体" w:cs="微软雅黑" w:hint="eastAsia"/>
                <w:sz w:val="24"/>
                <w:szCs w:val="24"/>
              </w:rPr>
              <w:t>5</w:t>
            </w:r>
            <w:r>
              <w:rPr>
                <w:rFonts w:ascii="宋体" w:hAnsi="宋体" w:cs="微软雅黑" w:hint="eastAsia"/>
                <w:sz w:val="24"/>
                <w:szCs w:val="24"/>
              </w:rPr>
              <w:t>分，最多得</w:t>
            </w:r>
            <w:r>
              <w:rPr>
                <w:rFonts w:ascii="宋体" w:hAnsi="宋体" w:cs="微软雅黑" w:hint="eastAsia"/>
                <w:sz w:val="24"/>
                <w:szCs w:val="24"/>
              </w:rPr>
              <w:t>25</w:t>
            </w:r>
            <w:r>
              <w:rPr>
                <w:rFonts w:ascii="宋体" w:hAnsi="宋体" w:cs="微软雅黑" w:hint="eastAsia"/>
                <w:sz w:val="24"/>
                <w:szCs w:val="24"/>
              </w:rPr>
              <w:t>分。</w:t>
            </w:r>
            <w:r>
              <w:rPr>
                <w:rFonts w:ascii="宋体" w:hAnsi="宋体" w:cs="微软雅黑" w:hint="eastAsia"/>
                <w:b/>
                <w:sz w:val="24"/>
                <w:szCs w:val="24"/>
              </w:rPr>
              <w:t>【业绩以合同为准，须附合同原件的扫描件或图片】</w:t>
            </w:r>
          </w:p>
        </w:tc>
        <w:tc>
          <w:tcPr>
            <w:tcW w:w="967" w:type="dxa"/>
            <w:vAlign w:val="center"/>
          </w:tcPr>
          <w:p w:rsidR="00A876FD" w:rsidRDefault="00F53861">
            <w:pPr>
              <w:jc w:val="center"/>
              <w:rPr>
                <w:rFonts w:ascii="宋体" w:hAnsi="宋体"/>
                <w:sz w:val="24"/>
                <w:szCs w:val="24"/>
              </w:rPr>
            </w:pPr>
            <w:r>
              <w:rPr>
                <w:rFonts w:ascii="宋体" w:hAnsi="宋体" w:hint="eastAsia"/>
                <w:sz w:val="24"/>
                <w:szCs w:val="24"/>
              </w:rPr>
              <w:t>25</w:t>
            </w:r>
            <w:r>
              <w:rPr>
                <w:rFonts w:ascii="宋体" w:hAnsi="宋体" w:hint="eastAsia"/>
                <w:sz w:val="24"/>
                <w:szCs w:val="24"/>
              </w:rPr>
              <w:t>分</w:t>
            </w:r>
          </w:p>
        </w:tc>
      </w:tr>
      <w:tr w:rsidR="00A876FD">
        <w:trPr>
          <w:trHeight w:val="567"/>
          <w:jc w:val="center"/>
        </w:trPr>
        <w:tc>
          <w:tcPr>
            <w:tcW w:w="2613" w:type="dxa"/>
            <w:vAlign w:val="center"/>
          </w:tcPr>
          <w:p w:rsidR="00A876FD" w:rsidRDefault="00F53861">
            <w:pPr>
              <w:spacing w:line="360" w:lineRule="exact"/>
              <w:jc w:val="center"/>
              <w:rPr>
                <w:rFonts w:ascii="宋体" w:hAnsi="宋体"/>
                <w:sz w:val="24"/>
                <w:szCs w:val="24"/>
              </w:rPr>
            </w:pPr>
            <w:r>
              <w:rPr>
                <w:rFonts w:ascii="宋体" w:hAnsi="宋体" w:cs="微软雅黑" w:hint="eastAsia"/>
                <w:sz w:val="24"/>
                <w:szCs w:val="24"/>
              </w:rPr>
              <w:t>项目负责人</w:t>
            </w:r>
          </w:p>
        </w:tc>
        <w:tc>
          <w:tcPr>
            <w:tcW w:w="5386" w:type="dxa"/>
            <w:gridSpan w:val="2"/>
            <w:vAlign w:val="center"/>
          </w:tcPr>
          <w:p w:rsidR="00A876FD" w:rsidRDefault="00F53861">
            <w:pPr>
              <w:spacing w:line="440" w:lineRule="exact"/>
              <w:rPr>
                <w:rFonts w:ascii="宋体" w:hAnsi="宋体"/>
                <w:b/>
                <w:sz w:val="24"/>
                <w:szCs w:val="24"/>
              </w:rPr>
            </w:pPr>
            <w:r>
              <w:rPr>
                <w:rFonts w:ascii="宋体" w:hAnsi="宋体" w:hint="eastAsia"/>
                <w:sz w:val="24"/>
                <w:szCs w:val="24"/>
              </w:rPr>
              <w:t>项目负责人自</w:t>
            </w:r>
            <w:r>
              <w:rPr>
                <w:rFonts w:ascii="宋体" w:hAnsi="宋体" w:hint="eastAsia"/>
                <w:sz w:val="24"/>
                <w:szCs w:val="24"/>
              </w:rPr>
              <w:t>2016</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日以来以项目负责人身份承担过投资额在</w:t>
            </w:r>
            <w:r>
              <w:rPr>
                <w:rFonts w:ascii="宋体" w:hAnsi="宋体" w:hint="eastAsia"/>
                <w:sz w:val="24"/>
                <w:szCs w:val="24"/>
              </w:rPr>
              <w:t>1</w:t>
            </w:r>
            <w:r>
              <w:rPr>
                <w:rFonts w:ascii="宋体" w:hAnsi="宋体" w:hint="eastAsia"/>
                <w:sz w:val="24"/>
                <w:szCs w:val="24"/>
              </w:rPr>
              <w:t>亿元及以上的城市道路工程造价咨询项目业绩，</w:t>
            </w:r>
            <w:proofErr w:type="gramStart"/>
            <w:r>
              <w:rPr>
                <w:rFonts w:ascii="宋体" w:hAnsi="宋体" w:hint="eastAsia"/>
                <w:sz w:val="24"/>
                <w:szCs w:val="24"/>
              </w:rPr>
              <w:t>每具有</w:t>
            </w:r>
            <w:proofErr w:type="gramEnd"/>
            <w:r>
              <w:rPr>
                <w:rFonts w:ascii="宋体" w:hAnsi="宋体" w:hint="eastAsia"/>
                <w:sz w:val="24"/>
                <w:szCs w:val="24"/>
              </w:rPr>
              <w:t>一项得</w:t>
            </w:r>
            <w:r>
              <w:rPr>
                <w:rFonts w:ascii="宋体" w:hAnsi="宋体" w:hint="eastAsia"/>
                <w:sz w:val="24"/>
                <w:szCs w:val="24"/>
              </w:rPr>
              <w:t>5</w:t>
            </w:r>
            <w:r>
              <w:rPr>
                <w:rFonts w:ascii="宋体" w:hAnsi="宋体" w:hint="eastAsia"/>
                <w:sz w:val="24"/>
                <w:szCs w:val="24"/>
              </w:rPr>
              <w:t>分，最多得</w:t>
            </w:r>
            <w:r>
              <w:rPr>
                <w:rFonts w:ascii="宋体" w:hAnsi="宋体" w:hint="eastAsia"/>
                <w:sz w:val="24"/>
                <w:szCs w:val="24"/>
              </w:rPr>
              <w:t>20</w:t>
            </w:r>
            <w:r>
              <w:rPr>
                <w:rFonts w:ascii="宋体" w:hAnsi="宋体" w:hint="eastAsia"/>
                <w:sz w:val="24"/>
                <w:szCs w:val="24"/>
              </w:rPr>
              <w:t>分。</w:t>
            </w:r>
            <w:r>
              <w:rPr>
                <w:rFonts w:ascii="宋体" w:hAnsi="宋体" w:hint="eastAsia"/>
                <w:b/>
                <w:bCs/>
                <w:sz w:val="24"/>
                <w:szCs w:val="24"/>
              </w:rPr>
              <w:t>【</w:t>
            </w:r>
            <w:r>
              <w:rPr>
                <w:rFonts w:ascii="宋体" w:hAnsi="宋体" w:hint="eastAsia"/>
                <w:b/>
                <w:bCs/>
                <w:sz w:val="24"/>
                <w:szCs w:val="24"/>
              </w:rPr>
              <w:t>1.</w:t>
            </w:r>
            <w:r>
              <w:rPr>
                <w:rFonts w:ascii="宋体" w:hAnsi="宋体" w:hint="eastAsia"/>
                <w:b/>
                <w:bCs/>
                <w:sz w:val="24"/>
                <w:szCs w:val="24"/>
              </w:rPr>
              <w:t>业绩以合同为准，无法体现项目负责人信息的以业主出具的证明材料为准；</w:t>
            </w:r>
            <w:r>
              <w:rPr>
                <w:rFonts w:ascii="宋体" w:hAnsi="宋体" w:hint="eastAsia"/>
                <w:b/>
                <w:bCs/>
                <w:sz w:val="24"/>
                <w:szCs w:val="24"/>
              </w:rPr>
              <w:t>2.</w:t>
            </w:r>
            <w:r>
              <w:rPr>
                <w:rFonts w:ascii="宋体" w:hAnsi="宋体" w:cs="微软雅黑" w:hint="eastAsia"/>
                <w:b/>
                <w:sz w:val="24"/>
                <w:szCs w:val="24"/>
              </w:rPr>
              <w:t>须附合同（业主证明材料）原件的扫描件或图片</w:t>
            </w:r>
            <w:r>
              <w:rPr>
                <w:rFonts w:ascii="宋体" w:hAnsi="宋体" w:hint="eastAsia"/>
                <w:b/>
                <w:bCs/>
                <w:sz w:val="24"/>
                <w:szCs w:val="24"/>
              </w:rPr>
              <w:t>】</w:t>
            </w:r>
          </w:p>
        </w:tc>
        <w:tc>
          <w:tcPr>
            <w:tcW w:w="967" w:type="dxa"/>
            <w:vAlign w:val="center"/>
          </w:tcPr>
          <w:p w:rsidR="00A876FD" w:rsidRDefault="00F53861">
            <w:pPr>
              <w:jc w:val="center"/>
              <w:rPr>
                <w:rFonts w:ascii="宋体" w:hAnsi="宋体"/>
                <w:sz w:val="24"/>
                <w:szCs w:val="24"/>
              </w:rPr>
            </w:pPr>
            <w:r>
              <w:rPr>
                <w:rFonts w:ascii="宋体" w:hAnsi="宋体" w:hint="eastAsia"/>
                <w:sz w:val="24"/>
                <w:szCs w:val="24"/>
              </w:rPr>
              <w:t>20</w:t>
            </w:r>
            <w:r>
              <w:rPr>
                <w:rFonts w:ascii="宋体" w:hAnsi="宋体" w:hint="eastAsia"/>
                <w:sz w:val="24"/>
                <w:szCs w:val="24"/>
              </w:rPr>
              <w:t>分</w:t>
            </w:r>
          </w:p>
        </w:tc>
      </w:tr>
      <w:tr w:rsidR="00A876FD">
        <w:trPr>
          <w:trHeight w:val="567"/>
          <w:jc w:val="center"/>
        </w:trPr>
        <w:tc>
          <w:tcPr>
            <w:tcW w:w="2613" w:type="dxa"/>
            <w:vAlign w:val="center"/>
          </w:tcPr>
          <w:p w:rsidR="00A876FD" w:rsidRDefault="00F53861">
            <w:pPr>
              <w:spacing w:line="400" w:lineRule="exact"/>
              <w:jc w:val="center"/>
              <w:rPr>
                <w:rFonts w:ascii="宋体" w:hAnsi="宋体" w:cs="微软雅黑"/>
                <w:sz w:val="24"/>
                <w:szCs w:val="24"/>
              </w:rPr>
            </w:pPr>
            <w:r>
              <w:rPr>
                <w:rFonts w:ascii="宋体" w:hAnsi="宋体" w:cs="微软雅黑" w:hint="eastAsia"/>
                <w:sz w:val="24"/>
                <w:szCs w:val="24"/>
              </w:rPr>
              <w:t>项目部组成人员</w:t>
            </w:r>
          </w:p>
        </w:tc>
        <w:tc>
          <w:tcPr>
            <w:tcW w:w="5386" w:type="dxa"/>
            <w:gridSpan w:val="2"/>
            <w:vAlign w:val="center"/>
          </w:tcPr>
          <w:p w:rsidR="00A876FD" w:rsidRDefault="00F53861">
            <w:pPr>
              <w:numPr>
                <w:ilvl w:val="0"/>
                <w:numId w:val="4"/>
              </w:numPr>
              <w:spacing w:line="360" w:lineRule="auto"/>
              <w:rPr>
                <w:rFonts w:ascii="宋体" w:hAnsi="宋体" w:cs="微软雅黑"/>
                <w:sz w:val="24"/>
                <w:szCs w:val="24"/>
              </w:rPr>
            </w:pPr>
            <w:r>
              <w:rPr>
                <w:rFonts w:ascii="宋体" w:hAnsi="宋体" w:cs="微软雅黑" w:hint="eastAsia"/>
                <w:sz w:val="24"/>
                <w:szCs w:val="24"/>
              </w:rPr>
              <w:t>投标人拟派项目部组成人员中</w:t>
            </w:r>
            <w:proofErr w:type="gramStart"/>
            <w:r>
              <w:rPr>
                <w:rFonts w:ascii="宋体" w:hAnsi="宋体" w:cs="微软雅黑" w:hint="eastAsia"/>
                <w:sz w:val="24"/>
                <w:szCs w:val="24"/>
              </w:rPr>
              <w:t>除项目负责人外每</w:t>
            </w:r>
            <w:proofErr w:type="gramEnd"/>
            <w:r>
              <w:rPr>
                <w:rFonts w:ascii="宋体" w:hAnsi="宋体" w:cs="微软雅黑" w:hint="eastAsia"/>
                <w:sz w:val="24"/>
                <w:szCs w:val="24"/>
              </w:rPr>
              <w:t>增加一名具有高级职称且具备注册</w:t>
            </w:r>
            <w:proofErr w:type="gramStart"/>
            <w:r>
              <w:rPr>
                <w:rFonts w:ascii="宋体" w:hAnsi="宋体" w:cs="微软雅黑" w:hint="eastAsia"/>
                <w:sz w:val="24"/>
                <w:szCs w:val="24"/>
              </w:rPr>
              <w:t>造价师</w:t>
            </w:r>
            <w:proofErr w:type="gramEnd"/>
            <w:r>
              <w:rPr>
                <w:rFonts w:ascii="宋体" w:hAnsi="宋体" w:cs="微软雅黑" w:hint="eastAsia"/>
                <w:sz w:val="24"/>
                <w:szCs w:val="24"/>
              </w:rPr>
              <w:t>执业资格的得</w:t>
            </w:r>
            <w:r>
              <w:rPr>
                <w:rFonts w:ascii="宋体" w:hAnsi="宋体" w:cs="微软雅黑" w:hint="eastAsia"/>
                <w:sz w:val="24"/>
                <w:szCs w:val="24"/>
              </w:rPr>
              <w:t>3</w:t>
            </w:r>
            <w:r>
              <w:rPr>
                <w:rFonts w:ascii="宋体" w:hAnsi="宋体" w:cs="微软雅黑" w:hint="eastAsia"/>
                <w:sz w:val="24"/>
                <w:szCs w:val="24"/>
              </w:rPr>
              <w:t>分，本项最多得</w:t>
            </w:r>
            <w:r>
              <w:rPr>
                <w:rFonts w:ascii="宋体" w:hAnsi="宋体" w:cs="微软雅黑" w:hint="eastAsia"/>
                <w:sz w:val="24"/>
                <w:szCs w:val="24"/>
              </w:rPr>
              <w:t>6</w:t>
            </w:r>
            <w:r>
              <w:rPr>
                <w:rFonts w:ascii="宋体" w:hAnsi="宋体" w:cs="微软雅黑" w:hint="eastAsia"/>
                <w:sz w:val="24"/>
                <w:szCs w:val="24"/>
              </w:rPr>
              <w:t>分。</w:t>
            </w:r>
          </w:p>
          <w:p w:rsidR="00A876FD" w:rsidRDefault="00F53861">
            <w:pPr>
              <w:spacing w:line="360" w:lineRule="auto"/>
              <w:rPr>
                <w:rFonts w:ascii="宋体" w:hAnsi="宋体" w:cs="微软雅黑"/>
                <w:sz w:val="24"/>
                <w:szCs w:val="24"/>
              </w:rPr>
            </w:pPr>
            <w:r>
              <w:rPr>
                <w:rFonts w:ascii="宋体" w:hAnsi="宋体" w:cs="微软雅黑" w:hint="eastAsia"/>
                <w:sz w:val="24"/>
                <w:szCs w:val="24"/>
              </w:rPr>
              <w:t>2.</w:t>
            </w:r>
            <w:r>
              <w:rPr>
                <w:rFonts w:ascii="宋体" w:hAnsi="宋体" w:cs="微软雅黑" w:hint="eastAsia"/>
                <w:sz w:val="24"/>
                <w:szCs w:val="24"/>
              </w:rPr>
              <w:t>具有</w:t>
            </w:r>
            <w:r>
              <w:rPr>
                <w:rFonts w:ascii="宋体" w:hAnsi="宋体" w:cs="微软雅黑" w:hint="eastAsia"/>
                <w:sz w:val="24"/>
                <w:szCs w:val="24"/>
              </w:rPr>
              <w:t>1</w:t>
            </w:r>
            <w:r>
              <w:rPr>
                <w:rFonts w:ascii="宋体" w:hAnsi="宋体" w:cs="微软雅黑" w:hint="eastAsia"/>
                <w:sz w:val="24"/>
                <w:szCs w:val="24"/>
              </w:rPr>
              <w:t>名中级及以上市政工程相关专业职称且具备注册</w:t>
            </w:r>
            <w:proofErr w:type="gramStart"/>
            <w:r>
              <w:rPr>
                <w:rFonts w:ascii="宋体" w:hAnsi="宋体" w:cs="微软雅黑" w:hint="eastAsia"/>
                <w:sz w:val="24"/>
                <w:szCs w:val="24"/>
              </w:rPr>
              <w:t>造价师</w:t>
            </w:r>
            <w:proofErr w:type="gramEnd"/>
            <w:r>
              <w:rPr>
                <w:rFonts w:ascii="宋体" w:hAnsi="宋体" w:cs="微软雅黑" w:hint="eastAsia"/>
                <w:sz w:val="24"/>
                <w:szCs w:val="24"/>
              </w:rPr>
              <w:t>执业资格的得</w:t>
            </w:r>
            <w:r>
              <w:rPr>
                <w:rFonts w:ascii="宋体" w:hAnsi="宋体" w:cs="微软雅黑" w:hint="eastAsia"/>
                <w:sz w:val="24"/>
                <w:szCs w:val="24"/>
              </w:rPr>
              <w:t>3</w:t>
            </w:r>
            <w:r>
              <w:rPr>
                <w:rFonts w:ascii="宋体" w:hAnsi="宋体" w:cs="微软雅黑" w:hint="eastAsia"/>
                <w:sz w:val="24"/>
                <w:szCs w:val="24"/>
              </w:rPr>
              <w:t>分；</w:t>
            </w:r>
          </w:p>
          <w:p w:rsidR="00A876FD" w:rsidRDefault="00F53861">
            <w:pPr>
              <w:spacing w:line="360" w:lineRule="auto"/>
              <w:rPr>
                <w:rFonts w:ascii="宋体" w:hAnsi="宋体" w:cs="微软雅黑"/>
                <w:sz w:val="24"/>
                <w:szCs w:val="24"/>
              </w:rPr>
            </w:pPr>
            <w:r>
              <w:rPr>
                <w:rFonts w:ascii="宋体" w:hAnsi="宋体" w:cs="微软雅黑" w:hint="eastAsia"/>
                <w:sz w:val="24"/>
                <w:szCs w:val="24"/>
              </w:rPr>
              <w:t>具有</w:t>
            </w:r>
            <w:r>
              <w:rPr>
                <w:rFonts w:ascii="宋体" w:hAnsi="宋体" w:cs="微软雅黑" w:hint="eastAsia"/>
                <w:sz w:val="24"/>
                <w:szCs w:val="24"/>
              </w:rPr>
              <w:t>1</w:t>
            </w:r>
            <w:r>
              <w:rPr>
                <w:rFonts w:ascii="宋体" w:hAnsi="宋体" w:cs="微软雅黑" w:hint="eastAsia"/>
                <w:sz w:val="24"/>
                <w:szCs w:val="24"/>
              </w:rPr>
              <w:t>名中级及以上公路工程相关专业职称且具</w:t>
            </w:r>
            <w:r>
              <w:rPr>
                <w:rFonts w:ascii="宋体" w:hAnsi="宋体" w:cs="微软雅黑" w:hint="eastAsia"/>
                <w:sz w:val="24"/>
                <w:szCs w:val="24"/>
              </w:rPr>
              <w:lastRenderedPageBreak/>
              <w:t>备注册</w:t>
            </w:r>
            <w:proofErr w:type="gramStart"/>
            <w:r>
              <w:rPr>
                <w:rFonts w:ascii="宋体" w:hAnsi="宋体" w:cs="微软雅黑" w:hint="eastAsia"/>
                <w:sz w:val="24"/>
                <w:szCs w:val="24"/>
              </w:rPr>
              <w:t>造价师</w:t>
            </w:r>
            <w:proofErr w:type="gramEnd"/>
            <w:r>
              <w:rPr>
                <w:rFonts w:ascii="宋体" w:hAnsi="宋体" w:cs="微软雅黑" w:hint="eastAsia"/>
                <w:sz w:val="24"/>
                <w:szCs w:val="24"/>
              </w:rPr>
              <w:t>执业资格的得</w:t>
            </w:r>
            <w:r>
              <w:rPr>
                <w:rFonts w:ascii="宋体" w:hAnsi="宋体" w:cs="微软雅黑" w:hint="eastAsia"/>
                <w:sz w:val="24"/>
                <w:szCs w:val="24"/>
              </w:rPr>
              <w:t>2</w:t>
            </w:r>
            <w:r>
              <w:rPr>
                <w:rFonts w:ascii="宋体" w:hAnsi="宋体" w:cs="微软雅黑" w:hint="eastAsia"/>
                <w:sz w:val="24"/>
                <w:szCs w:val="24"/>
              </w:rPr>
              <w:t>分；</w:t>
            </w:r>
          </w:p>
          <w:p w:rsidR="00A876FD" w:rsidRDefault="00F53861">
            <w:pPr>
              <w:spacing w:line="360" w:lineRule="auto"/>
              <w:rPr>
                <w:rFonts w:ascii="宋体" w:hAnsi="宋体" w:cs="微软雅黑"/>
                <w:sz w:val="24"/>
                <w:szCs w:val="24"/>
              </w:rPr>
            </w:pPr>
            <w:r>
              <w:rPr>
                <w:rFonts w:ascii="宋体" w:hAnsi="宋体" w:cs="微软雅黑" w:hint="eastAsia"/>
                <w:sz w:val="24"/>
                <w:szCs w:val="24"/>
              </w:rPr>
              <w:t>具有</w:t>
            </w:r>
            <w:r>
              <w:rPr>
                <w:rFonts w:ascii="宋体" w:hAnsi="宋体" w:cs="微软雅黑" w:hint="eastAsia"/>
                <w:sz w:val="24"/>
                <w:szCs w:val="24"/>
              </w:rPr>
              <w:t>1</w:t>
            </w:r>
            <w:r>
              <w:rPr>
                <w:rFonts w:ascii="宋体" w:hAnsi="宋体" w:cs="微软雅黑" w:hint="eastAsia"/>
                <w:sz w:val="24"/>
                <w:szCs w:val="24"/>
              </w:rPr>
              <w:t>名中级及以上园林绿化工程相关专业职称且具备注册</w:t>
            </w:r>
            <w:proofErr w:type="gramStart"/>
            <w:r>
              <w:rPr>
                <w:rFonts w:ascii="宋体" w:hAnsi="宋体" w:cs="微软雅黑" w:hint="eastAsia"/>
                <w:sz w:val="24"/>
                <w:szCs w:val="24"/>
              </w:rPr>
              <w:t>造价师</w:t>
            </w:r>
            <w:proofErr w:type="gramEnd"/>
            <w:r>
              <w:rPr>
                <w:rFonts w:ascii="宋体" w:hAnsi="宋体" w:cs="微软雅黑" w:hint="eastAsia"/>
                <w:sz w:val="24"/>
                <w:szCs w:val="24"/>
              </w:rPr>
              <w:t>执业资格的得</w:t>
            </w:r>
            <w:r>
              <w:rPr>
                <w:rFonts w:ascii="宋体" w:hAnsi="宋体" w:cs="微软雅黑" w:hint="eastAsia"/>
                <w:sz w:val="24"/>
                <w:szCs w:val="24"/>
              </w:rPr>
              <w:t>2</w:t>
            </w:r>
            <w:r>
              <w:rPr>
                <w:rFonts w:ascii="宋体" w:hAnsi="宋体" w:cs="微软雅黑" w:hint="eastAsia"/>
                <w:sz w:val="24"/>
                <w:szCs w:val="24"/>
              </w:rPr>
              <w:t>分；</w:t>
            </w:r>
          </w:p>
          <w:p w:rsidR="00A876FD" w:rsidRDefault="00F53861">
            <w:pPr>
              <w:spacing w:line="360" w:lineRule="auto"/>
              <w:rPr>
                <w:rFonts w:ascii="宋体" w:hAnsi="宋体" w:cs="微软雅黑"/>
                <w:sz w:val="24"/>
                <w:szCs w:val="24"/>
              </w:rPr>
            </w:pPr>
            <w:r>
              <w:rPr>
                <w:rFonts w:ascii="宋体" w:hAnsi="宋体" w:cs="微软雅黑" w:hint="eastAsia"/>
                <w:sz w:val="24"/>
                <w:szCs w:val="24"/>
              </w:rPr>
              <w:t>具有</w:t>
            </w:r>
            <w:r>
              <w:rPr>
                <w:rFonts w:ascii="宋体" w:hAnsi="宋体" w:cs="微软雅黑" w:hint="eastAsia"/>
                <w:sz w:val="24"/>
                <w:szCs w:val="24"/>
              </w:rPr>
              <w:t>1</w:t>
            </w:r>
            <w:r>
              <w:rPr>
                <w:rFonts w:ascii="宋体" w:hAnsi="宋体" w:cs="微软雅黑" w:hint="eastAsia"/>
                <w:sz w:val="24"/>
                <w:szCs w:val="24"/>
              </w:rPr>
              <w:t>名中级及以上机电工程相关专业职称且具备注册</w:t>
            </w:r>
            <w:proofErr w:type="gramStart"/>
            <w:r>
              <w:rPr>
                <w:rFonts w:ascii="宋体" w:hAnsi="宋体" w:cs="微软雅黑" w:hint="eastAsia"/>
                <w:sz w:val="24"/>
                <w:szCs w:val="24"/>
              </w:rPr>
              <w:t>造价师</w:t>
            </w:r>
            <w:proofErr w:type="gramEnd"/>
            <w:r>
              <w:rPr>
                <w:rFonts w:ascii="宋体" w:hAnsi="宋体" w:cs="微软雅黑" w:hint="eastAsia"/>
                <w:sz w:val="24"/>
                <w:szCs w:val="24"/>
              </w:rPr>
              <w:t>执业资格的得</w:t>
            </w:r>
            <w:r>
              <w:rPr>
                <w:rFonts w:ascii="宋体" w:hAnsi="宋体" w:cs="微软雅黑" w:hint="eastAsia"/>
                <w:sz w:val="24"/>
                <w:szCs w:val="24"/>
              </w:rPr>
              <w:t>2</w:t>
            </w:r>
            <w:r>
              <w:rPr>
                <w:rFonts w:ascii="宋体" w:hAnsi="宋体" w:cs="微软雅黑" w:hint="eastAsia"/>
                <w:sz w:val="24"/>
                <w:szCs w:val="24"/>
              </w:rPr>
              <w:t>分。</w:t>
            </w:r>
          </w:p>
          <w:p w:rsidR="00A876FD" w:rsidRDefault="00F53861">
            <w:pPr>
              <w:spacing w:line="360" w:lineRule="auto"/>
              <w:rPr>
                <w:rFonts w:ascii="宋体" w:hAnsi="宋体" w:cs="微软雅黑"/>
                <w:sz w:val="24"/>
                <w:szCs w:val="24"/>
              </w:rPr>
            </w:pPr>
            <w:r>
              <w:rPr>
                <w:rFonts w:ascii="宋体" w:hAnsi="宋体" w:cs="微软雅黑" w:hint="eastAsia"/>
                <w:sz w:val="24"/>
                <w:szCs w:val="24"/>
              </w:rPr>
              <w:t>本项最多得</w:t>
            </w:r>
            <w:r>
              <w:rPr>
                <w:rFonts w:ascii="宋体" w:hAnsi="宋体" w:cs="微软雅黑" w:hint="eastAsia"/>
                <w:sz w:val="24"/>
                <w:szCs w:val="24"/>
              </w:rPr>
              <w:t>9</w:t>
            </w:r>
            <w:r>
              <w:rPr>
                <w:rFonts w:ascii="宋体" w:hAnsi="宋体" w:cs="微软雅黑" w:hint="eastAsia"/>
                <w:sz w:val="24"/>
                <w:szCs w:val="24"/>
              </w:rPr>
              <w:t>分。</w:t>
            </w:r>
          </w:p>
          <w:p w:rsidR="00A876FD" w:rsidRDefault="00F53861">
            <w:pPr>
              <w:spacing w:line="360" w:lineRule="auto"/>
              <w:rPr>
                <w:rFonts w:ascii="宋体" w:hAnsi="宋体"/>
                <w:sz w:val="24"/>
                <w:szCs w:val="24"/>
              </w:rPr>
            </w:pPr>
            <w:r>
              <w:rPr>
                <w:rFonts w:ascii="宋体" w:hAnsi="宋体" w:hint="eastAsia"/>
                <w:b/>
                <w:bCs/>
                <w:sz w:val="24"/>
                <w:szCs w:val="24"/>
              </w:rPr>
              <w:t>【</w:t>
            </w:r>
            <w:r>
              <w:rPr>
                <w:rFonts w:ascii="宋体" w:hAnsi="宋体" w:hint="eastAsia"/>
                <w:b/>
                <w:bCs/>
                <w:sz w:val="24"/>
                <w:szCs w:val="24"/>
              </w:rPr>
              <w:t>1.</w:t>
            </w:r>
            <w:r>
              <w:rPr>
                <w:rFonts w:ascii="宋体" w:hAnsi="宋体" w:hint="eastAsia"/>
                <w:b/>
                <w:bCs/>
                <w:sz w:val="24"/>
                <w:szCs w:val="24"/>
              </w:rPr>
              <w:t>以上人员不重复计算得分；</w:t>
            </w:r>
            <w:r>
              <w:rPr>
                <w:rFonts w:ascii="宋体" w:hAnsi="宋体" w:hint="eastAsia"/>
                <w:b/>
                <w:bCs/>
                <w:sz w:val="24"/>
                <w:szCs w:val="24"/>
              </w:rPr>
              <w:t>2.</w:t>
            </w:r>
            <w:r>
              <w:rPr>
                <w:rFonts w:ascii="宋体" w:hAnsi="宋体" w:hint="eastAsia"/>
                <w:b/>
                <w:bCs/>
                <w:sz w:val="24"/>
                <w:szCs w:val="24"/>
              </w:rPr>
              <w:t>须提供相关证件</w:t>
            </w:r>
            <w:r>
              <w:rPr>
                <w:rFonts w:ascii="宋体" w:hAnsi="宋体" w:cs="微软雅黑" w:hint="eastAsia"/>
                <w:b/>
                <w:sz w:val="24"/>
                <w:szCs w:val="24"/>
              </w:rPr>
              <w:t>原件的扫描件或图片；</w:t>
            </w:r>
            <w:r>
              <w:rPr>
                <w:rFonts w:ascii="宋体" w:hAnsi="宋体" w:cs="微软雅黑" w:hint="eastAsia"/>
                <w:b/>
                <w:sz w:val="24"/>
                <w:szCs w:val="24"/>
              </w:rPr>
              <w:t>3.</w:t>
            </w:r>
            <w:r>
              <w:rPr>
                <w:rFonts w:ascii="宋体" w:hAnsi="宋体" w:cs="微软雅黑" w:hint="eastAsia"/>
                <w:b/>
                <w:sz w:val="24"/>
                <w:szCs w:val="24"/>
              </w:rPr>
              <w:t>项目部组成人员</w:t>
            </w:r>
            <w:r>
              <w:rPr>
                <w:rFonts w:ascii="宋体" w:hAnsi="宋体" w:hint="eastAsia"/>
                <w:b/>
                <w:bCs/>
                <w:sz w:val="24"/>
                <w:szCs w:val="24"/>
              </w:rPr>
              <w:t>须为投标人正式职工，并提供社保证明材料</w:t>
            </w:r>
            <w:r>
              <w:rPr>
                <w:rFonts w:ascii="宋体" w:hAnsi="宋体" w:cs="微软雅黑" w:hint="eastAsia"/>
                <w:b/>
                <w:sz w:val="24"/>
                <w:szCs w:val="24"/>
              </w:rPr>
              <w:t>原件的扫描件或图片</w:t>
            </w:r>
            <w:r>
              <w:rPr>
                <w:rFonts w:ascii="宋体" w:hAnsi="宋体" w:hint="eastAsia"/>
                <w:b/>
                <w:bCs/>
                <w:sz w:val="24"/>
                <w:szCs w:val="24"/>
              </w:rPr>
              <w:t>】</w:t>
            </w:r>
          </w:p>
        </w:tc>
        <w:tc>
          <w:tcPr>
            <w:tcW w:w="967" w:type="dxa"/>
            <w:vAlign w:val="center"/>
          </w:tcPr>
          <w:p w:rsidR="00A876FD" w:rsidRDefault="00F53861">
            <w:pPr>
              <w:jc w:val="center"/>
              <w:rPr>
                <w:rFonts w:ascii="宋体" w:hAnsi="宋体"/>
                <w:sz w:val="24"/>
                <w:szCs w:val="24"/>
              </w:rPr>
            </w:pPr>
            <w:r>
              <w:rPr>
                <w:rFonts w:ascii="宋体" w:hAnsi="宋体" w:hint="eastAsia"/>
                <w:sz w:val="24"/>
                <w:szCs w:val="24"/>
              </w:rPr>
              <w:lastRenderedPageBreak/>
              <w:t>15</w:t>
            </w:r>
            <w:r>
              <w:rPr>
                <w:rFonts w:ascii="宋体" w:hAnsi="宋体" w:hint="eastAsia"/>
                <w:sz w:val="24"/>
                <w:szCs w:val="24"/>
              </w:rPr>
              <w:t>分</w:t>
            </w:r>
          </w:p>
        </w:tc>
      </w:tr>
      <w:tr w:rsidR="00A876FD">
        <w:trPr>
          <w:trHeight w:val="599"/>
          <w:jc w:val="center"/>
        </w:trPr>
        <w:tc>
          <w:tcPr>
            <w:tcW w:w="8966" w:type="dxa"/>
            <w:gridSpan w:val="4"/>
            <w:vAlign w:val="center"/>
          </w:tcPr>
          <w:p w:rsidR="00A876FD" w:rsidRDefault="00F53861">
            <w:pPr>
              <w:jc w:val="center"/>
              <w:rPr>
                <w:rFonts w:ascii="宋体" w:hAnsi="宋体"/>
                <w:b/>
                <w:sz w:val="24"/>
                <w:szCs w:val="24"/>
              </w:rPr>
            </w:pPr>
            <w:r>
              <w:rPr>
                <w:rFonts w:ascii="宋体" w:hAnsi="宋体" w:hint="eastAsia"/>
                <w:b/>
                <w:sz w:val="24"/>
                <w:szCs w:val="24"/>
              </w:rPr>
              <w:lastRenderedPageBreak/>
              <w:t>技术部分（满分</w:t>
            </w:r>
            <w:r>
              <w:rPr>
                <w:rFonts w:ascii="宋体" w:hAnsi="宋体" w:hint="eastAsia"/>
                <w:b/>
                <w:sz w:val="24"/>
                <w:szCs w:val="24"/>
                <w:u w:val="single"/>
              </w:rPr>
              <w:t xml:space="preserve">20 </w:t>
            </w:r>
            <w:r>
              <w:rPr>
                <w:rFonts w:ascii="宋体" w:hAnsi="宋体" w:hint="eastAsia"/>
                <w:b/>
                <w:sz w:val="24"/>
                <w:szCs w:val="24"/>
              </w:rPr>
              <w:t>分）</w:t>
            </w:r>
          </w:p>
        </w:tc>
      </w:tr>
      <w:tr w:rsidR="00A876FD">
        <w:trPr>
          <w:trHeight w:val="567"/>
          <w:jc w:val="center"/>
        </w:trPr>
        <w:tc>
          <w:tcPr>
            <w:tcW w:w="2798" w:type="dxa"/>
            <w:gridSpan w:val="2"/>
            <w:vAlign w:val="center"/>
          </w:tcPr>
          <w:p w:rsidR="00A876FD" w:rsidRDefault="00F53861">
            <w:pPr>
              <w:jc w:val="center"/>
              <w:rPr>
                <w:rFonts w:ascii="宋体" w:hAnsi="宋体"/>
                <w:b/>
                <w:sz w:val="24"/>
                <w:szCs w:val="24"/>
              </w:rPr>
            </w:pPr>
            <w:r>
              <w:rPr>
                <w:rFonts w:ascii="宋体" w:hAnsi="宋体" w:hint="eastAsia"/>
                <w:b/>
                <w:sz w:val="24"/>
                <w:szCs w:val="24"/>
              </w:rPr>
              <w:t>评分因素</w:t>
            </w:r>
          </w:p>
        </w:tc>
        <w:tc>
          <w:tcPr>
            <w:tcW w:w="5201" w:type="dxa"/>
            <w:vAlign w:val="center"/>
          </w:tcPr>
          <w:p w:rsidR="00A876FD" w:rsidRDefault="00F53861">
            <w:pPr>
              <w:jc w:val="center"/>
              <w:rPr>
                <w:rFonts w:ascii="宋体" w:hAnsi="宋体"/>
                <w:b/>
                <w:sz w:val="24"/>
                <w:szCs w:val="24"/>
              </w:rPr>
            </w:pPr>
            <w:r>
              <w:rPr>
                <w:rFonts w:ascii="宋体" w:hAnsi="宋体" w:hint="eastAsia"/>
                <w:b/>
                <w:sz w:val="24"/>
                <w:szCs w:val="24"/>
              </w:rPr>
              <w:t>评标标准</w:t>
            </w:r>
          </w:p>
        </w:tc>
        <w:tc>
          <w:tcPr>
            <w:tcW w:w="967" w:type="dxa"/>
            <w:vAlign w:val="center"/>
          </w:tcPr>
          <w:p w:rsidR="00A876FD" w:rsidRDefault="00F53861">
            <w:pPr>
              <w:jc w:val="center"/>
              <w:rPr>
                <w:rFonts w:ascii="宋体" w:hAnsi="宋体"/>
                <w:b/>
                <w:sz w:val="24"/>
                <w:szCs w:val="24"/>
              </w:rPr>
            </w:pPr>
            <w:r>
              <w:rPr>
                <w:rFonts w:ascii="宋体" w:hAnsi="宋体" w:hint="eastAsia"/>
                <w:b/>
                <w:sz w:val="24"/>
                <w:szCs w:val="24"/>
              </w:rPr>
              <w:t>分值</w:t>
            </w:r>
          </w:p>
        </w:tc>
      </w:tr>
      <w:tr w:rsidR="00A876FD">
        <w:trPr>
          <w:trHeight w:val="567"/>
          <w:jc w:val="center"/>
        </w:trPr>
        <w:tc>
          <w:tcPr>
            <w:tcW w:w="2798" w:type="dxa"/>
            <w:gridSpan w:val="2"/>
            <w:vAlign w:val="center"/>
          </w:tcPr>
          <w:p w:rsidR="00A876FD" w:rsidRDefault="00F53861">
            <w:pPr>
              <w:spacing w:line="440" w:lineRule="exact"/>
              <w:jc w:val="center"/>
              <w:rPr>
                <w:rFonts w:ascii="宋体" w:hAnsi="宋体"/>
                <w:sz w:val="24"/>
                <w:szCs w:val="24"/>
              </w:rPr>
            </w:pPr>
            <w:r>
              <w:rPr>
                <w:rFonts w:ascii="宋体" w:hAnsi="宋体" w:cs="微软雅黑" w:hint="eastAsia"/>
                <w:sz w:val="24"/>
                <w:szCs w:val="24"/>
              </w:rPr>
              <w:t>造价咨询工作实施方案</w:t>
            </w:r>
          </w:p>
        </w:tc>
        <w:tc>
          <w:tcPr>
            <w:tcW w:w="5201" w:type="dxa"/>
            <w:vMerge w:val="restart"/>
            <w:vAlign w:val="center"/>
          </w:tcPr>
          <w:p w:rsidR="00A876FD" w:rsidRDefault="00F53861">
            <w:pPr>
              <w:spacing w:line="440" w:lineRule="exact"/>
              <w:rPr>
                <w:rFonts w:ascii="宋体" w:hAnsi="宋体" w:cs="微软雅黑"/>
                <w:sz w:val="24"/>
                <w:szCs w:val="24"/>
              </w:rPr>
            </w:pPr>
            <w:r>
              <w:rPr>
                <w:rFonts w:ascii="宋体" w:hAnsi="宋体" w:cs="微软雅黑" w:hint="eastAsia"/>
                <w:sz w:val="24"/>
                <w:szCs w:val="24"/>
              </w:rPr>
              <w:t>对比各投标人技术服务方案。</w:t>
            </w:r>
          </w:p>
          <w:p w:rsidR="00A876FD" w:rsidRDefault="00F53861">
            <w:pPr>
              <w:spacing w:line="440" w:lineRule="exact"/>
              <w:rPr>
                <w:rFonts w:ascii="宋体" w:hAnsi="宋体" w:cs="微软雅黑"/>
                <w:sz w:val="24"/>
                <w:szCs w:val="24"/>
              </w:rPr>
            </w:pPr>
            <w:r>
              <w:rPr>
                <w:rFonts w:ascii="宋体" w:hAnsi="宋体" w:cs="微软雅黑" w:hint="eastAsia"/>
                <w:sz w:val="24"/>
                <w:szCs w:val="24"/>
              </w:rPr>
              <w:t>优秀档：得分为各项内容基本分的</w:t>
            </w:r>
            <w:r>
              <w:rPr>
                <w:rFonts w:ascii="宋体" w:hAnsi="宋体" w:cs="微软雅黑" w:hint="eastAsia"/>
                <w:sz w:val="24"/>
                <w:szCs w:val="24"/>
              </w:rPr>
              <w:t>90%~100%</w:t>
            </w:r>
            <w:r>
              <w:rPr>
                <w:rFonts w:ascii="宋体" w:hAnsi="宋体" w:cs="微软雅黑" w:hint="eastAsia"/>
                <w:sz w:val="24"/>
                <w:szCs w:val="24"/>
              </w:rPr>
              <w:t>；</w:t>
            </w:r>
          </w:p>
          <w:p w:rsidR="00A876FD" w:rsidRDefault="00F53861">
            <w:pPr>
              <w:spacing w:line="440" w:lineRule="exact"/>
              <w:rPr>
                <w:rFonts w:ascii="宋体" w:hAnsi="宋体" w:cs="微软雅黑"/>
                <w:sz w:val="24"/>
                <w:szCs w:val="24"/>
              </w:rPr>
            </w:pPr>
            <w:r>
              <w:rPr>
                <w:rFonts w:ascii="宋体" w:hAnsi="宋体" w:cs="微软雅黑" w:hint="eastAsia"/>
                <w:sz w:val="24"/>
                <w:szCs w:val="24"/>
              </w:rPr>
              <w:t>良好档：得分为各项内容基本分的</w:t>
            </w:r>
            <w:r>
              <w:rPr>
                <w:rFonts w:ascii="宋体" w:hAnsi="宋体" w:cs="微软雅黑" w:hint="eastAsia"/>
                <w:sz w:val="24"/>
                <w:szCs w:val="24"/>
              </w:rPr>
              <w:t>80%~89%</w:t>
            </w:r>
            <w:r>
              <w:rPr>
                <w:rFonts w:ascii="宋体" w:hAnsi="宋体" w:cs="微软雅黑" w:hint="eastAsia"/>
                <w:sz w:val="24"/>
                <w:szCs w:val="24"/>
              </w:rPr>
              <w:t>；</w:t>
            </w:r>
          </w:p>
          <w:p w:rsidR="00A876FD" w:rsidRDefault="00F53861">
            <w:pPr>
              <w:spacing w:line="440" w:lineRule="exact"/>
              <w:rPr>
                <w:rFonts w:ascii="宋体" w:hAnsi="宋体" w:cs="微软雅黑"/>
                <w:sz w:val="24"/>
                <w:szCs w:val="24"/>
              </w:rPr>
            </w:pPr>
            <w:r>
              <w:rPr>
                <w:rFonts w:ascii="宋体" w:hAnsi="宋体" w:cs="微软雅黑" w:hint="eastAsia"/>
                <w:sz w:val="24"/>
                <w:szCs w:val="24"/>
              </w:rPr>
              <w:t>一般档：得分为各项内容基本分的</w:t>
            </w:r>
            <w:r>
              <w:rPr>
                <w:rFonts w:ascii="宋体" w:hAnsi="宋体" w:cs="微软雅黑" w:hint="eastAsia"/>
                <w:sz w:val="24"/>
                <w:szCs w:val="24"/>
              </w:rPr>
              <w:t>70%~79%</w:t>
            </w:r>
            <w:r>
              <w:rPr>
                <w:rFonts w:ascii="宋体" w:hAnsi="宋体" w:cs="微软雅黑" w:hint="eastAsia"/>
                <w:sz w:val="24"/>
                <w:szCs w:val="24"/>
              </w:rPr>
              <w:t>。</w:t>
            </w:r>
          </w:p>
          <w:p w:rsidR="00A876FD" w:rsidRDefault="00F53861">
            <w:pPr>
              <w:spacing w:line="440" w:lineRule="exact"/>
              <w:rPr>
                <w:rFonts w:ascii="宋体" w:hAnsi="宋体"/>
                <w:b/>
                <w:bCs/>
                <w:sz w:val="24"/>
                <w:szCs w:val="24"/>
              </w:rPr>
            </w:pPr>
            <w:r>
              <w:rPr>
                <w:rFonts w:ascii="宋体" w:hAnsi="宋体" w:hint="eastAsia"/>
                <w:b/>
                <w:bCs/>
                <w:sz w:val="24"/>
                <w:szCs w:val="24"/>
              </w:rPr>
              <w:t>【</w:t>
            </w:r>
            <w:r>
              <w:rPr>
                <w:rFonts w:ascii="宋体" w:hAnsi="宋体" w:cs="微软雅黑" w:hint="eastAsia"/>
                <w:b/>
                <w:bCs/>
                <w:sz w:val="24"/>
                <w:szCs w:val="24"/>
              </w:rPr>
              <w:t>没有填写对应子项内容的，该子项不得分</w:t>
            </w:r>
            <w:r>
              <w:rPr>
                <w:rFonts w:ascii="宋体" w:hAnsi="宋体" w:hint="eastAsia"/>
                <w:b/>
                <w:bCs/>
                <w:sz w:val="24"/>
                <w:szCs w:val="24"/>
              </w:rPr>
              <w:t>】</w:t>
            </w:r>
          </w:p>
          <w:p w:rsidR="00A876FD" w:rsidRDefault="00A876FD">
            <w:pPr>
              <w:spacing w:line="440" w:lineRule="exact"/>
              <w:rPr>
                <w:rFonts w:ascii="宋体" w:hAnsi="宋体"/>
                <w:sz w:val="24"/>
                <w:szCs w:val="24"/>
              </w:rPr>
            </w:pPr>
          </w:p>
          <w:p w:rsidR="00A876FD" w:rsidRDefault="00A876FD">
            <w:pPr>
              <w:spacing w:line="440" w:lineRule="exact"/>
              <w:rPr>
                <w:rFonts w:ascii="宋体" w:hAnsi="宋体"/>
                <w:sz w:val="24"/>
                <w:szCs w:val="24"/>
              </w:rPr>
            </w:pPr>
          </w:p>
          <w:p w:rsidR="00A876FD" w:rsidRDefault="00A876FD">
            <w:pPr>
              <w:spacing w:line="440" w:lineRule="exact"/>
              <w:rPr>
                <w:rFonts w:ascii="宋体" w:hAnsi="宋体"/>
                <w:sz w:val="24"/>
                <w:szCs w:val="24"/>
              </w:rPr>
            </w:pPr>
          </w:p>
          <w:p w:rsidR="00A876FD" w:rsidRDefault="00A876FD">
            <w:pPr>
              <w:spacing w:line="440" w:lineRule="exact"/>
              <w:rPr>
                <w:rFonts w:ascii="宋体" w:hAnsi="宋体"/>
                <w:sz w:val="24"/>
                <w:szCs w:val="24"/>
              </w:rPr>
            </w:pPr>
          </w:p>
          <w:p w:rsidR="00A876FD" w:rsidRDefault="00A876FD">
            <w:pPr>
              <w:spacing w:line="440" w:lineRule="exact"/>
              <w:rPr>
                <w:rFonts w:ascii="宋体" w:hAnsi="宋体"/>
                <w:b/>
                <w:sz w:val="24"/>
                <w:szCs w:val="24"/>
              </w:rPr>
            </w:pPr>
          </w:p>
        </w:tc>
        <w:tc>
          <w:tcPr>
            <w:tcW w:w="967" w:type="dxa"/>
            <w:vAlign w:val="center"/>
          </w:tcPr>
          <w:p w:rsidR="00A876FD" w:rsidRDefault="00F53861">
            <w:pPr>
              <w:jc w:val="center"/>
              <w:rPr>
                <w:rFonts w:ascii="宋体" w:hAnsi="宋体"/>
                <w:sz w:val="24"/>
                <w:szCs w:val="24"/>
              </w:rPr>
            </w:pPr>
            <w:r>
              <w:rPr>
                <w:rFonts w:ascii="宋体" w:hAnsi="宋体" w:cs="微软雅黑" w:hint="eastAsia"/>
                <w:sz w:val="24"/>
                <w:szCs w:val="24"/>
              </w:rPr>
              <w:t>6</w:t>
            </w:r>
            <w:r>
              <w:rPr>
                <w:rFonts w:ascii="宋体" w:hAnsi="宋体" w:cs="微软雅黑" w:hint="eastAsia"/>
                <w:sz w:val="24"/>
                <w:szCs w:val="24"/>
              </w:rPr>
              <w:t>分</w:t>
            </w:r>
          </w:p>
        </w:tc>
      </w:tr>
      <w:tr w:rsidR="00A876FD">
        <w:trPr>
          <w:trHeight w:val="567"/>
          <w:jc w:val="center"/>
        </w:trPr>
        <w:tc>
          <w:tcPr>
            <w:tcW w:w="2798" w:type="dxa"/>
            <w:gridSpan w:val="2"/>
            <w:vAlign w:val="center"/>
          </w:tcPr>
          <w:p w:rsidR="00A876FD" w:rsidRDefault="00F53861">
            <w:pPr>
              <w:spacing w:line="440" w:lineRule="exact"/>
              <w:jc w:val="center"/>
              <w:rPr>
                <w:rFonts w:ascii="宋体" w:hAnsi="宋体"/>
                <w:sz w:val="24"/>
                <w:szCs w:val="24"/>
              </w:rPr>
            </w:pPr>
            <w:r>
              <w:rPr>
                <w:rFonts w:ascii="宋体" w:hAnsi="宋体" w:cs="微软雅黑" w:hint="eastAsia"/>
                <w:sz w:val="24"/>
                <w:szCs w:val="24"/>
              </w:rPr>
              <w:t>造价咨询成果质量保证措施</w:t>
            </w:r>
          </w:p>
        </w:tc>
        <w:tc>
          <w:tcPr>
            <w:tcW w:w="5201" w:type="dxa"/>
            <w:vMerge/>
            <w:vAlign w:val="center"/>
          </w:tcPr>
          <w:p w:rsidR="00A876FD" w:rsidRDefault="00A876FD">
            <w:pPr>
              <w:spacing w:line="440" w:lineRule="exact"/>
              <w:rPr>
                <w:rFonts w:ascii="宋体" w:hAnsi="宋体"/>
                <w:sz w:val="24"/>
                <w:szCs w:val="24"/>
              </w:rPr>
            </w:pPr>
          </w:p>
        </w:tc>
        <w:tc>
          <w:tcPr>
            <w:tcW w:w="967" w:type="dxa"/>
            <w:vAlign w:val="center"/>
          </w:tcPr>
          <w:p w:rsidR="00A876FD" w:rsidRDefault="00F53861">
            <w:pPr>
              <w:jc w:val="center"/>
              <w:rPr>
                <w:rFonts w:ascii="宋体" w:hAnsi="宋体"/>
                <w:sz w:val="24"/>
                <w:szCs w:val="24"/>
              </w:rPr>
            </w:pPr>
            <w:r>
              <w:rPr>
                <w:rFonts w:ascii="宋体" w:hAnsi="宋体" w:cs="微软雅黑" w:hint="eastAsia"/>
                <w:sz w:val="24"/>
                <w:szCs w:val="24"/>
              </w:rPr>
              <w:t>4</w:t>
            </w:r>
            <w:r>
              <w:rPr>
                <w:rFonts w:ascii="宋体" w:hAnsi="宋体" w:cs="微软雅黑" w:hint="eastAsia"/>
                <w:sz w:val="24"/>
                <w:szCs w:val="24"/>
              </w:rPr>
              <w:t>分</w:t>
            </w:r>
          </w:p>
        </w:tc>
      </w:tr>
      <w:tr w:rsidR="00A876FD">
        <w:trPr>
          <w:trHeight w:val="567"/>
          <w:jc w:val="center"/>
        </w:trPr>
        <w:tc>
          <w:tcPr>
            <w:tcW w:w="2798" w:type="dxa"/>
            <w:gridSpan w:val="2"/>
            <w:vAlign w:val="center"/>
          </w:tcPr>
          <w:p w:rsidR="00A876FD" w:rsidRDefault="00F53861">
            <w:pPr>
              <w:spacing w:line="440" w:lineRule="exact"/>
              <w:jc w:val="center"/>
              <w:rPr>
                <w:rFonts w:ascii="宋体" w:hAnsi="宋体"/>
                <w:sz w:val="24"/>
                <w:szCs w:val="24"/>
              </w:rPr>
            </w:pPr>
            <w:r>
              <w:rPr>
                <w:rFonts w:ascii="宋体" w:hAnsi="宋体" w:cs="微软雅黑" w:hint="eastAsia"/>
                <w:sz w:val="24"/>
                <w:szCs w:val="24"/>
              </w:rPr>
              <w:t>工期保证措施</w:t>
            </w:r>
          </w:p>
        </w:tc>
        <w:tc>
          <w:tcPr>
            <w:tcW w:w="5201" w:type="dxa"/>
            <w:vMerge/>
            <w:vAlign w:val="center"/>
          </w:tcPr>
          <w:p w:rsidR="00A876FD" w:rsidRDefault="00A876FD">
            <w:pPr>
              <w:spacing w:line="440" w:lineRule="exact"/>
              <w:rPr>
                <w:rFonts w:ascii="宋体" w:hAnsi="宋体"/>
                <w:sz w:val="24"/>
                <w:szCs w:val="24"/>
              </w:rPr>
            </w:pPr>
          </w:p>
        </w:tc>
        <w:tc>
          <w:tcPr>
            <w:tcW w:w="967" w:type="dxa"/>
            <w:vAlign w:val="center"/>
          </w:tcPr>
          <w:p w:rsidR="00A876FD" w:rsidRDefault="00F53861">
            <w:pPr>
              <w:jc w:val="center"/>
              <w:rPr>
                <w:rFonts w:ascii="宋体" w:hAnsi="宋体"/>
                <w:sz w:val="24"/>
                <w:szCs w:val="24"/>
                <w:u w:val="single"/>
              </w:rPr>
            </w:pPr>
            <w:r>
              <w:rPr>
                <w:rFonts w:ascii="宋体" w:hAnsi="宋体" w:cs="微软雅黑" w:hint="eastAsia"/>
                <w:sz w:val="24"/>
                <w:szCs w:val="24"/>
              </w:rPr>
              <w:t>3</w:t>
            </w:r>
            <w:r>
              <w:rPr>
                <w:rFonts w:ascii="宋体" w:hAnsi="宋体" w:cs="微软雅黑" w:hint="eastAsia"/>
                <w:sz w:val="24"/>
                <w:szCs w:val="24"/>
              </w:rPr>
              <w:t>分</w:t>
            </w:r>
          </w:p>
        </w:tc>
      </w:tr>
      <w:tr w:rsidR="00A876FD">
        <w:trPr>
          <w:trHeight w:val="567"/>
          <w:jc w:val="center"/>
        </w:trPr>
        <w:tc>
          <w:tcPr>
            <w:tcW w:w="2798" w:type="dxa"/>
            <w:gridSpan w:val="2"/>
            <w:vAlign w:val="center"/>
          </w:tcPr>
          <w:p w:rsidR="00A876FD" w:rsidRDefault="00F53861">
            <w:pPr>
              <w:spacing w:line="440" w:lineRule="exact"/>
              <w:jc w:val="center"/>
              <w:rPr>
                <w:rFonts w:ascii="宋体" w:hAnsi="宋体"/>
                <w:sz w:val="24"/>
                <w:szCs w:val="24"/>
              </w:rPr>
            </w:pPr>
            <w:r>
              <w:rPr>
                <w:rFonts w:ascii="宋体" w:hAnsi="宋体" w:cs="微软雅黑" w:hint="eastAsia"/>
                <w:sz w:val="24"/>
                <w:szCs w:val="24"/>
              </w:rPr>
              <w:t>对各阶段工作内容、工作重点、实施措施、难点分析的处理方法</w:t>
            </w:r>
          </w:p>
        </w:tc>
        <w:tc>
          <w:tcPr>
            <w:tcW w:w="5201" w:type="dxa"/>
            <w:vMerge/>
            <w:vAlign w:val="center"/>
          </w:tcPr>
          <w:p w:rsidR="00A876FD" w:rsidRDefault="00A876FD">
            <w:pPr>
              <w:spacing w:line="440" w:lineRule="exact"/>
              <w:rPr>
                <w:rFonts w:ascii="宋体" w:hAnsi="宋体"/>
                <w:sz w:val="24"/>
                <w:szCs w:val="24"/>
              </w:rPr>
            </w:pPr>
          </w:p>
        </w:tc>
        <w:tc>
          <w:tcPr>
            <w:tcW w:w="967" w:type="dxa"/>
            <w:vAlign w:val="center"/>
          </w:tcPr>
          <w:p w:rsidR="00A876FD" w:rsidRDefault="00F53861">
            <w:pPr>
              <w:jc w:val="center"/>
              <w:rPr>
                <w:rFonts w:ascii="宋体" w:hAnsi="宋体"/>
                <w:sz w:val="24"/>
                <w:szCs w:val="24"/>
                <w:u w:val="single"/>
              </w:rPr>
            </w:pPr>
            <w:r>
              <w:rPr>
                <w:rFonts w:ascii="宋体" w:hAnsi="宋体" w:cs="微软雅黑" w:hint="eastAsia"/>
                <w:sz w:val="24"/>
                <w:szCs w:val="24"/>
              </w:rPr>
              <w:t>3</w:t>
            </w:r>
            <w:r>
              <w:rPr>
                <w:rFonts w:ascii="宋体" w:hAnsi="宋体" w:cs="微软雅黑" w:hint="eastAsia"/>
                <w:sz w:val="24"/>
                <w:szCs w:val="24"/>
              </w:rPr>
              <w:t>分</w:t>
            </w:r>
          </w:p>
        </w:tc>
      </w:tr>
      <w:tr w:rsidR="00A876FD">
        <w:trPr>
          <w:trHeight w:val="567"/>
          <w:jc w:val="center"/>
        </w:trPr>
        <w:tc>
          <w:tcPr>
            <w:tcW w:w="2798" w:type="dxa"/>
            <w:gridSpan w:val="2"/>
            <w:vAlign w:val="center"/>
          </w:tcPr>
          <w:p w:rsidR="00A876FD" w:rsidRDefault="00F53861">
            <w:pPr>
              <w:spacing w:line="440" w:lineRule="exact"/>
              <w:jc w:val="center"/>
              <w:rPr>
                <w:rFonts w:ascii="宋体" w:hAnsi="宋体"/>
                <w:sz w:val="24"/>
                <w:szCs w:val="24"/>
              </w:rPr>
            </w:pPr>
            <w:r>
              <w:rPr>
                <w:rFonts w:ascii="宋体" w:hAnsi="宋体" w:cs="微软雅黑" w:hint="eastAsia"/>
                <w:sz w:val="24"/>
                <w:szCs w:val="24"/>
              </w:rPr>
              <w:t>档案管理措施和方法</w:t>
            </w:r>
          </w:p>
        </w:tc>
        <w:tc>
          <w:tcPr>
            <w:tcW w:w="5201" w:type="dxa"/>
            <w:vMerge/>
            <w:vAlign w:val="center"/>
          </w:tcPr>
          <w:p w:rsidR="00A876FD" w:rsidRDefault="00A876FD">
            <w:pPr>
              <w:spacing w:line="440" w:lineRule="exact"/>
              <w:rPr>
                <w:rFonts w:ascii="宋体" w:hAnsi="宋体"/>
                <w:sz w:val="24"/>
                <w:szCs w:val="24"/>
              </w:rPr>
            </w:pPr>
          </w:p>
        </w:tc>
        <w:tc>
          <w:tcPr>
            <w:tcW w:w="967" w:type="dxa"/>
            <w:vAlign w:val="center"/>
          </w:tcPr>
          <w:p w:rsidR="00A876FD" w:rsidRDefault="00F53861">
            <w:pPr>
              <w:jc w:val="center"/>
              <w:rPr>
                <w:rFonts w:ascii="宋体" w:hAnsi="宋体"/>
                <w:sz w:val="24"/>
                <w:szCs w:val="24"/>
                <w:u w:val="single"/>
              </w:rPr>
            </w:pPr>
            <w:r>
              <w:rPr>
                <w:rFonts w:ascii="宋体" w:hAnsi="宋体" w:cs="微软雅黑" w:hint="eastAsia"/>
                <w:sz w:val="24"/>
                <w:szCs w:val="24"/>
              </w:rPr>
              <w:t>2</w:t>
            </w:r>
            <w:r>
              <w:rPr>
                <w:rFonts w:ascii="宋体" w:hAnsi="宋体" w:cs="微软雅黑" w:hint="eastAsia"/>
                <w:sz w:val="24"/>
                <w:szCs w:val="24"/>
              </w:rPr>
              <w:t>分</w:t>
            </w:r>
          </w:p>
        </w:tc>
      </w:tr>
      <w:tr w:rsidR="00A876FD">
        <w:trPr>
          <w:trHeight w:val="567"/>
          <w:jc w:val="center"/>
        </w:trPr>
        <w:tc>
          <w:tcPr>
            <w:tcW w:w="2798" w:type="dxa"/>
            <w:gridSpan w:val="2"/>
            <w:vAlign w:val="center"/>
          </w:tcPr>
          <w:p w:rsidR="00A876FD" w:rsidRDefault="00F53861">
            <w:pPr>
              <w:spacing w:line="440" w:lineRule="exact"/>
              <w:jc w:val="center"/>
              <w:rPr>
                <w:rFonts w:ascii="宋体" w:hAnsi="宋体"/>
                <w:sz w:val="24"/>
                <w:szCs w:val="24"/>
              </w:rPr>
            </w:pPr>
            <w:r>
              <w:rPr>
                <w:rFonts w:ascii="宋体" w:hAnsi="宋体" w:cs="微软雅黑" w:hint="eastAsia"/>
                <w:sz w:val="24"/>
                <w:szCs w:val="24"/>
              </w:rPr>
              <w:t>合理化建议及服务承诺</w:t>
            </w:r>
          </w:p>
        </w:tc>
        <w:tc>
          <w:tcPr>
            <w:tcW w:w="5201" w:type="dxa"/>
            <w:vMerge/>
            <w:vAlign w:val="center"/>
          </w:tcPr>
          <w:p w:rsidR="00A876FD" w:rsidRDefault="00A876FD">
            <w:pPr>
              <w:spacing w:line="440" w:lineRule="exact"/>
              <w:rPr>
                <w:rFonts w:ascii="宋体" w:hAnsi="宋体"/>
                <w:sz w:val="24"/>
                <w:szCs w:val="24"/>
              </w:rPr>
            </w:pPr>
          </w:p>
        </w:tc>
        <w:tc>
          <w:tcPr>
            <w:tcW w:w="967" w:type="dxa"/>
            <w:vAlign w:val="center"/>
          </w:tcPr>
          <w:p w:rsidR="00A876FD" w:rsidRDefault="00F53861">
            <w:pPr>
              <w:jc w:val="center"/>
              <w:rPr>
                <w:rFonts w:ascii="宋体" w:hAnsi="宋体"/>
                <w:sz w:val="24"/>
                <w:szCs w:val="24"/>
              </w:rPr>
            </w:pPr>
            <w:r>
              <w:rPr>
                <w:rFonts w:ascii="宋体" w:hAnsi="宋体" w:cs="微软雅黑" w:hint="eastAsia"/>
                <w:sz w:val="24"/>
                <w:szCs w:val="24"/>
              </w:rPr>
              <w:t>2</w:t>
            </w:r>
            <w:r>
              <w:rPr>
                <w:rFonts w:ascii="宋体" w:hAnsi="宋体" w:cs="微软雅黑" w:hint="eastAsia"/>
                <w:sz w:val="24"/>
                <w:szCs w:val="24"/>
              </w:rPr>
              <w:t>分</w:t>
            </w:r>
          </w:p>
        </w:tc>
      </w:tr>
    </w:tbl>
    <w:p w:rsidR="00A876FD" w:rsidRDefault="00A876FD">
      <w:pPr>
        <w:spacing w:line="360" w:lineRule="auto"/>
        <w:rPr>
          <w:rFonts w:ascii="宋体" w:hAnsi="宋体" w:cs="仿宋_GB2312"/>
          <w:b/>
          <w:sz w:val="24"/>
          <w:szCs w:val="24"/>
          <w:lang w:val="zh-CN"/>
        </w:rPr>
      </w:pPr>
    </w:p>
    <w:p w:rsidR="00A876FD" w:rsidRDefault="00F53861">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876FD">
        <w:trPr>
          <w:trHeight w:val="557"/>
        </w:trPr>
        <w:tc>
          <w:tcPr>
            <w:tcW w:w="721" w:type="dxa"/>
            <w:vAlign w:val="center"/>
          </w:tcPr>
          <w:p w:rsidR="00A876FD" w:rsidRDefault="00F53861">
            <w:pPr>
              <w:jc w:val="center"/>
              <w:rPr>
                <w:rFonts w:ascii="宋体" w:hAnsi="宋体"/>
                <w:b/>
                <w:color w:val="000000"/>
                <w:sz w:val="24"/>
                <w:szCs w:val="24"/>
              </w:rPr>
            </w:pPr>
            <w:r>
              <w:rPr>
                <w:rFonts w:ascii="宋体" w:hAnsi="宋体" w:hint="eastAsia"/>
                <w:b/>
                <w:color w:val="000000"/>
                <w:sz w:val="24"/>
                <w:szCs w:val="24"/>
              </w:rPr>
              <w:t>序号</w:t>
            </w:r>
          </w:p>
        </w:tc>
        <w:tc>
          <w:tcPr>
            <w:tcW w:w="2823" w:type="dxa"/>
            <w:vAlign w:val="center"/>
          </w:tcPr>
          <w:p w:rsidR="00A876FD" w:rsidRDefault="00F53861">
            <w:pPr>
              <w:jc w:val="center"/>
              <w:rPr>
                <w:rFonts w:ascii="宋体" w:hAnsi="宋体"/>
                <w:b/>
                <w:color w:val="000000"/>
                <w:sz w:val="24"/>
                <w:szCs w:val="24"/>
              </w:rPr>
            </w:pPr>
            <w:r>
              <w:rPr>
                <w:rFonts w:ascii="宋体" w:hAnsi="宋体" w:hint="eastAsia"/>
                <w:b/>
                <w:color w:val="000000"/>
                <w:sz w:val="24"/>
                <w:szCs w:val="24"/>
              </w:rPr>
              <w:t>情形</w:t>
            </w:r>
          </w:p>
        </w:tc>
        <w:tc>
          <w:tcPr>
            <w:tcW w:w="2552" w:type="dxa"/>
            <w:vAlign w:val="center"/>
          </w:tcPr>
          <w:p w:rsidR="00A876FD" w:rsidRDefault="00F53861">
            <w:pPr>
              <w:jc w:val="center"/>
              <w:rPr>
                <w:rFonts w:ascii="宋体" w:hAnsi="宋体"/>
                <w:b/>
                <w:color w:val="000000"/>
                <w:sz w:val="24"/>
                <w:szCs w:val="24"/>
              </w:rPr>
            </w:pPr>
            <w:r>
              <w:rPr>
                <w:rFonts w:ascii="宋体" w:hAnsi="宋体" w:hint="eastAsia"/>
                <w:b/>
                <w:color w:val="000000"/>
                <w:sz w:val="24"/>
                <w:szCs w:val="24"/>
              </w:rPr>
              <w:t>价格扣除比例</w:t>
            </w:r>
          </w:p>
        </w:tc>
        <w:tc>
          <w:tcPr>
            <w:tcW w:w="2835" w:type="dxa"/>
            <w:vAlign w:val="center"/>
          </w:tcPr>
          <w:p w:rsidR="00A876FD" w:rsidRDefault="00F53861">
            <w:pPr>
              <w:jc w:val="center"/>
              <w:rPr>
                <w:rFonts w:ascii="宋体" w:hAnsi="宋体"/>
                <w:b/>
                <w:color w:val="000000"/>
                <w:sz w:val="24"/>
                <w:szCs w:val="24"/>
              </w:rPr>
            </w:pPr>
            <w:r>
              <w:rPr>
                <w:rFonts w:ascii="宋体" w:hAnsi="宋体" w:hint="eastAsia"/>
                <w:b/>
                <w:color w:val="000000"/>
                <w:sz w:val="24"/>
                <w:szCs w:val="24"/>
              </w:rPr>
              <w:t>计算公式</w:t>
            </w:r>
          </w:p>
        </w:tc>
      </w:tr>
      <w:tr w:rsidR="00A876FD">
        <w:trPr>
          <w:trHeight w:val="891"/>
        </w:trPr>
        <w:tc>
          <w:tcPr>
            <w:tcW w:w="721" w:type="dxa"/>
            <w:vAlign w:val="center"/>
          </w:tcPr>
          <w:p w:rsidR="00A876FD" w:rsidRDefault="00F53861">
            <w:pPr>
              <w:jc w:val="center"/>
              <w:rPr>
                <w:rFonts w:ascii="宋体" w:hAnsi="宋体"/>
                <w:b/>
                <w:color w:val="000000"/>
                <w:sz w:val="24"/>
                <w:szCs w:val="24"/>
              </w:rPr>
            </w:pPr>
            <w:r>
              <w:rPr>
                <w:rFonts w:ascii="宋体" w:hAnsi="宋体" w:hint="eastAsia"/>
                <w:b/>
                <w:color w:val="000000"/>
                <w:sz w:val="24"/>
                <w:szCs w:val="24"/>
              </w:rPr>
              <w:lastRenderedPageBreak/>
              <w:t>1</w:t>
            </w:r>
          </w:p>
        </w:tc>
        <w:tc>
          <w:tcPr>
            <w:tcW w:w="2823" w:type="dxa"/>
            <w:vAlign w:val="center"/>
          </w:tcPr>
          <w:p w:rsidR="00A876FD" w:rsidRDefault="00F53861">
            <w:pPr>
              <w:jc w:val="center"/>
              <w:rPr>
                <w:rFonts w:ascii="宋体" w:hAnsi="宋体"/>
                <w:b/>
                <w:color w:val="000000"/>
                <w:sz w:val="24"/>
                <w:szCs w:val="24"/>
              </w:rPr>
            </w:pPr>
            <w:r>
              <w:rPr>
                <w:rFonts w:ascii="宋体" w:hAnsi="宋体" w:hint="eastAsia"/>
                <w:color w:val="000000"/>
                <w:sz w:val="24"/>
                <w:szCs w:val="24"/>
              </w:rPr>
              <w:t>非联合体投标人</w:t>
            </w:r>
          </w:p>
        </w:tc>
        <w:tc>
          <w:tcPr>
            <w:tcW w:w="2552" w:type="dxa"/>
            <w:vAlign w:val="center"/>
          </w:tcPr>
          <w:p w:rsidR="00A876FD" w:rsidRDefault="00F53861">
            <w:pPr>
              <w:jc w:val="center"/>
              <w:rPr>
                <w:rFonts w:ascii="宋体" w:hAnsi="宋体"/>
                <w:b/>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A876FD" w:rsidRDefault="00F53861">
            <w:pPr>
              <w:jc w:val="center"/>
              <w:rPr>
                <w:rFonts w:ascii="宋体" w:hAnsi="宋体"/>
                <w:color w:val="000000"/>
                <w:sz w:val="24"/>
                <w:szCs w:val="24"/>
              </w:rPr>
            </w:pPr>
            <w:r>
              <w:rPr>
                <w:rFonts w:ascii="宋体" w:hAnsi="宋体" w:hint="eastAsia"/>
                <w:color w:val="000000"/>
                <w:sz w:val="24"/>
                <w:szCs w:val="24"/>
              </w:rPr>
              <w:t>评标价格＝投标报价—小型和微型企业产品的价格×</w:t>
            </w:r>
            <w:r>
              <w:rPr>
                <w:rFonts w:ascii="宋体" w:hAnsi="宋体" w:hint="eastAsia"/>
                <w:color w:val="000000"/>
                <w:sz w:val="24"/>
                <w:szCs w:val="24"/>
              </w:rPr>
              <w:t>6%</w:t>
            </w:r>
          </w:p>
          <w:p w:rsidR="00A876FD" w:rsidRDefault="00A876FD">
            <w:pPr>
              <w:jc w:val="center"/>
              <w:rPr>
                <w:rFonts w:ascii="宋体" w:hAnsi="宋体"/>
                <w:b/>
                <w:color w:val="000000"/>
                <w:sz w:val="24"/>
                <w:szCs w:val="24"/>
              </w:rPr>
            </w:pPr>
          </w:p>
        </w:tc>
      </w:tr>
      <w:tr w:rsidR="00A876FD">
        <w:trPr>
          <w:trHeight w:val="1414"/>
        </w:trPr>
        <w:tc>
          <w:tcPr>
            <w:tcW w:w="721" w:type="dxa"/>
            <w:vAlign w:val="center"/>
          </w:tcPr>
          <w:p w:rsidR="00A876FD" w:rsidRDefault="00F53861">
            <w:pPr>
              <w:jc w:val="center"/>
              <w:rPr>
                <w:rFonts w:ascii="宋体" w:hAnsi="宋体"/>
                <w:b/>
                <w:color w:val="000000"/>
                <w:sz w:val="24"/>
                <w:szCs w:val="24"/>
              </w:rPr>
            </w:pPr>
            <w:r>
              <w:rPr>
                <w:rFonts w:ascii="宋体" w:hAnsi="宋体" w:hint="eastAsia"/>
                <w:b/>
                <w:color w:val="000000"/>
                <w:sz w:val="24"/>
                <w:szCs w:val="24"/>
              </w:rPr>
              <w:t>2</w:t>
            </w:r>
          </w:p>
        </w:tc>
        <w:tc>
          <w:tcPr>
            <w:tcW w:w="2823" w:type="dxa"/>
            <w:vAlign w:val="center"/>
          </w:tcPr>
          <w:p w:rsidR="00A876FD" w:rsidRDefault="00F53861">
            <w:pPr>
              <w:jc w:val="center"/>
              <w:rPr>
                <w:rFonts w:ascii="宋体" w:hAnsi="宋体"/>
                <w:b/>
                <w:color w:val="000000"/>
                <w:sz w:val="24"/>
                <w:szCs w:val="24"/>
              </w:rPr>
            </w:pPr>
            <w:r>
              <w:rPr>
                <w:rFonts w:ascii="宋体" w:hAnsi="宋体" w:hint="eastAsia"/>
                <w:color w:val="000000"/>
                <w:sz w:val="24"/>
                <w:szCs w:val="24"/>
              </w:rPr>
              <w:t>联合体各方均为小型、微型企业</w:t>
            </w:r>
          </w:p>
        </w:tc>
        <w:tc>
          <w:tcPr>
            <w:tcW w:w="2552" w:type="dxa"/>
            <w:vAlign w:val="center"/>
          </w:tcPr>
          <w:p w:rsidR="00A876FD" w:rsidRDefault="00F5386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876FD" w:rsidRDefault="00F53861">
            <w:pPr>
              <w:jc w:val="center"/>
              <w:rPr>
                <w:rFonts w:ascii="宋体" w:hAnsi="宋体"/>
                <w:b/>
                <w:sz w:val="24"/>
                <w:szCs w:val="24"/>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tcPr>
          <w:p w:rsidR="00A876FD" w:rsidRDefault="00A876FD">
            <w:pPr>
              <w:rPr>
                <w:rFonts w:ascii="宋体" w:hAnsi="宋体"/>
                <w:color w:val="000000"/>
                <w:sz w:val="24"/>
                <w:szCs w:val="24"/>
              </w:rPr>
            </w:pPr>
          </w:p>
        </w:tc>
      </w:tr>
      <w:tr w:rsidR="00A876FD">
        <w:trPr>
          <w:trHeight w:val="707"/>
        </w:trPr>
        <w:tc>
          <w:tcPr>
            <w:tcW w:w="721" w:type="dxa"/>
            <w:vAlign w:val="center"/>
          </w:tcPr>
          <w:p w:rsidR="00A876FD" w:rsidRDefault="00F53861">
            <w:pPr>
              <w:jc w:val="center"/>
              <w:rPr>
                <w:rFonts w:ascii="宋体" w:hAnsi="宋体"/>
                <w:b/>
                <w:color w:val="000000"/>
                <w:sz w:val="24"/>
                <w:szCs w:val="24"/>
              </w:rPr>
            </w:pPr>
            <w:r>
              <w:rPr>
                <w:rFonts w:ascii="宋体" w:hAnsi="宋体" w:hint="eastAsia"/>
                <w:b/>
                <w:color w:val="000000"/>
                <w:sz w:val="24"/>
                <w:szCs w:val="24"/>
              </w:rPr>
              <w:t>3</w:t>
            </w:r>
          </w:p>
        </w:tc>
        <w:tc>
          <w:tcPr>
            <w:tcW w:w="2823" w:type="dxa"/>
            <w:vAlign w:val="center"/>
          </w:tcPr>
          <w:p w:rsidR="00A876FD" w:rsidRDefault="00F53861">
            <w:pPr>
              <w:jc w:val="center"/>
              <w:rPr>
                <w:rFonts w:ascii="宋体" w:hAnsi="宋体"/>
                <w:b/>
                <w:color w:val="000000"/>
                <w:sz w:val="24"/>
                <w:szCs w:val="24"/>
              </w:rPr>
            </w:pPr>
            <w:r>
              <w:rPr>
                <w:rFonts w:ascii="宋体" w:hAnsi="宋体" w:hint="eastAsia"/>
                <w:color w:val="000000"/>
                <w:sz w:val="24"/>
                <w:szCs w:val="24"/>
              </w:rPr>
              <w:t>联合体一方为小型、微型企业且小型、微型企业协议合同金额占联合体协议合同总金额</w:t>
            </w:r>
            <w:r>
              <w:rPr>
                <w:rFonts w:ascii="宋体" w:hAnsi="宋体" w:hint="eastAsia"/>
                <w:color w:val="000000"/>
                <w:sz w:val="24"/>
                <w:szCs w:val="24"/>
              </w:rPr>
              <w:t>30%</w:t>
            </w:r>
            <w:r>
              <w:rPr>
                <w:rFonts w:ascii="宋体" w:hAnsi="宋体" w:hint="eastAsia"/>
                <w:color w:val="000000"/>
                <w:sz w:val="24"/>
                <w:szCs w:val="24"/>
              </w:rPr>
              <w:t>以上的</w:t>
            </w:r>
          </w:p>
        </w:tc>
        <w:tc>
          <w:tcPr>
            <w:tcW w:w="2552" w:type="dxa"/>
            <w:vAlign w:val="center"/>
          </w:tcPr>
          <w:p w:rsidR="00A876FD" w:rsidRDefault="00F53861">
            <w:pPr>
              <w:jc w:val="center"/>
              <w:rPr>
                <w:rFonts w:ascii="宋体" w:hAnsi="宋体"/>
                <w:color w:val="000000"/>
                <w:sz w:val="24"/>
                <w:szCs w:val="24"/>
              </w:rPr>
            </w:pPr>
            <w:r>
              <w:rPr>
                <w:rFonts w:ascii="宋体" w:hAnsi="宋体" w:hint="eastAsia"/>
                <w:color w:val="000000"/>
                <w:sz w:val="24"/>
                <w:szCs w:val="24"/>
              </w:rPr>
              <w:t>对联</w:t>
            </w:r>
            <w:proofErr w:type="gramStart"/>
            <w:r>
              <w:rPr>
                <w:rFonts w:ascii="宋体" w:hAnsi="宋体" w:hint="eastAsia"/>
                <w:color w:val="000000"/>
                <w:sz w:val="24"/>
                <w:szCs w:val="24"/>
              </w:rPr>
              <w:t>合体总</w:t>
            </w:r>
            <w:proofErr w:type="gramEnd"/>
            <w:r>
              <w:rPr>
                <w:rFonts w:ascii="宋体" w:hAnsi="宋体" w:hint="eastAsia"/>
                <w:color w:val="000000"/>
                <w:sz w:val="24"/>
                <w:szCs w:val="24"/>
              </w:rPr>
              <w:t>金额扣除</w:t>
            </w:r>
          </w:p>
          <w:p w:rsidR="00A876FD" w:rsidRDefault="00F53861">
            <w:pPr>
              <w:jc w:val="center"/>
              <w:rPr>
                <w:rFonts w:ascii="宋体" w:hAnsi="宋体"/>
                <w:b/>
                <w:sz w:val="24"/>
                <w:szCs w:val="24"/>
              </w:rPr>
            </w:pPr>
            <w:r>
              <w:rPr>
                <w:rFonts w:ascii="宋体" w:hAnsi="宋体"/>
                <w:sz w:val="24"/>
                <w:szCs w:val="24"/>
                <w:u w:val="single"/>
              </w:rPr>
              <w:t>2</w:t>
            </w:r>
            <w:r>
              <w:rPr>
                <w:rFonts w:ascii="宋体" w:hAnsi="宋体" w:hint="eastAsia"/>
                <w:sz w:val="24"/>
                <w:szCs w:val="24"/>
              </w:rPr>
              <w:t>%</w:t>
            </w:r>
          </w:p>
        </w:tc>
        <w:tc>
          <w:tcPr>
            <w:tcW w:w="2835" w:type="dxa"/>
            <w:vAlign w:val="center"/>
          </w:tcPr>
          <w:p w:rsidR="00A876FD" w:rsidRDefault="00F53861">
            <w:pPr>
              <w:jc w:val="center"/>
              <w:rPr>
                <w:rFonts w:ascii="宋体" w:hAnsi="宋体"/>
                <w:color w:val="FF0000"/>
                <w:sz w:val="24"/>
                <w:szCs w:val="24"/>
                <w:u w:val="single"/>
              </w:rPr>
            </w:pPr>
            <w:r>
              <w:rPr>
                <w:rFonts w:ascii="宋体" w:hAnsi="宋体" w:hint="eastAsia"/>
                <w:color w:val="000000"/>
                <w:sz w:val="24"/>
                <w:szCs w:val="24"/>
              </w:rPr>
              <w:t>评标价格＝投标报价×</w:t>
            </w:r>
            <w:r>
              <w:rPr>
                <w:rFonts w:ascii="宋体" w:hAnsi="宋体" w:hint="eastAsia"/>
                <w:color w:val="000000"/>
                <w:sz w:val="24"/>
                <w:szCs w:val="24"/>
              </w:rPr>
              <w:t>(1-</w:t>
            </w:r>
            <w:r>
              <w:rPr>
                <w:rFonts w:ascii="宋体" w:hAnsi="宋体"/>
                <w:color w:val="000000"/>
                <w:sz w:val="24"/>
                <w:szCs w:val="24"/>
                <w:u w:val="single"/>
              </w:rPr>
              <w:t>2</w:t>
            </w:r>
            <w:r>
              <w:rPr>
                <w:rFonts w:ascii="宋体" w:hAnsi="宋体" w:hint="eastAsia"/>
                <w:color w:val="000000"/>
                <w:sz w:val="24"/>
                <w:szCs w:val="24"/>
                <w:u w:val="single"/>
              </w:rPr>
              <w:t>%)</w:t>
            </w:r>
          </w:p>
          <w:p w:rsidR="00A876FD" w:rsidRDefault="00A876FD">
            <w:pPr>
              <w:jc w:val="center"/>
              <w:rPr>
                <w:rFonts w:ascii="宋体" w:hAnsi="宋体"/>
                <w:b/>
                <w:color w:val="000000"/>
                <w:sz w:val="24"/>
                <w:szCs w:val="24"/>
              </w:rPr>
            </w:pPr>
          </w:p>
        </w:tc>
      </w:tr>
      <w:tr w:rsidR="00A876FD">
        <w:trPr>
          <w:trHeight w:val="707"/>
        </w:trPr>
        <w:tc>
          <w:tcPr>
            <w:tcW w:w="721" w:type="dxa"/>
            <w:vAlign w:val="center"/>
          </w:tcPr>
          <w:p w:rsidR="00A876FD" w:rsidRDefault="00F53861">
            <w:pPr>
              <w:jc w:val="center"/>
              <w:rPr>
                <w:rFonts w:ascii="宋体" w:hAnsi="宋体"/>
                <w:b/>
                <w:color w:val="000000"/>
                <w:sz w:val="24"/>
                <w:szCs w:val="24"/>
              </w:rPr>
            </w:pPr>
            <w:r>
              <w:rPr>
                <w:rFonts w:ascii="宋体" w:hAnsi="宋体" w:hint="eastAsia"/>
                <w:b/>
                <w:color w:val="000000"/>
                <w:sz w:val="24"/>
                <w:szCs w:val="24"/>
              </w:rPr>
              <w:t>4</w:t>
            </w:r>
          </w:p>
        </w:tc>
        <w:tc>
          <w:tcPr>
            <w:tcW w:w="2823" w:type="dxa"/>
            <w:vAlign w:val="center"/>
          </w:tcPr>
          <w:p w:rsidR="00A876FD" w:rsidRDefault="00F53861">
            <w:pPr>
              <w:jc w:val="center"/>
              <w:rPr>
                <w:rFonts w:ascii="宋体" w:hAnsi="宋体"/>
                <w:color w:val="000000"/>
                <w:sz w:val="24"/>
                <w:szCs w:val="24"/>
              </w:rPr>
            </w:pPr>
            <w:r>
              <w:rPr>
                <w:rFonts w:ascii="宋体" w:hAnsi="宋体" w:hint="eastAsia"/>
                <w:color w:val="000000"/>
                <w:sz w:val="24"/>
                <w:szCs w:val="24"/>
              </w:rPr>
              <w:t>监狱企业</w:t>
            </w:r>
          </w:p>
        </w:tc>
        <w:tc>
          <w:tcPr>
            <w:tcW w:w="2552" w:type="dxa"/>
            <w:vAlign w:val="center"/>
          </w:tcPr>
          <w:p w:rsidR="00A876FD" w:rsidRDefault="00F53861">
            <w:pPr>
              <w:jc w:val="center"/>
              <w:rPr>
                <w:rFonts w:ascii="宋体" w:hAnsi="宋体"/>
                <w:color w:val="000000"/>
                <w:sz w:val="24"/>
                <w:szCs w:val="24"/>
              </w:rPr>
            </w:pPr>
            <w:r>
              <w:rPr>
                <w:rFonts w:ascii="宋体" w:hAnsi="宋体" w:hint="eastAsia"/>
                <w:color w:val="000000"/>
                <w:sz w:val="24"/>
                <w:szCs w:val="24"/>
              </w:rPr>
              <w:t>视同小型、微型企业</w:t>
            </w:r>
          </w:p>
          <w:p w:rsidR="00A876FD" w:rsidRDefault="00F53861">
            <w:pPr>
              <w:jc w:val="center"/>
              <w:rPr>
                <w:rFonts w:ascii="宋体" w:hAnsi="宋体"/>
                <w:color w:val="000000"/>
                <w:sz w:val="24"/>
                <w:szCs w:val="24"/>
              </w:rPr>
            </w:pPr>
            <w:r>
              <w:rPr>
                <w:rFonts w:ascii="宋体" w:hAnsi="宋体" w:hint="eastAsia"/>
                <w:color w:val="000000"/>
                <w:sz w:val="24"/>
                <w:szCs w:val="24"/>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A876FD" w:rsidRDefault="00F53861">
            <w:pPr>
              <w:jc w:val="center"/>
              <w:rPr>
                <w:rFonts w:ascii="宋体" w:hAnsi="宋体"/>
                <w:color w:val="000000"/>
                <w:sz w:val="24"/>
                <w:szCs w:val="24"/>
              </w:rPr>
            </w:pPr>
            <w:r>
              <w:rPr>
                <w:rFonts w:ascii="宋体" w:hAnsi="宋体" w:hint="eastAsia"/>
                <w:color w:val="000000"/>
                <w:sz w:val="24"/>
                <w:szCs w:val="24"/>
              </w:rPr>
              <w:t>评标价格＝投标报价—监狱企业产品的价格×</w:t>
            </w:r>
            <w:r>
              <w:rPr>
                <w:rFonts w:ascii="宋体" w:hAnsi="宋体" w:hint="eastAsia"/>
                <w:color w:val="000000"/>
                <w:sz w:val="24"/>
                <w:szCs w:val="24"/>
              </w:rPr>
              <w:t>6%</w:t>
            </w:r>
          </w:p>
        </w:tc>
      </w:tr>
      <w:tr w:rsidR="00A876FD">
        <w:trPr>
          <w:trHeight w:val="707"/>
        </w:trPr>
        <w:tc>
          <w:tcPr>
            <w:tcW w:w="721" w:type="dxa"/>
            <w:vAlign w:val="center"/>
          </w:tcPr>
          <w:p w:rsidR="00A876FD" w:rsidRDefault="00F53861">
            <w:pPr>
              <w:jc w:val="center"/>
              <w:rPr>
                <w:rFonts w:ascii="宋体" w:hAnsi="宋体"/>
                <w:b/>
                <w:color w:val="000000"/>
                <w:sz w:val="24"/>
                <w:szCs w:val="24"/>
              </w:rPr>
            </w:pPr>
            <w:r>
              <w:rPr>
                <w:rFonts w:ascii="宋体" w:hAnsi="宋体" w:hint="eastAsia"/>
                <w:b/>
                <w:color w:val="000000"/>
                <w:sz w:val="24"/>
                <w:szCs w:val="24"/>
              </w:rPr>
              <w:t>5</w:t>
            </w:r>
          </w:p>
        </w:tc>
        <w:tc>
          <w:tcPr>
            <w:tcW w:w="2823" w:type="dxa"/>
            <w:vAlign w:val="center"/>
          </w:tcPr>
          <w:p w:rsidR="00A876FD" w:rsidRDefault="00F53861">
            <w:pPr>
              <w:jc w:val="center"/>
              <w:rPr>
                <w:rFonts w:ascii="宋体" w:hAnsi="宋体"/>
                <w:color w:val="000000"/>
                <w:sz w:val="24"/>
                <w:szCs w:val="24"/>
              </w:rPr>
            </w:pPr>
            <w:r>
              <w:rPr>
                <w:rFonts w:ascii="宋体" w:hAnsi="宋体" w:hint="eastAsia"/>
                <w:color w:val="000000"/>
                <w:sz w:val="24"/>
                <w:szCs w:val="24"/>
              </w:rPr>
              <w:t>残疾人福利性单位</w:t>
            </w:r>
          </w:p>
        </w:tc>
        <w:tc>
          <w:tcPr>
            <w:tcW w:w="2552" w:type="dxa"/>
            <w:vAlign w:val="center"/>
          </w:tcPr>
          <w:p w:rsidR="00A876FD" w:rsidRDefault="00F53861">
            <w:pPr>
              <w:jc w:val="center"/>
              <w:rPr>
                <w:rFonts w:ascii="宋体" w:hAnsi="宋体"/>
                <w:color w:val="000000"/>
                <w:sz w:val="24"/>
                <w:szCs w:val="24"/>
              </w:rPr>
            </w:pPr>
            <w:r>
              <w:rPr>
                <w:rFonts w:ascii="宋体" w:hAnsi="宋体" w:hint="eastAsia"/>
                <w:color w:val="000000"/>
                <w:sz w:val="24"/>
                <w:szCs w:val="24"/>
              </w:rPr>
              <w:t>视同小型、微型企业</w:t>
            </w:r>
          </w:p>
          <w:p w:rsidR="00A876FD" w:rsidRDefault="00F53861">
            <w:pPr>
              <w:jc w:val="center"/>
              <w:rPr>
                <w:rFonts w:ascii="宋体" w:hAnsi="宋体"/>
                <w:color w:val="000000"/>
                <w:sz w:val="24"/>
                <w:szCs w:val="24"/>
              </w:rPr>
            </w:pPr>
            <w:r>
              <w:rPr>
                <w:rFonts w:ascii="宋体" w:hAnsi="宋体" w:hint="eastAsia"/>
                <w:color w:val="000000"/>
                <w:sz w:val="24"/>
                <w:szCs w:val="24"/>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A876FD" w:rsidRDefault="00F53861">
            <w:pPr>
              <w:jc w:val="center"/>
              <w:rPr>
                <w:rFonts w:ascii="宋体" w:hAnsi="宋体"/>
                <w:color w:val="000000"/>
                <w:sz w:val="24"/>
                <w:szCs w:val="24"/>
              </w:rPr>
            </w:pPr>
            <w:r>
              <w:rPr>
                <w:rFonts w:ascii="宋体" w:hAnsi="宋体" w:hint="eastAsia"/>
                <w:color w:val="000000"/>
                <w:sz w:val="24"/>
                <w:szCs w:val="24"/>
              </w:rPr>
              <w:t>评标价格＝投标报价—残疾人福利性单位产品的价格×</w:t>
            </w:r>
            <w:r>
              <w:rPr>
                <w:rFonts w:ascii="宋体" w:hAnsi="宋体" w:hint="eastAsia"/>
                <w:color w:val="000000"/>
                <w:sz w:val="24"/>
                <w:szCs w:val="24"/>
              </w:rPr>
              <w:t>6%</w:t>
            </w:r>
          </w:p>
        </w:tc>
      </w:tr>
      <w:tr w:rsidR="00A876FD">
        <w:trPr>
          <w:trHeight w:val="602"/>
        </w:trPr>
        <w:tc>
          <w:tcPr>
            <w:tcW w:w="8931" w:type="dxa"/>
            <w:gridSpan w:val="4"/>
            <w:vAlign w:val="center"/>
          </w:tcPr>
          <w:p w:rsidR="00A876FD" w:rsidRDefault="00F53861">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、中小企业应在投标文件提供《中小企业声明函》。监狱企业应当在投标文件中提供由省级以上监狱管理局、戒毒管理局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出具的属于监狱企业的证明文件。残疾人福利性单位应当在投标文件中提供《残疾人福利性单位声明函》。</w:t>
            </w:r>
          </w:p>
          <w:p w:rsidR="00A876FD" w:rsidRDefault="00F53861" w:rsidP="00A876FD">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hint="eastAsia"/>
                <w:sz w:val="24"/>
                <w:szCs w:val="24"/>
              </w:rPr>
              <w:t>投标报价算术平均值作为评标基准价。</w:t>
            </w:r>
          </w:p>
        </w:tc>
      </w:tr>
    </w:tbl>
    <w:p w:rsidR="00A876FD" w:rsidRDefault="00F53861">
      <w:pPr>
        <w:spacing w:line="360" w:lineRule="auto"/>
        <w:rPr>
          <w:rFonts w:ascii="宋体" w:hAnsi="宋体"/>
          <w:bCs/>
          <w:sz w:val="24"/>
          <w:szCs w:val="24"/>
        </w:rPr>
      </w:pPr>
      <w:r>
        <w:rPr>
          <w:rFonts w:ascii="宋体" w:hAnsi="宋体" w:hint="eastAsia"/>
          <w:bCs/>
          <w:sz w:val="24"/>
          <w:szCs w:val="24"/>
        </w:rPr>
        <w:t>备注：</w:t>
      </w:r>
    </w:p>
    <w:p w:rsidR="00A876FD" w:rsidRDefault="00F53861">
      <w:pPr>
        <w:spacing w:line="360" w:lineRule="auto"/>
        <w:ind w:firstLineChars="200" w:firstLine="480"/>
        <w:rPr>
          <w:rFonts w:ascii="宋体" w:hAnsi="宋体"/>
          <w:bCs/>
          <w:sz w:val="24"/>
          <w:szCs w:val="24"/>
        </w:rPr>
      </w:pPr>
      <w:r>
        <w:rPr>
          <w:rFonts w:ascii="宋体" w:hAnsi="宋体" w:hint="eastAsia"/>
          <w:bCs/>
          <w:sz w:val="24"/>
          <w:szCs w:val="24"/>
        </w:rPr>
        <w:t>a</w:t>
      </w:r>
      <w:r>
        <w:rPr>
          <w:rFonts w:ascii="宋体" w:hAnsi="宋体" w:hint="eastAsia"/>
          <w:bCs/>
          <w:sz w:val="24"/>
          <w:szCs w:val="24"/>
        </w:rPr>
        <w:t>、不接受联合体投标的项目，本表中第</w:t>
      </w:r>
      <w:r>
        <w:rPr>
          <w:rFonts w:ascii="宋体" w:hAnsi="宋体" w:hint="eastAsia"/>
          <w:bCs/>
          <w:sz w:val="24"/>
          <w:szCs w:val="24"/>
        </w:rPr>
        <w:t>2</w:t>
      </w:r>
      <w:r>
        <w:rPr>
          <w:rFonts w:ascii="宋体" w:hAnsi="宋体" w:hint="eastAsia"/>
          <w:bCs/>
          <w:sz w:val="24"/>
          <w:szCs w:val="24"/>
        </w:rPr>
        <w:t>项、第</w:t>
      </w:r>
      <w:r>
        <w:rPr>
          <w:rFonts w:ascii="宋体" w:hAnsi="宋体" w:hint="eastAsia"/>
          <w:bCs/>
          <w:sz w:val="24"/>
          <w:szCs w:val="24"/>
        </w:rPr>
        <w:t>3</w:t>
      </w:r>
      <w:r>
        <w:rPr>
          <w:rFonts w:ascii="宋体" w:hAnsi="宋体" w:hint="eastAsia"/>
          <w:bCs/>
          <w:sz w:val="24"/>
          <w:szCs w:val="24"/>
        </w:rPr>
        <w:t>项情形不适用。</w:t>
      </w:r>
    </w:p>
    <w:p w:rsidR="00A876FD" w:rsidRDefault="00F53861">
      <w:pPr>
        <w:spacing w:line="360" w:lineRule="auto"/>
        <w:ind w:firstLineChars="200" w:firstLine="480"/>
        <w:rPr>
          <w:rFonts w:ascii="宋体" w:hAnsi="宋体"/>
          <w:bCs/>
          <w:sz w:val="24"/>
          <w:szCs w:val="24"/>
        </w:rPr>
      </w:pPr>
      <w:r>
        <w:rPr>
          <w:rFonts w:ascii="宋体" w:hAnsi="宋体" w:hint="eastAsia"/>
          <w:bCs/>
          <w:sz w:val="24"/>
          <w:szCs w:val="24"/>
        </w:rPr>
        <w:t>b</w:t>
      </w:r>
      <w:r>
        <w:rPr>
          <w:rFonts w:ascii="宋体" w:hAnsi="宋体" w:hint="eastAsia"/>
          <w:bCs/>
          <w:sz w:val="24"/>
          <w:szCs w:val="24"/>
        </w:rPr>
        <w:t>、小型和微型企业产品包括货物及其提供的服务与工程。</w:t>
      </w:r>
    </w:p>
    <w:p w:rsidR="00A876FD" w:rsidRDefault="00F53861">
      <w:pPr>
        <w:spacing w:line="360" w:lineRule="auto"/>
        <w:ind w:firstLineChars="200" w:firstLine="480"/>
        <w:rPr>
          <w:rFonts w:ascii="宋体" w:hAnsi="宋体"/>
          <w:bCs/>
          <w:sz w:val="24"/>
          <w:szCs w:val="24"/>
        </w:rPr>
      </w:pPr>
      <w:r>
        <w:rPr>
          <w:rFonts w:ascii="宋体" w:hAnsi="宋体" w:hint="eastAsia"/>
          <w:bCs/>
          <w:sz w:val="24"/>
          <w:szCs w:val="24"/>
        </w:rPr>
        <w:t>c</w:t>
      </w:r>
      <w:r>
        <w:rPr>
          <w:rFonts w:ascii="宋体" w:hAnsi="宋体" w:hint="eastAsia"/>
          <w:bCs/>
          <w:sz w:val="24"/>
          <w:szCs w:val="24"/>
        </w:rPr>
        <w:t>、中小企业、残疾人福利性单位提供其他企业制造的货物的，则该货物的制造商也必须为上述企业，否则不能享受价格优惠。</w:t>
      </w:r>
    </w:p>
    <w:p w:rsidR="00A876FD" w:rsidRDefault="00F53861">
      <w:pPr>
        <w:spacing w:line="360" w:lineRule="auto"/>
        <w:ind w:firstLineChars="200" w:firstLine="480"/>
        <w:rPr>
          <w:rFonts w:ascii="宋体" w:hAnsi="宋体"/>
          <w:bCs/>
          <w:sz w:val="24"/>
          <w:szCs w:val="24"/>
        </w:rPr>
      </w:pPr>
      <w:r>
        <w:rPr>
          <w:rFonts w:ascii="宋体" w:hAnsi="宋体" w:hint="eastAsia"/>
          <w:bCs/>
          <w:sz w:val="24"/>
          <w:szCs w:val="24"/>
        </w:rPr>
        <w:t>d</w:t>
      </w:r>
      <w:r>
        <w:rPr>
          <w:rFonts w:ascii="宋体" w:hAnsi="宋体" w:hint="eastAsia"/>
          <w:bCs/>
          <w:sz w:val="24"/>
          <w:szCs w:val="24"/>
        </w:rPr>
        <w:t>、残疾人福利性单位属于小型、微型企业的，不重复享受政策。</w:t>
      </w:r>
    </w:p>
    <w:p w:rsidR="00A876FD" w:rsidRDefault="00F53861">
      <w:pPr>
        <w:spacing w:line="360" w:lineRule="auto"/>
        <w:ind w:firstLineChars="200" w:firstLine="480"/>
        <w:rPr>
          <w:rFonts w:ascii="宋体" w:hAnsi="宋体"/>
          <w:bCs/>
          <w:sz w:val="24"/>
          <w:szCs w:val="24"/>
        </w:rPr>
      </w:pPr>
      <w:r>
        <w:rPr>
          <w:rFonts w:ascii="宋体" w:hAnsi="宋体"/>
          <w:bCs/>
          <w:sz w:val="24"/>
          <w:szCs w:val="24"/>
        </w:rPr>
        <w:t>E</w:t>
      </w:r>
      <w:r>
        <w:rPr>
          <w:rFonts w:ascii="宋体" w:hAnsi="宋体" w:hint="eastAsia"/>
          <w:bCs/>
          <w:sz w:val="24"/>
          <w:szCs w:val="24"/>
        </w:rPr>
        <w:t>、小型和微型企业不包括民办非企业单位。</w:t>
      </w:r>
    </w:p>
    <w:p w:rsidR="00A876FD" w:rsidRDefault="00F53861">
      <w:pPr>
        <w:pStyle w:val="11"/>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lang w:val="zh-CN"/>
        </w:rPr>
        <w:t>8</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分值汇总计算错误的；</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分项评分超出评分标准范围的；</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评标委员会成员对客观评审因素评分不一致的；</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经评标委员会认定评分畸高、</w:t>
      </w:r>
      <w:proofErr w:type="gramStart"/>
      <w:r>
        <w:rPr>
          <w:rFonts w:ascii="宋体" w:hAnsi="宋体" w:cs="仿宋_GB2312"/>
          <w:sz w:val="24"/>
          <w:szCs w:val="24"/>
          <w:lang w:val="zh-CN"/>
        </w:rPr>
        <w:t>畸</w:t>
      </w:r>
      <w:proofErr w:type="gramEnd"/>
      <w:r>
        <w:rPr>
          <w:rFonts w:ascii="宋体" w:hAnsi="宋体" w:cs="仿宋_GB2312"/>
          <w:sz w:val="24"/>
          <w:szCs w:val="24"/>
          <w:lang w:val="zh-CN"/>
        </w:rPr>
        <w:t>低的。</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876FD" w:rsidRDefault="00F53861">
      <w:pPr>
        <w:wordWrap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9</w:t>
      </w:r>
      <w:r>
        <w:rPr>
          <w:rFonts w:ascii="宋体" w:hAnsi="宋体" w:cs="仿宋_GB2312" w:hint="eastAsia"/>
          <w:b/>
          <w:sz w:val="24"/>
          <w:szCs w:val="24"/>
          <w:lang w:val="zh-CN"/>
        </w:rPr>
        <w:t>）按照《关于推进全流程电子化交易和在线监管工作有关问题的通知》（许公管办</w:t>
      </w:r>
      <w:r>
        <w:rPr>
          <w:rFonts w:ascii="宋体" w:hAnsi="宋体" w:cs="仿宋_GB2312" w:hint="eastAsia"/>
          <w:b/>
          <w:sz w:val="24"/>
          <w:szCs w:val="24"/>
          <w:lang w:val="zh-CN"/>
        </w:rPr>
        <w:t>[2019]3</w:t>
      </w:r>
      <w:r>
        <w:rPr>
          <w:rFonts w:ascii="宋体" w:hAnsi="宋体" w:cs="仿宋_GB2312" w:hint="eastAsia"/>
          <w:b/>
          <w:sz w:val="24"/>
          <w:szCs w:val="24"/>
          <w:lang w:val="zh-CN"/>
        </w:rPr>
        <w:t>号）规定：评标专家应严格按照要求查看“硬件特征码”相关信息并进行评审，在评审报告中显示“不同投标人电子投标文件制作硬件特征码”是否雷同的分析及判定结果。</w:t>
      </w:r>
    </w:p>
    <w:p w:rsidR="00A876FD" w:rsidRDefault="00F5386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10</w:t>
      </w:r>
      <w:r>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A876FD" w:rsidRDefault="00F538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w:t>
      </w:r>
      <w:proofErr w:type="gramStart"/>
      <w:r>
        <w:rPr>
          <w:rFonts w:ascii="宋体" w:hAnsi="宋体" w:cs="仿宋_GB2312"/>
          <w:sz w:val="24"/>
          <w:szCs w:val="24"/>
          <w:lang w:val="zh-CN"/>
        </w:rPr>
        <w:t>作出</w:t>
      </w:r>
      <w:proofErr w:type="gramEnd"/>
      <w:r>
        <w:rPr>
          <w:rFonts w:ascii="宋体" w:hAnsi="宋体" w:cs="仿宋_GB2312"/>
          <w:sz w:val="24"/>
          <w:szCs w:val="24"/>
          <w:lang w:val="zh-CN"/>
        </w:rPr>
        <w:t>结论。持不同意见的评标委员会成员应当在评标报告上签署不同意见及理由，否则视为同意评标报告。</w:t>
      </w:r>
    </w:p>
    <w:p w:rsidR="00A876FD" w:rsidRDefault="00A876FD">
      <w:pPr>
        <w:pStyle w:val="11"/>
        <w:spacing w:line="360" w:lineRule="auto"/>
        <w:contextualSpacing/>
        <w:jc w:val="center"/>
        <w:sectPr w:rsidR="00A876FD">
          <w:footerReference w:type="default" r:id="rId30"/>
          <w:pgSz w:w="11906" w:h="16838"/>
          <w:pgMar w:top="2098" w:right="1474" w:bottom="1928" w:left="1588" w:header="851" w:footer="992" w:gutter="0"/>
          <w:cols w:space="720"/>
          <w:docGrid w:type="lines" w:linePitch="312"/>
        </w:sectPr>
      </w:pPr>
    </w:p>
    <w:p w:rsidR="00A876FD" w:rsidRDefault="00F53861">
      <w:pPr>
        <w:pStyle w:val="11"/>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w:t>
      </w:r>
      <w:r>
        <w:rPr>
          <w:rFonts w:ascii="宋体" w:hAnsi="宋体" w:cs="宋体" w:hint="eastAsia"/>
          <w:b/>
          <w:kern w:val="0"/>
          <w:sz w:val="36"/>
          <w:szCs w:val="36"/>
        </w:rPr>
        <w:t xml:space="preserve"> </w:t>
      </w:r>
      <w:r>
        <w:rPr>
          <w:rFonts w:ascii="宋体" w:hAnsi="宋体" w:cs="宋体" w:hint="eastAsia"/>
          <w:b/>
          <w:kern w:val="0"/>
          <w:sz w:val="36"/>
          <w:szCs w:val="36"/>
        </w:rPr>
        <w:t>合同条款及格式</w:t>
      </w:r>
    </w:p>
    <w:p w:rsidR="00A876FD" w:rsidRDefault="00A876FD">
      <w:pPr>
        <w:ind w:firstLineChars="200" w:firstLine="422"/>
        <w:rPr>
          <w:b/>
          <w:bCs/>
        </w:rPr>
      </w:pPr>
      <w:bookmarkStart w:id="9" w:name="_Toc281225199"/>
      <w:bookmarkStart w:id="10" w:name="_Toc364783172"/>
      <w:bookmarkStart w:id="11" w:name="_Toc273358924"/>
    </w:p>
    <w:p w:rsidR="00A876FD" w:rsidRDefault="00F53861">
      <w:pPr>
        <w:jc w:val="center"/>
        <w:rPr>
          <w:b/>
          <w:bCs/>
          <w:sz w:val="72"/>
          <w:szCs w:val="72"/>
        </w:rPr>
      </w:pPr>
      <w:r>
        <w:rPr>
          <w:b/>
          <w:bCs/>
          <w:sz w:val="72"/>
          <w:szCs w:val="72"/>
        </w:rPr>
        <w:t>建设工程造价咨询合同</w:t>
      </w:r>
    </w:p>
    <w:p w:rsidR="00A876FD" w:rsidRDefault="00A876FD">
      <w:pPr>
        <w:jc w:val="center"/>
        <w:rPr>
          <w:b/>
          <w:bCs/>
          <w:sz w:val="72"/>
          <w:szCs w:val="72"/>
        </w:rPr>
      </w:pPr>
    </w:p>
    <w:p w:rsidR="00A876FD" w:rsidRDefault="00F53861">
      <w:pPr>
        <w:jc w:val="center"/>
        <w:rPr>
          <w:b/>
          <w:bCs/>
          <w:sz w:val="24"/>
        </w:rPr>
      </w:pPr>
      <w:r>
        <w:rPr>
          <w:bCs/>
          <w:sz w:val="24"/>
        </w:rPr>
        <w:t>合同编号：</w:t>
      </w:r>
      <w:r>
        <w:rPr>
          <w:rFonts w:ascii="宋体" w:hAnsi="宋体" w:cs="仿宋_GB2312" w:hint="eastAsia"/>
          <w:shd w:val="clear" w:color="auto" w:fill="FFFFFF"/>
        </w:rPr>
        <w:t xml:space="preserve">       </w:t>
      </w:r>
      <w:r>
        <w:rPr>
          <w:rFonts w:ascii="宋体" w:hAnsi="宋体" w:cs="仿宋_GB2312" w:hint="eastAsia"/>
          <w:shd w:val="clear" w:color="auto" w:fill="FFFFFF"/>
        </w:rPr>
        <w:t>号</w:t>
      </w:r>
    </w:p>
    <w:p w:rsidR="00A876FD" w:rsidRDefault="00A876FD">
      <w:pPr>
        <w:ind w:firstLineChars="200" w:firstLine="422"/>
        <w:rPr>
          <w:b/>
          <w:bCs/>
        </w:rPr>
      </w:pPr>
    </w:p>
    <w:p w:rsidR="00A876FD" w:rsidRDefault="00A876FD">
      <w:pPr>
        <w:ind w:firstLineChars="200" w:firstLine="422"/>
        <w:rPr>
          <w:b/>
          <w:bCs/>
        </w:rPr>
      </w:pPr>
    </w:p>
    <w:p w:rsidR="00A876FD" w:rsidRDefault="00A876FD">
      <w:pPr>
        <w:ind w:firstLineChars="200" w:firstLine="422"/>
        <w:rPr>
          <w:b/>
          <w:bCs/>
        </w:rPr>
      </w:pPr>
    </w:p>
    <w:p w:rsidR="00A876FD" w:rsidRDefault="00A876FD">
      <w:pPr>
        <w:tabs>
          <w:tab w:val="left" w:pos="2745"/>
        </w:tabs>
        <w:ind w:firstLineChars="200" w:firstLine="640"/>
        <w:rPr>
          <w:sz w:val="32"/>
          <w:szCs w:val="32"/>
        </w:rPr>
      </w:pPr>
    </w:p>
    <w:p w:rsidR="00A876FD" w:rsidRDefault="00A876FD">
      <w:pPr>
        <w:tabs>
          <w:tab w:val="left" w:pos="2745"/>
        </w:tabs>
        <w:rPr>
          <w:sz w:val="32"/>
          <w:szCs w:val="32"/>
        </w:rPr>
      </w:pPr>
    </w:p>
    <w:p w:rsidR="00A876FD" w:rsidRDefault="00A876FD">
      <w:pPr>
        <w:tabs>
          <w:tab w:val="left" w:pos="2745"/>
        </w:tabs>
        <w:rPr>
          <w:sz w:val="32"/>
          <w:szCs w:val="32"/>
        </w:rPr>
      </w:pPr>
    </w:p>
    <w:p w:rsidR="00A876FD" w:rsidRDefault="00A876FD">
      <w:pPr>
        <w:pStyle w:val="a0"/>
        <w:rPr>
          <w:sz w:val="32"/>
          <w:szCs w:val="32"/>
        </w:rPr>
      </w:pPr>
    </w:p>
    <w:p w:rsidR="00A876FD" w:rsidRDefault="00A876FD">
      <w:pPr>
        <w:pStyle w:val="a0"/>
        <w:rPr>
          <w:sz w:val="32"/>
          <w:szCs w:val="32"/>
        </w:rPr>
      </w:pPr>
    </w:p>
    <w:p w:rsidR="00A876FD" w:rsidRDefault="00A876FD">
      <w:pPr>
        <w:pStyle w:val="a0"/>
        <w:rPr>
          <w:sz w:val="32"/>
          <w:szCs w:val="32"/>
        </w:rPr>
      </w:pPr>
    </w:p>
    <w:p w:rsidR="00A876FD" w:rsidRDefault="00A876FD">
      <w:pPr>
        <w:pStyle w:val="a0"/>
        <w:rPr>
          <w:sz w:val="32"/>
          <w:szCs w:val="32"/>
        </w:rPr>
      </w:pPr>
    </w:p>
    <w:p w:rsidR="00A876FD" w:rsidRDefault="00A876FD">
      <w:pPr>
        <w:pStyle w:val="a0"/>
        <w:rPr>
          <w:sz w:val="32"/>
          <w:szCs w:val="32"/>
        </w:rPr>
      </w:pPr>
    </w:p>
    <w:p w:rsidR="00A876FD" w:rsidRDefault="00F53861" w:rsidP="00A876FD">
      <w:pPr>
        <w:tabs>
          <w:tab w:val="left" w:pos="2745"/>
          <w:tab w:val="left" w:pos="8640"/>
        </w:tabs>
        <w:spacing w:line="500" w:lineRule="exact"/>
        <w:ind w:leftChars="-200" w:left="1560" w:rightChars="-36" w:right="-76" w:hangingChars="707" w:hanging="1980"/>
        <w:jc w:val="left"/>
        <w:rPr>
          <w:sz w:val="28"/>
          <w:szCs w:val="28"/>
          <w:u w:val="single"/>
        </w:rPr>
      </w:pPr>
      <w:r>
        <w:rPr>
          <w:sz w:val="28"/>
          <w:szCs w:val="28"/>
        </w:rPr>
        <w:t>项目名称：</w:t>
      </w:r>
    </w:p>
    <w:p w:rsidR="00A876FD" w:rsidRDefault="00F53861" w:rsidP="00A876FD">
      <w:pPr>
        <w:tabs>
          <w:tab w:val="left" w:pos="2745"/>
          <w:tab w:val="left" w:pos="8640"/>
        </w:tabs>
        <w:spacing w:line="500" w:lineRule="exact"/>
        <w:ind w:leftChars="-200" w:left="1560" w:rightChars="-36" w:right="-76" w:hangingChars="707" w:hanging="1980"/>
        <w:jc w:val="left"/>
        <w:rPr>
          <w:sz w:val="28"/>
          <w:szCs w:val="28"/>
          <w:u w:val="single"/>
        </w:rPr>
      </w:pPr>
      <w:r>
        <w:rPr>
          <w:sz w:val="28"/>
          <w:szCs w:val="28"/>
        </w:rPr>
        <w:t>委</w:t>
      </w:r>
      <w:r>
        <w:rPr>
          <w:sz w:val="28"/>
          <w:szCs w:val="28"/>
        </w:rPr>
        <w:t xml:space="preserve"> </w:t>
      </w:r>
      <w:r>
        <w:rPr>
          <w:sz w:val="28"/>
          <w:szCs w:val="28"/>
        </w:rPr>
        <w:t>托</w:t>
      </w:r>
      <w:r>
        <w:rPr>
          <w:sz w:val="28"/>
          <w:szCs w:val="28"/>
        </w:rPr>
        <w:t xml:space="preserve"> </w:t>
      </w:r>
      <w:r>
        <w:rPr>
          <w:sz w:val="28"/>
          <w:szCs w:val="28"/>
        </w:rPr>
        <w:t>人：</w:t>
      </w:r>
    </w:p>
    <w:p w:rsidR="00A876FD" w:rsidRDefault="00F53861" w:rsidP="00A876FD">
      <w:pPr>
        <w:tabs>
          <w:tab w:val="left" w:pos="2745"/>
          <w:tab w:val="left" w:pos="8640"/>
        </w:tabs>
        <w:spacing w:line="500" w:lineRule="exact"/>
        <w:ind w:leftChars="-200" w:left="1560" w:rightChars="-36" w:right="-76" w:hangingChars="707" w:hanging="1980"/>
        <w:jc w:val="left"/>
        <w:rPr>
          <w:b/>
          <w:sz w:val="28"/>
          <w:szCs w:val="28"/>
        </w:rPr>
      </w:pPr>
      <w:proofErr w:type="gramStart"/>
      <w:r>
        <w:rPr>
          <w:rFonts w:hint="eastAsia"/>
          <w:sz w:val="28"/>
          <w:szCs w:val="28"/>
        </w:rPr>
        <w:t>咨</w:t>
      </w:r>
      <w:proofErr w:type="gramEnd"/>
      <w:r>
        <w:rPr>
          <w:rFonts w:hint="eastAsia"/>
          <w:sz w:val="28"/>
          <w:szCs w:val="28"/>
        </w:rPr>
        <w:t xml:space="preserve"> </w:t>
      </w:r>
      <w:proofErr w:type="gramStart"/>
      <w:r>
        <w:rPr>
          <w:rFonts w:hint="eastAsia"/>
          <w:sz w:val="28"/>
          <w:szCs w:val="28"/>
        </w:rPr>
        <w:t>询</w:t>
      </w:r>
      <w:proofErr w:type="gramEnd"/>
      <w:r>
        <w:rPr>
          <w:rFonts w:hint="eastAsia"/>
          <w:sz w:val="28"/>
          <w:szCs w:val="28"/>
        </w:rPr>
        <w:t xml:space="preserve"> </w:t>
      </w:r>
      <w:r>
        <w:rPr>
          <w:rFonts w:hint="eastAsia"/>
          <w:sz w:val="28"/>
          <w:szCs w:val="28"/>
        </w:rPr>
        <w:t>人</w:t>
      </w:r>
      <w:r>
        <w:rPr>
          <w:sz w:val="28"/>
          <w:szCs w:val="28"/>
        </w:rPr>
        <w:t>：</w:t>
      </w:r>
    </w:p>
    <w:p w:rsidR="00A876FD" w:rsidRDefault="00F53861" w:rsidP="00A876FD">
      <w:pPr>
        <w:tabs>
          <w:tab w:val="left" w:pos="2745"/>
          <w:tab w:val="left" w:pos="8640"/>
        </w:tabs>
        <w:spacing w:line="500" w:lineRule="exact"/>
        <w:ind w:leftChars="-200" w:left="1560" w:rightChars="-36" w:right="-76" w:hangingChars="707" w:hanging="1980"/>
        <w:jc w:val="left"/>
        <w:rPr>
          <w:rFonts w:ascii="宋体" w:hAnsi="宋体" w:cs="宋体"/>
          <w:sz w:val="28"/>
          <w:szCs w:val="28"/>
          <w:u w:val="single"/>
        </w:rPr>
      </w:pPr>
      <w:r>
        <w:rPr>
          <w:rFonts w:hint="eastAsia"/>
          <w:sz w:val="28"/>
          <w:szCs w:val="28"/>
        </w:rPr>
        <w:t>日</w:t>
      </w:r>
      <w:r>
        <w:rPr>
          <w:rFonts w:hint="eastAsia"/>
          <w:sz w:val="28"/>
          <w:szCs w:val="28"/>
        </w:rPr>
        <w:t xml:space="preserve">    </w:t>
      </w:r>
      <w:r>
        <w:rPr>
          <w:rFonts w:hint="eastAsia"/>
          <w:sz w:val="28"/>
          <w:szCs w:val="28"/>
        </w:rPr>
        <w:t>期：</w:t>
      </w:r>
    </w:p>
    <w:p w:rsidR="00A876FD" w:rsidRDefault="00A876FD">
      <w:pPr>
        <w:spacing w:line="720" w:lineRule="auto"/>
        <w:ind w:leftChars="-100" w:left="-210"/>
        <w:jc w:val="center"/>
        <w:rPr>
          <w:b/>
          <w:kern w:val="44"/>
          <w:sz w:val="44"/>
        </w:rPr>
      </w:pPr>
    </w:p>
    <w:p w:rsidR="00A876FD" w:rsidRDefault="00F53861">
      <w:pPr>
        <w:spacing w:line="720" w:lineRule="auto"/>
        <w:ind w:leftChars="-100" w:left="-210"/>
        <w:jc w:val="center"/>
      </w:pPr>
      <w:r>
        <w:rPr>
          <w:b/>
          <w:kern w:val="44"/>
          <w:sz w:val="44"/>
        </w:rPr>
        <w:br w:type="page"/>
      </w:r>
      <w:r>
        <w:rPr>
          <w:b/>
          <w:kern w:val="44"/>
          <w:sz w:val="44"/>
        </w:rPr>
        <w:lastRenderedPageBreak/>
        <w:t>建设工程造价咨询合同</w:t>
      </w:r>
      <w:r>
        <w:rPr>
          <w:rStyle w:val="1Char"/>
        </w:rPr>
        <w:t>协议书</w:t>
      </w:r>
    </w:p>
    <w:p w:rsidR="00A876FD" w:rsidRDefault="00A876FD">
      <w:pPr>
        <w:tabs>
          <w:tab w:val="left" w:pos="4962"/>
        </w:tabs>
        <w:spacing w:line="460" w:lineRule="exact"/>
        <w:rPr>
          <w:sz w:val="24"/>
        </w:rPr>
      </w:pPr>
    </w:p>
    <w:p w:rsidR="00A876FD" w:rsidRDefault="00A876FD">
      <w:pPr>
        <w:pStyle w:val="a0"/>
      </w:pPr>
    </w:p>
    <w:p w:rsidR="00A876FD" w:rsidRDefault="00F53861">
      <w:pPr>
        <w:tabs>
          <w:tab w:val="left" w:pos="4962"/>
        </w:tabs>
        <w:spacing w:line="460" w:lineRule="exact"/>
        <w:rPr>
          <w:sz w:val="24"/>
          <w:vertAlign w:val="subscript"/>
        </w:rPr>
      </w:pPr>
      <w:r>
        <w:rPr>
          <w:sz w:val="24"/>
        </w:rPr>
        <w:t>委托人</w:t>
      </w:r>
      <w:r>
        <w:rPr>
          <w:rFonts w:hint="eastAsia"/>
          <w:sz w:val="24"/>
        </w:rPr>
        <w:t>（甲方）</w:t>
      </w:r>
      <w:r>
        <w:rPr>
          <w:sz w:val="24"/>
        </w:rPr>
        <w:t>：</w:t>
      </w:r>
    </w:p>
    <w:p w:rsidR="00A876FD" w:rsidRDefault="00F53861">
      <w:pPr>
        <w:spacing w:line="460" w:lineRule="exact"/>
        <w:rPr>
          <w:sz w:val="24"/>
          <w:u w:val="single"/>
        </w:rPr>
      </w:pPr>
      <w:r>
        <w:rPr>
          <w:sz w:val="24"/>
        </w:rPr>
        <w:t>咨询人</w:t>
      </w:r>
      <w:r>
        <w:rPr>
          <w:rFonts w:hint="eastAsia"/>
          <w:sz w:val="24"/>
        </w:rPr>
        <w:t>（乙方）</w:t>
      </w:r>
      <w:r>
        <w:rPr>
          <w:sz w:val="24"/>
        </w:rPr>
        <w:t>：</w:t>
      </w:r>
      <w:bookmarkEnd w:id="9"/>
      <w:bookmarkEnd w:id="10"/>
      <w:bookmarkEnd w:id="11"/>
    </w:p>
    <w:p w:rsidR="00A876FD" w:rsidRDefault="00F53861">
      <w:pPr>
        <w:spacing w:line="500" w:lineRule="exact"/>
        <w:ind w:firstLineChars="200" w:firstLine="480"/>
        <w:rPr>
          <w:sz w:val="24"/>
        </w:rPr>
      </w:pPr>
      <w:r>
        <w:rPr>
          <w:sz w:val="24"/>
        </w:rPr>
        <w:t>根据</w:t>
      </w:r>
      <w:r>
        <w:rPr>
          <w:color w:val="000000"/>
          <w:sz w:val="24"/>
        </w:rPr>
        <w:t>《</w:t>
      </w:r>
      <w:hyperlink r:id="rId31" w:history="1">
        <w:r>
          <w:rPr>
            <w:rStyle w:val="a9"/>
            <w:sz w:val="24"/>
          </w:rPr>
          <w:t>中华人民共和国合同法</w:t>
        </w:r>
      </w:hyperlink>
      <w:r>
        <w:rPr>
          <w:sz w:val="24"/>
        </w:rPr>
        <w:t>》及其他有关法律、法规，遵循平等、自愿、公平和诚实信用的原则，双方就下述建设工程委托造价咨询与其他服务事项协商一致，订立本合同</w:t>
      </w:r>
      <w:r>
        <w:rPr>
          <w:rFonts w:hint="eastAsia"/>
          <w:sz w:val="24"/>
        </w:rPr>
        <w:t>协议书</w:t>
      </w:r>
      <w:r>
        <w:rPr>
          <w:sz w:val="24"/>
        </w:rPr>
        <w:t>。</w:t>
      </w:r>
      <w:r>
        <w:rPr>
          <w:sz w:val="24"/>
        </w:rPr>
        <w:t xml:space="preserve"> </w:t>
      </w:r>
    </w:p>
    <w:p w:rsidR="00A876FD" w:rsidRDefault="00F53861">
      <w:pPr>
        <w:spacing w:line="500" w:lineRule="exact"/>
        <w:ind w:firstLineChars="200" w:firstLine="482"/>
        <w:rPr>
          <w:sz w:val="24"/>
        </w:rPr>
      </w:pPr>
      <w:bookmarkStart w:id="12" w:name="_Toc419045056"/>
      <w:r>
        <w:rPr>
          <w:b/>
          <w:bCs/>
          <w:sz w:val="24"/>
        </w:rPr>
        <w:t>一、工程</w:t>
      </w:r>
      <w:bookmarkEnd w:id="12"/>
      <w:r>
        <w:rPr>
          <w:b/>
          <w:bCs/>
          <w:sz w:val="24"/>
        </w:rPr>
        <w:t>概况</w:t>
      </w:r>
    </w:p>
    <w:p w:rsidR="00A876FD" w:rsidRDefault="00F53861">
      <w:pPr>
        <w:spacing w:line="500" w:lineRule="exact"/>
        <w:ind w:firstLineChars="200" w:firstLine="480"/>
        <w:rPr>
          <w:sz w:val="24"/>
          <w:u w:val="single"/>
        </w:rPr>
      </w:pPr>
      <w:r>
        <w:rPr>
          <w:sz w:val="24"/>
        </w:rPr>
        <w:t>1.</w:t>
      </w:r>
      <w:r>
        <w:rPr>
          <w:sz w:val="24"/>
        </w:rPr>
        <w:t>工程名称：</w:t>
      </w:r>
      <w:r>
        <w:rPr>
          <w:sz w:val="24"/>
        </w:rPr>
        <w:t xml:space="preserve"> </w:t>
      </w:r>
    </w:p>
    <w:p w:rsidR="00A876FD" w:rsidRDefault="00F53861">
      <w:pPr>
        <w:spacing w:line="500" w:lineRule="exact"/>
        <w:ind w:firstLineChars="200" w:firstLine="480"/>
        <w:rPr>
          <w:sz w:val="24"/>
        </w:rPr>
      </w:pPr>
      <w:r>
        <w:rPr>
          <w:sz w:val="24"/>
        </w:rPr>
        <w:t>2.</w:t>
      </w:r>
      <w:r>
        <w:rPr>
          <w:sz w:val="24"/>
        </w:rPr>
        <w:t>工程地点：</w:t>
      </w:r>
    </w:p>
    <w:p w:rsidR="00A876FD" w:rsidRDefault="00F53861">
      <w:pPr>
        <w:spacing w:line="500" w:lineRule="exact"/>
        <w:ind w:firstLineChars="200" w:firstLine="480"/>
        <w:rPr>
          <w:sz w:val="24"/>
          <w:u w:val="single"/>
        </w:rPr>
      </w:pPr>
      <w:r>
        <w:rPr>
          <w:sz w:val="24"/>
        </w:rPr>
        <w:t>3.</w:t>
      </w:r>
      <w:r>
        <w:rPr>
          <w:sz w:val="24"/>
        </w:rPr>
        <w:t>工程规模：</w:t>
      </w:r>
    </w:p>
    <w:p w:rsidR="00A876FD" w:rsidRDefault="00F53861">
      <w:pPr>
        <w:spacing w:line="500" w:lineRule="exact"/>
        <w:ind w:firstLineChars="200" w:firstLine="480"/>
        <w:rPr>
          <w:bCs/>
          <w:sz w:val="24"/>
        </w:rPr>
      </w:pPr>
      <w:r>
        <w:rPr>
          <w:sz w:val="24"/>
        </w:rPr>
        <w:t>4.</w:t>
      </w:r>
      <w:r>
        <w:rPr>
          <w:sz w:val="24"/>
        </w:rPr>
        <w:t>投资金额：</w:t>
      </w:r>
      <w:r>
        <w:rPr>
          <w:rFonts w:hint="eastAsia"/>
          <w:bCs/>
          <w:sz w:val="24"/>
        </w:rPr>
        <w:t>。其中，建安工程费用约为</w:t>
      </w:r>
      <w:r>
        <w:rPr>
          <w:rFonts w:hint="eastAsia"/>
          <w:bCs/>
          <w:sz w:val="24"/>
        </w:rPr>
        <w:t xml:space="preserve">  </w:t>
      </w:r>
      <w:r>
        <w:rPr>
          <w:rFonts w:hint="eastAsia"/>
          <w:bCs/>
          <w:sz w:val="24"/>
        </w:rPr>
        <w:t>亿元。</w:t>
      </w:r>
    </w:p>
    <w:p w:rsidR="00A876FD" w:rsidRDefault="00F53861">
      <w:pPr>
        <w:spacing w:line="500" w:lineRule="exact"/>
        <w:ind w:firstLineChars="200" w:firstLine="480"/>
        <w:rPr>
          <w:sz w:val="24"/>
        </w:rPr>
      </w:pPr>
      <w:r>
        <w:rPr>
          <w:sz w:val="24"/>
        </w:rPr>
        <w:t>5.</w:t>
      </w:r>
      <w:r>
        <w:rPr>
          <w:sz w:val="24"/>
        </w:rPr>
        <w:t>资金来源：</w:t>
      </w:r>
      <w:r>
        <w:rPr>
          <w:sz w:val="24"/>
        </w:rPr>
        <w:t xml:space="preserve"> </w:t>
      </w:r>
      <w:r>
        <w:rPr>
          <w:rFonts w:hint="eastAsia"/>
          <w:bCs/>
          <w:sz w:val="24"/>
          <w:u w:val="single"/>
        </w:rPr>
        <w:t>自筹资金</w:t>
      </w:r>
      <w:r>
        <w:rPr>
          <w:sz w:val="24"/>
        </w:rPr>
        <w:t>。</w:t>
      </w:r>
      <w:r>
        <w:rPr>
          <w:sz w:val="24"/>
        </w:rPr>
        <w:t xml:space="preserve"> </w:t>
      </w:r>
    </w:p>
    <w:p w:rsidR="00A876FD" w:rsidRDefault="00F53861">
      <w:pPr>
        <w:ind w:firstLineChars="200" w:firstLine="480"/>
        <w:rPr>
          <w:sz w:val="24"/>
        </w:rPr>
      </w:pPr>
      <w:r>
        <w:rPr>
          <w:sz w:val="24"/>
        </w:rPr>
        <w:t>6.</w:t>
      </w:r>
      <w:r>
        <w:rPr>
          <w:sz w:val="24"/>
        </w:rPr>
        <w:t>建设工期或周期：</w:t>
      </w:r>
      <w:r>
        <w:rPr>
          <w:rFonts w:hint="eastAsia"/>
          <w:sz w:val="24"/>
        </w:rPr>
        <w:t>从日开始施工，至日竣工完成。</w:t>
      </w:r>
    </w:p>
    <w:p w:rsidR="00A876FD" w:rsidRDefault="00F53861">
      <w:pPr>
        <w:spacing w:line="500" w:lineRule="exact"/>
        <w:ind w:firstLineChars="200" w:firstLine="480"/>
        <w:rPr>
          <w:sz w:val="24"/>
        </w:rPr>
      </w:pPr>
      <w:r>
        <w:rPr>
          <w:sz w:val="24"/>
        </w:rPr>
        <w:t>7.</w:t>
      </w:r>
      <w:r>
        <w:rPr>
          <w:sz w:val="24"/>
        </w:rPr>
        <w:t>其他：</w:t>
      </w:r>
      <w:r>
        <w:rPr>
          <w:sz w:val="24"/>
        </w:rPr>
        <w:t xml:space="preserve"> </w:t>
      </w:r>
      <w:r>
        <w:rPr>
          <w:sz w:val="24"/>
          <w:u w:val="single"/>
        </w:rPr>
        <w:t xml:space="preserve"> / </w:t>
      </w:r>
      <w:r>
        <w:rPr>
          <w:sz w:val="24"/>
        </w:rPr>
        <w:t xml:space="preserve"> </w:t>
      </w:r>
      <w:r>
        <w:rPr>
          <w:sz w:val="24"/>
        </w:rPr>
        <w:t>。</w:t>
      </w:r>
      <w:r>
        <w:rPr>
          <w:sz w:val="24"/>
        </w:rPr>
        <w:t xml:space="preserve"> </w:t>
      </w:r>
    </w:p>
    <w:p w:rsidR="00A876FD" w:rsidRDefault="00F53861">
      <w:pPr>
        <w:spacing w:line="500" w:lineRule="exact"/>
        <w:ind w:firstLineChars="200" w:firstLine="482"/>
        <w:rPr>
          <w:b/>
          <w:bCs/>
          <w:sz w:val="24"/>
        </w:rPr>
      </w:pPr>
      <w:bookmarkStart w:id="13" w:name="_Toc422322472"/>
      <w:r>
        <w:rPr>
          <w:b/>
          <w:bCs/>
          <w:sz w:val="24"/>
        </w:rPr>
        <w:t>二</w:t>
      </w:r>
      <w:bookmarkEnd w:id="13"/>
      <w:r>
        <w:rPr>
          <w:b/>
          <w:bCs/>
          <w:sz w:val="24"/>
        </w:rPr>
        <w:t xml:space="preserve"> </w:t>
      </w:r>
      <w:r>
        <w:rPr>
          <w:b/>
          <w:bCs/>
          <w:sz w:val="24"/>
        </w:rPr>
        <w:t>、服务范围及工作内容</w:t>
      </w:r>
    </w:p>
    <w:p w:rsidR="00A876FD" w:rsidRDefault="00F53861">
      <w:pPr>
        <w:spacing w:line="500" w:lineRule="exact"/>
        <w:ind w:firstLineChars="200" w:firstLine="480"/>
        <w:rPr>
          <w:sz w:val="24"/>
        </w:rPr>
      </w:pPr>
      <w:r>
        <w:rPr>
          <w:sz w:val="24"/>
        </w:rPr>
        <w:t>双方约定的服务范围及工作内容：</w:t>
      </w:r>
      <w:r>
        <w:rPr>
          <w:sz w:val="24"/>
          <w:u w:val="single"/>
        </w:rPr>
        <w:t>包含但不限于</w:t>
      </w:r>
      <w:r>
        <w:rPr>
          <w:rFonts w:hint="eastAsia"/>
          <w:sz w:val="24"/>
          <w:u w:val="single"/>
        </w:rPr>
        <w:t>对本工程承建范围内的第一部分工程费用、第二部分工程建设其它费用等造价咨询服务工作，具体</w:t>
      </w:r>
      <w:r>
        <w:rPr>
          <w:sz w:val="24"/>
          <w:u w:val="single"/>
        </w:rPr>
        <w:t>服务范围及工作内容</w:t>
      </w:r>
      <w:r>
        <w:rPr>
          <w:rFonts w:hint="eastAsia"/>
          <w:sz w:val="24"/>
          <w:u w:val="single"/>
        </w:rPr>
        <w:t>包含但不限于专用条款</w:t>
      </w:r>
      <w:r>
        <w:rPr>
          <w:rFonts w:hint="eastAsia"/>
          <w:sz w:val="24"/>
          <w:u w:val="single"/>
        </w:rPr>
        <w:t>3.2</w:t>
      </w:r>
      <w:r>
        <w:rPr>
          <w:rFonts w:hint="eastAsia"/>
          <w:sz w:val="24"/>
          <w:u w:val="single"/>
        </w:rPr>
        <w:t>的约定</w:t>
      </w:r>
      <w:r>
        <w:rPr>
          <w:rFonts w:hint="eastAsia"/>
          <w:sz w:val="24"/>
        </w:rPr>
        <w:t>。</w:t>
      </w:r>
    </w:p>
    <w:p w:rsidR="00A876FD" w:rsidRDefault="00F53861">
      <w:pPr>
        <w:spacing w:line="500" w:lineRule="exact"/>
        <w:ind w:firstLineChars="200" w:firstLine="482"/>
        <w:rPr>
          <w:b/>
          <w:bCs/>
          <w:sz w:val="24"/>
        </w:rPr>
      </w:pPr>
      <w:r>
        <w:rPr>
          <w:b/>
          <w:bCs/>
          <w:sz w:val="24"/>
        </w:rPr>
        <w:t>三</w:t>
      </w:r>
      <w:r>
        <w:rPr>
          <w:b/>
          <w:bCs/>
          <w:sz w:val="24"/>
        </w:rPr>
        <w:t xml:space="preserve"> </w:t>
      </w:r>
      <w:r>
        <w:rPr>
          <w:b/>
          <w:bCs/>
          <w:sz w:val="24"/>
        </w:rPr>
        <w:t>、服务期限</w:t>
      </w:r>
      <w:r>
        <w:rPr>
          <w:rFonts w:hint="eastAsia"/>
          <w:b/>
          <w:bCs/>
          <w:sz w:val="24"/>
        </w:rPr>
        <w:t>及合同有效期</w:t>
      </w:r>
    </w:p>
    <w:p w:rsidR="00A876FD" w:rsidRDefault="00F53861">
      <w:pPr>
        <w:spacing w:line="500" w:lineRule="exact"/>
        <w:ind w:firstLineChars="200" w:firstLine="480"/>
        <w:rPr>
          <w:sz w:val="24"/>
        </w:rPr>
      </w:pPr>
      <w:r>
        <w:rPr>
          <w:rFonts w:hint="eastAsia"/>
          <w:sz w:val="24"/>
        </w:rPr>
        <w:t>1</w:t>
      </w:r>
      <w:r>
        <w:rPr>
          <w:rFonts w:hint="eastAsia"/>
          <w:sz w:val="24"/>
        </w:rPr>
        <w:t>、服务期限：</w:t>
      </w:r>
      <w:r>
        <w:rPr>
          <w:sz w:val="24"/>
          <w:u w:val="single"/>
        </w:rPr>
        <w:t>从项目施工准备阶段开始直至竣工审计完成为止。</w:t>
      </w:r>
    </w:p>
    <w:p w:rsidR="00A876FD" w:rsidRDefault="00F53861">
      <w:pPr>
        <w:spacing w:line="500" w:lineRule="exact"/>
        <w:ind w:firstLineChars="200" w:firstLine="480"/>
        <w:rPr>
          <w:b/>
          <w:bCs/>
          <w:sz w:val="24"/>
        </w:rPr>
      </w:pPr>
      <w:r>
        <w:rPr>
          <w:rFonts w:hint="eastAsia"/>
          <w:sz w:val="24"/>
        </w:rPr>
        <w:t>2</w:t>
      </w:r>
      <w:r>
        <w:rPr>
          <w:rFonts w:hint="eastAsia"/>
          <w:sz w:val="24"/>
        </w:rPr>
        <w:t>、合同有效期：</w:t>
      </w:r>
      <w:r>
        <w:rPr>
          <w:rFonts w:hint="eastAsia"/>
          <w:sz w:val="24"/>
          <w:u w:val="single"/>
        </w:rPr>
        <w:t>本合同约定的终止条件生效前一直有效。</w:t>
      </w:r>
    </w:p>
    <w:p w:rsidR="00A876FD" w:rsidRDefault="00F53861">
      <w:pPr>
        <w:spacing w:line="500" w:lineRule="exact"/>
        <w:ind w:firstLineChars="200" w:firstLine="482"/>
        <w:rPr>
          <w:b/>
          <w:bCs/>
          <w:sz w:val="24"/>
        </w:rPr>
      </w:pPr>
      <w:bookmarkStart w:id="14" w:name="_Toc422322474"/>
      <w:r>
        <w:rPr>
          <w:b/>
          <w:bCs/>
          <w:sz w:val="24"/>
        </w:rPr>
        <w:t>四</w:t>
      </w:r>
      <w:bookmarkEnd w:id="14"/>
      <w:r>
        <w:rPr>
          <w:b/>
          <w:bCs/>
          <w:sz w:val="24"/>
        </w:rPr>
        <w:t xml:space="preserve"> </w:t>
      </w:r>
      <w:r>
        <w:rPr>
          <w:b/>
          <w:bCs/>
          <w:sz w:val="24"/>
        </w:rPr>
        <w:t>、质量标准</w:t>
      </w:r>
      <w:r>
        <w:rPr>
          <w:b/>
          <w:bCs/>
          <w:sz w:val="24"/>
        </w:rPr>
        <w:t xml:space="preserve"> </w:t>
      </w:r>
    </w:p>
    <w:p w:rsidR="00A876FD" w:rsidRDefault="00F53861">
      <w:pPr>
        <w:spacing w:line="500" w:lineRule="exact"/>
        <w:ind w:firstLineChars="200" w:firstLine="480"/>
        <w:rPr>
          <w:sz w:val="24"/>
        </w:rPr>
      </w:pPr>
      <w:r>
        <w:rPr>
          <w:sz w:val="24"/>
        </w:rPr>
        <w:lastRenderedPageBreak/>
        <w:t>工程造价咨询成果文件应符合：</w:t>
      </w:r>
      <w:r>
        <w:rPr>
          <w:sz w:val="24"/>
        </w:rPr>
        <w:t xml:space="preserve"> </w:t>
      </w:r>
    </w:p>
    <w:p w:rsidR="00A876FD" w:rsidRDefault="00F53861">
      <w:pPr>
        <w:spacing w:line="500" w:lineRule="exact"/>
        <w:ind w:firstLineChars="200" w:firstLine="480"/>
        <w:rPr>
          <w:sz w:val="24"/>
        </w:rPr>
      </w:pPr>
      <w:r>
        <w:rPr>
          <w:rFonts w:hint="eastAsia"/>
          <w:sz w:val="24"/>
          <w:u w:val="single"/>
        </w:rPr>
        <w:t>符合国家、行业和相应的规范、规程、标准及招标人要求</w:t>
      </w:r>
      <w:r>
        <w:rPr>
          <w:sz w:val="24"/>
        </w:rPr>
        <w:t>。</w:t>
      </w:r>
      <w:r>
        <w:rPr>
          <w:sz w:val="24"/>
        </w:rPr>
        <w:t xml:space="preserve"> </w:t>
      </w:r>
    </w:p>
    <w:p w:rsidR="00A876FD" w:rsidRDefault="00F53861">
      <w:pPr>
        <w:spacing w:line="500" w:lineRule="exact"/>
        <w:ind w:firstLineChars="200" w:firstLine="482"/>
        <w:rPr>
          <w:b/>
          <w:bCs/>
          <w:sz w:val="24"/>
        </w:rPr>
      </w:pPr>
      <w:bookmarkStart w:id="15" w:name="12"/>
      <w:r>
        <w:rPr>
          <w:b/>
          <w:bCs/>
          <w:sz w:val="24"/>
        </w:rPr>
        <w:t>五</w:t>
      </w:r>
      <w:bookmarkEnd w:id="15"/>
      <w:r>
        <w:rPr>
          <w:b/>
          <w:bCs/>
          <w:sz w:val="24"/>
        </w:rPr>
        <w:t xml:space="preserve"> </w:t>
      </w:r>
      <w:r>
        <w:rPr>
          <w:b/>
          <w:bCs/>
          <w:sz w:val="24"/>
        </w:rPr>
        <w:t>、酬金或计取方式</w:t>
      </w:r>
      <w:r>
        <w:rPr>
          <w:b/>
          <w:bCs/>
          <w:sz w:val="24"/>
        </w:rPr>
        <w:t xml:space="preserve"> </w:t>
      </w:r>
    </w:p>
    <w:p w:rsidR="00A876FD" w:rsidRDefault="00F53861">
      <w:pPr>
        <w:spacing w:line="500" w:lineRule="exact"/>
        <w:ind w:firstLineChars="200" w:firstLine="480"/>
        <w:rPr>
          <w:sz w:val="24"/>
        </w:rPr>
      </w:pPr>
      <w:bookmarkStart w:id="16" w:name="_Hlk486181973"/>
      <w:r>
        <w:rPr>
          <w:rFonts w:hint="eastAsia"/>
          <w:sz w:val="24"/>
        </w:rPr>
        <w:t>1</w:t>
      </w:r>
      <w:r>
        <w:rPr>
          <w:rFonts w:hint="eastAsia"/>
          <w:sz w:val="24"/>
        </w:rPr>
        <w:t>、咨询服务酬金</w:t>
      </w:r>
      <w:r>
        <w:rPr>
          <w:rFonts w:hint="eastAsia"/>
          <w:sz w:val="24"/>
        </w:rPr>
        <w:t>=</w:t>
      </w:r>
      <w:r>
        <w:rPr>
          <w:rFonts w:hint="eastAsia"/>
          <w:sz w:val="24"/>
        </w:rPr>
        <w:t>计费基数</w:t>
      </w:r>
      <w:r>
        <w:rPr>
          <w:rFonts w:hint="eastAsia"/>
          <w:sz w:val="24"/>
        </w:rPr>
        <w:t>*</w:t>
      </w:r>
      <w:r>
        <w:rPr>
          <w:rFonts w:hint="eastAsia"/>
          <w:sz w:val="24"/>
        </w:rPr>
        <w:t>综合费率。</w:t>
      </w:r>
    </w:p>
    <w:p w:rsidR="00A876FD" w:rsidRDefault="00F53861">
      <w:pPr>
        <w:spacing w:line="500" w:lineRule="exact"/>
        <w:ind w:firstLineChars="200" w:firstLine="480"/>
        <w:rPr>
          <w:sz w:val="24"/>
        </w:rPr>
      </w:pPr>
      <w:r>
        <w:rPr>
          <w:rFonts w:hint="eastAsia"/>
          <w:sz w:val="24"/>
        </w:rPr>
        <w:t>2</w:t>
      </w:r>
      <w:r>
        <w:rPr>
          <w:rFonts w:hint="eastAsia"/>
          <w:sz w:val="24"/>
        </w:rPr>
        <w:t>、计费基数：经评审后的建安工程费。</w:t>
      </w:r>
    </w:p>
    <w:p w:rsidR="00A876FD" w:rsidRDefault="00F53861">
      <w:pPr>
        <w:spacing w:line="500" w:lineRule="exact"/>
        <w:ind w:firstLineChars="200" w:firstLine="480"/>
        <w:rPr>
          <w:sz w:val="24"/>
        </w:rPr>
      </w:pPr>
      <w:r>
        <w:rPr>
          <w:rFonts w:hint="eastAsia"/>
          <w:sz w:val="24"/>
        </w:rPr>
        <w:t>3</w:t>
      </w:r>
      <w:r>
        <w:rPr>
          <w:rFonts w:hint="eastAsia"/>
          <w:sz w:val="24"/>
        </w:rPr>
        <w:t>、综合费率为：大写千分之（小写‰）。（此费率为固定费率，不因任何情况而调整）。</w:t>
      </w:r>
      <w:bookmarkEnd w:id="16"/>
    </w:p>
    <w:p w:rsidR="00A876FD" w:rsidRDefault="00F53861">
      <w:pPr>
        <w:spacing w:line="500" w:lineRule="exact"/>
        <w:ind w:firstLineChars="200" w:firstLine="480"/>
        <w:rPr>
          <w:sz w:val="24"/>
        </w:rPr>
      </w:pPr>
      <w:r>
        <w:rPr>
          <w:rFonts w:hint="eastAsia"/>
          <w:sz w:val="24"/>
        </w:rPr>
        <w:t>4</w:t>
      </w:r>
      <w:r>
        <w:rPr>
          <w:rFonts w:hint="eastAsia"/>
          <w:sz w:val="24"/>
        </w:rPr>
        <w:t>、本合同暂定酬金：</w:t>
      </w:r>
      <w:r>
        <w:rPr>
          <w:rFonts w:hint="eastAsia"/>
          <w:sz w:val="24"/>
        </w:rPr>
        <w:t>¥</w:t>
      </w:r>
      <w:r>
        <w:rPr>
          <w:rFonts w:hint="eastAsia"/>
          <w:sz w:val="24"/>
        </w:rPr>
        <w:t>万元，大写：人民币万元整。</w:t>
      </w:r>
    </w:p>
    <w:p w:rsidR="00A876FD" w:rsidRDefault="00F53861">
      <w:pPr>
        <w:spacing w:line="500" w:lineRule="exact"/>
        <w:ind w:firstLineChars="200" w:firstLine="480"/>
        <w:rPr>
          <w:sz w:val="24"/>
        </w:rPr>
      </w:pPr>
      <w:r>
        <w:rPr>
          <w:rFonts w:hint="eastAsia"/>
          <w:sz w:val="24"/>
        </w:rPr>
        <w:t>5.</w:t>
      </w:r>
      <w:r>
        <w:rPr>
          <w:sz w:val="24"/>
        </w:rPr>
        <w:t>计</w:t>
      </w:r>
      <w:r>
        <w:rPr>
          <w:rFonts w:hint="eastAsia"/>
          <w:sz w:val="24"/>
        </w:rPr>
        <w:t>取</w:t>
      </w:r>
      <w:r>
        <w:rPr>
          <w:sz w:val="24"/>
        </w:rPr>
        <w:t>方式：</w:t>
      </w:r>
      <w:r>
        <w:rPr>
          <w:rFonts w:hint="eastAsia"/>
          <w:sz w:val="24"/>
        </w:rPr>
        <w:t>具体</w:t>
      </w:r>
      <w:r>
        <w:rPr>
          <w:sz w:val="24"/>
        </w:rPr>
        <w:t>详见合同专用条件</w:t>
      </w:r>
      <w:r>
        <w:rPr>
          <w:rFonts w:hint="eastAsia"/>
          <w:sz w:val="24"/>
        </w:rPr>
        <w:t>。</w:t>
      </w:r>
    </w:p>
    <w:p w:rsidR="00A876FD" w:rsidRDefault="00F53861">
      <w:pPr>
        <w:spacing w:line="500" w:lineRule="exact"/>
        <w:ind w:firstLineChars="200" w:firstLine="480"/>
        <w:rPr>
          <w:sz w:val="24"/>
        </w:rPr>
      </w:pPr>
      <w:r>
        <w:rPr>
          <w:rFonts w:hint="eastAsia"/>
          <w:sz w:val="24"/>
        </w:rPr>
        <w:t>6</w:t>
      </w:r>
      <w:r>
        <w:rPr>
          <w:rFonts w:hint="eastAsia"/>
          <w:sz w:val="24"/>
        </w:rPr>
        <w:t>、最终合同酬金</w:t>
      </w:r>
      <w:r>
        <w:rPr>
          <w:rFonts w:hint="eastAsia"/>
          <w:sz w:val="24"/>
        </w:rPr>
        <w:t>=</w:t>
      </w:r>
      <w:r>
        <w:rPr>
          <w:rFonts w:hint="eastAsia"/>
          <w:sz w:val="24"/>
        </w:rPr>
        <w:t>以最终经评审后的</w:t>
      </w:r>
      <w:r>
        <w:rPr>
          <w:rFonts w:hint="eastAsia"/>
          <w:sz w:val="24"/>
        </w:rPr>
        <w:t>建安工程费</w:t>
      </w:r>
      <w:r>
        <w:rPr>
          <w:rFonts w:hint="eastAsia"/>
          <w:sz w:val="24"/>
        </w:rPr>
        <w:t>*</w:t>
      </w:r>
      <w:r>
        <w:rPr>
          <w:rFonts w:hint="eastAsia"/>
          <w:sz w:val="24"/>
        </w:rPr>
        <w:t>综合费率计算。</w:t>
      </w:r>
    </w:p>
    <w:p w:rsidR="00A876FD" w:rsidRDefault="00F53861">
      <w:pPr>
        <w:spacing w:line="500" w:lineRule="exact"/>
        <w:ind w:firstLineChars="200" w:firstLine="482"/>
        <w:rPr>
          <w:b/>
          <w:bCs/>
          <w:sz w:val="24"/>
        </w:rPr>
      </w:pPr>
      <w:bookmarkStart w:id="17" w:name="_Toc422322476"/>
      <w:r>
        <w:rPr>
          <w:b/>
          <w:bCs/>
          <w:sz w:val="24"/>
        </w:rPr>
        <w:t>六、合同文件的构成</w:t>
      </w:r>
      <w:bookmarkEnd w:id="17"/>
    </w:p>
    <w:p w:rsidR="00A876FD" w:rsidRDefault="00F53861">
      <w:pPr>
        <w:spacing w:line="500" w:lineRule="exact"/>
        <w:ind w:firstLineChars="200" w:firstLine="480"/>
        <w:rPr>
          <w:sz w:val="24"/>
        </w:rPr>
      </w:pPr>
      <w:r>
        <w:rPr>
          <w:sz w:val="24"/>
        </w:rPr>
        <w:t>本协议书与下列文件一起构成合同文件</w:t>
      </w:r>
      <w:r>
        <w:rPr>
          <w:sz w:val="24"/>
        </w:rPr>
        <w:t xml:space="preserve">: </w:t>
      </w:r>
    </w:p>
    <w:p w:rsidR="00A876FD" w:rsidRDefault="00F53861">
      <w:pPr>
        <w:spacing w:line="500" w:lineRule="exact"/>
        <w:ind w:firstLineChars="200" w:firstLine="480"/>
        <w:rPr>
          <w:sz w:val="24"/>
        </w:rPr>
      </w:pPr>
      <w:r>
        <w:rPr>
          <w:sz w:val="24"/>
        </w:rPr>
        <w:t>1</w:t>
      </w:r>
      <w:r>
        <w:rPr>
          <w:sz w:val="24"/>
        </w:rPr>
        <w:t>．合同协议书（含</w:t>
      </w:r>
      <w:r>
        <w:rPr>
          <w:rFonts w:hint="eastAsia"/>
          <w:sz w:val="24"/>
        </w:rPr>
        <w:t>评标</w:t>
      </w:r>
      <w:r>
        <w:rPr>
          <w:sz w:val="24"/>
        </w:rPr>
        <w:t>期间和合同谈判过程中的澄清文件和补充资料）；</w:t>
      </w:r>
    </w:p>
    <w:p w:rsidR="00A876FD" w:rsidRDefault="00F53861">
      <w:pPr>
        <w:spacing w:line="500" w:lineRule="exact"/>
        <w:ind w:firstLineChars="200" w:firstLine="480"/>
        <w:rPr>
          <w:color w:val="000000"/>
          <w:sz w:val="24"/>
        </w:rPr>
      </w:pPr>
      <w:r>
        <w:rPr>
          <w:rFonts w:hint="eastAsia"/>
          <w:color w:val="000000"/>
          <w:sz w:val="24"/>
        </w:rPr>
        <w:t>2</w:t>
      </w:r>
      <w:r>
        <w:rPr>
          <w:color w:val="000000"/>
          <w:sz w:val="24"/>
        </w:rPr>
        <w:t>．</w:t>
      </w:r>
      <w:r>
        <w:rPr>
          <w:rFonts w:hint="eastAsia"/>
          <w:color w:val="000000"/>
          <w:sz w:val="24"/>
        </w:rPr>
        <w:t>投标</w:t>
      </w:r>
      <w:r>
        <w:rPr>
          <w:color w:val="000000"/>
          <w:sz w:val="24"/>
        </w:rPr>
        <w:t>文件其他部分；</w:t>
      </w:r>
    </w:p>
    <w:p w:rsidR="00A876FD" w:rsidRDefault="00F53861">
      <w:pPr>
        <w:spacing w:line="500" w:lineRule="exact"/>
        <w:ind w:firstLineChars="200" w:firstLine="480"/>
        <w:rPr>
          <w:color w:val="000000"/>
          <w:sz w:val="24"/>
        </w:rPr>
      </w:pPr>
      <w:r>
        <w:rPr>
          <w:rFonts w:hint="eastAsia"/>
          <w:color w:val="000000"/>
          <w:sz w:val="24"/>
        </w:rPr>
        <w:t>3</w:t>
      </w:r>
      <w:r>
        <w:rPr>
          <w:color w:val="000000"/>
          <w:sz w:val="24"/>
        </w:rPr>
        <w:t>．合同专用条件；</w:t>
      </w:r>
    </w:p>
    <w:p w:rsidR="00A876FD" w:rsidRDefault="00F53861">
      <w:pPr>
        <w:ind w:firstLineChars="200" w:firstLine="480"/>
        <w:rPr>
          <w:color w:val="000000"/>
        </w:rPr>
      </w:pPr>
      <w:r>
        <w:rPr>
          <w:rFonts w:hint="eastAsia"/>
          <w:color w:val="000000"/>
          <w:sz w:val="24"/>
        </w:rPr>
        <w:t>4</w:t>
      </w:r>
      <w:r>
        <w:rPr>
          <w:color w:val="000000"/>
          <w:sz w:val="24"/>
        </w:rPr>
        <w:t>．合同通用条件；</w:t>
      </w:r>
    </w:p>
    <w:p w:rsidR="00A876FD" w:rsidRDefault="00F53861">
      <w:pPr>
        <w:spacing w:line="500" w:lineRule="exact"/>
        <w:ind w:firstLineChars="200" w:firstLine="480"/>
        <w:rPr>
          <w:color w:val="000000"/>
          <w:sz w:val="24"/>
        </w:rPr>
      </w:pPr>
      <w:r>
        <w:rPr>
          <w:rFonts w:hint="eastAsia"/>
          <w:color w:val="000000"/>
          <w:sz w:val="24"/>
        </w:rPr>
        <w:t>5</w:t>
      </w:r>
      <w:r>
        <w:rPr>
          <w:color w:val="000000"/>
          <w:sz w:val="24"/>
        </w:rPr>
        <w:t>.</w:t>
      </w:r>
      <w:r>
        <w:rPr>
          <w:rFonts w:hint="eastAsia"/>
          <w:color w:val="000000"/>
          <w:sz w:val="24"/>
        </w:rPr>
        <w:t xml:space="preserve"> </w:t>
      </w:r>
      <w:r>
        <w:rPr>
          <w:rFonts w:hint="eastAsia"/>
          <w:color w:val="000000"/>
          <w:sz w:val="24"/>
        </w:rPr>
        <w:t>中标</w:t>
      </w:r>
      <w:r>
        <w:rPr>
          <w:color w:val="000000"/>
          <w:sz w:val="24"/>
        </w:rPr>
        <w:t>通知书；</w:t>
      </w:r>
      <w:r>
        <w:rPr>
          <w:color w:val="000000"/>
          <w:sz w:val="24"/>
        </w:rPr>
        <w:t xml:space="preserve"> </w:t>
      </w:r>
    </w:p>
    <w:p w:rsidR="00A876FD" w:rsidRDefault="00F53861">
      <w:pPr>
        <w:spacing w:line="500" w:lineRule="exact"/>
        <w:ind w:firstLineChars="200" w:firstLine="480"/>
        <w:rPr>
          <w:color w:val="000000"/>
          <w:sz w:val="24"/>
        </w:rPr>
      </w:pPr>
      <w:r>
        <w:rPr>
          <w:rFonts w:hint="eastAsia"/>
          <w:color w:val="000000"/>
          <w:sz w:val="24"/>
        </w:rPr>
        <w:t>6</w:t>
      </w:r>
      <w:r>
        <w:rPr>
          <w:color w:val="000000"/>
          <w:sz w:val="24"/>
        </w:rPr>
        <w:t>.</w:t>
      </w:r>
      <w:r>
        <w:rPr>
          <w:rFonts w:hint="eastAsia"/>
          <w:color w:val="000000"/>
          <w:sz w:val="24"/>
        </w:rPr>
        <w:t xml:space="preserve"> </w:t>
      </w:r>
      <w:r>
        <w:rPr>
          <w:rFonts w:hint="eastAsia"/>
          <w:color w:val="000000"/>
          <w:sz w:val="24"/>
        </w:rPr>
        <w:t>投标函</w:t>
      </w:r>
      <w:r>
        <w:rPr>
          <w:color w:val="000000"/>
          <w:sz w:val="24"/>
        </w:rPr>
        <w:t>及</w:t>
      </w:r>
      <w:r>
        <w:rPr>
          <w:rFonts w:hint="eastAsia"/>
          <w:color w:val="000000"/>
          <w:sz w:val="24"/>
        </w:rPr>
        <w:t>投标函</w:t>
      </w:r>
      <w:r>
        <w:rPr>
          <w:color w:val="000000"/>
          <w:sz w:val="24"/>
        </w:rPr>
        <w:t>附录</w:t>
      </w:r>
      <w:r>
        <w:rPr>
          <w:rFonts w:hint="eastAsia"/>
          <w:color w:val="000000"/>
          <w:sz w:val="24"/>
        </w:rPr>
        <w:t>。</w:t>
      </w:r>
    </w:p>
    <w:p w:rsidR="00A876FD" w:rsidRDefault="00F53861">
      <w:pPr>
        <w:spacing w:line="500" w:lineRule="exact"/>
        <w:ind w:firstLineChars="200" w:firstLine="480"/>
        <w:rPr>
          <w:sz w:val="24"/>
        </w:rPr>
      </w:pPr>
      <w:r>
        <w:rPr>
          <w:sz w:val="24"/>
        </w:rPr>
        <w:t>上述各项合同文件包括合同当事人就该项合同文件所</w:t>
      </w:r>
      <w:proofErr w:type="gramStart"/>
      <w:r>
        <w:rPr>
          <w:sz w:val="24"/>
        </w:rPr>
        <w:t>作出</w:t>
      </w:r>
      <w:proofErr w:type="gramEnd"/>
      <w:r>
        <w:rPr>
          <w:sz w:val="24"/>
        </w:rPr>
        <w:t>的补充和修改</w:t>
      </w:r>
      <w:r>
        <w:rPr>
          <w:rFonts w:hint="eastAsia"/>
          <w:sz w:val="24"/>
        </w:rPr>
        <w:t>，</w:t>
      </w:r>
      <w:r>
        <w:rPr>
          <w:sz w:val="24"/>
        </w:rPr>
        <w:t>属于同一类内容的文件，应以最新签署的为准。</w:t>
      </w:r>
      <w:r>
        <w:rPr>
          <w:sz w:val="24"/>
        </w:rPr>
        <w:t xml:space="preserve"> </w:t>
      </w:r>
    </w:p>
    <w:p w:rsidR="00A876FD" w:rsidRDefault="00F53861">
      <w:pPr>
        <w:spacing w:line="500" w:lineRule="exact"/>
        <w:ind w:firstLineChars="200" w:firstLine="480"/>
        <w:rPr>
          <w:sz w:val="24"/>
        </w:rPr>
      </w:pPr>
      <w:r>
        <w:rPr>
          <w:sz w:val="24"/>
        </w:rPr>
        <w:t>在合同订立及履行过程中形成的与合同有关的文件（包括补充协议）均构成合同文件的组成部分。</w:t>
      </w:r>
      <w:r>
        <w:rPr>
          <w:sz w:val="24"/>
        </w:rPr>
        <w:t xml:space="preserve"> </w:t>
      </w:r>
    </w:p>
    <w:p w:rsidR="00A876FD" w:rsidRDefault="00F53861">
      <w:pPr>
        <w:spacing w:line="500" w:lineRule="exact"/>
        <w:ind w:firstLineChars="200" w:firstLine="482"/>
        <w:rPr>
          <w:b/>
          <w:bCs/>
          <w:sz w:val="24"/>
        </w:rPr>
      </w:pPr>
      <w:bookmarkStart w:id="18" w:name="_Toc422322477"/>
      <w:r>
        <w:rPr>
          <w:b/>
          <w:bCs/>
          <w:sz w:val="24"/>
        </w:rPr>
        <w:t>七</w:t>
      </w:r>
      <w:bookmarkEnd w:id="18"/>
      <w:r>
        <w:rPr>
          <w:b/>
          <w:bCs/>
          <w:sz w:val="24"/>
        </w:rPr>
        <w:t xml:space="preserve"> </w:t>
      </w:r>
      <w:r>
        <w:rPr>
          <w:b/>
          <w:bCs/>
          <w:sz w:val="24"/>
        </w:rPr>
        <w:t>、</w:t>
      </w:r>
      <w:bookmarkStart w:id="19" w:name="8"/>
      <w:r>
        <w:rPr>
          <w:b/>
          <w:bCs/>
          <w:sz w:val="24"/>
        </w:rPr>
        <w:t>词语</w:t>
      </w:r>
      <w:bookmarkEnd w:id="19"/>
      <w:r>
        <w:rPr>
          <w:b/>
          <w:bCs/>
          <w:sz w:val="24"/>
        </w:rPr>
        <w:t>定义</w:t>
      </w:r>
    </w:p>
    <w:p w:rsidR="00A876FD" w:rsidRDefault="00F53861">
      <w:pPr>
        <w:spacing w:line="500" w:lineRule="exact"/>
        <w:ind w:firstLineChars="200" w:firstLine="480"/>
        <w:rPr>
          <w:sz w:val="24"/>
        </w:rPr>
      </w:pPr>
      <w:r>
        <w:rPr>
          <w:sz w:val="24"/>
        </w:rPr>
        <w:t>协议书中相关词语的含义与通用条件中的定义与解释相同。</w:t>
      </w:r>
      <w:r>
        <w:rPr>
          <w:sz w:val="24"/>
        </w:rPr>
        <w:t xml:space="preserve"> </w:t>
      </w:r>
    </w:p>
    <w:p w:rsidR="00A876FD" w:rsidRDefault="00F53861">
      <w:pPr>
        <w:spacing w:line="500" w:lineRule="exact"/>
        <w:ind w:firstLineChars="200" w:firstLine="482"/>
        <w:rPr>
          <w:b/>
          <w:bCs/>
          <w:sz w:val="24"/>
        </w:rPr>
      </w:pPr>
      <w:bookmarkStart w:id="20" w:name="_Toc419045063"/>
      <w:r>
        <w:rPr>
          <w:b/>
          <w:bCs/>
          <w:sz w:val="24"/>
        </w:rPr>
        <w:t>八、合同订立</w:t>
      </w:r>
      <w:bookmarkEnd w:id="20"/>
    </w:p>
    <w:p w:rsidR="00A876FD" w:rsidRDefault="00F53861">
      <w:pPr>
        <w:spacing w:line="500" w:lineRule="exact"/>
        <w:ind w:firstLineChars="200" w:firstLine="480"/>
        <w:rPr>
          <w:sz w:val="24"/>
        </w:rPr>
      </w:pPr>
      <w:r>
        <w:rPr>
          <w:sz w:val="24"/>
        </w:rPr>
        <w:t>1.</w:t>
      </w:r>
      <w:r>
        <w:rPr>
          <w:sz w:val="24"/>
        </w:rPr>
        <w:t>订立时间：</w:t>
      </w:r>
      <w:r>
        <w:rPr>
          <w:rFonts w:hint="eastAsia"/>
          <w:sz w:val="24"/>
          <w:u w:val="single"/>
        </w:rPr>
        <w:t>2019</w:t>
      </w:r>
      <w:r>
        <w:rPr>
          <w:rFonts w:hint="eastAsia"/>
          <w:sz w:val="24"/>
        </w:rPr>
        <w:t>年</w:t>
      </w:r>
      <w:r>
        <w:rPr>
          <w:sz w:val="24"/>
        </w:rPr>
        <w:t>月。</w:t>
      </w:r>
      <w:r>
        <w:rPr>
          <w:sz w:val="24"/>
        </w:rPr>
        <w:t xml:space="preserve"> </w:t>
      </w:r>
    </w:p>
    <w:p w:rsidR="00A876FD" w:rsidRDefault="00F53861">
      <w:pPr>
        <w:spacing w:line="500" w:lineRule="exact"/>
        <w:ind w:firstLineChars="200" w:firstLine="480"/>
        <w:rPr>
          <w:b/>
          <w:bCs/>
          <w:sz w:val="24"/>
        </w:rPr>
      </w:pPr>
      <w:r>
        <w:rPr>
          <w:sz w:val="24"/>
        </w:rPr>
        <w:lastRenderedPageBreak/>
        <w:t>2.</w:t>
      </w:r>
      <w:r>
        <w:rPr>
          <w:sz w:val="24"/>
        </w:rPr>
        <w:t>订立地点：</w:t>
      </w:r>
      <w:r>
        <w:rPr>
          <w:rFonts w:hint="eastAsia"/>
          <w:sz w:val="24"/>
          <w:u w:val="single"/>
        </w:rPr>
        <w:t>河南省许昌</w:t>
      </w:r>
      <w:r>
        <w:rPr>
          <w:sz w:val="24"/>
          <w:u w:val="single"/>
        </w:rPr>
        <w:t>市</w:t>
      </w:r>
      <w:r>
        <w:rPr>
          <w:sz w:val="24"/>
        </w:rPr>
        <w:t>。</w:t>
      </w:r>
      <w:r>
        <w:rPr>
          <w:sz w:val="24"/>
        </w:rPr>
        <w:t xml:space="preserve"> </w:t>
      </w:r>
      <w:bookmarkStart w:id="21" w:name="_Toc419045064"/>
    </w:p>
    <w:p w:rsidR="00A876FD" w:rsidRDefault="00F53861">
      <w:pPr>
        <w:spacing w:line="500" w:lineRule="exact"/>
        <w:ind w:firstLineChars="200" w:firstLine="482"/>
        <w:rPr>
          <w:b/>
          <w:bCs/>
          <w:sz w:val="24"/>
        </w:rPr>
      </w:pPr>
      <w:r>
        <w:rPr>
          <w:b/>
          <w:bCs/>
          <w:sz w:val="24"/>
        </w:rPr>
        <w:t>九、合同生效</w:t>
      </w:r>
      <w:bookmarkEnd w:id="21"/>
    </w:p>
    <w:p w:rsidR="00A876FD" w:rsidRDefault="00F53861">
      <w:pPr>
        <w:spacing w:line="500" w:lineRule="exact"/>
        <w:ind w:firstLineChars="200" w:firstLine="480"/>
        <w:rPr>
          <w:bCs/>
          <w:sz w:val="24"/>
        </w:rPr>
      </w:pPr>
      <w:r>
        <w:rPr>
          <w:rFonts w:hint="eastAsia"/>
          <w:bCs/>
          <w:sz w:val="24"/>
        </w:rPr>
        <w:t>本合同自</w:t>
      </w:r>
      <w:r>
        <w:rPr>
          <w:rFonts w:hint="eastAsia"/>
          <w:bCs/>
          <w:sz w:val="24"/>
          <w:u w:val="single"/>
        </w:rPr>
        <w:t>双方签字盖章后</w:t>
      </w:r>
      <w:r>
        <w:rPr>
          <w:rFonts w:hint="eastAsia"/>
          <w:bCs/>
          <w:sz w:val="24"/>
        </w:rPr>
        <w:t>生效。</w:t>
      </w:r>
    </w:p>
    <w:p w:rsidR="00A876FD" w:rsidRDefault="00F53861">
      <w:pPr>
        <w:spacing w:line="500" w:lineRule="exact"/>
        <w:ind w:firstLineChars="200" w:firstLine="482"/>
        <w:rPr>
          <w:b/>
          <w:bCs/>
          <w:sz w:val="24"/>
        </w:rPr>
      </w:pPr>
      <w:bookmarkStart w:id="22" w:name="_Toc422322480"/>
      <w:r>
        <w:rPr>
          <w:b/>
          <w:bCs/>
          <w:sz w:val="24"/>
        </w:rPr>
        <w:t>十、合同份数</w:t>
      </w:r>
      <w:bookmarkEnd w:id="22"/>
    </w:p>
    <w:p w:rsidR="00A876FD" w:rsidRDefault="00F53861">
      <w:pPr>
        <w:spacing w:line="500" w:lineRule="exact"/>
        <w:ind w:firstLineChars="200" w:firstLine="480"/>
        <w:rPr>
          <w:sz w:val="24"/>
        </w:rPr>
      </w:pPr>
      <w:r>
        <w:rPr>
          <w:sz w:val="24"/>
        </w:rPr>
        <w:t>本合同一式</w:t>
      </w:r>
      <w:r>
        <w:rPr>
          <w:sz w:val="24"/>
        </w:rPr>
        <w:t xml:space="preserve"> 10 </w:t>
      </w:r>
      <w:r>
        <w:rPr>
          <w:sz w:val="24"/>
        </w:rPr>
        <w:t>份，其中正本</w:t>
      </w:r>
      <w:r>
        <w:rPr>
          <w:sz w:val="24"/>
        </w:rPr>
        <w:t xml:space="preserve"> 2 </w:t>
      </w:r>
      <w:r>
        <w:rPr>
          <w:sz w:val="24"/>
        </w:rPr>
        <w:t>份，双方各执</w:t>
      </w:r>
      <w:r>
        <w:rPr>
          <w:sz w:val="24"/>
        </w:rPr>
        <w:t xml:space="preserve"> 1 </w:t>
      </w:r>
      <w:r>
        <w:rPr>
          <w:sz w:val="24"/>
        </w:rPr>
        <w:t>份；副本</w:t>
      </w:r>
      <w:r>
        <w:rPr>
          <w:sz w:val="24"/>
        </w:rPr>
        <w:t xml:space="preserve"> 8 </w:t>
      </w:r>
      <w:r>
        <w:rPr>
          <w:sz w:val="24"/>
        </w:rPr>
        <w:t>份，委托人</w:t>
      </w:r>
      <w:r>
        <w:rPr>
          <w:sz w:val="24"/>
        </w:rPr>
        <w:t>5</w:t>
      </w:r>
      <w:r>
        <w:rPr>
          <w:sz w:val="24"/>
        </w:rPr>
        <w:t>份，受托人</w:t>
      </w:r>
      <w:r>
        <w:rPr>
          <w:sz w:val="24"/>
        </w:rPr>
        <w:t>3</w:t>
      </w:r>
      <w:r>
        <w:rPr>
          <w:sz w:val="24"/>
        </w:rPr>
        <w:t>份。</w:t>
      </w:r>
      <w:r>
        <w:rPr>
          <w:sz w:val="24"/>
        </w:rPr>
        <w:t xml:space="preserve">  </w:t>
      </w:r>
    </w:p>
    <w:p w:rsidR="00A876FD" w:rsidRDefault="00A876FD">
      <w:pPr>
        <w:spacing w:line="500" w:lineRule="exact"/>
        <w:rPr>
          <w:sz w:val="24"/>
        </w:rPr>
      </w:pPr>
    </w:p>
    <w:p w:rsidR="00A876FD" w:rsidRDefault="00F53861">
      <w:pPr>
        <w:spacing w:line="500" w:lineRule="exact"/>
        <w:rPr>
          <w:sz w:val="24"/>
        </w:rPr>
      </w:pPr>
      <w:r>
        <w:rPr>
          <w:sz w:val="24"/>
        </w:rPr>
        <w:t>委</w:t>
      </w:r>
      <w:r>
        <w:rPr>
          <w:sz w:val="24"/>
        </w:rPr>
        <w:t xml:space="preserve"> </w:t>
      </w:r>
      <w:r>
        <w:rPr>
          <w:sz w:val="24"/>
        </w:rPr>
        <w:t>托</w:t>
      </w:r>
      <w:r>
        <w:rPr>
          <w:sz w:val="24"/>
        </w:rPr>
        <w:t xml:space="preserve"> </w:t>
      </w:r>
      <w:r>
        <w:rPr>
          <w:sz w:val="24"/>
        </w:rPr>
        <w:t>人：</w:t>
      </w:r>
      <w:proofErr w:type="gramStart"/>
      <w:r>
        <w:rPr>
          <w:sz w:val="24"/>
        </w:rPr>
        <w:t>咨</w:t>
      </w:r>
      <w:proofErr w:type="gramEnd"/>
      <w:r>
        <w:rPr>
          <w:sz w:val="24"/>
        </w:rPr>
        <w:t xml:space="preserve"> </w:t>
      </w:r>
      <w:proofErr w:type="gramStart"/>
      <w:r>
        <w:rPr>
          <w:sz w:val="24"/>
        </w:rPr>
        <w:t>询</w:t>
      </w:r>
      <w:proofErr w:type="gramEnd"/>
      <w:r>
        <w:rPr>
          <w:sz w:val="24"/>
        </w:rPr>
        <w:t xml:space="preserve"> </w:t>
      </w:r>
      <w:r>
        <w:rPr>
          <w:sz w:val="24"/>
        </w:rPr>
        <w:t>人：</w:t>
      </w:r>
    </w:p>
    <w:p w:rsidR="00A876FD" w:rsidRDefault="00A876FD">
      <w:pPr>
        <w:spacing w:line="500" w:lineRule="exact"/>
        <w:rPr>
          <w:sz w:val="24"/>
        </w:rPr>
      </w:pPr>
    </w:p>
    <w:p w:rsidR="00A876FD" w:rsidRDefault="00F53861">
      <w:pPr>
        <w:spacing w:line="500" w:lineRule="exact"/>
        <w:rPr>
          <w:sz w:val="24"/>
        </w:rPr>
      </w:pPr>
      <w:r>
        <w:rPr>
          <w:sz w:val="24"/>
        </w:rPr>
        <w:t>法定代表人或其授权的</w:t>
      </w:r>
      <w:r>
        <w:rPr>
          <w:sz w:val="24"/>
        </w:rPr>
        <w:t xml:space="preserve">                </w:t>
      </w:r>
      <w:r>
        <w:rPr>
          <w:sz w:val="24"/>
        </w:rPr>
        <w:t>法定代表人或其授权的</w:t>
      </w:r>
      <w:r>
        <w:rPr>
          <w:sz w:val="24"/>
        </w:rPr>
        <w:t xml:space="preserve"> </w:t>
      </w:r>
    </w:p>
    <w:p w:rsidR="00A876FD" w:rsidRDefault="00F53861">
      <w:pPr>
        <w:spacing w:line="500" w:lineRule="exact"/>
        <w:rPr>
          <w:sz w:val="24"/>
        </w:rPr>
      </w:pPr>
      <w:r>
        <w:rPr>
          <w:sz w:val="24"/>
        </w:rPr>
        <w:t>代理人：</w:t>
      </w:r>
      <w:r>
        <w:rPr>
          <w:sz w:val="24"/>
        </w:rPr>
        <w:t xml:space="preserve">           </w:t>
      </w:r>
      <w:r>
        <w:rPr>
          <w:sz w:val="24"/>
        </w:rPr>
        <w:t>代理人：</w:t>
      </w:r>
      <w:r>
        <w:rPr>
          <w:sz w:val="24"/>
        </w:rPr>
        <w:t xml:space="preserve">        </w:t>
      </w:r>
    </w:p>
    <w:p w:rsidR="00A876FD" w:rsidRDefault="00A876FD">
      <w:pPr>
        <w:spacing w:line="500" w:lineRule="exact"/>
        <w:rPr>
          <w:sz w:val="24"/>
        </w:rPr>
      </w:pPr>
    </w:p>
    <w:p w:rsidR="00A876FD" w:rsidRDefault="00A876FD">
      <w:pPr>
        <w:spacing w:line="500" w:lineRule="exact"/>
        <w:rPr>
          <w:sz w:val="24"/>
        </w:rPr>
      </w:pPr>
    </w:p>
    <w:p w:rsidR="00A876FD" w:rsidRDefault="00F53861">
      <w:pPr>
        <w:spacing w:line="500" w:lineRule="exact"/>
        <w:rPr>
          <w:sz w:val="24"/>
        </w:rPr>
      </w:pPr>
      <w:r>
        <w:rPr>
          <w:sz w:val="24"/>
        </w:rPr>
        <w:t>住</w:t>
      </w:r>
      <w:r>
        <w:rPr>
          <w:sz w:val="24"/>
        </w:rPr>
        <w:t xml:space="preserve">    </w:t>
      </w:r>
      <w:r>
        <w:rPr>
          <w:sz w:val="24"/>
        </w:rPr>
        <w:t>所：</w:t>
      </w:r>
      <w:r>
        <w:rPr>
          <w:sz w:val="24"/>
        </w:rPr>
        <w:t xml:space="preserve">                   </w:t>
      </w:r>
      <w:r>
        <w:rPr>
          <w:sz w:val="24"/>
        </w:rPr>
        <w:t xml:space="preserve">       </w:t>
      </w:r>
      <w:r>
        <w:rPr>
          <w:sz w:val="24"/>
        </w:rPr>
        <w:t>住</w:t>
      </w:r>
      <w:r>
        <w:rPr>
          <w:sz w:val="24"/>
        </w:rPr>
        <w:t xml:space="preserve">    </w:t>
      </w:r>
      <w:r>
        <w:rPr>
          <w:sz w:val="24"/>
        </w:rPr>
        <w:t>所：</w:t>
      </w:r>
    </w:p>
    <w:p w:rsidR="00A876FD" w:rsidRDefault="00F53861">
      <w:pPr>
        <w:spacing w:line="500" w:lineRule="exact"/>
        <w:rPr>
          <w:sz w:val="24"/>
        </w:rPr>
      </w:pPr>
      <w:proofErr w:type="gramStart"/>
      <w:r>
        <w:rPr>
          <w:sz w:val="24"/>
        </w:rPr>
        <w:t>账</w:t>
      </w:r>
      <w:proofErr w:type="gramEnd"/>
      <w:r>
        <w:rPr>
          <w:sz w:val="24"/>
        </w:rPr>
        <w:t xml:space="preserve">    </w:t>
      </w:r>
      <w:r>
        <w:rPr>
          <w:sz w:val="24"/>
        </w:rPr>
        <w:t>号：</w:t>
      </w:r>
      <w:r>
        <w:rPr>
          <w:sz w:val="24"/>
        </w:rPr>
        <w:t xml:space="preserve">                          </w:t>
      </w:r>
      <w:proofErr w:type="gramStart"/>
      <w:r>
        <w:rPr>
          <w:sz w:val="24"/>
        </w:rPr>
        <w:t>账</w:t>
      </w:r>
      <w:proofErr w:type="gramEnd"/>
      <w:r>
        <w:rPr>
          <w:sz w:val="24"/>
        </w:rPr>
        <w:t xml:space="preserve">    </w:t>
      </w:r>
      <w:r>
        <w:rPr>
          <w:sz w:val="24"/>
        </w:rPr>
        <w:t>号：</w:t>
      </w:r>
    </w:p>
    <w:p w:rsidR="00A876FD" w:rsidRDefault="00F53861">
      <w:pPr>
        <w:spacing w:line="500" w:lineRule="exact"/>
        <w:rPr>
          <w:sz w:val="20"/>
        </w:rPr>
      </w:pPr>
      <w:r>
        <w:rPr>
          <w:sz w:val="24"/>
        </w:rPr>
        <w:t>开户银行：</w:t>
      </w:r>
      <w:r>
        <w:rPr>
          <w:sz w:val="24"/>
        </w:rPr>
        <w:t xml:space="preserve">                          </w:t>
      </w:r>
      <w:r>
        <w:rPr>
          <w:sz w:val="24"/>
        </w:rPr>
        <w:t>开户银行：</w:t>
      </w:r>
    </w:p>
    <w:p w:rsidR="00A876FD" w:rsidRDefault="00F53861">
      <w:pPr>
        <w:spacing w:line="500" w:lineRule="exact"/>
        <w:rPr>
          <w:sz w:val="24"/>
        </w:rPr>
      </w:pPr>
      <w:r>
        <w:rPr>
          <w:sz w:val="24"/>
        </w:rPr>
        <w:t>邮政编码：</w:t>
      </w:r>
      <w:r>
        <w:rPr>
          <w:sz w:val="24"/>
        </w:rPr>
        <w:t xml:space="preserve">                          </w:t>
      </w:r>
      <w:r>
        <w:rPr>
          <w:sz w:val="24"/>
        </w:rPr>
        <w:t>邮政编码：</w:t>
      </w:r>
    </w:p>
    <w:p w:rsidR="00A876FD" w:rsidRDefault="00F53861">
      <w:pPr>
        <w:spacing w:line="500" w:lineRule="exact"/>
        <w:rPr>
          <w:sz w:val="24"/>
        </w:rPr>
      </w:pPr>
      <w:r>
        <w:rPr>
          <w:sz w:val="24"/>
        </w:rPr>
        <w:t>电</w:t>
      </w:r>
      <w:r>
        <w:rPr>
          <w:sz w:val="24"/>
        </w:rPr>
        <w:t xml:space="preserve">    </w:t>
      </w:r>
      <w:r>
        <w:rPr>
          <w:sz w:val="24"/>
        </w:rPr>
        <w:t>话：</w:t>
      </w:r>
      <w:r>
        <w:rPr>
          <w:sz w:val="24"/>
        </w:rPr>
        <w:t xml:space="preserve">                          </w:t>
      </w:r>
      <w:r>
        <w:rPr>
          <w:sz w:val="24"/>
        </w:rPr>
        <w:t>电</w:t>
      </w:r>
      <w:r>
        <w:rPr>
          <w:sz w:val="24"/>
        </w:rPr>
        <w:t xml:space="preserve">    </w:t>
      </w:r>
      <w:r>
        <w:rPr>
          <w:sz w:val="24"/>
        </w:rPr>
        <w:t>话：</w:t>
      </w:r>
    </w:p>
    <w:p w:rsidR="00A876FD" w:rsidRDefault="00F53861">
      <w:pPr>
        <w:spacing w:line="500" w:lineRule="exact"/>
        <w:rPr>
          <w:sz w:val="24"/>
        </w:rPr>
      </w:pPr>
      <w:r>
        <w:rPr>
          <w:sz w:val="24"/>
        </w:rPr>
        <w:t>传</w:t>
      </w:r>
      <w:r>
        <w:rPr>
          <w:sz w:val="24"/>
        </w:rPr>
        <w:t xml:space="preserve">    </w:t>
      </w:r>
      <w:r>
        <w:rPr>
          <w:sz w:val="24"/>
        </w:rPr>
        <w:t>真：</w:t>
      </w:r>
      <w:r>
        <w:rPr>
          <w:sz w:val="24"/>
        </w:rPr>
        <w:t xml:space="preserve">                          </w:t>
      </w:r>
      <w:r>
        <w:rPr>
          <w:sz w:val="24"/>
        </w:rPr>
        <w:t>传</w:t>
      </w:r>
      <w:r>
        <w:rPr>
          <w:sz w:val="24"/>
        </w:rPr>
        <w:t xml:space="preserve">    </w:t>
      </w:r>
      <w:r>
        <w:rPr>
          <w:sz w:val="24"/>
        </w:rPr>
        <w:t>真：</w:t>
      </w:r>
    </w:p>
    <w:p w:rsidR="00A876FD" w:rsidRDefault="00F53861">
      <w:pPr>
        <w:spacing w:line="500" w:lineRule="exact"/>
        <w:rPr>
          <w:sz w:val="24"/>
        </w:rPr>
      </w:pPr>
      <w:r>
        <w:rPr>
          <w:sz w:val="24"/>
        </w:rPr>
        <w:t>电子信箱：</w:t>
      </w:r>
      <w:r>
        <w:rPr>
          <w:sz w:val="24"/>
        </w:rPr>
        <w:t xml:space="preserve">                          </w:t>
      </w:r>
      <w:r>
        <w:rPr>
          <w:sz w:val="24"/>
        </w:rPr>
        <w:t>电子信箱：</w:t>
      </w:r>
      <w:r>
        <w:rPr>
          <w:sz w:val="24"/>
        </w:rPr>
        <w:t xml:space="preserve"> </w:t>
      </w:r>
    </w:p>
    <w:p w:rsidR="00A876FD" w:rsidRDefault="00A876FD">
      <w:pPr>
        <w:spacing w:line="500" w:lineRule="exact"/>
        <w:rPr>
          <w:sz w:val="24"/>
        </w:rPr>
      </w:pPr>
    </w:p>
    <w:p w:rsidR="00A876FD" w:rsidRDefault="00A876FD">
      <w:pPr>
        <w:spacing w:line="500" w:lineRule="exact"/>
        <w:rPr>
          <w:sz w:val="24"/>
        </w:rPr>
      </w:pPr>
    </w:p>
    <w:p w:rsidR="00A876FD" w:rsidRDefault="00F53861">
      <w:pPr>
        <w:spacing w:line="500" w:lineRule="exact"/>
        <w:ind w:firstLineChars="200" w:firstLine="480"/>
        <w:jc w:val="center"/>
        <w:rPr>
          <w:sz w:val="24"/>
        </w:rPr>
      </w:pPr>
      <w:bookmarkStart w:id="23" w:name="_Toc422322481"/>
      <w:r>
        <w:rPr>
          <w:sz w:val="24"/>
        </w:rPr>
        <w:br w:type="page"/>
      </w:r>
      <w:bookmarkStart w:id="24" w:name="_Toc434768464"/>
      <w:bookmarkStart w:id="25" w:name="_Toc478080962"/>
      <w:r>
        <w:rPr>
          <w:b/>
          <w:bCs/>
          <w:sz w:val="24"/>
        </w:rPr>
        <w:lastRenderedPageBreak/>
        <w:t>第二部分</w:t>
      </w:r>
      <w:r>
        <w:rPr>
          <w:b/>
          <w:bCs/>
          <w:sz w:val="24"/>
        </w:rPr>
        <w:t xml:space="preserve"> </w:t>
      </w:r>
      <w:r>
        <w:rPr>
          <w:b/>
          <w:bCs/>
          <w:sz w:val="24"/>
        </w:rPr>
        <w:t>通用条件</w:t>
      </w:r>
      <w:bookmarkEnd w:id="23"/>
      <w:bookmarkEnd w:id="24"/>
      <w:bookmarkEnd w:id="25"/>
    </w:p>
    <w:p w:rsidR="00A876FD" w:rsidRDefault="00F53861">
      <w:pPr>
        <w:ind w:firstLineChars="200" w:firstLine="482"/>
        <w:rPr>
          <w:b/>
          <w:bCs/>
          <w:sz w:val="24"/>
        </w:rPr>
      </w:pPr>
      <w:bookmarkStart w:id="26" w:name="_Toc422322482"/>
      <w:r>
        <w:rPr>
          <w:b/>
          <w:bCs/>
          <w:sz w:val="24"/>
        </w:rPr>
        <w:t>1.</w:t>
      </w:r>
      <w:r>
        <w:rPr>
          <w:b/>
          <w:bCs/>
          <w:sz w:val="24"/>
        </w:rPr>
        <w:t>词语定义、语言、解释顺序与适用法律</w:t>
      </w:r>
      <w:bookmarkEnd w:id="26"/>
    </w:p>
    <w:p w:rsidR="00A876FD" w:rsidRDefault="00F53861">
      <w:pPr>
        <w:ind w:firstLineChars="200" w:firstLine="480"/>
        <w:rPr>
          <w:sz w:val="24"/>
        </w:rPr>
      </w:pPr>
      <w:bookmarkStart w:id="27" w:name="_Toc422322483"/>
      <w:r>
        <w:rPr>
          <w:sz w:val="24"/>
        </w:rPr>
        <w:t>1.1</w:t>
      </w:r>
      <w:r>
        <w:rPr>
          <w:sz w:val="24"/>
        </w:rPr>
        <w:t>词语定义</w:t>
      </w:r>
      <w:bookmarkEnd w:id="27"/>
    </w:p>
    <w:p w:rsidR="00A876FD" w:rsidRDefault="00F53861">
      <w:pPr>
        <w:ind w:firstLineChars="200" w:firstLine="480"/>
        <w:rPr>
          <w:sz w:val="24"/>
        </w:rPr>
      </w:pPr>
      <w:r>
        <w:rPr>
          <w:sz w:val="24"/>
        </w:rPr>
        <w:t>组成本合同的全部文件中的下列名词和用语应具有本款所赋予的含义</w:t>
      </w:r>
      <w:r>
        <w:rPr>
          <w:rFonts w:hint="eastAsia"/>
          <w:sz w:val="24"/>
        </w:rPr>
        <w:t>：</w:t>
      </w:r>
    </w:p>
    <w:p w:rsidR="00A876FD" w:rsidRDefault="00F53861">
      <w:pPr>
        <w:ind w:firstLineChars="200" w:firstLine="480"/>
        <w:rPr>
          <w:sz w:val="24"/>
        </w:rPr>
      </w:pPr>
      <w:r>
        <w:rPr>
          <w:sz w:val="24"/>
        </w:rPr>
        <w:t>1.1.1</w:t>
      </w:r>
      <w:r>
        <w:rPr>
          <w:rFonts w:hint="eastAsia"/>
          <w:sz w:val="24"/>
        </w:rPr>
        <w:t>“</w:t>
      </w:r>
      <w:r>
        <w:rPr>
          <w:sz w:val="24"/>
        </w:rPr>
        <w:t>工程</w:t>
      </w:r>
      <w:r>
        <w:rPr>
          <w:rFonts w:hint="eastAsia"/>
          <w:sz w:val="24"/>
        </w:rPr>
        <w:t>”</w:t>
      </w:r>
      <w:r>
        <w:rPr>
          <w:sz w:val="24"/>
        </w:rPr>
        <w:t>是指按照本合同约定实施造价咨询与其他服务的建设工程。</w:t>
      </w:r>
    </w:p>
    <w:p w:rsidR="00A876FD" w:rsidRDefault="00F53861">
      <w:pPr>
        <w:ind w:firstLineChars="200" w:firstLine="480"/>
        <w:rPr>
          <w:sz w:val="24"/>
        </w:rPr>
      </w:pPr>
      <w:r>
        <w:rPr>
          <w:sz w:val="24"/>
        </w:rPr>
        <w:t>1.1.2</w:t>
      </w:r>
      <w:r>
        <w:rPr>
          <w:rFonts w:hint="eastAsia"/>
          <w:sz w:val="24"/>
        </w:rPr>
        <w:t>“</w:t>
      </w:r>
      <w:r>
        <w:rPr>
          <w:sz w:val="24"/>
        </w:rPr>
        <w:t>工程造价</w:t>
      </w:r>
      <w:r>
        <w:rPr>
          <w:rFonts w:hint="eastAsia"/>
          <w:sz w:val="24"/>
        </w:rPr>
        <w:t>”</w:t>
      </w:r>
      <w:r>
        <w:rPr>
          <w:sz w:val="24"/>
        </w:rPr>
        <w:t>是指工程项目建设过程中预计或实际支出的全部费用。</w:t>
      </w:r>
      <w:r>
        <w:rPr>
          <w:sz w:val="24"/>
        </w:rPr>
        <w:t xml:space="preserve"> </w:t>
      </w:r>
    </w:p>
    <w:p w:rsidR="00A876FD" w:rsidRDefault="00F53861">
      <w:pPr>
        <w:ind w:firstLineChars="200" w:firstLine="480"/>
        <w:rPr>
          <w:sz w:val="24"/>
        </w:rPr>
      </w:pPr>
      <w:r>
        <w:rPr>
          <w:sz w:val="24"/>
        </w:rPr>
        <w:t>1 .1.3</w:t>
      </w:r>
      <w:r>
        <w:rPr>
          <w:rFonts w:hint="eastAsia"/>
          <w:sz w:val="24"/>
        </w:rPr>
        <w:t>“</w:t>
      </w:r>
      <w:r>
        <w:rPr>
          <w:sz w:val="24"/>
        </w:rPr>
        <w:t>委托人</w:t>
      </w:r>
      <w:r>
        <w:rPr>
          <w:rFonts w:hint="eastAsia"/>
          <w:sz w:val="24"/>
        </w:rPr>
        <w:t>”</w:t>
      </w:r>
      <w:r>
        <w:rPr>
          <w:sz w:val="24"/>
        </w:rPr>
        <w:t>是指本合同中委托造价咨询与其他服务的一方，及其合法的继承人或受让人。</w:t>
      </w:r>
      <w:r>
        <w:rPr>
          <w:sz w:val="24"/>
        </w:rPr>
        <w:t xml:space="preserve"> </w:t>
      </w:r>
    </w:p>
    <w:p w:rsidR="00A876FD" w:rsidRDefault="00F53861">
      <w:pPr>
        <w:ind w:firstLineChars="200" w:firstLine="480"/>
        <w:rPr>
          <w:sz w:val="24"/>
        </w:rPr>
      </w:pPr>
      <w:r>
        <w:rPr>
          <w:sz w:val="24"/>
        </w:rPr>
        <w:t xml:space="preserve">1.1.4 </w:t>
      </w:r>
      <w:r>
        <w:rPr>
          <w:rFonts w:hint="eastAsia"/>
          <w:sz w:val="24"/>
        </w:rPr>
        <w:t>“</w:t>
      </w:r>
      <w:r>
        <w:rPr>
          <w:sz w:val="24"/>
        </w:rPr>
        <w:t>咨询人</w:t>
      </w:r>
      <w:r>
        <w:rPr>
          <w:rFonts w:hint="eastAsia"/>
          <w:sz w:val="24"/>
        </w:rPr>
        <w:t>”</w:t>
      </w:r>
      <w:r>
        <w:rPr>
          <w:sz w:val="24"/>
        </w:rPr>
        <w:t>是指本合同中提供造价咨询与其他服务的一方</w:t>
      </w:r>
      <w:r>
        <w:rPr>
          <w:rFonts w:hint="eastAsia"/>
          <w:b/>
          <w:bCs/>
          <w:sz w:val="24"/>
        </w:rPr>
        <w:t>，</w:t>
      </w:r>
      <w:r>
        <w:rPr>
          <w:sz w:val="24"/>
        </w:rPr>
        <w:t>其合法的继承人。</w:t>
      </w:r>
    </w:p>
    <w:p w:rsidR="00A876FD" w:rsidRDefault="00F53861">
      <w:pPr>
        <w:ind w:firstLineChars="200" w:firstLine="480"/>
        <w:rPr>
          <w:sz w:val="24"/>
        </w:rPr>
      </w:pPr>
      <w:r>
        <w:rPr>
          <w:sz w:val="24"/>
        </w:rPr>
        <w:t xml:space="preserve">1.1.5 </w:t>
      </w:r>
      <w:r>
        <w:rPr>
          <w:rFonts w:hint="eastAsia"/>
          <w:sz w:val="24"/>
        </w:rPr>
        <w:t>“</w:t>
      </w:r>
      <w:r>
        <w:rPr>
          <w:sz w:val="24"/>
        </w:rPr>
        <w:t>第三人</w:t>
      </w:r>
      <w:r>
        <w:rPr>
          <w:rFonts w:hint="eastAsia"/>
          <w:sz w:val="24"/>
        </w:rPr>
        <w:t>”</w:t>
      </w:r>
      <w:r>
        <w:rPr>
          <w:sz w:val="24"/>
        </w:rPr>
        <w:t>是指除委托人、咨询人以外与本</w:t>
      </w:r>
      <w:r>
        <w:rPr>
          <w:sz w:val="24"/>
        </w:rPr>
        <w:t>咨询业务有关的当事人。</w:t>
      </w:r>
      <w:r>
        <w:rPr>
          <w:sz w:val="24"/>
        </w:rPr>
        <w:t xml:space="preserve"> </w:t>
      </w:r>
    </w:p>
    <w:p w:rsidR="00A876FD" w:rsidRDefault="00F53861">
      <w:pPr>
        <w:ind w:firstLineChars="200" w:firstLine="480"/>
        <w:rPr>
          <w:sz w:val="24"/>
        </w:rPr>
      </w:pPr>
      <w:r>
        <w:rPr>
          <w:sz w:val="24"/>
        </w:rPr>
        <w:t>1.1.6</w:t>
      </w:r>
      <w:r>
        <w:rPr>
          <w:rFonts w:hint="eastAsia"/>
          <w:sz w:val="24"/>
        </w:rPr>
        <w:t>“</w:t>
      </w:r>
      <w:r>
        <w:rPr>
          <w:sz w:val="24"/>
        </w:rPr>
        <w:t>正常工作</w:t>
      </w:r>
      <w:r>
        <w:rPr>
          <w:rFonts w:hint="eastAsia"/>
          <w:sz w:val="24"/>
        </w:rPr>
        <w:t>”</w:t>
      </w:r>
      <w:r>
        <w:rPr>
          <w:sz w:val="24"/>
        </w:rPr>
        <w:t>是指本合同订立时通用条件和专用条件中约定的咨询人的工作。</w:t>
      </w:r>
      <w:r>
        <w:rPr>
          <w:sz w:val="24"/>
        </w:rPr>
        <w:t xml:space="preserve"> </w:t>
      </w:r>
    </w:p>
    <w:p w:rsidR="00A876FD" w:rsidRDefault="00F53861">
      <w:pPr>
        <w:ind w:firstLineChars="200" w:firstLine="480"/>
        <w:rPr>
          <w:sz w:val="24"/>
        </w:rPr>
      </w:pPr>
      <w:r>
        <w:rPr>
          <w:sz w:val="24"/>
        </w:rPr>
        <w:t>1.1.7</w:t>
      </w:r>
      <w:r>
        <w:rPr>
          <w:rFonts w:hint="eastAsia"/>
          <w:sz w:val="24"/>
        </w:rPr>
        <w:t>“</w:t>
      </w:r>
      <w:r>
        <w:rPr>
          <w:sz w:val="24"/>
        </w:rPr>
        <w:t>附加工作</w:t>
      </w:r>
      <w:r>
        <w:rPr>
          <w:rFonts w:hint="eastAsia"/>
          <w:sz w:val="24"/>
        </w:rPr>
        <w:t>”</w:t>
      </w:r>
      <w:r>
        <w:rPr>
          <w:sz w:val="24"/>
        </w:rPr>
        <w:t>是</w:t>
      </w:r>
      <w:proofErr w:type="gramStart"/>
      <w:r>
        <w:rPr>
          <w:sz w:val="24"/>
        </w:rPr>
        <w:t>指咨询</w:t>
      </w:r>
      <w:proofErr w:type="gramEnd"/>
      <w:r>
        <w:rPr>
          <w:sz w:val="24"/>
        </w:rPr>
        <w:t>人根据合同条件完成的正常工作以外的工作。</w:t>
      </w:r>
      <w:r>
        <w:rPr>
          <w:sz w:val="24"/>
        </w:rPr>
        <w:t xml:space="preserve"> </w:t>
      </w:r>
    </w:p>
    <w:p w:rsidR="00A876FD" w:rsidRDefault="00F53861">
      <w:pPr>
        <w:ind w:firstLineChars="200" w:firstLine="480"/>
        <w:rPr>
          <w:sz w:val="24"/>
        </w:rPr>
      </w:pPr>
      <w:r>
        <w:rPr>
          <w:sz w:val="24"/>
        </w:rPr>
        <w:t>1.1.8</w:t>
      </w:r>
      <w:r>
        <w:rPr>
          <w:rFonts w:hint="eastAsia"/>
          <w:sz w:val="24"/>
        </w:rPr>
        <w:t>“</w:t>
      </w:r>
      <w:r>
        <w:rPr>
          <w:sz w:val="24"/>
        </w:rPr>
        <w:t>项目咨询团队</w:t>
      </w:r>
      <w:r>
        <w:rPr>
          <w:rFonts w:hint="eastAsia"/>
          <w:sz w:val="24"/>
        </w:rPr>
        <w:t>”</w:t>
      </w:r>
      <w:r>
        <w:rPr>
          <w:sz w:val="24"/>
        </w:rPr>
        <w:t>是</w:t>
      </w:r>
      <w:proofErr w:type="gramStart"/>
      <w:r>
        <w:rPr>
          <w:sz w:val="24"/>
        </w:rPr>
        <w:t>指咨询</w:t>
      </w:r>
      <w:proofErr w:type="gramEnd"/>
      <w:r>
        <w:rPr>
          <w:sz w:val="24"/>
        </w:rPr>
        <w:t>人指派负责履行本合同的团队，其团队成员为本合同的项目咨询人员。</w:t>
      </w:r>
      <w:r>
        <w:rPr>
          <w:sz w:val="24"/>
        </w:rPr>
        <w:t xml:space="preserve"> </w:t>
      </w:r>
    </w:p>
    <w:p w:rsidR="00A876FD" w:rsidRDefault="00F53861">
      <w:pPr>
        <w:ind w:firstLineChars="200" w:firstLine="480"/>
        <w:rPr>
          <w:sz w:val="24"/>
        </w:rPr>
      </w:pPr>
      <w:r>
        <w:rPr>
          <w:sz w:val="24"/>
        </w:rPr>
        <w:t>1.1.9</w:t>
      </w:r>
      <w:r>
        <w:rPr>
          <w:rFonts w:hint="eastAsia"/>
          <w:sz w:val="24"/>
        </w:rPr>
        <w:t>“</w:t>
      </w:r>
      <w:r>
        <w:rPr>
          <w:sz w:val="24"/>
        </w:rPr>
        <w:t>项目负责人</w:t>
      </w:r>
      <w:r>
        <w:rPr>
          <w:rFonts w:hint="eastAsia"/>
          <w:sz w:val="24"/>
        </w:rPr>
        <w:t>”</w:t>
      </w:r>
      <w:r>
        <w:rPr>
          <w:sz w:val="24"/>
        </w:rPr>
        <w:t>是指由咨询人的法定代表人书面授权，在授权范围内负责履行本合同、主持项目咨询团队工作的负责人。</w:t>
      </w:r>
      <w:r>
        <w:rPr>
          <w:sz w:val="24"/>
        </w:rPr>
        <w:t xml:space="preserve"> </w:t>
      </w:r>
    </w:p>
    <w:p w:rsidR="00A876FD" w:rsidRDefault="00F53861">
      <w:pPr>
        <w:ind w:firstLineChars="200" w:firstLine="480"/>
        <w:rPr>
          <w:sz w:val="24"/>
        </w:rPr>
      </w:pPr>
      <w:r>
        <w:rPr>
          <w:sz w:val="24"/>
        </w:rPr>
        <w:t>1.1.10</w:t>
      </w:r>
      <w:r>
        <w:rPr>
          <w:rFonts w:hint="eastAsia"/>
          <w:sz w:val="24"/>
        </w:rPr>
        <w:t>“</w:t>
      </w:r>
      <w:r>
        <w:rPr>
          <w:sz w:val="24"/>
        </w:rPr>
        <w:t>委托人代表</w:t>
      </w:r>
      <w:r>
        <w:rPr>
          <w:rFonts w:hint="eastAsia"/>
          <w:sz w:val="24"/>
        </w:rPr>
        <w:t>”</w:t>
      </w:r>
      <w:r>
        <w:rPr>
          <w:sz w:val="24"/>
        </w:rPr>
        <w:t>是指由委托人的法定代表人书面授权，在授权范围内行使委托人权利的人。</w:t>
      </w:r>
      <w:r>
        <w:rPr>
          <w:sz w:val="24"/>
        </w:rPr>
        <w:t xml:space="preserve"> </w:t>
      </w:r>
    </w:p>
    <w:p w:rsidR="00A876FD" w:rsidRDefault="00F53861">
      <w:pPr>
        <w:ind w:firstLineChars="200" w:firstLine="480"/>
        <w:rPr>
          <w:sz w:val="24"/>
        </w:rPr>
      </w:pPr>
      <w:r>
        <w:rPr>
          <w:sz w:val="24"/>
        </w:rPr>
        <w:t>1.1.11</w:t>
      </w:r>
      <w:r>
        <w:rPr>
          <w:rFonts w:hint="eastAsia"/>
          <w:sz w:val="24"/>
        </w:rPr>
        <w:t>“</w:t>
      </w:r>
      <w:r>
        <w:rPr>
          <w:sz w:val="24"/>
        </w:rPr>
        <w:t>酬金</w:t>
      </w:r>
      <w:r>
        <w:rPr>
          <w:rFonts w:hint="eastAsia"/>
          <w:sz w:val="24"/>
        </w:rPr>
        <w:t>”</w:t>
      </w:r>
      <w:r>
        <w:rPr>
          <w:sz w:val="24"/>
        </w:rPr>
        <w:t>是</w:t>
      </w:r>
      <w:proofErr w:type="gramStart"/>
      <w:r>
        <w:rPr>
          <w:sz w:val="24"/>
        </w:rPr>
        <w:t>指咨询</w:t>
      </w:r>
      <w:proofErr w:type="gramEnd"/>
      <w:r>
        <w:rPr>
          <w:sz w:val="24"/>
        </w:rPr>
        <w:t>人履行本合同义务，委托人按照本合同约定给付咨询人的金额。</w:t>
      </w:r>
      <w:r>
        <w:rPr>
          <w:sz w:val="24"/>
        </w:rPr>
        <w:t xml:space="preserve"> </w:t>
      </w:r>
    </w:p>
    <w:p w:rsidR="00A876FD" w:rsidRDefault="00F53861">
      <w:pPr>
        <w:ind w:firstLineChars="200" w:firstLine="480"/>
        <w:rPr>
          <w:sz w:val="24"/>
        </w:rPr>
      </w:pPr>
      <w:r>
        <w:rPr>
          <w:sz w:val="24"/>
        </w:rPr>
        <w:t>1.1.12</w:t>
      </w:r>
      <w:r>
        <w:rPr>
          <w:rFonts w:hint="eastAsia"/>
          <w:sz w:val="24"/>
        </w:rPr>
        <w:t>“</w:t>
      </w:r>
      <w:r>
        <w:rPr>
          <w:sz w:val="24"/>
        </w:rPr>
        <w:t>正常工作酬金</w:t>
      </w:r>
      <w:r>
        <w:rPr>
          <w:rFonts w:hint="eastAsia"/>
          <w:sz w:val="24"/>
        </w:rPr>
        <w:t>”</w:t>
      </w:r>
      <w:r>
        <w:rPr>
          <w:sz w:val="24"/>
        </w:rPr>
        <w:t>是指在协议书中载明的，咨询人完成正常工作，委托人应给付咨询人的酬金。</w:t>
      </w:r>
      <w:r>
        <w:rPr>
          <w:sz w:val="24"/>
        </w:rPr>
        <w:t xml:space="preserve"> </w:t>
      </w:r>
    </w:p>
    <w:p w:rsidR="00A876FD" w:rsidRDefault="00F53861">
      <w:pPr>
        <w:ind w:firstLineChars="200" w:firstLine="480"/>
        <w:rPr>
          <w:sz w:val="24"/>
        </w:rPr>
      </w:pPr>
      <w:r>
        <w:rPr>
          <w:sz w:val="24"/>
        </w:rPr>
        <w:t>1.1.13</w:t>
      </w:r>
      <w:r>
        <w:rPr>
          <w:rFonts w:hint="eastAsia"/>
          <w:sz w:val="24"/>
        </w:rPr>
        <w:t>“</w:t>
      </w:r>
      <w:r>
        <w:rPr>
          <w:sz w:val="24"/>
        </w:rPr>
        <w:t>附加工作酬金</w:t>
      </w:r>
      <w:r>
        <w:rPr>
          <w:rFonts w:hint="eastAsia"/>
          <w:sz w:val="24"/>
        </w:rPr>
        <w:t>”</w:t>
      </w:r>
      <w:r>
        <w:rPr>
          <w:sz w:val="24"/>
        </w:rPr>
        <w:t>是</w:t>
      </w:r>
      <w:proofErr w:type="gramStart"/>
      <w:r>
        <w:rPr>
          <w:sz w:val="24"/>
        </w:rPr>
        <w:t>指咨询</w:t>
      </w:r>
      <w:proofErr w:type="gramEnd"/>
      <w:r>
        <w:rPr>
          <w:sz w:val="24"/>
        </w:rPr>
        <w:t>人完成附加工作，委托人应给付咨询人的酬金。</w:t>
      </w:r>
      <w:r>
        <w:rPr>
          <w:sz w:val="24"/>
        </w:rPr>
        <w:t xml:space="preserve"> </w:t>
      </w:r>
    </w:p>
    <w:p w:rsidR="00A876FD" w:rsidRDefault="00F53861">
      <w:pPr>
        <w:ind w:firstLineChars="200" w:firstLine="480"/>
        <w:rPr>
          <w:sz w:val="24"/>
        </w:rPr>
      </w:pPr>
      <w:r>
        <w:rPr>
          <w:sz w:val="24"/>
        </w:rPr>
        <w:t xml:space="preserve">1.1.14 </w:t>
      </w:r>
      <w:r>
        <w:rPr>
          <w:rFonts w:hint="eastAsia"/>
          <w:sz w:val="24"/>
        </w:rPr>
        <w:t>“</w:t>
      </w:r>
      <w:r>
        <w:rPr>
          <w:sz w:val="24"/>
        </w:rPr>
        <w:t>书面形式</w:t>
      </w:r>
      <w:r>
        <w:rPr>
          <w:rFonts w:hint="eastAsia"/>
          <w:sz w:val="24"/>
        </w:rPr>
        <w:t>”</w:t>
      </w:r>
      <w:r>
        <w:rPr>
          <w:sz w:val="24"/>
        </w:rPr>
        <w:t>是指合同书、信件和数据电文（包括电报、电传、传真、电子数据交换和电子邮件）等可以有形地表现所载内容的形式。</w:t>
      </w:r>
      <w:r>
        <w:rPr>
          <w:sz w:val="24"/>
        </w:rPr>
        <w:t xml:space="preserve"> </w:t>
      </w:r>
    </w:p>
    <w:p w:rsidR="00A876FD" w:rsidRDefault="00F53861">
      <w:pPr>
        <w:ind w:firstLineChars="200" w:firstLine="480"/>
        <w:rPr>
          <w:sz w:val="24"/>
        </w:rPr>
      </w:pPr>
      <w:r>
        <w:rPr>
          <w:sz w:val="24"/>
        </w:rPr>
        <w:t xml:space="preserve">1.1.15 </w:t>
      </w:r>
      <w:r>
        <w:rPr>
          <w:rFonts w:hint="eastAsia"/>
          <w:sz w:val="24"/>
        </w:rPr>
        <w:t>“</w:t>
      </w:r>
      <w:r>
        <w:rPr>
          <w:sz w:val="24"/>
        </w:rPr>
        <w:t>不可抗力</w:t>
      </w:r>
      <w:r>
        <w:rPr>
          <w:rFonts w:hint="eastAsia"/>
          <w:sz w:val="24"/>
        </w:rPr>
        <w:t>”</w:t>
      </w:r>
      <w:r>
        <w:rPr>
          <w:sz w:val="24"/>
        </w:rPr>
        <w:t>是指委托人和咨询人在订立本合同时不可预见，在合同履行过程中不可避免并不能克服的自然灾害和社会性突发事件，如地震、海啸、瘟疫、水灾、骚乱、暴动、战争等情形。</w:t>
      </w:r>
      <w:r>
        <w:rPr>
          <w:sz w:val="24"/>
        </w:rPr>
        <w:t xml:space="preserve"> </w:t>
      </w:r>
    </w:p>
    <w:p w:rsidR="00A876FD" w:rsidRDefault="00F53861">
      <w:pPr>
        <w:ind w:firstLineChars="200" w:firstLine="480"/>
        <w:rPr>
          <w:sz w:val="24"/>
        </w:rPr>
      </w:pPr>
      <w:bookmarkStart w:id="28" w:name="_Toc422322484"/>
      <w:r>
        <w:rPr>
          <w:sz w:val="24"/>
        </w:rPr>
        <w:t>1.2</w:t>
      </w:r>
      <w:r>
        <w:rPr>
          <w:sz w:val="24"/>
        </w:rPr>
        <w:t>语言</w:t>
      </w:r>
      <w:bookmarkEnd w:id="28"/>
    </w:p>
    <w:p w:rsidR="00A876FD" w:rsidRDefault="00F53861">
      <w:pPr>
        <w:ind w:firstLineChars="200" w:firstLine="480"/>
        <w:rPr>
          <w:sz w:val="24"/>
        </w:rPr>
      </w:pPr>
      <w:r>
        <w:rPr>
          <w:sz w:val="24"/>
        </w:rPr>
        <w:t>本合同使用中文书写、解释和说明。如专用条件约定使用两种及以上语言文字时，应以中文为准。</w:t>
      </w:r>
      <w:r>
        <w:rPr>
          <w:sz w:val="24"/>
        </w:rPr>
        <w:t xml:space="preserve"> </w:t>
      </w:r>
    </w:p>
    <w:p w:rsidR="00A876FD" w:rsidRDefault="00F53861">
      <w:pPr>
        <w:ind w:firstLineChars="200" w:firstLine="480"/>
        <w:rPr>
          <w:sz w:val="24"/>
        </w:rPr>
      </w:pPr>
      <w:bookmarkStart w:id="29" w:name="_Toc422322485"/>
      <w:r>
        <w:rPr>
          <w:sz w:val="24"/>
        </w:rPr>
        <w:t>1.3</w:t>
      </w:r>
      <w:r>
        <w:rPr>
          <w:sz w:val="24"/>
        </w:rPr>
        <w:t>合同文件的优先顺序</w:t>
      </w:r>
      <w:bookmarkEnd w:id="29"/>
    </w:p>
    <w:p w:rsidR="00A876FD" w:rsidRDefault="00F53861">
      <w:pPr>
        <w:ind w:firstLineChars="200" w:firstLine="480"/>
        <w:rPr>
          <w:sz w:val="24"/>
        </w:rPr>
      </w:pPr>
      <w:r>
        <w:rPr>
          <w:sz w:val="24"/>
        </w:rPr>
        <w:t>组成本合同的下列文件彼此应能相互解释、互为说明。除专用条件另有约定外，本合同文件的解释顺序如下：</w:t>
      </w:r>
      <w:r>
        <w:rPr>
          <w:sz w:val="24"/>
        </w:rPr>
        <w:t xml:space="preserve"> </w:t>
      </w:r>
    </w:p>
    <w:p w:rsidR="00A876FD" w:rsidRDefault="00F53861">
      <w:pPr>
        <w:ind w:firstLineChars="200" w:firstLine="480"/>
        <w:rPr>
          <w:sz w:val="24"/>
        </w:rPr>
      </w:pPr>
      <w:r>
        <w:rPr>
          <w:sz w:val="24"/>
        </w:rPr>
        <w:t>1</w:t>
      </w:r>
      <w:r>
        <w:rPr>
          <w:sz w:val="24"/>
        </w:rPr>
        <w:t>．合同协议书（含</w:t>
      </w:r>
      <w:r>
        <w:rPr>
          <w:rFonts w:hint="eastAsia"/>
          <w:sz w:val="24"/>
        </w:rPr>
        <w:t>评标</w:t>
      </w:r>
      <w:r>
        <w:rPr>
          <w:sz w:val="24"/>
        </w:rPr>
        <w:t>期间和合同谈判过程中的澄清文件和补充资料）；</w:t>
      </w:r>
    </w:p>
    <w:p w:rsidR="00A876FD" w:rsidRDefault="00F53861">
      <w:pPr>
        <w:ind w:firstLineChars="200" w:firstLine="480"/>
        <w:rPr>
          <w:sz w:val="24"/>
        </w:rPr>
      </w:pPr>
      <w:r>
        <w:rPr>
          <w:sz w:val="24"/>
        </w:rPr>
        <w:t>2.</w:t>
      </w:r>
      <w:r>
        <w:rPr>
          <w:sz w:val="24"/>
        </w:rPr>
        <w:t>中</w:t>
      </w:r>
      <w:r>
        <w:rPr>
          <w:rFonts w:hint="eastAsia"/>
          <w:sz w:val="24"/>
        </w:rPr>
        <w:t>标</w:t>
      </w:r>
      <w:r>
        <w:rPr>
          <w:sz w:val="24"/>
        </w:rPr>
        <w:t>通知书；</w:t>
      </w:r>
      <w:r>
        <w:rPr>
          <w:sz w:val="24"/>
        </w:rPr>
        <w:t xml:space="preserve"> </w:t>
      </w:r>
    </w:p>
    <w:p w:rsidR="00A876FD" w:rsidRDefault="00F53861">
      <w:pPr>
        <w:ind w:firstLineChars="200" w:firstLine="480"/>
        <w:rPr>
          <w:sz w:val="24"/>
        </w:rPr>
      </w:pPr>
      <w:r>
        <w:rPr>
          <w:sz w:val="24"/>
        </w:rPr>
        <w:t>3.</w:t>
      </w:r>
      <w:r>
        <w:rPr>
          <w:rFonts w:hint="eastAsia"/>
          <w:sz w:val="24"/>
        </w:rPr>
        <w:t>投标</w:t>
      </w:r>
      <w:r>
        <w:rPr>
          <w:sz w:val="24"/>
        </w:rPr>
        <w:t>函及</w:t>
      </w:r>
      <w:r>
        <w:rPr>
          <w:rFonts w:hint="eastAsia"/>
          <w:sz w:val="24"/>
        </w:rPr>
        <w:t>投标</w:t>
      </w:r>
      <w:r>
        <w:rPr>
          <w:sz w:val="24"/>
        </w:rPr>
        <w:t>函附录；</w:t>
      </w:r>
      <w:r>
        <w:rPr>
          <w:sz w:val="24"/>
        </w:rPr>
        <w:t xml:space="preserve"> </w:t>
      </w:r>
    </w:p>
    <w:p w:rsidR="00A876FD" w:rsidRDefault="00F53861">
      <w:pPr>
        <w:ind w:firstLineChars="200" w:firstLine="480"/>
        <w:rPr>
          <w:sz w:val="24"/>
        </w:rPr>
      </w:pPr>
      <w:r>
        <w:rPr>
          <w:sz w:val="24"/>
        </w:rPr>
        <w:t>4</w:t>
      </w:r>
      <w:r>
        <w:rPr>
          <w:rFonts w:hint="eastAsia"/>
          <w:sz w:val="24"/>
        </w:rPr>
        <w:t>.</w:t>
      </w:r>
      <w:r>
        <w:rPr>
          <w:sz w:val="24"/>
        </w:rPr>
        <w:t>合同专</w:t>
      </w:r>
      <w:r>
        <w:rPr>
          <w:sz w:val="24"/>
        </w:rPr>
        <w:t>用条件；</w:t>
      </w:r>
    </w:p>
    <w:p w:rsidR="00A876FD" w:rsidRDefault="00F53861">
      <w:pPr>
        <w:ind w:firstLineChars="200" w:firstLine="480"/>
        <w:rPr>
          <w:sz w:val="24"/>
        </w:rPr>
      </w:pPr>
      <w:r>
        <w:rPr>
          <w:sz w:val="24"/>
        </w:rPr>
        <w:t>5</w:t>
      </w:r>
      <w:r>
        <w:rPr>
          <w:rFonts w:hint="eastAsia"/>
          <w:sz w:val="24"/>
        </w:rPr>
        <w:t>.</w:t>
      </w:r>
      <w:r>
        <w:rPr>
          <w:sz w:val="24"/>
        </w:rPr>
        <w:t>合同通用条件；</w:t>
      </w:r>
    </w:p>
    <w:p w:rsidR="00A876FD" w:rsidRDefault="00F53861">
      <w:pPr>
        <w:ind w:firstLineChars="200" w:firstLine="480"/>
        <w:rPr>
          <w:sz w:val="24"/>
        </w:rPr>
      </w:pPr>
      <w:r>
        <w:rPr>
          <w:sz w:val="24"/>
        </w:rPr>
        <w:lastRenderedPageBreak/>
        <w:t>6</w:t>
      </w:r>
      <w:r>
        <w:rPr>
          <w:rFonts w:hint="eastAsia"/>
          <w:sz w:val="24"/>
        </w:rPr>
        <w:t>.</w:t>
      </w:r>
      <w:r>
        <w:rPr>
          <w:rFonts w:hint="eastAsia"/>
          <w:sz w:val="24"/>
        </w:rPr>
        <w:t>投标文件</w:t>
      </w:r>
      <w:r>
        <w:rPr>
          <w:sz w:val="24"/>
        </w:rPr>
        <w:t>其他部分；</w:t>
      </w:r>
      <w:r>
        <w:rPr>
          <w:sz w:val="24"/>
        </w:rPr>
        <w:t xml:space="preserve"> </w:t>
      </w:r>
    </w:p>
    <w:p w:rsidR="00A876FD" w:rsidRDefault="00F53861">
      <w:pPr>
        <w:ind w:firstLineChars="200" w:firstLine="480"/>
        <w:rPr>
          <w:sz w:val="24"/>
        </w:rPr>
      </w:pPr>
      <w:r>
        <w:rPr>
          <w:sz w:val="24"/>
        </w:rPr>
        <w:t>上述各项合同文件包括合同当事人就该项合同文件所</w:t>
      </w:r>
      <w:proofErr w:type="gramStart"/>
      <w:r>
        <w:rPr>
          <w:sz w:val="24"/>
        </w:rPr>
        <w:t>作出</w:t>
      </w:r>
      <w:proofErr w:type="gramEnd"/>
      <w:r>
        <w:rPr>
          <w:sz w:val="24"/>
        </w:rPr>
        <w:t>的补充和修改</w:t>
      </w:r>
      <w:r>
        <w:rPr>
          <w:rFonts w:hint="eastAsia"/>
          <w:sz w:val="24"/>
        </w:rPr>
        <w:t>，</w:t>
      </w:r>
      <w:r>
        <w:rPr>
          <w:sz w:val="24"/>
        </w:rPr>
        <w:t>属于同一类内容的文件，应以最新签署的为准。</w:t>
      </w:r>
      <w:r>
        <w:rPr>
          <w:sz w:val="24"/>
        </w:rPr>
        <w:t xml:space="preserve"> </w:t>
      </w:r>
    </w:p>
    <w:p w:rsidR="00A876FD" w:rsidRDefault="00F53861">
      <w:pPr>
        <w:ind w:firstLineChars="200" w:firstLine="480"/>
        <w:rPr>
          <w:sz w:val="24"/>
        </w:rPr>
      </w:pPr>
      <w:r>
        <w:rPr>
          <w:sz w:val="24"/>
        </w:rPr>
        <w:t>在合同订立及履行过程中形成的与合同有关的文件（包括补充协议）均构成合同文件的组成部分。</w:t>
      </w:r>
    </w:p>
    <w:p w:rsidR="00A876FD" w:rsidRDefault="00F53861">
      <w:pPr>
        <w:ind w:firstLineChars="200" w:firstLine="480"/>
        <w:rPr>
          <w:sz w:val="24"/>
        </w:rPr>
      </w:pPr>
      <w:bookmarkStart w:id="30" w:name="_Toc422322486"/>
      <w:r>
        <w:rPr>
          <w:sz w:val="24"/>
        </w:rPr>
        <w:t>1.4</w:t>
      </w:r>
      <w:r>
        <w:rPr>
          <w:sz w:val="24"/>
        </w:rPr>
        <w:t>适用法律</w:t>
      </w:r>
      <w:bookmarkEnd w:id="30"/>
    </w:p>
    <w:p w:rsidR="00A876FD" w:rsidRDefault="00F53861">
      <w:pPr>
        <w:ind w:firstLineChars="200" w:firstLine="480"/>
        <w:rPr>
          <w:sz w:val="24"/>
        </w:rPr>
      </w:pPr>
      <w:r>
        <w:rPr>
          <w:sz w:val="24"/>
        </w:rPr>
        <w:t>本合同适用中华人民共和国法律、行政法规、部门规章以及工程所在地的地方性法规、自治条例、单行条例和地方政府规章等。</w:t>
      </w:r>
      <w:r>
        <w:rPr>
          <w:sz w:val="24"/>
        </w:rPr>
        <w:t xml:space="preserve"> </w:t>
      </w:r>
    </w:p>
    <w:p w:rsidR="00A876FD" w:rsidRDefault="00F53861">
      <w:pPr>
        <w:ind w:firstLineChars="200" w:firstLine="480"/>
        <w:rPr>
          <w:b/>
          <w:bCs/>
          <w:sz w:val="24"/>
        </w:rPr>
      </w:pPr>
      <w:r>
        <w:rPr>
          <w:sz w:val="24"/>
        </w:rPr>
        <w:t>合同当事人可以在专用条件中约定本合同适用的其他规范、规程、定额、技术标准等规范性文件。</w:t>
      </w:r>
      <w:r>
        <w:rPr>
          <w:sz w:val="24"/>
        </w:rPr>
        <w:t xml:space="preserve"> </w:t>
      </w:r>
    </w:p>
    <w:p w:rsidR="00A876FD" w:rsidRDefault="00F53861">
      <w:pPr>
        <w:ind w:firstLineChars="200" w:firstLine="482"/>
        <w:rPr>
          <w:sz w:val="24"/>
        </w:rPr>
      </w:pPr>
      <w:r>
        <w:rPr>
          <w:b/>
          <w:bCs/>
          <w:sz w:val="24"/>
        </w:rPr>
        <w:t>2.</w:t>
      </w:r>
      <w:r>
        <w:rPr>
          <w:b/>
          <w:bCs/>
          <w:sz w:val="24"/>
        </w:rPr>
        <w:t>委托人的义务</w:t>
      </w:r>
    </w:p>
    <w:p w:rsidR="00A876FD" w:rsidRDefault="00F53861">
      <w:pPr>
        <w:ind w:firstLineChars="200" w:firstLine="480"/>
        <w:rPr>
          <w:sz w:val="24"/>
        </w:rPr>
      </w:pPr>
      <w:bookmarkStart w:id="31" w:name="_Toc422322488"/>
      <w:r>
        <w:rPr>
          <w:sz w:val="24"/>
        </w:rPr>
        <w:t>2.1</w:t>
      </w:r>
      <w:r>
        <w:rPr>
          <w:sz w:val="24"/>
        </w:rPr>
        <w:t>提供资料</w:t>
      </w:r>
      <w:bookmarkEnd w:id="31"/>
    </w:p>
    <w:p w:rsidR="00A876FD" w:rsidRDefault="00F53861">
      <w:pPr>
        <w:ind w:firstLineChars="200" w:firstLine="480"/>
        <w:rPr>
          <w:sz w:val="24"/>
        </w:rPr>
      </w:pPr>
      <w:r>
        <w:rPr>
          <w:sz w:val="24"/>
        </w:rPr>
        <w:t>委</w:t>
      </w:r>
      <w:r>
        <w:rPr>
          <w:sz w:val="24"/>
        </w:rPr>
        <w:t>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r>
        <w:rPr>
          <w:sz w:val="24"/>
        </w:rPr>
        <w:t xml:space="preserve"> </w:t>
      </w:r>
    </w:p>
    <w:p w:rsidR="00A876FD" w:rsidRDefault="00F53861">
      <w:pPr>
        <w:ind w:firstLineChars="200" w:firstLine="480"/>
        <w:rPr>
          <w:sz w:val="24"/>
        </w:rPr>
      </w:pPr>
      <w:bookmarkStart w:id="32" w:name="_Toc422322489"/>
      <w:r>
        <w:rPr>
          <w:sz w:val="24"/>
        </w:rPr>
        <w:t>2.2</w:t>
      </w:r>
      <w:r>
        <w:rPr>
          <w:sz w:val="24"/>
        </w:rPr>
        <w:t>提供工作条件</w:t>
      </w:r>
      <w:bookmarkEnd w:id="32"/>
    </w:p>
    <w:p w:rsidR="00A876FD" w:rsidRDefault="00F53861">
      <w:pPr>
        <w:ind w:firstLineChars="200" w:firstLine="480"/>
        <w:rPr>
          <w:sz w:val="24"/>
        </w:rPr>
      </w:pPr>
      <w:r>
        <w:rPr>
          <w:sz w:val="24"/>
        </w:rPr>
        <w:t>委托人应为咨询人完成造价咨询提供必要的条件。</w:t>
      </w:r>
      <w:r>
        <w:rPr>
          <w:sz w:val="24"/>
        </w:rPr>
        <w:t xml:space="preserve"> </w:t>
      </w:r>
    </w:p>
    <w:p w:rsidR="00A876FD" w:rsidRDefault="00F53861">
      <w:pPr>
        <w:ind w:firstLineChars="200" w:firstLine="480"/>
        <w:rPr>
          <w:sz w:val="24"/>
        </w:rPr>
      </w:pPr>
      <w:r>
        <w:rPr>
          <w:sz w:val="24"/>
        </w:rPr>
        <w:t>2.2.1</w:t>
      </w:r>
      <w:r>
        <w:rPr>
          <w:sz w:val="24"/>
        </w:rPr>
        <w:t>委托人需要咨询人派驻项目现场咨询人员的，除专用条件另有约定外，项目咨询人员有权无偿使用由委托人提供的房屋及设备。</w:t>
      </w:r>
      <w:r>
        <w:rPr>
          <w:sz w:val="24"/>
        </w:rPr>
        <w:t xml:space="preserve"> </w:t>
      </w:r>
    </w:p>
    <w:p w:rsidR="00A876FD" w:rsidRDefault="00F53861">
      <w:pPr>
        <w:ind w:firstLineChars="200" w:firstLine="480"/>
        <w:rPr>
          <w:sz w:val="24"/>
        </w:rPr>
      </w:pPr>
      <w:r>
        <w:rPr>
          <w:sz w:val="24"/>
        </w:rPr>
        <w:t>2.2.2</w:t>
      </w:r>
      <w:r>
        <w:rPr>
          <w:sz w:val="24"/>
        </w:rPr>
        <w:t>委托人应负责与本工程造价咨询业务有关的所有外部关系的协调，为咨询人履行本合同提供必要</w:t>
      </w:r>
      <w:r>
        <w:rPr>
          <w:sz w:val="24"/>
        </w:rPr>
        <w:t>的外部条件。</w:t>
      </w:r>
      <w:r>
        <w:rPr>
          <w:sz w:val="24"/>
        </w:rPr>
        <w:t xml:space="preserve"> </w:t>
      </w:r>
    </w:p>
    <w:p w:rsidR="00A876FD" w:rsidRDefault="00F53861">
      <w:pPr>
        <w:ind w:firstLineChars="200" w:firstLine="480"/>
        <w:rPr>
          <w:sz w:val="24"/>
        </w:rPr>
      </w:pPr>
      <w:bookmarkStart w:id="33" w:name="_Toc422322490"/>
      <w:r>
        <w:rPr>
          <w:sz w:val="24"/>
        </w:rPr>
        <w:t>2.3</w:t>
      </w:r>
      <w:r>
        <w:rPr>
          <w:sz w:val="24"/>
        </w:rPr>
        <w:t>合理工作时限</w:t>
      </w:r>
      <w:bookmarkEnd w:id="33"/>
    </w:p>
    <w:p w:rsidR="00A876FD" w:rsidRDefault="00F53861">
      <w:pPr>
        <w:ind w:firstLineChars="200" w:firstLine="480"/>
        <w:rPr>
          <w:sz w:val="24"/>
        </w:rPr>
      </w:pPr>
      <w:r>
        <w:rPr>
          <w:sz w:val="24"/>
        </w:rPr>
        <w:t>委托人应当为咨询人完成其咨询工作，设定合理的工作时限。</w:t>
      </w:r>
      <w:r>
        <w:rPr>
          <w:sz w:val="24"/>
        </w:rPr>
        <w:t xml:space="preserve"> </w:t>
      </w:r>
    </w:p>
    <w:p w:rsidR="00A876FD" w:rsidRDefault="00F53861">
      <w:pPr>
        <w:ind w:firstLineChars="200" w:firstLine="480"/>
        <w:rPr>
          <w:sz w:val="24"/>
        </w:rPr>
      </w:pPr>
      <w:bookmarkStart w:id="34" w:name="_Toc422322491"/>
      <w:r>
        <w:rPr>
          <w:sz w:val="24"/>
        </w:rPr>
        <w:t>2.4</w:t>
      </w:r>
      <w:r>
        <w:rPr>
          <w:sz w:val="24"/>
        </w:rPr>
        <w:t>委托人代表</w:t>
      </w:r>
      <w:bookmarkEnd w:id="34"/>
    </w:p>
    <w:p w:rsidR="00A876FD" w:rsidRDefault="00F53861">
      <w:pPr>
        <w:ind w:firstLineChars="200" w:firstLine="480"/>
        <w:rPr>
          <w:sz w:val="24"/>
        </w:rPr>
      </w:pPr>
      <w:r>
        <w:rPr>
          <w:sz w:val="24"/>
        </w:rPr>
        <w:t>委托人应授权一名代表负责本合同的履行。委托人应在双方签订本合同</w:t>
      </w:r>
      <w:r>
        <w:rPr>
          <w:sz w:val="24"/>
        </w:rPr>
        <w:t>7</w:t>
      </w:r>
      <w:r>
        <w:rPr>
          <w:sz w:val="24"/>
        </w:rPr>
        <w:t>日内，将委托人代表的姓名和权限范围书面告知咨询人。委托人更换委托人代表时，应提前</w:t>
      </w:r>
      <w:r>
        <w:rPr>
          <w:sz w:val="24"/>
        </w:rPr>
        <w:t>7</w:t>
      </w:r>
      <w:r>
        <w:rPr>
          <w:sz w:val="24"/>
        </w:rPr>
        <w:t>日书面通知咨询人。</w:t>
      </w:r>
      <w:r>
        <w:rPr>
          <w:sz w:val="24"/>
        </w:rPr>
        <w:t xml:space="preserve"> </w:t>
      </w:r>
    </w:p>
    <w:p w:rsidR="00A876FD" w:rsidRDefault="00F53861">
      <w:pPr>
        <w:ind w:firstLineChars="200" w:firstLine="480"/>
        <w:rPr>
          <w:sz w:val="24"/>
        </w:rPr>
      </w:pPr>
      <w:bookmarkStart w:id="35" w:name="_Toc422322492"/>
      <w:r>
        <w:rPr>
          <w:sz w:val="24"/>
        </w:rPr>
        <w:t>2.5</w:t>
      </w:r>
      <w:r>
        <w:rPr>
          <w:sz w:val="24"/>
        </w:rPr>
        <w:t>答复</w:t>
      </w:r>
      <w:bookmarkEnd w:id="35"/>
    </w:p>
    <w:p w:rsidR="00A876FD" w:rsidRDefault="00F53861">
      <w:pPr>
        <w:ind w:firstLineChars="200" w:firstLine="480"/>
        <w:rPr>
          <w:sz w:val="24"/>
        </w:rPr>
      </w:pPr>
      <w:r>
        <w:rPr>
          <w:sz w:val="24"/>
        </w:rPr>
        <w:t>委托人应当在专用条件约定的时间内就咨询人以书面形式提交并要求做出答复的事宜给予书面答复。逾期未答复的，由此造成的工作延误和损失由委托人承担。</w:t>
      </w:r>
      <w:r>
        <w:rPr>
          <w:sz w:val="24"/>
        </w:rPr>
        <w:t xml:space="preserve"> </w:t>
      </w:r>
    </w:p>
    <w:p w:rsidR="00A876FD" w:rsidRDefault="00F53861">
      <w:pPr>
        <w:ind w:firstLineChars="200" w:firstLine="480"/>
        <w:rPr>
          <w:sz w:val="24"/>
        </w:rPr>
      </w:pPr>
      <w:bookmarkStart w:id="36" w:name="_Toc422322493"/>
      <w:r>
        <w:rPr>
          <w:sz w:val="24"/>
        </w:rPr>
        <w:t>2.6</w:t>
      </w:r>
      <w:r>
        <w:rPr>
          <w:sz w:val="24"/>
        </w:rPr>
        <w:t>支付</w:t>
      </w:r>
      <w:bookmarkEnd w:id="36"/>
    </w:p>
    <w:p w:rsidR="00A876FD" w:rsidRDefault="00F53861">
      <w:pPr>
        <w:ind w:firstLineChars="200" w:firstLine="480"/>
        <w:rPr>
          <w:sz w:val="24"/>
        </w:rPr>
      </w:pPr>
      <w:r>
        <w:rPr>
          <w:sz w:val="24"/>
        </w:rPr>
        <w:t>委托人应当按照合同的约定，向咨询人支付酬金。</w:t>
      </w:r>
      <w:r>
        <w:rPr>
          <w:sz w:val="24"/>
        </w:rPr>
        <w:t xml:space="preserve"> </w:t>
      </w:r>
    </w:p>
    <w:p w:rsidR="00A876FD" w:rsidRDefault="00F53861">
      <w:pPr>
        <w:ind w:firstLineChars="200" w:firstLine="482"/>
        <w:rPr>
          <w:b/>
          <w:bCs/>
          <w:sz w:val="24"/>
        </w:rPr>
      </w:pPr>
      <w:bookmarkStart w:id="37" w:name="_Toc422322494"/>
      <w:r>
        <w:rPr>
          <w:b/>
          <w:bCs/>
          <w:sz w:val="24"/>
        </w:rPr>
        <w:t>3.</w:t>
      </w:r>
      <w:r>
        <w:rPr>
          <w:b/>
          <w:bCs/>
          <w:sz w:val="24"/>
        </w:rPr>
        <w:t>咨询人的义务</w:t>
      </w:r>
      <w:bookmarkEnd w:id="37"/>
    </w:p>
    <w:p w:rsidR="00A876FD" w:rsidRDefault="00F53861">
      <w:pPr>
        <w:ind w:firstLineChars="200" w:firstLine="480"/>
        <w:rPr>
          <w:sz w:val="24"/>
        </w:rPr>
      </w:pPr>
      <w:bookmarkStart w:id="38" w:name="16"/>
      <w:r>
        <w:rPr>
          <w:sz w:val="24"/>
        </w:rPr>
        <w:t>3.</w:t>
      </w:r>
      <w:bookmarkEnd w:id="38"/>
      <w:r>
        <w:rPr>
          <w:sz w:val="24"/>
        </w:rPr>
        <w:t xml:space="preserve"> 1  </w:t>
      </w:r>
      <w:r>
        <w:rPr>
          <w:sz w:val="24"/>
        </w:rPr>
        <w:t>项目咨询团队及人员</w:t>
      </w:r>
      <w:r>
        <w:rPr>
          <w:sz w:val="24"/>
        </w:rPr>
        <w:t xml:space="preserve"> </w:t>
      </w:r>
    </w:p>
    <w:p w:rsidR="00A876FD" w:rsidRDefault="00F53861">
      <w:pPr>
        <w:ind w:firstLineChars="200" w:firstLine="480"/>
        <w:rPr>
          <w:sz w:val="24"/>
        </w:rPr>
      </w:pPr>
      <w:r>
        <w:rPr>
          <w:sz w:val="24"/>
        </w:rPr>
        <w:t>3.1.1</w:t>
      </w:r>
      <w:r>
        <w:rPr>
          <w:sz w:val="24"/>
        </w:rPr>
        <w:t>项目咨询团队的主要人员应具有专用条件约定的资格条件，团队人员的数量应符合专用条件的约定。</w:t>
      </w:r>
      <w:r>
        <w:rPr>
          <w:sz w:val="24"/>
        </w:rPr>
        <w:t xml:space="preserve"> </w:t>
      </w:r>
    </w:p>
    <w:p w:rsidR="00A876FD" w:rsidRDefault="00F53861">
      <w:pPr>
        <w:ind w:firstLineChars="200" w:firstLine="480"/>
        <w:rPr>
          <w:sz w:val="24"/>
        </w:rPr>
      </w:pPr>
      <w:r>
        <w:rPr>
          <w:sz w:val="24"/>
        </w:rPr>
        <w:t>3.1.2</w:t>
      </w:r>
      <w:r>
        <w:rPr>
          <w:sz w:val="24"/>
        </w:rPr>
        <w:t>项目负责人</w:t>
      </w:r>
      <w:r>
        <w:rPr>
          <w:sz w:val="24"/>
        </w:rPr>
        <w:t xml:space="preserve"> </w:t>
      </w:r>
    </w:p>
    <w:p w:rsidR="00A876FD" w:rsidRDefault="00F53861">
      <w:pPr>
        <w:ind w:firstLineChars="200" w:firstLine="480"/>
        <w:rPr>
          <w:sz w:val="24"/>
        </w:rPr>
      </w:pPr>
      <w:r>
        <w:rPr>
          <w:sz w:val="24"/>
        </w:rPr>
        <w:t>咨询人应以书面形式授权一名项目负责人负责履行本合同、主持项目咨询团队工作。采用招标程序签署本合同的，项目负责人应当与</w:t>
      </w:r>
      <w:r>
        <w:rPr>
          <w:rFonts w:hint="eastAsia"/>
          <w:sz w:val="24"/>
        </w:rPr>
        <w:t>投标</w:t>
      </w:r>
      <w:r>
        <w:rPr>
          <w:sz w:val="24"/>
        </w:rPr>
        <w:t>文件载明的一致。</w:t>
      </w:r>
      <w:r>
        <w:rPr>
          <w:sz w:val="24"/>
        </w:rPr>
        <w:t xml:space="preserve"> </w:t>
      </w:r>
    </w:p>
    <w:p w:rsidR="00A876FD" w:rsidRDefault="00F53861">
      <w:pPr>
        <w:ind w:firstLineChars="200" w:firstLine="480"/>
        <w:rPr>
          <w:sz w:val="24"/>
        </w:rPr>
      </w:pPr>
      <w:r>
        <w:rPr>
          <w:sz w:val="24"/>
        </w:rPr>
        <w:t>3.1.3</w:t>
      </w:r>
      <w:r>
        <w:rPr>
          <w:sz w:val="24"/>
        </w:rPr>
        <w:t>在本合同履行过程中，咨询人员应保持相对稳定，以保证咨询工作正常进行。</w:t>
      </w:r>
      <w:r>
        <w:rPr>
          <w:sz w:val="24"/>
        </w:rPr>
        <w:t xml:space="preserve"> </w:t>
      </w:r>
    </w:p>
    <w:p w:rsidR="00A876FD" w:rsidRDefault="00F53861">
      <w:pPr>
        <w:ind w:firstLineChars="200" w:firstLine="480"/>
        <w:rPr>
          <w:sz w:val="24"/>
        </w:rPr>
      </w:pPr>
      <w:r>
        <w:rPr>
          <w:sz w:val="24"/>
        </w:rPr>
        <w:lastRenderedPageBreak/>
        <w:t>咨询人可根据工程进展和工作需要等情形调整项目咨询团队人员。咨询人更换项目负责人时，应提前</w:t>
      </w:r>
      <w:r>
        <w:rPr>
          <w:sz w:val="24"/>
        </w:rPr>
        <w:t>7</w:t>
      </w:r>
      <w:r>
        <w:rPr>
          <w:sz w:val="24"/>
        </w:rPr>
        <w:t>日向委托人书面报告，经委托人同意后方可</w:t>
      </w:r>
      <w:r>
        <w:rPr>
          <w:sz w:val="24"/>
        </w:rPr>
        <w:t>更换。除专用条件另有约定外，咨询人更换项目咨询团队其他咨询人员，应提前</w:t>
      </w:r>
      <w:r>
        <w:rPr>
          <w:sz w:val="24"/>
        </w:rPr>
        <w:t>3</w:t>
      </w:r>
      <w:r>
        <w:rPr>
          <w:sz w:val="24"/>
        </w:rPr>
        <w:t>日向委托人书面报告，经委托人同意后以相当资格与能力的人员替换。</w:t>
      </w:r>
      <w:r>
        <w:rPr>
          <w:sz w:val="24"/>
        </w:rPr>
        <w:t xml:space="preserve"> </w:t>
      </w:r>
    </w:p>
    <w:p w:rsidR="00A876FD" w:rsidRDefault="00F53861">
      <w:pPr>
        <w:ind w:firstLineChars="200" w:firstLine="480"/>
        <w:rPr>
          <w:sz w:val="24"/>
        </w:rPr>
      </w:pPr>
      <w:r>
        <w:rPr>
          <w:sz w:val="24"/>
        </w:rPr>
        <w:t>3.1.4</w:t>
      </w:r>
      <w:r>
        <w:rPr>
          <w:sz w:val="24"/>
        </w:rPr>
        <w:t>咨询人员有下列情形之一，委托人要求咨询人更换的，咨询人应当更换：</w:t>
      </w:r>
      <w:r>
        <w:rPr>
          <w:sz w:val="24"/>
        </w:rPr>
        <w:t xml:space="preserve"> </w:t>
      </w:r>
    </w:p>
    <w:p w:rsidR="00A876FD" w:rsidRDefault="00F53861">
      <w:pPr>
        <w:ind w:firstLineChars="200" w:firstLine="480"/>
        <w:rPr>
          <w:sz w:val="24"/>
        </w:rPr>
      </w:pPr>
      <w:r>
        <w:rPr>
          <w:sz w:val="24"/>
        </w:rPr>
        <w:t>（</w:t>
      </w:r>
      <w:r>
        <w:rPr>
          <w:sz w:val="24"/>
        </w:rPr>
        <w:t>1</w:t>
      </w:r>
      <w:r>
        <w:rPr>
          <w:sz w:val="24"/>
        </w:rPr>
        <w:t>）存在严重过失行为的；</w:t>
      </w:r>
      <w:r>
        <w:rPr>
          <w:sz w:val="24"/>
        </w:rPr>
        <w:t xml:space="preserve"> </w:t>
      </w:r>
    </w:p>
    <w:p w:rsidR="00A876FD" w:rsidRDefault="00F53861">
      <w:pPr>
        <w:ind w:firstLineChars="200" w:firstLine="480"/>
        <w:rPr>
          <w:sz w:val="24"/>
        </w:rPr>
      </w:pPr>
      <w:r>
        <w:rPr>
          <w:sz w:val="24"/>
        </w:rPr>
        <w:t>（</w:t>
      </w:r>
      <w:r>
        <w:rPr>
          <w:sz w:val="24"/>
        </w:rPr>
        <w:t>2</w:t>
      </w:r>
      <w:r>
        <w:rPr>
          <w:sz w:val="24"/>
        </w:rPr>
        <w:t>）存在违法行为不能履行职责的；</w:t>
      </w:r>
      <w:r>
        <w:rPr>
          <w:sz w:val="24"/>
        </w:rPr>
        <w:t xml:space="preserve"> </w:t>
      </w:r>
    </w:p>
    <w:p w:rsidR="00A876FD" w:rsidRDefault="00F53861">
      <w:pPr>
        <w:ind w:firstLineChars="200" w:firstLine="480"/>
        <w:rPr>
          <w:sz w:val="24"/>
        </w:rPr>
      </w:pPr>
      <w:r>
        <w:rPr>
          <w:sz w:val="24"/>
        </w:rPr>
        <w:t>（</w:t>
      </w:r>
      <w:r>
        <w:rPr>
          <w:sz w:val="24"/>
        </w:rPr>
        <w:t>3</w:t>
      </w:r>
      <w:r>
        <w:rPr>
          <w:sz w:val="24"/>
        </w:rPr>
        <w:t>）涉嫌犯罪的；</w:t>
      </w:r>
      <w:r>
        <w:rPr>
          <w:sz w:val="24"/>
        </w:rPr>
        <w:t xml:space="preserve"> </w:t>
      </w:r>
    </w:p>
    <w:p w:rsidR="00A876FD" w:rsidRDefault="00F53861">
      <w:pPr>
        <w:ind w:firstLineChars="200" w:firstLine="480"/>
        <w:rPr>
          <w:sz w:val="24"/>
        </w:rPr>
      </w:pPr>
      <w:r>
        <w:rPr>
          <w:sz w:val="24"/>
        </w:rPr>
        <w:t>（</w:t>
      </w:r>
      <w:r>
        <w:rPr>
          <w:sz w:val="24"/>
        </w:rPr>
        <w:t>4</w:t>
      </w:r>
      <w:r>
        <w:rPr>
          <w:sz w:val="24"/>
        </w:rPr>
        <w:t>）不能胜任岗位职责的；</w:t>
      </w:r>
      <w:r>
        <w:rPr>
          <w:sz w:val="24"/>
        </w:rPr>
        <w:t xml:space="preserve"> </w:t>
      </w:r>
    </w:p>
    <w:p w:rsidR="00A876FD" w:rsidRDefault="00F53861">
      <w:pPr>
        <w:ind w:firstLineChars="200" w:firstLine="480"/>
        <w:rPr>
          <w:sz w:val="24"/>
        </w:rPr>
      </w:pPr>
      <w:r>
        <w:rPr>
          <w:sz w:val="24"/>
        </w:rPr>
        <w:t>（</w:t>
      </w:r>
      <w:r>
        <w:rPr>
          <w:sz w:val="24"/>
        </w:rPr>
        <w:t>5</w:t>
      </w:r>
      <w:r>
        <w:rPr>
          <w:sz w:val="24"/>
        </w:rPr>
        <w:t>）严重违反职业道德的；</w:t>
      </w:r>
      <w:r>
        <w:rPr>
          <w:sz w:val="24"/>
        </w:rPr>
        <w:t xml:space="preserve"> </w:t>
      </w:r>
    </w:p>
    <w:p w:rsidR="00A876FD" w:rsidRDefault="00F53861">
      <w:pPr>
        <w:ind w:firstLineChars="200" w:firstLine="480"/>
        <w:rPr>
          <w:sz w:val="24"/>
        </w:rPr>
      </w:pPr>
      <w:r>
        <w:rPr>
          <w:sz w:val="24"/>
        </w:rPr>
        <w:t>（</w:t>
      </w:r>
      <w:r>
        <w:rPr>
          <w:sz w:val="24"/>
        </w:rPr>
        <w:t>6</w:t>
      </w:r>
      <w:r>
        <w:rPr>
          <w:sz w:val="24"/>
        </w:rPr>
        <w:t>）专用条件约定的其他情形。</w:t>
      </w:r>
      <w:r>
        <w:rPr>
          <w:sz w:val="24"/>
        </w:rPr>
        <w:t xml:space="preserve"> </w:t>
      </w:r>
    </w:p>
    <w:p w:rsidR="00A876FD" w:rsidRDefault="00F53861">
      <w:pPr>
        <w:ind w:firstLineChars="200" w:firstLine="480"/>
        <w:rPr>
          <w:sz w:val="24"/>
        </w:rPr>
      </w:pPr>
      <w:r>
        <w:rPr>
          <w:sz w:val="24"/>
        </w:rPr>
        <w:t xml:space="preserve">3. 2  </w:t>
      </w:r>
      <w:r>
        <w:rPr>
          <w:sz w:val="24"/>
        </w:rPr>
        <w:t>咨询人的工作要求</w:t>
      </w:r>
      <w:r>
        <w:rPr>
          <w:sz w:val="24"/>
        </w:rPr>
        <w:t xml:space="preserve"> </w:t>
      </w:r>
    </w:p>
    <w:p w:rsidR="00A876FD" w:rsidRDefault="00F53861">
      <w:pPr>
        <w:ind w:firstLineChars="200" w:firstLine="480"/>
        <w:rPr>
          <w:sz w:val="24"/>
        </w:rPr>
      </w:pPr>
      <w:r>
        <w:rPr>
          <w:sz w:val="24"/>
        </w:rPr>
        <w:t>3.2.1</w:t>
      </w:r>
      <w:r>
        <w:rPr>
          <w:sz w:val="24"/>
        </w:rPr>
        <w:t>咨询人应当按照专用条件约定的时间等要求向委托人提供与工程造价咨询业务有</w:t>
      </w:r>
      <w:r>
        <w:rPr>
          <w:sz w:val="24"/>
        </w:rPr>
        <w:t>关的资料，包括工程造价咨询企业的资质证书及承担本合同业务的团队人员名单及执业（从业）资格证书、咨询工作大纲等，并按合同约定的服务范围和工作内容实施咨询业务。</w:t>
      </w:r>
      <w:r>
        <w:rPr>
          <w:sz w:val="24"/>
        </w:rPr>
        <w:t xml:space="preserve"> </w:t>
      </w:r>
    </w:p>
    <w:p w:rsidR="00A876FD" w:rsidRDefault="00F53861">
      <w:pPr>
        <w:ind w:firstLineChars="200" w:firstLine="480"/>
        <w:rPr>
          <w:sz w:val="24"/>
        </w:rPr>
      </w:pPr>
      <w:r>
        <w:rPr>
          <w:sz w:val="24"/>
        </w:rPr>
        <w:t>3.2.2</w:t>
      </w:r>
      <w:r>
        <w:rPr>
          <w:sz w:val="24"/>
        </w:rPr>
        <w:t>咨询人应当在专用条件约定的时间内，按照专用条件约定的份数、组成向委托人提交咨询成果文件。</w:t>
      </w:r>
      <w:r>
        <w:rPr>
          <w:sz w:val="24"/>
        </w:rPr>
        <w:t xml:space="preserve"> </w:t>
      </w:r>
    </w:p>
    <w:p w:rsidR="00A876FD" w:rsidRDefault="00F53861">
      <w:pPr>
        <w:ind w:firstLineChars="200" w:firstLine="480"/>
        <w:rPr>
          <w:sz w:val="24"/>
        </w:rPr>
      </w:pPr>
      <w:r>
        <w:rPr>
          <w:sz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r>
        <w:rPr>
          <w:sz w:val="24"/>
        </w:rPr>
        <w:t xml:space="preserve"> </w:t>
      </w:r>
    </w:p>
    <w:p w:rsidR="00A876FD" w:rsidRDefault="00F53861">
      <w:pPr>
        <w:ind w:firstLineChars="200" w:firstLine="480"/>
        <w:rPr>
          <w:sz w:val="24"/>
        </w:rPr>
      </w:pPr>
      <w:r>
        <w:rPr>
          <w:sz w:val="24"/>
        </w:rPr>
        <w:t>3.2.3</w:t>
      </w:r>
      <w:r>
        <w:rPr>
          <w:sz w:val="24"/>
        </w:rPr>
        <w:t>咨询人提交的工程造</w:t>
      </w:r>
      <w:r>
        <w:rPr>
          <w:sz w:val="24"/>
        </w:rPr>
        <w:t>价咨询成果文件，除加盖咨询人单位公章、工程造价咨询企业执业印章外，还必须按要求加盖参加咨询工作人员的执业（从业）资格印章。</w:t>
      </w:r>
      <w:r>
        <w:rPr>
          <w:sz w:val="24"/>
        </w:rPr>
        <w:t xml:space="preserve"> </w:t>
      </w:r>
    </w:p>
    <w:p w:rsidR="00A876FD" w:rsidRDefault="00F53861">
      <w:pPr>
        <w:ind w:firstLineChars="200" w:firstLine="480"/>
        <w:rPr>
          <w:sz w:val="24"/>
        </w:rPr>
      </w:pPr>
      <w:r>
        <w:rPr>
          <w:sz w:val="24"/>
        </w:rPr>
        <w:t>3.2.4</w:t>
      </w:r>
      <w:r>
        <w:rPr>
          <w:sz w:val="24"/>
        </w:rPr>
        <w:t>咨询人应在专用条件约定的时间内，对委托人以书面形式提出的建议或者异议给予书面答复。</w:t>
      </w:r>
      <w:r>
        <w:rPr>
          <w:sz w:val="24"/>
        </w:rPr>
        <w:t xml:space="preserve"> </w:t>
      </w:r>
    </w:p>
    <w:p w:rsidR="00A876FD" w:rsidRDefault="00F53861">
      <w:pPr>
        <w:ind w:firstLineChars="200" w:firstLine="480"/>
        <w:rPr>
          <w:sz w:val="24"/>
        </w:rPr>
      </w:pPr>
      <w:r>
        <w:rPr>
          <w:sz w:val="24"/>
        </w:rPr>
        <w:t>3.2.5</w:t>
      </w:r>
      <w:r>
        <w:rPr>
          <w:sz w:val="24"/>
        </w:rPr>
        <w:t>咨询人从事工程造价咨询活动，应当遵循独立、客观、公正、诚实信用的原则，不得损害社会公共利益和他人的合法权益。</w:t>
      </w:r>
      <w:r>
        <w:rPr>
          <w:sz w:val="24"/>
        </w:rPr>
        <w:t xml:space="preserve"> </w:t>
      </w:r>
    </w:p>
    <w:p w:rsidR="00A876FD" w:rsidRDefault="00F53861">
      <w:pPr>
        <w:ind w:firstLineChars="200" w:firstLine="480"/>
        <w:rPr>
          <w:sz w:val="24"/>
        </w:rPr>
      </w:pPr>
      <w:r>
        <w:rPr>
          <w:sz w:val="24"/>
        </w:rPr>
        <w:t>3.2.6</w:t>
      </w:r>
      <w:r>
        <w:rPr>
          <w:sz w:val="24"/>
        </w:rPr>
        <w:t>咨询人承诺按照法律规定及合同约定，完成合同范围内的建设工程造价咨询服务，</w:t>
      </w:r>
      <w:proofErr w:type="gramStart"/>
      <w:r>
        <w:rPr>
          <w:sz w:val="24"/>
        </w:rPr>
        <w:t>不</w:t>
      </w:r>
      <w:proofErr w:type="gramEnd"/>
      <w:r>
        <w:rPr>
          <w:sz w:val="24"/>
        </w:rPr>
        <w:t>转包承接的造价咨询服务业务。</w:t>
      </w:r>
      <w:r>
        <w:rPr>
          <w:sz w:val="24"/>
        </w:rPr>
        <w:t xml:space="preserve"> </w:t>
      </w:r>
    </w:p>
    <w:p w:rsidR="00A876FD" w:rsidRDefault="00F53861">
      <w:pPr>
        <w:ind w:firstLineChars="200" w:firstLine="480"/>
        <w:rPr>
          <w:sz w:val="24"/>
        </w:rPr>
      </w:pPr>
      <w:bookmarkStart w:id="39" w:name="_Toc422322497"/>
      <w:r>
        <w:rPr>
          <w:sz w:val="24"/>
        </w:rPr>
        <w:t>3.</w:t>
      </w:r>
      <w:bookmarkEnd w:id="39"/>
      <w:r>
        <w:rPr>
          <w:sz w:val="24"/>
        </w:rPr>
        <w:t xml:space="preserve"> 3 </w:t>
      </w:r>
      <w:r>
        <w:rPr>
          <w:sz w:val="24"/>
        </w:rPr>
        <w:t>咨询人的工作依据</w:t>
      </w:r>
      <w:r>
        <w:rPr>
          <w:sz w:val="24"/>
        </w:rPr>
        <w:t xml:space="preserve"> </w:t>
      </w:r>
    </w:p>
    <w:p w:rsidR="00A876FD" w:rsidRDefault="00F53861">
      <w:pPr>
        <w:ind w:firstLineChars="200" w:firstLine="480"/>
        <w:rPr>
          <w:sz w:val="24"/>
        </w:rPr>
      </w:pPr>
      <w:r>
        <w:rPr>
          <w:sz w:val="24"/>
        </w:rPr>
        <w:t>咨询人应在专用条件内与委托人协商明确履行本合同约定的咨询服务需要适用的技术标准、规范、定额等工作依据，但不得违反国家及工程所在地的强制性标准、规范。</w:t>
      </w:r>
      <w:r>
        <w:rPr>
          <w:sz w:val="24"/>
        </w:rPr>
        <w:t xml:space="preserve"> </w:t>
      </w:r>
    </w:p>
    <w:p w:rsidR="00A876FD" w:rsidRDefault="00F53861">
      <w:pPr>
        <w:ind w:firstLineChars="200" w:firstLine="480"/>
        <w:rPr>
          <w:sz w:val="24"/>
        </w:rPr>
      </w:pPr>
      <w:r>
        <w:rPr>
          <w:sz w:val="24"/>
        </w:rPr>
        <w:t>咨询人应自行配备本条所述的技术标准、规范、定额等相关资料。需要委托人协助才能获得的资料，委托人应予以协助。</w:t>
      </w:r>
      <w:r>
        <w:rPr>
          <w:sz w:val="24"/>
        </w:rPr>
        <w:t xml:space="preserve"> </w:t>
      </w:r>
    </w:p>
    <w:p w:rsidR="00A876FD" w:rsidRDefault="00F53861">
      <w:pPr>
        <w:ind w:firstLineChars="200" w:firstLine="480"/>
        <w:rPr>
          <w:sz w:val="24"/>
        </w:rPr>
      </w:pPr>
      <w:bookmarkStart w:id="40" w:name="_Toc422322498"/>
      <w:r>
        <w:rPr>
          <w:sz w:val="24"/>
        </w:rPr>
        <w:t>3.</w:t>
      </w:r>
      <w:bookmarkEnd w:id="40"/>
      <w:r>
        <w:rPr>
          <w:sz w:val="24"/>
        </w:rPr>
        <w:t xml:space="preserve"> 4 </w:t>
      </w:r>
      <w:r>
        <w:rPr>
          <w:sz w:val="24"/>
        </w:rPr>
        <w:t>使用委托人房屋及设备的返还</w:t>
      </w:r>
      <w:r>
        <w:rPr>
          <w:sz w:val="24"/>
        </w:rPr>
        <w:t xml:space="preserve"> </w:t>
      </w:r>
    </w:p>
    <w:p w:rsidR="00A876FD" w:rsidRDefault="00F53861">
      <w:pPr>
        <w:ind w:firstLineChars="200" w:firstLine="480"/>
        <w:rPr>
          <w:sz w:val="24"/>
        </w:rPr>
      </w:pPr>
      <w:r>
        <w:rPr>
          <w:sz w:val="24"/>
        </w:rPr>
        <w:t>项目咨询人员使用委托人提供的房屋及设备的，咨询人应妥善使用和保管，在本合同终止时将上述房屋及设备按专用条件约定的时间和方式返还委托人。</w:t>
      </w:r>
      <w:r>
        <w:rPr>
          <w:sz w:val="24"/>
        </w:rPr>
        <w:t xml:space="preserve"> </w:t>
      </w:r>
    </w:p>
    <w:p w:rsidR="00A876FD" w:rsidRDefault="00F53861">
      <w:pPr>
        <w:ind w:firstLineChars="200" w:firstLine="482"/>
        <w:rPr>
          <w:b/>
          <w:bCs/>
          <w:sz w:val="24"/>
        </w:rPr>
      </w:pPr>
      <w:bookmarkStart w:id="41" w:name="19"/>
      <w:r>
        <w:rPr>
          <w:b/>
          <w:bCs/>
          <w:sz w:val="24"/>
        </w:rPr>
        <w:t>4.</w:t>
      </w:r>
      <w:r>
        <w:rPr>
          <w:b/>
          <w:bCs/>
          <w:sz w:val="24"/>
        </w:rPr>
        <w:t>违约责任</w:t>
      </w:r>
      <w:bookmarkEnd w:id="41"/>
    </w:p>
    <w:p w:rsidR="00A876FD" w:rsidRDefault="00F53861">
      <w:pPr>
        <w:ind w:firstLineChars="200" w:firstLine="480"/>
        <w:rPr>
          <w:sz w:val="24"/>
        </w:rPr>
      </w:pPr>
      <w:r>
        <w:rPr>
          <w:sz w:val="24"/>
        </w:rPr>
        <w:t>4.1</w:t>
      </w:r>
      <w:r>
        <w:rPr>
          <w:sz w:val="24"/>
        </w:rPr>
        <w:t>委托人的违约责任</w:t>
      </w:r>
      <w:r>
        <w:rPr>
          <w:sz w:val="24"/>
        </w:rPr>
        <w:t xml:space="preserve"> </w:t>
      </w:r>
    </w:p>
    <w:p w:rsidR="00A876FD" w:rsidRDefault="00F53861">
      <w:pPr>
        <w:ind w:firstLineChars="200" w:firstLine="480"/>
        <w:rPr>
          <w:sz w:val="24"/>
        </w:rPr>
      </w:pPr>
      <w:r>
        <w:rPr>
          <w:sz w:val="24"/>
        </w:rPr>
        <w:t>4.1.1</w:t>
      </w:r>
      <w:r>
        <w:rPr>
          <w:sz w:val="24"/>
        </w:rPr>
        <w:t>委托人不履行本合同义务</w:t>
      </w:r>
      <w:r>
        <w:rPr>
          <w:sz w:val="24"/>
        </w:rPr>
        <w:t>或者履行义务不符合本合同约定的，应承担违约责</w:t>
      </w:r>
      <w:r>
        <w:rPr>
          <w:sz w:val="24"/>
        </w:rPr>
        <w:lastRenderedPageBreak/>
        <w:t>任。双方可在专用条件中约定违约金的计算及支付方法。</w:t>
      </w:r>
      <w:r>
        <w:rPr>
          <w:sz w:val="24"/>
        </w:rPr>
        <w:t xml:space="preserve"> </w:t>
      </w:r>
    </w:p>
    <w:p w:rsidR="00A876FD" w:rsidRDefault="00F53861">
      <w:pPr>
        <w:ind w:firstLineChars="200" w:firstLine="480"/>
        <w:rPr>
          <w:sz w:val="24"/>
        </w:rPr>
      </w:pPr>
      <w:r>
        <w:rPr>
          <w:sz w:val="24"/>
        </w:rPr>
        <w:t>4.1.2</w:t>
      </w:r>
      <w:r>
        <w:rPr>
          <w:sz w:val="24"/>
        </w:rPr>
        <w:t>委托人违反本合同约定造成咨询人损失的，委托人应予以赔偿。双方可在专用条件中约定赔偿金额的确定及支付方法。</w:t>
      </w:r>
      <w:r>
        <w:rPr>
          <w:sz w:val="24"/>
        </w:rPr>
        <w:t xml:space="preserve"> </w:t>
      </w:r>
    </w:p>
    <w:p w:rsidR="00A876FD" w:rsidRDefault="00F53861">
      <w:pPr>
        <w:ind w:firstLineChars="200" w:firstLine="480"/>
        <w:rPr>
          <w:sz w:val="24"/>
        </w:rPr>
      </w:pPr>
      <w:r>
        <w:rPr>
          <w:sz w:val="24"/>
        </w:rPr>
        <w:t>4.1.3</w:t>
      </w:r>
      <w:r>
        <w:rPr>
          <w:sz w:val="24"/>
        </w:rPr>
        <w:t>委托人未能按期支付酬金超过</w:t>
      </w:r>
      <w:r>
        <w:rPr>
          <w:sz w:val="24"/>
        </w:rPr>
        <w:t>14</w:t>
      </w:r>
      <w:r>
        <w:rPr>
          <w:sz w:val="24"/>
        </w:rPr>
        <w:t>天，应按下列方法计算并支付逾期付款利息。逾期付款利息</w:t>
      </w:r>
      <w:r>
        <w:rPr>
          <w:sz w:val="24"/>
        </w:rPr>
        <w:t>=</w:t>
      </w:r>
      <w:r>
        <w:rPr>
          <w:sz w:val="24"/>
        </w:rPr>
        <w:t>当期应付款总额</w:t>
      </w:r>
      <w:r>
        <w:rPr>
          <w:sz w:val="24"/>
        </w:rPr>
        <w:t>×</w:t>
      </w:r>
      <w:r>
        <w:rPr>
          <w:sz w:val="24"/>
        </w:rPr>
        <w:t>中国人民银行发布的同期贷款基准利率</w:t>
      </w:r>
      <w:r>
        <w:rPr>
          <w:sz w:val="24"/>
        </w:rPr>
        <w:t>×</w:t>
      </w:r>
      <w:r>
        <w:rPr>
          <w:sz w:val="24"/>
        </w:rPr>
        <w:t>逾期支付天数（自逾期之日起计算）。双方也可在专用条件中另行约定逾期付款利息的计算及支付方法。</w:t>
      </w:r>
      <w:r>
        <w:rPr>
          <w:sz w:val="24"/>
        </w:rPr>
        <w:t xml:space="preserve"> </w:t>
      </w:r>
    </w:p>
    <w:p w:rsidR="00A876FD" w:rsidRDefault="00F53861">
      <w:pPr>
        <w:ind w:firstLineChars="200" w:firstLine="480"/>
        <w:rPr>
          <w:sz w:val="24"/>
        </w:rPr>
      </w:pPr>
      <w:bookmarkStart w:id="42" w:name="_Toc419045084"/>
      <w:r>
        <w:rPr>
          <w:sz w:val="24"/>
        </w:rPr>
        <w:t>4.2</w:t>
      </w:r>
      <w:r>
        <w:rPr>
          <w:sz w:val="24"/>
        </w:rPr>
        <w:t>咨询人的违约责任</w:t>
      </w:r>
      <w:bookmarkEnd w:id="42"/>
    </w:p>
    <w:p w:rsidR="00A876FD" w:rsidRDefault="00F53861">
      <w:pPr>
        <w:ind w:firstLineChars="200" w:firstLine="480"/>
        <w:rPr>
          <w:sz w:val="24"/>
        </w:rPr>
      </w:pPr>
      <w:r>
        <w:rPr>
          <w:sz w:val="24"/>
        </w:rPr>
        <w:t>4.2.1</w:t>
      </w:r>
      <w:r>
        <w:rPr>
          <w:sz w:val="24"/>
        </w:rPr>
        <w:t>咨询人不履行本合同义</w:t>
      </w:r>
      <w:r>
        <w:rPr>
          <w:sz w:val="24"/>
        </w:rPr>
        <w:t>务或者履行义务不符合本合同约定的，应承担违约责任。双方可</w:t>
      </w:r>
      <w:r>
        <w:rPr>
          <w:sz w:val="24"/>
        </w:rPr>
        <w:t xml:space="preserve"> </w:t>
      </w:r>
      <w:r>
        <w:rPr>
          <w:sz w:val="24"/>
        </w:rPr>
        <w:t>在专用条件中约定违约金的计算及支付方法。</w:t>
      </w:r>
      <w:r>
        <w:rPr>
          <w:sz w:val="24"/>
        </w:rPr>
        <w:t xml:space="preserve"> </w:t>
      </w:r>
    </w:p>
    <w:p w:rsidR="00A876FD" w:rsidRDefault="00F53861">
      <w:pPr>
        <w:ind w:firstLineChars="200" w:firstLine="480"/>
        <w:rPr>
          <w:sz w:val="24"/>
        </w:rPr>
      </w:pPr>
      <w:r>
        <w:rPr>
          <w:sz w:val="24"/>
        </w:rPr>
        <w:t xml:space="preserve">4.2.2 </w:t>
      </w:r>
      <w:proofErr w:type="gramStart"/>
      <w:r>
        <w:rPr>
          <w:sz w:val="24"/>
        </w:rPr>
        <w:t>因咨询</w:t>
      </w:r>
      <w:proofErr w:type="gramEnd"/>
      <w:r>
        <w:rPr>
          <w:sz w:val="24"/>
        </w:rPr>
        <w:t>人违反本合同约定给委托人造成损失的，咨询人应当赔偿委托人损失。双方可在专用条件中约定赔偿金额的确定及支付方法。</w:t>
      </w:r>
      <w:r>
        <w:rPr>
          <w:sz w:val="24"/>
        </w:rPr>
        <w:t xml:space="preserve"> </w:t>
      </w:r>
    </w:p>
    <w:p w:rsidR="00A876FD" w:rsidRDefault="00F53861">
      <w:pPr>
        <w:ind w:firstLineChars="200" w:firstLine="482"/>
        <w:rPr>
          <w:b/>
          <w:bCs/>
          <w:sz w:val="24"/>
        </w:rPr>
      </w:pPr>
      <w:bookmarkStart w:id="43" w:name="_Toc419045086"/>
      <w:r>
        <w:rPr>
          <w:b/>
          <w:bCs/>
          <w:sz w:val="24"/>
        </w:rPr>
        <w:t>5.</w:t>
      </w:r>
      <w:r>
        <w:rPr>
          <w:b/>
          <w:bCs/>
          <w:sz w:val="24"/>
        </w:rPr>
        <w:t>支付</w:t>
      </w:r>
      <w:bookmarkEnd w:id="43"/>
    </w:p>
    <w:p w:rsidR="00A876FD" w:rsidRDefault="00F53861">
      <w:pPr>
        <w:ind w:firstLineChars="200" w:firstLine="480"/>
        <w:rPr>
          <w:sz w:val="24"/>
        </w:rPr>
      </w:pPr>
      <w:bookmarkStart w:id="44" w:name="_Toc422322503"/>
      <w:r>
        <w:rPr>
          <w:sz w:val="24"/>
        </w:rPr>
        <w:t>5.1</w:t>
      </w:r>
      <w:r>
        <w:rPr>
          <w:sz w:val="24"/>
        </w:rPr>
        <w:t>支</w:t>
      </w:r>
      <w:bookmarkEnd w:id="44"/>
      <w:r>
        <w:rPr>
          <w:sz w:val="24"/>
        </w:rPr>
        <w:t>付货币</w:t>
      </w:r>
      <w:r>
        <w:rPr>
          <w:sz w:val="24"/>
        </w:rPr>
        <w:t xml:space="preserve"> </w:t>
      </w:r>
    </w:p>
    <w:p w:rsidR="00A876FD" w:rsidRDefault="00F53861">
      <w:pPr>
        <w:ind w:firstLineChars="200" w:firstLine="480"/>
        <w:rPr>
          <w:sz w:val="24"/>
        </w:rPr>
      </w:pPr>
      <w:r>
        <w:rPr>
          <w:sz w:val="24"/>
        </w:rPr>
        <w:t xml:space="preserve"> </w:t>
      </w:r>
      <w:r>
        <w:rPr>
          <w:sz w:val="24"/>
        </w:rPr>
        <w:t>除专用条件另有约定外，酬金均以人民币支付。涉及外币支付的，所采用的货币种类和汇率等在专用条件中约定。</w:t>
      </w:r>
      <w:r>
        <w:rPr>
          <w:sz w:val="24"/>
        </w:rPr>
        <w:t xml:space="preserve"> </w:t>
      </w:r>
    </w:p>
    <w:p w:rsidR="00A876FD" w:rsidRDefault="00F53861">
      <w:pPr>
        <w:ind w:firstLineChars="200" w:firstLine="480"/>
        <w:rPr>
          <w:sz w:val="24"/>
        </w:rPr>
      </w:pPr>
      <w:r>
        <w:rPr>
          <w:sz w:val="24"/>
        </w:rPr>
        <w:t>5.2</w:t>
      </w:r>
      <w:r>
        <w:rPr>
          <w:sz w:val="24"/>
        </w:rPr>
        <w:t>支付申请</w:t>
      </w:r>
      <w:r>
        <w:rPr>
          <w:sz w:val="24"/>
        </w:rPr>
        <w:t xml:space="preserve"> </w:t>
      </w:r>
    </w:p>
    <w:p w:rsidR="00A876FD" w:rsidRDefault="00F53861">
      <w:pPr>
        <w:ind w:firstLineChars="200" w:firstLine="480"/>
        <w:rPr>
          <w:sz w:val="24"/>
        </w:rPr>
      </w:pPr>
      <w:r>
        <w:rPr>
          <w:rFonts w:hint="eastAsia"/>
          <w:sz w:val="24"/>
        </w:rPr>
        <w:t>委托人按照工程形象进度向咨询人支付酬金。</w:t>
      </w:r>
      <w:r>
        <w:rPr>
          <w:sz w:val="24"/>
        </w:rPr>
        <w:t>咨询人应在本合同约定的每次应付款</w:t>
      </w:r>
      <w:r>
        <w:rPr>
          <w:rFonts w:hint="eastAsia"/>
          <w:sz w:val="24"/>
          <w:u w:val="single"/>
        </w:rPr>
        <w:t xml:space="preserve">14  </w:t>
      </w:r>
      <w:r>
        <w:rPr>
          <w:sz w:val="24"/>
        </w:rPr>
        <w:t>日期前，向委托人提交支付申请书，支付申请书的提交日期由双方在专用条件中约定。支付申请书应当说明当期应付款总额，并列出当期应支付的款项及其金额。</w:t>
      </w:r>
      <w:r>
        <w:rPr>
          <w:sz w:val="24"/>
        </w:rPr>
        <w:t xml:space="preserve"> </w:t>
      </w:r>
    </w:p>
    <w:p w:rsidR="00A876FD" w:rsidRDefault="00F53861">
      <w:pPr>
        <w:ind w:firstLineChars="200" w:firstLine="480"/>
        <w:rPr>
          <w:sz w:val="24"/>
        </w:rPr>
      </w:pPr>
      <w:r>
        <w:rPr>
          <w:sz w:val="24"/>
        </w:rPr>
        <w:t xml:space="preserve">5.3 </w:t>
      </w:r>
      <w:r>
        <w:rPr>
          <w:sz w:val="24"/>
        </w:rPr>
        <w:t>支付酬金</w:t>
      </w:r>
      <w:r>
        <w:rPr>
          <w:sz w:val="24"/>
        </w:rPr>
        <w:t xml:space="preserve"> </w:t>
      </w:r>
    </w:p>
    <w:p w:rsidR="00A876FD" w:rsidRDefault="00F53861">
      <w:pPr>
        <w:ind w:firstLineChars="200" w:firstLine="480"/>
        <w:rPr>
          <w:sz w:val="24"/>
        </w:rPr>
      </w:pPr>
      <w:r>
        <w:rPr>
          <w:sz w:val="24"/>
        </w:rPr>
        <w:t>支付酬金包括正常工作酬金、附加工作酬金、合理化建议奖励金额及费用。</w:t>
      </w:r>
      <w:r>
        <w:rPr>
          <w:sz w:val="24"/>
        </w:rPr>
        <w:t xml:space="preserve"> </w:t>
      </w:r>
    </w:p>
    <w:p w:rsidR="00A876FD" w:rsidRDefault="00F53861">
      <w:pPr>
        <w:ind w:firstLineChars="200" w:firstLine="480"/>
        <w:rPr>
          <w:sz w:val="24"/>
        </w:rPr>
      </w:pPr>
      <w:r>
        <w:rPr>
          <w:sz w:val="24"/>
        </w:rPr>
        <w:t>5.4</w:t>
      </w:r>
      <w:r>
        <w:rPr>
          <w:sz w:val="24"/>
        </w:rPr>
        <w:t>有异议部分的支付</w:t>
      </w:r>
      <w:r>
        <w:rPr>
          <w:sz w:val="24"/>
        </w:rPr>
        <w:t xml:space="preserve"> </w:t>
      </w:r>
    </w:p>
    <w:p w:rsidR="00A876FD" w:rsidRDefault="00F53861">
      <w:pPr>
        <w:ind w:firstLineChars="200" w:firstLine="480"/>
        <w:rPr>
          <w:sz w:val="24"/>
        </w:rPr>
      </w:pPr>
      <w:r>
        <w:rPr>
          <w:sz w:val="24"/>
        </w:rPr>
        <w:t xml:space="preserve">  </w:t>
      </w:r>
      <w:r>
        <w:rPr>
          <w:sz w:val="24"/>
        </w:rPr>
        <w:t>委托人对咨询人提交的支付申请书有异议时，应当在收到咨询人提交的支付申请书后</w:t>
      </w:r>
      <w:r>
        <w:rPr>
          <w:sz w:val="24"/>
        </w:rPr>
        <w:t xml:space="preserve">7 </w:t>
      </w:r>
      <w:r>
        <w:rPr>
          <w:sz w:val="24"/>
        </w:rPr>
        <w:t>日内，以书面形式向咨询人发出异议通知。无异议部分的款项应按期支付，有异议部分的款项按第</w:t>
      </w:r>
      <w:r>
        <w:rPr>
          <w:sz w:val="24"/>
        </w:rPr>
        <w:t>7</w:t>
      </w:r>
      <w:r>
        <w:rPr>
          <w:sz w:val="24"/>
        </w:rPr>
        <w:t>条约定办理。</w:t>
      </w:r>
      <w:r>
        <w:rPr>
          <w:sz w:val="24"/>
        </w:rPr>
        <w:t xml:space="preserve"> </w:t>
      </w:r>
    </w:p>
    <w:p w:rsidR="00A876FD" w:rsidRDefault="00F53861">
      <w:pPr>
        <w:ind w:firstLineChars="200" w:firstLine="482"/>
        <w:rPr>
          <w:b/>
          <w:bCs/>
          <w:sz w:val="24"/>
        </w:rPr>
      </w:pPr>
      <w:bookmarkStart w:id="45" w:name="_Toc422322507"/>
      <w:r>
        <w:rPr>
          <w:b/>
          <w:bCs/>
          <w:sz w:val="24"/>
        </w:rPr>
        <w:t>6.</w:t>
      </w:r>
      <w:r>
        <w:rPr>
          <w:b/>
          <w:bCs/>
          <w:sz w:val="24"/>
        </w:rPr>
        <w:t>合同变更、解除与终止</w:t>
      </w:r>
      <w:bookmarkEnd w:id="45"/>
    </w:p>
    <w:p w:rsidR="00A876FD" w:rsidRDefault="00F53861">
      <w:pPr>
        <w:ind w:firstLineChars="200" w:firstLine="480"/>
        <w:rPr>
          <w:sz w:val="24"/>
        </w:rPr>
      </w:pPr>
      <w:bookmarkStart w:id="46" w:name="_Toc422322508"/>
      <w:r>
        <w:rPr>
          <w:sz w:val="24"/>
        </w:rPr>
        <w:t>6.1</w:t>
      </w:r>
      <w:r>
        <w:rPr>
          <w:sz w:val="24"/>
        </w:rPr>
        <w:t>合同</w:t>
      </w:r>
      <w:bookmarkEnd w:id="46"/>
      <w:r>
        <w:rPr>
          <w:sz w:val="24"/>
        </w:rPr>
        <w:t>变更</w:t>
      </w:r>
      <w:r>
        <w:rPr>
          <w:sz w:val="24"/>
        </w:rPr>
        <w:t xml:space="preserve">   </w:t>
      </w:r>
      <w:r>
        <w:rPr>
          <w:sz w:val="24"/>
        </w:rPr>
        <w:br/>
        <w:t xml:space="preserve">    6.1.</w:t>
      </w:r>
      <w:r>
        <w:rPr>
          <w:sz w:val="24"/>
        </w:rPr>
        <w:t>1</w:t>
      </w:r>
      <w:r>
        <w:rPr>
          <w:sz w:val="24"/>
        </w:rPr>
        <w:t>任何一方以书面形式提出变更请求时，双方经协商一致后可进行变更。</w:t>
      </w:r>
      <w:r>
        <w:rPr>
          <w:sz w:val="24"/>
        </w:rPr>
        <w:t xml:space="preserve"> </w:t>
      </w:r>
      <w:r>
        <w:rPr>
          <w:sz w:val="24"/>
        </w:rPr>
        <w:br/>
      </w:r>
      <w:r>
        <w:rPr>
          <w:rFonts w:hint="eastAsia"/>
          <w:sz w:val="24"/>
        </w:rPr>
        <w:t xml:space="preserve">   6.1.2</w:t>
      </w:r>
      <w:r>
        <w:rPr>
          <w:sz w:val="24"/>
        </w:rPr>
        <w:t>不可抗力外，因</w:t>
      </w:r>
      <w:proofErr w:type="gramStart"/>
      <w:r>
        <w:rPr>
          <w:sz w:val="24"/>
        </w:rPr>
        <w:t>非咨询人原因</w:t>
      </w:r>
      <w:proofErr w:type="gramEnd"/>
      <w:r>
        <w:rPr>
          <w:sz w:val="24"/>
        </w:rPr>
        <w:t>导致咨询人履行合同期限延长、内容增加时，咨询人应当将此情况与可能产生的影响及时通知委托人。增加的工作时间或工作内容应视为附加工作。</w:t>
      </w:r>
      <w:r>
        <w:rPr>
          <w:sz w:val="24"/>
        </w:rPr>
        <w:t xml:space="preserve"> </w:t>
      </w:r>
      <w:r>
        <w:rPr>
          <w:sz w:val="24"/>
        </w:rPr>
        <w:t>附加工作酬金的确定方法由双方根据委托的服务范围及工作内容在专用条件中约定。</w:t>
      </w:r>
      <w:r>
        <w:rPr>
          <w:sz w:val="24"/>
        </w:rPr>
        <w:t xml:space="preserve"> </w:t>
      </w:r>
    </w:p>
    <w:p w:rsidR="00A876FD" w:rsidRDefault="00F53861">
      <w:pPr>
        <w:ind w:firstLineChars="200" w:firstLine="480"/>
        <w:rPr>
          <w:sz w:val="24"/>
        </w:rPr>
      </w:pPr>
      <w:r>
        <w:rPr>
          <w:sz w:val="24"/>
        </w:rPr>
        <w:t xml:space="preserve">6.1.3 </w:t>
      </w:r>
      <w:r>
        <w:rPr>
          <w:sz w:val="24"/>
        </w:rPr>
        <w:t>合同履行过程中，遇有与工程相关的法律法规</w:t>
      </w:r>
      <w:r>
        <w:rPr>
          <w:rFonts w:hint="eastAsia"/>
          <w:sz w:val="24"/>
        </w:rPr>
        <w:t>、</w:t>
      </w:r>
      <w:r>
        <w:rPr>
          <w:sz w:val="24"/>
        </w:rPr>
        <w:t>制性标准颁布或修订的，双方应遵照执行。</w:t>
      </w:r>
      <w:r>
        <w:rPr>
          <w:sz w:val="24"/>
        </w:rPr>
        <w:t xml:space="preserve"> </w:t>
      </w:r>
      <w:r>
        <w:rPr>
          <w:sz w:val="24"/>
        </w:rPr>
        <w:t>非强制性标准、规范、定额等发生变化的，双方协商确定执行依据。</w:t>
      </w:r>
      <w:r>
        <w:rPr>
          <w:sz w:val="24"/>
        </w:rPr>
        <w:t xml:space="preserve"> </w:t>
      </w:r>
      <w:r>
        <w:rPr>
          <w:sz w:val="24"/>
        </w:rPr>
        <w:t>由此引起</w:t>
      </w:r>
      <w:r>
        <w:rPr>
          <w:sz w:val="24"/>
        </w:rPr>
        <w:t xml:space="preserve"> </w:t>
      </w:r>
      <w:r>
        <w:rPr>
          <w:sz w:val="24"/>
        </w:rPr>
        <w:t>造价咨询的服务范围及内容、</w:t>
      </w:r>
      <w:r>
        <w:rPr>
          <w:sz w:val="24"/>
        </w:rPr>
        <w:t>服务期限、酬金变化的，双方应通过协商确定</w:t>
      </w:r>
      <w:r>
        <w:rPr>
          <w:sz w:val="24"/>
        </w:rPr>
        <w:t xml:space="preserve"> </w:t>
      </w:r>
      <w:r>
        <w:rPr>
          <w:sz w:val="24"/>
        </w:rPr>
        <w:t>。</w:t>
      </w:r>
    </w:p>
    <w:p w:rsidR="00A876FD" w:rsidRDefault="00F53861">
      <w:pPr>
        <w:ind w:firstLineChars="200" w:firstLine="480"/>
        <w:rPr>
          <w:b/>
          <w:bCs/>
          <w:sz w:val="24"/>
        </w:rPr>
      </w:pPr>
      <w:r>
        <w:rPr>
          <w:sz w:val="24"/>
        </w:rPr>
        <w:t xml:space="preserve">6.1.4  </w:t>
      </w:r>
      <w:r>
        <w:rPr>
          <w:sz w:val="24"/>
        </w:rPr>
        <w:t>因工程规模、服务范围及工作内容的变化等导致咨询人的工作量增减时，服务酬金应作相应调整，调整方法由双方在专用条件中约定。</w:t>
      </w:r>
      <w:r>
        <w:rPr>
          <w:sz w:val="24"/>
        </w:rPr>
        <w:t xml:space="preserve"> </w:t>
      </w:r>
    </w:p>
    <w:p w:rsidR="00A876FD" w:rsidRDefault="00F53861">
      <w:pPr>
        <w:ind w:firstLineChars="200" w:firstLine="480"/>
        <w:rPr>
          <w:sz w:val="24"/>
        </w:rPr>
      </w:pPr>
      <w:bookmarkStart w:id="47" w:name="_Toc422322509"/>
      <w:r>
        <w:rPr>
          <w:sz w:val="24"/>
        </w:rPr>
        <w:t>6.2</w:t>
      </w:r>
      <w:r>
        <w:rPr>
          <w:sz w:val="24"/>
        </w:rPr>
        <w:t>合同</w:t>
      </w:r>
      <w:bookmarkEnd w:id="47"/>
      <w:r>
        <w:rPr>
          <w:sz w:val="24"/>
        </w:rPr>
        <w:t>解除</w:t>
      </w:r>
      <w:r>
        <w:rPr>
          <w:sz w:val="24"/>
        </w:rPr>
        <w:t xml:space="preserve"> </w:t>
      </w:r>
    </w:p>
    <w:p w:rsidR="00A876FD" w:rsidRDefault="00F53861">
      <w:pPr>
        <w:ind w:firstLineChars="200" w:firstLine="480"/>
        <w:rPr>
          <w:sz w:val="24"/>
        </w:rPr>
      </w:pPr>
      <w:r>
        <w:rPr>
          <w:sz w:val="24"/>
        </w:rPr>
        <w:t xml:space="preserve">6 .2.1 </w:t>
      </w:r>
      <w:r>
        <w:rPr>
          <w:sz w:val="24"/>
        </w:rPr>
        <w:t>委托人与咨询人协商一致，可以解除合同。</w:t>
      </w:r>
      <w:r>
        <w:rPr>
          <w:sz w:val="24"/>
        </w:rPr>
        <w:t xml:space="preserve"> </w:t>
      </w:r>
    </w:p>
    <w:p w:rsidR="00A876FD" w:rsidRDefault="00F53861">
      <w:pPr>
        <w:ind w:firstLineChars="200" w:firstLine="480"/>
        <w:rPr>
          <w:sz w:val="24"/>
        </w:rPr>
      </w:pPr>
      <w:r>
        <w:rPr>
          <w:sz w:val="24"/>
        </w:rPr>
        <w:lastRenderedPageBreak/>
        <w:t xml:space="preserve">6 .2.2 </w:t>
      </w:r>
      <w:r>
        <w:rPr>
          <w:sz w:val="24"/>
        </w:rPr>
        <w:t>有下列情形之一的，合同当事人一方或双方可以解除合同：</w:t>
      </w:r>
      <w:r>
        <w:rPr>
          <w:sz w:val="24"/>
        </w:rPr>
        <w:t xml:space="preserve"> </w:t>
      </w:r>
    </w:p>
    <w:p w:rsidR="00A876FD" w:rsidRDefault="00F53861">
      <w:pPr>
        <w:ind w:firstLineChars="200" w:firstLine="480"/>
        <w:rPr>
          <w:sz w:val="24"/>
        </w:rPr>
      </w:pPr>
      <w:r>
        <w:rPr>
          <w:sz w:val="24"/>
        </w:rPr>
        <w:t>（</w:t>
      </w:r>
      <w:r>
        <w:rPr>
          <w:sz w:val="24"/>
        </w:rPr>
        <w:t>1</w:t>
      </w:r>
      <w:r>
        <w:rPr>
          <w:sz w:val="24"/>
        </w:rPr>
        <w:t>）咨询人将本合同约定的工程造价咨询服务工作全部或部分转包给他人，委托人可以解除合同；</w:t>
      </w:r>
      <w:r>
        <w:rPr>
          <w:sz w:val="24"/>
        </w:rPr>
        <w:t xml:space="preserve"> </w:t>
      </w:r>
      <w:r>
        <w:rPr>
          <w:sz w:val="24"/>
        </w:rPr>
        <w:br/>
      </w:r>
      <w:r>
        <w:rPr>
          <w:sz w:val="24"/>
        </w:rPr>
        <w:t xml:space="preserve">    </w:t>
      </w:r>
      <w:r>
        <w:rPr>
          <w:sz w:val="24"/>
        </w:rPr>
        <w:t>（</w:t>
      </w:r>
      <w:r>
        <w:rPr>
          <w:sz w:val="24"/>
        </w:rPr>
        <w:t>2</w:t>
      </w:r>
      <w:r>
        <w:rPr>
          <w:sz w:val="24"/>
        </w:rPr>
        <w:t>）咨询人提供的造价咨询服务不符合合同约定的要求，经委托人催告仍不能达到合同约定要求的，委托人可以解除合同；</w:t>
      </w:r>
      <w:r>
        <w:rPr>
          <w:sz w:val="24"/>
        </w:rPr>
        <w:t xml:space="preserve"> </w:t>
      </w:r>
    </w:p>
    <w:p w:rsidR="00A876FD" w:rsidRDefault="00F53861">
      <w:pPr>
        <w:ind w:firstLineChars="200" w:firstLine="480"/>
        <w:rPr>
          <w:sz w:val="24"/>
        </w:rPr>
      </w:pPr>
      <w:r>
        <w:rPr>
          <w:sz w:val="24"/>
        </w:rPr>
        <w:t>（</w:t>
      </w:r>
      <w:r>
        <w:rPr>
          <w:sz w:val="24"/>
        </w:rPr>
        <w:t>3</w:t>
      </w:r>
      <w:r>
        <w:rPr>
          <w:sz w:val="24"/>
        </w:rPr>
        <w:t>）委托人未按合同约定支付服务酬金，经咨询人催告后，在</w:t>
      </w:r>
      <w:r>
        <w:rPr>
          <w:sz w:val="24"/>
        </w:rPr>
        <w:t>28</w:t>
      </w:r>
      <w:r>
        <w:rPr>
          <w:sz w:val="24"/>
        </w:rPr>
        <w:t>天内仍未支付的，咨询人可以解除合同；</w:t>
      </w:r>
      <w:r>
        <w:rPr>
          <w:sz w:val="24"/>
        </w:rPr>
        <w:t xml:space="preserve"> </w:t>
      </w:r>
    </w:p>
    <w:p w:rsidR="00A876FD" w:rsidRDefault="00F53861">
      <w:pPr>
        <w:ind w:firstLineChars="200" w:firstLine="480"/>
        <w:rPr>
          <w:sz w:val="24"/>
        </w:rPr>
      </w:pPr>
      <w:r>
        <w:rPr>
          <w:sz w:val="24"/>
        </w:rPr>
        <w:t>（</w:t>
      </w:r>
      <w:r>
        <w:rPr>
          <w:sz w:val="24"/>
        </w:rPr>
        <w:t>4</w:t>
      </w:r>
      <w:r>
        <w:rPr>
          <w:sz w:val="24"/>
        </w:rPr>
        <w:t>）因不可抗力致使合同无法履行；</w:t>
      </w:r>
      <w:r>
        <w:rPr>
          <w:sz w:val="24"/>
        </w:rPr>
        <w:t xml:space="preserve"> </w:t>
      </w:r>
    </w:p>
    <w:p w:rsidR="00A876FD" w:rsidRDefault="00F53861">
      <w:pPr>
        <w:ind w:firstLineChars="200" w:firstLine="480"/>
        <w:rPr>
          <w:sz w:val="24"/>
        </w:rPr>
      </w:pPr>
      <w:r>
        <w:rPr>
          <w:sz w:val="24"/>
        </w:rPr>
        <w:t>（</w:t>
      </w:r>
      <w:r>
        <w:rPr>
          <w:sz w:val="24"/>
        </w:rPr>
        <w:t>5</w:t>
      </w:r>
      <w:r>
        <w:rPr>
          <w:sz w:val="24"/>
        </w:rPr>
        <w:t>）因一方违约致使合同无法实际履行或实际履行已无必要。</w:t>
      </w:r>
      <w:r>
        <w:rPr>
          <w:sz w:val="24"/>
        </w:rPr>
        <w:t xml:space="preserve"> </w:t>
      </w:r>
    </w:p>
    <w:p w:rsidR="00A876FD" w:rsidRDefault="00F53861">
      <w:pPr>
        <w:ind w:firstLineChars="200" w:firstLine="480"/>
        <w:rPr>
          <w:sz w:val="24"/>
        </w:rPr>
      </w:pPr>
      <w:r>
        <w:rPr>
          <w:sz w:val="24"/>
        </w:rPr>
        <w:t>除上述情形外，双方可以根据委托的服务范围及工作内容，在专用条件中约定解除合同的其他条件。</w:t>
      </w:r>
      <w:r>
        <w:rPr>
          <w:sz w:val="24"/>
        </w:rPr>
        <w:t xml:space="preserve"> </w:t>
      </w:r>
    </w:p>
    <w:p w:rsidR="00A876FD" w:rsidRDefault="00F53861">
      <w:pPr>
        <w:ind w:firstLineChars="200" w:firstLine="480"/>
        <w:rPr>
          <w:sz w:val="24"/>
        </w:rPr>
      </w:pPr>
      <w:r>
        <w:rPr>
          <w:sz w:val="24"/>
        </w:rPr>
        <w:t xml:space="preserve">6.2.3 </w:t>
      </w:r>
      <w:r>
        <w:rPr>
          <w:sz w:val="24"/>
        </w:rPr>
        <w:t>任何一方提出解除合同的，应提前</w:t>
      </w:r>
      <w:r>
        <w:rPr>
          <w:sz w:val="24"/>
        </w:rPr>
        <w:t>30</w:t>
      </w:r>
      <w:r>
        <w:rPr>
          <w:sz w:val="24"/>
        </w:rPr>
        <w:t>天书面通知对方。</w:t>
      </w:r>
      <w:r>
        <w:rPr>
          <w:sz w:val="24"/>
        </w:rPr>
        <w:t xml:space="preserve"> </w:t>
      </w:r>
    </w:p>
    <w:p w:rsidR="00A876FD" w:rsidRDefault="00F53861">
      <w:pPr>
        <w:ind w:firstLineChars="200" w:firstLine="480"/>
        <w:rPr>
          <w:sz w:val="24"/>
        </w:rPr>
      </w:pPr>
      <w:r>
        <w:rPr>
          <w:sz w:val="24"/>
        </w:rPr>
        <w:t>6.2.4</w:t>
      </w:r>
      <w:r>
        <w:rPr>
          <w:sz w:val="24"/>
        </w:rPr>
        <w:t>合同解除后，委托人应按照</w:t>
      </w:r>
      <w:r>
        <w:rPr>
          <w:sz w:val="24"/>
        </w:rPr>
        <w:t>合同约定向咨询人支付已完成部分的咨询服务酬金。因不可抗力导致的合同解除，其损失的分担按照合理分担的原则由合同当事人在专用条件中自行约定。除不可抗力外因</w:t>
      </w:r>
      <w:proofErr w:type="gramStart"/>
      <w:r>
        <w:rPr>
          <w:sz w:val="24"/>
        </w:rPr>
        <w:t>非咨询人原因</w:t>
      </w:r>
      <w:proofErr w:type="gramEnd"/>
      <w:r>
        <w:rPr>
          <w:sz w:val="24"/>
        </w:rPr>
        <w:t>导致的合同解除，其损失由委托人承担。</w:t>
      </w:r>
      <w:proofErr w:type="gramStart"/>
      <w:r>
        <w:rPr>
          <w:sz w:val="24"/>
        </w:rPr>
        <w:t>因咨询</w:t>
      </w:r>
      <w:proofErr w:type="gramEnd"/>
      <w:r>
        <w:rPr>
          <w:sz w:val="24"/>
        </w:rPr>
        <w:t>人自身原因导致的合同解除，按照违约责任处理。</w:t>
      </w:r>
      <w:r>
        <w:rPr>
          <w:sz w:val="24"/>
        </w:rPr>
        <w:t xml:space="preserve"> </w:t>
      </w:r>
    </w:p>
    <w:p w:rsidR="00A876FD" w:rsidRDefault="00F53861">
      <w:pPr>
        <w:ind w:firstLineChars="200" w:firstLine="480"/>
        <w:rPr>
          <w:sz w:val="24"/>
        </w:rPr>
      </w:pPr>
      <w:r>
        <w:rPr>
          <w:sz w:val="24"/>
        </w:rPr>
        <w:t xml:space="preserve">6.2.5 </w:t>
      </w:r>
      <w:r>
        <w:rPr>
          <w:sz w:val="24"/>
        </w:rPr>
        <w:t>本合同解除后，本合同约定的有关结算、争议解决方式的条款仍然有效。</w:t>
      </w:r>
      <w:r>
        <w:rPr>
          <w:sz w:val="24"/>
        </w:rPr>
        <w:t xml:space="preserve"> </w:t>
      </w:r>
    </w:p>
    <w:p w:rsidR="00A876FD" w:rsidRDefault="00F53861">
      <w:pPr>
        <w:ind w:firstLineChars="200" w:firstLine="480"/>
        <w:rPr>
          <w:sz w:val="24"/>
        </w:rPr>
      </w:pPr>
      <w:r>
        <w:rPr>
          <w:sz w:val="24"/>
        </w:rPr>
        <w:t xml:space="preserve">6. 3  </w:t>
      </w:r>
      <w:r>
        <w:rPr>
          <w:sz w:val="24"/>
        </w:rPr>
        <w:t>合同终止</w:t>
      </w:r>
      <w:r>
        <w:rPr>
          <w:sz w:val="24"/>
        </w:rPr>
        <w:t xml:space="preserve"> </w:t>
      </w:r>
    </w:p>
    <w:p w:rsidR="00A876FD" w:rsidRDefault="00F53861">
      <w:pPr>
        <w:ind w:firstLineChars="200" w:firstLine="480"/>
        <w:rPr>
          <w:sz w:val="24"/>
        </w:rPr>
      </w:pPr>
      <w:r>
        <w:rPr>
          <w:sz w:val="24"/>
        </w:rPr>
        <w:t>除合同解除外，以下条件全部满足时，本合同终止：</w:t>
      </w:r>
      <w:r>
        <w:rPr>
          <w:sz w:val="24"/>
        </w:rPr>
        <w:t xml:space="preserve"> </w:t>
      </w:r>
      <w:r>
        <w:rPr>
          <w:sz w:val="24"/>
        </w:rPr>
        <w:br/>
        <w:t xml:space="preserve">    </w:t>
      </w:r>
      <w:r>
        <w:rPr>
          <w:sz w:val="24"/>
        </w:rPr>
        <w:t>（</w:t>
      </w:r>
      <w:r>
        <w:rPr>
          <w:sz w:val="24"/>
        </w:rPr>
        <w:t>1</w:t>
      </w:r>
      <w:r>
        <w:rPr>
          <w:sz w:val="24"/>
        </w:rPr>
        <w:t>）咨询人完成本合同约定的全部工作；</w:t>
      </w:r>
      <w:r>
        <w:rPr>
          <w:sz w:val="24"/>
        </w:rPr>
        <w:t xml:space="preserve"> </w:t>
      </w:r>
      <w:r>
        <w:rPr>
          <w:sz w:val="24"/>
        </w:rPr>
        <w:br/>
        <w:t xml:space="preserve">    </w:t>
      </w:r>
      <w:r>
        <w:rPr>
          <w:sz w:val="24"/>
        </w:rPr>
        <w:t>（</w:t>
      </w:r>
      <w:r>
        <w:rPr>
          <w:sz w:val="24"/>
        </w:rPr>
        <w:t>2</w:t>
      </w:r>
      <w:r>
        <w:rPr>
          <w:sz w:val="24"/>
        </w:rPr>
        <w:t>）委托人与咨询人结清并支付酬金；</w:t>
      </w:r>
      <w:r>
        <w:rPr>
          <w:sz w:val="24"/>
        </w:rPr>
        <w:t xml:space="preserve"> </w:t>
      </w:r>
    </w:p>
    <w:p w:rsidR="00A876FD" w:rsidRDefault="00F53861">
      <w:pPr>
        <w:ind w:firstLineChars="200" w:firstLine="480"/>
        <w:rPr>
          <w:sz w:val="24"/>
        </w:rPr>
      </w:pPr>
      <w:r>
        <w:rPr>
          <w:sz w:val="24"/>
        </w:rPr>
        <w:t>（</w:t>
      </w:r>
      <w:r>
        <w:rPr>
          <w:sz w:val="24"/>
        </w:rPr>
        <w:t>3</w:t>
      </w:r>
      <w:r>
        <w:rPr>
          <w:sz w:val="24"/>
        </w:rPr>
        <w:t>）咨</w:t>
      </w:r>
      <w:r>
        <w:rPr>
          <w:sz w:val="24"/>
        </w:rPr>
        <w:t>询人将委托人提供的资料交还。</w:t>
      </w:r>
      <w:r>
        <w:rPr>
          <w:sz w:val="24"/>
        </w:rPr>
        <w:t xml:space="preserve"> </w:t>
      </w:r>
    </w:p>
    <w:p w:rsidR="00A876FD" w:rsidRDefault="00F53861">
      <w:pPr>
        <w:ind w:firstLineChars="200" w:firstLine="482"/>
        <w:rPr>
          <w:b/>
          <w:bCs/>
          <w:sz w:val="24"/>
        </w:rPr>
      </w:pPr>
      <w:bookmarkStart w:id="48" w:name="_Toc422322511"/>
      <w:r>
        <w:rPr>
          <w:b/>
          <w:bCs/>
          <w:sz w:val="24"/>
        </w:rPr>
        <w:t>7.</w:t>
      </w:r>
      <w:r>
        <w:rPr>
          <w:b/>
          <w:bCs/>
          <w:sz w:val="24"/>
        </w:rPr>
        <w:t>争议解决</w:t>
      </w:r>
      <w:bookmarkEnd w:id="48"/>
    </w:p>
    <w:p w:rsidR="00A876FD" w:rsidRDefault="00F53861">
      <w:pPr>
        <w:ind w:firstLineChars="200" w:firstLine="480"/>
        <w:rPr>
          <w:sz w:val="24"/>
        </w:rPr>
      </w:pPr>
      <w:bookmarkStart w:id="49" w:name="_Toc422322512"/>
      <w:r>
        <w:rPr>
          <w:sz w:val="24"/>
        </w:rPr>
        <w:t>7.1</w:t>
      </w:r>
      <w:r>
        <w:rPr>
          <w:sz w:val="24"/>
        </w:rPr>
        <w:t>协商</w:t>
      </w:r>
      <w:bookmarkEnd w:id="49"/>
    </w:p>
    <w:p w:rsidR="00A876FD" w:rsidRDefault="00F53861">
      <w:pPr>
        <w:ind w:firstLineChars="200" w:firstLine="480"/>
        <w:rPr>
          <w:sz w:val="24"/>
        </w:rPr>
      </w:pPr>
      <w:r>
        <w:rPr>
          <w:sz w:val="24"/>
        </w:rPr>
        <w:t>双方应本着诚实信用的原则协商解决本合同履行过程中发生的争议。</w:t>
      </w:r>
      <w:r>
        <w:rPr>
          <w:sz w:val="24"/>
        </w:rPr>
        <w:t xml:space="preserve"> </w:t>
      </w:r>
    </w:p>
    <w:p w:rsidR="00A876FD" w:rsidRDefault="00F53861">
      <w:pPr>
        <w:ind w:firstLineChars="200" w:firstLine="480"/>
        <w:rPr>
          <w:sz w:val="24"/>
        </w:rPr>
      </w:pPr>
      <w:bookmarkStart w:id="50" w:name="_Toc422322513"/>
      <w:r>
        <w:rPr>
          <w:sz w:val="24"/>
        </w:rPr>
        <w:t>7.2</w:t>
      </w:r>
      <w:bookmarkEnd w:id="50"/>
      <w:r>
        <w:rPr>
          <w:sz w:val="24"/>
        </w:rPr>
        <w:t>调解</w:t>
      </w:r>
      <w:r>
        <w:rPr>
          <w:sz w:val="24"/>
        </w:rPr>
        <w:t xml:space="preserve"> </w:t>
      </w:r>
    </w:p>
    <w:p w:rsidR="00A876FD" w:rsidRDefault="00F53861">
      <w:pPr>
        <w:ind w:firstLineChars="200" w:firstLine="480"/>
        <w:rPr>
          <w:b/>
          <w:bCs/>
          <w:sz w:val="24"/>
        </w:rPr>
      </w:pPr>
      <w:r>
        <w:rPr>
          <w:sz w:val="24"/>
        </w:rPr>
        <w:t>如果双方不能在</w:t>
      </w:r>
      <w:r>
        <w:rPr>
          <w:sz w:val="24"/>
        </w:rPr>
        <w:t xml:space="preserve">14 </w:t>
      </w:r>
      <w:r>
        <w:rPr>
          <w:sz w:val="24"/>
        </w:rPr>
        <w:t>日内或双方商定的其他时间内解决本合同争议，可以将其提交给专用条件约定的或事后达成协议的调解人进行调解。</w:t>
      </w:r>
      <w:r>
        <w:rPr>
          <w:sz w:val="24"/>
        </w:rPr>
        <w:t xml:space="preserve"> </w:t>
      </w:r>
    </w:p>
    <w:p w:rsidR="00A876FD" w:rsidRDefault="00F53861">
      <w:pPr>
        <w:ind w:firstLineChars="200" w:firstLine="480"/>
        <w:rPr>
          <w:sz w:val="24"/>
        </w:rPr>
      </w:pPr>
      <w:bookmarkStart w:id="51" w:name="_Toc422322514"/>
      <w:r>
        <w:rPr>
          <w:sz w:val="24"/>
        </w:rPr>
        <w:t>7.</w:t>
      </w:r>
      <w:bookmarkEnd w:id="51"/>
      <w:r>
        <w:rPr>
          <w:sz w:val="24"/>
        </w:rPr>
        <w:t>3</w:t>
      </w:r>
      <w:r>
        <w:rPr>
          <w:sz w:val="24"/>
        </w:rPr>
        <w:t>仲裁或诉讼</w:t>
      </w:r>
      <w:r>
        <w:rPr>
          <w:sz w:val="24"/>
        </w:rPr>
        <w:t xml:space="preserve"> </w:t>
      </w:r>
    </w:p>
    <w:p w:rsidR="00A876FD" w:rsidRDefault="00F53861">
      <w:pPr>
        <w:ind w:firstLineChars="200" w:firstLine="480"/>
        <w:rPr>
          <w:sz w:val="24"/>
        </w:rPr>
      </w:pPr>
      <w:r>
        <w:rPr>
          <w:sz w:val="24"/>
        </w:rPr>
        <w:t>双方均有权不经调解直接向专用条件约定的仲裁机构申请仲裁或向有管辖权的人民法院提起诉讼。</w:t>
      </w:r>
      <w:r>
        <w:rPr>
          <w:sz w:val="24"/>
        </w:rPr>
        <w:t xml:space="preserve"> </w:t>
      </w:r>
    </w:p>
    <w:p w:rsidR="00A876FD" w:rsidRDefault="00F53861">
      <w:pPr>
        <w:ind w:firstLineChars="200" w:firstLine="482"/>
        <w:rPr>
          <w:b/>
          <w:bCs/>
          <w:sz w:val="24"/>
        </w:rPr>
      </w:pPr>
      <w:bookmarkStart w:id="52" w:name="_Toc422322515"/>
      <w:r>
        <w:rPr>
          <w:b/>
          <w:bCs/>
          <w:sz w:val="24"/>
        </w:rPr>
        <w:t>8.</w:t>
      </w:r>
      <w:r>
        <w:rPr>
          <w:b/>
          <w:bCs/>
          <w:sz w:val="24"/>
        </w:rPr>
        <w:t>其他</w:t>
      </w:r>
      <w:bookmarkEnd w:id="52"/>
    </w:p>
    <w:p w:rsidR="00A876FD" w:rsidRDefault="00F53861">
      <w:pPr>
        <w:ind w:firstLineChars="200" w:firstLine="480"/>
        <w:rPr>
          <w:sz w:val="24"/>
        </w:rPr>
      </w:pPr>
      <w:bookmarkStart w:id="53" w:name="_Toc422322516"/>
      <w:r>
        <w:rPr>
          <w:sz w:val="24"/>
        </w:rPr>
        <w:t>8.1</w:t>
      </w:r>
      <w:bookmarkEnd w:id="53"/>
      <w:r>
        <w:rPr>
          <w:sz w:val="24"/>
        </w:rPr>
        <w:t xml:space="preserve"> </w:t>
      </w:r>
      <w:r>
        <w:rPr>
          <w:sz w:val="24"/>
        </w:rPr>
        <w:t>考察及相关费用</w:t>
      </w:r>
      <w:r>
        <w:rPr>
          <w:sz w:val="24"/>
        </w:rPr>
        <w:t xml:space="preserve"> </w:t>
      </w:r>
    </w:p>
    <w:p w:rsidR="00A876FD" w:rsidRDefault="00F53861">
      <w:pPr>
        <w:ind w:firstLineChars="200" w:firstLine="480"/>
        <w:rPr>
          <w:sz w:val="24"/>
        </w:rPr>
      </w:pPr>
      <w:r>
        <w:rPr>
          <w:sz w:val="24"/>
        </w:rPr>
        <w:t>除专用条件另有约定外，咨询人经委托人同意进行考察发生的费用由委托人审核后另行支付。差旅费及相关费用的承担</w:t>
      </w:r>
      <w:r>
        <w:rPr>
          <w:sz w:val="24"/>
        </w:rPr>
        <w:t>由双方在专用条件中约定。</w:t>
      </w:r>
      <w:r>
        <w:rPr>
          <w:sz w:val="24"/>
        </w:rPr>
        <w:t xml:space="preserve"> </w:t>
      </w:r>
    </w:p>
    <w:p w:rsidR="00A876FD" w:rsidRDefault="00F53861">
      <w:pPr>
        <w:ind w:firstLineChars="200" w:firstLine="480"/>
        <w:rPr>
          <w:sz w:val="24"/>
        </w:rPr>
      </w:pPr>
      <w:r>
        <w:rPr>
          <w:sz w:val="24"/>
        </w:rPr>
        <w:t>8.2</w:t>
      </w:r>
      <w:r>
        <w:rPr>
          <w:sz w:val="24"/>
        </w:rPr>
        <w:t>奖励</w:t>
      </w:r>
      <w:r>
        <w:rPr>
          <w:sz w:val="24"/>
        </w:rPr>
        <w:t xml:space="preserve"> </w:t>
      </w:r>
    </w:p>
    <w:p w:rsidR="00A876FD" w:rsidRDefault="00F53861">
      <w:pPr>
        <w:ind w:firstLineChars="200" w:firstLine="480"/>
        <w:rPr>
          <w:sz w:val="24"/>
        </w:rPr>
      </w:pPr>
      <w:r>
        <w:rPr>
          <w:sz w:val="24"/>
        </w:rPr>
        <w:t>对于咨询人在服务过程中提出合理化建议，使委托人获得效益的，双方在专用条件中约定奖励金额的确定方法。奖励金额在合理化建议被采纳后，与最近一期的正常工作酬金同期支付。</w:t>
      </w:r>
      <w:r>
        <w:rPr>
          <w:sz w:val="24"/>
        </w:rPr>
        <w:t xml:space="preserve"> </w:t>
      </w:r>
    </w:p>
    <w:p w:rsidR="00A876FD" w:rsidRDefault="00F53861">
      <w:pPr>
        <w:ind w:firstLineChars="200" w:firstLine="480"/>
        <w:rPr>
          <w:sz w:val="24"/>
        </w:rPr>
      </w:pPr>
      <w:r>
        <w:rPr>
          <w:sz w:val="24"/>
        </w:rPr>
        <w:t>8.3</w:t>
      </w:r>
      <w:r>
        <w:rPr>
          <w:sz w:val="24"/>
        </w:rPr>
        <w:t>保密</w:t>
      </w:r>
      <w:r>
        <w:rPr>
          <w:sz w:val="24"/>
        </w:rPr>
        <w:t xml:space="preserve"> </w:t>
      </w:r>
    </w:p>
    <w:p w:rsidR="00A876FD" w:rsidRDefault="00F53861">
      <w:pPr>
        <w:ind w:firstLineChars="200" w:firstLine="480"/>
        <w:rPr>
          <w:sz w:val="24"/>
        </w:rPr>
      </w:pPr>
      <w:r>
        <w:rPr>
          <w:sz w:val="24"/>
        </w:rPr>
        <w:t>在本合同履行期间或专用条件约定的期限内，双方不得泄露对方申明的保密资</w:t>
      </w:r>
      <w:r>
        <w:rPr>
          <w:sz w:val="24"/>
        </w:rPr>
        <w:lastRenderedPageBreak/>
        <w:t>料，亦不得泄露与实施工程有关的第三人所提供的保密资料。保密事项在专用条件中约定。</w:t>
      </w:r>
      <w:r>
        <w:rPr>
          <w:sz w:val="24"/>
        </w:rPr>
        <w:t xml:space="preserve"> </w:t>
      </w:r>
    </w:p>
    <w:p w:rsidR="00A876FD" w:rsidRDefault="00F53861">
      <w:pPr>
        <w:ind w:firstLineChars="200" w:firstLine="480"/>
        <w:rPr>
          <w:b/>
          <w:bCs/>
          <w:sz w:val="24"/>
        </w:rPr>
      </w:pPr>
      <w:bookmarkStart w:id="54" w:name="_Toc422322519"/>
      <w:r>
        <w:rPr>
          <w:sz w:val="24"/>
        </w:rPr>
        <w:t>8.4</w:t>
      </w:r>
      <w:bookmarkEnd w:id="54"/>
      <w:r>
        <w:rPr>
          <w:sz w:val="24"/>
        </w:rPr>
        <w:t>联络</w:t>
      </w:r>
      <w:r>
        <w:rPr>
          <w:sz w:val="24"/>
        </w:rPr>
        <w:t xml:space="preserve"> </w:t>
      </w:r>
    </w:p>
    <w:p w:rsidR="00A876FD" w:rsidRDefault="00F53861">
      <w:pPr>
        <w:ind w:firstLineChars="200" w:firstLine="480"/>
        <w:rPr>
          <w:sz w:val="24"/>
        </w:rPr>
      </w:pPr>
      <w:r>
        <w:rPr>
          <w:sz w:val="24"/>
        </w:rPr>
        <w:t>8.4.1</w:t>
      </w:r>
      <w:r>
        <w:rPr>
          <w:sz w:val="24"/>
        </w:rPr>
        <w:t>与合同有关的通知、指示、要求、决定等，均应采用书面形式，并应在专用条件约定的期限内送达接收人和送达地点。</w:t>
      </w:r>
      <w:r>
        <w:rPr>
          <w:sz w:val="24"/>
        </w:rPr>
        <w:t xml:space="preserve"> </w:t>
      </w:r>
    </w:p>
    <w:p w:rsidR="00A876FD" w:rsidRDefault="00F53861">
      <w:pPr>
        <w:ind w:firstLineChars="200" w:firstLine="480"/>
        <w:rPr>
          <w:sz w:val="24"/>
        </w:rPr>
      </w:pPr>
      <w:r>
        <w:rPr>
          <w:sz w:val="24"/>
        </w:rPr>
        <w:t>8.4.2</w:t>
      </w:r>
      <w:r>
        <w:rPr>
          <w:sz w:val="24"/>
        </w:rPr>
        <w:t>委托人和咨询人应在专用条件中约定各自的送达接收人、送达地点、电子邮箱。任何一方指定的接收人或送达地点或电子邮箱发生变动的，应提前</w:t>
      </w:r>
      <w:r>
        <w:rPr>
          <w:rFonts w:hint="eastAsia"/>
          <w:sz w:val="24"/>
        </w:rPr>
        <w:t>3</w:t>
      </w:r>
      <w:r>
        <w:rPr>
          <w:sz w:val="24"/>
        </w:rPr>
        <w:t>天以书面形式通知对方，否则视为未发生变动。</w:t>
      </w:r>
      <w:r>
        <w:rPr>
          <w:sz w:val="24"/>
        </w:rPr>
        <w:t xml:space="preserve"> </w:t>
      </w:r>
    </w:p>
    <w:p w:rsidR="00A876FD" w:rsidRDefault="00F53861">
      <w:pPr>
        <w:ind w:firstLineChars="200" w:firstLine="480"/>
        <w:rPr>
          <w:sz w:val="24"/>
        </w:rPr>
      </w:pPr>
      <w:r>
        <w:rPr>
          <w:sz w:val="24"/>
        </w:rPr>
        <w:t>8.4.3</w:t>
      </w:r>
      <w:r>
        <w:rPr>
          <w:sz w:val="24"/>
        </w:rPr>
        <w:t>委托人和咨询人应当及时签收另一方送达至送达地点和指定接收人的往来函件，如确有充分证据证明一方无正当理由拒不签收的，视为认可往来函件的内容。</w:t>
      </w:r>
      <w:r>
        <w:rPr>
          <w:sz w:val="24"/>
        </w:rPr>
        <w:t xml:space="preserve"> </w:t>
      </w:r>
    </w:p>
    <w:p w:rsidR="00A876FD" w:rsidRDefault="00F53861">
      <w:pPr>
        <w:ind w:firstLineChars="200" w:firstLine="480"/>
        <w:rPr>
          <w:sz w:val="24"/>
        </w:rPr>
      </w:pPr>
      <w:r>
        <w:rPr>
          <w:sz w:val="24"/>
        </w:rPr>
        <w:t>8.5</w:t>
      </w:r>
      <w:r>
        <w:rPr>
          <w:sz w:val="24"/>
        </w:rPr>
        <w:t>知识产权</w:t>
      </w:r>
      <w:r>
        <w:rPr>
          <w:sz w:val="24"/>
        </w:rPr>
        <w:t xml:space="preserve"> </w:t>
      </w:r>
    </w:p>
    <w:p w:rsidR="00A876FD" w:rsidRDefault="00F53861">
      <w:pPr>
        <w:ind w:firstLineChars="200" w:firstLine="480"/>
        <w:rPr>
          <w:sz w:val="24"/>
        </w:rPr>
      </w:pPr>
      <w:r>
        <w:rPr>
          <w:sz w:val="24"/>
        </w:rPr>
        <w:t>除专用条件另有约定外，委托人提供给咨询人的图纸、委托人为实施工程自行编制或委托编制的技术规范以及反映委托人要求的或其他类似性质文件的著作权属于委托人，咨询人</w:t>
      </w:r>
      <w:r>
        <w:rPr>
          <w:sz w:val="24"/>
        </w:rPr>
        <w:t>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r>
        <w:rPr>
          <w:sz w:val="24"/>
        </w:rPr>
        <w:t xml:space="preserve"> </w:t>
      </w:r>
    </w:p>
    <w:p w:rsidR="00A876FD" w:rsidRDefault="00F53861">
      <w:pPr>
        <w:ind w:firstLineChars="200" w:firstLine="480"/>
        <w:rPr>
          <w:sz w:val="24"/>
        </w:rPr>
      </w:pPr>
      <w:r>
        <w:rPr>
          <w:sz w:val="24"/>
        </w:rPr>
        <w:t>除专用条件另有约定外，咨询人为履行本合同约定而编制的成果文件，其著作权属</w:t>
      </w:r>
      <w:proofErr w:type="gramStart"/>
      <w:r>
        <w:rPr>
          <w:sz w:val="24"/>
        </w:rPr>
        <w:t>于咨询</w:t>
      </w:r>
      <w:proofErr w:type="gramEnd"/>
      <w:r>
        <w:rPr>
          <w:sz w:val="24"/>
        </w:rPr>
        <w:t>人。委托人可以为实现合同目的而复制、使用此类文件，但不能擅自修改或用于与本合同无关的其他事项。未经咨询人书面同意，</w:t>
      </w:r>
      <w:r>
        <w:rPr>
          <w:sz w:val="24"/>
        </w:rPr>
        <w:t xml:space="preserve"> </w:t>
      </w:r>
      <w:r>
        <w:rPr>
          <w:sz w:val="24"/>
        </w:rPr>
        <w:t>委托人不得为了本合同以外的目的而复制或者以其他方式使用上述文件或将之提供给任何第三方。</w:t>
      </w:r>
      <w:r>
        <w:rPr>
          <w:sz w:val="24"/>
        </w:rPr>
        <w:t xml:space="preserve"> </w:t>
      </w:r>
    </w:p>
    <w:p w:rsidR="00A876FD" w:rsidRDefault="00F53861">
      <w:pPr>
        <w:ind w:firstLineChars="200" w:firstLine="480"/>
        <w:rPr>
          <w:sz w:val="24"/>
        </w:rPr>
      </w:pPr>
      <w:r>
        <w:rPr>
          <w:sz w:val="24"/>
        </w:rPr>
        <w:t>双方保证在履行本合同过程中不侵</w:t>
      </w:r>
      <w:r>
        <w:rPr>
          <w:sz w:val="24"/>
        </w:rPr>
        <w:t>犯对方及第三方的知识产权。</w:t>
      </w:r>
      <w:r>
        <w:rPr>
          <w:sz w:val="24"/>
        </w:rPr>
        <w:t xml:space="preserve"> </w:t>
      </w:r>
      <w:proofErr w:type="gramStart"/>
      <w:r>
        <w:rPr>
          <w:sz w:val="24"/>
        </w:rPr>
        <w:t>因咨询</w:t>
      </w:r>
      <w:proofErr w:type="gramEnd"/>
      <w:r>
        <w:rPr>
          <w:sz w:val="24"/>
        </w:rPr>
        <w:t>人侵犯他人知识产权所引起的责任，由咨询人承担；因委托人提供的基础资料导致侵权的，由委托人承担责任。</w:t>
      </w:r>
      <w:r>
        <w:rPr>
          <w:sz w:val="24"/>
        </w:rPr>
        <w:t xml:space="preserve"> </w:t>
      </w:r>
    </w:p>
    <w:p w:rsidR="00A876FD" w:rsidRDefault="00F53861">
      <w:pPr>
        <w:ind w:firstLineChars="200" w:firstLine="480"/>
        <w:rPr>
          <w:sz w:val="24"/>
        </w:rPr>
      </w:pPr>
      <w:r>
        <w:rPr>
          <w:sz w:val="24"/>
        </w:rPr>
        <w:t>除专用条件另有约定外，双方均有权在履行本合同保密义务并且不损害对方利益的情况下，将履行本合同形成的有关成果文件用于企业宣传、申报奖项以及接受上级主管部门的检查。</w:t>
      </w:r>
      <w:r>
        <w:rPr>
          <w:sz w:val="24"/>
        </w:rPr>
        <w:t xml:space="preserve"> </w:t>
      </w:r>
    </w:p>
    <w:p w:rsidR="00A876FD" w:rsidRDefault="00F53861">
      <w:pPr>
        <w:ind w:firstLineChars="200" w:firstLine="482"/>
        <w:jc w:val="center"/>
        <w:rPr>
          <w:b/>
          <w:bCs/>
          <w:sz w:val="24"/>
        </w:rPr>
      </w:pPr>
      <w:bookmarkStart w:id="55" w:name="_Toc422322521"/>
      <w:bookmarkStart w:id="56" w:name="_Toc434768465"/>
      <w:r>
        <w:rPr>
          <w:b/>
          <w:bCs/>
          <w:sz w:val="24"/>
        </w:rPr>
        <w:br w:type="page"/>
      </w:r>
      <w:bookmarkStart w:id="57" w:name="_Toc478080963"/>
      <w:r>
        <w:rPr>
          <w:b/>
          <w:bCs/>
          <w:sz w:val="24"/>
        </w:rPr>
        <w:lastRenderedPageBreak/>
        <w:t>第三部分</w:t>
      </w:r>
      <w:r>
        <w:rPr>
          <w:b/>
          <w:bCs/>
          <w:sz w:val="24"/>
        </w:rPr>
        <w:t xml:space="preserve"> </w:t>
      </w:r>
      <w:r>
        <w:rPr>
          <w:b/>
          <w:bCs/>
          <w:sz w:val="24"/>
        </w:rPr>
        <w:t>专用条件</w:t>
      </w:r>
      <w:bookmarkStart w:id="58" w:name="45"/>
      <w:bookmarkEnd w:id="55"/>
      <w:bookmarkEnd w:id="56"/>
      <w:bookmarkEnd w:id="57"/>
      <w:bookmarkEnd w:id="58"/>
    </w:p>
    <w:p w:rsidR="00A876FD" w:rsidRDefault="00F53861">
      <w:pPr>
        <w:spacing w:line="500" w:lineRule="exact"/>
        <w:ind w:firstLineChars="200" w:firstLine="482"/>
        <w:rPr>
          <w:b/>
          <w:bCs/>
          <w:sz w:val="24"/>
        </w:rPr>
      </w:pPr>
      <w:bookmarkStart w:id="59" w:name="_Toc422322522"/>
      <w:r>
        <w:rPr>
          <w:b/>
          <w:bCs/>
          <w:sz w:val="24"/>
        </w:rPr>
        <w:t>1.</w:t>
      </w:r>
      <w:r>
        <w:rPr>
          <w:b/>
          <w:bCs/>
          <w:sz w:val="24"/>
        </w:rPr>
        <w:t>词语定义、语言、解释顺序与适用法律</w:t>
      </w:r>
      <w:bookmarkEnd w:id="59"/>
    </w:p>
    <w:p w:rsidR="00A876FD" w:rsidRDefault="00F53861">
      <w:pPr>
        <w:spacing w:line="500" w:lineRule="exact"/>
        <w:ind w:firstLineChars="200" w:firstLine="480"/>
        <w:rPr>
          <w:sz w:val="24"/>
        </w:rPr>
      </w:pPr>
      <w:bookmarkStart w:id="60" w:name="_Toc422322524"/>
      <w:r>
        <w:rPr>
          <w:sz w:val="24"/>
        </w:rPr>
        <w:t xml:space="preserve">1.1 </w:t>
      </w:r>
      <w:r>
        <w:rPr>
          <w:sz w:val="24"/>
        </w:rPr>
        <w:t>语言</w:t>
      </w:r>
      <w:bookmarkEnd w:id="60"/>
      <w:r>
        <w:rPr>
          <w:sz w:val="24"/>
        </w:rPr>
        <w:br/>
        <w:t xml:space="preserve">    </w:t>
      </w:r>
      <w:r>
        <w:rPr>
          <w:sz w:val="24"/>
        </w:rPr>
        <w:t>本合同文件除使用中文外，还可用</w:t>
      </w:r>
      <w:r>
        <w:rPr>
          <w:rFonts w:hint="eastAsia"/>
          <w:sz w:val="24"/>
          <w:u w:val="single"/>
        </w:rPr>
        <w:t xml:space="preserve">   /  </w:t>
      </w:r>
      <w:r>
        <w:rPr>
          <w:sz w:val="24"/>
        </w:rPr>
        <w:t>。</w:t>
      </w:r>
      <w:r>
        <w:rPr>
          <w:sz w:val="24"/>
        </w:rPr>
        <w:t xml:space="preserve"> </w:t>
      </w:r>
    </w:p>
    <w:p w:rsidR="00A876FD" w:rsidRDefault="00F53861">
      <w:pPr>
        <w:spacing w:line="500" w:lineRule="exact"/>
        <w:ind w:firstLineChars="200" w:firstLine="480"/>
        <w:rPr>
          <w:sz w:val="24"/>
        </w:rPr>
      </w:pPr>
      <w:r>
        <w:rPr>
          <w:sz w:val="24"/>
        </w:rPr>
        <w:t>1.2</w:t>
      </w:r>
      <w:r>
        <w:rPr>
          <w:sz w:val="24"/>
        </w:rPr>
        <w:t>合同文件的优先顺序</w:t>
      </w:r>
      <w:r>
        <w:rPr>
          <w:sz w:val="24"/>
        </w:rPr>
        <w:t xml:space="preserve"> </w:t>
      </w:r>
    </w:p>
    <w:p w:rsidR="00A876FD" w:rsidRDefault="00F53861">
      <w:pPr>
        <w:spacing w:line="500" w:lineRule="exact"/>
        <w:ind w:firstLineChars="200" w:firstLine="480"/>
        <w:rPr>
          <w:sz w:val="24"/>
          <w:u w:val="single"/>
        </w:rPr>
      </w:pPr>
      <w:r>
        <w:rPr>
          <w:sz w:val="24"/>
        </w:rPr>
        <w:t>本合同文件的解释顺序为：</w:t>
      </w:r>
      <w:r>
        <w:rPr>
          <w:sz w:val="24"/>
          <w:u w:val="single"/>
        </w:rPr>
        <w:t>合同协议书（含评</w:t>
      </w:r>
      <w:r>
        <w:rPr>
          <w:rFonts w:hint="eastAsia"/>
          <w:sz w:val="24"/>
          <w:u w:val="single"/>
        </w:rPr>
        <w:t>标</w:t>
      </w:r>
      <w:r>
        <w:rPr>
          <w:sz w:val="24"/>
          <w:u w:val="single"/>
        </w:rPr>
        <w:t>期间和合同</w:t>
      </w:r>
      <w:r>
        <w:rPr>
          <w:sz w:val="24"/>
          <w:u w:val="single"/>
        </w:rPr>
        <w:t>谈判过程中的澄清文件和补充资料）</w:t>
      </w:r>
      <w:r>
        <w:rPr>
          <w:rFonts w:hint="eastAsia"/>
          <w:sz w:val="24"/>
          <w:u w:val="single"/>
        </w:rPr>
        <w:t>、</w:t>
      </w:r>
      <w:r>
        <w:rPr>
          <w:sz w:val="24"/>
          <w:u w:val="single"/>
        </w:rPr>
        <w:t>中</w:t>
      </w:r>
      <w:r>
        <w:rPr>
          <w:rFonts w:hint="eastAsia"/>
          <w:sz w:val="24"/>
          <w:u w:val="single"/>
        </w:rPr>
        <w:t>标</w:t>
      </w:r>
      <w:r>
        <w:rPr>
          <w:sz w:val="24"/>
          <w:u w:val="single"/>
        </w:rPr>
        <w:t>通知书</w:t>
      </w:r>
      <w:r>
        <w:rPr>
          <w:rFonts w:hint="eastAsia"/>
          <w:sz w:val="24"/>
          <w:u w:val="single"/>
        </w:rPr>
        <w:t>、投标</w:t>
      </w:r>
      <w:r>
        <w:rPr>
          <w:sz w:val="24"/>
          <w:u w:val="single"/>
        </w:rPr>
        <w:t>函及</w:t>
      </w:r>
      <w:r>
        <w:rPr>
          <w:rFonts w:hint="eastAsia"/>
          <w:sz w:val="24"/>
          <w:u w:val="single"/>
        </w:rPr>
        <w:t>投标</w:t>
      </w:r>
      <w:r>
        <w:rPr>
          <w:sz w:val="24"/>
          <w:u w:val="single"/>
        </w:rPr>
        <w:t>函附录</w:t>
      </w:r>
      <w:r>
        <w:rPr>
          <w:rFonts w:hint="eastAsia"/>
          <w:sz w:val="24"/>
          <w:u w:val="single"/>
        </w:rPr>
        <w:t>、</w:t>
      </w:r>
      <w:r>
        <w:rPr>
          <w:sz w:val="24"/>
          <w:u w:val="single"/>
        </w:rPr>
        <w:t>合同专用条件</w:t>
      </w:r>
      <w:r>
        <w:rPr>
          <w:rFonts w:hint="eastAsia"/>
          <w:sz w:val="24"/>
          <w:u w:val="single"/>
        </w:rPr>
        <w:t>、</w:t>
      </w:r>
      <w:r>
        <w:rPr>
          <w:sz w:val="24"/>
          <w:u w:val="single"/>
        </w:rPr>
        <w:t>合同通用条件</w:t>
      </w:r>
      <w:r>
        <w:rPr>
          <w:rFonts w:hint="eastAsia"/>
          <w:sz w:val="24"/>
          <w:u w:val="single"/>
        </w:rPr>
        <w:t>、投标</w:t>
      </w:r>
      <w:r>
        <w:rPr>
          <w:sz w:val="24"/>
          <w:u w:val="single"/>
        </w:rPr>
        <w:t>文件其他部分</w:t>
      </w:r>
      <w:r>
        <w:rPr>
          <w:rFonts w:hint="eastAsia"/>
          <w:sz w:val="24"/>
          <w:u w:val="single"/>
        </w:rPr>
        <w:t>。</w:t>
      </w:r>
    </w:p>
    <w:p w:rsidR="00A876FD" w:rsidRDefault="00F53861">
      <w:pPr>
        <w:spacing w:line="500" w:lineRule="exact"/>
        <w:ind w:firstLineChars="200" w:firstLine="480"/>
        <w:rPr>
          <w:sz w:val="24"/>
        </w:rPr>
      </w:pPr>
      <w:bookmarkStart w:id="61" w:name="_Toc422322526"/>
      <w:r>
        <w:rPr>
          <w:sz w:val="24"/>
        </w:rPr>
        <w:t>1.3</w:t>
      </w:r>
      <w:r>
        <w:rPr>
          <w:sz w:val="24"/>
        </w:rPr>
        <w:t>适用法律</w:t>
      </w:r>
      <w:bookmarkEnd w:id="61"/>
    </w:p>
    <w:p w:rsidR="00A876FD" w:rsidRDefault="00F53861">
      <w:pPr>
        <w:spacing w:line="500" w:lineRule="exact"/>
        <w:ind w:firstLineChars="200" w:firstLine="480"/>
        <w:rPr>
          <w:sz w:val="24"/>
        </w:rPr>
      </w:pPr>
      <w:r>
        <w:rPr>
          <w:sz w:val="24"/>
        </w:rPr>
        <w:t>本合同适用的其他规范性文件包括</w:t>
      </w:r>
      <w:r>
        <w:rPr>
          <w:sz w:val="24"/>
        </w:rPr>
        <w:t>:</w:t>
      </w:r>
    </w:p>
    <w:p w:rsidR="00A876FD" w:rsidRDefault="00F53861">
      <w:pPr>
        <w:spacing w:line="500" w:lineRule="exact"/>
        <w:ind w:firstLineChars="200" w:firstLine="480"/>
        <w:rPr>
          <w:sz w:val="24"/>
        </w:rPr>
      </w:pPr>
      <w:r>
        <w:rPr>
          <w:rFonts w:hint="eastAsia"/>
          <w:sz w:val="24"/>
        </w:rPr>
        <w:t>1.3.1</w:t>
      </w:r>
      <w:r>
        <w:rPr>
          <w:rFonts w:hint="eastAsia"/>
          <w:sz w:val="24"/>
        </w:rPr>
        <w:t>《中华人民共和国合同法》；《中华人民共和国建筑法》；《建设工程工程量清单计价规范》（</w:t>
      </w:r>
      <w:r>
        <w:rPr>
          <w:rFonts w:hint="eastAsia"/>
          <w:sz w:val="24"/>
        </w:rPr>
        <w:t>GB50500-2013</w:t>
      </w:r>
      <w:r>
        <w:rPr>
          <w:rFonts w:hint="eastAsia"/>
          <w:sz w:val="24"/>
        </w:rPr>
        <w:t>）；《河南省建设工程工程量清单综合单价》；《建设工程造价咨询成果文件质量标准》（</w:t>
      </w:r>
      <w:r>
        <w:rPr>
          <w:rFonts w:hint="eastAsia"/>
          <w:sz w:val="24"/>
        </w:rPr>
        <w:t>CECA/GC7-2012</w:t>
      </w:r>
      <w:r>
        <w:rPr>
          <w:rFonts w:hint="eastAsia"/>
          <w:sz w:val="24"/>
        </w:rPr>
        <w:t>）；《建设工程招标控制价编审规程》（</w:t>
      </w:r>
      <w:r>
        <w:rPr>
          <w:rFonts w:hint="eastAsia"/>
          <w:sz w:val="24"/>
        </w:rPr>
        <w:t>CECA/GC6-2011</w:t>
      </w:r>
      <w:r>
        <w:rPr>
          <w:rFonts w:hint="eastAsia"/>
          <w:sz w:val="24"/>
        </w:rPr>
        <w:t>）；《建设项目投资估算编审规程》（</w:t>
      </w:r>
      <w:r>
        <w:rPr>
          <w:rFonts w:hint="eastAsia"/>
          <w:sz w:val="24"/>
        </w:rPr>
        <w:t>CECA/GC1-2007</w:t>
      </w:r>
      <w:r>
        <w:rPr>
          <w:rFonts w:hint="eastAsia"/>
          <w:sz w:val="24"/>
        </w:rPr>
        <w:t>）</w:t>
      </w:r>
      <w:r>
        <w:rPr>
          <w:rFonts w:hint="eastAsia"/>
          <w:sz w:val="24"/>
        </w:rPr>
        <w:t>；《建设项目设计概算编审规程》（</w:t>
      </w:r>
      <w:r>
        <w:rPr>
          <w:rFonts w:hint="eastAsia"/>
          <w:sz w:val="24"/>
        </w:rPr>
        <w:t>CECA/GC2-2007</w:t>
      </w:r>
      <w:r>
        <w:rPr>
          <w:rFonts w:hint="eastAsia"/>
          <w:sz w:val="24"/>
        </w:rPr>
        <w:t>）；《建设项目工程结算编审规程》（</w:t>
      </w:r>
      <w:r>
        <w:rPr>
          <w:rFonts w:hint="eastAsia"/>
          <w:sz w:val="24"/>
        </w:rPr>
        <w:t>CECA/GC3-2010</w:t>
      </w:r>
      <w:r>
        <w:rPr>
          <w:rFonts w:hint="eastAsia"/>
          <w:sz w:val="24"/>
        </w:rPr>
        <w:t>）；《建设项目全过程造价咨询规程》（</w:t>
      </w:r>
      <w:r>
        <w:rPr>
          <w:rFonts w:hint="eastAsia"/>
          <w:sz w:val="24"/>
        </w:rPr>
        <w:t>CECA/GC4-2009</w:t>
      </w:r>
      <w:r>
        <w:rPr>
          <w:rFonts w:hint="eastAsia"/>
          <w:sz w:val="24"/>
        </w:rPr>
        <w:t>）；《建设项目施工图预算编审规程》（</w:t>
      </w:r>
      <w:r>
        <w:rPr>
          <w:rFonts w:hint="eastAsia"/>
          <w:sz w:val="24"/>
        </w:rPr>
        <w:t>CECA/GC5-2010</w:t>
      </w:r>
      <w:r>
        <w:rPr>
          <w:rFonts w:hint="eastAsia"/>
          <w:sz w:val="24"/>
        </w:rPr>
        <w:t>）等，以及上述规范规程的最新版本。</w:t>
      </w:r>
    </w:p>
    <w:p w:rsidR="00A876FD" w:rsidRDefault="00F53861">
      <w:pPr>
        <w:spacing w:line="500" w:lineRule="exact"/>
        <w:ind w:firstLineChars="200" w:firstLine="480"/>
        <w:rPr>
          <w:sz w:val="24"/>
        </w:rPr>
      </w:pPr>
      <w:r>
        <w:rPr>
          <w:rFonts w:hint="eastAsia"/>
          <w:sz w:val="24"/>
        </w:rPr>
        <w:t>1.3.2</w:t>
      </w:r>
      <w:r>
        <w:rPr>
          <w:rFonts w:hint="eastAsia"/>
          <w:sz w:val="24"/>
        </w:rPr>
        <w:t>业主相关要求。</w:t>
      </w:r>
    </w:p>
    <w:p w:rsidR="00A876FD" w:rsidRDefault="00F53861">
      <w:pPr>
        <w:spacing w:line="500" w:lineRule="exact"/>
        <w:ind w:firstLineChars="200" w:firstLine="482"/>
        <w:rPr>
          <w:b/>
          <w:bCs/>
          <w:sz w:val="24"/>
        </w:rPr>
      </w:pPr>
      <w:bookmarkStart w:id="62" w:name="_Toc422322527"/>
      <w:r>
        <w:rPr>
          <w:b/>
          <w:bCs/>
          <w:sz w:val="24"/>
        </w:rPr>
        <w:t>2.</w:t>
      </w:r>
      <w:r>
        <w:rPr>
          <w:b/>
          <w:bCs/>
          <w:sz w:val="24"/>
        </w:rPr>
        <w:t>委托人的义务</w:t>
      </w:r>
      <w:bookmarkEnd w:id="62"/>
    </w:p>
    <w:p w:rsidR="00A876FD" w:rsidRDefault="00F53861">
      <w:pPr>
        <w:spacing w:line="500" w:lineRule="exact"/>
        <w:ind w:firstLineChars="200" w:firstLine="480"/>
        <w:rPr>
          <w:sz w:val="24"/>
        </w:rPr>
      </w:pPr>
      <w:bookmarkStart w:id="63" w:name="_Toc422322528"/>
      <w:r>
        <w:rPr>
          <w:sz w:val="24"/>
        </w:rPr>
        <w:t>2.1</w:t>
      </w:r>
      <w:r>
        <w:rPr>
          <w:sz w:val="24"/>
        </w:rPr>
        <w:t>提供资料</w:t>
      </w:r>
      <w:bookmarkEnd w:id="63"/>
    </w:p>
    <w:p w:rsidR="00A876FD" w:rsidRDefault="00F53861">
      <w:pPr>
        <w:spacing w:line="500" w:lineRule="exact"/>
        <w:ind w:firstLineChars="200" w:firstLine="480"/>
        <w:rPr>
          <w:sz w:val="24"/>
        </w:rPr>
      </w:pPr>
      <w:r>
        <w:rPr>
          <w:rFonts w:hint="eastAsia"/>
          <w:sz w:val="24"/>
        </w:rPr>
        <w:t>修改为：按委托人相关管理规定提供</w:t>
      </w:r>
      <w:r>
        <w:rPr>
          <w:sz w:val="24"/>
        </w:rPr>
        <w:t>本合同咨询业务有关的资料。</w:t>
      </w:r>
    </w:p>
    <w:p w:rsidR="00A876FD" w:rsidRDefault="00F53861">
      <w:pPr>
        <w:spacing w:line="500" w:lineRule="exact"/>
        <w:ind w:firstLineChars="200" w:firstLine="480"/>
        <w:rPr>
          <w:sz w:val="24"/>
        </w:rPr>
      </w:pPr>
      <w:r>
        <w:rPr>
          <w:sz w:val="24"/>
        </w:rPr>
        <w:t>2.2</w:t>
      </w:r>
    </w:p>
    <w:p w:rsidR="00A876FD" w:rsidRDefault="00F53861">
      <w:pPr>
        <w:spacing w:line="500" w:lineRule="exact"/>
        <w:ind w:firstLineChars="200" w:firstLine="480"/>
        <w:rPr>
          <w:sz w:val="24"/>
        </w:rPr>
      </w:pPr>
      <w:r>
        <w:rPr>
          <w:rFonts w:hint="eastAsia"/>
          <w:sz w:val="24"/>
        </w:rPr>
        <w:t>修改为：本条不适用。</w:t>
      </w:r>
    </w:p>
    <w:p w:rsidR="00A876FD" w:rsidRDefault="00F53861">
      <w:pPr>
        <w:spacing w:line="500" w:lineRule="exact"/>
        <w:ind w:firstLineChars="200" w:firstLine="480"/>
        <w:rPr>
          <w:sz w:val="24"/>
        </w:rPr>
      </w:pPr>
      <w:bookmarkStart w:id="64" w:name="_Toc422322530"/>
      <w:r>
        <w:rPr>
          <w:sz w:val="24"/>
        </w:rPr>
        <w:t>2.3</w:t>
      </w:r>
      <w:r>
        <w:rPr>
          <w:sz w:val="24"/>
        </w:rPr>
        <w:t>委托人代表</w:t>
      </w:r>
      <w:bookmarkEnd w:id="64"/>
    </w:p>
    <w:p w:rsidR="00A876FD" w:rsidRDefault="00F53861">
      <w:pPr>
        <w:spacing w:line="500" w:lineRule="exact"/>
        <w:ind w:firstLineChars="200" w:firstLine="480"/>
        <w:rPr>
          <w:sz w:val="24"/>
        </w:rPr>
      </w:pPr>
      <w:r>
        <w:rPr>
          <w:sz w:val="24"/>
        </w:rPr>
        <w:t>委托人代表为：</w:t>
      </w:r>
      <w:r>
        <w:rPr>
          <w:sz w:val="24"/>
        </w:rPr>
        <w:t>__________________</w:t>
      </w:r>
      <w:r>
        <w:rPr>
          <w:sz w:val="24"/>
        </w:rPr>
        <w:t>，其权限范围：</w:t>
      </w:r>
      <w:r>
        <w:rPr>
          <w:sz w:val="24"/>
        </w:rPr>
        <w:t>________________</w:t>
      </w:r>
      <w:r>
        <w:rPr>
          <w:sz w:val="24"/>
        </w:rPr>
        <w:t>。</w:t>
      </w:r>
      <w:r>
        <w:rPr>
          <w:sz w:val="24"/>
        </w:rPr>
        <w:t xml:space="preserve"> </w:t>
      </w:r>
    </w:p>
    <w:p w:rsidR="00A876FD" w:rsidRDefault="00F53861">
      <w:pPr>
        <w:spacing w:line="500" w:lineRule="exact"/>
        <w:ind w:firstLineChars="200" w:firstLine="480"/>
        <w:rPr>
          <w:sz w:val="24"/>
        </w:rPr>
      </w:pPr>
      <w:r>
        <w:rPr>
          <w:sz w:val="24"/>
        </w:rPr>
        <w:t>2.4</w:t>
      </w:r>
      <w:r>
        <w:rPr>
          <w:sz w:val="24"/>
        </w:rPr>
        <w:t>答复</w:t>
      </w:r>
      <w:r>
        <w:rPr>
          <w:sz w:val="24"/>
        </w:rPr>
        <w:t xml:space="preserve"> </w:t>
      </w:r>
    </w:p>
    <w:p w:rsidR="00A876FD" w:rsidRDefault="00F53861">
      <w:pPr>
        <w:spacing w:line="500" w:lineRule="exact"/>
        <w:ind w:firstLineChars="200" w:firstLine="480"/>
        <w:rPr>
          <w:sz w:val="24"/>
        </w:rPr>
      </w:pPr>
      <w:r>
        <w:rPr>
          <w:rFonts w:hint="eastAsia"/>
          <w:sz w:val="24"/>
        </w:rPr>
        <w:lastRenderedPageBreak/>
        <w:t>修改为：</w:t>
      </w:r>
      <w:r>
        <w:rPr>
          <w:sz w:val="24"/>
        </w:rPr>
        <w:t>委托人同意在</w:t>
      </w:r>
      <w:r>
        <w:rPr>
          <w:rFonts w:hint="eastAsia"/>
          <w:sz w:val="24"/>
          <w:u w:val="single"/>
        </w:rPr>
        <w:t>10</w:t>
      </w:r>
      <w:r>
        <w:rPr>
          <w:sz w:val="24"/>
        </w:rPr>
        <w:t>日内，对咨询人书面提交并要求做出决定的事宜给予书面答复。逾期未答复的，视为委托人认可。</w:t>
      </w:r>
      <w:r>
        <w:rPr>
          <w:sz w:val="24"/>
        </w:rPr>
        <w:t xml:space="preserve"> </w:t>
      </w:r>
    </w:p>
    <w:p w:rsidR="00A876FD" w:rsidRDefault="00F53861">
      <w:pPr>
        <w:spacing w:line="500" w:lineRule="exact"/>
        <w:ind w:firstLineChars="200" w:firstLine="482"/>
        <w:rPr>
          <w:b/>
          <w:bCs/>
          <w:sz w:val="24"/>
        </w:rPr>
      </w:pPr>
      <w:bookmarkStart w:id="65" w:name="_Toc422322532"/>
      <w:r>
        <w:rPr>
          <w:b/>
          <w:bCs/>
          <w:sz w:val="24"/>
        </w:rPr>
        <w:t>3.</w:t>
      </w:r>
      <w:r>
        <w:rPr>
          <w:b/>
          <w:bCs/>
          <w:sz w:val="24"/>
        </w:rPr>
        <w:t>咨询人的义务</w:t>
      </w:r>
      <w:bookmarkEnd w:id="65"/>
    </w:p>
    <w:p w:rsidR="00A876FD" w:rsidRDefault="00F53861">
      <w:pPr>
        <w:spacing w:line="500" w:lineRule="exact"/>
        <w:ind w:firstLineChars="200" w:firstLine="480"/>
        <w:rPr>
          <w:sz w:val="24"/>
        </w:rPr>
      </w:pPr>
      <w:bookmarkStart w:id="66" w:name="_Toc422322533"/>
      <w:r>
        <w:rPr>
          <w:rFonts w:hint="eastAsia"/>
          <w:sz w:val="24"/>
        </w:rPr>
        <w:t>修改为：</w:t>
      </w:r>
    </w:p>
    <w:p w:rsidR="00A876FD" w:rsidRDefault="00F53861">
      <w:pPr>
        <w:spacing w:line="500" w:lineRule="exact"/>
        <w:ind w:firstLineChars="200" w:firstLine="480"/>
        <w:rPr>
          <w:sz w:val="24"/>
        </w:rPr>
      </w:pPr>
      <w:r>
        <w:rPr>
          <w:sz w:val="24"/>
        </w:rPr>
        <w:t>3.</w:t>
      </w:r>
      <w:bookmarkEnd w:id="66"/>
      <w:r>
        <w:rPr>
          <w:sz w:val="24"/>
        </w:rPr>
        <w:t xml:space="preserve"> 1 </w:t>
      </w:r>
      <w:r>
        <w:rPr>
          <w:sz w:val="24"/>
        </w:rPr>
        <w:t>项目咨询团队及人员</w:t>
      </w:r>
      <w:r>
        <w:rPr>
          <w:sz w:val="24"/>
        </w:rPr>
        <w:t xml:space="preserve"> </w:t>
      </w:r>
    </w:p>
    <w:p w:rsidR="00A876FD" w:rsidRDefault="00F53861">
      <w:pPr>
        <w:spacing w:line="500" w:lineRule="exact"/>
        <w:ind w:firstLineChars="200" w:firstLine="480"/>
        <w:rPr>
          <w:sz w:val="24"/>
        </w:rPr>
      </w:pPr>
      <w:r>
        <w:rPr>
          <w:sz w:val="24"/>
        </w:rPr>
        <w:t>3.1.1</w:t>
      </w:r>
      <w:r>
        <w:rPr>
          <w:rFonts w:hint="eastAsia"/>
          <w:sz w:val="24"/>
        </w:rPr>
        <w:t>本工程拟投入的造价咨询人员分为造价人员、专业负责人及项目负责人，</w:t>
      </w:r>
      <w:r>
        <w:rPr>
          <w:rFonts w:hint="eastAsia"/>
          <w:b/>
          <w:sz w:val="24"/>
        </w:rPr>
        <w:t>且项目负责人及专业负责人不得兼任其他项目的造价咨询服务</w:t>
      </w:r>
      <w:r>
        <w:rPr>
          <w:rFonts w:hint="eastAsia"/>
          <w:sz w:val="24"/>
        </w:rPr>
        <w:t>。</w:t>
      </w:r>
      <w:r>
        <w:rPr>
          <w:rFonts w:hint="eastAsia"/>
          <w:b/>
          <w:sz w:val="24"/>
        </w:rPr>
        <w:t>咨询人建立项目管理机构三级审核机制，造价成果需经编制人、复核人、审核人的签字确认。</w:t>
      </w:r>
    </w:p>
    <w:p w:rsidR="00A876FD" w:rsidRDefault="00F53861">
      <w:pPr>
        <w:spacing w:line="500" w:lineRule="exact"/>
        <w:ind w:firstLineChars="200" w:firstLine="480"/>
        <w:rPr>
          <w:sz w:val="24"/>
        </w:rPr>
      </w:pPr>
      <w:r>
        <w:rPr>
          <w:rFonts w:hint="eastAsia"/>
          <w:sz w:val="24"/>
        </w:rPr>
        <w:t>3.1.2</w:t>
      </w:r>
      <w:r>
        <w:rPr>
          <w:rFonts w:hint="eastAsia"/>
          <w:sz w:val="24"/>
        </w:rPr>
        <w:t>本工程咨询人项目负责人为。在造价咨询服务周期内，如要更换，须委托人批准，但不得低于投标文件所报人员的标准及最低资质资历要求。拟投入的造价咨询人员均须驻许昌办公，咨询人要至少有三人（含项目负责人及专业负责人）在委托人指定地点办公，协助委托人处理与本工程有关的工程造价相关事宜。项目负责人及其他专业人员须尽职、尽责，随时听从委托人安排，不得随便离岗。项目负责人及其他专业人员若因故离岗，须向委托人请假，经许可后方可实施。</w:t>
      </w:r>
    </w:p>
    <w:p w:rsidR="00A876FD" w:rsidRDefault="00F53861">
      <w:pPr>
        <w:spacing w:line="500" w:lineRule="exact"/>
        <w:ind w:firstLineChars="200" w:firstLine="480"/>
        <w:rPr>
          <w:sz w:val="24"/>
        </w:rPr>
      </w:pPr>
      <w:r>
        <w:rPr>
          <w:sz w:val="24"/>
        </w:rPr>
        <w:t>3.1.3</w:t>
      </w:r>
      <w:r>
        <w:rPr>
          <w:sz w:val="24"/>
        </w:rPr>
        <w:t>咨询人更换项目咨询团队其他咨询人员的约定：</w:t>
      </w:r>
      <w:r>
        <w:rPr>
          <w:sz w:val="24"/>
          <w:u w:val="single"/>
        </w:rPr>
        <w:t>咨询人因工作安排或其他原因，需要</w:t>
      </w:r>
      <w:r>
        <w:rPr>
          <w:sz w:val="24"/>
          <w:u w:val="single"/>
        </w:rPr>
        <w:t>更换派驻到工程所在地履行咨询服务的咨询人员时，应当具备同等资历，并应事先得到委托人的同意</w:t>
      </w:r>
      <w:r>
        <w:rPr>
          <w:rFonts w:hint="eastAsia"/>
          <w:sz w:val="24"/>
        </w:rPr>
        <w:t>。</w:t>
      </w:r>
    </w:p>
    <w:p w:rsidR="00A876FD" w:rsidRDefault="00F53861">
      <w:pPr>
        <w:spacing w:line="500" w:lineRule="exact"/>
        <w:ind w:firstLineChars="200" w:firstLine="480"/>
        <w:rPr>
          <w:sz w:val="24"/>
        </w:rPr>
      </w:pPr>
      <w:r>
        <w:rPr>
          <w:sz w:val="24"/>
        </w:rPr>
        <w:t>3.1.4</w:t>
      </w:r>
      <w:r>
        <w:rPr>
          <w:sz w:val="24"/>
        </w:rPr>
        <w:t>委托人要求更换咨询人员的情形还包括：</w:t>
      </w:r>
      <w:r>
        <w:rPr>
          <w:rFonts w:hint="eastAsia"/>
          <w:b/>
          <w:sz w:val="24"/>
          <w:u w:val="single"/>
        </w:rPr>
        <w:t>并按本专用合同条件“</w:t>
      </w:r>
      <w:r>
        <w:rPr>
          <w:b/>
          <w:sz w:val="24"/>
          <w:u w:val="single"/>
        </w:rPr>
        <w:t xml:space="preserve">4. </w:t>
      </w:r>
      <w:r>
        <w:rPr>
          <w:b/>
          <w:sz w:val="24"/>
          <w:u w:val="single"/>
        </w:rPr>
        <w:t>违约责任</w:t>
      </w:r>
      <w:r>
        <w:rPr>
          <w:rFonts w:hint="eastAsia"/>
          <w:b/>
          <w:sz w:val="24"/>
          <w:u w:val="single"/>
        </w:rPr>
        <w:t>”规定执行。</w:t>
      </w:r>
    </w:p>
    <w:p w:rsidR="00A876FD" w:rsidRDefault="00F53861">
      <w:pPr>
        <w:spacing w:line="500" w:lineRule="exact"/>
        <w:ind w:firstLineChars="200" w:firstLine="480"/>
        <w:rPr>
          <w:b/>
          <w:sz w:val="24"/>
        </w:rPr>
      </w:pPr>
      <w:r>
        <w:rPr>
          <w:rFonts w:hint="eastAsia"/>
          <w:bCs/>
          <w:sz w:val="24"/>
        </w:rPr>
        <w:t>3.1.5</w:t>
      </w:r>
      <w:r>
        <w:rPr>
          <w:rFonts w:hint="eastAsia"/>
          <w:bCs/>
          <w:sz w:val="24"/>
        </w:rPr>
        <w:t>咨询人须遵守委托人现有的和将制定的针对</w:t>
      </w:r>
      <w:r>
        <w:rPr>
          <w:rFonts w:hint="eastAsia"/>
          <w:sz w:val="24"/>
        </w:rPr>
        <w:t>所有咨询人、不与本合同相冲突的各项管理制度，并鼓励咨询人提出完善各项管理制度的合理化建议。</w:t>
      </w:r>
    </w:p>
    <w:p w:rsidR="00A876FD" w:rsidRDefault="00F53861">
      <w:pPr>
        <w:spacing w:line="500" w:lineRule="exact"/>
        <w:ind w:firstLineChars="200" w:firstLine="480"/>
        <w:rPr>
          <w:sz w:val="24"/>
        </w:rPr>
      </w:pPr>
      <w:bookmarkStart w:id="67" w:name="_Toc422322534"/>
      <w:r>
        <w:rPr>
          <w:sz w:val="24"/>
        </w:rPr>
        <w:t>3.</w:t>
      </w:r>
      <w:bookmarkEnd w:id="67"/>
      <w:r>
        <w:rPr>
          <w:sz w:val="24"/>
        </w:rPr>
        <w:t xml:space="preserve"> 2 </w:t>
      </w:r>
      <w:r>
        <w:rPr>
          <w:sz w:val="24"/>
        </w:rPr>
        <w:t>咨询人的工作要求</w:t>
      </w:r>
      <w:r>
        <w:rPr>
          <w:sz w:val="24"/>
        </w:rPr>
        <w:t xml:space="preserve"> </w:t>
      </w:r>
    </w:p>
    <w:p w:rsidR="00A876FD" w:rsidRDefault="00F53861">
      <w:pPr>
        <w:spacing w:line="500" w:lineRule="exact"/>
        <w:ind w:firstLineChars="200" w:firstLine="480"/>
        <w:rPr>
          <w:sz w:val="24"/>
        </w:rPr>
      </w:pPr>
      <w:r>
        <w:rPr>
          <w:rFonts w:hint="eastAsia"/>
          <w:sz w:val="24"/>
        </w:rPr>
        <w:t>修改为：</w:t>
      </w:r>
    </w:p>
    <w:p w:rsidR="00A876FD" w:rsidRDefault="00F53861">
      <w:pPr>
        <w:spacing w:line="500" w:lineRule="exact"/>
        <w:ind w:firstLineChars="200" w:firstLine="480"/>
        <w:rPr>
          <w:sz w:val="24"/>
        </w:rPr>
      </w:pPr>
      <w:r>
        <w:rPr>
          <w:rFonts w:hint="eastAsia"/>
          <w:sz w:val="24"/>
        </w:rPr>
        <w:t xml:space="preserve">3.2.1 </w:t>
      </w:r>
      <w:r>
        <w:rPr>
          <w:rFonts w:hint="eastAsia"/>
          <w:sz w:val="24"/>
        </w:rPr>
        <w:t>服务范围</w:t>
      </w:r>
    </w:p>
    <w:p w:rsidR="00A876FD" w:rsidRDefault="00A876FD">
      <w:pPr>
        <w:spacing w:line="500" w:lineRule="exact"/>
        <w:ind w:firstLineChars="200" w:firstLine="420"/>
        <w:rPr>
          <w:rFonts w:ascii="宋体" w:hAnsi="宋体" w:cs="宋体"/>
          <w:kern w:val="0"/>
          <w:sz w:val="24"/>
        </w:rPr>
      </w:pPr>
      <w:hyperlink r:id="rId32" w:history="1">
        <w:r w:rsidR="00F53861">
          <w:rPr>
            <w:rFonts w:ascii="宋体" w:hAnsi="宋体" w:cs="宋体" w:hint="eastAsia"/>
            <w:kern w:val="0"/>
            <w:sz w:val="24"/>
            <w:lang w:val="zh-CN"/>
          </w:rPr>
          <w:t>全过程工程造价咨询服务</w:t>
        </w:r>
      </w:hyperlink>
      <w:r w:rsidR="00F53861">
        <w:rPr>
          <w:rFonts w:ascii="宋体" w:hAnsi="宋体" w:cs="宋体" w:hint="eastAsia"/>
          <w:kern w:val="0"/>
          <w:sz w:val="24"/>
        </w:rPr>
        <w:t>项目，涵盖工程从立项之日起至工程竣工验收审计完成</w:t>
      </w:r>
      <w:r w:rsidR="00F53861">
        <w:rPr>
          <w:rFonts w:ascii="宋体" w:hAnsi="宋体" w:cs="宋体" w:hint="eastAsia"/>
          <w:kern w:val="0"/>
          <w:sz w:val="24"/>
        </w:rPr>
        <w:lastRenderedPageBreak/>
        <w:t>的全过程。包括但不仅限于：</w:t>
      </w:r>
      <w:proofErr w:type="gramStart"/>
      <w:r w:rsidR="00F53861">
        <w:rPr>
          <w:rFonts w:ascii="宋体" w:hAnsi="宋体" w:cs="宋体" w:hint="eastAsia"/>
          <w:kern w:val="0"/>
          <w:sz w:val="24"/>
        </w:rPr>
        <w:t>土地征拆审核</w:t>
      </w:r>
      <w:proofErr w:type="gramEnd"/>
      <w:r w:rsidR="00F53861">
        <w:rPr>
          <w:rFonts w:ascii="宋体" w:hAnsi="宋体" w:cs="宋体" w:hint="eastAsia"/>
          <w:kern w:val="0"/>
          <w:sz w:val="24"/>
        </w:rPr>
        <w:t>，工程计量与支付审核，合同价款调整，设计变更及审核，竣工结算审核，成本控制，工程洽商、索赔、材料咨询及招标人要求的其他造价咨询工作。</w:t>
      </w:r>
    </w:p>
    <w:p w:rsidR="00A876FD" w:rsidRDefault="00F53861">
      <w:pPr>
        <w:spacing w:line="500" w:lineRule="exact"/>
        <w:ind w:firstLineChars="200" w:firstLine="480"/>
        <w:rPr>
          <w:sz w:val="24"/>
        </w:rPr>
      </w:pPr>
      <w:r>
        <w:rPr>
          <w:rFonts w:hint="eastAsia"/>
          <w:sz w:val="24"/>
        </w:rPr>
        <w:t xml:space="preserve">3.2.2 </w:t>
      </w:r>
      <w:r>
        <w:rPr>
          <w:rFonts w:hint="eastAsia"/>
          <w:sz w:val="24"/>
        </w:rPr>
        <w:t>服务内容</w:t>
      </w:r>
    </w:p>
    <w:p w:rsidR="00A876FD" w:rsidRDefault="00F53861">
      <w:pPr>
        <w:spacing w:line="500" w:lineRule="exact"/>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、编制工程量清单：依据招标施工图、图纸会审纪要编制工程量清单，完成与施工总承包单位工程量清单的校对工作；相关工程</w:t>
      </w:r>
      <w:r>
        <w:rPr>
          <w:rFonts w:ascii="宋体" w:hAnsi="宋体" w:cs="宋体" w:hint="eastAsia"/>
          <w:kern w:val="0"/>
          <w:sz w:val="24"/>
          <w:lang w:val="zh-CN"/>
        </w:rPr>
        <w:t>造价指数统计分析工作。</w:t>
      </w:r>
    </w:p>
    <w:p w:rsidR="00A876FD" w:rsidRDefault="00F53861">
      <w:pPr>
        <w:spacing w:line="500" w:lineRule="exact"/>
        <w:ind w:firstLineChars="200" w:firstLine="480"/>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施工阶段，会同委托人统一变更口径、审查原则、审查方法，及时给委托人提供有关变更审核有关意见，参加变更审核会议，提出指导意见。在施工图完成后，根据工程情况，及时编制工程量并进行核算、对新增项目按照合同原则进行组价，分析各项工程数量、金额的增减情况。随工程实施进展，审查施工阶段中计量、支付、变更、洽商、索赔是否遵守施工合同的约定；对工程变更方案提出合理化建议；对计量、支付、变更、洽商、索赔等工程量及工程造价进行审核，并协助委托人进行审批。建立本工程造价管理台帐，维护管理计量支付系统，</w:t>
      </w:r>
      <w:r>
        <w:rPr>
          <w:rFonts w:ascii="宋体" w:hAnsi="宋体" w:cs="宋体" w:hint="eastAsia"/>
          <w:kern w:val="0"/>
          <w:sz w:val="24"/>
          <w:lang w:val="zh-CN"/>
        </w:rPr>
        <w:t>并进行动态管理，按月度向委托人提交分析报告，报告内容包括但不限于：本期计量、支付、变更、洽商与索赔情况分析、合同执行偏离情况（含原因、现状与处理建议）等。整理计量、支付、变更、洽商、索赔资料，按照委托人档案管理办法进行归档。相关工程造价指数统计分析工作。</w:t>
      </w:r>
      <w:r>
        <w:rPr>
          <w:rFonts w:ascii="宋体" w:hAnsi="宋体" w:cs="宋体" w:hint="eastAsia"/>
          <w:kern w:val="0"/>
          <w:sz w:val="24"/>
          <w:lang w:val="zh-CN"/>
        </w:rPr>
        <w:br/>
        <w:t>3</w:t>
      </w:r>
      <w:r>
        <w:rPr>
          <w:rFonts w:ascii="宋体" w:hAnsi="宋体" w:cs="宋体" w:hint="eastAsia"/>
          <w:kern w:val="0"/>
          <w:sz w:val="24"/>
          <w:lang w:val="zh-CN"/>
        </w:rPr>
        <w:t>、编制、审核工程分阶段结算及工程竣工结算文件，及时对合同段范围内所服务工程的施工图纸、设计变更、签证等涉及价款变更的资料进行计算、审核；参与设计变更、签证和计量纠纷的现场鉴定、计量；并进行工程量、综合单价的核算、核定及费用归集，并形成过程成果资料；制定、</w:t>
      </w:r>
      <w:r>
        <w:rPr>
          <w:rFonts w:ascii="宋体" w:hAnsi="宋体" w:cs="宋体" w:hint="eastAsia"/>
          <w:kern w:val="0"/>
          <w:sz w:val="24"/>
          <w:lang w:val="zh-CN"/>
        </w:rPr>
        <w:t>调整工程分阶段结算及工程竣工结算审核总体工作计划，对分阶段结算及工程竣工结算审核工作进行动态管理；负责工程分阶段结算及工程竣工结算过程中信息资料的收集、整理、反馈，保障各方信息共享、交流顺畅；负责合同范围内的分阶段结算及工程竣工结算审核工作，并与被审核人进行谈判，直至达成一致；根据需要组织外部专家评审并承担相关费用。协助委托人做好政府审</w:t>
      </w:r>
      <w:r>
        <w:rPr>
          <w:rFonts w:ascii="宋体" w:hAnsi="宋体" w:cs="宋体" w:hint="eastAsia"/>
          <w:kern w:val="0"/>
          <w:sz w:val="24"/>
          <w:lang w:val="zh-CN"/>
        </w:rPr>
        <w:lastRenderedPageBreak/>
        <w:t>计配合工作。相关工程造价指数统计分析工作。</w:t>
      </w:r>
      <w:r>
        <w:rPr>
          <w:rFonts w:ascii="宋体" w:hAnsi="宋体" w:cs="宋体" w:hint="eastAsia"/>
          <w:kern w:val="0"/>
          <w:sz w:val="24"/>
          <w:lang w:val="zh-CN"/>
        </w:rPr>
        <w:br/>
        <w:t>4</w:t>
      </w:r>
      <w:r>
        <w:rPr>
          <w:rFonts w:ascii="宋体" w:hAnsi="宋体" w:cs="宋体" w:hint="eastAsia"/>
          <w:kern w:val="0"/>
          <w:sz w:val="24"/>
          <w:lang w:val="zh-CN"/>
        </w:rPr>
        <w:t>、项目全寿命周期各阶段对应的概算的审查、分解，对比分析。相关工程造价指数统计分析工作。</w:t>
      </w:r>
    </w:p>
    <w:p w:rsidR="00A876FD" w:rsidRDefault="00F53861">
      <w:pPr>
        <w:spacing w:line="500" w:lineRule="exact"/>
        <w:ind w:firstLineChars="200" w:firstLine="480"/>
        <w:rPr>
          <w:sz w:val="24"/>
        </w:rPr>
      </w:pPr>
      <w:r>
        <w:rPr>
          <w:rFonts w:hint="eastAsia"/>
          <w:sz w:val="24"/>
        </w:rPr>
        <w:t>3.2.3</w:t>
      </w:r>
      <w:r>
        <w:rPr>
          <w:rFonts w:hint="eastAsia"/>
          <w:sz w:val="24"/>
        </w:rPr>
        <w:t>咨询人应在收到委托人以书面形式</w:t>
      </w:r>
      <w:r>
        <w:rPr>
          <w:rFonts w:hint="eastAsia"/>
          <w:sz w:val="24"/>
        </w:rPr>
        <w:t>提出的建议或者异议后</w:t>
      </w:r>
      <w:r>
        <w:rPr>
          <w:rFonts w:hint="eastAsia"/>
          <w:sz w:val="24"/>
          <w:u w:val="single"/>
        </w:rPr>
        <w:t xml:space="preserve"> 5 </w:t>
      </w:r>
      <w:r>
        <w:rPr>
          <w:rFonts w:hint="eastAsia"/>
          <w:sz w:val="24"/>
        </w:rPr>
        <w:t>日内给予书面答复。</w:t>
      </w:r>
    </w:p>
    <w:p w:rsidR="00A876FD" w:rsidRDefault="00F53861">
      <w:pPr>
        <w:spacing w:line="500" w:lineRule="exact"/>
        <w:ind w:firstLineChars="200" w:firstLine="480"/>
        <w:rPr>
          <w:sz w:val="24"/>
        </w:rPr>
      </w:pPr>
      <w:r>
        <w:rPr>
          <w:rFonts w:hint="eastAsia"/>
          <w:sz w:val="24"/>
        </w:rPr>
        <w:t>3.3</w:t>
      </w:r>
      <w:r>
        <w:rPr>
          <w:rFonts w:hint="eastAsia"/>
          <w:sz w:val="24"/>
        </w:rPr>
        <w:t>修改为：委托人提供资料</w:t>
      </w:r>
      <w:proofErr w:type="gramStart"/>
      <w:r>
        <w:rPr>
          <w:rFonts w:hint="eastAsia"/>
          <w:sz w:val="24"/>
        </w:rPr>
        <w:t>见相关</w:t>
      </w:r>
      <w:proofErr w:type="gramEnd"/>
      <w:r>
        <w:rPr>
          <w:rFonts w:hint="eastAsia"/>
          <w:sz w:val="24"/>
        </w:rPr>
        <w:t>管理规定</w:t>
      </w:r>
      <w:r>
        <w:rPr>
          <w:sz w:val="24"/>
        </w:rPr>
        <w:t>。</w:t>
      </w:r>
    </w:p>
    <w:p w:rsidR="00A876FD" w:rsidRDefault="00F53861">
      <w:pPr>
        <w:spacing w:line="500" w:lineRule="exact"/>
        <w:ind w:firstLineChars="200" w:firstLine="480"/>
        <w:rPr>
          <w:sz w:val="24"/>
        </w:rPr>
      </w:pPr>
      <w:bookmarkStart w:id="68" w:name="_Toc422322536"/>
      <w:r>
        <w:rPr>
          <w:sz w:val="24"/>
        </w:rPr>
        <w:t>3.</w:t>
      </w:r>
      <w:bookmarkEnd w:id="68"/>
      <w:r>
        <w:rPr>
          <w:sz w:val="24"/>
        </w:rPr>
        <w:t xml:space="preserve"> 4</w:t>
      </w:r>
      <w:r>
        <w:rPr>
          <w:rFonts w:hint="eastAsia"/>
          <w:sz w:val="24"/>
        </w:rPr>
        <w:t>本条不适用。</w:t>
      </w:r>
    </w:p>
    <w:p w:rsidR="00A876FD" w:rsidRDefault="00F53861">
      <w:pPr>
        <w:spacing w:line="500" w:lineRule="exact"/>
        <w:ind w:firstLineChars="200" w:firstLine="480"/>
        <w:rPr>
          <w:sz w:val="24"/>
        </w:rPr>
      </w:pPr>
      <w:bookmarkStart w:id="69" w:name="_Toc455670850"/>
      <w:bookmarkStart w:id="70" w:name="_Toc460849461"/>
      <w:r>
        <w:rPr>
          <w:rFonts w:hint="eastAsia"/>
          <w:sz w:val="24"/>
        </w:rPr>
        <w:t>3.5</w:t>
      </w:r>
      <w:r>
        <w:rPr>
          <w:sz w:val="24"/>
        </w:rPr>
        <w:t>履约</w:t>
      </w:r>
      <w:r>
        <w:rPr>
          <w:rFonts w:hint="eastAsia"/>
          <w:sz w:val="24"/>
        </w:rPr>
        <w:t>担保</w:t>
      </w:r>
      <w:bookmarkEnd w:id="69"/>
      <w:bookmarkEnd w:id="70"/>
    </w:p>
    <w:p w:rsidR="00A876FD" w:rsidRDefault="00F53861">
      <w:pPr>
        <w:spacing w:line="500" w:lineRule="exact"/>
        <w:ind w:firstLineChars="200" w:firstLine="480"/>
        <w:rPr>
          <w:sz w:val="24"/>
        </w:rPr>
      </w:pPr>
      <w:r>
        <w:rPr>
          <w:rFonts w:hint="eastAsia"/>
          <w:sz w:val="24"/>
        </w:rPr>
        <w:t>3.5.1</w:t>
      </w:r>
      <w:r>
        <w:rPr>
          <w:sz w:val="24"/>
        </w:rPr>
        <w:t>履约担保的金额：</w:t>
      </w:r>
      <w:r>
        <w:rPr>
          <w:rFonts w:hint="eastAsia"/>
          <w:sz w:val="24"/>
        </w:rPr>
        <w:t>履约保证金的数额为合同酬金的</w:t>
      </w:r>
      <w:r>
        <w:rPr>
          <w:rFonts w:hint="eastAsia"/>
          <w:sz w:val="24"/>
        </w:rPr>
        <w:t xml:space="preserve"> 5 %</w:t>
      </w:r>
      <w:r>
        <w:rPr>
          <w:rFonts w:hint="eastAsia"/>
          <w:sz w:val="24"/>
        </w:rPr>
        <w:t>。以支票、汇票、本票或者金融机构出具的保函等非现金形式向委托人提交</w:t>
      </w:r>
      <w:r>
        <w:rPr>
          <w:sz w:val="24"/>
        </w:rPr>
        <w:t>。</w:t>
      </w:r>
    </w:p>
    <w:p w:rsidR="00A876FD" w:rsidRDefault="00F53861">
      <w:pPr>
        <w:spacing w:line="500" w:lineRule="exact"/>
        <w:ind w:firstLineChars="200" w:firstLine="480"/>
        <w:rPr>
          <w:sz w:val="24"/>
        </w:rPr>
      </w:pPr>
      <w:r>
        <w:rPr>
          <w:rFonts w:hint="eastAsia"/>
          <w:sz w:val="24"/>
        </w:rPr>
        <w:t>3.5.1.1</w:t>
      </w:r>
      <w:r>
        <w:rPr>
          <w:rFonts w:hint="eastAsia"/>
          <w:sz w:val="24"/>
        </w:rPr>
        <w:t>如为保函形式，咨询方应向委托方提交由全国性商业银行开具的、以委托方为受益人、可凭委托方</w:t>
      </w:r>
      <w:proofErr w:type="gramStart"/>
      <w:r>
        <w:rPr>
          <w:rFonts w:hint="eastAsia"/>
          <w:sz w:val="24"/>
        </w:rPr>
        <w:t>首次申索即</w:t>
      </w:r>
      <w:proofErr w:type="gramEnd"/>
      <w:r>
        <w:rPr>
          <w:rFonts w:hint="eastAsia"/>
          <w:sz w:val="24"/>
        </w:rPr>
        <w:t>作无条件付款、不可撤销的银行保函，正本一份，副本一份，格式须满足委托人要求</w:t>
      </w:r>
      <w:r>
        <w:rPr>
          <w:sz w:val="24"/>
        </w:rPr>
        <w:t>。</w:t>
      </w:r>
    </w:p>
    <w:p w:rsidR="00A876FD" w:rsidRDefault="00F53861">
      <w:pPr>
        <w:spacing w:line="500" w:lineRule="exact"/>
        <w:ind w:firstLineChars="200" w:firstLine="480"/>
        <w:rPr>
          <w:sz w:val="24"/>
        </w:rPr>
      </w:pPr>
      <w:r>
        <w:rPr>
          <w:rFonts w:hint="eastAsia"/>
          <w:sz w:val="24"/>
        </w:rPr>
        <w:t>3.5</w:t>
      </w:r>
      <w:r>
        <w:rPr>
          <w:sz w:val="24"/>
        </w:rPr>
        <w:t>.1.2</w:t>
      </w:r>
      <w:r>
        <w:rPr>
          <w:rFonts w:hint="eastAsia"/>
          <w:sz w:val="24"/>
        </w:rPr>
        <w:t>如为保证金形式，可采用电汇</w:t>
      </w:r>
      <w:proofErr w:type="gramStart"/>
      <w:r>
        <w:rPr>
          <w:rFonts w:hint="eastAsia"/>
          <w:sz w:val="24"/>
        </w:rPr>
        <w:t>或网银的</w:t>
      </w:r>
      <w:proofErr w:type="gramEnd"/>
      <w:r>
        <w:rPr>
          <w:rFonts w:hint="eastAsia"/>
          <w:sz w:val="24"/>
        </w:rPr>
        <w:t>形式，须由咨询人基本账户汇出至如下账号</w:t>
      </w:r>
      <w:r>
        <w:rPr>
          <w:sz w:val="24"/>
        </w:rPr>
        <w:t>。</w:t>
      </w:r>
    </w:p>
    <w:p w:rsidR="00A876FD" w:rsidRDefault="00F53861">
      <w:pPr>
        <w:spacing w:line="500" w:lineRule="exact"/>
        <w:ind w:firstLineChars="200" w:firstLine="480"/>
        <w:rPr>
          <w:sz w:val="24"/>
        </w:rPr>
      </w:pPr>
      <w:r>
        <w:rPr>
          <w:sz w:val="24"/>
        </w:rPr>
        <w:t>开户名称</w:t>
      </w:r>
      <w:r>
        <w:rPr>
          <w:rFonts w:hint="eastAsia"/>
          <w:sz w:val="24"/>
        </w:rPr>
        <w:t>：</w:t>
      </w:r>
    </w:p>
    <w:p w:rsidR="00A876FD" w:rsidRDefault="00F53861">
      <w:pPr>
        <w:spacing w:line="500" w:lineRule="exact"/>
        <w:ind w:firstLineChars="200" w:firstLine="480"/>
        <w:rPr>
          <w:sz w:val="24"/>
        </w:rPr>
      </w:pPr>
      <w:r>
        <w:rPr>
          <w:sz w:val="24"/>
        </w:rPr>
        <w:t>开户行</w:t>
      </w:r>
      <w:r>
        <w:rPr>
          <w:rFonts w:hint="eastAsia"/>
          <w:sz w:val="24"/>
        </w:rPr>
        <w:t>：</w:t>
      </w:r>
    </w:p>
    <w:p w:rsidR="00A876FD" w:rsidRDefault="00F53861">
      <w:pPr>
        <w:spacing w:line="500" w:lineRule="exact"/>
        <w:ind w:firstLineChars="200" w:firstLine="480"/>
        <w:rPr>
          <w:sz w:val="24"/>
        </w:rPr>
      </w:pPr>
      <w:proofErr w:type="gramStart"/>
      <w:r>
        <w:rPr>
          <w:sz w:val="24"/>
        </w:rPr>
        <w:t>帐号</w:t>
      </w:r>
      <w:proofErr w:type="gramEnd"/>
      <w:r>
        <w:rPr>
          <w:rFonts w:hint="eastAsia"/>
          <w:sz w:val="24"/>
        </w:rPr>
        <w:t>：</w:t>
      </w:r>
    </w:p>
    <w:p w:rsidR="00A876FD" w:rsidRDefault="00F53861">
      <w:pPr>
        <w:spacing w:line="500" w:lineRule="exact"/>
        <w:ind w:firstLineChars="200" w:firstLine="480"/>
        <w:rPr>
          <w:sz w:val="24"/>
        </w:rPr>
      </w:pPr>
      <w:r>
        <w:rPr>
          <w:rFonts w:hint="eastAsia"/>
          <w:sz w:val="24"/>
        </w:rPr>
        <w:t>3.5.2</w:t>
      </w:r>
      <w:r>
        <w:rPr>
          <w:rFonts w:hint="eastAsia"/>
          <w:sz w:val="24"/>
        </w:rPr>
        <w:t>咨询人在合同签订前</w:t>
      </w:r>
      <w:r>
        <w:rPr>
          <w:sz w:val="24"/>
        </w:rPr>
        <w:t>，向</w:t>
      </w:r>
      <w:r>
        <w:rPr>
          <w:rFonts w:hint="eastAsia"/>
          <w:sz w:val="24"/>
        </w:rPr>
        <w:t>委托人</w:t>
      </w:r>
      <w:r>
        <w:rPr>
          <w:sz w:val="24"/>
        </w:rPr>
        <w:t>提交所规定金额的履约保函或保证金。</w:t>
      </w:r>
    </w:p>
    <w:p w:rsidR="00A876FD" w:rsidRDefault="00F53861">
      <w:pPr>
        <w:spacing w:line="500" w:lineRule="exact"/>
        <w:ind w:firstLineChars="200" w:firstLine="480"/>
        <w:rPr>
          <w:sz w:val="24"/>
        </w:rPr>
      </w:pPr>
      <w:r>
        <w:rPr>
          <w:rFonts w:hint="eastAsia"/>
          <w:sz w:val="24"/>
        </w:rPr>
        <w:t>3.5.3</w:t>
      </w:r>
      <w:r>
        <w:rPr>
          <w:sz w:val="24"/>
        </w:rPr>
        <w:t>履约保证金用于补偿</w:t>
      </w:r>
      <w:r>
        <w:rPr>
          <w:rFonts w:hint="eastAsia"/>
          <w:sz w:val="24"/>
        </w:rPr>
        <w:t>委托人</w:t>
      </w:r>
      <w:proofErr w:type="gramStart"/>
      <w:r>
        <w:rPr>
          <w:sz w:val="24"/>
        </w:rPr>
        <w:t>因</w:t>
      </w:r>
      <w:r>
        <w:rPr>
          <w:rFonts w:hint="eastAsia"/>
          <w:sz w:val="24"/>
        </w:rPr>
        <w:t>咨询</w:t>
      </w:r>
      <w:proofErr w:type="gramEnd"/>
      <w:r>
        <w:rPr>
          <w:rFonts w:hint="eastAsia"/>
          <w:sz w:val="24"/>
        </w:rPr>
        <w:t>人</w:t>
      </w:r>
      <w:r>
        <w:rPr>
          <w:sz w:val="24"/>
        </w:rPr>
        <w:t>不能完成其合同义务而蒙受的损失。</w:t>
      </w:r>
    </w:p>
    <w:p w:rsidR="00A876FD" w:rsidRDefault="00F53861">
      <w:pPr>
        <w:spacing w:line="500" w:lineRule="exact"/>
        <w:ind w:firstLineChars="200" w:firstLine="480"/>
        <w:rPr>
          <w:sz w:val="24"/>
        </w:rPr>
      </w:pPr>
      <w:r>
        <w:rPr>
          <w:rFonts w:hint="eastAsia"/>
          <w:sz w:val="24"/>
        </w:rPr>
        <w:t>3.5.4</w:t>
      </w:r>
      <w:r>
        <w:rPr>
          <w:sz w:val="24"/>
        </w:rPr>
        <w:t>除非另有约定，在</w:t>
      </w:r>
      <w:r>
        <w:rPr>
          <w:rFonts w:hint="eastAsia"/>
          <w:sz w:val="24"/>
        </w:rPr>
        <w:t>咨询人</w:t>
      </w:r>
      <w:r>
        <w:rPr>
          <w:sz w:val="24"/>
        </w:rPr>
        <w:t>完成其合同义务包括任何保证义务后</w:t>
      </w:r>
      <w:r>
        <w:rPr>
          <w:rFonts w:hint="eastAsia"/>
          <w:sz w:val="24"/>
        </w:rPr>
        <w:t xml:space="preserve"> 14 </w:t>
      </w:r>
      <w:r>
        <w:rPr>
          <w:rFonts w:hint="eastAsia"/>
          <w:sz w:val="24"/>
        </w:rPr>
        <w:t>日</w:t>
      </w:r>
      <w:r>
        <w:rPr>
          <w:sz w:val="24"/>
        </w:rPr>
        <w:t>内，</w:t>
      </w:r>
      <w:r>
        <w:rPr>
          <w:rFonts w:hint="eastAsia"/>
          <w:sz w:val="24"/>
        </w:rPr>
        <w:t>委托人</w:t>
      </w:r>
      <w:r>
        <w:rPr>
          <w:sz w:val="24"/>
        </w:rPr>
        <w:t>将把履约保证金</w:t>
      </w:r>
      <w:r>
        <w:rPr>
          <w:rFonts w:hint="eastAsia"/>
          <w:sz w:val="24"/>
        </w:rPr>
        <w:t>无息</w:t>
      </w:r>
      <w:r>
        <w:rPr>
          <w:sz w:val="24"/>
        </w:rPr>
        <w:t>退还</w:t>
      </w:r>
      <w:r>
        <w:rPr>
          <w:rFonts w:hint="eastAsia"/>
          <w:sz w:val="24"/>
        </w:rPr>
        <w:t>咨询人</w:t>
      </w:r>
      <w:r>
        <w:rPr>
          <w:sz w:val="24"/>
        </w:rPr>
        <w:t>。当合同条款按相关条款延期时，</w:t>
      </w:r>
      <w:r>
        <w:rPr>
          <w:rFonts w:hint="eastAsia"/>
          <w:sz w:val="24"/>
        </w:rPr>
        <w:t>咨询方</w:t>
      </w:r>
      <w:r>
        <w:rPr>
          <w:sz w:val="24"/>
        </w:rPr>
        <w:t>应对履约</w:t>
      </w:r>
      <w:r>
        <w:rPr>
          <w:rFonts w:hint="eastAsia"/>
          <w:sz w:val="24"/>
        </w:rPr>
        <w:t>担保</w:t>
      </w:r>
      <w:r>
        <w:rPr>
          <w:sz w:val="24"/>
        </w:rPr>
        <w:t>做相应的延期</w:t>
      </w:r>
      <w:r>
        <w:rPr>
          <w:rFonts w:hint="eastAsia"/>
          <w:sz w:val="24"/>
        </w:rPr>
        <w:t>。</w:t>
      </w:r>
    </w:p>
    <w:p w:rsidR="00A876FD" w:rsidRDefault="00F53861">
      <w:pPr>
        <w:spacing w:line="500" w:lineRule="exact"/>
        <w:ind w:firstLineChars="200" w:firstLine="482"/>
        <w:rPr>
          <w:b/>
          <w:bCs/>
          <w:sz w:val="24"/>
        </w:rPr>
      </w:pPr>
      <w:bookmarkStart w:id="71" w:name="_Toc422322537"/>
      <w:r>
        <w:rPr>
          <w:b/>
          <w:bCs/>
          <w:sz w:val="24"/>
        </w:rPr>
        <w:t xml:space="preserve">4. </w:t>
      </w:r>
      <w:r>
        <w:rPr>
          <w:b/>
          <w:bCs/>
          <w:sz w:val="24"/>
        </w:rPr>
        <w:t>违约责任</w:t>
      </w:r>
      <w:bookmarkEnd w:id="71"/>
    </w:p>
    <w:p w:rsidR="00A876FD" w:rsidRDefault="00F53861">
      <w:pPr>
        <w:spacing w:line="500" w:lineRule="exact"/>
        <w:ind w:firstLineChars="200" w:firstLine="480"/>
        <w:rPr>
          <w:sz w:val="24"/>
        </w:rPr>
      </w:pPr>
      <w:r>
        <w:rPr>
          <w:sz w:val="24"/>
        </w:rPr>
        <w:t>4.2</w:t>
      </w:r>
      <w:r>
        <w:rPr>
          <w:sz w:val="24"/>
        </w:rPr>
        <w:t>咨询人的违约责任</w:t>
      </w:r>
    </w:p>
    <w:p w:rsidR="00A876FD" w:rsidRDefault="00F53861">
      <w:pPr>
        <w:spacing w:line="500" w:lineRule="exact"/>
        <w:ind w:firstLineChars="200" w:firstLine="480"/>
        <w:rPr>
          <w:sz w:val="24"/>
        </w:rPr>
      </w:pPr>
      <w:r>
        <w:rPr>
          <w:rFonts w:hint="eastAsia"/>
          <w:sz w:val="24"/>
        </w:rPr>
        <w:lastRenderedPageBreak/>
        <w:t>修改为：</w:t>
      </w:r>
    </w:p>
    <w:p w:rsidR="00A876FD" w:rsidRDefault="00F53861">
      <w:pPr>
        <w:spacing w:line="500" w:lineRule="exact"/>
        <w:ind w:firstLineChars="200" w:firstLine="480"/>
        <w:rPr>
          <w:sz w:val="24"/>
        </w:rPr>
      </w:pPr>
      <w:r>
        <w:rPr>
          <w:sz w:val="24"/>
        </w:rPr>
        <w:t>咨询人在其责任期内如果失职，同</w:t>
      </w:r>
      <w:r>
        <w:rPr>
          <w:sz w:val="24"/>
        </w:rPr>
        <w:t>意按以下办法承担因单方责任而造成的经济损失。</w:t>
      </w:r>
    </w:p>
    <w:p w:rsidR="00A876FD" w:rsidRDefault="00F53861">
      <w:pPr>
        <w:spacing w:line="500" w:lineRule="exact"/>
        <w:ind w:firstLineChars="200" w:firstLine="482"/>
        <w:rPr>
          <w:b/>
          <w:sz w:val="24"/>
        </w:rPr>
      </w:pPr>
      <w:r>
        <w:rPr>
          <w:rFonts w:hint="eastAsia"/>
          <w:b/>
          <w:sz w:val="24"/>
        </w:rPr>
        <w:t>4.2.1</w:t>
      </w:r>
      <w:r>
        <w:rPr>
          <w:rFonts w:hint="eastAsia"/>
          <w:b/>
          <w:sz w:val="24"/>
        </w:rPr>
        <w:t>人员配置及管理：</w:t>
      </w:r>
    </w:p>
    <w:p w:rsidR="00A876FD" w:rsidRDefault="00F53861">
      <w:pPr>
        <w:numPr>
          <w:ilvl w:val="0"/>
          <w:numId w:val="5"/>
        </w:numPr>
        <w:spacing w:line="500" w:lineRule="exact"/>
        <w:ind w:firstLineChars="200" w:firstLine="480"/>
        <w:rPr>
          <w:sz w:val="24"/>
        </w:rPr>
      </w:pPr>
      <w:r>
        <w:rPr>
          <w:rFonts w:hint="eastAsia"/>
          <w:sz w:val="24"/>
        </w:rPr>
        <w:t>造价咨询人不得擅自变更项目负责人等全部人员，未经允许擅自变更项目负责人的，应承担违约责任金；未经允许擅自变更项目经理部其他人员的，应承担违约责任金。如需变更应征</w:t>
      </w:r>
      <w:proofErr w:type="gramStart"/>
      <w:r>
        <w:rPr>
          <w:rFonts w:hint="eastAsia"/>
          <w:sz w:val="24"/>
        </w:rPr>
        <w:t>得咨询</w:t>
      </w:r>
      <w:proofErr w:type="gramEnd"/>
      <w:r>
        <w:rPr>
          <w:rFonts w:hint="eastAsia"/>
          <w:sz w:val="24"/>
        </w:rPr>
        <w:t>人同意，且所变更的项目负责人等人员应具备投标时相应资质、业绩等条件。</w:t>
      </w:r>
    </w:p>
    <w:p w:rsidR="00A876FD" w:rsidRDefault="00F53861">
      <w:pPr>
        <w:spacing w:line="500" w:lineRule="exact"/>
        <w:ind w:firstLineChars="200" w:firstLine="480"/>
        <w:rPr>
          <w:sz w:val="24"/>
          <w:u w:val="single"/>
        </w:rPr>
      </w:pPr>
      <w:r>
        <w:rPr>
          <w:rFonts w:hint="eastAsia"/>
          <w:sz w:val="24"/>
        </w:rPr>
        <w:t>（</w:t>
      </w:r>
      <w:r>
        <w:rPr>
          <w:rFonts w:hint="eastAsia"/>
          <w:sz w:val="24"/>
        </w:rPr>
        <w:t>2</w:t>
      </w:r>
      <w:r>
        <w:rPr>
          <w:rFonts w:hint="eastAsia"/>
          <w:sz w:val="24"/>
        </w:rPr>
        <w:t>）咨询人擅自更换其进场人员扣除违约金标准为：</w:t>
      </w:r>
      <w:r>
        <w:rPr>
          <w:rFonts w:hint="eastAsia"/>
          <w:sz w:val="24"/>
          <w:u w:val="single"/>
        </w:rPr>
        <w:t>项目负责人</w:t>
      </w:r>
      <w:r>
        <w:rPr>
          <w:rFonts w:hint="eastAsia"/>
          <w:sz w:val="24"/>
          <w:u w:val="single"/>
        </w:rPr>
        <w:t>100000</w:t>
      </w:r>
      <w:r>
        <w:rPr>
          <w:rFonts w:hint="eastAsia"/>
          <w:sz w:val="24"/>
          <w:u w:val="single"/>
        </w:rPr>
        <w:t>元</w:t>
      </w:r>
      <w:r>
        <w:rPr>
          <w:rFonts w:hint="eastAsia"/>
          <w:sz w:val="24"/>
          <w:u w:val="single"/>
        </w:rPr>
        <w:t>/</w:t>
      </w:r>
      <w:r>
        <w:rPr>
          <w:rFonts w:hint="eastAsia"/>
          <w:sz w:val="24"/>
          <w:u w:val="single"/>
        </w:rPr>
        <w:t>人•次，其他人员</w:t>
      </w:r>
      <w:r>
        <w:rPr>
          <w:rFonts w:hint="eastAsia"/>
          <w:sz w:val="24"/>
          <w:u w:val="single"/>
        </w:rPr>
        <w:t>50000</w:t>
      </w:r>
      <w:r>
        <w:rPr>
          <w:rFonts w:hint="eastAsia"/>
          <w:sz w:val="24"/>
          <w:u w:val="single"/>
        </w:rPr>
        <w:t>元</w:t>
      </w:r>
      <w:r>
        <w:rPr>
          <w:rFonts w:hint="eastAsia"/>
          <w:sz w:val="24"/>
          <w:u w:val="single"/>
        </w:rPr>
        <w:t>/</w:t>
      </w:r>
      <w:r>
        <w:rPr>
          <w:rFonts w:hint="eastAsia"/>
          <w:sz w:val="24"/>
          <w:u w:val="single"/>
        </w:rPr>
        <w:t>人•次。</w:t>
      </w:r>
    </w:p>
    <w:p w:rsidR="00A876FD" w:rsidRDefault="00F53861">
      <w:pPr>
        <w:spacing w:line="500" w:lineRule="exact"/>
        <w:ind w:firstLineChars="200" w:firstLine="480"/>
        <w:rPr>
          <w:b/>
          <w:sz w:val="24"/>
        </w:rPr>
      </w:pPr>
      <w:r>
        <w:rPr>
          <w:rFonts w:hint="eastAsia"/>
          <w:sz w:val="24"/>
          <w:u w:val="single"/>
        </w:rPr>
        <w:t>（</w:t>
      </w:r>
      <w:r>
        <w:rPr>
          <w:rFonts w:hint="eastAsia"/>
          <w:sz w:val="24"/>
          <w:u w:val="single"/>
        </w:rPr>
        <w:t>3</w:t>
      </w:r>
      <w:r>
        <w:rPr>
          <w:rFonts w:hint="eastAsia"/>
          <w:sz w:val="24"/>
          <w:u w:val="single"/>
        </w:rPr>
        <w:t>）经委托人同意，咨询人更换其进场人员扣除违约金标准为：项目负责人</w:t>
      </w:r>
      <w:r>
        <w:rPr>
          <w:rFonts w:hint="eastAsia"/>
          <w:sz w:val="24"/>
          <w:u w:val="single"/>
        </w:rPr>
        <w:t>50000</w:t>
      </w:r>
      <w:r>
        <w:rPr>
          <w:rFonts w:hint="eastAsia"/>
          <w:sz w:val="24"/>
          <w:u w:val="single"/>
        </w:rPr>
        <w:t>元</w:t>
      </w:r>
      <w:r>
        <w:rPr>
          <w:rFonts w:hint="eastAsia"/>
          <w:sz w:val="24"/>
          <w:u w:val="single"/>
        </w:rPr>
        <w:t>/</w:t>
      </w:r>
      <w:r>
        <w:rPr>
          <w:rFonts w:hint="eastAsia"/>
          <w:sz w:val="24"/>
          <w:u w:val="single"/>
        </w:rPr>
        <w:t>人•次</w:t>
      </w:r>
      <w:r>
        <w:rPr>
          <w:rFonts w:hint="eastAsia"/>
          <w:sz w:val="24"/>
          <w:u w:val="single"/>
        </w:rPr>
        <w:t>，其他人员</w:t>
      </w:r>
      <w:r>
        <w:rPr>
          <w:rFonts w:hint="eastAsia"/>
          <w:sz w:val="24"/>
          <w:u w:val="single"/>
        </w:rPr>
        <w:t>20000</w:t>
      </w:r>
      <w:r>
        <w:rPr>
          <w:rFonts w:hint="eastAsia"/>
          <w:sz w:val="24"/>
          <w:u w:val="single"/>
        </w:rPr>
        <w:t>元</w:t>
      </w:r>
      <w:r>
        <w:rPr>
          <w:rFonts w:hint="eastAsia"/>
          <w:sz w:val="24"/>
          <w:u w:val="single"/>
        </w:rPr>
        <w:t>/</w:t>
      </w:r>
      <w:r>
        <w:rPr>
          <w:rFonts w:hint="eastAsia"/>
          <w:sz w:val="24"/>
          <w:u w:val="single"/>
        </w:rPr>
        <w:t>人•次。</w:t>
      </w:r>
    </w:p>
    <w:p w:rsidR="00A876FD" w:rsidRDefault="00F53861">
      <w:pPr>
        <w:spacing w:line="500" w:lineRule="exact"/>
        <w:ind w:firstLineChars="200" w:firstLine="482"/>
        <w:rPr>
          <w:b/>
          <w:sz w:val="24"/>
        </w:rPr>
      </w:pPr>
      <w:r>
        <w:rPr>
          <w:rFonts w:hint="eastAsia"/>
          <w:b/>
          <w:sz w:val="24"/>
        </w:rPr>
        <w:t>4.2.2</w:t>
      </w:r>
      <w:r>
        <w:rPr>
          <w:rFonts w:hint="eastAsia"/>
          <w:b/>
          <w:sz w:val="24"/>
        </w:rPr>
        <w:t>服务及时性：</w:t>
      </w:r>
    </w:p>
    <w:p w:rsidR="00A876FD" w:rsidRDefault="00F53861">
      <w:pPr>
        <w:spacing w:line="500" w:lineRule="exact"/>
        <w:ind w:firstLineChars="200" w:firstLine="480"/>
        <w:rPr>
          <w:sz w:val="24"/>
        </w:rPr>
      </w:pPr>
      <w:r>
        <w:rPr>
          <w:rFonts w:hint="eastAsia"/>
          <w:sz w:val="24"/>
        </w:rPr>
        <w:t>造价咨询人逾期提交造价咨询成果，每超出一天按造价咨询费</w:t>
      </w:r>
      <w:r>
        <w:rPr>
          <w:rFonts w:hint="eastAsia"/>
          <w:sz w:val="24"/>
        </w:rPr>
        <w:t>1%</w:t>
      </w:r>
      <w:r>
        <w:rPr>
          <w:rFonts w:hint="eastAsia"/>
          <w:sz w:val="24"/>
        </w:rPr>
        <w:t>支付违约金。</w:t>
      </w:r>
    </w:p>
    <w:p w:rsidR="00A876FD" w:rsidRDefault="00F53861">
      <w:pPr>
        <w:spacing w:line="500" w:lineRule="exact"/>
        <w:ind w:firstLineChars="200" w:firstLine="482"/>
        <w:rPr>
          <w:b/>
          <w:sz w:val="24"/>
        </w:rPr>
      </w:pPr>
      <w:r>
        <w:rPr>
          <w:rFonts w:hint="eastAsia"/>
          <w:b/>
          <w:sz w:val="24"/>
        </w:rPr>
        <w:t>4.2.3</w:t>
      </w:r>
      <w:r>
        <w:rPr>
          <w:rFonts w:hint="eastAsia"/>
          <w:b/>
          <w:sz w:val="24"/>
        </w:rPr>
        <w:t>服务质量：</w:t>
      </w:r>
    </w:p>
    <w:p w:rsidR="00A876FD" w:rsidRDefault="00F53861">
      <w:pPr>
        <w:spacing w:line="500" w:lineRule="exact"/>
        <w:ind w:firstLineChars="200" w:firstLine="480"/>
        <w:rPr>
          <w:sz w:val="24"/>
          <w:lang w:val="zh-CN"/>
        </w:rPr>
      </w:pPr>
      <w:r>
        <w:rPr>
          <w:rFonts w:hint="eastAsia"/>
          <w:sz w:val="24"/>
          <w:lang w:val="zh-CN"/>
        </w:rPr>
        <w:t>4.2.3.1</w:t>
      </w:r>
      <w:r>
        <w:rPr>
          <w:rFonts w:hint="eastAsia"/>
          <w:sz w:val="24"/>
          <w:lang w:val="zh-CN"/>
        </w:rPr>
        <w:t>、符合国家、行业相关规范、标准的规定，成果确保满足业主使用要求并确保通过各相关部门评审。</w:t>
      </w:r>
    </w:p>
    <w:p w:rsidR="00A876FD" w:rsidRDefault="00F53861">
      <w:pPr>
        <w:spacing w:line="500" w:lineRule="exact"/>
        <w:ind w:firstLineChars="200" w:firstLine="480"/>
        <w:rPr>
          <w:sz w:val="24"/>
          <w:lang w:val="zh-CN"/>
        </w:rPr>
      </w:pPr>
      <w:r>
        <w:rPr>
          <w:sz w:val="24"/>
        </w:rPr>
        <w:t>4.2.3.</w:t>
      </w:r>
      <w:r>
        <w:rPr>
          <w:rFonts w:hint="eastAsia"/>
          <w:sz w:val="24"/>
        </w:rPr>
        <w:t>2</w:t>
      </w:r>
      <w:r>
        <w:rPr>
          <w:rFonts w:hint="eastAsia"/>
          <w:sz w:val="24"/>
        </w:rPr>
        <w:t>、</w:t>
      </w:r>
      <w:r>
        <w:rPr>
          <w:rFonts w:hint="eastAsia"/>
          <w:sz w:val="24"/>
          <w:lang w:val="zh-CN"/>
        </w:rPr>
        <w:t>质量标准</w:t>
      </w:r>
    </w:p>
    <w:p w:rsidR="00A876FD" w:rsidRDefault="00F53861">
      <w:pPr>
        <w:spacing w:line="500" w:lineRule="exact"/>
        <w:ind w:firstLineChars="200" w:firstLine="480"/>
        <w:rPr>
          <w:sz w:val="24"/>
          <w:lang w:val="zh-CN"/>
        </w:rPr>
      </w:pPr>
      <w:r>
        <w:rPr>
          <w:rFonts w:hint="eastAsia"/>
          <w:sz w:val="24"/>
          <w:lang w:val="zh-CN"/>
        </w:rPr>
        <w:t>工程造价咨询成果文件应符合：《建设工程造价咨询规范》（</w:t>
      </w:r>
      <w:r>
        <w:rPr>
          <w:rFonts w:hint="eastAsia"/>
          <w:sz w:val="24"/>
          <w:lang w:val="zh-CN"/>
        </w:rPr>
        <w:t>GB/T51095-2015</w:t>
      </w:r>
      <w:r>
        <w:rPr>
          <w:rFonts w:hint="eastAsia"/>
          <w:sz w:val="24"/>
          <w:lang w:val="zh-CN"/>
        </w:rPr>
        <w:t>）、《建设工程造价咨询成果文件质量标准》（</w:t>
      </w:r>
      <w:r>
        <w:rPr>
          <w:rFonts w:hint="eastAsia"/>
          <w:sz w:val="24"/>
          <w:lang w:val="zh-CN"/>
        </w:rPr>
        <w:t>CECA/GC7-2012</w:t>
      </w:r>
      <w:r>
        <w:rPr>
          <w:rFonts w:hint="eastAsia"/>
          <w:sz w:val="24"/>
          <w:lang w:val="zh-CN"/>
        </w:rPr>
        <w:t>）。</w:t>
      </w:r>
    </w:p>
    <w:p w:rsidR="00A876FD" w:rsidRDefault="00F53861">
      <w:pPr>
        <w:spacing w:line="500" w:lineRule="exact"/>
        <w:ind w:firstLineChars="200" w:firstLine="480"/>
        <w:rPr>
          <w:sz w:val="24"/>
          <w:lang w:val="zh-CN"/>
        </w:rPr>
      </w:pPr>
      <w:r>
        <w:rPr>
          <w:rFonts w:hint="eastAsia"/>
          <w:sz w:val="24"/>
        </w:rPr>
        <w:t>（</w:t>
      </w:r>
      <w:r>
        <w:rPr>
          <w:rFonts w:hint="eastAsia"/>
          <w:sz w:val="24"/>
        </w:rPr>
        <w:t>1</w:t>
      </w:r>
      <w:r>
        <w:rPr>
          <w:rFonts w:hint="eastAsia"/>
          <w:sz w:val="24"/>
        </w:rPr>
        <w:t>）</w:t>
      </w:r>
      <w:r>
        <w:rPr>
          <w:rFonts w:hint="eastAsia"/>
          <w:sz w:val="24"/>
          <w:lang w:val="zh-CN"/>
        </w:rPr>
        <w:t>工程量清单编制要按照《建设工程工程量清单计价规范》</w:t>
      </w:r>
      <w:r>
        <w:rPr>
          <w:rFonts w:hint="eastAsia"/>
          <w:sz w:val="24"/>
          <w:lang w:val="zh-CN"/>
        </w:rPr>
        <w:t>GB50500-2013</w:t>
      </w:r>
      <w:r>
        <w:rPr>
          <w:rFonts w:hint="eastAsia"/>
          <w:sz w:val="24"/>
          <w:lang w:val="zh-CN"/>
        </w:rPr>
        <w:t>，清单编码连贯，按顺序排列，项目特征描述清楚明了，工程</w:t>
      </w:r>
      <w:proofErr w:type="gramStart"/>
      <w:r>
        <w:rPr>
          <w:rFonts w:hint="eastAsia"/>
          <w:sz w:val="24"/>
          <w:lang w:val="zh-CN"/>
        </w:rPr>
        <w:t>量单位</w:t>
      </w:r>
      <w:proofErr w:type="gramEnd"/>
      <w:r>
        <w:rPr>
          <w:rFonts w:hint="eastAsia"/>
          <w:sz w:val="24"/>
          <w:lang w:val="zh-CN"/>
        </w:rPr>
        <w:t>准确。</w:t>
      </w:r>
    </w:p>
    <w:p w:rsidR="00A876FD" w:rsidRDefault="00F53861">
      <w:pPr>
        <w:spacing w:line="500" w:lineRule="exact"/>
        <w:ind w:firstLineChars="200" w:firstLine="480"/>
        <w:rPr>
          <w:sz w:val="24"/>
          <w:lang w:val="zh-CN"/>
        </w:rPr>
      </w:pPr>
      <w:r>
        <w:rPr>
          <w:rFonts w:hint="eastAsia"/>
          <w:sz w:val="24"/>
        </w:rPr>
        <w:t>（</w:t>
      </w:r>
      <w:r>
        <w:rPr>
          <w:rFonts w:hint="eastAsia"/>
          <w:sz w:val="24"/>
        </w:rPr>
        <w:t>2</w:t>
      </w:r>
      <w:r>
        <w:rPr>
          <w:rFonts w:hint="eastAsia"/>
          <w:sz w:val="24"/>
        </w:rPr>
        <w:t>）</w:t>
      </w:r>
      <w:r>
        <w:rPr>
          <w:rFonts w:hint="eastAsia"/>
          <w:sz w:val="24"/>
          <w:lang w:val="zh-CN"/>
        </w:rPr>
        <w:t>工程量要计算准确，不能漏项，误差率控制在±</w:t>
      </w:r>
      <w:r>
        <w:rPr>
          <w:rFonts w:hint="eastAsia"/>
          <w:sz w:val="24"/>
          <w:lang w:val="zh-CN"/>
        </w:rPr>
        <w:t>1%</w:t>
      </w:r>
      <w:r>
        <w:rPr>
          <w:rFonts w:hint="eastAsia"/>
          <w:sz w:val="24"/>
          <w:lang w:val="zh-CN"/>
        </w:rPr>
        <w:t>以内，单项造价误差率控制在±</w:t>
      </w:r>
      <w:r>
        <w:rPr>
          <w:rFonts w:hint="eastAsia"/>
          <w:sz w:val="24"/>
        </w:rPr>
        <w:t>3</w:t>
      </w:r>
      <w:r>
        <w:rPr>
          <w:rFonts w:hint="eastAsia"/>
          <w:sz w:val="24"/>
          <w:lang w:val="zh-CN"/>
        </w:rPr>
        <w:t>%</w:t>
      </w:r>
      <w:r>
        <w:rPr>
          <w:rFonts w:hint="eastAsia"/>
          <w:sz w:val="24"/>
          <w:lang w:val="zh-CN"/>
        </w:rPr>
        <w:t>以内（以财政评审结果为准），做到图纸、工程量清单、预算三对照。</w:t>
      </w:r>
    </w:p>
    <w:p w:rsidR="00A876FD" w:rsidRDefault="00F53861">
      <w:pPr>
        <w:spacing w:line="500" w:lineRule="exact"/>
        <w:ind w:firstLineChars="200" w:firstLine="480"/>
        <w:rPr>
          <w:sz w:val="24"/>
          <w:lang w:val="zh-CN"/>
        </w:rPr>
      </w:pPr>
      <w:r>
        <w:rPr>
          <w:rFonts w:hint="eastAsia"/>
          <w:sz w:val="24"/>
        </w:rPr>
        <w:t>（</w:t>
      </w:r>
      <w:r>
        <w:rPr>
          <w:rFonts w:hint="eastAsia"/>
          <w:sz w:val="24"/>
        </w:rPr>
        <w:t>3</w:t>
      </w:r>
      <w:r>
        <w:rPr>
          <w:rFonts w:hint="eastAsia"/>
          <w:sz w:val="24"/>
        </w:rPr>
        <w:t>）造价咨询人应对施工期出现的设计变更、索赔、现场签证进行造价审核，</w:t>
      </w:r>
      <w:r>
        <w:rPr>
          <w:rFonts w:hint="eastAsia"/>
          <w:sz w:val="24"/>
        </w:rPr>
        <w:lastRenderedPageBreak/>
        <w:t>并对审核结果负责，单项造价误差率在±</w:t>
      </w:r>
      <w:r>
        <w:rPr>
          <w:rFonts w:hint="eastAsia"/>
          <w:sz w:val="24"/>
        </w:rPr>
        <w:t>3%</w:t>
      </w:r>
      <w:r>
        <w:rPr>
          <w:rFonts w:hint="eastAsia"/>
          <w:sz w:val="24"/>
        </w:rPr>
        <w:t>以内（以财政评审结果为准）。</w:t>
      </w:r>
    </w:p>
    <w:p w:rsidR="00A876FD" w:rsidRDefault="00F53861">
      <w:pPr>
        <w:spacing w:line="500" w:lineRule="exact"/>
        <w:ind w:firstLineChars="200" w:firstLine="480"/>
        <w:rPr>
          <w:sz w:val="24"/>
          <w:lang w:val="zh-CN"/>
        </w:rPr>
      </w:pPr>
      <w:r>
        <w:rPr>
          <w:rFonts w:hint="eastAsia"/>
          <w:sz w:val="24"/>
        </w:rPr>
        <w:t>（</w:t>
      </w:r>
      <w:r>
        <w:rPr>
          <w:rFonts w:hint="eastAsia"/>
          <w:sz w:val="24"/>
        </w:rPr>
        <w:t>4</w:t>
      </w:r>
      <w:r>
        <w:rPr>
          <w:rFonts w:hint="eastAsia"/>
          <w:sz w:val="24"/>
        </w:rPr>
        <w:t>）</w:t>
      </w:r>
      <w:r>
        <w:rPr>
          <w:rFonts w:hint="eastAsia"/>
          <w:sz w:val="24"/>
          <w:lang w:val="zh-CN"/>
        </w:rPr>
        <w:t>成果文件要装订成册，并</w:t>
      </w:r>
      <w:proofErr w:type="gramStart"/>
      <w:r>
        <w:rPr>
          <w:rFonts w:hint="eastAsia"/>
          <w:sz w:val="24"/>
          <w:lang w:val="zh-CN"/>
        </w:rPr>
        <w:t>附成果</w:t>
      </w:r>
      <w:proofErr w:type="gramEnd"/>
      <w:r>
        <w:rPr>
          <w:rFonts w:hint="eastAsia"/>
          <w:sz w:val="24"/>
          <w:lang w:val="zh-CN"/>
        </w:rPr>
        <w:t>文件电子版，满足《建设工程造价咨询成果文件质量标准</w:t>
      </w:r>
      <w:r>
        <w:rPr>
          <w:rFonts w:hint="eastAsia"/>
          <w:sz w:val="24"/>
          <w:lang w:val="zh-CN"/>
        </w:rPr>
        <w:t xml:space="preserve"> CECA/GC 7-2012</w:t>
      </w:r>
      <w:r>
        <w:rPr>
          <w:rFonts w:hint="eastAsia"/>
          <w:sz w:val="24"/>
          <w:lang w:val="zh-CN"/>
        </w:rPr>
        <w:t>》。</w:t>
      </w:r>
    </w:p>
    <w:p w:rsidR="00A876FD" w:rsidRDefault="00F53861">
      <w:pPr>
        <w:spacing w:line="500" w:lineRule="exact"/>
        <w:ind w:firstLineChars="200" w:firstLine="480"/>
        <w:rPr>
          <w:sz w:val="24"/>
          <w:lang w:val="zh-CN"/>
        </w:rPr>
      </w:pPr>
      <w:r>
        <w:rPr>
          <w:rFonts w:hint="eastAsia"/>
          <w:sz w:val="24"/>
        </w:rPr>
        <w:t>（</w:t>
      </w:r>
      <w:r>
        <w:rPr>
          <w:rFonts w:hint="eastAsia"/>
          <w:sz w:val="24"/>
        </w:rPr>
        <w:t>5</w:t>
      </w:r>
      <w:r>
        <w:rPr>
          <w:rFonts w:hint="eastAsia"/>
          <w:sz w:val="24"/>
        </w:rPr>
        <w:t>）</w:t>
      </w:r>
      <w:r>
        <w:rPr>
          <w:rFonts w:hint="eastAsia"/>
          <w:sz w:val="24"/>
          <w:lang w:val="zh-CN"/>
        </w:rPr>
        <w:t>工程计量与支付审核报告的编制应遵从承发包双方的合同约定，工程计量与支付审核报告的编制方法、编制深度等应符合《建设工程工程量清单计价规范》</w:t>
      </w:r>
      <w:r>
        <w:rPr>
          <w:rFonts w:hint="eastAsia"/>
          <w:sz w:val="24"/>
          <w:lang w:val="zh-CN"/>
        </w:rPr>
        <w:t>GB50500</w:t>
      </w:r>
      <w:r>
        <w:rPr>
          <w:rFonts w:hint="eastAsia"/>
          <w:sz w:val="24"/>
          <w:lang w:val="zh-CN"/>
        </w:rPr>
        <w:t>的有关规定。</w:t>
      </w:r>
    </w:p>
    <w:p w:rsidR="00A876FD" w:rsidRDefault="00F53861">
      <w:pPr>
        <w:spacing w:line="500" w:lineRule="exact"/>
        <w:ind w:firstLineChars="200" w:firstLine="480"/>
        <w:rPr>
          <w:sz w:val="24"/>
          <w:lang w:val="zh-CN"/>
        </w:rPr>
      </w:pPr>
      <w:r>
        <w:rPr>
          <w:rFonts w:hint="eastAsia"/>
          <w:sz w:val="24"/>
        </w:rPr>
        <w:t>（</w:t>
      </w:r>
      <w:r>
        <w:rPr>
          <w:rFonts w:hint="eastAsia"/>
          <w:sz w:val="24"/>
        </w:rPr>
        <w:t>6</w:t>
      </w:r>
      <w:r>
        <w:rPr>
          <w:rFonts w:hint="eastAsia"/>
          <w:sz w:val="24"/>
        </w:rPr>
        <w:t>）</w:t>
      </w:r>
      <w:r>
        <w:rPr>
          <w:rFonts w:hint="eastAsia"/>
          <w:sz w:val="24"/>
          <w:lang w:val="zh-CN"/>
        </w:rPr>
        <w:t>在相同的口径下，工程计量与支付审核报告的综合误差率应小于</w:t>
      </w:r>
      <w:r>
        <w:rPr>
          <w:rFonts w:hint="eastAsia"/>
          <w:sz w:val="24"/>
        </w:rPr>
        <w:t>3</w:t>
      </w:r>
      <w:r>
        <w:rPr>
          <w:rFonts w:hint="eastAsia"/>
          <w:sz w:val="24"/>
          <w:lang w:val="zh-CN"/>
        </w:rPr>
        <w:t xml:space="preserve">% </w:t>
      </w:r>
      <w:r>
        <w:rPr>
          <w:rFonts w:hint="eastAsia"/>
          <w:sz w:val="24"/>
          <w:lang w:val="zh-CN"/>
        </w:rPr>
        <w:t>。</w:t>
      </w:r>
    </w:p>
    <w:p w:rsidR="00A876FD" w:rsidRDefault="00F53861">
      <w:pPr>
        <w:spacing w:line="500" w:lineRule="exact"/>
        <w:ind w:firstLineChars="200" w:firstLine="480"/>
        <w:rPr>
          <w:sz w:val="24"/>
          <w:lang w:val="zh-CN"/>
        </w:rPr>
      </w:pPr>
      <w:r>
        <w:rPr>
          <w:rFonts w:hint="eastAsia"/>
          <w:sz w:val="24"/>
        </w:rPr>
        <w:t>（</w:t>
      </w:r>
      <w:r>
        <w:rPr>
          <w:rFonts w:hint="eastAsia"/>
          <w:sz w:val="24"/>
        </w:rPr>
        <w:t>7</w:t>
      </w:r>
      <w:r>
        <w:rPr>
          <w:rFonts w:hint="eastAsia"/>
          <w:sz w:val="24"/>
        </w:rPr>
        <w:t>）</w:t>
      </w:r>
      <w:r>
        <w:rPr>
          <w:rFonts w:hint="eastAsia"/>
          <w:sz w:val="24"/>
          <w:lang w:val="zh-CN"/>
        </w:rPr>
        <w:t>合同价款调整成果文件的编制应遵从</w:t>
      </w:r>
      <w:proofErr w:type="gramStart"/>
      <w:r>
        <w:rPr>
          <w:rFonts w:hint="eastAsia"/>
          <w:sz w:val="24"/>
          <w:lang w:val="zh-CN"/>
        </w:rPr>
        <w:t>发承包</w:t>
      </w:r>
      <w:proofErr w:type="gramEnd"/>
      <w:r>
        <w:rPr>
          <w:rFonts w:hint="eastAsia"/>
          <w:sz w:val="24"/>
          <w:lang w:val="zh-CN"/>
        </w:rPr>
        <w:t>双方的合同约定，合同价款调整成果文件的编制方法、编制深度等应符合《建设工程工程量清单计价规范》</w:t>
      </w:r>
      <w:r>
        <w:rPr>
          <w:rFonts w:hint="eastAsia"/>
          <w:sz w:val="24"/>
          <w:lang w:val="zh-CN"/>
        </w:rPr>
        <w:t xml:space="preserve">GB50500 </w:t>
      </w:r>
      <w:r>
        <w:rPr>
          <w:rFonts w:hint="eastAsia"/>
          <w:sz w:val="24"/>
          <w:lang w:val="zh-CN"/>
        </w:rPr>
        <w:t>。</w:t>
      </w:r>
      <w:r>
        <w:rPr>
          <w:rFonts w:hint="eastAsia"/>
          <w:sz w:val="24"/>
          <w:lang w:val="zh-CN"/>
        </w:rPr>
        <w:t xml:space="preserve">  </w:t>
      </w:r>
    </w:p>
    <w:p w:rsidR="00A876FD" w:rsidRDefault="00F53861">
      <w:pPr>
        <w:spacing w:line="500" w:lineRule="exact"/>
        <w:ind w:firstLineChars="200" w:firstLine="480"/>
        <w:rPr>
          <w:sz w:val="24"/>
        </w:rPr>
      </w:pPr>
      <w:r>
        <w:rPr>
          <w:rFonts w:hint="eastAsia"/>
          <w:sz w:val="24"/>
        </w:rPr>
        <w:t>（</w:t>
      </w:r>
      <w:r>
        <w:rPr>
          <w:rFonts w:hint="eastAsia"/>
          <w:sz w:val="24"/>
        </w:rPr>
        <w:t>8</w:t>
      </w:r>
      <w:r>
        <w:rPr>
          <w:rFonts w:hint="eastAsia"/>
          <w:sz w:val="24"/>
        </w:rPr>
        <w:t>）</w:t>
      </w:r>
      <w:r>
        <w:rPr>
          <w:rFonts w:hint="eastAsia"/>
          <w:sz w:val="24"/>
          <w:lang w:val="zh-CN"/>
        </w:rPr>
        <w:t>相同口径下，合同价款调整成果文件，综合误差率应小于</w:t>
      </w:r>
      <w:r>
        <w:rPr>
          <w:rFonts w:hint="eastAsia"/>
          <w:sz w:val="24"/>
          <w:lang w:val="zh-CN"/>
        </w:rPr>
        <w:t xml:space="preserve">3% </w:t>
      </w:r>
      <w:r>
        <w:rPr>
          <w:rFonts w:hint="eastAsia"/>
          <w:sz w:val="24"/>
          <w:lang w:val="zh-CN"/>
        </w:rPr>
        <w:t>。</w:t>
      </w:r>
    </w:p>
    <w:p w:rsidR="00A876FD" w:rsidRDefault="00F53861">
      <w:pPr>
        <w:spacing w:line="500" w:lineRule="exact"/>
        <w:ind w:firstLineChars="200" w:firstLine="482"/>
        <w:rPr>
          <w:sz w:val="24"/>
        </w:rPr>
      </w:pPr>
      <w:r>
        <w:rPr>
          <w:rFonts w:hint="eastAsia"/>
          <w:b/>
          <w:sz w:val="24"/>
        </w:rPr>
        <w:t>4.2.4</w:t>
      </w:r>
      <w:r>
        <w:rPr>
          <w:rFonts w:hint="eastAsia"/>
          <w:sz w:val="24"/>
        </w:rPr>
        <w:t>、委托人要求更换咨询人员的，咨询人无条件承担违约责任，承担违约责任金额在合同中约定，情形包括：</w:t>
      </w:r>
    </w:p>
    <w:p w:rsidR="00A876FD" w:rsidRDefault="00F53861">
      <w:pPr>
        <w:spacing w:line="500" w:lineRule="exact"/>
        <w:ind w:firstLineChars="200" w:firstLine="482"/>
        <w:rPr>
          <w:sz w:val="24"/>
        </w:rPr>
      </w:pPr>
      <w:r>
        <w:rPr>
          <w:rFonts w:hint="eastAsia"/>
          <w:b/>
          <w:sz w:val="24"/>
        </w:rPr>
        <w:t>4.2.4.</w:t>
      </w:r>
      <w:r>
        <w:rPr>
          <w:b/>
          <w:sz w:val="24"/>
        </w:rPr>
        <w:t>1</w:t>
      </w:r>
      <w:r>
        <w:rPr>
          <w:rFonts w:hint="eastAsia"/>
          <w:sz w:val="24"/>
        </w:rPr>
        <w:t>、工作中出现较大过失两次以上的；处以</w:t>
      </w:r>
      <w:r>
        <w:rPr>
          <w:rFonts w:hint="eastAsia"/>
          <w:sz w:val="24"/>
        </w:rPr>
        <w:t>2000</w:t>
      </w:r>
      <w:r>
        <w:rPr>
          <w:rFonts w:hint="eastAsia"/>
          <w:sz w:val="24"/>
        </w:rPr>
        <w:t>～</w:t>
      </w:r>
      <w:r>
        <w:rPr>
          <w:rFonts w:hint="eastAsia"/>
          <w:sz w:val="24"/>
        </w:rPr>
        <w:t>100000</w:t>
      </w:r>
      <w:r>
        <w:rPr>
          <w:rFonts w:hint="eastAsia"/>
          <w:sz w:val="24"/>
        </w:rPr>
        <w:t>元</w:t>
      </w:r>
      <w:r>
        <w:rPr>
          <w:rFonts w:hint="eastAsia"/>
          <w:sz w:val="24"/>
        </w:rPr>
        <w:t>/</w:t>
      </w:r>
      <w:r>
        <w:rPr>
          <w:rFonts w:hint="eastAsia"/>
          <w:sz w:val="24"/>
        </w:rPr>
        <w:t>次的违约金；</w:t>
      </w:r>
    </w:p>
    <w:p w:rsidR="00A876FD" w:rsidRDefault="00F53861">
      <w:pPr>
        <w:spacing w:line="500" w:lineRule="exact"/>
        <w:ind w:firstLineChars="200" w:firstLine="482"/>
        <w:rPr>
          <w:sz w:val="24"/>
        </w:rPr>
      </w:pPr>
      <w:r>
        <w:rPr>
          <w:rFonts w:hint="eastAsia"/>
          <w:b/>
          <w:sz w:val="24"/>
        </w:rPr>
        <w:t>4.2.4.2</w:t>
      </w:r>
      <w:r>
        <w:rPr>
          <w:rFonts w:hint="eastAsia"/>
          <w:sz w:val="24"/>
        </w:rPr>
        <w:t>、分项工程量误差超过±</w:t>
      </w:r>
      <w:r>
        <w:rPr>
          <w:rFonts w:hint="eastAsia"/>
          <w:sz w:val="24"/>
        </w:rPr>
        <w:t>1%</w:t>
      </w:r>
      <w:r>
        <w:rPr>
          <w:rFonts w:hint="eastAsia"/>
          <w:sz w:val="24"/>
        </w:rPr>
        <w:t>两次以上的，单项造价误差超过±</w:t>
      </w:r>
      <w:r>
        <w:rPr>
          <w:rFonts w:hint="eastAsia"/>
          <w:sz w:val="24"/>
        </w:rPr>
        <w:t>3%</w:t>
      </w:r>
      <w:r>
        <w:rPr>
          <w:rFonts w:hint="eastAsia"/>
          <w:sz w:val="24"/>
        </w:rPr>
        <w:t>两次以上的；委托人将按该分项工程、单项工程造价咨询服务费的</w:t>
      </w:r>
      <w:r>
        <w:rPr>
          <w:rFonts w:hint="eastAsia"/>
          <w:sz w:val="24"/>
        </w:rPr>
        <w:t>5%</w:t>
      </w:r>
      <w:r>
        <w:rPr>
          <w:rFonts w:hint="eastAsia"/>
          <w:sz w:val="24"/>
        </w:rPr>
        <w:t>收取违约金；</w:t>
      </w:r>
    </w:p>
    <w:p w:rsidR="00A876FD" w:rsidRDefault="00F53861">
      <w:pPr>
        <w:spacing w:line="500" w:lineRule="exact"/>
        <w:ind w:firstLineChars="200" w:firstLine="482"/>
        <w:rPr>
          <w:sz w:val="24"/>
        </w:rPr>
      </w:pPr>
      <w:r>
        <w:rPr>
          <w:rFonts w:hint="eastAsia"/>
          <w:b/>
          <w:sz w:val="24"/>
        </w:rPr>
        <w:t>4.2.4.3</w:t>
      </w:r>
      <w:r>
        <w:rPr>
          <w:rFonts w:hint="eastAsia"/>
          <w:sz w:val="24"/>
        </w:rPr>
        <w:t>、经委托人考核不合格的，按照委托人相关管理办法进行处罚。给委托人造成经济损失的，</w:t>
      </w:r>
      <w:r>
        <w:rPr>
          <w:rFonts w:hint="eastAsia"/>
          <w:sz w:val="24"/>
        </w:rPr>
        <w:t>咨询人负责赔偿损失，若造价咨询服务费已经支付或者未支付造价咨询费不足以赔偿委托人经济损失，委托人有权对咨询人追偿其经济损失，但赔偿金额最高不超过咨询服务费总额；</w:t>
      </w:r>
    </w:p>
    <w:p w:rsidR="00A876FD" w:rsidRDefault="00F53861">
      <w:pPr>
        <w:spacing w:line="500" w:lineRule="exact"/>
        <w:ind w:firstLineChars="200" w:firstLine="482"/>
        <w:rPr>
          <w:b/>
          <w:sz w:val="24"/>
        </w:rPr>
      </w:pPr>
      <w:r>
        <w:rPr>
          <w:rFonts w:hint="eastAsia"/>
          <w:b/>
          <w:sz w:val="24"/>
        </w:rPr>
        <w:t>4.2.5</w:t>
      </w:r>
      <w:r>
        <w:rPr>
          <w:rFonts w:hint="eastAsia"/>
          <w:b/>
          <w:sz w:val="24"/>
        </w:rPr>
        <w:t>、</w:t>
      </w:r>
      <w:r>
        <w:rPr>
          <w:rFonts w:hint="eastAsia"/>
          <w:sz w:val="24"/>
        </w:rPr>
        <w:t>以上条款累计违约金总额不得超过本合同服务费总额（扣除税金）。</w:t>
      </w:r>
    </w:p>
    <w:p w:rsidR="00A876FD" w:rsidRDefault="00F53861">
      <w:pPr>
        <w:spacing w:line="500" w:lineRule="exact"/>
        <w:ind w:firstLineChars="200" w:firstLine="482"/>
        <w:rPr>
          <w:sz w:val="24"/>
        </w:rPr>
      </w:pPr>
      <w:bookmarkStart w:id="72" w:name="_Toc422322540"/>
      <w:r>
        <w:rPr>
          <w:b/>
          <w:bCs/>
          <w:sz w:val="24"/>
        </w:rPr>
        <w:t xml:space="preserve">5. </w:t>
      </w:r>
      <w:r>
        <w:rPr>
          <w:b/>
          <w:bCs/>
          <w:sz w:val="24"/>
        </w:rPr>
        <w:t>支付</w:t>
      </w:r>
      <w:bookmarkEnd w:id="72"/>
    </w:p>
    <w:p w:rsidR="00A876FD" w:rsidRDefault="00F53861">
      <w:pPr>
        <w:spacing w:line="500" w:lineRule="exact"/>
        <w:ind w:firstLineChars="200" w:firstLine="480"/>
        <w:rPr>
          <w:sz w:val="24"/>
        </w:rPr>
      </w:pPr>
      <w:r>
        <w:rPr>
          <w:rFonts w:hint="eastAsia"/>
          <w:sz w:val="24"/>
        </w:rPr>
        <w:t>5.1</w:t>
      </w:r>
      <w:r>
        <w:rPr>
          <w:rFonts w:hint="eastAsia"/>
          <w:sz w:val="24"/>
        </w:rPr>
        <w:t>支付程序：</w:t>
      </w:r>
    </w:p>
    <w:p w:rsidR="00A876FD" w:rsidRDefault="00F53861">
      <w:pPr>
        <w:spacing w:line="500" w:lineRule="exact"/>
        <w:ind w:firstLineChars="200" w:firstLine="480"/>
        <w:rPr>
          <w:sz w:val="24"/>
        </w:rPr>
      </w:pPr>
      <w:r>
        <w:rPr>
          <w:rFonts w:hint="eastAsia"/>
          <w:sz w:val="24"/>
        </w:rPr>
        <w:t>5.2</w:t>
      </w:r>
      <w:r>
        <w:rPr>
          <w:rFonts w:hint="eastAsia"/>
          <w:sz w:val="24"/>
        </w:rPr>
        <w:t>全过程咨询服务进度款：</w:t>
      </w:r>
    </w:p>
    <w:p w:rsidR="00A876FD" w:rsidRDefault="00F53861">
      <w:pPr>
        <w:spacing w:line="500" w:lineRule="exact"/>
        <w:ind w:firstLineChars="200" w:firstLine="480"/>
        <w:rPr>
          <w:sz w:val="24"/>
        </w:rPr>
      </w:pPr>
      <w:r>
        <w:rPr>
          <w:rFonts w:hint="eastAsia"/>
          <w:sz w:val="24"/>
        </w:rPr>
        <w:t>施工过程中根据工程形象进度支付施工单位工程款时，按照本项目中标的造价咨</w:t>
      </w:r>
      <w:r>
        <w:rPr>
          <w:rFonts w:hint="eastAsia"/>
          <w:sz w:val="24"/>
        </w:rPr>
        <w:lastRenderedPageBreak/>
        <w:t>询服务费费率同比例计量造价咨询服务费。</w:t>
      </w:r>
      <w:r>
        <w:rPr>
          <w:rFonts w:hint="eastAsia"/>
          <w:sz w:val="24"/>
          <w:lang w:val="zh-CN"/>
        </w:rPr>
        <w:t>中标人</w:t>
      </w:r>
      <w:r>
        <w:rPr>
          <w:rFonts w:hint="eastAsia"/>
          <w:sz w:val="24"/>
        </w:rPr>
        <w:t>须</w:t>
      </w:r>
      <w:r>
        <w:rPr>
          <w:rFonts w:hint="eastAsia"/>
          <w:sz w:val="24"/>
          <w:lang w:val="zh-CN"/>
        </w:rPr>
        <w:t>开具符合采购人要求的增值税专用发票，</w:t>
      </w:r>
      <w:r>
        <w:rPr>
          <w:rFonts w:hint="eastAsia"/>
          <w:sz w:val="24"/>
        </w:rPr>
        <w:t>支付至总金额的</w:t>
      </w:r>
      <w:r>
        <w:rPr>
          <w:rFonts w:hint="eastAsia"/>
          <w:sz w:val="24"/>
        </w:rPr>
        <w:t>85%</w:t>
      </w:r>
      <w:r>
        <w:rPr>
          <w:rFonts w:hint="eastAsia"/>
          <w:sz w:val="24"/>
        </w:rPr>
        <w:t>时停止支付</w:t>
      </w:r>
      <w:r>
        <w:rPr>
          <w:rFonts w:hint="eastAsia"/>
          <w:sz w:val="24"/>
        </w:rPr>
        <w:t>,</w:t>
      </w:r>
      <w:r>
        <w:rPr>
          <w:rFonts w:hint="eastAsia"/>
          <w:sz w:val="24"/>
        </w:rPr>
        <w:t>待工程竣工审计完成后支付剩余</w:t>
      </w:r>
      <w:r>
        <w:rPr>
          <w:rFonts w:hint="eastAsia"/>
          <w:sz w:val="24"/>
        </w:rPr>
        <w:t>15</w:t>
      </w:r>
      <w:r>
        <w:rPr>
          <w:rFonts w:hint="eastAsia"/>
          <w:sz w:val="24"/>
        </w:rPr>
        <w:t>%</w:t>
      </w:r>
      <w:r>
        <w:rPr>
          <w:rFonts w:hint="eastAsia"/>
          <w:sz w:val="24"/>
        </w:rPr>
        <w:t>。</w:t>
      </w:r>
    </w:p>
    <w:p w:rsidR="00A876FD" w:rsidRDefault="00F53861">
      <w:pPr>
        <w:spacing w:line="500" w:lineRule="exact"/>
        <w:ind w:firstLineChars="200" w:firstLine="480"/>
        <w:rPr>
          <w:sz w:val="24"/>
        </w:rPr>
      </w:pPr>
      <w:r>
        <w:rPr>
          <w:rFonts w:hint="eastAsia"/>
          <w:sz w:val="24"/>
        </w:rPr>
        <w:t>5.</w:t>
      </w:r>
      <w:r>
        <w:rPr>
          <w:sz w:val="24"/>
        </w:rPr>
        <w:t>3</w:t>
      </w:r>
      <w:r>
        <w:rPr>
          <w:rFonts w:hint="eastAsia"/>
          <w:sz w:val="24"/>
        </w:rPr>
        <w:t>修改为：</w:t>
      </w:r>
    </w:p>
    <w:p w:rsidR="00A876FD" w:rsidRDefault="00F53861">
      <w:pPr>
        <w:spacing w:line="500" w:lineRule="exact"/>
        <w:ind w:firstLineChars="200" w:firstLine="480"/>
        <w:rPr>
          <w:sz w:val="24"/>
        </w:rPr>
      </w:pPr>
      <w:r>
        <w:rPr>
          <w:rFonts w:hint="eastAsia"/>
          <w:sz w:val="24"/>
        </w:rPr>
        <w:t>双方同意以</w:t>
      </w:r>
      <w:r>
        <w:rPr>
          <w:rFonts w:hint="eastAsia"/>
          <w:sz w:val="24"/>
          <w:u w:val="single"/>
        </w:rPr>
        <w:t>人民币</w:t>
      </w:r>
      <w:r>
        <w:rPr>
          <w:rFonts w:hint="eastAsia"/>
          <w:sz w:val="24"/>
        </w:rPr>
        <w:t>支付酬金，采用</w:t>
      </w:r>
      <w:r>
        <w:rPr>
          <w:rFonts w:hint="eastAsia"/>
          <w:sz w:val="24"/>
          <w:u w:val="single"/>
        </w:rPr>
        <w:t>银行转账方式</w:t>
      </w:r>
      <w:r>
        <w:rPr>
          <w:rFonts w:hint="eastAsia"/>
          <w:sz w:val="24"/>
        </w:rPr>
        <w:t>支付。</w:t>
      </w:r>
    </w:p>
    <w:p w:rsidR="00A876FD" w:rsidRDefault="00F53861">
      <w:pPr>
        <w:spacing w:line="500" w:lineRule="exact"/>
        <w:ind w:firstLineChars="200" w:firstLine="482"/>
        <w:rPr>
          <w:b/>
          <w:bCs/>
          <w:sz w:val="24"/>
        </w:rPr>
      </w:pPr>
      <w:bookmarkStart w:id="73" w:name="_Toc422322544"/>
      <w:r>
        <w:rPr>
          <w:b/>
          <w:bCs/>
          <w:sz w:val="24"/>
        </w:rPr>
        <w:t xml:space="preserve">6. </w:t>
      </w:r>
      <w:r>
        <w:rPr>
          <w:b/>
          <w:bCs/>
          <w:sz w:val="24"/>
        </w:rPr>
        <w:t>合同变更、解除与终止</w:t>
      </w:r>
      <w:bookmarkEnd w:id="73"/>
    </w:p>
    <w:p w:rsidR="00A876FD" w:rsidRDefault="00F53861">
      <w:pPr>
        <w:spacing w:line="500" w:lineRule="exact"/>
        <w:ind w:firstLineChars="200" w:firstLine="480"/>
        <w:rPr>
          <w:sz w:val="24"/>
        </w:rPr>
      </w:pPr>
      <w:bookmarkStart w:id="74" w:name="_Toc422322545"/>
      <w:r>
        <w:rPr>
          <w:sz w:val="24"/>
        </w:rPr>
        <w:t>6.1</w:t>
      </w:r>
      <w:r>
        <w:rPr>
          <w:sz w:val="24"/>
        </w:rPr>
        <w:t>合同变更</w:t>
      </w:r>
      <w:bookmarkEnd w:id="74"/>
      <w:r>
        <w:rPr>
          <w:sz w:val="24"/>
        </w:rPr>
        <w:br/>
        <w:t xml:space="preserve">    6.1.1 </w:t>
      </w:r>
      <w:r>
        <w:rPr>
          <w:sz w:val="24"/>
        </w:rPr>
        <w:t>除不可抗力外，因</w:t>
      </w:r>
      <w:proofErr w:type="gramStart"/>
      <w:r>
        <w:rPr>
          <w:sz w:val="24"/>
        </w:rPr>
        <w:t>非咨询人原因</w:t>
      </w:r>
      <w:proofErr w:type="gramEnd"/>
      <w:r>
        <w:rPr>
          <w:sz w:val="24"/>
        </w:rPr>
        <w:t>导致本合同履行期限延长、内容增加时，附加工作酬金按下列方法确定：</w:t>
      </w:r>
      <w:r>
        <w:rPr>
          <w:rFonts w:hint="eastAsia"/>
          <w:sz w:val="24"/>
          <w:u w:val="single"/>
        </w:rPr>
        <w:t xml:space="preserve">  /   </w:t>
      </w:r>
      <w:r>
        <w:rPr>
          <w:sz w:val="24"/>
        </w:rPr>
        <w:t>。</w:t>
      </w:r>
      <w:r>
        <w:rPr>
          <w:sz w:val="24"/>
        </w:rPr>
        <w:t xml:space="preserve">  </w:t>
      </w:r>
      <w:r>
        <w:rPr>
          <w:sz w:val="24"/>
        </w:rPr>
        <w:br/>
        <w:t xml:space="preserve">    6.1.2</w:t>
      </w:r>
      <w:r>
        <w:rPr>
          <w:sz w:val="24"/>
        </w:rPr>
        <w:t>因工程规模、服务范围及内容的变化等导致咨询人的工作量增减时，服务酬金的调整方法：</w:t>
      </w:r>
      <w:r>
        <w:rPr>
          <w:rFonts w:hint="eastAsia"/>
          <w:sz w:val="24"/>
          <w:u w:val="single"/>
        </w:rPr>
        <w:t>服务期限内不做调整</w:t>
      </w:r>
      <w:r>
        <w:rPr>
          <w:sz w:val="24"/>
        </w:rPr>
        <w:t>。</w:t>
      </w:r>
      <w:r>
        <w:rPr>
          <w:sz w:val="24"/>
        </w:rPr>
        <w:t xml:space="preserve"> </w:t>
      </w:r>
    </w:p>
    <w:p w:rsidR="00A876FD" w:rsidRDefault="00F53861">
      <w:pPr>
        <w:spacing w:line="500" w:lineRule="exact"/>
        <w:ind w:firstLineChars="200" w:firstLine="480"/>
        <w:rPr>
          <w:sz w:val="24"/>
        </w:rPr>
      </w:pPr>
      <w:r>
        <w:rPr>
          <w:sz w:val="24"/>
        </w:rPr>
        <w:t xml:space="preserve">6.2 </w:t>
      </w:r>
      <w:r>
        <w:rPr>
          <w:sz w:val="24"/>
        </w:rPr>
        <w:t>合同解除</w:t>
      </w:r>
      <w:r>
        <w:rPr>
          <w:sz w:val="24"/>
        </w:rPr>
        <w:t xml:space="preserve"> </w:t>
      </w:r>
    </w:p>
    <w:p w:rsidR="00A876FD" w:rsidRDefault="00F53861">
      <w:pPr>
        <w:spacing w:line="500" w:lineRule="exact"/>
        <w:ind w:firstLineChars="200" w:firstLine="480"/>
        <w:rPr>
          <w:sz w:val="24"/>
        </w:rPr>
      </w:pPr>
      <w:r>
        <w:rPr>
          <w:sz w:val="24"/>
        </w:rPr>
        <w:t>6.2.1</w:t>
      </w:r>
      <w:r>
        <w:rPr>
          <w:sz w:val="24"/>
        </w:rPr>
        <w:t>双方约定解除合同的条件还包括：</w:t>
      </w:r>
      <w:r>
        <w:rPr>
          <w:sz w:val="24"/>
        </w:rPr>
        <w:t xml:space="preserve"> </w:t>
      </w:r>
      <w:r>
        <w:rPr>
          <w:rFonts w:hint="eastAsia"/>
          <w:sz w:val="24"/>
          <w:u w:val="single"/>
        </w:rPr>
        <w:t xml:space="preserve">  /  </w:t>
      </w:r>
      <w:r>
        <w:rPr>
          <w:rFonts w:hint="eastAsia"/>
          <w:sz w:val="24"/>
        </w:rPr>
        <w:t>。</w:t>
      </w:r>
    </w:p>
    <w:p w:rsidR="00A876FD" w:rsidRDefault="00F53861">
      <w:pPr>
        <w:spacing w:line="500" w:lineRule="exact"/>
        <w:ind w:firstLineChars="200" w:firstLine="480"/>
        <w:rPr>
          <w:sz w:val="24"/>
        </w:rPr>
      </w:pPr>
      <w:r>
        <w:rPr>
          <w:sz w:val="24"/>
        </w:rPr>
        <w:t>6.2.2</w:t>
      </w:r>
      <w:r>
        <w:rPr>
          <w:sz w:val="24"/>
        </w:rPr>
        <w:t>因不可抗力导致的合同解除，双方约定损失的分担如下：</w:t>
      </w:r>
      <w:r>
        <w:rPr>
          <w:rFonts w:hint="eastAsia"/>
          <w:sz w:val="24"/>
          <w:u w:val="single"/>
        </w:rPr>
        <w:t>/</w:t>
      </w:r>
      <w:r>
        <w:rPr>
          <w:sz w:val="24"/>
        </w:rPr>
        <w:t>。</w:t>
      </w:r>
    </w:p>
    <w:p w:rsidR="00A876FD" w:rsidRDefault="00F53861">
      <w:pPr>
        <w:pStyle w:val="a0"/>
      </w:pPr>
      <w:bookmarkStart w:id="75" w:name="_Toc422322547"/>
      <w:r>
        <w:rPr>
          <w:b/>
          <w:bCs/>
          <w:sz w:val="24"/>
        </w:rPr>
        <w:t xml:space="preserve">7. </w:t>
      </w:r>
      <w:r>
        <w:rPr>
          <w:b/>
          <w:bCs/>
          <w:sz w:val="24"/>
        </w:rPr>
        <w:t>争议解决</w:t>
      </w:r>
      <w:bookmarkEnd w:id="75"/>
    </w:p>
    <w:p w:rsidR="00A876FD" w:rsidRDefault="00F53861">
      <w:pPr>
        <w:spacing w:line="500" w:lineRule="exact"/>
        <w:ind w:firstLineChars="200" w:firstLine="480"/>
        <w:rPr>
          <w:sz w:val="24"/>
        </w:rPr>
      </w:pPr>
      <w:r>
        <w:rPr>
          <w:rFonts w:hint="eastAsia"/>
          <w:sz w:val="24"/>
        </w:rPr>
        <w:t>7.1</w:t>
      </w:r>
      <w:r>
        <w:rPr>
          <w:rFonts w:hint="eastAsia"/>
          <w:sz w:val="24"/>
        </w:rPr>
        <w:t>仲裁或诉讼</w:t>
      </w:r>
    </w:p>
    <w:p w:rsidR="00A876FD" w:rsidRDefault="00F53861">
      <w:pPr>
        <w:spacing w:line="500" w:lineRule="exact"/>
        <w:ind w:firstLineChars="200" w:firstLine="480"/>
        <w:rPr>
          <w:sz w:val="24"/>
        </w:rPr>
      </w:pPr>
      <w:r>
        <w:rPr>
          <w:rFonts w:hint="eastAsia"/>
          <w:sz w:val="24"/>
        </w:rPr>
        <w:t>修改为：</w:t>
      </w:r>
      <w:r>
        <w:rPr>
          <w:sz w:val="24"/>
        </w:rPr>
        <w:t>建设工程造价咨询合同在履行过程中发生争议，委托人与咨询人应及时协商解决；如未能达成一致，可提交有关主管部门调解；协商或调解不成的，</w:t>
      </w:r>
      <w:r>
        <w:rPr>
          <w:rFonts w:hint="eastAsia"/>
          <w:sz w:val="24"/>
        </w:rPr>
        <w:t>双方约定</w:t>
      </w:r>
      <w:r>
        <w:rPr>
          <w:sz w:val="24"/>
        </w:rPr>
        <w:t>提交</w:t>
      </w:r>
      <w:r>
        <w:rPr>
          <w:rFonts w:hint="eastAsia"/>
          <w:sz w:val="24"/>
        </w:rPr>
        <w:t>许昌</w:t>
      </w:r>
      <w:r>
        <w:rPr>
          <w:sz w:val="24"/>
        </w:rPr>
        <w:t>仲裁委员会仲裁</w:t>
      </w:r>
      <w:r>
        <w:rPr>
          <w:rFonts w:hint="eastAsia"/>
          <w:sz w:val="24"/>
        </w:rPr>
        <w:t>。</w:t>
      </w:r>
    </w:p>
    <w:p w:rsidR="00A876FD" w:rsidRDefault="00A876FD">
      <w:pPr>
        <w:rPr>
          <w:lang w:val="zh-CN"/>
        </w:rPr>
      </w:pPr>
    </w:p>
    <w:p w:rsidR="00A876FD" w:rsidRDefault="00A876FD">
      <w:pPr>
        <w:pStyle w:val="11"/>
        <w:spacing w:line="360" w:lineRule="auto"/>
        <w:contextualSpacing/>
        <w:jc w:val="center"/>
        <w:sectPr w:rsidR="00A876FD">
          <w:pgSz w:w="11906" w:h="16838"/>
          <w:pgMar w:top="2098" w:right="1474" w:bottom="1928" w:left="1588" w:header="851" w:footer="992" w:gutter="0"/>
          <w:cols w:space="720"/>
          <w:docGrid w:type="lines" w:linePitch="312"/>
        </w:sectPr>
      </w:pPr>
    </w:p>
    <w:p w:rsidR="00A876FD" w:rsidRDefault="00A876FD">
      <w:pPr>
        <w:pStyle w:val="11"/>
        <w:spacing w:line="360" w:lineRule="auto"/>
        <w:contextualSpacing/>
        <w:jc w:val="center"/>
        <w:rPr>
          <w:rFonts w:ascii="宋体" w:hAnsi="宋体" w:cs="宋体"/>
          <w:b/>
          <w:kern w:val="0"/>
          <w:sz w:val="36"/>
          <w:szCs w:val="36"/>
        </w:rPr>
      </w:pPr>
    </w:p>
    <w:p w:rsidR="00A876FD" w:rsidRDefault="00A876FD">
      <w:pPr>
        <w:pStyle w:val="11"/>
        <w:spacing w:line="360" w:lineRule="auto"/>
        <w:contextualSpacing/>
        <w:jc w:val="center"/>
        <w:rPr>
          <w:rFonts w:ascii="宋体" w:hAnsi="宋体" w:cs="宋体"/>
          <w:b/>
          <w:kern w:val="0"/>
          <w:sz w:val="36"/>
          <w:szCs w:val="36"/>
        </w:rPr>
      </w:pPr>
    </w:p>
    <w:p w:rsidR="00A876FD" w:rsidRDefault="00A876FD">
      <w:pPr>
        <w:pStyle w:val="11"/>
        <w:spacing w:line="360" w:lineRule="auto"/>
        <w:contextualSpacing/>
        <w:jc w:val="center"/>
        <w:rPr>
          <w:rFonts w:ascii="宋体" w:hAnsi="宋体" w:cs="宋体"/>
          <w:b/>
          <w:kern w:val="0"/>
          <w:sz w:val="36"/>
          <w:szCs w:val="36"/>
        </w:rPr>
      </w:pPr>
    </w:p>
    <w:p w:rsidR="00A876FD" w:rsidRDefault="00A876FD">
      <w:pPr>
        <w:pStyle w:val="11"/>
        <w:spacing w:line="360" w:lineRule="auto"/>
        <w:contextualSpacing/>
        <w:jc w:val="center"/>
        <w:rPr>
          <w:rFonts w:ascii="宋体" w:hAnsi="宋体" w:cs="宋体"/>
          <w:b/>
          <w:kern w:val="0"/>
          <w:sz w:val="36"/>
          <w:szCs w:val="36"/>
        </w:rPr>
      </w:pPr>
    </w:p>
    <w:p w:rsidR="00A876FD" w:rsidRDefault="00A876FD">
      <w:pPr>
        <w:pStyle w:val="11"/>
        <w:spacing w:line="360" w:lineRule="auto"/>
        <w:contextualSpacing/>
        <w:jc w:val="center"/>
        <w:rPr>
          <w:rFonts w:ascii="宋体" w:hAnsi="宋体" w:cs="宋体"/>
          <w:b/>
          <w:kern w:val="0"/>
          <w:sz w:val="36"/>
          <w:szCs w:val="36"/>
        </w:rPr>
      </w:pPr>
    </w:p>
    <w:p w:rsidR="00A876FD" w:rsidRDefault="00A876FD">
      <w:pPr>
        <w:pStyle w:val="11"/>
        <w:spacing w:line="360" w:lineRule="auto"/>
        <w:contextualSpacing/>
        <w:jc w:val="center"/>
        <w:rPr>
          <w:rFonts w:ascii="宋体" w:hAnsi="宋体" w:cs="宋体"/>
          <w:b/>
          <w:kern w:val="0"/>
          <w:sz w:val="36"/>
          <w:szCs w:val="36"/>
        </w:rPr>
      </w:pPr>
    </w:p>
    <w:p w:rsidR="00A876FD" w:rsidRDefault="00A876FD">
      <w:pPr>
        <w:pStyle w:val="11"/>
        <w:spacing w:line="360" w:lineRule="auto"/>
        <w:contextualSpacing/>
        <w:jc w:val="center"/>
        <w:rPr>
          <w:rFonts w:ascii="宋体" w:hAnsi="宋体" w:cs="宋体"/>
          <w:b/>
          <w:kern w:val="0"/>
          <w:sz w:val="36"/>
          <w:szCs w:val="36"/>
        </w:rPr>
      </w:pPr>
    </w:p>
    <w:p w:rsidR="00A876FD" w:rsidRDefault="00A876FD">
      <w:pPr>
        <w:pStyle w:val="11"/>
        <w:spacing w:line="360" w:lineRule="auto"/>
        <w:contextualSpacing/>
        <w:jc w:val="center"/>
        <w:rPr>
          <w:rFonts w:ascii="宋体" w:hAnsi="宋体" w:cs="宋体"/>
          <w:b/>
          <w:kern w:val="0"/>
          <w:sz w:val="36"/>
          <w:szCs w:val="36"/>
        </w:rPr>
      </w:pPr>
    </w:p>
    <w:p w:rsidR="00A876FD" w:rsidRDefault="00A876FD">
      <w:pPr>
        <w:pStyle w:val="11"/>
        <w:spacing w:line="360" w:lineRule="auto"/>
        <w:contextualSpacing/>
        <w:rPr>
          <w:rFonts w:ascii="宋体" w:hAnsi="宋体" w:cs="宋体"/>
          <w:b/>
          <w:kern w:val="0"/>
          <w:sz w:val="36"/>
          <w:szCs w:val="36"/>
        </w:rPr>
      </w:pPr>
    </w:p>
    <w:p w:rsidR="00A876FD" w:rsidRDefault="00A876FD">
      <w:pPr>
        <w:pStyle w:val="11"/>
        <w:spacing w:line="360" w:lineRule="auto"/>
        <w:contextualSpacing/>
        <w:jc w:val="center"/>
        <w:rPr>
          <w:rFonts w:ascii="宋体" w:hAnsi="宋体" w:cs="宋体"/>
          <w:b/>
          <w:kern w:val="0"/>
          <w:sz w:val="36"/>
          <w:szCs w:val="36"/>
        </w:rPr>
      </w:pPr>
    </w:p>
    <w:p w:rsidR="00A876FD" w:rsidRDefault="00A876FD">
      <w:pPr>
        <w:pStyle w:val="11"/>
        <w:spacing w:line="360" w:lineRule="auto"/>
        <w:contextualSpacing/>
        <w:jc w:val="center"/>
        <w:rPr>
          <w:rFonts w:ascii="宋体" w:hAnsi="宋体" w:cs="宋体"/>
          <w:b/>
          <w:kern w:val="0"/>
          <w:sz w:val="36"/>
          <w:szCs w:val="36"/>
        </w:rPr>
      </w:pPr>
    </w:p>
    <w:p w:rsidR="00A876FD" w:rsidRDefault="00F53861">
      <w:pPr>
        <w:pStyle w:val="11"/>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w:t>
      </w:r>
      <w:r>
        <w:rPr>
          <w:rFonts w:ascii="宋体" w:hAnsi="宋体" w:cs="宋体" w:hint="eastAsia"/>
          <w:b/>
          <w:kern w:val="0"/>
          <w:sz w:val="36"/>
          <w:szCs w:val="36"/>
        </w:rPr>
        <w:t xml:space="preserve"> </w:t>
      </w:r>
      <w:r>
        <w:rPr>
          <w:rFonts w:ascii="宋体" w:hAnsi="宋体" w:cs="宋体" w:hint="eastAsia"/>
          <w:b/>
          <w:kern w:val="0"/>
          <w:sz w:val="36"/>
          <w:szCs w:val="36"/>
        </w:rPr>
        <w:t>投标文件有关格式</w:t>
      </w:r>
    </w:p>
    <w:p w:rsidR="00A876FD" w:rsidRDefault="00A876FD">
      <w:pPr>
        <w:autoSpaceDE w:val="0"/>
        <w:autoSpaceDN w:val="0"/>
        <w:adjustRightInd w:val="0"/>
        <w:spacing w:line="700" w:lineRule="exact"/>
        <w:ind w:firstLine="551"/>
        <w:jc w:val="center"/>
        <w:rPr>
          <w:rFonts w:ascii="宋体" w:hAnsi="宋体"/>
          <w:b/>
          <w:bCs/>
          <w:sz w:val="44"/>
          <w:szCs w:val="44"/>
          <w:lang w:val="zh-CN"/>
        </w:rPr>
      </w:pPr>
    </w:p>
    <w:p w:rsidR="00A876FD" w:rsidRDefault="00A876FD">
      <w:pPr>
        <w:autoSpaceDE w:val="0"/>
        <w:autoSpaceDN w:val="0"/>
        <w:adjustRightInd w:val="0"/>
        <w:spacing w:line="700" w:lineRule="exact"/>
        <w:ind w:firstLine="551"/>
        <w:jc w:val="center"/>
        <w:rPr>
          <w:rFonts w:ascii="宋体" w:hAnsi="宋体"/>
          <w:b/>
          <w:bCs/>
          <w:sz w:val="44"/>
          <w:szCs w:val="44"/>
          <w:lang w:val="zh-CN"/>
        </w:rPr>
      </w:pPr>
    </w:p>
    <w:p w:rsidR="00A876FD" w:rsidRDefault="00A876FD">
      <w:pPr>
        <w:autoSpaceDE w:val="0"/>
        <w:autoSpaceDN w:val="0"/>
        <w:adjustRightInd w:val="0"/>
        <w:spacing w:line="700" w:lineRule="exact"/>
        <w:ind w:firstLine="551"/>
        <w:jc w:val="center"/>
        <w:rPr>
          <w:rFonts w:ascii="宋体" w:hAnsi="宋体"/>
          <w:b/>
          <w:bCs/>
          <w:sz w:val="44"/>
          <w:szCs w:val="44"/>
          <w:lang w:val="zh-CN"/>
        </w:rPr>
      </w:pPr>
    </w:p>
    <w:p w:rsidR="00A876FD" w:rsidRDefault="00A876FD">
      <w:pPr>
        <w:autoSpaceDE w:val="0"/>
        <w:autoSpaceDN w:val="0"/>
        <w:adjustRightInd w:val="0"/>
        <w:spacing w:line="700" w:lineRule="exact"/>
        <w:ind w:firstLine="551"/>
        <w:jc w:val="center"/>
        <w:rPr>
          <w:rFonts w:ascii="宋体" w:hAnsi="宋体"/>
          <w:b/>
          <w:bCs/>
          <w:sz w:val="44"/>
          <w:szCs w:val="44"/>
          <w:lang w:val="zh-CN"/>
        </w:rPr>
      </w:pPr>
    </w:p>
    <w:p w:rsidR="00A876FD" w:rsidRDefault="00A876FD">
      <w:pPr>
        <w:autoSpaceDE w:val="0"/>
        <w:autoSpaceDN w:val="0"/>
        <w:adjustRightInd w:val="0"/>
        <w:spacing w:line="700" w:lineRule="exact"/>
        <w:ind w:firstLine="551"/>
        <w:jc w:val="center"/>
        <w:rPr>
          <w:rFonts w:ascii="宋体" w:hAnsi="宋体"/>
          <w:b/>
          <w:bCs/>
          <w:sz w:val="44"/>
          <w:szCs w:val="44"/>
          <w:lang w:val="zh-CN"/>
        </w:rPr>
      </w:pPr>
    </w:p>
    <w:p w:rsidR="00A876FD" w:rsidRDefault="00A876FD">
      <w:pPr>
        <w:autoSpaceDE w:val="0"/>
        <w:autoSpaceDN w:val="0"/>
        <w:adjustRightInd w:val="0"/>
        <w:spacing w:line="700" w:lineRule="exact"/>
        <w:ind w:firstLine="551"/>
        <w:jc w:val="center"/>
        <w:rPr>
          <w:rFonts w:ascii="宋体" w:hAnsi="宋体"/>
          <w:b/>
          <w:bCs/>
          <w:sz w:val="44"/>
          <w:szCs w:val="44"/>
          <w:lang w:val="zh-CN"/>
        </w:rPr>
      </w:pPr>
    </w:p>
    <w:p w:rsidR="00A876FD" w:rsidRDefault="00F53861">
      <w:pPr>
        <w:jc w:val="left"/>
        <w:rPr>
          <w:rStyle w:val="2Char"/>
          <w:rFonts w:ascii="宋体" w:eastAsia="宋体" w:hAnsi="宋体"/>
        </w:rPr>
      </w:pPr>
      <w:bookmarkStart w:id="76" w:name="_Toc174185203"/>
      <w:bookmarkStart w:id="77" w:name="_Toc184023138"/>
      <w:bookmarkStart w:id="78" w:name="_Toc186274126"/>
      <w:r>
        <w:rPr>
          <w:rFonts w:ascii="宋体" w:hAnsi="宋体" w:hint="eastAsia"/>
          <w:sz w:val="36"/>
          <w:szCs w:val="36"/>
          <w:lang w:val="zh-CN"/>
        </w:rPr>
        <w:br w:type="page"/>
      </w:r>
      <w:r>
        <w:rPr>
          <w:rStyle w:val="2Char"/>
          <w:rFonts w:ascii="宋体" w:eastAsia="宋体" w:hAnsi="宋体" w:hint="eastAsia"/>
        </w:rPr>
        <w:lastRenderedPageBreak/>
        <w:t>投标文件封皮格式</w:t>
      </w:r>
      <w:bookmarkStart w:id="79" w:name="_Toc5131"/>
      <w:bookmarkStart w:id="80" w:name="_Toc14398"/>
      <w:bookmarkStart w:id="81" w:name="_Toc12595"/>
      <w:bookmarkStart w:id="82" w:name="_Toc16238"/>
    </w:p>
    <w:p w:rsidR="00A876FD" w:rsidRDefault="00A876FD">
      <w:pPr>
        <w:pStyle w:val="14"/>
        <w:ind w:firstLine="340"/>
      </w:pPr>
    </w:p>
    <w:p w:rsidR="00A876FD" w:rsidRDefault="00F53861">
      <w:pPr>
        <w:jc w:val="right"/>
        <w:rPr>
          <w:rStyle w:val="2Char"/>
          <w:rFonts w:ascii="宋体" w:eastAsia="宋体" w:hAnsi="宋体"/>
        </w:rPr>
      </w:pPr>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bookmarkEnd w:id="79"/>
      <w:bookmarkEnd w:id="80"/>
      <w:bookmarkEnd w:id="81"/>
      <w:bookmarkEnd w:id="82"/>
    </w:p>
    <w:p w:rsidR="00A876FD" w:rsidRDefault="00A876FD">
      <w:pPr>
        <w:jc w:val="left"/>
        <w:rPr>
          <w:rStyle w:val="2Char"/>
          <w:rFonts w:ascii="宋体" w:eastAsia="宋体" w:hAnsi="宋体"/>
        </w:rPr>
      </w:pPr>
    </w:p>
    <w:p w:rsidR="00A876FD" w:rsidRDefault="00A876FD">
      <w:pPr>
        <w:rPr>
          <w:rFonts w:ascii="宋体" w:hAnsi="宋体" w:cs="微软雅黑"/>
          <w:sz w:val="28"/>
          <w:szCs w:val="28"/>
          <w:u w:val="single"/>
        </w:rPr>
      </w:pPr>
    </w:p>
    <w:p w:rsidR="00A876FD" w:rsidRDefault="00F53861">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A876FD" w:rsidRDefault="00A876FD">
      <w:pPr>
        <w:jc w:val="center"/>
        <w:rPr>
          <w:rFonts w:ascii="宋体" w:hAnsi="宋体" w:cs="微软雅黑"/>
          <w:sz w:val="28"/>
          <w:szCs w:val="28"/>
          <w:u w:val="single"/>
        </w:rPr>
      </w:pPr>
    </w:p>
    <w:p w:rsidR="00A876FD" w:rsidRDefault="00A876FD">
      <w:pPr>
        <w:rPr>
          <w:rFonts w:ascii="宋体" w:hAnsi="宋体" w:cs="微软雅黑"/>
          <w:sz w:val="20"/>
          <w:szCs w:val="20"/>
        </w:rPr>
      </w:pPr>
    </w:p>
    <w:p w:rsidR="00A876FD" w:rsidRDefault="00A876FD">
      <w:pPr>
        <w:rPr>
          <w:rFonts w:ascii="宋体" w:hAnsi="宋体" w:cs="微软雅黑"/>
          <w:sz w:val="20"/>
          <w:szCs w:val="20"/>
        </w:rPr>
      </w:pPr>
    </w:p>
    <w:p w:rsidR="00A876FD" w:rsidRDefault="00F53861">
      <w:pPr>
        <w:jc w:val="center"/>
        <w:rPr>
          <w:rFonts w:ascii="宋体" w:hAnsi="宋体" w:cs="微软雅黑"/>
          <w:sz w:val="72"/>
          <w:szCs w:val="72"/>
        </w:rPr>
      </w:pPr>
      <w:r>
        <w:rPr>
          <w:rFonts w:ascii="宋体" w:hAnsi="宋体" w:cs="微软雅黑" w:hint="eastAsia"/>
          <w:sz w:val="72"/>
          <w:szCs w:val="72"/>
        </w:rPr>
        <w:t>投</w:t>
      </w:r>
      <w:r>
        <w:rPr>
          <w:rFonts w:ascii="宋体" w:hAnsi="宋体" w:cs="微软雅黑" w:hint="eastAsia"/>
          <w:sz w:val="72"/>
          <w:szCs w:val="72"/>
        </w:rPr>
        <w:t xml:space="preserve"> </w:t>
      </w:r>
      <w:r>
        <w:rPr>
          <w:rFonts w:ascii="宋体" w:hAnsi="宋体" w:cs="微软雅黑" w:hint="eastAsia"/>
          <w:sz w:val="72"/>
          <w:szCs w:val="72"/>
        </w:rPr>
        <w:t>标</w:t>
      </w:r>
      <w:r>
        <w:rPr>
          <w:rFonts w:ascii="宋体" w:hAnsi="宋体" w:cs="微软雅黑" w:hint="eastAsia"/>
          <w:sz w:val="72"/>
          <w:szCs w:val="72"/>
        </w:rPr>
        <w:t xml:space="preserve"> </w:t>
      </w:r>
      <w:r>
        <w:rPr>
          <w:rFonts w:ascii="宋体" w:hAnsi="宋体" w:cs="微软雅黑" w:hint="eastAsia"/>
          <w:sz w:val="72"/>
          <w:szCs w:val="72"/>
        </w:rPr>
        <w:t>文</w:t>
      </w:r>
      <w:r>
        <w:rPr>
          <w:rFonts w:ascii="宋体" w:hAnsi="宋体" w:cs="微软雅黑" w:hint="eastAsia"/>
          <w:sz w:val="72"/>
          <w:szCs w:val="72"/>
        </w:rPr>
        <w:t xml:space="preserve"> </w:t>
      </w:r>
      <w:r>
        <w:rPr>
          <w:rFonts w:ascii="宋体" w:hAnsi="宋体" w:cs="微软雅黑" w:hint="eastAsia"/>
          <w:sz w:val="72"/>
          <w:szCs w:val="72"/>
        </w:rPr>
        <w:t>件</w:t>
      </w:r>
    </w:p>
    <w:p w:rsidR="00A876FD" w:rsidRDefault="00A876FD">
      <w:pPr>
        <w:rPr>
          <w:rFonts w:ascii="宋体" w:hAnsi="宋体" w:cs="微软雅黑"/>
          <w:sz w:val="28"/>
          <w:szCs w:val="28"/>
        </w:rPr>
      </w:pPr>
    </w:p>
    <w:p w:rsidR="00A876FD" w:rsidRDefault="00F53861">
      <w:pPr>
        <w:ind w:firstLineChars="1100" w:firstLine="3080"/>
        <w:rPr>
          <w:rFonts w:ascii="宋体" w:hAnsi="宋体" w:cs="微软雅黑"/>
          <w:sz w:val="28"/>
          <w:szCs w:val="28"/>
        </w:rPr>
      </w:pPr>
      <w:r>
        <w:rPr>
          <w:rFonts w:ascii="宋体" w:hAnsi="宋体" w:cs="微软雅黑" w:hint="eastAsia"/>
          <w:sz w:val="28"/>
          <w:szCs w:val="28"/>
        </w:rPr>
        <w:t>项目编号：</w:t>
      </w:r>
    </w:p>
    <w:p w:rsidR="00A876FD" w:rsidRDefault="00A876FD">
      <w:pPr>
        <w:rPr>
          <w:rFonts w:ascii="宋体" w:hAnsi="宋体" w:cs="微软雅黑"/>
          <w:sz w:val="28"/>
          <w:szCs w:val="28"/>
        </w:rPr>
      </w:pPr>
    </w:p>
    <w:p w:rsidR="00A876FD" w:rsidRDefault="00A876FD">
      <w:pPr>
        <w:rPr>
          <w:rFonts w:ascii="宋体" w:hAnsi="宋体" w:cs="微软雅黑"/>
          <w:sz w:val="28"/>
          <w:szCs w:val="28"/>
        </w:rPr>
      </w:pPr>
    </w:p>
    <w:p w:rsidR="00A876FD" w:rsidRDefault="00A876FD">
      <w:pPr>
        <w:pStyle w:val="14"/>
        <w:ind w:firstLine="340"/>
      </w:pPr>
    </w:p>
    <w:p w:rsidR="00A876FD" w:rsidRDefault="00A876FD">
      <w:pPr>
        <w:rPr>
          <w:rFonts w:ascii="宋体" w:hAnsi="宋体" w:cs="微软雅黑"/>
          <w:sz w:val="28"/>
          <w:szCs w:val="28"/>
        </w:rPr>
      </w:pPr>
    </w:p>
    <w:p w:rsidR="00A876FD" w:rsidRDefault="00F53861">
      <w:pPr>
        <w:ind w:leftChars="514" w:left="1079"/>
        <w:jc w:val="left"/>
        <w:rPr>
          <w:rFonts w:ascii="宋体" w:hAnsi="宋体" w:cs="微软雅黑"/>
          <w:sz w:val="28"/>
          <w:szCs w:val="28"/>
          <w:u w:val="single"/>
        </w:rPr>
      </w:pPr>
      <w:r>
        <w:rPr>
          <w:rFonts w:ascii="宋体" w:hAnsi="宋体" w:cs="微软雅黑" w:hint="eastAsia"/>
          <w:sz w:val="28"/>
          <w:szCs w:val="28"/>
        </w:rPr>
        <w:t>投</w:t>
      </w:r>
      <w:r>
        <w:rPr>
          <w:rFonts w:ascii="宋体" w:hAnsi="宋体" w:cs="微软雅黑" w:hint="eastAsia"/>
          <w:sz w:val="28"/>
          <w:szCs w:val="28"/>
        </w:rPr>
        <w:t xml:space="preserve">  </w:t>
      </w:r>
      <w:r>
        <w:rPr>
          <w:rFonts w:ascii="宋体" w:hAnsi="宋体" w:cs="微软雅黑" w:hint="eastAsia"/>
          <w:sz w:val="28"/>
          <w:szCs w:val="28"/>
        </w:rPr>
        <w:t>标</w:t>
      </w:r>
      <w:r>
        <w:rPr>
          <w:rFonts w:ascii="宋体" w:hAnsi="宋体" w:cs="微软雅黑" w:hint="eastAsia"/>
          <w:sz w:val="28"/>
          <w:szCs w:val="28"/>
        </w:rPr>
        <w:t xml:space="preserve">  </w:t>
      </w:r>
      <w:r>
        <w:rPr>
          <w:rFonts w:ascii="宋体" w:hAnsi="宋体" w:cs="微软雅黑" w:hint="eastAsia"/>
          <w:sz w:val="28"/>
          <w:szCs w:val="28"/>
        </w:rPr>
        <w:t>人：（盖单位章）</w:t>
      </w:r>
    </w:p>
    <w:p w:rsidR="00A876FD" w:rsidRDefault="00F53861">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A876FD" w:rsidRDefault="00F53861">
      <w:pPr>
        <w:ind w:firstLineChars="1200" w:firstLine="3360"/>
        <w:rPr>
          <w:rFonts w:ascii="宋体" w:hAnsi="宋体" w:cs="微软雅黑"/>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rsidR="00A876FD" w:rsidRDefault="00F53861">
      <w:pPr>
        <w:pStyle w:val="260"/>
        <w:numPr>
          <w:ilvl w:val="0"/>
          <w:numId w:val="0"/>
        </w:numPr>
        <w:tabs>
          <w:tab w:val="left" w:pos="660"/>
        </w:tabs>
        <w:snapToGrid w:val="0"/>
        <w:spacing w:before="0" w:line="400" w:lineRule="exact"/>
        <w:rPr>
          <w:rFonts w:cs="黑体"/>
          <w:color w:val="auto"/>
          <w:kern w:val="2"/>
          <w:sz w:val="36"/>
          <w:szCs w:val="36"/>
          <w:lang w:val="zh-CN"/>
        </w:rPr>
      </w:pPr>
      <w:r>
        <w:rPr>
          <w:rFonts w:cs="Courier New"/>
          <w:color w:val="auto"/>
          <w:szCs w:val="21"/>
        </w:rPr>
        <w:br w:type="page"/>
      </w:r>
    </w:p>
    <w:p w:rsidR="00A876FD" w:rsidRDefault="00F53861">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76"/>
      <w:bookmarkEnd w:id="77"/>
      <w:bookmarkEnd w:id="7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876FD">
        <w:tc>
          <w:tcPr>
            <w:tcW w:w="468" w:type="dxa"/>
            <w:vAlign w:val="center"/>
          </w:tcPr>
          <w:p w:rsidR="00A876FD" w:rsidRDefault="00F5386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876FD" w:rsidRDefault="00F5386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876FD" w:rsidRDefault="00F5386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876FD" w:rsidRDefault="00F53861">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A876FD" w:rsidRDefault="00F5386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876FD" w:rsidRDefault="00F5386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876FD">
        <w:trPr>
          <w:trHeight w:hRule="exac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kern w:val="0"/>
                <w:szCs w:val="24"/>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Merge w:val="restart"/>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A876FD" w:rsidRDefault="00F53861">
            <w:pPr>
              <w:pStyle w:val="11"/>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2"/>
            <w:tcBorders>
              <w:left w:val="single" w:sz="6" w:space="0" w:color="auto"/>
            </w:tcBorders>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Merge/>
            <w:vAlign w:val="center"/>
          </w:tcPr>
          <w:p w:rsidR="00A876FD" w:rsidRDefault="00A876FD">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876FD" w:rsidRDefault="00A876FD">
            <w:pPr>
              <w:pStyle w:val="11"/>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A876FD" w:rsidRDefault="00F53861">
            <w:pPr>
              <w:pStyle w:val="11"/>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A876FD" w:rsidRDefault="00A876FD">
            <w:pPr>
              <w:pStyle w:val="11"/>
              <w:rPr>
                <w:rFonts w:ascii="宋体" w:hAnsi="宋体" w:cs="微软雅黑"/>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Merge w:val="restart"/>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A876FD" w:rsidRDefault="00F5386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876FD" w:rsidRDefault="00F5386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A876FD" w:rsidRDefault="00F5386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Merge/>
            <w:vAlign w:val="center"/>
          </w:tcPr>
          <w:p w:rsidR="00A876FD" w:rsidRDefault="00A876FD">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876FD" w:rsidRDefault="00A876F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876FD" w:rsidRDefault="00A876F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876FD" w:rsidRDefault="00F5386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Merge/>
            <w:vAlign w:val="center"/>
          </w:tcPr>
          <w:p w:rsidR="00A876FD" w:rsidRDefault="00A876FD">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876FD" w:rsidRDefault="00A876F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876FD" w:rsidRDefault="00A876F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876FD" w:rsidRDefault="00F5386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Merge/>
            <w:vAlign w:val="center"/>
          </w:tcPr>
          <w:p w:rsidR="00A876FD" w:rsidRDefault="00A876FD">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876FD" w:rsidRDefault="00A876F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876FD" w:rsidRDefault="00A876F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876FD" w:rsidRDefault="00F5386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Merge/>
            <w:vAlign w:val="center"/>
          </w:tcPr>
          <w:p w:rsidR="00A876FD" w:rsidRDefault="00A876FD">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876FD" w:rsidRDefault="00A876F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876FD" w:rsidRDefault="00A876F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876FD" w:rsidRDefault="00F5386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Merge/>
            <w:vAlign w:val="center"/>
          </w:tcPr>
          <w:p w:rsidR="00A876FD" w:rsidRDefault="00A876FD">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876FD" w:rsidRDefault="00A876F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876FD" w:rsidRDefault="00F5386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Merge/>
            <w:vAlign w:val="center"/>
          </w:tcPr>
          <w:p w:rsidR="00A876FD" w:rsidRDefault="00A876FD">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876FD" w:rsidRDefault="00A876F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876FD" w:rsidRDefault="00F5386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Merge/>
            <w:vAlign w:val="center"/>
          </w:tcPr>
          <w:p w:rsidR="00A876FD" w:rsidRDefault="00A876FD">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876FD" w:rsidRDefault="00A876F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876FD" w:rsidRDefault="00F5386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hRule="exac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A876FD" w:rsidRDefault="00F53861">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A876FD" w:rsidRDefault="00A876FD">
            <w:pPr>
              <w:snapToGrid w:val="0"/>
              <w:spacing w:line="400" w:lineRule="exact"/>
              <w:jc w:val="center"/>
              <w:rPr>
                <w:rFonts w:ascii="宋体" w:hAnsi="宋体" w:cs="微软雅黑"/>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c>
          <w:tcPr>
            <w:tcW w:w="468" w:type="dxa"/>
            <w:vMerge w:val="restart"/>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A876FD" w:rsidRDefault="00F5386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876FD" w:rsidRDefault="00F5386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876FD" w:rsidRDefault="00F5386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c>
          <w:tcPr>
            <w:tcW w:w="468" w:type="dxa"/>
            <w:vMerge/>
            <w:vAlign w:val="center"/>
          </w:tcPr>
          <w:p w:rsidR="00A876FD" w:rsidRDefault="00A876FD">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876FD" w:rsidRDefault="00A876FD">
            <w:pPr>
              <w:pStyle w:val="11"/>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A876FD" w:rsidRDefault="00A876FD">
            <w:pPr>
              <w:pStyle w:val="11"/>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A876FD" w:rsidRDefault="00A876FD">
            <w:pPr>
              <w:pStyle w:val="11"/>
              <w:rPr>
                <w:rFonts w:ascii="宋体" w:hAnsi="宋体"/>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pStyle w:val="11"/>
              <w:kinsoku w:val="0"/>
              <w:overflowPunct w:val="0"/>
              <w:autoSpaceDE w:val="0"/>
              <w:autoSpaceDN w:val="0"/>
              <w:spacing w:line="320" w:lineRule="exact"/>
              <w:rPr>
                <w:rFonts w:ascii="宋体" w:hAnsi="宋体" w:cs="微软雅黑"/>
                <w:bCs/>
                <w:kern w:val="0"/>
                <w:szCs w:val="24"/>
              </w:rPr>
            </w:pPr>
          </w:p>
        </w:tc>
      </w:tr>
      <w:tr w:rsidR="00A876FD">
        <w:tc>
          <w:tcPr>
            <w:tcW w:w="468" w:type="dxa"/>
            <w:vMerge/>
            <w:vAlign w:val="center"/>
          </w:tcPr>
          <w:p w:rsidR="00A876FD" w:rsidRDefault="00A876FD">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876FD" w:rsidRDefault="00A876FD">
            <w:pPr>
              <w:pStyle w:val="11"/>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A876FD" w:rsidRDefault="00A876FD">
            <w:pPr>
              <w:pStyle w:val="11"/>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A876FD" w:rsidRDefault="00A876FD">
            <w:pPr>
              <w:pStyle w:val="11"/>
              <w:rPr>
                <w:rFonts w:ascii="宋体" w:hAnsi="宋体"/>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pStyle w:val="11"/>
              <w:kinsoku w:val="0"/>
              <w:overflowPunct w:val="0"/>
              <w:autoSpaceDE w:val="0"/>
              <w:autoSpaceDN w:val="0"/>
              <w:spacing w:line="320" w:lineRule="exact"/>
              <w:rPr>
                <w:rFonts w:ascii="宋体" w:hAnsi="宋体" w:cs="微软雅黑"/>
                <w:bCs/>
                <w:kern w:val="0"/>
                <w:szCs w:val="24"/>
              </w:rPr>
            </w:pPr>
          </w:p>
        </w:tc>
      </w:tr>
      <w:tr w:rsidR="00A876FD">
        <w:tc>
          <w:tcPr>
            <w:tcW w:w="468" w:type="dxa"/>
            <w:vMerge/>
            <w:vAlign w:val="center"/>
          </w:tcPr>
          <w:p w:rsidR="00A876FD" w:rsidRDefault="00A876FD">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876FD" w:rsidRDefault="00A876FD">
            <w:pPr>
              <w:pStyle w:val="11"/>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A876FD" w:rsidRDefault="00A876FD">
            <w:pPr>
              <w:pStyle w:val="11"/>
              <w:rPr>
                <w:rFonts w:ascii="宋体" w:hAnsi="宋体"/>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kern w:val="0"/>
                <w:szCs w:val="24"/>
              </w:rPr>
            </w:pPr>
            <w:r>
              <w:rPr>
                <w:rFonts w:ascii="宋体" w:hAnsi="宋体" w:cs="微软雅黑" w:hint="eastAsia"/>
                <w:bCs/>
                <w:kern w:val="0"/>
                <w:szCs w:val="24"/>
              </w:rPr>
              <w:t>投标人须具备的特殊资质证书</w:t>
            </w: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宋体" w:hint="eastAsia"/>
                <w:bCs/>
                <w:szCs w:val="24"/>
                <w:lang w:val="zh-CN"/>
              </w:rPr>
              <w:t>投标保证金缴纳回执</w:t>
            </w: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F53861">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tcBorders>
              <w:top w:val="double" w:sz="4" w:space="0" w:color="auto"/>
            </w:tcBorders>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751" w:type="dxa"/>
            <w:gridSpan w:val="3"/>
            <w:tcBorders>
              <w:top w:val="double" w:sz="4" w:space="0" w:color="auto"/>
            </w:tcBorders>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投标分项报价表</w:t>
            </w:r>
          </w:p>
        </w:tc>
        <w:tc>
          <w:tcPr>
            <w:tcW w:w="1559" w:type="dxa"/>
            <w:tcBorders>
              <w:top w:val="double" w:sz="4" w:space="0" w:color="auto"/>
            </w:tcBorders>
            <w:vAlign w:val="center"/>
          </w:tcPr>
          <w:p w:rsidR="00A876FD" w:rsidRDefault="00A876FD">
            <w:pPr>
              <w:jc w:val="center"/>
              <w:rPr>
                <w:rFonts w:ascii="宋体" w:hAnsi="宋体"/>
                <w:sz w:val="24"/>
                <w:szCs w:val="24"/>
              </w:rPr>
            </w:pPr>
          </w:p>
        </w:tc>
        <w:tc>
          <w:tcPr>
            <w:tcW w:w="1560" w:type="dxa"/>
            <w:tcBorders>
              <w:top w:val="double" w:sz="4" w:space="0" w:color="auto"/>
            </w:tcBorders>
            <w:vAlign w:val="center"/>
          </w:tcPr>
          <w:p w:rsidR="00A876FD" w:rsidRDefault="00A876FD">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技术方案（实施方案）</w:t>
            </w:r>
          </w:p>
        </w:tc>
        <w:tc>
          <w:tcPr>
            <w:tcW w:w="1559" w:type="dxa"/>
            <w:vAlign w:val="center"/>
          </w:tcPr>
          <w:p w:rsidR="00A876FD" w:rsidRDefault="00A876FD">
            <w:pPr>
              <w:jc w:val="center"/>
              <w:rPr>
                <w:rFonts w:ascii="宋体" w:hAnsi="宋体"/>
                <w:sz w:val="24"/>
                <w:szCs w:val="24"/>
              </w:rPr>
            </w:pPr>
          </w:p>
        </w:tc>
        <w:tc>
          <w:tcPr>
            <w:tcW w:w="1560" w:type="dxa"/>
            <w:tcBorders>
              <w:top w:val="single" w:sz="4" w:space="0" w:color="auto"/>
            </w:tcBorders>
            <w:vAlign w:val="center"/>
          </w:tcPr>
          <w:p w:rsidR="00A876FD" w:rsidRDefault="00A876FD">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售后服务方案</w:t>
            </w: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F5386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A876FD" w:rsidRDefault="00F53861">
            <w:pPr>
              <w:pStyle w:val="11"/>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r w:rsidR="00A876FD">
        <w:trPr>
          <w:trHeight w:val="510"/>
        </w:trPr>
        <w:tc>
          <w:tcPr>
            <w:tcW w:w="468" w:type="dxa"/>
            <w:vAlign w:val="center"/>
          </w:tcPr>
          <w:p w:rsidR="00A876FD" w:rsidRDefault="00A876FD">
            <w:pPr>
              <w:adjustRightInd w:val="0"/>
              <w:snapToGrid w:val="0"/>
              <w:spacing w:line="400" w:lineRule="exact"/>
              <w:jc w:val="center"/>
              <w:textAlignment w:val="baseline"/>
              <w:rPr>
                <w:rFonts w:ascii="宋体" w:hAnsi="宋体" w:cs="微软雅黑"/>
                <w:sz w:val="24"/>
                <w:szCs w:val="24"/>
              </w:rPr>
            </w:pPr>
          </w:p>
        </w:tc>
        <w:tc>
          <w:tcPr>
            <w:tcW w:w="3751" w:type="dxa"/>
            <w:gridSpan w:val="3"/>
            <w:vAlign w:val="center"/>
          </w:tcPr>
          <w:p w:rsidR="00A876FD" w:rsidRDefault="00A876FD">
            <w:pPr>
              <w:pStyle w:val="11"/>
              <w:kinsoku w:val="0"/>
              <w:overflowPunct w:val="0"/>
              <w:autoSpaceDE w:val="0"/>
              <w:autoSpaceDN w:val="0"/>
              <w:spacing w:line="320" w:lineRule="exact"/>
              <w:rPr>
                <w:rFonts w:ascii="宋体" w:hAnsi="宋体" w:cs="微软雅黑"/>
                <w:bCs/>
                <w:kern w:val="0"/>
                <w:szCs w:val="24"/>
              </w:rPr>
            </w:pPr>
          </w:p>
        </w:tc>
        <w:tc>
          <w:tcPr>
            <w:tcW w:w="1559" w:type="dxa"/>
            <w:vAlign w:val="center"/>
          </w:tcPr>
          <w:p w:rsidR="00A876FD" w:rsidRDefault="00A876FD">
            <w:pPr>
              <w:jc w:val="center"/>
              <w:rPr>
                <w:rFonts w:ascii="宋体" w:hAnsi="宋体"/>
                <w:sz w:val="24"/>
                <w:szCs w:val="24"/>
              </w:rPr>
            </w:pPr>
          </w:p>
        </w:tc>
        <w:tc>
          <w:tcPr>
            <w:tcW w:w="1560" w:type="dxa"/>
            <w:vAlign w:val="center"/>
          </w:tcPr>
          <w:p w:rsidR="00A876FD" w:rsidRDefault="00A876FD">
            <w:pPr>
              <w:snapToGrid w:val="0"/>
              <w:spacing w:line="400" w:lineRule="exact"/>
              <w:rPr>
                <w:rFonts w:ascii="宋体" w:hAnsi="宋体" w:cs="微软雅黑"/>
                <w:sz w:val="24"/>
                <w:szCs w:val="24"/>
              </w:rPr>
            </w:pPr>
          </w:p>
        </w:tc>
        <w:tc>
          <w:tcPr>
            <w:tcW w:w="2018" w:type="dxa"/>
            <w:vAlign w:val="center"/>
          </w:tcPr>
          <w:p w:rsidR="00A876FD" w:rsidRDefault="00A876FD">
            <w:pPr>
              <w:snapToGrid w:val="0"/>
              <w:spacing w:line="400" w:lineRule="exact"/>
              <w:rPr>
                <w:rFonts w:ascii="宋体" w:hAnsi="宋体" w:cs="微软雅黑"/>
                <w:sz w:val="24"/>
                <w:szCs w:val="24"/>
              </w:rPr>
            </w:pPr>
          </w:p>
        </w:tc>
      </w:tr>
    </w:tbl>
    <w:p w:rsidR="00A876FD" w:rsidRDefault="00A876FD">
      <w:pPr>
        <w:autoSpaceDE w:val="0"/>
        <w:autoSpaceDN w:val="0"/>
        <w:adjustRightInd w:val="0"/>
        <w:spacing w:line="700" w:lineRule="exact"/>
        <w:ind w:firstLine="551"/>
        <w:jc w:val="center"/>
        <w:rPr>
          <w:rFonts w:ascii="宋体" w:hAnsi="宋体"/>
          <w:b/>
          <w:bCs/>
          <w:sz w:val="44"/>
          <w:szCs w:val="44"/>
          <w:lang w:val="zh-CN"/>
        </w:rPr>
      </w:pPr>
    </w:p>
    <w:p w:rsidR="00A876FD" w:rsidRDefault="00A876FD">
      <w:pPr>
        <w:autoSpaceDE w:val="0"/>
        <w:autoSpaceDN w:val="0"/>
        <w:adjustRightInd w:val="0"/>
        <w:spacing w:line="700" w:lineRule="exact"/>
        <w:ind w:firstLine="551"/>
        <w:jc w:val="center"/>
        <w:rPr>
          <w:rFonts w:ascii="宋体" w:hAnsi="宋体"/>
          <w:b/>
          <w:bCs/>
          <w:sz w:val="44"/>
          <w:szCs w:val="44"/>
          <w:lang w:val="zh-CN"/>
        </w:rPr>
      </w:pP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sectPr w:rsidR="00A876FD">
          <w:pgSz w:w="11906" w:h="16838"/>
          <w:pgMar w:top="2098" w:right="1474" w:bottom="1928" w:left="1588" w:header="851" w:footer="992" w:gutter="0"/>
          <w:cols w:space="720"/>
          <w:docGrid w:type="lines" w:linePitch="312"/>
        </w:sectPr>
      </w:pPr>
    </w:p>
    <w:p w:rsidR="00A876FD" w:rsidRDefault="00A876FD">
      <w:pPr>
        <w:pStyle w:val="11"/>
        <w:spacing w:line="360" w:lineRule="auto"/>
        <w:jc w:val="center"/>
        <w:rPr>
          <w:rFonts w:ascii="宋体" w:hAnsi="宋体"/>
          <w:b/>
          <w:snapToGrid w:val="0"/>
          <w:kern w:val="0"/>
          <w:sz w:val="36"/>
          <w:szCs w:val="36"/>
        </w:rPr>
      </w:pPr>
    </w:p>
    <w:p w:rsidR="00A876FD" w:rsidRDefault="00F53861">
      <w:pPr>
        <w:pStyle w:val="11"/>
        <w:spacing w:line="360" w:lineRule="auto"/>
        <w:jc w:val="center"/>
        <w:rPr>
          <w:rFonts w:ascii="宋体" w:hAnsi="宋体"/>
          <w:b/>
          <w:snapToGrid w:val="0"/>
          <w:kern w:val="0"/>
          <w:sz w:val="36"/>
          <w:szCs w:val="36"/>
        </w:rPr>
      </w:pPr>
      <w:r>
        <w:rPr>
          <w:rFonts w:ascii="宋体" w:hAnsi="宋体" w:hint="eastAsia"/>
          <w:b/>
          <w:snapToGrid w:val="0"/>
          <w:kern w:val="0"/>
          <w:sz w:val="36"/>
          <w:szCs w:val="36"/>
        </w:rPr>
        <w:t>二、开标一览表</w:t>
      </w:r>
    </w:p>
    <w:p w:rsidR="00A876FD" w:rsidRDefault="00F53861" w:rsidP="00A876FD">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876FD" w:rsidRDefault="00F53861">
      <w:pPr>
        <w:spacing w:line="360" w:lineRule="auto"/>
        <w:contextualSpacing/>
        <w:rPr>
          <w:rFonts w:ascii="宋体" w:hAnsi="宋体"/>
          <w:sz w:val="24"/>
          <w:szCs w:val="24"/>
        </w:rPr>
      </w:pPr>
      <w:r>
        <w:rPr>
          <w:rFonts w:ascii="宋体" w:hAnsi="宋体" w:hint="eastAsia"/>
          <w:sz w:val="24"/>
          <w:szCs w:val="24"/>
        </w:rPr>
        <w:t>项目名称：</w:t>
      </w:r>
      <w:r>
        <w:rPr>
          <w:rFonts w:ascii="宋体" w:hAnsi="宋体" w:hint="eastAsia"/>
          <w:sz w:val="24"/>
          <w:szCs w:val="24"/>
        </w:rPr>
        <w:t xml:space="preserve">                                             </w:t>
      </w:r>
      <w:r>
        <w:rPr>
          <w:rFonts w:ascii="宋体" w:hAnsi="宋体" w:cs="Arial" w:hint="eastAsia"/>
          <w:sz w:val="24"/>
          <w:szCs w:val="24"/>
        </w:rPr>
        <w:t>单位：‰（费率）</w:t>
      </w:r>
    </w:p>
    <w:tbl>
      <w:tblPr>
        <w:tblW w:w="9180" w:type="dxa"/>
        <w:tblLayout w:type="fixed"/>
        <w:tblLook w:val="04A0"/>
      </w:tblPr>
      <w:tblGrid>
        <w:gridCol w:w="959"/>
        <w:gridCol w:w="1843"/>
        <w:gridCol w:w="3685"/>
        <w:gridCol w:w="1843"/>
        <w:gridCol w:w="850"/>
      </w:tblGrid>
      <w:tr w:rsidR="00A876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r>
              <w:rPr>
                <w:rFonts w:ascii="宋体" w:hAnsi="宋体" w:cs="宋体" w:hint="eastAsia"/>
                <w:b/>
                <w:sz w:val="24"/>
                <w:szCs w:val="24"/>
              </w:rPr>
              <w:t>费率</w:t>
            </w:r>
            <w:r>
              <w:rPr>
                <w:rFonts w:ascii="宋体" w:hAnsi="宋体" w:cs="宋体" w:hint="eastAsia"/>
                <w:b/>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A876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876FD" w:rsidRDefault="00A876FD">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876FD" w:rsidRDefault="00A876FD">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876FD" w:rsidRDefault="00F5386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876FD" w:rsidRDefault="00A876FD">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876FD" w:rsidRDefault="00A876FD">
            <w:pPr>
              <w:autoSpaceDE w:val="0"/>
              <w:autoSpaceDN w:val="0"/>
              <w:adjustRightInd w:val="0"/>
              <w:spacing w:line="480" w:lineRule="exact"/>
              <w:ind w:firstLine="240"/>
              <w:rPr>
                <w:rFonts w:ascii="宋体" w:hAnsi="宋体" w:cs="宋体"/>
                <w:sz w:val="24"/>
                <w:szCs w:val="24"/>
                <w:lang w:val="zh-CN"/>
              </w:rPr>
            </w:pPr>
          </w:p>
        </w:tc>
      </w:tr>
      <w:tr w:rsidR="00A876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876FD" w:rsidRDefault="00F5386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876FD" w:rsidRDefault="00A876FD">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876FD" w:rsidRDefault="00F5386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876FD" w:rsidRDefault="00A876FD">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876FD" w:rsidRDefault="00A876FD">
            <w:pPr>
              <w:autoSpaceDE w:val="0"/>
              <w:autoSpaceDN w:val="0"/>
              <w:adjustRightInd w:val="0"/>
              <w:spacing w:line="480" w:lineRule="exact"/>
              <w:ind w:firstLine="240"/>
              <w:rPr>
                <w:rFonts w:ascii="宋体" w:hAnsi="宋体" w:cs="宋体"/>
                <w:sz w:val="24"/>
                <w:szCs w:val="24"/>
                <w:lang w:val="zh-CN"/>
              </w:rPr>
            </w:pPr>
          </w:p>
        </w:tc>
      </w:tr>
    </w:tbl>
    <w:p w:rsidR="00A876FD" w:rsidRDefault="00F538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Pr>
          <w:rFonts w:ascii="宋体" w:hAnsi="宋体" w:cs="宋体" w:hint="eastAsia"/>
          <w:sz w:val="24"/>
          <w:szCs w:val="24"/>
          <w:u w:val="single"/>
          <w:lang w:val="zh-CN"/>
        </w:rPr>
        <w:t xml:space="preserve">   </w:t>
      </w:r>
      <w:r>
        <w:rPr>
          <w:rFonts w:ascii="宋体" w:hAnsi="宋体" w:cs="宋体" w:hint="eastAsia"/>
          <w:sz w:val="24"/>
          <w:szCs w:val="24"/>
          <w:lang w:val="zh-CN"/>
        </w:rPr>
        <w:t>（公章）：</w:t>
      </w:r>
    </w:p>
    <w:p w:rsidR="00A876FD" w:rsidRDefault="00F538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A876FD" w:rsidRDefault="00F538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A876FD" w:rsidRDefault="00A876FD">
      <w:pPr>
        <w:pStyle w:val="a0"/>
        <w:rPr>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rPr>
          <w:rFonts w:ascii="宋体" w:cs="宋体"/>
          <w:sz w:val="24"/>
          <w:lang w:val="zh-CN"/>
        </w:rPr>
      </w:pPr>
    </w:p>
    <w:p w:rsidR="00A876FD" w:rsidRDefault="00A876FD">
      <w:pPr>
        <w:autoSpaceDE w:val="0"/>
        <w:autoSpaceDN w:val="0"/>
        <w:adjustRightInd w:val="0"/>
        <w:spacing w:line="360" w:lineRule="auto"/>
        <w:jc w:val="center"/>
        <w:rPr>
          <w:rFonts w:ascii="宋体" w:hAnsi="宋体"/>
          <w:b/>
          <w:bCs/>
          <w:sz w:val="44"/>
          <w:szCs w:val="44"/>
          <w:lang w:val="zh-CN"/>
        </w:rPr>
      </w:pPr>
    </w:p>
    <w:p w:rsidR="00A876FD" w:rsidRDefault="00A876FD">
      <w:pPr>
        <w:autoSpaceDE w:val="0"/>
        <w:autoSpaceDN w:val="0"/>
        <w:adjustRightInd w:val="0"/>
        <w:spacing w:line="360" w:lineRule="auto"/>
        <w:jc w:val="center"/>
        <w:rPr>
          <w:rFonts w:ascii="宋体" w:hAnsi="宋体"/>
          <w:b/>
          <w:bCs/>
          <w:sz w:val="44"/>
          <w:szCs w:val="44"/>
          <w:lang w:val="zh-CN"/>
        </w:rPr>
      </w:pPr>
    </w:p>
    <w:p w:rsidR="00A876FD" w:rsidRDefault="00A876FD">
      <w:pPr>
        <w:autoSpaceDE w:val="0"/>
        <w:autoSpaceDN w:val="0"/>
        <w:adjustRightInd w:val="0"/>
        <w:spacing w:line="360" w:lineRule="auto"/>
        <w:jc w:val="center"/>
        <w:rPr>
          <w:rFonts w:ascii="宋体" w:hAnsi="宋体"/>
          <w:b/>
          <w:bCs/>
          <w:sz w:val="44"/>
          <w:szCs w:val="44"/>
          <w:lang w:val="zh-CN"/>
        </w:rPr>
      </w:pPr>
    </w:p>
    <w:p w:rsidR="00A876FD" w:rsidRDefault="00F53861">
      <w:pPr>
        <w:autoSpaceDE w:val="0"/>
        <w:autoSpaceDN w:val="0"/>
        <w:adjustRightInd w:val="0"/>
        <w:spacing w:line="360" w:lineRule="auto"/>
        <w:jc w:val="center"/>
        <w:rPr>
          <w:rFonts w:ascii="宋体" w:hAnsi="宋体"/>
          <w:b/>
          <w:bCs/>
          <w:sz w:val="36"/>
          <w:szCs w:val="36"/>
          <w:lang w:val="zh-CN"/>
        </w:rPr>
      </w:pPr>
      <w:r>
        <w:rPr>
          <w:rFonts w:ascii="宋体" w:hAnsi="宋体" w:hint="eastAsia"/>
          <w:b/>
          <w:bCs/>
          <w:sz w:val="36"/>
          <w:szCs w:val="36"/>
          <w:lang w:val="zh-CN"/>
        </w:rPr>
        <w:t>三、资格审查证明材料</w:t>
      </w: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rPr>
          <w:rFonts w:ascii="宋体" w:hAnsi="宋体"/>
          <w:b/>
          <w:snapToGrid w:val="0"/>
          <w:kern w:val="0"/>
          <w:sz w:val="36"/>
          <w:szCs w:val="36"/>
        </w:rPr>
      </w:pPr>
    </w:p>
    <w:p w:rsidR="00A876FD" w:rsidRDefault="00A876FD">
      <w:pPr>
        <w:pStyle w:val="11"/>
        <w:spacing w:line="360" w:lineRule="auto"/>
        <w:jc w:val="center"/>
        <w:sectPr w:rsidR="00A876FD">
          <w:pgSz w:w="11906" w:h="16838"/>
          <w:pgMar w:top="2098" w:right="1474" w:bottom="1928" w:left="1588" w:header="851" w:footer="992" w:gutter="0"/>
          <w:cols w:space="720"/>
          <w:docGrid w:type="lines" w:linePitch="312"/>
        </w:sectPr>
      </w:pPr>
    </w:p>
    <w:p w:rsidR="00A876FD" w:rsidRDefault="00F53861">
      <w:pPr>
        <w:pStyle w:val="11"/>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 xml:space="preserve">3.1 </w:t>
      </w:r>
      <w:r>
        <w:rPr>
          <w:rFonts w:ascii="宋体" w:hAnsi="宋体" w:hint="eastAsia"/>
          <w:b/>
          <w:snapToGrid w:val="0"/>
          <w:kern w:val="0"/>
          <w:sz w:val="36"/>
          <w:szCs w:val="36"/>
        </w:rPr>
        <w:t>投</w:t>
      </w:r>
      <w:r>
        <w:rPr>
          <w:rFonts w:ascii="宋体" w:hAnsi="宋体" w:hint="eastAsia"/>
          <w:b/>
          <w:snapToGrid w:val="0"/>
          <w:kern w:val="0"/>
          <w:sz w:val="36"/>
          <w:szCs w:val="36"/>
        </w:rPr>
        <w:t xml:space="preserve"> </w:t>
      </w:r>
      <w:r>
        <w:rPr>
          <w:rFonts w:ascii="宋体" w:hAnsi="宋体" w:hint="eastAsia"/>
          <w:b/>
          <w:snapToGrid w:val="0"/>
          <w:kern w:val="0"/>
          <w:sz w:val="36"/>
          <w:szCs w:val="36"/>
        </w:rPr>
        <w:t>标</w:t>
      </w:r>
      <w:r>
        <w:rPr>
          <w:rFonts w:ascii="宋体" w:hAnsi="宋体" w:hint="eastAsia"/>
          <w:b/>
          <w:snapToGrid w:val="0"/>
          <w:kern w:val="0"/>
          <w:sz w:val="36"/>
          <w:szCs w:val="36"/>
        </w:rPr>
        <w:t xml:space="preserve"> </w:t>
      </w:r>
      <w:r>
        <w:rPr>
          <w:rFonts w:ascii="宋体" w:hAnsi="宋体" w:hint="eastAsia"/>
          <w:b/>
          <w:snapToGrid w:val="0"/>
          <w:kern w:val="0"/>
          <w:sz w:val="36"/>
          <w:szCs w:val="36"/>
        </w:rPr>
        <w:t>函</w:t>
      </w:r>
    </w:p>
    <w:p w:rsidR="00A876FD" w:rsidRDefault="00F53861">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（招标人）</w:t>
      </w:r>
    </w:p>
    <w:p w:rsidR="00A876FD" w:rsidRDefault="00F53861">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rPr>
        <w:t>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w:t>
      </w:r>
      <w:r>
        <w:rPr>
          <w:rFonts w:ascii="宋体" w:hAnsi="宋体" w:hint="eastAsia"/>
          <w:snapToGrid w:val="0"/>
          <w:kern w:val="0"/>
          <w:sz w:val="24"/>
          <w:szCs w:val="24"/>
        </w:rPr>
        <w:t>（项目名称、招标编号）采购的招标公告及投标邀请，</w:t>
      </w:r>
      <w:r>
        <w:rPr>
          <w:rFonts w:ascii="宋体" w:hAnsi="宋体" w:hint="eastAsia"/>
          <w:snapToGrid w:val="0"/>
          <w:kern w:val="0"/>
          <w:sz w:val="24"/>
          <w:szCs w:val="24"/>
        </w:rPr>
        <w:t>_______</w:t>
      </w:r>
      <w:r>
        <w:rPr>
          <w:rFonts w:ascii="宋体" w:hAnsi="宋体" w:hint="eastAsia"/>
          <w:snapToGrid w:val="0"/>
          <w:kern w:val="0"/>
          <w:sz w:val="24"/>
          <w:szCs w:val="24"/>
        </w:rPr>
        <w:t>（姓名和职务）被正式授权并代表投标人（投标人名称、地址）提交。</w:t>
      </w:r>
    </w:p>
    <w:p w:rsidR="00A876FD" w:rsidRDefault="00F53861">
      <w:pPr>
        <w:pStyle w:val="11"/>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我方确认收到贵方提供的（项目名称、招标编号）招标文件的全部内容。</w:t>
      </w:r>
    </w:p>
    <w:p w:rsidR="00A876FD" w:rsidRDefault="00F53861">
      <w:pPr>
        <w:pStyle w:val="11"/>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Cs w:val="24"/>
        </w:rPr>
        <w:t>有倾</w:t>
      </w:r>
      <w:proofErr w:type="gramEnd"/>
      <w:r>
        <w:rPr>
          <w:rFonts w:ascii="宋体" w:hAnsi="宋体" w:hint="eastAsia"/>
          <w:snapToGrid w:val="0"/>
          <w:kern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A876FD" w:rsidRDefault="00F53861">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w:t>
      </w:r>
      <w:r>
        <w:rPr>
          <w:rFonts w:ascii="宋体" w:hAnsi="宋体" w:hint="eastAsia"/>
          <w:snapToGrid w:val="0"/>
          <w:kern w:val="0"/>
          <w:sz w:val="24"/>
          <w:szCs w:val="24"/>
          <w:u w:val="single"/>
        </w:rPr>
        <w:t>投标人名称</w:t>
      </w:r>
      <w:r>
        <w:rPr>
          <w:rFonts w:ascii="宋体" w:hAnsi="宋体" w:hint="eastAsia"/>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w:t>
      </w:r>
      <w:r>
        <w:rPr>
          <w:rFonts w:ascii="宋体" w:hAnsi="宋体" w:hint="eastAsia"/>
          <w:snapToGrid w:val="0"/>
          <w:kern w:val="0"/>
          <w:sz w:val="24"/>
          <w:szCs w:val="24"/>
          <w:u w:val="single"/>
        </w:rPr>
        <w:t>授权代表全名</w:t>
      </w:r>
      <w:r>
        <w:rPr>
          <w:rFonts w:ascii="宋体" w:hAnsi="宋体" w:hint="eastAsia"/>
          <w:snapToGrid w:val="0"/>
          <w:kern w:val="0"/>
          <w:sz w:val="24"/>
          <w:szCs w:val="24"/>
          <w:u w:val="single"/>
        </w:rPr>
        <w:t xml:space="preserve">, </w:t>
      </w:r>
      <w:r>
        <w:rPr>
          <w:rFonts w:ascii="宋体" w:hAnsi="宋体" w:hint="eastAsia"/>
          <w:snapToGrid w:val="0"/>
          <w:kern w:val="0"/>
          <w:sz w:val="24"/>
          <w:szCs w:val="24"/>
          <w:u w:val="single"/>
        </w:rPr>
        <w:t>职务</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A876FD" w:rsidRDefault="00F53861">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在此提交的投标文件，正本一份，副本份。</w:t>
      </w:r>
    </w:p>
    <w:p w:rsidR="00A876FD" w:rsidRDefault="00F5386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A876FD" w:rsidRDefault="00F5386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A876FD" w:rsidRDefault="00F5386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rPr>
        <w:t>90</w:t>
      </w:r>
      <w:r>
        <w:rPr>
          <w:rFonts w:ascii="宋体" w:hAnsi="宋体" w:cs="Courier New"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876FD" w:rsidRDefault="00F53861">
      <w:pPr>
        <w:pStyle w:val="1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A876FD" w:rsidRDefault="00F53861">
      <w:pPr>
        <w:pStyle w:val="1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A876FD" w:rsidRDefault="00F53861">
      <w:pPr>
        <w:pStyle w:val="13"/>
        <w:adjustRightInd w:val="0"/>
        <w:spacing w:line="360" w:lineRule="auto"/>
        <w:ind w:firstLineChars="200" w:firstLine="480"/>
        <w:contextualSpacing/>
        <w:rPr>
          <w:rFonts w:ascii="宋体" w:hAnsi="宋体" w:cs="Courier New"/>
        </w:rPr>
      </w:pPr>
      <w:r>
        <w:rPr>
          <w:rFonts w:ascii="宋体" w:hAnsi="宋体" w:cs="Courier New" w:hint="eastAsia"/>
        </w:rPr>
        <w:t>五、我方理解贵方不</w:t>
      </w:r>
      <w:r>
        <w:rPr>
          <w:rFonts w:ascii="宋体" w:hAnsi="宋体" w:cs="Courier New" w:hint="eastAsia"/>
        </w:rPr>
        <w:t>一定接受最低投标价或任何贵方可能收到的投标。</w:t>
      </w:r>
    </w:p>
    <w:p w:rsidR="00A876FD" w:rsidRDefault="00F53861">
      <w:pPr>
        <w:pStyle w:val="1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A876FD" w:rsidRDefault="00F53861">
      <w:pPr>
        <w:pStyle w:val="13"/>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A876FD" w:rsidRDefault="00F53861">
      <w:pPr>
        <w:pStyle w:val="11"/>
        <w:adjustRightInd w:val="0"/>
        <w:spacing w:line="360" w:lineRule="auto"/>
        <w:ind w:firstLineChars="200" w:firstLine="480"/>
        <w:contextualSpacing/>
        <w:rPr>
          <w:rFonts w:ascii="宋体" w:hAnsi="宋体"/>
          <w:szCs w:val="24"/>
        </w:rPr>
      </w:pPr>
      <w:r>
        <w:rPr>
          <w:rFonts w:ascii="宋体" w:hAnsi="宋体" w:hint="eastAsia"/>
          <w:szCs w:val="24"/>
        </w:rPr>
        <w:lastRenderedPageBreak/>
        <w:t>八、我方投标报价已包含应向知识产权所有权人支付的所有相关税费，并保证采购人在中国使用我方提供的货物时，如有第三方提出侵犯其知识产权主张的，责任由我方承担。</w:t>
      </w:r>
      <w:r>
        <w:rPr>
          <w:rFonts w:ascii="宋体" w:hAnsi="宋体" w:hint="eastAsia"/>
          <w:szCs w:val="24"/>
        </w:rPr>
        <w:t xml:space="preserve"> </w:t>
      </w:r>
    </w:p>
    <w:p w:rsidR="00A876FD" w:rsidRDefault="00F53861">
      <w:pPr>
        <w:pStyle w:val="11"/>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A876FD" w:rsidRDefault="00F53861">
      <w:pPr>
        <w:pStyle w:val="11"/>
        <w:adjustRightInd w:val="0"/>
        <w:spacing w:line="360" w:lineRule="auto"/>
        <w:ind w:firstLineChars="200" w:firstLine="480"/>
        <w:contextualSpacing/>
        <w:rPr>
          <w:rFonts w:ascii="宋体" w:hAnsi="宋体" w:cs="Arial"/>
          <w:szCs w:val="24"/>
        </w:rPr>
      </w:pPr>
      <w:r>
        <w:rPr>
          <w:rFonts w:ascii="宋体" w:hAnsi="宋体" w:cs="Arial" w:hint="eastAsia"/>
          <w:szCs w:val="24"/>
        </w:rPr>
        <w:t>（</w:t>
      </w:r>
      <w:r>
        <w:rPr>
          <w:rFonts w:ascii="宋体" w:hAnsi="宋体" w:cs="Arial" w:hint="eastAsia"/>
          <w:szCs w:val="24"/>
        </w:rPr>
        <w:t>1</w:t>
      </w:r>
      <w:r>
        <w:rPr>
          <w:rFonts w:ascii="宋体" w:hAnsi="宋体" w:cs="Arial" w:hint="eastAsia"/>
          <w:szCs w:val="24"/>
        </w:rPr>
        <w:t>）具有独立承担民事责任能力的在中华人民</w:t>
      </w:r>
      <w:r>
        <w:rPr>
          <w:rFonts w:ascii="宋体" w:hAnsi="宋体" w:cs="Arial" w:hint="eastAsia"/>
          <w:szCs w:val="24"/>
        </w:rPr>
        <w:t>共和国境内注册的法人或其他组织或自然人，有效的营业执照（或事业法人登记证或身份证等相关证明）。</w:t>
      </w:r>
    </w:p>
    <w:p w:rsidR="00A876FD" w:rsidRDefault="00F538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2</w:t>
      </w:r>
      <w:r>
        <w:rPr>
          <w:rFonts w:ascii="宋体" w:hAnsi="宋体" w:cs="Arial" w:hint="eastAsia"/>
          <w:sz w:val="24"/>
          <w:szCs w:val="24"/>
        </w:rPr>
        <w:t>）我方已依法缴纳了各项税费及社会保险费用，如有需要，可随时向采购人提供近三个月内的相关缴费证明，以便核查。</w:t>
      </w:r>
    </w:p>
    <w:p w:rsidR="00A876FD" w:rsidRDefault="00F538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3</w:t>
      </w:r>
      <w:r>
        <w:rPr>
          <w:rFonts w:ascii="宋体" w:hAnsi="宋体" w:cs="Arial" w:hint="eastAsia"/>
          <w:sz w:val="24"/>
          <w:szCs w:val="24"/>
        </w:rPr>
        <w:t>）我方已依法建立健全的财务会计制度，如有需要，可随时向采购人提供相关证明材料，以便核查。</w:t>
      </w:r>
    </w:p>
    <w:p w:rsidR="00A876FD" w:rsidRDefault="00F538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4</w:t>
      </w:r>
      <w:r>
        <w:rPr>
          <w:rFonts w:ascii="宋体" w:hAnsi="宋体" w:cs="Arial" w:hint="eastAsia"/>
          <w:sz w:val="24"/>
          <w:szCs w:val="24"/>
        </w:rPr>
        <w:t>）参加政府采购活动前三年内，在经营活动中没有重大违法记录。</w:t>
      </w:r>
    </w:p>
    <w:p w:rsidR="00A876FD" w:rsidRDefault="00F538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5</w:t>
      </w:r>
      <w:r>
        <w:rPr>
          <w:rFonts w:ascii="宋体" w:hAnsi="宋体" w:cs="Arial" w:hint="eastAsia"/>
          <w:sz w:val="24"/>
          <w:szCs w:val="24"/>
        </w:rPr>
        <w:t>）符合法律、行政法规规定的其他条件。</w:t>
      </w:r>
    </w:p>
    <w:p w:rsidR="00A876FD" w:rsidRDefault="00F53861">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A876FD" w:rsidRDefault="00F53861">
      <w:pPr>
        <w:pStyle w:val="11"/>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A876FD" w:rsidRDefault="00F53861">
      <w:pPr>
        <w:pStyle w:val="11"/>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A876FD" w:rsidRDefault="00A876FD">
      <w:pPr>
        <w:pStyle w:val="11"/>
        <w:adjustRightInd w:val="0"/>
        <w:snapToGrid w:val="0"/>
        <w:spacing w:line="360" w:lineRule="auto"/>
        <w:rPr>
          <w:rFonts w:ascii="宋体" w:hAnsi="宋体"/>
          <w:szCs w:val="24"/>
        </w:rPr>
      </w:pPr>
    </w:p>
    <w:p w:rsidR="00A876FD" w:rsidRDefault="00F53861">
      <w:pPr>
        <w:pStyle w:val="11"/>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rsidR="00A876FD" w:rsidRDefault="00F53861">
      <w:pPr>
        <w:adjustRightInd w:val="0"/>
        <w:snapToGrid w:val="0"/>
        <w:spacing w:line="360" w:lineRule="auto"/>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 xml:space="preserve">.  </w:t>
      </w:r>
      <w:r>
        <w:rPr>
          <w:rFonts w:ascii="宋体" w:hAnsi="宋体" w:cs="宋体" w:hint="eastAsia"/>
          <w:sz w:val="24"/>
          <w:szCs w:val="24"/>
        </w:rPr>
        <w:t>邮政编码：</w:t>
      </w:r>
      <w:r>
        <w:rPr>
          <w:rFonts w:ascii="宋体" w:hAnsi="宋体" w:cs="宋体" w:hint="eastAsia"/>
          <w:sz w:val="24"/>
          <w:szCs w:val="24"/>
        </w:rPr>
        <w:t>.</w:t>
      </w:r>
    </w:p>
    <w:p w:rsidR="00A876FD" w:rsidRDefault="00F53861">
      <w:pPr>
        <w:adjustRightInd w:val="0"/>
        <w:snapToGrid w:val="0"/>
        <w:spacing w:line="360" w:lineRule="auto"/>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 xml:space="preserve">.  </w:t>
      </w: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rPr>
        <w:t>.</w:t>
      </w:r>
    </w:p>
    <w:p w:rsidR="00A876FD" w:rsidRDefault="00F53861">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rPr>
        <w:t xml:space="preserve">.  </w:t>
      </w:r>
      <w:r>
        <w:rPr>
          <w:rFonts w:ascii="宋体" w:hAnsi="宋体" w:cs="宋体" w:hint="eastAsia"/>
          <w:sz w:val="24"/>
          <w:szCs w:val="24"/>
        </w:rPr>
        <w:t>职</w:t>
      </w:r>
      <w:r>
        <w:rPr>
          <w:rFonts w:ascii="宋体" w:hAnsi="宋体" w:cs="宋体" w:hint="eastAsia"/>
          <w:sz w:val="24"/>
          <w:szCs w:val="24"/>
        </w:rPr>
        <w:t xml:space="preserve">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rPr>
        <w:t>.</w:t>
      </w:r>
    </w:p>
    <w:p w:rsidR="00A876FD" w:rsidRDefault="00A876FD">
      <w:pPr>
        <w:adjustRightInd w:val="0"/>
        <w:snapToGrid w:val="0"/>
        <w:spacing w:line="360" w:lineRule="auto"/>
        <w:rPr>
          <w:rFonts w:ascii="宋体" w:hAnsi="宋体" w:cs="宋体"/>
          <w:sz w:val="24"/>
          <w:szCs w:val="24"/>
          <w:u w:val="single"/>
        </w:rPr>
      </w:pPr>
    </w:p>
    <w:p w:rsidR="00A876FD" w:rsidRDefault="00F53861">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A876FD" w:rsidRDefault="00F53861">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A876FD" w:rsidRDefault="00A876FD">
      <w:pPr>
        <w:adjustRightInd w:val="0"/>
        <w:snapToGrid w:val="0"/>
        <w:spacing w:line="360" w:lineRule="auto"/>
        <w:ind w:firstLineChars="2050" w:firstLine="4920"/>
        <w:rPr>
          <w:rFonts w:ascii="宋体" w:hAnsi="宋体" w:cs="宋体"/>
          <w:sz w:val="24"/>
          <w:szCs w:val="24"/>
        </w:rPr>
      </w:pPr>
    </w:p>
    <w:p w:rsidR="00A876FD" w:rsidRDefault="00F53861">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A876FD" w:rsidRDefault="00F53861">
      <w:pPr>
        <w:widowControl/>
        <w:jc w:val="left"/>
        <w:rPr>
          <w:rFonts w:ascii="宋体" w:hAnsi="宋体"/>
          <w:b/>
          <w:bCs/>
          <w:sz w:val="36"/>
          <w:szCs w:val="36"/>
        </w:rPr>
      </w:pPr>
      <w:r>
        <w:rPr>
          <w:rFonts w:ascii="宋体" w:hAnsi="宋体"/>
          <w:b/>
          <w:bCs/>
          <w:sz w:val="36"/>
          <w:szCs w:val="36"/>
        </w:rPr>
        <w:br w:type="page"/>
      </w:r>
    </w:p>
    <w:p w:rsidR="00A876FD" w:rsidRDefault="00F53861">
      <w:pPr>
        <w:spacing w:line="480" w:lineRule="exact"/>
        <w:jc w:val="center"/>
        <w:rPr>
          <w:rFonts w:ascii="宋体" w:hAnsi="宋体"/>
          <w:b/>
          <w:bCs/>
          <w:sz w:val="36"/>
          <w:szCs w:val="36"/>
        </w:rPr>
      </w:pPr>
      <w:r>
        <w:rPr>
          <w:rFonts w:ascii="宋体" w:hAnsi="宋体" w:hint="eastAsia"/>
          <w:b/>
          <w:bCs/>
          <w:sz w:val="36"/>
          <w:szCs w:val="36"/>
        </w:rPr>
        <w:t xml:space="preserve">3.2 </w:t>
      </w:r>
      <w:r>
        <w:rPr>
          <w:rFonts w:ascii="宋体" w:hAnsi="宋体" w:hint="eastAsia"/>
          <w:b/>
          <w:bCs/>
          <w:sz w:val="36"/>
          <w:szCs w:val="36"/>
        </w:rPr>
        <w:t>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A876FD" w:rsidRDefault="00A876FD" w:rsidP="00A876FD">
      <w:pPr>
        <w:autoSpaceDE w:val="0"/>
        <w:autoSpaceDN w:val="0"/>
        <w:adjustRightInd w:val="0"/>
        <w:spacing w:line="480" w:lineRule="auto"/>
        <w:ind w:firstLineChars="257" w:firstLine="617"/>
        <w:rPr>
          <w:rFonts w:ascii="宋体" w:hAnsi="宋体"/>
          <w:sz w:val="24"/>
          <w:szCs w:val="24"/>
        </w:rPr>
      </w:pPr>
    </w:p>
    <w:p w:rsidR="00A876FD" w:rsidRDefault="00F53861">
      <w:pPr>
        <w:pStyle w:val="16"/>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A876FD" w:rsidRDefault="00F53861">
      <w:pPr>
        <w:pStyle w:val="16"/>
        <w:spacing w:line="480" w:lineRule="auto"/>
        <w:ind w:firstLineChars="225" w:firstLine="540"/>
        <w:jc w:val="left"/>
        <w:rPr>
          <w:rFonts w:hAnsi="宋体"/>
          <w:szCs w:val="24"/>
        </w:rPr>
      </w:pPr>
      <w:r>
        <w:rPr>
          <w:rFonts w:hAnsi="宋体" w:hint="eastAsia"/>
          <w:szCs w:val="24"/>
        </w:rPr>
        <w:t>地址：</w:t>
      </w:r>
    </w:p>
    <w:p w:rsidR="00A876FD" w:rsidRDefault="00F53861">
      <w:pPr>
        <w:pStyle w:val="16"/>
        <w:spacing w:line="480" w:lineRule="auto"/>
        <w:ind w:firstLineChars="225" w:firstLine="540"/>
        <w:jc w:val="left"/>
        <w:rPr>
          <w:rFonts w:hAnsi="宋体"/>
          <w:szCs w:val="24"/>
        </w:rPr>
      </w:pPr>
      <w:r>
        <w:rPr>
          <w:rFonts w:hAnsi="宋体" w:hint="eastAsia"/>
          <w:szCs w:val="24"/>
        </w:rPr>
        <w:t>姓名：</w:t>
      </w:r>
      <w:r>
        <w:rPr>
          <w:rFonts w:hAnsi="宋体" w:hint="eastAsia"/>
          <w:szCs w:val="24"/>
        </w:rPr>
        <w:t xml:space="preserve">       </w:t>
      </w:r>
      <w:r>
        <w:rPr>
          <w:rFonts w:hAnsi="宋体" w:hint="eastAsia"/>
          <w:szCs w:val="24"/>
        </w:rPr>
        <w:t>性</w:t>
      </w:r>
      <w:r>
        <w:rPr>
          <w:rFonts w:hAnsi="宋体"/>
          <w:szCs w:val="24"/>
        </w:rPr>
        <w:t>别</w:t>
      </w:r>
      <w:r>
        <w:rPr>
          <w:rFonts w:hAnsi="宋体" w:hint="eastAsia"/>
          <w:szCs w:val="24"/>
        </w:rPr>
        <w:t>：</w:t>
      </w:r>
      <w:r>
        <w:rPr>
          <w:rFonts w:hAnsi="宋体" w:hint="eastAsia"/>
          <w:szCs w:val="24"/>
        </w:rPr>
        <w:t xml:space="preserve">     </w:t>
      </w:r>
      <w:r>
        <w:rPr>
          <w:rFonts w:hAnsi="宋体" w:hint="eastAsia"/>
          <w:szCs w:val="24"/>
        </w:rPr>
        <w:t>年</w:t>
      </w:r>
      <w:r>
        <w:rPr>
          <w:rFonts w:hAnsi="宋体"/>
          <w:szCs w:val="24"/>
        </w:rPr>
        <w:t>龄</w:t>
      </w:r>
      <w:r>
        <w:rPr>
          <w:rFonts w:hAnsi="宋体" w:hint="eastAsia"/>
          <w:szCs w:val="24"/>
        </w:rPr>
        <w:t>：</w:t>
      </w:r>
      <w:r>
        <w:rPr>
          <w:rFonts w:hAnsi="宋体"/>
          <w:szCs w:val="24"/>
        </w:rPr>
        <w:t xml:space="preserve">     </w:t>
      </w:r>
      <w:r>
        <w:rPr>
          <w:rFonts w:hAnsi="宋体"/>
          <w:szCs w:val="24"/>
        </w:rPr>
        <w:t>职务</w:t>
      </w:r>
      <w:r>
        <w:rPr>
          <w:rFonts w:hAnsi="宋体" w:hint="eastAsia"/>
          <w:szCs w:val="24"/>
        </w:rPr>
        <w:t>：</w:t>
      </w:r>
      <w:r>
        <w:rPr>
          <w:rFonts w:hAnsi="宋体" w:hint="eastAsia"/>
          <w:szCs w:val="24"/>
        </w:rPr>
        <w:t xml:space="preserve">        </w:t>
      </w:r>
    </w:p>
    <w:p w:rsidR="00A876FD" w:rsidRDefault="00F53861">
      <w:pPr>
        <w:pStyle w:val="16"/>
        <w:spacing w:line="480" w:lineRule="auto"/>
        <w:ind w:firstLineChars="225" w:firstLine="540"/>
        <w:jc w:val="left"/>
        <w:rPr>
          <w:rFonts w:hAnsi="宋体"/>
          <w:szCs w:val="24"/>
        </w:rPr>
      </w:pPr>
      <w:r>
        <w:rPr>
          <w:rFonts w:hAnsi="宋体" w:hint="eastAsia"/>
          <w:szCs w:val="24"/>
        </w:rPr>
        <w:t>本人系</w:t>
      </w:r>
      <w:r>
        <w:rPr>
          <w:rFonts w:hAnsi="宋体" w:hint="eastAsia"/>
          <w:snapToGrid w:val="0"/>
          <w:szCs w:val="24"/>
          <w:u w:val="single"/>
        </w:rPr>
        <w:t>投</w:t>
      </w:r>
      <w:r>
        <w:rPr>
          <w:rFonts w:hAnsi="宋体"/>
          <w:snapToGrid w:val="0"/>
          <w:szCs w:val="24"/>
          <w:u w:val="single"/>
        </w:rPr>
        <w:t>标</w:t>
      </w:r>
      <w:r>
        <w:rPr>
          <w:rFonts w:hAnsi="宋体" w:hint="eastAsia"/>
          <w:snapToGrid w:val="0"/>
          <w:szCs w:val="24"/>
          <w:u w:val="single"/>
        </w:rPr>
        <w:t>人名</w:t>
      </w:r>
      <w:r>
        <w:rPr>
          <w:rFonts w:hAnsi="宋体"/>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szCs w:val="24"/>
          <w:u w:val="single"/>
        </w:rPr>
        <w:t>项目编号</w:t>
      </w:r>
      <w:r>
        <w:rPr>
          <w:rFonts w:hAnsi="宋体" w:hint="eastAsia"/>
          <w:szCs w:val="24"/>
        </w:rPr>
        <w:t>的</w:t>
      </w:r>
      <w:r>
        <w:rPr>
          <w:rFonts w:hAnsi="宋体"/>
          <w:szCs w:val="24"/>
          <w:u w:val="single"/>
        </w:rPr>
        <w:t>项目</w:t>
      </w:r>
      <w:r>
        <w:rPr>
          <w:rFonts w:hAnsi="宋体" w:hint="eastAsia"/>
          <w:szCs w:val="24"/>
          <w:u w:val="single"/>
        </w:rPr>
        <w:t>名</w:t>
      </w:r>
      <w:r>
        <w:rPr>
          <w:rFonts w:hAnsi="宋体"/>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A876FD" w:rsidRDefault="00F53861">
      <w:pPr>
        <w:pStyle w:val="16"/>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A876FD" w:rsidRDefault="00A876FD">
      <w:pPr>
        <w:pStyle w:val="16"/>
        <w:spacing w:line="480" w:lineRule="auto"/>
        <w:ind w:firstLineChars="225" w:firstLine="540"/>
        <w:jc w:val="left"/>
        <w:rPr>
          <w:rFonts w:hAnsi="宋体"/>
          <w:szCs w:val="24"/>
        </w:rPr>
      </w:pPr>
    </w:p>
    <w:p w:rsidR="00A876FD" w:rsidRDefault="00A876FD">
      <w:pPr>
        <w:pStyle w:val="16"/>
        <w:spacing w:line="480" w:lineRule="auto"/>
        <w:ind w:firstLineChars="225" w:firstLine="540"/>
        <w:jc w:val="left"/>
        <w:rPr>
          <w:rFonts w:hAnsi="宋体"/>
          <w:szCs w:val="24"/>
        </w:rPr>
      </w:pPr>
    </w:p>
    <w:p w:rsidR="00A876FD" w:rsidRDefault="00F53861" w:rsidP="00A876FD">
      <w:pPr>
        <w:pStyle w:val="16"/>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A876FD" w:rsidRDefault="00A876FD" w:rsidP="00A876FD">
      <w:pPr>
        <w:pStyle w:val="16"/>
        <w:spacing w:line="480" w:lineRule="auto"/>
        <w:ind w:leftChars="-256" w:left="-538" w:firstLineChars="257" w:firstLine="617"/>
        <w:jc w:val="center"/>
        <w:rPr>
          <w:rFonts w:hAnsi="宋体"/>
          <w:bCs/>
          <w:szCs w:val="24"/>
        </w:rPr>
      </w:pPr>
    </w:p>
    <w:p w:rsidR="00A876FD" w:rsidRDefault="00A876FD">
      <w:pPr>
        <w:autoSpaceDE w:val="0"/>
        <w:autoSpaceDN w:val="0"/>
        <w:adjustRightInd w:val="0"/>
        <w:spacing w:line="360" w:lineRule="auto"/>
        <w:ind w:right="-11"/>
        <w:rPr>
          <w:rFonts w:ascii="宋体" w:hAnsi="宋体" w:cs="宋体"/>
          <w:sz w:val="24"/>
          <w:szCs w:val="24"/>
          <w:lang w:val="zh-CN"/>
        </w:rPr>
      </w:pPr>
    </w:p>
    <w:p w:rsidR="00A876FD" w:rsidRDefault="00A876FD">
      <w:pPr>
        <w:autoSpaceDE w:val="0"/>
        <w:autoSpaceDN w:val="0"/>
        <w:adjustRightInd w:val="0"/>
        <w:spacing w:line="360" w:lineRule="auto"/>
        <w:ind w:right="-11"/>
        <w:rPr>
          <w:rFonts w:ascii="宋体" w:hAnsi="宋体" w:cs="宋体"/>
          <w:sz w:val="24"/>
          <w:szCs w:val="24"/>
          <w:lang w:val="zh-CN"/>
        </w:rPr>
      </w:pPr>
    </w:p>
    <w:p w:rsidR="00A876FD" w:rsidRDefault="00A876FD">
      <w:pPr>
        <w:autoSpaceDE w:val="0"/>
        <w:autoSpaceDN w:val="0"/>
        <w:adjustRightInd w:val="0"/>
        <w:spacing w:line="360" w:lineRule="auto"/>
        <w:ind w:right="-11"/>
        <w:rPr>
          <w:rFonts w:ascii="宋体" w:hAnsi="宋体" w:cs="宋体"/>
          <w:sz w:val="24"/>
          <w:szCs w:val="24"/>
          <w:lang w:val="zh-CN"/>
        </w:rPr>
      </w:pPr>
    </w:p>
    <w:p w:rsidR="00A876FD" w:rsidRDefault="00F53861">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A876FD" w:rsidRDefault="00F53861">
      <w:pPr>
        <w:pStyle w:val="17"/>
        <w:spacing w:before="60" w:line="480" w:lineRule="auto"/>
        <w:ind w:firstLineChars="1625" w:firstLine="3900"/>
        <w:rPr>
          <w:rFonts w:ascii="宋体" w:hAnsi="宋体" w:cs="Arial"/>
          <w:szCs w:val="24"/>
        </w:rPr>
      </w:pPr>
      <w:r>
        <w:rPr>
          <w:rFonts w:ascii="宋体" w:hAnsi="宋体" w:cs="Arial" w:hint="eastAsia"/>
          <w:szCs w:val="24"/>
        </w:rPr>
        <w:t>签署日期：</w:t>
      </w:r>
      <w:r>
        <w:rPr>
          <w:rFonts w:ascii="宋体" w:hAnsi="宋体" w:cs="Arial" w:hint="eastAsia"/>
          <w:szCs w:val="24"/>
        </w:rPr>
        <w:t xml:space="preserve">   </w:t>
      </w:r>
      <w:r>
        <w:rPr>
          <w:rFonts w:ascii="宋体" w:hAnsi="宋体" w:cs="Arial" w:hint="eastAsia"/>
          <w:szCs w:val="24"/>
        </w:rPr>
        <w:t>年</w:t>
      </w:r>
      <w:r>
        <w:rPr>
          <w:rFonts w:ascii="宋体" w:hAnsi="宋体" w:cs="Arial" w:hint="eastAsia"/>
          <w:szCs w:val="24"/>
        </w:rPr>
        <w:t xml:space="preserve">   </w:t>
      </w:r>
      <w:r>
        <w:rPr>
          <w:rFonts w:ascii="宋体" w:hAnsi="宋体" w:cs="Arial" w:hint="eastAsia"/>
          <w:szCs w:val="24"/>
        </w:rPr>
        <w:t>月</w:t>
      </w:r>
      <w:r>
        <w:rPr>
          <w:rFonts w:ascii="宋体" w:hAnsi="宋体" w:cs="Arial" w:hint="eastAsia"/>
          <w:szCs w:val="24"/>
        </w:rPr>
        <w:t xml:space="preserve">  </w:t>
      </w:r>
      <w:r>
        <w:rPr>
          <w:rFonts w:ascii="宋体" w:hAnsi="宋体" w:cs="Arial" w:hint="eastAsia"/>
          <w:szCs w:val="24"/>
        </w:rPr>
        <w:t>日</w:t>
      </w:r>
    </w:p>
    <w:p w:rsidR="00A876FD" w:rsidRDefault="00A876FD">
      <w:pPr>
        <w:pStyle w:val="110"/>
        <w:spacing w:line="480" w:lineRule="auto"/>
        <w:rPr>
          <w:rFonts w:ascii="宋体" w:hAnsi="宋体" w:cs="Arial"/>
          <w:szCs w:val="24"/>
        </w:rPr>
      </w:pPr>
    </w:p>
    <w:p w:rsidR="00A876FD" w:rsidRDefault="00A876FD"/>
    <w:p w:rsidR="00A876FD" w:rsidRDefault="00F53861">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A876FD" w:rsidRDefault="00A876FD">
      <w:pPr>
        <w:spacing w:line="480" w:lineRule="exact"/>
        <w:jc w:val="center"/>
        <w:rPr>
          <w:rFonts w:ascii="宋体" w:hAnsi="宋体"/>
          <w:b/>
          <w:bCs/>
          <w:sz w:val="36"/>
          <w:szCs w:val="36"/>
        </w:rPr>
      </w:pPr>
    </w:p>
    <w:p w:rsidR="00A876FD" w:rsidRDefault="00F53861">
      <w:pPr>
        <w:spacing w:line="480" w:lineRule="exact"/>
        <w:jc w:val="center"/>
        <w:rPr>
          <w:rFonts w:ascii="宋体" w:hAnsi="宋体"/>
          <w:b/>
          <w:bCs/>
          <w:sz w:val="36"/>
          <w:szCs w:val="36"/>
        </w:rPr>
      </w:pPr>
      <w:r>
        <w:rPr>
          <w:rFonts w:ascii="宋体" w:hAnsi="宋体" w:hint="eastAsia"/>
          <w:b/>
          <w:bCs/>
          <w:sz w:val="36"/>
          <w:szCs w:val="36"/>
        </w:rPr>
        <w:t xml:space="preserve">3.3 </w:t>
      </w:r>
      <w:r>
        <w:rPr>
          <w:rFonts w:ascii="宋体" w:hAnsi="宋体" w:hint="eastAsia"/>
          <w:b/>
          <w:bCs/>
          <w:sz w:val="36"/>
          <w:szCs w:val="36"/>
        </w:rPr>
        <w:t>法定代表人授权书</w:t>
      </w:r>
    </w:p>
    <w:p w:rsidR="00A876FD" w:rsidRDefault="00A876FD">
      <w:pPr>
        <w:spacing w:line="480" w:lineRule="exact"/>
        <w:jc w:val="center"/>
        <w:rPr>
          <w:rFonts w:ascii="宋体" w:hAnsi="宋体"/>
          <w:b/>
          <w:bCs/>
          <w:sz w:val="36"/>
          <w:szCs w:val="36"/>
        </w:rPr>
      </w:pPr>
    </w:p>
    <w:p w:rsidR="00A876FD" w:rsidRDefault="00F538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snapToGrid w:val="0"/>
          <w:sz w:val="24"/>
          <w:szCs w:val="24"/>
          <w:u w:val="single"/>
        </w:rPr>
        <w:t>投标人名称</w:t>
      </w:r>
      <w:r>
        <w:rPr>
          <w:rFonts w:ascii="宋体" w:hAnsi="宋体" w:hint="eastAsia"/>
          <w:snapToGrid w:val="0"/>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snapToGrid w:val="0"/>
          <w:sz w:val="24"/>
          <w:szCs w:val="24"/>
          <w:u w:val="single"/>
        </w:rPr>
        <w:t>姓名，职务</w:t>
      </w:r>
      <w:r>
        <w:rPr>
          <w:rFonts w:ascii="宋体" w:hAnsi="宋体" w:cs="Arial" w:hint="eastAsia"/>
          <w:sz w:val="24"/>
          <w:szCs w:val="24"/>
        </w:rPr>
        <w:t>以我方的名义参加贵中心</w:t>
      </w:r>
      <w:r>
        <w:rPr>
          <w:rFonts w:ascii="宋体" w:hAnsi="宋体" w:cs="Arial" w:hint="eastAsia"/>
          <w:sz w:val="24"/>
          <w:szCs w:val="24"/>
        </w:rPr>
        <w:t>______________________</w:t>
      </w:r>
      <w:r>
        <w:rPr>
          <w:rFonts w:ascii="宋体" w:hAnsi="宋体" w:cs="Arial" w:hint="eastAsia"/>
          <w:sz w:val="24"/>
          <w:szCs w:val="24"/>
        </w:rPr>
        <w:t>项目的投标活动，并代表我方全权办理针对上述项目的投标、开标、投标文件澄清、签约等一切具体事务和签署相关文件。</w:t>
      </w:r>
    </w:p>
    <w:p w:rsidR="00A876FD" w:rsidRDefault="00F538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A876FD" w:rsidRDefault="00F538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876FD" w:rsidRDefault="00F538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A876FD" w:rsidRDefault="00F53861">
      <w:pPr>
        <w:spacing w:line="480" w:lineRule="auto"/>
        <w:ind w:firstLineChars="200" w:firstLine="480"/>
        <w:rPr>
          <w:rFonts w:ascii="宋体" w:hAnsi="宋体"/>
          <w:sz w:val="24"/>
          <w:szCs w:val="24"/>
        </w:rPr>
      </w:pPr>
      <w:r>
        <w:rPr>
          <w:rFonts w:ascii="宋体" w:hAnsi="宋体" w:hint="eastAsia"/>
          <w:sz w:val="24"/>
          <w:szCs w:val="24"/>
        </w:rPr>
        <w:t>投标人名称：</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u w:val="single"/>
        </w:rPr>
        <w:t>（全称）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（盖单位公章）</w:t>
      </w:r>
    </w:p>
    <w:p w:rsidR="00A876FD" w:rsidRDefault="00F53861">
      <w:pPr>
        <w:spacing w:line="48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rPr>
        <w:t xml:space="preserve">  </w:t>
      </w:r>
      <w:r>
        <w:rPr>
          <w:rFonts w:ascii="宋体" w:hAnsi="宋体" w:hint="eastAsia"/>
          <w:sz w:val="24"/>
          <w:szCs w:val="24"/>
        </w:rPr>
        <w:t>（签字或加盖名章）</w:t>
      </w:r>
    </w:p>
    <w:p w:rsidR="00A876FD" w:rsidRDefault="00F53861">
      <w:pPr>
        <w:spacing w:line="480" w:lineRule="auto"/>
        <w:ind w:firstLineChars="200" w:firstLine="480"/>
        <w:rPr>
          <w:rFonts w:ascii="宋体" w:hAnsi="宋体"/>
          <w:sz w:val="24"/>
          <w:szCs w:val="24"/>
        </w:rPr>
      </w:pPr>
      <w:r>
        <w:rPr>
          <w:rFonts w:ascii="宋体" w:hAnsi="宋体" w:hint="eastAsia"/>
          <w:sz w:val="24"/>
          <w:szCs w:val="24"/>
        </w:rPr>
        <w:t>法定代表人授权代表：</w:t>
      </w:r>
      <w:r>
        <w:rPr>
          <w:rFonts w:ascii="宋体" w:hAnsi="宋体" w:hint="eastAsia"/>
          <w:sz w:val="24"/>
          <w:szCs w:val="24"/>
        </w:rPr>
        <w:t xml:space="preserve">  </w:t>
      </w:r>
      <w:r>
        <w:rPr>
          <w:rFonts w:ascii="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876FD">
        <w:trPr>
          <w:gridAfter w:val="1"/>
          <w:wAfter w:w="14" w:type="dxa"/>
          <w:trHeight w:val="2636"/>
        </w:trPr>
        <w:tc>
          <w:tcPr>
            <w:tcW w:w="4484" w:type="dxa"/>
            <w:vAlign w:val="center"/>
          </w:tcPr>
          <w:p w:rsidR="00A876FD" w:rsidRDefault="00F53861">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A876FD" w:rsidRDefault="00F53861">
            <w:pPr>
              <w:jc w:val="center"/>
              <w:rPr>
                <w:rFonts w:ascii="宋体" w:hAnsi="宋体"/>
                <w:sz w:val="24"/>
                <w:szCs w:val="24"/>
              </w:rPr>
            </w:pPr>
            <w:r>
              <w:rPr>
                <w:rFonts w:ascii="宋体" w:hAnsi="宋体" w:hint="eastAsia"/>
                <w:sz w:val="24"/>
                <w:szCs w:val="24"/>
              </w:rPr>
              <w:t>法定代表人身份证（反面）</w:t>
            </w:r>
          </w:p>
        </w:tc>
      </w:tr>
      <w:tr w:rsidR="00A876FD">
        <w:trPr>
          <w:trHeight w:val="2781"/>
        </w:trPr>
        <w:tc>
          <w:tcPr>
            <w:tcW w:w="4491" w:type="dxa"/>
            <w:gridSpan w:val="2"/>
            <w:vAlign w:val="center"/>
          </w:tcPr>
          <w:p w:rsidR="00A876FD" w:rsidRDefault="00F53861">
            <w:pPr>
              <w:jc w:val="center"/>
              <w:rPr>
                <w:rFonts w:ascii="宋体" w:hAnsi="宋体"/>
                <w:sz w:val="24"/>
                <w:szCs w:val="24"/>
              </w:rPr>
            </w:pPr>
            <w:bookmarkStart w:id="83" w:name="_资格证明文件"/>
            <w:bookmarkStart w:id="84" w:name="_Toc364329026"/>
            <w:bookmarkEnd w:id="83"/>
            <w:r>
              <w:rPr>
                <w:rFonts w:ascii="宋体" w:hAnsi="宋体" w:hint="eastAsia"/>
                <w:sz w:val="24"/>
                <w:szCs w:val="24"/>
              </w:rPr>
              <w:t>法定代表人授权代表身份证（正面）</w:t>
            </w:r>
            <w:bookmarkEnd w:id="84"/>
          </w:p>
        </w:tc>
        <w:tc>
          <w:tcPr>
            <w:tcW w:w="4492" w:type="dxa"/>
            <w:gridSpan w:val="2"/>
            <w:vAlign w:val="center"/>
          </w:tcPr>
          <w:p w:rsidR="00A876FD" w:rsidRDefault="00F53861">
            <w:pPr>
              <w:jc w:val="center"/>
              <w:rPr>
                <w:rFonts w:ascii="宋体" w:hAnsi="宋体"/>
                <w:sz w:val="24"/>
                <w:szCs w:val="24"/>
              </w:rPr>
            </w:pPr>
            <w:bookmarkStart w:id="85" w:name="_Toc364329027"/>
            <w:r>
              <w:rPr>
                <w:rFonts w:ascii="宋体" w:hAnsi="宋体" w:hint="eastAsia"/>
                <w:sz w:val="24"/>
                <w:szCs w:val="24"/>
              </w:rPr>
              <w:t>法定代表人授权代表身份证（反面）</w:t>
            </w:r>
            <w:bookmarkEnd w:id="85"/>
          </w:p>
        </w:tc>
      </w:tr>
    </w:tbl>
    <w:p w:rsidR="00A876FD" w:rsidRDefault="00A876FD" w:rsidP="00A876FD">
      <w:pPr>
        <w:spacing w:line="320" w:lineRule="exact"/>
        <w:ind w:left="2" w:firstLineChars="149" w:firstLine="358"/>
        <w:rPr>
          <w:rFonts w:ascii="宋体" w:hAnsi="宋体" w:cs="Courier New"/>
          <w:sz w:val="24"/>
          <w:szCs w:val="24"/>
        </w:rPr>
      </w:pPr>
    </w:p>
    <w:p w:rsidR="00A876FD" w:rsidRDefault="00F5386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3.4 </w:t>
      </w:r>
      <w:r>
        <w:rPr>
          <w:rFonts w:ascii="宋体" w:hAnsi="宋体" w:hint="eastAsia"/>
          <w:b/>
          <w:bCs/>
          <w:sz w:val="36"/>
          <w:szCs w:val="36"/>
        </w:rPr>
        <w:t>没有重大违法记录的声明</w:t>
      </w:r>
    </w:p>
    <w:p w:rsidR="00A876FD" w:rsidRDefault="00F53861" w:rsidP="00A876FD">
      <w:pPr>
        <w:spacing w:beforeLines="50" w:afterLines="50"/>
        <w:jc w:val="center"/>
        <w:rPr>
          <w:rFonts w:ascii="宋体" w:hAnsi="宋体" w:cs="Arial"/>
          <w:kern w:val="0"/>
          <w:sz w:val="36"/>
          <w:szCs w:val="36"/>
        </w:rPr>
      </w:pPr>
      <w:r>
        <w:rPr>
          <w:rFonts w:ascii="宋体" w:hAnsi="宋体" w:cs="Arial" w:hint="eastAsia"/>
          <w:kern w:val="0"/>
          <w:sz w:val="36"/>
          <w:szCs w:val="36"/>
        </w:rPr>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A876FD" w:rsidRDefault="00F53861" w:rsidP="00A876FD">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876FD" w:rsidRDefault="00F53861" w:rsidP="00A876FD">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A876FD" w:rsidRDefault="00F53861" w:rsidP="00A876FD">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A876FD" w:rsidRDefault="00A876FD" w:rsidP="00A876FD">
      <w:pPr>
        <w:spacing w:beforeLines="50" w:afterLines="50" w:line="360" w:lineRule="auto"/>
        <w:ind w:firstLineChars="236" w:firstLine="566"/>
        <w:rPr>
          <w:rFonts w:ascii="宋体" w:hAnsi="宋体" w:cs="宋体"/>
          <w:sz w:val="24"/>
          <w:szCs w:val="24"/>
          <w:lang w:val="zh-CN"/>
        </w:rPr>
      </w:pPr>
    </w:p>
    <w:p w:rsidR="00A876FD" w:rsidRDefault="00F53861" w:rsidP="00A876FD">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A876FD" w:rsidRDefault="00F53861" w:rsidP="00A876FD">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w:t>
      </w:r>
      <w:r>
        <w:rPr>
          <w:rFonts w:ascii="宋体" w:hAnsi="宋体" w:cs="宋体" w:hint="eastAsia"/>
          <w:sz w:val="24"/>
          <w:szCs w:val="24"/>
          <w:lang w:val="zh-CN"/>
        </w:rPr>
        <w:t xml:space="preserve">    </w:t>
      </w:r>
      <w:r>
        <w:rPr>
          <w:rFonts w:ascii="宋体" w:hAnsi="宋体" w:cs="宋体" w:hint="eastAsia"/>
          <w:sz w:val="24"/>
          <w:szCs w:val="24"/>
          <w:lang w:val="zh-CN"/>
        </w:rPr>
        <w:t>期：</w:t>
      </w:r>
    </w:p>
    <w:p w:rsidR="00A876FD" w:rsidRDefault="00A876FD" w:rsidP="00A876FD">
      <w:pPr>
        <w:spacing w:beforeLines="50" w:afterLines="50" w:line="360" w:lineRule="auto"/>
        <w:ind w:right="420" w:firstLineChars="2286" w:firstLine="5486"/>
        <w:rPr>
          <w:rFonts w:ascii="宋体" w:hAnsi="宋体" w:cs="宋体"/>
          <w:sz w:val="24"/>
          <w:szCs w:val="24"/>
          <w:lang w:val="zh-CN"/>
        </w:rPr>
      </w:pPr>
    </w:p>
    <w:p w:rsidR="00A876FD" w:rsidRDefault="00A876FD" w:rsidP="00A876FD">
      <w:pPr>
        <w:spacing w:beforeLines="50" w:afterLines="50" w:line="360" w:lineRule="auto"/>
        <w:ind w:right="420" w:firstLineChars="2286" w:firstLine="5486"/>
        <w:rPr>
          <w:rFonts w:ascii="宋体" w:hAnsi="宋体" w:cs="宋体"/>
          <w:sz w:val="24"/>
          <w:szCs w:val="24"/>
          <w:lang w:val="zh-CN"/>
        </w:rPr>
      </w:pPr>
    </w:p>
    <w:p w:rsidR="00A876FD" w:rsidRDefault="00A876FD" w:rsidP="00A876FD">
      <w:pPr>
        <w:spacing w:beforeLines="50" w:afterLines="50" w:line="360" w:lineRule="auto"/>
        <w:ind w:right="420" w:firstLineChars="2286" w:firstLine="5486"/>
        <w:rPr>
          <w:rFonts w:ascii="宋体" w:hAnsi="宋体" w:cs="宋体"/>
          <w:sz w:val="24"/>
          <w:szCs w:val="24"/>
          <w:lang w:val="zh-CN"/>
        </w:rPr>
      </w:pPr>
    </w:p>
    <w:p w:rsidR="00A876FD" w:rsidRDefault="00F538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3.5 </w:t>
      </w:r>
      <w:r>
        <w:rPr>
          <w:rFonts w:ascii="宋体" w:hAnsi="宋体" w:hint="eastAsia"/>
          <w:b/>
          <w:bCs/>
          <w:sz w:val="36"/>
          <w:szCs w:val="36"/>
        </w:rPr>
        <w:t>投标保证金</w:t>
      </w:r>
    </w:p>
    <w:p w:rsidR="00A876FD" w:rsidRDefault="00A876FD">
      <w:pPr>
        <w:autoSpaceDE w:val="0"/>
        <w:autoSpaceDN w:val="0"/>
        <w:adjustRightInd w:val="0"/>
        <w:spacing w:line="360" w:lineRule="auto"/>
        <w:jc w:val="center"/>
        <w:outlineLvl w:val="0"/>
        <w:rPr>
          <w:rFonts w:hAnsi="宋体"/>
          <w:b/>
          <w:snapToGrid w:val="0"/>
          <w:kern w:val="0"/>
          <w:sz w:val="36"/>
          <w:szCs w:val="36"/>
        </w:rPr>
      </w:pPr>
    </w:p>
    <w:p w:rsidR="00A876FD" w:rsidRDefault="00F5386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A876FD" w:rsidRDefault="00A876FD">
      <w:pPr>
        <w:autoSpaceDE w:val="0"/>
        <w:autoSpaceDN w:val="0"/>
        <w:adjustRightInd w:val="0"/>
        <w:spacing w:line="360" w:lineRule="auto"/>
        <w:jc w:val="center"/>
        <w:rPr>
          <w:rFonts w:ascii="宋体" w:cs="宋体"/>
          <w:sz w:val="24"/>
          <w:lang w:val="zh-CN"/>
        </w:rPr>
      </w:pPr>
    </w:p>
    <w:p w:rsidR="00A876FD" w:rsidRDefault="00F5386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876FD" w:rsidRDefault="00A876FD">
      <w:pPr>
        <w:autoSpaceDE w:val="0"/>
        <w:autoSpaceDN w:val="0"/>
        <w:adjustRightInd w:val="0"/>
        <w:spacing w:line="360" w:lineRule="auto"/>
        <w:ind w:right="-11"/>
        <w:rPr>
          <w:rFonts w:ascii="宋体" w:cs="宋体"/>
          <w:sz w:val="24"/>
          <w:lang w:val="zh-CN"/>
        </w:rPr>
      </w:pPr>
    </w:p>
    <w:p w:rsidR="00A876FD" w:rsidRDefault="00A876FD">
      <w:pPr>
        <w:autoSpaceDE w:val="0"/>
        <w:autoSpaceDN w:val="0"/>
        <w:adjustRightInd w:val="0"/>
        <w:spacing w:line="360" w:lineRule="auto"/>
        <w:jc w:val="center"/>
        <w:rPr>
          <w:rFonts w:ascii="宋体" w:hAnsi="宋体" w:cs="宋体"/>
          <w:sz w:val="24"/>
          <w:szCs w:val="24"/>
          <w:lang w:val="zh-CN"/>
        </w:rPr>
      </w:pPr>
    </w:p>
    <w:p w:rsidR="00A876FD" w:rsidRDefault="00A876FD">
      <w:pPr>
        <w:autoSpaceDE w:val="0"/>
        <w:autoSpaceDN w:val="0"/>
        <w:adjustRightInd w:val="0"/>
        <w:spacing w:line="360" w:lineRule="auto"/>
        <w:jc w:val="center"/>
        <w:rPr>
          <w:rFonts w:ascii="宋体" w:hAnsi="宋体" w:cs="宋体"/>
          <w:sz w:val="24"/>
          <w:szCs w:val="24"/>
          <w:lang w:val="zh-CN"/>
        </w:rPr>
      </w:pPr>
    </w:p>
    <w:p w:rsidR="00A876FD" w:rsidRDefault="00A876FD">
      <w:pPr>
        <w:autoSpaceDE w:val="0"/>
        <w:autoSpaceDN w:val="0"/>
        <w:adjustRightInd w:val="0"/>
        <w:spacing w:line="360" w:lineRule="auto"/>
        <w:outlineLvl w:val="0"/>
        <w:rPr>
          <w:rFonts w:ascii="宋体" w:cs="宋体"/>
          <w:sz w:val="24"/>
          <w:lang w:val="zh-CN"/>
        </w:rPr>
      </w:pPr>
    </w:p>
    <w:p w:rsidR="00A876FD" w:rsidRDefault="00F5386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w:t>
      </w:r>
      <w:r>
        <w:rPr>
          <w:rFonts w:ascii="宋体" w:hAnsi="宋体" w:hint="eastAsia"/>
          <w:b/>
          <w:bCs/>
          <w:sz w:val="36"/>
          <w:szCs w:val="36"/>
        </w:rPr>
        <w:t>其他资格证书或材料</w:t>
      </w:r>
      <w:r>
        <w:rPr>
          <w:rFonts w:ascii="宋体" w:hAnsi="宋体" w:hint="eastAsia"/>
          <w:b/>
          <w:bCs/>
          <w:sz w:val="36"/>
          <w:szCs w:val="36"/>
        </w:rPr>
        <w:t xml:space="preserve"> </w:t>
      </w:r>
    </w:p>
    <w:p w:rsidR="00A876FD" w:rsidRDefault="00F53861">
      <w:pPr>
        <w:autoSpaceDE w:val="0"/>
        <w:autoSpaceDN w:val="0"/>
        <w:adjustRightInd w:val="0"/>
        <w:spacing w:line="360" w:lineRule="auto"/>
        <w:jc w:val="center"/>
        <w:rPr>
          <w:rFonts w:ascii="宋体" w:hAnsi="宋体"/>
          <w:b/>
          <w:bCs/>
          <w:sz w:val="36"/>
          <w:szCs w:val="36"/>
          <w:lang w:val="zh-CN"/>
        </w:rPr>
      </w:pPr>
      <w:r>
        <w:rPr>
          <w:rFonts w:ascii="宋体" w:hAnsi="宋体" w:hint="eastAsia"/>
          <w:b/>
          <w:bCs/>
          <w:sz w:val="36"/>
          <w:szCs w:val="36"/>
          <w:lang w:val="zh-CN"/>
        </w:rPr>
        <w:t>四、符合性审查证明材料</w:t>
      </w:r>
    </w:p>
    <w:p w:rsidR="00A876FD" w:rsidRDefault="00A876FD">
      <w:pPr>
        <w:autoSpaceDE w:val="0"/>
        <w:autoSpaceDN w:val="0"/>
        <w:adjustRightInd w:val="0"/>
        <w:spacing w:line="360" w:lineRule="auto"/>
        <w:jc w:val="center"/>
        <w:outlineLvl w:val="0"/>
        <w:rPr>
          <w:rFonts w:hAnsi="宋体"/>
          <w:b/>
          <w:snapToGrid w:val="0"/>
          <w:kern w:val="0"/>
          <w:sz w:val="36"/>
          <w:szCs w:val="36"/>
        </w:rPr>
      </w:pPr>
    </w:p>
    <w:p w:rsidR="00A876FD" w:rsidRDefault="00A876FD">
      <w:pPr>
        <w:autoSpaceDE w:val="0"/>
        <w:autoSpaceDN w:val="0"/>
        <w:adjustRightInd w:val="0"/>
        <w:spacing w:line="360" w:lineRule="auto"/>
        <w:jc w:val="center"/>
        <w:outlineLvl w:val="0"/>
        <w:rPr>
          <w:rFonts w:hAnsi="宋体"/>
          <w:b/>
          <w:snapToGrid w:val="0"/>
          <w:kern w:val="0"/>
          <w:sz w:val="36"/>
          <w:szCs w:val="36"/>
        </w:rPr>
      </w:pPr>
    </w:p>
    <w:p w:rsidR="00A876FD" w:rsidRDefault="00F5386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 xml:space="preserve">4.1 </w:t>
      </w:r>
      <w:r>
        <w:rPr>
          <w:rFonts w:hAnsi="宋体" w:hint="eastAsia"/>
          <w:b/>
          <w:snapToGrid w:val="0"/>
          <w:kern w:val="0"/>
          <w:sz w:val="36"/>
          <w:szCs w:val="36"/>
        </w:rPr>
        <w:t>投标分项报价表</w:t>
      </w:r>
    </w:p>
    <w:p w:rsidR="00A876FD" w:rsidRDefault="00F53861" w:rsidP="00A876FD">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876FD" w:rsidRDefault="00F53861">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A876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A876FD" w:rsidRDefault="00F538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A876FD" w:rsidRDefault="00F53861">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A876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876FD" w:rsidRDefault="00F53861">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r>
      <w:tr w:rsidR="00A876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876FD" w:rsidRDefault="00F53861">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360" w:lineRule="auto"/>
              <w:rPr>
                <w:rFonts w:ascii="宋体" w:hAnsi="宋体"/>
                <w:sz w:val="24"/>
                <w:szCs w:val="24"/>
              </w:rPr>
            </w:pPr>
          </w:p>
        </w:tc>
      </w:tr>
      <w:tr w:rsidR="00A876F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876FD" w:rsidRDefault="00F53861">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876FD" w:rsidRDefault="00F53861">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A876FD" w:rsidRDefault="00F538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A876FD" w:rsidRDefault="00F538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A876FD" w:rsidRDefault="00A876FD">
      <w:pPr>
        <w:autoSpaceDE w:val="0"/>
        <w:autoSpaceDN w:val="0"/>
        <w:adjustRightInd w:val="0"/>
        <w:spacing w:line="480" w:lineRule="auto"/>
        <w:rPr>
          <w:rFonts w:ascii="宋体" w:hAnsi="宋体" w:cs="宋体"/>
          <w:sz w:val="24"/>
          <w:szCs w:val="24"/>
          <w:lang w:val="zh-CN"/>
        </w:rPr>
      </w:pPr>
    </w:p>
    <w:p w:rsidR="00A876FD" w:rsidRDefault="00A876FD">
      <w:pPr>
        <w:spacing w:line="300" w:lineRule="exact"/>
        <w:rPr>
          <w:rFonts w:ascii="宋体" w:hAnsi="宋体"/>
          <w:sz w:val="24"/>
          <w:szCs w:val="24"/>
        </w:rPr>
      </w:pPr>
    </w:p>
    <w:p w:rsidR="00A876FD" w:rsidRDefault="00F53861">
      <w:pPr>
        <w:widowControl/>
        <w:jc w:val="left"/>
        <w:rPr>
          <w:rFonts w:ascii="宋体" w:hAnsi="宋体"/>
          <w:b/>
          <w:bCs/>
          <w:sz w:val="36"/>
          <w:szCs w:val="36"/>
        </w:rPr>
      </w:pPr>
      <w:r>
        <w:rPr>
          <w:rFonts w:ascii="宋体" w:hAnsi="宋体"/>
          <w:b/>
          <w:bCs/>
          <w:sz w:val="36"/>
          <w:szCs w:val="36"/>
        </w:rPr>
        <w:br w:type="page"/>
      </w:r>
    </w:p>
    <w:p w:rsidR="00A876FD" w:rsidRDefault="00F5386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 xml:space="preserve">4.2 </w:t>
      </w:r>
      <w:r>
        <w:rPr>
          <w:rFonts w:hAnsi="宋体" w:hint="eastAsia"/>
          <w:b/>
          <w:snapToGrid w:val="0"/>
          <w:kern w:val="0"/>
          <w:sz w:val="36"/>
          <w:szCs w:val="36"/>
        </w:rPr>
        <w:t>技术规格偏离表</w:t>
      </w:r>
      <w:r>
        <w:rPr>
          <w:rFonts w:hAnsi="宋体" w:hint="eastAsia"/>
          <w:b/>
          <w:bCs/>
          <w:snapToGrid w:val="0"/>
          <w:kern w:val="0"/>
          <w:sz w:val="36"/>
          <w:szCs w:val="36"/>
        </w:rPr>
        <w:t>（货物类项目）</w:t>
      </w:r>
    </w:p>
    <w:p w:rsidR="00A876FD" w:rsidRDefault="00F53861" w:rsidP="00A876FD">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876FD" w:rsidRDefault="00F53861">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A876F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pStyle w:val="a4"/>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A876FD" w:rsidRDefault="00F53861">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A876FD" w:rsidRDefault="00F53861">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A876FD" w:rsidRDefault="00F53861">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876F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876FD" w:rsidRDefault="00F53861">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76FD" w:rsidRDefault="00A876FD">
            <w:pPr>
              <w:autoSpaceDE w:val="0"/>
              <w:autoSpaceDN w:val="0"/>
              <w:adjustRightInd w:val="0"/>
              <w:spacing w:line="480" w:lineRule="exact"/>
              <w:jc w:val="center"/>
              <w:rPr>
                <w:rFonts w:ascii="宋体" w:hAnsi="宋体"/>
                <w:b/>
                <w:bCs/>
                <w:sz w:val="24"/>
                <w:szCs w:val="24"/>
              </w:rPr>
            </w:pPr>
          </w:p>
        </w:tc>
      </w:tr>
      <w:tr w:rsidR="00A876F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876FD" w:rsidRDefault="00F53861">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876FD" w:rsidRDefault="00A876FD">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76FD" w:rsidRDefault="00A876FD">
            <w:pPr>
              <w:autoSpaceDE w:val="0"/>
              <w:autoSpaceDN w:val="0"/>
              <w:adjustRightInd w:val="0"/>
              <w:spacing w:line="480" w:lineRule="exact"/>
              <w:jc w:val="center"/>
              <w:rPr>
                <w:rFonts w:ascii="宋体" w:hAnsi="宋体"/>
                <w:b/>
                <w:bCs/>
                <w:sz w:val="24"/>
                <w:szCs w:val="24"/>
              </w:rPr>
            </w:pPr>
          </w:p>
        </w:tc>
      </w:tr>
    </w:tbl>
    <w:p w:rsidR="00A876FD" w:rsidRDefault="00F538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A876FD" w:rsidRDefault="00F538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A876FD" w:rsidRDefault="00F5386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t xml:space="preserve">4.3 </w:t>
      </w:r>
      <w:r>
        <w:rPr>
          <w:rFonts w:hAnsi="宋体" w:hint="eastAsia"/>
          <w:b/>
          <w:snapToGrid w:val="0"/>
          <w:kern w:val="0"/>
          <w:sz w:val="36"/>
          <w:szCs w:val="36"/>
        </w:rPr>
        <w:t>技术方案</w:t>
      </w:r>
      <w:r>
        <w:rPr>
          <w:rFonts w:hAnsi="宋体" w:hint="eastAsia"/>
          <w:b/>
          <w:snapToGrid w:val="0"/>
          <w:kern w:val="0"/>
          <w:sz w:val="36"/>
          <w:szCs w:val="36"/>
        </w:rPr>
        <w:t xml:space="preserve"> </w:t>
      </w:r>
      <w:r>
        <w:rPr>
          <w:rFonts w:hAnsi="宋体" w:hint="eastAsia"/>
          <w:b/>
          <w:bCs/>
          <w:snapToGrid w:val="0"/>
          <w:kern w:val="0"/>
          <w:sz w:val="36"/>
          <w:szCs w:val="36"/>
        </w:rPr>
        <w:t>（实施方案）</w:t>
      </w:r>
    </w:p>
    <w:p w:rsidR="00A876FD" w:rsidRDefault="00A876FD">
      <w:pPr>
        <w:snapToGrid w:val="0"/>
        <w:spacing w:line="360" w:lineRule="auto"/>
        <w:jc w:val="center"/>
        <w:rPr>
          <w:rFonts w:hAnsi="宋体"/>
          <w:b/>
          <w:snapToGrid w:val="0"/>
          <w:kern w:val="0"/>
          <w:sz w:val="36"/>
          <w:szCs w:val="36"/>
        </w:rPr>
      </w:pPr>
    </w:p>
    <w:p w:rsidR="00A876FD" w:rsidRDefault="00F5386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A876FD" w:rsidRDefault="00A876FD">
      <w:pPr>
        <w:snapToGrid w:val="0"/>
        <w:spacing w:line="360" w:lineRule="auto"/>
        <w:jc w:val="center"/>
        <w:rPr>
          <w:rFonts w:hAnsi="宋体"/>
          <w:b/>
          <w:snapToGrid w:val="0"/>
          <w:kern w:val="0"/>
          <w:sz w:val="36"/>
          <w:szCs w:val="36"/>
        </w:rPr>
      </w:pPr>
    </w:p>
    <w:p w:rsidR="00A876FD" w:rsidRDefault="00A876FD">
      <w:pPr>
        <w:snapToGrid w:val="0"/>
        <w:spacing w:line="360" w:lineRule="auto"/>
        <w:jc w:val="center"/>
        <w:rPr>
          <w:rFonts w:hAnsi="宋体"/>
          <w:b/>
          <w:snapToGrid w:val="0"/>
          <w:kern w:val="0"/>
          <w:sz w:val="36"/>
          <w:szCs w:val="36"/>
        </w:rPr>
      </w:pPr>
    </w:p>
    <w:p w:rsidR="00A876FD" w:rsidRDefault="00A876FD">
      <w:pPr>
        <w:snapToGrid w:val="0"/>
        <w:spacing w:line="360" w:lineRule="auto"/>
        <w:jc w:val="center"/>
        <w:rPr>
          <w:rFonts w:hAnsi="宋体"/>
          <w:b/>
          <w:snapToGrid w:val="0"/>
          <w:kern w:val="0"/>
          <w:sz w:val="36"/>
          <w:szCs w:val="36"/>
        </w:rPr>
      </w:pPr>
    </w:p>
    <w:p w:rsidR="00A876FD" w:rsidRDefault="00A876FD">
      <w:pPr>
        <w:snapToGrid w:val="0"/>
        <w:spacing w:line="360" w:lineRule="auto"/>
        <w:jc w:val="center"/>
        <w:rPr>
          <w:rFonts w:hAnsi="宋体"/>
          <w:b/>
          <w:snapToGrid w:val="0"/>
          <w:kern w:val="0"/>
          <w:sz w:val="36"/>
          <w:szCs w:val="36"/>
        </w:rPr>
      </w:pPr>
    </w:p>
    <w:p w:rsidR="00A876FD" w:rsidRDefault="00F53861">
      <w:pPr>
        <w:widowControl/>
        <w:jc w:val="left"/>
        <w:rPr>
          <w:rFonts w:ascii="宋体" w:hAnsi="宋体"/>
          <w:b/>
          <w:bCs/>
          <w:sz w:val="36"/>
          <w:szCs w:val="36"/>
        </w:rPr>
      </w:pPr>
      <w:r>
        <w:rPr>
          <w:rFonts w:ascii="宋体" w:hAnsi="宋体"/>
          <w:b/>
          <w:bCs/>
          <w:sz w:val="36"/>
          <w:szCs w:val="36"/>
        </w:rPr>
        <w:br w:type="page"/>
      </w:r>
    </w:p>
    <w:p w:rsidR="00A876FD" w:rsidRDefault="00F53861">
      <w:pPr>
        <w:snapToGrid w:val="0"/>
        <w:spacing w:line="360" w:lineRule="auto"/>
        <w:jc w:val="center"/>
        <w:rPr>
          <w:rFonts w:hAnsi="宋体"/>
          <w:b/>
          <w:snapToGrid w:val="0"/>
          <w:kern w:val="0"/>
          <w:sz w:val="36"/>
          <w:szCs w:val="36"/>
        </w:rPr>
      </w:pPr>
      <w:r>
        <w:rPr>
          <w:rFonts w:ascii="宋体" w:hAnsi="宋体" w:hint="eastAsia"/>
          <w:b/>
          <w:bCs/>
          <w:sz w:val="36"/>
          <w:szCs w:val="36"/>
        </w:rPr>
        <w:t xml:space="preserve">4.4 </w:t>
      </w:r>
      <w:r>
        <w:rPr>
          <w:rFonts w:hAnsi="宋体" w:hint="eastAsia"/>
          <w:b/>
          <w:snapToGrid w:val="0"/>
          <w:kern w:val="0"/>
          <w:sz w:val="36"/>
          <w:szCs w:val="36"/>
        </w:rPr>
        <w:t>业绩情况表</w:t>
      </w:r>
    </w:p>
    <w:p w:rsidR="00A876FD" w:rsidRDefault="00F53861" w:rsidP="00A876FD">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876FD" w:rsidRDefault="00F53861">
      <w:pPr>
        <w:snapToGrid w:val="0"/>
        <w:spacing w:line="360" w:lineRule="auto"/>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876FD">
        <w:trPr>
          <w:trHeight w:val="777"/>
        </w:trPr>
        <w:tc>
          <w:tcPr>
            <w:tcW w:w="712" w:type="dxa"/>
            <w:shd w:val="clear" w:color="auto" w:fill="F3F3F3"/>
            <w:vAlign w:val="center"/>
          </w:tcPr>
          <w:p w:rsidR="00A876FD" w:rsidRDefault="00F5386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876FD" w:rsidRDefault="00F5386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876FD" w:rsidRDefault="00F5386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876FD" w:rsidRDefault="00F5386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876FD" w:rsidRDefault="00F5386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876FD">
        <w:trPr>
          <w:trHeight w:val="680"/>
        </w:trPr>
        <w:tc>
          <w:tcPr>
            <w:tcW w:w="712" w:type="dxa"/>
            <w:vAlign w:val="center"/>
          </w:tcPr>
          <w:p w:rsidR="00A876FD" w:rsidRDefault="00F5386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876FD" w:rsidRDefault="00A876FD">
            <w:pPr>
              <w:pStyle w:val="a4"/>
              <w:spacing w:line="360" w:lineRule="auto"/>
              <w:rPr>
                <w:rFonts w:ascii="宋体" w:eastAsia="宋体" w:hAnsi="宋体" w:cs="Times New Roman"/>
                <w:sz w:val="24"/>
                <w:szCs w:val="24"/>
              </w:rPr>
            </w:pPr>
          </w:p>
        </w:tc>
        <w:tc>
          <w:tcPr>
            <w:tcW w:w="3579" w:type="dxa"/>
            <w:vAlign w:val="center"/>
          </w:tcPr>
          <w:p w:rsidR="00A876FD" w:rsidRDefault="00A876FD">
            <w:pPr>
              <w:pStyle w:val="a4"/>
              <w:spacing w:line="360" w:lineRule="auto"/>
              <w:rPr>
                <w:rFonts w:ascii="宋体" w:eastAsia="宋体" w:hAnsi="宋体" w:cs="Times New Roman"/>
                <w:sz w:val="24"/>
                <w:szCs w:val="24"/>
              </w:rPr>
            </w:pPr>
          </w:p>
        </w:tc>
        <w:tc>
          <w:tcPr>
            <w:tcW w:w="1440" w:type="dxa"/>
            <w:vAlign w:val="center"/>
          </w:tcPr>
          <w:p w:rsidR="00A876FD" w:rsidRDefault="00A876FD">
            <w:pPr>
              <w:pStyle w:val="a4"/>
              <w:spacing w:line="360" w:lineRule="auto"/>
              <w:rPr>
                <w:rFonts w:ascii="宋体" w:eastAsia="宋体" w:hAnsi="宋体" w:cs="Times New Roman"/>
                <w:sz w:val="24"/>
                <w:szCs w:val="24"/>
              </w:rPr>
            </w:pPr>
          </w:p>
        </w:tc>
        <w:tc>
          <w:tcPr>
            <w:tcW w:w="1706" w:type="dxa"/>
            <w:vAlign w:val="center"/>
          </w:tcPr>
          <w:p w:rsidR="00A876FD" w:rsidRDefault="00A876FD">
            <w:pPr>
              <w:pStyle w:val="a4"/>
              <w:spacing w:line="360" w:lineRule="auto"/>
              <w:rPr>
                <w:rFonts w:ascii="宋体" w:eastAsia="宋体" w:hAnsi="宋体" w:cs="Times New Roman"/>
                <w:sz w:val="24"/>
                <w:szCs w:val="24"/>
              </w:rPr>
            </w:pPr>
          </w:p>
        </w:tc>
      </w:tr>
      <w:tr w:rsidR="00A876FD">
        <w:trPr>
          <w:trHeight w:val="680"/>
        </w:trPr>
        <w:tc>
          <w:tcPr>
            <w:tcW w:w="712" w:type="dxa"/>
            <w:vAlign w:val="center"/>
          </w:tcPr>
          <w:p w:rsidR="00A876FD" w:rsidRDefault="00F5386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876FD" w:rsidRDefault="00A876FD">
            <w:pPr>
              <w:pStyle w:val="a4"/>
              <w:spacing w:line="360" w:lineRule="auto"/>
              <w:rPr>
                <w:rFonts w:ascii="宋体" w:eastAsia="宋体" w:hAnsi="宋体" w:cs="Times New Roman"/>
                <w:sz w:val="24"/>
                <w:szCs w:val="24"/>
              </w:rPr>
            </w:pPr>
          </w:p>
        </w:tc>
        <w:tc>
          <w:tcPr>
            <w:tcW w:w="3579" w:type="dxa"/>
            <w:vAlign w:val="center"/>
          </w:tcPr>
          <w:p w:rsidR="00A876FD" w:rsidRDefault="00A876FD">
            <w:pPr>
              <w:pStyle w:val="a4"/>
              <w:spacing w:line="360" w:lineRule="auto"/>
              <w:rPr>
                <w:rFonts w:ascii="宋体" w:eastAsia="宋体" w:hAnsi="宋体" w:cs="Times New Roman"/>
                <w:sz w:val="24"/>
                <w:szCs w:val="24"/>
              </w:rPr>
            </w:pPr>
          </w:p>
        </w:tc>
        <w:tc>
          <w:tcPr>
            <w:tcW w:w="1440" w:type="dxa"/>
            <w:vAlign w:val="center"/>
          </w:tcPr>
          <w:p w:rsidR="00A876FD" w:rsidRDefault="00A876FD">
            <w:pPr>
              <w:pStyle w:val="a4"/>
              <w:spacing w:line="360" w:lineRule="auto"/>
              <w:rPr>
                <w:rFonts w:ascii="宋体" w:eastAsia="宋体" w:hAnsi="宋体" w:cs="Times New Roman"/>
                <w:sz w:val="24"/>
                <w:szCs w:val="24"/>
              </w:rPr>
            </w:pPr>
          </w:p>
        </w:tc>
        <w:tc>
          <w:tcPr>
            <w:tcW w:w="1706" w:type="dxa"/>
            <w:vAlign w:val="center"/>
          </w:tcPr>
          <w:p w:rsidR="00A876FD" w:rsidRDefault="00A876FD">
            <w:pPr>
              <w:pStyle w:val="a4"/>
              <w:spacing w:line="360" w:lineRule="auto"/>
              <w:rPr>
                <w:rFonts w:ascii="宋体" w:eastAsia="宋体" w:hAnsi="宋体" w:cs="Times New Roman"/>
                <w:sz w:val="24"/>
                <w:szCs w:val="24"/>
              </w:rPr>
            </w:pPr>
          </w:p>
        </w:tc>
      </w:tr>
      <w:tr w:rsidR="00A876FD">
        <w:trPr>
          <w:trHeight w:val="680"/>
        </w:trPr>
        <w:tc>
          <w:tcPr>
            <w:tcW w:w="712" w:type="dxa"/>
            <w:vAlign w:val="center"/>
          </w:tcPr>
          <w:p w:rsidR="00A876FD" w:rsidRDefault="00F5386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876FD" w:rsidRDefault="00A876FD">
            <w:pPr>
              <w:pStyle w:val="a4"/>
              <w:spacing w:line="360" w:lineRule="auto"/>
              <w:rPr>
                <w:rFonts w:ascii="宋体" w:eastAsia="宋体" w:hAnsi="宋体" w:cs="Times New Roman"/>
                <w:sz w:val="24"/>
                <w:szCs w:val="24"/>
              </w:rPr>
            </w:pPr>
          </w:p>
        </w:tc>
        <w:tc>
          <w:tcPr>
            <w:tcW w:w="3579" w:type="dxa"/>
            <w:vAlign w:val="center"/>
          </w:tcPr>
          <w:p w:rsidR="00A876FD" w:rsidRDefault="00A876FD">
            <w:pPr>
              <w:pStyle w:val="a4"/>
              <w:spacing w:line="360" w:lineRule="auto"/>
              <w:rPr>
                <w:rFonts w:ascii="宋体" w:eastAsia="宋体" w:hAnsi="宋体" w:cs="Times New Roman"/>
                <w:sz w:val="24"/>
                <w:szCs w:val="24"/>
              </w:rPr>
            </w:pPr>
          </w:p>
        </w:tc>
        <w:tc>
          <w:tcPr>
            <w:tcW w:w="1440" w:type="dxa"/>
            <w:vAlign w:val="center"/>
          </w:tcPr>
          <w:p w:rsidR="00A876FD" w:rsidRDefault="00A876FD">
            <w:pPr>
              <w:pStyle w:val="a4"/>
              <w:spacing w:line="360" w:lineRule="auto"/>
              <w:rPr>
                <w:rFonts w:ascii="宋体" w:eastAsia="宋体" w:hAnsi="宋体" w:cs="Times New Roman"/>
                <w:sz w:val="24"/>
                <w:szCs w:val="24"/>
              </w:rPr>
            </w:pPr>
          </w:p>
        </w:tc>
        <w:tc>
          <w:tcPr>
            <w:tcW w:w="1706" w:type="dxa"/>
            <w:vAlign w:val="center"/>
          </w:tcPr>
          <w:p w:rsidR="00A876FD" w:rsidRDefault="00A876FD">
            <w:pPr>
              <w:pStyle w:val="a4"/>
              <w:spacing w:line="360" w:lineRule="auto"/>
              <w:rPr>
                <w:rFonts w:ascii="宋体" w:eastAsia="宋体" w:hAnsi="宋体" w:cs="Times New Roman"/>
                <w:sz w:val="24"/>
                <w:szCs w:val="24"/>
              </w:rPr>
            </w:pPr>
          </w:p>
        </w:tc>
      </w:tr>
      <w:tr w:rsidR="00A876FD">
        <w:trPr>
          <w:trHeight w:val="680"/>
        </w:trPr>
        <w:tc>
          <w:tcPr>
            <w:tcW w:w="712" w:type="dxa"/>
            <w:vAlign w:val="center"/>
          </w:tcPr>
          <w:p w:rsidR="00A876FD" w:rsidRDefault="00F5386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876FD" w:rsidRDefault="00A876FD">
            <w:pPr>
              <w:rPr>
                <w:rFonts w:ascii="宋体"/>
              </w:rPr>
            </w:pPr>
          </w:p>
        </w:tc>
        <w:tc>
          <w:tcPr>
            <w:tcW w:w="3579" w:type="dxa"/>
            <w:vAlign w:val="center"/>
          </w:tcPr>
          <w:p w:rsidR="00A876FD" w:rsidRDefault="00A876FD">
            <w:pPr>
              <w:rPr>
                <w:rFonts w:ascii="宋体"/>
              </w:rPr>
            </w:pPr>
          </w:p>
        </w:tc>
        <w:tc>
          <w:tcPr>
            <w:tcW w:w="1440" w:type="dxa"/>
            <w:vAlign w:val="center"/>
          </w:tcPr>
          <w:p w:rsidR="00A876FD" w:rsidRDefault="00A876FD">
            <w:pPr>
              <w:rPr>
                <w:rFonts w:ascii="宋体"/>
              </w:rPr>
            </w:pPr>
          </w:p>
        </w:tc>
        <w:tc>
          <w:tcPr>
            <w:tcW w:w="1706" w:type="dxa"/>
            <w:vAlign w:val="center"/>
          </w:tcPr>
          <w:p w:rsidR="00A876FD" w:rsidRDefault="00A876FD">
            <w:pPr>
              <w:rPr>
                <w:rFonts w:ascii="宋体"/>
              </w:rPr>
            </w:pPr>
          </w:p>
        </w:tc>
      </w:tr>
      <w:tr w:rsidR="00A876FD">
        <w:trPr>
          <w:trHeight w:val="680"/>
        </w:trPr>
        <w:tc>
          <w:tcPr>
            <w:tcW w:w="712" w:type="dxa"/>
            <w:vAlign w:val="center"/>
          </w:tcPr>
          <w:p w:rsidR="00A876FD" w:rsidRDefault="00F5386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876FD" w:rsidRDefault="00A876FD">
            <w:pPr>
              <w:rPr>
                <w:rFonts w:ascii="宋体"/>
              </w:rPr>
            </w:pPr>
          </w:p>
        </w:tc>
        <w:tc>
          <w:tcPr>
            <w:tcW w:w="3579" w:type="dxa"/>
            <w:vAlign w:val="center"/>
          </w:tcPr>
          <w:p w:rsidR="00A876FD" w:rsidRDefault="00A876FD">
            <w:pPr>
              <w:rPr>
                <w:rFonts w:ascii="宋体"/>
              </w:rPr>
            </w:pPr>
          </w:p>
        </w:tc>
        <w:tc>
          <w:tcPr>
            <w:tcW w:w="1440" w:type="dxa"/>
            <w:vAlign w:val="center"/>
          </w:tcPr>
          <w:p w:rsidR="00A876FD" w:rsidRDefault="00A876FD">
            <w:pPr>
              <w:rPr>
                <w:rFonts w:ascii="宋体"/>
              </w:rPr>
            </w:pPr>
          </w:p>
        </w:tc>
        <w:tc>
          <w:tcPr>
            <w:tcW w:w="1706" w:type="dxa"/>
            <w:vAlign w:val="center"/>
          </w:tcPr>
          <w:p w:rsidR="00A876FD" w:rsidRDefault="00A876FD">
            <w:pPr>
              <w:rPr>
                <w:rFonts w:ascii="宋体"/>
              </w:rPr>
            </w:pPr>
          </w:p>
        </w:tc>
      </w:tr>
    </w:tbl>
    <w:p w:rsidR="00A876FD" w:rsidRDefault="00F538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A876FD" w:rsidRDefault="00F538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A876FD" w:rsidRDefault="00A876FD">
      <w:pPr>
        <w:autoSpaceDE w:val="0"/>
        <w:autoSpaceDN w:val="0"/>
        <w:adjustRightInd w:val="0"/>
        <w:spacing w:line="480" w:lineRule="auto"/>
        <w:rPr>
          <w:rFonts w:ascii="宋体" w:hAnsi="宋体" w:cs="宋体"/>
          <w:sz w:val="24"/>
          <w:szCs w:val="24"/>
          <w:lang w:val="zh-CN"/>
        </w:rPr>
      </w:pPr>
    </w:p>
    <w:p w:rsidR="00A876FD" w:rsidRDefault="00A876FD">
      <w:pPr>
        <w:autoSpaceDE w:val="0"/>
        <w:autoSpaceDN w:val="0"/>
        <w:adjustRightInd w:val="0"/>
        <w:spacing w:line="360" w:lineRule="auto"/>
        <w:jc w:val="center"/>
        <w:outlineLvl w:val="0"/>
        <w:rPr>
          <w:rFonts w:ascii="宋体" w:hAnsi="宋体"/>
          <w:b/>
          <w:bCs/>
          <w:sz w:val="36"/>
          <w:szCs w:val="36"/>
        </w:rPr>
      </w:pPr>
    </w:p>
    <w:p w:rsidR="00A876FD" w:rsidRDefault="00F538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4.5 </w:t>
      </w:r>
      <w:r>
        <w:rPr>
          <w:rFonts w:ascii="宋体" w:hAnsi="宋体" w:hint="eastAsia"/>
          <w:b/>
          <w:bCs/>
          <w:sz w:val="36"/>
          <w:szCs w:val="36"/>
        </w:rPr>
        <w:t>售后服务方案</w:t>
      </w:r>
    </w:p>
    <w:p w:rsidR="00A876FD" w:rsidRDefault="00A876FD">
      <w:pPr>
        <w:autoSpaceDE w:val="0"/>
        <w:autoSpaceDN w:val="0"/>
        <w:adjustRightInd w:val="0"/>
        <w:spacing w:line="360" w:lineRule="auto"/>
        <w:jc w:val="center"/>
        <w:outlineLvl w:val="0"/>
        <w:rPr>
          <w:rFonts w:ascii="宋体" w:hAnsi="宋体"/>
          <w:b/>
          <w:bCs/>
          <w:sz w:val="36"/>
          <w:szCs w:val="36"/>
        </w:rPr>
      </w:pPr>
    </w:p>
    <w:p w:rsidR="00A876FD" w:rsidRDefault="00F5386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A876FD" w:rsidRDefault="00A876FD">
      <w:pPr>
        <w:autoSpaceDE w:val="0"/>
        <w:autoSpaceDN w:val="0"/>
        <w:adjustRightInd w:val="0"/>
        <w:spacing w:line="360" w:lineRule="auto"/>
        <w:jc w:val="center"/>
        <w:outlineLvl w:val="0"/>
        <w:rPr>
          <w:rFonts w:ascii="宋体" w:hAnsi="宋体"/>
          <w:b/>
          <w:bCs/>
          <w:sz w:val="36"/>
          <w:szCs w:val="36"/>
        </w:rPr>
      </w:pPr>
    </w:p>
    <w:p w:rsidR="00A876FD" w:rsidRDefault="00A876FD">
      <w:pPr>
        <w:autoSpaceDE w:val="0"/>
        <w:autoSpaceDN w:val="0"/>
        <w:adjustRightInd w:val="0"/>
        <w:spacing w:line="360" w:lineRule="auto"/>
        <w:jc w:val="center"/>
        <w:outlineLvl w:val="0"/>
        <w:rPr>
          <w:rFonts w:ascii="宋体" w:hAnsi="宋体"/>
          <w:b/>
          <w:bCs/>
          <w:sz w:val="36"/>
          <w:szCs w:val="36"/>
        </w:rPr>
      </w:pPr>
    </w:p>
    <w:p w:rsidR="00A876FD" w:rsidRDefault="00A876FD">
      <w:pPr>
        <w:autoSpaceDE w:val="0"/>
        <w:autoSpaceDN w:val="0"/>
        <w:adjustRightInd w:val="0"/>
        <w:spacing w:line="360" w:lineRule="auto"/>
        <w:outlineLvl w:val="0"/>
        <w:rPr>
          <w:rFonts w:hAnsi="宋体" w:cs="微软雅黑"/>
          <w:bCs/>
          <w:kern w:val="0"/>
        </w:rPr>
      </w:pPr>
    </w:p>
    <w:p w:rsidR="00A876FD" w:rsidRDefault="00A876FD">
      <w:pPr>
        <w:spacing w:line="360" w:lineRule="auto"/>
        <w:jc w:val="center"/>
        <w:sectPr w:rsidR="00A876FD">
          <w:pgSz w:w="11906" w:h="16838"/>
          <w:pgMar w:top="2098" w:right="1474" w:bottom="1928" w:left="1588" w:header="851" w:footer="992" w:gutter="0"/>
          <w:cols w:space="720"/>
          <w:docGrid w:type="lines" w:linePitch="312"/>
        </w:sectPr>
      </w:pPr>
    </w:p>
    <w:p w:rsidR="00A876FD" w:rsidRDefault="00F53861">
      <w:pPr>
        <w:spacing w:line="360" w:lineRule="auto"/>
        <w:jc w:val="center"/>
        <w:rPr>
          <w:rFonts w:ascii="宋体" w:hAnsi="宋体"/>
          <w:b/>
          <w:bCs/>
          <w:sz w:val="36"/>
          <w:szCs w:val="36"/>
        </w:rPr>
      </w:pPr>
      <w:r>
        <w:rPr>
          <w:rFonts w:ascii="宋体" w:hAnsi="宋体" w:hint="eastAsia"/>
          <w:b/>
          <w:bCs/>
          <w:sz w:val="36"/>
          <w:szCs w:val="36"/>
        </w:rPr>
        <w:lastRenderedPageBreak/>
        <w:t xml:space="preserve">4.6 </w:t>
      </w:r>
      <w:r>
        <w:rPr>
          <w:rFonts w:ascii="宋体" w:hAnsi="宋体" w:hint="eastAsia"/>
          <w:b/>
          <w:bCs/>
          <w:sz w:val="36"/>
          <w:szCs w:val="36"/>
        </w:rPr>
        <w:t>中小企业声明函</w:t>
      </w:r>
    </w:p>
    <w:p w:rsidR="00A876FD" w:rsidRDefault="00A876FD">
      <w:pPr>
        <w:spacing w:line="360" w:lineRule="auto"/>
        <w:jc w:val="center"/>
        <w:rPr>
          <w:rFonts w:ascii="宋体" w:hAnsi="宋体"/>
          <w:b/>
          <w:bCs/>
          <w:sz w:val="36"/>
          <w:szCs w:val="36"/>
        </w:rPr>
      </w:pPr>
    </w:p>
    <w:p w:rsidR="00A876FD" w:rsidRDefault="00F5386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hint="eastAsia"/>
          <w:kern w:val="0"/>
          <w:sz w:val="24"/>
          <w:szCs w:val="24"/>
        </w:rPr>
        <w:t>______</w:t>
      </w:r>
      <w:r>
        <w:rPr>
          <w:rFonts w:ascii="宋体" w:hAnsi="宋体" w:cs="Arial" w:hint="eastAsia"/>
          <w:kern w:val="0"/>
          <w:sz w:val="24"/>
          <w:szCs w:val="24"/>
        </w:rPr>
        <w:t xml:space="preserve">（请填写：中型、小型、微型）企业。　　</w:t>
      </w:r>
    </w:p>
    <w:p w:rsidR="00A876FD" w:rsidRDefault="00F5386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876FD" w:rsidRDefault="00A876FD">
      <w:pPr>
        <w:widowControl/>
        <w:spacing w:before="100" w:beforeAutospacing="1" w:after="100" w:afterAutospacing="1" w:line="360" w:lineRule="auto"/>
        <w:ind w:leftChars="1850" w:left="3885"/>
        <w:jc w:val="left"/>
        <w:rPr>
          <w:rFonts w:ascii="宋体" w:hAnsi="宋体" w:cs="Arial"/>
          <w:kern w:val="0"/>
          <w:sz w:val="24"/>
          <w:szCs w:val="24"/>
        </w:rPr>
      </w:pPr>
    </w:p>
    <w:p w:rsidR="00A876FD" w:rsidRDefault="00F5386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w:t>
      </w:r>
      <w:r>
        <w:rPr>
          <w:rFonts w:ascii="宋体" w:hAnsi="宋体" w:cs="Arial" w:hint="eastAsia"/>
          <w:kern w:val="0"/>
          <w:sz w:val="24"/>
          <w:szCs w:val="24"/>
        </w:rPr>
        <w:t xml:space="preserve">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A876FD" w:rsidRDefault="00A876FD">
      <w:pPr>
        <w:widowControl/>
        <w:spacing w:before="100" w:beforeAutospacing="1" w:after="100" w:afterAutospacing="1" w:line="360" w:lineRule="auto"/>
        <w:jc w:val="left"/>
        <w:rPr>
          <w:rFonts w:ascii="宋体" w:hAnsi="宋体"/>
          <w:sz w:val="24"/>
          <w:szCs w:val="24"/>
        </w:rPr>
      </w:pPr>
    </w:p>
    <w:p w:rsidR="00A876FD" w:rsidRDefault="00F5386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876FD" w:rsidRDefault="00F5386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A876FD" w:rsidRDefault="00F5386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A876FD" w:rsidRDefault="00A876FD">
      <w:pPr>
        <w:autoSpaceDE w:val="0"/>
        <w:autoSpaceDN w:val="0"/>
        <w:adjustRightInd w:val="0"/>
        <w:spacing w:line="360" w:lineRule="auto"/>
        <w:jc w:val="center"/>
        <w:outlineLvl w:val="0"/>
        <w:rPr>
          <w:rFonts w:ascii="宋体" w:hAnsi="宋体" w:cs="Arial"/>
          <w:kern w:val="0"/>
          <w:sz w:val="24"/>
          <w:szCs w:val="24"/>
        </w:rPr>
      </w:pPr>
    </w:p>
    <w:p w:rsidR="00A876FD" w:rsidRDefault="00A876FD">
      <w:pPr>
        <w:autoSpaceDE w:val="0"/>
        <w:autoSpaceDN w:val="0"/>
        <w:adjustRightInd w:val="0"/>
        <w:spacing w:line="360" w:lineRule="auto"/>
        <w:jc w:val="center"/>
        <w:outlineLvl w:val="0"/>
        <w:rPr>
          <w:rFonts w:ascii="宋体" w:hAnsi="宋体"/>
          <w:b/>
          <w:bCs/>
          <w:sz w:val="36"/>
          <w:szCs w:val="36"/>
        </w:rPr>
      </w:pPr>
    </w:p>
    <w:p w:rsidR="00A876FD" w:rsidRDefault="00A876FD">
      <w:pPr>
        <w:autoSpaceDE w:val="0"/>
        <w:autoSpaceDN w:val="0"/>
        <w:adjustRightInd w:val="0"/>
        <w:spacing w:line="360" w:lineRule="auto"/>
        <w:jc w:val="center"/>
        <w:outlineLvl w:val="0"/>
        <w:rPr>
          <w:rFonts w:ascii="宋体" w:hAnsi="宋体"/>
          <w:b/>
          <w:bCs/>
          <w:sz w:val="36"/>
          <w:szCs w:val="36"/>
        </w:rPr>
      </w:pPr>
    </w:p>
    <w:p w:rsidR="00A876FD" w:rsidRDefault="00F53861">
      <w:pPr>
        <w:spacing w:line="360" w:lineRule="auto"/>
        <w:jc w:val="center"/>
        <w:rPr>
          <w:rFonts w:ascii="宋体" w:hAnsi="宋体"/>
          <w:b/>
          <w:bCs/>
          <w:sz w:val="36"/>
          <w:szCs w:val="36"/>
        </w:rPr>
      </w:pPr>
      <w:bookmarkStart w:id="86" w:name="OLE_LINK13"/>
      <w:bookmarkStart w:id="87" w:name="OLE_LINK14"/>
      <w:r>
        <w:rPr>
          <w:rFonts w:ascii="宋体" w:hAnsi="宋体" w:hint="eastAsia"/>
          <w:b/>
          <w:bCs/>
          <w:sz w:val="36"/>
          <w:szCs w:val="36"/>
        </w:rPr>
        <w:lastRenderedPageBreak/>
        <w:t xml:space="preserve">4.7 </w:t>
      </w:r>
      <w:r>
        <w:rPr>
          <w:rFonts w:ascii="宋体" w:hAnsi="宋体" w:hint="eastAsia"/>
          <w:b/>
          <w:bCs/>
          <w:sz w:val="36"/>
          <w:szCs w:val="36"/>
        </w:rPr>
        <w:t>残疾人福利性单位声明函</w:t>
      </w:r>
      <w:bookmarkEnd w:id="86"/>
      <w:bookmarkEnd w:id="87"/>
    </w:p>
    <w:p w:rsidR="00A876FD" w:rsidRDefault="00A876FD">
      <w:pPr>
        <w:spacing w:line="360" w:lineRule="auto"/>
        <w:rPr>
          <w:rFonts w:ascii="宋体" w:hAnsi="宋体"/>
          <w:szCs w:val="21"/>
        </w:rPr>
      </w:pPr>
    </w:p>
    <w:p w:rsidR="00A876FD" w:rsidRDefault="00F53861">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A876FD" w:rsidRDefault="00F5386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876FD" w:rsidRDefault="00A876FD">
      <w:pPr>
        <w:spacing w:line="360" w:lineRule="auto"/>
        <w:rPr>
          <w:rFonts w:ascii="宋体" w:hAnsi="宋体"/>
          <w:sz w:val="24"/>
          <w:szCs w:val="24"/>
        </w:rPr>
      </w:pPr>
    </w:p>
    <w:p w:rsidR="00A876FD" w:rsidRDefault="00A876FD">
      <w:pPr>
        <w:spacing w:line="360" w:lineRule="auto"/>
        <w:rPr>
          <w:rFonts w:ascii="宋体" w:hAnsi="宋体"/>
          <w:sz w:val="24"/>
          <w:szCs w:val="24"/>
        </w:rPr>
      </w:pPr>
    </w:p>
    <w:p w:rsidR="00A876FD" w:rsidRDefault="00F53861">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A876FD" w:rsidRDefault="00F53861">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A876FD" w:rsidRDefault="00A876FD"/>
    <w:p w:rsidR="00A876FD" w:rsidRDefault="00A876FD"/>
    <w:p w:rsidR="00A876FD" w:rsidRDefault="00A876FD"/>
    <w:p w:rsidR="00A876FD" w:rsidRDefault="00A876FD"/>
    <w:p w:rsidR="00A876FD" w:rsidRDefault="00A876FD"/>
    <w:p w:rsidR="00A876FD" w:rsidRDefault="00A876FD"/>
    <w:p w:rsidR="00A876FD" w:rsidRDefault="00A876FD"/>
    <w:p w:rsidR="00A876FD" w:rsidRDefault="00A876FD">
      <w:pPr>
        <w:widowControl/>
        <w:spacing w:before="100" w:beforeAutospacing="1" w:after="100" w:afterAutospacing="1" w:line="360" w:lineRule="auto"/>
        <w:jc w:val="center"/>
        <w:rPr>
          <w:rFonts w:ascii="宋体" w:hAnsi="宋体"/>
          <w:b/>
          <w:bCs/>
          <w:sz w:val="36"/>
          <w:szCs w:val="36"/>
        </w:rPr>
      </w:pPr>
    </w:p>
    <w:p w:rsidR="00A876FD" w:rsidRDefault="00A876FD"/>
    <w:p w:rsidR="00A876FD" w:rsidRDefault="00A876FD"/>
    <w:p w:rsidR="00A876FD" w:rsidRDefault="00A876FD">
      <w:pPr>
        <w:autoSpaceDE w:val="0"/>
        <w:autoSpaceDN w:val="0"/>
        <w:adjustRightInd w:val="0"/>
        <w:spacing w:line="360" w:lineRule="auto"/>
        <w:jc w:val="center"/>
        <w:rPr>
          <w:rFonts w:ascii="宋体" w:hAnsi="宋体"/>
          <w:b/>
          <w:bCs/>
          <w:sz w:val="44"/>
          <w:szCs w:val="44"/>
          <w:lang w:val="zh-CN"/>
        </w:rPr>
      </w:pPr>
    </w:p>
    <w:p w:rsidR="00A876FD" w:rsidRDefault="00A876FD">
      <w:pPr>
        <w:autoSpaceDE w:val="0"/>
        <w:autoSpaceDN w:val="0"/>
        <w:adjustRightInd w:val="0"/>
        <w:spacing w:line="360" w:lineRule="auto"/>
        <w:jc w:val="center"/>
        <w:rPr>
          <w:rFonts w:ascii="宋体" w:hAnsi="宋体"/>
          <w:b/>
          <w:bCs/>
          <w:sz w:val="44"/>
          <w:szCs w:val="44"/>
          <w:lang w:val="zh-CN"/>
        </w:rPr>
      </w:pPr>
    </w:p>
    <w:p w:rsidR="00A876FD" w:rsidRDefault="00A876FD">
      <w:pPr>
        <w:autoSpaceDE w:val="0"/>
        <w:autoSpaceDN w:val="0"/>
        <w:adjustRightInd w:val="0"/>
        <w:spacing w:line="360" w:lineRule="auto"/>
        <w:jc w:val="center"/>
        <w:rPr>
          <w:rFonts w:ascii="宋体" w:hAnsi="宋体"/>
          <w:b/>
          <w:bCs/>
          <w:sz w:val="44"/>
          <w:szCs w:val="44"/>
          <w:lang w:val="zh-CN"/>
        </w:rPr>
      </w:pPr>
    </w:p>
    <w:p w:rsidR="00A876FD" w:rsidRDefault="00A876FD">
      <w:pPr>
        <w:autoSpaceDE w:val="0"/>
        <w:autoSpaceDN w:val="0"/>
        <w:adjustRightInd w:val="0"/>
        <w:spacing w:line="360" w:lineRule="auto"/>
        <w:jc w:val="center"/>
        <w:rPr>
          <w:rFonts w:ascii="宋体" w:hAnsi="宋体"/>
          <w:b/>
          <w:bCs/>
          <w:sz w:val="44"/>
          <w:szCs w:val="44"/>
          <w:lang w:val="zh-CN"/>
        </w:rPr>
      </w:pPr>
    </w:p>
    <w:p w:rsidR="00A876FD" w:rsidRDefault="00A876FD">
      <w:pPr>
        <w:autoSpaceDE w:val="0"/>
        <w:autoSpaceDN w:val="0"/>
        <w:adjustRightInd w:val="0"/>
        <w:spacing w:line="360" w:lineRule="auto"/>
        <w:jc w:val="center"/>
        <w:rPr>
          <w:rFonts w:ascii="宋体" w:hAnsi="宋体"/>
          <w:b/>
          <w:bCs/>
          <w:sz w:val="44"/>
          <w:szCs w:val="44"/>
          <w:lang w:val="zh-CN"/>
        </w:rPr>
      </w:pPr>
    </w:p>
    <w:p w:rsidR="00A876FD" w:rsidRDefault="00A876FD">
      <w:pPr>
        <w:autoSpaceDE w:val="0"/>
        <w:autoSpaceDN w:val="0"/>
        <w:adjustRightInd w:val="0"/>
        <w:spacing w:line="360" w:lineRule="auto"/>
        <w:jc w:val="center"/>
        <w:rPr>
          <w:rFonts w:ascii="宋体" w:hAnsi="宋体"/>
          <w:b/>
          <w:bCs/>
          <w:sz w:val="44"/>
          <w:szCs w:val="44"/>
          <w:lang w:val="zh-CN"/>
        </w:rPr>
      </w:pPr>
    </w:p>
    <w:p w:rsidR="00A876FD" w:rsidRDefault="00F53861">
      <w:pPr>
        <w:autoSpaceDE w:val="0"/>
        <w:autoSpaceDN w:val="0"/>
        <w:adjustRightInd w:val="0"/>
        <w:spacing w:line="360" w:lineRule="auto"/>
        <w:jc w:val="center"/>
        <w:rPr>
          <w:rFonts w:ascii="宋体" w:hAnsi="宋体"/>
          <w:b/>
          <w:bCs/>
          <w:sz w:val="36"/>
          <w:szCs w:val="36"/>
          <w:lang w:val="zh-CN"/>
        </w:rPr>
      </w:pPr>
      <w:r>
        <w:rPr>
          <w:rFonts w:ascii="宋体" w:hAnsi="宋体" w:hint="eastAsia"/>
          <w:b/>
          <w:bCs/>
          <w:sz w:val="36"/>
          <w:szCs w:val="36"/>
        </w:rPr>
        <w:t>五</w:t>
      </w:r>
      <w:r>
        <w:rPr>
          <w:rFonts w:ascii="宋体" w:hAnsi="宋体" w:hint="eastAsia"/>
          <w:b/>
          <w:bCs/>
          <w:sz w:val="36"/>
          <w:szCs w:val="36"/>
          <w:lang w:val="zh-CN"/>
        </w:rPr>
        <w:t>、</w:t>
      </w:r>
      <w:r>
        <w:rPr>
          <w:rFonts w:ascii="宋体" w:hAnsi="宋体"/>
          <w:b/>
          <w:sz w:val="36"/>
          <w:szCs w:val="36"/>
          <w:lang w:val="zh-CN"/>
        </w:rPr>
        <w:t>其他资料（若有）</w:t>
      </w:r>
    </w:p>
    <w:p w:rsidR="00A876FD" w:rsidRDefault="00A876FD"/>
    <w:p w:rsidR="00A876FD" w:rsidRDefault="00A876FD"/>
    <w:p w:rsidR="00A876FD" w:rsidRDefault="00A876FD"/>
    <w:p w:rsidR="00A876FD" w:rsidRDefault="00F53861">
      <w:pPr>
        <w:spacing w:line="360" w:lineRule="auto"/>
        <w:jc w:val="center"/>
        <w:rPr>
          <w:rFonts w:ascii="宋体" w:hAnsi="宋体"/>
          <w:b/>
          <w:bCs/>
          <w:sz w:val="24"/>
          <w:szCs w:val="24"/>
        </w:rPr>
      </w:pPr>
      <w:r>
        <w:rPr>
          <w:rFonts w:ascii="宋体" w:hAnsi="宋体"/>
          <w:b/>
          <w:bCs/>
          <w:sz w:val="24"/>
          <w:szCs w:val="24"/>
        </w:rPr>
        <w:t>除招标文件另有规定外，投标人认为需要提交的其他证明材料或资料加盖投标人的单位公章后应在此项下提交。</w:t>
      </w:r>
    </w:p>
    <w:p w:rsidR="00A876FD" w:rsidRDefault="00F53861">
      <w:pPr>
        <w:spacing w:line="360" w:lineRule="auto"/>
        <w:jc w:val="center"/>
        <w:rPr>
          <w:rFonts w:ascii="宋体" w:hAnsi="宋体"/>
          <w:b/>
          <w:bCs/>
          <w:sz w:val="28"/>
          <w:szCs w:val="28"/>
        </w:rPr>
      </w:pPr>
      <w:r>
        <w:rPr>
          <w:rFonts w:ascii="宋体" w:hAnsi="宋体"/>
          <w:b/>
          <w:bCs/>
          <w:sz w:val="28"/>
          <w:szCs w:val="28"/>
        </w:rPr>
        <w:t> </w:t>
      </w:r>
    </w:p>
    <w:p w:rsidR="00A876FD" w:rsidRDefault="00A876FD"/>
    <w:p w:rsidR="00A876FD" w:rsidRDefault="00A876FD"/>
    <w:p w:rsidR="00A876FD" w:rsidRDefault="00A876FD"/>
    <w:p w:rsidR="00A876FD" w:rsidRDefault="00A876FD"/>
    <w:p w:rsidR="00A876FD" w:rsidRDefault="00A876FD"/>
    <w:p w:rsidR="00A876FD" w:rsidRDefault="00A876FD"/>
    <w:p w:rsidR="00A876FD" w:rsidRDefault="00A876FD"/>
    <w:p w:rsidR="00A876FD" w:rsidRDefault="00A876FD"/>
    <w:sectPr w:rsidR="00A876FD" w:rsidSect="00A876FD">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6FD" w:rsidRDefault="00A876FD" w:rsidP="00A876FD">
      <w:r>
        <w:separator/>
      </w:r>
    </w:p>
  </w:endnote>
  <w:endnote w:type="continuationSeparator" w:id="1">
    <w:p w:rsidR="00A876FD" w:rsidRDefault="00A876FD" w:rsidP="00A87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FD" w:rsidRDefault="00A876F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FD" w:rsidRDefault="00A876FD"/>
  <w:p w:rsidR="00A876FD" w:rsidRDefault="00A876FD">
    <w:pPr>
      <w:pStyle w:val="a8"/>
      <w:pBdr>
        <w:bottom w:val="none" w:sz="0" w:space="0" w:color="auto"/>
      </w:pBdr>
      <w:tabs>
        <w:tab w:val="clear" w:pos="4153"/>
        <w:tab w:val="clear" w:pos="8306"/>
      </w:tabs>
    </w:pPr>
  </w:p>
  <w:p w:rsidR="00A876FD" w:rsidRDefault="00A876F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FD" w:rsidRDefault="00A876FD">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FD" w:rsidRDefault="00A876FD">
    <w:r w:rsidRPr="00A876FD">
      <w:rPr>
        <w:rFonts w:ascii="宋体" w:hAnsi="Times New Roman" w:cs="Times New Roman"/>
        <w:sz w:val="34"/>
      </w:rPr>
      <w:pict>
        <v:shapetype id="_x0000_t202" coordsize="21600,21600" o:spt="202" path="m,l,21600r21600,l21600,xe">
          <v:stroke joinstyle="miter"/>
          <v:path gradientshapeok="t" o:connecttype="rect"/>
        </v:shapetype>
        <v:shape id="文本框3" o:spid="_x0000_s4097" type="#_x0000_t202" style="position:absolute;left:0;text-align:left;margin-left:0;margin-top:0;width:2in;height:2in;z-index:251656704;mso-wrap-style:none;mso-position-horizontal:center;mso-position-horizontal-relative:margin;mso-width-relative:page;mso-height-relative:page" o:preferrelative="t" filled="f" stroked="f">
          <v:textbox style="mso-fit-shape-to-text:t" inset="0,0,0,0">
            <w:txbxContent>
              <w:p w:rsidR="00A876FD" w:rsidRDefault="00A876FD">
                <w:pPr>
                  <w:snapToGrid w:val="0"/>
                  <w:rPr>
                    <w:sz w:val="18"/>
                  </w:rPr>
                </w:pPr>
                <w:r>
                  <w:rPr>
                    <w:rFonts w:hint="eastAsia"/>
                    <w:sz w:val="18"/>
                  </w:rPr>
                  <w:fldChar w:fldCharType="begin"/>
                </w:r>
                <w:r w:rsidR="00F53861">
                  <w:rPr>
                    <w:rFonts w:hint="eastAsia"/>
                    <w:sz w:val="18"/>
                  </w:rPr>
                  <w:instrText xml:space="preserve"> PAGE  \* MERGEFORMAT </w:instrText>
                </w:r>
                <w:r>
                  <w:rPr>
                    <w:rFonts w:hint="eastAsia"/>
                    <w:sz w:val="18"/>
                  </w:rPr>
                  <w:fldChar w:fldCharType="separate"/>
                </w:r>
                <w:r w:rsidR="00F53861" w:rsidRPr="00F53861">
                  <w:rPr>
                    <w:noProof/>
                  </w:rPr>
                  <w:t>1</w:t>
                </w:r>
                <w:r>
                  <w:rPr>
                    <w:rFonts w:hint="eastAsia"/>
                    <w:sz w:val="18"/>
                  </w:rPr>
                  <w:fldChar w:fldCharType="end"/>
                </w:r>
              </w:p>
            </w:txbxContent>
          </v:textbox>
          <w10:wrap anchorx="margin"/>
        </v:shape>
      </w:pict>
    </w:r>
  </w:p>
  <w:p w:rsidR="00A876FD" w:rsidRDefault="00A876FD">
    <w:pPr>
      <w:pStyle w:val="a8"/>
      <w:pBdr>
        <w:bottom w:val="none" w:sz="0" w:space="0" w:color="auto"/>
      </w:pBdr>
      <w:tabs>
        <w:tab w:val="clear" w:pos="4153"/>
        <w:tab w:val="clear" w:pos="8306"/>
      </w:tabs>
    </w:pPr>
  </w:p>
  <w:p w:rsidR="00A876FD" w:rsidRDefault="00A876F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FD" w:rsidRDefault="00A876FD">
    <w:pPr>
      <w:pStyle w:val="a7"/>
    </w:pPr>
    <w:r>
      <w:pict>
        <v:shapetype id="_x0000_t202" coordsize="21600,21600" o:spt="202" path="m,l,21600r21600,l21600,xe">
          <v:stroke joinstyle="miter"/>
          <v:path gradientshapeok="t" o:connecttype="rect"/>
        </v:shapetype>
        <v:shape id="_x0000_s4098" type="#_x0000_t202" style="position:absolute;margin-left:0;margin-top:0;width:2in;height:2in;z-index:251657728;mso-wrap-style:none;mso-position-horizontal:center;mso-position-horizontal-relative:margin;mso-width-relative:page;mso-height-relative:page" o:preferrelative="t" filled="f" stroked="f">
          <v:textbox style="mso-fit-shape-to-text:t" inset="0,0,0,0">
            <w:txbxContent>
              <w:p w:rsidR="00A876FD" w:rsidRDefault="00A876FD">
                <w:pPr>
                  <w:pStyle w:val="a7"/>
                </w:pPr>
                <w:r>
                  <w:fldChar w:fldCharType="begin"/>
                </w:r>
                <w:r w:rsidR="00F53861">
                  <w:instrText xml:space="preserve"> PAGE  \* MERGEFORMAT </w:instrText>
                </w:r>
                <w:r>
                  <w:fldChar w:fldCharType="separate"/>
                </w:r>
                <w:r w:rsidR="00F53861">
                  <w:rPr>
                    <w:noProof/>
                  </w:rPr>
                  <w:t>8</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FD" w:rsidRDefault="00A876FD">
    <w:pPr>
      <w:pStyle w:val="a7"/>
    </w:pPr>
    <w:r>
      <w:pict>
        <v:shapetype id="_x0000_t202" coordsize="21600,21600" o:spt="202" path="m,l,21600r21600,l21600,xe">
          <v:stroke joinstyle="miter"/>
          <v:path gradientshapeok="t" o:connecttype="rect"/>
        </v:shapetype>
        <v:shape id="_x0000_s4099" type="#_x0000_t202" style="position:absolute;margin-left:0;margin-top:0;width:2in;height:2in;z-index:251658752;mso-wrap-style:none;mso-position-horizontal:center;mso-position-horizontal-relative:margin;mso-width-relative:page;mso-height-relative:page" o:preferrelative="t" filled="f" stroked="f">
          <v:textbox style="mso-fit-shape-to-text:t" inset="0,0,0,0">
            <w:txbxContent>
              <w:p w:rsidR="00A876FD" w:rsidRDefault="00A876FD">
                <w:pPr>
                  <w:pStyle w:val="a7"/>
                </w:pPr>
                <w:r>
                  <w:fldChar w:fldCharType="begin"/>
                </w:r>
                <w:r w:rsidR="00F53861">
                  <w:instrText xml:space="preserve"> PAGE  \* MERGEFORMAT </w:instrText>
                </w:r>
                <w:r>
                  <w:fldChar w:fldCharType="separate"/>
                </w:r>
                <w:r w:rsidR="00F53861">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6FD" w:rsidRDefault="00A876FD" w:rsidP="00A876FD">
      <w:r>
        <w:separator/>
      </w:r>
    </w:p>
  </w:footnote>
  <w:footnote w:type="continuationSeparator" w:id="1">
    <w:p w:rsidR="00A876FD" w:rsidRDefault="00A876FD" w:rsidP="00A87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FD" w:rsidRDefault="00A876F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FD" w:rsidRDefault="00A876F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FD" w:rsidRDefault="00A876FD">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3"/>
    <w:multiLevelType w:val="multilevel"/>
    <w:tmpl w:val="00000003"/>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0B"/>
    <w:multiLevelType w:val="singleLevel"/>
    <w:tmpl w:val="0000000B"/>
    <w:lvl w:ilvl="0">
      <w:start w:val="1"/>
      <w:numFmt w:val="chineseCounting"/>
      <w:pStyle w:val="260"/>
      <w:suff w:val="nothing"/>
      <w:lvlText w:val="%1、"/>
      <w:lvlJc w:val="left"/>
    </w:lvl>
  </w:abstractNum>
  <w:abstractNum w:abstractNumId="3">
    <w:nsid w:val="0000000E"/>
    <w:multiLevelType w:val="singleLevel"/>
    <w:tmpl w:val="0000000E"/>
    <w:lvl w:ilvl="0">
      <w:start w:val="1"/>
      <w:numFmt w:val="decimal"/>
      <w:suff w:val="nothing"/>
      <w:lvlText w:val="（%1）"/>
      <w:lvlJc w:val="left"/>
    </w:lvl>
  </w:abstractNum>
  <w:abstractNum w:abstractNumId="4">
    <w:nsid w:val="0000000F"/>
    <w:multiLevelType w:val="multilevel"/>
    <w:tmpl w:val="000000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C09D324"/>
    <w:multiLevelType w:val="singleLevel"/>
    <w:tmpl w:val="4C09D324"/>
    <w:lvl w:ilvl="0">
      <w:start w:val="1"/>
      <w:numFmt w:val="decimal"/>
      <w:lvlText w:val="%1."/>
      <w:lvlJc w:val="left"/>
      <w:pPr>
        <w:tabs>
          <w:tab w:val="left" w:pos="312"/>
        </w:tabs>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hdrShapeDefaults>
    <o:shapedefaults v:ext="edit" spidmax="5123"/>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1887"/>
    <w:rsid w:val="00126EFD"/>
    <w:rsid w:val="00200F9A"/>
    <w:rsid w:val="00305A6A"/>
    <w:rsid w:val="00344CE2"/>
    <w:rsid w:val="004E3345"/>
    <w:rsid w:val="005C36A4"/>
    <w:rsid w:val="008727BC"/>
    <w:rsid w:val="008A591F"/>
    <w:rsid w:val="00911887"/>
    <w:rsid w:val="00935A4E"/>
    <w:rsid w:val="00A718CD"/>
    <w:rsid w:val="00A876FD"/>
    <w:rsid w:val="00B77DE9"/>
    <w:rsid w:val="00C27A68"/>
    <w:rsid w:val="00C347C3"/>
    <w:rsid w:val="00CA3C2A"/>
    <w:rsid w:val="00CB7AC6"/>
    <w:rsid w:val="00D43DB7"/>
    <w:rsid w:val="00D61304"/>
    <w:rsid w:val="00EB76E4"/>
    <w:rsid w:val="00F53861"/>
    <w:rsid w:val="07D42005"/>
    <w:rsid w:val="0C567E11"/>
    <w:rsid w:val="0E786FB3"/>
    <w:rsid w:val="1C1D1BB0"/>
    <w:rsid w:val="1FD37131"/>
    <w:rsid w:val="1FFD5921"/>
    <w:rsid w:val="233F5B0E"/>
    <w:rsid w:val="286055D0"/>
    <w:rsid w:val="30CE1127"/>
    <w:rsid w:val="33075769"/>
    <w:rsid w:val="377C2ECE"/>
    <w:rsid w:val="3E903948"/>
    <w:rsid w:val="40C06F00"/>
    <w:rsid w:val="444B2701"/>
    <w:rsid w:val="4512193D"/>
    <w:rsid w:val="4627383B"/>
    <w:rsid w:val="4A540780"/>
    <w:rsid w:val="4B106E65"/>
    <w:rsid w:val="4E156472"/>
    <w:rsid w:val="4E753A47"/>
    <w:rsid w:val="4E7A0D32"/>
    <w:rsid w:val="4F6C13D1"/>
    <w:rsid w:val="50323A4C"/>
    <w:rsid w:val="514012FF"/>
    <w:rsid w:val="5A6C2C89"/>
    <w:rsid w:val="5B094450"/>
    <w:rsid w:val="5DF55940"/>
    <w:rsid w:val="5E384C87"/>
    <w:rsid w:val="5F5A462A"/>
    <w:rsid w:val="62383244"/>
    <w:rsid w:val="66A3113C"/>
    <w:rsid w:val="69F46A3E"/>
    <w:rsid w:val="6B0F35D1"/>
    <w:rsid w:val="6D635DFF"/>
    <w:rsid w:val="6F0859CA"/>
    <w:rsid w:val="7409031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76FD"/>
    <w:pPr>
      <w:widowControl w:val="0"/>
      <w:jc w:val="both"/>
    </w:pPr>
    <w:rPr>
      <w:rFonts w:ascii="Calibri" w:eastAsia="宋体" w:hAnsi="Calibri" w:cs="黑体"/>
      <w:kern w:val="2"/>
      <w:sz w:val="21"/>
      <w:szCs w:val="22"/>
    </w:rPr>
  </w:style>
  <w:style w:type="paragraph" w:styleId="10">
    <w:name w:val="heading 1"/>
    <w:basedOn w:val="a"/>
    <w:next w:val="a"/>
    <w:link w:val="1Char"/>
    <w:qFormat/>
    <w:rsid w:val="00A876FD"/>
    <w:pPr>
      <w:keepNext/>
      <w:keepLines/>
      <w:spacing w:line="360" w:lineRule="auto"/>
      <w:jc w:val="center"/>
      <w:outlineLvl w:val="0"/>
    </w:pPr>
    <w:rPr>
      <w:rFonts w:ascii="Times New Roman" w:hAnsi="Times New Roman" w:cs="Times New Roman"/>
      <w:b/>
      <w:kern w:val="44"/>
      <w:sz w:val="44"/>
      <w:szCs w:val="20"/>
    </w:rPr>
  </w:style>
  <w:style w:type="paragraph" w:styleId="2">
    <w:name w:val="heading 2"/>
    <w:basedOn w:val="a"/>
    <w:next w:val="a"/>
    <w:link w:val="2Char"/>
    <w:qFormat/>
    <w:rsid w:val="00A876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A876FD"/>
    <w:pPr>
      <w:spacing w:after="120"/>
    </w:pPr>
    <w:rPr>
      <w:rFonts w:ascii="宋体" w:hAnsi="Times New Roman" w:cs="Times New Roman"/>
      <w:kern w:val="0"/>
      <w:sz w:val="34"/>
      <w:szCs w:val="20"/>
    </w:rPr>
  </w:style>
  <w:style w:type="paragraph" w:styleId="a4">
    <w:name w:val="caption"/>
    <w:basedOn w:val="a"/>
    <w:next w:val="a"/>
    <w:qFormat/>
    <w:rsid w:val="00A876FD"/>
    <w:rPr>
      <w:rFonts w:ascii="Arial" w:eastAsia="黑体" w:hAnsi="Arial" w:cs="Arial"/>
      <w:sz w:val="20"/>
      <w:szCs w:val="20"/>
    </w:rPr>
  </w:style>
  <w:style w:type="paragraph" w:styleId="a5">
    <w:name w:val="annotation text"/>
    <w:basedOn w:val="a"/>
    <w:qFormat/>
    <w:rsid w:val="00A876FD"/>
    <w:pPr>
      <w:jc w:val="left"/>
    </w:pPr>
    <w:rPr>
      <w:szCs w:val="24"/>
    </w:rPr>
  </w:style>
  <w:style w:type="paragraph" w:styleId="a6">
    <w:name w:val="Plain Text"/>
    <w:basedOn w:val="a"/>
    <w:qFormat/>
    <w:rsid w:val="00A876FD"/>
    <w:rPr>
      <w:sz w:val="24"/>
    </w:rPr>
  </w:style>
  <w:style w:type="paragraph" w:styleId="a7">
    <w:name w:val="footer"/>
    <w:basedOn w:val="a"/>
    <w:qFormat/>
    <w:rsid w:val="00A876FD"/>
    <w:pPr>
      <w:tabs>
        <w:tab w:val="center" w:pos="4153"/>
        <w:tab w:val="right" w:pos="8306"/>
      </w:tabs>
      <w:snapToGrid w:val="0"/>
      <w:jc w:val="left"/>
    </w:pPr>
    <w:rPr>
      <w:sz w:val="18"/>
      <w:szCs w:val="18"/>
    </w:rPr>
  </w:style>
  <w:style w:type="paragraph" w:styleId="a8">
    <w:name w:val="header"/>
    <w:basedOn w:val="a"/>
    <w:link w:val="Char"/>
    <w:qFormat/>
    <w:rsid w:val="00A876FD"/>
    <w:pPr>
      <w:pBdr>
        <w:bottom w:val="single" w:sz="6" w:space="1" w:color="auto"/>
      </w:pBdr>
      <w:tabs>
        <w:tab w:val="center" w:pos="4153"/>
        <w:tab w:val="right" w:pos="8306"/>
      </w:tabs>
      <w:snapToGrid w:val="0"/>
      <w:jc w:val="center"/>
    </w:pPr>
    <w:rPr>
      <w:sz w:val="18"/>
      <w:szCs w:val="18"/>
    </w:rPr>
  </w:style>
  <w:style w:type="paragraph" w:styleId="9">
    <w:name w:val="toc 9"/>
    <w:basedOn w:val="a"/>
    <w:next w:val="a"/>
    <w:qFormat/>
    <w:rsid w:val="00A876FD"/>
    <w:pPr>
      <w:ind w:left="1680"/>
      <w:jc w:val="left"/>
    </w:pPr>
    <w:rPr>
      <w:rFonts w:ascii="Times New Roman" w:hAnsi="Times New Roman" w:cs="Times New Roman"/>
      <w:sz w:val="18"/>
      <w:szCs w:val="18"/>
    </w:rPr>
  </w:style>
  <w:style w:type="character" w:styleId="a9">
    <w:name w:val="Hyperlink"/>
    <w:qFormat/>
    <w:rsid w:val="00A876FD"/>
    <w:rPr>
      <w:color w:val="000000"/>
      <w:u w:val="none"/>
    </w:rPr>
  </w:style>
  <w:style w:type="character" w:customStyle="1" w:styleId="2Char">
    <w:name w:val="标题 2 Char"/>
    <w:basedOn w:val="a1"/>
    <w:link w:val="2"/>
    <w:semiHidden/>
    <w:qFormat/>
    <w:rsid w:val="00A876FD"/>
    <w:rPr>
      <w:rFonts w:ascii="Arial" w:eastAsia="黑体" w:hAnsi="Arial" w:cs="Times New Roman"/>
      <w:b/>
      <w:bCs/>
      <w:kern w:val="0"/>
      <w:sz w:val="32"/>
      <w:szCs w:val="32"/>
    </w:rPr>
  </w:style>
  <w:style w:type="character" w:customStyle="1" w:styleId="Char0">
    <w:name w:val="纯文本 Char"/>
    <w:basedOn w:val="a1"/>
    <w:link w:val="11"/>
    <w:semiHidden/>
    <w:qFormat/>
    <w:rsid w:val="00A876FD"/>
    <w:rPr>
      <w:rFonts w:eastAsia="宋体"/>
      <w:kern w:val="2"/>
      <w:sz w:val="24"/>
      <w:szCs w:val="22"/>
    </w:rPr>
  </w:style>
  <w:style w:type="paragraph" w:customStyle="1" w:styleId="11">
    <w:name w:val="纯文本1"/>
    <w:basedOn w:val="a"/>
    <w:link w:val="Char0"/>
    <w:qFormat/>
    <w:rsid w:val="00A876FD"/>
    <w:rPr>
      <w:sz w:val="24"/>
    </w:rPr>
  </w:style>
  <w:style w:type="character" w:customStyle="1" w:styleId="Char1">
    <w:name w:val="日期 Char"/>
    <w:basedOn w:val="a1"/>
    <w:link w:val="12"/>
    <w:semiHidden/>
    <w:qFormat/>
    <w:rsid w:val="00A876FD"/>
    <w:rPr>
      <w:kern w:val="2"/>
      <w:sz w:val="21"/>
      <w:szCs w:val="22"/>
    </w:rPr>
  </w:style>
  <w:style w:type="paragraph" w:customStyle="1" w:styleId="12">
    <w:name w:val="日期1"/>
    <w:basedOn w:val="a"/>
    <w:next w:val="a"/>
    <w:link w:val="Char1"/>
    <w:qFormat/>
    <w:rsid w:val="00A876FD"/>
    <w:pPr>
      <w:ind w:leftChars="2500" w:left="100"/>
    </w:pPr>
  </w:style>
  <w:style w:type="character" w:customStyle="1" w:styleId="Char">
    <w:name w:val="页眉 Char"/>
    <w:basedOn w:val="a1"/>
    <w:link w:val="a8"/>
    <w:semiHidden/>
    <w:qFormat/>
    <w:rsid w:val="00A876FD"/>
    <w:rPr>
      <w:kern w:val="2"/>
      <w:sz w:val="18"/>
      <w:szCs w:val="18"/>
    </w:rPr>
  </w:style>
  <w:style w:type="paragraph" w:customStyle="1" w:styleId="HTML1">
    <w:name w:val="HTML 地址1"/>
    <w:basedOn w:val="a"/>
    <w:qFormat/>
    <w:rsid w:val="00A876FD"/>
    <w:pPr>
      <w:widowControl/>
      <w:jc w:val="left"/>
    </w:pPr>
    <w:rPr>
      <w:sz w:val="24"/>
    </w:rPr>
  </w:style>
  <w:style w:type="paragraph" w:customStyle="1" w:styleId="CharChar">
    <w:name w:val="批注框文本 Char Char"/>
    <w:basedOn w:val="a"/>
    <w:link w:val="CharCharCharChar"/>
    <w:qFormat/>
    <w:rsid w:val="00A876FD"/>
    <w:rPr>
      <w:sz w:val="18"/>
      <w:szCs w:val="18"/>
    </w:rPr>
  </w:style>
  <w:style w:type="paragraph" w:customStyle="1" w:styleId="21">
    <w:name w:val="正文文本缩进 21"/>
    <w:basedOn w:val="a"/>
    <w:qFormat/>
    <w:rsid w:val="00A876FD"/>
    <w:pPr>
      <w:spacing w:line="440" w:lineRule="exact"/>
      <w:ind w:firstLineChars="200" w:firstLine="560"/>
    </w:pPr>
    <w:rPr>
      <w:rFonts w:ascii="仿宋_GB2312" w:eastAsia="仿宋_GB2312"/>
      <w:sz w:val="28"/>
    </w:rPr>
  </w:style>
  <w:style w:type="paragraph" w:customStyle="1" w:styleId="13">
    <w:name w:val="普通(网站)1"/>
    <w:basedOn w:val="a"/>
    <w:qFormat/>
    <w:rsid w:val="00A876FD"/>
    <w:rPr>
      <w:rFonts w:cs="Times New Roman"/>
      <w:sz w:val="24"/>
      <w:szCs w:val="24"/>
    </w:rPr>
  </w:style>
  <w:style w:type="paragraph" w:customStyle="1" w:styleId="14">
    <w:name w:val="正文首行缩进1"/>
    <w:basedOn w:val="a0"/>
    <w:qFormat/>
    <w:rsid w:val="00A876FD"/>
    <w:pPr>
      <w:ind w:firstLineChars="100" w:firstLine="420"/>
    </w:pPr>
  </w:style>
  <w:style w:type="paragraph" w:customStyle="1" w:styleId="1">
    <w:name w:val="样式1"/>
    <w:basedOn w:val="a"/>
    <w:qFormat/>
    <w:rsid w:val="00A876FD"/>
    <w:pPr>
      <w:numPr>
        <w:numId w:val="2"/>
      </w:numPr>
      <w:adjustRightInd w:val="0"/>
      <w:textAlignment w:val="baseline"/>
    </w:pPr>
    <w:rPr>
      <w:rFonts w:ascii="宋体" w:hAnsi="宋体" w:cs="Times New Roman"/>
      <w:kern w:val="0"/>
      <w:szCs w:val="21"/>
    </w:rPr>
  </w:style>
  <w:style w:type="paragraph" w:customStyle="1" w:styleId="15">
    <w:name w:val="列出段落1"/>
    <w:basedOn w:val="a"/>
    <w:qFormat/>
    <w:rsid w:val="00A876FD"/>
    <w:pPr>
      <w:ind w:firstLineChars="200" w:firstLine="420"/>
    </w:pPr>
  </w:style>
  <w:style w:type="paragraph" w:customStyle="1" w:styleId="260">
    <w:name w:val="样式 样式 样式 样式 标题 2 + 宋体 五号 非加粗 黑色 + 段前: 6 磅 段后: 0 磅 行距: 单倍行距 + 段前:..."/>
    <w:basedOn w:val="a"/>
    <w:qFormat/>
    <w:rsid w:val="00A876F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16">
    <w:name w:val="正文文本缩进1"/>
    <w:basedOn w:val="a"/>
    <w:qFormat/>
    <w:rsid w:val="00A876FD"/>
    <w:pPr>
      <w:spacing w:line="360" w:lineRule="auto"/>
      <w:ind w:firstLineChars="200" w:firstLine="480"/>
    </w:pPr>
    <w:rPr>
      <w:rFonts w:ascii="宋体"/>
      <w:sz w:val="24"/>
    </w:rPr>
  </w:style>
  <w:style w:type="paragraph" w:customStyle="1" w:styleId="17">
    <w:name w:val="正文缩进1"/>
    <w:basedOn w:val="a"/>
    <w:qFormat/>
    <w:rsid w:val="00A876FD"/>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10">
    <w:name w:val="日期11"/>
    <w:basedOn w:val="a"/>
    <w:next w:val="a"/>
    <w:qFormat/>
    <w:rsid w:val="00A876FD"/>
    <w:rPr>
      <w:sz w:val="24"/>
    </w:rPr>
  </w:style>
  <w:style w:type="paragraph" w:customStyle="1" w:styleId="ListParagraph1">
    <w:name w:val="List Paragraph1"/>
    <w:basedOn w:val="a"/>
    <w:qFormat/>
    <w:rsid w:val="00A876FD"/>
    <w:pPr>
      <w:ind w:firstLineChars="200" w:firstLine="420"/>
    </w:pPr>
  </w:style>
  <w:style w:type="paragraph" w:customStyle="1" w:styleId="Default">
    <w:name w:val="Default"/>
    <w:qFormat/>
    <w:rsid w:val="00A876FD"/>
    <w:pPr>
      <w:widowControl w:val="0"/>
      <w:autoSpaceDE w:val="0"/>
      <w:autoSpaceDN w:val="0"/>
      <w:adjustRightInd w:val="0"/>
    </w:pPr>
    <w:rPr>
      <w:rFonts w:ascii="宋体" w:eastAsia="宋体" w:hAnsi="Times New Roman" w:cs="宋体"/>
      <w:color w:val="000000"/>
      <w:sz w:val="24"/>
      <w:szCs w:val="24"/>
    </w:rPr>
  </w:style>
  <w:style w:type="character" w:customStyle="1" w:styleId="CharCharCharChar">
    <w:name w:val="批注框文本 Char Char Char Char"/>
    <w:basedOn w:val="a1"/>
    <w:link w:val="CharChar"/>
    <w:semiHidden/>
    <w:qFormat/>
    <w:rsid w:val="00A876FD"/>
    <w:rPr>
      <w:kern w:val="2"/>
      <w:sz w:val="18"/>
      <w:szCs w:val="18"/>
    </w:rPr>
  </w:style>
  <w:style w:type="character" w:customStyle="1" w:styleId="1Char">
    <w:name w:val="标题 1 Char"/>
    <w:link w:val="10"/>
    <w:semiHidden/>
    <w:qFormat/>
    <w:rsid w:val="00A876FD"/>
    <w:rPr>
      <w:b/>
      <w:kern w:val="44"/>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hnwxzb.com/wxzb/ywgl/project_projMain.action?mkcode=XMGL_LIST&amp;projId=3464&amp;actionUrl=mkcode%3DXMGL_LIST" TargetMode="External"/><Relationship Id="rId26"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baike.baidu.com/item/&#230;&#137;&#191;&#230;&#139;&#133;&#232;&#191;&#158;&#229;&#184;&#166;&#232;&#180;&#163;&#22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cgp.gov.cn/" TargetMode="External"/><Relationship Id="rId29"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604270314@qq.com" TargetMode="External"/><Relationship Id="rId32" Type="http://schemas.openxmlformats.org/officeDocument/2006/relationships/hyperlink" Target="http://www.hnwxzb.com/wxzb/ywgl/project_projMain.action?mkcode=XMGL_LIST&amp;projId=3464&amp;actionUrl=mkcode%3DXMGL_LIST"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8"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hyperlink" Target="http://www.creditchina.gov.cn/" TargetMode="External"/><Relationship Id="rId31" Type="http://schemas.openxmlformats.org/officeDocument/2006/relationships/hyperlink" Target="javascript:SLC(2165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hyperlink" Target="http://221.14.6.70:8088/ggzy" TargetMode="External"/><Relationship Id="rId30"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7747</Words>
  <Characters>44162</Characters>
  <Application>Microsoft Office Word</Application>
  <DocSecurity>0</DocSecurity>
  <Lines>368</Lines>
  <Paragraphs>103</Paragraphs>
  <ScaleCrop>false</ScaleCrop>
  <Company>Sky123.Org</Company>
  <LinksUpToDate>false</LinksUpToDate>
  <CharactersWithSpaces>51806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河南英华咨询有限公司:郝鹏远</dc:title>
  <dc:creator>Administrator</dc:creator>
  <cp:lastModifiedBy>河南华明工程造价咨询有限公司:河南华明工程造价咨询有限公司</cp:lastModifiedBy>
  <cp:revision>14</cp:revision>
  <cp:lastPrinted>2019-11-25T08:37:00Z</cp:lastPrinted>
  <dcterms:created xsi:type="dcterms:W3CDTF">2014-10-31T04:08:00Z</dcterms:created>
  <dcterms:modified xsi:type="dcterms:W3CDTF">2019-12-06T06:56:00Z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