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5F0D2B" w:rsidRDefault="005F0D2B" w:rsidP="005F0D2B">
      <w:pPr>
        <w:widowControl/>
        <w:shd w:val="clear" w:color="auto" w:fill="FFFFFF"/>
        <w:spacing w:line="360" w:lineRule="auto"/>
        <w:jc w:val="center"/>
        <w:rPr>
          <w:rFonts w:ascii="宋体" w:hAnsi="宋体" w:cs="宋体"/>
          <w:b/>
          <w:bCs/>
          <w:color w:val="000000"/>
          <w:kern w:val="0"/>
          <w:sz w:val="52"/>
          <w:szCs w:val="52"/>
        </w:rPr>
      </w:pPr>
      <w:r w:rsidRPr="005F0D2B">
        <w:rPr>
          <w:rFonts w:ascii="仿宋" w:eastAsia="仿宋" w:hAnsi="仿宋" w:cs="宋体" w:hint="eastAsia"/>
          <w:b/>
          <w:bCs/>
          <w:color w:val="000000"/>
          <w:kern w:val="0"/>
          <w:sz w:val="52"/>
          <w:szCs w:val="52"/>
        </w:rPr>
        <w:t>襄城县省道S329线紫云山段建设不停车超限</w:t>
      </w:r>
      <w:proofErr w:type="gramStart"/>
      <w:r w:rsidRPr="005F0D2B">
        <w:rPr>
          <w:rFonts w:ascii="仿宋" w:eastAsia="仿宋" w:hAnsi="仿宋" w:cs="宋体" w:hint="eastAsia"/>
          <w:b/>
          <w:bCs/>
          <w:color w:val="000000"/>
          <w:kern w:val="0"/>
          <w:sz w:val="52"/>
          <w:szCs w:val="52"/>
        </w:rPr>
        <w:t>检测非</w:t>
      </w:r>
      <w:proofErr w:type="gramEnd"/>
      <w:r w:rsidRPr="005F0D2B">
        <w:rPr>
          <w:rFonts w:ascii="仿宋" w:eastAsia="仿宋" w:hAnsi="仿宋" w:cs="宋体" w:hint="eastAsia"/>
          <w:b/>
          <w:bCs/>
          <w:color w:val="000000"/>
          <w:kern w:val="0"/>
          <w:sz w:val="52"/>
          <w:szCs w:val="52"/>
        </w:rPr>
        <w:t>现场执法点项目</w:t>
      </w:r>
      <w:r w:rsidR="007327D3">
        <w:rPr>
          <w:rFonts w:ascii="仿宋" w:eastAsia="仿宋" w:hAnsi="仿宋" w:cs="宋体" w:hint="eastAsia"/>
          <w:b/>
          <w:bCs/>
          <w:color w:val="000000"/>
          <w:kern w:val="0"/>
          <w:sz w:val="52"/>
          <w:szCs w:val="52"/>
        </w:rPr>
        <w:t>（三</w:t>
      </w:r>
      <w:r w:rsidR="00215848">
        <w:rPr>
          <w:rFonts w:ascii="仿宋" w:eastAsia="仿宋" w:hAnsi="仿宋" w:cs="宋体" w:hint="eastAsia"/>
          <w:b/>
          <w:bCs/>
          <w:color w:val="000000"/>
          <w:kern w:val="0"/>
          <w:sz w:val="52"/>
          <w:szCs w:val="52"/>
        </w:rPr>
        <w:t>次）</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w:t>
      </w:r>
      <w:r w:rsidR="005F0D2B">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5F0D2B">
        <w:rPr>
          <w:rFonts w:asciiTheme="majorEastAsia" w:eastAsiaTheme="majorEastAsia" w:hAnsiTheme="majorEastAsia" w:cstheme="majorEastAsia" w:hint="eastAsia"/>
          <w:b/>
          <w:bCs/>
          <w:color w:val="000000"/>
          <w:sz w:val="36"/>
          <w:szCs w:val="36"/>
        </w:rPr>
        <w:t>交通运输局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327D3">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7327D3">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477AE7">
      <w:pPr>
        <w:spacing w:beforeLines="50" w:afterLines="100"/>
        <w:ind w:firstLineChars="800" w:firstLine="2570"/>
        <w:rPr>
          <w:rFonts w:ascii="Cambria" w:hAnsi="Cambria"/>
          <w:b/>
          <w:bCs/>
          <w:sz w:val="32"/>
          <w:szCs w:val="32"/>
        </w:rPr>
      </w:pPr>
    </w:p>
    <w:p w:rsidR="006865C2" w:rsidRDefault="006865C2" w:rsidP="00477AE7">
      <w:pPr>
        <w:spacing w:beforeLines="50" w:afterLines="100"/>
        <w:ind w:firstLineChars="800" w:firstLine="2570"/>
        <w:rPr>
          <w:rFonts w:ascii="Cambria" w:hAnsi="Cambria"/>
          <w:b/>
          <w:bCs/>
          <w:sz w:val="32"/>
          <w:szCs w:val="32"/>
        </w:rPr>
      </w:pPr>
    </w:p>
    <w:p w:rsidR="00717EC2" w:rsidRDefault="006865C2" w:rsidP="00477AE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21461A">
        <w:rPr>
          <w:rFonts w:hint="eastAsia"/>
          <w:bCs/>
          <w:color w:val="000000"/>
          <w:shd w:val="clear" w:color="040000" w:fill="FFFFFF"/>
        </w:rPr>
        <w:t>交通运输局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1461A" w:rsidRPr="0021461A">
        <w:rPr>
          <w:rFonts w:hint="eastAsia"/>
          <w:bCs/>
          <w:color w:val="000000"/>
        </w:rPr>
        <w:t>襄城县省道S329线紫云山段建设不停车超限检测非现场执法点项目</w:t>
      </w:r>
      <w:r w:rsidR="007327D3">
        <w:rPr>
          <w:rFonts w:hint="eastAsia"/>
          <w:bCs/>
          <w:color w:val="000000"/>
        </w:rPr>
        <w:t>（三</w:t>
      </w:r>
      <w:r w:rsidR="00215848">
        <w:rPr>
          <w:rFonts w:hint="eastAsia"/>
          <w:bCs/>
          <w:color w:val="000000"/>
        </w:rPr>
        <w:t>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21461A" w:rsidRPr="0021461A">
        <w:rPr>
          <w:rFonts w:ascii="宋体" w:hAnsi="宋体" w:cs="宋体" w:hint="eastAsia"/>
          <w:bCs/>
          <w:color w:val="000000"/>
          <w:kern w:val="0"/>
          <w:sz w:val="24"/>
        </w:rPr>
        <w:t>襄城县省道S329线紫云山段建设不停车超限</w:t>
      </w:r>
      <w:proofErr w:type="gramStart"/>
      <w:r w:rsidR="0021461A" w:rsidRPr="0021461A">
        <w:rPr>
          <w:rFonts w:ascii="宋体" w:hAnsi="宋体" w:cs="宋体" w:hint="eastAsia"/>
          <w:bCs/>
          <w:color w:val="000000"/>
          <w:kern w:val="0"/>
          <w:sz w:val="24"/>
        </w:rPr>
        <w:t>检测非</w:t>
      </w:r>
      <w:proofErr w:type="gramEnd"/>
      <w:r w:rsidR="0021461A" w:rsidRPr="0021461A">
        <w:rPr>
          <w:rFonts w:ascii="宋体" w:hAnsi="宋体" w:cs="宋体" w:hint="eastAsia"/>
          <w:bCs/>
          <w:color w:val="000000"/>
          <w:kern w:val="0"/>
          <w:sz w:val="24"/>
        </w:rPr>
        <w:t>现场执法点项目</w:t>
      </w:r>
      <w:r w:rsidR="007327D3">
        <w:rPr>
          <w:rFonts w:ascii="宋体" w:hAnsi="宋体" w:cs="宋体" w:hint="eastAsia"/>
          <w:bCs/>
          <w:color w:val="000000"/>
          <w:kern w:val="0"/>
          <w:sz w:val="24"/>
        </w:rPr>
        <w:t>（三</w:t>
      </w:r>
      <w:r w:rsidR="00215848">
        <w:rPr>
          <w:rFonts w:ascii="宋体" w:hAnsi="宋体" w:cs="宋体" w:hint="eastAsia"/>
          <w:bCs/>
          <w:color w:val="000000"/>
          <w:kern w:val="0"/>
          <w:sz w:val="24"/>
        </w:rPr>
        <w:t>次）</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21461A">
        <w:rPr>
          <w:rFonts w:ascii="宋体" w:hAnsi="宋体" w:cs="宋体" w:hint="eastAsia"/>
          <w:color w:val="000000"/>
          <w:kern w:val="0"/>
          <w:sz w:val="24"/>
          <w:shd w:val="clear" w:color="040000" w:fill="FFFFFF"/>
        </w:rPr>
        <w:t>8</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1461A" w:rsidRPr="0021461A">
        <w:rPr>
          <w:rFonts w:ascii="宋体" w:hAnsi="宋体" w:cs="仿宋" w:hint="eastAsia"/>
          <w:bCs/>
          <w:color w:val="000000"/>
          <w:kern w:val="0"/>
          <w:sz w:val="24"/>
          <w:shd w:val="clear" w:color="auto" w:fill="FFFFFF"/>
        </w:rPr>
        <w:t>本项目采购称重系统、监控和抓拍系统、信息发布系统、指示牌系统、数据中心设备、软件平台、线缆及辅材等。</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1461A">
        <w:rPr>
          <w:rFonts w:ascii="宋体" w:hAnsi="宋体" w:cs="宋体" w:hint="eastAsia"/>
          <w:color w:val="000000"/>
          <w:kern w:val="0"/>
          <w:sz w:val="24"/>
          <w:shd w:val="clear" w:color="040000" w:fill="FFFFFF"/>
        </w:rPr>
        <w:t>2380000</w:t>
      </w:r>
      <w:r w:rsidRPr="00AE7395">
        <w:rPr>
          <w:rFonts w:ascii="宋体" w:hAnsi="宋体" w:cs="宋体" w:hint="eastAsia"/>
          <w:color w:val="000000"/>
          <w:kern w:val="0"/>
          <w:sz w:val="24"/>
          <w:shd w:val="clear" w:color="040000" w:fill="FFFFFF"/>
        </w:rPr>
        <w:t>元；最高限价：</w:t>
      </w:r>
      <w:r w:rsidR="0021461A">
        <w:rPr>
          <w:rFonts w:ascii="宋体" w:hAnsi="宋体" w:cs="宋体" w:hint="eastAsia"/>
          <w:color w:val="000000"/>
          <w:kern w:val="0"/>
          <w:sz w:val="24"/>
          <w:shd w:val="clear" w:color="040000" w:fill="FFFFFF"/>
        </w:rPr>
        <w:t>2380000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1461A">
        <w:rPr>
          <w:rFonts w:ascii="宋体" w:hAnsi="宋体" w:cs="宋体" w:hint="eastAsia"/>
          <w:color w:val="000000"/>
          <w:kern w:val="0"/>
          <w:sz w:val="24"/>
          <w:shd w:val="clear" w:color="040000" w:fill="FFFFFF"/>
        </w:rPr>
        <w:t>日起6</w:t>
      </w:r>
      <w:r w:rsidRPr="00AE7395">
        <w:rPr>
          <w:rFonts w:ascii="宋体" w:hAnsi="宋体" w:cs="宋体" w:hint="eastAsia"/>
          <w:color w:val="000000"/>
          <w:kern w:val="0"/>
          <w:sz w:val="24"/>
          <w:shd w:val="clear" w:color="040000" w:fill="FFFFFF"/>
        </w:rPr>
        <w:t>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1461A" w:rsidRPr="0021461A">
        <w:rPr>
          <w:rFonts w:asciiTheme="majorEastAsia" w:eastAsiaTheme="majorEastAsia" w:hAnsiTheme="majorEastAsia" w:cs="仿宋" w:hint="eastAsia"/>
          <w:bCs/>
          <w:color w:val="000000"/>
          <w:kern w:val="0"/>
          <w:sz w:val="24"/>
          <w:shd w:val="clear" w:color="auto" w:fill="FFFFFF"/>
        </w:rPr>
        <w:t>甲方指定交货地点</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880D8E"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80D8E">
        <w:rPr>
          <w:rFonts w:ascii="宋体" w:hAnsi="宋体" w:cs="宋体" w:hint="eastAsia"/>
          <w:color w:val="000000"/>
          <w:kern w:val="0"/>
          <w:sz w:val="24"/>
          <w:shd w:val="clear" w:color="040000" w:fill="FFFFFF"/>
        </w:rPr>
        <w:t>（二）</w:t>
      </w:r>
      <w:r w:rsidR="00215848" w:rsidRPr="00880D8E">
        <w:rPr>
          <w:rFonts w:ascii="宋体" w:hAnsi="宋体"/>
          <w:color w:val="000000"/>
          <w:sz w:val="24"/>
          <w:shd w:val="clear" w:color="040000" w:fill="FFFFFF"/>
        </w:rPr>
        <w:t>投标人</w:t>
      </w:r>
      <w:r w:rsidR="00215848" w:rsidRPr="00880D8E">
        <w:rPr>
          <w:rFonts w:ascii="宋体" w:hAnsi="宋体" w:hint="eastAsia"/>
          <w:color w:val="000000"/>
          <w:sz w:val="24"/>
          <w:shd w:val="clear" w:color="040000" w:fill="FFFFFF"/>
        </w:rPr>
        <w:t>未</w:t>
      </w:r>
      <w:r w:rsidR="00215848" w:rsidRPr="00880D8E">
        <w:rPr>
          <w:rFonts w:ascii="宋体" w:hAnsi="宋体"/>
          <w:color w:val="000000"/>
          <w:sz w:val="24"/>
          <w:shd w:val="clear" w:color="040000" w:fill="FFFFFF"/>
        </w:rPr>
        <w:t>被列入“信用中国”网站(www.creditchina.gov.cn)失信被执行人、</w:t>
      </w:r>
      <w:r w:rsidR="001D1371" w:rsidRPr="001D1371">
        <w:rPr>
          <w:rFonts w:ascii="宋体" w:hAnsi="宋体" w:cs="仿宋" w:hint="eastAsia"/>
          <w:color w:val="000000"/>
          <w:kern w:val="0"/>
          <w:sz w:val="24"/>
        </w:rPr>
        <w:t>企业经营异常名录</w:t>
      </w:r>
      <w:r w:rsidR="001D1371">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重大税收违法案件当事人名单的投标人；</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中国政府采购网</w:t>
      </w:r>
      <w:r w:rsidR="00215848" w:rsidRPr="00880D8E">
        <w:rPr>
          <w:rFonts w:ascii="宋体" w:hAnsi="宋体" w:hint="eastAsia"/>
          <w:color w:val="000000"/>
          <w:sz w:val="24"/>
          <w:shd w:val="clear" w:color="040000" w:fill="FFFFFF"/>
        </w:rPr>
        <w:t>”</w:t>
      </w:r>
      <w:r w:rsidR="00215848" w:rsidRPr="00880D8E">
        <w:rPr>
          <w:rFonts w:ascii="宋体" w:hAnsi="宋体"/>
          <w:color w:val="000000"/>
          <w:sz w:val="24"/>
          <w:shd w:val="clear" w:color="040000" w:fill="FFFFFF"/>
        </w:rPr>
        <w:t xml:space="preserve"> (www.ccgp.gov.cn)政府采购严重违法失信行为记录名单的投标人；</w:t>
      </w:r>
      <w:r w:rsidR="00215848" w:rsidRPr="00880D8E">
        <w:rPr>
          <w:rFonts w:ascii="宋体" w:hAnsi="宋体" w:hint="eastAsia"/>
          <w:color w:val="000000"/>
          <w:sz w:val="24"/>
          <w:shd w:val="clear" w:color="040000" w:fill="FFFFFF"/>
        </w:rPr>
        <w:t>“中国社会组织公共服务平台”网站（www.chinanpo.gov.cn）严重违法失信名单的</w:t>
      </w:r>
      <w:r w:rsidR="0021049E" w:rsidRPr="00880D8E">
        <w:rPr>
          <w:rFonts w:ascii="宋体" w:hAnsi="宋体" w:hint="eastAsia"/>
          <w:color w:val="000000"/>
          <w:sz w:val="24"/>
          <w:shd w:val="clear" w:color="040000" w:fill="FFFFFF"/>
        </w:rPr>
        <w:t>社会组织</w:t>
      </w:r>
      <w:r w:rsidR="00215848" w:rsidRPr="00880D8E">
        <w:rPr>
          <w:rFonts w:ascii="宋体" w:hAnsi="宋体" w:hint="eastAsia"/>
          <w:color w:val="000000"/>
          <w:sz w:val="24"/>
          <w:shd w:val="clear" w:color="040000" w:fill="FFFFFF"/>
        </w:rPr>
        <w:t>；上述查询结果页面截图查询</w:t>
      </w:r>
      <w:r w:rsidR="00215848" w:rsidRPr="00880D8E">
        <w:rPr>
          <w:rFonts w:ascii="宋体" w:hAnsi="宋体"/>
          <w:color w:val="000000"/>
          <w:sz w:val="24"/>
          <w:shd w:val="clear" w:color="040000" w:fill="FFFFFF"/>
        </w:rPr>
        <w:t>时间应在本公告发布之</w:t>
      </w:r>
      <w:r w:rsidR="00215848" w:rsidRPr="00880D8E">
        <w:rPr>
          <w:rFonts w:ascii="宋体" w:hAnsi="宋体" w:hint="eastAsia"/>
          <w:color w:val="000000"/>
          <w:sz w:val="24"/>
          <w:shd w:val="clear" w:color="040000" w:fill="FFFFFF"/>
        </w:rPr>
        <w:t>日起</w:t>
      </w:r>
      <w:r w:rsidR="00215848" w:rsidRPr="00880D8E">
        <w:rPr>
          <w:rFonts w:ascii="宋体" w:hAnsi="宋体"/>
          <w:color w:val="000000"/>
          <w:sz w:val="24"/>
          <w:shd w:val="clear" w:color="040000" w:fill="FFFFFF"/>
        </w:rPr>
        <w:t>至开</w:t>
      </w:r>
      <w:r w:rsidR="00215848" w:rsidRPr="00880D8E">
        <w:rPr>
          <w:rFonts w:ascii="宋体" w:hAnsi="宋体" w:hint="eastAsia"/>
          <w:color w:val="000000"/>
          <w:sz w:val="24"/>
          <w:shd w:val="clear" w:color="040000" w:fill="FFFFFF"/>
        </w:rPr>
        <w:t>标前；</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lastRenderedPageBreak/>
        <w:t>（三）</w:t>
      </w:r>
      <w:r w:rsidR="00215848" w:rsidRPr="00DF1EDE">
        <w:rPr>
          <w:rFonts w:hint="eastAsia"/>
          <w:color w:val="000000"/>
          <w:shd w:val="clear" w:color="040000" w:fill="FFFFFF"/>
        </w:rPr>
        <w:t>本次招标不接受联合体投标；</w:t>
      </w:r>
    </w:p>
    <w:p w:rsidR="00FE2ED9" w:rsidRPr="00DF1EDE" w:rsidRDefault="00FE2ED9" w:rsidP="00215848">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w:t>
      </w:r>
      <w:r w:rsidR="00215848"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15848">
        <w:rPr>
          <w:rFonts w:ascii="宋体" w:hAnsi="宋体" w:cs="宋体" w:hint="eastAsia"/>
          <w:color w:val="000000"/>
          <w:kern w:val="0"/>
          <w:sz w:val="24"/>
          <w:shd w:val="clear" w:color="040000" w:fill="FFFFFF"/>
        </w:rPr>
        <w:t>1</w:t>
      </w:r>
      <w:r w:rsidR="007327D3">
        <w:rPr>
          <w:rFonts w:ascii="宋体" w:hAnsi="宋体" w:cs="宋体" w:hint="eastAsia"/>
          <w:color w:val="000000"/>
          <w:kern w:val="0"/>
          <w:sz w:val="24"/>
          <w:shd w:val="clear" w:color="040000" w:fill="FFFFFF"/>
        </w:rPr>
        <w:t>2</w:t>
      </w:r>
      <w:r w:rsidRPr="00DF1EDE">
        <w:rPr>
          <w:rFonts w:ascii="宋体" w:hAnsi="宋体" w:cs="宋体" w:hint="eastAsia"/>
          <w:color w:val="000000"/>
          <w:kern w:val="0"/>
          <w:sz w:val="24"/>
          <w:shd w:val="clear" w:color="040000" w:fill="FFFFFF"/>
        </w:rPr>
        <w:t>月</w:t>
      </w:r>
      <w:r w:rsidR="007327D3">
        <w:rPr>
          <w:rFonts w:ascii="宋体" w:hAnsi="宋体" w:cs="宋体" w:hint="eastAsia"/>
          <w:color w:val="000000"/>
          <w:kern w:val="0"/>
          <w:sz w:val="24"/>
          <w:shd w:val="clear" w:color="040000" w:fill="FFFFFF"/>
        </w:rPr>
        <w:t>31</w:t>
      </w:r>
      <w:r w:rsidRPr="00DF1EDE">
        <w:rPr>
          <w:rFonts w:ascii="宋体" w:hAnsi="宋体" w:cs="宋体" w:hint="eastAsia"/>
          <w:color w:val="000000"/>
          <w:kern w:val="0"/>
          <w:sz w:val="24"/>
          <w:shd w:val="clear" w:color="040000" w:fill="FFFFFF"/>
        </w:rPr>
        <w:t>日上午9时00分（北京时间），逾期提交或不符合规定的投标文件不予接受。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1461A">
        <w:rPr>
          <w:rFonts w:asciiTheme="minorEastAsia" w:eastAsiaTheme="minorEastAsia" w:hAnsiTheme="minorEastAsia" w:cs="仿宋" w:hint="eastAsia"/>
          <w:bCs/>
          <w:color w:val="000000"/>
          <w:kern w:val="0"/>
          <w:sz w:val="24"/>
        </w:rPr>
        <w:t>交通运输局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1461A">
        <w:rPr>
          <w:rFonts w:asciiTheme="minorEastAsia" w:eastAsiaTheme="minorEastAsia" w:hAnsiTheme="minorEastAsia" w:cs="仿宋" w:hint="eastAsia"/>
          <w:bCs/>
          <w:color w:val="000000"/>
          <w:kern w:val="0"/>
          <w:sz w:val="24"/>
        </w:rPr>
        <w:t>寇</w:t>
      </w:r>
      <w:proofErr w:type="gramEnd"/>
      <w:r w:rsidRPr="00DF1EDE">
        <w:rPr>
          <w:rFonts w:asciiTheme="minorEastAsia" w:eastAsiaTheme="minorEastAsia" w:hAnsiTheme="minorEastAsia" w:cs="仿宋" w:hint="eastAsia"/>
          <w:bCs/>
          <w:color w:val="000000"/>
          <w:kern w:val="0"/>
          <w:sz w:val="24"/>
        </w:rPr>
        <w:t>先生         联系电话：</w:t>
      </w:r>
      <w:r w:rsidR="0021461A">
        <w:rPr>
          <w:rFonts w:asciiTheme="minorEastAsia" w:eastAsiaTheme="minorEastAsia" w:hAnsiTheme="minorEastAsia" w:cs="仿宋" w:hint="eastAsia"/>
          <w:bCs/>
          <w:color w:val="000000"/>
          <w:kern w:val="0"/>
          <w:sz w:val="24"/>
        </w:rPr>
        <w:t>13569998787</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15848">
        <w:rPr>
          <w:rFonts w:asciiTheme="minorEastAsia" w:eastAsiaTheme="minorEastAsia" w:hAnsiTheme="minorEastAsia" w:cs="仿宋" w:hint="eastAsia"/>
          <w:color w:val="000000"/>
          <w:kern w:val="0"/>
          <w:sz w:val="24"/>
        </w:rPr>
        <w:t>1</w:t>
      </w:r>
      <w:r w:rsidR="007327D3">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月</w:t>
      </w:r>
      <w:r w:rsidR="007327D3">
        <w:rPr>
          <w:rFonts w:asciiTheme="minorEastAsia" w:eastAsiaTheme="minorEastAsia" w:hAnsiTheme="minorEastAsia" w:cs="仿宋" w:hint="eastAsia"/>
          <w:color w:val="000000"/>
          <w:kern w:val="0"/>
          <w:sz w:val="24"/>
        </w:rPr>
        <w:t>10</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Default="006209E2" w:rsidP="006209E2">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6209E2">
        <w:rPr>
          <w:rFonts w:asciiTheme="minorEastAsia" w:eastAsiaTheme="minorEastAsia" w:hAnsiTheme="minorEastAsia" w:cstheme="minorEastAsia" w:hint="eastAsia"/>
          <w:color w:val="000000"/>
          <w:kern w:val="0"/>
          <w:sz w:val="24"/>
          <w:shd w:val="clear" w:color="auto" w:fill="FFFFFF"/>
        </w:rPr>
        <w:t>在主要路段建设动态不停车超限超载检测系统，推动科学检测，规范执法，有效抑制公路“三乱”， 有效打击货运源头、非法改装、冲关拒检、暴力抗法等行为，整合和优化配置行政执法资源，对超限超载车辆起到长期的法律威慑作用，并形成道路交通综合执法的基础网络，及时把控和消除各种非法运输经营行为，真正建立起规范、公平、有序的道路运输市场，最大限度保障人民群众的生命财产安全。</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921" w:type="dxa"/>
        <w:jc w:val="center"/>
        <w:tblInd w:w="-795" w:type="dxa"/>
        <w:tblLayout w:type="fixed"/>
        <w:tblCellMar>
          <w:left w:w="0" w:type="dxa"/>
          <w:right w:w="0" w:type="dxa"/>
        </w:tblCellMar>
        <w:tblLook w:val="04A0"/>
      </w:tblPr>
      <w:tblGrid>
        <w:gridCol w:w="439"/>
        <w:gridCol w:w="1924"/>
        <w:gridCol w:w="5567"/>
        <w:gridCol w:w="504"/>
        <w:gridCol w:w="658"/>
        <w:gridCol w:w="829"/>
      </w:tblGrid>
      <w:tr w:rsidR="007327D3" w:rsidRPr="007327D3" w:rsidTr="007327D3">
        <w:trPr>
          <w:trHeight w:val="312"/>
          <w:jc w:val="center"/>
        </w:trPr>
        <w:tc>
          <w:tcPr>
            <w:tcW w:w="9921" w:type="dxa"/>
            <w:gridSpan w:val="6"/>
            <w:tcBorders>
              <w:top w:val="single" w:sz="4" w:space="0" w:color="000000"/>
              <w:left w:val="single" w:sz="4" w:space="0" w:color="000000"/>
              <w:bottom w:val="single" w:sz="4" w:space="0" w:color="000000"/>
              <w:right w:val="single" w:sz="4" w:space="0" w:color="000000"/>
            </w:tcBorders>
            <w:shd w:val="clear" w:color="auto" w:fill="9BC2E6"/>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襄城县非现场执法不停车检测系统清单</w:t>
            </w:r>
          </w:p>
        </w:tc>
      </w:tr>
      <w:tr w:rsidR="007327D3" w:rsidRPr="007327D3" w:rsidTr="007327D3">
        <w:trPr>
          <w:trHeight w:val="312"/>
          <w:jc w:val="center"/>
        </w:trPr>
        <w:tc>
          <w:tcPr>
            <w:tcW w:w="9921"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8米路宽（双向检测)</w:t>
            </w:r>
          </w:p>
        </w:tc>
      </w:tr>
      <w:tr w:rsidR="007327D3" w:rsidRPr="007327D3" w:rsidTr="007327D3">
        <w:trPr>
          <w:trHeight w:val="660"/>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序号</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货物名称</w:t>
            </w:r>
          </w:p>
        </w:tc>
        <w:tc>
          <w:tcPr>
            <w:tcW w:w="556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技术规格及主要参数</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单位</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数量</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是否为核心产品</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一、称重系统</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rPr>
                <w:rFonts w:asciiTheme="minorEastAsia" w:eastAsiaTheme="minorEastAsia" w:hAnsiTheme="minorEastAsia" w:cs="仿宋"/>
                <w:b/>
                <w:color w:val="000000"/>
                <w:sz w:val="24"/>
              </w:rPr>
            </w:pP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石英式称重传感器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1.速度范围：0.5～100km/h；</w:t>
            </w:r>
            <w:r w:rsidRPr="007327D3">
              <w:rPr>
                <w:rFonts w:asciiTheme="minorEastAsia" w:eastAsiaTheme="minorEastAsia" w:hAnsiTheme="minorEastAsia" w:cs="仿宋" w:hint="eastAsia"/>
                <w:color w:val="000000"/>
                <w:kern w:val="0"/>
                <w:sz w:val="24"/>
              </w:rPr>
              <w:br/>
              <w:t>2.最大过载：150%；</w:t>
            </w:r>
            <w:r w:rsidRPr="007327D3">
              <w:rPr>
                <w:rFonts w:asciiTheme="minorEastAsia" w:eastAsiaTheme="minorEastAsia" w:hAnsiTheme="minorEastAsia" w:cs="仿宋" w:hint="eastAsia"/>
                <w:color w:val="000000"/>
                <w:kern w:val="0"/>
                <w:sz w:val="24"/>
              </w:rPr>
              <w:br/>
              <w:t>3.动态称重等级：5级；</w:t>
            </w:r>
            <w:r w:rsidRPr="007327D3">
              <w:rPr>
                <w:rFonts w:asciiTheme="minorEastAsia" w:eastAsiaTheme="minorEastAsia" w:hAnsiTheme="minorEastAsia" w:cs="仿宋" w:hint="eastAsia"/>
                <w:color w:val="000000"/>
                <w:kern w:val="0"/>
                <w:sz w:val="24"/>
              </w:rPr>
              <w:br/>
              <w:t>4.总重误差范围：≤±5%；</w:t>
            </w:r>
            <w:r w:rsidRPr="007327D3">
              <w:rPr>
                <w:rFonts w:asciiTheme="minorEastAsia" w:eastAsiaTheme="minorEastAsia" w:hAnsiTheme="minorEastAsia" w:cs="仿宋" w:hint="eastAsia"/>
                <w:color w:val="000000"/>
                <w:kern w:val="0"/>
                <w:sz w:val="24"/>
              </w:rPr>
              <w:br/>
              <w:t>5.使用寿命：≥1亿轴次；</w:t>
            </w:r>
            <w:r w:rsidRPr="007327D3">
              <w:rPr>
                <w:rFonts w:asciiTheme="minorEastAsia" w:eastAsiaTheme="minorEastAsia" w:hAnsiTheme="minorEastAsia" w:cs="仿宋" w:hint="eastAsia"/>
                <w:color w:val="000000"/>
                <w:kern w:val="0"/>
                <w:sz w:val="24"/>
              </w:rPr>
              <w:br/>
              <w:t>6.绝缘电阻：＞100 GΩ；</w:t>
            </w:r>
            <w:r w:rsidRPr="007327D3">
              <w:rPr>
                <w:rFonts w:asciiTheme="minorEastAsia" w:eastAsiaTheme="minorEastAsia" w:hAnsiTheme="minorEastAsia" w:cs="仿宋" w:hint="eastAsia"/>
                <w:color w:val="000000"/>
                <w:kern w:val="0"/>
                <w:sz w:val="24"/>
              </w:rPr>
              <w:br/>
              <w:t>7.工作环境温度：-40℃～+80℃；</w:t>
            </w:r>
            <w:r w:rsidRPr="007327D3">
              <w:rPr>
                <w:rFonts w:asciiTheme="minorEastAsia" w:eastAsiaTheme="minorEastAsia" w:hAnsiTheme="minorEastAsia" w:cs="仿宋" w:hint="eastAsia"/>
                <w:color w:val="000000"/>
                <w:kern w:val="0"/>
                <w:sz w:val="24"/>
              </w:rPr>
              <w:br/>
              <w:t>8.温度系数：-0.02%/℃；</w:t>
            </w:r>
            <w:r w:rsidRPr="007327D3">
              <w:rPr>
                <w:rFonts w:asciiTheme="minorEastAsia" w:eastAsiaTheme="minorEastAsia" w:hAnsiTheme="minorEastAsia" w:cs="仿宋" w:hint="eastAsia"/>
                <w:color w:val="000000"/>
                <w:kern w:val="0"/>
                <w:sz w:val="24"/>
              </w:rPr>
              <w:br/>
              <w:t>9.防护等级：IP68。</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24</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是</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位置检测传感器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1.允许单轴最大载荷：45t；</w:t>
            </w:r>
            <w:r w:rsidRPr="007327D3">
              <w:rPr>
                <w:rFonts w:asciiTheme="minorEastAsia" w:eastAsiaTheme="minorEastAsia" w:hAnsiTheme="minorEastAsia" w:cs="仿宋" w:hint="eastAsia"/>
                <w:color w:val="000000"/>
                <w:kern w:val="0"/>
                <w:sz w:val="24"/>
              </w:rPr>
              <w:br/>
              <w:t>2.最小检测宽度：150 mm；</w:t>
            </w:r>
            <w:r w:rsidRPr="007327D3">
              <w:rPr>
                <w:rFonts w:asciiTheme="minorEastAsia" w:eastAsiaTheme="minorEastAsia" w:hAnsiTheme="minorEastAsia" w:cs="仿宋" w:hint="eastAsia"/>
                <w:color w:val="000000"/>
                <w:kern w:val="0"/>
                <w:sz w:val="24"/>
              </w:rPr>
              <w:br/>
              <w:t>3.绝缘电阻：≥500 GΩ；</w:t>
            </w:r>
            <w:r w:rsidRPr="007327D3">
              <w:rPr>
                <w:rFonts w:asciiTheme="minorEastAsia" w:eastAsiaTheme="minorEastAsia" w:hAnsiTheme="minorEastAsia" w:cs="仿宋" w:hint="eastAsia"/>
                <w:color w:val="000000"/>
                <w:kern w:val="0"/>
                <w:sz w:val="24"/>
              </w:rPr>
              <w:br/>
              <w:t>4.工作环境温度：-40℃～80℃；</w:t>
            </w:r>
            <w:r w:rsidRPr="007327D3">
              <w:rPr>
                <w:rFonts w:asciiTheme="minorEastAsia" w:eastAsiaTheme="minorEastAsia" w:hAnsiTheme="minorEastAsia" w:cs="仿宋" w:hint="eastAsia"/>
                <w:color w:val="000000"/>
                <w:kern w:val="0"/>
                <w:sz w:val="24"/>
              </w:rPr>
              <w:br/>
              <w:t>5.防护等级：IP68。</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8</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数据采集器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1.输入信号范围：±5V；</w:t>
            </w:r>
            <w:r w:rsidRPr="007327D3">
              <w:rPr>
                <w:rFonts w:asciiTheme="minorEastAsia" w:eastAsiaTheme="minorEastAsia" w:hAnsiTheme="minorEastAsia" w:cs="仿宋" w:hint="eastAsia"/>
                <w:color w:val="000000"/>
                <w:kern w:val="0"/>
                <w:sz w:val="24"/>
              </w:rPr>
              <w:br/>
              <w:t>2.工作电压： DC12V；</w:t>
            </w:r>
            <w:r w:rsidRPr="007327D3">
              <w:rPr>
                <w:rFonts w:asciiTheme="minorEastAsia" w:eastAsiaTheme="minorEastAsia" w:hAnsiTheme="minorEastAsia" w:cs="仿宋" w:hint="eastAsia"/>
                <w:color w:val="000000"/>
                <w:kern w:val="0"/>
                <w:sz w:val="24"/>
              </w:rPr>
              <w:br/>
              <w:t>3.输出阻抗：10KΩ；</w:t>
            </w:r>
            <w:r w:rsidRPr="007327D3">
              <w:rPr>
                <w:rFonts w:asciiTheme="minorEastAsia" w:eastAsiaTheme="minorEastAsia" w:hAnsiTheme="minorEastAsia" w:cs="仿宋" w:hint="eastAsia"/>
                <w:color w:val="000000"/>
                <w:kern w:val="0"/>
                <w:sz w:val="24"/>
              </w:rPr>
              <w:br/>
              <w:t>4.电流消耗：&lt;800mA；</w:t>
            </w:r>
            <w:r w:rsidRPr="007327D3">
              <w:rPr>
                <w:rFonts w:asciiTheme="minorEastAsia" w:eastAsiaTheme="minorEastAsia" w:hAnsiTheme="minorEastAsia" w:cs="仿宋" w:hint="eastAsia"/>
                <w:color w:val="000000"/>
                <w:kern w:val="0"/>
                <w:sz w:val="24"/>
              </w:rPr>
              <w:br/>
              <w:t>5.工作温度范围：（-20～60）℃；</w:t>
            </w:r>
            <w:r w:rsidRPr="007327D3">
              <w:rPr>
                <w:rFonts w:asciiTheme="minorEastAsia" w:eastAsiaTheme="minorEastAsia" w:hAnsiTheme="minorEastAsia" w:cs="仿宋" w:hint="eastAsia"/>
                <w:color w:val="000000"/>
                <w:kern w:val="0"/>
                <w:sz w:val="24"/>
              </w:rPr>
              <w:br/>
              <w:t>6.相对湿度范围：0～95%；</w:t>
            </w:r>
            <w:r w:rsidRPr="007327D3">
              <w:rPr>
                <w:rFonts w:asciiTheme="minorEastAsia" w:eastAsiaTheme="minorEastAsia" w:hAnsiTheme="minorEastAsia" w:cs="仿宋" w:hint="eastAsia"/>
                <w:color w:val="000000"/>
                <w:kern w:val="0"/>
                <w:sz w:val="24"/>
              </w:rPr>
              <w:br/>
              <w:t>7.采集频率：500kHz；</w:t>
            </w:r>
            <w:r w:rsidRPr="007327D3">
              <w:rPr>
                <w:rFonts w:asciiTheme="minorEastAsia" w:eastAsiaTheme="minorEastAsia" w:hAnsiTheme="minorEastAsia" w:cs="仿宋" w:hint="eastAsia"/>
                <w:color w:val="000000"/>
                <w:kern w:val="0"/>
                <w:sz w:val="24"/>
              </w:rPr>
              <w:br/>
              <w:t>8.AD采样分辨率：16bit</w:t>
            </w:r>
            <w:r w:rsidRPr="007327D3">
              <w:rPr>
                <w:rFonts w:asciiTheme="minorEastAsia" w:eastAsiaTheme="minorEastAsia" w:hAnsiTheme="minorEastAsia" w:cs="仿宋" w:hint="eastAsia"/>
                <w:color w:val="000000"/>
                <w:kern w:val="0"/>
                <w:sz w:val="24"/>
              </w:rPr>
              <w:br/>
              <w:t>9.MTBF≥30000h。</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称重仪表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1.适用速度范围：1～120km/h；</w:t>
            </w:r>
            <w:r w:rsidRPr="007327D3">
              <w:rPr>
                <w:rFonts w:asciiTheme="minorEastAsia" w:eastAsiaTheme="minorEastAsia" w:hAnsiTheme="minorEastAsia" w:cs="仿宋" w:hint="eastAsia"/>
                <w:color w:val="000000"/>
                <w:kern w:val="0"/>
                <w:sz w:val="24"/>
              </w:rPr>
              <w:br/>
              <w:t>2.显示轴数、轴重、轴速、轮重、车型、车辆长宽高尺寸、车辆通过时间、行驶方向、车道等信息；</w:t>
            </w:r>
            <w:r w:rsidRPr="007327D3">
              <w:rPr>
                <w:rFonts w:asciiTheme="minorEastAsia" w:eastAsiaTheme="minorEastAsia" w:hAnsiTheme="minorEastAsia" w:cs="仿宋" w:hint="eastAsia"/>
                <w:color w:val="000000"/>
                <w:kern w:val="0"/>
                <w:sz w:val="24"/>
              </w:rPr>
              <w:br/>
              <w:t>3.工作温度：-10℃～ +40℃；</w:t>
            </w:r>
            <w:r w:rsidRPr="007327D3">
              <w:rPr>
                <w:rFonts w:asciiTheme="minorEastAsia" w:eastAsiaTheme="minorEastAsia" w:hAnsiTheme="minorEastAsia" w:cs="仿宋" w:hint="eastAsia"/>
                <w:color w:val="000000"/>
                <w:kern w:val="0"/>
                <w:sz w:val="24"/>
              </w:rPr>
              <w:br/>
              <w:t>4.相对湿度：0～95%RH；</w:t>
            </w:r>
            <w:r w:rsidRPr="007327D3">
              <w:rPr>
                <w:rFonts w:asciiTheme="minorEastAsia" w:eastAsiaTheme="minorEastAsia" w:hAnsiTheme="minorEastAsia" w:cs="仿宋" w:hint="eastAsia"/>
                <w:color w:val="000000"/>
                <w:kern w:val="0"/>
                <w:sz w:val="24"/>
              </w:rPr>
              <w:br/>
              <w:t>5.工作电压：AC 220V；</w:t>
            </w:r>
            <w:r w:rsidRPr="007327D3">
              <w:rPr>
                <w:rFonts w:asciiTheme="minorEastAsia" w:eastAsiaTheme="minorEastAsia" w:hAnsiTheme="minorEastAsia" w:cs="仿宋" w:hint="eastAsia"/>
                <w:color w:val="000000"/>
                <w:kern w:val="0"/>
                <w:sz w:val="24"/>
              </w:rPr>
              <w:br/>
              <w:t>6.速度误差≤±1 km/h，轴距误差≤±100mm</w:t>
            </w:r>
            <w:r w:rsidRPr="007327D3">
              <w:rPr>
                <w:rFonts w:asciiTheme="minorEastAsia" w:eastAsiaTheme="minorEastAsia" w:hAnsiTheme="minorEastAsia" w:cs="仿宋" w:hint="eastAsia"/>
                <w:color w:val="000000"/>
                <w:kern w:val="0"/>
                <w:sz w:val="24"/>
              </w:rPr>
              <w:br/>
              <w:t>7.操作便捷性：称重处理器或称重仪表具有内置显示装置与按键操作功能</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是</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信号放大器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1.供电电压：DC 15～30V ；</w:t>
            </w:r>
            <w:r w:rsidRPr="007327D3">
              <w:rPr>
                <w:rFonts w:asciiTheme="minorEastAsia" w:eastAsiaTheme="minorEastAsia" w:hAnsiTheme="minorEastAsia" w:cs="仿宋" w:hint="eastAsia"/>
                <w:color w:val="000000"/>
                <w:kern w:val="0"/>
                <w:sz w:val="24"/>
              </w:rPr>
              <w:br/>
              <w:t>2.输出阻抗：100Ω；</w:t>
            </w:r>
            <w:r w:rsidRPr="007327D3">
              <w:rPr>
                <w:rFonts w:asciiTheme="minorEastAsia" w:eastAsiaTheme="minorEastAsia" w:hAnsiTheme="minorEastAsia" w:cs="仿宋" w:hint="eastAsia"/>
                <w:color w:val="000000"/>
                <w:kern w:val="0"/>
                <w:sz w:val="24"/>
              </w:rPr>
              <w:br/>
              <w:t>3.驱动通道数：6路；</w:t>
            </w:r>
            <w:r w:rsidRPr="007327D3">
              <w:rPr>
                <w:rFonts w:asciiTheme="minorEastAsia" w:eastAsiaTheme="minorEastAsia" w:hAnsiTheme="minorEastAsia" w:cs="仿宋" w:hint="eastAsia"/>
                <w:color w:val="000000"/>
                <w:kern w:val="0"/>
                <w:sz w:val="24"/>
              </w:rPr>
              <w:br/>
              <w:t>4.误差范围：≤±0.1%；</w:t>
            </w:r>
            <w:r w:rsidRPr="007327D3">
              <w:rPr>
                <w:rFonts w:asciiTheme="minorEastAsia" w:eastAsiaTheme="minorEastAsia" w:hAnsiTheme="minorEastAsia" w:cs="仿宋" w:hint="eastAsia"/>
                <w:color w:val="000000"/>
                <w:kern w:val="0"/>
                <w:sz w:val="24"/>
              </w:rPr>
              <w:br/>
              <w:t>5.输出电压：0～±5V；</w:t>
            </w:r>
            <w:r w:rsidRPr="007327D3">
              <w:rPr>
                <w:rFonts w:asciiTheme="minorEastAsia" w:eastAsiaTheme="minorEastAsia" w:hAnsiTheme="minorEastAsia" w:cs="仿宋" w:hint="eastAsia"/>
                <w:color w:val="000000"/>
                <w:kern w:val="0"/>
                <w:sz w:val="24"/>
              </w:rPr>
              <w:br/>
              <w:t>6.工作环境温度：-40℃～80℃ 。</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电气控制柜</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1.含电装及配件；</w:t>
            </w:r>
            <w:r w:rsidRPr="007327D3">
              <w:rPr>
                <w:rFonts w:asciiTheme="minorEastAsia" w:eastAsiaTheme="minorEastAsia" w:hAnsiTheme="minorEastAsia" w:cs="仿宋" w:hint="eastAsia"/>
                <w:color w:val="000000"/>
                <w:kern w:val="0"/>
                <w:sz w:val="24"/>
              </w:rPr>
              <w:br/>
              <w:t>2.使用环境温度：-40℃～+80℃，相对湿度≤95%；</w:t>
            </w:r>
            <w:r w:rsidRPr="007327D3">
              <w:rPr>
                <w:rFonts w:asciiTheme="minorEastAsia" w:eastAsiaTheme="minorEastAsia" w:hAnsiTheme="minorEastAsia" w:cs="仿宋" w:hint="eastAsia"/>
                <w:color w:val="000000"/>
                <w:kern w:val="0"/>
                <w:sz w:val="24"/>
              </w:rPr>
              <w:br/>
              <w:t>3.防护等级：IP65；</w:t>
            </w:r>
            <w:r w:rsidRPr="007327D3">
              <w:rPr>
                <w:rFonts w:asciiTheme="minorEastAsia" w:eastAsiaTheme="minorEastAsia" w:hAnsiTheme="minorEastAsia" w:cs="仿宋" w:hint="eastAsia"/>
                <w:color w:val="000000"/>
                <w:kern w:val="0"/>
                <w:sz w:val="24"/>
              </w:rPr>
              <w:br/>
              <w:t>4.具有防雷、抗浪</w:t>
            </w:r>
            <w:proofErr w:type="gramStart"/>
            <w:r w:rsidRPr="007327D3">
              <w:rPr>
                <w:rFonts w:asciiTheme="minorEastAsia" w:eastAsiaTheme="minorEastAsia" w:hAnsiTheme="minorEastAsia" w:cs="仿宋" w:hint="eastAsia"/>
                <w:color w:val="000000"/>
                <w:kern w:val="0"/>
                <w:sz w:val="24"/>
              </w:rPr>
              <w:t>涌冲击</w:t>
            </w:r>
            <w:proofErr w:type="gramEnd"/>
            <w:r w:rsidRPr="007327D3">
              <w:rPr>
                <w:rFonts w:asciiTheme="minorEastAsia" w:eastAsiaTheme="minorEastAsia" w:hAnsiTheme="minorEastAsia" w:cs="仿宋" w:hint="eastAsia"/>
                <w:color w:val="000000"/>
                <w:kern w:val="0"/>
                <w:sz w:val="24"/>
              </w:rPr>
              <w:t>装置；</w:t>
            </w:r>
            <w:r w:rsidRPr="007327D3">
              <w:rPr>
                <w:rFonts w:asciiTheme="minorEastAsia" w:eastAsiaTheme="minorEastAsia" w:hAnsiTheme="minorEastAsia" w:cs="仿宋" w:hint="eastAsia"/>
                <w:color w:val="000000"/>
                <w:kern w:val="0"/>
                <w:sz w:val="24"/>
              </w:rPr>
              <w:br/>
              <w:t>5.机柜内有电荷放大器、线圈控制器、系统供电电源等，可以安装于户外。</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7</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环</w:t>
            </w:r>
            <w:proofErr w:type="gramStart"/>
            <w:r w:rsidRPr="007327D3">
              <w:rPr>
                <w:rFonts w:asciiTheme="minorEastAsia" w:eastAsiaTheme="minorEastAsia" w:hAnsiTheme="minorEastAsia" w:cs="仿宋" w:hint="eastAsia"/>
                <w:color w:val="000000"/>
                <w:kern w:val="0"/>
                <w:sz w:val="24"/>
              </w:rPr>
              <w:t>氧灌封胶</w:t>
            </w:r>
            <w:proofErr w:type="gramEnd"/>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用于安装石英式称重传感器、异常行驶检测传感器</w:t>
            </w:r>
            <w:proofErr w:type="gramStart"/>
            <w:r w:rsidRPr="007327D3">
              <w:rPr>
                <w:rFonts w:asciiTheme="minorEastAsia" w:eastAsiaTheme="minorEastAsia" w:hAnsiTheme="minorEastAsia" w:cs="仿宋" w:hint="eastAsia"/>
                <w:color w:val="000000"/>
                <w:kern w:val="0"/>
                <w:sz w:val="24"/>
              </w:rPr>
              <w:t>以及地感线圈</w:t>
            </w:r>
            <w:proofErr w:type="gramEnd"/>
            <w:r w:rsidRPr="007327D3">
              <w:rPr>
                <w:rFonts w:asciiTheme="minorEastAsia" w:eastAsiaTheme="minorEastAsia" w:hAnsiTheme="minorEastAsia" w:cs="仿宋" w:hint="eastAsia"/>
                <w:color w:val="000000"/>
                <w:kern w:val="0"/>
                <w:sz w:val="24"/>
              </w:rPr>
              <w:t>等设备。</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桶</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40</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工控机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1.处理器：IntelI3；</w:t>
            </w:r>
            <w:r w:rsidRPr="007327D3">
              <w:rPr>
                <w:rFonts w:asciiTheme="minorEastAsia" w:eastAsiaTheme="minorEastAsia" w:hAnsiTheme="minorEastAsia" w:cs="仿宋" w:hint="eastAsia"/>
                <w:color w:val="000000"/>
                <w:kern w:val="0"/>
                <w:sz w:val="24"/>
              </w:rPr>
              <w:br/>
              <w:t>2.USB接口：支持USB3.0与USB2.0；</w:t>
            </w:r>
            <w:r w:rsidRPr="007327D3">
              <w:rPr>
                <w:rFonts w:asciiTheme="minorEastAsia" w:eastAsiaTheme="minorEastAsia" w:hAnsiTheme="minorEastAsia" w:cs="仿宋" w:hint="eastAsia"/>
                <w:color w:val="000000"/>
                <w:kern w:val="0"/>
                <w:sz w:val="24"/>
              </w:rPr>
              <w:br/>
              <w:t>3.COM口：支持多接口</w:t>
            </w:r>
            <w:r w:rsidRPr="007327D3">
              <w:rPr>
                <w:rFonts w:asciiTheme="minorEastAsia" w:eastAsiaTheme="minorEastAsia" w:hAnsiTheme="minorEastAsia" w:cs="仿宋" w:hint="eastAsia"/>
                <w:color w:val="000000"/>
                <w:kern w:val="0"/>
                <w:sz w:val="24"/>
              </w:rPr>
              <w:br/>
              <w:t>4.电源：直流电供电。</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1559"/>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9</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以太网交换机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1.▲标准1U机架式设备，为保证产品成熟，要求所投产品型号为官网在售产品，提供</w:t>
            </w:r>
            <w:proofErr w:type="gramStart"/>
            <w:r w:rsidRPr="007327D3">
              <w:rPr>
                <w:rFonts w:asciiTheme="minorEastAsia" w:eastAsiaTheme="minorEastAsia" w:hAnsiTheme="minorEastAsia" w:cs="仿宋" w:hint="eastAsia"/>
                <w:color w:val="000000"/>
                <w:kern w:val="0"/>
                <w:sz w:val="24"/>
              </w:rPr>
              <w:t>官网截</w:t>
            </w:r>
            <w:proofErr w:type="gramEnd"/>
            <w:r w:rsidRPr="007327D3">
              <w:rPr>
                <w:rFonts w:asciiTheme="minorEastAsia" w:eastAsiaTheme="minorEastAsia" w:hAnsiTheme="minorEastAsia" w:cs="仿宋" w:hint="eastAsia"/>
                <w:color w:val="000000"/>
                <w:kern w:val="0"/>
                <w:sz w:val="24"/>
              </w:rPr>
              <w:t>图及链接备查（投标时提供有证明力截图复印件）；</w:t>
            </w:r>
            <w:r w:rsidRPr="007327D3">
              <w:rPr>
                <w:rFonts w:asciiTheme="minorEastAsia" w:eastAsiaTheme="minorEastAsia" w:hAnsiTheme="minorEastAsia" w:cs="仿宋" w:hint="eastAsia"/>
                <w:color w:val="000000"/>
                <w:kern w:val="0"/>
                <w:sz w:val="24"/>
              </w:rPr>
              <w:br/>
              <w:t>2.交换容量≥336Gbps，包转发率≥96Mpps,</w:t>
            </w:r>
            <w:proofErr w:type="gramStart"/>
            <w:r w:rsidRPr="007327D3">
              <w:rPr>
                <w:rFonts w:asciiTheme="minorEastAsia" w:eastAsiaTheme="minorEastAsia" w:hAnsiTheme="minorEastAsia" w:cs="仿宋" w:hint="eastAsia"/>
                <w:color w:val="000000"/>
                <w:kern w:val="0"/>
                <w:sz w:val="24"/>
              </w:rPr>
              <w:t>以官网公布</w:t>
            </w:r>
            <w:proofErr w:type="gramEnd"/>
            <w:r w:rsidRPr="007327D3">
              <w:rPr>
                <w:rFonts w:asciiTheme="minorEastAsia" w:eastAsiaTheme="minorEastAsia" w:hAnsiTheme="minorEastAsia" w:cs="仿宋" w:hint="eastAsia"/>
                <w:color w:val="000000"/>
                <w:kern w:val="0"/>
                <w:sz w:val="24"/>
              </w:rPr>
              <w:t>信息为准,如有双重指标X/Y，以小指标X为准；</w:t>
            </w:r>
            <w:r w:rsidRPr="007327D3">
              <w:rPr>
                <w:rFonts w:asciiTheme="minorEastAsia" w:eastAsiaTheme="minorEastAsia" w:hAnsiTheme="minorEastAsia" w:cs="仿宋" w:hint="eastAsia"/>
                <w:color w:val="000000"/>
                <w:kern w:val="0"/>
                <w:sz w:val="24"/>
              </w:rPr>
              <w:br/>
              <w:t>3.至少配备24个</w:t>
            </w:r>
            <w:proofErr w:type="gramStart"/>
            <w:r w:rsidRPr="007327D3">
              <w:rPr>
                <w:rFonts w:asciiTheme="minorEastAsia" w:eastAsiaTheme="minorEastAsia" w:hAnsiTheme="minorEastAsia" w:cs="仿宋" w:hint="eastAsia"/>
                <w:color w:val="000000"/>
                <w:kern w:val="0"/>
                <w:sz w:val="24"/>
              </w:rPr>
              <w:t>千兆电口</w:t>
            </w:r>
            <w:proofErr w:type="gramEnd"/>
            <w:r w:rsidRPr="007327D3">
              <w:rPr>
                <w:rFonts w:asciiTheme="minorEastAsia" w:eastAsiaTheme="minorEastAsia" w:hAnsiTheme="minorEastAsia" w:cs="仿宋" w:hint="eastAsia"/>
                <w:color w:val="000000"/>
                <w:kern w:val="0"/>
                <w:sz w:val="24"/>
              </w:rPr>
              <w:t>，4个</w:t>
            </w:r>
            <w:proofErr w:type="gramStart"/>
            <w:r w:rsidRPr="007327D3">
              <w:rPr>
                <w:rFonts w:asciiTheme="minorEastAsia" w:eastAsiaTheme="minorEastAsia" w:hAnsiTheme="minorEastAsia" w:cs="仿宋" w:hint="eastAsia"/>
                <w:color w:val="000000"/>
                <w:kern w:val="0"/>
                <w:sz w:val="24"/>
              </w:rPr>
              <w:t>千兆非</w:t>
            </w:r>
            <w:proofErr w:type="gramEnd"/>
            <w:r w:rsidRPr="007327D3">
              <w:rPr>
                <w:rFonts w:asciiTheme="minorEastAsia" w:eastAsiaTheme="minorEastAsia" w:hAnsiTheme="minorEastAsia" w:cs="仿宋" w:hint="eastAsia"/>
                <w:color w:val="000000"/>
                <w:kern w:val="0"/>
                <w:sz w:val="24"/>
              </w:rPr>
              <w:t>复用光口；</w:t>
            </w:r>
            <w:r w:rsidRPr="007327D3">
              <w:rPr>
                <w:rFonts w:asciiTheme="minorEastAsia" w:eastAsiaTheme="minorEastAsia" w:hAnsiTheme="minorEastAsia" w:cs="仿宋" w:hint="eastAsia"/>
                <w:color w:val="000000"/>
                <w:kern w:val="0"/>
                <w:sz w:val="24"/>
              </w:rPr>
              <w:br/>
              <w:t>4.路由协议：支持静态路由、RIP、OSPF、BGP；</w:t>
            </w:r>
            <w:r w:rsidRPr="007327D3">
              <w:rPr>
                <w:rFonts w:asciiTheme="minorEastAsia" w:eastAsiaTheme="minorEastAsia" w:hAnsiTheme="minorEastAsia" w:cs="仿宋" w:hint="eastAsia"/>
                <w:color w:val="000000"/>
                <w:kern w:val="0"/>
                <w:sz w:val="24"/>
              </w:rPr>
              <w:br/>
              <w:t>5.为保障设备稳定性，要求采用无风扇设计；</w:t>
            </w:r>
            <w:r w:rsidRPr="007327D3">
              <w:rPr>
                <w:rFonts w:asciiTheme="minorEastAsia" w:eastAsiaTheme="minorEastAsia" w:hAnsiTheme="minorEastAsia" w:cs="仿宋" w:hint="eastAsia"/>
                <w:color w:val="000000"/>
                <w:kern w:val="0"/>
                <w:sz w:val="24"/>
              </w:rPr>
              <w:br/>
              <w:t>6.▲为保障设备环境适应能力，要求设备支持-10℃-55℃</w:t>
            </w:r>
            <w:proofErr w:type="gramStart"/>
            <w:r w:rsidRPr="007327D3">
              <w:rPr>
                <w:rFonts w:asciiTheme="minorEastAsia" w:eastAsiaTheme="minorEastAsia" w:hAnsiTheme="minorEastAsia" w:cs="仿宋" w:hint="eastAsia"/>
                <w:color w:val="000000"/>
                <w:kern w:val="0"/>
                <w:sz w:val="24"/>
              </w:rPr>
              <w:t>宽温工作</w:t>
            </w:r>
            <w:proofErr w:type="gramEnd"/>
            <w:r w:rsidRPr="007327D3">
              <w:rPr>
                <w:rFonts w:asciiTheme="minorEastAsia" w:eastAsiaTheme="minorEastAsia" w:hAnsiTheme="minorEastAsia" w:cs="仿宋" w:hint="eastAsia"/>
                <w:color w:val="000000"/>
                <w:kern w:val="0"/>
                <w:sz w:val="24"/>
              </w:rPr>
              <w:t>, ,提供</w:t>
            </w:r>
            <w:proofErr w:type="gramStart"/>
            <w:r w:rsidRPr="007327D3">
              <w:rPr>
                <w:rFonts w:asciiTheme="minorEastAsia" w:eastAsiaTheme="minorEastAsia" w:hAnsiTheme="minorEastAsia" w:cs="仿宋" w:hint="eastAsia"/>
                <w:color w:val="000000"/>
                <w:kern w:val="0"/>
                <w:sz w:val="24"/>
              </w:rPr>
              <w:t>官网截图证明</w:t>
            </w:r>
            <w:proofErr w:type="gramEnd"/>
            <w:r w:rsidRPr="007327D3">
              <w:rPr>
                <w:rFonts w:asciiTheme="minorEastAsia" w:eastAsiaTheme="minorEastAsia" w:hAnsiTheme="minorEastAsia" w:cs="仿宋" w:hint="eastAsia"/>
                <w:color w:val="000000"/>
                <w:kern w:val="0"/>
                <w:sz w:val="24"/>
              </w:rPr>
              <w:t>并加盖原厂公章；</w:t>
            </w:r>
            <w:r w:rsidRPr="007327D3">
              <w:rPr>
                <w:rFonts w:asciiTheme="minorEastAsia" w:eastAsiaTheme="minorEastAsia" w:hAnsiTheme="minorEastAsia" w:cs="仿宋" w:hint="eastAsia"/>
                <w:color w:val="000000"/>
                <w:kern w:val="0"/>
                <w:sz w:val="24"/>
              </w:rPr>
              <w:br/>
              <w:t>7.▲为节能环保考虑，降低UPS电源的功率，要求设备最大功耗≤22W，</w:t>
            </w:r>
            <w:proofErr w:type="gramStart"/>
            <w:r w:rsidRPr="007327D3">
              <w:rPr>
                <w:rFonts w:asciiTheme="minorEastAsia" w:eastAsiaTheme="minorEastAsia" w:hAnsiTheme="minorEastAsia" w:cs="仿宋" w:hint="eastAsia"/>
                <w:color w:val="000000"/>
                <w:kern w:val="0"/>
                <w:sz w:val="24"/>
              </w:rPr>
              <w:t>提供官网功耗</w:t>
            </w:r>
            <w:proofErr w:type="gramEnd"/>
            <w:r w:rsidRPr="007327D3">
              <w:rPr>
                <w:rFonts w:asciiTheme="minorEastAsia" w:eastAsiaTheme="minorEastAsia" w:hAnsiTheme="minorEastAsia" w:cs="仿宋" w:hint="eastAsia"/>
                <w:color w:val="000000"/>
                <w:kern w:val="0"/>
                <w:sz w:val="24"/>
              </w:rPr>
              <w:t>截图并加盖原厂商公章；</w:t>
            </w:r>
            <w:r w:rsidRPr="007327D3">
              <w:rPr>
                <w:rFonts w:asciiTheme="minorEastAsia" w:eastAsiaTheme="minorEastAsia" w:hAnsiTheme="minorEastAsia" w:cs="仿宋" w:hint="eastAsia"/>
                <w:color w:val="000000"/>
                <w:kern w:val="0"/>
                <w:sz w:val="24"/>
              </w:rPr>
              <w:br/>
              <w:t>8.支持中文管理界面、WEB管理接口、SNMP v1/v2/v3。</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699"/>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10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网络电源控制器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1.输入1路交流220V/16A；</w:t>
            </w:r>
            <w:r w:rsidRPr="007327D3">
              <w:rPr>
                <w:rFonts w:asciiTheme="minorEastAsia" w:eastAsiaTheme="minorEastAsia" w:hAnsiTheme="minorEastAsia" w:cs="仿宋" w:hint="eastAsia"/>
                <w:color w:val="000000"/>
                <w:kern w:val="0"/>
                <w:sz w:val="24"/>
              </w:rPr>
              <w:br/>
              <w:t>2.输出8路交流220V，每路最大输出电流5A；</w:t>
            </w:r>
            <w:r w:rsidRPr="007327D3">
              <w:rPr>
                <w:rFonts w:asciiTheme="minorEastAsia" w:eastAsiaTheme="minorEastAsia" w:hAnsiTheme="minorEastAsia" w:cs="仿宋" w:hint="eastAsia"/>
                <w:color w:val="000000"/>
                <w:kern w:val="0"/>
                <w:sz w:val="24"/>
              </w:rPr>
              <w:br/>
              <w:t>3.支持UDP、HTTP协议；</w:t>
            </w:r>
            <w:r w:rsidRPr="007327D3">
              <w:rPr>
                <w:rFonts w:asciiTheme="minorEastAsia" w:eastAsiaTheme="minorEastAsia" w:hAnsiTheme="minorEastAsia" w:cs="仿宋" w:hint="eastAsia"/>
                <w:color w:val="000000"/>
                <w:kern w:val="0"/>
                <w:sz w:val="24"/>
              </w:rPr>
              <w:br/>
              <w:t>4.设备尺寸：标准机架式1U机箱；</w:t>
            </w:r>
            <w:r w:rsidRPr="007327D3">
              <w:rPr>
                <w:rFonts w:asciiTheme="minorEastAsia" w:eastAsiaTheme="minorEastAsia" w:hAnsiTheme="minorEastAsia" w:cs="仿宋" w:hint="eastAsia"/>
                <w:color w:val="000000"/>
                <w:kern w:val="0"/>
                <w:sz w:val="24"/>
              </w:rPr>
              <w:br/>
              <w:t>5.工作温度：-40℃～55℃；</w:t>
            </w:r>
            <w:r w:rsidRPr="007327D3">
              <w:rPr>
                <w:rFonts w:asciiTheme="minorEastAsia" w:eastAsiaTheme="minorEastAsia" w:hAnsiTheme="minorEastAsia" w:cs="仿宋" w:hint="eastAsia"/>
                <w:color w:val="000000"/>
                <w:kern w:val="0"/>
                <w:sz w:val="24"/>
              </w:rPr>
              <w:br/>
              <w:t>6.工作湿度：10%～90%RH（非凝结状态）；</w:t>
            </w:r>
            <w:r w:rsidRPr="007327D3">
              <w:rPr>
                <w:rFonts w:asciiTheme="minorEastAsia" w:eastAsiaTheme="minorEastAsia" w:hAnsiTheme="minorEastAsia" w:cs="仿宋" w:hint="eastAsia"/>
                <w:color w:val="000000"/>
                <w:kern w:val="0"/>
                <w:sz w:val="24"/>
              </w:rPr>
              <w:br/>
              <w:t>7.保存温度：-40℃～85℃（-40℉～185℉）。</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电气控制柜防护栏</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定制机柜防护栏，用于保护多功能交通路口电气控制柜。</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手井</w:t>
            </w:r>
            <w:proofErr w:type="gramEnd"/>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个</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检定费</w:t>
            </w:r>
            <w:proofErr w:type="gramEnd"/>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对称重系统进行检定。</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车道</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二、监控和抓拍系统</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rPr>
                <w:rFonts w:asciiTheme="minorEastAsia" w:eastAsiaTheme="minorEastAsia" w:hAnsiTheme="minorEastAsia" w:cs="仿宋"/>
                <w:b/>
                <w:color w:val="000000"/>
                <w:sz w:val="24"/>
              </w:rPr>
            </w:pP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一体化抓拍单元</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Style w:val="font01"/>
                <w:rFonts w:asciiTheme="minorEastAsia" w:eastAsiaTheme="minorEastAsia" w:hAnsiTheme="minorEastAsia" w:cs="仿宋" w:hint="default"/>
                <w:sz w:val="24"/>
                <w:szCs w:val="24"/>
              </w:rPr>
              <w:t>1.▲支持有雾情况能见度检测，能见度等级：无雾，薄雾，大雾和浓雾</w:t>
            </w:r>
            <w:r w:rsidRPr="007327D3">
              <w:rPr>
                <w:rStyle w:val="font01"/>
                <w:rFonts w:asciiTheme="minorEastAsia" w:eastAsiaTheme="minorEastAsia" w:hAnsiTheme="minorEastAsia" w:cs="仿宋" w:hint="default"/>
                <w:sz w:val="24"/>
                <w:szCs w:val="24"/>
              </w:rPr>
              <w:br/>
              <w:t>2.支持识别车头6600种车辆子品牌，车尾3500种车辆子品牌，在天气晴朗无雾，号牌无遮挡、无污损，白天环境光照度不低于200lx，晚上辅助光照度不高于30lx的条件下测试，白天识别准确率均98%，白晚上的识别准确率均≥96%</w:t>
            </w:r>
            <w:r w:rsidRPr="007327D3">
              <w:rPr>
                <w:rStyle w:val="font01"/>
                <w:rFonts w:asciiTheme="minorEastAsia" w:eastAsiaTheme="minorEastAsia" w:hAnsiTheme="minorEastAsia" w:cs="仿宋" w:hint="default"/>
                <w:sz w:val="24"/>
                <w:szCs w:val="24"/>
              </w:rPr>
              <w:br/>
              <w:t>3.支持通过手机APP对视频画面进行预览</w:t>
            </w:r>
            <w:r w:rsidRPr="007327D3">
              <w:rPr>
                <w:rStyle w:val="font01"/>
                <w:rFonts w:asciiTheme="minorEastAsia" w:eastAsiaTheme="minorEastAsia" w:hAnsiTheme="minorEastAsia" w:cs="仿宋" w:hint="default"/>
                <w:sz w:val="24"/>
                <w:szCs w:val="24"/>
              </w:rPr>
              <w:br/>
              <w:t>4.▲可显示设定区域内各像素点的RGB分量值</w:t>
            </w:r>
            <w:r w:rsidRPr="007327D3">
              <w:rPr>
                <w:rStyle w:val="font01"/>
                <w:rFonts w:asciiTheme="minorEastAsia" w:eastAsiaTheme="minorEastAsia" w:hAnsiTheme="minorEastAsia" w:cs="仿宋" w:hint="default"/>
                <w:sz w:val="24"/>
                <w:szCs w:val="24"/>
              </w:rPr>
              <w:br/>
              <w:t>5.▲支持对设定区域内的机动车、非机动车是否悬挂车牌的情况进行检测并显示</w:t>
            </w:r>
            <w:r w:rsidRPr="007327D3">
              <w:rPr>
                <w:rStyle w:val="font01"/>
                <w:rFonts w:asciiTheme="minorEastAsia" w:eastAsiaTheme="minorEastAsia" w:hAnsiTheme="minorEastAsia" w:cs="仿宋" w:hint="default"/>
                <w:sz w:val="24"/>
                <w:szCs w:val="24"/>
              </w:rPr>
              <w:br/>
              <w:t>6.▲样机抓拍JPEG格式的图片后，可查看抓拍图片的压缩因子</w:t>
            </w:r>
            <w:r w:rsidRPr="007327D3">
              <w:rPr>
                <w:rStyle w:val="font01"/>
                <w:rFonts w:asciiTheme="minorEastAsia" w:eastAsiaTheme="minorEastAsia" w:hAnsiTheme="minorEastAsia" w:cs="仿宋" w:hint="default"/>
                <w:sz w:val="24"/>
                <w:szCs w:val="24"/>
              </w:rPr>
              <w:br/>
              <w:t>7.支持外接电池给设备供电</w:t>
            </w:r>
            <w:r w:rsidRPr="007327D3">
              <w:rPr>
                <w:rStyle w:val="font01"/>
                <w:rFonts w:asciiTheme="minorEastAsia" w:eastAsiaTheme="minorEastAsia" w:hAnsiTheme="minorEastAsia" w:cs="仿宋" w:hint="default"/>
                <w:sz w:val="24"/>
                <w:szCs w:val="24"/>
              </w:rPr>
              <w:br/>
              <w:t>8.▲支持根据黄牌、蓝牌、危化品车辆分别设置限速值</w:t>
            </w:r>
            <w:r w:rsidRPr="007327D3">
              <w:rPr>
                <w:rStyle w:val="font01"/>
                <w:rFonts w:asciiTheme="minorEastAsia" w:eastAsiaTheme="minorEastAsia" w:hAnsiTheme="minorEastAsia" w:cs="仿宋" w:hint="default"/>
                <w:sz w:val="24"/>
                <w:szCs w:val="24"/>
              </w:rPr>
              <w:br/>
              <w:t>9.支持三轮车/二轮车载人、非机动车逆行、摩托车/非机动车不带头盔等功能检测</w:t>
            </w:r>
            <w:r w:rsidRPr="007327D3">
              <w:rPr>
                <w:rStyle w:val="font01"/>
                <w:rFonts w:asciiTheme="minorEastAsia" w:eastAsiaTheme="minorEastAsia" w:hAnsiTheme="minorEastAsia" w:cs="仿宋" w:hint="default"/>
                <w:sz w:val="24"/>
                <w:szCs w:val="24"/>
              </w:rPr>
              <w:br/>
              <w:t>10.支持机动车闯导流鱼腹线违章抓拍</w:t>
            </w:r>
            <w:r w:rsidRPr="007327D3">
              <w:rPr>
                <w:rStyle w:val="font01"/>
                <w:rFonts w:asciiTheme="minorEastAsia" w:eastAsiaTheme="minorEastAsia" w:hAnsiTheme="minorEastAsia" w:cs="仿宋" w:hint="default"/>
                <w:sz w:val="24"/>
                <w:szCs w:val="24"/>
              </w:rPr>
              <w:br/>
              <w:t>11.支持车辆抓拍位置到立杆架设距离叠加功能</w:t>
            </w:r>
            <w:r w:rsidRPr="007327D3">
              <w:rPr>
                <w:rStyle w:val="font01"/>
                <w:rFonts w:asciiTheme="minorEastAsia" w:eastAsiaTheme="minorEastAsia" w:hAnsiTheme="minorEastAsia" w:cs="仿宋" w:hint="default"/>
                <w:sz w:val="24"/>
                <w:szCs w:val="24"/>
              </w:rPr>
              <w:br/>
              <w:t>12.支持smart JPEG编码，能够有效减小抓拍图片大小，压缩比0-100可设置，压缩区域个数1-6可配置</w:t>
            </w:r>
            <w:r w:rsidRPr="007327D3">
              <w:rPr>
                <w:rStyle w:val="font01"/>
                <w:rFonts w:asciiTheme="minorEastAsia" w:eastAsiaTheme="minorEastAsia" w:hAnsiTheme="minorEastAsia" w:cs="仿宋" w:hint="default"/>
                <w:sz w:val="24"/>
                <w:szCs w:val="24"/>
              </w:rPr>
              <w:br/>
              <w:t>13.支持通过浏览器设置场景模式为普通/背光/顺光/低照度/自定义1/自定义2；支持4个场景模式，并可按时间段进行自动切换</w:t>
            </w:r>
            <w:r w:rsidRPr="007327D3">
              <w:rPr>
                <w:rStyle w:val="font01"/>
                <w:rFonts w:asciiTheme="minorEastAsia" w:eastAsiaTheme="minorEastAsia" w:hAnsiTheme="minorEastAsia" w:cs="仿宋" w:hint="default"/>
                <w:sz w:val="24"/>
                <w:szCs w:val="24"/>
              </w:rPr>
              <w:br/>
              <w:t>14.图像传感器：采用1英寸GMOS</w:t>
            </w:r>
            <w:r w:rsidRPr="007327D3">
              <w:rPr>
                <w:rStyle w:val="font01"/>
                <w:rFonts w:asciiTheme="minorEastAsia" w:eastAsiaTheme="minorEastAsia" w:hAnsiTheme="minorEastAsia" w:cs="仿宋" w:hint="default"/>
                <w:sz w:val="24"/>
                <w:szCs w:val="24"/>
              </w:rPr>
              <w:br/>
              <w:t>15.设备应采用深度学习芯片</w:t>
            </w:r>
            <w:r w:rsidRPr="007327D3">
              <w:rPr>
                <w:rStyle w:val="font01"/>
                <w:rFonts w:asciiTheme="minorEastAsia" w:eastAsiaTheme="minorEastAsia" w:hAnsiTheme="minorEastAsia" w:cs="仿宋" w:hint="default"/>
                <w:sz w:val="24"/>
                <w:szCs w:val="24"/>
              </w:rPr>
              <w:br/>
              <w:t>16.支持</w:t>
            </w:r>
            <w:proofErr w:type="gramStart"/>
            <w:r w:rsidRPr="007327D3">
              <w:rPr>
                <w:rStyle w:val="font01"/>
                <w:rFonts w:asciiTheme="minorEastAsia" w:eastAsiaTheme="minorEastAsia" w:hAnsiTheme="minorEastAsia" w:cs="仿宋" w:hint="default"/>
                <w:sz w:val="24"/>
                <w:szCs w:val="24"/>
              </w:rPr>
              <w:t>主码流同时</w:t>
            </w:r>
            <w:proofErr w:type="gramEnd"/>
            <w:r w:rsidRPr="007327D3">
              <w:rPr>
                <w:rStyle w:val="font01"/>
                <w:rFonts w:asciiTheme="minorEastAsia" w:eastAsiaTheme="minorEastAsia" w:hAnsiTheme="minorEastAsia" w:cs="仿宋" w:hint="default"/>
                <w:sz w:val="24"/>
                <w:szCs w:val="24"/>
              </w:rPr>
              <w:t>输出不少于30路4096×2160、2Mbps的25帧/s图像以提供客户端浏览</w:t>
            </w:r>
            <w:r w:rsidRPr="007327D3">
              <w:rPr>
                <w:rStyle w:val="font01"/>
                <w:rFonts w:asciiTheme="minorEastAsia" w:eastAsiaTheme="minorEastAsia" w:hAnsiTheme="minorEastAsia" w:cs="仿宋" w:hint="default"/>
                <w:sz w:val="24"/>
                <w:szCs w:val="24"/>
              </w:rPr>
              <w:br/>
              <w:t>17.最大图像尺寸：≥4096×2160像素；字符叠加时最大可支持4096×2800</w:t>
            </w:r>
            <w:r w:rsidRPr="007327D3">
              <w:rPr>
                <w:rStyle w:val="font01"/>
                <w:rFonts w:asciiTheme="minorEastAsia" w:eastAsiaTheme="minorEastAsia" w:hAnsiTheme="minorEastAsia" w:cs="仿宋" w:hint="default"/>
                <w:sz w:val="24"/>
                <w:szCs w:val="24"/>
              </w:rPr>
              <w:br/>
            </w:r>
            <w:r w:rsidRPr="007327D3">
              <w:rPr>
                <w:rStyle w:val="font01"/>
                <w:rFonts w:asciiTheme="minorEastAsia" w:eastAsiaTheme="minorEastAsia" w:hAnsiTheme="minorEastAsia" w:cs="仿宋" w:hint="default"/>
                <w:sz w:val="24"/>
                <w:szCs w:val="24"/>
              </w:rPr>
              <w:lastRenderedPageBreak/>
              <w:t>18.亮度（灰度）鉴别等级不低于13级</w:t>
            </w:r>
            <w:r w:rsidRPr="007327D3">
              <w:rPr>
                <w:rStyle w:val="font01"/>
                <w:rFonts w:asciiTheme="minorEastAsia" w:eastAsiaTheme="minorEastAsia" w:hAnsiTheme="minorEastAsia" w:cs="仿宋" w:hint="default"/>
                <w:sz w:val="24"/>
                <w:szCs w:val="24"/>
              </w:rPr>
              <w:br/>
              <w:t>19.支持流量整形、曝光补偿、OSD颜色自定义、自动开启补光设备、信息发布、断电保护、区域曝光、IP地址过滤等功能</w:t>
            </w:r>
            <w:r w:rsidRPr="007327D3">
              <w:rPr>
                <w:rStyle w:val="font01"/>
                <w:rFonts w:asciiTheme="minorEastAsia" w:eastAsiaTheme="minorEastAsia" w:hAnsiTheme="minorEastAsia" w:cs="仿宋" w:hint="default"/>
                <w:sz w:val="24"/>
                <w:szCs w:val="24"/>
              </w:rPr>
              <w:br/>
              <w:t>20.支持透雾、强光抑制、图像增强、区域裁剪、坏点校正、视频防抖、顺逆光亮度补偿等功能</w:t>
            </w:r>
            <w:r w:rsidRPr="007327D3">
              <w:rPr>
                <w:rStyle w:val="font01"/>
                <w:rFonts w:asciiTheme="minorEastAsia" w:eastAsiaTheme="minorEastAsia" w:hAnsiTheme="minorEastAsia" w:cs="仿宋" w:hint="default"/>
                <w:sz w:val="24"/>
                <w:szCs w:val="24"/>
              </w:rPr>
              <w:br/>
              <w:t>21.支持驾驶员打电话、抽烟、未系安全带检测，</w:t>
            </w:r>
            <w:proofErr w:type="gramStart"/>
            <w:r w:rsidRPr="007327D3">
              <w:rPr>
                <w:rStyle w:val="font01"/>
                <w:rFonts w:asciiTheme="minorEastAsia" w:eastAsiaTheme="minorEastAsia" w:hAnsiTheme="minorEastAsia" w:cs="仿宋" w:hint="default"/>
                <w:sz w:val="24"/>
                <w:szCs w:val="24"/>
              </w:rPr>
              <w:t>支持车</w:t>
            </w:r>
            <w:proofErr w:type="gramEnd"/>
            <w:r w:rsidRPr="007327D3">
              <w:rPr>
                <w:rStyle w:val="font01"/>
                <w:rFonts w:asciiTheme="minorEastAsia" w:eastAsiaTheme="minorEastAsia" w:hAnsiTheme="minorEastAsia" w:cs="仿宋" w:hint="default"/>
                <w:sz w:val="24"/>
                <w:szCs w:val="24"/>
              </w:rPr>
              <w:t>前窗香水盒、遮阳板等检测功能</w:t>
            </w:r>
            <w:r w:rsidRPr="007327D3">
              <w:rPr>
                <w:rStyle w:val="font01"/>
                <w:rFonts w:asciiTheme="minorEastAsia" w:eastAsiaTheme="minorEastAsia" w:hAnsiTheme="minorEastAsia" w:cs="仿宋" w:hint="default"/>
                <w:sz w:val="24"/>
                <w:szCs w:val="24"/>
              </w:rPr>
              <w:br/>
              <w:t>22.</w:t>
            </w:r>
            <w:proofErr w:type="gramStart"/>
            <w:r w:rsidRPr="007327D3">
              <w:rPr>
                <w:rStyle w:val="font01"/>
                <w:rFonts w:asciiTheme="minorEastAsia" w:eastAsiaTheme="minorEastAsia" w:hAnsiTheme="minorEastAsia" w:cs="仿宋" w:hint="default"/>
                <w:sz w:val="24"/>
                <w:szCs w:val="24"/>
              </w:rPr>
              <w:t>支持黄标车</w:t>
            </w:r>
            <w:proofErr w:type="gramEnd"/>
            <w:r w:rsidRPr="007327D3">
              <w:rPr>
                <w:rStyle w:val="font01"/>
                <w:rFonts w:asciiTheme="minorEastAsia" w:eastAsiaTheme="minorEastAsia" w:hAnsiTheme="minorEastAsia" w:cs="仿宋" w:hint="default"/>
                <w:sz w:val="24"/>
                <w:szCs w:val="24"/>
              </w:rPr>
              <w:t>、危险品车、超速、低速、压线、逆行、占用应急车道、黄网格违停、加塞等检测功能</w:t>
            </w:r>
            <w:r w:rsidRPr="007327D3">
              <w:rPr>
                <w:rStyle w:val="font01"/>
                <w:rFonts w:asciiTheme="minorEastAsia" w:eastAsiaTheme="minorEastAsia" w:hAnsiTheme="minorEastAsia" w:cs="仿宋" w:hint="default"/>
                <w:sz w:val="24"/>
                <w:szCs w:val="24"/>
              </w:rPr>
              <w:br/>
            </w:r>
            <w:r w:rsidRPr="007327D3">
              <w:rPr>
                <w:rStyle w:val="font51"/>
                <w:rFonts w:asciiTheme="minorEastAsia" w:eastAsiaTheme="minorEastAsia" w:hAnsiTheme="minorEastAsia" w:cs="仿宋" w:hint="default"/>
                <w:sz w:val="24"/>
                <w:szCs w:val="24"/>
              </w:rPr>
              <w:t>注：标▲项技术参数需提供公安部检测报告以证明其真实性（提供检测报告复印件并加盖生产厂家公</w:t>
            </w:r>
            <w:r w:rsidRPr="007327D3">
              <w:rPr>
                <w:rStyle w:val="font01"/>
                <w:rFonts w:asciiTheme="minorEastAsia" w:eastAsiaTheme="minorEastAsia" w:hAnsiTheme="minorEastAsia" w:cs="仿宋" w:hint="default"/>
                <w:sz w:val="24"/>
                <w:szCs w:val="24"/>
              </w:rPr>
              <w:t>章）</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LED频闪补光灯</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1.支持环境亮度检测，低照度下自动开启；</w:t>
            </w:r>
            <w:r w:rsidRPr="007327D3">
              <w:rPr>
                <w:rFonts w:asciiTheme="minorEastAsia" w:eastAsiaTheme="minorEastAsia" w:hAnsiTheme="minorEastAsia" w:cs="仿宋" w:hint="eastAsia"/>
                <w:color w:val="000000"/>
                <w:kern w:val="0"/>
                <w:sz w:val="24"/>
              </w:rPr>
              <w:br/>
              <w:t>2.支持多设备同步级联；</w:t>
            </w:r>
            <w:r w:rsidRPr="007327D3">
              <w:rPr>
                <w:rFonts w:asciiTheme="minorEastAsia" w:eastAsiaTheme="minorEastAsia" w:hAnsiTheme="minorEastAsia" w:cs="仿宋" w:hint="eastAsia"/>
                <w:color w:val="000000"/>
                <w:kern w:val="0"/>
                <w:sz w:val="24"/>
              </w:rPr>
              <w:br/>
              <w:t>3.支持频闪</w:t>
            </w:r>
            <w:proofErr w:type="gramStart"/>
            <w:r w:rsidRPr="007327D3">
              <w:rPr>
                <w:rFonts w:asciiTheme="minorEastAsia" w:eastAsiaTheme="minorEastAsia" w:hAnsiTheme="minorEastAsia" w:cs="仿宋" w:hint="eastAsia"/>
                <w:color w:val="000000"/>
                <w:kern w:val="0"/>
                <w:sz w:val="24"/>
              </w:rPr>
              <w:t>及爆闪功能</w:t>
            </w:r>
            <w:proofErr w:type="gramEnd"/>
            <w:r w:rsidRPr="007327D3">
              <w:rPr>
                <w:rFonts w:asciiTheme="minorEastAsia" w:eastAsiaTheme="minorEastAsia" w:hAnsiTheme="minorEastAsia" w:cs="仿宋" w:hint="eastAsia"/>
                <w:color w:val="000000"/>
                <w:kern w:val="0"/>
                <w:sz w:val="24"/>
              </w:rPr>
              <w:t>；</w:t>
            </w:r>
            <w:r w:rsidRPr="007327D3">
              <w:rPr>
                <w:rFonts w:asciiTheme="minorEastAsia" w:eastAsiaTheme="minorEastAsia" w:hAnsiTheme="minorEastAsia" w:cs="仿宋" w:hint="eastAsia"/>
                <w:color w:val="000000"/>
                <w:kern w:val="0"/>
                <w:sz w:val="24"/>
              </w:rPr>
              <w:br/>
              <w:t>4.支持环境亮度阀值可调，1～6</w:t>
            </w:r>
            <w:proofErr w:type="gramStart"/>
            <w:r w:rsidRPr="007327D3">
              <w:rPr>
                <w:rFonts w:asciiTheme="minorEastAsia" w:eastAsiaTheme="minorEastAsia" w:hAnsiTheme="minorEastAsia" w:cs="仿宋" w:hint="eastAsia"/>
                <w:color w:val="000000"/>
                <w:kern w:val="0"/>
                <w:sz w:val="24"/>
              </w:rPr>
              <w:t>档</w:t>
            </w:r>
            <w:proofErr w:type="gramEnd"/>
            <w:r w:rsidRPr="007327D3">
              <w:rPr>
                <w:rFonts w:asciiTheme="minorEastAsia" w:eastAsiaTheme="minorEastAsia" w:hAnsiTheme="minorEastAsia" w:cs="仿宋" w:hint="eastAsia"/>
                <w:color w:val="000000"/>
                <w:kern w:val="0"/>
                <w:sz w:val="24"/>
              </w:rPr>
              <w:t>可调，6档最低；</w:t>
            </w:r>
            <w:r w:rsidRPr="007327D3">
              <w:rPr>
                <w:rFonts w:asciiTheme="minorEastAsia" w:eastAsiaTheme="minorEastAsia" w:hAnsiTheme="minorEastAsia" w:cs="仿宋" w:hint="eastAsia"/>
                <w:color w:val="000000"/>
                <w:kern w:val="0"/>
                <w:sz w:val="24"/>
              </w:rPr>
              <w:br/>
              <w:t>5.频闪频率50、60、75、90、100、120Hz可选；</w:t>
            </w:r>
            <w:r w:rsidRPr="007327D3">
              <w:rPr>
                <w:rFonts w:asciiTheme="minorEastAsia" w:eastAsiaTheme="minorEastAsia" w:hAnsiTheme="minorEastAsia" w:cs="仿宋" w:hint="eastAsia"/>
                <w:color w:val="000000"/>
                <w:kern w:val="0"/>
                <w:sz w:val="24"/>
              </w:rPr>
              <w:br/>
              <w:t>6.支持RS485串口软件升级；</w:t>
            </w:r>
            <w:r w:rsidRPr="007327D3">
              <w:rPr>
                <w:rFonts w:asciiTheme="minorEastAsia" w:eastAsiaTheme="minorEastAsia" w:hAnsiTheme="minorEastAsia" w:cs="仿宋" w:hint="eastAsia"/>
                <w:color w:val="000000"/>
                <w:kern w:val="0"/>
                <w:sz w:val="24"/>
              </w:rPr>
              <w:br/>
              <w:t>7.支持内部参数设置，如频闪模式、持续时间、延时等；</w:t>
            </w:r>
            <w:r w:rsidRPr="007327D3">
              <w:rPr>
                <w:rFonts w:asciiTheme="minorEastAsia" w:eastAsiaTheme="minorEastAsia" w:hAnsiTheme="minorEastAsia" w:cs="仿宋" w:hint="eastAsia"/>
                <w:color w:val="000000"/>
                <w:kern w:val="0"/>
                <w:sz w:val="24"/>
              </w:rPr>
              <w:br/>
              <w:t>8.工作温度-40℃～+80℃；</w:t>
            </w:r>
            <w:r w:rsidRPr="007327D3">
              <w:rPr>
                <w:rFonts w:asciiTheme="minorEastAsia" w:eastAsiaTheme="minorEastAsia" w:hAnsiTheme="minorEastAsia" w:cs="仿宋" w:hint="eastAsia"/>
                <w:color w:val="000000"/>
                <w:kern w:val="0"/>
                <w:sz w:val="24"/>
              </w:rPr>
              <w:br/>
              <w:t>9.防护等级IP66。</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闪光灯</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1.闪光灯寿命：≥1000万次；</w:t>
            </w:r>
            <w:r w:rsidRPr="007327D3">
              <w:rPr>
                <w:rFonts w:asciiTheme="minorEastAsia" w:eastAsiaTheme="minorEastAsia" w:hAnsiTheme="minorEastAsia" w:cs="仿宋" w:hint="eastAsia"/>
                <w:color w:val="000000"/>
                <w:kern w:val="0"/>
                <w:sz w:val="24"/>
              </w:rPr>
              <w:br/>
              <w:t>2.色温：5800±200K；</w:t>
            </w:r>
            <w:r w:rsidRPr="007327D3">
              <w:rPr>
                <w:rFonts w:asciiTheme="minorEastAsia" w:eastAsiaTheme="minorEastAsia" w:hAnsiTheme="minorEastAsia" w:cs="仿宋" w:hint="eastAsia"/>
                <w:color w:val="000000"/>
                <w:kern w:val="0"/>
                <w:sz w:val="24"/>
              </w:rPr>
              <w:br/>
              <w:t>3.回电时间≤60ms；</w:t>
            </w:r>
            <w:r w:rsidRPr="007327D3">
              <w:rPr>
                <w:rFonts w:asciiTheme="minorEastAsia" w:eastAsiaTheme="minorEastAsia" w:hAnsiTheme="minorEastAsia" w:cs="仿宋" w:hint="eastAsia"/>
                <w:color w:val="000000"/>
                <w:kern w:val="0"/>
                <w:sz w:val="24"/>
              </w:rPr>
              <w:br/>
              <w:t>4.可内置光栅，进行光污染处理；</w:t>
            </w:r>
            <w:r w:rsidRPr="007327D3">
              <w:rPr>
                <w:rFonts w:asciiTheme="minorEastAsia" w:eastAsiaTheme="minorEastAsia" w:hAnsiTheme="minorEastAsia" w:cs="仿宋" w:hint="eastAsia"/>
                <w:color w:val="000000"/>
                <w:kern w:val="0"/>
                <w:sz w:val="24"/>
              </w:rPr>
              <w:br/>
              <w:t>5.同步接口：1路</w:t>
            </w:r>
            <w:proofErr w:type="gramStart"/>
            <w:r w:rsidRPr="007327D3">
              <w:rPr>
                <w:rFonts w:asciiTheme="minorEastAsia" w:eastAsiaTheme="minorEastAsia" w:hAnsiTheme="minorEastAsia" w:cs="仿宋" w:hint="eastAsia"/>
                <w:color w:val="000000"/>
                <w:kern w:val="0"/>
                <w:sz w:val="24"/>
              </w:rPr>
              <w:t>触发触发</w:t>
            </w:r>
            <w:proofErr w:type="gramEnd"/>
            <w:r w:rsidRPr="007327D3">
              <w:rPr>
                <w:rFonts w:asciiTheme="minorEastAsia" w:eastAsiaTheme="minorEastAsia" w:hAnsiTheme="minorEastAsia" w:cs="仿宋" w:hint="eastAsia"/>
                <w:color w:val="000000"/>
                <w:kern w:val="0"/>
                <w:sz w:val="24"/>
              </w:rPr>
              <w:t>输入，支持抓拍补光同步；</w:t>
            </w:r>
            <w:r w:rsidRPr="007327D3">
              <w:rPr>
                <w:rFonts w:asciiTheme="minorEastAsia" w:eastAsiaTheme="minorEastAsia" w:hAnsiTheme="minorEastAsia" w:cs="仿宋" w:hint="eastAsia"/>
                <w:color w:val="000000"/>
                <w:kern w:val="0"/>
                <w:sz w:val="24"/>
              </w:rPr>
              <w:br/>
              <w:t>6.补光距离：16～26m；</w:t>
            </w:r>
            <w:r w:rsidRPr="007327D3">
              <w:rPr>
                <w:rFonts w:asciiTheme="minorEastAsia" w:eastAsiaTheme="minorEastAsia" w:hAnsiTheme="minorEastAsia" w:cs="仿宋" w:hint="eastAsia"/>
                <w:color w:val="000000"/>
                <w:kern w:val="0"/>
                <w:sz w:val="24"/>
              </w:rPr>
              <w:br/>
              <w:t>7.工作电压：AC220V/50Hz；</w:t>
            </w:r>
            <w:r w:rsidRPr="007327D3">
              <w:rPr>
                <w:rFonts w:asciiTheme="minorEastAsia" w:eastAsiaTheme="minorEastAsia" w:hAnsiTheme="minorEastAsia" w:cs="仿宋" w:hint="eastAsia"/>
                <w:color w:val="000000"/>
                <w:kern w:val="0"/>
                <w:sz w:val="24"/>
              </w:rPr>
              <w:br/>
              <w:t>8.工作温度：-40℃～+80℃；</w:t>
            </w:r>
            <w:r w:rsidRPr="007327D3">
              <w:rPr>
                <w:rFonts w:asciiTheme="minorEastAsia" w:eastAsiaTheme="minorEastAsia" w:hAnsiTheme="minorEastAsia" w:cs="仿宋" w:hint="eastAsia"/>
                <w:color w:val="000000"/>
                <w:kern w:val="0"/>
                <w:sz w:val="24"/>
              </w:rPr>
              <w:br/>
              <w:t>9.防护等级：IP66。</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8</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万向节</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全向万向节</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个</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19</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固定平板</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交通固定平板</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个</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19</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不锈钢扎带</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920mm*3不锈钢扎带</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7</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抓拍L型立杆</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1.杆件</w:t>
            </w:r>
            <w:proofErr w:type="gramStart"/>
            <w:r w:rsidRPr="007327D3">
              <w:rPr>
                <w:rFonts w:asciiTheme="minorEastAsia" w:eastAsiaTheme="minorEastAsia" w:hAnsiTheme="minorEastAsia" w:cs="仿宋" w:hint="eastAsia"/>
                <w:color w:val="000000"/>
                <w:kern w:val="0"/>
                <w:sz w:val="24"/>
              </w:rPr>
              <w:t>立臂整体</w:t>
            </w:r>
            <w:proofErr w:type="gramEnd"/>
            <w:r w:rsidRPr="007327D3">
              <w:rPr>
                <w:rFonts w:asciiTheme="minorEastAsia" w:eastAsiaTheme="minorEastAsia" w:hAnsiTheme="minorEastAsia" w:cs="仿宋" w:hint="eastAsia"/>
                <w:color w:val="000000"/>
                <w:kern w:val="0"/>
                <w:sz w:val="24"/>
              </w:rPr>
              <w:t>成形；2.所有钢构件都进行喷塑处理；3.外观尺寸：高度6.5米，横臂满足现场实际要求。</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工业交换机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 xml:space="preserve">1.支持 5 </w:t>
            </w:r>
            <w:proofErr w:type="gramStart"/>
            <w:r w:rsidRPr="007327D3">
              <w:rPr>
                <w:rFonts w:asciiTheme="minorEastAsia" w:eastAsiaTheme="minorEastAsia" w:hAnsiTheme="minorEastAsia" w:cs="仿宋" w:hint="eastAsia"/>
                <w:color w:val="000000"/>
                <w:kern w:val="0"/>
                <w:sz w:val="24"/>
              </w:rPr>
              <w:t>个</w:t>
            </w:r>
            <w:proofErr w:type="gramEnd"/>
            <w:r w:rsidRPr="007327D3">
              <w:rPr>
                <w:rFonts w:asciiTheme="minorEastAsia" w:eastAsiaTheme="minorEastAsia" w:hAnsiTheme="minorEastAsia" w:cs="仿宋" w:hint="eastAsia"/>
                <w:color w:val="000000"/>
                <w:kern w:val="0"/>
                <w:sz w:val="24"/>
              </w:rPr>
              <w:t xml:space="preserve"> 10Base-T/100Base-TX/1000Base-TX；                   </w:t>
            </w:r>
            <w:r w:rsidRPr="007327D3">
              <w:rPr>
                <w:rFonts w:asciiTheme="minorEastAsia" w:eastAsiaTheme="minorEastAsia" w:hAnsiTheme="minorEastAsia" w:cs="仿宋" w:hint="eastAsia"/>
                <w:color w:val="000000"/>
                <w:kern w:val="0"/>
                <w:sz w:val="24"/>
              </w:rPr>
              <w:br/>
              <w:t xml:space="preserve">2.标准：IEEE802.3、IEEE802.3u、IEEE802.3x、IEEE802.3ab；                                          </w:t>
            </w:r>
            <w:r w:rsidRPr="007327D3">
              <w:rPr>
                <w:rFonts w:asciiTheme="minorEastAsia" w:eastAsiaTheme="minorEastAsia" w:hAnsiTheme="minorEastAsia" w:cs="仿宋" w:hint="eastAsia"/>
                <w:color w:val="000000"/>
                <w:kern w:val="0"/>
                <w:sz w:val="24"/>
              </w:rPr>
              <w:br/>
              <w:t xml:space="preserve">3.传输方式：存储转发；                                                    </w:t>
            </w:r>
            <w:r w:rsidRPr="007327D3">
              <w:rPr>
                <w:rFonts w:asciiTheme="minorEastAsia" w:eastAsiaTheme="minorEastAsia" w:hAnsiTheme="minorEastAsia" w:cs="仿宋" w:hint="eastAsia"/>
                <w:color w:val="000000"/>
                <w:kern w:val="0"/>
                <w:sz w:val="24"/>
              </w:rPr>
              <w:br/>
              <w:t xml:space="preserve">4.工作温度-40～75℃；                                          </w:t>
            </w:r>
            <w:r w:rsidRPr="007327D3">
              <w:rPr>
                <w:rFonts w:asciiTheme="minorEastAsia" w:eastAsiaTheme="minorEastAsia" w:hAnsiTheme="minorEastAsia" w:cs="仿宋" w:hint="eastAsia"/>
                <w:color w:val="000000"/>
                <w:kern w:val="0"/>
                <w:sz w:val="24"/>
              </w:rPr>
              <w:br/>
              <w:t xml:space="preserve">5.存储温度-40～85℃；                         </w:t>
            </w:r>
            <w:r w:rsidRPr="007327D3">
              <w:rPr>
                <w:rFonts w:asciiTheme="minorEastAsia" w:eastAsiaTheme="minorEastAsia" w:hAnsiTheme="minorEastAsia" w:cs="仿宋" w:hint="eastAsia"/>
                <w:color w:val="000000"/>
                <w:kern w:val="0"/>
                <w:sz w:val="24"/>
              </w:rPr>
              <w:br/>
              <w:t xml:space="preserve">6.IP40等级防护。                   </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9</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防护箱</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智能球型摄像机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1.▲视频输出支持2560×1440@25fps，分辨力不小于1400TVL，红外距离可达300米（以公安部检验报告为准）</w:t>
            </w:r>
            <w:r w:rsidRPr="007327D3">
              <w:rPr>
                <w:rFonts w:asciiTheme="minorEastAsia" w:eastAsiaTheme="minorEastAsia" w:hAnsiTheme="minorEastAsia" w:cs="仿宋" w:hint="eastAsia"/>
                <w:color w:val="000000"/>
                <w:kern w:val="0"/>
                <w:sz w:val="24"/>
              </w:rPr>
              <w:br/>
              <w:t>2.支持最低照度可达彩色0.0002Lux，黑白0.0001Lux（以公安部检验报告为准）</w:t>
            </w:r>
            <w:r w:rsidRPr="007327D3">
              <w:rPr>
                <w:rFonts w:asciiTheme="minorEastAsia" w:eastAsiaTheme="minorEastAsia" w:hAnsiTheme="minorEastAsia" w:cs="仿宋" w:hint="eastAsia"/>
                <w:color w:val="000000"/>
                <w:kern w:val="0"/>
                <w:sz w:val="24"/>
              </w:rPr>
              <w:br/>
              <w:t>3.支持水平手</w:t>
            </w:r>
            <w:proofErr w:type="gramStart"/>
            <w:r w:rsidRPr="007327D3">
              <w:rPr>
                <w:rFonts w:asciiTheme="minorEastAsia" w:eastAsiaTheme="minorEastAsia" w:hAnsiTheme="minorEastAsia" w:cs="仿宋" w:hint="eastAsia"/>
                <w:color w:val="000000"/>
                <w:kern w:val="0"/>
                <w:sz w:val="24"/>
              </w:rPr>
              <w:t>控速度</w:t>
            </w:r>
            <w:proofErr w:type="gramEnd"/>
            <w:r w:rsidRPr="007327D3">
              <w:rPr>
                <w:rFonts w:asciiTheme="minorEastAsia" w:eastAsiaTheme="minorEastAsia" w:hAnsiTheme="minorEastAsia" w:cs="仿宋" w:hint="eastAsia"/>
                <w:color w:val="000000"/>
                <w:kern w:val="0"/>
                <w:sz w:val="24"/>
              </w:rPr>
              <w:t>不小于550°/S，垂直速度不小于120°/S，云台定位精度为±0.1°（以公安部检验报告为准）</w:t>
            </w:r>
            <w:r w:rsidRPr="007327D3">
              <w:rPr>
                <w:rFonts w:asciiTheme="minorEastAsia" w:eastAsiaTheme="minorEastAsia" w:hAnsiTheme="minorEastAsia" w:cs="仿宋" w:hint="eastAsia"/>
                <w:color w:val="000000"/>
                <w:kern w:val="0"/>
                <w:sz w:val="24"/>
              </w:rPr>
              <w:br/>
              <w:t>4.信噪比≥63dB，网络延时不大于100ms（以公安部检验报告为准）</w:t>
            </w:r>
            <w:r w:rsidRPr="007327D3">
              <w:rPr>
                <w:rFonts w:asciiTheme="minorEastAsia" w:eastAsiaTheme="minorEastAsia" w:hAnsiTheme="minorEastAsia" w:cs="仿宋" w:hint="eastAsia"/>
                <w:color w:val="000000"/>
                <w:kern w:val="0"/>
                <w:sz w:val="24"/>
              </w:rPr>
              <w:br/>
              <w:t>5.动态范围不小于106dB，照度适应范围不小于138dB，宽动态能力综合得分不小于135（以公安部检验报告为准）</w:t>
            </w:r>
            <w:r w:rsidRPr="007327D3">
              <w:rPr>
                <w:rFonts w:asciiTheme="minorEastAsia" w:eastAsiaTheme="minorEastAsia" w:hAnsiTheme="minorEastAsia" w:cs="仿宋" w:hint="eastAsia"/>
                <w:color w:val="000000"/>
                <w:kern w:val="0"/>
                <w:sz w:val="24"/>
              </w:rPr>
              <w:br/>
              <w:t>6.▲样机与客户端之间用300m五类非屏蔽网线直接连接，网络传输能力满足发送1500个数据包，重复测试3次，每次丢包数不大于1个（以公安部检验报告为准）</w:t>
            </w:r>
            <w:r w:rsidRPr="007327D3">
              <w:rPr>
                <w:rFonts w:asciiTheme="minorEastAsia" w:eastAsiaTheme="minorEastAsia" w:hAnsiTheme="minorEastAsia" w:cs="仿宋" w:hint="eastAsia"/>
                <w:color w:val="000000"/>
                <w:kern w:val="0"/>
                <w:sz w:val="24"/>
              </w:rPr>
              <w:br/>
              <w:t>7.球机应具备本机存储功能，支持SD卡热插拔，最大支持256GB（以公安部检验报告为准）</w:t>
            </w:r>
            <w:r w:rsidRPr="007327D3">
              <w:rPr>
                <w:rFonts w:asciiTheme="minorEastAsia" w:eastAsiaTheme="minorEastAsia" w:hAnsiTheme="minorEastAsia" w:cs="仿宋" w:hint="eastAsia"/>
                <w:color w:val="000000"/>
                <w:kern w:val="0"/>
                <w:sz w:val="24"/>
              </w:rPr>
              <w:br/>
              <w:t>8.▲具备较好的电源适应性，电压在AC24V±30%或DC24V±30%范围内变化时，设备可正常工作（以公安部检验报告为准）</w:t>
            </w:r>
            <w:r w:rsidRPr="007327D3">
              <w:rPr>
                <w:rFonts w:asciiTheme="minorEastAsia" w:eastAsiaTheme="minorEastAsia" w:hAnsiTheme="minorEastAsia" w:cs="仿宋" w:hint="eastAsia"/>
                <w:color w:val="000000"/>
                <w:kern w:val="0"/>
                <w:sz w:val="24"/>
              </w:rPr>
              <w:br/>
              <w:t>9.摄像机靶面尺寸不小于1/1.8英寸</w:t>
            </w:r>
            <w:r w:rsidRPr="007327D3">
              <w:rPr>
                <w:rFonts w:asciiTheme="minorEastAsia" w:eastAsiaTheme="minorEastAsia" w:hAnsiTheme="minorEastAsia" w:cs="仿宋" w:hint="eastAsia"/>
                <w:color w:val="000000"/>
                <w:kern w:val="0"/>
                <w:sz w:val="24"/>
              </w:rPr>
              <w:br/>
              <w:t>10.支持30倍光学变焦</w:t>
            </w:r>
            <w:r w:rsidRPr="007327D3">
              <w:rPr>
                <w:rFonts w:asciiTheme="minorEastAsia" w:eastAsiaTheme="minorEastAsia" w:hAnsiTheme="minorEastAsia" w:cs="仿宋" w:hint="eastAsia"/>
                <w:color w:val="000000"/>
                <w:kern w:val="0"/>
                <w:sz w:val="24"/>
              </w:rPr>
              <w:br/>
              <w:t>11.水平旋转范围为360°连续旋转，垂直旋转范围为-20°~90°</w:t>
            </w:r>
            <w:r w:rsidRPr="007327D3">
              <w:rPr>
                <w:rFonts w:asciiTheme="minorEastAsia" w:eastAsiaTheme="minorEastAsia" w:hAnsiTheme="minorEastAsia" w:cs="仿宋" w:hint="eastAsia"/>
                <w:color w:val="000000"/>
                <w:kern w:val="0"/>
                <w:sz w:val="24"/>
              </w:rPr>
              <w:br/>
              <w:t>12.支持300个预置位，可按照所设置的</w:t>
            </w:r>
            <w:proofErr w:type="gramStart"/>
            <w:r w:rsidRPr="007327D3">
              <w:rPr>
                <w:rFonts w:asciiTheme="minorEastAsia" w:eastAsiaTheme="minorEastAsia" w:hAnsiTheme="minorEastAsia" w:cs="仿宋" w:hint="eastAsia"/>
                <w:color w:val="000000"/>
                <w:kern w:val="0"/>
                <w:sz w:val="24"/>
              </w:rPr>
              <w:t>预置位</w:t>
            </w:r>
            <w:proofErr w:type="gramEnd"/>
            <w:r w:rsidRPr="007327D3">
              <w:rPr>
                <w:rFonts w:asciiTheme="minorEastAsia" w:eastAsiaTheme="minorEastAsia" w:hAnsiTheme="minorEastAsia" w:cs="仿宋" w:hint="eastAsia"/>
                <w:color w:val="000000"/>
                <w:kern w:val="0"/>
                <w:sz w:val="24"/>
              </w:rPr>
              <w:t>完成不小于8条巡航路径，支持不小于4条模式路径设置，支持</w:t>
            </w:r>
            <w:proofErr w:type="gramStart"/>
            <w:r w:rsidRPr="007327D3">
              <w:rPr>
                <w:rFonts w:asciiTheme="minorEastAsia" w:eastAsiaTheme="minorEastAsia" w:hAnsiTheme="minorEastAsia" w:cs="仿宋" w:hint="eastAsia"/>
                <w:color w:val="000000"/>
                <w:kern w:val="0"/>
                <w:sz w:val="24"/>
              </w:rPr>
              <w:t>预置位</w:t>
            </w:r>
            <w:proofErr w:type="gramEnd"/>
            <w:r w:rsidRPr="007327D3">
              <w:rPr>
                <w:rFonts w:asciiTheme="minorEastAsia" w:eastAsiaTheme="minorEastAsia" w:hAnsiTheme="minorEastAsia" w:cs="仿宋" w:hint="eastAsia"/>
                <w:color w:val="000000"/>
                <w:kern w:val="0"/>
                <w:sz w:val="24"/>
              </w:rPr>
              <w:t>视频冻结功能；可实现RS485接口优先或RJ45网络接口优先控制功能</w:t>
            </w:r>
            <w:r w:rsidRPr="007327D3">
              <w:rPr>
                <w:rFonts w:asciiTheme="minorEastAsia" w:eastAsiaTheme="minorEastAsia" w:hAnsiTheme="minorEastAsia" w:cs="仿宋" w:hint="eastAsia"/>
                <w:color w:val="000000"/>
                <w:kern w:val="0"/>
                <w:sz w:val="24"/>
              </w:rPr>
              <w:br/>
              <w:t>13.具备较好的防护性能环境适应性，支持IP67，8kV防浪涌，工作温度范围可达-45℃-70℃</w:t>
            </w:r>
            <w:r w:rsidRPr="007327D3">
              <w:rPr>
                <w:rFonts w:asciiTheme="minorEastAsia" w:eastAsiaTheme="minorEastAsia" w:hAnsiTheme="minorEastAsia" w:cs="仿宋" w:hint="eastAsia"/>
                <w:color w:val="000000"/>
                <w:kern w:val="0"/>
                <w:sz w:val="24"/>
              </w:rPr>
              <w:br/>
              <w:t>注：标▲项技术参数需提供公安部检测报告以证明其真实性（提供检测报告复印件并加盖生产厂家公章）</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支架</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吊装支架。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监控立杆</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1、杆件采用优质Q235材料加工成；</w:t>
            </w:r>
            <w:r w:rsidRPr="007327D3">
              <w:rPr>
                <w:rFonts w:asciiTheme="minorEastAsia" w:eastAsiaTheme="minorEastAsia" w:hAnsiTheme="minorEastAsia" w:cs="仿宋" w:hint="eastAsia"/>
                <w:color w:val="000000"/>
                <w:kern w:val="0"/>
                <w:sz w:val="24"/>
              </w:rPr>
              <w:br/>
              <w:t>2、</w:t>
            </w:r>
            <w:proofErr w:type="gramStart"/>
            <w:r w:rsidRPr="007327D3">
              <w:rPr>
                <w:rFonts w:asciiTheme="minorEastAsia" w:eastAsiaTheme="minorEastAsia" w:hAnsiTheme="minorEastAsia" w:cs="仿宋" w:hint="eastAsia"/>
                <w:color w:val="000000"/>
                <w:kern w:val="0"/>
                <w:sz w:val="24"/>
              </w:rPr>
              <w:t>立臂</w:t>
            </w:r>
            <w:proofErr w:type="gramEnd"/>
            <w:r w:rsidRPr="007327D3">
              <w:rPr>
                <w:rFonts w:asciiTheme="minorEastAsia" w:eastAsiaTheme="minorEastAsia" w:hAnsiTheme="minorEastAsia" w:cs="仿宋" w:hint="eastAsia"/>
                <w:color w:val="000000"/>
                <w:kern w:val="0"/>
                <w:sz w:val="24"/>
              </w:rPr>
              <w:t>≥7.5米，横臂≥1.5米；</w:t>
            </w:r>
            <w:r w:rsidRPr="007327D3">
              <w:rPr>
                <w:rFonts w:asciiTheme="minorEastAsia" w:eastAsiaTheme="minorEastAsia" w:hAnsiTheme="minorEastAsia" w:cs="仿宋" w:hint="eastAsia"/>
                <w:color w:val="000000"/>
                <w:kern w:val="0"/>
                <w:sz w:val="24"/>
              </w:rPr>
              <w:br/>
              <w:t>3、杆件直缝采用自动埋弧焊焊接，其他法兰及加强部分采用气体保护焊；</w:t>
            </w:r>
            <w:r w:rsidRPr="007327D3">
              <w:rPr>
                <w:rFonts w:asciiTheme="minorEastAsia" w:eastAsiaTheme="minorEastAsia" w:hAnsiTheme="minorEastAsia" w:cs="仿宋" w:hint="eastAsia"/>
                <w:color w:val="000000"/>
                <w:kern w:val="0"/>
                <w:sz w:val="24"/>
              </w:rPr>
              <w:br/>
              <w:t>4、杆件整体喷塑处理,顶部配不锈钢帽顶。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光纤收发器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1.接入方式：10/100Mbps；</w:t>
            </w:r>
            <w:r w:rsidRPr="007327D3">
              <w:rPr>
                <w:rFonts w:asciiTheme="minorEastAsia" w:eastAsiaTheme="minorEastAsia" w:hAnsiTheme="minorEastAsia" w:cs="仿宋" w:hint="eastAsia"/>
                <w:color w:val="000000"/>
                <w:kern w:val="0"/>
                <w:sz w:val="24"/>
              </w:rPr>
              <w:br/>
              <w:t>2.端口：1个RJ45口： 连接STP/UTP五类双绞线；</w:t>
            </w:r>
            <w:r w:rsidRPr="007327D3">
              <w:rPr>
                <w:rFonts w:asciiTheme="minorEastAsia" w:eastAsiaTheme="minorEastAsia" w:hAnsiTheme="minorEastAsia" w:cs="仿宋" w:hint="eastAsia"/>
                <w:color w:val="000000"/>
                <w:kern w:val="0"/>
                <w:sz w:val="24"/>
              </w:rPr>
              <w:br/>
            </w:r>
            <w:r w:rsidRPr="007327D3">
              <w:rPr>
                <w:rFonts w:asciiTheme="minorEastAsia" w:eastAsiaTheme="minorEastAsia" w:hAnsiTheme="minorEastAsia" w:cs="仿宋" w:hint="eastAsia"/>
                <w:color w:val="000000"/>
                <w:kern w:val="0"/>
                <w:sz w:val="24"/>
              </w:rPr>
              <w:lastRenderedPageBreak/>
              <w:t>3.转换方式:介质转换、存贮转发/直通；</w:t>
            </w:r>
            <w:r w:rsidRPr="007327D3">
              <w:rPr>
                <w:rFonts w:asciiTheme="minorEastAsia" w:eastAsiaTheme="minorEastAsia" w:hAnsiTheme="minorEastAsia" w:cs="仿宋" w:hint="eastAsia"/>
                <w:color w:val="000000"/>
                <w:kern w:val="0"/>
                <w:sz w:val="24"/>
              </w:rPr>
              <w:br/>
              <w:t>4.MAC地址表：1K；</w:t>
            </w:r>
            <w:r w:rsidRPr="007327D3">
              <w:rPr>
                <w:rFonts w:asciiTheme="minorEastAsia" w:eastAsiaTheme="minorEastAsia" w:hAnsiTheme="minorEastAsia" w:cs="仿宋" w:hint="eastAsia"/>
                <w:color w:val="000000"/>
                <w:kern w:val="0"/>
                <w:sz w:val="24"/>
              </w:rPr>
              <w:br/>
              <w:t>5.MTBF：10万小时；</w:t>
            </w:r>
            <w:r w:rsidRPr="007327D3">
              <w:rPr>
                <w:rFonts w:asciiTheme="minorEastAsia" w:eastAsiaTheme="minorEastAsia" w:hAnsiTheme="minorEastAsia" w:cs="仿宋" w:hint="eastAsia"/>
                <w:color w:val="000000"/>
                <w:kern w:val="0"/>
                <w:sz w:val="24"/>
              </w:rPr>
              <w:br/>
              <w:t>6.工作温度：-10～55℃ ；</w:t>
            </w:r>
            <w:r w:rsidRPr="007327D3">
              <w:rPr>
                <w:rFonts w:asciiTheme="minorEastAsia" w:eastAsiaTheme="minorEastAsia" w:hAnsiTheme="minorEastAsia" w:cs="仿宋" w:hint="eastAsia"/>
                <w:color w:val="000000"/>
                <w:kern w:val="0"/>
                <w:sz w:val="24"/>
              </w:rPr>
              <w:br/>
              <w:t>7.工作湿度：5%～90% ；</w:t>
            </w:r>
            <w:r w:rsidRPr="007327D3">
              <w:rPr>
                <w:rFonts w:asciiTheme="minorEastAsia" w:eastAsiaTheme="minorEastAsia" w:hAnsiTheme="minorEastAsia" w:cs="仿宋" w:hint="eastAsia"/>
                <w:color w:val="000000"/>
                <w:kern w:val="0"/>
                <w:sz w:val="24"/>
              </w:rPr>
              <w:br/>
              <w:t>8.储存温度：-40～70℃；</w:t>
            </w:r>
            <w:r w:rsidRPr="007327D3">
              <w:rPr>
                <w:rFonts w:asciiTheme="minorEastAsia" w:eastAsiaTheme="minorEastAsia" w:hAnsiTheme="minorEastAsia" w:cs="仿宋" w:hint="eastAsia"/>
                <w:color w:val="000000"/>
                <w:kern w:val="0"/>
                <w:sz w:val="24"/>
              </w:rPr>
              <w:br/>
              <w:t>9.储存湿度：5%～90%无凝结。</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对</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14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网络信号防雷器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1.标称工作电压：5V；</w:t>
            </w:r>
            <w:r w:rsidRPr="007327D3">
              <w:rPr>
                <w:rFonts w:asciiTheme="minorEastAsia" w:eastAsiaTheme="minorEastAsia" w:hAnsiTheme="minorEastAsia" w:cs="仿宋" w:hint="eastAsia"/>
                <w:color w:val="000000"/>
                <w:kern w:val="0"/>
                <w:sz w:val="24"/>
              </w:rPr>
              <w:br/>
              <w:t>2.标称放电电流（8/20μs）：3kA；</w:t>
            </w:r>
            <w:r w:rsidRPr="007327D3">
              <w:rPr>
                <w:rFonts w:asciiTheme="minorEastAsia" w:eastAsiaTheme="minorEastAsia" w:hAnsiTheme="minorEastAsia" w:cs="仿宋" w:hint="eastAsia"/>
                <w:color w:val="000000"/>
                <w:kern w:val="0"/>
                <w:sz w:val="24"/>
              </w:rPr>
              <w:br/>
              <w:t>3.最大放电电流（8/20μs）：5kA；</w:t>
            </w:r>
            <w:r w:rsidRPr="007327D3">
              <w:rPr>
                <w:rFonts w:asciiTheme="minorEastAsia" w:eastAsiaTheme="minorEastAsia" w:hAnsiTheme="minorEastAsia" w:cs="仿宋" w:hint="eastAsia"/>
                <w:color w:val="000000"/>
                <w:kern w:val="0"/>
                <w:sz w:val="24"/>
              </w:rPr>
              <w:br/>
              <w:t>4.电压保护水平（3KA，8/20μs）：≤20V；</w:t>
            </w:r>
            <w:r w:rsidRPr="007327D3">
              <w:rPr>
                <w:rFonts w:asciiTheme="minorEastAsia" w:eastAsiaTheme="minorEastAsia" w:hAnsiTheme="minorEastAsia" w:cs="仿宋" w:hint="eastAsia"/>
                <w:color w:val="000000"/>
                <w:kern w:val="0"/>
                <w:sz w:val="24"/>
              </w:rPr>
              <w:br/>
              <w:t>5.响应时间：≤1ns；</w:t>
            </w:r>
            <w:r w:rsidRPr="007327D3">
              <w:rPr>
                <w:rFonts w:asciiTheme="minorEastAsia" w:eastAsiaTheme="minorEastAsia" w:hAnsiTheme="minorEastAsia" w:cs="仿宋" w:hint="eastAsia"/>
                <w:color w:val="000000"/>
                <w:kern w:val="0"/>
                <w:sz w:val="24"/>
              </w:rPr>
              <w:br/>
              <w:t>6.传输速率：1000Mbps；</w:t>
            </w:r>
            <w:r w:rsidRPr="007327D3">
              <w:rPr>
                <w:rFonts w:asciiTheme="minorEastAsia" w:eastAsiaTheme="minorEastAsia" w:hAnsiTheme="minorEastAsia" w:cs="仿宋" w:hint="eastAsia"/>
                <w:color w:val="000000"/>
                <w:kern w:val="0"/>
                <w:sz w:val="24"/>
              </w:rPr>
              <w:br/>
              <w:t>7.保护模式：1/2，3/6,4/5,7/8；</w:t>
            </w:r>
            <w:r w:rsidRPr="007327D3">
              <w:rPr>
                <w:rFonts w:asciiTheme="minorEastAsia" w:eastAsiaTheme="minorEastAsia" w:hAnsiTheme="minorEastAsia" w:cs="仿宋" w:hint="eastAsia"/>
                <w:color w:val="000000"/>
                <w:kern w:val="0"/>
                <w:sz w:val="24"/>
              </w:rPr>
              <w:br/>
              <w:t>8.接头形式：RJ45；</w:t>
            </w:r>
            <w:r w:rsidRPr="007327D3">
              <w:rPr>
                <w:rFonts w:asciiTheme="minorEastAsia" w:eastAsiaTheme="minorEastAsia" w:hAnsiTheme="minorEastAsia" w:cs="仿宋" w:hint="eastAsia"/>
                <w:color w:val="000000"/>
                <w:kern w:val="0"/>
                <w:sz w:val="24"/>
              </w:rPr>
              <w:br/>
              <w:t>9.防护等级：IP20；</w:t>
            </w:r>
            <w:r w:rsidRPr="007327D3">
              <w:rPr>
                <w:rFonts w:asciiTheme="minorEastAsia" w:eastAsiaTheme="minorEastAsia" w:hAnsiTheme="minorEastAsia" w:cs="仿宋" w:hint="eastAsia"/>
                <w:color w:val="000000"/>
                <w:kern w:val="0"/>
                <w:sz w:val="24"/>
              </w:rPr>
              <w:br/>
              <w:t>10.工作环境：温度：-40℃～+85℃，湿度：≤95%。</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抓拍立杆基础</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项</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16</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监控立杆基础</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项</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17</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手井</w:t>
            </w:r>
            <w:proofErr w:type="gramEnd"/>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个</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三、信息发布系统</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rPr>
                <w:rFonts w:asciiTheme="minorEastAsia" w:eastAsiaTheme="minorEastAsia" w:hAnsiTheme="minorEastAsia" w:cs="仿宋"/>
                <w:b/>
                <w:color w:val="000000"/>
                <w:sz w:val="24"/>
              </w:rPr>
            </w:pP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F</w:t>
            </w:r>
            <w:proofErr w:type="gramStart"/>
            <w:r w:rsidRPr="007327D3">
              <w:rPr>
                <w:rFonts w:asciiTheme="minorEastAsia" w:eastAsiaTheme="minorEastAsia" w:hAnsiTheme="minorEastAsia" w:cs="仿宋" w:hint="eastAsia"/>
                <w:color w:val="000000"/>
                <w:kern w:val="0"/>
                <w:sz w:val="24"/>
              </w:rPr>
              <w:t>型信息</w:t>
            </w:r>
            <w:proofErr w:type="gramEnd"/>
            <w:r w:rsidRPr="007327D3">
              <w:rPr>
                <w:rFonts w:asciiTheme="minorEastAsia" w:eastAsiaTheme="minorEastAsia" w:hAnsiTheme="minorEastAsia" w:cs="仿宋" w:hint="eastAsia"/>
                <w:color w:val="000000"/>
                <w:kern w:val="0"/>
                <w:sz w:val="24"/>
              </w:rPr>
              <w:t>发布情报板</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1.8000 cd/m2；</w:t>
            </w:r>
            <w:r w:rsidRPr="007327D3">
              <w:rPr>
                <w:rFonts w:asciiTheme="minorEastAsia" w:eastAsiaTheme="minorEastAsia" w:hAnsiTheme="minorEastAsia" w:cs="仿宋" w:hint="eastAsia"/>
                <w:color w:val="000000"/>
                <w:kern w:val="0"/>
                <w:sz w:val="24"/>
              </w:rPr>
              <w:br/>
              <w:t>2.纯点阵，国产灯珠，2R1G灯珠、点间距P16；</w:t>
            </w:r>
            <w:r w:rsidRPr="007327D3">
              <w:rPr>
                <w:rFonts w:asciiTheme="minorEastAsia" w:eastAsiaTheme="minorEastAsia" w:hAnsiTheme="minorEastAsia" w:cs="仿宋" w:hint="eastAsia"/>
                <w:color w:val="000000"/>
                <w:kern w:val="0"/>
                <w:sz w:val="24"/>
              </w:rPr>
              <w:br/>
              <w:t>3.灯管驱动方式: 恒流；</w:t>
            </w:r>
            <w:r w:rsidRPr="007327D3">
              <w:rPr>
                <w:rFonts w:asciiTheme="minorEastAsia" w:eastAsiaTheme="minorEastAsia" w:hAnsiTheme="minorEastAsia" w:cs="仿宋" w:hint="eastAsia"/>
                <w:color w:val="000000"/>
                <w:kern w:val="0"/>
                <w:sz w:val="24"/>
              </w:rPr>
              <w:br/>
              <w:t>4.温度范围-40～60℃；</w:t>
            </w:r>
            <w:r w:rsidRPr="007327D3">
              <w:rPr>
                <w:rFonts w:asciiTheme="minorEastAsia" w:eastAsiaTheme="minorEastAsia" w:hAnsiTheme="minorEastAsia" w:cs="仿宋" w:hint="eastAsia"/>
                <w:color w:val="000000"/>
                <w:kern w:val="0"/>
                <w:sz w:val="24"/>
              </w:rPr>
              <w:br/>
              <w:t>5.</w:t>
            </w:r>
            <w:proofErr w:type="gramStart"/>
            <w:r w:rsidRPr="007327D3">
              <w:rPr>
                <w:rFonts w:asciiTheme="minorEastAsia" w:eastAsiaTheme="minorEastAsia" w:hAnsiTheme="minorEastAsia" w:cs="仿宋" w:hint="eastAsia"/>
                <w:color w:val="000000"/>
                <w:kern w:val="0"/>
                <w:sz w:val="24"/>
              </w:rPr>
              <w:t>通迅</w:t>
            </w:r>
            <w:proofErr w:type="gramEnd"/>
            <w:r w:rsidRPr="007327D3">
              <w:rPr>
                <w:rFonts w:asciiTheme="minorEastAsia" w:eastAsiaTheme="minorEastAsia" w:hAnsiTheme="minorEastAsia" w:cs="仿宋" w:hint="eastAsia"/>
                <w:color w:val="000000"/>
                <w:kern w:val="0"/>
                <w:sz w:val="24"/>
              </w:rPr>
              <w:t>接口：网络通讯、3G网络；</w:t>
            </w:r>
            <w:r w:rsidRPr="007327D3">
              <w:rPr>
                <w:rFonts w:asciiTheme="minorEastAsia" w:eastAsiaTheme="minorEastAsia" w:hAnsiTheme="minorEastAsia" w:cs="仿宋" w:hint="eastAsia"/>
                <w:color w:val="000000"/>
                <w:kern w:val="0"/>
                <w:sz w:val="24"/>
              </w:rPr>
              <w:br/>
              <w:t>6.亮度均匀性≥97%；</w:t>
            </w:r>
            <w:r w:rsidRPr="007327D3">
              <w:rPr>
                <w:rFonts w:asciiTheme="minorEastAsia" w:eastAsiaTheme="minorEastAsia" w:hAnsiTheme="minorEastAsia" w:cs="仿宋" w:hint="eastAsia"/>
                <w:color w:val="000000"/>
                <w:kern w:val="0"/>
                <w:sz w:val="24"/>
              </w:rPr>
              <w:br/>
              <w:t>7.视角：水平：110°～120° 垂直：55°；</w:t>
            </w:r>
            <w:r w:rsidRPr="007327D3">
              <w:rPr>
                <w:rFonts w:asciiTheme="minorEastAsia" w:eastAsiaTheme="minorEastAsia" w:hAnsiTheme="minorEastAsia" w:cs="仿宋" w:hint="eastAsia"/>
                <w:color w:val="000000"/>
                <w:kern w:val="0"/>
                <w:sz w:val="24"/>
              </w:rPr>
              <w:br/>
              <w:t>8.视距：图形≥200m，文字≥150m；</w:t>
            </w:r>
            <w:r w:rsidRPr="007327D3">
              <w:rPr>
                <w:rFonts w:asciiTheme="minorEastAsia" w:eastAsiaTheme="minorEastAsia" w:hAnsiTheme="minorEastAsia" w:cs="仿宋" w:hint="eastAsia"/>
                <w:color w:val="000000"/>
                <w:kern w:val="0"/>
                <w:sz w:val="24"/>
              </w:rPr>
              <w:br/>
              <w:t>9.盲点率：1/10000；</w:t>
            </w:r>
            <w:r w:rsidRPr="007327D3">
              <w:rPr>
                <w:rFonts w:asciiTheme="minorEastAsia" w:eastAsiaTheme="minorEastAsia" w:hAnsiTheme="minorEastAsia" w:cs="仿宋" w:hint="eastAsia"/>
                <w:color w:val="000000"/>
                <w:kern w:val="0"/>
                <w:sz w:val="24"/>
              </w:rPr>
              <w:br/>
              <w:t>10.控制方式：异步；</w:t>
            </w:r>
            <w:r w:rsidRPr="007327D3">
              <w:rPr>
                <w:rFonts w:asciiTheme="minorEastAsia" w:eastAsiaTheme="minorEastAsia" w:hAnsiTheme="minorEastAsia" w:cs="仿宋" w:hint="eastAsia"/>
                <w:color w:val="000000"/>
                <w:kern w:val="0"/>
                <w:sz w:val="24"/>
              </w:rPr>
              <w:br/>
              <w:t>11.平整度≤1mm；</w:t>
            </w:r>
            <w:r w:rsidRPr="007327D3">
              <w:rPr>
                <w:rFonts w:asciiTheme="minorEastAsia" w:eastAsiaTheme="minorEastAsia" w:hAnsiTheme="minorEastAsia" w:cs="仿宋" w:hint="eastAsia"/>
                <w:color w:val="000000"/>
                <w:kern w:val="0"/>
                <w:sz w:val="24"/>
              </w:rPr>
              <w:br/>
              <w:t>12.衰减率(工作3年) ≤30%；</w:t>
            </w:r>
            <w:r w:rsidRPr="007327D3">
              <w:rPr>
                <w:rFonts w:asciiTheme="minorEastAsia" w:eastAsiaTheme="minorEastAsia" w:hAnsiTheme="minorEastAsia" w:cs="仿宋" w:hint="eastAsia"/>
                <w:color w:val="000000"/>
                <w:kern w:val="0"/>
                <w:sz w:val="24"/>
              </w:rPr>
              <w:br/>
              <w:t>13.使用寿命≥10 万小时；</w:t>
            </w:r>
            <w:r w:rsidRPr="007327D3">
              <w:rPr>
                <w:rFonts w:asciiTheme="minorEastAsia" w:eastAsiaTheme="minorEastAsia" w:hAnsiTheme="minorEastAsia" w:cs="仿宋" w:hint="eastAsia"/>
                <w:color w:val="000000"/>
                <w:kern w:val="0"/>
                <w:sz w:val="24"/>
              </w:rPr>
              <w:br/>
              <w:t>14.平均故障时间≥1 万小时；</w:t>
            </w:r>
            <w:r w:rsidRPr="007327D3">
              <w:rPr>
                <w:rFonts w:asciiTheme="minorEastAsia" w:eastAsiaTheme="minorEastAsia" w:hAnsiTheme="minorEastAsia" w:cs="仿宋" w:hint="eastAsia"/>
                <w:color w:val="000000"/>
                <w:kern w:val="0"/>
                <w:sz w:val="24"/>
              </w:rPr>
              <w:br/>
              <w:t>15.整机老化≥48小时；</w:t>
            </w:r>
            <w:r w:rsidRPr="007327D3">
              <w:rPr>
                <w:rFonts w:asciiTheme="minorEastAsia" w:eastAsiaTheme="minorEastAsia" w:hAnsiTheme="minorEastAsia" w:cs="仿宋" w:hint="eastAsia"/>
                <w:color w:val="000000"/>
                <w:kern w:val="0"/>
                <w:sz w:val="24"/>
              </w:rPr>
              <w:br/>
              <w:t>16.电源采用n+1高可靠容错的开关电源系统；</w:t>
            </w:r>
            <w:r w:rsidRPr="007327D3">
              <w:rPr>
                <w:rFonts w:asciiTheme="minorEastAsia" w:eastAsiaTheme="minorEastAsia" w:hAnsiTheme="minorEastAsia" w:cs="仿宋" w:hint="eastAsia"/>
                <w:color w:val="000000"/>
                <w:kern w:val="0"/>
                <w:sz w:val="24"/>
              </w:rPr>
              <w:br/>
              <w:t>17.屏</w:t>
            </w:r>
            <w:proofErr w:type="gramStart"/>
            <w:r w:rsidRPr="007327D3">
              <w:rPr>
                <w:rFonts w:asciiTheme="minorEastAsia" w:eastAsiaTheme="minorEastAsia" w:hAnsiTheme="minorEastAsia" w:cs="仿宋" w:hint="eastAsia"/>
                <w:color w:val="000000"/>
                <w:kern w:val="0"/>
                <w:sz w:val="24"/>
              </w:rPr>
              <w:t>体净显示</w:t>
            </w:r>
            <w:proofErr w:type="gramEnd"/>
            <w:r w:rsidRPr="007327D3">
              <w:rPr>
                <w:rFonts w:asciiTheme="minorEastAsia" w:eastAsiaTheme="minorEastAsia" w:hAnsiTheme="minorEastAsia" w:cs="仿宋" w:hint="eastAsia"/>
                <w:color w:val="000000"/>
                <w:kern w:val="0"/>
                <w:sz w:val="24"/>
              </w:rPr>
              <w:t>面积：≥6.29平方米；</w:t>
            </w:r>
            <w:r w:rsidRPr="007327D3">
              <w:rPr>
                <w:rFonts w:asciiTheme="minorEastAsia" w:eastAsiaTheme="minorEastAsia" w:hAnsiTheme="minorEastAsia" w:cs="仿宋" w:hint="eastAsia"/>
                <w:color w:val="000000"/>
                <w:kern w:val="0"/>
                <w:sz w:val="24"/>
              </w:rPr>
              <w:br/>
              <w:t>18.机箱要求：冷轧钢板,机箱为内外两层，内箱体为全封闭、全天候、防风雨型，符合IP65防护等级；</w:t>
            </w:r>
            <w:r w:rsidRPr="007327D3">
              <w:rPr>
                <w:rFonts w:asciiTheme="minorEastAsia" w:eastAsiaTheme="minorEastAsia" w:hAnsiTheme="minorEastAsia" w:cs="仿宋" w:hint="eastAsia"/>
                <w:color w:val="000000"/>
                <w:kern w:val="0"/>
                <w:sz w:val="24"/>
              </w:rPr>
              <w:br/>
              <w:t>19.抗风等级：40m/s。</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F型情报板立杆</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1.杆件作喷塑防腐处理；</w:t>
            </w:r>
            <w:r w:rsidRPr="007327D3">
              <w:rPr>
                <w:rFonts w:asciiTheme="minorEastAsia" w:eastAsiaTheme="minorEastAsia" w:hAnsiTheme="minorEastAsia" w:cs="仿宋" w:hint="eastAsia"/>
                <w:color w:val="000000"/>
                <w:kern w:val="0"/>
                <w:sz w:val="24"/>
              </w:rPr>
              <w:br/>
              <w:t>2.抵抗强度：215Mpa；</w:t>
            </w:r>
            <w:r w:rsidRPr="007327D3">
              <w:rPr>
                <w:rFonts w:asciiTheme="minorEastAsia" w:eastAsiaTheme="minorEastAsia" w:hAnsiTheme="minorEastAsia" w:cs="仿宋" w:hint="eastAsia"/>
                <w:color w:val="000000"/>
                <w:kern w:val="0"/>
                <w:sz w:val="24"/>
              </w:rPr>
              <w:br/>
            </w:r>
            <w:r w:rsidRPr="007327D3">
              <w:rPr>
                <w:rFonts w:asciiTheme="minorEastAsia" w:eastAsiaTheme="minorEastAsia" w:hAnsiTheme="minorEastAsia" w:cs="仿宋" w:hint="eastAsia"/>
                <w:color w:val="000000"/>
                <w:kern w:val="0"/>
                <w:sz w:val="24"/>
              </w:rPr>
              <w:lastRenderedPageBreak/>
              <w:t>3.承受重量：1吨；</w:t>
            </w:r>
            <w:r w:rsidRPr="007327D3">
              <w:rPr>
                <w:rFonts w:asciiTheme="minorEastAsia" w:eastAsiaTheme="minorEastAsia" w:hAnsiTheme="minorEastAsia" w:cs="仿宋" w:hint="eastAsia"/>
                <w:color w:val="000000"/>
                <w:kern w:val="0"/>
                <w:sz w:val="24"/>
              </w:rPr>
              <w:br/>
              <w:t>4.净空高度：≥6m；</w:t>
            </w:r>
            <w:r w:rsidRPr="007327D3">
              <w:rPr>
                <w:rFonts w:asciiTheme="minorEastAsia" w:eastAsiaTheme="minorEastAsia" w:hAnsiTheme="minorEastAsia" w:cs="仿宋" w:hint="eastAsia"/>
                <w:color w:val="000000"/>
                <w:kern w:val="0"/>
                <w:sz w:val="24"/>
              </w:rPr>
              <w:br/>
              <w:t>5.双横臂，长度≥4.1m。</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光纤收发器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1.接入方式：10/100Mbps；</w:t>
            </w:r>
            <w:r w:rsidRPr="007327D3">
              <w:rPr>
                <w:rFonts w:asciiTheme="minorEastAsia" w:eastAsiaTheme="minorEastAsia" w:hAnsiTheme="minorEastAsia" w:cs="仿宋" w:hint="eastAsia"/>
                <w:color w:val="000000"/>
                <w:kern w:val="0"/>
                <w:sz w:val="24"/>
              </w:rPr>
              <w:br/>
              <w:t>2.端口：1个RJ45口： 连接STP/UTP五类双绞线；</w:t>
            </w:r>
            <w:r w:rsidRPr="007327D3">
              <w:rPr>
                <w:rFonts w:asciiTheme="minorEastAsia" w:eastAsiaTheme="minorEastAsia" w:hAnsiTheme="minorEastAsia" w:cs="仿宋" w:hint="eastAsia"/>
                <w:color w:val="000000"/>
                <w:kern w:val="0"/>
                <w:sz w:val="24"/>
              </w:rPr>
              <w:br/>
              <w:t>3.转换方式:介质转换、存贮转发/直通；</w:t>
            </w:r>
            <w:r w:rsidRPr="007327D3">
              <w:rPr>
                <w:rFonts w:asciiTheme="minorEastAsia" w:eastAsiaTheme="minorEastAsia" w:hAnsiTheme="minorEastAsia" w:cs="仿宋" w:hint="eastAsia"/>
                <w:color w:val="000000"/>
                <w:kern w:val="0"/>
                <w:sz w:val="24"/>
              </w:rPr>
              <w:br/>
              <w:t>4.MAC地址表：1K；</w:t>
            </w:r>
            <w:r w:rsidRPr="007327D3">
              <w:rPr>
                <w:rFonts w:asciiTheme="minorEastAsia" w:eastAsiaTheme="minorEastAsia" w:hAnsiTheme="minorEastAsia" w:cs="仿宋" w:hint="eastAsia"/>
                <w:color w:val="000000"/>
                <w:kern w:val="0"/>
                <w:sz w:val="24"/>
              </w:rPr>
              <w:br/>
              <w:t>5.MTBF：10万小时；</w:t>
            </w:r>
            <w:r w:rsidRPr="007327D3">
              <w:rPr>
                <w:rFonts w:asciiTheme="minorEastAsia" w:eastAsiaTheme="minorEastAsia" w:hAnsiTheme="minorEastAsia" w:cs="仿宋" w:hint="eastAsia"/>
                <w:color w:val="000000"/>
                <w:kern w:val="0"/>
                <w:sz w:val="24"/>
              </w:rPr>
              <w:br/>
              <w:t>6.工作温度：-10～55℃ ；</w:t>
            </w:r>
            <w:r w:rsidRPr="007327D3">
              <w:rPr>
                <w:rFonts w:asciiTheme="minorEastAsia" w:eastAsiaTheme="minorEastAsia" w:hAnsiTheme="minorEastAsia" w:cs="仿宋" w:hint="eastAsia"/>
                <w:color w:val="000000"/>
                <w:kern w:val="0"/>
                <w:sz w:val="24"/>
              </w:rPr>
              <w:br/>
              <w:t>7.工作湿度：5%～90% ；</w:t>
            </w:r>
            <w:r w:rsidRPr="007327D3">
              <w:rPr>
                <w:rFonts w:asciiTheme="minorEastAsia" w:eastAsiaTheme="minorEastAsia" w:hAnsiTheme="minorEastAsia" w:cs="仿宋" w:hint="eastAsia"/>
                <w:color w:val="000000"/>
                <w:kern w:val="0"/>
                <w:sz w:val="24"/>
              </w:rPr>
              <w:br/>
              <w:t>8.储存温度：-40～70℃；</w:t>
            </w:r>
            <w:r w:rsidRPr="007327D3">
              <w:rPr>
                <w:rFonts w:asciiTheme="minorEastAsia" w:eastAsiaTheme="minorEastAsia" w:hAnsiTheme="minorEastAsia" w:cs="仿宋" w:hint="eastAsia"/>
                <w:color w:val="000000"/>
                <w:kern w:val="0"/>
                <w:sz w:val="24"/>
              </w:rPr>
              <w:br/>
              <w:t>9.储存湿度：5%～90%无凝结。</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对</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F型情报板立杆基础</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项</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手井</w:t>
            </w:r>
            <w:proofErr w:type="gramEnd"/>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个</w:t>
            </w:r>
            <w:proofErr w:type="gramEnd"/>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四、指示牌系统</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rPr>
                <w:rFonts w:asciiTheme="minorEastAsia" w:eastAsiaTheme="minorEastAsia" w:hAnsiTheme="minorEastAsia" w:cs="仿宋"/>
                <w:b/>
                <w:color w:val="000000"/>
                <w:sz w:val="24"/>
              </w:rPr>
            </w:pP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交通指示牌1</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"前方进入不停车超限</w:t>
            </w:r>
            <w:proofErr w:type="gramStart"/>
            <w:r w:rsidRPr="007327D3">
              <w:rPr>
                <w:rFonts w:asciiTheme="minorEastAsia" w:eastAsiaTheme="minorEastAsia" w:hAnsiTheme="minorEastAsia" w:cs="仿宋" w:hint="eastAsia"/>
                <w:color w:val="000000"/>
                <w:kern w:val="0"/>
                <w:sz w:val="24"/>
              </w:rPr>
              <w:t>检测区</w:t>
            </w:r>
            <w:proofErr w:type="gramEnd"/>
            <w:r w:rsidRPr="007327D3">
              <w:rPr>
                <w:rFonts w:asciiTheme="minorEastAsia" w:eastAsiaTheme="minorEastAsia" w:hAnsiTheme="minorEastAsia" w:cs="仿宋" w:hint="eastAsia"/>
                <w:color w:val="000000"/>
                <w:kern w:val="0"/>
                <w:sz w:val="24"/>
              </w:rPr>
              <w:t>"交通标志。</w:t>
            </w:r>
            <w:r w:rsidRPr="007327D3">
              <w:rPr>
                <w:rFonts w:asciiTheme="minorEastAsia" w:eastAsiaTheme="minorEastAsia" w:hAnsiTheme="minorEastAsia" w:cs="仿宋" w:hint="eastAsia"/>
                <w:color w:val="000000"/>
                <w:kern w:val="0"/>
                <w:sz w:val="24"/>
              </w:rPr>
              <w:br/>
              <w:t>1、杆件采用优质Q235材料加工成；</w:t>
            </w:r>
            <w:r w:rsidRPr="007327D3">
              <w:rPr>
                <w:rFonts w:asciiTheme="minorEastAsia" w:eastAsiaTheme="minorEastAsia" w:hAnsiTheme="minorEastAsia" w:cs="仿宋" w:hint="eastAsia"/>
                <w:color w:val="000000"/>
                <w:kern w:val="0"/>
                <w:sz w:val="24"/>
              </w:rPr>
              <w:br/>
              <w:t>2、立杆圆型，Φ299*8.0mm厚-高7m；</w:t>
            </w:r>
            <w:r w:rsidRPr="007327D3">
              <w:rPr>
                <w:rFonts w:asciiTheme="minorEastAsia" w:eastAsiaTheme="minorEastAsia" w:hAnsiTheme="minorEastAsia" w:cs="仿宋" w:hint="eastAsia"/>
                <w:color w:val="000000"/>
                <w:kern w:val="0"/>
                <w:sz w:val="24"/>
              </w:rPr>
              <w:br/>
              <w:t>3、横杆圆型，Φ140*5mm厚-长4.5m*2根；</w:t>
            </w:r>
            <w:r w:rsidRPr="007327D3">
              <w:rPr>
                <w:rFonts w:asciiTheme="minorEastAsia" w:eastAsiaTheme="minorEastAsia" w:hAnsiTheme="minorEastAsia" w:cs="仿宋" w:hint="eastAsia"/>
                <w:color w:val="000000"/>
                <w:kern w:val="0"/>
                <w:sz w:val="24"/>
              </w:rPr>
              <w:br/>
              <w:t>4、杆件法兰及加强部分采用气体保护焊；</w:t>
            </w:r>
            <w:r w:rsidRPr="007327D3">
              <w:rPr>
                <w:rFonts w:asciiTheme="minorEastAsia" w:eastAsiaTheme="minorEastAsia" w:hAnsiTheme="minorEastAsia" w:cs="仿宋" w:hint="eastAsia"/>
                <w:color w:val="000000"/>
                <w:kern w:val="0"/>
                <w:sz w:val="24"/>
              </w:rPr>
              <w:br/>
              <w:t>5、杆件整体喷塑处理。</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交通指示牌2</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"禁止变道"，两米以下刷黄黑反光漆。</w:t>
            </w:r>
            <w:r w:rsidRPr="007327D3">
              <w:rPr>
                <w:rFonts w:asciiTheme="minorEastAsia" w:eastAsiaTheme="minorEastAsia" w:hAnsiTheme="minorEastAsia" w:cs="仿宋" w:hint="eastAsia"/>
                <w:color w:val="000000"/>
                <w:kern w:val="0"/>
                <w:sz w:val="24"/>
              </w:rPr>
              <w:br/>
              <w:t>1、杆件采用优质Q235材料加工成；</w:t>
            </w:r>
            <w:r w:rsidRPr="007327D3">
              <w:rPr>
                <w:rFonts w:asciiTheme="minorEastAsia" w:eastAsiaTheme="minorEastAsia" w:hAnsiTheme="minorEastAsia" w:cs="仿宋" w:hint="eastAsia"/>
                <w:color w:val="000000"/>
                <w:kern w:val="0"/>
                <w:sz w:val="24"/>
              </w:rPr>
              <w:br/>
              <w:t>2、立杆圆型，采用φ140*4.0mm厚-高4.5m；</w:t>
            </w:r>
            <w:r w:rsidRPr="007327D3">
              <w:rPr>
                <w:rFonts w:asciiTheme="minorEastAsia" w:eastAsiaTheme="minorEastAsia" w:hAnsiTheme="minorEastAsia" w:cs="仿宋" w:hint="eastAsia"/>
                <w:color w:val="000000"/>
                <w:kern w:val="0"/>
                <w:sz w:val="24"/>
              </w:rPr>
              <w:br/>
              <w:t>3、杆件法兰及加强部分采用气体保护焊；</w:t>
            </w:r>
            <w:r w:rsidRPr="007327D3">
              <w:rPr>
                <w:rFonts w:asciiTheme="minorEastAsia" w:eastAsiaTheme="minorEastAsia" w:hAnsiTheme="minorEastAsia" w:cs="仿宋" w:hint="eastAsia"/>
                <w:color w:val="000000"/>
                <w:kern w:val="0"/>
                <w:sz w:val="24"/>
              </w:rPr>
              <w:br/>
              <w:t>4、杆件整体喷塑处理。</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交通指示牌3</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"解除禁止变道"，两米以下刷黄黑反光漆。</w:t>
            </w:r>
            <w:r w:rsidRPr="007327D3">
              <w:rPr>
                <w:rFonts w:asciiTheme="minorEastAsia" w:eastAsiaTheme="minorEastAsia" w:hAnsiTheme="minorEastAsia" w:cs="仿宋" w:hint="eastAsia"/>
                <w:color w:val="000000"/>
                <w:kern w:val="0"/>
                <w:sz w:val="24"/>
              </w:rPr>
              <w:br/>
              <w:t>1、杆件采用优质Q235材料加工成；</w:t>
            </w:r>
            <w:r w:rsidRPr="007327D3">
              <w:rPr>
                <w:rFonts w:asciiTheme="minorEastAsia" w:eastAsiaTheme="minorEastAsia" w:hAnsiTheme="minorEastAsia" w:cs="仿宋" w:hint="eastAsia"/>
                <w:color w:val="000000"/>
                <w:kern w:val="0"/>
                <w:sz w:val="24"/>
              </w:rPr>
              <w:br/>
              <w:t>2、立杆圆型，采用φ140*4.0mm厚-高4.5m；</w:t>
            </w:r>
            <w:r w:rsidRPr="007327D3">
              <w:rPr>
                <w:rFonts w:asciiTheme="minorEastAsia" w:eastAsiaTheme="minorEastAsia" w:hAnsiTheme="minorEastAsia" w:cs="仿宋" w:hint="eastAsia"/>
                <w:color w:val="000000"/>
                <w:kern w:val="0"/>
                <w:sz w:val="24"/>
              </w:rPr>
              <w:br/>
              <w:t>3、杆件法兰及加强部分采用气体保护焊；</w:t>
            </w:r>
            <w:r w:rsidRPr="007327D3">
              <w:rPr>
                <w:rFonts w:asciiTheme="minorEastAsia" w:eastAsiaTheme="minorEastAsia" w:hAnsiTheme="minorEastAsia" w:cs="仿宋" w:hint="eastAsia"/>
                <w:color w:val="000000"/>
                <w:kern w:val="0"/>
                <w:sz w:val="24"/>
              </w:rPr>
              <w:br/>
              <w:t>4、杆件整体喷塑处理。</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五、执法工作站</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rPr>
                <w:rFonts w:asciiTheme="minorEastAsia" w:eastAsiaTheme="minorEastAsia" w:hAnsiTheme="minorEastAsia" w:cs="仿宋"/>
                <w:b/>
                <w:color w:val="000000"/>
                <w:sz w:val="24"/>
              </w:rPr>
            </w:pPr>
          </w:p>
        </w:tc>
      </w:tr>
      <w:tr w:rsidR="007327D3" w:rsidRPr="007327D3" w:rsidTr="007327D3">
        <w:trPr>
          <w:trHeight w:val="660"/>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超限管理服务器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Style w:val="font01"/>
                <w:rFonts w:asciiTheme="minorEastAsia" w:eastAsiaTheme="minorEastAsia" w:hAnsiTheme="minorEastAsia" w:cs="仿宋" w:hint="default"/>
                <w:sz w:val="24"/>
                <w:szCs w:val="24"/>
              </w:rPr>
              <w:t xml:space="preserve">1、处理器：Intel Xeon Processor E3-1230V5 4C/8T 3.4GHz 8M/80W；  </w:t>
            </w:r>
            <w:r w:rsidRPr="007327D3">
              <w:rPr>
                <w:rStyle w:val="font01"/>
                <w:rFonts w:asciiTheme="minorEastAsia" w:eastAsiaTheme="minorEastAsia" w:hAnsiTheme="minorEastAsia" w:cs="仿宋" w:hint="default"/>
                <w:sz w:val="24"/>
                <w:szCs w:val="24"/>
              </w:rPr>
              <w:br/>
              <w:t>2、RAID：支持 RAID 0、1、10、5</w:t>
            </w:r>
            <w:r w:rsidRPr="007327D3">
              <w:rPr>
                <w:rStyle w:val="font01"/>
                <w:rFonts w:asciiTheme="minorEastAsia" w:eastAsiaTheme="minorEastAsia" w:hAnsiTheme="minorEastAsia" w:cs="仿宋" w:hint="default"/>
                <w:sz w:val="24"/>
                <w:szCs w:val="24"/>
              </w:rPr>
              <w:br/>
              <w:t>3、扩展性：1*PCI-E3.0*8(x4); 1*PCI-E3.0*8; 1*PCI-E3.0*16（X8） ；</w:t>
            </w:r>
            <w:r w:rsidRPr="007327D3">
              <w:rPr>
                <w:rStyle w:val="font01"/>
                <w:rFonts w:asciiTheme="minorEastAsia" w:eastAsiaTheme="minorEastAsia" w:hAnsiTheme="minorEastAsia" w:cs="仿宋" w:hint="default"/>
                <w:sz w:val="24"/>
                <w:szCs w:val="24"/>
              </w:rPr>
              <w:br/>
              <w:t xml:space="preserve">4、网卡控制器：集成 2 </w:t>
            </w:r>
            <w:proofErr w:type="gramStart"/>
            <w:r w:rsidRPr="007327D3">
              <w:rPr>
                <w:rStyle w:val="font01"/>
                <w:rFonts w:asciiTheme="minorEastAsia" w:eastAsiaTheme="minorEastAsia" w:hAnsiTheme="minorEastAsia" w:cs="仿宋" w:hint="default"/>
                <w:sz w:val="24"/>
                <w:szCs w:val="24"/>
              </w:rPr>
              <w:t>个</w:t>
            </w:r>
            <w:proofErr w:type="gramEnd"/>
            <w:r w:rsidRPr="007327D3">
              <w:rPr>
                <w:rStyle w:val="font01"/>
                <w:rFonts w:asciiTheme="minorEastAsia" w:eastAsiaTheme="minorEastAsia" w:hAnsiTheme="minorEastAsia" w:cs="仿宋" w:hint="default"/>
                <w:sz w:val="24"/>
                <w:szCs w:val="24"/>
              </w:rPr>
              <w:t>千兆以太网卡；</w:t>
            </w:r>
            <w:r w:rsidRPr="007327D3">
              <w:rPr>
                <w:rStyle w:val="font01"/>
                <w:rFonts w:asciiTheme="minorEastAsia" w:eastAsiaTheme="minorEastAsia" w:hAnsiTheme="minorEastAsia" w:cs="仿宋" w:hint="default"/>
                <w:sz w:val="24"/>
                <w:szCs w:val="24"/>
              </w:rPr>
              <w:br/>
              <w:t xml:space="preserve">5、电源：350W 专用电源。 </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420"/>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企业级硬盘</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1.容量：4TB；2.转速：7200rpm；3.缓存：128MB；4.接口：SAS接口。</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6</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420"/>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工作站</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1.处理器：E3-1225V6；</w:t>
            </w:r>
            <w:r w:rsidRPr="007327D3">
              <w:rPr>
                <w:rFonts w:asciiTheme="minorEastAsia" w:eastAsiaTheme="minorEastAsia" w:hAnsiTheme="minorEastAsia" w:cs="仿宋" w:hint="eastAsia"/>
                <w:color w:val="000000"/>
                <w:kern w:val="0"/>
                <w:sz w:val="24"/>
              </w:rPr>
              <w:br/>
              <w:t>2.CPU核心：四核；</w:t>
            </w:r>
            <w:r w:rsidRPr="007327D3">
              <w:rPr>
                <w:rFonts w:asciiTheme="minorEastAsia" w:eastAsiaTheme="minorEastAsia" w:hAnsiTheme="minorEastAsia" w:cs="仿宋" w:hint="eastAsia"/>
                <w:color w:val="000000"/>
                <w:kern w:val="0"/>
                <w:sz w:val="24"/>
              </w:rPr>
              <w:br/>
              <w:t>3.CPU主频3.3G，最高</w:t>
            </w:r>
            <w:proofErr w:type="gramStart"/>
            <w:r w:rsidRPr="007327D3">
              <w:rPr>
                <w:rFonts w:asciiTheme="minorEastAsia" w:eastAsiaTheme="minorEastAsia" w:hAnsiTheme="minorEastAsia" w:cs="仿宋" w:hint="eastAsia"/>
                <w:color w:val="000000"/>
                <w:kern w:val="0"/>
                <w:sz w:val="24"/>
              </w:rPr>
              <w:t>睿</w:t>
            </w:r>
            <w:proofErr w:type="gramEnd"/>
            <w:r w:rsidRPr="007327D3">
              <w:rPr>
                <w:rFonts w:asciiTheme="minorEastAsia" w:eastAsiaTheme="minorEastAsia" w:hAnsiTheme="minorEastAsia" w:cs="仿宋" w:hint="eastAsia"/>
                <w:color w:val="000000"/>
                <w:kern w:val="0"/>
                <w:sz w:val="24"/>
              </w:rPr>
              <w:t>频3.7G ；</w:t>
            </w:r>
            <w:r w:rsidRPr="007327D3">
              <w:rPr>
                <w:rFonts w:asciiTheme="minorEastAsia" w:eastAsiaTheme="minorEastAsia" w:hAnsiTheme="minorEastAsia" w:cs="仿宋" w:hint="eastAsia"/>
                <w:color w:val="000000"/>
                <w:kern w:val="0"/>
                <w:sz w:val="24"/>
              </w:rPr>
              <w:br/>
              <w:t>4.显卡：2GB ；</w:t>
            </w:r>
            <w:r w:rsidRPr="007327D3">
              <w:rPr>
                <w:rFonts w:asciiTheme="minorEastAsia" w:eastAsiaTheme="minorEastAsia" w:hAnsiTheme="minorEastAsia" w:cs="仿宋" w:hint="eastAsia"/>
                <w:color w:val="000000"/>
                <w:kern w:val="0"/>
                <w:sz w:val="24"/>
              </w:rPr>
              <w:br/>
              <w:t>5.内存8G；</w:t>
            </w:r>
            <w:r w:rsidRPr="007327D3">
              <w:rPr>
                <w:rFonts w:asciiTheme="minorEastAsia" w:eastAsiaTheme="minorEastAsia" w:hAnsiTheme="minorEastAsia" w:cs="仿宋" w:hint="eastAsia"/>
                <w:color w:val="000000"/>
                <w:kern w:val="0"/>
                <w:sz w:val="24"/>
              </w:rPr>
              <w:br/>
              <w:t>6.硬盘1块1TB。</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工作站显示器</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1.屏幕尺寸：27英寸；</w:t>
            </w:r>
            <w:r w:rsidRPr="007327D3">
              <w:rPr>
                <w:rFonts w:asciiTheme="minorEastAsia" w:eastAsiaTheme="minorEastAsia" w:hAnsiTheme="minorEastAsia" w:cs="仿宋" w:hint="eastAsia"/>
                <w:color w:val="000000"/>
                <w:kern w:val="0"/>
                <w:sz w:val="24"/>
              </w:rPr>
              <w:br/>
              <w:t>2.屏幕比例：16:9；</w:t>
            </w:r>
            <w:r w:rsidRPr="007327D3">
              <w:rPr>
                <w:rFonts w:asciiTheme="minorEastAsia" w:eastAsiaTheme="minorEastAsia" w:hAnsiTheme="minorEastAsia" w:cs="仿宋" w:hint="eastAsia"/>
                <w:color w:val="000000"/>
                <w:kern w:val="0"/>
                <w:sz w:val="24"/>
              </w:rPr>
              <w:br/>
              <w:t>3.高清标准：2K；</w:t>
            </w:r>
            <w:r w:rsidRPr="007327D3">
              <w:rPr>
                <w:rFonts w:asciiTheme="minorEastAsia" w:eastAsiaTheme="minorEastAsia" w:hAnsiTheme="minorEastAsia" w:cs="仿宋" w:hint="eastAsia"/>
                <w:color w:val="000000"/>
                <w:kern w:val="0"/>
                <w:sz w:val="24"/>
              </w:rPr>
              <w:br/>
              <w:t>4.面板类型：IPS。</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5</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网络硬盘录像机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1.▲支持接入双目、三目、800w、1600w球型鹰眼、2400w环型鹰眼相机，3200w摄像机，并可将视频画面以多画面分割方式显示，可自定义画面布局</w:t>
            </w:r>
            <w:r w:rsidRPr="007327D3">
              <w:rPr>
                <w:rFonts w:asciiTheme="minorEastAsia" w:eastAsiaTheme="minorEastAsia" w:hAnsiTheme="minorEastAsia" w:cs="仿宋" w:hint="eastAsia"/>
                <w:color w:val="000000"/>
                <w:kern w:val="0"/>
                <w:sz w:val="24"/>
              </w:rPr>
              <w:br/>
              <w:t>2.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r w:rsidRPr="007327D3">
              <w:rPr>
                <w:rFonts w:asciiTheme="minorEastAsia" w:eastAsiaTheme="minorEastAsia" w:hAnsiTheme="minorEastAsia" w:cs="仿宋" w:hint="eastAsia"/>
                <w:color w:val="000000"/>
                <w:kern w:val="0"/>
                <w:sz w:val="24"/>
              </w:rPr>
              <w:br/>
              <w:t>3.▲支持设备级联，NVR接入NVR、DVR、XVR设备，选择通道添加</w:t>
            </w:r>
            <w:r w:rsidRPr="007327D3">
              <w:rPr>
                <w:rFonts w:asciiTheme="minorEastAsia" w:eastAsiaTheme="minorEastAsia" w:hAnsiTheme="minorEastAsia" w:cs="仿宋" w:hint="eastAsia"/>
                <w:color w:val="000000"/>
                <w:kern w:val="0"/>
                <w:sz w:val="24"/>
              </w:rPr>
              <w:br/>
              <w:t>4.配合具有高温点检测、船舶检测、测温、温差报警功能的网络摄像机，当触发报警时，样机可联动录像、抓拍并保存图片、弹出报警画面、声音警告、上传中心、发送邮件、触发报警输出，</w:t>
            </w:r>
            <w:proofErr w:type="gramStart"/>
            <w:r w:rsidRPr="007327D3">
              <w:rPr>
                <w:rFonts w:asciiTheme="minorEastAsia" w:eastAsiaTheme="minorEastAsia" w:hAnsiTheme="minorEastAsia" w:cs="仿宋" w:hint="eastAsia"/>
                <w:color w:val="000000"/>
                <w:kern w:val="0"/>
                <w:sz w:val="24"/>
              </w:rPr>
              <w:t>联动云</w:t>
            </w:r>
            <w:proofErr w:type="gramEnd"/>
            <w:r w:rsidRPr="007327D3">
              <w:rPr>
                <w:rFonts w:asciiTheme="minorEastAsia" w:eastAsiaTheme="minorEastAsia" w:hAnsiTheme="minorEastAsia" w:cs="仿宋" w:hint="eastAsia"/>
                <w:color w:val="000000"/>
                <w:kern w:val="0"/>
                <w:sz w:val="24"/>
              </w:rPr>
              <w:t>台轮巡、</w:t>
            </w:r>
            <w:proofErr w:type="gramStart"/>
            <w:r w:rsidRPr="007327D3">
              <w:rPr>
                <w:rFonts w:asciiTheme="minorEastAsia" w:eastAsiaTheme="minorEastAsia" w:hAnsiTheme="minorEastAsia" w:cs="仿宋" w:hint="eastAsia"/>
                <w:color w:val="000000"/>
                <w:kern w:val="0"/>
                <w:sz w:val="24"/>
              </w:rPr>
              <w:t>联动云</w:t>
            </w:r>
            <w:proofErr w:type="gramEnd"/>
            <w:r w:rsidRPr="007327D3">
              <w:rPr>
                <w:rFonts w:asciiTheme="minorEastAsia" w:eastAsiaTheme="minorEastAsia" w:hAnsiTheme="minorEastAsia" w:cs="仿宋" w:hint="eastAsia"/>
                <w:color w:val="000000"/>
                <w:kern w:val="0"/>
                <w:sz w:val="24"/>
              </w:rPr>
              <w:t>台预置点、记录日志</w:t>
            </w:r>
            <w:r w:rsidRPr="007327D3">
              <w:rPr>
                <w:rFonts w:asciiTheme="minorEastAsia" w:eastAsiaTheme="minorEastAsia" w:hAnsiTheme="minorEastAsia" w:cs="仿宋" w:hint="eastAsia"/>
                <w:color w:val="000000"/>
                <w:kern w:val="0"/>
                <w:sz w:val="24"/>
              </w:rPr>
              <w:br/>
              <w:t>5.配合具有区域关注度检测功能的IPC，可实时显示关注区域的人数；支持配置人数阀值和停留时长，</w:t>
            </w:r>
            <w:proofErr w:type="gramStart"/>
            <w:r w:rsidRPr="007327D3">
              <w:rPr>
                <w:rFonts w:asciiTheme="minorEastAsia" w:eastAsiaTheme="minorEastAsia" w:hAnsiTheme="minorEastAsia" w:cs="仿宋" w:hint="eastAsia"/>
                <w:color w:val="000000"/>
                <w:kern w:val="0"/>
                <w:sz w:val="24"/>
              </w:rPr>
              <w:t>当人数</w:t>
            </w:r>
            <w:proofErr w:type="gramEnd"/>
            <w:r w:rsidRPr="007327D3">
              <w:rPr>
                <w:rFonts w:asciiTheme="minorEastAsia" w:eastAsiaTheme="minorEastAsia" w:hAnsiTheme="minorEastAsia" w:cs="仿宋" w:hint="eastAsia"/>
                <w:color w:val="000000"/>
                <w:kern w:val="0"/>
                <w:sz w:val="24"/>
              </w:rPr>
              <w:t>过多或停留超时触发报警时，样机可联动录像、抓拍并保存图片、弹出报警画面、声音警告、上传中心、发送邮件、触发报警输出，</w:t>
            </w:r>
            <w:proofErr w:type="gramStart"/>
            <w:r w:rsidRPr="007327D3">
              <w:rPr>
                <w:rFonts w:asciiTheme="minorEastAsia" w:eastAsiaTheme="minorEastAsia" w:hAnsiTheme="minorEastAsia" w:cs="仿宋" w:hint="eastAsia"/>
                <w:color w:val="000000"/>
                <w:kern w:val="0"/>
                <w:sz w:val="24"/>
              </w:rPr>
              <w:t>联动云</w:t>
            </w:r>
            <w:proofErr w:type="gramEnd"/>
            <w:r w:rsidRPr="007327D3">
              <w:rPr>
                <w:rFonts w:asciiTheme="minorEastAsia" w:eastAsiaTheme="minorEastAsia" w:hAnsiTheme="minorEastAsia" w:cs="仿宋" w:hint="eastAsia"/>
                <w:color w:val="000000"/>
                <w:kern w:val="0"/>
                <w:sz w:val="24"/>
              </w:rPr>
              <w:t>台轮巡、</w:t>
            </w:r>
            <w:proofErr w:type="gramStart"/>
            <w:r w:rsidRPr="007327D3">
              <w:rPr>
                <w:rFonts w:asciiTheme="minorEastAsia" w:eastAsiaTheme="minorEastAsia" w:hAnsiTheme="minorEastAsia" w:cs="仿宋" w:hint="eastAsia"/>
                <w:color w:val="000000"/>
                <w:kern w:val="0"/>
                <w:sz w:val="24"/>
              </w:rPr>
              <w:t>联动云</w:t>
            </w:r>
            <w:proofErr w:type="gramEnd"/>
            <w:r w:rsidRPr="007327D3">
              <w:rPr>
                <w:rFonts w:asciiTheme="minorEastAsia" w:eastAsiaTheme="minorEastAsia" w:hAnsiTheme="minorEastAsia" w:cs="仿宋" w:hint="eastAsia"/>
                <w:color w:val="000000"/>
                <w:kern w:val="0"/>
                <w:sz w:val="24"/>
              </w:rPr>
              <w:t>台预置点、记录日志</w:t>
            </w:r>
            <w:r w:rsidRPr="007327D3">
              <w:rPr>
                <w:rFonts w:asciiTheme="minorEastAsia" w:eastAsiaTheme="minorEastAsia" w:hAnsiTheme="minorEastAsia" w:cs="仿宋" w:hint="eastAsia"/>
                <w:color w:val="000000"/>
                <w:kern w:val="0"/>
                <w:sz w:val="24"/>
              </w:rPr>
              <w:br/>
              <w:t>6.▲支持报警事件、异常事件实时计数提醒，并以图标形式在监控界面上提醒用户。用户可以点击报警图标，查看报警详情列表，可在列表中快速查看报警关联的录像。当有</w:t>
            </w:r>
            <w:proofErr w:type="gramStart"/>
            <w:r w:rsidRPr="007327D3">
              <w:rPr>
                <w:rFonts w:asciiTheme="minorEastAsia" w:eastAsiaTheme="minorEastAsia" w:hAnsiTheme="minorEastAsia" w:cs="仿宋" w:hint="eastAsia"/>
                <w:color w:val="000000"/>
                <w:kern w:val="0"/>
                <w:sz w:val="24"/>
              </w:rPr>
              <w:t>新事件</w:t>
            </w:r>
            <w:proofErr w:type="gramEnd"/>
            <w:r w:rsidRPr="007327D3">
              <w:rPr>
                <w:rFonts w:asciiTheme="minorEastAsia" w:eastAsiaTheme="minorEastAsia" w:hAnsiTheme="minorEastAsia" w:cs="仿宋" w:hint="eastAsia"/>
                <w:color w:val="000000"/>
                <w:kern w:val="0"/>
                <w:sz w:val="24"/>
              </w:rPr>
              <w:t>发生时计数自动累加，当用户查看后计数自动清零</w:t>
            </w:r>
            <w:r w:rsidRPr="007327D3">
              <w:rPr>
                <w:rFonts w:asciiTheme="minorEastAsia" w:eastAsiaTheme="minorEastAsia" w:hAnsiTheme="minorEastAsia" w:cs="仿宋" w:hint="eastAsia"/>
                <w:color w:val="000000"/>
                <w:kern w:val="0"/>
                <w:sz w:val="24"/>
              </w:rPr>
              <w:br/>
              <w:t>7.支持秒级检索查看硬盘中录像文件，秒级检索录像文件中的人员、车辆、人体等活动目标，并以</w:t>
            </w:r>
            <w:proofErr w:type="gramStart"/>
            <w:r w:rsidRPr="007327D3">
              <w:rPr>
                <w:rFonts w:asciiTheme="minorEastAsia" w:eastAsiaTheme="minorEastAsia" w:hAnsiTheme="minorEastAsia" w:cs="仿宋" w:hint="eastAsia"/>
                <w:color w:val="000000"/>
                <w:kern w:val="0"/>
                <w:sz w:val="24"/>
              </w:rPr>
              <w:t>弹窗形式</w:t>
            </w:r>
            <w:proofErr w:type="gramEnd"/>
            <w:r w:rsidRPr="007327D3">
              <w:rPr>
                <w:rFonts w:asciiTheme="minorEastAsia" w:eastAsiaTheme="minorEastAsia" w:hAnsiTheme="minorEastAsia" w:cs="仿宋" w:hint="eastAsia"/>
                <w:color w:val="000000"/>
                <w:kern w:val="0"/>
                <w:sz w:val="24"/>
              </w:rPr>
              <w:t>来展示活动目标关联的录像片段</w:t>
            </w:r>
            <w:r w:rsidRPr="007327D3">
              <w:rPr>
                <w:rFonts w:asciiTheme="minorEastAsia" w:eastAsiaTheme="minorEastAsia" w:hAnsiTheme="minorEastAsia" w:cs="仿宋" w:hint="eastAsia"/>
                <w:color w:val="000000"/>
                <w:kern w:val="0"/>
                <w:sz w:val="24"/>
              </w:rPr>
              <w:br/>
              <w:t>8.支持图片文件秒级检索，秒级提取硬盘中人脸、车</w:t>
            </w:r>
            <w:r w:rsidRPr="007327D3">
              <w:rPr>
                <w:rFonts w:asciiTheme="minorEastAsia" w:eastAsiaTheme="minorEastAsia" w:hAnsiTheme="minorEastAsia" w:cs="仿宋" w:hint="eastAsia"/>
                <w:color w:val="000000"/>
                <w:kern w:val="0"/>
                <w:sz w:val="24"/>
              </w:rPr>
              <w:lastRenderedPageBreak/>
              <w:t>辆、人体等图片文件，用户可快速浏览全部通道中的图片文件</w:t>
            </w:r>
            <w:r w:rsidRPr="007327D3">
              <w:rPr>
                <w:rFonts w:asciiTheme="minorEastAsia" w:eastAsiaTheme="minorEastAsia" w:hAnsiTheme="minorEastAsia" w:cs="仿宋" w:hint="eastAsia"/>
                <w:color w:val="000000"/>
                <w:kern w:val="0"/>
                <w:sz w:val="24"/>
              </w:rPr>
              <w:br/>
              <w:t>9.支持过车记录导出表格功能，表格包含通道、时间、车牌号、车型、车身颜色、车辆品牌、车辆抓拍图片信息</w:t>
            </w:r>
            <w:r w:rsidRPr="007327D3">
              <w:rPr>
                <w:rFonts w:asciiTheme="minorEastAsia" w:eastAsiaTheme="minorEastAsia" w:hAnsiTheme="minorEastAsia" w:cs="仿宋" w:hint="eastAsia"/>
                <w:color w:val="000000"/>
                <w:kern w:val="0"/>
                <w:sz w:val="24"/>
              </w:rPr>
              <w:br/>
              <w:t>10.支持图表形式展示已添加的IP通道，支持自动抓拍一张图片作为IP通道封面</w:t>
            </w:r>
            <w:r w:rsidRPr="007327D3">
              <w:rPr>
                <w:rFonts w:asciiTheme="minorEastAsia" w:eastAsiaTheme="minorEastAsia" w:hAnsiTheme="minorEastAsia" w:cs="仿宋" w:hint="eastAsia"/>
                <w:color w:val="000000"/>
                <w:kern w:val="0"/>
                <w:sz w:val="24"/>
              </w:rPr>
              <w:br/>
              <w:t>11.可通过IE预览和回放双目摄像机的立体声</w:t>
            </w:r>
            <w:r w:rsidRPr="007327D3">
              <w:rPr>
                <w:rFonts w:asciiTheme="minorEastAsia" w:eastAsiaTheme="minorEastAsia" w:hAnsiTheme="minorEastAsia" w:cs="仿宋" w:hint="eastAsia"/>
                <w:color w:val="000000"/>
                <w:kern w:val="0"/>
                <w:sz w:val="24"/>
              </w:rPr>
              <w:br/>
              <w:t>12.支持报警输入触发一键撤防功能，撤防的报警类型可选（弹出报警画面、声音警告、上传中心、发送邮件、触发报警输出）</w:t>
            </w:r>
            <w:r w:rsidRPr="007327D3">
              <w:rPr>
                <w:rFonts w:asciiTheme="minorEastAsia" w:eastAsiaTheme="minorEastAsia" w:hAnsiTheme="minorEastAsia" w:cs="仿宋" w:hint="eastAsia"/>
                <w:color w:val="000000"/>
                <w:kern w:val="0"/>
                <w:sz w:val="24"/>
              </w:rPr>
              <w:br/>
              <w:t>13.支持实时监测并显示系统正在进行的录像备份任务，可查看剩余录像大小、剩余时间、备份进度百分比和进度条</w:t>
            </w:r>
            <w:r w:rsidRPr="007327D3">
              <w:rPr>
                <w:rFonts w:asciiTheme="minorEastAsia" w:eastAsiaTheme="minorEastAsia" w:hAnsiTheme="minorEastAsia" w:cs="仿宋" w:hint="eastAsia"/>
                <w:color w:val="000000"/>
                <w:kern w:val="0"/>
                <w:sz w:val="24"/>
              </w:rPr>
              <w:br/>
              <w:t>注：标▲项技术参数需提供公安部检测报告以证明其真实性（提供检测报告复印件并加盖生产厂家公章）</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硬盘</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1.硬盘尺寸：3.5英寸；</w:t>
            </w:r>
            <w:r w:rsidRPr="007327D3">
              <w:rPr>
                <w:rFonts w:asciiTheme="minorEastAsia" w:eastAsiaTheme="minorEastAsia" w:hAnsiTheme="minorEastAsia" w:cs="仿宋" w:hint="eastAsia"/>
                <w:color w:val="000000"/>
                <w:kern w:val="0"/>
                <w:sz w:val="24"/>
              </w:rPr>
              <w:br/>
              <w:t>2.接口类型：SATA3.0 ；</w:t>
            </w:r>
            <w:r w:rsidRPr="007327D3">
              <w:rPr>
                <w:rFonts w:asciiTheme="minorEastAsia" w:eastAsiaTheme="minorEastAsia" w:hAnsiTheme="minorEastAsia" w:cs="仿宋" w:hint="eastAsia"/>
                <w:color w:val="000000"/>
                <w:kern w:val="0"/>
                <w:sz w:val="24"/>
              </w:rPr>
              <w:br/>
              <w:t>3.硬盘容量：4T；</w:t>
            </w:r>
            <w:r w:rsidRPr="007327D3">
              <w:rPr>
                <w:rFonts w:asciiTheme="minorEastAsia" w:eastAsiaTheme="minorEastAsia" w:hAnsiTheme="minorEastAsia" w:cs="仿宋" w:hint="eastAsia"/>
                <w:color w:val="000000"/>
                <w:kern w:val="0"/>
                <w:sz w:val="24"/>
              </w:rPr>
              <w:br/>
              <w:t>4.缓存：64MB ；</w:t>
            </w:r>
            <w:r w:rsidRPr="007327D3">
              <w:rPr>
                <w:rFonts w:asciiTheme="minorEastAsia" w:eastAsiaTheme="minorEastAsia" w:hAnsiTheme="minorEastAsia" w:cs="仿宋" w:hint="eastAsia"/>
                <w:color w:val="000000"/>
                <w:kern w:val="0"/>
                <w:sz w:val="24"/>
              </w:rPr>
              <w:br/>
              <w:t>5.转速：5900rpm。</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6</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7</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以太网交换机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1.▲标准1U机架式设备，为保证产品成熟，要求所投产品型号为官网在售产品，提供</w:t>
            </w:r>
            <w:proofErr w:type="gramStart"/>
            <w:r w:rsidRPr="007327D3">
              <w:rPr>
                <w:rFonts w:asciiTheme="minorEastAsia" w:eastAsiaTheme="minorEastAsia" w:hAnsiTheme="minorEastAsia" w:cs="仿宋" w:hint="eastAsia"/>
                <w:color w:val="000000"/>
                <w:kern w:val="0"/>
                <w:sz w:val="24"/>
              </w:rPr>
              <w:t>官网截</w:t>
            </w:r>
            <w:proofErr w:type="gramEnd"/>
            <w:r w:rsidRPr="007327D3">
              <w:rPr>
                <w:rFonts w:asciiTheme="minorEastAsia" w:eastAsiaTheme="minorEastAsia" w:hAnsiTheme="minorEastAsia" w:cs="仿宋" w:hint="eastAsia"/>
                <w:color w:val="000000"/>
                <w:kern w:val="0"/>
                <w:sz w:val="24"/>
              </w:rPr>
              <w:t>图及链接备查（投标时提供有证明力截图复印件）；</w:t>
            </w:r>
            <w:r w:rsidRPr="007327D3">
              <w:rPr>
                <w:rFonts w:asciiTheme="minorEastAsia" w:eastAsiaTheme="minorEastAsia" w:hAnsiTheme="minorEastAsia" w:cs="仿宋" w:hint="eastAsia"/>
                <w:color w:val="000000"/>
                <w:kern w:val="0"/>
                <w:sz w:val="24"/>
              </w:rPr>
              <w:br/>
              <w:t>2.交换容量≥336Gbps，包转发率≥96Mpps,</w:t>
            </w:r>
            <w:proofErr w:type="gramStart"/>
            <w:r w:rsidRPr="007327D3">
              <w:rPr>
                <w:rFonts w:asciiTheme="minorEastAsia" w:eastAsiaTheme="minorEastAsia" w:hAnsiTheme="minorEastAsia" w:cs="仿宋" w:hint="eastAsia"/>
                <w:color w:val="000000"/>
                <w:kern w:val="0"/>
                <w:sz w:val="24"/>
              </w:rPr>
              <w:t>以官网公布</w:t>
            </w:r>
            <w:proofErr w:type="gramEnd"/>
            <w:r w:rsidRPr="007327D3">
              <w:rPr>
                <w:rFonts w:asciiTheme="minorEastAsia" w:eastAsiaTheme="minorEastAsia" w:hAnsiTheme="minorEastAsia" w:cs="仿宋" w:hint="eastAsia"/>
                <w:color w:val="000000"/>
                <w:kern w:val="0"/>
                <w:sz w:val="24"/>
              </w:rPr>
              <w:t>信息为准,如有双重指标X/Y，以小指标X为准；</w:t>
            </w:r>
            <w:r w:rsidRPr="007327D3">
              <w:rPr>
                <w:rFonts w:asciiTheme="minorEastAsia" w:eastAsiaTheme="minorEastAsia" w:hAnsiTheme="minorEastAsia" w:cs="仿宋" w:hint="eastAsia"/>
                <w:color w:val="000000"/>
                <w:kern w:val="0"/>
                <w:sz w:val="24"/>
              </w:rPr>
              <w:br/>
              <w:t>3.至少配备24个</w:t>
            </w:r>
            <w:proofErr w:type="gramStart"/>
            <w:r w:rsidRPr="007327D3">
              <w:rPr>
                <w:rFonts w:asciiTheme="minorEastAsia" w:eastAsiaTheme="minorEastAsia" w:hAnsiTheme="minorEastAsia" w:cs="仿宋" w:hint="eastAsia"/>
                <w:color w:val="000000"/>
                <w:kern w:val="0"/>
                <w:sz w:val="24"/>
              </w:rPr>
              <w:t>千兆电口</w:t>
            </w:r>
            <w:proofErr w:type="gramEnd"/>
            <w:r w:rsidRPr="007327D3">
              <w:rPr>
                <w:rFonts w:asciiTheme="minorEastAsia" w:eastAsiaTheme="minorEastAsia" w:hAnsiTheme="minorEastAsia" w:cs="仿宋" w:hint="eastAsia"/>
                <w:color w:val="000000"/>
                <w:kern w:val="0"/>
                <w:sz w:val="24"/>
              </w:rPr>
              <w:t>，4个</w:t>
            </w:r>
            <w:proofErr w:type="gramStart"/>
            <w:r w:rsidRPr="007327D3">
              <w:rPr>
                <w:rFonts w:asciiTheme="minorEastAsia" w:eastAsiaTheme="minorEastAsia" w:hAnsiTheme="minorEastAsia" w:cs="仿宋" w:hint="eastAsia"/>
                <w:color w:val="000000"/>
                <w:kern w:val="0"/>
                <w:sz w:val="24"/>
              </w:rPr>
              <w:t>千兆非</w:t>
            </w:r>
            <w:proofErr w:type="gramEnd"/>
            <w:r w:rsidRPr="007327D3">
              <w:rPr>
                <w:rFonts w:asciiTheme="minorEastAsia" w:eastAsiaTheme="minorEastAsia" w:hAnsiTheme="minorEastAsia" w:cs="仿宋" w:hint="eastAsia"/>
                <w:color w:val="000000"/>
                <w:kern w:val="0"/>
                <w:sz w:val="24"/>
              </w:rPr>
              <w:t>复用光口；</w:t>
            </w:r>
            <w:r w:rsidRPr="007327D3">
              <w:rPr>
                <w:rFonts w:asciiTheme="minorEastAsia" w:eastAsiaTheme="minorEastAsia" w:hAnsiTheme="minorEastAsia" w:cs="仿宋" w:hint="eastAsia"/>
                <w:color w:val="000000"/>
                <w:kern w:val="0"/>
                <w:sz w:val="24"/>
              </w:rPr>
              <w:br/>
              <w:t>4.路由协议：支持静态路由、RIP、OSPF、BGP；</w:t>
            </w:r>
            <w:r w:rsidRPr="007327D3">
              <w:rPr>
                <w:rFonts w:asciiTheme="minorEastAsia" w:eastAsiaTheme="minorEastAsia" w:hAnsiTheme="minorEastAsia" w:cs="仿宋" w:hint="eastAsia"/>
                <w:color w:val="000000"/>
                <w:kern w:val="0"/>
                <w:sz w:val="24"/>
              </w:rPr>
              <w:br/>
              <w:t>5.为保障设备稳定性，要求采用无风扇设计；</w:t>
            </w:r>
            <w:r w:rsidRPr="007327D3">
              <w:rPr>
                <w:rFonts w:asciiTheme="minorEastAsia" w:eastAsiaTheme="minorEastAsia" w:hAnsiTheme="minorEastAsia" w:cs="仿宋" w:hint="eastAsia"/>
                <w:color w:val="000000"/>
                <w:kern w:val="0"/>
                <w:sz w:val="24"/>
              </w:rPr>
              <w:br/>
              <w:t>6.▲为保障设备环境适应能力，要求设备支持-10℃-55℃</w:t>
            </w:r>
            <w:proofErr w:type="gramStart"/>
            <w:r w:rsidRPr="007327D3">
              <w:rPr>
                <w:rFonts w:asciiTheme="minorEastAsia" w:eastAsiaTheme="minorEastAsia" w:hAnsiTheme="minorEastAsia" w:cs="仿宋" w:hint="eastAsia"/>
                <w:color w:val="000000"/>
                <w:kern w:val="0"/>
                <w:sz w:val="24"/>
              </w:rPr>
              <w:t>宽温工作</w:t>
            </w:r>
            <w:proofErr w:type="gramEnd"/>
            <w:r w:rsidRPr="007327D3">
              <w:rPr>
                <w:rFonts w:asciiTheme="minorEastAsia" w:eastAsiaTheme="minorEastAsia" w:hAnsiTheme="minorEastAsia" w:cs="仿宋" w:hint="eastAsia"/>
                <w:color w:val="000000"/>
                <w:kern w:val="0"/>
                <w:sz w:val="24"/>
              </w:rPr>
              <w:t>, ,提供</w:t>
            </w:r>
            <w:proofErr w:type="gramStart"/>
            <w:r w:rsidRPr="007327D3">
              <w:rPr>
                <w:rFonts w:asciiTheme="minorEastAsia" w:eastAsiaTheme="minorEastAsia" w:hAnsiTheme="minorEastAsia" w:cs="仿宋" w:hint="eastAsia"/>
                <w:color w:val="000000"/>
                <w:kern w:val="0"/>
                <w:sz w:val="24"/>
              </w:rPr>
              <w:t>官网截图证明</w:t>
            </w:r>
            <w:proofErr w:type="gramEnd"/>
            <w:r w:rsidRPr="007327D3">
              <w:rPr>
                <w:rFonts w:asciiTheme="minorEastAsia" w:eastAsiaTheme="minorEastAsia" w:hAnsiTheme="minorEastAsia" w:cs="仿宋" w:hint="eastAsia"/>
                <w:color w:val="000000"/>
                <w:kern w:val="0"/>
                <w:sz w:val="24"/>
              </w:rPr>
              <w:t>并加盖原厂公章；</w:t>
            </w:r>
            <w:r w:rsidRPr="007327D3">
              <w:rPr>
                <w:rFonts w:asciiTheme="minorEastAsia" w:eastAsiaTheme="minorEastAsia" w:hAnsiTheme="minorEastAsia" w:cs="仿宋" w:hint="eastAsia"/>
                <w:color w:val="000000"/>
                <w:kern w:val="0"/>
                <w:sz w:val="24"/>
              </w:rPr>
              <w:br/>
              <w:t>7.▲为节能环保考虑，降低UPS电源的功率，要求设备最大功耗≤22W，</w:t>
            </w:r>
            <w:proofErr w:type="gramStart"/>
            <w:r w:rsidRPr="007327D3">
              <w:rPr>
                <w:rFonts w:asciiTheme="minorEastAsia" w:eastAsiaTheme="minorEastAsia" w:hAnsiTheme="minorEastAsia" w:cs="仿宋" w:hint="eastAsia"/>
                <w:color w:val="000000"/>
                <w:kern w:val="0"/>
                <w:sz w:val="24"/>
              </w:rPr>
              <w:t>提供官网功耗</w:t>
            </w:r>
            <w:proofErr w:type="gramEnd"/>
            <w:r w:rsidRPr="007327D3">
              <w:rPr>
                <w:rFonts w:asciiTheme="minorEastAsia" w:eastAsiaTheme="minorEastAsia" w:hAnsiTheme="minorEastAsia" w:cs="仿宋" w:hint="eastAsia"/>
                <w:color w:val="000000"/>
                <w:kern w:val="0"/>
                <w:sz w:val="24"/>
              </w:rPr>
              <w:t>截图并加盖原厂商公章；</w:t>
            </w:r>
            <w:r w:rsidRPr="007327D3">
              <w:rPr>
                <w:rFonts w:asciiTheme="minorEastAsia" w:eastAsiaTheme="minorEastAsia" w:hAnsiTheme="minorEastAsia" w:cs="仿宋" w:hint="eastAsia"/>
                <w:color w:val="000000"/>
                <w:kern w:val="0"/>
                <w:sz w:val="24"/>
              </w:rPr>
              <w:br/>
              <w:t>8.支持中文管理界面、WEB管理接口、SNMP v1/v2/v3。</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机柜</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1.42U标准机柜；2.尺寸≥2000*600*1000mm；3.</w:t>
            </w:r>
            <w:proofErr w:type="gramStart"/>
            <w:r w:rsidRPr="007327D3">
              <w:rPr>
                <w:rFonts w:asciiTheme="minorEastAsia" w:eastAsiaTheme="minorEastAsia" w:hAnsiTheme="minorEastAsia" w:cs="仿宋" w:hint="eastAsia"/>
                <w:color w:val="000000"/>
                <w:kern w:val="0"/>
                <w:sz w:val="24"/>
              </w:rPr>
              <w:t>标配三层</w:t>
            </w:r>
            <w:proofErr w:type="gramEnd"/>
            <w:r w:rsidRPr="007327D3">
              <w:rPr>
                <w:rFonts w:asciiTheme="minorEastAsia" w:eastAsiaTheme="minorEastAsia" w:hAnsiTheme="minorEastAsia" w:cs="仿宋" w:hint="eastAsia"/>
                <w:color w:val="000000"/>
                <w:kern w:val="0"/>
                <w:sz w:val="24"/>
              </w:rPr>
              <w:t>隔板、2个8口PDU。</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9</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UPS不间断电源</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 xml:space="preserve">1.要求ups功率≥6kva，单进单出  </w:t>
            </w:r>
            <w:r w:rsidRPr="007327D3">
              <w:rPr>
                <w:rFonts w:asciiTheme="minorEastAsia" w:eastAsiaTheme="minorEastAsia" w:hAnsiTheme="minorEastAsia" w:cs="仿宋" w:hint="eastAsia"/>
                <w:color w:val="000000"/>
                <w:kern w:val="0"/>
                <w:sz w:val="24"/>
              </w:rPr>
              <w:br/>
              <w:t xml:space="preserve">2.输入功率因数＞0.99，输出功率因数0.8   </w:t>
            </w:r>
            <w:r w:rsidRPr="007327D3">
              <w:rPr>
                <w:rFonts w:asciiTheme="minorEastAsia" w:eastAsiaTheme="minorEastAsia" w:hAnsiTheme="minorEastAsia" w:cs="仿宋" w:hint="eastAsia"/>
                <w:color w:val="000000"/>
                <w:kern w:val="0"/>
                <w:sz w:val="24"/>
              </w:rPr>
              <w:br/>
              <w:t xml:space="preserve">3.输入电压范围应不小于110-300Vac  </w:t>
            </w:r>
            <w:r w:rsidRPr="007327D3">
              <w:rPr>
                <w:rFonts w:asciiTheme="minorEastAsia" w:eastAsiaTheme="minorEastAsia" w:hAnsiTheme="minorEastAsia" w:cs="仿宋" w:hint="eastAsia"/>
                <w:color w:val="000000"/>
                <w:kern w:val="0"/>
                <w:sz w:val="24"/>
              </w:rPr>
              <w:br/>
              <w:t>4.UPS设备输入频率范围不小于：40Hz-70Hz</w:t>
            </w:r>
            <w:r w:rsidRPr="007327D3">
              <w:rPr>
                <w:rFonts w:asciiTheme="minorEastAsia" w:eastAsiaTheme="minorEastAsia" w:hAnsiTheme="minorEastAsia" w:cs="仿宋" w:hint="eastAsia"/>
                <w:color w:val="000000"/>
                <w:kern w:val="0"/>
                <w:sz w:val="24"/>
              </w:rPr>
              <w:br/>
              <w:t>5.过载能力：105%≤负载量＜110%  10分钟   110%</w:t>
            </w:r>
            <w:r w:rsidRPr="007327D3">
              <w:rPr>
                <w:rFonts w:asciiTheme="minorEastAsia" w:eastAsiaTheme="minorEastAsia" w:hAnsiTheme="minorEastAsia" w:cs="仿宋" w:hint="eastAsia"/>
                <w:color w:val="000000"/>
                <w:kern w:val="0"/>
                <w:sz w:val="24"/>
              </w:rPr>
              <w:lastRenderedPageBreak/>
              <w:t>≤负载量＜130%  1分钟</w:t>
            </w:r>
            <w:r w:rsidRPr="007327D3">
              <w:rPr>
                <w:rFonts w:asciiTheme="minorEastAsia" w:eastAsiaTheme="minorEastAsia" w:hAnsiTheme="minorEastAsia" w:cs="仿宋" w:hint="eastAsia"/>
                <w:color w:val="000000"/>
                <w:kern w:val="0"/>
                <w:sz w:val="24"/>
              </w:rPr>
              <w:br/>
              <w:t>6.输出电压：L/N：220/230/240Vac±1%</w:t>
            </w:r>
            <w:r w:rsidRPr="007327D3">
              <w:rPr>
                <w:rFonts w:asciiTheme="minorEastAsia" w:eastAsiaTheme="minorEastAsia" w:hAnsiTheme="minorEastAsia" w:cs="仿宋" w:hint="eastAsia"/>
                <w:color w:val="000000"/>
                <w:kern w:val="0"/>
                <w:sz w:val="24"/>
              </w:rPr>
              <w:br/>
              <w:t xml:space="preserve">7.输出效率：88%  </w:t>
            </w:r>
            <w:r w:rsidRPr="007327D3">
              <w:rPr>
                <w:rFonts w:asciiTheme="minorEastAsia" w:eastAsiaTheme="minorEastAsia" w:hAnsiTheme="minorEastAsia" w:cs="仿宋" w:hint="eastAsia"/>
                <w:color w:val="000000"/>
                <w:kern w:val="0"/>
                <w:sz w:val="24"/>
              </w:rPr>
              <w:br/>
              <w:t>8.▲防腐蚀设计与关键元器件引脚特殊保护，确保在恶劣环境下可靠供电（提供彩页证明）</w:t>
            </w:r>
            <w:r w:rsidRPr="007327D3">
              <w:rPr>
                <w:rFonts w:asciiTheme="minorEastAsia" w:eastAsiaTheme="minorEastAsia" w:hAnsiTheme="minorEastAsia" w:cs="仿宋" w:hint="eastAsia"/>
                <w:color w:val="000000"/>
                <w:kern w:val="0"/>
                <w:sz w:val="24"/>
              </w:rPr>
              <w:br/>
              <w:t>9.配备16块蓄电池</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9</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音箱</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1．功率： 4.5W；</w:t>
            </w:r>
            <w:r w:rsidRPr="007327D3">
              <w:rPr>
                <w:rFonts w:asciiTheme="minorEastAsia" w:eastAsiaTheme="minorEastAsia" w:hAnsiTheme="minorEastAsia" w:cs="仿宋" w:hint="eastAsia"/>
                <w:color w:val="000000"/>
                <w:kern w:val="0"/>
                <w:sz w:val="24"/>
              </w:rPr>
              <w:br/>
              <w:t>2．信噪比：≥85dBA；</w:t>
            </w:r>
            <w:r w:rsidRPr="007327D3">
              <w:rPr>
                <w:rFonts w:asciiTheme="minorEastAsia" w:eastAsiaTheme="minorEastAsia" w:hAnsiTheme="minorEastAsia" w:cs="仿宋" w:hint="eastAsia"/>
                <w:color w:val="000000"/>
                <w:kern w:val="0"/>
                <w:sz w:val="24"/>
              </w:rPr>
              <w:br/>
              <w:t>3．音箱控制：旋钮；</w:t>
            </w:r>
            <w:r w:rsidRPr="007327D3">
              <w:rPr>
                <w:rFonts w:asciiTheme="minorEastAsia" w:eastAsiaTheme="minorEastAsia" w:hAnsiTheme="minorEastAsia" w:cs="仿宋" w:hint="eastAsia"/>
                <w:color w:val="000000"/>
                <w:kern w:val="0"/>
                <w:sz w:val="24"/>
              </w:rPr>
              <w:br/>
              <w:t>4．扬声器单元：4英寸(外径106mm)，防磁，6欧姆；</w:t>
            </w:r>
            <w:r w:rsidRPr="007327D3">
              <w:rPr>
                <w:rFonts w:asciiTheme="minorEastAsia" w:eastAsiaTheme="minorEastAsia" w:hAnsiTheme="minorEastAsia" w:cs="仿宋" w:hint="eastAsia"/>
                <w:color w:val="000000"/>
                <w:kern w:val="0"/>
                <w:sz w:val="24"/>
              </w:rPr>
              <w:br/>
              <w:t>5．接口：3.5毫米音频接口。</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10</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打印机</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1.多功能：打印/复印/扫描/传真；</w:t>
            </w:r>
            <w:r w:rsidRPr="007327D3">
              <w:rPr>
                <w:rFonts w:asciiTheme="minorEastAsia" w:eastAsiaTheme="minorEastAsia" w:hAnsiTheme="minorEastAsia" w:cs="仿宋" w:hint="eastAsia"/>
                <w:color w:val="000000"/>
                <w:kern w:val="0"/>
                <w:sz w:val="24"/>
              </w:rPr>
              <w:br/>
              <w:t>2.技术类型：黑白激光；</w:t>
            </w:r>
            <w:r w:rsidRPr="007327D3">
              <w:rPr>
                <w:rFonts w:asciiTheme="minorEastAsia" w:eastAsiaTheme="minorEastAsia" w:hAnsiTheme="minorEastAsia" w:cs="仿宋" w:hint="eastAsia"/>
                <w:color w:val="000000"/>
                <w:kern w:val="0"/>
                <w:sz w:val="24"/>
              </w:rPr>
              <w:br/>
              <w:t>3.连接方式：有线&amp;无线；</w:t>
            </w:r>
            <w:r w:rsidRPr="007327D3">
              <w:rPr>
                <w:rFonts w:asciiTheme="minorEastAsia" w:eastAsiaTheme="minorEastAsia" w:hAnsiTheme="minorEastAsia" w:cs="仿宋" w:hint="eastAsia"/>
                <w:color w:val="000000"/>
                <w:kern w:val="0"/>
                <w:sz w:val="24"/>
              </w:rPr>
              <w:br/>
              <w:t>4.幅面：A4；</w:t>
            </w:r>
            <w:r w:rsidRPr="007327D3">
              <w:rPr>
                <w:rFonts w:asciiTheme="minorEastAsia" w:eastAsiaTheme="minorEastAsia" w:hAnsiTheme="minorEastAsia" w:cs="仿宋" w:hint="eastAsia"/>
                <w:color w:val="000000"/>
                <w:kern w:val="0"/>
                <w:sz w:val="24"/>
              </w:rPr>
              <w:br/>
              <w:t>5.自动双面打印：支持。</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台</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11</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双联操作台</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1.长度≥2米；2.宽度≥1.1米；3.高度≥0.75米。</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六、软件平台</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rPr>
                <w:rFonts w:asciiTheme="minorEastAsia" w:eastAsiaTheme="minorEastAsia" w:hAnsiTheme="minorEastAsia" w:cs="仿宋"/>
                <w:b/>
                <w:color w:val="000000"/>
                <w:sz w:val="24"/>
              </w:rPr>
            </w:pP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非现场执法综合应用平台管理软件</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具备完善的交通流量统计能力，界面友好、操作方便、简单易学。采用图形化控制界面，设计简捷、功能一目了然，且满足新交</w:t>
            </w:r>
            <w:proofErr w:type="gramStart"/>
            <w:r w:rsidRPr="007327D3">
              <w:rPr>
                <w:rFonts w:asciiTheme="minorEastAsia" w:eastAsiaTheme="minorEastAsia" w:hAnsiTheme="minorEastAsia" w:cs="仿宋" w:hint="eastAsia"/>
                <w:color w:val="000000"/>
                <w:kern w:val="0"/>
                <w:sz w:val="24"/>
              </w:rPr>
              <w:t>规</w:t>
            </w:r>
            <w:proofErr w:type="gramEnd"/>
            <w:r w:rsidRPr="007327D3">
              <w:rPr>
                <w:rFonts w:asciiTheme="minorEastAsia" w:eastAsiaTheme="minorEastAsia" w:hAnsiTheme="minorEastAsia" w:cs="仿宋" w:hint="eastAsia"/>
                <w:color w:val="000000"/>
                <w:kern w:val="0"/>
                <w:sz w:val="24"/>
              </w:rPr>
              <w:t>标准，具备如下功能：</w:t>
            </w:r>
            <w:r w:rsidRPr="007327D3">
              <w:rPr>
                <w:rFonts w:asciiTheme="minorEastAsia" w:eastAsiaTheme="minorEastAsia" w:hAnsiTheme="minorEastAsia" w:cs="仿宋" w:hint="eastAsia"/>
                <w:color w:val="000000"/>
                <w:kern w:val="0"/>
                <w:sz w:val="24"/>
              </w:rPr>
              <w:br/>
              <w:t>1.实时给出通过传感器车辆的轴载荷、轴类型、轴距、轴数、车重、车速、车型、车牌号码等详细信息，并予以保存；</w:t>
            </w:r>
            <w:r w:rsidRPr="007327D3">
              <w:rPr>
                <w:rFonts w:asciiTheme="minorEastAsia" w:eastAsiaTheme="minorEastAsia" w:hAnsiTheme="minorEastAsia" w:cs="仿宋" w:hint="eastAsia"/>
                <w:color w:val="000000"/>
                <w:kern w:val="0"/>
                <w:sz w:val="24"/>
              </w:rPr>
              <w:br/>
              <w:t>2.根据设定的限制参数可迅速判断出车辆超限超载信息，对过滤出的“超载”信息在软件显示界面上给出警告标志；</w:t>
            </w:r>
            <w:r w:rsidRPr="007327D3">
              <w:rPr>
                <w:rFonts w:asciiTheme="minorEastAsia" w:eastAsiaTheme="minorEastAsia" w:hAnsiTheme="minorEastAsia" w:cs="仿宋" w:hint="eastAsia"/>
                <w:color w:val="000000"/>
                <w:kern w:val="0"/>
                <w:sz w:val="24"/>
              </w:rPr>
              <w:br/>
              <w:t xml:space="preserve">3.通过信息板对超载车辆予以引导；   </w:t>
            </w:r>
            <w:r w:rsidRPr="007327D3">
              <w:rPr>
                <w:rFonts w:asciiTheme="minorEastAsia" w:eastAsiaTheme="minorEastAsia" w:hAnsiTheme="minorEastAsia" w:cs="仿宋" w:hint="eastAsia"/>
                <w:color w:val="000000"/>
                <w:kern w:val="0"/>
                <w:sz w:val="24"/>
              </w:rPr>
              <w:br/>
              <w:t xml:space="preserve">4.报表查询：报表查询中包括了不停车检测数据查询、超限查询、动静态检测数据查询、车牌号码查询，用户可根据需要的类型进行一个有利的查询并允许将查询出来的数据进行打印以及修改保存；          </w:t>
            </w:r>
            <w:r w:rsidRPr="007327D3">
              <w:rPr>
                <w:rFonts w:asciiTheme="minorEastAsia" w:eastAsiaTheme="minorEastAsia" w:hAnsiTheme="minorEastAsia" w:cs="仿宋" w:hint="eastAsia"/>
                <w:color w:val="000000"/>
                <w:kern w:val="0"/>
                <w:sz w:val="24"/>
              </w:rPr>
              <w:br/>
              <w:t>5.可与管理计算机进行网络通信；</w:t>
            </w:r>
            <w:r w:rsidRPr="007327D3">
              <w:rPr>
                <w:rFonts w:asciiTheme="minorEastAsia" w:eastAsiaTheme="minorEastAsia" w:hAnsiTheme="minorEastAsia" w:cs="仿宋" w:hint="eastAsia"/>
                <w:color w:val="000000"/>
                <w:kern w:val="0"/>
                <w:sz w:val="24"/>
              </w:rPr>
              <w:br/>
              <w:t>6.数据统计：能够按时间、</w:t>
            </w:r>
            <w:proofErr w:type="gramStart"/>
            <w:r w:rsidRPr="007327D3">
              <w:rPr>
                <w:rFonts w:asciiTheme="minorEastAsia" w:eastAsiaTheme="minorEastAsia" w:hAnsiTheme="minorEastAsia" w:cs="仿宋" w:hint="eastAsia"/>
                <w:color w:val="000000"/>
                <w:kern w:val="0"/>
                <w:sz w:val="24"/>
              </w:rPr>
              <w:t>按轴型</w:t>
            </w:r>
            <w:proofErr w:type="gramEnd"/>
            <w:r w:rsidRPr="007327D3">
              <w:rPr>
                <w:rFonts w:asciiTheme="minorEastAsia" w:eastAsiaTheme="minorEastAsia" w:hAnsiTheme="minorEastAsia" w:cs="仿宋" w:hint="eastAsia"/>
                <w:color w:val="000000"/>
                <w:kern w:val="0"/>
                <w:sz w:val="24"/>
              </w:rPr>
              <w:t>、按站点进行统计数据并能生成超限流量趋势图，用户可根据需要的类型进行一个有利的统计并将统计结果展现出来，也可以进行打印以及保存图表；</w:t>
            </w:r>
            <w:r w:rsidRPr="007327D3">
              <w:rPr>
                <w:rFonts w:asciiTheme="minorEastAsia" w:eastAsiaTheme="minorEastAsia" w:hAnsiTheme="minorEastAsia" w:cs="仿宋" w:hint="eastAsia"/>
                <w:color w:val="000000"/>
                <w:kern w:val="0"/>
                <w:sz w:val="24"/>
              </w:rPr>
              <w:br/>
              <w:t>7.视频监控：可以实时监控路面状况，并可以实现单画面、四画面、九画面以及十六画面分割显示，根据摄像机通道判定显示可观看的画面数目，系统会自动选择合适观看的分割显示画面数；</w:t>
            </w:r>
            <w:r w:rsidRPr="007327D3">
              <w:rPr>
                <w:rFonts w:asciiTheme="minorEastAsia" w:eastAsiaTheme="minorEastAsia" w:hAnsiTheme="minorEastAsia" w:cs="仿宋" w:hint="eastAsia"/>
                <w:color w:val="000000"/>
                <w:kern w:val="0"/>
                <w:sz w:val="24"/>
              </w:rPr>
              <w:br/>
              <w:t>8.系统配置：系统配置中包括可修改页面标题等内容的基本配置、设备仪配置和设置摄像头IP地址等的高</w:t>
            </w:r>
            <w:r w:rsidRPr="007327D3">
              <w:rPr>
                <w:rFonts w:asciiTheme="minorEastAsia" w:eastAsiaTheme="minorEastAsia" w:hAnsiTheme="minorEastAsia" w:cs="仿宋" w:hint="eastAsia"/>
                <w:color w:val="000000"/>
                <w:kern w:val="0"/>
                <w:sz w:val="24"/>
              </w:rPr>
              <w:lastRenderedPageBreak/>
              <w:t>级配置、添加删除修改用户的用户管理、登记警察和路政人员信息</w:t>
            </w:r>
            <w:proofErr w:type="gramStart"/>
            <w:r w:rsidRPr="007327D3">
              <w:rPr>
                <w:rFonts w:asciiTheme="minorEastAsia" w:eastAsiaTheme="minorEastAsia" w:hAnsiTheme="minorEastAsia" w:cs="仿宋" w:hint="eastAsia"/>
                <w:color w:val="000000"/>
                <w:kern w:val="0"/>
                <w:sz w:val="24"/>
              </w:rPr>
              <w:t>的磅单登记</w:t>
            </w:r>
            <w:proofErr w:type="gramEnd"/>
            <w:r w:rsidRPr="007327D3">
              <w:rPr>
                <w:rFonts w:asciiTheme="minorEastAsia" w:eastAsiaTheme="minorEastAsia" w:hAnsiTheme="minorEastAsia" w:cs="仿宋" w:hint="eastAsia"/>
                <w:color w:val="000000"/>
                <w:kern w:val="0"/>
                <w:sz w:val="24"/>
              </w:rPr>
              <w:t>、添加删除更新治超站信息的站点登记以及连接服务器信息的服务配置；</w:t>
            </w:r>
            <w:r w:rsidRPr="007327D3">
              <w:rPr>
                <w:rFonts w:asciiTheme="minorEastAsia" w:eastAsiaTheme="minorEastAsia" w:hAnsiTheme="minorEastAsia" w:cs="仿宋" w:hint="eastAsia"/>
                <w:color w:val="000000"/>
                <w:kern w:val="0"/>
                <w:sz w:val="24"/>
              </w:rPr>
              <w:br/>
              <w:t>9.具有执法信息处理、</w:t>
            </w:r>
            <w:proofErr w:type="gramStart"/>
            <w:r w:rsidRPr="007327D3">
              <w:rPr>
                <w:rFonts w:asciiTheme="minorEastAsia" w:eastAsiaTheme="minorEastAsia" w:hAnsiTheme="minorEastAsia" w:cs="仿宋" w:hint="eastAsia"/>
                <w:color w:val="000000"/>
                <w:kern w:val="0"/>
                <w:sz w:val="24"/>
              </w:rPr>
              <w:t>抄告等功能</w:t>
            </w:r>
            <w:proofErr w:type="gramEnd"/>
            <w:r w:rsidRPr="007327D3">
              <w:rPr>
                <w:rFonts w:asciiTheme="minorEastAsia" w:eastAsiaTheme="minorEastAsia" w:hAnsiTheme="minorEastAsia" w:cs="仿宋" w:hint="eastAsia"/>
                <w:color w:val="000000"/>
                <w:kern w:val="0"/>
                <w:sz w:val="24"/>
              </w:rPr>
              <w:t>；</w:t>
            </w:r>
            <w:r w:rsidRPr="007327D3">
              <w:rPr>
                <w:rFonts w:asciiTheme="minorEastAsia" w:eastAsiaTheme="minorEastAsia" w:hAnsiTheme="minorEastAsia" w:cs="仿宋" w:hint="eastAsia"/>
                <w:color w:val="000000"/>
                <w:kern w:val="0"/>
                <w:sz w:val="24"/>
              </w:rPr>
              <w:br/>
              <w:t>10.满足新交</w:t>
            </w:r>
            <w:proofErr w:type="gramStart"/>
            <w:r w:rsidRPr="007327D3">
              <w:rPr>
                <w:rFonts w:asciiTheme="minorEastAsia" w:eastAsiaTheme="minorEastAsia" w:hAnsiTheme="minorEastAsia" w:cs="仿宋" w:hint="eastAsia"/>
                <w:color w:val="000000"/>
                <w:kern w:val="0"/>
                <w:sz w:val="24"/>
              </w:rPr>
              <w:t>规</w:t>
            </w:r>
            <w:proofErr w:type="gramEnd"/>
            <w:r w:rsidRPr="007327D3">
              <w:rPr>
                <w:rFonts w:asciiTheme="minorEastAsia" w:eastAsiaTheme="minorEastAsia" w:hAnsiTheme="minorEastAsia" w:cs="仿宋" w:hint="eastAsia"/>
                <w:color w:val="000000"/>
                <w:kern w:val="0"/>
                <w:sz w:val="24"/>
              </w:rPr>
              <w:t>要求；</w:t>
            </w:r>
            <w:r w:rsidRPr="007327D3">
              <w:rPr>
                <w:rFonts w:asciiTheme="minorEastAsia" w:eastAsiaTheme="minorEastAsia" w:hAnsiTheme="minorEastAsia" w:cs="仿宋" w:hint="eastAsia"/>
                <w:color w:val="000000"/>
                <w:kern w:val="0"/>
                <w:sz w:val="24"/>
              </w:rPr>
              <w:br/>
              <w:t>11.具有黑名单管理功能与系统日志管理功能。</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采集软件</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1.对前端称重设备获取的重量信息、车辆的特征信息、抓拍设备获取车牌信息及图片、轮廓检测设备获取的车辆长宽高信息等进行采集；</w:t>
            </w:r>
            <w:r w:rsidRPr="007327D3">
              <w:rPr>
                <w:rFonts w:asciiTheme="minorEastAsia" w:eastAsiaTheme="minorEastAsia" w:hAnsiTheme="minorEastAsia" w:cs="仿宋" w:hint="eastAsia"/>
                <w:color w:val="000000"/>
                <w:kern w:val="0"/>
                <w:sz w:val="24"/>
              </w:rPr>
              <w:br/>
              <w:t>2.对采集的车辆重量信息、车辆的特征信息、车牌信息、车辆图片以及长宽高信息进行匹配；</w:t>
            </w:r>
            <w:r w:rsidRPr="007327D3">
              <w:rPr>
                <w:rFonts w:asciiTheme="minorEastAsia" w:eastAsiaTheme="minorEastAsia" w:hAnsiTheme="minorEastAsia" w:cs="仿宋" w:hint="eastAsia"/>
                <w:color w:val="000000"/>
                <w:kern w:val="0"/>
                <w:sz w:val="24"/>
              </w:rPr>
              <w:br/>
              <w:t>3.对前端称重设备、抓拍设备、轮廓检测设备、视频监控设备以及信息发布设备等进行调试与管理；</w:t>
            </w:r>
            <w:r w:rsidRPr="007327D3">
              <w:rPr>
                <w:rFonts w:asciiTheme="minorEastAsia" w:eastAsiaTheme="minorEastAsia" w:hAnsiTheme="minorEastAsia" w:cs="仿宋" w:hint="eastAsia"/>
                <w:color w:val="000000"/>
                <w:kern w:val="0"/>
                <w:sz w:val="24"/>
              </w:rPr>
              <w:br/>
              <w:t>4.往中心上传前端采集匹配的数据，并向信息发布设备推送相应的车辆信息；</w:t>
            </w:r>
            <w:r w:rsidRPr="007327D3">
              <w:rPr>
                <w:rFonts w:asciiTheme="minorEastAsia" w:eastAsiaTheme="minorEastAsia" w:hAnsiTheme="minorEastAsia" w:cs="仿宋" w:hint="eastAsia"/>
                <w:color w:val="000000"/>
                <w:kern w:val="0"/>
                <w:sz w:val="24"/>
              </w:rPr>
              <w:br/>
              <w:t>5.对系统设备运行进行远程巡检与运维。</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移动端App</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1.报警信息：显示当天超限车辆信息，并且对于已结案车辆进行完成标记；</w:t>
            </w:r>
            <w:r w:rsidRPr="007327D3">
              <w:rPr>
                <w:rFonts w:asciiTheme="minorEastAsia" w:eastAsiaTheme="minorEastAsia" w:hAnsiTheme="minorEastAsia" w:cs="仿宋" w:hint="eastAsia"/>
                <w:color w:val="000000"/>
                <w:kern w:val="0"/>
                <w:sz w:val="24"/>
              </w:rPr>
              <w:br/>
              <w:t>2.实时监测：显示当天实时监测车辆信息，可选择单一</w:t>
            </w:r>
            <w:proofErr w:type="gramStart"/>
            <w:r w:rsidRPr="007327D3">
              <w:rPr>
                <w:rFonts w:asciiTheme="minorEastAsia" w:eastAsiaTheme="minorEastAsia" w:hAnsiTheme="minorEastAsia" w:cs="仿宋" w:hint="eastAsia"/>
                <w:color w:val="000000"/>
                <w:kern w:val="0"/>
                <w:sz w:val="24"/>
              </w:rPr>
              <w:t>一</w:t>
            </w:r>
            <w:proofErr w:type="gramEnd"/>
            <w:r w:rsidRPr="007327D3">
              <w:rPr>
                <w:rFonts w:asciiTheme="minorEastAsia" w:eastAsiaTheme="minorEastAsia" w:hAnsiTheme="minorEastAsia" w:cs="仿宋" w:hint="eastAsia"/>
                <w:color w:val="000000"/>
                <w:kern w:val="0"/>
                <w:sz w:val="24"/>
              </w:rPr>
              <w:t>条数据进行修改操作；</w:t>
            </w:r>
            <w:r w:rsidRPr="007327D3">
              <w:rPr>
                <w:rFonts w:asciiTheme="minorEastAsia" w:eastAsiaTheme="minorEastAsia" w:hAnsiTheme="minorEastAsia" w:cs="仿宋" w:hint="eastAsia"/>
                <w:color w:val="000000"/>
                <w:kern w:val="0"/>
                <w:sz w:val="24"/>
              </w:rPr>
              <w:br/>
              <w:t>3.信息录入：出现需要补登的车辆信息，可在信息录入中填写需要登记的车辆信息并提交至数据库保存。管理端也可以查询到该条新添加的数据；</w:t>
            </w:r>
            <w:r w:rsidRPr="007327D3">
              <w:rPr>
                <w:rFonts w:asciiTheme="minorEastAsia" w:eastAsiaTheme="minorEastAsia" w:hAnsiTheme="minorEastAsia" w:cs="仿宋" w:hint="eastAsia"/>
                <w:color w:val="000000"/>
                <w:kern w:val="0"/>
                <w:sz w:val="24"/>
              </w:rPr>
              <w:br/>
              <w:t>4.结案统计：结案情况以饼状图进行展示，未结案数以红色区域显示，已结案数以灰色区域显示。图中可查看该时刻准确的结案、未结案数量；</w:t>
            </w:r>
            <w:r w:rsidRPr="007327D3">
              <w:rPr>
                <w:rFonts w:asciiTheme="minorEastAsia" w:eastAsiaTheme="minorEastAsia" w:hAnsiTheme="minorEastAsia" w:cs="仿宋" w:hint="eastAsia"/>
                <w:color w:val="000000"/>
                <w:kern w:val="0"/>
                <w:sz w:val="24"/>
              </w:rPr>
              <w:br/>
              <w:t>5.违法过车趋势：显示当前用户站点下违法过车数据趋势图，点击线条上的某个点可查看该时间段的违法过车流量；</w:t>
            </w:r>
            <w:r w:rsidRPr="007327D3">
              <w:rPr>
                <w:rFonts w:asciiTheme="minorEastAsia" w:eastAsiaTheme="minorEastAsia" w:hAnsiTheme="minorEastAsia" w:cs="仿宋" w:hint="eastAsia"/>
                <w:color w:val="000000"/>
                <w:kern w:val="0"/>
                <w:sz w:val="24"/>
              </w:rPr>
              <w:br/>
              <w:t>6.时间统计：可以按天、月、年的时间类型进行统计，用户可以点击横屏按钮查看数据（数据统计所有统计结果都支持横</w:t>
            </w:r>
            <w:proofErr w:type="gramStart"/>
            <w:r w:rsidRPr="007327D3">
              <w:rPr>
                <w:rFonts w:asciiTheme="minorEastAsia" w:eastAsiaTheme="minorEastAsia" w:hAnsiTheme="minorEastAsia" w:cs="仿宋" w:hint="eastAsia"/>
                <w:color w:val="000000"/>
                <w:kern w:val="0"/>
                <w:sz w:val="24"/>
              </w:rPr>
              <w:t>屏展示</w:t>
            </w:r>
            <w:proofErr w:type="gramEnd"/>
            <w:r w:rsidRPr="007327D3">
              <w:rPr>
                <w:rFonts w:asciiTheme="minorEastAsia" w:eastAsiaTheme="minorEastAsia" w:hAnsiTheme="minorEastAsia" w:cs="仿宋" w:hint="eastAsia"/>
                <w:color w:val="000000"/>
                <w:kern w:val="0"/>
                <w:sz w:val="24"/>
              </w:rPr>
              <w:t>数据）；</w:t>
            </w:r>
            <w:r w:rsidRPr="007327D3">
              <w:rPr>
                <w:rFonts w:asciiTheme="minorEastAsia" w:eastAsiaTheme="minorEastAsia" w:hAnsiTheme="minorEastAsia" w:cs="仿宋" w:hint="eastAsia"/>
                <w:color w:val="000000"/>
                <w:kern w:val="0"/>
                <w:sz w:val="24"/>
              </w:rPr>
              <w:br/>
              <w:t>7.站点统计：用户可以按条件统计当前站点过车数据与以往过车数据，也可点击屏幕左右滑动显示数据。</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套</w:t>
            </w:r>
          </w:p>
        </w:tc>
        <w:tc>
          <w:tcPr>
            <w:tcW w:w="6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b/>
                <w:color w:val="000000"/>
                <w:sz w:val="24"/>
              </w:rPr>
            </w:pPr>
            <w:r w:rsidRPr="007327D3">
              <w:rPr>
                <w:rFonts w:asciiTheme="minorEastAsia" w:eastAsiaTheme="minorEastAsia" w:hAnsiTheme="minorEastAsia" w:cs="仿宋" w:hint="eastAsia"/>
                <w:b/>
                <w:color w:val="000000"/>
                <w:kern w:val="0"/>
                <w:sz w:val="24"/>
              </w:rPr>
              <w:t>七、线缆及基础敷设</w:t>
            </w:r>
          </w:p>
        </w:tc>
        <w:tc>
          <w:tcPr>
            <w:tcW w:w="829" w:type="dxa"/>
            <w:tcBorders>
              <w:top w:val="single" w:sz="4" w:space="0" w:color="000000"/>
              <w:left w:val="single" w:sz="4" w:space="0" w:color="000000"/>
              <w:bottom w:val="single" w:sz="4" w:space="0" w:color="000000"/>
              <w:right w:val="single" w:sz="4" w:space="0" w:color="000000"/>
            </w:tcBorders>
            <w:shd w:val="clear" w:color="auto" w:fill="D6E3BC"/>
            <w:noWrap/>
            <w:tcMar>
              <w:top w:w="12" w:type="dxa"/>
              <w:left w:w="12" w:type="dxa"/>
              <w:right w:w="12" w:type="dxa"/>
            </w:tcMar>
            <w:vAlign w:val="center"/>
          </w:tcPr>
          <w:p w:rsidR="007327D3" w:rsidRPr="007327D3" w:rsidRDefault="007327D3" w:rsidP="007327D3">
            <w:pPr>
              <w:rPr>
                <w:rFonts w:asciiTheme="minorEastAsia" w:eastAsiaTheme="minorEastAsia" w:hAnsiTheme="minorEastAsia" w:cs="仿宋"/>
                <w:b/>
                <w:color w:val="000000"/>
                <w:sz w:val="24"/>
              </w:rPr>
            </w:pP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电力电缆</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YJV22-3*6</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400</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电源线</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RVV3*1.5</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300</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网线</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室外超</w:t>
            </w:r>
            <w:proofErr w:type="gramEnd"/>
            <w:r w:rsidRPr="007327D3">
              <w:rPr>
                <w:rFonts w:asciiTheme="minorEastAsia" w:eastAsiaTheme="minorEastAsia" w:hAnsiTheme="minorEastAsia" w:cs="仿宋" w:hint="eastAsia"/>
                <w:color w:val="000000"/>
                <w:kern w:val="0"/>
                <w:sz w:val="24"/>
              </w:rPr>
              <w:t>五类屏蔽类</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箱</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信号线</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RVVP4×0.5</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300</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光缆</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铠装单模</w:t>
            </w:r>
            <w:proofErr w:type="gramEnd"/>
            <w:r w:rsidRPr="007327D3">
              <w:rPr>
                <w:rFonts w:asciiTheme="minorEastAsia" w:eastAsiaTheme="minorEastAsia" w:hAnsiTheme="minorEastAsia" w:cs="仿宋" w:hint="eastAsia"/>
                <w:color w:val="000000"/>
                <w:kern w:val="0"/>
                <w:sz w:val="24"/>
              </w:rPr>
              <w:t>8芯</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300</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6</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辅材</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热缩管、水晶头、铭牌等</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项</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7</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热缩管</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直径1.6mm，四倍收缩</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22</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lastRenderedPageBreak/>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水晶头</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proofErr w:type="gramStart"/>
            <w:r w:rsidRPr="007327D3">
              <w:rPr>
                <w:rFonts w:asciiTheme="minorEastAsia" w:eastAsiaTheme="minorEastAsia" w:hAnsiTheme="minorEastAsia" w:cs="仿宋" w:hint="eastAsia"/>
                <w:color w:val="000000"/>
                <w:kern w:val="0"/>
                <w:sz w:val="24"/>
              </w:rPr>
              <w:t>室外超</w:t>
            </w:r>
            <w:proofErr w:type="gramEnd"/>
            <w:r w:rsidRPr="007327D3">
              <w:rPr>
                <w:rFonts w:asciiTheme="minorEastAsia" w:eastAsiaTheme="minorEastAsia" w:hAnsiTheme="minorEastAsia" w:cs="仿宋" w:hint="eastAsia"/>
                <w:color w:val="000000"/>
                <w:kern w:val="0"/>
                <w:sz w:val="24"/>
              </w:rPr>
              <w:t>五类带屏蔽网络水晶头（100个/盒）</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盒</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9</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路面改造</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25*8*0.3m</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立方米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60</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铭牌</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定制</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块</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r w:rsidR="007327D3" w:rsidRPr="007327D3" w:rsidTr="007327D3">
        <w:trPr>
          <w:trHeight w:val="31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系统集成服务费</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rPr>
                <w:rFonts w:asciiTheme="minorEastAsia" w:eastAsiaTheme="minorEastAsia" w:hAnsiTheme="minorEastAsia" w:cs="仿宋"/>
                <w:color w:val="000000"/>
                <w:sz w:val="24"/>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项</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327D3" w:rsidRPr="007327D3" w:rsidRDefault="007327D3" w:rsidP="007327D3">
            <w:pPr>
              <w:jc w:val="center"/>
              <w:textAlignment w:val="center"/>
              <w:rPr>
                <w:rFonts w:asciiTheme="minorEastAsia" w:eastAsiaTheme="minorEastAsia" w:hAnsiTheme="minorEastAsia" w:cs="仿宋"/>
                <w:color w:val="000000"/>
                <w:sz w:val="24"/>
              </w:rPr>
            </w:pPr>
            <w:r w:rsidRPr="007327D3">
              <w:rPr>
                <w:rFonts w:asciiTheme="minorEastAsia" w:eastAsiaTheme="minorEastAsia" w:hAnsiTheme="minorEastAsia" w:cs="仿宋" w:hint="eastAsia"/>
                <w:color w:val="000000"/>
                <w:kern w:val="0"/>
                <w:sz w:val="24"/>
              </w:rPr>
              <w:t>否</w:t>
            </w:r>
          </w:p>
        </w:tc>
      </w:tr>
    </w:tbl>
    <w:p w:rsidR="007E13A3" w:rsidRPr="007327D3" w:rsidRDefault="007327D3" w:rsidP="007327D3">
      <w:pPr>
        <w:widowControl/>
        <w:jc w:val="left"/>
        <w:rPr>
          <w:rFonts w:ascii="宋体" w:hAnsi="宋体" w:cstheme="minorEastAsia"/>
          <w:b/>
          <w:bCs/>
          <w:color w:val="000000"/>
          <w:kern w:val="0"/>
          <w:sz w:val="24"/>
          <w:shd w:val="clear" w:color="auto" w:fill="FFFFFF"/>
        </w:rPr>
      </w:pPr>
      <w:r w:rsidRPr="007327D3">
        <w:rPr>
          <w:rFonts w:ascii="宋体" w:hAnsi="宋体" w:cs="仿宋" w:hint="eastAsia"/>
          <w:b/>
          <w:bCs/>
          <w:sz w:val="24"/>
        </w:rPr>
        <w:t>注：标“▲”技术参数需提供的证明文件，作为评分标准证明材料，未提供不作废标处理。</w:t>
      </w: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7327D3" w:rsidRPr="007327D3" w:rsidRDefault="007327D3" w:rsidP="007327D3">
      <w:pPr>
        <w:pStyle w:val="a1"/>
        <w:spacing w:line="360" w:lineRule="auto"/>
        <w:ind w:firstLineChars="200" w:firstLine="480"/>
        <w:rPr>
          <w:rFonts w:asciiTheme="minorEastAsia" w:eastAsiaTheme="minorEastAsia" w:hAnsiTheme="minorEastAsia" w:cs="仿宋"/>
          <w:color w:val="000000"/>
          <w:kern w:val="0"/>
          <w:sz w:val="24"/>
          <w:shd w:val="clear" w:color="auto" w:fill="FFFFFF"/>
        </w:rPr>
      </w:pPr>
      <w:r w:rsidRPr="007327D3">
        <w:rPr>
          <w:rFonts w:asciiTheme="minorEastAsia" w:eastAsiaTheme="minorEastAsia" w:hAnsiTheme="minorEastAsia" w:cs="仿宋" w:hint="eastAsia"/>
          <w:color w:val="000000"/>
          <w:kern w:val="0"/>
          <w:sz w:val="24"/>
          <w:shd w:val="clear" w:color="auto" w:fill="FFFFFF"/>
        </w:rPr>
        <w:t>按照国家相关标准达到合格要求。</w:t>
      </w:r>
    </w:p>
    <w:p w:rsidR="00255ADD" w:rsidRPr="00255ADD" w:rsidRDefault="00EA03DD" w:rsidP="007C3811">
      <w:pPr>
        <w:pStyle w:val="a1"/>
        <w:ind w:firstLineChars="200" w:firstLine="482"/>
        <w:jc w:val="left"/>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7C3811" w:rsidRPr="007C3811" w:rsidRDefault="007C3811" w:rsidP="007C3811">
      <w:pPr>
        <w:spacing w:before="226" w:line="360" w:lineRule="auto"/>
        <w:ind w:firstLineChars="200" w:firstLine="480"/>
        <w:jc w:val="left"/>
        <w:rPr>
          <w:rFonts w:asciiTheme="minorEastAsia" w:eastAsiaTheme="minorEastAsia" w:hAnsiTheme="minorEastAsia" w:cs="仿宋"/>
          <w:color w:val="000000"/>
          <w:sz w:val="24"/>
          <w:shd w:val="clear" w:color="auto" w:fill="FFFFFF"/>
        </w:rPr>
      </w:pPr>
      <w:r w:rsidRPr="007C3811">
        <w:rPr>
          <w:rFonts w:asciiTheme="minorEastAsia" w:eastAsiaTheme="minorEastAsia" w:hAnsiTheme="minorEastAsia" w:cs="仿宋" w:hint="eastAsia"/>
          <w:color w:val="000000"/>
          <w:kern w:val="0"/>
          <w:sz w:val="24"/>
          <w:shd w:val="clear" w:color="auto" w:fill="FFFFFF"/>
        </w:rPr>
        <w:t>1.进行现场设备安装、调试和验收：相关设备及软件到达最终用户现场并且现场条件合格后，在接到用户通知后，中标人需在1周内安排有经验的工程技术人员到用户现场安装、调试设备及软件，按验收指标逐项测试，直至达到验收要求。</w:t>
      </w:r>
    </w:p>
    <w:p w:rsidR="007C3811" w:rsidRPr="007C3811" w:rsidRDefault="007C3811" w:rsidP="007C3811">
      <w:pPr>
        <w:spacing w:before="226" w:line="360" w:lineRule="auto"/>
        <w:ind w:firstLineChars="200" w:firstLine="480"/>
        <w:jc w:val="left"/>
        <w:rPr>
          <w:rFonts w:asciiTheme="minorEastAsia" w:eastAsiaTheme="minorEastAsia" w:hAnsiTheme="minorEastAsia" w:cs="仿宋"/>
          <w:color w:val="000000"/>
          <w:sz w:val="24"/>
          <w:shd w:val="clear" w:color="auto" w:fill="FFFFFF"/>
        </w:rPr>
      </w:pPr>
      <w:r w:rsidRPr="007C3811">
        <w:rPr>
          <w:rFonts w:asciiTheme="minorEastAsia" w:eastAsiaTheme="minorEastAsia" w:hAnsiTheme="minorEastAsia" w:cs="仿宋" w:hint="eastAsia"/>
          <w:color w:val="000000"/>
          <w:kern w:val="0"/>
          <w:sz w:val="24"/>
          <w:shd w:val="clear" w:color="auto" w:fill="FFFFFF"/>
        </w:rPr>
        <w:t>2.技术培训要求：设备安装后至验收前，在用户所在地对用户进行设备操作和日常维护的现场培训，直至用户方能完全独立操作。</w:t>
      </w:r>
    </w:p>
    <w:p w:rsidR="007C3811" w:rsidRPr="007C3811" w:rsidRDefault="007C3811" w:rsidP="007C3811">
      <w:pPr>
        <w:spacing w:before="226" w:line="360" w:lineRule="auto"/>
        <w:ind w:firstLineChars="200" w:firstLine="480"/>
        <w:jc w:val="left"/>
        <w:rPr>
          <w:rFonts w:asciiTheme="minorEastAsia" w:eastAsiaTheme="minorEastAsia" w:hAnsiTheme="minorEastAsia" w:cs="仿宋"/>
          <w:color w:val="000000"/>
          <w:sz w:val="24"/>
          <w:shd w:val="clear" w:color="auto" w:fill="FFFFFF"/>
        </w:rPr>
      </w:pPr>
      <w:r w:rsidRPr="007C3811">
        <w:rPr>
          <w:rFonts w:asciiTheme="minorEastAsia" w:eastAsiaTheme="minorEastAsia" w:hAnsiTheme="minorEastAsia" w:cs="仿宋" w:hint="eastAsia"/>
          <w:color w:val="000000"/>
          <w:kern w:val="0"/>
          <w:sz w:val="24"/>
          <w:shd w:val="clear" w:color="auto" w:fill="FFFFFF"/>
        </w:rPr>
        <w:t>3.质量保证期（简称“质保期”）：自验收合格之日起二年，质保期内中标人免费提供咨询，对所供货物（包含招标文件中所有设备）实行包修、包换、包退、</w:t>
      </w:r>
      <w:proofErr w:type="gramStart"/>
      <w:r w:rsidRPr="007C3811">
        <w:rPr>
          <w:rFonts w:asciiTheme="minorEastAsia" w:eastAsiaTheme="minorEastAsia" w:hAnsiTheme="minorEastAsia" w:cs="仿宋" w:hint="eastAsia"/>
          <w:color w:val="000000"/>
          <w:kern w:val="0"/>
          <w:sz w:val="24"/>
          <w:shd w:val="clear" w:color="auto" w:fill="FFFFFF"/>
        </w:rPr>
        <w:t>包维护</w:t>
      </w:r>
      <w:proofErr w:type="gramEnd"/>
      <w:r w:rsidRPr="007C3811">
        <w:rPr>
          <w:rFonts w:asciiTheme="minorEastAsia" w:eastAsiaTheme="minorEastAsia" w:hAnsiTheme="minorEastAsia" w:cs="仿宋" w:hint="eastAsia"/>
          <w:color w:val="000000"/>
          <w:kern w:val="0"/>
          <w:sz w:val="24"/>
          <w:shd w:val="clear" w:color="auto" w:fill="FFFFFF"/>
        </w:rPr>
        <w:t>保养、软件系统</w:t>
      </w:r>
      <w:proofErr w:type="gramStart"/>
      <w:r w:rsidRPr="007C3811">
        <w:rPr>
          <w:rFonts w:asciiTheme="minorEastAsia" w:eastAsiaTheme="minorEastAsia" w:hAnsiTheme="minorEastAsia" w:cs="仿宋" w:hint="eastAsia"/>
          <w:color w:val="000000"/>
          <w:kern w:val="0"/>
          <w:sz w:val="24"/>
          <w:shd w:val="clear" w:color="auto" w:fill="FFFFFF"/>
        </w:rPr>
        <w:t>包维护</w:t>
      </w:r>
      <w:proofErr w:type="gramEnd"/>
      <w:r w:rsidRPr="007C3811">
        <w:rPr>
          <w:rFonts w:asciiTheme="minorEastAsia" w:eastAsiaTheme="minorEastAsia" w:hAnsiTheme="minorEastAsia" w:cs="仿宋" w:hint="eastAsia"/>
          <w:color w:val="000000"/>
          <w:kern w:val="0"/>
          <w:sz w:val="24"/>
          <w:shd w:val="clear" w:color="auto" w:fill="FFFFFF"/>
        </w:rPr>
        <w:t>升级。质保期内，如设备或零部件因非人为因素出现故障而造成短期停用时，则质保期和免费维修期相应顺延。如停用时间累计超过60天则质保期重新计算。</w:t>
      </w:r>
    </w:p>
    <w:p w:rsidR="007C3811" w:rsidRPr="007C3811" w:rsidRDefault="007C3811" w:rsidP="007C3811">
      <w:pPr>
        <w:spacing w:before="226" w:line="360" w:lineRule="auto"/>
        <w:ind w:firstLineChars="200" w:firstLine="480"/>
        <w:jc w:val="left"/>
        <w:rPr>
          <w:rFonts w:asciiTheme="minorEastAsia" w:eastAsiaTheme="minorEastAsia" w:hAnsiTheme="minorEastAsia" w:cs="仿宋"/>
          <w:color w:val="000000"/>
          <w:sz w:val="24"/>
          <w:shd w:val="clear" w:color="auto" w:fill="FFFFFF"/>
        </w:rPr>
      </w:pPr>
      <w:r w:rsidRPr="007C3811">
        <w:rPr>
          <w:rFonts w:asciiTheme="minorEastAsia" w:eastAsiaTheme="minorEastAsia" w:hAnsiTheme="minorEastAsia" w:cs="仿宋" w:hint="eastAsia"/>
          <w:color w:val="000000"/>
          <w:kern w:val="0"/>
          <w:sz w:val="24"/>
          <w:shd w:val="clear" w:color="auto" w:fill="FFFFFF"/>
        </w:rPr>
        <w:t>4.维修响应：2小时故障响应，24小时内到现场。提供最快最优的服务响应，提供相关人员的联系方式。</w:t>
      </w:r>
    </w:p>
    <w:p w:rsidR="00302D2E" w:rsidRPr="00EA03DD" w:rsidRDefault="007C3811" w:rsidP="007C3811">
      <w:pPr>
        <w:pStyle w:val="a1"/>
        <w:spacing w:line="360" w:lineRule="auto"/>
        <w:ind w:firstLineChars="200" w:firstLine="480"/>
        <w:jc w:val="left"/>
        <w:rPr>
          <w:rFonts w:asciiTheme="minorEastAsia" w:eastAsiaTheme="minorEastAsia" w:hAnsiTheme="minorEastAsia" w:cs="宋体"/>
          <w:sz w:val="24"/>
          <w:lang w:val="zh-CN"/>
        </w:rPr>
      </w:pPr>
      <w:r w:rsidRPr="007C3811">
        <w:rPr>
          <w:rFonts w:asciiTheme="minorEastAsia" w:eastAsiaTheme="minorEastAsia" w:hAnsiTheme="minorEastAsia" w:cs="仿宋" w:hint="eastAsia"/>
          <w:color w:val="000000"/>
          <w:kern w:val="0"/>
          <w:sz w:val="24"/>
          <w:shd w:val="clear" w:color="auto" w:fill="FFFFFF"/>
        </w:rPr>
        <w:t>5.投标人按用户提供的合同执行进度计划，做好合同执行进度上的配合工作。</w:t>
      </w:r>
    </w:p>
    <w:p w:rsidR="007E13A3" w:rsidRPr="00255ADD" w:rsidRDefault="00EA03DD" w:rsidP="007C3811">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7E13A3" w:rsidRPr="00EA03DD" w:rsidRDefault="00EA03DD" w:rsidP="00EA03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A03DD">
        <w:rPr>
          <w:rFonts w:asciiTheme="minorEastAsia" w:eastAsiaTheme="minorEastAsia" w:hAnsiTheme="minorEastAsia" w:cstheme="minorEastAsia" w:hint="eastAsia"/>
          <w:color w:val="000000"/>
          <w:kern w:val="0"/>
          <w:sz w:val="24"/>
          <w:shd w:val="clear" w:color="auto" w:fill="FFFFFF"/>
        </w:rPr>
        <w:t>由采购人</w:t>
      </w:r>
      <w:r w:rsidRPr="00EA03DD">
        <w:rPr>
          <w:rFonts w:asciiTheme="minorEastAsia" w:hAnsiTheme="minorEastAsia" w:cstheme="minorEastAsia" w:hint="eastAsia"/>
          <w:color w:val="000000"/>
          <w:kern w:val="0"/>
          <w:sz w:val="24"/>
          <w:shd w:val="clear" w:color="auto" w:fill="FFFFFF"/>
        </w:rPr>
        <w:t>委托有资质的第三方机构</w:t>
      </w:r>
      <w:r w:rsidRPr="00EA03DD">
        <w:rPr>
          <w:rFonts w:asciiTheme="minorEastAsia" w:eastAsiaTheme="minorEastAsia" w:hAnsiTheme="minorEastAsia" w:cstheme="minorEastAsia" w:hint="eastAsia"/>
          <w:color w:val="000000"/>
          <w:kern w:val="0"/>
          <w:sz w:val="24"/>
          <w:shd w:val="clear" w:color="auto" w:fill="FFFFFF"/>
        </w:rPr>
        <w:t>,按照采购合同的约定对中标人履约情况进行验收。验收时,按照采购合同的约定对每一项技术、服务、安全标准的履约情况进行确认。验收结束后,</w:t>
      </w:r>
      <w:r w:rsidRPr="00EA03DD">
        <w:rPr>
          <w:rFonts w:asciiTheme="minorEastAsia" w:hAnsiTheme="minorEastAsia" w:cstheme="minorEastAsia" w:hint="eastAsia"/>
          <w:color w:val="000000"/>
          <w:kern w:val="0"/>
          <w:sz w:val="24"/>
          <w:shd w:val="clear" w:color="auto" w:fill="FFFFFF"/>
        </w:rPr>
        <w:t>由第三方</w:t>
      </w:r>
      <w:r w:rsidRPr="00EA03DD">
        <w:rPr>
          <w:rFonts w:asciiTheme="minorEastAsia" w:eastAsiaTheme="minorEastAsia" w:hAnsiTheme="minorEastAsia" w:cstheme="minorEastAsia" w:hint="eastAsia"/>
          <w:color w:val="000000"/>
          <w:kern w:val="0"/>
          <w:sz w:val="24"/>
          <w:shd w:val="clear" w:color="auto" w:fill="FFFFFF"/>
        </w:rPr>
        <w:t>出具验收</w:t>
      </w:r>
      <w:r w:rsidRPr="00EA03DD">
        <w:rPr>
          <w:rFonts w:asciiTheme="minorEastAsia" w:hAnsiTheme="minorEastAsia" w:cstheme="minorEastAsia" w:hint="eastAsia"/>
          <w:color w:val="000000"/>
          <w:kern w:val="0"/>
          <w:sz w:val="24"/>
          <w:shd w:val="clear" w:color="auto" w:fill="FFFFFF"/>
        </w:rPr>
        <w:t>报告</w:t>
      </w:r>
      <w:r w:rsidRPr="00EA03DD">
        <w:rPr>
          <w:rFonts w:asciiTheme="minorEastAsia" w:eastAsiaTheme="minorEastAsia" w:hAnsiTheme="minorEastAsia" w:cstheme="minorEastAsia" w:hint="eastAsia"/>
          <w:color w:val="000000"/>
          <w:kern w:val="0"/>
          <w:sz w:val="24"/>
          <w:shd w:val="clear" w:color="auto" w:fill="FFFFFF"/>
        </w:rPr>
        <w:t>书,列明各项标准的验收情况及项目总体评价。</w:t>
      </w:r>
    </w:p>
    <w:p w:rsidR="00EA03DD" w:rsidRPr="00EA03DD" w:rsidRDefault="00EA03DD" w:rsidP="00EA03DD">
      <w:pPr>
        <w:pStyle w:val="af8"/>
        <w:widowControl/>
        <w:numPr>
          <w:ilvl w:val="0"/>
          <w:numId w:val="18"/>
        </w:numPr>
        <w:spacing w:line="360" w:lineRule="auto"/>
        <w:ind w:firstLineChars="0"/>
        <w:jc w:val="left"/>
        <w:rPr>
          <w:rFonts w:asciiTheme="minorEastAsia" w:hAnsiTheme="minorEastAsia" w:cstheme="minor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7C3811" w:rsidRPr="007C3811" w:rsidRDefault="007C3811" w:rsidP="007C3811">
      <w:pPr>
        <w:pStyle w:val="af8"/>
        <w:spacing w:line="360" w:lineRule="auto"/>
        <w:ind w:firstLine="48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lastRenderedPageBreak/>
        <w:t>1.投标人必须承诺提供厂商原装、全新的、符合采购人提出的有关质量标准的货物。</w:t>
      </w:r>
    </w:p>
    <w:p w:rsidR="007C3811" w:rsidRPr="007C3811" w:rsidRDefault="007C3811" w:rsidP="007C3811">
      <w:pPr>
        <w:pStyle w:val="af8"/>
        <w:spacing w:line="360" w:lineRule="auto"/>
        <w:ind w:firstLine="48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2.所有货物在开箱检验时必须完好，无破损，配置与装箱单相符，货物外观清洁。</w:t>
      </w:r>
    </w:p>
    <w:p w:rsidR="007C3811" w:rsidRPr="007C3811" w:rsidRDefault="007C3811" w:rsidP="007C3811">
      <w:pPr>
        <w:pStyle w:val="af8"/>
        <w:spacing w:line="360" w:lineRule="auto"/>
        <w:ind w:firstLine="48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3.对于影响货物正常工作的必要组成部分，无论在技术规范中指出与否，投标人都应提供并在投标文件中明确列出。</w:t>
      </w:r>
    </w:p>
    <w:p w:rsidR="007C3811" w:rsidRPr="007C3811" w:rsidRDefault="007C3811" w:rsidP="0086235B">
      <w:pPr>
        <w:pStyle w:val="af8"/>
        <w:spacing w:line="360" w:lineRule="auto"/>
        <w:ind w:firstLine="48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 xml:space="preserve">4.投标人投标时所提供的货物如在实际供货时已经停产（不列入该厂家当时的产品系统），如果未能按原价提供更优质的货物，则按违约处理。 </w:t>
      </w:r>
    </w:p>
    <w:p w:rsidR="007C3811" w:rsidRPr="007C3811" w:rsidRDefault="007C3811" w:rsidP="0086235B">
      <w:pPr>
        <w:pStyle w:val="af8"/>
        <w:spacing w:line="360" w:lineRule="auto"/>
        <w:ind w:firstLine="48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5.投标人在实际供货时，若被发现提供的货物未能达到招标文件和投标文件中的有关要求，将按有关法规进行处罚，采购人将有权单方面中止合同的执行,并追究因中标方所提供的未达到所承诺准确率产品而产生的所有损失和责任。</w:t>
      </w:r>
    </w:p>
    <w:p w:rsidR="007C3811" w:rsidRPr="007C3811" w:rsidRDefault="007C3811" w:rsidP="0086235B">
      <w:pPr>
        <w:pStyle w:val="af8"/>
        <w:spacing w:line="360" w:lineRule="auto"/>
        <w:ind w:firstLine="48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6.由中标人负责按国家相关标准进行货物包装，设备的包装均应有良好的防湿、防锈、防潮、防雨、防腐及防碰撞的措施，并适宜襄城县的气候条件。凡由于包装不良造成的损失和由此产生的费用均由中标人承担。</w:t>
      </w:r>
    </w:p>
    <w:p w:rsidR="007C3811" w:rsidRPr="007C3811" w:rsidRDefault="007C3811" w:rsidP="0086235B">
      <w:pPr>
        <w:pStyle w:val="af8"/>
        <w:spacing w:line="360" w:lineRule="auto"/>
        <w:ind w:firstLineChars="150" w:firstLine="36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7.因产品的质量问题发生争议，由国家、河南省或襄城县质检部门进行质量鉴定。采购人与中标人认为有需要，可以共同提出或分别提出质量鉴定，国家、河南省质检部门与襄城县质检部门的鉴定结论不一致的，以国家质检部门的鉴定结论为准。产品符合质量标准的，鉴定费由采购人承担；产品不符合质量标准的，鉴定费由中标人承担。</w:t>
      </w:r>
    </w:p>
    <w:p w:rsidR="007C3811" w:rsidRPr="007C3811" w:rsidRDefault="007C3811" w:rsidP="007C3811">
      <w:pPr>
        <w:pStyle w:val="af8"/>
        <w:spacing w:line="360" w:lineRule="auto"/>
        <w:ind w:firstLineChars="0" w:firstLine="20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 xml:space="preserve"> </w:t>
      </w:r>
      <w:r w:rsidR="0086235B">
        <w:rPr>
          <w:rFonts w:ascii="宋体" w:hAnsi="宋体" w:cs="仿宋" w:hint="eastAsia"/>
          <w:color w:val="000000"/>
          <w:kern w:val="0"/>
          <w:sz w:val="24"/>
          <w:szCs w:val="24"/>
          <w:shd w:val="clear" w:color="auto" w:fill="FFFFFF"/>
        </w:rPr>
        <w:t xml:space="preserve"> </w:t>
      </w:r>
      <w:r w:rsidRPr="007C3811">
        <w:rPr>
          <w:rFonts w:ascii="宋体" w:hAnsi="宋体" w:cs="仿宋" w:hint="eastAsia"/>
          <w:color w:val="000000"/>
          <w:kern w:val="0"/>
          <w:sz w:val="24"/>
          <w:szCs w:val="24"/>
          <w:shd w:val="clear" w:color="auto" w:fill="FFFFFF"/>
        </w:rPr>
        <w:t>8.本项目需与襄城县公安交警部门缉查布控系统联网，投标单位需提供联网对接承诺函（格式自拟）。</w:t>
      </w:r>
    </w:p>
    <w:p w:rsidR="007C3811" w:rsidRPr="007C3811" w:rsidRDefault="007C3811" w:rsidP="007C3811">
      <w:pPr>
        <w:pStyle w:val="af8"/>
        <w:spacing w:line="360" w:lineRule="auto"/>
        <w:ind w:firstLineChars="0" w:firstLine="200"/>
        <w:jc w:val="left"/>
        <w:rPr>
          <w:rFonts w:ascii="宋体" w:hAnsi="宋体" w:cs="仿宋"/>
          <w:color w:val="000000"/>
          <w:sz w:val="24"/>
          <w:szCs w:val="24"/>
          <w:shd w:val="clear" w:color="auto" w:fill="FFFFFF"/>
        </w:rPr>
      </w:pPr>
      <w:r w:rsidRPr="007C3811">
        <w:rPr>
          <w:rFonts w:ascii="宋体" w:hAnsi="宋体" w:cs="仿宋" w:hint="eastAsia"/>
          <w:color w:val="000000"/>
          <w:kern w:val="0"/>
          <w:sz w:val="24"/>
          <w:szCs w:val="24"/>
          <w:shd w:val="clear" w:color="auto" w:fill="FFFFFF"/>
        </w:rPr>
        <w:t xml:space="preserve"> 9.本项目的首年网络运行费用由中标方支付。</w:t>
      </w:r>
    </w:p>
    <w:p w:rsidR="00EA03DD" w:rsidRDefault="007C3811" w:rsidP="007C3811">
      <w:pPr>
        <w:pStyle w:val="ac"/>
        <w:shd w:val="clear" w:color="auto" w:fill="FFFFFF"/>
        <w:spacing w:before="0" w:beforeAutospacing="0" w:after="0" w:afterAutospacing="0" w:line="360" w:lineRule="auto"/>
        <w:ind w:firstLine="200"/>
        <w:contextualSpacing/>
        <w:rPr>
          <w:rFonts w:asciiTheme="minorEastAsia" w:hAnsiTheme="minorEastAsia" w:cstheme="minorEastAsia"/>
          <w:color w:val="000000"/>
          <w:shd w:val="clear" w:color="auto" w:fill="FFFFFF"/>
        </w:rPr>
      </w:pPr>
      <w:r w:rsidRPr="007C3811">
        <w:rPr>
          <w:rFonts w:cs="仿宋" w:hint="eastAsia"/>
          <w:color w:val="000000"/>
          <w:shd w:val="clear" w:color="auto" w:fill="FFFFFF"/>
        </w:rPr>
        <w:t xml:space="preserve"> 10.中标企业领取中标通知书后，30个工作日内需与采购人</w:t>
      </w:r>
      <w:proofErr w:type="gramStart"/>
      <w:r w:rsidRPr="007C3811">
        <w:rPr>
          <w:rFonts w:cs="仿宋" w:hint="eastAsia"/>
          <w:color w:val="000000"/>
          <w:shd w:val="clear" w:color="auto" w:fill="FFFFFF"/>
        </w:rPr>
        <w:t>签定</w:t>
      </w:r>
      <w:proofErr w:type="gramEnd"/>
      <w:r w:rsidRPr="007C3811">
        <w:rPr>
          <w:rFonts w:cs="仿宋" w:hint="eastAsia"/>
          <w:color w:val="000000"/>
          <w:shd w:val="clear" w:color="auto" w:fill="FFFFFF"/>
        </w:rPr>
        <w:t>合同，因中标企业原因不能与采购人</w:t>
      </w:r>
      <w:proofErr w:type="gramStart"/>
      <w:r w:rsidRPr="007C3811">
        <w:rPr>
          <w:rFonts w:cs="仿宋" w:hint="eastAsia"/>
          <w:color w:val="000000"/>
          <w:shd w:val="clear" w:color="auto" w:fill="FFFFFF"/>
        </w:rPr>
        <w:t>签定</w:t>
      </w:r>
      <w:proofErr w:type="gramEnd"/>
      <w:r w:rsidRPr="007C3811">
        <w:rPr>
          <w:rFonts w:cs="仿宋" w:hint="eastAsia"/>
          <w:color w:val="000000"/>
          <w:shd w:val="clear" w:color="auto" w:fill="FFFFFF"/>
        </w:rPr>
        <w:t>合同的视为放弃中标。</w:t>
      </w:r>
    </w:p>
    <w:p w:rsidR="00EA03DD" w:rsidRPr="00EA03DD" w:rsidRDefault="00EA03DD" w:rsidP="00EA03DD">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Pr>
          <w:rFonts w:asciiTheme="majorEastAsia" w:eastAsiaTheme="majorEastAsia" w:hAnsiTheme="majorEastAsia" w:cs="黑体" w:hint="eastAsia"/>
          <w:b/>
          <w:color w:val="000000"/>
          <w:kern w:val="0"/>
          <w:sz w:val="24"/>
          <w:shd w:val="clear" w:color="auto" w:fill="FFFFFF"/>
        </w:rPr>
        <w:t>七</w:t>
      </w:r>
      <w:r w:rsidRPr="00EA03DD">
        <w:rPr>
          <w:rFonts w:asciiTheme="majorEastAsia" w:eastAsiaTheme="majorEastAsia" w:hAnsiTheme="majorEastAsia" w:cs="黑体" w:hint="eastAsia"/>
          <w:b/>
          <w:color w:val="000000"/>
          <w:kern w:val="0"/>
          <w:sz w:val="24"/>
          <w:shd w:val="clear" w:color="auto" w:fill="FFFFFF"/>
        </w:rPr>
        <w:t>、报价要求</w:t>
      </w:r>
    </w:p>
    <w:p w:rsidR="00EA03DD" w:rsidRDefault="00EA03DD" w:rsidP="00EA03DD">
      <w:pPr>
        <w:pStyle w:val="ac"/>
        <w:shd w:val="clear" w:color="auto" w:fill="FFFFFF"/>
        <w:spacing w:before="0" w:beforeAutospacing="0" w:after="0" w:afterAutospacing="0" w:line="360" w:lineRule="auto"/>
        <w:ind w:firstLineChars="200" w:firstLine="480"/>
        <w:contextualSpacing/>
        <w:rPr>
          <w:rFonts w:asciiTheme="minorEastAsia" w:eastAsiaTheme="minorEastAsia" w:hAnsiTheme="minorEastAsia" w:cs="黑体"/>
          <w:b/>
          <w:bCs/>
          <w:color w:val="000000"/>
          <w:shd w:val="clear" w:color="auto" w:fill="FFFFFF"/>
        </w:rPr>
      </w:pPr>
      <w:r w:rsidRPr="00EA03DD">
        <w:rPr>
          <w:rFonts w:asciiTheme="majorEastAsia" w:eastAsiaTheme="majorEastAsia" w:hAnsiTheme="majorEastAsia" w:cstheme="minorEastAsia" w:hint="eastAsia"/>
          <w:color w:val="000000"/>
          <w:shd w:val="clear" w:color="auto" w:fill="FFFFFF"/>
        </w:rPr>
        <w:t>报价应包括投标人供货、安装、随机零配件、</w:t>
      </w:r>
      <w:proofErr w:type="gramStart"/>
      <w:r w:rsidRPr="00EA03DD">
        <w:rPr>
          <w:rFonts w:asciiTheme="majorEastAsia" w:eastAsiaTheme="majorEastAsia" w:hAnsiTheme="majorEastAsia" w:cstheme="minorEastAsia" w:hint="eastAsia"/>
          <w:color w:val="000000"/>
          <w:shd w:val="clear" w:color="auto" w:fill="FFFFFF"/>
        </w:rPr>
        <w:t>标配工具</w:t>
      </w:r>
      <w:proofErr w:type="gramEnd"/>
      <w:r w:rsidRPr="00EA03DD">
        <w:rPr>
          <w:rFonts w:asciiTheme="majorEastAsia" w:eastAsiaTheme="majorEastAsia" w:hAnsiTheme="majorEastAsia" w:cstheme="minorEastAsia" w:hint="eastAsia"/>
          <w:color w:val="000000"/>
          <w:shd w:val="clear" w:color="auto" w:fill="FFFFFF"/>
        </w:rPr>
        <w:t>、运输（至采购人指定位置）、保险、安装（至采购人指定位置）、调试、培训、质保期服务、各项税费及合同实施过程中不可预见费用（含税）等。</w:t>
      </w:r>
    </w:p>
    <w:p w:rsidR="007E13A3" w:rsidRPr="00255ADD" w:rsidRDefault="00EA03DD" w:rsidP="00EA03DD">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八</w:t>
      </w:r>
      <w:r w:rsidR="007E13A3" w:rsidRPr="00255AD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2380000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2380000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EA03DD" w:rsidP="00EA03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九</w:t>
      </w:r>
      <w:r w:rsidR="007E13A3" w:rsidRPr="00255ADD">
        <w:rPr>
          <w:rFonts w:asciiTheme="minorEastAsia" w:eastAsiaTheme="minorEastAsia" w:hAnsiTheme="minorEastAsia" w:cs="宋体" w:hint="eastAsia"/>
          <w:b/>
          <w:color w:val="000000"/>
          <w:kern w:val="0"/>
          <w:sz w:val="24"/>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（一）支付方式：货款</w:t>
      </w:r>
      <w:r w:rsidRPr="00EA03DD">
        <w:rPr>
          <w:rFonts w:asciiTheme="minorEastAsia" w:hAnsiTheme="minorEastAsia" w:cstheme="minorEastAsia" w:hint="eastAsia"/>
          <w:color w:val="000000"/>
          <w:kern w:val="0"/>
          <w:sz w:val="24"/>
          <w:shd w:val="clear" w:color="auto" w:fill="FFFFFF"/>
        </w:rPr>
        <w:t>转账</w:t>
      </w:r>
      <w:r w:rsidRPr="00EA03DD">
        <w:rPr>
          <w:rFonts w:asciiTheme="minorEastAsia" w:eastAsiaTheme="minorEastAsia" w:hAnsiTheme="minorEastAsia" w:cstheme="minorEastAsia" w:hint="eastAsia"/>
          <w:color w:val="000000"/>
          <w:kern w:val="0"/>
          <w:sz w:val="24"/>
          <w:shd w:val="clear" w:color="auto" w:fill="FFFFFF"/>
        </w:rPr>
        <w:t>支付</w:t>
      </w:r>
    </w:p>
    <w:p w:rsidR="00EA03DD" w:rsidRDefault="00EA03DD" w:rsidP="00EA03DD">
      <w:pPr>
        <w:widowControl/>
        <w:spacing w:line="360" w:lineRule="auto"/>
        <w:ind w:firstLineChars="200" w:firstLine="480"/>
        <w:jc w:val="left"/>
        <w:rPr>
          <w:rFonts w:asciiTheme="minorEastAsia" w:hAnsiTheme="minorEastAsia" w:cstheme="minorEastAsia" w:hint="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（二）支付时间及条件：设备安装</w:t>
      </w:r>
      <w:r w:rsidRPr="00EA03DD">
        <w:rPr>
          <w:rFonts w:asciiTheme="minorEastAsia" w:hAnsiTheme="minorEastAsia" w:cstheme="minorEastAsia" w:hint="eastAsia"/>
          <w:color w:val="000000"/>
          <w:kern w:val="0"/>
          <w:sz w:val="24"/>
          <w:shd w:val="clear" w:color="auto" w:fill="FFFFFF"/>
        </w:rPr>
        <w:t>后</w:t>
      </w:r>
      <w:r w:rsidRPr="00EA03DD">
        <w:rPr>
          <w:rFonts w:asciiTheme="minorEastAsia" w:eastAsiaTheme="minorEastAsia" w:hAnsiTheme="minorEastAsia" w:cstheme="minorEastAsia" w:hint="eastAsia"/>
          <w:color w:val="000000"/>
          <w:kern w:val="0"/>
          <w:sz w:val="24"/>
          <w:shd w:val="clear" w:color="auto" w:fill="FFFFFF"/>
        </w:rPr>
        <w:t>，经</w:t>
      </w:r>
      <w:r w:rsidRPr="00EA03DD">
        <w:rPr>
          <w:rFonts w:asciiTheme="minorEastAsia" w:hAnsiTheme="minorEastAsia" w:cstheme="minorEastAsia" w:hint="eastAsia"/>
          <w:color w:val="000000"/>
          <w:kern w:val="0"/>
          <w:sz w:val="24"/>
          <w:shd w:val="clear" w:color="auto" w:fill="FFFFFF"/>
        </w:rPr>
        <w:t>质检部门检测合格并签发检定证书，经第三方验</w:t>
      </w:r>
      <w:r w:rsidRPr="00EA03DD">
        <w:rPr>
          <w:rFonts w:asciiTheme="minorEastAsia" w:eastAsiaTheme="minorEastAsia" w:hAnsiTheme="minorEastAsia" w:cstheme="minorEastAsia" w:hint="eastAsia"/>
          <w:color w:val="000000"/>
          <w:kern w:val="0"/>
          <w:sz w:val="24"/>
          <w:shd w:val="clear" w:color="auto" w:fill="FFFFFF"/>
        </w:rPr>
        <w:t>收合格后支付合同</w:t>
      </w:r>
      <w:r w:rsidRPr="00EA03DD">
        <w:rPr>
          <w:rFonts w:asciiTheme="minorEastAsia" w:hAnsiTheme="minorEastAsia" w:cstheme="minorEastAsia" w:hint="eastAsia"/>
          <w:color w:val="000000"/>
          <w:kern w:val="0"/>
          <w:sz w:val="24"/>
          <w:shd w:val="clear" w:color="auto" w:fill="FFFFFF"/>
        </w:rPr>
        <w:t>价款</w:t>
      </w:r>
      <w:r w:rsidRPr="00EA03DD">
        <w:rPr>
          <w:rFonts w:asciiTheme="minorEastAsia" w:eastAsiaTheme="minorEastAsia" w:hAnsiTheme="minorEastAsia" w:cstheme="minorEastAsia" w:hint="eastAsia"/>
          <w:color w:val="000000"/>
          <w:kern w:val="0"/>
          <w:sz w:val="24"/>
          <w:shd w:val="clear" w:color="auto" w:fill="FFFFFF"/>
        </w:rPr>
        <w:t>的95%；</w:t>
      </w:r>
      <w:r w:rsidRPr="00EA03DD">
        <w:rPr>
          <w:rFonts w:asciiTheme="minorEastAsia" w:hAnsiTheme="minorEastAsia" w:cstheme="minorEastAsia" w:hint="eastAsia"/>
          <w:color w:val="000000"/>
          <w:kern w:val="0"/>
          <w:sz w:val="24"/>
          <w:shd w:val="clear" w:color="auto" w:fill="FFFFFF"/>
        </w:rPr>
        <w:t>剩余5%作为质保金，在</w:t>
      </w:r>
      <w:r w:rsidRPr="00EA03DD">
        <w:rPr>
          <w:rFonts w:asciiTheme="minorEastAsia" w:eastAsiaTheme="minorEastAsia" w:hAnsiTheme="minorEastAsia" w:cstheme="minorEastAsia" w:hint="eastAsia"/>
          <w:color w:val="000000"/>
          <w:kern w:val="0"/>
          <w:sz w:val="24"/>
          <w:shd w:val="clear" w:color="auto" w:fill="FFFFFF"/>
        </w:rPr>
        <w:t>质保期满</w:t>
      </w:r>
      <w:r w:rsidRPr="00EA03DD">
        <w:rPr>
          <w:rFonts w:asciiTheme="minorEastAsia" w:hAnsiTheme="minorEastAsia" w:cstheme="minorEastAsia" w:hint="eastAsia"/>
          <w:color w:val="000000"/>
          <w:kern w:val="0"/>
          <w:sz w:val="24"/>
          <w:shd w:val="clear" w:color="auto" w:fill="FFFFFF"/>
        </w:rPr>
        <w:t>后10日内无质量问题</w:t>
      </w:r>
      <w:r w:rsidRPr="00EA03DD">
        <w:rPr>
          <w:rFonts w:asciiTheme="minorEastAsia" w:eastAsiaTheme="minorEastAsia" w:hAnsiTheme="minorEastAsia" w:cstheme="minorEastAsia" w:hint="eastAsia"/>
          <w:color w:val="000000"/>
          <w:kern w:val="0"/>
          <w:sz w:val="24"/>
          <w:shd w:val="clear" w:color="auto" w:fill="FFFFFF"/>
        </w:rPr>
        <w:t>，</w:t>
      </w:r>
      <w:r w:rsidRPr="00EA03DD">
        <w:rPr>
          <w:rFonts w:asciiTheme="minorEastAsia" w:hAnsiTheme="minorEastAsia" w:cstheme="minorEastAsia" w:hint="eastAsia"/>
          <w:color w:val="000000"/>
          <w:kern w:val="0"/>
          <w:sz w:val="24"/>
          <w:shd w:val="clear" w:color="auto" w:fill="FFFFFF"/>
        </w:rPr>
        <w:t>甲方一次性付清。</w:t>
      </w:r>
    </w:p>
    <w:p w:rsidR="00477AE7" w:rsidRPr="00477AE7" w:rsidRDefault="00477AE7" w:rsidP="00477AE7">
      <w:pPr>
        <w:pStyle w:val="a1"/>
        <w:ind w:firstLineChars="200" w:firstLine="480"/>
        <w:rPr>
          <w:rFonts w:asciiTheme="minorEastAsia" w:eastAsiaTheme="minorEastAsia" w:hAnsiTheme="minorEastAsia"/>
          <w:sz w:val="24"/>
        </w:rPr>
      </w:pPr>
      <w:r w:rsidRPr="00477AE7">
        <w:rPr>
          <w:rFonts w:asciiTheme="minorEastAsia" w:eastAsiaTheme="minorEastAsia" w:hAnsiTheme="minorEastAsia" w:hint="eastAsia"/>
          <w:sz w:val="24"/>
        </w:rPr>
        <w:t>（三）</w:t>
      </w:r>
      <w:r>
        <w:rPr>
          <w:rFonts w:asciiTheme="minorEastAsia" w:eastAsiaTheme="minorEastAsia" w:hAnsiTheme="minorEastAsia" w:hint="eastAsia"/>
          <w:sz w:val="24"/>
        </w:rPr>
        <w:t>质保期：2年。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Pr="007C3811" w:rsidRDefault="00E71493" w:rsidP="007C3811">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7C19F3" w:rsidRPr="007C19F3">
              <w:rPr>
                <w:rFonts w:ascii="宋体" w:hAnsi="宋体" w:cs="宋体" w:hint="eastAsia"/>
                <w:bCs/>
                <w:color w:val="000000"/>
                <w:kern w:val="0"/>
                <w:sz w:val="24"/>
              </w:rPr>
              <w:t>襄城县省道S329线紫云山段建设不停车超限</w:t>
            </w:r>
            <w:proofErr w:type="gramStart"/>
            <w:r w:rsidR="007C19F3" w:rsidRPr="007C19F3">
              <w:rPr>
                <w:rFonts w:ascii="宋体" w:hAnsi="宋体" w:cs="宋体" w:hint="eastAsia"/>
                <w:bCs/>
                <w:color w:val="000000"/>
                <w:kern w:val="0"/>
                <w:sz w:val="24"/>
              </w:rPr>
              <w:t>检测非</w:t>
            </w:r>
            <w:proofErr w:type="gramEnd"/>
            <w:r w:rsidR="007C19F3" w:rsidRPr="007C19F3">
              <w:rPr>
                <w:rFonts w:ascii="宋体" w:hAnsi="宋体" w:cs="宋体" w:hint="eastAsia"/>
                <w:bCs/>
                <w:color w:val="000000"/>
                <w:kern w:val="0"/>
                <w:sz w:val="24"/>
              </w:rPr>
              <w:t>现场执法点项目</w:t>
            </w:r>
            <w:r w:rsidR="007C3811">
              <w:rPr>
                <w:rFonts w:ascii="宋体" w:hAnsi="宋体" w:cs="宋体" w:hint="eastAsia"/>
                <w:bCs/>
                <w:color w:val="000000"/>
                <w:kern w:val="0"/>
                <w:sz w:val="24"/>
              </w:rPr>
              <w:t>（三</w:t>
            </w:r>
            <w:r w:rsidR="00215848">
              <w:rPr>
                <w:rFonts w:ascii="宋体" w:hAnsi="宋体" w:cs="宋体" w:hint="eastAsia"/>
                <w:bCs/>
                <w:color w:val="000000"/>
                <w:kern w:val="0"/>
                <w:sz w:val="24"/>
              </w:rPr>
              <w:t>次）</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27376F" w:rsidRPr="007C19F3">
              <w:rPr>
                <w:rFonts w:ascii="宋体" w:hAnsi="宋体" w:cs="宋体" w:hint="eastAsia"/>
                <w:color w:val="000000"/>
                <w:kern w:val="0"/>
                <w:sz w:val="24"/>
              </w:rPr>
              <w:t>2</w:t>
            </w:r>
            <w:r w:rsidR="007C19F3" w:rsidRPr="007C19F3">
              <w:rPr>
                <w:rFonts w:ascii="宋体" w:hAnsi="宋体" w:cs="宋体" w:hint="eastAsia"/>
                <w:color w:val="000000"/>
                <w:kern w:val="0"/>
                <w:sz w:val="24"/>
              </w:rPr>
              <w:t>8</w:t>
            </w:r>
            <w:r w:rsidRPr="007C19F3">
              <w:rPr>
                <w:rFonts w:ascii="宋体" w:hAnsi="宋体" w:cs="宋体" w:hint="eastAsia"/>
                <w:color w:val="000000"/>
                <w:kern w:val="0"/>
                <w:sz w:val="24"/>
              </w:rPr>
              <w:t>号</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7C19F3" w:rsidRPr="007C19F3">
              <w:rPr>
                <w:rFonts w:ascii="宋体" w:hAnsi="宋体" w:cs="仿宋" w:hint="eastAsia"/>
                <w:bCs/>
                <w:color w:val="000000"/>
                <w:kern w:val="0"/>
                <w:sz w:val="24"/>
                <w:shd w:val="clear" w:color="auto" w:fill="FFFFFF"/>
              </w:rPr>
              <w:t>本项目采购称重系统、监控和抓拍系统、信息发布系统、指示牌系统、数据中心设备、软件平台、线缆及辅材等。</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项目地址：</w:t>
            </w:r>
            <w:r w:rsidR="007C19F3" w:rsidRPr="007C19F3">
              <w:rPr>
                <w:rFonts w:ascii="宋体" w:hAnsi="宋体" w:cs="仿宋" w:hint="eastAsia"/>
                <w:bCs/>
                <w:color w:val="000000"/>
                <w:kern w:val="0"/>
                <w:sz w:val="24"/>
                <w:shd w:val="clear" w:color="auto" w:fill="FFFFFF"/>
              </w:rPr>
              <w:t>甲方指定交货地点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7C19F3" w:rsidRPr="007C19F3">
              <w:rPr>
                <w:rFonts w:ascii="宋体" w:hAnsi="宋体" w:cs="仿宋" w:hint="eastAsia"/>
                <w:bCs/>
                <w:color w:val="000000"/>
                <w:kern w:val="0"/>
                <w:sz w:val="24"/>
                <w:shd w:val="clear" w:color="auto" w:fill="FFFFFF"/>
              </w:rPr>
              <w:t>交通运输局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proofErr w:type="gramStart"/>
            <w:r w:rsidR="007C19F3" w:rsidRPr="007C19F3">
              <w:rPr>
                <w:rFonts w:ascii="宋体" w:hAnsi="宋体" w:cs="宋体" w:hint="eastAsia"/>
                <w:color w:val="000000"/>
                <w:kern w:val="0"/>
                <w:sz w:val="24"/>
              </w:rPr>
              <w:t>寇</w:t>
            </w:r>
            <w:proofErr w:type="gramEnd"/>
            <w:r w:rsidR="007C19F3" w:rsidRPr="007C19F3">
              <w:rPr>
                <w:rFonts w:ascii="宋体" w:hAnsi="宋体" w:cs="宋体" w:hint="eastAsia"/>
                <w:color w:val="000000"/>
                <w:kern w:val="0"/>
                <w:sz w:val="24"/>
              </w:rPr>
              <w:t>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7C19F3" w:rsidRPr="007C19F3">
              <w:rPr>
                <w:rFonts w:ascii="宋体" w:hAnsi="宋体" w:cs="仿宋" w:hint="eastAsia"/>
                <w:bCs/>
                <w:color w:val="000000"/>
                <w:kern w:val="0"/>
                <w:sz w:val="24"/>
              </w:rPr>
              <w:t>13569998787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lastRenderedPageBreak/>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sidRPr="007C3811">
              <w:rPr>
                <w:rFonts w:ascii="宋体" w:hAnsi="宋体" w:cs="仿宋_GB2312"/>
                <w:b/>
                <w:color w:val="000000"/>
                <w:sz w:val="24"/>
                <w:shd w:val="clear" w:color="auto" w:fill="FFFFFF"/>
              </w:rPr>
              <w:t>未被列入“信用中国”网站(www.creditchina.gov.cn)失信被执行人、</w:t>
            </w:r>
            <w:r w:rsidR="00692485" w:rsidRPr="007C3811">
              <w:rPr>
                <w:rFonts w:ascii="宋体" w:hAnsi="宋体" w:cs="仿宋" w:hint="eastAsia"/>
                <w:b/>
                <w:color w:val="000000"/>
                <w:kern w:val="0"/>
                <w:sz w:val="24"/>
              </w:rPr>
              <w:t>企业经营异常名录</w:t>
            </w:r>
            <w:r w:rsidR="00692485" w:rsidRPr="007C3811">
              <w:rPr>
                <w:rFonts w:ascii="宋体" w:hAnsi="宋体" w:cs="仿宋" w:hint="eastAsia"/>
                <w:color w:val="000000"/>
                <w:kern w:val="0"/>
                <w:sz w:val="24"/>
              </w:rPr>
              <w:t>、</w:t>
            </w:r>
            <w:r w:rsidRPr="007C3811">
              <w:rPr>
                <w:rFonts w:ascii="宋体" w:hAnsi="宋体" w:cs="仿宋_GB2312"/>
                <w:b/>
                <w:color w:val="000000"/>
                <w:sz w:val="24"/>
                <w:shd w:val="clear" w:color="auto" w:fill="FFFFFF"/>
              </w:rPr>
              <w:t>重大税收违法案件当事人名单的投标人；</w:t>
            </w:r>
            <w:r w:rsidRPr="007C3811">
              <w:rPr>
                <w:rFonts w:ascii="宋体" w:hAnsi="宋体" w:cs="仿宋_GB2312" w:hint="eastAsia"/>
                <w:b/>
                <w:color w:val="000000"/>
                <w:sz w:val="24"/>
                <w:shd w:val="clear" w:color="auto" w:fill="FFFFFF"/>
              </w:rPr>
              <w:t>“</w:t>
            </w:r>
            <w:r w:rsidRPr="007C3811">
              <w:rPr>
                <w:rFonts w:ascii="宋体" w:hAnsi="宋体" w:cs="仿宋_GB2312"/>
                <w:b/>
                <w:color w:val="000000"/>
                <w:sz w:val="24"/>
                <w:shd w:val="clear" w:color="auto" w:fill="FFFFFF"/>
              </w:rPr>
              <w:t>中国政府采购网</w:t>
            </w:r>
            <w:r w:rsidRPr="007C3811">
              <w:rPr>
                <w:rFonts w:ascii="宋体" w:hAnsi="宋体" w:cs="仿宋_GB2312" w:hint="eastAsia"/>
                <w:b/>
                <w:color w:val="000000"/>
                <w:sz w:val="24"/>
                <w:shd w:val="clear" w:color="auto" w:fill="FFFFFF"/>
              </w:rPr>
              <w:t>”</w:t>
            </w:r>
            <w:r w:rsidRPr="007C3811">
              <w:rPr>
                <w:rFonts w:ascii="宋体" w:hAnsi="宋体" w:cs="仿宋_GB2312"/>
                <w:b/>
                <w:color w:val="000000"/>
                <w:sz w:val="24"/>
                <w:shd w:val="clear" w:color="auto" w:fill="FFFFFF"/>
              </w:rPr>
              <w:t xml:space="preserve"> (www.ccgp.gov.cn)政府采购严重违法失信行为记录名单的投标人</w:t>
            </w:r>
            <w:r w:rsidRPr="007C3811">
              <w:rPr>
                <w:rFonts w:ascii="宋体" w:hAnsi="宋体" w:cs="宋体" w:hint="eastAsia"/>
                <w:b/>
                <w:bCs/>
                <w:sz w:val="24"/>
              </w:rPr>
              <w:t>；</w:t>
            </w:r>
            <w:r w:rsidRPr="007C3811">
              <w:rPr>
                <w:rFonts w:ascii="宋体" w:hAnsi="宋体" w:cs="仿宋_GB2312" w:hint="eastAsia"/>
                <w:b/>
                <w:color w:val="000000"/>
                <w:sz w:val="24"/>
                <w:shd w:val="clear" w:color="auto" w:fill="FFFFFF"/>
              </w:rPr>
              <w:t xml:space="preserve"> “中国社会组织公共服务平台”网站（</w:t>
            </w:r>
            <w:r w:rsidRPr="007C3811">
              <w:rPr>
                <w:rFonts w:ascii="宋体" w:hAnsi="宋体" w:cs="仿宋_GB2312"/>
                <w:b/>
                <w:color w:val="000000"/>
                <w:sz w:val="24"/>
                <w:shd w:val="clear" w:color="auto" w:fill="FFFFFF"/>
              </w:rPr>
              <w:t>www.chinanpo.gov.cn</w:t>
            </w:r>
            <w:r w:rsidRPr="007C3811">
              <w:rPr>
                <w:rFonts w:ascii="宋体" w:hAnsi="宋体" w:cs="仿宋_GB2312" w:hint="eastAsia"/>
                <w:b/>
                <w:color w:val="000000"/>
                <w:sz w:val="24"/>
                <w:shd w:val="clear" w:color="auto" w:fill="FFFFFF"/>
              </w:rPr>
              <w:t>）严重违法失信社会组织名单的</w:t>
            </w:r>
            <w:r w:rsidR="00692485" w:rsidRPr="007C3811">
              <w:rPr>
                <w:rFonts w:ascii="宋体" w:hAnsi="宋体" w:cs="仿宋_GB2312" w:hint="eastAsia"/>
                <w:b/>
                <w:color w:val="000000"/>
                <w:sz w:val="24"/>
                <w:shd w:val="clear" w:color="auto" w:fill="FFFFFF"/>
              </w:rPr>
              <w:t>社会组织</w:t>
            </w:r>
            <w:r w:rsidRPr="007C3811">
              <w:rPr>
                <w:rFonts w:ascii="宋体" w:hAnsi="宋体"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w:t>
            </w:r>
            <w:r w:rsidRPr="000D2F86">
              <w:rPr>
                <w:rFonts w:ascii="宋体" w:hAnsi="宋体" w:cs="宋体"/>
                <w:color w:val="000000"/>
                <w:kern w:val="0"/>
                <w:sz w:val="24"/>
                <w:shd w:val="clear" w:color="040000" w:fill="FFFFFF"/>
              </w:rPr>
              <w:lastRenderedPageBreak/>
              <w:t>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510A8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510A8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C250C"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2380000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510A8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510A8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510A8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510A8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7C3811">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215848">
              <w:rPr>
                <w:rFonts w:ascii="宋体" w:hAnsi="宋体" w:cs="宋体" w:hint="eastAsia"/>
                <w:color w:val="000000"/>
                <w:kern w:val="0"/>
                <w:sz w:val="24"/>
              </w:rPr>
              <w:t>1</w:t>
            </w:r>
            <w:r w:rsidR="007C3811">
              <w:rPr>
                <w:rFonts w:ascii="宋体" w:hAnsi="宋体" w:cs="宋体" w:hint="eastAsia"/>
                <w:color w:val="000000"/>
                <w:kern w:val="0"/>
                <w:sz w:val="24"/>
              </w:rPr>
              <w:t>2</w:t>
            </w:r>
            <w:r w:rsidRPr="007B5143">
              <w:rPr>
                <w:rFonts w:ascii="宋体" w:hAnsi="宋体" w:cs="宋体" w:hint="eastAsia"/>
                <w:color w:val="000000"/>
                <w:kern w:val="0"/>
                <w:sz w:val="24"/>
              </w:rPr>
              <w:t>月</w:t>
            </w:r>
            <w:r w:rsidR="007C3811">
              <w:rPr>
                <w:rFonts w:ascii="宋体" w:hAnsi="宋体" w:cs="宋体" w:hint="eastAsia"/>
                <w:color w:val="000000"/>
                <w:kern w:val="0"/>
                <w:sz w:val="24"/>
              </w:rPr>
              <w:t>31</w:t>
            </w:r>
            <w:r w:rsidRPr="007B5143">
              <w:rPr>
                <w:rFonts w:ascii="宋体" w:hAnsi="宋体" w:cs="宋体" w:hint="eastAsia"/>
                <w:color w:val="000000"/>
                <w:kern w:val="0"/>
                <w:sz w:val="24"/>
              </w:rPr>
              <w:t>日9时00分（北京时间）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510A8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510A8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510A8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510A8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510A87"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510A8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510A8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510A8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510A8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510A8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w:t>
            </w:r>
            <w:r w:rsidRPr="0074775A">
              <w:rPr>
                <w:rFonts w:asciiTheme="minorEastAsia" w:eastAsiaTheme="minorEastAsia" w:hAnsiTheme="minorEastAsia"/>
                <w:sz w:val="24"/>
              </w:rPr>
              <w:lastRenderedPageBreak/>
              <w:t>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7C3811" w:rsidRPr="00D125F6" w:rsidRDefault="007C3811"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w:t>
      </w:r>
      <w:r w:rsidR="00992B0C">
        <w:rPr>
          <w:rFonts w:ascii="宋体" w:hAnsi="宋体" w:cs="宋体" w:hint="eastAsia"/>
          <w:kern w:val="0"/>
          <w:sz w:val="24"/>
        </w:rPr>
        <w:t>企业经营异常名录</w:t>
      </w:r>
      <w:r w:rsidR="00492212">
        <w:rPr>
          <w:rFonts w:ascii="宋体" w:hAnsi="宋体" w:cs="宋体" w:hint="eastAsia"/>
          <w:kern w:val="0"/>
          <w:sz w:val="24"/>
        </w:rPr>
        <w:t>、政府采购严重违法失信行为记录名单、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w:t>
      </w:r>
      <w:r w:rsidR="00992B0C">
        <w:rPr>
          <w:rFonts w:ascii="宋体" w:hAnsi="宋体" w:cs="宋体" w:hint="eastAsia"/>
          <w:kern w:val="0"/>
          <w:sz w:val="24"/>
        </w:rPr>
        <w:t>企业经营异常名录</w:t>
      </w:r>
      <w:r>
        <w:rPr>
          <w:rFonts w:ascii="宋体" w:hAnsi="宋体" w:cs="宋体" w:hint="eastAsia"/>
          <w:kern w:val="0"/>
          <w:sz w:val="24"/>
        </w:rPr>
        <w:t>、政府采购严重违法失信行为记录名单、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692485">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00992B0C">
              <w:rPr>
                <w:rFonts w:ascii="宋体" w:hAnsi="宋体" w:cs="宋体" w:hint="eastAsia"/>
                <w:kern w:val="0"/>
                <w:sz w:val="24"/>
              </w:rPr>
              <w:t>企业经营异常名录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FF691C" w:rsidRDefault="00926810" w:rsidP="00DE77E5">
            <w:pPr>
              <w:widowControl/>
              <w:shd w:val="clear" w:color="auto" w:fill="FFFFFF"/>
              <w:spacing w:line="360" w:lineRule="auto"/>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无</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6637"/>
        <w:gridCol w:w="1041"/>
      </w:tblGrid>
      <w:tr w:rsidR="00992B0C" w:rsidRPr="00992B0C" w:rsidTr="00FD2C32">
        <w:trPr>
          <w:trHeight w:val="423"/>
          <w:jc w:val="center"/>
        </w:trPr>
        <w:tc>
          <w:tcPr>
            <w:tcW w:w="1619" w:type="dxa"/>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分值构成</w:t>
            </w:r>
          </w:p>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(总分100分)</w:t>
            </w:r>
          </w:p>
        </w:tc>
        <w:tc>
          <w:tcPr>
            <w:tcW w:w="7678" w:type="dxa"/>
            <w:gridSpan w:val="2"/>
            <w:vAlign w:val="center"/>
          </w:tcPr>
          <w:p w:rsidR="00992B0C" w:rsidRPr="00992B0C" w:rsidRDefault="00992B0C" w:rsidP="00FD2C32">
            <w:pPr>
              <w:spacing w:line="360" w:lineRule="auto"/>
              <w:ind w:firstLineChars="200" w:firstLine="480"/>
              <w:rPr>
                <w:rFonts w:asciiTheme="majorEastAsia" w:eastAsiaTheme="majorEastAsia" w:hAnsiTheme="majorEastAsia" w:cs="仿宋"/>
                <w:sz w:val="24"/>
              </w:rPr>
            </w:pPr>
            <w:r w:rsidRPr="00992B0C">
              <w:rPr>
                <w:rFonts w:asciiTheme="majorEastAsia" w:eastAsiaTheme="majorEastAsia" w:hAnsiTheme="majorEastAsia" w:cs="仿宋" w:hint="eastAsia"/>
                <w:sz w:val="24"/>
              </w:rPr>
              <w:t>价格分值：</w:t>
            </w:r>
            <w:r w:rsidRPr="00992B0C">
              <w:rPr>
                <w:rFonts w:asciiTheme="majorEastAsia" w:eastAsiaTheme="majorEastAsia" w:hAnsiTheme="majorEastAsia" w:cs="仿宋" w:hint="eastAsia"/>
                <w:sz w:val="24"/>
                <w:u w:val="single"/>
              </w:rPr>
              <w:t>30</w:t>
            </w:r>
            <w:r w:rsidRPr="00992B0C">
              <w:rPr>
                <w:rFonts w:asciiTheme="majorEastAsia" w:eastAsiaTheme="majorEastAsia" w:hAnsiTheme="majorEastAsia" w:cs="仿宋" w:hint="eastAsia"/>
                <w:sz w:val="24"/>
              </w:rPr>
              <w:t>分；</w:t>
            </w:r>
          </w:p>
          <w:p w:rsidR="00992B0C" w:rsidRPr="00992B0C" w:rsidRDefault="00992B0C" w:rsidP="00FD2C32">
            <w:pPr>
              <w:spacing w:line="360" w:lineRule="auto"/>
              <w:ind w:firstLineChars="200" w:firstLine="480"/>
              <w:rPr>
                <w:rFonts w:asciiTheme="majorEastAsia" w:eastAsiaTheme="majorEastAsia" w:hAnsiTheme="majorEastAsia" w:cs="仿宋"/>
                <w:sz w:val="24"/>
              </w:rPr>
            </w:pPr>
            <w:r w:rsidRPr="00992B0C">
              <w:rPr>
                <w:rFonts w:asciiTheme="majorEastAsia" w:eastAsiaTheme="majorEastAsia" w:hAnsiTheme="majorEastAsia" w:cs="仿宋" w:hint="eastAsia"/>
                <w:sz w:val="24"/>
              </w:rPr>
              <w:t>商务部分：</w:t>
            </w:r>
            <w:r w:rsidRPr="00992B0C">
              <w:rPr>
                <w:rFonts w:asciiTheme="majorEastAsia" w:eastAsiaTheme="majorEastAsia" w:hAnsiTheme="majorEastAsia" w:cs="仿宋" w:hint="eastAsia"/>
                <w:sz w:val="24"/>
                <w:u w:val="single"/>
              </w:rPr>
              <w:t>30</w:t>
            </w:r>
            <w:r w:rsidRPr="00992B0C">
              <w:rPr>
                <w:rFonts w:asciiTheme="majorEastAsia" w:eastAsiaTheme="majorEastAsia" w:hAnsiTheme="majorEastAsia" w:cs="仿宋" w:hint="eastAsia"/>
                <w:sz w:val="24"/>
              </w:rPr>
              <w:t>分；</w:t>
            </w:r>
          </w:p>
          <w:p w:rsidR="00992B0C" w:rsidRPr="00992B0C" w:rsidRDefault="00992B0C" w:rsidP="00FD2C32">
            <w:pPr>
              <w:spacing w:line="360" w:lineRule="auto"/>
              <w:ind w:firstLineChars="200" w:firstLine="480"/>
              <w:rPr>
                <w:rFonts w:asciiTheme="majorEastAsia" w:eastAsiaTheme="majorEastAsia" w:hAnsiTheme="majorEastAsia" w:cs="仿宋"/>
                <w:sz w:val="24"/>
              </w:rPr>
            </w:pPr>
            <w:r w:rsidRPr="00992B0C">
              <w:rPr>
                <w:rFonts w:asciiTheme="majorEastAsia" w:eastAsiaTheme="majorEastAsia" w:hAnsiTheme="majorEastAsia" w:cs="仿宋" w:hint="eastAsia"/>
                <w:sz w:val="24"/>
              </w:rPr>
              <w:t>技术部分：</w:t>
            </w:r>
            <w:r w:rsidRPr="00992B0C">
              <w:rPr>
                <w:rFonts w:asciiTheme="majorEastAsia" w:eastAsiaTheme="majorEastAsia" w:hAnsiTheme="majorEastAsia" w:cs="仿宋" w:hint="eastAsia"/>
                <w:sz w:val="24"/>
                <w:u w:val="single"/>
              </w:rPr>
              <w:t>40</w:t>
            </w:r>
            <w:r w:rsidRPr="00992B0C">
              <w:rPr>
                <w:rFonts w:asciiTheme="majorEastAsia" w:eastAsiaTheme="majorEastAsia" w:hAnsiTheme="majorEastAsia" w:cs="仿宋" w:hint="eastAsia"/>
                <w:sz w:val="24"/>
              </w:rPr>
              <w:t>分。</w:t>
            </w:r>
          </w:p>
        </w:tc>
      </w:tr>
      <w:tr w:rsidR="00992B0C" w:rsidRPr="00992B0C" w:rsidTr="00FD2C32">
        <w:trPr>
          <w:trHeight w:val="567"/>
          <w:jc w:val="center"/>
        </w:trPr>
        <w:tc>
          <w:tcPr>
            <w:tcW w:w="9297" w:type="dxa"/>
            <w:gridSpan w:val="3"/>
            <w:tcBorders>
              <w:bottom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lastRenderedPageBreak/>
              <w:t>一、价格分值（满分30分）</w:t>
            </w:r>
          </w:p>
        </w:tc>
      </w:tr>
      <w:tr w:rsidR="00992B0C" w:rsidRPr="00992B0C" w:rsidTr="00FD2C32">
        <w:trPr>
          <w:trHeight w:val="567"/>
          <w:jc w:val="center"/>
        </w:trPr>
        <w:tc>
          <w:tcPr>
            <w:tcW w:w="1619" w:type="dxa"/>
            <w:tcBorders>
              <w:top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评分因素</w:t>
            </w:r>
          </w:p>
        </w:tc>
        <w:tc>
          <w:tcPr>
            <w:tcW w:w="6637" w:type="dxa"/>
            <w:tcBorders>
              <w:top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评标标准</w:t>
            </w:r>
          </w:p>
        </w:tc>
        <w:tc>
          <w:tcPr>
            <w:tcW w:w="1041" w:type="dxa"/>
            <w:tcBorders>
              <w:top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分值</w:t>
            </w:r>
          </w:p>
        </w:tc>
      </w:tr>
      <w:tr w:rsidR="00992B0C" w:rsidRPr="00992B0C" w:rsidTr="00FD2C32">
        <w:trPr>
          <w:trHeight w:val="558"/>
          <w:jc w:val="center"/>
        </w:trPr>
        <w:tc>
          <w:tcPr>
            <w:tcW w:w="1619" w:type="dxa"/>
            <w:tcBorders>
              <w:top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投标报价</w:t>
            </w:r>
          </w:p>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评分标准</w:t>
            </w:r>
          </w:p>
        </w:tc>
        <w:tc>
          <w:tcPr>
            <w:tcW w:w="6637" w:type="dxa"/>
            <w:tcBorders>
              <w:top w:val="single" w:sz="4" w:space="0" w:color="auto"/>
            </w:tcBorders>
            <w:vAlign w:val="center"/>
          </w:tcPr>
          <w:p w:rsidR="00992B0C" w:rsidRPr="00992B0C" w:rsidRDefault="00992B0C" w:rsidP="00FD2C32">
            <w:pPr>
              <w:spacing w:before="226" w:line="360" w:lineRule="auto"/>
              <w:rPr>
                <w:rFonts w:asciiTheme="majorEastAsia" w:eastAsiaTheme="majorEastAsia" w:hAnsiTheme="majorEastAsia" w:cs="仿宋"/>
                <w:color w:val="000000"/>
                <w:sz w:val="24"/>
                <w:shd w:val="clear" w:color="auto" w:fill="FFFFFF"/>
              </w:rPr>
            </w:pPr>
            <w:r w:rsidRPr="00992B0C">
              <w:rPr>
                <w:rFonts w:asciiTheme="majorEastAsia" w:eastAsiaTheme="majorEastAsia" w:hAnsiTheme="majorEastAsia" w:cs="仿宋" w:hint="eastAsia"/>
                <w:color w:val="000000"/>
                <w:sz w:val="24"/>
                <w:shd w:val="clear" w:color="auto" w:fill="FFFFFF"/>
              </w:rPr>
              <w:t>评标基准价：满足招标文件要求的有效投标报价中，最低的投标报价为评标基准价。</w:t>
            </w:r>
          </w:p>
          <w:p w:rsidR="00992B0C" w:rsidRPr="00992B0C" w:rsidRDefault="00992B0C" w:rsidP="00FD2C32">
            <w:pPr>
              <w:pStyle w:val="p0"/>
              <w:spacing w:line="360" w:lineRule="auto"/>
              <w:rPr>
                <w:rFonts w:asciiTheme="majorEastAsia" w:eastAsiaTheme="majorEastAsia" w:hAnsiTheme="majorEastAsia" w:cs="仿宋"/>
                <w:color w:val="000000"/>
                <w:sz w:val="24"/>
                <w:szCs w:val="24"/>
              </w:rPr>
            </w:pPr>
            <w:r w:rsidRPr="00992B0C">
              <w:rPr>
                <w:rFonts w:asciiTheme="majorEastAsia" w:eastAsiaTheme="majorEastAsia" w:hAnsiTheme="majorEastAsia" w:cs="仿宋" w:hint="eastAsia"/>
                <w:color w:val="000000"/>
                <w:sz w:val="24"/>
                <w:szCs w:val="24"/>
              </w:rPr>
              <w:t>投标报价得分=(评标基准价／投标报价)×30</w:t>
            </w:r>
          </w:p>
          <w:p w:rsidR="00992B0C" w:rsidRPr="00992B0C" w:rsidRDefault="00992B0C" w:rsidP="00FD2C32">
            <w:pPr>
              <w:pStyle w:val="Default"/>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注：分值计算保留小数点后两位，小数点后第三位“四舍五入”</w:t>
            </w:r>
          </w:p>
        </w:tc>
        <w:tc>
          <w:tcPr>
            <w:tcW w:w="1041" w:type="dxa"/>
            <w:tcBorders>
              <w:top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30分</w:t>
            </w:r>
          </w:p>
        </w:tc>
      </w:tr>
      <w:tr w:rsidR="00992B0C" w:rsidRPr="00992B0C" w:rsidTr="00FD2C32">
        <w:trPr>
          <w:trHeight w:val="567"/>
          <w:jc w:val="center"/>
        </w:trPr>
        <w:tc>
          <w:tcPr>
            <w:tcW w:w="9297" w:type="dxa"/>
            <w:gridSpan w:val="3"/>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二、商务部分（满分</w:t>
            </w:r>
            <w:r w:rsidRPr="00992B0C">
              <w:rPr>
                <w:rFonts w:asciiTheme="majorEastAsia" w:eastAsiaTheme="majorEastAsia" w:hAnsiTheme="majorEastAsia" w:cs="仿宋" w:hint="eastAsia"/>
                <w:sz w:val="24"/>
                <w:u w:val="single"/>
              </w:rPr>
              <w:t>30</w:t>
            </w:r>
            <w:r w:rsidRPr="00992B0C">
              <w:rPr>
                <w:rFonts w:asciiTheme="majorEastAsia" w:eastAsiaTheme="majorEastAsia" w:hAnsiTheme="majorEastAsia" w:cs="仿宋" w:hint="eastAsia"/>
                <w:sz w:val="24"/>
              </w:rPr>
              <w:t>分）</w:t>
            </w:r>
          </w:p>
        </w:tc>
      </w:tr>
      <w:tr w:rsidR="00992B0C" w:rsidRPr="00992B0C" w:rsidTr="00FD2C32">
        <w:trPr>
          <w:trHeight w:val="212"/>
          <w:jc w:val="center"/>
        </w:trPr>
        <w:tc>
          <w:tcPr>
            <w:tcW w:w="1619" w:type="dxa"/>
            <w:tcBorders>
              <w:bottom w:val="single" w:sz="4" w:space="0" w:color="auto"/>
            </w:tcBorders>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评分因素</w:t>
            </w:r>
          </w:p>
        </w:tc>
        <w:tc>
          <w:tcPr>
            <w:tcW w:w="6637" w:type="dxa"/>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评标标准</w:t>
            </w:r>
          </w:p>
        </w:tc>
        <w:tc>
          <w:tcPr>
            <w:tcW w:w="1041" w:type="dxa"/>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分值</w:t>
            </w:r>
          </w:p>
        </w:tc>
      </w:tr>
      <w:tr w:rsidR="00992B0C" w:rsidRPr="00992B0C" w:rsidTr="00FD2C32">
        <w:trPr>
          <w:trHeight w:val="3335"/>
          <w:jc w:val="center"/>
        </w:trPr>
        <w:tc>
          <w:tcPr>
            <w:tcW w:w="1619" w:type="dxa"/>
            <w:vAlign w:val="center"/>
          </w:tcPr>
          <w:p w:rsidR="00992B0C" w:rsidRPr="00992B0C" w:rsidRDefault="00992B0C" w:rsidP="00FD2C32">
            <w:pPr>
              <w:pStyle w:val="Default"/>
              <w:spacing w:line="360" w:lineRule="auto"/>
              <w:jc w:val="center"/>
              <w:rPr>
                <w:rFonts w:asciiTheme="majorEastAsia" w:eastAsiaTheme="majorEastAsia" w:hAnsiTheme="majorEastAsia" w:cs="仿宋"/>
              </w:rPr>
            </w:pPr>
            <w:r w:rsidRPr="00992B0C">
              <w:rPr>
                <w:rFonts w:asciiTheme="majorEastAsia" w:eastAsiaTheme="majorEastAsia" w:hAnsiTheme="majorEastAsia" w:cs="仿宋" w:hint="eastAsia"/>
              </w:rPr>
              <w:t>投标产品制造商综合评价（证明文件需提供复印件并加盖制造商公章）</w:t>
            </w:r>
          </w:p>
          <w:p w:rsidR="00992B0C" w:rsidRPr="00992B0C" w:rsidRDefault="00992B0C" w:rsidP="00FD2C32">
            <w:pPr>
              <w:pStyle w:val="a5"/>
              <w:spacing w:line="360" w:lineRule="auto"/>
              <w:jc w:val="center"/>
              <w:rPr>
                <w:rFonts w:asciiTheme="majorEastAsia" w:eastAsiaTheme="majorEastAsia" w:hAnsiTheme="majorEastAsia" w:cs="仿宋"/>
                <w:sz w:val="24"/>
              </w:rPr>
            </w:pPr>
          </w:p>
        </w:tc>
        <w:tc>
          <w:tcPr>
            <w:tcW w:w="6637" w:type="dxa"/>
          </w:tcPr>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1.所投称重设备制造商具有知识产权管理体系认证证书（且认证范围包含石英压电传感器的研发、生产、销售）的得3分，否则不得分。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2.所投称重设备制造商具有车辆动态称重系统发明专利得3分，否则不得分。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3.所投以太网交换机制造商具备中国信息安全测评中心颁发的《信息安全服务资质-安全工程类二级》资质的得2分，否则不得分。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4.所投以太网交换机制造商具备中国通信企业协会颁发的《中国通信企业协会通信网络安全服务能力评定证书（风险评估一级）》资质得2分，否则不得分。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5.所投一体化抓拍单元制造商应具备较强的合同执行诚信度和执行能力，获得国家级守合同重信用公示企业证书的得3分，否则不得分。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6.所投一体化抓拍单元制造商获得“国家地方联合工程研究中心”称号的得2分，否则不得分。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7.所投一体化抓拍单元制造商获得科学技术进步奖或发明奖，国家级的得3分，省级的得1分。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8.所投UPS不间断电源制造商获得CNAS 中国合格评定国家认可委员会实验室认可证书的得3分，否则不得分。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lastRenderedPageBreak/>
              <w:t>9.所投UPS不间断电源制造商获得CCC现场检测实验室证书的得3分，否则不得分。</w:t>
            </w:r>
          </w:p>
          <w:p w:rsidR="00992B0C" w:rsidRPr="00992B0C" w:rsidRDefault="00992B0C" w:rsidP="00FD2C32">
            <w:pPr>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10.所投UPS不间断电源制造商同时具有CE、CB、CQC（政府节能认证）证书、ROHS认证证书的得3分，否则不得分。</w:t>
            </w:r>
          </w:p>
          <w:p w:rsidR="00992B0C" w:rsidRPr="00992B0C" w:rsidRDefault="00992B0C" w:rsidP="00FD2C32">
            <w:pPr>
              <w:pStyle w:val="a5"/>
              <w:spacing w:line="360" w:lineRule="auto"/>
              <w:rPr>
                <w:rFonts w:asciiTheme="majorEastAsia" w:eastAsiaTheme="majorEastAsia" w:hAnsiTheme="majorEastAsia" w:cs="仿宋"/>
                <w:sz w:val="24"/>
              </w:rPr>
            </w:pPr>
            <w:r w:rsidRPr="00992B0C">
              <w:rPr>
                <w:rFonts w:asciiTheme="majorEastAsia" w:eastAsiaTheme="majorEastAsia" w:hAnsiTheme="majorEastAsia" w:cs="仿宋" w:hint="eastAsia"/>
                <w:sz w:val="24"/>
              </w:rPr>
              <w:t>11、所投交换机、一体化抓拍单元、UPS不间断电源制造商提供针对此项目的售后服务承诺，全部提供得3分，否则不得分。</w:t>
            </w:r>
          </w:p>
        </w:tc>
        <w:tc>
          <w:tcPr>
            <w:tcW w:w="1041" w:type="dxa"/>
            <w:vAlign w:val="center"/>
          </w:tcPr>
          <w:p w:rsidR="00992B0C" w:rsidRPr="00992B0C" w:rsidRDefault="00992B0C" w:rsidP="00FD2C32">
            <w:pPr>
              <w:pStyle w:val="a5"/>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lastRenderedPageBreak/>
              <w:t>30分</w:t>
            </w:r>
          </w:p>
        </w:tc>
      </w:tr>
      <w:tr w:rsidR="00992B0C" w:rsidRPr="00992B0C" w:rsidTr="00FD2C32">
        <w:trPr>
          <w:trHeight w:val="467"/>
          <w:jc w:val="center"/>
        </w:trPr>
        <w:tc>
          <w:tcPr>
            <w:tcW w:w="9297" w:type="dxa"/>
            <w:gridSpan w:val="3"/>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lastRenderedPageBreak/>
              <w:t>三、技术部分（满分</w:t>
            </w:r>
            <w:r w:rsidRPr="00992B0C">
              <w:rPr>
                <w:rFonts w:asciiTheme="majorEastAsia" w:eastAsiaTheme="majorEastAsia" w:hAnsiTheme="majorEastAsia" w:cs="仿宋" w:hint="eastAsia"/>
                <w:sz w:val="24"/>
                <w:u w:val="single"/>
              </w:rPr>
              <w:t>40</w:t>
            </w:r>
            <w:r w:rsidRPr="00992B0C">
              <w:rPr>
                <w:rFonts w:asciiTheme="majorEastAsia" w:eastAsiaTheme="majorEastAsia" w:hAnsiTheme="majorEastAsia" w:cs="仿宋" w:hint="eastAsia"/>
                <w:sz w:val="24"/>
              </w:rPr>
              <w:t>分）</w:t>
            </w:r>
          </w:p>
        </w:tc>
      </w:tr>
      <w:tr w:rsidR="00992B0C" w:rsidRPr="00992B0C" w:rsidTr="00FD2C32">
        <w:trPr>
          <w:trHeight w:val="567"/>
          <w:jc w:val="center"/>
        </w:trPr>
        <w:tc>
          <w:tcPr>
            <w:tcW w:w="1619" w:type="dxa"/>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评分因素</w:t>
            </w:r>
          </w:p>
        </w:tc>
        <w:tc>
          <w:tcPr>
            <w:tcW w:w="6637" w:type="dxa"/>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评标标准</w:t>
            </w:r>
          </w:p>
        </w:tc>
        <w:tc>
          <w:tcPr>
            <w:tcW w:w="1041" w:type="dxa"/>
            <w:vAlign w:val="center"/>
          </w:tcPr>
          <w:p w:rsidR="00992B0C" w:rsidRPr="00992B0C" w:rsidRDefault="00992B0C" w:rsidP="00FD2C32">
            <w:pPr>
              <w:spacing w:line="360" w:lineRule="auto"/>
              <w:jc w:val="center"/>
              <w:rPr>
                <w:rFonts w:asciiTheme="majorEastAsia" w:eastAsiaTheme="majorEastAsia" w:hAnsiTheme="majorEastAsia" w:cs="仿宋"/>
                <w:sz w:val="24"/>
              </w:rPr>
            </w:pPr>
            <w:r w:rsidRPr="00992B0C">
              <w:rPr>
                <w:rFonts w:asciiTheme="majorEastAsia" w:eastAsiaTheme="majorEastAsia" w:hAnsiTheme="majorEastAsia" w:cs="仿宋" w:hint="eastAsia"/>
                <w:sz w:val="24"/>
              </w:rPr>
              <w:t>分值</w:t>
            </w:r>
          </w:p>
        </w:tc>
      </w:tr>
      <w:tr w:rsidR="00992B0C" w:rsidRPr="00992B0C" w:rsidTr="00FD2C32">
        <w:trPr>
          <w:trHeight w:val="567"/>
          <w:jc w:val="center"/>
        </w:trPr>
        <w:tc>
          <w:tcPr>
            <w:tcW w:w="1619" w:type="dxa"/>
            <w:vAlign w:val="center"/>
          </w:tcPr>
          <w:p w:rsidR="00992B0C" w:rsidRPr="00992B0C" w:rsidRDefault="00992B0C" w:rsidP="00FD2C32">
            <w:pPr>
              <w:suppressLineNumbers/>
              <w:suppressAutoHyphens/>
              <w:kinsoku w:val="0"/>
              <w:spacing w:line="360" w:lineRule="auto"/>
              <w:textAlignment w:val="center"/>
              <w:rPr>
                <w:rFonts w:asciiTheme="majorEastAsia" w:eastAsiaTheme="majorEastAsia" w:hAnsiTheme="majorEastAsia" w:cs="仿宋"/>
                <w:snapToGrid w:val="0"/>
                <w:color w:val="000000"/>
                <w:sz w:val="24"/>
              </w:rPr>
            </w:pPr>
            <w:r w:rsidRPr="00992B0C">
              <w:rPr>
                <w:rFonts w:asciiTheme="majorEastAsia" w:eastAsiaTheme="majorEastAsia" w:hAnsiTheme="majorEastAsia" w:cs="仿宋" w:hint="eastAsia"/>
                <w:snapToGrid w:val="0"/>
                <w:color w:val="000000"/>
                <w:sz w:val="24"/>
              </w:rPr>
              <w:t>主要技术参数评审</w:t>
            </w:r>
          </w:p>
          <w:p w:rsidR="00992B0C" w:rsidRPr="00992B0C" w:rsidRDefault="00992B0C" w:rsidP="00992B0C">
            <w:pPr>
              <w:suppressLineNumbers/>
              <w:suppressAutoHyphens/>
              <w:kinsoku w:val="0"/>
              <w:spacing w:line="360" w:lineRule="auto"/>
              <w:ind w:firstLineChars="100" w:firstLine="240"/>
              <w:textAlignment w:val="center"/>
              <w:rPr>
                <w:rFonts w:asciiTheme="majorEastAsia" w:eastAsiaTheme="majorEastAsia" w:hAnsiTheme="majorEastAsia" w:cs="仿宋"/>
                <w:snapToGrid w:val="0"/>
                <w:color w:val="000000"/>
                <w:sz w:val="24"/>
              </w:rPr>
            </w:pPr>
          </w:p>
        </w:tc>
        <w:tc>
          <w:tcPr>
            <w:tcW w:w="6637" w:type="dxa"/>
            <w:vAlign w:val="center"/>
          </w:tcPr>
          <w:p w:rsidR="00992B0C" w:rsidRPr="00992B0C" w:rsidRDefault="00992B0C" w:rsidP="00992B0C">
            <w:pPr>
              <w:pStyle w:val="Default"/>
              <w:numPr>
                <w:ilvl w:val="0"/>
                <w:numId w:val="15"/>
              </w:numPr>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满足全部货物技术标准要求的得满分；</w:t>
            </w:r>
          </w:p>
          <w:p w:rsidR="00992B0C" w:rsidRPr="00992B0C" w:rsidRDefault="00992B0C" w:rsidP="00992B0C">
            <w:pPr>
              <w:pStyle w:val="Default"/>
              <w:numPr>
                <w:ilvl w:val="0"/>
                <w:numId w:val="15"/>
              </w:numPr>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标▲项技术参数需按要求提供实质性证明文件，每一项不满足扣3分，扣完为止；</w:t>
            </w:r>
          </w:p>
          <w:p w:rsidR="00992B0C" w:rsidRPr="00992B0C" w:rsidRDefault="00992B0C" w:rsidP="00FD2C32">
            <w:pPr>
              <w:pStyle w:val="Default"/>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3.非标▲项部分技术参数，每一项不满足扣2分，扣完为止。</w:t>
            </w:r>
          </w:p>
        </w:tc>
        <w:tc>
          <w:tcPr>
            <w:tcW w:w="1041" w:type="dxa"/>
            <w:vAlign w:val="center"/>
          </w:tcPr>
          <w:p w:rsidR="00992B0C" w:rsidRPr="00992B0C" w:rsidRDefault="00992B0C" w:rsidP="00FD2C32">
            <w:pPr>
              <w:suppressLineNumbers/>
              <w:suppressAutoHyphens/>
              <w:kinsoku w:val="0"/>
              <w:spacing w:line="360" w:lineRule="auto"/>
              <w:ind w:firstLineChars="100" w:firstLine="240"/>
              <w:textAlignment w:val="center"/>
              <w:rPr>
                <w:rFonts w:asciiTheme="majorEastAsia" w:eastAsiaTheme="majorEastAsia" w:hAnsiTheme="majorEastAsia" w:cs="仿宋"/>
                <w:snapToGrid w:val="0"/>
                <w:color w:val="000000"/>
                <w:sz w:val="24"/>
              </w:rPr>
            </w:pPr>
            <w:r w:rsidRPr="00992B0C">
              <w:rPr>
                <w:rFonts w:asciiTheme="majorEastAsia" w:eastAsiaTheme="majorEastAsia" w:hAnsiTheme="majorEastAsia" w:cs="仿宋" w:hint="eastAsia"/>
                <w:snapToGrid w:val="0"/>
                <w:color w:val="000000"/>
                <w:sz w:val="24"/>
              </w:rPr>
              <w:t>24分</w:t>
            </w:r>
          </w:p>
        </w:tc>
      </w:tr>
      <w:tr w:rsidR="00992B0C" w:rsidRPr="00992B0C" w:rsidTr="00FD2C32">
        <w:trPr>
          <w:trHeight w:val="567"/>
          <w:jc w:val="center"/>
        </w:trPr>
        <w:tc>
          <w:tcPr>
            <w:tcW w:w="1619" w:type="dxa"/>
            <w:vAlign w:val="center"/>
          </w:tcPr>
          <w:p w:rsidR="00992B0C" w:rsidRPr="00992B0C" w:rsidRDefault="00992B0C" w:rsidP="00FD2C32">
            <w:pPr>
              <w:pStyle w:val="Default"/>
              <w:spacing w:line="360" w:lineRule="auto"/>
              <w:jc w:val="center"/>
              <w:rPr>
                <w:rFonts w:asciiTheme="majorEastAsia" w:eastAsiaTheme="majorEastAsia" w:hAnsiTheme="majorEastAsia" w:cs="仿宋"/>
              </w:rPr>
            </w:pPr>
            <w:r w:rsidRPr="00992B0C">
              <w:rPr>
                <w:rFonts w:asciiTheme="majorEastAsia" w:eastAsiaTheme="majorEastAsia" w:hAnsiTheme="majorEastAsia" w:cs="仿宋" w:hint="eastAsia"/>
              </w:rPr>
              <w:t>施工及技术服务</w:t>
            </w:r>
          </w:p>
          <w:p w:rsidR="00992B0C" w:rsidRPr="00992B0C" w:rsidRDefault="00992B0C" w:rsidP="00FD2C32">
            <w:pPr>
              <w:pStyle w:val="Default"/>
              <w:spacing w:line="360" w:lineRule="auto"/>
              <w:jc w:val="center"/>
              <w:rPr>
                <w:rFonts w:asciiTheme="majorEastAsia" w:eastAsiaTheme="majorEastAsia" w:hAnsiTheme="majorEastAsia" w:cs="仿宋"/>
                <w:snapToGrid w:val="0"/>
              </w:rPr>
            </w:pPr>
          </w:p>
        </w:tc>
        <w:tc>
          <w:tcPr>
            <w:tcW w:w="6637" w:type="dxa"/>
            <w:vAlign w:val="center"/>
          </w:tcPr>
          <w:p w:rsidR="00992B0C" w:rsidRPr="00992B0C" w:rsidRDefault="00992B0C" w:rsidP="00FD2C32">
            <w:pPr>
              <w:pStyle w:val="Default"/>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1.有完善的施工方案及测试方案</w:t>
            </w:r>
            <w:r w:rsidRPr="00992B0C">
              <w:rPr>
                <w:rFonts w:asciiTheme="majorEastAsia" w:eastAsiaTheme="majorEastAsia" w:hAnsiTheme="majorEastAsia" w:cs="仿宋" w:hint="eastAsia"/>
                <w:color w:val="auto"/>
              </w:rPr>
              <w:t>（综合对比分为三挡打分，优秀4分，良好3分，一般1分，不提供不得分）</w:t>
            </w:r>
            <w:r w:rsidRPr="00992B0C">
              <w:rPr>
                <w:rFonts w:asciiTheme="majorEastAsia" w:eastAsiaTheme="majorEastAsia" w:hAnsiTheme="majorEastAsia" w:cs="仿宋" w:hint="eastAsia"/>
              </w:rPr>
              <w:t>；</w:t>
            </w:r>
          </w:p>
          <w:p w:rsidR="00992B0C" w:rsidRPr="00992B0C" w:rsidRDefault="00992B0C" w:rsidP="00FD2C32">
            <w:pPr>
              <w:pStyle w:val="Default"/>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2.有详尽施工进度表</w:t>
            </w:r>
            <w:r w:rsidRPr="00992B0C">
              <w:rPr>
                <w:rFonts w:asciiTheme="majorEastAsia" w:eastAsiaTheme="majorEastAsia" w:hAnsiTheme="majorEastAsia" w:cs="仿宋" w:hint="eastAsia"/>
                <w:color w:val="auto"/>
              </w:rPr>
              <w:t>（综合对比分为三挡打分，优秀4分，良好3分，一般1分，不提供不得分）。</w:t>
            </w:r>
          </w:p>
        </w:tc>
        <w:tc>
          <w:tcPr>
            <w:tcW w:w="1041" w:type="dxa"/>
            <w:vAlign w:val="center"/>
          </w:tcPr>
          <w:p w:rsidR="00992B0C" w:rsidRPr="00992B0C" w:rsidRDefault="00992B0C" w:rsidP="00FD2C32">
            <w:pPr>
              <w:pStyle w:val="Default"/>
              <w:spacing w:line="360" w:lineRule="auto"/>
              <w:jc w:val="center"/>
              <w:rPr>
                <w:rFonts w:asciiTheme="majorEastAsia" w:eastAsiaTheme="majorEastAsia" w:hAnsiTheme="majorEastAsia" w:cs="仿宋"/>
                <w:snapToGrid w:val="0"/>
              </w:rPr>
            </w:pPr>
            <w:r w:rsidRPr="00992B0C">
              <w:rPr>
                <w:rFonts w:asciiTheme="majorEastAsia" w:eastAsiaTheme="majorEastAsia" w:hAnsiTheme="majorEastAsia" w:cs="仿宋" w:hint="eastAsia"/>
              </w:rPr>
              <w:t>8分</w:t>
            </w:r>
          </w:p>
        </w:tc>
      </w:tr>
      <w:tr w:rsidR="00992B0C" w:rsidRPr="00992B0C" w:rsidTr="00FD2C32">
        <w:trPr>
          <w:trHeight w:val="567"/>
          <w:jc w:val="center"/>
        </w:trPr>
        <w:tc>
          <w:tcPr>
            <w:tcW w:w="1619" w:type="dxa"/>
            <w:vAlign w:val="center"/>
          </w:tcPr>
          <w:p w:rsidR="00992B0C" w:rsidRPr="00992B0C" w:rsidRDefault="00992B0C" w:rsidP="00FD2C32">
            <w:pPr>
              <w:pStyle w:val="Default"/>
              <w:spacing w:line="360" w:lineRule="auto"/>
              <w:jc w:val="center"/>
              <w:rPr>
                <w:rFonts w:asciiTheme="majorEastAsia" w:eastAsiaTheme="majorEastAsia" w:hAnsiTheme="majorEastAsia" w:cs="仿宋"/>
              </w:rPr>
            </w:pPr>
            <w:r w:rsidRPr="00992B0C">
              <w:rPr>
                <w:rFonts w:asciiTheme="majorEastAsia" w:eastAsiaTheme="majorEastAsia" w:hAnsiTheme="majorEastAsia" w:cs="仿宋" w:hint="eastAsia"/>
              </w:rPr>
              <w:t xml:space="preserve">售后服务 </w:t>
            </w:r>
          </w:p>
        </w:tc>
        <w:tc>
          <w:tcPr>
            <w:tcW w:w="6637" w:type="dxa"/>
            <w:vAlign w:val="center"/>
          </w:tcPr>
          <w:p w:rsidR="00992B0C" w:rsidRPr="00992B0C" w:rsidRDefault="00992B0C" w:rsidP="00FD2C32">
            <w:pPr>
              <w:pStyle w:val="Default"/>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1.提供完善的售后服务方案</w:t>
            </w:r>
            <w:r w:rsidRPr="00992B0C">
              <w:rPr>
                <w:rFonts w:asciiTheme="majorEastAsia" w:eastAsiaTheme="majorEastAsia" w:hAnsiTheme="majorEastAsia" w:cs="仿宋" w:hint="eastAsia"/>
                <w:color w:val="auto"/>
              </w:rPr>
              <w:t>（综合对比分为三挡打分，优秀4分，良好3分，一般1分，不提供不得分）</w:t>
            </w:r>
            <w:r w:rsidRPr="00992B0C">
              <w:rPr>
                <w:rFonts w:asciiTheme="majorEastAsia" w:eastAsiaTheme="majorEastAsia" w:hAnsiTheme="majorEastAsia" w:cs="仿宋" w:hint="eastAsia"/>
              </w:rPr>
              <w:t>；</w:t>
            </w:r>
          </w:p>
          <w:p w:rsidR="00992B0C" w:rsidRPr="00992B0C" w:rsidRDefault="00992B0C" w:rsidP="00FD2C32">
            <w:pPr>
              <w:pStyle w:val="Default"/>
              <w:spacing w:line="360" w:lineRule="auto"/>
              <w:rPr>
                <w:rFonts w:asciiTheme="majorEastAsia" w:eastAsiaTheme="majorEastAsia" w:hAnsiTheme="majorEastAsia" w:cs="仿宋"/>
              </w:rPr>
            </w:pPr>
            <w:r w:rsidRPr="00992B0C">
              <w:rPr>
                <w:rFonts w:asciiTheme="majorEastAsia" w:eastAsiaTheme="majorEastAsia" w:hAnsiTheme="majorEastAsia" w:cs="仿宋" w:hint="eastAsia"/>
              </w:rPr>
              <w:t>2.提供完善的培训计划</w:t>
            </w:r>
            <w:r w:rsidRPr="00992B0C">
              <w:rPr>
                <w:rFonts w:asciiTheme="majorEastAsia" w:eastAsiaTheme="majorEastAsia" w:hAnsiTheme="majorEastAsia" w:cs="仿宋" w:hint="eastAsia"/>
                <w:color w:val="auto"/>
              </w:rPr>
              <w:t>（综合对比分为三挡打分，优秀4分，良好3分，一般1分，不提供不得分）</w:t>
            </w:r>
            <w:r w:rsidRPr="00992B0C">
              <w:rPr>
                <w:rFonts w:asciiTheme="majorEastAsia" w:eastAsiaTheme="majorEastAsia" w:hAnsiTheme="majorEastAsia" w:cs="仿宋" w:hint="eastAsia"/>
              </w:rPr>
              <w:t>。</w:t>
            </w:r>
          </w:p>
        </w:tc>
        <w:tc>
          <w:tcPr>
            <w:tcW w:w="1041" w:type="dxa"/>
            <w:vAlign w:val="center"/>
          </w:tcPr>
          <w:p w:rsidR="00992B0C" w:rsidRPr="00992B0C" w:rsidRDefault="00992B0C" w:rsidP="00FD2C32">
            <w:pPr>
              <w:pStyle w:val="Default"/>
              <w:spacing w:line="360" w:lineRule="auto"/>
              <w:jc w:val="center"/>
              <w:rPr>
                <w:rFonts w:asciiTheme="majorEastAsia" w:eastAsiaTheme="majorEastAsia" w:hAnsiTheme="majorEastAsia" w:cs="仿宋"/>
              </w:rPr>
            </w:pPr>
            <w:r w:rsidRPr="00992B0C">
              <w:rPr>
                <w:rFonts w:asciiTheme="majorEastAsia" w:eastAsiaTheme="majorEastAsia" w:hAnsiTheme="majorEastAsia" w:cs="仿宋" w:hint="eastAsia"/>
              </w:rPr>
              <w:t>8分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w:t>
      </w:r>
      <w:r w:rsidRPr="00781B58">
        <w:rPr>
          <w:rFonts w:ascii="宋体" w:hAnsi="宋体" w:cs="仿宋_GB2312"/>
          <w:sz w:val="24"/>
          <w:lang w:val="zh-CN"/>
        </w:rPr>
        <w:lastRenderedPageBreak/>
        <w:t>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9E6DB3" w:rsidRDefault="009E6DB3"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2808EC" w:rsidRDefault="002808EC" w:rsidP="002808EC">
      <w:pPr>
        <w:pStyle w:val="1"/>
        <w:numPr>
          <w:ilvl w:val="0"/>
          <w:numId w:val="0"/>
        </w:numPr>
        <w:ind w:left="573"/>
        <w:rPr>
          <w:rFonts w:ascii="宋体" w:hAnsi="宋体"/>
          <w:sz w:val="52"/>
          <w:szCs w:val="52"/>
        </w:rPr>
      </w:pPr>
      <w:r>
        <w:rPr>
          <w:rFonts w:ascii="宋体" w:hAnsi="宋体" w:hint="eastAsia"/>
          <w:sz w:val="52"/>
          <w:szCs w:val="52"/>
        </w:rPr>
        <w:t>襄城县非现场执法不停车检测系统项目</w:t>
      </w:r>
    </w:p>
    <w:p w:rsidR="002808EC" w:rsidRDefault="002808EC" w:rsidP="002808EC">
      <w:pPr>
        <w:pStyle w:val="1"/>
        <w:numPr>
          <w:ilvl w:val="0"/>
          <w:numId w:val="0"/>
        </w:numPr>
        <w:ind w:left="573" w:firstLineChars="700" w:firstLine="3654"/>
        <w:rPr>
          <w:rFonts w:ascii="宋体" w:hAnsi="宋体"/>
          <w:sz w:val="52"/>
          <w:szCs w:val="52"/>
        </w:rPr>
      </w:pPr>
      <w:r>
        <w:rPr>
          <w:rFonts w:ascii="宋体" w:hAnsi="宋体" w:hint="eastAsia"/>
          <w:sz w:val="52"/>
          <w:szCs w:val="52"/>
        </w:rPr>
        <w:t>合  同</w:t>
      </w:r>
    </w:p>
    <w:p w:rsidR="002808EC" w:rsidRDefault="002808EC" w:rsidP="002808EC">
      <w:pPr>
        <w:rPr>
          <w:rFonts w:ascii="宋体" w:hAnsi="宋体"/>
          <w:sz w:val="52"/>
          <w:szCs w:val="52"/>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b/>
          <w:sz w:val="28"/>
          <w:szCs w:val="28"/>
          <w:u w:val="single"/>
        </w:rPr>
      </w:pPr>
      <w:r>
        <w:rPr>
          <w:rFonts w:ascii="宋体" w:hAnsi="宋体" w:cs="宋体" w:hint="eastAsia"/>
          <w:b/>
          <w:sz w:val="28"/>
          <w:szCs w:val="28"/>
        </w:rPr>
        <w:t>委托方（甲方）：</w:t>
      </w:r>
      <w:r>
        <w:rPr>
          <w:rFonts w:ascii="宋体" w:hAnsi="宋体" w:cs="宋体" w:hint="eastAsia"/>
          <w:b/>
          <w:sz w:val="28"/>
          <w:szCs w:val="28"/>
          <w:u w:val="thick"/>
        </w:rPr>
        <w:t xml:space="preserve">襄城县交通运输局       </w:t>
      </w:r>
      <w:r>
        <w:rPr>
          <w:rFonts w:ascii="宋体" w:hAnsi="宋体"/>
          <w:b/>
          <w:sz w:val="28"/>
          <w:szCs w:val="28"/>
          <w:u w:val="thick"/>
        </w:rPr>
        <w:t xml:space="preserve">    </w:t>
      </w:r>
    </w:p>
    <w:p w:rsidR="002808EC" w:rsidRDefault="002808EC" w:rsidP="002808EC">
      <w:pPr>
        <w:rPr>
          <w:rFonts w:ascii="宋体" w:hAnsi="宋体" w:cs="宋体"/>
          <w:b/>
          <w:sz w:val="28"/>
          <w:szCs w:val="28"/>
          <w:u w:val="thick"/>
        </w:rPr>
      </w:pPr>
      <w:r>
        <w:rPr>
          <w:rFonts w:ascii="宋体" w:hAnsi="宋体" w:cs="宋体" w:hint="eastAsia"/>
          <w:b/>
          <w:sz w:val="28"/>
          <w:szCs w:val="28"/>
        </w:rPr>
        <w:t>受托方（乙方）：</w:t>
      </w:r>
      <w:r>
        <w:rPr>
          <w:rFonts w:ascii="宋体" w:hAnsi="宋体" w:cs="宋体" w:hint="eastAsia"/>
          <w:b/>
          <w:sz w:val="28"/>
          <w:szCs w:val="28"/>
          <w:u w:val="thick"/>
        </w:rPr>
        <w:t>-</w:t>
      </w:r>
    </w:p>
    <w:p w:rsidR="002808EC" w:rsidRDefault="002808EC" w:rsidP="002808EC">
      <w:pPr>
        <w:rPr>
          <w:rFonts w:ascii="宋体" w:hAnsi="宋体"/>
          <w:b/>
          <w:sz w:val="28"/>
          <w:szCs w:val="28"/>
          <w:u w:val="single"/>
        </w:rPr>
      </w:pPr>
      <w:r>
        <w:rPr>
          <w:rFonts w:ascii="宋体" w:hAnsi="宋体" w:cs="宋体" w:hint="eastAsia"/>
          <w:b/>
          <w:sz w:val="28"/>
          <w:szCs w:val="28"/>
        </w:rPr>
        <w:t>合</w:t>
      </w:r>
      <w:r>
        <w:rPr>
          <w:rFonts w:ascii="宋体" w:hAnsi="宋体"/>
          <w:b/>
          <w:sz w:val="28"/>
          <w:szCs w:val="28"/>
        </w:rPr>
        <w:t xml:space="preserve"> </w:t>
      </w:r>
      <w:r>
        <w:rPr>
          <w:rFonts w:ascii="宋体" w:hAnsi="宋体" w:cs="宋体" w:hint="eastAsia"/>
          <w:b/>
          <w:sz w:val="28"/>
          <w:szCs w:val="28"/>
        </w:rPr>
        <w:t>同</w:t>
      </w:r>
      <w:r>
        <w:rPr>
          <w:rFonts w:ascii="宋体" w:hAnsi="宋体"/>
          <w:b/>
          <w:sz w:val="28"/>
          <w:szCs w:val="28"/>
        </w:rPr>
        <w:t xml:space="preserve"> </w:t>
      </w:r>
      <w:r>
        <w:rPr>
          <w:rFonts w:ascii="宋体" w:hAnsi="宋体" w:cs="宋体" w:hint="eastAsia"/>
          <w:b/>
          <w:sz w:val="28"/>
          <w:szCs w:val="28"/>
        </w:rPr>
        <w:t>编</w:t>
      </w:r>
      <w:r>
        <w:rPr>
          <w:rFonts w:ascii="宋体" w:hAnsi="宋体"/>
          <w:b/>
          <w:sz w:val="28"/>
          <w:szCs w:val="28"/>
        </w:rPr>
        <w:t xml:space="preserve"> </w:t>
      </w:r>
      <w:r>
        <w:rPr>
          <w:rFonts w:ascii="宋体" w:hAnsi="宋体" w:cs="宋体" w:hint="eastAsia"/>
          <w:b/>
          <w:sz w:val="28"/>
          <w:szCs w:val="28"/>
        </w:rPr>
        <w:t>号：</w:t>
      </w:r>
      <w:r>
        <w:rPr>
          <w:rFonts w:ascii="宋体" w:hAnsi="宋体"/>
          <w:b/>
          <w:sz w:val="28"/>
          <w:szCs w:val="28"/>
          <w:u w:val="thick"/>
        </w:rPr>
        <w:t xml:space="preserve">                           </w:t>
      </w:r>
    </w:p>
    <w:p w:rsidR="002808EC" w:rsidRPr="00926810" w:rsidRDefault="002808EC" w:rsidP="00926810">
      <w:pPr>
        <w:rPr>
          <w:rFonts w:ascii="宋体" w:hAnsi="宋体"/>
          <w:b/>
          <w:sz w:val="28"/>
          <w:szCs w:val="28"/>
          <w:u w:val="single"/>
        </w:rPr>
      </w:pPr>
      <w:r>
        <w:rPr>
          <w:rFonts w:ascii="宋体" w:hAnsi="宋体" w:cs="宋体" w:hint="eastAsia"/>
          <w:b/>
          <w:sz w:val="28"/>
          <w:szCs w:val="28"/>
        </w:rPr>
        <w:t>签</w:t>
      </w:r>
      <w:r>
        <w:rPr>
          <w:rFonts w:ascii="宋体" w:hAnsi="宋体"/>
          <w:b/>
          <w:sz w:val="28"/>
          <w:szCs w:val="28"/>
        </w:rPr>
        <w:t xml:space="preserve"> </w:t>
      </w:r>
      <w:r>
        <w:rPr>
          <w:rFonts w:ascii="宋体" w:hAnsi="宋体" w:cs="宋体" w:hint="eastAsia"/>
          <w:b/>
          <w:sz w:val="28"/>
          <w:szCs w:val="28"/>
        </w:rPr>
        <w:t>订</w:t>
      </w:r>
      <w:r>
        <w:rPr>
          <w:rFonts w:ascii="宋体" w:hAnsi="宋体"/>
          <w:b/>
          <w:sz w:val="28"/>
          <w:szCs w:val="28"/>
        </w:rPr>
        <w:t xml:space="preserve"> </w:t>
      </w:r>
      <w:r>
        <w:rPr>
          <w:rFonts w:ascii="宋体" w:hAnsi="宋体" w:cs="宋体" w:hint="eastAsia"/>
          <w:b/>
          <w:sz w:val="28"/>
          <w:szCs w:val="28"/>
        </w:rPr>
        <w:t>地</w:t>
      </w:r>
      <w:r>
        <w:rPr>
          <w:rFonts w:ascii="宋体" w:hAnsi="宋体"/>
          <w:b/>
          <w:sz w:val="28"/>
          <w:szCs w:val="28"/>
        </w:rPr>
        <w:t xml:space="preserve"> </w:t>
      </w:r>
      <w:r>
        <w:rPr>
          <w:rFonts w:ascii="宋体" w:hAnsi="宋体" w:cs="宋体" w:hint="eastAsia"/>
          <w:b/>
          <w:sz w:val="28"/>
          <w:szCs w:val="28"/>
        </w:rPr>
        <w:t>点：</w:t>
      </w:r>
      <w:r>
        <w:rPr>
          <w:rFonts w:ascii="宋体" w:hAnsi="宋体"/>
          <w:b/>
          <w:sz w:val="28"/>
          <w:szCs w:val="28"/>
          <w:u w:val="thick"/>
        </w:rPr>
        <w:t xml:space="preserve"> </w:t>
      </w:r>
      <w:r>
        <w:rPr>
          <w:rFonts w:ascii="宋体" w:hAnsi="宋体" w:hint="eastAsia"/>
          <w:b/>
          <w:sz w:val="28"/>
          <w:szCs w:val="28"/>
          <w:u w:val="thick"/>
        </w:rPr>
        <w:t>河南省.</w:t>
      </w:r>
      <w:r>
        <w:rPr>
          <w:rFonts w:ascii="宋体" w:hAnsi="宋体" w:cs="宋体" w:hint="eastAsia"/>
          <w:b/>
          <w:sz w:val="28"/>
          <w:szCs w:val="28"/>
          <w:u w:val="thick"/>
        </w:rPr>
        <w:t>襄城县</w:t>
      </w:r>
      <w:r>
        <w:rPr>
          <w:rFonts w:ascii="宋体" w:hAnsi="宋体" w:hint="eastAsia"/>
          <w:b/>
          <w:sz w:val="28"/>
          <w:szCs w:val="28"/>
          <w:u w:val="thick"/>
        </w:rPr>
        <w:t xml:space="preserve">       </w:t>
      </w:r>
      <w:r>
        <w:rPr>
          <w:rFonts w:ascii="宋体" w:hAnsi="宋体"/>
          <w:b/>
          <w:sz w:val="28"/>
          <w:szCs w:val="28"/>
          <w:u w:val="thick"/>
        </w:rPr>
        <w:t xml:space="preserve">      </w:t>
      </w:r>
    </w:p>
    <w:p w:rsidR="002808EC" w:rsidRDefault="002808EC" w:rsidP="002808EC">
      <w:pPr>
        <w:spacing w:line="360" w:lineRule="auto"/>
        <w:rPr>
          <w:rFonts w:ascii="宋体" w:hAnsi="宋体" w:cs="宋体"/>
          <w:szCs w:val="21"/>
        </w:rPr>
      </w:pPr>
      <w:r>
        <w:rPr>
          <w:rFonts w:ascii="宋体" w:hAnsi="宋体" w:cs="宋体" w:hint="eastAsia"/>
          <w:szCs w:val="21"/>
        </w:rPr>
        <w:t>委托人（全称）：</w:t>
      </w:r>
      <w:r>
        <w:rPr>
          <w:rFonts w:ascii="宋体" w:hAnsi="宋体" w:cs="宋体" w:hint="eastAsia"/>
          <w:b/>
          <w:szCs w:val="21"/>
          <w:u w:val="thick"/>
        </w:rPr>
        <w:t>襄城县交通运输局</w:t>
      </w:r>
      <w:r>
        <w:rPr>
          <w:rFonts w:ascii="宋体" w:hAnsi="宋体" w:cs="宋体" w:hint="eastAsia"/>
          <w:szCs w:val="21"/>
          <w:u w:val="single"/>
        </w:rPr>
        <w:t xml:space="preserve">                   </w:t>
      </w:r>
      <w:r>
        <w:rPr>
          <w:rFonts w:ascii="宋体" w:hAnsi="宋体" w:cs="宋体" w:hint="eastAsia"/>
          <w:szCs w:val="21"/>
        </w:rPr>
        <w:t>（以下简称甲方）</w:t>
      </w:r>
    </w:p>
    <w:p w:rsidR="002808EC" w:rsidRDefault="002808EC" w:rsidP="002808EC">
      <w:pPr>
        <w:spacing w:line="480" w:lineRule="auto"/>
        <w:rPr>
          <w:rFonts w:ascii="宋体" w:hAnsi="宋体" w:cs="宋体"/>
          <w:szCs w:val="21"/>
        </w:rPr>
      </w:pPr>
      <w:r>
        <w:rPr>
          <w:rFonts w:ascii="宋体" w:hAnsi="宋体" w:cs="宋体" w:hint="eastAsia"/>
          <w:szCs w:val="21"/>
        </w:rPr>
        <w:lastRenderedPageBreak/>
        <w:t>受托人（全称）：</w:t>
      </w:r>
      <w:r>
        <w:rPr>
          <w:rFonts w:ascii="宋体" w:hAnsi="宋体" w:cs="宋体" w:hint="eastAsia"/>
          <w:b/>
          <w:szCs w:val="21"/>
          <w:u w:val="thick"/>
        </w:rPr>
        <w:t>-</w:t>
      </w:r>
      <w:r>
        <w:rPr>
          <w:rFonts w:ascii="宋体" w:hAnsi="宋体" w:cs="宋体" w:hint="eastAsia"/>
          <w:szCs w:val="21"/>
        </w:rPr>
        <w:t>______（以下简称乙方）</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依照《中华人民共和国政府采购法》、《中华人民共和国合同法》、及其他有关法律、行政法规，遵循平等、自愿、公平和诚实信用的原则，根据采购招标的结果双方就襄城县</w:t>
      </w:r>
      <w:r>
        <w:rPr>
          <w:rFonts w:ascii="宋体" w:hAnsi="宋体" w:hint="eastAsia"/>
          <w:szCs w:val="21"/>
        </w:rPr>
        <w:t>非现场执法不停车检测系统</w:t>
      </w:r>
      <w:r>
        <w:rPr>
          <w:rFonts w:ascii="宋体" w:hAnsi="宋体" w:cs="宋体" w:hint="eastAsia"/>
          <w:szCs w:val="21"/>
        </w:rPr>
        <w:t>项目（项目编号：           号</w:t>
      </w:r>
      <w:r>
        <w:rPr>
          <w:rFonts w:ascii="宋体" w:hAnsi="宋体" w:cs="宋体" w:hint="eastAsia"/>
          <w:szCs w:val="21"/>
          <w:shd w:val="clear" w:color="auto" w:fill="FFFFFF"/>
        </w:rPr>
        <w:t>）</w:t>
      </w:r>
      <w:r>
        <w:rPr>
          <w:rFonts w:ascii="宋体" w:hAnsi="宋体" w:cs="宋体" w:hint="eastAsia"/>
          <w:szCs w:val="21"/>
        </w:rPr>
        <w:t>签订本合同。</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一、合同标的</w:t>
      </w:r>
    </w:p>
    <w:p w:rsidR="002808EC" w:rsidRDefault="002808EC" w:rsidP="002808EC">
      <w:pPr>
        <w:spacing w:line="360" w:lineRule="auto"/>
        <w:ind w:firstLineChars="200" w:firstLine="422"/>
        <w:rPr>
          <w:rFonts w:ascii="宋体" w:hAnsi="宋体" w:cs="宋体"/>
          <w:szCs w:val="21"/>
        </w:rPr>
      </w:pPr>
      <w:r>
        <w:rPr>
          <w:rFonts w:ascii="宋体" w:hAnsi="宋体" w:cs="宋体" w:hint="eastAsia"/>
          <w:b/>
          <w:bCs/>
          <w:szCs w:val="21"/>
        </w:rPr>
        <w:t>本合同金额为人民币（大写）：</w:t>
      </w:r>
      <w:r>
        <w:rPr>
          <w:rFonts w:ascii="宋体" w:hAnsi="宋体" w:cs="宋体" w:hint="eastAsia"/>
          <w:b/>
          <w:bCs/>
          <w:szCs w:val="21"/>
          <w:u w:val="single"/>
        </w:rPr>
        <w:t xml:space="preserve">-元整 </w:t>
      </w:r>
      <w:r>
        <w:rPr>
          <w:rFonts w:ascii="宋体" w:hAnsi="宋体" w:cs="宋体" w:hint="eastAsia"/>
          <w:b/>
          <w:bCs/>
          <w:szCs w:val="21"/>
        </w:rPr>
        <w:t>，（小写）：</w:t>
      </w:r>
      <w:r>
        <w:rPr>
          <w:rFonts w:ascii="宋体" w:hAnsi="宋体" w:cs="宋体" w:hint="eastAsia"/>
          <w:b/>
          <w:bCs/>
          <w:szCs w:val="21"/>
          <w:u w:val="single"/>
        </w:rPr>
        <w:t>-</w:t>
      </w:r>
      <w:r>
        <w:rPr>
          <w:rFonts w:ascii="宋体" w:hAnsi="宋体" w:cs="宋体" w:hint="eastAsia"/>
          <w:b/>
          <w:bCs/>
          <w:szCs w:val="21"/>
        </w:rPr>
        <w:t>元。</w:t>
      </w:r>
      <w:r>
        <w:rPr>
          <w:rFonts w:ascii="宋体" w:hAnsi="宋体" w:cs="宋体" w:hint="eastAsia"/>
          <w:szCs w:val="21"/>
        </w:rPr>
        <w:t xml:space="preserve">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此金额包含产品价格、培训（验收）、运费、安装、调试、维护、网络、税金、现场勘查等费用，</w:t>
      </w:r>
      <w:r>
        <w:rPr>
          <w:rFonts w:ascii="宋体" w:hAnsi="宋体" w:cs="宋体" w:hint="eastAsia"/>
          <w:bCs/>
          <w:szCs w:val="21"/>
        </w:rPr>
        <w:t>项目主要包括</w:t>
      </w:r>
      <w:r>
        <w:rPr>
          <w:rFonts w:ascii="宋体" w:hAnsi="宋体" w:cs="宋体" w:hint="eastAsia"/>
          <w:b/>
          <w:szCs w:val="21"/>
          <w:u w:val="single"/>
        </w:rPr>
        <w:t>新建称重系统、监控和抓拍系统</w:t>
      </w:r>
      <w:r>
        <w:rPr>
          <w:rFonts w:ascii="宋体" w:hAnsi="宋体" w:cs="宋体" w:hint="eastAsia"/>
          <w:bCs/>
          <w:szCs w:val="21"/>
        </w:rPr>
        <w:t>等，</w:t>
      </w:r>
      <w:r>
        <w:rPr>
          <w:rFonts w:ascii="宋体" w:hAnsi="宋体" w:cs="宋体" w:hint="eastAsia"/>
          <w:szCs w:val="21"/>
        </w:rPr>
        <w:t>具体详见合同附件设备采购清单。</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二、技术标准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乙方提供的物品性能及质量和服务有国家标准的应符合国家标准，无国家标准的应符合行业标准或企业标准，并满足招标文件要求，实现投标文件承诺条款。</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三、技术资料</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乙方应按招标文件规定的时间向甲方提供使用货物的有关技术资料。</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没有甲方事先书面同意，乙方不得将由甲乙双方提供的有关合同或任何合同条文、规格、计划、图纸、样品或资料提供给与履行本合同无关的任何其他人。即使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四、知识产权</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乙方应保证用户在使用该货物或其任何一部分时不受第三方提出侵犯其专利权、商标权和工业设计权等的起诉。</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五、产权担保</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乙方保证所交付的货物的所有权完全属于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无任何抵押、查封等产权瑕疵。</w:t>
      </w:r>
    </w:p>
    <w:p w:rsidR="002808EC" w:rsidRDefault="002808EC" w:rsidP="002808EC">
      <w:pPr>
        <w:numPr>
          <w:ilvl w:val="0"/>
          <w:numId w:val="20"/>
        </w:num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质保期：</w:t>
      </w:r>
    </w:p>
    <w:p w:rsidR="002808EC" w:rsidRDefault="002808EC" w:rsidP="002808EC">
      <w:pPr>
        <w:shd w:val="clear" w:color="auto" w:fill="FFFFFF"/>
        <w:snapToGrid w:val="0"/>
        <w:spacing w:line="360" w:lineRule="auto"/>
        <w:rPr>
          <w:rFonts w:ascii="宋体" w:hAnsi="宋体" w:cs="宋体"/>
          <w:szCs w:val="21"/>
        </w:rPr>
      </w:pPr>
      <w:r>
        <w:rPr>
          <w:rFonts w:ascii="宋体" w:hAnsi="宋体" w:cs="宋体" w:hint="eastAsia"/>
          <w:szCs w:val="21"/>
        </w:rPr>
        <w:t xml:space="preserve">    本项目安装调试验收合格之日起，质保期 </w:t>
      </w:r>
      <w:r>
        <w:rPr>
          <w:rFonts w:ascii="宋体" w:hAnsi="宋体" w:cs="宋体" w:hint="eastAsia"/>
          <w:b/>
          <w:bCs/>
          <w:szCs w:val="21"/>
          <w:u w:val="single"/>
        </w:rPr>
        <w:t>贰</w:t>
      </w:r>
      <w:r>
        <w:rPr>
          <w:rFonts w:ascii="宋体" w:hAnsi="宋体" w:cs="宋体" w:hint="eastAsia"/>
          <w:szCs w:val="21"/>
        </w:rPr>
        <w:t>年。</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七、交货期、交货方式及交货地点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工期：开工之日起</w:t>
      </w:r>
      <w:r>
        <w:rPr>
          <w:rFonts w:ascii="宋体" w:hAnsi="宋体" w:cs="宋体" w:hint="eastAsia"/>
          <w:b/>
          <w:bCs/>
          <w:szCs w:val="21"/>
          <w:u w:val="single"/>
        </w:rPr>
        <w:t>60</w:t>
      </w:r>
      <w:proofErr w:type="gramStart"/>
      <w:r>
        <w:rPr>
          <w:rFonts w:ascii="宋体" w:hAnsi="宋体" w:cs="宋体" w:hint="eastAsia"/>
          <w:b/>
          <w:bCs/>
          <w:szCs w:val="21"/>
          <w:u w:val="single"/>
        </w:rPr>
        <w:t>日历</w:t>
      </w:r>
      <w:r>
        <w:rPr>
          <w:rFonts w:ascii="宋体" w:hAnsi="宋体" w:cs="宋体" w:hint="eastAsia"/>
          <w:b/>
          <w:bCs/>
          <w:szCs w:val="21"/>
        </w:rPr>
        <w:t>天</w:t>
      </w:r>
      <w:proofErr w:type="gramEnd"/>
      <w:r>
        <w:rPr>
          <w:rFonts w:ascii="宋体" w:hAnsi="宋体" w:cs="宋体" w:hint="eastAsia"/>
          <w:szCs w:val="21"/>
        </w:rPr>
        <w:t>完工。（开工前甲方需提前7日书面通知乙方进场施工）。</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交货地点：甲方指定交货地点。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施工条件：甲方需提供乙方所需的施工条件，协调可能涉及的交通管理部门等政府单位，若因甲方原因导致乙方无法施工的，乙方工期相应顺延。</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八、付款方式</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支付方式：货款</w:t>
      </w:r>
      <w:bookmarkStart w:id="1" w:name="_GoBack"/>
      <w:bookmarkEnd w:id="1"/>
      <w:r>
        <w:rPr>
          <w:rFonts w:ascii="宋体" w:hAnsi="宋体" w:cs="宋体" w:hint="eastAsia"/>
          <w:szCs w:val="21"/>
        </w:rPr>
        <w:t>转账支付</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支付时间及条件：设备安装后，经质检部门检测合格并签发检定证书，经第三方验收合格后支付合同价款的95%；剩余5%作为质保金，在质保期满后10日内无质量问题，甲方一次性付清。</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3  支付方式：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甲方与乙方之间通过  银行转账 方式进行结算，甲方支付当期款项，乙方应提前10个工作日内，提供甲方当期金额所对应的正规发票。</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银行信息：</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合同甲方：</w:t>
      </w:r>
      <w:r>
        <w:rPr>
          <w:rFonts w:ascii="宋体" w:hAnsi="宋体" w:cs="宋体" w:hint="eastAsia"/>
          <w:szCs w:val="21"/>
        </w:rPr>
        <w:t>襄城县交通运输局</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开户名称：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开 户 行：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帐    号：</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合同乙方：</w:t>
      </w:r>
      <w:r>
        <w:rPr>
          <w:rFonts w:ascii="宋体" w:hAnsi="宋体" w:cs="宋体" w:hint="eastAsia"/>
          <w:szCs w:val="21"/>
        </w:rPr>
        <w:t>-</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公司名称：</w:t>
      </w:r>
      <w:r>
        <w:rPr>
          <w:rFonts w:ascii="宋体" w:hAnsi="宋体" w:cs="宋体" w:hint="eastAsia"/>
          <w:szCs w:val="21"/>
        </w:rPr>
        <w:t>-</w:t>
      </w:r>
      <w:r>
        <w:rPr>
          <w:rFonts w:ascii="宋体" w:hAnsi="宋体" w:cs="宋体" w:hint="eastAsia"/>
          <w:szCs w:val="21"/>
          <w:lang w:val="zh-CN"/>
        </w:rPr>
        <w:br/>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本项目实施过程中，若甲方中途变更方案或发生设备及其他服务的调整变化，相应费用的变化由双方另行协商解决。</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九、税费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本合同执行中相关的一切税费均由乙方负担。</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十、转包或分包</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为保证该项目的整体效果、使用质量及后期维护，乙方可将网络传输部分交本地运营商负责承建，乙方严格按照投标文件要求约束运营商做好网络传输工作。</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 xml:space="preserve"> </w:t>
      </w:r>
      <w:r>
        <w:rPr>
          <w:rFonts w:ascii="宋体" w:hAnsi="宋体" w:cs="宋体" w:hint="eastAsia"/>
          <w:szCs w:val="21"/>
        </w:rPr>
        <w:t xml:space="preserve"> 其他除非得到甲方的书面同意，乙方不得将本合同范围的货物全部或部分分包给他人供应。</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十一、质量保证及售后服务</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乙方应按招标文件规定的货物性能、技术要求、质量标准向甲方提供未经使用的全新产品，并保证产品具有产品质检卡、说明书、合格证。</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 xml:space="preserve"> </w:t>
      </w:r>
      <w:r>
        <w:rPr>
          <w:rFonts w:ascii="宋体" w:hAnsi="宋体" w:cs="宋体" w:hint="eastAsia"/>
          <w:szCs w:val="21"/>
        </w:rPr>
        <w:t xml:space="preserve"> 乙方提供的货物在质保期内因货物本身的质量问题发生故障，乙方应负责免费维修。</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b/>
          <w:szCs w:val="21"/>
        </w:rPr>
        <w:t xml:space="preserve"> </w:t>
      </w:r>
      <w:r>
        <w:rPr>
          <w:rFonts w:ascii="宋体" w:hAnsi="宋体" w:cs="宋体" w:hint="eastAsia"/>
          <w:szCs w:val="21"/>
        </w:rPr>
        <w:t xml:space="preserve"> 服务要求</w:t>
      </w:r>
    </w:p>
    <w:p w:rsidR="002808EC" w:rsidRDefault="002808EC" w:rsidP="002808EC">
      <w:pPr>
        <w:shd w:val="clear" w:color="auto" w:fill="FFFFFF"/>
        <w:snapToGrid w:val="0"/>
        <w:spacing w:line="360" w:lineRule="auto"/>
        <w:ind w:firstLineChars="200" w:firstLine="420"/>
        <w:rPr>
          <w:rFonts w:ascii="宋体" w:hAnsi="宋体" w:cs="宋体"/>
          <w:szCs w:val="21"/>
        </w:rPr>
      </w:pP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3.1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3.1.1  所有设备的、归属权、使用权归甲方所有，乙方负责运行维护。</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 .2  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3.1.3  乙方提供视频、图像监控所有软硬件设备运行维护和故障排除维修，满足甲方在使用中的要求（包括图像上传、对接等）。</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3.1.4  甲方工作人员每个工作日对视频、图像监控进行巡查，及时将系统故障、前端摄像头运行故障情况以电话、电子邮件等形式通报给乙方。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lastRenderedPageBreak/>
        <w:t>3.1.5   前后端设备、线路传输、电源等一概故障均要在24小时内处理完毕，确保视频、图像正常，以下情况除外：</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如遇雨雪、雷雨等恶劣天气，影响抢修人员人身安全时除外，待天气好转，具备抢修条件，不影响抢修人员人身安全时（期间涉及的时间不纳入故障历时考核），再进行各类故障的处理及设备维护和更换。</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 如因第三方（路政施工，电业局或电源接入单位正常停电，电源接入单位变更、拆迁等）原因无法进行正常质保工作时，乙方应立即以电话，电子邮件等形式通知采购人相关人员，具备施工和抢修条件后再进行相关维护维修工作，协调期间不纳入故障历时考核。</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3.1.7  甲方应根据视频、图像监控实际运行情况适时召集运</w:t>
      </w:r>
      <w:proofErr w:type="gramStart"/>
      <w:r>
        <w:rPr>
          <w:rFonts w:ascii="宋体" w:hAnsi="宋体" w:cs="宋体" w:hint="eastAsia"/>
          <w:szCs w:val="21"/>
        </w:rPr>
        <w:t>维工作</w:t>
      </w:r>
      <w:proofErr w:type="gramEnd"/>
      <w:r>
        <w:rPr>
          <w:rFonts w:ascii="宋体" w:hAnsi="宋体" w:cs="宋体" w:hint="eastAsia"/>
          <w:szCs w:val="21"/>
        </w:rPr>
        <w:t>联席会议，组织有关部门互通情况，共同研究解决涉及视频、图像监控运行及质保有关问题。</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3.2  </w:t>
      </w:r>
      <w:proofErr w:type="gramStart"/>
      <w:r>
        <w:rPr>
          <w:rFonts w:ascii="宋体" w:hAnsi="宋体" w:cs="宋体" w:hint="eastAsia"/>
          <w:szCs w:val="21"/>
        </w:rPr>
        <w:t>乙方派</w:t>
      </w:r>
      <w:proofErr w:type="gramEnd"/>
      <w:r>
        <w:rPr>
          <w:rFonts w:ascii="宋体" w:hAnsi="宋体" w:cs="宋体" w:hint="eastAsia"/>
          <w:szCs w:val="21"/>
        </w:rPr>
        <w:t>专人定期或不定期到甲方进行回访，在使用过程中接到甲方人员通知后8小时内到位，及时维修。</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质保期内更换的设备应该满足招标文件要求，未经甲方同意，不得擅自调整产品型号。</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5  考核内容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为了确保视频、图像监控服务实战的能力和效果，乙方应确保视频、图像监控系统稳定运行，前端摄像头运行完好率≥95%。</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6  上述的货物免费保修期为安装调试验收合格之日起贰年，在质保期内，乙方应对货物本身出现的质量及安全问题负责，因人为因素（包括设备被盗、人为破坏、由于交通事故引起的损坏等）出现的故障乙方应积极免费维修（自然灾害除外）。</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8  乙方应按照操作规范进行施工和维护，施工和维护中的一切责任均由乙方承担。</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十二、调试和验收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甲方委托有资质的第三方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乙方交货前应对产品</w:t>
      </w:r>
      <w:proofErr w:type="gramStart"/>
      <w:r>
        <w:rPr>
          <w:rFonts w:ascii="宋体" w:hAnsi="宋体" w:cs="宋体" w:hint="eastAsia"/>
          <w:szCs w:val="21"/>
        </w:rPr>
        <w:t>作出</w:t>
      </w:r>
      <w:proofErr w:type="gramEnd"/>
      <w:r>
        <w:rPr>
          <w:rFonts w:ascii="宋体" w:hAnsi="宋体" w:cs="宋体" w:hint="eastAsia"/>
          <w:szCs w:val="21"/>
        </w:rPr>
        <w:t>全面检查和对验收文件进行整理，并列出清单，作为甲乙双方收货验收和使用的技术条件依据，检验结果一式两份应交给甲乙双方各一份。</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乙方负责安装、调试并培训甲方的使用操作人员后，甲方应及时进行最终验收。甲方应在乙方提交竣工验收报告之日起5日内需组织初步验收；初步验收合格后，系统运行正常5个工作日内组织终验，逾期未组织验收也未提出异议的，视为验收合格。</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甲方因实际需要，对采购项目进行数量变更的，参照投标文件价格执行，涉及型号变更的及合同外的，参照市场价格执行。</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十三、违约责任</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甲方无正当理由拒绝验收工程的，甲方应向乙方偿付拒绝验收之日起每日2000元违约金，违约金不足以弥补乙方损失的，甲方应补偿乙方因项目投入的实际损失。</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甲方无故逾期验收及甲方未及时办理工程款支付手续的,甲方应根据相关法规支付逾期利息。</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lastRenderedPageBreak/>
        <w:t>3  如因市政、绿化、征地、拆迁、供电、道路不符合施工条件等原因引发的工程停工或待工（局部停工除外），工程总工期相应顺延。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4  乙方无正当理由逾期完工的，乙方应按逾期每日2000元向甲方支付违约金，由甲方从待付工程款中扣除。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5  乙方所交的货物品种、型号、规格、技术参数、质量不符合合同规定及招标文件规定标准的，甲方有权拒绝验收，乙方应更换货物，若乙方更换货物但逾期交货的，按乙方逾期交货处理。</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十四、所有权转移</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建设运行期间，系统运行维护由乙方负责，归属权、使用权归甲方所有。</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十五、不可抗力事件处理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在合同有效期内，任何一方因不可抗力事件导致不能履行合同，则合同履行期可延长，其延长期与不可抗力影响期相同。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不可抗力事件发生后，应立即通知双方中任何一方，并寄送有关权威机构出具的证明。</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不可抗力事件延续30天以上，双方应通过友好协商，确定是否继续履行合同。</w:t>
      </w:r>
    </w:p>
    <w:p w:rsidR="002808EC" w:rsidRDefault="002808EC" w:rsidP="002808EC">
      <w:pPr>
        <w:widowControl/>
        <w:snapToGrid w:val="0"/>
        <w:spacing w:line="360" w:lineRule="auto"/>
        <w:ind w:firstLineChars="200" w:firstLine="422"/>
        <w:rPr>
          <w:rFonts w:ascii="宋体" w:hAnsi="宋体" w:cs="宋体"/>
          <w:b/>
          <w:bCs/>
          <w:szCs w:val="21"/>
        </w:rPr>
      </w:pPr>
      <w:r>
        <w:rPr>
          <w:rFonts w:ascii="宋体" w:hAnsi="宋体" w:cs="宋体" w:hint="eastAsia"/>
          <w:b/>
          <w:bCs/>
          <w:szCs w:val="21"/>
        </w:rPr>
        <w:t>十六、争议解决途径</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如双方因本合同产生纠纷，应当先协商解决争议；如协商不成，按有关法律法规执行。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本合同条款依据合同法以及招标文件和投标文件制定，如果对相关事项无约定或约定不明时，以招标文件和投标文件为准。</w:t>
      </w:r>
    </w:p>
    <w:p w:rsidR="002808EC" w:rsidRDefault="002808EC" w:rsidP="002808EC">
      <w:pPr>
        <w:shd w:val="clear" w:color="auto" w:fill="FFFFFF"/>
        <w:snapToGrid w:val="0"/>
        <w:spacing w:line="360" w:lineRule="auto"/>
        <w:ind w:firstLineChars="200" w:firstLine="422"/>
        <w:rPr>
          <w:rFonts w:ascii="宋体" w:hAnsi="宋体" w:cs="宋体"/>
          <w:szCs w:val="21"/>
        </w:rPr>
      </w:pPr>
      <w:r>
        <w:rPr>
          <w:rFonts w:ascii="宋体" w:hAnsi="宋体" w:cs="宋体" w:hint="eastAsia"/>
          <w:b/>
          <w:bCs/>
          <w:szCs w:val="21"/>
        </w:rPr>
        <w:t>十七、合同生效及其它</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合同经甲乙双方法定代表人或授权代表签字并加盖单位公章后生效。</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合同执行中涉及采购资金和采购内容修改或补充的，须经政府有关部门批准并由政府采购监督管理部门备案同意后，可作为主合同不可分割的一部分。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本合同未尽事宜，</w:t>
      </w:r>
      <w:proofErr w:type="gramStart"/>
      <w:r>
        <w:rPr>
          <w:rFonts w:ascii="宋体" w:hAnsi="宋体" w:cs="宋体" w:hint="eastAsia"/>
          <w:szCs w:val="21"/>
        </w:rPr>
        <w:t>按招投标</w:t>
      </w:r>
      <w:proofErr w:type="gramEnd"/>
      <w:r>
        <w:rPr>
          <w:rFonts w:ascii="宋体" w:hAnsi="宋体" w:cs="宋体" w:hint="eastAsia"/>
          <w:szCs w:val="21"/>
        </w:rPr>
        <w:t>文件相关条文或另签补充协议执行。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本合同壹式八份，甲方五份，乙方三份，具有同等的法律效力。</w:t>
      </w:r>
    </w:p>
    <w:p w:rsidR="002808EC" w:rsidRDefault="002808EC" w:rsidP="002808EC">
      <w:pPr>
        <w:shd w:val="clear" w:color="auto" w:fill="FFFFFF"/>
        <w:snapToGrid w:val="0"/>
        <w:spacing w:line="360" w:lineRule="auto"/>
        <w:ind w:firstLineChars="200" w:firstLine="422"/>
        <w:rPr>
          <w:rFonts w:ascii="宋体" w:hAnsi="宋体" w:cs="宋体"/>
          <w:b/>
          <w:bCs/>
          <w:szCs w:val="21"/>
        </w:rPr>
      </w:pPr>
    </w:p>
    <w:p w:rsidR="002808EC" w:rsidRDefault="002808EC" w:rsidP="002808EC">
      <w:pPr>
        <w:shd w:val="clear" w:color="auto" w:fill="FFFFFF"/>
        <w:snapToGrid w:val="0"/>
        <w:spacing w:line="360" w:lineRule="auto"/>
        <w:ind w:firstLineChars="200" w:firstLine="422"/>
        <w:rPr>
          <w:rFonts w:ascii="宋体" w:hAnsi="宋体" w:cs="宋体"/>
          <w:szCs w:val="21"/>
        </w:rPr>
      </w:pPr>
      <w:r>
        <w:rPr>
          <w:rFonts w:ascii="宋体" w:hAnsi="宋体" w:cs="宋体" w:hint="eastAsia"/>
          <w:b/>
          <w:bCs/>
          <w:szCs w:val="21"/>
        </w:rPr>
        <w:t>以下无正文</w:t>
      </w:r>
    </w:p>
    <w:p w:rsidR="002808EC" w:rsidRDefault="002808EC" w:rsidP="002808EC">
      <w:pPr>
        <w:shd w:val="clear" w:color="auto" w:fill="FFFFFF"/>
        <w:spacing w:after="100" w:afterAutospacing="1" w:line="400" w:lineRule="exact"/>
        <w:ind w:leftChars="273" w:left="5193" w:hangingChars="2200" w:hanging="4620"/>
        <w:rPr>
          <w:rFonts w:ascii="宋体" w:hAnsi="宋体" w:cs="宋体"/>
          <w:szCs w:val="21"/>
        </w:rPr>
      </w:pPr>
      <w:r>
        <w:rPr>
          <w:rFonts w:ascii="宋体" w:hAnsi="宋体" w:cs="宋体" w:hint="eastAsia"/>
          <w:szCs w:val="21"/>
        </w:rPr>
        <w:t xml:space="preserve">甲方：襄城县交通运输局               乙方：                     </w:t>
      </w:r>
    </w:p>
    <w:p w:rsidR="002808EC" w:rsidRDefault="002808EC" w:rsidP="002808EC">
      <w:pPr>
        <w:shd w:val="clear" w:color="auto" w:fill="FFFFFF"/>
        <w:spacing w:after="100" w:afterAutospacing="1" w:line="400" w:lineRule="exact"/>
        <w:ind w:leftChars="215" w:left="4966" w:rightChars="-94" w:right="-197" w:hangingChars="2150" w:hanging="4515"/>
        <w:rPr>
          <w:rFonts w:ascii="宋体" w:hAnsi="宋体" w:cs="宋体"/>
          <w:szCs w:val="21"/>
        </w:rPr>
      </w:pPr>
      <w:r>
        <w:rPr>
          <w:rFonts w:ascii="宋体" w:hAnsi="宋体" w:cs="宋体" w:hint="eastAsia"/>
          <w:szCs w:val="21"/>
        </w:rPr>
        <w:t xml:space="preserve">地址：河南省襄城县紫云大道            地址：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法人（或授权人）签字：               法人（或授权人）签字：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电话： 0374-3560008                  电话：</w:t>
      </w:r>
      <w:r>
        <w:rPr>
          <w:rStyle w:val="apple-converted-space"/>
          <w:rFonts w:ascii="宋体" w:hAnsi="宋体" w:cs="宋体" w:hint="eastAsia"/>
          <w:szCs w:val="21"/>
        </w:rPr>
        <w:t>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电传：                               电传：</w:t>
      </w:r>
    </w:p>
    <w:p w:rsidR="00633E55" w:rsidRPr="002808EC" w:rsidRDefault="00633E55" w:rsidP="00633E55">
      <w:pPr>
        <w:spacing w:line="440" w:lineRule="exact"/>
        <w:rPr>
          <w:rFonts w:ascii="Arial" w:hAnsi="宋体" w:cs="Arial"/>
          <w:color w:val="000000"/>
          <w:sz w:val="24"/>
        </w:rPr>
      </w:pP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926810" w:rsidRDefault="00926810"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9E6DB3" w:rsidRDefault="009E6DB3"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510A87"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477AE7">
      <w:pPr>
        <w:spacing w:before="50" w:afterLines="50" w:line="360" w:lineRule="auto"/>
        <w:contextualSpacing/>
        <w:jc w:val="left"/>
        <w:rPr>
          <w:rFonts w:ascii="宋体" w:hAnsi="宋体"/>
          <w:color w:val="000000"/>
          <w:sz w:val="24"/>
        </w:rPr>
      </w:pPr>
    </w:p>
    <w:p w:rsidR="00633E55" w:rsidRDefault="00633E55" w:rsidP="00477AE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215848">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477AE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477AE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477AE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477AE7">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477AE7">
      <w:pPr>
        <w:spacing w:beforeLines="50" w:afterLines="50" w:line="360" w:lineRule="auto"/>
        <w:ind w:firstLineChars="236" w:firstLine="566"/>
        <w:rPr>
          <w:rFonts w:ascii="宋体" w:hAnsi="宋体" w:cs="宋体"/>
          <w:sz w:val="24"/>
          <w:lang w:val="zh-CN"/>
        </w:rPr>
      </w:pPr>
    </w:p>
    <w:p w:rsidR="00633E55" w:rsidRDefault="00633E55" w:rsidP="00477AE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477AE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477AE7">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477AE7">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477AE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477AE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477AE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477AE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477AE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477AE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477AE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477AE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477AE7">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477AE7">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477AE7">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11" w:rsidRDefault="00450611" w:rsidP="00717EC2">
      <w:r>
        <w:separator/>
      </w:r>
    </w:p>
  </w:endnote>
  <w:endnote w:type="continuationSeparator" w:id="0">
    <w:p w:rsidR="00450611" w:rsidRDefault="0045061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D3" w:rsidRDefault="00510A87">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7327D3" w:rsidRDefault="00510A87">
                <w:pPr>
                  <w:pStyle w:val="aa"/>
                  <w:rPr>
                    <w:rStyle w:val="af"/>
                  </w:rPr>
                </w:pPr>
                <w:r>
                  <w:fldChar w:fldCharType="begin"/>
                </w:r>
                <w:r w:rsidR="007327D3">
                  <w:rPr>
                    <w:rStyle w:val="af"/>
                  </w:rPr>
                  <w:instrText xml:space="preserve">PAGE  </w:instrText>
                </w:r>
                <w:r>
                  <w:fldChar w:fldCharType="separate"/>
                </w:r>
                <w:r w:rsidR="0086235B">
                  <w:rPr>
                    <w:rStyle w:val="af"/>
                    <w:noProof/>
                  </w:rPr>
                  <w:t>20</w:t>
                </w:r>
                <w:r>
                  <w:fldChar w:fldCharType="end"/>
                </w:r>
              </w:p>
            </w:txbxContent>
          </v:textbox>
          <w10:wrap anchorx="margin"/>
        </v:rect>
      </w:pict>
    </w:r>
  </w:p>
  <w:p w:rsidR="007327D3" w:rsidRDefault="007327D3">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D3" w:rsidRDefault="00510A87">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7327D3" w:rsidRDefault="00510A87">
                <w:pPr>
                  <w:snapToGrid w:val="0"/>
                  <w:rPr>
                    <w:sz w:val="18"/>
                  </w:rPr>
                </w:pPr>
                <w:r>
                  <w:rPr>
                    <w:rFonts w:hint="eastAsia"/>
                    <w:sz w:val="18"/>
                  </w:rPr>
                  <w:fldChar w:fldCharType="begin"/>
                </w:r>
                <w:r w:rsidR="007327D3">
                  <w:rPr>
                    <w:rFonts w:hint="eastAsia"/>
                    <w:sz w:val="18"/>
                  </w:rPr>
                  <w:instrText xml:space="preserve"> PAGE  \* MERGEFORMAT </w:instrText>
                </w:r>
                <w:r>
                  <w:rPr>
                    <w:rFonts w:hint="eastAsia"/>
                    <w:sz w:val="18"/>
                  </w:rPr>
                  <w:fldChar w:fldCharType="separate"/>
                </w:r>
                <w:r w:rsidR="007327D3"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D3" w:rsidRDefault="00510A87">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7327D3" w:rsidRDefault="00510A87">
                <w:pPr>
                  <w:pStyle w:val="aa"/>
                </w:pPr>
                <w:fldSimple w:instr=" PAGE  \* MERGEFORMAT ">
                  <w:r w:rsidR="0086235B">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11" w:rsidRDefault="00450611" w:rsidP="00717EC2">
      <w:r>
        <w:separator/>
      </w:r>
    </w:p>
  </w:footnote>
  <w:footnote w:type="continuationSeparator" w:id="0">
    <w:p w:rsidR="00450611" w:rsidRDefault="0045061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00000002"/>
    <w:multiLevelType w:val="singleLevel"/>
    <w:tmpl w:val="00000002"/>
    <w:lvl w:ilvl="0">
      <w:start w:val="6"/>
      <w:numFmt w:val="chineseCounting"/>
      <w:pStyle w:val="a"/>
      <w:suff w:val="nothing"/>
      <w:lvlText w:val="%1、"/>
      <w:lvlJc w:val="left"/>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21D5422"/>
    <w:multiLevelType w:val="singleLevel"/>
    <w:tmpl w:val="00000000"/>
    <w:lvl w:ilvl="0">
      <w:start w:val="1"/>
      <w:numFmt w:val="decimal"/>
      <w:suff w:val="nothing"/>
      <w:lvlText w:val="%1、"/>
      <w:lvlJc w:val="left"/>
    </w:lvl>
  </w:abstractNum>
  <w:abstractNum w:abstractNumId="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777599B"/>
    <w:multiLevelType w:val="hybridMultilevel"/>
    <w:tmpl w:val="4F32B314"/>
    <w:lvl w:ilvl="0" w:tplc="A5D0B6F2">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4"/>
  </w:num>
  <w:num w:numId="3">
    <w:abstractNumId w:val="10"/>
  </w:num>
  <w:num w:numId="4">
    <w:abstractNumId w:val="16"/>
  </w:num>
  <w:num w:numId="5">
    <w:abstractNumId w:val="8"/>
  </w:num>
  <w:num w:numId="6">
    <w:abstractNumId w:val="5"/>
  </w:num>
  <w:num w:numId="7">
    <w:abstractNumId w:val="7"/>
  </w:num>
  <w:num w:numId="8">
    <w:abstractNumId w:val="6"/>
  </w:num>
  <w:num w:numId="9">
    <w:abstractNumId w:val="4"/>
  </w:num>
  <w:num w:numId="10">
    <w:abstractNumId w:val="15"/>
  </w:num>
  <w:num w:numId="11">
    <w:abstractNumId w:val="13"/>
  </w:num>
  <w:num w:numId="12">
    <w:abstractNumId w:val="11"/>
  </w:num>
  <w:num w:numId="13">
    <w:abstractNumId w:val="12"/>
  </w:num>
  <w:num w:numId="14">
    <w:abstractNumId w:val="18"/>
  </w:num>
  <w:num w:numId="15">
    <w:abstractNumId w:val="17"/>
  </w:num>
  <w:num w:numId="16">
    <w:abstractNumId w:val="0"/>
  </w:num>
  <w:num w:numId="17">
    <w:abstractNumId w:val="1"/>
  </w:num>
  <w:num w:numId="18">
    <w:abstractNumId w:val="20"/>
  </w:num>
  <w:num w:numId="19">
    <w:abstractNumId w:val="2"/>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7204E"/>
    <w:rsid w:val="000A1CAB"/>
    <w:rsid w:val="000A6A34"/>
    <w:rsid w:val="000A6AE1"/>
    <w:rsid w:val="000B04C1"/>
    <w:rsid w:val="000C0591"/>
    <w:rsid w:val="000C1960"/>
    <w:rsid w:val="000C4A37"/>
    <w:rsid w:val="000D56C0"/>
    <w:rsid w:val="000E6747"/>
    <w:rsid w:val="000F0B0C"/>
    <w:rsid w:val="000F7F7A"/>
    <w:rsid w:val="001048CE"/>
    <w:rsid w:val="00106DE7"/>
    <w:rsid w:val="00107549"/>
    <w:rsid w:val="00112DDC"/>
    <w:rsid w:val="0011677F"/>
    <w:rsid w:val="00123A81"/>
    <w:rsid w:val="00127B2E"/>
    <w:rsid w:val="00131DE0"/>
    <w:rsid w:val="001537EB"/>
    <w:rsid w:val="00163FC0"/>
    <w:rsid w:val="001707BA"/>
    <w:rsid w:val="001919FA"/>
    <w:rsid w:val="00192D45"/>
    <w:rsid w:val="001930F8"/>
    <w:rsid w:val="001A6FC4"/>
    <w:rsid w:val="001B38FC"/>
    <w:rsid w:val="001B7420"/>
    <w:rsid w:val="001C7A08"/>
    <w:rsid w:val="001D1371"/>
    <w:rsid w:val="001D329C"/>
    <w:rsid w:val="001D485B"/>
    <w:rsid w:val="001D7A4B"/>
    <w:rsid w:val="001E165F"/>
    <w:rsid w:val="001F376C"/>
    <w:rsid w:val="0021049E"/>
    <w:rsid w:val="00212569"/>
    <w:rsid w:val="0021461A"/>
    <w:rsid w:val="00215848"/>
    <w:rsid w:val="0022594E"/>
    <w:rsid w:val="002348AE"/>
    <w:rsid w:val="00235B7D"/>
    <w:rsid w:val="002402A5"/>
    <w:rsid w:val="00246481"/>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51DC"/>
    <w:rsid w:val="003B77D0"/>
    <w:rsid w:val="003C365F"/>
    <w:rsid w:val="003C3CAD"/>
    <w:rsid w:val="003E012E"/>
    <w:rsid w:val="003E18AB"/>
    <w:rsid w:val="003F156D"/>
    <w:rsid w:val="003F3CF0"/>
    <w:rsid w:val="003F5CFD"/>
    <w:rsid w:val="00401970"/>
    <w:rsid w:val="0040574D"/>
    <w:rsid w:val="00450611"/>
    <w:rsid w:val="00453E70"/>
    <w:rsid w:val="004556E0"/>
    <w:rsid w:val="0045778F"/>
    <w:rsid w:val="004710AD"/>
    <w:rsid w:val="00477AE7"/>
    <w:rsid w:val="004814FF"/>
    <w:rsid w:val="00492212"/>
    <w:rsid w:val="004A40BE"/>
    <w:rsid w:val="004B09A9"/>
    <w:rsid w:val="004B66F2"/>
    <w:rsid w:val="004B7FAC"/>
    <w:rsid w:val="004C0F31"/>
    <w:rsid w:val="004D7CAE"/>
    <w:rsid w:val="004E0400"/>
    <w:rsid w:val="004E55E5"/>
    <w:rsid w:val="00510A87"/>
    <w:rsid w:val="00511304"/>
    <w:rsid w:val="00511FD4"/>
    <w:rsid w:val="00512A7E"/>
    <w:rsid w:val="00513984"/>
    <w:rsid w:val="00514FDA"/>
    <w:rsid w:val="00524499"/>
    <w:rsid w:val="00525A0E"/>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810"/>
    <w:rsid w:val="006865C2"/>
    <w:rsid w:val="0069043D"/>
    <w:rsid w:val="00692485"/>
    <w:rsid w:val="006D4D32"/>
    <w:rsid w:val="006F436F"/>
    <w:rsid w:val="00717EC2"/>
    <w:rsid w:val="007250B6"/>
    <w:rsid w:val="00726B2F"/>
    <w:rsid w:val="00731326"/>
    <w:rsid w:val="007327D3"/>
    <w:rsid w:val="0073737E"/>
    <w:rsid w:val="00754F74"/>
    <w:rsid w:val="0075709F"/>
    <w:rsid w:val="0077601F"/>
    <w:rsid w:val="00781B58"/>
    <w:rsid w:val="007901F5"/>
    <w:rsid w:val="00793542"/>
    <w:rsid w:val="00795BD2"/>
    <w:rsid w:val="007A254D"/>
    <w:rsid w:val="007A3DAE"/>
    <w:rsid w:val="007B0472"/>
    <w:rsid w:val="007B5143"/>
    <w:rsid w:val="007C19F3"/>
    <w:rsid w:val="007C1C66"/>
    <w:rsid w:val="007C3811"/>
    <w:rsid w:val="007E13A3"/>
    <w:rsid w:val="007E214D"/>
    <w:rsid w:val="007F736E"/>
    <w:rsid w:val="007F7993"/>
    <w:rsid w:val="008012DD"/>
    <w:rsid w:val="008039C3"/>
    <w:rsid w:val="00814149"/>
    <w:rsid w:val="00815A50"/>
    <w:rsid w:val="00835D8B"/>
    <w:rsid w:val="00836DAC"/>
    <w:rsid w:val="00837F58"/>
    <w:rsid w:val="00845875"/>
    <w:rsid w:val="00845E5C"/>
    <w:rsid w:val="008508CA"/>
    <w:rsid w:val="00860B48"/>
    <w:rsid w:val="0086235B"/>
    <w:rsid w:val="00880D8E"/>
    <w:rsid w:val="0089351F"/>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7E8D"/>
    <w:rsid w:val="009566CF"/>
    <w:rsid w:val="009635D9"/>
    <w:rsid w:val="00970866"/>
    <w:rsid w:val="00992B0C"/>
    <w:rsid w:val="009B0622"/>
    <w:rsid w:val="009C48BE"/>
    <w:rsid w:val="009D55B1"/>
    <w:rsid w:val="009D74B2"/>
    <w:rsid w:val="009E65B2"/>
    <w:rsid w:val="009E6DB3"/>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347F"/>
    <w:rsid w:val="00B579E2"/>
    <w:rsid w:val="00B6055D"/>
    <w:rsid w:val="00B71904"/>
    <w:rsid w:val="00B74EA7"/>
    <w:rsid w:val="00B93135"/>
    <w:rsid w:val="00BA6BE9"/>
    <w:rsid w:val="00BB5AA5"/>
    <w:rsid w:val="00BC250C"/>
    <w:rsid w:val="00BC2887"/>
    <w:rsid w:val="00BD17DC"/>
    <w:rsid w:val="00BD262D"/>
    <w:rsid w:val="00BD26A4"/>
    <w:rsid w:val="00BE1F23"/>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A03DD"/>
    <w:rsid w:val="00EA0CF3"/>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9436E"/>
    <w:rsid w:val="00F9507A"/>
    <w:rsid w:val="00FA239E"/>
    <w:rsid w:val="00FB1B1D"/>
    <w:rsid w:val="00FC0B45"/>
    <w:rsid w:val="00FC66E6"/>
    <w:rsid w:val="00FD1722"/>
    <w:rsid w:val="00FD78B2"/>
    <w:rsid w:val="00FE1DCD"/>
    <w:rsid w:val="00FE2ED9"/>
    <w:rsid w:val="00FF3B0B"/>
    <w:rsid w:val="00FF5A8F"/>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34"/>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qFormat/>
    <w:rsid w:val="00633E55"/>
    <w:rPr>
      <w:color w:val="66AE00"/>
      <w:sz w:val="18"/>
      <w:szCs w:val="18"/>
    </w:rPr>
  </w:style>
  <w:style w:type="character" w:customStyle="1" w:styleId="hover25">
    <w:name w:val="hover25"/>
    <w:basedOn w:val="a2"/>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qFormat/>
    <w:rsid w:val="00633E55"/>
    <w:rPr>
      <w:color w:val="FF0000"/>
      <w:sz w:val="18"/>
      <w:szCs w:val="18"/>
    </w:rPr>
  </w:style>
  <w:style w:type="character" w:customStyle="1" w:styleId="right">
    <w:name w:val="right"/>
    <w:basedOn w:val="a2"/>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20"/>
    <w:qFormat/>
    <w:rsid w:val="00633E55"/>
  </w:style>
  <w:style w:type="character" w:customStyle="1" w:styleId="red3">
    <w:name w:val="red3"/>
    <w:basedOn w:val="a2"/>
    <w:rsid w:val="00633E55"/>
    <w:rPr>
      <w:color w:val="FF0000"/>
    </w:rPr>
  </w:style>
  <w:style w:type="character" w:customStyle="1" w:styleId="green">
    <w:name w:val="green"/>
    <w:basedOn w:val="a2"/>
    <w:rsid w:val="00633E55"/>
    <w:rPr>
      <w:color w:val="66AE00"/>
      <w:sz w:val="18"/>
      <w:szCs w:val="18"/>
    </w:rPr>
  </w:style>
  <w:style w:type="character" w:customStyle="1" w:styleId="red2">
    <w:name w:val="red2"/>
    <w:basedOn w:val="a2"/>
    <w:qFormat/>
    <w:rsid w:val="00633E55"/>
    <w:rPr>
      <w:color w:val="CC0000"/>
    </w:rPr>
  </w:style>
  <w:style w:type="character" w:customStyle="1" w:styleId="red">
    <w:name w:val="red"/>
    <w:basedOn w:val="a2"/>
    <w:qFormat/>
    <w:rsid w:val="00633E55"/>
    <w:rPr>
      <w:color w:val="FF0000"/>
      <w:sz w:val="18"/>
      <w:szCs w:val="18"/>
    </w:rPr>
  </w:style>
  <w:style w:type="character" w:customStyle="1" w:styleId="blue">
    <w:name w:val="blue"/>
    <w:basedOn w:val="a2"/>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qFormat/>
    <w:rsid w:val="002808EC"/>
    <w:rPr>
      <w:rFonts w:cs="Times New Roman"/>
    </w:rPr>
  </w:style>
  <w:style w:type="paragraph" w:styleId="a">
    <w:name w:val="List Number"/>
    <w:basedOn w:val="a0"/>
    <w:semiHidden/>
    <w:unhideWhenUsed/>
    <w:rsid w:val="002808EC"/>
    <w:pPr>
      <w:numPr>
        <w:numId w:val="20"/>
      </w:numPr>
      <w:contextualSpacing/>
    </w:pPr>
  </w:style>
  <w:style w:type="character" w:customStyle="1" w:styleId="font01">
    <w:name w:val="font01"/>
    <w:basedOn w:val="a2"/>
    <w:qFormat/>
    <w:rsid w:val="007327D3"/>
    <w:rPr>
      <w:rFonts w:ascii="宋体" w:eastAsia="宋体" w:hAnsi="宋体" w:cs="宋体" w:hint="eastAsia"/>
      <w:color w:val="000000"/>
      <w:sz w:val="22"/>
      <w:szCs w:val="22"/>
      <w:u w:val="none"/>
    </w:rPr>
  </w:style>
  <w:style w:type="character" w:customStyle="1" w:styleId="font51">
    <w:name w:val="font51"/>
    <w:basedOn w:val="a2"/>
    <w:qFormat/>
    <w:rsid w:val="007327D3"/>
    <w:rPr>
      <w:rFonts w:ascii="宋体" w:eastAsia="宋体" w:hAnsi="宋体" w:cs="宋体"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D3B53-C816-4DC9-A73B-EB9AF392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82</Pages>
  <Words>7681</Words>
  <Characters>43784</Characters>
  <Application>Microsoft Office Word</Application>
  <DocSecurity>0</DocSecurity>
  <Lines>364</Lines>
  <Paragraphs>102</Paragraphs>
  <ScaleCrop>false</ScaleCrop>
  <Company>Microsoft</Company>
  <LinksUpToDate>false</LinksUpToDate>
  <CharactersWithSpaces>51363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278</cp:revision>
  <cp:lastPrinted>2019-07-26T09:41:00Z</cp:lastPrinted>
  <dcterms:created xsi:type="dcterms:W3CDTF">2019-06-03T08:36:00Z</dcterms:created>
  <dcterms:modified xsi:type="dcterms:W3CDTF">2019-12-09T01:38:00Z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