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6" w:rsidRDefault="002E3926">
      <w:pPr>
        <w:spacing w:line="360" w:lineRule="auto"/>
        <w:jc w:val="center"/>
        <w:rPr>
          <w:b/>
          <w:sz w:val="52"/>
          <w:szCs w:val="52"/>
        </w:rPr>
      </w:pPr>
    </w:p>
    <w:p w:rsidR="002E3926" w:rsidRDefault="002E3926">
      <w:pPr>
        <w:spacing w:line="360" w:lineRule="auto"/>
        <w:jc w:val="center"/>
        <w:rPr>
          <w:b/>
          <w:sz w:val="52"/>
          <w:szCs w:val="52"/>
        </w:rPr>
      </w:pPr>
    </w:p>
    <w:p w:rsidR="002E3926" w:rsidRDefault="00B66F45">
      <w:pPr>
        <w:spacing w:line="360" w:lineRule="auto"/>
        <w:jc w:val="center"/>
        <w:rPr>
          <w:b/>
          <w:sz w:val="52"/>
          <w:szCs w:val="52"/>
        </w:rPr>
      </w:pPr>
      <w:r>
        <w:rPr>
          <w:rFonts w:hint="eastAsia"/>
          <w:b/>
          <w:sz w:val="52"/>
          <w:szCs w:val="52"/>
        </w:rPr>
        <w:t>长葛市后河镇高标准农田建设项目</w:t>
      </w:r>
    </w:p>
    <w:p w:rsidR="002E3926" w:rsidRDefault="002E3926">
      <w:pPr>
        <w:jc w:val="center"/>
        <w:rPr>
          <w:b/>
          <w:sz w:val="56"/>
          <w:szCs w:val="56"/>
        </w:rPr>
      </w:pPr>
    </w:p>
    <w:p w:rsidR="002E3926" w:rsidRDefault="002E3926">
      <w:pPr>
        <w:jc w:val="center"/>
        <w:rPr>
          <w:rFonts w:hAnsi="宋体"/>
          <w:b/>
          <w:bCs/>
          <w:sz w:val="72"/>
          <w:szCs w:val="72"/>
        </w:rPr>
      </w:pPr>
    </w:p>
    <w:p w:rsidR="002E3926" w:rsidRDefault="002E3926">
      <w:pPr>
        <w:jc w:val="center"/>
        <w:rPr>
          <w:rFonts w:hAnsi="宋体"/>
          <w:b/>
          <w:bCs/>
          <w:sz w:val="72"/>
          <w:szCs w:val="72"/>
        </w:rPr>
      </w:pPr>
    </w:p>
    <w:p w:rsidR="002E3926" w:rsidRDefault="00B66F45">
      <w:pPr>
        <w:jc w:val="center"/>
        <w:rPr>
          <w:rFonts w:hAnsi="宋体"/>
          <w:b/>
          <w:sz w:val="84"/>
          <w:szCs w:val="84"/>
        </w:rPr>
      </w:pPr>
      <w:r>
        <w:rPr>
          <w:rFonts w:hAnsi="宋体" w:hint="eastAsia"/>
          <w:b/>
          <w:bCs/>
          <w:sz w:val="84"/>
          <w:szCs w:val="84"/>
        </w:rPr>
        <w:t>招 标 文 件</w:t>
      </w:r>
    </w:p>
    <w:p w:rsidR="002E3926" w:rsidRDefault="00B66F45">
      <w:pPr>
        <w:autoSpaceDE w:val="0"/>
        <w:autoSpaceDN w:val="0"/>
        <w:adjustRightInd w:val="0"/>
        <w:jc w:val="center"/>
        <w:rPr>
          <w:rFonts w:hAnsi="宋体"/>
          <w:b/>
          <w:sz w:val="32"/>
          <w:szCs w:val="32"/>
        </w:rPr>
      </w:pPr>
      <w:r>
        <w:rPr>
          <w:rFonts w:hAnsi="宋体" w:hint="eastAsia"/>
          <w:b/>
          <w:sz w:val="32"/>
          <w:szCs w:val="32"/>
        </w:rPr>
        <w:t>（3、7、9、10、11、12标段）</w:t>
      </w:r>
    </w:p>
    <w:p w:rsidR="002E3926" w:rsidRDefault="00B66F45">
      <w:pPr>
        <w:autoSpaceDE w:val="0"/>
        <w:autoSpaceDN w:val="0"/>
        <w:adjustRightInd w:val="0"/>
        <w:jc w:val="center"/>
        <w:rPr>
          <w:rFonts w:hAnsi="宋体" w:cs="黑体"/>
          <w:color w:val="FF0000"/>
          <w:sz w:val="44"/>
          <w:szCs w:val="44"/>
        </w:rPr>
      </w:pPr>
      <w:r>
        <w:rPr>
          <w:rFonts w:hAnsi="宋体" w:hint="eastAsia"/>
          <w:b/>
          <w:color w:val="FF0000"/>
          <w:sz w:val="32"/>
          <w:szCs w:val="32"/>
        </w:rPr>
        <w:t xml:space="preserve">项目编号：长交建【2019】GZ </w:t>
      </w:r>
      <w:r w:rsidR="00557145">
        <w:rPr>
          <w:rFonts w:hAnsi="宋体" w:hint="eastAsia"/>
          <w:b/>
          <w:color w:val="FF0000"/>
          <w:sz w:val="32"/>
          <w:szCs w:val="32"/>
        </w:rPr>
        <w:t xml:space="preserve">165 </w:t>
      </w:r>
      <w:r>
        <w:rPr>
          <w:rFonts w:hAnsi="宋体" w:hint="eastAsia"/>
          <w:b/>
          <w:color w:val="FF0000"/>
          <w:sz w:val="32"/>
          <w:szCs w:val="32"/>
        </w:rPr>
        <w:t>号</w:t>
      </w:r>
    </w:p>
    <w:p w:rsidR="002E3926" w:rsidRDefault="002E3926">
      <w:pPr>
        <w:jc w:val="center"/>
        <w:rPr>
          <w:rFonts w:hAnsi="宋体"/>
          <w:b/>
          <w:bCs/>
          <w:sz w:val="32"/>
        </w:rPr>
      </w:pPr>
    </w:p>
    <w:p w:rsidR="002E3926" w:rsidRDefault="002E3926">
      <w:pPr>
        <w:jc w:val="center"/>
        <w:rPr>
          <w:rFonts w:hAnsi="宋体"/>
          <w:b/>
          <w:bCs/>
          <w:sz w:val="32"/>
        </w:rPr>
      </w:pPr>
    </w:p>
    <w:p w:rsidR="002E3926" w:rsidRDefault="002E3926">
      <w:pPr>
        <w:jc w:val="center"/>
        <w:rPr>
          <w:rFonts w:hAnsi="宋体"/>
          <w:b/>
          <w:bCs/>
          <w:sz w:val="32"/>
        </w:rPr>
      </w:pPr>
    </w:p>
    <w:p w:rsidR="002E3926" w:rsidRDefault="002E3926">
      <w:pPr>
        <w:jc w:val="center"/>
        <w:rPr>
          <w:rFonts w:hAnsi="宋体"/>
          <w:b/>
          <w:bCs/>
          <w:sz w:val="32"/>
        </w:rPr>
      </w:pPr>
    </w:p>
    <w:p w:rsidR="002E3926" w:rsidRDefault="002E3926" w:rsidP="002F3777">
      <w:pPr>
        <w:tabs>
          <w:tab w:val="left" w:pos="2850"/>
        </w:tabs>
        <w:spacing w:line="580" w:lineRule="exact"/>
        <w:ind w:firstLineChars="700" w:firstLine="2249"/>
        <w:rPr>
          <w:rFonts w:hAnsi="宋体"/>
          <w:b/>
          <w:bCs/>
          <w:sz w:val="32"/>
          <w:szCs w:val="32"/>
        </w:rPr>
      </w:pPr>
    </w:p>
    <w:p w:rsidR="002E3926" w:rsidRDefault="002E3926" w:rsidP="002F3777">
      <w:pPr>
        <w:tabs>
          <w:tab w:val="left" w:pos="2850"/>
        </w:tabs>
        <w:spacing w:line="580" w:lineRule="exact"/>
        <w:ind w:firstLineChars="700" w:firstLine="2249"/>
        <w:rPr>
          <w:rFonts w:hAnsi="宋体"/>
          <w:b/>
          <w:bCs/>
          <w:sz w:val="32"/>
          <w:szCs w:val="32"/>
        </w:rPr>
      </w:pPr>
    </w:p>
    <w:p w:rsidR="002E3926" w:rsidRDefault="002E3926" w:rsidP="002F3777">
      <w:pPr>
        <w:tabs>
          <w:tab w:val="left" w:pos="2850"/>
        </w:tabs>
        <w:spacing w:line="580" w:lineRule="exact"/>
        <w:ind w:firstLineChars="700" w:firstLine="2249"/>
        <w:rPr>
          <w:rFonts w:hAnsi="宋体"/>
          <w:b/>
          <w:bCs/>
          <w:sz w:val="32"/>
          <w:szCs w:val="32"/>
        </w:rPr>
      </w:pPr>
    </w:p>
    <w:p w:rsidR="002E3926" w:rsidRDefault="00B66F45" w:rsidP="002F3777">
      <w:pPr>
        <w:tabs>
          <w:tab w:val="left" w:pos="2850"/>
        </w:tabs>
        <w:spacing w:line="580" w:lineRule="exact"/>
        <w:ind w:firstLineChars="700" w:firstLine="2249"/>
        <w:rPr>
          <w:rFonts w:hAnsi="宋体"/>
          <w:b/>
          <w:bCs/>
          <w:sz w:val="32"/>
          <w:szCs w:val="32"/>
        </w:rPr>
      </w:pPr>
      <w:r>
        <w:rPr>
          <w:rFonts w:hAnsi="宋体" w:hint="eastAsia"/>
          <w:b/>
          <w:bCs/>
          <w:sz w:val="32"/>
          <w:szCs w:val="32"/>
        </w:rPr>
        <w:t>招 标 人：长葛市农业农村局</w:t>
      </w:r>
    </w:p>
    <w:p w:rsidR="002E3926" w:rsidRDefault="00B66F45" w:rsidP="002F3777">
      <w:pPr>
        <w:tabs>
          <w:tab w:val="left" w:pos="2850"/>
        </w:tabs>
        <w:spacing w:line="580" w:lineRule="exact"/>
        <w:ind w:firstLineChars="700" w:firstLine="2249"/>
        <w:rPr>
          <w:rFonts w:hAnsi="宋体"/>
          <w:b/>
          <w:bCs/>
          <w:sz w:val="32"/>
          <w:szCs w:val="32"/>
        </w:rPr>
      </w:pPr>
      <w:r>
        <w:rPr>
          <w:rFonts w:hAnsi="宋体" w:hint="eastAsia"/>
          <w:b/>
          <w:bCs/>
          <w:sz w:val="32"/>
          <w:szCs w:val="32"/>
        </w:rPr>
        <w:t>代理机构：河南创达建设工程管理有限公司</w:t>
      </w:r>
    </w:p>
    <w:p w:rsidR="002E3926" w:rsidRDefault="00B66F45">
      <w:pPr>
        <w:spacing w:line="580" w:lineRule="exact"/>
        <w:jc w:val="center"/>
        <w:rPr>
          <w:rFonts w:ascii="黑体" w:eastAsia="黑体" w:hAnsi="宋体"/>
          <w:b/>
          <w:sz w:val="44"/>
        </w:rPr>
      </w:pPr>
      <w:r>
        <w:rPr>
          <w:rFonts w:hAnsi="宋体" w:hint="eastAsia"/>
          <w:b/>
          <w:bCs/>
          <w:sz w:val="32"/>
          <w:szCs w:val="32"/>
        </w:rPr>
        <w:t>二零一九年十一月</w:t>
      </w:r>
    </w:p>
    <w:p w:rsidR="002E3926" w:rsidRDefault="002E3926">
      <w:pPr>
        <w:spacing w:line="360" w:lineRule="auto"/>
        <w:jc w:val="center"/>
        <w:rPr>
          <w:rFonts w:ascii="黑体" w:eastAsia="黑体" w:hAnsi="宋体"/>
          <w:b/>
          <w:sz w:val="44"/>
        </w:rPr>
      </w:pPr>
    </w:p>
    <w:p w:rsidR="002E3926" w:rsidRDefault="002E3926">
      <w:pPr>
        <w:spacing w:line="360" w:lineRule="auto"/>
        <w:jc w:val="center"/>
        <w:rPr>
          <w:rFonts w:ascii="黑体" w:eastAsia="黑体" w:hAnsi="宋体"/>
          <w:b/>
          <w:sz w:val="44"/>
        </w:rPr>
      </w:pPr>
    </w:p>
    <w:p w:rsidR="002E3926" w:rsidRDefault="002E3926">
      <w:pPr>
        <w:spacing w:line="360" w:lineRule="auto"/>
        <w:jc w:val="center"/>
        <w:rPr>
          <w:rFonts w:ascii="黑体" w:eastAsia="黑体" w:hAnsi="宋体"/>
          <w:b/>
          <w:sz w:val="44"/>
        </w:rPr>
      </w:pPr>
    </w:p>
    <w:p w:rsidR="002E3926" w:rsidRDefault="00B66F45">
      <w:pPr>
        <w:spacing w:line="360" w:lineRule="auto"/>
        <w:jc w:val="center"/>
        <w:rPr>
          <w:rFonts w:ascii="黑体" w:eastAsia="黑体" w:hAnsi="宋体"/>
          <w:b/>
          <w:sz w:val="44"/>
        </w:rPr>
      </w:pPr>
      <w:r>
        <w:rPr>
          <w:rFonts w:ascii="黑体" w:eastAsia="黑体" w:hAnsi="宋体" w:hint="eastAsia"/>
          <w:b/>
          <w:sz w:val="44"/>
        </w:rPr>
        <w:t>目  录</w:t>
      </w:r>
    </w:p>
    <w:p w:rsidR="002E3926" w:rsidRDefault="002E3926">
      <w:pPr>
        <w:spacing w:line="360" w:lineRule="auto"/>
        <w:rPr>
          <w:rFonts w:ascii="黑体" w:eastAsia="黑体" w:hAnsi="宋体"/>
          <w:b/>
          <w:sz w:val="44"/>
        </w:rPr>
      </w:pP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2E3926" w:rsidRDefault="00B66F45">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2E3926" w:rsidRDefault="002E3926">
      <w:pPr>
        <w:tabs>
          <w:tab w:val="left" w:leader="hyphen" w:pos="7919"/>
        </w:tabs>
        <w:snapToGrid w:val="0"/>
        <w:spacing w:line="360" w:lineRule="auto"/>
        <w:ind w:firstLine="562"/>
        <w:rPr>
          <w:rFonts w:ascii="黑体" w:eastAsia="黑体" w:hAnsi="宋体"/>
          <w:b/>
          <w:sz w:val="28"/>
        </w:rPr>
      </w:pPr>
    </w:p>
    <w:p w:rsidR="002E3926" w:rsidRDefault="00B66F45">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2E3926" w:rsidRDefault="00B66F45">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2E3926" w:rsidRDefault="00B66F45">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2E3926" w:rsidRDefault="00B66F45">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2E3926" w:rsidRDefault="00B66F45">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2E3926" w:rsidRDefault="00B66F45">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1.采用不正当手段干扰交易活动正常进行的；</w:t>
      </w:r>
      <w:bookmarkEnd w:id="1"/>
    </w:p>
    <w:p w:rsidR="002E3926" w:rsidRDefault="00B66F45">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2.不服从现场工作人员管理，扰乱开评标秩序的；</w:t>
      </w:r>
      <w:bookmarkEnd w:id="2"/>
    </w:p>
    <w:p w:rsidR="002E3926" w:rsidRDefault="00B66F45">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3.在投标截止时间后撤回投标文件的；</w:t>
      </w:r>
      <w:bookmarkEnd w:id="3"/>
    </w:p>
    <w:p w:rsidR="002E3926" w:rsidRDefault="00B66F45">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4.质疑（异议）、投诉提供的证据证明系非法取得的。</w:t>
      </w:r>
      <w:bookmarkEnd w:id="4"/>
    </w:p>
    <w:p w:rsidR="002E3926" w:rsidRDefault="00B66F45">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5.一年内投标人质疑（异议）后无故撤销质疑（异议）2次（含2次）以上的；</w:t>
      </w:r>
      <w:bookmarkEnd w:id="5"/>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3.未提供有效证明材料支持其主张，经行政监督部门2次及以上书面答复，仍缠诉或多方投诉的；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lastRenderedPageBreak/>
        <w:t>（三）存在下列行为之一的，记录期限为18个月：</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w:t>
      </w:r>
      <w:r w:rsidR="002F3777">
        <w:rPr>
          <w:rFonts w:ascii="宋体" w:eastAsia="宋体" w:hAnsi="宋体" w:cs="宋体" w:hint="eastAsia"/>
          <w:bCs/>
          <w:sz w:val="24"/>
          <w:szCs w:val="32"/>
        </w:rPr>
        <w:t>保证金</w:t>
      </w:r>
      <w:r>
        <w:rPr>
          <w:rFonts w:ascii="宋体" w:eastAsia="宋体" w:hAnsi="宋体" w:cs="宋体" w:hint="eastAsia"/>
          <w:bCs/>
          <w:sz w:val="24"/>
          <w:szCs w:val="32"/>
        </w:rPr>
        <w:t>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2E3926" w:rsidRDefault="00B66F45">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2E3926" w:rsidRDefault="002E3926" w:rsidP="00557145">
      <w:pPr>
        <w:tabs>
          <w:tab w:val="left" w:pos="3185"/>
          <w:tab w:val="center" w:pos="5452"/>
        </w:tabs>
        <w:snapToGrid w:val="0"/>
        <w:spacing w:beforeLines="50"/>
        <w:jc w:val="center"/>
        <w:rPr>
          <w:rFonts w:hAnsi="宋体" w:cs="黑体"/>
          <w:b/>
          <w:sz w:val="36"/>
          <w:szCs w:val="36"/>
        </w:rPr>
      </w:pPr>
    </w:p>
    <w:p w:rsidR="002E3926" w:rsidRDefault="002E3926" w:rsidP="00557145">
      <w:pPr>
        <w:tabs>
          <w:tab w:val="left" w:pos="3185"/>
          <w:tab w:val="center" w:pos="5452"/>
        </w:tabs>
        <w:snapToGrid w:val="0"/>
        <w:spacing w:beforeLines="50"/>
        <w:jc w:val="center"/>
        <w:rPr>
          <w:rFonts w:hAnsi="宋体" w:cs="黑体"/>
          <w:b/>
          <w:sz w:val="36"/>
          <w:szCs w:val="36"/>
        </w:rPr>
      </w:pPr>
    </w:p>
    <w:p w:rsidR="002E3926" w:rsidRDefault="002E3926" w:rsidP="00557145">
      <w:pPr>
        <w:tabs>
          <w:tab w:val="left" w:pos="3185"/>
          <w:tab w:val="center" w:pos="5452"/>
        </w:tabs>
        <w:snapToGrid w:val="0"/>
        <w:spacing w:beforeLines="50"/>
        <w:jc w:val="center"/>
        <w:rPr>
          <w:rFonts w:hAnsi="宋体" w:cs="黑体"/>
          <w:b/>
          <w:sz w:val="36"/>
          <w:szCs w:val="36"/>
        </w:rPr>
      </w:pPr>
    </w:p>
    <w:p w:rsidR="002E3926" w:rsidRDefault="002E3926" w:rsidP="00557145">
      <w:pPr>
        <w:tabs>
          <w:tab w:val="left" w:pos="3185"/>
          <w:tab w:val="center" w:pos="5452"/>
        </w:tabs>
        <w:snapToGrid w:val="0"/>
        <w:spacing w:beforeLines="50"/>
        <w:rPr>
          <w:rFonts w:hAnsi="宋体" w:cs="黑体"/>
          <w:b/>
          <w:sz w:val="36"/>
          <w:szCs w:val="36"/>
        </w:rPr>
      </w:pPr>
    </w:p>
    <w:p w:rsidR="002E3926" w:rsidRDefault="002E3926" w:rsidP="00557145">
      <w:pPr>
        <w:tabs>
          <w:tab w:val="left" w:pos="3185"/>
          <w:tab w:val="center" w:pos="5452"/>
        </w:tabs>
        <w:snapToGrid w:val="0"/>
        <w:spacing w:beforeLines="50"/>
        <w:jc w:val="center"/>
        <w:rPr>
          <w:rFonts w:hAnsi="宋体" w:cs="黑体"/>
          <w:b/>
          <w:sz w:val="36"/>
          <w:szCs w:val="36"/>
        </w:rPr>
      </w:pPr>
    </w:p>
    <w:p w:rsidR="002E3926" w:rsidRDefault="002E3926" w:rsidP="00557145">
      <w:pPr>
        <w:tabs>
          <w:tab w:val="left" w:pos="3185"/>
          <w:tab w:val="center" w:pos="5452"/>
        </w:tabs>
        <w:snapToGrid w:val="0"/>
        <w:spacing w:beforeLines="50"/>
        <w:jc w:val="center"/>
        <w:rPr>
          <w:rFonts w:hAnsi="宋体" w:cs="黑体"/>
          <w:b/>
          <w:sz w:val="36"/>
          <w:szCs w:val="36"/>
        </w:rPr>
      </w:pPr>
    </w:p>
    <w:p w:rsidR="002E3926" w:rsidRDefault="00B66F45" w:rsidP="00557145">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2E3926" w:rsidRDefault="00B66F45" w:rsidP="00557145">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长葛市后河镇高标准农田建设项目</w:t>
      </w:r>
    </w:p>
    <w:p w:rsidR="002E3926" w:rsidRDefault="002E3926">
      <w:pPr>
        <w:widowControl/>
        <w:spacing w:line="312" w:lineRule="auto"/>
        <w:rPr>
          <w:rFonts w:hAnsi="宋体"/>
          <w:b/>
          <w:sz w:val="24"/>
        </w:rPr>
      </w:pPr>
    </w:p>
    <w:p w:rsidR="002E3926" w:rsidRDefault="00B66F45">
      <w:pPr>
        <w:widowControl/>
        <w:spacing w:line="312" w:lineRule="auto"/>
        <w:rPr>
          <w:rFonts w:hAnsi="宋体"/>
          <w:b/>
          <w:sz w:val="24"/>
        </w:rPr>
      </w:pPr>
      <w:r>
        <w:rPr>
          <w:rFonts w:hAnsi="宋体" w:hint="eastAsia"/>
          <w:b/>
          <w:sz w:val="24"/>
        </w:rPr>
        <w:t>一.招标条件</w:t>
      </w:r>
    </w:p>
    <w:p w:rsidR="002E3926" w:rsidRDefault="00B66F45">
      <w:pPr>
        <w:widowControl/>
        <w:spacing w:line="360" w:lineRule="auto"/>
        <w:ind w:firstLine="480"/>
        <w:rPr>
          <w:rFonts w:hAnsi="宋体"/>
          <w:sz w:val="24"/>
        </w:rPr>
      </w:pPr>
      <w:r>
        <w:rPr>
          <w:rFonts w:hAnsi="宋体" w:hint="eastAsia"/>
          <w:sz w:val="24"/>
        </w:rPr>
        <w:t>本招标项目长葛市后河镇高标准农田建设项目已由许昌市农业农村局以“许农业〔2019〕35号”文件批准建设，建设资金来源为财政资金，招标人为长葛市农业农村局，招标代理机构为河南创达建设工程管理有限公司。该项目已具备招标条件，现对该项目施工及监理进行国内公开招标。</w:t>
      </w:r>
    </w:p>
    <w:p w:rsidR="002E3926" w:rsidRDefault="00B66F45">
      <w:pPr>
        <w:widowControl/>
        <w:spacing w:line="312" w:lineRule="auto"/>
        <w:rPr>
          <w:rFonts w:hAnsi="宋体"/>
          <w:b/>
          <w:sz w:val="24"/>
        </w:rPr>
      </w:pPr>
      <w:r>
        <w:rPr>
          <w:rFonts w:hAnsi="宋体" w:hint="eastAsia"/>
          <w:b/>
          <w:sz w:val="24"/>
        </w:rPr>
        <w:t>二.项目概况及招标范围</w:t>
      </w:r>
    </w:p>
    <w:p w:rsidR="002E3926" w:rsidRDefault="00B66F45">
      <w:pPr>
        <w:widowControl/>
        <w:spacing w:line="300" w:lineRule="auto"/>
        <w:rPr>
          <w:rFonts w:hAnsi="宋体"/>
          <w:color w:val="FF0000"/>
          <w:sz w:val="24"/>
        </w:rPr>
      </w:pPr>
      <w:r>
        <w:rPr>
          <w:rFonts w:hAnsi="宋体" w:hint="eastAsia"/>
          <w:sz w:val="24"/>
        </w:rPr>
        <w:t xml:space="preserve">    </w:t>
      </w:r>
      <w:r>
        <w:rPr>
          <w:rFonts w:hAnsi="宋体" w:hint="eastAsia"/>
          <w:color w:val="FF0000"/>
          <w:sz w:val="24"/>
        </w:rPr>
        <w:t xml:space="preserve">2.1项目编号： 长交建【2019】GZ </w:t>
      </w:r>
      <w:r w:rsidR="007E44F5">
        <w:rPr>
          <w:rFonts w:hAnsi="宋体" w:hint="eastAsia"/>
          <w:color w:val="FF0000"/>
          <w:sz w:val="24"/>
        </w:rPr>
        <w:t>165</w:t>
      </w:r>
      <w:r>
        <w:rPr>
          <w:rFonts w:hAnsi="宋体" w:hint="eastAsia"/>
          <w:color w:val="FF0000"/>
          <w:sz w:val="24"/>
        </w:rPr>
        <w:t xml:space="preserve">  号  </w:t>
      </w:r>
    </w:p>
    <w:p w:rsidR="002E3926" w:rsidRDefault="00B66F45">
      <w:pPr>
        <w:widowControl/>
        <w:spacing w:line="300" w:lineRule="auto"/>
        <w:ind w:firstLine="480"/>
        <w:rPr>
          <w:rFonts w:hAnsi="宋体"/>
          <w:sz w:val="24"/>
        </w:rPr>
      </w:pPr>
      <w:r>
        <w:rPr>
          <w:rFonts w:hAnsi="宋体" w:hint="eastAsia"/>
          <w:sz w:val="24"/>
        </w:rPr>
        <w:t>2.2项目建设地点：长葛市后河镇</w:t>
      </w:r>
    </w:p>
    <w:p w:rsidR="002E3926" w:rsidRDefault="00B66F45">
      <w:pPr>
        <w:pStyle w:val="ac"/>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2.3工程概况：本工程为长葛市后河镇高标准农田建设项目，项目位于长葛市后河镇，涉及</w:t>
      </w:r>
      <w:r>
        <w:rPr>
          <w:rFonts w:asciiTheme="minorHAnsi" w:eastAsiaTheme="minorEastAsia" w:cstheme="minorBidi"/>
          <w:kern w:val="2"/>
          <w:szCs w:val="22"/>
        </w:rPr>
        <w:t>8</w:t>
      </w:r>
      <w:r>
        <w:rPr>
          <w:rFonts w:asciiTheme="minorHAnsi" w:eastAsiaTheme="minorEastAsia" w:cstheme="minorBidi" w:hint="eastAsia"/>
          <w:kern w:val="2"/>
          <w:szCs w:val="22"/>
        </w:rPr>
        <w:t>个行政村，工程包括新建规划机井、规划桥、田间道路施工建设；潜水泵、地埋管、变压器、标识牌、防护林栽植、土壤改良剂等采购及安装使用（详见工程量清单）。</w:t>
      </w:r>
    </w:p>
    <w:p w:rsidR="002E3926" w:rsidRDefault="00B66F45">
      <w:pPr>
        <w:pStyle w:val="ac"/>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2.4施工招标范围：招标文件、工程量清单、施工图纸、答疑纪要和补充文件（如有）范围内的所有建设内容。</w:t>
      </w:r>
    </w:p>
    <w:p w:rsidR="002E3926" w:rsidRDefault="00B66F45">
      <w:pPr>
        <w:pStyle w:val="ac"/>
        <w:shd w:val="clear" w:color="auto" w:fill="FFFFFF"/>
        <w:spacing w:before="0" w:beforeAutospacing="0" w:after="0" w:afterAutospacing="0" w:line="360" w:lineRule="auto"/>
        <w:ind w:firstLineChars="350" w:firstLine="840"/>
        <w:rPr>
          <w:rFonts w:asciiTheme="minorHAnsi" w:eastAsiaTheme="minorEastAsia" w:cstheme="minorBidi"/>
          <w:kern w:val="2"/>
          <w:szCs w:val="22"/>
        </w:rPr>
      </w:pPr>
      <w:r>
        <w:rPr>
          <w:rFonts w:asciiTheme="minorHAnsi" w:eastAsiaTheme="minorEastAsia" w:cstheme="minorBidi" w:hint="eastAsia"/>
          <w:kern w:val="2"/>
          <w:szCs w:val="22"/>
        </w:rPr>
        <w:t>监理招标范围：本工程的施工、采购阶段及保修阶段全过程的监理服务；</w:t>
      </w:r>
    </w:p>
    <w:p w:rsidR="002E3926" w:rsidRDefault="00B66F45">
      <w:pPr>
        <w:spacing w:line="360" w:lineRule="auto"/>
        <w:ind w:firstLine="480"/>
        <w:rPr>
          <w:rFonts w:ascii="Times New Roman" w:eastAsia="宋体" w:hAnsi="宋体"/>
          <w:sz w:val="24"/>
          <w:szCs w:val="24"/>
        </w:rPr>
      </w:pPr>
      <w:r>
        <w:rPr>
          <w:rFonts w:hAnsi="宋体" w:hint="eastAsia"/>
          <w:sz w:val="24"/>
        </w:rPr>
        <w:t>2.5标段划分：本工程共设13个标段。</w:t>
      </w:r>
    </w:p>
    <w:tbl>
      <w:tblPr>
        <w:tblW w:w="8755" w:type="dxa"/>
        <w:tblLayout w:type="fixed"/>
        <w:tblLook w:val="04A0"/>
      </w:tblPr>
      <w:tblGrid>
        <w:gridCol w:w="1101"/>
        <w:gridCol w:w="2408"/>
        <w:gridCol w:w="3159"/>
        <w:gridCol w:w="2087"/>
      </w:tblGrid>
      <w:tr w:rsidR="002E3926">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2E3926" w:rsidRDefault="00B66F45">
            <w:pPr>
              <w:spacing w:line="360" w:lineRule="auto"/>
              <w:jc w:val="center"/>
              <w:rPr>
                <w:rFonts w:asciiTheme="minorEastAsia" w:hAnsiTheme="minorEastAsia"/>
                <w:sz w:val="24"/>
              </w:rPr>
            </w:pPr>
            <w:r>
              <w:rPr>
                <w:rFonts w:asciiTheme="minorEastAsia" w:hAnsiTheme="minorEastAsia" w:hint="eastAsia"/>
                <w:sz w:val="24"/>
              </w:rPr>
              <w:t>简要概况</w:t>
            </w:r>
          </w:p>
          <w:p w:rsidR="002E3926" w:rsidRDefault="00B66F45">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2E3926">
        <w:trPr>
          <w:trHeight w:val="837"/>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1标段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灌溉水源工程</w:t>
            </w:r>
          </w:p>
        </w:tc>
        <w:tc>
          <w:tcPr>
            <w:tcW w:w="3159" w:type="dxa"/>
            <w:tcBorders>
              <w:top w:val="single" w:sz="4" w:space="0" w:color="auto"/>
              <w:left w:val="nil"/>
              <w:bottom w:val="single" w:sz="4" w:space="0" w:color="auto"/>
              <w:right w:val="single" w:sz="4" w:space="0" w:color="auto"/>
            </w:tcBorders>
          </w:tcPr>
          <w:p w:rsidR="002E3926" w:rsidRDefault="00B66F45">
            <w:pPr>
              <w:jc w:val="center"/>
              <w:rPr>
                <w:rFonts w:asciiTheme="minorEastAsia" w:hAnsiTheme="minorEastAsia"/>
                <w:sz w:val="24"/>
              </w:rPr>
            </w:pPr>
            <w:r>
              <w:rPr>
                <w:rFonts w:asciiTheme="minorEastAsia" w:hAnsiTheme="minorEastAsia"/>
                <w:sz w:val="24"/>
              </w:rPr>
              <w:t>110m</w:t>
            </w:r>
            <w:r>
              <w:rPr>
                <w:rFonts w:asciiTheme="minorEastAsia" w:hAnsiTheme="minorEastAsia" w:hint="eastAsia"/>
                <w:sz w:val="24"/>
              </w:rPr>
              <w:t>机井21眼，</w:t>
            </w: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0m</w:t>
            </w:r>
            <w:r>
              <w:rPr>
                <w:rFonts w:asciiTheme="minorEastAsia" w:hAnsiTheme="minorEastAsia" w:hint="eastAsia"/>
                <w:sz w:val="24"/>
              </w:rPr>
              <w:t>机井6眼，200</w:t>
            </w:r>
            <w:r>
              <w:rPr>
                <w:rFonts w:asciiTheme="minorEastAsia" w:hAnsiTheme="minorEastAsia"/>
                <w:sz w:val="24"/>
              </w:rPr>
              <w:t>m</w:t>
            </w:r>
            <w:r>
              <w:rPr>
                <w:rFonts w:asciiTheme="minorEastAsia" w:hAnsiTheme="minorEastAsia" w:hint="eastAsia"/>
                <w:sz w:val="24"/>
              </w:rPr>
              <w:t>机井3眼，2</w:t>
            </w:r>
            <w:r>
              <w:rPr>
                <w:rFonts w:asciiTheme="minorEastAsia" w:hAnsiTheme="minorEastAsia"/>
                <w:sz w:val="24"/>
              </w:rPr>
              <w:t>10m</w:t>
            </w:r>
            <w:r>
              <w:rPr>
                <w:rFonts w:asciiTheme="minorEastAsia" w:hAnsiTheme="minorEastAsia" w:hint="eastAsia"/>
                <w:sz w:val="24"/>
              </w:rPr>
              <w:t>机井2眼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1835624.01元 </w:t>
            </w:r>
          </w:p>
        </w:tc>
      </w:tr>
      <w:tr w:rsidR="002E3926">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2标段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灌溉水源工程</w:t>
            </w:r>
          </w:p>
        </w:tc>
        <w:tc>
          <w:tcPr>
            <w:tcW w:w="3159" w:type="dxa"/>
            <w:tcBorders>
              <w:top w:val="single" w:sz="4" w:space="0" w:color="auto"/>
              <w:left w:val="nil"/>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150米机井33眼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2012290.99元 </w:t>
            </w:r>
          </w:p>
        </w:tc>
      </w:tr>
      <w:tr w:rsidR="002E3926">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3标段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输水工程</w:t>
            </w:r>
          </w:p>
        </w:tc>
        <w:tc>
          <w:tcPr>
            <w:tcW w:w="3159" w:type="dxa"/>
            <w:tcBorders>
              <w:top w:val="single" w:sz="4" w:space="0" w:color="auto"/>
              <w:left w:val="nil"/>
              <w:bottom w:val="single" w:sz="4" w:space="0" w:color="auto"/>
              <w:right w:val="single" w:sz="4" w:space="0" w:color="auto"/>
            </w:tcBorders>
          </w:tcPr>
          <w:p w:rsidR="002E3926" w:rsidRDefault="00B66F45">
            <w:pPr>
              <w:jc w:val="center"/>
              <w:rPr>
                <w:rFonts w:asciiTheme="minorEastAsia" w:hAnsiTheme="minorEastAsia"/>
                <w:sz w:val="24"/>
              </w:rPr>
            </w:pPr>
            <w:r>
              <w:rPr>
                <w:rFonts w:asciiTheme="minorEastAsia" w:hAnsiTheme="minorEastAsia" w:hint="eastAsia"/>
                <w:sz w:val="24"/>
              </w:rPr>
              <w:t>地埋管</w:t>
            </w:r>
            <w:r>
              <w:rPr>
                <w:rFonts w:asciiTheme="minorEastAsia" w:hAnsiTheme="minorEastAsia"/>
                <w:sz w:val="24"/>
              </w:rPr>
              <w:t>31310</w:t>
            </w:r>
            <w:r>
              <w:rPr>
                <w:rFonts w:asciiTheme="minorEastAsia" w:hAnsiTheme="minorEastAsia" w:hint="eastAsia"/>
                <w:sz w:val="24"/>
              </w:rPr>
              <w:t>米，给水栓</w:t>
            </w:r>
            <w:r>
              <w:rPr>
                <w:rFonts w:asciiTheme="minorEastAsia" w:hAnsiTheme="minorEastAsia"/>
                <w:sz w:val="24"/>
              </w:rPr>
              <w:t>1044</w:t>
            </w:r>
            <w:r>
              <w:rPr>
                <w:rFonts w:asciiTheme="minorEastAsia" w:hAnsiTheme="minorEastAsia" w:hint="eastAsia"/>
                <w:sz w:val="24"/>
              </w:rPr>
              <w:t>套</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1662711.00元</w:t>
            </w:r>
          </w:p>
        </w:tc>
      </w:tr>
      <w:tr w:rsidR="002E3926">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4标段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rPr>
            </w:pPr>
            <w:r>
              <w:rPr>
                <w:rFonts w:asciiTheme="minorEastAsia" w:hAnsiTheme="minorEastAsia" w:hint="eastAsia"/>
                <w:sz w:val="24"/>
              </w:rPr>
              <w:t>排水工程</w:t>
            </w:r>
          </w:p>
        </w:tc>
        <w:tc>
          <w:tcPr>
            <w:tcW w:w="3159" w:type="dxa"/>
            <w:tcBorders>
              <w:top w:val="single" w:sz="4" w:space="0" w:color="auto"/>
              <w:left w:val="nil"/>
              <w:bottom w:val="single" w:sz="4" w:space="0" w:color="auto"/>
              <w:right w:val="single" w:sz="4" w:space="0" w:color="auto"/>
            </w:tcBorders>
          </w:tcPr>
          <w:p w:rsidR="002E3926" w:rsidRDefault="00B66F45">
            <w:pPr>
              <w:jc w:val="center"/>
              <w:rPr>
                <w:rFonts w:asciiTheme="minorEastAsia" w:hAnsiTheme="minorEastAsia"/>
                <w:sz w:val="24"/>
              </w:rPr>
            </w:pPr>
            <w:r>
              <w:rPr>
                <w:rFonts w:asciiTheme="minorEastAsia" w:hAnsiTheme="minorEastAsia" w:hint="eastAsia"/>
                <w:sz w:val="24"/>
              </w:rPr>
              <w:t>规划板涵7座，清淤排水沟（口宽</w:t>
            </w:r>
            <w:r>
              <w:rPr>
                <w:rFonts w:asciiTheme="minorEastAsia" w:hAnsiTheme="minorEastAsia"/>
                <w:sz w:val="24"/>
              </w:rPr>
              <w:t>4.0m</w:t>
            </w:r>
            <w:r>
              <w:rPr>
                <w:rFonts w:asciiTheme="minorEastAsia" w:hAnsiTheme="minorEastAsia" w:hint="eastAsia"/>
                <w:sz w:val="24"/>
              </w:rPr>
              <w:t>）715米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322366.33元 </w:t>
            </w:r>
          </w:p>
        </w:tc>
      </w:tr>
      <w:tr w:rsidR="002E3926">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5标段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sz w:val="24"/>
              </w:rPr>
              <w:t>4</w:t>
            </w:r>
            <w:r>
              <w:rPr>
                <w:rFonts w:asciiTheme="minorEastAsia" w:hAnsiTheme="minorEastAsia" w:hint="eastAsia"/>
                <w:sz w:val="24"/>
              </w:rPr>
              <w:t>米宽道路7733米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5135625.52元 </w:t>
            </w:r>
          </w:p>
        </w:tc>
      </w:tr>
      <w:tr w:rsidR="002E3926">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6标段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2E3926" w:rsidRDefault="00B66F45">
            <w:pPr>
              <w:spacing w:line="360" w:lineRule="auto"/>
              <w:jc w:val="center"/>
              <w:rPr>
                <w:rFonts w:asciiTheme="minorEastAsia" w:hAnsiTheme="minorEastAsia"/>
                <w:sz w:val="24"/>
              </w:rPr>
            </w:pPr>
            <w:r>
              <w:rPr>
                <w:rFonts w:asciiTheme="minorEastAsia" w:hAnsiTheme="minorEastAsia" w:hint="eastAsia"/>
                <w:sz w:val="24"/>
              </w:rPr>
              <w:t>4米宽道路</w:t>
            </w:r>
            <w:r>
              <w:rPr>
                <w:rFonts w:asciiTheme="minorEastAsia" w:hAnsiTheme="minorEastAsia"/>
                <w:sz w:val="24"/>
              </w:rPr>
              <w:t>5958</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3956827.72元 </w:t>
            </w:r>
          </w:p>
        </w:tc>
      </w:tr>
      <w:tr w:rsidR="002E3926">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7标段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地埋电缆</w:t>
            </w:r>
          </w:p>
        </w:tc>
        <w:tc>
          <w:tcPr>
            <w:tcW w:w="3159" w:type="dxa"/>
            <w:tcBorders>
              <w:top w:val="single" w:sz="4" w:space="0" w:color="auto"/>
              <w:left w:val="nil"/>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电缆敷设</w:t>
            </w:r>
            <w:r>
              <w:rPr>
                <w:rFonts w:asciiTheme="minorEastAsia" w:hAnsiTheme="minorEastAsia"/>
                <w:sz w:val="24"/>
              </w:rPr>
              <w:t>45450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719473.50元 </w:t>
            </w:r>
          </w:p>
        </w:tc>
      </w:tr>
      <w:tr w:rsidR="002E3926">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8标段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防护林工程</w:t>
            </w:r>
          </w:p>
        </w:tc>
        <w:tc>
          <w:tcPr>
            <w:tcW w:w="3159" w:type="dxa"/>
            <w:tcBorders>
              <w:top w:val="single" w:sz="4" w:space="0" w:color="auto"/>
              <w:left w:val="single" w:sz="4" w:space="0" w:color="auto"/>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五角枫5521株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331260.00元 </w:t>
            </w:r>
          </w:p>
        </w:tc>
      </w:tr>
      <w:tr w:rsidR="002E3926">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9标段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200000.00元 </w:t>
            </w:r>
          </w:p>
        </w:tc>
      </w:tr>
      <w:tr w:rsidR="002E3926">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10标段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机井配套设备工程</w:t>
            </w:r>
          </w:p>
        </w:tc>
        <w:tc>
          <w:tcPr>
            <w:tcW w:w="3159" w:type="dxa"/>
            <w:tcBorders>
              <w:top w:val="single" w:sz="4" w:space="0" w:color="auto"/>
              <w:left w:val="single" w:sz="4" w:space="0" w:color="auto"/>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潜水泵采购及安装</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1017187.35元 </w:t>
            </w:r>
          </w:p>
        </w:tc>
      </w:tr>
      <w:tr w:rsidR="002E3926">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11标段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井堡配套装置等101套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664224.75元</w:t>
            </w:r>
          </w:p>
        </w:tc>
      </w:tr>
      <w:tr w:rsidR="002E3926">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12标段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杆上变压器</w:t>
            </w:r>
          </w:p>
        </w:tc>
        <w:tc>
          <w:tcPr>
            <w:tcW w:w="3159" w:type="dxa"/>
            <w:tcBorders>
              <w:top w:val="single" w:sz="4" w:space="0" w:color="auto"/>
              <w:left w:val="nil"/>
              <w:bottom w:val="single" w:sz="4" w:space="0" w:color="auto"/>
              <w:right w:val="single" w:sz="4" w:space="0" w:color="auto"/>
            </w:tcBorders>
          </w:tcPr>
          <w:p w:rsidR="002E3926" w:rsidRDefault="00B66F45">
            <w:pPr>
              <w:spacing w:line="720" w:lineRule="auto"/>
              <w:jc w:val="center"/>
              <w:rPr>
                <w:rFonts w:asciiTheme="minorEastAsia" w:hAnsiTheme="minorEastAsia"/>
                <w:sz w:val="24"/>
              </w:rPr>
            </w:pPr>
            <w:r>
              <w:rPr>
                <w:rFonts w:asciiTheme="minorEastAsia" w:hAnsiTheme="minorEastAsia" w:hint="eastAsia"/>
                <w:sz w:val="24"/>
              </w:rPr>
              <w:t>杆式变压器17台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jc w:val="center"/>
              <w:rPr>
                <w:rFonts w:ascii="宋体" w:eastAsia="宋体" w:hAnsi="宋体" w:cs="Arial"/>
                <w:color w:val="000000"/>
                <w:sz w:val="22"/>
              </w:rPr>
            </w:pPr>
            <w:r>
              <w:rPr>
                <w:rFonts w:cs="Arial" w:hint="eastAsia"/>
                <w:color w:val="000000"/>
                <w:sz w:val="22"/>
              </w:rPr>
              <w:t xml:space="preserve">1344558.82元 </w:t>
            </w:r>
          </w:p>
        </w:tc>
      </w:tr>
      <w:tr w:rsidR="002E3926">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13标段</w:t>
            </w:r>
          </w:p>
        </w:tc>
        <w:tc>
          <w:tcPr>
            <w:tcW w:w="2408" w:type="dxa"/>
            <w:tcBorders>
              <w:top w:val="nil"/>
              <w:left w:val="nil"/>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2E3926" w:rsidRDefault="00B66F45">
            <w:pPr>
              <w:spacing w:line="360" w:lineRule="auto"/>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2E3926" w:rsidRDefault="00B66F45">
            <w:pPr>
              <w:spacing w:line="360" w:lineRule="auto"/>
              <w:jc w:val="center"/>
              <w:rPr>
                <w:rFonts w:asciiTheme="minorEastAsia" w:hAnsiTheme="minorEastAsia"/>
                <w:sz w:val="24"/>
                <w:szCs w:val="24"/>
              </w:rPr>
            </w:pPr>
            <w:r>
              <w:rPr>
                <w:rFonts w:asciiTheme="minorEastAsia" w:hAnsiTheme="minorEastAsia" w:hint="eastAsia"/>
                <w:sz w:val="24"/>
              </w:rPr>
              <w:t>221786.93元</w:t>
            </w:r>
          </w:p>
        </w:tc>
      </w:tr>
    </w:tbl>
    <w:p w:rsidR="002E3926" w:rsidRDefault="002E3926">
      <w:pPr>
        <w:widowControl/>
        <w:spacing w:line="300" w:lineRule="auto"/>
        <w:ind w:firstLine="480"/>
        <w:rPr>
          <w:rFonts w:hAnsi="宋体"/>
          <w:sz w:val="24"/>
        </w:rPr>
      </w:pPr>
    </w:p>
    <w:p w:rsidR="002E3926" w:rsidRDefault="00B66F45">
      <w:pPr>
        <w:widowControl/>
        <w:spacing w:line="300" w:lineRule="auto"/>
        <w:ind w:firstLine="480"/>
        <w:rPr>
          <w:rFonts w:hAnsi="宋体"/>
          <w:sz w:val="24"/>
        </w:rPr>
      </w:pPr>
      <w:r>
        <w:rPr>
          <w:rFonts w:hAnsi="宋体" w:hint="eastAsia"/>
          <w:sz w:val="24"/>
        </w:rPr>
        <w:t>2.6计划工期：施工：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2E3926" w:rsidRDefault="00B66F45">
      <w:pPr>
        <w:widowControl/>
        <w:spacing w:line="300" w:lineRule="auto"/>
        <w:rPr>
          <w:rFonts w:hAnsi="宋体"/>
          <w:sz w:val="24"/>
        </w:rPr>
      </w:pPr>
      <w:r>
        <w:rPr>
          <w:rFonts w:hAnsi="宋体" w:hint="eastAsia"/>
          <w:sz w:val="24"/>
        </w:rPr>
        <w:t xml:space="preserve">    2.7质量要求：合格（符合国家现行的验收规范和标准）。</w:t>
      </w:r>
    </w:p>
    <w:p w:rsidR="002E3926" w:rsidRDefault="00B66F45">
      <w:pPr>
        <w:widowControl/>
        <w:spacing w:line="360" w:lineRule="auto"/>
        <w:rPr>
          <w:rFonts w:hAnsi="宋体"/>
          <w:b/>
          <w:sz w:val="24"/>
        </w:rPr>
      </w:pPr>
      <w:r>
        <w:rPr>
          <w:rFonts w:hAnsi="宋体" w:hint="eastAsia"/>
          <w:b/>
          <w:sz w:val="24"/>
        </w:rPr>
        <w:t>三.资格要求</w:t>
      </w:r>
    </w:p>
    <w:p w:rsidR="002E3926" w:rsidRDefault="00B66F45">
      <w:pPr>
        <w:pStyle w:val="ac"/>
        <w:shd w:val="clear" w:color="060000" w:fill="FFFFFF"/>
        <w:spacing w:beforeAutospacing="0" w:afterAutospacing="0" w:line="360" w:lineRule="auto"/>
        <w:ind w:firstLineChars="200" w:firstLine="480"/>
        <w:rPr>
          <w:rFonts w:cs="Times New Roman"/>
          <w:szCs w:val="22"/>
        </w:rPr>
      </w:pPr>
      <w:r>
        <w:rPr>
          <w:rFonts w:cs="Times New Roman" w:hint="eastAsia"/>
          <w:szCs w:val="22"/>
        </w:rPr>
        <w:t>3.1本次招标要求投标人须具备独立法人资格，良好的财务状况，良好的社会信誉。并同时具备以下条件：</w:t>
      </w:r>
    </w:p>
    <w:p w:rsidR="002E3926" w:rsidRDefault="00B66F45">
      <w:pPr>
        <w:pStyle w:val="ac"/>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w:t>
      </w:r>
    </w:p>
    <w:p w:rsidR="002E3926" w:rsidRDefault="00B66F45">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（1）投标人须具有水利水电施工总承包三级及以上资质或水井施工二级及以上资质，且具有有效的安全生产许可证；</w:t>
      </w:r>
    </w:p>
    <w:p w:rsidR="002E3926" w:rsidRDefault="00B66F45">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2E3926" w:rsidRDefault="00B66F45">
      <w:pPr>
        <w:pStyle w:val="ac"/>
        <w:shd w:val="clear" w:color="060000" w:fill="FFFFFF"/>
        <w:spacing w:before="0" w:beforeAutospacing="0" w:after="0" w:afterAutospacing="0" w:line="360" w:lineRule="auto"/>
        <w:ind w:firstLineChars="200" w:firstLine="482"/>
        <w:rPr>
          <w:rFonts w:cs="Times New Roman"/>
          <w:b/>
          <w:szCs w:val="22"/>
        </w:rPr>
      </w:pPr>
      <w:r>
        <w:rPr>
          <w:rFonts w:cs="Times New Roman" w:hint="eastAsia"/>
          <w:b/>
          <w:szCs w:val="22"/>
        </w:rPr>
        <w:t>二</w:t>
      </w:r>
      <w:r>
        <w:rPr>
          <w:rFonts w:cs="Times New Roman"/>
          <w:b/>
          <w:szCs w:val="22"/>
        </w:rPr>
        <w:t>标段</w:t>
      </w:r>
      <w:r>
        <w:rPr>
          <w:rFonts w:cs="Times New Roman" w:hint="eastAsia"/>
          <w:b/>
          <w:szCs w:val="22"/>
        </w:rPr>
        <w:t>、</w:t>
      </w:r>
    </w:p>
    <w:p w:rsidR="002E3926" w:rsidRDefault="00B66F45">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lastRenderedPageBreak/>
        <w:t>（1）投标人须具有水利水电施工总承包三级及以上资质或水井施工三级及以上资质，且具有有效的安全生产许可证；</w:t>
      </w:r>
    </w:p>
    <w:p w:rsidR="002E3926" w:rsidRDefault="00B66F45">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2E3926" w:rsidRDefault="00B66F45">
      <w:pPr>
        <w:pStyle w:val="ac"/>
        <w:shd w:val="clear" w:color="060000" w:fill="FFFFFF"/>
        <w:spacing w:beforeAutospacing="0" w:afterAutospacing="0" w:line="360" w:lineRule="auto"/>
        <w:ind w:firstLineChars="200" w:firstLine="482"/>
        <w:rPr>
          <w:b/>
        </w:rPr>
      </w:pPr>
      <w:r>
        <w:rPr>
          <w:rFonts w:hint="eastAsia"/>
          <w:b/>
        </w:rPr>
        <w:t>三标段、七标段、十标段、十二标段：</w:t>
      </w:r>
    </w:p>
    <w:p w:rsidR="002E3926" w:rsidRDefault="00B66F45">
      <w:pPr>
        <w:pStyle w:val="ac"/>
        <w:shd w:val="clear" w:color="060000" w:fill="FFFFFF"/>
        <w:spacing w:beforeAutospacing="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投标人必须是生产厂家，具备产品生产许可证及安装、调试能力；所投产品需通过ISO9001认证，且具有省级及以上检测部门出具的质量检测报告；12标段须同时具备承装（修、试）电力设施许可证五级及以上资质；</w:t>
      </w:r>
    </w:p>
    <w:p w:rsidR="002E3926" w:rsidRDefault="00B66F45">
      <w:pPr>
        <w:pStyle w:val="ac"/>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2E3926" w:rsidRDefault="00B66F45">
      <w:pPr>
        <w:pStyle w:val="ac"/>
        <w:shd w:val="clear" w:color="060000" w:fill="FFFFFF"/>
        <w:spacing w:beforeAutospacing="0" w:afterAutospacing="0" w:line="360" w:lineRule="auto"/>
        <w:ind w:firstLineChars="300" w:firstLine="723"/>
        <w:rPr>
          <w:b/>
        </w:rPr>
      </w:pPr>
      <w:r>
        <w:rPr>
          <w:rFonts w:hint="eastAsia"/>
          <w:b/>
        </w:rPr>
        <w:t>十一标段：</w:t>
      </w:r>
    </w:p>
    <w:p w:rsidR="002E3926" w:rsidRDefault="00B66F45">
      <w:pPr>
        <w:pStyle w:val="ac"/>
        <w:numPr>
          <w:ilvl w:val="0"/>
          <w:numId w:val="1"/>
        </w:numPr>
        <w:shd w:val="clear" w:color="060000" w:fill="FFFFFF"/>
        <w:spacing w:beforeAutospacing="0" w:afterAutospacing="0" w:line="360" w:lineRule="auto"/>
        <w:ind w:firstLineChars="300" w:firstLine="720"/>
      </w:pPr>
      <w:r>
        <w:rPr>
          <w:rFonts w:hint="eastAsia"/>
          <w:color w:val="000000"/>
          <w:kern w:val="2"/>
        </w:rPr>
        <w:t>符合《中华人民共和国政府采购法》二十二条的规定。</w:t>
      </w:r>
      <w:r>
        <w:rPr>
          <w:rFonts w:hint="eastAsia"/>
        </w:rPr>
        <w:t>所投产品须</w:t>
      </w:r>
    </w:p>
    <w:p w:rsidR="002E3926" w:rsidRDefault="00B66F45">
      <w:pPr>
        <w:pStyle w:val="ac"/>
        <w:shd w:val="clear" w:color="060000" w:fill="FFFFFF"/>
        <w:spacing w:beforeAutospacing="0" w:afterAutospacing="0" w:line="360" w:lineRule="auto"/>
      </w:pPr>
      <w:r>
        <w:rPr>
          <w:rFonts w:hint="eastAsia"/>
        </w:rPr>
        <w:t>具有省级及以上检测部门出具的质量检测报告；</w:t>
      </w:r>
    </w:p>
    <w:p w:rsidR="002E3926" w:rsidRDefault="00B66F45">
      <w:pPr>
        <w:pStyle w:val="ac"/>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2E3926" w:rsidRDefault="00B66F45">
      <w:pPr>
        <w:pStyle w:val="ac"/>
        <w:shd w:val="clear" w:color="060000" w:fill="FFFFFF"/>
        <w:spacing w:before="0" w:beforeAutospacing="0" w:after="0" w:afterAutospacing="0" w:line="360" w:lineRule="auto"/>
        <w:ind w:firstLineChars="200" w:firstLine="482"/>
        <w:rPr>
          <w:b/>
        </w:rPr>
      </w:pPr>
      <w:r>
        <w:rPr>
          <w:rFonts w:hint="eastAsia"/>
          <w:b/>
        </w:rPr>
        <w:t>四标段、五标段、六标段：</w:t>
      </w:r>
    </w:p>
    <w:p w:rsidR="002E3926" w:rsidRDefault="00B66F45">
      <w:pPr>
        <w:pStyle w:val="ac"/>
        <w:shd w:val="clear" w:color="060000" w:fill="FFFFFF"/>
        <w:spacing w:before="0" w:beforeAutospacing="0" w:after="0" w:afterAutospacing="0" w:line="360" w:lineRule="auto"/>
        <w:ind w:firstLineChars="300" w:firstLine="720"/>
      </w:pPr>
      <w:r>
        <w:rPr>
          <w:rFonts w:hint="eastAsia"/>
        </w:rPr>
        <w:t>（1）投标人须具有水利水电工程或公路工程或市政公用工程施工总承包三级及以上资质，具有有效的安全生产许可证；</w:t>
      </w:r>
    </w:p>
    <w:p w:rsidR="002E3926" w:rsidRDefault="00B66F45">
      <w:pPr>
        <w:pStyle w:val="ac"/>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2E3926" w:rsidRDefault="00B66F45">
      <w:pPr>
        <w:pStyle w:val="ac"/>
        <w:shd w:val="clear" w:color="060000" w:fill="FFFFFF"/>
        <w:spacing w:before="0" w:beforeAutospacing="0" w:after="0" w:afterAutospacing="0" w:line="360" w:lineRule="auto"/>
        <w:ind w:firstLineChars="200" w:firstLine="482"/>
      </w:pPr>
      <w:r>
        <w:rPr>
          <w:rFonts w:hint="eastAsia"/>
          <w:b/>
        </w:rPr>
        <w:t>八标段：</w:t>
      </w:r>
      <w:r>
        <w:rPr>
          <w:rFonts w:hint="eastAsia"/>
        </w:rPr>
        <w:t>投标人须具备有效的营业执照(经营范围需包含园林绿化或林木种植等相关内容；并在人员、设备、资金等方面具有相应的施工能力）；拟派项目经理须具有园林绿化或相关专业中级及以上技术职称，未在其他在建设工程担任项目负责人；</w:t>
      </w:r>
    </w:p>
    <w:p w:rsidR="002E3926" w:rsidRDefault="00B66F45">
      <w:pPr>
        <w:pStyle w:val="ac"/>
        <w:shd w:val="clear" w:color="060000" w:fill="FFFFFF"/>
        <w:spacing w:beforeAutospacing="0" w:afterAutospacing="0" w:line="360" w:lineRule="auto"/>
        <w:ind w:firstLineChars="200" w:firstLine="482"/>
        <w:rPr>
          <w:b/>
        </w:rPr>
      </w:pPr>
      <w:r>
        <w:rPr>
          <w:rFonts w:hint="eastAsia"/>
          <w:b/>
        </w:rPr>
        <w:t>九标段：</w:t>
      </w:r>
    </w:p>
    <w:p w:rsidR="002E3926" w:rsidRDefault="00B66F45">
      <w:pPr>
        <w:pStyle w:val="ac"/>
        <w:shd w:val="clear" w:color="060000" w:fill="FFFFFF"/>
        <w:spacing w:before="0" w:beforeAutospacing="0" w:after="0" w:afterAutospacing="0" w:line="360" w:lineRule="auto"/>
        <w:ind w:firstLineChars="300" w:firstLine="720"/>
      </w:pPr>
      <w:r>
        <w:rPr>
          <w:rFonts w:hint="eastAsia"/>
        </w:rPr>
        <w:lastRenderedPageBreak/>
        <w:t>（1）</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投标人须具备相应的经营范围（以营业执照为准），具有《肥料登记证》，所投产品须具有农业部微生物肥料或具有资质的检测机构出具的近一年内的产品质量检测报告；</w:t>
      </w:r>
    </w:p>
    <w:p w:rsidR="002E3926" w:rsidRDefault="00B66F45">
      <w:pPr>
        <w:pStyle w:val="ac"/>
        <w:shd w:val="clear" w:color="060000" w:fill="FFFFFF"/>
        <w:spacing w:before="0" w:beforeAutospacing="0" w:after="0" w:afterAutospacing="0" w:line="360" w:lineRule="auto"/>
        <w:ind w:firstLineChars="300" w:firstLine="720"/>
        <w:rPr>
          <w:b/>
        </w:rPr>
      </w:pPr>
      <w:r>
        <w:rPr>
          <w:rFonts w:hint="eastAsia"/>
        </w:rPr>
        <w:t>（2）具有良好的企业信誉、完善的售后服务、技术力量；</w:t>
      </w:r>
    </w:p>
    <w:p w:rsidR="002E3926" w:rsidRDefault="00B66F45">
      <w:pPr>
        <w:pStyle w:val="ac"/>
        <w:shd w:val="clear" w:color="060000" w:fill="FFFFFF"/>
        <w:spacing w:before="0" w:beforeAutospacing="0" w:after="0" w:afterAutospacing="0" w:line="360" w:lineRule="auto"/>
        <w:ind w:firstLineChars="200" w:firstLine="482"/>
      </w:pPr>
      <w:r>
        <w:rPr>
          <w:rFonts w:hint="eastAsia"/>
          <w:b/>
        </w:rPr>
        <w:t>十三标段：</w:t>
      </w:r>
    </w:p>
    <w:p w:rsidR="002E3926" w:rsidRDefault="00B66F45">
      <w:pPr>
        <w:pStyle w:val="ac"/>
        <w:shd w:val="clear" w:color="060000" w:fill="FFFFFF"/>
        <w:spacing w:before="0" w:beforeAutospacing="0" w:after="0" w:afterAutospacing="0" w:line="360" w:lineRule="auto"/>
        <w:ind w:firstLineChars="300" w:firstLine="720"/>
      </w:pPr>
      <w:r>
        <w:rPr>
          <w:rFonts w:hint="eastAsia"/>
        </w:rPr>
        <w:t>（1）投标人须具有建设主管部门颁发的水利水电工程监理乙级及以上资质；</w:t>
      </w:r>
    </w:p>
    <w:p w:rsidR="002E3926" w:rsidRDefault="00B66F45">
      <w:pPr>
        <w:pStyle w:val="ac"/>
        <w:shd w:val="clear" w:color="060000" w:fill="FFFFFF"/>
        <w:spacing w:before="0" w:beforeAutospacing="0" w:after="0" w:afterAutospacing="0" w:line="360" w:lineRule="auto"/>
        <w:ind w:firstLineChars="300" w:firstLine="720"/>
      </w:pPr>
      <w:r>
        <w:rPr>
          <w:rFonts w:hint="eastAsia"/>
        </w:rPr>
        <w:t>（2）拟任总监理工程师具有水利水电专业监理工程师资格证书，各专业监理人员配备齐全；</w:t>
      </w:r>
    </w:p>
    <w:p w:rsidR="002E3926" w:rsidRDefault="00B66F45">
      <w:pPr>
        <w:pStyle w:val="ac"/>
        <w:shd w:val="clear" w:color="060000" w:fill="FFFFFF"/>
        <w:spacing w:before="0" w:beforeAutospacing="0" w:after="0" w:afterAutospacing="0" w:line="360" w:lineRule="auto"/>
        <w:ind w:firstLineChars="200" w:firstLine="480"/>
      </w:pPr>
      <w:r>
        <w:rPr>
          <w:rFonts w:hint="eastAsia"/>
        </w:rPr>
        <w:t>3.2本项目不接受联合体投标，不得转包、挂靠及违法分包。</w:t>
      </w:r>
    </w:p>
    <w:p w:rsidR="002E3926" w:rsidRDefault="00B66F45">
      <w:pPr>
        <w:pStyle w:val="ac"/>
        <w:shd w:val="clear" w:color="060000" w:fill="FFFFFF"/>
        <w:spacing w:before="0" w:beforeAutospacing="0" w:after="0" w:afterAutospacing="0" w:line="360" w:lineRule="auto"/>
        <w:ind w:firstLineChars="200" w:firstLine="480"/>
      </w:pPr>
      <w:r>
        <w:rPr>
          <w:rFonts w:hint="eastAsia"/>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2E3926" w:rsidRDefault="00B66F45">
      <w:pPr>
        <w:pStyle w:val="ac"/>
        <w:shd w:val="clear" w:color="060000" w:fill="FFFFFF"/>
        <w:spacing w:before="0" w:beforeAutospacing="0" w:after="0" w:afterAutospacing="0" w:line="360" w:lineRule="auto"/>
        <w:ind w:firstLineChars="200" w:firstLine="480"/>
      </w:pPr>
      <w:r>
        <w:rPr>
          <w:rFonts w:hint="eastAsia"/>
        </w:rPr>
        <w:t>3.4未被列入“信用中国”/“信用河南”网站信用信息栏黑名单，“国家企业信用信息公示系统”经营异常名录和严重失信黑名单，无行贿犯罪记录的投标人。</w:t>
      </w:r>
    </w:p>
    <w:p w:rsidR="002E3926" w:rsidRDefault="00B66F45">
      <w:pPr>
        <w:pStyle w:val="ac"/>
        <w:shd w:val="clear" w:color="060000" w:fill="FFFFFF"/>
        <w:spacing w:before="0" w:beforeAutospacing="0" w:after="0" w:afterAutospacing="0" w:line="360" w:lineRule="auto"/>
        <w:ind w:firstLineChars="200" w:firstLine="480"/>
      </w:pPr>
      <w:r>
        <w:rPr>
          <w:rFonts w:hint="eastAsia"/>
        </w:rPr>
        <w:t>3.5投标人最多可对两个标段进行投标，但只可按标段由前至后的顺序中一个标段。</w:t>
      </w:r>
    </w:p>
    <w:p w:rsidR="002E3926" w:rsidRDefault="00B66F45">
      <w:pPr>
        <w:widowControl/>
        <w:spacing w:line="380" w:lineRule="exact"/>
        <w:jc w:val="left"/>
        <w:rPr>
          <w:rFonts w:hAnsi="宋体"/>
          <w:b/>
          <w:sz w:val="24"/>
        </w:rPr>
      </w:pPr>
      <w:r>
        <w:rPr>
          <w:rFonts w:hAnsi="宋体" w:hint="eastAsia"/>
          <w:b/>
          <w:sz w:val="24"/>
        </w:rPr>
        <w:t>四.投标报名时间及方式</w:t>
      </w:r>
    </w:p>
    <w:p w:rsidR="002E3926" w:rsidRDefault="00B66F45">
      <w:pPr>
        <w:snapToGrid w:val="0"/>
        <w:spacing w:line="540" w:lineRule="exact"/>
        <w:ind w:leftChars="-50" w:left="-105" w:rightChars="-50" w:right="-105" w:firstLineChars="200" w:firstLine="480"/>
        <w:rPr>
          <w:rFonts w:hAnsi="宋体" w:cs="宋体"/>
          <w:sz w:val="24"/>
        </w:rPr>
      </w:pPr>
      <w:r>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2E3926" w:rsidRDefault="00B66F45">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（二）在投标截止时间前登录【全国公共资源交易平台（河南省·许昌市）】“投标人/供应商登录”入口（http://221.14.6.70:8088/ggzy/）自行下载招标文件（详见“常见问题解答-交易系统操作手册”）。</w:t>
      </w:r>
    </w:p>
    <w:p w:rsidR="002E3926" w:rsidRDefault="00B66F45">
      <w:pPr>
        <w:autoSpaceDE w:val="0"/>
        <w:autoSpaceDN w:val="0"/>
        <w:adjustRightInd w:val="0"/>
        <w:spacing w:line="360" w:lineRule="auto"/>
        <w:rPr>
          <w:rFonts w:hAnsi="宋体"/>
          <w:b/>
          <w:sz w:val="24"/>
        </w:rPr>
      </w:pPr>
      <w:r>
        <w:rPr>
          <w:rFonts w:hAnsi="宋体" w:hint="eastAsia"/>
          <w:b/>
          <w:sz w:val="24"/>
        </w:rPr>
        <w:t xml:space="preserve">五.招标文件、工程量清单和施工图纸的获取                                                                                                                                                                                                                                 </w:t>
      </w:r>
    </w:p>
    <w:p w:rsidR="002E3926" w:rsidRDefault="00B66F45">
      <w:pPr>
        <w:widowControl/>
        <w:spacing w:line="360" w:lineRule="auto"/>
        <w:ind w:firstLineChars="200" w:firstLine="480"/>
        <w:rPr>
          <w:rFonts w:hAnsi="宋体"/>
          <w:bCs/>
          <w:sz w:val="24"/>
        </w:rPr>
      </w:pPr>
      <w:r>
        <w:rPr>
          <w:rFonts w:hAnsi="宋体" w:hint="eastAsia"/>
          <w:bCs/>
          <w:sz w:val="24"/>
        </w:rPr>
        <w:t xml:space="preserve"> 5.1招标文件、图纸和工程量清单的获取：投标人于投标文件递交截止时间前均可登录【全国公共资源交易平台(河南省▪许昌市)】（</w:t>
      </w:r>
      <w:r>
        <w:rPr>
          <w:rFonts w:hAnsi="宋体"/>
          <w:bCs/>
          <w:sz w:val="24"/>
        </w:rPr>
        <w:t>http://ggzy.xuchang.gov.cn/</w:t>
      </w:r>
      <w:r>
        <w:rPr>
          <w:rFonts w:hAnsi="宋体" w:hint="eastAsia"/>
          <w:bCs/>
          <w:sz w:val="24"/>
        </w:rPr>
        <w:t>），通过“投标人/供应商登录” 入口自行下载。</w:t>
      </w:r>
    </w:p>
    <w:p w:rsidR="002E3926" w:rsidRDefault="00B66F45">
      <w:pPr>
        <w:widowControl/>
        <w:spacing w:line="312" w:lineRule="auto"/>
        <w:ind w:firstLineChars="200" w:firstLine="480"/>
        <w:rPr>
          <w:rFonts w:hAnsi="宋体"/>
          <w:bCs/>
          <w:sz w:val="24"/>
        </w:rPr>
      </w:pPr>
      <w:r>
        <w:rPr>
          <w:rFonts w:hAnsi="宋体" w:hint="eastAsia"/>
          <w:bCs/>
          <w:sz w:val="24"/>
        </w:rPr>
        <w:t xml:space="preserve"> 5.2招标文件每套售价300元，于递交投标文件时缴纳给招标代理机构，售后不退。</w:t>
      </w:r>
    </w:p>
    <w:p w:rsidR="002E3926" w:rsidRDefault="00B66F45">
      <w:pPr>
        <w:widowControl/>
        <w:spacing w:line="312" w:lineRule="auto"/>
        <w:ind w:firstLineChars="250" w:firstLine="600"/>
        <w:rPr>
          <w:rFonts w:hAnsi="宋体"/>
          <w:bCs/>
          <w:sz w:val="24"/>
        </w:rPr>
      </w:pPr>
      <w:r>
        <w:rPr>
          <w:rFonts w:hAnsi="宋体" w:hint="eastAsia"/>
          <w:bCs/>
          <w:sz w:val="24"/>
        </w:rPr>
        <w:t>5.3本项目实行资格后审，资格后审所需资料详见招标文件。</w:t>
      </w:r>
    </w:p>
    <w:p w:rsidR="002E3926" w:rsidRDefault="00B66F45">
      <w:pPr>
        <w:widowControl/>
        <w:spacing w:line="312" w:lineRule="auto"/>
        <w:rPr>
          <w:rFonts w:hAnsi="宋体"/>
          <w:b/>
          <w:sz w:val="24"/>
        </w:rPr>
      </w:pPr>
      <w:r>
        <w:rPr>
          <w:rFonts w:hAnsi="宋体" w:hint="eastAsia"/>
          <w:b/>
          <w:sz w:val="24"/>
        </w:rPr>
        <w:t>六.投标文件的递交</w:t>
      </w:r>
    </w:p>
    <w:p w:rsidR="002E3926" w:rsidRDefault="00B66F45">
      <w:pPr>
        <w:widowControl/>
        <w:spacing w:line="312" w:lineRule="auto"/>
        <w:ind w:firstLineChars="200" w:firstLine="480"/>
        <w:rPr>
          <w:rFonts w:hAnsi="宋体"/>
          <w:b/>
          <w:sz w:val="24"/>
        </w:rPr>
      </w:pPr>
      <w:r>
        <w:rPr>
          <w:rFonts w:hAnsi="宋体" w:hint="eastAsia"/>
          <w:color w:val="000000"/>
          <w:sz w:val="24"/>
        </w:rPr>
        <w:lastRenderedPageBreak/>
        <w:t>6.1本项目为全流程电子化交易项目，须提交电子投标文件和纸质投标文件（正本1份、副本1份）。</w:t>
      </w:r>
    </w:p>
    <w:p w:rsidR="002E3926" w:rsidRDefault="00B66F45">
      <w:pPr>
        <w:widowControl/>
        <w:spacing w:line="312" w:lineRule="auto"/>
        <w:ind w:firstLineChars="200" w:firstLine="480"/>
        <w:rPr>
          <w:rFonts w:hAnsi="宋体"/>
          <w:color w:val="000000"/>
          <w:sz w:val="24"/>
        </w:rPr>
      </w:pPr>
      <w:r>
        <w:rPr>
          <w:rFonts w:hAnsi="宋体" w:hint="eastAsia"/>
          <w:color w:val="FF0000"/>
          <w:sz w:val="24"/>
        </w:rPr>
        <w:t xml:space="preserve">6.2投标文件递交的截止时间及开标时间：2019年 </w:t>
      </w:r>
      <w:r w:rsidR="007E44F5">
        <w:rPr>
          <w:rFonts w:hAnsi="宋体" w:hint="eastAsia"/>
          <w:color w:val="FF0000"/>
          <w:sz w:val="24"/>
        </w:rPr>
        <w:t>12</w:t>
      </w:r>
      <w:r>
        <w:rPr>
          <w:rFonts w:hAnsi="宋体" w:hint="eastAsia"/>
          <w:color w:val="FF0000"/>
          <w:sz w:val="24"/>
        </w:rPr>
        <w:t xml:space="preserve"> 月 </w:t>
      </w:r>
      <w:r w:rsidR="007E44F5">
        <w:rPr>
          <w:rFonts w:hAnsi="宋体" w:hint="eastAsia"/>
          <w:color w:val="FF0000"/>
          <w:sz w:val="24"/>
        </w:rPr>
        <w:t>10</w:t>
      </w:r>
      <w:r>
        <w:rPr>
          <w:rFonts w:hAnsi="宋体" w:hint="eastAsia"/>
          <w:color w:val="FF0000"/>
          <w:sz w:val="24"/>
        </w:rPr>
        <w:t xml:space="preserve"> 日上午 </w:t>
      </w:r>
      <w:r w:rsidR="007E44F5">
        <w:rPr>
          <w:rFonts w:hAnsi="宋体" w:hint="eastAsia"/>
          <w:color w:val="FF0000"/>
          <w:sz w:val="24"/>
        </w:rPr>
        <w:t>9</w:t>
      </w:r>
      <w:r>
        <w:rPr>
          <w:rFonts w:hAnsi="宋体" w:hint="eastAsia"/>
          <w:color w:val="FF0000"/>
          <w:sz w:val="24"/>
        </w:rPr>
        <w:t xml:space="preserve"> 时 </w:t>
      </w:r>
      <w:r w:rsidR="007E44F5">
        <w:rPr>
          <w:rFonts w:hAnsi="宋体" w:hint="eastAsia"/>
          <w:color w:val="FF0000"/>
          <w:sz w:val="24"/>
        </w:rPr>
        <w:t>00</w:t>
      </w:r>
      <w:r>
        <w:rPr>
          <w:rFonts w:hAnsi="宋体" w:hint="eastAsia"/>
          <w:color w:val="FF0000"/>
          <w:sz w:val="24"/>
        </w:rPr>
        <w:t xml:space="preserve"> 分</w:t>
      </w:r>
      <w:r>
        <w:rPr>
          <w:rFonts w:hAnsi="宋体" w:hint="eastAsia"/>
          <w:color w:val="000000"/>
          <w:sz w:val="24"/>
        </w:rPr>
        <w:t xml:space="preserve">（北京时间）。 </w:t>
      </w:r>
    </w:p>
    <w:p w:rsidR="002E3926" w:rsidRDefault="00B66F45">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2E3926" w:rsidRDefault="00B66F45">
      <w:pPr>
        <w:widowControl/>
        <w:spacing w:line="312" w:lineRule="auto"/>
        <w:ind w:firstLineChars="200" w:firstLine="480"/>
        <w:rPr>
          <w:rFonts w:hAnsi="宋体"/>
          <w:color w:val="000000"/>
          <w:sz w:val="24"/>
        </w:rPr>
      </w:pPr>
      <w:r>
        <w:rPr>
          <w:rFonts w:hAnsi="宋体" w:hint="eastAsia"/>
          <w:color w:val="000000"/>
          <w:sz w:val="24"/>
        </w:rPr>
        <w:t>6.4纸质投标文件提交地点及开标地点：长葛市公共资源交易中心（长葛市</w:t>
      </w:r>
      <w:r>
        <w:rPr>
          <w:rFonts w:hAnsi="宋体" w:hint="eastAsia"/>
          <w:color w:val="FF0000"/>
          <w:sz w:val="24"/>
        </w:rPr>
        <w:t xml:space="preserve">葛天大道东段商务区6号楼 </w:t>
      </w:r>
      <w:r w:rsidR="007E44F5">
        <w:rPr>
          <w:rFonts w:hAnsi="宋体" w:hint="eastAsia"/>
          <w:color w:val="FF0000"/>
          <w:sz w:val="24"/>
        </w:rPr>
        <w:t>4</w:t>
      </w:r>
      <w:r>
        <w:rPr>
          <w:rFonts w:hAnsi="宋体" w:hint="eastAsia"/>
          <w:color w:val="FF0000"/>
          <w:sz w:val="24"/>
        </w:rPr>
        <w:t xml:space="preserve"> 楼开标 </w:t>
      </w:r>
      <w:r w:rsidR="007E44F5">
        <w:rPr>
          <w:rFonts w:hAnsi="宋体" w:hint="eastAsia"/>
          <w:color w:val="FF0000"/>
          <w:sz w:val="24"/>
        </w:rPr>
        <w:t>二</w:t>
      </w:r>
      <w:r>
        <w:rPr>
          <w:rFonts w:hAnsi="宋体" w:hint="eastAsia"/>
          <w:color w:val="FF0000"/>
          <w:sz w:val="24"/>
        </w:rPr>
        <w:t xml:space="preserve"> 室）。</w:t>
      </w:r>
    </w:p>
    <w:p w:rsidR="002E3926" w:rsidRDefault="00B66F45">
      <w:pPr>
        <w:widowControl/>
        <w:spacing w:line="312" w:lineRule="auto"/>
        <w:ind w:firstLineChars="200" w:firstLine="480"/>
        <w:rPr>
          <w:rFonts w:hAnsi="宋体"/>
          <w:color w:val="000000"/>
          <w:sz w:val="24"/>
        </w:rPr>
      </w:pPr>
      <w:r>
        <w:rPr>
          <w:rFonts w:hAnsi="宋体" w:hint="eastAsia"/>
          <w:color w:val="000000"/>
          <w:sz w:val="24"/>
        </w:rPr>
        <w:t>6.5逾期送达的或者未按招标文件要求密封的投标文件，招标人不予受理。</w:t>
      </w:r>
    </w:p>
    <w:p w:rsidR="002E3926" w:rsidRDefault="00B66F45">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2E3926" w:rsidRDefault="00B66F45">
      <w:pPr>
        <w:widowControl/>
        <w:spacing w:line="312" w:lineRule="auto"/>
        <w:rPr>
          <w:rFonts w:hAnsi="宋体"/>
          <w:b/>
          <w:sz w:val="24"/>
        </w:rPr>
      </w:pPr>
      <w:r>
        <w:rPr>
          <w:rFonts w:hAnsi="宋体" w:hint="eastAsia"/>
          <w:b/>
          <w:sz w:val="24"/>
        </w:rPr>
        <w:t>七.发布公告的媒介</w:t>
      </w:r>
    </w:p>
    <w:p w:rsidR="002E3926" w:rsidRDefault="00B66F45">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2E3926" w:rsidRDefault="00B66F45">
      <w:pPr>
        <w:widowControl/>
        <w:spacing w:line="312" w:lineRule="auto"/>
        <w:rPr>
          <w:rFonts w:hAnsi="宋体"/>
          <w:b/>
          <w:sz w:val="24"/>
        </w:rPr>
      </w:pPr>
      <w:r>
        <w:rPr>
          <w:rFonts w:hAnsi="宋体" w:hint="eastAsia"/>
          <w:b/>
          <w:sz w:val="24"/>
        </w:rPr>
        <w:t>八.联系事项</w:t>
      </w:r>
    </w:p>
    <w:p w:rsidR="002E3926" w:rsidRDefault="00B66F45">
      <w:pPr>
        <w:widowControl/>
        <w:spacing w:line="360" w:lineRule="auto"/>
        <w:ind w:firstLineChars="200" w:firstLine="480"/>
        <w:rPr>
          <w:rFonts w:hAnsi="宋体"/>
          <w:sz w:val="24"/>
        </w:rPr>
      </w:pPr>
      <w:r>
        <w:rPr>
          <w:rFonts w:hAnsi="宋体" w:hint="eastAsia"/>
          <w:sz w:val="24"/>
        </w:rPr>
        <w:t>招 标 人：长葛市农业农村局</w:t>
      </w:r>
    </w:p>
    <w:p w:rsidR="002E3926" w:rsidRDefault="00B66F45">
      <w:pPr>
        <w:widowControl/>
        <w:spacing w:line="360" w:lineRule="auto"/>
        <w:ind w:firstLineChars="200" w:firstLine="480"/>
        <w:rPr>
          <w:rFonts w:hAnsi="宋体"/>
          <w:sz w:val="24"/>
        </w:rPr>
      </w:pPr>
      <w:r>
        <w:rPr>
          <w:rFonts w:hAnsi="宋体" w:hint="eastAsia"/>
          <w:sz w:val="24"/>
        </w:rPr>
        <w:t xml:space="preserve">地 </w:t>
      </w:r>
      <w:r>
        <w:rPr>
          <w:rFonts w:hAnsi="宋体" w:hint="eastAsia"/>
          <w:sz w:val="24"/>
        </w:rPr>
        <w:t> </w:t>
      </w:r>
      <w:r>
        <w:rPr>
          <w:rFonts w:hAnsi="宋体" w:hint="eastAsia"/>
          <w:sz w:val="24"/>
        </w:rPr>
        <w:t xml:space="preserve"> 址：长葛市葛天大道商务区</w:t>
      </w:r>
      <w:r>
        <w:rPr>
          <w:rFonts w:hAnsi="宋体" w:hint="eastAsia"/>
          <w:sz w:val="24"/>
        </w:rPr>
        <w:t>    </w:t>
      </w:r>
    </w:p>
    <w:p w:rsidR="002E3926" w:rsidRDefault="00B66F45">
      <w:pPr>
        <w:widowControl/>
        <w:spacing w:line="360" w:lineRule="auto"/>
        <w:ind w:firstLineChars="200" w:firstLine="480"/>
        <w:rPr>
          <w:rFonts w:hAnsi="宋体"/>
          <w:sz w:val="24"/>
        </w:rPr>
      </w:pPr>
      <w:r>
        <w:rPr>
          <w:rFonts w:hAnsi="宋体" w:hint="eastAsia"/>
          <w:sz w:val="24"/>
        </w:rPr>
        <w:t>联 系 人：王先生</w:t>
      </w:r>
    </w:p>
    <w:p w:rsidR="002E3926" w:rsidRDefault="00B66F45">
      <w:pPr>
        <w:widowControl/>
        <w:spacing w:line="360" w:lineRule="auto"/>
        <w:ind w:firstLineChars="200" w:firstLine="480"/>
        <w:rPr>
          <w:rFonts w:hAnsi="宋体"/>
          <w:sz w:val="24"/>
        </w:rPr>
      </w:pPr>
      <w:r>
        <w:rPr>
          <w:rFonts w:hAnsi="宋体" w:hint="eastAsia"/>
          <w:sz w:val="24"/>
        </w:rPr>
        <w:t>联系电话：13569953089</w:t>
      </w:r>
    </w:p>
    <w:p w:rsidR="002E3926" w:rsidRDefault="00B66F45">
      <w:pPr>
        <w:widowControl/>
        <w:spacing w:line="360" w:lineRule="auto"/>
        <w:rPr>
          <w:rFonts w:hAnsi="宋体"/>
          <w:sz w:val="24"/>
        </w:rPr>
      </w:pPr>
      <w:r>
        <w:rPr>
          <w:rFonts w:hAnsi="宋体" w:hint="eastAsia"/>
          <w:sz w:val="24"/>
        </w:rPr>
        <w:t xml:space="preserve">    代理机构：河南创达建设工程管理有限公司</w:t>
      </w:r>
    </w:p>
    <w:p w:rsidR="002E3926" w:rsidRDefault="00B66F45">
      <w:pPr>
        <w:widowControl/>
        <w:spacing w:line="360" w:lineRule="auto"/>
        <w:rPr>
          <w:rFonts w:hAnsi="宋体"/>
          <w:sz w:val="24"/>
        </w:rPr>
      </w:pPr>
      <w:r>
        <w:rPr>
          <w:rFonts w:hAnsi="宋体" w:hint="eastAsia"/>
          <w:sz w:val="24"/>
        </w:rPr>
        <w:t xml:space="preserve">    地    址：许昌市芙蓉电子商务产业园</w:t>
      </w:r>
    </w:p>
    <w:p w:rsidR="002E3926" w:rsidRDefault="00B66F45">
      <w:pPr>
        <w:widowControl/>
        <w:spacing w:line="360" w:lineRule="auto"/>
        <w:rPr>
          <w:rFonts w:hAnsi="宋体"/>
          <w:sz w:val="24"/>
        </w:rPr>
      </w:pPr>
      <w:r>
        <w:rPr>
          <w:rFonts w:hAnsi="宋体" w:hint="eastAsia"/>
          <w:sz w:val="24"/>
        </w:rPr>
        <w:t xml:space="preserve">    联 系 人：栗女士、任先生</w:t>
      </w:r>
    </w:p>
    <w:p w:rsidR="002E3926" w:rsidRDefault="00B66F45">
      <w:pPr>
        <w:widowControl/>
        <w:spacing w:line="360" w:lineRule="auto"/>
        <w:rPr>
          <w:rFonts w:hAnsi="宋体"/>
          <w:sz w:val="24"/>
        </w:rPr>
      </w:pPr>
      <w:r>
        <w:rPr>
          <w:rFonts w:hAnsi="宋体" w:hint="eastAsia"/>
          <w:sz w:val="24"/>
        </w:rPr>
        <w:t xml:space="preserve">    联系电话：18567369629、18103747289</w:t>
      </w:r>
    </w:p>
    <w:p w:rsidR="002E3926" w:rsidRDefault="00B66F45">
      <w:pPr>
        <w:widowControl/>
        <w:spacing w:line="360" w:lineRule="auto"/>
        <w:rPr>
          <w:rFonts w:hAnsi="宋体"/>
          <w:b/>
          <w:sz w:val="24"/>
        </w:rPr>
      </w:pPr>
      <w:r>
        <w:rPr>
          <w:rFonts w:hAnsi="宋体" w:hint="eastAsia"/>
          <w:b/>
          <w:sz w:val="24"/>
        </w:rPr>
        <w:t>九、特别提示：</w:t>
      </w:r>
    </w:p>
    <w:p w:rsidR="002E3926" w:rsidRDefault="00B66F45">
      <w:pPr>
        <w:widowControl/>
        <w:spacing w:line="360" w:lineRule="auto"/>
        <w:ind w:firstLineChars="200" w:firstLine="480"/>
        <w:rPr>
          <w:rFonts w:hAnsi="宋体"/>
          <w:sz w:val="24"/>
        </w:rPr>
      </w:pPr>
      <w:r>
        <w:rPr>
          <w:rFonts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2E3926" w:rsidRDefault="00B66F45">
      <w:pPr>
        <w:widowControl/>
        <w:spacing w:line="360" w:lineRule="auto"/>
        <w:ind w:firstLineChars="200" w:firstLine="480"/>
        <w:rPr>
          <w:rFonts w:hAnsi="宋体"/>
          <w:sz w:val="24"/>
        </w:rPr>
      </w:pPr>
      <w:r>
        <w:rPr>
          <w:rFonts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2E3926" w:rsidRDefault="00B66F45">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lastRenderedPageBreak/>
        <w:t>本项目为全流程电子化交易项目，请认真阅读招标文件，并注意以下事项。</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1.投标人应按招标文件规定下载、编制、提交电子投标文件。开、评标现场不接受投标人递交的电子投标文件以外的其他资料。</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2.电子文件下载、制作、提交期间和开标（电子投标文件的解密）环节，承包人须使用CA数字证书（证书须在有效期内）。</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3.电子投标文件的制作</w:t>
      </w:r>
    </w:p>
    <w:p w:rsidR="002E3926" w:rsidRDefault="00B66F45">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.1 投标人登录【全国公共资源交易平台(河南省▪许昌市)】公共资源交易系统（</w:t>
      </w:r>
      <w:hyperlink r:id="rId9" w:history="1">
        <w:r>
          <w:rPr>
            <w:rStyle w:val="ad"/>
            <w:rFonts w:hAnsi="宋体"/>
            <w:sz w:val="24"/>
            <w:szCs w:val="24"/>
          </w:rPr>
          <w:t>http://221.14.6.70:8088/ggzy/</w:t>
        </w:r>
      </w:hyperlink>
      <w:r>
        <w:rPr>
          <w:rFonts w:hAnsi="宋体" w:hint="eastAsia"/>
          <w:color w:val="000000"/>
          <w:sz w:val="24"/>
        </w:rPr>
        <w:t>）下载“许昌投标文件制作系统SEARUN V1.0”，按招标文件要求制作电子投标文件。</w:t>
      </w:r>
    </w:p>
    <w:p w:rsidR="002E3926" w:rsidRDefault="00B66F45">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电子投标文件的制作，参考【全国公共资源交易平台(河南省▪许昌市)】公共资源交易系统——组件下载——交易系统操作手册（投标人、供应商）。</w:t>
      </w:r>
    </w:p>
    <w:p w:rsidR="002E3926" w:rsidRDefault="00B66F45">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投标人须将招标文件要求的资质、业绩、荣誉及相关人员证明材料等资料原件扫描件（或图片）制作到所提交的电子投标文件中。</w:t>
      </w:r>
    </w:p>
    <w:p w:rsidR="002E3926" w:rsidRDefault="00B66F45">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2E3926" w:rsidRDefault="00B66F45">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4.电子投标文件的提交</w:t>
      </w:r>
    </w:p>
    <w:p w:rsidR="002E3926" w:rsidRDefault="00B66F45">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.1电子投标文件应在招标文件规定的投标文件提交截止时间（开标时间）之前成功提交至【全国公共资源交易平台(河南省▪许昌市)】公共资源交易系统（</w:t>
      </w:r>
      <w:hyperlink r:id="rId10" w:history="1">
        <w:r>
          <w:rPr>
            <w:rStyle w:val="ad"/>
            <w:rFonts w:hAnsi="宋体"/>
            <w:sz w:val="24"/>
            <w:szCs w:val="24"/>
          </w:rPr>
          <w:t>http://221.14.6.70:8088/ggzy/</w:t>
        </w:r>
      </w:hyperlink>
      <w:r>
        <w:rPr>
          <w:rFonts w:hAnsi="宋体" w:hint="eastAsia"/>
          <w:color w:val="000000"/>
          <w:sz w:val="24"/>
        </w:rPr>
        <w:t>）。</w:t>
      </w:r>
    </w:p>
    <w:p w:rsidR="002E3926" w:rsidRDefault="00B66F45">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2E3926" w:rsidRDefault="00B66F45">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2 投标人对同一项目多个标段进行投标的，电子投标文件应按标段分别提交。</w:t>
      </w:r>
    </w:p>
    <w:p w:rsidR="002E3926" w:rsidRDefault="00B66F45">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电子投标文件成功提交后，投标人应打印“投标文件提交回执单”，供开标现场备查。</w:t>
      </w:r>
    </w:p>
    <w:p w:rsidR="002E3926" w:rsidRDefault="00B66F45" w:rsidP="002F3777">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2E3926" w:rsidRDefault="00B66F45">
      <w:pPr>
        <w:tabs>
          <w:tab w:val="left" w:pos="7095"/>
        </w:tabs>
        <w:spacing w:line="360" w:lineRule="auto"/>
        <w:ind w:firstLineChars="200" w:firstLine="480"/>
        <w:contextualSpacing/>
        <w:rPr>
          <w:rFonts w:hAnsi="宋体"/>
          <w:color w:val="000000"/>
          <w:sz w:val="24"/>
        </w:rPr>
      </w:pPr>
      <w:r>
        <w:rPr>
          <w:rFonts w:hAnsi="宋体" w:hint="eastAsia"/>
          <w:color w:val="000000"/>
          <w:sz w:val="24"/>
        </w:rPr>
        <w:t>5.1采用全流程电子化交易评标时，评标委员会以电子投标文件为依据评标。</w:t>
      </w:r>
    </w:p>
    <w:p w:rsidR="002E3926" w:rsidRDefault="002E3926">
      <w:pPr>
        <w:tabs>
          <w:tab w:val="left" w:pos="7095"/>
        </w:tabs>
        <w:spacing w:line="360" w:lineRule="auto"/>
        <w:contextualSpacing/>
        <w:rPr>
          <w:rFonts w:hAnsi="宋体"/>
          <w:color w:val="000000"/>
          <w:sz w:val="24"/>
        </w:rPr>
      </w:pPr>
    </w:p>
    <w:p w:rsidR="002E3926" w:rsidRDefault="002E3926" w:rsidP="00557145">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2E3926" w:rsidRDefault="002E3926" w:rsidP="00557145">
      <w:pPr>
        <w:autoSpaceDE w:val="0"/>
        <w:autoSpaceDN w:val="0"/>
        <w:adjustRightInd w:val="0"/>
        <w:spacing w:afterLines="50" w:line="400" w:lineRule="exact"/>
        <w:jc w:val="center"/>
        <w:outlineLvl w:val="0"/>
        <w:rPr>
          <w:rFonts w:ascii="宋体" w:eastAsia="宋体" w:hAnsi="宋体" w:cs="宋体"/>
          <w:kern w:val="0"/>
          <w:sz w:val="24"/>
          <w:szCs w:val="24"/>
        </w:rPr>
      </w:pPr>
    </w:p>
    <w:p w:rsidR="002E3926" w:rsidRDefault="002E3926" w:rsidP="00557145">
      <w:pPr>
        <w:autoSpaceDE w:val="0"/>
        <w:autoSpaceDN w:val="0"/>
        <w:adjustRightInd w:val="0"/>
        <w:spacing w:afterLines="50" w:line="400" w:lineRule="exact"/>
        <w:outlineLvl w:val="0"/>
        <w:rPr>
          <w:rFonts w:ascii="宋体" w:eastAsia="宋体" w:hAnsi="宋体" w:cs="宋体"/>
          <w:b/>
          <w:bCs/>
          <w:sz w:val="36"/>
          <w:szCs w:val="36"/>
        </w:rPr>
      </w:pPr>
      <w:bookmarkStart w:id="7" w:name="_Toc464824550"/>
      <w:bookmarkStart w:id="8" w:name="_Toc17870"/>
      <w:bookmarkEnd w:id="6"/>
    </w:p>
    <w:p w:rsidR="002E3926" w:rsidRDefault="00B66F45" w:rsidP="00557145">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t>第二章  投标人须知</w:t>
      </w:r>
    </w:p>
    <w:p w:rsidR="002E3926" w:rsidRDefault="00B66F45">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2E3926" w:rsidRDefault="00B66F45">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2E3926">
        <w:trPr>
          <w:trHeight w:val="188"/>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2E3926" w:rsidRDefault="00B66F45">
            <w:pPr>
              <w:autoSpaceDE w:val="0"/>
              <w:autoSpaceDN w:val="0"/>
              <w:adjustRightInd w:val="0"/>
              <w:jc w:val="center"/>
              <w:rPr>
                <w:rFonts w:ascii="宋体" w:eastAsia="宋体" w:hAnsi="宋体" w:cs="宋体"/>
                <w:bCs/>
                <w:color w:val="FF0000"/>
                <w:szCs w:val="21"/>
              </w:rPr>
            </w:pPr>
            <w:r>
              <w:rPr>
                <w:rFonts w:ascii="宋体" w:eastAsia="宋体" w:hAnsi="宋体" w:cs="宋体" w:hint="eastAsia"/>
                <w:bCs/>
                <w:color w:val="FF0000"/>
                <w:szCs w:val="21"/>
              </w:rPr>
              <w:t>招标编号</w:t>
            </w:r>
          </w:p>
        </w:tc>
        <w:tc>
          <w:tcPr>
            <w:tcW w:w="6206" w:type="dxa"/>
          </w:tcPr>
          <w:p w:rsidR="002E3926" w:rsidRDefault="00B66F45">
            <w:pPr>
              <w:autoSpaceDE w:val="0"/>
              <w:autoSpaceDN w:val="0"/>
              <w:adjustRightInd w:val="0"/>
              <w:jc w:val="left"/>
              <w:rPr>
                <w:rFonts w:ascii="宋体" w:eastAsia="宋体" w:hAnsi="宋体" w:cs="宋体"/>
                <w:bCs/>
                <w:color w:val="FF0000"/>
                <w:szCs w:val="21"/>
              </w:rPr>
            </w:pPr>
            <w:r>
              <w:rPr>
                <w:rFonts w:ascii="宋体" w:eastAsia="宋体" w:hAnsi="宋体" w:cs="宋体" w:hint="eastAsia"/>
                <w:bCs/>
                <w:color w:val="FF0000"/>
                <w:szCs w:val="21"/>
              </w:rPr>
              <w:t>长交建【2019】GZ 165  号</w:t>
            </w:r>
          </w:p>
        </w:tc>
      </w:tr>
      <w:tr w:rsidR="002E3926">
        <w:trPr>
          <w:trHeight w:val="381"/>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2E3926" w:rsidRDefault="00B66F45">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 标 人：长葛市农业农村局</w:t>
            </w:r>
          </w:p>
          <w:p w:rsidR="002E3926" w:rsidRDefault="00B66F45">
            <w:pPr>
              <w:autoSpaceDE w:val="0"/>
              <w:autoSpaceDN w:val="0"/>
              <w:adjustRightInd w:val="0"/>
              <w:jc w:val="left"/>
              <w:rPr>
                <w:rFonts w:ascii="宋体" w:eastAsia="宋体" w:hAnsi="宋体" w:cs="宋体"/>
                <w:bCs/>
                <w:szCs w:val="21"/>
              </w:rPr>
            </w:pPr>
            <w:r>
              <w:rPr>
                <w:rFonts w:ascii="宋体" w:eastAsia="宋体" w:hAnsi="宋体" w:cs="宋体" w:hint="eastAsia"/>
                <w:bCs/>
                <w:szCs w:val="21"/>
              </w:rPr>
              <w:t xml:space="preserve">地   址：长葛市葛天大道商务区    </w:t>
            </w:r>
          </w:p>
          <w:p w:rsidR="002E3926" w:rsidRDefault="00B66F45">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 系 人：王先生</w:t>
            </w:r>
          </w:p>
          <w:p w:rsidR="002E3926" w:rsidRDefault="00B66F45">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联系电话：13569953089</w:t>
            </w:r>
          </w:p>
        </w:tc>
      </w:tr>
      <w:tr w:rsidR="002E3926">
        <w:trPr>
          <w:trHeight w:val="9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2E3926" w:rsidRDefault="00B66F45">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2E3926" w:rsidRDefault="00B66F45">
            <w:pPr>
              <w:widowControl/>
              <w:rPr>
                <w:rFonts w:ascii="宋体" w:eastAsia="宋体" w:hAnsi="宋体" w:cs="宋体"/>
                <w:bCs/>
                <w:szCs w:val="21"/>
              </w:rPr>
            </w:pPr>
            <w:r>
              <w:rPr>
                <w:rFonts w:ascii="宋体" w:eastAsia="宋体" w:hAnsi="宋体" w:cs="宋体" w:hint="eastAsia"/>
                <w:bCs/>
                <w:szCs w:val="21"/>
              </w:rPr>
              <w:t>地    址：许昌市芙蓉电子商务产业园</w:t>
            </w:r>
          </w:p>
          <w:p w:rsidR="002E3926" w:rsidRDefault="00B66F45">
            <w:pPr>
              <w:widowControl/>
              <w:rPr>
                <w:rFonts w:ascii="宋体" w:eastAsia="宋体" w:hAnsi="宋体" w:cs="宋体"/>
                <w:bCs/>
                <w:szCs w:val="21"/>
              </w:rPr>
            </w:pPr>
            <w:r>
              <w:rPr>
                <w:rFonts w:ascii="宋体" w:eastAsia="宋体" w:hAnsi="宋体" w:cs="宋体" w:hint="eastAsia"/>
                <w:bCs/>
                <w:szCs w:val="21"/>
              </w:rPr>
              <w:t>联 系 人：栗女士、任先生</w:t>
            </w:r>
          </w:p>
          <w:p w:rsidR="002E3926" w:rsidRDefault="00B66F45">
            <w:pPr>
              <w:widowControl/>
              <w:rPr>
                <w:rFonts w:ascii="宋体" w:eastAsia="宋体" w:hAnsi="宋体" w:cs="宋体"/>
                <w:bCs/>
                <w:szCs w:val="21"/>
              </w:rPr>
            </w:pPr>
            <w:r>
              <w:rPr>
                <w:rFonts w:ascii="宋体" w:eastAsia="宋体" w:hAnsi="宋体" w:cs="宋体" w:hint="eastAsia"/>
                <w:bCs/>
                <w:szCs w:val="21"/>
              </w:rPr>
              <w:t>联系电话：18567369629、18103747289</w:t>
            </w:r>
          </w:p>
        </w:tc>
      </w:tr>
      <w:tr w:rsidR="002E3926">
        <w:trPr>
          <w:trHeight w:val="49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2E3926" w:rsidRDefault="00B66F45">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长葛市后河镇高标准农田建设项目</w:t>
            </w:r>
          </w:p>
        </w:tc>
      </w:tr>
      <w:tr w:rsidR="002E3926">
        <w:trPr>
          <w:trHeight w:val="4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2E3926" w:rsidRDefault="00B66F45">
            <w:pPr>
              <w:autoSpaceDE w:val="0"/>
              <w:autoSpaceDN w:val="0"/>
              <w:spacing w:line="380" w:lineRule="exact"/>
              <w:rPr>
                <w:rFonts w:ascii="宋体" w:eastAsia="宋体" w:hAnsi="宋体" w:cs="宋体"/>
                <w:szCs w:val="21"/>
              </w:rPr>
            </w:pPr>
            <w:r>
              <w:rPr>
                <w:rFonts w:ascii="宋体" w:eastAsia="宋体" w:hAnsi="宋体" w:cs="宋体" w:hint="eastAsia"/>
                <w:szCs w:val="21"/>
              </w:rPr>
              <w:t>长葛市佛后河镇</w:t>
            </w:r>
          </w:p>
        </w:tc>
      </w:tr>
      <w:tr w:rsidR="002E3926">
        <w:trPr>
          <w:trHeight w:val="274"/>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2E3926" w:rsidRDefault="00B66F45">
            <w:pPr>
              <w:spacing w:line="276" w:lineRule="auto"/>
              <w:jc w:val="left"/>
              <w:rPr>
                <w:rFonts w:ascii="宋体" w:eastAsia="宋体" w:hAnsi="宋体" w:cs="宋体"/>
                <w:bCs/>
                <w:szCs w:val="21"/>
              </w:rPr>
            </w:pPr>
            <w:r>
              <w:rPr>
                <w:rFonts w:ascii="宋体" w:eastAsia="宋体" w:hAnsi="宋体" w:cs="宋体" w:hint="eastAsia"/>
                <w:bCs/>
                <w:szCs w:val="21"/>
              </w:rPr>
              <w:t>本工程为长葛市后河镇高标准农田建设项目，项目位于长葛市后河镇，涉及</w:t>
            </w:r>
            <w:r>
              <w:rPr>
                <w:rFonts w:ascii="宋体" w:eastAsia="宋体" w:hAnsi="宋体" w:cs="宋体"/>
                <w:bCs/>
                <w:szCs w:val="21"/>
              </w:rPr>
              <w:t>8</w:t>
            </w:r>
            <w:r>
              <w:rPr>
                <w:rFonts w:ascii="宋体" w:eastAsia="宋体" w:hAnsi="宋体" w:cs="宋体" w:hint="eastAsia"/>
                <w:bCs/>
                <w:szCs w:val="21"/>
              </w:rPr>
              <w:t>个行政村，工程包括新建规划机井、规划桥、田间道路施工建设；潜水泵、地埋管、变压器、标识牌、防护林栽植、土壤改良剂等采购及安装使用（详见工程量清单）。</w:t>
            </w:r>
          </w:p>
        </w:tc>
      </w:tr>
      <w:tr w:rsidR="002E3926">
        <w:trPr>
          <w:trHeight w:val="206"/>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2E3926" w:rsidRDefault="00B66F45">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2E3926">
        <w:trPr>
          <w:trHeight w:val="206"/>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2E3926">
        <w:trPr>
          <w:trHeight w:val="559"/>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2E3926">
        <w:trPr>
          <w:trHeight w:val="544"/>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2E3926" w:rsidRDefault="00B66F45">
            <w:pPr>
              <w:spacing w:line="380" w:lineRule="exact"/>
              <w:rPr>
                <w:rFonts w:ascii="宋体" w:eastAsia="宋体" w:hAnsi="宋体" w:cs="宋体"/>
                <w:kern w:val="0"/>
                <w:szCs w:val="21"/>
              </w:rPr>
            </w:pPr>
            <w:r>
              <w:rPr>
                <w:rFonts w:ascii="宋体" w:eastAsia="宋体" w:hAnsi="宋体" w:cs="宋体" w:hint="eastAsia"/>
                <w:kern w:val="0"/>
                <w:szCs w:val="21"/>
              </w:rPr>
              <w:t>本项目共划分13个标段.</w:t>
            </w:r>
          </w:p>
        </w:tc>
      </w:tr>
      <w:tr w:rsidR="002E3926">
        <w:trPr>
          <w:trHeight w:val="449"/>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2E3926" w:rsidRDefault="00B66F45">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2E3926">
        <w:trPr>
          <w:trHeight w:val="562"/>
        </w:trPr>
        <w:tc>
          <w:tcPr>
            <w:tcW w:w="969"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2E3926" w:rsidRDefault="00B66F45">
            <w:pPr>
              <w:ind w:firstLineChars="200" w:firstLine="480"/>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2E3926">
        <w:trPr>
          <w:trHeight w:val="536"/>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2E3926">
        <w:trPr>
          <w:trHeight w:val="416"/>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1、三标段、七标段、十标段、十二标段：</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）符合《中华人民共和国政府采购法》二十二条的规定。投标人必须是生产厂家，具备产品生产许可证及安装、调试能力；所投产品需通过</w:t>
            </w:r>
            <w:r>
              <w:rPr>
                <w:rFonts w:ascii="宋体" w:eastAsia="宋体" w:hAnsi="宋体" w:cs="宋体"/>
                <w:bCs/>
                <w:szCs w:val="21"/>
              </w:rPr>
              <w:t>ISO9001</w:t>
            </w:r>
            <w:r>
              <w:rPr>
                <w:rFonts w:ascii="宋体" w:eastAsia="宋体" w:hAnsi="宋体" w:cs="宋体" w:hint="eastAsia"/>
                <w:bCs/>
                <w:szCs w:val="21"/>
              </w:rPr>
              <w:t>认证，且具有省级及以上检测部门出具的质量检测报告；</w:t>
            </w:r>
            <w:r>
              <w:rPr>
                <w:rFonts w:ascii="宋体" w:eastAsia="宋体" w:hAnsi="宋体" w:cs="宋体"/>
                <w:bCs/>
                <w:szCs w:val="21"/>
              </w:rPr>
              <w:t>1</w:t>
            </w:r>
            <w:r>
              <w:rPr>
                <w:rFonts w:ascii="宋体" w:eastAsia="宋体" w:hAnsi="宋体" w:cs="宋体" w:hint="eastAsia"/>
                <w:bCs/>
                <w:szCs w:val="21"/>
              </w:rPr>
              <w:t>2标段须同时具备承装（修、试）电力设施许可证五级及以上资质；</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）具有良好的企业信誉、完善的售后服务、技术力量及维修措施，负责供货后的安装调试等工作；</w:t>
            </w:r>
          </w:p>
          <w:p w:rsidR="002E3926" w:rsidRDefault="00B66F45">
            <w:pPr>
              <w:pStyle w:val="a0"/>
              <w:spacing w:before="0" w:beforeAutospacing="0" w:after="0"/>
              <w:ind w:firstLine="210"/>
            </w:pPr>
            <w:r>
              <w:rPr>
                <w:rFonts w:hint="eastAsia"/>
              </w:rPr>
              <w:t>九标段：</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lastRenderedPageBreak/>
              <w:t>（</w:t>
            </w:r>
            <w:r>
              <w:rPr>
                <w:rFonts w:ascii="宋体" w:eastAsia="宋体" w:hAnsi="宋体" w:cs="宋体"/>
                <w:bCs/>
                <w:szCs w:val="21"/>
              </w:rPr>
              <w:t>1</w:t>
            </w:r>
            <w:r>
              <w:rPr>
                <w:rFonts w:ascii="宋体" w:eastAsia="宋体" w:hAnsi="宋体" w:cs="宋体" w:hint="eastAsia"/>
                <w:bCs/>
                <w:szCs w:val="21"/>
              </w:rPr>
              <w:t>）符合《中华人民共和国政府采购法》二十二条的规定，投标人须具备相应的经营范围（以营业执照为准），具有《肥料登记证》，所投产品须具有农业部微生物肥料或具有资质的检测机构出具的近一年内的产品质量检测报告；</w:t>
            </w:r>
          </w:p>
          <w:p w:rsidR="002E3926" w:rsidRDefault="00B66F45">
            <w:pPr>
              <w:pStyle w:val="a0"/>
              <w:spacing w:before="0" w:beforeAutospacing="0" w:after="0"/>
              <w:ind w:firstLine="210"/>
            </w:pPr>
            <w:r>
              <w:rPr>
                <w:rFonts w:hint="eastAsia"/>
              </w:rPr>
              <w:t>（</w:t>
            </w:r>
            <w:r>
              <w:t>2</w:t>
            </w:r>
            <w:r>
              <w:rPr>
                <w:rFonts w:hint="eastAsia"/>
              </w:rPr>
              <w:t>）具有良好的企业信誉、完善的售后服务、技术力量；</w:t>
            </w:r>
          </w:p>
          <w:p w:rsidR="002E3926" w:rsidRDefault="00B66F45">
            <w:pPr>
              <w:pStyle w:val="a0"/>
              <w:spacing w:before="0" w:beforeAutospacing="0" w:after="0"/>
              <w:ind w:firstLine="210"/>
            </w:pPr>
            <w:r>
              <w:rPr>
                <w:rFonts w:hint="eastAsia"/>
              </w:rPr>
              <w:t>十一标段：</w:t>
            </w:r>
          </w:p>
          <w:p w:rsidR="002E3926" w:rsidRDefault="00B66F45">
            <w:pPr>
              <w:pStyle w:val="a0"/>
              <w:spacing w:before="0" w:beforeAutospacing="0" w:after="0"/>
              <w:ind w:firstLine="210"/>
            </w:pPr>
            <w:r>
              <w:rPr>
                <w:rFonts w:hint="eastAsia"/>
              </w:rPr>
              <w:t>（</w:t>
            </w:r>
            <w:r>
              <w:rPr>
                <w:rFonts w:hint="eastAsia"/>
              </w:rPr>
              <w:t>1</w:t>
            </w:r>
            <w:r>
              <w:rPr>
                <w:rFonts w:hint="eastAsia"/>
              </w:rPr>
              <w:t>）符合《中华人民共和国政府采购法》二十二条的规定。所投产品须</w:t>
            </w:r>
          </w:p>
          <w:p w:rsidR="002E3926" w:rsidRDefault="00B66F45">
            <w:pPr>
              <w:pStyle w:val="a0"/>
              <w:spacing w:before="0" w:beforeAutospacing="0" w:after="0"/>
              <w:ind w:firstLine="210"/>
            </w:pPr>
            <w:r>
              <w:rPr>
                <w:rFonts w:hint="eastAsia"/>
              </w:rPr>
              <w:t>具有省级及以上检测部门出具的质量检测报告；</w:t>
            </w:r>
          </w:p>
          <w:p w:rsidR="002E3926" w:rsidRDefault="00B66F45">
            <w:pPr>
              <w:pStyle w:val="a0"/>
              <w:spacing w:before="0" w:beforeAutospacing="0" w:after="0"/>
              <w:ind w:firstLine="210"/>
            </w:pPr>
            <w:r>
              <w:rPr>
                <w:rFonts w:hint="eastAsia"/>
              </w:rPr>
              <w:t>（</w:t>
            </w:r>
            <w:r>
              <w:rPr>
                <w:rFonts w:hint="eastAsia"/>
              </w:rPr>
              <w:t>2</w:t>
            </w:r>
            <w:r>
              <w:rPr>
                <w:rFonts w:hint="eastAsia"/>
              </w:rPr>
              <w:t>）具有良好的企业信誉、完善的售后服务、技术力量及维修措施，负责供货后的安装调试等工作；</w:t>
            </w:r>
          </w:p>
          <w:p w:rsidR="002E3926" w:rsidRDefault="002E3926">
            <w:pPr>
              <w:pStyle w:val="a0"/>
              <w:spacing w:before="0" w:beforeAutospacing="0" w:after="0"/>
              <w:ind w:firstLine="210"/>
            </w:pP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2、本项目不接受联合体投标，不得转包、挂靠及违法分包。</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4、未被列入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2E3926" w:rsidRDefault="00B66F45">
            <w:pPr>
              <w:spacing w:line="400" w:lineRule="exact"/>
              <w:jc w:val="left"/>
              <w:outlineLvl w:val="1"/>
              <w:rPr>
                <w:rFonts w:ascii="宋体" w:eastAsia="宋体" w:hAnsi="宋体" w:cs="宋体"/>
                <w:bCs/>
                <w:szCs w:val="21"/>
              </w:rPr>
            </w:pPr>
            <w:r>
              <w:rPr>
                <w:rFonts w:ascii="宋体" w:eastAsia="宋体" w:hAnsi="宋体" w:cs="宋体" w:hint="eastAsia"/>
                <w:bCs/>
                <w:szCs w:val="21"/>
              </w:rPr>
              <w:t>5、投标人最多可对两个标段进行投标，但只可按标段由前至后的顺序中一个标段。</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2E3926">
        <w:trPr>
          <w:trHeight w:val="480"/>
        </w:trPr>
        <w:tc>
          <w:tcPr>
            <w:tcW w:w="969"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2E3926">
        <w:trPr>
          <w:trHeight w:val="48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2E3926">
        <w:trPr>
          <w:trHeight w:val="48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2E3926">
        <w:trPr>
          <w:trHeight w:val="261"/>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2E3926">
        <w:trPr>
          <w:trHeight w:val="169"/>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2E3926">
        <w:trPr>
          <w:trHeight w:val="425"/>
        </w:trPr>
        <w:tc>
          <w:tcPr>
            <w:tcW w:w="969"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2E3926" w:rsidRDefault="00B66F45">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 xml:space="preserve">年  </w:t>
            </w:r>
            <w:r w:rsidR="004F6E55">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月 </w:t>
            </w:r>
            <w:r w:rsidR="004F6E55">
              <w:rPr>
                <w:rFonts w:ascii="宋体" w:eastAsia="宋体" w:hAnsi="宋体" w:cs="宋体" w:hint="eastAsia"/>
                <w:b/>
                <w:bCs/>
                <w:color w:val="FF0000"/>
                <w:kern w:val="0"/>
                <w:szCs w:val="21"/>
              </w:rPr>
              <w:t>10</w:t>
            </w:r>
            <w:r>
              <w:rPr>
                <w:rFonts w:ascii="宋体" w:eastAsia="宋体" w:hAnsi="宋体" w:cs="宋体" w:hint="eastAsia"/>
                <w:b/>
                <w:bCs/>
                <w:color w:val="FF0000"/>
                <w:kern w:val="0"/>
                <w:szCs w:val="21"/>
              </w:rPr>
              <w:t xml:space="preserve"> 日 </w:t>
            </w:r>
            <w:r w:rsidR="004F6E55">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时 00 分</w:t>
            </w:r>
            <w:r>
              <w:rPr>
                <w:rFonts w:ascii="宋体" w:eastAsia="宋体" w:hAnsi="宋体" w:cs="宋体" w:hint="eastAsia"/>
                <w:color w:val="FF0000"/>
                <w:kern w:val="0"/>
                <w:szCs w:val="21"/>
              </w:rPr>
              <w:t>（北京时间）</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2.2.2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2E3926" w:rsidRDefault="00B66F45">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2E3926" w:rsidRDefault="00B66F45">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2E3926">
        <w:trPr>
          <w:trHeight w:val="451"/>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2E3926" w:rsidRDefault="00B66F45">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2E3926" w:rsidRDefault="00B66F45">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2E3926">
        <w:trPr>
          <w:trHeight w:val="18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2E3926" w:rsidRDefault="00B66F45">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自投标截止时间起60日历天，投标人应当在投标有效期内办理相关事宜。</w:t>
            </w:r>
          </w:p>
        </w:tc>
      </w:tr>
      <w:tr w:rsidR="002E3926">
        <w:trPr>
          <w:trHeight w:val="765"/>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w:t>
            </w:r>
            <w:r w:rsidR="002F3777">
              <w:rPr>
                <w:rFonts w:ascii="宋体" w:eastAsia="宋体" w:hAnsi="宋体" w:cs="宋体" w:hint="eastAsia"/>
                <w:kern w:val="0"/>
                <w:szCs w:val="21"/>
              </w:rPr>
              <w:t>担保</w:t>
            </w:r>
          </w:p>
        </w:tc>
        <w:tc>
          <w:tcPr>
            <w:tcW w:w="6206" w:type="dxa"/>
          </w:tcPr>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1.投标</w:t>
            </w:r>
            <w:r w:rsidR="002F3777">
              <w:rPr>
                <w:rFonts w:ascii="宋体" w:eastAsia="宋体" w:hAnsi="宋体" w:cs="宋体" w:hint="eastAsia"/>
                <w:bCs/>
                <w:kern w:val="0"/>
                <w:szCs w:val="21"/>
              </w:rPr>
              <w:t>保证金</w:t>
            </w:r>
            <w:r>
              <w:rPr>
                <w:rFonts w:ascii="宋体" w:eastAsia="宋体" w:hAnsi="宋体" w:cs="宋体" w:hint="eastAsia"/>
                <w:bCs/>
                <w:kern w:val="0"/>
                <w:szCs w:val="21"/>
              </w:rPr>
              <w:t>递交截止时间：同投标截止时间。</w:t>
            </w:r>
          </w:p>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2.金额：</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三标段：</w:t>
            </w:r>
            <w:r>
              <w:rPr>
                <w:rFonts w:ascii="宋体" w:eastAsia="宋体" w:hAnsi="宋体" w:cs="宋体" w:hint="eastAsia"/>
                <w:b/>
                <w:bCs/>
                <w:color w:val="FF0000"/>
                <w:kern w:val="0"/>
                <w:sz w:val="24"/>
                <w:szCs w:val="24"/>
              </w:rPr>
              <w:t>￥</w:t>
            </w:r>
            <w:r>
              <w:rPr>
                <w:rFonts w:ascii="宋体" w:eastAsia="宋体" w:hAnsi="宋体" w:cs="宋体" w:hint="eastAsia"/>
                <w:b/>
                <w:bCs/>
                <w:color w:val="FF0000"/>
                <w:sz w:val="24"/>
                <w:szCs w:val="24"/>
              </w:rPr>
              <w:t>33000.00</w:t>
            </w:r>
            <w:r>
              <w:rPr>
                <w:rFonts w:ascii="宋体" w:eastAsia="宋体" w:hAnsi="宋体" w:cs="宋体" w:hint="eastAsia"/>
                <w:b/>
                <w:bCs/>
                <w:color w:val="FF0000"/>
                <w:kern w:val="0"/>
                <w:sz w:val="24"/>
                <w:szCs w:val="24"/>
              </w:rPr>
              <w:t>元</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七标段：￥14000.00元</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九标段：￥4000.00元</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十标段：</w:t>
            </w:r>
            <w:r>
              <w:rPr>
                <w:rFonts w:ascii="宋体" w:eastAsia="宋体" w:hAnsi="宋体" w:cs="宋体" w:hint="eastAsia"/>
                <w:b/>
                <w:bCs/>
                <w:color w:val="FF0000"/>
                <w:kern w:val="0"/>
                <w:sz w:val="24"/>
                <w:szCs w:val="24"/>
              </w:rPr>
              <w:t>￥</w:t>
            </w:r>
            <w:r>
              <w:rPr>
                <w:rFonts w:ascii="宋体" w:eastAsia="宋体" w:hAnsi="宋体" w:cs="宋体" w:hint="eastAsia"/>
                <w:b/>
                <w:bCs/>
                <w:color w:val="FF0000"/>
                <w:sz w:val="24"/>
                <w:szCs w:val="24"/>
              </w:rPr>
              <w:t>20000.00</w:t>
            </w:r>
            <w:r>
              <w:rPr>
                <w:rFonts w:ascii="宋体" w:eastAsia="宋体" w:hAnsi="宋体" w:cs="宋体" w:hint="eastAsia"/>
                <w:b/>
                <w:bCs/>
                <w:color w:val="FF0000"/>
                <w:kern w:val="0"/>
                <w:sz w:val="24"/>
                <w:szCs w:val="24"/>
              </w:rPr>
              <w:t>元</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十一标段：￥13000.00元</w:t>
            </w:r>
          </w:p>
          <w:p w:rsidR="002E3926" w:rsidRDefault="00B66F45">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十二标段：￥260</w:t>
            </w:r>
            <w:r>
              <w:rPr>
                <w:rFonts w:ascii="宋体" w:eastAsia="宋体" w:hAnsi="宋体" w:cs="宋体"/>
                <w:b/>
                <w:bCs/>
                <w:color w:val="FF0000"/>
                <w:sz w:val="24"/>
                <w:szCs w:val="24"/>
              </w:rPr>
              <w:t>00.00</w:t>
            </w:r>
            <w:r>
              <w:rPr>
                <w:rFonts w:ascii="宋体" w:eastAsia="宋体" w:hAnsi="宋体" w:cs="宋体" w:hint="eastAsia"/>
                <w:b/>
                <w:bCs/>
                <w:color w:val="FF0000"/>
                <w:sz w:val="24"/>
                <w:szCs w:val="24"/>
              </w:rPr>
              <w:t>元</w:t>
            </w:r>
          </w:p>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w:t>
            </w:r>
            <w:r w:rsidR="002F3777">
              <w:rPr>
                <w:rFonts w:ascii="宋体" w:eastAsia="宋体" w:hAnsi="宋体" w:cs="宋体" w:hint="eastAsia"/>
                <w:bCs/>
                <w:kern w:val="0"/>
                <w:szCs w:val="21"/>
              </w:rPr>
              <w:t>保证金</w:t>
            </w:r>
            <w:r>
              <w:rPr>
                <w:rFonts w:ascii="宋体" w:eastAsia="宋体" w:hAnsi="宋体" w:cs="宋体" w:hint="eastAsia"/>
                <w:bCs/>
                <w:kern w:val="0"/>
                <w:szCs w:val="21"/>
              </w:rPr>
              <w:t>。凡以现金方式缴纳投标</w:t>
            </w:r>
            <w:r w:rsidR="002F3777">
              <w:rPr>
                <w:rFonts w:ascii="宋体" w:eastAsia="宋体" w:hAnsi="宋体" w:cs="宋体" w:hint="eastAsia"/>
                <w:bCs/>
                <w:kern w:val="0"/>
                <w:szCs w:val="21"/>
              </w:rPr>
              <w:t>保证金</w:t>
            </w:r>
            <w:r>
              <w:rPr>
                <w:rFonts w:ascii="宋体" w:eastAsia="宋体" w:hAnsi="宋体" w:cs="宋体" w:hint="eastAsia"/>
                <w:bCs/>
                <w:kern w:val="0"/>
                <w:szCs w:val="21"/>
              </w:rPr>
              <w:t>而影响其投标结果的，由投标人自行负责。</w:t>
            </w:r>
          </w:p>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4.基本户备案：自文件发布之日起，投标人需进行基本户备案；已备案的基本户，其开户银行及账户发生变化的，须在投标</w:t>
            </w:r>
            <w:r w:rsidR="002F3777">
              <w:rPr>
                <w:rFonts w:ascii="宋体" w:eastAsia="宋体" w:hAnsi="宋体" w:cs="宋体" w:hint="eastAsia"/>
                <w:bCs/>
                <w:kern w:val="0"/>
                <w:szCs w:val="21"/>
              </w:rPr>
              <w:t>保证金</w:t>
            </w:r>
            <w:r>
              <w:rPr>
                <w:rFonts w:ascii="宋体" w:eastAsia="宋体" w:hAnsi="宋体" w:cs="宋体" w:hint="eastAsia"/>
                <w:bCs/>
                <w:kern w:val="0"/>
                <w:szCs w:val="21"/>
              </w:rPr>
              <w:t>缴纳前办理变更手续。</w:t>
            </w:r>
          </w:p>
          <w:p w:rsidR="002E3926" w:rsidRDefault="00B66F45">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2E3926" w:rsidRDefault="002F3777">
            <w:pPr>
              <w:spacing w:line="380" w:lineRule="exact"/>
              <w:rPr>
                <w:rFonts w:ascii="宋体" w:eastAsia="宋体" w:hAnsi="宋体" w:cs="宋体"/>
                <w:b/>
                <w:kern w:val="0"/>
                <w:szCs w:val="21"/>
              </w:rPr>
            </w:pPr>
            <w:r>
              <w:rPr>
                <w:rFonts w:ascii="宋体" w:eastAsia="宋体" w:hAnsi="宋体" w:cs="宋体" w:hint="eastAsia"/>
                <w:bCs/>
                <w:kern w:val="0"/>
                <w:szCs w:val="21"/>
              </w:rPr>
              <w:t>保证金</w:t>
            </w:r>
            <w:r w:rsidR="00B66F45">
              <w:rPr>
                <w:rFonts w:ascii="宋体" w:eastAsia="宋体" w:hAnsi="宋体" w:cs="宋体" w:hint="eastAsia"/>
                <w:bCs/>
                <w:kern w:val="0"/>
                <w:szCs w:val="21"/>
              </w:rPr>
              <w:t>缴纳绑定问题咨询电话:0374-2961598</w:t>
            </w:r>
          </w:p>
        </w:tc>
      </w:tr>
      <w:tr w:rsidR="002E3926">
        <w:trPr>
          <w:trHeight w:val="651"/>
        </w:trPr>
        <w:tc>
          <w:tcPr>
            <w:tcW w:w="969"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2016、2017、2018年度以来（若公司成立未满一年，需提供从成立至今的年度财务状况）</w:t>
            </w:r>
          </w:p>
        </w:tc>
      </w:tr>
      <w:tr w:rsidR="002E3926">
        <w:trPr>
          <w:trHeight w:val="651"/>
        </w:trPr>
        <w:tc>
          <w:tcPr>
            <w:tcW w:w="969"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lastRenderedPageBreak/>
              <w:t>3.5.3</w:t>
            </w:r>
          </w:p>
        </w:tc>
        <w:tc>
          <w:tcPr>
            <w:tcW w:w="1537"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2016年1月以来。</w:t>
            </w:r>
          </w:p>
        </w:tc>
      </w:tr>
      <w:tr w:rsidR="002E3926">
        <w:trPr>
          <w:trHeight w:val="651"/>
        </w:trPr>
        <w:tc>
          <w:tcPr>
            <w:tcW w:w="969"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2016年1月以来。</w:t>
            </w:r>
          </w:p>
        </w:tc>
      </w:tr>
      <w:tr w:rsidR="002E3926">
        <w:trPr>
          <w:trHeight w:val="9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2E3926">
        <w:trPr>
          <w:trHeight w:val="86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2E3926" w:rsidRDefault="00B66F45">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2E3926" w:rsidRDefault="00B66F45">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2E3926">
        <w:trPr>
          <w:trHeight w:val="4952"/>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3.7.4</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2E3926" w:rsidRDefault="00B66F45">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2E3926" w:rsidRDefault="00B66F45">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2E3926" w:rsidRDefault="00B66F45">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2E3926" w:rsidRDefault="00B66F45">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2E3926" w:rsidRDefault="00B66F45">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2E3926">
        <w:trPr>
          <w:trHeight w:val="516"/>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2E3926" w:rsidRDefault="00B66F45">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2E3926" w:rsidRDefault="00B66F45">
            <w:pPr>
              <w:spacing w:line="380" w:lineRule="exact"/>
              <w:rPr>
                <w:rFonts w:ascii="宋体" w:eastAsia="宋体" w:hAnsi="宋体" w:cs="宋体"/>
                <w:szCs w:val="21"/>
              </w:rPr>
            </w:pPr>
            <w:r>
              <w:rPr>
                <w:rFonts w:ascii="宋体" w:eastAsia="宋体" w:hAnsi="宋体" w:cs="宋体" w:hint="eastAsia"/>
                <w:szCs w:val="21"/>
              </w:rPr>
              <w:t>2、使用电子介质存储的投标文件单独密封、盖章，并随纸质投标文件一并提交。</w:t>
            </w:r>
          </w:p>
        </w:tc>
      </w:tr>
      <w:tr w:rsidR="002E3926">
        <w:trPr>
          <w:trHeight w:val="51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2E3926" w:rsidRDefault="00B66F45">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2E3926" w:rsidRDefault="00B66F45">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2E3926">
        <w:trPr>
          <w:trHeight w:val="860"/>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4.2.2</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2E3926" w:rsidRDefault="00B66F45">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长葛市公共资源交易中心（长葛市葛天大道东段商务区6号楼</w:t>
            </w:r>
          </w:p>
          <w:p w:rsidR="002E3926" w:rsidRDefault="00B66F45">
            <w:pPr>
              <w:autoSpaceDE w:val="0"/>
              <w:autoSpaceDN w:val="0"/>
              <w:spacing w:line="380" w:lineRule="exact"/>
              <w:ind w:firstLineChars="150" w:firstLine="315"/>
              <w:jc w:val="left"/>
              <w:rPr>
                <w:rFonts w:ascii="宋体" w:eastAsia="宋体" w:hAnsi="宋体" w:cs="宋体"/>
                <w:color w:val="FF0000"/>
                <w:kern w:val="0"/>
                <w:szCs w:val="21"/>
              </w:rPr>
            </w:pPr>
            <w:r>
              <w:rPr>
                <w:rFonts w:ascii="宋体" w:eastAsia="宋体" w:hAnsi="宋体" w:cs="宋体" w:hint="eastAsia"/>
                <w:color w:val="FF0000"/>
                <w:kern w:val="0"/>
                <w:szCs w:val="21"/>
              </w:rPr>
              <w:t>楼开标  室）</w:t>
            </w:r>
          </w:p>
        </w:tc>
      </w:tr>
      <w:tr w:rsidR="002E3926">
        <w:trPr>
          <w:trHeight w:val="525"/>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是否退还投标文件</w:t>
            </w:r>
          </w:p>
        </w:tc>
        <w:tc>
          <w:tcPr>
            <w:tcW w:w="6206" w:type="dxa"/>
            <w:vAlign w:val="center"/>
          </w:tcPr>
          <w:p w:rsidR="002E3926" w:rsidRDefault="00B66F45">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否</w:t>
            </w:r>
          </w:p>
        </w:tc>
      </w:tr>
      <w:tr w:rsidR="002E3926">
        <w:trPr>
          <w:trHeight w:val="847"/>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2E3926" w:rsidRDefault="00B66F45">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开标时间</w:t>
            </w:r>
            <w:r>
              <w:rPr>
                <w:rFonts w:ascii="宋体" w:eastAsia="宋体" w:hAnsi="宋体" w:cs="宋体" w:hint="eastAsia"/>
                <w:color w:val="FF0000"/>
                <w:kern w:val="0"/>
                <w:szCs w:val="21"/>
              </w:rPr>
              <w:t>：</w:t>
            </w: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 xml:space="preserve">年 </w:t>
            </w:r>
            <w:r w:rsidR="008E04B5">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月  </w:t>
            </w:r>
            <w:r w:rsidR="008E04B5">
              <w:rPr>
                <w:rFonts w:ascii="宋体" w:eastAsia="宋体" w:hAnsi="宋体" w:cs="宋体" w:hint="eastAsia"/>
                <w:b/>
                <w:bCs/>
                <w:color w:val="FF0000"/>
                <w:kern w:val="0"/>
                <w:szCs w:val="21"/>
              </w:rPr>
              <w:t>10</w:t>
            </w:r>
            <w:r>
              <w:rPr>
                <w:rFonts w:ascii="宋体" w:eastAsia="宋体" w:hAnsi="宋体" w:cs="宋体" w:hint="eastAsia"/>
                <w:b/>
                <w:bCs/>
                <w:color w:val="FF0000"/>
                <w:kern w:val="0"/>
                <w:szCs w:val="21"/>
              </w:rPr>
              <w:t xml:space="preserve"> 日 </w:t>
            </w:r>
            <w:r w:rsidR="008E04B5">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时 </w:t>
            </w:r>
            <w:r w:rsidR="008E04B5">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 xml:space="preserve"> 分</w:t>
            </w:r>
            <w:r>
              <w:rPr>
                <w:rFonts w:ascii="宋体" w:eastAsia="宋体" w:hAnsi="宋体" w:cs="宋体" w:hint="eastAsia"/>
                <w:color w:val="FF0000"/>
                <w:kern w:val="0"/>
                <w:szCs w:val="21"/>
              </w:rPr>
              <w:t>（北京时间）</w:t>
            </w:r>
          </w:p>
          <w:p w:rsidR="002E3926" w:rsidRDefault="00B66F45">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开标地点：</w:t>
            </w:r>
            <w:r>
              <w:rPr>
                <w:rFonts w:ascii="宋体" w:eastAsia="宋体" w:hAnsi="宋体" w:cs="宋体" w:hint="eastAsia"/>
                <w:color w:val="FF0000"/>
                <w:kern w:val="0"/>
                <w:szCs w:val="21"/>
              </w:rPr>
              <w:t xml:space="preserve">长葛市公共资源交易中心（长葛市葛天大道东段商务区6号楼 </w:t>
            </w:r>
            <w:r w:rsidR="008E04B5">
              <w:rPr>
                <w:rFonts w:ascii="宋体" w:eastAsia="宋体" w:hAnsi="宋体" w:cs="宋体" w:hint="eastAsia"/>
                <w:color w:val="FF0000"/>
                <w:kern w:val="0"/>
                <w:szCs w:val="21"/>
              </w:rPr>
              <w:t>4</w:t>
            </w:r>
            <w:r>
              <w:rPr>
                <w:rFonts w:ascii="宋体" w:eastAsia="宋体" w:hAnsi="宋体" w:cs="宋体" w:hint="eastAsia"/>
                <w:color w:val="FF0000"/>
                <w:kern w:val="0"/>
                <w:szCs w:val="21"/>
              </w:rPr>
              <w:t xml:space="preserve"> 楼开标 </w:t>
            </w:r>
            <w:r w:rsidR="008E04B5">
              <w:rPr>
                <w:rFonts w:ascii="宋体" w:eastAsia="宋体" w:hAnsi="宋体" w:cs="宋体" w:hint="eastAsia"/>
                <w:color w:val="FF0000"/>
                <w:kern w:val="0"/>
                <w:szCs w:val="21"/>
              </w:rPr>
              <w:t>二</w:t>
            </w:r>
            <w:r>
              <w:rPr>
                <w:rFonts w:ascii="宋体" w:eastAsia="宋体" w:hAnsi="宋体" w:cs="宋体" w:hint="eastAsia"/>
                <w:color w:val="FF0000"/>
                <w:kern w:val="0"/>
                <w:szCs w:val="21"/>
              </w:rPr>
              <w:t xml:space="preserve"> 室）</w:t>
            </w:r>
          </w:p>
        </w:tc>
      </w:tr>
      <w:tr w:rsidR="002E3926">
        <w:trPr>
          <w:trHeight w:val="845"/>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2E3926">
        <w:trPr>
          <w:trHeight w:val="523"/>
        </w:trPr>
        <w:tc>
          <w:tcPr>
            <w:tcW w:w="969" w:type="dxa"/>
            <w:gridSpan w:val="3"/>
            <w:vMerge w:val="restart"/>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2E3926">
        <w:trPr>
          <w:trHeight w:val="533"/>
        </w:trPr>
        <w:tc>
          <w:tcPr>
            <w:tcW w:w="969" w:type="dxa"/>
            <w:gridSpan w:val="3"/>
            <w:vMerge/>
            <w:vAlign w:val="center"/>
          </w:tcPr>
          <w:p w:rsidR="002E3926" w:rsidRDefault="002E3926">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2E3926">
        <w:trPr>
          <w:trHeight w:val="533"/>
        </w:trPr>
        <w:tc>
          <w:tcPr>
            <w:tcW w:w="969"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2E3926" w:rsidRDefault="00B66F45">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2E3926">
        <w:trPr>
          <w:trHeight w:val="306"/>
        </w:trPr>
        <w:tc>
          <w:tcPr>
            <w:tcW w:w="8712" w:type="dxa"/>
            <w:gridSpan w:val="7"/>
            <w:vAlign w:val="center"/>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10.需要补充的其他内容</w:t>
            </w:r>
          </w:p>
        </w:tc>
      </w:tr>
      <w:tr w:rsidR="002E3926">
        <w:trPr>
          <w:trHeight w:val="306"/>
        </w:trPr>
        <w:tc>
          <w:tcPr>
            <w:tcW w:w="8712" w:type="dxa"/>
            <w:gridSpan w:val="7"/>
            <w:vAlign w:val="center"/>
          </w:tcPr>
          <w:p w:rsidR="002E3926" w:rsidRDefault="00B66F45">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2E3926">
        <w:trPr>
          <w:trHeight w:val="306"/>
        </w:trPr>
        <w:tc>
          <w:tcPr>
            <w:tcW w:w="901" w:type="dxa"/>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2016年1月1日以来承建合同金额不低于投标标段招标控制价的类似工程。</w:t>
            </w:r>
          </w:p>
        </w:tc>
      </w:tr>
      <w:tr w:rsidR="002E3926">
        <w:trPr>
          <w:trHeight w:val="306"/>
        </w:trPr>
        <w:tc>
          <w:tcPr>
            <w:tcW w:w="901" w:type="dxa"/>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2E3926" w:rsidRDefault="00B66F45">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2E3926" w:rsidRDefault="00B66F45">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2E3926">
        <w:trPr>
          <w:trHeight w:val="306"/>
        </w:trPr>
        <w:tc>
          <w:tcPr>
            <w:tcW w:w="901" w:type="dxa"/>
            <w:vAlign w:val="center"/>
          </w:tcPr>
          <w:p w:rsidR="002E3926" w:rsidRDefault="00B66F45">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2E3926" w:rsidRDefault="00B66F45">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2E3926" w:rsidRDefault="00B66F45">
            <w:pPr>
              <w:rPr>
                <w:rFonts w:ascii="宋体" w:eastAsia="宋体" w:hAnsi="宋体" w:cs="宋体"/>
                <w:b/>
                <w:bCs/>
                <w:sz w:val="24"/>
                <w:szCs w:val="24"/>
              </w:rPr>
            </w:pPr>
            <w:r>
              <w:rPr>
                <w:rFonts w:ascii="宋体" w:eastAsia="宋体" w:hAnsi="宋体" w:cs="宋体" w:hint="eastAsia"/>
                <w:b/>
                <w:bCs/>
                <w:sz w:val="24"/>
                <w:szCs w:val="24"/>
              </w:rPr>
              <w:t>金 额：</w:t>
            </w:r>
          </w:p>
          <w:p w:rsidR="002E3926" w:rsidRDefault="00B66F45">
            <w:pPr>
              <w:rPr>
                <w:rFonts w:ascii="宋体" w:eastAsia="宋体" w:hAnsi="宋体" w:cs="宋体"/>
                <w:b/>
                <w:bCs/>
                <w:sz w:val="24"/>
                <w:szCs w:val="24"/>
              </w:rPr>
            </w:pPr>
            <w:r>
              <w:rPr>
                <w:rFonts w:ascii="宋体" w:eastAsia="宋体" w:hAnsi="宋体" w:cs="宋体" w:hint="eastAsia"/>
                <w:b/>
                <w:bCs/>
                <w:sz w:val="24"/>
                <w:szCs w:val="24"/>
              </w:rPr>
              <w:lastRenderedPageBreak/>
              <w:t>三标段：人民币壹佰陆拾陆万贰仟柒佰壹拾壹元整</w:t>
            </w:r>
          </w:p>
          <w:p w:rsidR="002E3926" w:rsidRDefault="00B66F45">
            <w:pPr>
              <w:ind w:firstLineChars="350" w:firstLine="843"/>
              <w:rPr>
                <w:rFonts w:ascii="宋体" w:eastAsia="宋体" w:hAnsi="宋体" w:cs="宋体"/>
                <w:b/>
                <w:bCs/>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1662711.00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2E3926" w:rsidRDefault="00B66F45">
            <w:pPr>
              <w:rPr>
                <w:rFonts w:ascii="宋体" w:eastAsia="宋体" w:hAnsi="宋体" w:cs="宋体"/>
                <w:b/>
                <w:bCs/>
                <w:sz w:val="24"/>
                <w:szCs w:val="24"/>
              </w:rPr>
            </w:pPr>
            <w:r>
              <w:rPr>
                <w:rFonts w:ascii="宋体" w:eastAsia="宋体" w:hAnsi="宋体" w:cs="宋体" w:hint="eastAsia"/>
                <w:b/>
                <w:bCs/>
                <w:sz w:val="24"/>
                <w:szCs w:val="24"/>
              </w:rPr>
              <w:t>七标段：人民币柒拾壹万玖仟肆佰柒拾叁元伍角整</w:t>
            </w:r>
          </w:p>
          <w:p w:rsidR="002E3926" w:rsidRDefault="00B66F45">
            <w:pPr>
              <w:ind w:firstLineChars="350" w:firstLine="843"/>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719473.50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2E3926" w:rsidRDefault="00B66F45">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九标段：人民币贰拾万元整</w:t>
            </w:r>
          </w:p>
          <w:p w:rsidR="002E3926" w:rsidRDefault="00B66F45">
            <w:pPr>
              <w:ind w:leftChars="350" w:left="735" w:firstLineChars="50" w:firstLine="120"/>
              <w:jc w:val="left"/>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hint="eastAsia"/>
                <w:b/>
                <w:bCs/>
                <w:sz w:val="24"/>
                <w:szCs w:val="24"/>
              </w:rPr>
              <w:t>200000.00元</w:t>
            </w:r>
            <w:r>
              <w:rPr>
                <w:rFonts w:ascii="宋体" w:eastAsia="宋体" w:hAnsi="宋体" w:cs="宋体" w:hint="eastAsia"/>
                <w:b/>
                <w:bCs/>
                <w:kern w:val="0"/>
                <w:sz w:val="24"/>
                <w:szCs w:val="24"/>
              </w:rPr>
              <w:t>）</w:t>
            </w:r>
          </w:p>
          <w:p w:rsidR="002E3926" w:rsidRDefault="00B66F45">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十标段：人民币壹佰零壹万柒仟壹佰捌拾柒元叁角伍分</w:t>
            </w:r>
          </w:p>
          <w:p w:rsidR="002E3926" w:rsidRDefault="00B66F45">
            <w:pPr>
              <w:ind w:leftChars="350" w:left="735" w:firstLineChars="50" w:firstLine="120"/>
              <w:jc w:val="left"/>
              <w:rPr>
                <w:rFonts w:ascii="宋体" w:eastAsia="宋体" w:hAnsi="宋体" w:cs="宋体"/>
                <w:b/>
                <w:bCs/>
                <w:kern w:val="0"/>
                <w:sz w:val="24"/>
                <w:szCs w:val="24"/>
              </w:rPr>
            </w:pPr>
            <w:r>
              <w:rPr>
                <w:rFonts w:ascii="宋体" w:eastAsia="宋体" w:hAnsi="宋体" w:cs="宋体" w:hint="eastAsia"/>
                <w:b/>
                <w:bCs/>
                <w:kern w:val="0"/>
                <w:sz w:val="24"/>
                <w:szCs w:val="24"/>
              </w:rPr>
              <w:t>（￥1017187.35 元）</w:t>
            </w:r>
          </w:p>
          <w:p w:rsidR="002E3926" w:rsidRDefault="00B66F45">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十一标段：人民币陆拾陆万肆仟贰佰贰拾肆元柒角伍分（￥</w:t>
            </w:r>
            <w:r>
              <w:rPr>
                <w:rFonts w:ascii="宋体" w:eastAsia="宋体" w:hAnsi="宋体" w:cs="宋体"/>
                <w:b/>
                <w:bCs/>
                <w:sz w:val="24"/>
                <w:szCs w:val="24"/>
              </w:rPr>
              <w:t>664224.75</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2E3926" w:rsidRDefault="00B66F45">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十二标段：人民币壹佰叁拾肆万肆仟伍佰伍拾捌元捌角贰分</w:t>
            </w:r>
          </w:p>
          <w:p w:rsidR="002E3926" w:rsidRDefault="00B66F45">
            <w:pPr>
              <w:ind w:leftChars="350" w:left="735" w:firstLineChars="50" w:firstLine="120"/>
              <w:jc w:val="left"/>
            </w:pPr>
            <w:r>
              <w:rPr>
                <w:rFonts w:ascii="宋体" w:eastAsia="宋体" w:hAnsi="宋体" w:cs="宋体" w:hint="eastAsia"/>
                <w:b/>
                <w:bCs/>
                <w:kern w:val="0"/>
                <w:sz w:val="24"/>
                <w:szCs w:val="24"/>
              </w:rPr>
              <w:t>（￥</w:t>
            </w:r>
            <w:r>
              <w:rPr>
                <w:rFonts w:ascii="宋体" w:eastAsia="宋体" w:hAnsi="宋体" w:cs="宋体" w:hint="eastAsia"/>
                <w:b/>
                <w:bCs/>
                <w:sz w:val="24"/>
                <w:szCs w:val="24"/>
              </w:rPr>
              <w:t>1344558.82元</w:t>
            </w:r>
            <w:r>
              <w:rPr>
                <w:rFonts w:ascii="宋体" w:eastAsia="宋体" w:hAnsi="宋体" w:cs="宋体" w:hint="eastAsia"/>
                <w:b/>
                <w:bCs/>
                <w:kern w:val="0"/>
                <w:sz w:val="24"/>
                <w:szCs w:val="24"/>
              </w:rPr>
              <w:t>）</w:t>
            </w:r>
          </w:p>
        </w:tc>
      </w:tr>
      <w:tr w:rsidR="002E3926">
        <w:trPr>
          <w:trHeight w:val="52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lastRenderedPageBreak/>
              <w:t>10.3投标人代表出席开标会</w:t>
            </w:r>
          </w:p>
        </w:tc>
      </w:tr>
      <w:tr w:rsidR="002E3926">
        <w:trPr>
          <w:trHeight w:val="523"/>
        </w:trPr>
        <w:tc>
          <w:tcPr>
            <w:tcW w:w="927" w:type="dxa"/>
            <w:gridSpan w:val="2"/>
            <w:vAlign w:val="center"/>
          </w:tcPr>
          <w:p w:rsidR="002E3926" w:rsidRDefault="002E3926">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2E3926" w:rsidRDefault="00B66F45">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2E3926" w:rsidRDefault="00B66F45">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2E3926">
        <w:trPr>
          <w:trHeight w:val="187"/>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10.4中标公示</w:t>
            </w:r>
          </w:p>
        </w:tc>
      </w:tr>
      <w:tr w:rsidR="002E3926">
        <w:trPr>
          <w:trHeight w:val="330"/>
        </w:trPr>
        <w:tc>
          <w:tcPr>
            <w:tcW w:w="927" w:type="dxa"/>
            <w:gridSpan w:val="2"/>
            <w:vMerge w:val="restart"/>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2E3926" w:rsidRDefault="00B66F45">
            <w:pPr>
              <w:spacing w:line="380" w:lineRule="exact"/>
              <w:rPr>
                <w:rFonts w:ascii="宋体" w:eastAsia="宋体" w:hAnsi="宋体" w:cs="宋体"/>
                <w:sz w:val="22"/>
              </w:rPr>
            </w:pPr>
            <w:r>
              <w:rPr>
                <w:rFonts w:ascii="宋体" w:eastAsia="宋体" w:hAnsi="宋体" w:cs="宋体" w:hint="eastAsia"/>
                <w:sz w:val="22"/>
              </w:rPr>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2E3926" w:rsidRDefault="00B66F45">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2E3926" w:rsidRDefault="00B66F45">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2E3926">
        <w:trPr>
          <w:trHeight w:val="330"/>
        </w:trPr>
        <w:tc>
          <w:tcPr>
            <w:tcW w:w="927" w:type="dxa"/>
            <w:gridSpan w:val="2"/>
            <w:vMerge/>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w:t>
            </w:r>
            <w:r>
              <w:rPr>
                <w:rFonts w:ascii="宋体" w:eastAsia="宋体" w:hAnsi="宋体" w:cs="宋体" w:hint="eastAsia"/>
                <w:sz w:val="22"/>
              </w:rPr>
              <w:lastRenderedPageBreak/>
              <w:t>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2E3926" w:rsidRDefault="00B66F45">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2E3926" w:rsidRDefault="00B66F45">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w:t>
            </w:r>
            <w:r w:rsidR="002F3777">
              <w:rPr>
                <w:rFonts w:ascii="宋体" w:eastAsia="宋体" w:hAnsi="宋体" w:cs="宋体" w:hint="eastAsia"/>
                <w:b/>
                <w:bCs/>
                <w:sz w:val="24"/>
                <w:szCs w:val="24"/>
              </w:rPr>
              <w:t>保证金</w:t>
            </w:r>
            <w:r>
              <w:rPr>
                <w:rFonts w:ascii="宋体" w:eastAsia="宋体" w:hAnsi="宋体" w:cs="宋体" w:hint="eastAsia"/>
                <w:b/>
                <w:bCs/>
                <w:sz w:val="24"/>
                <w:szCs w:val="24"/>
              </w:rPr>
              <w:t>的，取消其中标资格，投标</w:t>
            </w:r>
            <w:r w:rsidR="002F3777">
              <w:rPr>
                <w:rFonts w:ascii="宋体" w:eastAsia="宋体" w:hAnsi="宋体" w:cs="宋体" w:hint="eastAsia"/>
                <w:b/>
                <w:bCs/>
                <w:sz w:val="24"/>
                <w:szCs w:val="24"/>
              </w:rPr>
              <w:t>保证金</w:t>
            </w:r>
            <w:r>
              <w:rPr>
                <w:rFonts w:ascii="宋体" w:eastAsia="宋体" w:hAnsi="宋体" w:cs="宋体" w:hint="eastAsia"/>
                <w:b/>
                <w:bCs/>
                <w:sz w:val="24"/>
                <w:szCs w:val="24"/>
              </w:rPr>
              <w:t>不予退还。</w:t>
            </w:r>
          </w:p>
          <w:p w:rsidR="002E3926" w:rsidRDefault="00B66F45">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w:t>
            </w:r>
            <w:r w:rsidR="002F3777">
              <w:rPr>
                <w:rFonts w:ascii="宋体" w:eastAsia="宋体" w:hAnsi="宋体" w:cs="宋体" w:hint="eastAsia"/>
                <w:b/>
                <w:bCs/>
                <w:sz w:val="24"/>
                <w:szCs w:val="24"/>
              </w:rPr>
              <w:t>保证金</w:t>
            </w:r>
            <w:r>
              <w:rPr>
                <w:rFonts w:ascii="宋体" w:eastAsia="宋体" w:hAnsi="宋体" w:cs="宋体" w:hint="eastAsia"/>
                <w:b/>
                <w:bCs/>
                <w:sz w:val="24"/>
                <w:szCs w:val="24"/>
              </w:rPr>
              <w:t>不予退还，给招标人造成的损失超过履约</w:t>
            </w:r>
            <w:r w:rsidR="002F3777">
              <w:rPr>
                <w:rFonts w:ascii="宋体" w:eastAsia="宋体" w:hAnsi="宋体" w:cs="宋体" w:hint="eastAsia"/>
                <w:b/>
                <w:bCs/>
                <w:sz w:val="24"/>
                <w:szCs w:val="24"/>
              </w:rPr>
              <w:t>保证金</w:t>
            </w:r>
            <w:r>
              <w:rPr>
                <w:rFonts w:ascii="宋体" w:eastAsia="宋体" w:hAnsi="宋体" w:cs="宋体" w:hint="eastAsia"/>
                <w:b/>
                <w:bCs/>
                <w:sz w:val="24"/>
                <w:szCs w:val="24"/>
              </w:rPr>
              <w:t>数额的，还应当对超过部分予以赔偿；没有提交履约</w:t>
            </w:r>
            <w:r w:rsidR="002F3777">
              <w:rPr>
                <w:rFonts w:ascii="宋体" w:eastAsia="宋体" w:hAnsi="宋体" w:cs="宋体" w:hint="eastAsia"/>
                <w:b/>
                <w:bCs/>
                <w:sz w:val="24"/>
                <w:szCs w:val="24"/>
              </w:rPr>
              <w:t>保证金</w:t>
            </w:r>
            <w:r>
              <w:rPr>
                <w:rFonts w:ascii="宋体" w:eastAsia="宋体" w:hAnsi="宋体" w:cs="宋体" w:hint="eastAsia"/>
                <w:b/>
                <w:bCs/>
                <w:sz w:val="24"/>
                <w:szCs w:val="24"/>
              </w:rPr>
              <w:t>的，应当对招标人的损失承担赔偿责任。</w:t>
            </w:r>
          </w:p>
          <w:p w:rsidR="002E3926" w:rsidRDefault="00B66F45">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2E3926">
        <w:trPr>
          <w:trHeight w:val="10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lastRenderedPageBreak/>
              <w:t>10.5知识产权</w:t>
            </w:r>
          </w:p>
        </w:tc>
      </w:tr>
      <w:tr w:rsidR="002E3926">
        <w:trPr>
          <w:trHeight w:val="103"/>
        </w:trPr>
        <w:tc>
          <w:tcPr>
            <w:tcW w:w="927" w:type="dxa"/>
            <w:gridSpan w:val="2"/>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E3926">
        <w:trPr>
          <w:trHeight w:val="10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2E3926">
        <w:trPr>
          <w:trHeight w:val="103"/>
        </w:trPr>
        <w:tc>
          <w:tcPr>
            <w:tcW w:w="927" w:type="dxa"/>
            <w:gridSpan w:val="2"/>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2E3926">
        <w:trPr>
          <w:trHeight w:val="10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10.7同义词语</w:t>
            </w:r>
          </w:p>
        </w:tc>
      </w:tr>
      <w:tr w:rsidR="002E3926">
        <w:trPr>
          <w:trHeight w:val="1068"/>
        </w:trPr>
        <w:tc>
          <w:tcPr>
            <w:tcW w:w="927" w:type="dxa"/>
            <w:gridSpan w:val="2"/>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2E3926">
        <w:trPr>
          <w:trHeight w:val="10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10.8监督</w:t>
            </w:r>
          </w:p>
        </w:tc>
      </w:tr>
      <w:tr w:rsidR="002E3926">
        <w:trPr>
          <w:trHeight w:val="103"/>
        </w:trPr>
        <w:tc>
          <w:tcPr>
            <w:tcW w:w="927" w:type="dxa"/>
            <w:gridSpan w:val="2"/>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2E3926">
        <w:trPr>
          <w:trHeight w:val="103"/>
        </w:trPr>
        <w:tc>
          <w:tcPr>
            <w:tcW w:w="8712" w:type="dxa"/>
            <w:gridSpan w:val="7"/>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10.9解释权</w:t>
            </w:r>
          </w:p>
        </w:tc>
      </w:tr>
      <w:tr w:rsidR="002E3926">
        <w:trPr>
          <w:trHeight w:val="103"/>
        </w:trPr>
        <w:tc>
          <w:tcPr>
            <w:tcW w:w="927" w:type="dxa"/>
            <w:gridSpan w:val="2"/>
            <w:vAlign w:val="center"/>
          </w:tcPr>
          <w:p w:rsidR="002E3926" w:rsidRDefault="002E3926">
            <w:pPr>
              <w:spacing w:line="380" w:lineRule="exact"/>
              <w:rPr>
                <w:rFonts w:ascii="宋体" w:eastAsia="宋体" w:hAnsi="宋体" w:cs="宋体"/>
                <w:szCs w:val="21"/>
              </w:rPr>
            </w:pPr>
          </w:p>
        </w:tc>
        <w:tc>
          <w:tcPr>
            <w:tcW w:w="7785" w:type="dxa"/>
            <w:gridSpan w:val="5"/>
            <w:vAlign w:val="center"/>
          </w:tcPr>
          <w:p w:rsidR="002E3926" w:rsidRDefault="00B66F45">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E3926">
        <w:trPr>
          <w:trHeight w:val="305"/>
        </w:trPr>
        <w:tc>
          <w:tcPr>
            <w:tcW w:w="8712" w:type="dxa"/>
            <w:gridSpan w:val="7"/>
            <w:vAlign w:val="center"/>
          </w:tcPr>
          <w:p w:rsidR="002E3926" w:rsidRDefault="00B66F45">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2E3926">
        <w:trPr>
          <w:trHeight w:val="612"/>
        </w:trPr>
        <w:tc>
          <w:tcPr>
            <w:tcW w:w="969" w:type="dxa"/>
            <w:gridSpan w:val="3"/>
            <w:vAlign w:val="center"/>
          </w:tcPr>
          <w:p w:rsidR="002E3926" w:rsidRDefault="002E3926">
            <w:pPr>
              <w:spacing w:line="380" w:lineRule="exact"/>
              <w:rPr>
                <w:rFonts w:ascii="宋体" w:eastAsia="宋体" w:hAnsi="宋体" w:cs="宋体"/>
                <w:szCs w:val="21"/>
              </w:rPr>
            </w:pPr>
          </w:p>
        </w:tc>
        <w:tc>
          <w:tcPr>
            <w:tcW w:w="7743" w:type="dxa"/>
            <w:gridSpan w:val="4"/>
            <w:vAlign w:val="center"/>
          </w:tcPr>
          <w:p w:rsidR="002E3926" w:rsidRDefault="00B66F45">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2E3926" w:rsidRDefault="00B66F45">
            <w:pPr>
              <w:tabs>
                <w:tab w:val="center" w:pos="4739"/>
              </w:tabs>
              <w:rPr>
                <w:rFonts w:ascii="宋体" w:eastAsia="宋体" w:hAnsi="宋体" w:cs="宋体"/>
                <w:szCs w:val="21"/>
              </w:rPr>
            </w:pPr>
            <w:r>
              <w:rPr>
                <w:rFonts w:ascii="宋体" w:eastAsia="宋体" w:hAnsi="宋体" w:cs="宋体" w:hint="eastAsia"/>
                <w:szCs w:val="21"/>
              </w:rPr>
              <w:t>2、未按招标文件要求缴纳投标</w:t>
            </w:r>
            <w:r>
              <w:rPr>
                <w:rFonts w:ascii="宋体" w:eastAsia="宋体" w:hAnsi="宋体" w:cs="宋体" w:hint="eastAsia"/>
                <w:color w:val="0000FF"/>
                <w:szCs w:val="21"/>
              </w:rPr>
              <w:t>保证金的</w:t>
            </w:r>
            <w:r>
              <w:rPr>
                <w:rFonts w:ascii="宋体" w:eastAsia="宋体" w:hAnsi="宋体" w:cs="宋体" w:hint="eastAsia"/>
                <w:szCs w:val="21"/>
              </w:rPr>
              <w:t>。</w:t>
            </w:r>
          </w:p>
          <w:p w:rsidR="002E3926" w:rsidRDefault="00B66F45">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3、开标时，法定代表人或其授权委托人（持有效的授权委托书）未携带本人身份证到开标现场并签到的。</w:t>
            </w:r>
          </w:p>
        </w:tc>
      </w:tr>
      <w:tr w:rsidR="002E3926">
        <w:trPr>
          <w:trHeight w:val="277"/>
        </w:trPr>
        <w:tc>
          <w:tcPr>
            <w:tcW w:w="8712" w:type="dxa"/>
            <w:gridSpan w:val="7"/>
            <w:vAlign w:val="center"/>
          </w:tcPr>
          <w:p w:rsidR="002E3926" w:rsidRDefault="00B66F45">
            <w:pPr>
              <w:autoSpaceDE w:val="0"/>
              <w:autoSpaceDN w:val="0"/>
              <w:spacing w:line="380" w:lineRule="exact"/>
              <w:jc w:val="left"/>
              <w:outlineLvl w:val="0"/>
              <w:rPr>
                <w:rFonts w:ascii="宋体" w:eastAsia="宋体" w:hAnsi="宋体" w:cs="宋体"/>
                <w:kern w:val="0"/>
                <w:szCs w:val="21"/>
              </w:rPr>
            </w:pPr>
            <w:bookmarkStart w:id="9" w:name="_Toc1703"/>
            <w:bookmarkStart w:id="10" w:name="_Toc464824557"/>
            <w:bookmarkStart w:id="11" w:name="_Toc397605799"/>
            <w:bookmarkStart w:id="12" w:name="_Toc397507517"/>
            <w:bookmarkStart w:id="13" w:name="_Toc397507930"/>
            <w:r>
              <w:rPr>
                <w:rFonts w:ascii="宋体" w:eastAsia="宋体" w:hAnsi="宋体" w:cs="宋体" w:hint="eastAsia"/>
                <w:kern w:val="0"/>
                <w:szCs w:val="21"/>
              </w:rPr>
              <w:t>10.12招标代理费</w:t>
            </w:r>
            <w:bookmarkEnd w:id="9"/>
            <w:bookmarkEnd w:id="10"/>
          </w:p>
        </w:tc>
      </w:tr>
      <w:tr w:rsidR="002E3926">
        <w:trPr>
          <w:trHeight w:val="173"/>
        </w:trPr>
        <w:tc>
          <w:tcPr>
            <w:tcW w:w="8712" w:type="dxa"/>
            <w:gridSpan w:val="7"/>
            <w:vAlign w:val="center"/>
          </w:tcPr>
          <w:p w:rsidR="002E3926" w:rsidRDefault="00B66F45">
            <w:pPr>
              <w:autoSpaceDE w:val="0"/>
              <w:autoSpaceDN w:val="0"/>
              <w:spacing w:line="380" w:lineRule="exact"/>
              <w:jc w:val="left"/>
              <w:outlineLvl w:val="0"/>
              <w:rPr>
                <w:rFonts w:ascii="宋体" w:eastAsia="宋体" w:hAnsi="宋体" w:cs="宋体"/>
                <w:kern w:val="0"/>
                <w:szCs w:val="21"/>
              </w:rPr>
            </w:pPr>
            <w:bookmarkStart w:id="14" w:name="_Toc5119"/>
            <w:bookmarkStart w:id="15" w:name="_Toc397507520"/>
            <w:bookmarkStart w:id="16" w:name="_Toc397507933"/>
            <w:bookmarkStart w:id="17" w:name="_Toc464824558"/>
            <w:bookmarkStart w:id="18" w:name="_Toc397605802"/>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2E3926">
        <w:trPr>
          <w:trHeight w:val="103"/>
        </w:trPr>
        <w:tc>
          <w:tcPr>
            <w:tcW w:w="8712" w:type="dxa"/>
            <w:gridSpan w:val="7"/>
          </w:tcPr>
          <w:p w:rsidR="002E3926" w:rsidRDefault="00B66F45">
            <w:pPr>
              <w:autoSpaceDE w:val="0"/>
              <w:autoSpaceDN w:val="0"/>
              <w:spacing w:line="380" w:lineRule="exact"/>
              <w:jc w:val="left"/>
              <w:outlineLvl w:val="0"/>
              <w:rPr>
                <w:rFonts w:ascii="宋体" w:eastAsia="宋体" w:hAnsi="宋体" w:cs="宋体"/>
                <w:kern w:val="0"/>
                <w:szCs w:val="21"/>
              </w:rPr>
            </w:pPr>
            <w:bookmarkStart w:id="19" w:name="_Toc11052"/>
            <w:bookmarkStart w:id="20" w:name="_Toc464824559"/>
            <w:r>
              <w:rPr>
                <w:rFonts w:ascii="宋体" w:eastAsia="宋体" w:hAnsi="宋体" w:cs="宋体" w:hint="eastAsia"/>
                <w:szCs w:val="21"/>
              </w:rPr>
              <w:t>10.13招标文件费</w:t>
            </w:r>
            <w:bookmarkEnd w:id="11"/>
            <w:bookmarkEnd w:id="12"/>
            <w:bookmarkEnd w:id="13"/>
            <w:r>
              <w:rPr>
                <w:rFonts w:ascii="宋体" w:eastAsia="宋体" w:hAnsi="宋体" w:cs="宋体" w:hint="eastAsia"/>
                <w:szCs w:val="21"/>
              </w:rPr>
              <w:t>用</w:t>
            </w:r>
            <w:bookmarkEnd w:id="19"/>
            <w:bookmarkEnd w:id="20"/>
          </w:p>
        </w:tc>
      </w:tr>
      <w:tr w:rsidR="002E3926">
        <w:trPr>
          <w:trHeight w:val="103"/>
        </w:trPr>
        <w:tc>
          <w:tcPr>
            <w:tcW w:w="969" w:type="dxa"/>
            <w:gridSpan w:val="3"/>
            <w:vAlign w:val="center"/>
          </w:tcPr>
          <w:p w:rsidR="002E3926" w:rsidRDefault="002E3926">
            <w:pPr>
              <w:spacing w:line="380" w:lineRule="exact"/>
              <w:rPr>
                <w:rFonts w:ascii="宋体" w:eastAsia="宋体" w:hAnsi="宋体" w:cs="宋体"/>
                <w:szCs w:val="21"/>
              </w:rPr>
            </w:pPr>
          </w:p>
        </w:tc>
        <w:tc>
          <w:tcPr>
            <w:tcW w:w="7743" w:type="dxa"/>
            <w:gridSpan w:val="4"/>
          </w:tcPr>
          <w:p w:rsidR="002E3926" w:rsidRDefault="00B66F45">
            <w:pPr>
              <w:autoSpaceDE w:val="0"/>
              <w:autoSpaceDN w:val="0"/>
              <w:spacing w:line="380" w:lineRule="exact"/>
              <w:jc w:val="left"/>
              <w:outlineLvl w:val="0"/>
              <w:rPr>
                <w:rFonts w:ascii="宋体" w:eastAsia="宋体" w:hAnsi="宋体" w:cs="宋体"/>
                <w:szCs w:val="21"/>
              </w:rPr>
            </w:pPr>
            <w:bookmarkStart w:id="21" w:name="_Toc4662"/>
            <w:bookmarkStart w:id="22" w:name="_Toc464824560"/>
            <w:r>
              <w:rPr>
                <w:rFonts w:ascii="宋体" w:eastAsia="宋体" w:hAnsi="宋体" w:cs="宋体" w:hint="eastAsia"/>
                <w:szCs w:val="21"/>
              </w:rPr>
              <w:t>1、招标文件费用300元/套 ，售后不退；</w:t>
            </w:r>
            <w:bookmarkEnd w:id="21"/>
            <w:bookmarkEnd w:id="22"/>
          </w:p>
          <w:p w:rsidR="002E3926" w:rsidRDefault="00B66F45">
            <w:pPr>
              <w:autoSpaceDE w:val="0"/>
              <w:autoSpaceDN w:val="0"/>
              <w:spacing w:line="380" w:lineRule="exact"/>
              <w:jc w:val="left"/>
              <w:outlineLvl w:val="0"/>
              <w:rPr>
                <w:rFonts w:ascii="宋体" w:eastAsia="宋体" w:hAnsi="宋体" w:cs="宋体"/>
                <w:szCs w:val="21"/>
              </w:rPr>
            </w:pPr>
            <w:bookmarkStart w:id="23" w:name="_Toc22741"/>
            <w:bookmarkStart w:id="24" w:name="_Toc464824561"/>
            <w:r>
              <w:rPr>
                <w:rFonts w:ascii="宋体" w:eastAsia="宋体" w:hAnsi="宋体" w:cs="宋体" w:hint="eastAsia"/>
                <w:szCs w:val="21"/>
              </w:rPr>
              <w:t>2、投标人在递交纸质投标文件时交纳招标文件费用。</w:t>
            </w:r>
            <w:bookmarkEnd w:id="23"/>
            <w:bookmarkEnd w:id="24"/>
          </w:p>
        </w:tc>
      </w:tr>
      <w:tr w:rsidR="002E3926">
        <w:trPr>
          <w:trHeight w:val="274"/>
        </w:trPr>
        <w:tc>
          <w:tcPr>
            <w:tcW w:w="8712" w:type="dxa"/>
            <w:gridSpan w:val="7"/>
            <w:vAlign w:val="center"/>
          </w:tcPr>
          <w:p w:rsidR="002E3926" w:rsidRDefault="00B66F45">
            <w:pPr>
              <w:autoSpaceDE w:val="0"/>
              <w:autoSpaceDN w:val="0"/>
              <w:spacing w:line="380" w:lineRule="exact"/>
              <w:jc w:val="left"/>
              <w:outlineLvl w:val="0"/>
              <w:rPr>
                <w:rFonts w:ascii="宋体" w:eastAsia="宋体" w:hAnsi="宋体" w:cs="宋体"/>
                <w:kern w:val="0"/>
                <w:szCs w:val="21"/>
              </w:rPr>
            </w:pPr>
            <w:bookmarkStart w:id="25" w:name="_Toc397605805"/>
            <w:bookmarkStart w:id="26" w:name="_Toc397507936"/>
            <w:bookmarkStart w:id="27" w:name="_Toc464824562"/>
            <w:bookmarkStart w:id="28" w:name="_Toc397507523"/>
            <w:bookmarkStart w:id="29" w:name="_Toc19831"/>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sidR="002F3777">
              <w:rPr>
                <w:rFonts w:ascii="宋体" w:eastAsia="宋体" w:hAnsi="宋体" w:cs="宋体" w:hint="eastAsia"/>
                <w:szCs w:val="21"/>
              </w:rPr>
              <w:t>担保</w:t>
            </w:r>
          </w:p>
        </w:tc>
      </w:tr>
      <w:tr w:rsidR="002E3926">
        <w:trPr>
          <w:trHeight w:val="274"/>
        </w:trPr>
        <w:tc>
          <w:tcPr>
            <w:tcW w:w="1173" w:type="dxa"/>
            <w:gridSpan w:val="5"/>
            <w:vAlign w:val="center"/>
          </w:tcPr>
          <w:p w:rsidR="002E3926" w:rsidRDefault="002E3926">
            <w:pPr>
              <w:spacing w:line="380" w:lineRule="exact"/>
              <w:rPr>
                <w:rFonts w:ascii="宋体" w:eastAsia="宋体" w:hAnsi="宋体" w:cs="宋体"/>
                <w:szCs w:val="21"/>
              </w:rPr>
            </w:pPr>
          </w:p>
        </w:tc>
        <w:tc>
          <w:tcPr>
            <w:tcW w:w="7539" w:type="dxa"/>
            <w:gridSpan w:val="2"/>
          </w:tcPr>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  名：长葛市公共资源交易中心</w:t>
            </w:r>
          </w:p>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账  号：13201001800000552</w:t>
            </w:r>
          </w:p>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F3777">
              <w:rPr>
                <w:rFonts w:ascii="宋体" w:eastAsia="宋体" w:hAnsi="宋体" w:cs="宋体" w:hint="eastAsia"/>
                <w:kern w:val="0"/>
                <w:szCs w:val="21"/>
              </w:rPr>
              <w:t>保证金</w:t>
            </w:r>
            <w:r>
              <w:rPr>
                <w:rFonts w:ascii="宋体" w:eastAsia="宋体" w:hAnsi="宋体" w:cs="宋体" w:hint="eastAsia"/>
                <w:kern w:val="0"/>
                <w:szCs w:val="21"/>
              </w:rPr>
              <w:t>的形式：基本户转账，中标人在签订合同前提交。</w:t>
            </w:r>
          </w:p>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F3777">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2E3926" w:rsidRDefault="00B66F45">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w:t>
            </w:r>
            <w:r w:rsidR="002F3777">
              <w:rPr>
                <w:rFonts w:ascii="宋体" w:eastAsia="宋体" w:hAnsi="宋体" w:cs="宋体" w:hint="eastAsia"/>
                <w:kern w:val="0"/>
                <w:szCs w:val="21"/>
              </w:rPr>
              <w:t>保证金</w:t>
            </w:r>
            <w:r>
              <w:rPr>
                <w:rFonts w:ascii="宋体" w:eastAsia="宋体" w:hAnsi="宋体" w:cs="宋体" w:hint="eastAsia"/>
                <w:kern w:val="0"/>
                <w:szCs w:val="21"/>
              </w:rPr>
              <w:t>的，取消其中标资格，投标</w:t>
            </w:r>
            <w:r w:rsidR="002F3777">
              <w:rPr>
                <w:rFonts w:ascii="宋体" w:eastAsia="宋体" w:hAnsi="宋体" w:cs="宋体" w:hint="eastAsia"/>
                <w:kern w:val="0"/>
                <w:szCs w:val="21"/>
              </w:rPr>
              <w:t>保证金</w:t>
            </w:r>
            <w:r>
              <w:rPr>
                <w:rFonts w:ascii="宋体" w:eastAsia="宋体" w:hAnsi="宋体" w:cs="宋体" w:hint="eastAsia"/>
                <w:kern w:val="0"/>
                <w:szCs w:val="21"/>
              </w:rPr>
              <w:t>不予退还。</w:t>
            </w:r>
          </w:p>
        </w:tc>
      </w:tr>
      <w:tr w:rsidR="002E3926">
        <w:trPr>
          <w:trHeight w:val="518"/>
        </w:trPr>
        <w:tc>
          <w:tcPr>
            <w:tcW w:w="8712" w:type="dxa"/>
            <w:gridSpan w:val="7"/>
            <w:vAlign w:val="center"/>
          </w:tcPr>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2E3926">
        <w:trPr>
          <w:trHeight w:val="475"/>
        </w:trPr>
        <w:tc>
          <w:tcPr>
            <w:tcW w:w="1110" w:type="dxa"/>
            <w:gridSpan w:val="4"/>
            <w:vAlign w:val="center"/>
          </w:tcPr>
          <w:p w:rsidR="002E3926" w:rsidRDefault="002E3926">
            <w:pPr>
              <w:autoSpaceDE w:val="0"/>
              <w:autoSpaceDN w:val="0"/>
              <w:spacing w:line="380" w:lineRule="exact"/>
              <w:rPr>
                <w:rFonts w:ascii="宋体" w:eastAsia="宋体" w:hAnsi="宋体" w:cs="宋体"/>
                <w:b/>
                <w:bCs/>
                <w:kern w:val="0"/>
                <w:szCs w:val="21"/>
              </w:rPr>
            </w:pPr>
          </w:p>
        </w:tc>
        <w:tc>
          <w:tcPr>
            <w:tcW w:w="7602" w:type="dxa"/>
            <w:gridSpan w:val="3"/>
            <w:vAlign w:val="center"/>
          </w:tcPr>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有下列情形之一的，属于投标人相互串通投标：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（三）不同投标人的投标文件载明的项目管理成员为同一人；</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w:t>
            </w:r>
            <w:r w:rsidR="002F3777">
              <w:rPr>
                <w:rFonts w:ascii="宋体" w:eastAsia="宋体" w:hAnsi="宋体" w:cs="宋体" w:hint="eastAsia"/>
                <w:kern w:val="0"/>
                <w:szCs w:val="21"/>
              </w:rPr>
              <w:t>保证金</w:t>
            </w:r>
            <w:r>
              <w:rPr>
                <w:rFonts w:ascii="宋体" w:eastAsia="宋体" w:hAnsi="宋体" w:cs="宋体" w:hint="eastAsia"/>
                <w:kern w:val="0"/>
                <w:szCs w:val="21"/>
              </w:rPr>
              <w:t>从同一单位或者个人的账户转出。</w:t>
            </w:r>
          </w:p>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（四）招标人授意投标人撤换、修改投标文件；</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2E3926" w:rsidRDefault="00B66F45">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2E3926">
        <w:trPr>
          <w:trHeight w:val="274"/>
        </w:trPr>
        <w:tc>
          <w:tcPr>
            <w:tcW w:w="8712" w:type="dxa"/>
            <w:gridSpan w:val="7"/>
            <w:vAlign w:val="center"/>
          </w:tcPr>
          <w:p w:rsidR="002E3926" w:rsidRDefault="00B66F45">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2E3926">
        <w:trPr>
          <w:trHeight w:val="1191"/>
        </w:trPr>
        <w:tc>
          <w:tcPr>
            <w:tcW w:w="1110" w:type="dxa"/>
            <w:gridSpan w:val="4"/>
            <w:vAlign w:val="center"/>
          </w:tcPr>
          <w:p w:rsidR="002E3926" w:rsidRDefault="002E3926">
            <w:pPr>
              <w:autoSpaceDE w:val="0"/>
              <w:autoSpaceDN w:val="0"/>
              <w:spacing w:line="380" w:lineRule="exact"/>
              <w:rPr>
                <w:rFonts w:ascii="宋体" w:eastAsia="宋体" w:hAnsi="宋体" w:cs="宋体"/>
                <w:b/>
                <w:bCs/>
                <w:kern w:val="0"/>
                <w:szCs w:val="21"/>
              </w:rPr>
            </w:pPr>
          </w:p>
        </w:tc>
        <w:tc>
          <w:tcPr>
            <w:tcW w:w="7602" w:type="dxa"/>
            <w:gridSpan w:val="3"/>
            <w:vAlign w:val="center"/>
          </w:tcPr>
          <w:p w:rsidR="002E3926" w:rsidRDefault="00B66F45">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2E3926" w:rsidRDefault="00B66F45">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2E3926">
        <w:trPr>
          <w:trHeight w:val="529"/>
        </w:trPr>
        <w:tc>
          <w:tcPr>
            <w:tcW w:w="8712" w:type="dxa"/>
            <w:gridSpan w:val="7"/>
            <w:vAlign w:val="center"/>
          </w:tcPr>
          <w:p w:rsidR="002E3926" w:rsidRDefault="00B66F45">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2E3926" w:rsidRDefault="00B66F45">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E3926" w:rsidRDefault="00B66F45">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2E3926" w:rsidRDefault="00B66F45">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3.投标人在投标截止时间前应随时关注全国公共资源交易平台(河南省▪许昌市)交易系统平台发出的有关本工程的答疑、修改等相关内容。</w:t>
            </w:r>
          </w:p>
          <w:bookmarkEnd w:id="32"/>
          <w:p w:rsidR="002E3926" w:rsidRDefault="00B66F45">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2E3926" w:rsidRDefault="00B66F45">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2E3926" w:rsidRDefault="00B66F45">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2E3926">
        <w:trPr>
          <w:trHeight w:val="525"/>
        </w:trPr>
        <w:tc>
          <w:tcPr>
            <w:tcW w:w="8712" w:type="dxa"/>
            <w:gridSpan w:val="7"/>
            <w:vAlign w:val="center"/>
          </w:tcPr>
          <w:p w:rsidR="002E3926" w:rsidRDefault="00B66F45">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2E3926" w:rsidRDefault="002E3926">
      <w:pPr>
        <w:autoSpaceDE w:val="0"/>
        <w:autoSpaceDN w:val="0"/>
        <w:spacing w:line="400" w:lineRule="exact"/>
        <w:jc w:val="left"/>
        <w:outlineLvl w:val="0"/>
        <w:rPr>
          <w:rFonts w:ascii="宋体" w:eastAsia="宋体" w:hAnsi="宋体" w:cs="宋体"/>
          <w:b/>
          <w:bCs/>
          <w:kern w:val="0"/>
          <w:szCs w:val="24"/>
        </w:rPr>
      </w:pP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 项目概况（详见投标人须知前附表）</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2E3926" w:rsidRDefault="00B66F45">
      <w:pPr>
        <w:spacing w:line="400" w:lineRule="exact"/>
        <w:rPr>
          <w:rFonts w:ascii="宋体" w:eastAsia="宋体" w:hAnsi="宋体" w:cs="宋体"/>
          <w:szCs w:val="24"/>
        </w:rPr>
      </w:pPr>
      <w:r>
        <w:rPr>
          <w:rFonts w:ascii="宋体" w:eastAsia="宋体" w:hAnsi="宋体" w:cs="宋体" w:hint="eastAsia"/>
          <w:szCs w:val="24"/>
        </w:rPr>
        <w:t>1.4.1投标人应具备承担本标段施工的资质条件、能力和信誉。</w:t>
      </w:r>
    </w:p>
    <w:p w:rsidR="002E3926" w:rsidRDefault="00B66F45">
      <w:pPr>
        <w:spacing w:line="400" w:lineRule="exact"/>
        <w:rPr>
          <w:rFonts w:ascii="宋体" w:eastAsia="宋体" w:hAnsi="宋体" w:cs="宋体"/>
          <w:szCs w:val="24"/>
        </w:rPr>
      </w:pPr>
      <w:r>
        <w:rPr>
          <w:rFonts w:ascii="宋体" w:eastAsia="宋体" w:hAnsi="宋体" w:cs="宋体" w:hint="eastAsia"/>
          <w:szCs w:val="24"/>
        </w:rPr>
        <w:t>（1）资质条件：见投标人须知前附表；</w:t>
      </w:r>
    </w:p>
    <w:p w:rsidR="002E3926" w:rsidRDefault="00B66F45">
      <w:pPr>
        <w:spacing w:line="400" w:lineRule="exact"/>
        <w:rPr>
          <w:rFonts w:ascii="宋体" w:eastAsia="宋体" w:hAnsi="宋体" w:cs="宋体"/>
          <w:szCs w:val="24"/>
        </w:rPr>
      </w:pPr>
      <w:r>
        <w:rPr>
          <w:rFonts w:ascii="宋体" w:eastAsia="宋体" w:hAnsi="宋体" w:cs="宋体" w:hint="eastAsia"/>
          <w:szCs w:val="24"/>
        </w:rPr>
        <w:t>（2）项目负责人资格：见投标人须知前附表；</w:t>
      </w:r>
    </w:p>
    <w:p w:rsidR="002E3926" w:rsidRDefault="00B66F45">
      <w:pPr>
        <w:spacing w:line="400" w:lineRule="exact"/>
        <w:rPr>
          <w:rFonts w:ascii="宋体" w:eastAsia="宋体" w:hAnsi="宋体" w:cs="宋体"/>
          <w:szCs w:val="24"/>
        </w:rPr>
      </w:pPr>
      <w:r>
        <w:rPr>
          <w:rFonts w:ascii="宋体" w:eastAsia="宋体" w:hAnsi="宋体" w:cs="宋体" w:hint="eastAsia"/>
          <w:szCs w:val="24"/>
        </w:rPr>
        <w:t>（3）其他要求：见投标人须知前附表。</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1.4.2 若投标人须知前附表规定接受联合体投标的，除应符合本章第1.4.1项和投标人须知前附表的要求外，还应遵守以下规定： </w:t>
      </w:r>
    </w:p>
    <w:p w:rsidR="002E3926" w:rsidRDefault="00B66F45">
      <w:pPr>
        <w:spacing w:line="400" w:lineRule="exact"/>
        <w:rPr>
          <w:rFonts w:ascii="宋体" w:eastAsia="宋体" w:hAnsi="宋体" w:cs="宋体"/>
          <w:szCs w:val="24"/>
        </w:rPr>
      </w:pPr>
      <w:r>
        <w:rPr>
          <w:rFonts w:ascii="宋体" w:eastAsia="宋体" w:hAnsi="宋体" w:cs="宋体" w:hint="eastAsia"/>
          <w:szCs w:val="24"/>
        </w:rPr>
        <w:t>（1）联合体各方应按招标文件提供的格式签订联合体协议书，明确联合体牵头人和各方权利义务；</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（2）由同一专业的单位组成的联合体，按照资质等级较低的单位确定资质等级； </w:t>
      </w:r>
    </w:p>
    <w:p w:rsidR="002E3926" w:rsidRDefault="00B66F45">
      <w:pPr>
        <w:spacing w:line="400" w:lineRule="exact"/>
        <w:rPr>
          <w:rFonts w:ascii="宋体" w:eastAsia="宋体" w:hAnsi="宋体" w:cs="宋体"/>
          <w:szCs w:val="24"/>
        </w:rPr>
      </w:pPr>
      <w:r>
        <w:rPr>
          <w:rFonts w:ascii="宋体" w:eastAsia="宋体" w:hAnsi="宋体" w:cs="宋体" w:hint="eastAsia"/>
          <w:szCs w:val="24"/>
        </w:rPr>
        <w:lastRenderedPageBreak/>
        <w:t>（3）联合体各方不得再以自己名义单独或参加其他联合体在同一标段中投标。</w:t>
      </w:r>
    </w:p>
    <w:p w:rsidR="002E3926" w:rsidRDefault="00B66F45">
      <w:pPr>
        <w:spacing w:line="400" w:lineRule="exact"/>
        <w:rPr>
          <w:rFonts w:ascii="宋体" w:eastAsia="宋体" w:hAnsi="宋体" w:cs="宋体"/>
          <w:b/>
          <w:bCs/>
          <w:szCs w:val="24"/>
        </w:rPr>
      </w:pPr>
      <w:r>
        <w:rPr>
          <w:rFonts w:ascii="宋体" w:eastAsia="宋体" w:hAnsi="宋体" w:cs="宋体" w:hint="eastAsia"/>
          <w:b/>
          <w:bCs/>
          <w:szCs w:val="24"/>
        </w:rPr>
        <w:t>1.4.3 投标人不得存在下列情形之一：</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（1）为招标人不具有独立法人资格的附属机构（单位）； </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（2）为本标段前期准备提供设计或咨询服务的，但设计施工总承包的除外； </w:t>
      </w:r>
    </w:p>
    <w:p w:rsidR="002E3926" w:rsidRDefault="00B66F45">
      <w:pPr>
        <w:spacing w:line="400" w:lineRule="exact"/>
        <w:rPr>
          <w:rFonts w:ascii="宋体" w:eastAsia="宋体" w:hAnsi="宋体" w:cs="宋体"/>
          <w:szCs w:val="24"/>
        </w:rPr>
      </w:pPr>
      <w:r>
        <w:rPr>
          <w:rFonts w:ascii="宋体" w:eastAsia="宋体" w:hAnsi="宋体" w:cs="宋体" w:hint="eastAsia"/>
          <w:szCs w:val="24"/>
        </w:rPr>
        <w:t>（3）为本标段的监理人；</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（4）为本标段的代建人； </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（5）为本标段提供招标代理服务的； </w:t>
      </w:r>
    </w:p>
    <w:p w:rsidR="002E3926" w:rsidRDefault="00B66F45">
      <w:pPr>
        <w:spacing w:line="400" w:lineRule="exact"/>
        <w:rPr>
          <w:rFonts w:ascii="宋体" w:eastAsia="宋体" w:hAnsi="宋体" w:cs="宋体"/>
          <w:szCs w:val="24"/>
        </w:rPr>
      </w:pPr>
      <w:r>
        <w:rPr>
          <w:rFonts w:ascii="宋体" w:eastAsia="宋体" w:hAnsi="宋体" w:cs="宋体" w:hint="eastAsia"/>
          <w:szCs w:val="24"/>
        </w:rPr>
        <w:t>（6）与本标段的监理人或代建人或招标代理机构同为一个法定代表人的；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（7）与本标段的监理人或代建人或招标代理机构相互控股或参股的；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（8）与本标段的监理人或代建人或招标代理机构相互任职或工作的；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（9）被责令停业的； </w:t>
      </w:r>
    </w:p>
    <w:p w:rsidR="002E3926" w:rsidRDefault="00B66F45">
      <w:pPr>
        <w:spacing w:line="400" w:lineRule="exact"/>
        <w:rPr>
          <w:rFonts w:ascii="宋体" w:eastAsia="宋体" w:hAnsi="宋体" w:cs="宋体"/>
          <w:szCs w:val="24"/>
        </w:rPr>
      </w:pPr>
      <w:r>
        <w:rPr>
          <w:rFonts w:ascii="宋体" w:eastAsia="宋体" w:hAnsi="宋体" w:cs="宋体" w:hint="eastAsia"/>
          <w:szCs w:val="24"/>
        </w:rPr>
        <w:t xml:space="preserve">（10）被暂停或取消投标资格的； </w:t>
      </w:r>
    </w:p>
    <w:p w:rsidR="002E3926" w:rsidRDefault="00B66F45">
      <w:pPr>
        <w:spacing w:line="400" w:lineRule="exact"/>
        <w:rPr>
          <w:rFonts w:ascii="宋体" w:eastAsia="宋体" w:hAnsi="宋体" w:cs="宋体"/>
          <w:szCs w:val="24"/>
        </w:rPr>
      </w:pPr>
      <w:r>
        <w:rPr>
          <w:rFonts w:ascii="宋体" w:eastAsia="宋体" w:hAnsi="宋体" w:cs="宋体" w:hint="eastAsia"/>
          <w:szCs w:val="24"/>
        </w:rPr>
        <w:t>（11）财产被接管或冻结的；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（12）在最近三年内有骗取中标或严重违约或重大工程质量问题的；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（13）被国家发改委等部门列入联合惩戒备忘录（黑名单）的。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1.4.4单位负责人为同一人或存在控股、管理关系的不同单位，不得同时参加本项目投标。</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1.11 分包（不允许）</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2E3926" w:rsidRDefault="00B66F45">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 招标公告</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第二章 投标人须知 </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 评标办法</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第四章 合同条款及格式</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 工程量清单</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 图纸</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 技术标准和要求</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 投标文件格式</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根据本章第2.2款和第2.3款对招标文件所作的澄清、修改，构成招标文件的组成部分。</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2E3926" w:rsidRDefault="00B66F45">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2.3.2 投标人对招标文件有异议的应当在投标截止时间10日前提出，招标人应当自收到异议之日起3日内作出答复，作出答复前，应当暂停招标投标活动。</w:t>
      </w:r>
    </w:p>
    <w:p w:rsidR="002E3926" w:rsidRDefault="00B66F45">
      <w:pPr>
        <w:numPr>
          <w:ilvl w:val="0"/>
          <w:numId w:val="2"/>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）投标函</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）开标一览表</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）投标分项报价表</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）投标偏离表</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）资格证明文件</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①法定代表人身份证明或附有法人代表身份证明的授权委托书；</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②法人营业执照、税务登记证、投标</w:t>
      </w:r>
      <w:r w:rsidR="002F3777">
        <w:rPr>
          <w:rFonts w:ascii="宋体" w:eastAsia="宋体" w:hAnsi="宋体" w:cs="宋体" w:hint="eastAsia"/>
          <w:kern w:val="0"/>
          <w:szCs w:val="21"/>
        </w:rPr>
        <w:t>保证金</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③投标人资格声明</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④产品检测报告等相关资料</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⑤业绩清单</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）服务承诺</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hint="eastAsia"/>
          <w:kern w:val="0"/>
          <w:szCs w:val="21"/>
        </w:rPr>
        <w:t>）反商业贿赂承诺书</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w:t>
      </w:r>
      <w:r>
        <w:rPr>
          <w:rFonts w:ascii="宋体" w:eastAsia="宋体" w:hAnsi="宋体" w:cs="宋体" w:hint="eastAsia"/>
          <w:kern w:val="0"/>
          <w:szCs w:val="21"/>
        </w:rPr>
        <w:t>）其他资料</w:t>
      </w:r>
    </w:p>
    <w:p w:rsidR="002E3926" w:rsidRDefault="00B66F45">
      <w:pPr>
        <w:spacing w:line="360" w:lineRule="auto"/>
        <w:rPr>
          <w:rFonts w:ascii="宋体" w:eastAsia="宋体" w:hAnsi="宋体" w:cs="宋体"/>
          <w:b/>
          <w:bCs/>
          <w:kern w:val="0"/>
          <w:szCs w:val="24"/>
        </w:rPr>
      </w:pPr>
      <w:r>
        <w:rPr>
          <w:rFonts w:ascii="宋体" w:eastAsia="宋体" w:hAnsi="宋体" w:cs="宋体" w:hint="eastAsia"/>
          <w:b/>
          <w:bCs/>
          <w:kern w:val="0"/>
          <w:szCs w:val="24"/>
        </w:rPr>
        <w:lastRenderedPageBreak/>
        <w:t>3.2 投标报价</w:t>
      </w:r>
    </w:p>
    <w:p w:rsidR="002E3926" w:rsidRDefault="00B66F45">
      <w:pPr>
        <w:spacing w:line="360" w:lineRule="auto"/>
        <w:rPr>
          <w:rFonts w:ascii="宋体" w:eastAsia="宋体" w:hAnsi="宋体" w:cs="宋体"/>
          <w:kern w:val="0"/>
          <w:szCs w:val="21"/>
        </w:rPr>
      </w:pPr>
      <w:r>
        <w:rPr>
          <w:rFonts w:ascii="宋体" w:eastAsia="宋体" w:hAnsi="宋体" w:cs="宋体" w:hint="eastAsia"/>
          <w:kern w:val="0"/>
          <w:szCs w:val="21"/>
        </w:rPr>
        <w:t>3.2.1 投标人应按第五章“工程量清单”的要求填写相应表格。</w:t>
      </w:r>
    </w:p>
    <w:p w:rsidR="002E3926" w:rsidRDefault="00B66F45">
      <w:pPr>
        <w:spacing w:line="360" w:lineRule="auto"/>
        <w:rPr>
          <w:rFonts w:ascii="宋体" w:eastAsia="宋体" w:hAnsi="宋体" w:cs="宋体"/>
          <w:kern w:val="0"/>
          <w:szCs w:val="21"/>
        </w:rPr>
      </w:pPr>
      <w:r>
        <w:rPr>
          <w:rFonts w:ascii="宋体" w:eastAsia="宋体" w:hAnsi="宋体" w:cs="宋体" w:hint="eastAsia"/>
          <w:kern w:val="0"/>
          <w:szCs w:val="21"/>
        </w:rPr>
        <w:t>3.2.2 投标人在投标截止时间前修改投标函中的投标总报价，应同时修改第五章“工程量清单”中的相应报价。此修改须符合本章第4.3款的有关要求。</w:t>
      </w:r>
    </w:p>
    <w:p w:rsidR="002E3926" w:rsidRDefault="00B66F45">
      <w:pPr>
        <w:spacing w:line="360" w:lineRule="auto"/>
        <w:rPr>
          <w:rFonts w:ascii="宋体" w:eastAsia="宋体" w:hAnsi="宋体" w:cs="宋体"/>
          <w:kern w:val="0"/>
          <w:szCs w:val="21"/>
        </w:rPr>
      </w:pPr>
      <w:r>
        <w:rPr>
          <w:rFonts w:ascii="宋体" w:eastAsia="宋体" w:hAnsi="宋体" w:cs="宋体" w:hint="eastAsia"/>
          <w:kern w:val="0"/>
          <w:szCs w:val="21"/>
        </w:rPr>
        <w:t>3.2.3投标人只能提出一个不变价格，招标人不接受任何选择报价。不允许任一投标人对同一招标项目提出两个或两个以上不同的投标报价。</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3.3.1 在投标人须知前附表规定的投标有效期内，投标人不得要求撤销或修改其投标文件。</w:t>
      </w:r>
    </w:p>
    <w:p w:rsidR="002E3926" w:rsidRPr="006D1B39"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出现特殊情况需要延长投标有效期的，招标人在公共资源交易系统电子平台发出延长投标有效期</w:t>
      </w:r>
      <w:r w:rsidRPr="006D1B39">
        <w:rPr>
          <w:rFonts w:ascii="宋体" w:eastAsia="宋体" w:hAnsi="宋体" w:cs="宋体" w:hint="eastAsia"/>
          <w:kern w:val="0"/>
          <w:szCs w:val="24"/>
        </w:rPr>
        <w:t>的通知。投标人同意延长的，应相应延长其投标</w:t>
      </w:r>
      <w:r w:rsidR="002F3777" w:rsidRPr="006D1B39">
        <w:rPr>
          <w:rFonts w:ascii="宋体" w:eastAsia="宋体" w:hAnsi="宋体" w:cs="宋体" w:hint="eastAsia"/>
          <w:kern w:val="0"/>
          <w:szCs w:val="24"/>
        </w:rPr>
        <w:t>保证金</w:t>
      </w:r>
      <w:r w:rsidRPr="006D1B39">
        <w:rPr>
          <w:rFonts w:ascii="宋体" w:eastAsia="宋体" w:hAnsi="宋体" w:cs="宋体" w:hint="eastAsia"/>
          <w:kern w:val="0"/>
          <w:szCs w:val="24"/>
        </w:rPr>
        <w:t>的有效期，但不得要求或被允许修改或撤销其投标文件；投标人拒绝延长的，其投标失效，但投标人有权收回其投标</w:t>
      </w:r>
      <w:r w:rsidR="002F3777" w:rsidRPr="006D1B39">
        <w:rPr>
          <w:rFonts w:ascii="宋体" w:eastAsia="宋体" w:hAnsi="宋体" w:cs="宋体" w:hint="eastAsia"/>
          <w:kern w:val="0"/>
          <w:szCs w:val="24"/>
        </w:rPr>
        <w:t>保证金</w:t>
      </w:r>
      <w:r w:rsidRPr="006D1B39">
        <w:rPr>
          <w:rFonts w:ascii="宋体" w:eastAsia="宋体" w:hAnsi="宋体" w:cs="宋体" w:hint="eastAsia"/>
          <w:kern w:val="0"/>
          <w:szCs w:val="24"/>
        </w:rPr>
        <w:t>。</w:t>
      </w:r>
    </w:p>
    <w:p w:rsidR="002E3926" w:rsidRPr="006D1B39" w:rsidRDefault="00B66F45">
      <w:pPr>
        <w:autoSpaceDE w:val="0"/>
        <w:autoSpaceDN w:val="0"/>
        <w:spacing w:line="400" w:lineRule="exact"/>
        <w:jc w:val="left"/>
        <w:outlineLvl w:val="0"/>
        <w:rPr>
          <w:rFonts w:ascii="宋体" w:eastAsia="宋体" w:hAnsi="宋体" w:cs="宋体"/>
          <w:b/>
          <w:bCs/>
          <w:kern w:val="0"/>
          <w:szCs w:val="24"/>
        </w:rPr>
      </w:pPr>
      <w:r w:rsidRPr="006D1B39">
        <w:rPr>
          <w:rFonts w:ascii="宋体" w:eastAsia="宋体" w:hAnsi="宋体" w:cs="宋体" w:hint="eastAsia"/>
          <w:b/>
          <w:bCs/>
          <w:kern w:val="0"/>
          <w:szCs w:val="24"/>
        </w:rPr>
        <w:t>3.4 投标</w:t>
      </w:r>
      <w:r w:rsidR="002F3777" w:rsidRPr="006D1B39">
        <w:rPr>
          <w:rFonts w:ascii="宋体" w:eastAsia="宋体" w:hAnsi="宋体" w:cs="宋体" w:hint="eastAsia"/>
          <w:b/>
          <w:bCs/>
          <w:kern w:val="0"/>
          <w:szCs w:val="24"/>
        </w:rPr>
        <w:t>担保</w:t>
      </w:r>
    </w:p>
    <w:p w:rsidR="002E3926" w:rsidRPr="006D1B39" w:rsidRDefault="00B66F45">
      <w:pPr>
        <w:autoSpaceDE w:val="0"/>
        <w:autoSpaceDN w:val="0"/>
        <w:spacing w:line="400" w:lineRule="exact"/>
        <w:jc w:val="left"/>
        <w:rPr>
          <w:rFonts w:ascii="宋体" w:eastAsia="宋体" w:hAnsi="宋体" w:cs="宋体"/>
          <w:szCs w:val="24"/>
        </w:rPr>
      </w:pPr>
      <w:r w:rsidRPr="006D1B39">
        <w:rPr>
          <w:rFonts w:ascii="宋体" w:eastAsia="宋体" w:hAnsi="宋体" w:cs="宋体" w:hint="eastAsia"/>
          <w:szCs w:val="24"/>
        </w:rPr>
        <w:t>投标保证金缴纳及退还</w:t>
      </w:r>
    </w:p>
    <w:p w:rsidR="002E3926" w:rsidRPr="006D1B39" w:rsidRDefault="00B66F45">
      <w:pPr>
        <w:autoSpaceDE w:val="0"/>
        <w:autoSpaceDN w:val="0"/>
        <w:spacing w:line="400" w:lineRule="exact"/>
        <w:jc w:val="left"/>
        <w:rPr>
          <w:rFonts w:ascii="宋体" w:eastAsia="宋体" w:hAnsi="宋体" w:cs="宋体"/>
          <w:szCs w:val="24"/>
        </w:rPr>
      </w:pPr>
      <w:r w:rsidRPr="006D1B39">
        <w:rPr>
          <w:rFonts w:ascii="宋体" w:eastAsia="宋体" w:hAnsi="宋体" w:cs="宋体" w:hint="eastAsia"/>
          <w:szCs w:val="24"/>
        </w:rPr>
        <w:t>3.4.1、投标</w:t>
      </w:r>
      <w:r w:rsidR="002F3777" w:rsidRPr="006D1B39">
        <w:rPr>
          <w:rFonts w:ascii="宋体" w:eastAsia="宋体" w:hAnsi="宋体" w:cs="宋体" w:hint="eastAsia"/>
          <w:szCs w:val="24"/>
        </w:rPr>
        <w:t>保证金</w:t>
      </w:r>
      <w:r w:rsidRPr="006D1B39">
        <w:rPr>
          <w:rFonts w:ascii="宋体" w:eastAsia="宋体" w:hAnsi="宋体" w:cs="宋体" w:hint="eastAsia"/>
          <w:szCs w:val="24"/>
        </w:rPr>
        <w:t>递交截止时间及金额见投标人须知前附表。</w:t>
      </w:r>
    </w:p>
    <w:p w:rsidR="002E3926" w:rsidRDefault="00B66F45">
      <w:pPr>
        <w:autoSpaceDE w:val="0"/>
        <w:autoSpaceDN w:val="0"/>
        <w:spacing w:line="400" w:lineRule="exact"/>
        <w:jc w:val="left"/>
        <w:rPr>
          <w:rFonts w:ascii="宋体" w:eastAsia="宋体" w:hAnsi="宋体" w:cs="宋体"/>
          <w:szCs w:val="24"/>
        </w:rPr>
      </w:pPr>
      <w:r w:rsidRPr="006D1B39">
        <w:rPr>
          <w:rFonts w:ascii="宋体" w:eastAsia="宋体" w:hAnsi="宋体" w:cs="宋体" w:hint="eastAsia"/>
          <w:szCs w:val="24"/>
        </w:rPr>
        <w:t>3.4.2、投标保证金缴纳方</w:t>
      </w:r>
      <w:r>
        <w:rPr>
          <w:rFonts w:ascii="宋体" w:eastAsia="宋体" w:hAnsi="宋体" w:cs="宋体" w:hint="eastAsia"/>
          <w:szCs w:val="24"/>
        </w:rPr>
        <w:t>式：银行转账、银行电汇（均需从投标人的基本账户汇出），不接受以现金方式缴纳的投标</w:t>
      </w:r>
      <w:r w:rsidR="002F3777">
        <w:rPr>
          <w:rFonts w:ascii="宋体" w:eastAsia="宋体" w:hAnsi="宋体" w:cs="宋体" w:hint="eastAsia"/>
          <w:szCs w:val="24"/>
        </w:rPr>
        <w:t>保证金</w:t>
      </w:r>
      <w:r>
        <w:rPr>
          <w:rFonts w:ascii="宋体" w:eastAsia="宋体" w:hAnsi="宋体" w:cs="宋体" w:hint="eastAsia"/>
          <w:szCs w:val="24"/>
        </w:rPr>
        <w:t>。凡以现金方式缴纳投标</w:t>
      </w:r>
      <w:r w:rsidR="002F3777">
        <w:rPr>
          <w:rFonts w:ascii="宋体" w:eastAsia="宋体" w:hAnsi="宋体" w:cs="宋体" w:hint="eastAsia"/>
          <w:szCs w:val="24"/>
        </w:rPr>
        <w:t>保证金</w:t>
      </w:r>
      <w:r>
        <w:rPr>
          <w:rFonts w:ascii="宋体" w:eastAsia="宋体" w:hAnsi="宋体" w:cs="宋体" w:hint="eastAsia"/>
          <w:szCs w:val="24"/>
        </w:rPr>
        <w:t>而影响其投标结果的，由投标人自行负责。</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w:t>
      </w:r>
      <w:r w:rsidR="002F3777">
        <w:rPr>
          <w:rFonts w:ascii="宋体" w:eastAsia="宋体" w:hAnsi="宋体" w:cs="宋体" w:hint="eastAsia"/>
          <w:szCs w:val="24"/>
        </w:rPr>
        <w:t>保证金</w:t>
      </w:r>
      <w:r>
        <w:rPr>
          <w:rFonts w:ascii="宋体" w:eastAsia="宋体" w:hAnsi="宋体" w:cs="宋体" w:hint="eastAsia"/>
          <w:szCs w:val="24"/>
        </w:rPr>
        <w:t>缴纳说明单”，获取缴费说明单，根据每个标段的缴纳说明单在缴纳截止时间前缴纳；</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w:t>
      </w:r>
      <w:r w:rsidR="002F3777">
        <w:rPr>
          <w:rFonts w:ascii="宋体" w:eastAsia="宋体" w:hAnsi="宋体" w:cs="宋体" w:hint="eastAsia"/>
          <w:szCs w:val="24"/>
        </w:rPr>
        <w:t>保证金</w:t>
      </w:r>
      <w:r>
        <w:rPr>
          <w:rFonts w:ascii="宋体" w:eastAsia="宋体" w:hAnsi="宋体" w:cs="宋体" w:hint="eastAsia"/>
          <w:szCs w:val="24"/>
        </w:rPr>
        <w:t>绑定”→“绑定”进行投标</w:t>
      </w:r>
      <w:r w:rsidR="002F3777">
        <w:rPr>
          <w:rFonts w:ascii="宋体" w:eastAsia="宋体" w:hAnsi="宋体" w:cs="宋体" w:hint="eastAsia"/>
          <w:szCs w:val="24"/>
        </w:rPr>
        <w:t>保证金</w:t>
      </w:r>
      <w:r>
        <w:rPr>
          <w:rFonts w:ascii="宋体" w:eastAsia="宋体" w:hAnsi="宋体" w:cs="宋体" w:hint="eastAsia"/>
          <w:szCs w:val="24"/>
        </w:rPr>
        <w:t>绑定。</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w:t>
      </w:r>
      <w:r w:rsidR="002F3777">
        <w:rPr>
          <w:rFonts w:ascii="宋体" w:eastAsia="宋体" w:hAnsi="宋体" w:cs="宋体" w:hint="eastAsia"/>
          <w:szCs w:val="24"/>
        </w:rPr>
        <w:t>保证金</w:t>
      </w:r>
      <w:r>
        <w:rPr>
          <w:rFonts w:ascii="宋体" w:eastAsia="宋体" w:hAnsi="宋体" w:cs="宋体" w:hint="eastAsia"/>
          <w:szCs w:val="24"/>
        </w:rPr>
        <w:t>缴纳说明单”内容缴纳、成功绑定投标</w:t>
      </w:r>
      <w:r w:rsidR="002F3777">
        <w:rPr>
          <w:rFonts w:ascii="宋体" w:eastAsia="宋体" w:hAnsi="宋体" w:cs="宋体" w:hint="eastAsia"/>
          <w:szCs w:val="24"/>
        </w:rPr>
        <w:t>保证金</w:t>
      </w:r>
      <w:r>
        <w:rPr>
          <w:rFonts w:ascii="宋体" w:eastAsia="宋体" w:hAnsi="宋体" w:cs="宋体" w:hint="eastAsia"/>
          <w:szCs w:val="24"/>
        </w:rPr>
        <w:t>。未绑定标段的投标</w:t>
      </w:r>
      <w:r w:rsidR="002F3777">
        <w:rPr>
          <w:rFonts w:ascii="宋体" w:eastAsia="宋体" w:hAnsi="宋体" w:cs="宋体" w:hint="eastAsia"/>
          <w:szCs w:val="24"/>
        </w:rPr>
        <w:t>保证金</w:t>
      </w:r>
      <w:r>
        <w:rPr>
          <w:rFonts w:ascii="宋体" w:eastAsia="宋体" w:hAnsi="宋体" w:cs="宋体" w:hint="eastAsia"/>
          <w:szCs w:val="24"/>
        </w:rPr>
        <w:t>，视为未按时交纳。并将缴纳凭证“长葛市公共资源交易中心</w:t>
      </w:r>
      <w:r w:rsidR="002F3777">
        <w:rPr>
          <w:rFonts w:ascii="宋体" w:eastAsia="宋体" w:hAnsi="宋体" w:cs="宋体" w:hint="eastAsia"/>
          <w:szCs w:val="24"/>
        </w:rPr>
        <w:t>保证金</w:t>
      </w:r>
      <w:r>
        <w:rPr>
          <w:rFonts w:ascii="宋体" w:eastAsia="宋体" w:hAnsi="宋体" w:cs="宋体" w:hint="eastAsia"/>
          <w:szCs w:val="24"/>
        </w:rPr>
        <w:t>缴纳回执”附于投标文件中，同时在开标现场提供一份，以备查询。</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w:t>
      </w:r>
      <w:r w:rsidR="002F3777">
        <w:rPr>
          <w:rFonts w:ascii="宋体" w:eastAsia="宋体" w:hAnsi="宋体" w:cs="宋体" w:hint="eastAsia"/>
          <w:szCs w:val="24"/>
        </w:rPr>
        <w:t>保证金</w:t>
      </w:r>
      <w:r>
        <w:rPr>
          <w:rFonts w:ascii="宋体" w:eastAsia="宋体" w:hAnsi="宋体" w:cs="宋体" w:hint="eastAsia"/>
          <w:szCs w:val="24"/>
        </w:rPr>
        <w:t>无效，由投标人自行负责。</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w:t>
      </w:r>
      <w:r w:rsidR="002F3777">
        <w:rPr>
          <w:rFonts w:ascii="宋体" w:eastAsia="宋体" w:hAnsi="宋体" w:cs="宋体" w:hint="eastAsia"/>
          <w:szCs w:val="24"/>
        </w:rPr>
        <w:t>保证金</w:t>
      </w:r>
      <w:r>
        <w:rPr>
          <w:rFonts w:ascii="宋体" w:eastAsia="宋体" w:hAnsi="宋体" w:cs="宋体" w:hint="eastAsia"/>
          <w:szCs w:val="24"/>
        </w:rPr>
        <w:t>未从投标人的基本账户转出；</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w:t>
      </w:r>
      <w:r w:rsidR="002F3777">
        <w:rPr>
          <w:rFonts w:ascii="宋体" w:eastAsia="宋体" w:hAnsi="宋体" w:cs="宋体" w:hint="eastAsia"/>
          <w:szCs w:val="24"/>
        </w:rPr>
        <w:t>保证金</w:t>
      </w:r>
      <w:r>
        <w:rPr>
          <w:rFonts w:ascii="宋体" w:eastAsia="宋体" w:hAnsi="宋体" w:cs="宋体" w:hint="eastAsia"/>
          <w:szCs w:val="24"/>
        </w:rPr>
        <w:t>未按照招标文件划分的标段转账。</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sidR="002F3777">
        <w:rPr>
          <w:rFonts w:ascii="宋体" w:eastAsia="宋体" w:hAnsi="宋体" w:cs="宋体" w:hint="eastAsia"/>
          <w:szCs w:val="24"/>
        </w:rPr>
        <w:t>保证金</w:t>
      </w:r>
      <w:r>
        <w:rPr>
          <w:rFonts w:ascii="宋体" w:eastAsia="宋体" w:hAnsi="宋体" w:cs="宋体" w:hint="eastAsia"/>
          <w:szCs w:val="24"/>
        </w:rPr>
        <w:t>缴纳绑定操作指南》获取方法：</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登录《全国公共资源交易平台（河南省·许昌市）》系统-组件下载-《</w:t>
      </w:r>
      <w:r w:rsidR="002F3777">
        <w:rPr>
          <w:rFonts w:ascii="宋体" w:eastAsia="宋体" w:hAnsi="宋体" w:cs="宋体" w:hint="eastAsia"/>
          <w:szCs w:val="24"/>
        </w:rPr>
        <w:t>保证金</w:t>
      </w:r>
      <w:r>
        <w:rPr>
          <w:rFonts w:ascii="宋体" w:eastAsia="宋体" w:hAnsi="宋体" w:cs="宋体" w:hint="eastAsia"/>
          <w:szCs w:val="24"/>
        </w:rPr>
        <w:t>缴纳绑定操作指南》。</w:t>
      </w:r>
    </w:p>
    <w:p w:rsidR="002E3926" w:rsidRDefault="002F3777">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w:t>
      </w:r>
      <w:r w:rsidR="00B66F45">
        <w:rPr>
          <w:rFonts w:ascii="宋体" w:eastAsia="宋体" w:hAnsi="宋体" w:cs="宋体" w:hint="eastAsia"/>
          <w:szCs w:val="24"/>
        </w:rPr>
        <w:t>缴纳绑定问题咨询电话:0374-2961598</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w:t>
      </w:r>
      <w:r>
        <w:rPr>
          <w:rFonts w:ascii="宋体" w:eastAsia="宋体" w:hAnsi="宋体" w:cs="宋体" w:hint="eastAsia"/>
          <w:szCs w:val="24"/>
        </w:rPr>
        <w:lastRenderedPageBreak/>
        <w:t>须在投标</w:t>
      </w:r>
      <w:r w:rsidR="002F3777">
        <w:rPr>
          <w:rFonts w:ascii="宋体" w:eastAsia="宋体" w:hAnsi="宋体" w:cs="宋体" w:hint="eastAsia"/>
          <w:szCs w:val="24"/>
        </w:rPr>
        <w:t>保证金</w:t>
      </w:r>
      <w:r>
        <w:rPr>
          <w:rFonts w:ascii="宋体" w:eastAsia="宋体" w:hAnsi="宋体" w:cs="宋体" w:hint="eastAsia"/>
          <w:szCs w:val="24"/>
        </w:rPr>
        <w:t>缴纳前办理变更手续。</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sidR="002F3777">
        <w:rPr>
          <w:rFonts w:ascii="宋体" w:eastAsia="宋体" w:hAnsi="宋体" w:cs="宋体" w:hint="eastAsia"/>
          <w:szCs w:val="24"/>
        </w:rPr>
        <w:t>保证金</w:t>
      </w:r>
      <w:r>
        <w:rPr>
          <w:rFonts w:ascii="宋体" w:eastAsia="宋体" w:hAnsi="宋体" w:cs="宋体" w:hint="eastAsia"/>
          <w:szCs w:val="24"/>
        </w:rPr>
        <w:t>。</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w:t>
      </w:r>
      <w:r w:rsidR="002F3777">
        <w:rPr>
          <w:rFonts w:ascii="宋体" w:eastAsia="宋体" w:hAnsi="宋体" w:cs="宋体" w:hint="eastAsia"/>
          <w:szCs w:val="24"/>
        </w:rPr>
        <w:t>保证金</w:t>
      </w:r>
      <w:r>
        <w:rPr>
          <w:rFonts w:ascii="宋体" w:eastAsia="宋体" w:hAnsi="宋体" w:cs="宋体" w:hint="eastAsia"/>
          <w:szCs w:val="24"/>
        </w:rPr>
        <w:t>、滞留三年以上的，投标</w:t>
      </w:r>
      <w:r w:rsidR="002F3777">
        <w:rPr>
          <w:rFonts w:ascii="宋体" w:eastAsia="宋体" w:hAnsi="宋体" w:cs="宋体" w:hint="eastAsia"/>
          <w:szCs w:val="24"/>
        </w:rPr>
        <w:t>保证金</w:t>
      </w:r>
      <w:r>
        <w:rPr>
          <w:rFonts w:ascii="宋体" w:eastAsia="宋体" w:hAnsi="宋体" w:cs="宋体" w:hint="eastAsia"/>
          <w:szCs w:val="24"/>
        </w:rPr>
        <w:t>上缴同级国库。</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w:t>
      </w:r>
      <w:r w:rsidR="002F3777">
        <w:rPr>
          <w:rFonts w:ascii="宋体" w:eastAsia="宋体" w:hAnsi="宋体" w:cs="宋体" w:hint="eastAsia"/>
          <w:szCs w:val="24"/>
        </w:rPr>
        <w:t>保证金</w:t>
      </w:r>
      <w:r>
        <w:rPr>
          <w:rFonts w:ascii="宋体" w:eastAsia="宋体" w:hAnsi="宋体" w:cs="宋体" w:hint="eastAsia"/>
          <w:szCs w:val="24"/>
        </w:rPr>
        <w:t>的退还：</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w:t>
      </w:r>
      <w:r w:rsidR="002F3777">
        <w:rPr>
          <w:rFonts w:ascii="宋体" w:eastAsia="宋体" w:hAnsi="宋体" w:cs="宋体" w:hint="eastAsia"/>
          <w:szCs w:val="24"/>
        </w:rPr>
        <w:t>保证金</w:t>
      </w:r>
      <w:r>
        <w:rPr>
          <w:rFonts w:ascii="宋体" w:eastAsia="宋体" w:hAnsi="宋体" w:cs="宋体" w:hint="eastAsia"/>
          <w:szCs w:val="24"/>
        </w:rPr>
        <w:t>及银行同期存款利息；在书面合同签订后5日内向中标人（携带其中标通知书和合同原件）和其他中标候选人退还投标</w:t>
      </w:r>
      <w:r w:rsidR="002F3777">
        <w:rPr>
          <w:rFonts w:ascii="宋体" w:eastAsia="宋体" w:hAnsi="宋体" w:cs="宋体" w:hint="eastAsia"/>
          <w:szCs w:val="24"/>
        </w:rPr>
        <w:t>保证金</w:t>
      </w:r>
      <w:r>
        <w:rPr>
          <w:rFonts w:ascii="宋体" w:eastAsia="宋体" w:hAnsi="宋体" w:cs="宋体" w:hint="eastAsia"/>
          <w:szCs w:val="24"/>
        </w:rPr>
        <w:t>及银行同期存款利息。</w:t>
      </w:r>
    </w:p>
    <w:p w:rsidR="002E3926" w:rsidRDefault="00B66F45">
      <w:pPr>
        <w:tabs>
          <w:tab w:val="left" w:pos="2953"/>
        </w:tabs>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电话：</w:t>
      </w:r>
      <w:r>
        <w:rPr>
          <w:rFonts w:ascii="宋体" w:eastAsia="宋体" w:hAnsi="宋体" w:cs="宋体"/>
          <w:b/>
          <w:bCs/>
          <w:sz w:val="22"/>
          <w:szCs w:val="28"/>
          <w:u w:val="single"/>
        </w:rPr>
        <w:t>0374-6189526</w:t>
      </w:r>
      <w:r>
        <w:rPr>
          <w:rFonts w:ascii="宋体" w:eastAsia="宋体" w:hAnsi="宋体" w:cs="宋体" w:hint="eastAsia"/>
          <w:b/>
          <w:bCs/>
          <w:sz w:val="22"/>
          <w:szCs w:val="28"/>
        </w:rPr>
        <w:tab/>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w:t>
      </w:r>
      <w:r w:rsidR="002F3777">
        <w:rPr>
          <w:rFonts w:ascii="宋体" w:eastAsia="宋体" w:hAnsi="宋体" w:cs="宋体" w:hint="eastAsia"/>
          <w:szCs w:val="24"/>
        </w:rPr>
        <w:t>保证金</w:t>
      </w:r>
      <w:r>
        <w:rPr>
          <w:rFonts w:ascii="宋体" w:eastAsia="宋体" w:hAnsi="宋体" w:cs="宋体" w:hint="eastAsia"/>
          <w:szCs w:val="24"/>
        </w:rPr>
        <w:t>及银行同期活期存款利息。</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w:t>
      </w:r>
      <w:r w:rsidR="002F3777">
        <w:rPr>
          <w:rFonts w:ascii="宋体" w:eastAsia="宋体" w:hAnsi="宋体" w:cs="宋体" w:hint="eastAsia"/>
          <w:szCs w:val="24"/>
        </w:rPr>
        <w:t>保证金</w:t>
      </w:r>
      <w:r>
        <w:rPr>
          <w:rFonts w:ascii="宋体" w:eastAsia="宋体" w:hAnsi="宋体" w:cs="宋体" w:hint="eastAsia"/>
          <w:szCs w:val="24"/>
        </w:rPr>
        <w:t>及银行同期活期存利息。</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w:t>
      </w:r>
      <w:r w:rsidR="002F3777">
        <w:rPr>
          <w:rFonts w:ascii="宋体" w:eastAsia="宋体" w:hAnsi="宋体" w:cs="宋体" w:hint="eastAsia"/>
          <w:szCs w:val="24"/>
        </w:rPr>
        <w:t>保证金</w:t>
      </w:r>
      <w:r>
        <w:rPr>
          <w:rFonts w:ascii="宋体" w:eastAsia="宋体" w:hAnsi="宋体" w:cs="宋体" w:hint="eastAsia"/>
          <w:szCs w:val="24"/>
        </w:rPr>
        <w:t>暂停退还。</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w:t>
      </w:r>
      <w:r w:rsidR="002F3777">
        <w:rPr>
          <w:rFonts w:ascii="宋体" w:eastAsia="宋体" w:hAnsi="宋体" w:cs="宋体" w:hint="eastAsia"/>
          <w:szCs w:val="24"/>
        </w:rPr>
        <w:t>保证金</w:t>
      </w:r>
      <w:r>
        <w:rPr>
          <w:rFonts w:ascii="宋体" w:eastAsia="宋体" w:hAnsi="宋体" w:cs="宋体" w:hint="eastAsia"/>
          <w:szCs w:val="24"/>
        </w:rPr>
        <w:t>暂不退还，待行政监督部门对相关情况处置后，按照有关规定办理。</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w:t>
      </w:r>
      <w:r w:rsidR="002F3777">
        <w:rPr>
          <w:rFonts w:ascii="宋体" w:eastAsia="宋体" w:hAnsi="宋体" w:cs="宋体" w:hint="eastAsia"/>
          <w:szCs w:val="24"/>
        </w:rPr>
        <w:t>保证金</w:t>
      </w:r>
      <w:r>
        <w:rPr>
          <w:rFonts w:ascii="宋体" w:eastAsia="宋体" w:hAnsi="宋体" w:cs="宋体" w:hint="eastAsia"/>
          <w:szCs w:val="24"/>
        </w:rPr>
        <w:t>、滞留三年以上的，投标（竞买）</w:t>
      </w:r>
      <w:r w:rsidR="002F3777">
        <w:rPr>
          <w:rFonts w:ascii="宋体" w:eastAsia="宋体" w:hAnsi="宋体" w:cs="宋体" w:hint="eastAsia"/>
          <w:szCs w:val="24"/>
        </w:rPr>
        <w:t>保证金</w:t>
      </w:r>
      <w:r>
        <w:rPr>
          <w:rFonts w:ascii="宋体" w:eastAsia="宋体" w:hAnsi="宋体" w:cs="宋体" w:hint="eastAsia"/>
          <w:szCs w:val="24"/>
        </w:rPr>
        <w:t>上缴同级国库。</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w:t>
      </w:r>
      <w:r w:rsidR="002F3777">
        <w:rPr>
          <w:rFonts w:ascii="宋体" w:eastAsia="宋体" w:hAnsi="宋体" w:cs="宋体" w:hint="eastAsia"/>
          <w:szCs w:val="24"/>
        </w:rPr>
        <w:t>保证金</w:t>
      </w:r>
      <w:r>
        <w:rPr>
          <w:rFonts w:ascii="宋体" w:eastAsia="宋体" w:hAnsi="宋体" w:cs="宋体" w:hint="eastAsia"/>
          <w:szCs w:val="24"/>
        </w:rPr>
        <w:t>，除另有规定外，一般以转账方式一次性退还至投标</w:t>
      </w:r>
      <w:r w:rsidR="002F3777">
        <w:rPr>
          <w:rFonts w:ascii="宋体" w:eastAsia="宋体" w:hAnsi="宋体" w:cs="宋体" w:hint="eastAsia"/>
          <w:szCs w:val="24"/>
        </w:rPr>
        <w:t>保证金</w:t>
      </w:r>
      <w:r>
        <w:rPr>
          <w:rFonts w:ascii="宋体" w:eastAsia="宋体" w:hAnsi="宋体" w:cs="宋体" w:hint="eastAsia"/>
          <w:szCs w:val="24"/>
        </w:rPr>
        <w:t>的原提交账户。</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w:t>
      </w:r>
      <w:r w:rsidR="002F3777">
        <w:rPr>
          <w:rFonts w:ascii="宋体" w:eastAsia="宋体" w:hAnsi="宋体" w:cs="宋体" w:hint="eastAsia"/>
          <w:szCs w:val="24"/>
        </w:rPr>
        <w:t>保证金</w:t>
      </w:r>
      <w:r>
        <w:rPr>
          <w:rFonts w:ascii="宋体" w:eastAsia="宋体" w:hAnsi="宋体" w:cs="宋体" w:hint="eastAsia"/>
          <w:szCs w:val="24"/>
        </w:rPr>
        <w:t>的，投标人须提供原账户开户银行相关证明及新开账户开户许可证，到长葛市公共资源交易中心业务受理部办理退款手续（长葛市葛天大道东段商务区6号楼4楼406室）。</w:t>
      </w:r>
    </w:p>
    <w:p w:rsidR="002E3926" w:rsidRDefault="00B66F45">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szCs w:val="24"/>
        </w:rPr>
        <w:t>0374-61</w:t>
      </w:r>
      <w:r>
        <w:rPr>
          <w:rFonts w:ascii="宋体" w:eastAsia="宋体" w:hAnsi="宋体" w:cs="宋体" w:hint="eastAsia"/>
          <w:szCs w:val="24"/>
        </w:rPr>
        <w:t>75225。</w:t>
      </w:r>
    </w:p>
    <w:p w:rsidR="002E3926" w:rsidRDefault="00B66F45">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w:t>
      </w:r>
      <w:r w:rsidR="002F3777">
        <w:rPr>
          <w:rFonts w:ascii="宋体" w:eastAsia="宋体" w:hAnsi="宋体" w:cs="宋体" w:hint="eastAsia"/>
          <w:b/>
          <w:bCs/>
          <w:sz w:val="22"/>
          <w:szCs w:val="28"/>
        </w:rPr>
        <w:t>保证金</w:t>
      </w:r>
      <w:r>
        <w:rPr>
          <w:rFonts w:ascii="宋体" w:eastAsia="宋体" w:hAnsi="宋体" w:cs="宋体" w:hint="eastAsia"/>
          <w:b/>
          <w:bCs/>
          <w:sz w:val="22"/>
          <w:szCs w:val="28"/>
        </w:rPr>
        <w:t>不予退还：</w:t>
      </w:r>
    </w:p>
    <w:p w:rsidR="002E3926" w:rsidRDefault="00B66F45">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3.4.10.1 中标人无正当理由不与招标人订立合同，在签订合同时向招标人提出附加条件，或者不按照招标文件要求提交履约</w:t>
      </w:r>
      <w:r w:rsidR="002F3777">
        <w:rPr>
          <w:rFonts w:ascii="宋体" w:eastAsia="宋体" w:hAnsi="宋体" w:cs="宋体" w:hint="eastAsia"/>
          <w:b/>
          <w:bCs/>
          <w:sz w:val="22"/>
          <w:szCs w:val="28"/>
        </w:rPr>
        <w:t>保证金</w:t>
      </w:r>
      <w:r>
        <w:rPr>
          <w:rFonts w:ascii="宋体" w:eastAsia="宋体" w:hAnsi="宋体" w:cs="宋体" w:hint="eastAsia"/>
          <w:b/>
          <w:bCs/>
          <w:sz w:val="22"/>
          <w:szCs w:val="28"/>
        </w:rPr>
        <w:t>的，取消其中标资格，投标</w:t>
      </w:r>
      <w:r w:rsidR="002F3777">
        <w:rPr>
          <w:rFonts w:ascii="宋体" w:eastAsia="宋体" w:hAnsi="宋体" w:cs="宋体" w:hint="eastAsia"/>
          <w:b/>
          <w:bCs/>
          <w:sz w:val="22"/>
          <w:szCs w:val="28"/>
        </w:rPr>
        <w:t>保证金</w:t>
      </w:r>
      <w:r>
        <w:rPr>
          <w:rFonts w:ascii="宋体" w:eastAsia="宋体" w:hAnsi="宋体" w:cs="宋体" w:hint="eastAsia"/>
          <w:b/>
          <w:bCs/>
          <w:sz w:val="22"/>
          <w:szCs w:val="28"/>
        </w:rPr>
        <w:t xml:space="preserve">不予退还。 </w:t>
      </w:r>
    </w:p>
    <w:p w:rsidR="002E3926" w:rsidRDefault="00B66F45">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w:t>
      </w:r>
      <w:r w:rsidR="002F3777">
        <w:rPr>
          <w:rFonts w:ascii="宋体" w:eastAsia="宋体" w:hAnsi="宋体" w:cs="宋体" w:hint="eastAsia"/>
          <w:b/>
          <w:bCs/>
          <w:sz w:val="22"/>
          <w:szCs w:val="28"/>
        </w:rPr>
        <w:t>保证金</w:t>
      </w:r>
      <w:r>
        <w:rPr>
          <w:rFonts w:ascii="宋体" w:eastAsia="宋体" w:hAnsi="宋体" w:cs="宋体" w:hint="eastAsia"/>
          <w:b/>
          <w:bCs/>
          <w:sz w:val="22"/>
          <w:szCs w:val="28"/>
        </w:rPr>
        <w:t>暂不退还，待行政监督部门对相关情况处置后，按照有关规定办理。</w:t>
      </w:r>
    </w:p>
    <w:p w:rsidR="002E3926" w:rsidRDefault="00B66F45">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w:t>
      </w:r>
      <w:r w:rsidR="002F3777">
        <w:rPr>
          <w:rFonts w:ascii="宋体" w:eastAsia="宋体" w:hAnsi="宋体" w:cs="宋体" w:hint="eastAsia"/>
          <w:b/>
          <w:bCs/>
          <w:sz w:val="22"/>
          <w:szCs w:val="28"/>
        </w:rPr>
        <w:t>保证金</w:t>
      </w:r>
      <w:r>
        <w:rPr>
          <w:rFonts w:ascii="宋体" w:eastAsia="宋体" w:hAnsi="宋体" w:cs="宋体" w:hint="eastAsia"/>
          <w:b/>
          <w:bCs/>
          <w:sz w:val="22"/>
          <w:szCs w:val="28"/>
        </w:rPr>
        <w:t>交纳至同一标段相同子账号的，</w:t>
      </w:r>
      <w:r w:rsidR="002F3777">
        <w:rPr>
          <w:rFonts w:ascii="宋体" w:eastAsia="宋体" w:hAnsi="宋体" w:cs="宋体" w:hint="eastAsia"/>
          <w:b/>
          <w:bCs/>
          <w:sz w:val="22"/>
          <w:szCs w:val="28"/>
        </w:rPr>
        <w:t>保证金</w:t>
      </w:r>
      <w:r>
        <w:rPr>
          <w:rFonts w:ascii="宋体" w:eastAsia="宋体" w:hAnsi="宋体" w:cs="宋体" w:hint="eastAsia"/>
          <w:b/>
          <w:bCs/>
          <w:sz w:val="22"/>
          <w:szCs w:val="28"/>
        </w:rPr>
        <w:t>暂不予退还，并依照《许昌市公共资源交易当事人不良行为管理暂行办法》（许公管委〔2017〕1号）规定，进行调查、认定、记录、公示、公告。对涉嫌串通投标等违规行为的，移交有关部门进行查处。经调查核实后，按有关规定处理。不予退还的</w:t>
      </w:r>
      <w:r w:rsidR="002F3777">
        <w:rPr>
          <w:rFonts w:ascii="宋体" w:eastAsia="宋体" w:hAnsi="宋体" w:cs="宋体" w:hint="eastAsia"/>
          <w:b/>
          <w:bCs/>
          <w:sz w:val="22"/>
          <w:szCs w:val="28"/>
        </w:rPr>
        <w:t>保证金</w:t>
      </w:r>
      <w:r>
        <w:rPr>
          <w:rFonts w:ascii="宋体" w:eastAsia="宋体" w:hAnsi="宋体" w:cs="宋体" w:hint="eastAsia"/>
          <w:b/>
          <w:bCs/>
          <w:sz w:val="22"/>
          <w:szCs w:val="28"/>
        </w:rPr>
        <w:t>上缴国库。</w:t>
      </w:r>
    </w:p>
    <w:p w:rsidR="002E3926" w:rsidRDefault="00B66F45">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lastRenderedPageBreak/>
        <w:t>3.4.10.4 相关法律、法规规定不予退还的其它情形。</w:t>
      </w:r>
    </w:p>
    <w:p w:rsidR="002E3926" w:rsidRDefault="00B66F45">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3.5 资格审查资料</w:t>
      </w:r>
    </w:p>
    <w:p w:rsidR="002E3926" w:rsidRDefault="00B66F45">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2E3926" w:rsidRDefault="00B66F45">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2E3926" w:rsidRDefault="00B66F45">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2E3926" w:rsidRDefault="00B66F45">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2E3926" w:rsidRDefault="00B66F45">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2E3926" w:rsidRDefault="00B66F45">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2E3926" w:rsidRDefault="00B66F45">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2E3926" w:rsidRDefault="00B66F45">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2E3926" w:rsidRDefault="00B66F45">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2E3926" w:rsidRDefault="00B66F45">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 投标</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2E3926" w:rsidRDefault="00B66F45">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2E3926" w:rsidRDefault="00B66F45">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4.1.2 投标文件的封套上应写明的其他内容见投标人须知前附表。</w:t>
      </w:r>
    </w:p>
    <w:p w:rsidR="002E3926" w:rsidRDefault="00B66F45">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4.1.3 使用电子介质存储的投标文件应单独密封，封套上写明“投标人名称、项目名称、标段，在</w:t>
      </w:r>
      <w:r>
        <w:rPr>
          <w:rFonts w:ascii="宋体" w:eastAsia="宋体" w:hAnsi="宋体" w:cs="宋体" w:hint="eastAsia"/>
          <w:bCs/>
          <w:kern w:val="0"/>
          <w:szCs w:val="21"/>
          <w:u w:val="single"/>
        </w:rPr>
        <w:t xml:space="preserve">  年  </w:t>
      </w:r>
      <w:r>
        <w:rPr>
          <w:rFonts w:ascii="宋体" w:eastAsia="宋体" w:hAnsi="宋体" w:cs="宋体" w:hint="eastAsia"/>
          <w:bCs/>
          <w:kern w:val="0"/>
          <w:szCs w:val="21"/>
          <w:u w:val="single"/>
        </w:rPr>
        <w:lastRenderedPageBreak/>
        <w:t>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2E3926" w:rsidRDefault="00B66F45">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2E3926" w:rsidRDefault="00B66F45">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2E3926" w:rsidRDefault="00B66F45">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2E3926" w:rsidRDefault="00B66F45">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2E3926" w:rsidRDefault="00B66F45">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2E3926" w:rsidRDefault="00B66F45">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修改的内容为投标文件的组成部分。修改的纸质投标文件应按照本章第3条、第4条规定进行编制、密封、标记和提交，并标明“修改”字样。</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2E3926" w:rsidRDefault="00B66F45">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2E3926" w:rsidRDefault="00B66F45">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招标人在前附表第2.2.1项规定的投标截止时间（开标时间）和投标人须知前附表规定的地点公开开标，并邀请所有投标人准时参加。</w:t>
      </w:r>
    </w:p>
    <w:p w:rsidR="002E3926" w:rsidRDefault="00B66F45">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2E3926" w:rsidRDefault="00B66F45">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w:t>
      </w:r>
      <w:r w:rsidRPr="006D1B39">
        <w:rPr>
          <w:rFonts w:ascii="宋体" w:eastAsia="宋体" w:hAnsi="宋体" w:cs="宋体" w:hint="eastAsia"/>
          <w:szCs w:val="21"/>
        </w:rPr>
        <w:t>人名称和投标</w:t>
      </w:r>
      <w:bookmarkStart w:id="33" w:name="_GoBack"/>
      <w:r w:rsidRPr="006D1B39">
        <w:rPr>
          <w:rFonts w:ascii="宋体" w:eastAsia="宋体" w:hAnsi="宋体" w:cs="宋体" w:hint="eastAsia"/>
          <w:szCs w:val="21"/>
        </w:rPr>
        <w:t>保证金</w:t>
      </w:r>
      <w:bookmarkEnd w:id="33"/>
      <w:r w:rsidRPr="006D1B39">
        <w:rPr>
          <w:rFonts w:ascii="宋体" w:eastAsia="宋体" w:hAnsi="宋体" w:cs="宋体" w:hint="eastAsia"/>
          <w:szCs w:val="21"/>
        </w:rPr>
        <w:t>缴纳情况。</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2E3926" w:rsidRDefault="00B66F45">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2E3926" w:rsidRDefault="00B66F45">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2E3926" w:rsidRDefault="00B66F45">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2E3926" w:rsidRDefault="00B66F45">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E3926" w:rsidRDefault="00B66F45">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6.1.2 评标委员会成员有下列情形之一的，应当回避：</w:t>
      </w:r>
    </w:p>
    <w:p w:rsidR="002E3926" w:rsidRDefault="00B66F45">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2E3926" w:rsidRDefault="00B66F45">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2E3926" w:rsidRDefault="00B66F45">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2E3926" w:rsidRDefault="00B66F45">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w:t>
      </w:r>
      <w:r>
        <w:rPr>
          <w:rFonts w:ascii="宋体" w:eastAsia="宋体" w:hAnsi="宋体" w:cs="宋体" w:hint="eastAsia"/>
          <w:kern w:val="0"/>
          <w:szCs w:val="24"/>
        </w:rPr>
        <w:lastRenderedPageBreak/>
        <w:t>“评标办法”没有规定的方法、评审因素和标准，不作为评标依据。</w:t>
      </w:r>
    </w:p>
    <w:p w:rsidR="002E3926" w:rsidRDefault="00B66F45">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2E3926" w:rsidRDefault="00B66F45">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w:t>
      </w:r>
      <w:r w:rsidR="006D1B39">
        <w:rPr>
          <w:rFonts w:ascii="宋体" w:eastAsia="宋体" w:hAnsi="宋体" w:cs="宋体" w:hint="eastAsia"/>
          <w:b/>
          <w:bCs/>
          <w:kern w:val="0"/>
          <w:szCs w:val="24"/>
        </w:rPr>
        <w:t>担保</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w:t>
      </w:r>
      <w:r w:rsidR="002F3777">
        <w:rPr>
          <w:rFonts w:ascii="宋体" w:eastAsia="宋体" w:hAnsi="宋体" w:cs="宋体" w:hint="eastAsia"/>
          <w:kern w:val="0"/>
          <w:szCs w:val="24"/>
        </w:rPr>
        <w:t>保证金</w:t>
      </w:r>
      <w:r>
        <w:rPr>
          <w:rFonts w:ascii="宋体" w:eastAsia="宋体" w:hAnsi="宋体" w:cs="宋体" w:hint="eastAsia"/>
          <w:kern w:val="0"/>
          <w:szCs w:val="24"/>
        </w:rPr>
        <w:t>的，视为放弃中标，其投标</w:t>
      </w:r>
      <w:r w:rsidR="002F3777">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2F3777">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w:t>
      </w:r>
      <w:r w:rsidR="002F3777">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不予退还，给招标人造成的损失超过履约</w:t>
      </w:r>
      <w:r w:rsidR="002F3777">
        <w:rPr>
          <w:rFonts w:ascii="宋体" w:eastAsia="宋体" w:hAnsi="宋体" w:cs="宋体" w:hint="eastAsia"/>
          <w:kern w:val="0"/>
          <w:szCs w:val="24"/>
        </w:rPr>
        <w:t>保证金</w:t>
      </w:r>
      <w:r>
        <w:rPr>
          <w:rFonts w:ascii="宋体" w:eastAsia="宋体" w:hAnsi="宋体" w:cs="宋体" w:hint="eastAsia"/>
          <w:kern w:val="0"/>
          <w:szCs w:val="24"/>
        </w:rPr>
        <w:t>数额的，还应当对超过部分予以赔偿。</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w:t>
      </w:r>
      <w:r w:rsidR="002F3777">
        <w:rPr>
          <w:rFonts w:ascii="宋体" w:eastAsia="宋体" w:hAnsi="宋体" w:cs="宋体" w:hint="eastAsia"/>
          <w:kern w:val="0"/>
          <w:szCs w:val="24"/>
        </w:rPr>
        <w:t>保证金</w:t>
      </w:r>
      <w:r>
        <w:rPr>
          <w:rFonts w:ascii="宋体" w:eastAsia="宋体" w:hAnsi="宋体" w:cs="宋体" w:hint="eastAsia"/>
          <w:kern w:val="0"/>
          <w:szCs w:val="24"/>
        </w:rPr>
        <w:t>，并承担相应的赔偿责任。</w:t>
      </w:r>
    </w:p>
    <w:p w:rsidR="002E3926" w:rsidRDefault="00B66F45">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7.4 签订合同</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w:t>
      </w:r>
      <w:r w:rsidR="002F3777">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2F3777">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2E3926" w:rsidRDefault="00B66F45">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w:t>
      </w:r>
      <w:r w:rsidR="002F3777">
        <w:rPr>
          <w:rFonts w:ascii="宋体" w:eastAsia="宋体" w:hAnsi="宋体" w:cs="宋体" w:hint="eastAsia"/>
          <w:kern w:val="0"/>
          <w:szCs w:val="24"/>
        </w:rPr>
        <w:t>保证金</w:t>
      </w:r>
      <w:r>
        <w:rPr>
          <w:rFonts w:ascii="宋体" w:eastAsia="宋体" w:hAnsi="宋体" w:cs="宋体" w:hint="eastAsia"/>
          <w:kern w:val="0"/>
          <w:szCs w:val="24"/>
        </w:rPr>
        <w:t>；给中标人造成损失的，还应当赔偿损失。</w:t>
      </w:r>
    </w:p>
    <w:p w:rsidR="002E3926" w:rsidRDefault="00B66F45">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2E3926" w:rsidRDefault="00B66F45">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2E3926" w:rsidRDefault="00B66F45">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重新招标后投标人仍少于3个或者所有投标被否决的，属于必须审批或核准的工程建设项目，经原审批或核准部门批准后不再进行招标。</w:t>
      </w:r>
    </w:p>
    <w:p w:rsidR="002E3926" w:rsidRDefault="00B66F45">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2E3926" w:rsidRDefault="00B66F45">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2E3926" w:rsidRDefault="00B66F45">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E3926" w:rsidRDefault="00B66F45">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w:t>
      </w:r>
      <w:r>
        <w:rPr>
          <w:rFonts w:ascii="宋体" w:eastAsia="宋体" w:hAnsi="宋体" w:cs="宋体" w:hint="eastAsia"/>
          <w:kern w:val="0"/>
          <w:szCs w:val="24"/>
        </w:rPr>
        <w:lastRenderedPageBreak/>
        <w:t>选人的推荐情况以及评标有关的其他情况。在评标活动中，评标委员会成员不得擅离职守，影响评标程序正常进行，不得使用第三章“评标办法”没有规定的评审因素和标准进行评标。</w:t>
      </w:r>
    </w:p>
    <w:p w:rsidR="002E3926" w:rsidRDefault="00B66F45">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E3926" w:rsidRDefault="00B66F45">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2E3926" w:rsidRDefault="00B66F45">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2E3926" w:rsidRDefault="00B66F45">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2E3926" w:rsidRDefault="00B66F45">
      <w:pPr>
        <w:spacing w:line="360" w:lineRule="exact"/>
        <w:rPr>
          <w:rFonts w:ascii="宋体" w:eastAsia="宋体" w:hAnsi="宋体" w:cs="宋体"/>
          <w:szCs w:val="24"/>
        </w:rPr>
      </w:pPr>
      <w:r>
        <w:rPr>
          <w:rFonts w:ascii="宋体" w:eastAsia="宋体" w:hAnsi="宋体" w:cs="宋体" w:hint="eastAsia"/>
          <w:szCs w:val="24"/>
        </w:rPr>
        <w:t>详见前附表。</w:t>
      </w:r>
    </w:p>
    <w:p w:rsidR="002E3926" w:rsidRDefault="00B66F45">
      <w:pPr>
        <w:spacing w:line="360" w:lineRule="auto"/>
        <w:rPr>
          <w:rFonts w:ascii="宋体" w:eastAsia="宋体" w:hAnsi="宋体" w:cs="宋体"/>
          <w:szCs w:val="21"/>
        </w:rPr>
      </w:pPr>
      <w:r>
        <w:rPr>
          <w:rFonts w:ascii="宋体" w:eastAsia="宋体" w:hAnsi="宋体" w:cs="宋体" w:hint="eastAsia"/>
          <w:sz w:val="24"/>
          <w:szCs w:val="24"/>
        </w:rPr>
        <w:br w:type="page"/>
      </w:r>
    </w:p>
    <w:p w:rsidR="002E3926" w:rsidRDefault="002E3926">
      <w:pPr>
        <w:spacing w:line="400" w:lineRule="exact"/>
        <w:rPr>
          <w:rFonts w:ascii="宋体" w:eastAsia="宋体" w:hAnsi="宋体" w:cs="宋体"/>
          <w:sz w:val="24"/>
          <w:szCs w:val="24"/>
        </w:rPr>
      </w:pPr>
    </w:p>
    <w:p w:rsidR="002E3926" w:rsidRDefault="00B66F45">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2E3926" w:rsidRDefault="00B66F45" w:rsidP="00557145">
      <w:pPr>
        <w:spacing w:beforeLines="100" w:afterLines="100" w:line="400" w:lineRule="exact"/>
        <w:jc w:val="center"/>
        <w:rPr>
          <w:rFonts w:ascii="宋体" w:eastAsia="宋体" w:hAnsi="宋体" w:cs="宋体"/>
          <w:sz w:val="28"/>
          <w:szCs w:val="28"/>
        </w:rPr>
      </w:pPr>
      <w:bookmarkStart w:id="34" w:name="_Toc30086_WPSOffice_Level1"/>
      <w:r>
        <w:rPr>
          <w:rFonts w:ascii="宋体" w:eastAsia="宋体" w:hAnsi="宋体" w:cs="宋体" w:hint="eastAsia"/>
          <w:sz w:val="28"/>
          <w:szCs w:val="28"/>
        </w:rPr>
        <w:t>问题澄清通知</w:t>
      </w:r>
      <w:bookmarkEnd w:id="34"/>
    </w:p>
    <w:p w:rsidR="002E3926" w:rsidRDefault="00B66F45">
      <w:pPr>
        <w:spacing w:line="400" w:lineRule="exact"/>
        <w:rPr>
          <w:rFonts w:ascii="宋体" w:eastAsia="宋体" w:hAnsi="宋体" w:cs="宋体"/>
          <w:szCs w:val="24"/>
          <w:u w:val="single"/>
        </w:rPr>
      </w:pPr>
      <w:r>
        <w:rPr>
          <w:rFonts w:ascii="宋体" w:eastAsia="宋体" w:hAnsi="宋体" w:cs="宋体" w:hint="eastAsia"/>
          <w:szCs w:val="24"/>
        </w:rPr>
        <w:t>编号：</w:t>
      </w:r>
    </w:p>
    <w:p w:rsidR="002E3926" w:rsidRDefault="00B66F45">
      <w:pPr>
        <w:spacing w:line="480" w:lineRule="exact"/>
        <w:rPr>
          <w:rFonts w:ascii="宋体" w:eastAsia="宋体" w:hAnsi="宋体" w:cs="宋体"/>
          <w:szCs w:val="24"/>
        </w:rPr>
      </w:pPr>
      <w:r>
        <w:rPr>
          <w:rFonts w:ascii="宋体" w:eastAsia="宋体" w:hAnsi="宋体" w:cs="宋体" w:hint="eastAsia"/>
          <w:szCs w:val="24"/>
        </w:rPr>
        <w:t>（投标人名称）：</w:t>
      </w:r>
    </w:p>
    <w:p w:rsidR="002E3926" w:rsidRDefault="00B66F45">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2E3926" w:rsidRDefault="00B66F45">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2E3926" w:rsidRDefault="00B66F45">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2E3926" w:rsidRDefault="002E3926">
      <w:pPr>
        <w:spacing w:line="480" w:lineRule="exact"/>
        <w:rPr>
          <w:rFonts w:ascii="宋体" w:eastAsia="宋体" w:hAnsi="宋体" w:cs="宋体"/>
          <w:szCs w:val="24"/>
        </w:rPr>
      </w:pPr>
    </w:p>
    <w:p w:rsidR="002E3926" w:rsidRDefault="00B66F45">
      <w:pPr>
        <w:spacing w:line="480" w:lineRule="exact"/>
        <w:rPr>
          <w:rFonts w:ascii="宋体" w:eastAsia="宋体" w:hAnsi="宋体" w:cs="宋体"/>
          <w:szCs w:val="24"/>
        </w:rPr>
      </w:pPr>
      <w:r>
        <w:rPr>
          <w:rFonts w:ascii="宋体" w:eastAsia="宋体" w:hAnsi="宋体" w:cs="宋体" w:hint="eastAsia"/>
          <w:szCs w:val="24"/>
        </w:rPr>
        <w:t>附件：质疑问卷</w:t>
      </w: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2E3926">
      <w:pPr>
        <w:spacing w:line="480" w:lineRule="exact"/>
        <w:rPr>
          <w:rFonts w:ascii="宋体" w:eastAsia="宋体" w:hAnsi="宋体" w:cs="宋体"/>
          <w:szCs w:val="24"/>
          <w:u w:val="single"/>
        </w:rPr>
      </w:pPr>
    </w:p>
    <w:p w:rsidR="002E3926" w:rsidRDefault="00B66F45">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2E3926" w:rsidRDefault="00B66F45">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2E3926" w:rsidRDefault="00B66F45">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2E3926" w:rsidRDefault="002E3926">
      <w:pPr>
        <w:spacing w:line="480" w:lineRule="exact"/>
        <w:jc w:val="left"/>
        <w:rPr>
          <w:rFonts w:ascii="宋体" w:eastAsia="宋体" w:hAnsi="宋体" w:cs="宋体"/>
          <w:sz w:val="24"/>
          <w:szCs w:val="24"/>
        </w:rPr>
      </w:pPr>
    </w:p>
    <w:p w:rsidR="002E3926" w:rsidRDefault="002E3926">
      <w:pPr>
        <w:spacing w:line="480" w:lineRule="exact"/>
        <w:jc w:val="left"/>
        <w:rPr>
          <w:rFonts w:ascii="宋体" w:eastAsia="宋体" w:hAnsi="宋体" w:cs="宋体"/>
          <w:sz w:val="24"/>
          <w:szCs w:val="24"/>
        </w:rPr>
      </w:pPr>
    </w:p>
    <w:p w:rsidR="002E3926" w:rsidRDefault="002E3926">
      <w:pPr>
        <w:spacing w:line="480" w:lineRule="exact"/>
        <w:jc w:val="left"/>
        <w:rPr>
          <w:rFonts w:ascii="宋体" w:eastAsia="宋体" w:hAnsi="宋体" w:cs="宋体"/>
          <w:sz w:val="24"/>
          <w:szCs w:val="24"/>
        </w:rPr>
      </w:pPr>
    </w:p>
    <w:p w:rsidR="002E3926" w:rsidRDefault="002E3926">
      <w:pPr>
        <w:spacing w:line="480" w:lineRule="exact"/>
        <w:jc w:val="left"/>
        <w:rPr>
          <w:rFonts w:ascii="宋体" w:eastAsia="宋体" w:hAnsi="宋体" w:cs="宋体"/>
          <w:sz w:val="24"/>
          <w:szCs w:val="24"/>
        </w:rPr>
      </w:pPr>
    </w:p>
    <w:p w:rsidR="002E3926" w:rsidRDefault="002E3926">
      <w:pPr>
        <w:spacing w:line="480" w:lineRule="exact"/>
        <w:jc w:val="left"/>
        <w:rPr>
          <w:rFonts w:ascii="宋体" w:eastAsia="宋体" w:hAnsi="宋体" w:cs="宋体"/>
          <w:sz w:val="24"/>
          <w:szCs w:val="24"/>
        </w:rPr>
      </w:pPr>
    </w:p>
    <w:p w:rsidR="002E3926" w:rsidRDefault="002E3926">
      <w:pPr>
        <w:spacing w:line="480" w:lineRule="exact"/>
        <w:jc w:val="left"/>
        <w:rPr>
          <w:rFonts w:ascii="宋体" w:eastAsia="宋体" w:hAnsi="宋体" w:cs="宋体"/>
          <w:sz w:val="24"/>
          <w:szCs w:val="24"/>
        </w:rPr>
      </w:pPr>
    </w:p>
    <w:p w:rsidR="002E3926" w:rsidRDefault="00B66F45">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2E3926" w:rsidRDefault="00B66F45" w:rsidP="00557145">
      <w:pPr>
        <w:spacing w:beforeLines="100" w:afterLines="100" w:line="480" w:lineRule="exact"/>
        <w:jc w:val="center"/>
        <w:rPr>
          <w:rFonts w:ascii="宋体" w:eastAsia="宋体" w:hAnsi="宋体" w:cs="宋体"/>
          <w:sz w:val="28"/>
          <w:szCs w:val="28"/>
        </w:rPr>
      </w:pPr>
      <w:bookmarkStart w:id="35" w:name="_Toc31568_WPSOffice_Level1"/>
      <w:r>
        <w:rPr>
          <w:rFonts w:ascii="宋体" w:eastAsia="宋体" w:hAnsi="宋体" w:cs="宋体" w:hint="eastAsia"/>
          <w:sz w:val="28"/>
          <w:szCs w:val="28"/>
        </w:rPr>
        <w:t>问题的澄清、说明或补正</w:t>
      </w:r>
      <w:bookmarkEnd w:id="35"/>
    </w:p>
    <w:p w:rsidR="002E3926" w:rsidRDefault="00B66F45">
      <w:pPr>
        <w:spacing w:line="400" w:lineRule="exact"/>
        <w:rPr>
          <w:rFonts w:ascii="宋体" w:eastAsia="宋体" w:hAnsi="宋体" w:cs="宋体"/>
          <w:szCs w:val="24"/>
          <w:u w:val="single"/>
        </w:rPr>
      </w:pPr>
      <w:r>
        <w:rPr>
          <w:rFonts w:ascii="宋体" w:eastAsia="宋体" w:hAnsi="宋体" w:cs="宋体" w:hint="eastAsia"/>
          <w:szCs w:val="24"/>
        </w:rPr>
        <w:t>编号：</w:t>
      </w:r>
    </w:p>
    <w:p w:rsidR="002E3926" w:rsidRDefault="00B66F45">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2E3926" w:rsidRDefault="00B66F45">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2E3926" w:rsidRDefault="00B66F45">
      <w:pPr>
        <w:spacing w:line="480" w:lineRule="exact"/>
        <w:rPr>
          <w:rFonts w:ascii="宋体" w:eastAsia="宋体" w:hAnsi="宋体" w:cs="宋体"/>
          <w:szCs w:val="24"/>
        </w:rPr>
      </w:pPr>
      <w:bookmarkStart w:id="36" w:name="_Toc20526_WPSOffice_Level1"/>
      <w:r>
        <w:rPr>
          <w:rFonts w:ascii="宋体" w:eastAsia="宋体" w:hAnsi="宋体" w:cs="宋体" w:hint="eastAsia"/>
          <w:szCs w:val="24"/>
        </w:rPr>
        <w:t>1.</w:t>
      </w:r>
      <w:bookmarkEnd w:id="36"/>
    </w:p>
    <w:p w:rsidR="002E3926" w:rsidRDefault="00B66F45">
      <w:pPr>
        <w:spacing w:line="480" w:lineRule="exact"/>
        <w:rPr>
          <w:rFonts w:ascii="宋体" w:eastAsia="宋体" w:hAnsi="宋体" w:cs="宋体"/>
          <w:szCs w:val="24"/>
        </w:rPr>
      </w:pPr>
      <w:bookmarkStart w:id="37" w:name="_Toc11797_WPSOffice_Level1"/>
      <w:r>
        <w:rPr>
          <w:rFonts w:ascii="宋体" w:eastAsia="宋体" w:hAnsi="宋体" w:cs="宋体" w:hint="eastAsia"/>
          <w:szCs w:val="24"/>
        </w:rPr>
        <w:t>2.</w:t>
      </w:r>
      <w:bookmarkEnd w:id="37"/>
    </w:p>
    <w:p w:rsidR="002E3926" w:rsidRDefault="002E3926">
      <w:pPr>
        <w:spacing w:line="480" w:lineRule="exact"/>
        <w:rPr>
          <w:rFonts w:ascii="宋体" w:eastAsia="宋体" w:hAnsi="宋体" w:cs="宋体"/>
          <w:szCs w:val="24"/>
        </w:rPr>
      </w:pPr>
    </w:p>
    <w:p w:rsidR="002E3926" w:rsidRDefault="00B66F45">
      <w:pPr>
        <w:spacing w:line="480" w:lineRule="exact"/>
        <w:rPr>
          <w:rFonts w:ascii="宋体" w:eastAsia="宋体" w:hAnsi="宋体" w:cs="宋体"/>
          <w:szCs w:val="24"/>
        </w:rPr>
      </w:pPr>
      <w:r>
        <w:rPr>
          <w:rFonts w:ascii="宋体" w:eastAsia="宋体" w:hAnsi="宋体" w:cs="宋体" w:hint="eastAsia"/>
          <w:szCs w:val="24"/>
        </w:rPr>
        <w:t>……</w:t>
      </w:r>
    </w:p>
    <w:p w:rsidR="002E3926" w:rsidRDefault="002E3926">
      <w:pPr>
        <w:spacing w:line="480" w:lineRule="exact"/>
        <w:rPr>
          <w:rFonts w:ascii="宋体" w:eastAsia="宋体" w:hAnsi="宋体" w:cs="宋体"/>
          <w:szCs w:val="24"/>
        </w:rPr>
      </w:pPr>
    </w:p>
    <w:p w:rsidR="002E3926" w:rsidRDefault="002E3926">
      <w:pPr>
        <w:spacing w:line="480" w:lineRule="exact"/>
        <w:rPr>
          <w:rFonts w:ascii="宋体" w:eastAsia="宋体" w:hAnsi="宋体" w:cs="宋体"/>
          <w:szCs w:val="24"/>
        </w:rPr>
      </w:pPr>
    </w:p>
    <w:p w:rsidR="002E3926" w:rsidRDefault="002E3926">
      <w:pPr>
        <w:spacing w:line="480" w:lineRule="exact"/>
        <w:rPr>
          <w:rFonts w:ascii="宋体" w:eastAsia="宋体" w:hAnsi="宋体" w:cs="宋体"/>
          <w:szCs w:val="24"/>
        </w:rPr>
      </w:pPr>
    </w:p>
    <w:p w:rsidR="002E3926" w:rsidRDefault="002E3926">
      <w:pPr>
        <w:spacing w:line="480" w:lineRule="exact"/>
        <w:rPr>
          <w:rFonts w:ascii="宋体" w:eastAsia="宋体" w:hAnsi="宋体" w:cs="宋体"/>
          <w:szCs w:val="24"/>
        </w:rPr>
      </w:pPr>
    </w:p>
    <w:p w:rsidR="002E3926" w:rsidRDefault="002E3926">
      <w:pPr>
        <w:spacing w:line="480" w:lineRule="exact"/>
        <w:rPr>
          <w:rFonts w:ascii="宋体" w:eastAsia="宋体" w:hAnsi="宋体" w:cs="宋体"/>
          <w:szCs w:val="24"/>
        </w:rPr>
      </w:pPr>
    </w:p>
    <w:p w:rsidR="002E3926" w:rsidRDefault="002E3926">
      <w:pPr>
        <w:spacing w:line="480" w:lineRule="exact"/>
        <w:rPr>
          <w:rFonts w:ascii="宋体" w:eastAsia="宋体" w:hAnsi="宋体" w:cs="宋体"/>
          <w:szCs w:val="24"/>
        </w:rPr>
      </w:pPr>
    </w:p>
    <w:p w:rsidR="002E3926" w:rsidRDefault="00B66F45">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2E3926" w:rsidRDefault="00B66F45" w:rsidP="00557145">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2E3926" w:rsidRDefault="00B66F45">
      <w:pPr>
        <w:spacing w:line="480" w:lineRule="exact"/>
        <w:jc w:val="right"/>
        <w:rPr>
          <w:rFonts w:ascii="宋体" w:eastAsia="宋体" w:hAnsi="宋体" w:cs="宋体"/>
          <w:szCs w:val="24"/>
        </w:rPr>
      </w:pPr>
      <w:r>
        <w:rPr>
          <w:rFonts w:ascii="宋体" w:eastAsia="宋体" w:hAnsi="宋体" w:cs="宋体" w:hint="eastAsia"/>
          <w:szCs w:val="24"/>
        </w:rPr>
        <w:t>年  月  日</w:t>
      </w:r>
    </w:p>
    <w:p w:rsidR="002E3926" w:rsidRDefault="002E3926" w:rsidP="00557145">
      <w:pPr>
        <w:spacing w:afterLines="50" w:line="440" w:lineRule="exact"/>
        <w:jc w:val="left"/>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kern w:val="0"/>
          <w:sz w:val="36"/>
          <w:szCs w:val="36"/>
        </w:rPr>
      </w:pPr>
    </w:p>
    <w:p w:rsidR="002E3926" w:rsidRDefault="002E3926" w:rsidP="00557145">
      <w:pPr>
        <w:autoSpaceDE w:val="0"/>
        <w:autoSpaceDN w:val="0"/>
        <w:adjustRightInd w:val="0"/>
        <w:spacing w:afterLines="50"/>
        <w:jc w:val="center"/>
        <w:outlineLvl w:val="0"/>
        <w:rPr>
          <w:rFonts w:ascii="宋体" w:eastAsia="宋体" w:hAnsi="宋体" w:cs="宋体"/>
          <w:b/>
          <w:bCs/>
          <w:sz w:val="36"/>
          <w:szCs w:val="36"/>
        </w:rPr>
      </w:pPr>
      <w:bookmarkStart w:id="38" w:name="_Toc4425_WPSOffice_Level1"/>
    </w:p>
    <w:p w:rsidR="002E3926" w:rsidRDefault="002E3926" w:rsidP="00557145">
      <w:pPr>
        <w:autoSpaceDE w:val="0"/>
        <w:autoSpaceDN w:val="0"/>
        <w:adjustRightInd w:val="0"/>
        <w:spacing w:afterLines="50"/>
        <w:jc w:val="center"/>
        <w:outlineLvl w:val="0"/>
        <w:rPr>
          <w:rFonts w:ascii="宋体" w:eastAsia="宋体" w:hAnsi="宋体" w:cs="宋体"/>
          <w:b/>
          <w:bCs/>
          <w:sz w:val="36"/>
          <w:szCs w:val="36"/>
        </w:rPr>
      </w:pPr>
    </w:p>
    <w:p w:rsidR="002E3926" w:rsidRDefault="00B66F45" w:rsidP="00557145">
      <w:p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第三章  评标办法</w:t>
      </w:r>
    </w:p>
    <w:p w:rsidR="002E3926" w:rsidRDefault="00B66F45" w:rsidP="0055714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8"/>
    </w:p>
    <w:p w:rsidR="002E3926" w:rsidRDefault="00B66F45">
      <w:pPr>
        <w:pStyle w:val="3"/>
        <w:spacing w:before="120" w:after="120" w:line="240" w:lineRule="auto"/>
        <w:rPr>
          <w:rFonts w:ascii="黑体" w:eastAsia="黑体"/>
          <w:b w:val="0"/>
          <w:sz w:val="28"/>
          <w:szCs w:val="28"/>
        </w:rPr>
      </w:pPr>
      <w:bookmarkStart w:id="39" w:name="_Toc428868411"/>
      <w:r>
        <w:rPr>
          <w:rFonts w:ascii="黑体" w:eastAsia="黑体" w:hint="eastAsia"/>
          <w:b w:val="0"/>
          <w:sz w:val="28"/>
          <w:szCs w:val="28"/>
        </w:rPr>
        <w:t>评标办法前附表</w:t>
      </w:r>
      <w:bookmarkEnd w:id="39"/>
      <w:r>
        <w:rPr>
          <w:rFonts w:ascii="黑体" w:eastAsia="黑体" w:hint="eastAsia"/>
          <w:b w:val="0"/>
          <w:sz w:val="28"/>
          <w:szCs w:val="28"/>
        </w:rPr>
        <w:t>：适用于3、7、9、10、11、12标段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2E3926">
        <w:trPr>
          <w:trHeight w:val="512"/>
          <w:jc w:val="center"/>
        </w:trPr>
        <w:tc>
          <w:tcPr>
            <w:tcW w:w="1523" w:type="dxa"/>
            <w:gridSpan w:val="2"/>
            <w:vAlign w:val="center"/>
          </w:tcPr>
          <w:p w:rsidR="002E3926" w:rsidRDefault="00B66F45">
            <w:pPr>
              <w:jc w:val="center"/>
              <w:rPr>
                <w:rFonts w:ascii="宋体"/>
                <w:szCs w:val="21"/>
              </w:rPr>
            </w:pPr>
            <w:r>
              <w:rPr>
                <w:rFonts w:ascii="宋体" w:hAnsi="宋体" w:hint="eastAsia"/>
                <w:szCs w:val="21"/>
              </w:rPr>
              <w:t>条款号</w:t>
            </w:r>
          </w:p>
        </w:tc>
        <w:tc>
          <w:tcPr>
            <w:tcW w:w="1908" w:type="dxa"/>
            <w:vAlign w:val="center"/>
          </w:tcPr>
          <w:p w:rsidR="002E3926" w:rsidRDefault="00B66F45">
            <w:pPr>
              <w:jc w:val="center"/>
              <w:rPr>
                <w:rFonts w:ascii="宋体"/>
                <w:szCs w:val="21"/>
              </w:rPr>
            </w:pPr>
            <w:r>
              <w:rPr>
                <w:rFonts w:ascii="宋体" w:hAnsi="宋体" w:hint="eastAsia"/>
                <w:szCs w:val="21"/>
              </w:rPr>
              <w:t>评审因素</w:t>
            </w:r>
          </w:p>
        </w:tc>
        <w:tc>
          <w:tcPr>
            <w:tcW w:w="5783" w:type="dxa"/>
            <w:vAlign w:val="center"/>
          </w:tcPr>
          <w:p w:rsidR="002E3926" w:rsidRDefault="00B66F45">
            <w:pPr>
              <w:jc w:val="center"/>
              <w:rPr>
                <w:rFonts w:ascii="宋体"/>
                <w:szCs w:val="21"/>
              </w:rPr>
            </w:pPr>
            <w:r>
              <w:rPr>
                <w:rFonts w:ascii="宋体" w:hAnsi="宋体" w:hint="eastAsia"/>
                <w:szCs w:val="21"/>
              </w:rPr>
              <w:t>评审标准</w:t>
            </w:r>
          </w:p>
        </w:tc>
      </w:tr>
      <w:tr w:rsidR="002E3926">
        <w:trPr>
          <w:trHeight w:val="461"/>
          <w:jc w:val="center"/>
        </w:trPr>
        <w:tc>
          <w:tcPr>
            <w:tcW w:w="741" w:type="dxa"/>
            <w:vMerge w:val="restart"/>
            <w:vAlign w:val="center"/>
          </w:tcPr>
          <w:p w:rsidR="002E3926" w:rsidRDefault="00B66F45">
            <w:pPr>
              <w:jc w:val="center"/>
              <w:rPr>
                <w:rFonts w:ascii="宋体"/>
                <w:szCs w:val="21"/>
              </w:rPr>
            </w:pPr>
            <w:r>
              <w:rPr>
                <w:rFonts w:ascii="宋体" w:hAnsi="宋体"/>
                <w:szCs w:val="21"/>
              </w:rPr>
              <w:t>2.1.1</w:t>
            </w:r>
          </w:p>
        </w:tc>
        <w:tc>
          <w:tcPr>
            <w:tcW w:w="782" w:type="dxa"/>
            <w:vMerge w:val="restart"/>
            <w:vAlign w:val="center"/>
          </w:tcPr>
          <w:p w:rsidR="002E3926" w:rsidRDefault="00B66F45">
            <w:pPr>
              <w:jc w:val="center"/>
              <w:rPr>
                <w:rFonts w:ascii="宋体"/>
                <w:szCs w:val="21"/>
              </w:rPr>
            </w:pPr>
            <w:r>
              <w:rPr>
                <w:rFonts w:ascii="宋体" w:hAnsi="宋体" w:hint="eastAsia"/>
                <w:szCs w:val="21"/>
              </w:rPr>
              <w:t>形式评审标准</w:t>
            </w:r>
          </w:p>
        </w:tc>
        <w:tc>
          <w:tcPr>
            <w:tcW w:w="1908" w:type="dxa"/>
            <w:vAlign w:val="center"/>
          </w:tcPr>
          <w:p w:rsidR="002E3926" w:rsidRDefault="00B66F45">
            <w:pPr>
              <w:jc w:val="center"/>
              <w:rPr>
                <w:rFonts w:ascii="宋体"/>
                <w:szCs w:val="21"/>
              </w:rPr>
            </w:pPr>
            <w:r>
              <w:rPr>
                <w:rFonts w:ascii="宋体" w:hAnsi="宋体" w:hint="eastAsia"/>
                <w:szCs w:val="21"/>
              </w:rPr>
              <w:t>投标人名称</w:t>
            </w:r>
          </w:p>
        </w:tc>
        <w:tc>
          <w:tcPr>
            <w:tcW w:w="5783" w:type="dxa"/>
            <w:vAlign w:val="center"/>
          </w:tcPr>
          <w:p w:rsidR="002E3926" w:rsidRDefault="00B66F45">
            <w:pPr>
              <w:rPr>
                <w:rFonts w:ascii="宋体"/>
                <w:szCs w:val="21"/>
              </w:rPr>
            </w:pPr>
            <w:r>
              <w:rPr>
                <w:rFonts w:ascii="宋体" w:hAnsi="宋体" w:hint="eastAsia"/>
                <w:szCs w:val="21"/>
              </w:rPr>
              <w:t>与营业执照、资质证书、安全生产许可证（如有）一致</w:t>
            </w:r>
          </w:p>
        </w:tc>
      </w:tr>
      <w:tr w:rsidR="002E3926">
        <w:trPr>
          <w:trHeight w:val="367"/>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2E3926" w:rsidRDefault="00B66F45">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2E3926">
        <w:trPr>
          <w:trHeight w:val="462"/>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投标文件格式</w:t>
            </w:r>
          </w:p>
        </w:tc>
        <w:tc>
          <w:tcPr>
            <w:tcW w:w="5783" w:type="dxa"/>
            <w:vAlign w:val="center"/>
          </w:tcPr>
          <w:p w:rsidR="002E3926" w:rsidRDefault="00B66F45">
            <w:pPr>
              <w:rPr>
                <w:rFonts w:ascii="宋体"/>
                <w:szCs w:val="21"/>
              </w:rPr>
            </w:pPr>
            <w:r>
              <w:rPr>
                <w:rFonts w:ascii="宋体" w:hAnsi="宋体" w:hint="eastAsia"/>
                <w:szCs w:val="21"/>
              </w:rPr>
              <w:t>符合第八章“投标文件格式”的要求</w:t>
            </w:r>
          </w:p>
        </w:tc>
      </w:tr>
      <w:tr w:rsidR="002E3926">
        <w:trPr>
          <w:trHeight w:val="450"/>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报价唯一</w:t>
            </w:r>
          </w:p>
        </w:tc>
        <w:tc>
          <w:tcPr>
            <w:tcW w:w="5783" w:type="dxa"/>
            <w:vAlign w:val="center"/>
          </w:tcPr>
          <w:p w:rsidR="002E3926" w:rsidRDefault="00B66F45">
            <w:pPr>
              <w:rPr>
                <w:rFonts w:ascii="宋体"/>
                <w:szCs w:val="21"/>
              </w:rPr>
            </w:pPr>
            <w:r>
              <w:rPr>
                <w:rFonts w:ascii="宋体" w:hAnsi="宋体" w:hint="eastAsia"/>
                <w:szCs w:val="21"/>
              </w:rPr>
              <w:t>只能有一个有效报价</w:t>
            </w:r>
          </w:p>
        </w:tc>
      </w:tr>
      <w:tr w:rsidR="002E3926">
        <w:trPr>
          <w:trHeight w:val="549"/>
          <w:jc w:val="center"/>
        </w:trPr>
        <w:tc>
          <w:tcPr>
            <w:tcW w:w="741" w:type="dxa"/>
            <w:vMerge w:val="restart"/>
            <w:vAlign w:val="center"/>
          </w:tcPr>
          <w:p w:rsidR="002E3926" w:rsidRDefault="00B66F45">
            <w:pPr>
              <w:jc w:val="center"/>
              <w:rPr>
                <w:rFonts w:ascii="宋体"/>
                <w:szCs w:val="21"/>
              </w:rPr>
            </w:pPr>
            <w:r>
              <w:rPr>
                <w:rFonts w:ascii="宋体" w:hAnsi="宋体"/>
                <w:szCs w:val="21"/>
              </w:rPr>
              <w:t>2.1.2</w:t>
            </w:r>
          </w:p>
        </w:tc>
        <w:tc>
          <w:tcPr>
            <w:tcW w:w="782" w:type="dxa"/>
            <w:vMerge w:val="restart"/>
            <w:vAlign w:val="center"/>
          </w:tcPr>
          <w:p w:rsidR="002E3926" w:rsidRDefault="00B66F45">
            <w:pPr>
              <w:jc w:val="center"/>
              <w:rPr>
                <w:rFonts w:ascii="宋体"/>
                <w:szCs w:val="21"/>
              </w:rPr>
            </w:pPr>
            <w:r>
              <w:rPr>
                <w:rFonts w:ascii="宋体" w:hAnsi="宋体" w:hint="eastAsia"/>
                <w:szCs w:val="21"/>
              </w:rPr>
              <w:t>资格评审标准</w:t>
            </w:r>
          </w:p>
        </w:tc>
        <w:tc>
          <w:tcPr>
            <w:tcW w:w="1908" w:type="dxa"/>
            <w:vAlign w:val="center"/>
          </w:tcPr>
          <w:p w:rsidR="002E3926" w:rsidRDefault="00B66F45">
            <w:pPr>
              <w:jc w:val="center"/>
              <w:rPr>
                <w:rFonts w:ascii="宋体"/>
                <w:szCs w:val="21"/>
              </w:rPr>
            </w:pPr>
            <w:r>
              <w:rPr>
                <w:rFonts w:ascii="宋体" w:hAnsi="宋体" w:hint="eastAsia"/>
                <w:szCs w:val="21"/>
              </w:rPr>
              <w:t>营业执照</w:t>
            </w:r>
          </w:p>
        </w:tc>
        <w:tc>
          <w:tcPr>
            <w:tcW w:w="5783" w:type="dxa"/>
            <w:vAlign w:val="center"/>
          </w:tcPr>
          <w:p w:rsidR="002E3926" w:rsidRDefault="00B66F45">
            <w:pPr>
              <w:rPr>
                <w:rFonts w:ascii="宋体"/>
                <w:szCs w:val="21"/>
              </w:rPr>
            </w:pPr>
            <w:r>
              <w:rPr>
                <w:rFonts w:ascii="宋体" w:hAnsi="宋体" w:hint="eastAsia"/>
                <w:szCs w:val="21"/>
              </w:rPr>
              <w:t>具备有效的营业执照</w:t>
            </w:r>
          </w:p>
        </w:tc>
      </w:tr>
      <w:tr w:rsidR="002E3926">
        <w:trPr>
          <w:trHeight w:val="487"/>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安全生产许可证（如有）</w:t>
            </w:r>
          </w:p>
        </w:tc>
        <w:tc>
          <w:tcPr>
            <w:tcW w:w="5783" w:type="dxa"/>
            <w:vAlign w:val="center"/>
          </w:tcPr>
          <w:p w:rsidR="002E3926" w:rsidRDefault="00B66F45">
            <w:pPr>
              <w:rPr>
                <w:rFonts w:ascii="宋体"/>
                <w:szCs w:val="21"/>
              </w:rPr>
            </w:pPr>
            <w:r>
              <w:rPr>
                <w:rFonts w:ascii="宋体" w:hAnsi="宋体" w:hint="eastAsia"/>
                <w:szCs w:val="21"/>
              </w:rPr>
              <w:t>具备有效的安全生产许可证</w:t>
            </w:r>
          </w:p>
        </w:tc>
      </w:tr>
      <w:tr w:rsidR="002E3926">
        <w:trPr>
          <w:trHeight w:val="635"/>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color w:val="FF0000"/>
                <w:szCs w:val="21"/>
              </w:rPr>
            </w:pPr>
            <w:r>
              <w:rPr>
                <w:rFonts w:ascii="宋体" w:hAnsi="宋体" w:hint="eastAsia"/>
                <w:szCs w:val="21"/>
              </w:rPr>
              <w:t>资质等级（如有）</w:t>
            </w:r>
          </w:p>
        </w:tc>
        <w:tc>
          <w:tcPr>
            <w:tcW w:w="5783" w:type="dxa"/>
            <w:vAlign w:val="center"/>
          </w:tcPr>
          <w:p w:rsidR="002E3926" w:rsidRDefault="00B66F45">
            <w:pPr>
              <w:autoSpaceDE w:val="0"/>
              <w:spacing w:line="360" w:lineRule="auto"/>
              <w:rPr>
                <w:rFonts w:ascii="宋体" w:hAnsi="宋体" w:cs="宋体"/>
                <w:bCs/>
                <w:color w:val="FF0000"/>
                <w:szCs w:val="21"/>
              </w:rPr>
            </w:pPr>
            <w:r>
              <w:rPr>
                <w:rFonts w:ascii="宋体" w:hAnsi="宋体" w:cs="宋体" w:hint="eastAsia"/>
                <w:bCs/>
                <w:szCs w:val="21"/>
              </w:rPr>
              <w:t>符合招标文件规定</w:t>
            </w:r>
          </w:p>
        </w:tc>
      </w:tr>
      <w:tr w:rsidR="002E3926">
        <w:trPr>
          <w:trHeight w:val="61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int="eastAsia"/>
                <w:szCs w:val="21"/>
              </w:rPr>
              <w:t>信用查询</w:t>
            </w:r>
          </w:p>
        </w:tc>
        <w:tc>
          <w:tcPr>
            <w:tcW w:w="5783" w:type="dxa"/>
            <w:vAlign w:val="center"/>
          </w:tcPr>
          <w:p w:rsidR="002E3926" w:rsidRDefault="00B66F45">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2E3926">
        <w:trPr>
          <w:trHeight w:val="523"/>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2E3926" w:rsidRDefault="00B66F45">
            <w:pPr>
              <w:autoSpaceDE w:val="0"/>
              <w:spacing w:line="360" w:lineRule="auto"/>
              <w:rPr>
                <w:rFonts w:ascii="宋体" w:hAnsi="宋体" w:cs="宋体"/>
                <w:szCs w:val="21"/>
              </w:rPr>
            </w:pPr>
            <w:r>
              <w:rPr>
                <w:rFonts w:ascii="宋体" w:hAnsi="宋体" w:cs="宋体" w:hint="eastAsia"/>
                <w:szCs w:val="21"/>
              </w:rPr>
              <w:t>\</w:t>
            </w:r>
          </w:p>
        </w:tc>
      </w:tr>
      <w:tr w:rsidR="002E3926">
        <w:trPr>
          <w:trHeight w:val="454"/>
          <w:jc w:val="center"/>
        </w:trPr>
        <w:tc>
          <w:tcPr>
            <w:tcW w:w="741" w:type="dxa"/>
            <w:vMerge w:val="restart"/>
            <w:vAlign w:val="center"/>
          </w:tcPr>
          <w:p w:rsidR="002E3926" w:rsidRDefault="00B66F45">
            <w:pPr>
              <w:jc w:val="center"/>
              <w:rPr>
                <w:rFonts w:ascii="宋体"/>
                <w:szCs w:val="21"/>
              </w:rPr>
            </w:pPr>
            <w:r>
              <w:rPr>
                <w:rFonts w:ascii="宋体" w:hAnsi="宋体"/>
                <w:szCs w:val="21"/>
              </w:rPr>
              <w:t>2.1.3</w:t>
            </w:r>
          </w:p>
        </w:tc>
        <w:tc>
          <w:tcPr>
            <w:tcW w:w="782" w:type="dxa"/>
            <w:vMerge w:val="restart"/>
            <w:vAlign w:val="center"/>
          </w:tcPr>
          <w:p w:rsidR="002E3926" w:rsidRDefault="00B66F45">
            <w:pPr>
              <w:jc w:val="center"/>
              <w:rPr>
                <w:rFonts w:ascii="宋体"/>
                <w:szCs w:val="21"/>
              </w:rPr>
            </w:pPr>
            <w:r>
              <w:rPr>
                <w:rFonts w:ascii="宋体" w:hAnsi="宋体" w:hint="eastAsia"/>
                <w:szCs w:val="21"/>
              </w:rPr>
              <w:t>响应性</w:t>
            </w:r>
          </w:p>
          <w:p w:rsidR="002E3926" w:rsidRDefault="00B66F45">
            <w:pPr>
              <w:jc w:val="center"/>
              <w:rPr>
                <w:rFonts w:ascii="宋体"/>
                <w:szCs w:val="21"/>
              </w:rPr>
            </w:pPr>
            <w:r>
              <w:rPr>
                <w:rFonts w:ascii="宋体" w:hAnsi="宋体" w:hint="eastAsia"/>
                <w:szCs w:val="21"/>
              </w:rPr>
              <w:t>评审标准</w:t>
            </w:r>
          </w:p>
        </w:tc>
        <w:tc>
          <w:tcPr>
            <w:tcW w:w="1908" w:type="dxa"/>
            <w:vAlign w:val="center"/>
          </w:tcPr>
          <w:p w:rsidR="002E3926" w:rsidRDefault="00B66F45">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2E3926" w:rsidRDefault="00B66F45">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工期</w:t>
            </w:r>
          </w:p>
        </w:tc>
        <w:tc>
          <w:tcPr>
            <w:tcW w:w="5783" w:type="dxa"/>
            <w:vAlign w:val="center"/>
          </w:tcPr>
          <w:p w:rsidR="002E3926" w:rsidRDefault="00B66F45">
            <w:pPr>
              <w:rPr>
                <w:rFonts w:ascii="宋体"/>
                <w:szCs w:val="21"/>
              </w:rPr>
            </w:pPr>
            <w:r>
              <w:rPr>
                <w:rFonts w:ascii="宋体" w:hAnsi="宋体" w:hint="eastAsia"/>
                <w:szCs w:val="21"/>
              </w:rPr>
              <w:t>详见前附表</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工程质量</w:t>
            </w:r>
          </w:p>
        </w:tc>
        <w:tc>
          <w:tcPr>
            <w:tcW w:w="5783" w:type="dxa"/>
            <w:vAlign w:val="center"/>
          </w:tcPr>
          <w:p w:rsidR="002E3926" w:rsidRDefault="00B66F45">
            <w:pPr>
              <w:rPr>
                <w:rFonts w:ascii="宋体"/>
                <w:szCs w:val="21"/>
              </w:rPr>
            </w:pPr>
            <w:r>
              <w:rPr>
                <w:rFonts w:ascii="宋体" w:hAnsi="宋体" w:hint="eastAsia"/>
                <w:szCs w:val="21"/>
              </w:rPr>
              <w:t>合格</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投标有效期</w:t>
            </w:r>
          </w:p>
        </w:tc>
        <w:tc>
          <w:tcPr>
            <w:tcW w:w="5783" w:type="dxa"/>
            <w:vAlign w:val="center"/>
          </w:tcPr>
          <w:p w:rsidR="002E3926" w:rsidRDefault="00B66F45">
            <w:pPr>
              <w:rPr>
                <w:rFonts w:ascii="宋体"/>
                <w:szCs w:val="21"/>
              </w:rPr>
            </w:pPr>
            <w:r>
              <w:rPr>
                <w:rFonts w:ascii="宋体" w:hAnsi="宋体"/>
                <w:szCs w:val="21"/>
              </w:rPr>
              <w:t>60</w:t>
            </w:r>
            <w:r>
              <w:rPr>
                <w:rFonts w:ascii="宋体" w:hAnsi="宋体" w:hint="eastAsia"/>
                <w:szCs w:val="21"/>
              </w:rPr>
              <w:t>日历天（从投标截止之日算起）</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投标</w:t>
            </w:r>
            <w:r w:rsidR="002F3777">
              <w:rPr>
                <w:rFonts w:ascii="宋体" w:hAnsi="宋体" w:hint="eastAsia"/>
                <w:szCs w:val="21"/>
              </w:rPr>
              <w:t>保证金</w:t>
            </w:r>
          </w:p>
        </w:tc>
        <w:tc>
          <w:tcPr>
            <w:tcW w:w="5783" w:type="dxa"/>
            <w:vAlign w:val="center"/>
          </w:tcPr>
          <w:p w:rsidR="002E3926" w:rsidRDefault="00B66F45">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已标价工程量清单</w:t>
            </w:r>
          </w:p>
        </w:tc>
        <w:tc>
          <w:tcPr>
            <w:tcW w:w="5783" w:type="dxa"/>
            <w:vAlign w:val="center"/>
          </w:tcPr>
          <w:p w:rsidR="002E3926" w:rsidRDefault="00B66F45">
            <w:pPr>
              <w:rPr>
                <w:rFonts w:ascii="宋体"/>
                <w:szCs w:val="21"/>
              </w:rPr>
            </w:pPr>
            <w:r>
              <w:rPr>
                <w:rFonts w:ascii="宋体" w:hAnsi="宋体" w:hint="eastAsia"/>
                <w:szCs w:val="21"/>
              </w:rPr>
              <w:t>符合第五章“工程量清单”。</w:t>
            </w:r>
          </w:p>
        </w:tc>
      </w:tr>
      <w:tr w:rsidR="002E3926">
        <w:trPr>
          <w:trHeight w:val="454"/>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2E3926" w:rsidRDefault="00B66F45">
            <w:pPr>
              <w:spacing w:line="340" w:lineRule="exact"/>
              <w:rPr>
                <w:szCs w:val="21"/>
              </w:rPr>
            </w:pPr>
            <w:r>
              <w:rPr>
                <w:rFonts w:ascii="新宋体" w:eastAsia="新宋体" w:hAnsi="新宋体" w:cs="宋体" w:hint="eastAsia"/>
                <w:kern w:val="0"/>
                <w:szCs w:val="21"/>
              </w:rPr>
              <w:t>符合第四章“合同条款及格式”规定</w:t>
            </w:r>
          </w:p>
        </w:tc>
      </w:tr>
      <w:tr w:rsidR="002E3926">
        <w:trPr>
          <w:trHeight w:val="412"/>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jc w:val="center"/>
              <w:rPr>
                <w:rFonts w:ascii="宋体"/>
                <w:szCs w:val="21"/>
              </w:rPr>
            </w:pPr>
            <w:r>
              <w:rPr>
                <w:rFonts w:ascii="宋体" w:hAnsi="宋体" w:hint="eastAsia"/>
                <w:szCs w:val="21"/>
              </w:rPr>
              <w:t>投标价格</w:t>
            </w:r>
          </w:p>
        </w:tc>
        <w:tc>
          <w:tcPr>
            <w:tcW w:w="5783" w:type="dxa"/>
            <w:vAlign w:val="center"/>
          </w:tcPr>
          <w:p w:rsidR="002E3926" w:rsidRDefault="00B66F45">
            <w:pPr>
              <w:rPr>
                <w:rFonts w:ascii="宋体"/>
                <w:szCs w:val="21"/>
              </w:rPr>
            </w:pPr>
            <w:r>
              <w:rPr>
                <w:rFonts w:ascii="宋体" w:hAnsi="宋体" w:hint="eastAsia"/>
                <w:szCs w:val="21"/>
              </w:rPr>
              <w:t>不超过招标控制价</w:t>
            </w:r>
          </w:p>
        </w:tc>
      </w:tr>
      <w:tr w:rsidR="002E3926">
        <w:trPr>
          <w:trHeight w:val="430"/>
          <w:jc w:val="center"/>
        </w:trPr>
        <w:tc>
          <w:tcPr>
            <w:tcW w:w="741" w:type="dxa"/>
            <w:vMerge/>
            <w:vAlign w:val="center"/>
          </w:tcPr>
          <w:p w:rsidR="002E3926" w:rsidRDefault="002E3926">
            <w:pPr>
              <w:jc w:val="center"/>
              <w:rPr>
                <w:rFonts w:ascii="宋体"/>
                <w:szCs w:val="21"/>
              </w:rPr>
            </w:pPr>
          </w:p>
        </w:tc>
        <w:tc>
          <w:tcPr>
            <w:tcW w:w="782" w:type="dxa"/>
            <w:vMerge/>
            <w:vAlign w:val="center"/>
          </w:tcPr>
          <w:p w:rsidR="002E3926" w:rsidRDefault="002E3926">
            <w:pPr>
              <w:jc w:val="center"/>
              <w:rPr>
                <w:rFonts w:ascii="宋体"/>
                <w:szCs w:val="21"/>
              </w:rPr>
            </w:pPr>
          </w:p>
        </w:tc>
        <w:tc>
          <w:tcPr>
            <w:tcW w:w="1908" w:type="dxa"/>
            <w:vAlign w:val="center"/>
          </w:tcPr>
          <w:p w:rsidR="002E3926" w:rsidRDefault="00B66F45">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2E3926" w:rsidRDefault="00B66F45">
            <w:pPr>
              <w:spacing w:line="340" w:lineRule="exact"/>
              <w:rPr>
                <w:rFonts w:ascii="宋体"/>
                <w:szCs w:val="21"/>
              </w:rPr>
            </w:pPr>
            <w:r>
              <w:rPr>
                <w:rFonts w:ascii="宋体" w:hAnsi="宋体" w:hint="eastAsia"/>
                <w:szCs w:val="21"/>
              </w:rPr>
              <w:t>符合招标文件的要求</w:t>
            </w:r>
          </w:p>
        </w:tc>
      </w:tr>
      <w:tr w:rsidR="002E3926">
        <w:trPr>
          <w:trHeight w:val="368"/>
          <w:jc w:val="center"/>
        </w:trPr>
        <w:tc>
          <w:tcPr>
            <w:tcW w:w="1523" w:type="dxa"/>
            <w:gridSpan w:val="2"/>
            <w:vAlign w:val="center"/>
          </w:tcPr>
          <w:p w:rsidR="002E3926" w:rsidRDefault="00B66F45">
            <w:pPr>
              <w:jc w:val="center"/>
              <w:rPr>
                <w:rFonts w:ascii="宋体"/>
                <w:szCs w:val="21"/>
              </w:rPr>
            </w:pPr>
            <w:r>
              <w:rPr>
                <w:rFonts w:ascii="宋体" w:hAnsi="宋体" w:hint="eastAsia"/>
                <w:szCs w:val="21"/>
              </w:rPr>
              <w:t>条款号</w:t>
            </w:r>
          </w:p>
        </w:tc>
        <w:tc>
          <w:tcPr>
            <w:tcW w:w="1908" w:type="dxa"/>
            <w:vAlign w:val="center"/>
          </w:tcPr>
          <w:p w:rsidR="002E3926" w:rsidRDefault="00B66F45">
            <w:pPr>
              <w:jc w:val="center"/>
              <w:rPr>
                <w:rFonts w:ascii="宋体"/>
                <w:szCs w:val="21"/>
              </w:rPr>
            </w:pPr>
            <w:r>
              <w:rPr>
                <w:rFonts w:ascii="宋体" w:hAnsi="宋体" w:hint="eastAsia"/>
                <w:szCs w:val="21"/>
              </w:rPr>
              <w:t>条款内容</w:t>
            </w:r>
          </w:p>
        </w:tc>
        <w:tc>
          <w:tcPr>
            <w:tcW w:w="5783" w:type="dxa"/>
            <w:vAlign w:val="center"/>
          </w:tcPr>
          <w:p w:rsidR="002E3926" w:rsidRDefault="00B66F45">
            <w:pPr>
              <w:jc w:val="center"/>
              <w:rPr>
                <w:rFonts w:ascii="宋体"/>
                <w:szCs w:val="21"/>
              </w:rPr>
            </w:pPr>
            <w:r>
              <w:rPr>
                <w:rFonts w:ascii="宋体" w:hAnsi="宋体" w:hint="eastAsia"/>
                <w:szCs w:val="21"/>
              </w:rPr>
              <w:t>编列内容</w:t>
            </w:r>
          </w:p>
        </w:tc>
      </w:tr>
      <w:tr w:rsidR="002E3926">
        <w:trPr>
          <w:trHeight w:val="416"/>
          <w:jc w:val="center"/>
        </w:trPr>
        <w:tc>
          <w:tcPr>
            <w:tcW w:w="1523" w:type="dxa"/>
            <w:gridSpan w:val="2"/>
            <w:vAlign w:val="center"/>
          </w:tcPr>
          <w:p w:rsidR="002E3926" w:rsidRDefault="00B66F45">
            <w:pPr>
              <w:jc w:val="center"/>
              <w:rPr>
                <w:rFonts w:ascii="宋体"/>
                <w:szCs w:val="21"/>
              </w:rPr>
            </w:pPr>
            <w:r>
              <w:rPr>
                <w:rFonts w:ascii="宋体" w:hAnsi="宋体"/>
                <w:szCs w:val="21"/>
              </w:rPr>
              <w:t>2.2.1</w:t>
            </w:r>
          </w:p>
        </w:tc>
        <w:tc>
          <w:tcPr>
            <w:tcW w:w="1908" w:type="dxa"/>
            <w:vAlign w:val="center"/>
          </w:tcPr>
          <w:p w:rsidR="002E3926" w:rsidRDefault="00B66F45">
            <w:pPr>
              <w:jc w:val="center"/>
              <w:rPr>
                <w:rFonts w:ascii="宋体"/>
                <w:szCs w:val="21"/>
              </w:rPr>
            </w:pPr>
            <w:r>
              <w:rPr>
                <w:rFonts w:ascii="宋体" w:hAnsi="宋体" w:hint="eastAsia"/>
                <w:szCs w:val="21"/>
              </w:rPr>
              <w:t>分值构成</w:t>
            </w:r>
          </w:p>
          <w:p w:rsidR="002E3926" w:rsidRDefault="00B66F45">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2E3926" w:rsidRDefault="00B66F45">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2E3926" w:rsidRDefault="00B66F45">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3</w:t>
            </w:r>
            <w:r>
              <w:rPr>
                <w:rFonts w:ascii="宋体" w:hAnsi="宋体" w:hint="eastAsia"/>
                <w:szCs w:val="21"/>
              </w:rPr>
              <w:t>分</w:t>
            </w:r>
          </w:p>
          <w:p w:rsidR="002E3926" w:rsidRDefault="00B66F45">
            <w:pPr>
              <w:rPr>
                <w:rFonts w:ascii="宋体"/>
                <w:szCs w:val="21"/>
              </w:rPr>
            </w:pPr>
            <w:r>
              <w:rPr>
                <w:rFonts w:ascii="宋体" w:hAnsi="宋体" w:hint="eastAsia"/>
                <w:szCs w:val="21"/>
              </w:rPr>
              <w:t>技术标：</w:t>
            </w:r>
            <w:r>
              <w:rPr>
                <w:rFonts w:ascii="宋体" w:hAnsi="宋体" w:hint="eastAsia"/>
                <w:szCs w:val="21"/>
              </w:rPr>
              <w:t>27</w:t>
            </w:r>
            <w:r>
              <w:rPr>
                <w:rFonts w:ascii="宋体" w:hAnsi="宋体" w:hint="eastAsia"/>
                <w:szCs w:val="21"/>
              </w:rPr>
              <w:t>分</w:t>
            </w:r>
          </w:p>
        </w:tc>
      </w:tr>
      <w:tr w:rsidR="002E3926">
        <w:trPr>
          <w:trHeight w:val="553"/>
          <w:jc w:val="center"/>
        </w:trPr>
        <w:tc>
          <w:tcPr>
            <w:tcW w:w="1523" w:type="dxa"/>
            <w:gridSpan w:val="2"/>
            <w:vAlign w:val="center"/>
          </w:tcPr>
          <w:p w:rsidR="002E3926" w:rsidRDefault="00B66F45">
            <w:pPr>
              <w:jc w:val="center"/>
              <w:rPr>
                <w:rFonts w:ascii="宋体"/>
                <w:szCs w:val="21"/>
              </w:rPr>
            </w:pPr>
            <w:r>
              <w:rPr>
                <w:rFonts w:ascii="宋体" w:hAnsi="宋体"/>
                <w:szCs w:val="21"/>
              </w:rPr>
              <w:t>2.2.2</w:t>
            </w:r>
          </w:p>
        </w:tc>
        <w:tc>
          <w:tcPr>
            <w:tcW w:w="1908" w:type="dxa"/>
            <w:vAlign w:val="center"/>
          </w:tcPr>
          <w:p w:rsidR="002E3926" w:rsidRDefault="00B66F45">
            <w:pPr>
              <w:jc w:val="center"/>
              <w:rPr>
                <w:rFonts w:ascii="宋体"/>
                <w:szCs w:val="21"/>
              </w:rPr>
            </w:pPr>
            <w:r>
              <w:rPr>
                <w:rFonts w:ascii="宋体" w:hAnsi="宋体" w:hint="eastAsia"/>
                <w:szCs w:val="21"/>
              </w:rPr>
              <w:t>评标基准值计算方法</w:t>
            </w:r>
          </w:p>
        </w:tc>
        <w:tc>
          <w:tcPr>
            <w:tcW w:w="5783" w:type="dxa"/>
            <w:vAlign w:val="center"/>
          </w:tcPr>
          <w:p w:rsidR="002E3926" w:rsidRDefault="00B66F45">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2E3926" w:rsidRDefault="00B66F45">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w:t>
            </w:r>
            <w:r>
              <w:rPr>
                <w:rFonts w:ascii="宋体" w:hAnsi="宋体" w:cs="宋体" w:hint="eastAsia"/>
                <w:szCs w:val="21"/>
              </w:rPr>
              <w:lastRenderedPageBreak/>
              <w:t>料。投标人不能合理说明或者不能提供相关证明材料的，由评标委员会认定该投标人以低于成本报价竞标，其投标将被否决。</w:t>
            </w:r>
          </w:p>
          <w:p w:rsidR="002E3926" w:rsidRDefault="00B66F45">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2E3926">
        <w:trPr>
          <w:trHeight w:val="681"/>
          <w:jc w:val="center"/>
        </w:trPr>
        <w:tc>
          <w:tcPr>
            <w:tcW w:w="1523" w:type="dxa"/>
            <w:gridSpan w:val="2"/>
            <w:vAlign w:val="center"/>
          </w:tcPr>
          <w:p w:rsidR="002E3926" w:rsidRDefault="00B66F45">
            <w:pPr>
              <w:jc w:val="center"/>
              <w:rPr>
                <w:rFonts w:ascii="宋体"/>
                <w:szCs w:val="21"/>
              </w:rPr>
            </w:pPr>
            <w:r>
              <w:rPr>
                <w:rFonts w:ascii="宋体" w:hAnsi="宋体"/>
                <w:szCs w:val="21"/>
              </w:rPr>
              <w:lastRenderedPageBreak/>
              <w:t>2.2.3</w:t>
            </w:r>
          </w:p>
        </w:tc>
        <w:tc>
          <w:tcPr>
            <w:tcW w:w="1908" w:type="dxa"/>
            <w:vAlign w:val="center"/>
          </w:tcPr>
          <w:p w:rsidR="002E3926" w:rsidRDefault="00B66F45">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2E3926" w:rsidRDefault="00B66F45">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2E3926">
        <w:trPr>
          <w:trHeight w:val="1489"/>
          <w:jc w:val="center"/>
        </w:trPr>
        <w:tc>
          <w:tcPr>
            <w:tcW w:w="1523" w:type="dxa"/>
            <w:gridSpan w:val="2"/>
            <w:vMerge w:val="restart"/>
            <w:vAlign w:val="center"/>
          </w:tcPr>
          <w:p w:rsidR="002E3926" w:rsidRDefault="00B66F45">
            <w:pPr>
              <w:spacing w:line="400" w:lineRule="exact"/>
              <w:jc w:val="center"/>
              <w:rPr>
                <w:kern w:val="0"/>
                <w:szCs w:val="21"/>
              </w:rPr>
            </w:pPr>
            <w:r>
              <w:rPr>
                <w:rFonts w:hint="eastAsia"/>
                <w:kern w:val="0"/>
                <w:szCs w:val="21"/>
              </w:rPr>
              <w:t>2.2.4（1）商务标33分</w:t>
            </w:r>
          </w:p>
        </w:tc>
        <w:tc>
          <w:tcPr>
            <w:tcW w:w="1908" w:type="dxa"/>
            <w:vAlign w:val="center"/>
          </w:tcPr>
          <w:p w:rsidR="002E3926" w:rsidRDefault="00B66F45">
            <w:pPr>
              <w:spacing w:line="360" w:lineRule="exact"/>
              <w:jc w:val="center"/>
              <w:rPr>
                <w:szCs w:val="21"/>
              </w:rPr>
            </w:pPr>
            <w:r>
              <w:rPr>
                <w:rFonts w:hint="eastAsia"/>
                <w:szCs w:val="21"/>
              </w:rPr>
              <w:t>业绩</w:t>
            </w:r>
            <w:r>
              <w:rPr>
                <w:szCs w:val="21"/>
              </w:rPr>
              <w:t>0-</w:t>
            </w:r>
            <w:r>
              <w:rPr>
                <w:rFonts w:hint="eastAsia"/>
                <w:szCs w:val="21"/>
              </w:rPr>
              <w:t>9分</w:t>
            </w:r>
          </w:p>
        </w:tc>
        <w:tc>
          <w:tcPr>
            <w:tcW w:w="5783" w:type="dxa"/>
            <w:vAlign w:val="center"/>
          </w:tcPr>
          <w:p w:rsidR="002E3926" w:rsidRDefault="00B66F45">
            <w:pPr>
              <w:spacing w:line="360" w:lineRule="exact"/>
              <w:ind w:firstLineChars="50" w:firstLine="105"/>
              <w:rPr>
                <w:szCs w:val="21"/>
              </w:rPr>
            </w:pPr>
            <w:r>
              <w:rPr>
                <w:rFonts w:hint="eastAsia"/>
                <w:szCs w:val="21"/>
              </w:rPr>
              <w:t>自</w:t>
            </w:r>
            <w:r>
              <w:rPr>
                <w:szCs w:val="21"/>
              </w:rPr>
              <w:t>201</w:t>
            </w:r>
            <w:r>
              <w:rPr>
                <w:rFonts w:hint="eastAsia"/>
                <w:szCs w:val="21"/>
              </w:rPr>
              <w:t>6年</w:t>
            </w:r>
            <w:r>
              <w:rPr>
                <w:szCs w:val="21"/>
              </w:rPr>
              <w:t>1</w:t>
            </w:r>
            <w:r>
              <w:rPr>
                <w:rFonts w:hint="eastAsia"/>
                <w:szCs w:val="21"/>
              </w:rPr>
              <w:t>月</w:t>
            </w:r>
            <w:r>
              <w:rPr>
                <w:szCs w:val="21"/>
              </w:rPr>
              <w:t>1</w:t>
            </w:r>
            <w:r>
              <w:rPr>
                <w:rFonts w:hint="eastAsia"/>
                <w:szCs w:val="21"/>
              </w:rPr>
              <w:t>日以来（以合同签订时间为准）：</w:t>
            </w:r>
          </w:p>
          <w:p w:rsidR="002E3926" w:rsidRDefault="00B66F45">
            <w:pPr>
              <w:spacing w:line="360" w:lineRule="exact"/>
              <w:ind w:firstLineChars="50" w:firstLine="105"/>
              <w:rPr>
                <w:szCs w:val="21"/>
              </w:rPr>
            </w:pPr>
            <w:r>
              <w:rPr>
                <w:szCs w:val="21"/>
              </w:rPr>
              <w:t>1</w:t>
            </w:r>
            <w:r>
              <w:rPr>
                <w:rFonts w:hint="eastAsia"/>
                <w:szCs w:val="21"/>
              </w:rPr>
              <w:t>、企业有类似项目业绩，每项得3分，最高得9分（合同协议书和中标通知书或合同协议书和竣工验收证明复印件，时间以合同签订的时间为准）；</w:t>
            </w:r>
          </w:p>
        </w:tc>
      </w:tr>
      <w:tr w:rsidR="002E3926">
        <w:trPr>
          <w:trHeight w:val="416"/>
          <w:jc w:val="center"/>
        </w:trPr>
        <w:tc>
          <w:tcPr>
            <w:tcW w:w="1523" w:type="dxa"/>
            <w:gridSpan w:val="2"/>
            <w:vMerge/>
            <w:vAlign w:val="center"/>
          </w:tcPr>
          <w:p w:rsidR="002E3926" w:rsidRDefault="002E3926">
            <w:pPr>
              <w:widowControl/>
              <w:spacing w:line="400" w:lineRule="exact"/>
              <w:jc w:val="center"/>
              <w:rPr>
                <w:kern w:val="0"/>
                <w:szCs w:val="21"/>
              </w:rPr>
            </w:pPr>
          </w:p>
        </w:tc>
        <w:tc>
          <w:tcPr>
            <w:tcW w:w="1908" w:type="dxa"/>
            <w:vAlign w:val="center"/>
          </w:tcPr>
          <w:p w:rsidR="002E3926" w:rsidRDefault="00B66F45">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2E3926" w:rsidRDefault="00B66F45">
            <w:pPr>
              <w:spacing w:line="360" w:lineRule="exact"/>
              <w:rPr>
                <w:szCs w:val="21"/>
              </w:rPr>
            </w:pPr>
            <w:r>
              <w:rPr>
                <w:rFonts w:hint="eastAsia"/>
                <w:szCs w:val="21"/>
              </w:rPr>
              <w:t>投标人提供企业所在地税务主管部门出具的纳税情况证明等信用情况，无不良信息者得2分，未提供或有不良信息者不得分</w:t>
            </w:r>
            <w:r>
              <w:rPr>
                <w:szCs w:val="21"/>
              </w:rPr>
              <w:t>,</w:t>
            </w:r>
            <w:r>
              <w:rPr>
                <w:rFonts w:hint="eastAsia"/>
                <w:szCs w:val="21"/>
              </w:rPr>
              <w:t>本项最高得2分。</w:t>
            </w:r>
          </w:p>
        </w:tc>
      </w:tr>
      <w:tr w:rsidR="002E3926">
        <w:trPr>
          <w:trHeight w:val="416"/>
          <w:jc w:val="center"/>
        </w:trPr>
        <w:tc>
          <w:tcPr>
            <w:tcW w:w="1523" w:type="dxa"/>
            <w:gridSpan w:val="2"/>
            <w:vMerge/>
            <w:vAlign w:val="center"/>
          </w:tcPr>
          <w:p w:rsidR="002E3926" w:rsidRDefault="002E3926">
            <w:pPr>
              <w:jc w:val="center"/>
              <w:rPr>
                <w:rFonts w:ascii="宋体"/>
                <w:szCs w:val="21"/>
              </w:rPr>
            </w:pPr>
          </w:p>
        </w:tc>
        <w:tc>
          <w:tcPr>
            <w:tcW w:w="1908" w:type="dxa"/>
            <w:vAlign w:val="center"/>
          </w:tcPr>
          <w:p w:rsidR="002E3926" w:rsidRDefault="00B66F45">
            <w:pPr>
              <w:ind w:firstLineChars="100" w:firstLine="210"/>
              <w:jc w:val="center"/>
              <w:rPr>
                <w:rFonts w:ascii="宋体"/>
                <w:kern w:val="0"/>
                <w:szCs w:val="21"/>
              </w:rPr>
            </w:pPr>
            <w:r>
              <w:rPr>
                <w:rFonts w:ascii="宋体" w:hAnsi="宋体" w:hint="eastAsia"/>
                <w:kern w:val="0"/>
                <w:szCs w:val="21"/>
              </w:rPr>
              <w:t>企业综合实力</w:t>
            </w:r>
            <w:r>
              <w:rPr>
                <w:rFonts w:ascii="宋体" w:hAnsi="宋体"/>
                <w:kern w:val="0"/>
                <w:szCs w:val="21"/>
              </w:rPr>
              <w:t>0-</w:t>
            </w:r>
            <w:r>
              <w:rPr>
                <w:rFonts w:ascii="宋体" w:hAnsi="宋体" w:hint="eastAsia"/>
                <w:kern w:val="0"/>
                <w:szCs w:val="21"/>
              </w:rPr>
              <w:t>17</w:t>
            </w:r>
            <w:r>
              <w:rPr>
                <w:rFonts w:ascii="宋体" w:hAnsi="宋体" w:hint="eastAsia"/>
                <w:kern w:val="0"/>
                <w:szCs w:val="21"/>
              </w:rPr>
              <w:t>分</w:t>
            </w:r>
          </w:p>
        </w:tc>
        <w:tc>
          <w:tcPr>
            <w:tcW w:w="5783" w:type="dxa"/>
            <w:vAlign w:val="center"/>
          </w:tcPr>
          <w:p w:rsidR="002E3926" w:rsidRDefault="00B66F45">
            <w:pPr>
              <w:spacing w:line="360" w:lineRule="exact"/>
              <w:rPr>
                <w:szCs w:val="21"/>
              </w:rPr>
            </w:pPr>
            <w:r>
              <w:rPr>
                <w:szCs w:val="21"/>
              </w:rPr>
              <w:t>1</w:t>
            </w:r>
            <w:r>
              <w:rPr>
                <w:rFonts w:hint="eastAsia"/>
                <w:szCs w:val="21"/>
              </w:rPr>
              <w:t>、提供省级产品检验报告的得</w:t>
            </w:r>
            <w:r>
              <w:rPr>
                <w:szCs w:val="21"/>
              </w:rPr>
              <w:t>4</w:t>
            </w:r>
            <w:r>
              <w:rPr>
                <w:rFonts w:hint="eastAsia"/>
                <w:szCs w:val="21"/>
              </w:rPr>
              <w:t>分（以报告为准）。</w:t>
            </w:r>
          </w:p>
          <w:p w:rsidR="002E3926" w:rsidRDefault="00B66F45">
            <w:pPr>
              <w:rPr>
                <w:szCs w:val="21"/>
              </w:rPr>
            </w:pPr>
            <w:r>
              <w:rPr>
                <w:szCs w:val="21"/>
              </w:rPr>
              <w:t>2</w:t>
            </w:r>
            <w:r>
              <w:rPr>
                <w:rFonts w:hint="eastAsia"/>
                <w:szCs w:val="21"/>
              </w:rPr>
              <w:t>、提供省级产品卫生许可批件的得</w:t>
            </w:r>
            <w:r>
              <w:rPr>
                <w:szCs w:val="21"/>
              </w:rPr>
              <w:t>4</w:t>
            </w:r>
            <w:r>
              <w:rPr>
                <w:rFonts w:hint="eastAsia"/>
                <w:szCs w:val="21"/>
              </w:rPr>
              <w:t>分（以证书为准）。</w:t>
            </w:r>
          </w:p>
          <w:p w:rsidR="002E3926" w:rsidRDefault="00B66F45">
            <w:pPr>
              <w:rPr>
                <w:szCs w:val="21"/>
              </w:rPr>
            </w:pPr>
            <w:r>
              <w:rPr>
                <w:rFonts w:hint="eastAsia"/>
                <w:szCs w:val="21"/>
              </w:rPr>
              <w:t>3、通过质量管理体系、环境管理体系、职业健康安全管理体系认证的每有一项得1分，最高得3分。</w:t>
            </w:r>
          </w:p>
          <w:p w:rsidR="002E3926" w:rsidRDefault="00B66F45">
            <w:r>
              <w:rPr>
                <w:rFonts w:hint="eastAsia"/>
                <w:szCs w:val="21"/>
              </w:rPr>
              <w:t>4、投标人</w:t>
            </w:r>
            <w:r>
              <w:rPr>
                <w:rFonts w:hint="eastAsia"/>
              </w:rPr>
              <w:t>被地市级及以上工商部门授予</w:t>
            </w:r>
            <w:r>
              <w:rPr>
                <w:rFonts w:hint="cs"/>
              </w:rPr>
              <w:t>“</w:t>
            </w:r>
            <w:r>
              <w:rPr>
                <w:rFonts w:hint="eastAsia"/>
              </w:rPr>
              <w:t>重合同、守信用</w:t>
            </w:r>
            <w:r>
              <w:rPr>
                <w:rFonts w:hint="cs"/>
              </w:rPr>
              <w:t>”</w:t>
            </w:r>
            <w:r>
              <w:rPr>
                <w:rFonts w:hint="eastAsia"/>
              </w:rPr>
              <w:t>企业称号的得3分；</w:t>
            </w:r>
          </w:p>
          <w:p w:rsidR="002E3926" w:rsidRDefault="00B66F45">
            <w:pPr>
              <w:rPr>
                <w:szCs w:val="21"/>
              </w:rPr>
            </w:pPr>
            <w:r>
              <w:rPr>
                <w:rFonts w:hint="eastAsia"/>
              </w:rPr>
              <w:t>5、投标人具有有效期之内的企业信用等级证书，</w:t>
            </w:r>
            <w:r>
              <w:t>AAA</w:t>
            </w:r>
            <w:r>
              <w:rPr>
                <w:rFonts w:hint="eastAsia"/>
              </w:rPr>
              <w:t>信用等级认证证书得3分，</w:t>
            </w:r>
            <w:r>
              <w:t>AA</w:t>
            </w:r>
            <w:r>
              <w:rPr>
                <w:rFonts w:hint="eastAsia"/>
              </w:rPr>
              <w:t>信用等级认证证书得2分，</w:t>
            </w:r>
            <w:r>
              <w:t>A</w:t>
            </w:r>
            <w:r>
              <w:rPr>
                <w:rFonts w:hint="eastAsia"/>
              </w:rPr>
              <w:t>信用等级认证证书得1分。</w:t>
            </w:r>
          </w:p>
        </w:tc>
      </w:tr>
      <w:tr w:rsidR="002E3926">
        <w:trPr>
          <w:trHeight w:val="799"/>
          <w:jc w:val="center"/>
        </w:trPr>
        <w:tc>
          <w:tcPr>
            <w:tcW w:w="1523" w:type="dxa"/>
            <w:gridSpan w:val="2"/>
            <w:vMerge/>
            <w:vAlign w:val="center"/>
          </w:tcPr>
          <w:p w:rsidR="002E3926" w:rsidRDefault="002E3926">
            <w:pPr>
              <w:jc w:val="center"/>
              <w:rPr>
                <w:rFonts w:ascii="宋体"/>
                <w:szCs w:val="21"/>
              </w:rPr>
            </w:pPr>
          </w:p>
        </w:tc>
        <w:tc>
          <w:tcPr>
            <w:tcW w:w="1908" w:type="dxa"/>
            <w:vAlign w:val="center"/>
          </w:tcPr>
          <w:p w:rsidR="002E3926" w:rsidRDefault="00B66F45">
            <w:pPr>
              <w:ind w:firstLineChars="100" w:firstLine="210"/>
              <w:jc w:val="center"/>
              <w:rPr>
                <w:rFonts w:ascii="宋体"/>
                <w:kern w:val="0"/>
                <w:szCs w:val="21"/>
              </w:rPr>
            </w:pPr>
            <w:r>
              <w:rPr>
                <w:rFonts w:ascii="宋体" w:hAnsi="宋体" w:hint="eastAsia"/>
                <w:kern w:val="0"/>
                <w:szCs w:val="21"/>
              </w:rPr>
              <w:t>服务承诺</w:t>
            </w:r>
            <w:r>
              <w:rPr>
                <w:rFonts w:ascii="宋体" w:hAnsi="宋体"/>
                <w:kern w:val="0"/>
                <w:szCs w:val="21"/>
              </w:rPr>
              <w:t>1-</w:t>
            </w:r>
            <w:r>
              <w:rPr>
                <w:rFonts w:ascii="宋体" w:hAnsi="宋体" w:hint="eastAsia"/>
                <w:kern w:val="0"/>
                <w:szCs w:val="21"/>
              </w:rPr>
              <w:t>5</w:t>
            </w:r>
            <w:r>
              <w:rPr>
                <w:rFonts w:ascii="宋体" w:hAnsi="宋体" w:hint="eastAsia"/>
                <w:kern w:val="0"/>
                <w:szCs w:val="21"/>
              </w:rPr>
              <w:t>分</w:t>
            </w:r>
          </w:p>
        </w:tc>
        <w:tc>
          <w:tcPr>
            <w:tcW w:w="5783" w:type="dxa"/>
            <w:vAlign w:val="center"/>
          </w:tcPr>
          <w:p w:rsidR="002E3926" w:rsidRDefault="00B66F45">
            <w:pPr>
              <w:spacing w:line="380" w:lineRule="exact"/>
              <w:rPr>
                <w:szCs w:val="21"/>
              </w:rPr>
            </w:pPr>
            <w:r>
              <w:rPr>
                <w:rFonts w:hint="eastAsia"/>
                <w:szCs w:val="21"/>
              </w:rPr>
              <w:t>供应商供应计划科学合理，且能满足招标文件要求切实优越可行得</w:t>
            </w:r>
            <w:r>
              <w:rPr>
                <w:szCs w:val="21"/>
              </w:rPr>
              <w:t>5</w:t>
            </w:r>
            <w:r>
              <w:rPr>
                <w:rFonts w:hint="eastAsia"/>
                <w:szCs w:val="21"/>
              </w:rPr>
              <w:t>分，良好得</w:t>
            </w:r>
            <w:r>
              <w:rPr>
                <w:szCs w:val="21"/>
              </w:rPr>
              <w:t>3</w:t>
            </w:r>
            <w:r>
              <w:rPr>
                <w:rFonts w:hint="eastAsia"/>
                <w:szCs w:val="21"/>
              </w:rPr>
              <w:t>分，一般得</w:t>
            </w:r>
            <w:r>
              <w:rPr>
                <w:szCs w:val="21"/>
              </w:rPr>
              <w:t>1</w:t>
            </w:r>
            <w:r>
              <w:rPr>
                <w:rFonts w:hint="eastAsia"/>
                <w:szCs w:val="21"/>
              </w:rPr>
              <w:t>分，不提供不得分</w:t>
            </w:r>
          </w:p>
        </w:tc>
      </w:tr>
      <w:tr w:rsidR="002E3926">
        <w:trPr>
          <w:trHeight w:val="2826"/>
          <w:jc w:val="center"/>
        </w:trPr>
        <w:tc>
          <w:tcPr>
            <w:tcW w:w="1523" w:type="dxa"/>
            <w:gridSpan w:val="2"/>
            <w:vMerge w:val="restart"/>
            <w:vAlign w:val="center"/>
          </w:tcPr>
          <w:p w:rsidR="002E3926" w:rsidRDefault="00B66F45">
            <w:pPr>
              <w:widowControl/>
              <w:spacing w:line="400" w:lineRule="exact"/>
              <w:jc w:val="center"/>
              <w:rPr>
                <w:kern w:val="0"/>
                <w:szCs w:val="21"/>
              </w:rPr>
            </w:pPr>
            <w:r>
              <w:rPr>
                <w:kern w:val="0"/>
                <w:szCs w:val="21"/>
              </w:rPr>
              <w:lastRenderedPageBreak/>
              <w:t>2.2.4</w:t>
            </w:r>
            <w:r>
              <w:rPr>
                <w:rFonts w:hint="eastAsia"/>
                <w:kern w:val="0"/>
                <w:szCs w:val="21"/>
              </w:rPr>
              <w:t>（</w:t>
            </w:r>
            <w:r>
              <w:rPr>
                <w:kern w:val="0"/>
                <w:szCs w:val="21"/>
              </w:rPr>
              <w:t>2</w:t>
            </w:r>
            <w:r>
              <w:rPr>
                <w:rFonts w:hint="eastAsia"/>
                <w:kern w:val="0"/>
                <w:szCs w:val="21"/>
              </w:rPr>
              <w:t>）技术标27分</w:t>
            </w:r>
          </w:p>
        </w:tc>
        <w:tc>
          <w:tcPr>
            <w:tcW w:w="1908" w:type="dxa"/>
            <w:vAlign w:val="center"/>
          </w:tcPr>
          <w:p w:rsidR="002E3926" w:rsidRDefault="00B66F45">
            <w:pPr>
              <w:spacing w:line="360" w:lineRule="exact"/>
              <w:jc w:val="center"/>
              <w:rPr>
                <w:szCs w:val="21"/>
              </w:rPr>
            </w:pPr>
            <w:r>
              <w:rPr>
                <w:rFonts w:hint="eastAsia"/>
                <w:szCs w:val="21"/>
              </w:rPr>
              <w:t>产品技术13分</w:t>
            </w:r>
          </w:p>
        </w:tc>
        <w:tc>
          <w:tcPr>
            <w:tcW w:w="5783" w:type="dxa"/>
            <w:vAlign w:val="center"/>
          </w:tcPr>
          <w:p w:rsidR="002E3926" w:rsidRDefault="00B66F45">
            <w:pPr>
              <w:spacing w:line="380" w:lineRule="exact"/>
              <w:rPr>
                <w:szCs w:val="21"/>
              </w:rPr>
            </w:pPr>
            <w:r>
              <w:rPr>
                <w:rFonts w:hint="eastAsia"/>
                <w:szCs w:val="21"/>
              </w:rPr>
              <w:t>1、提供的产品安装技术指导措施和安装现场专业指导人员配备合理得4-5分，基本合理得2-3分，不合理得1分；不提供不得分。</w:t>
            </w:r>
          </w:p>
          <w:p w:rsidR="002E3926" w:rsidRDefault="00B66F45">
            <w:pPr>
              <w:spacing w:line="380" w:lineRule="exact"/>
              <w:rPr>
                <w:szCs w:val="21"/>
              </w:rPr>
            </w:pPr>
            <w:r>
              <w:rPr>
                <w:rFonts w:hint="eastAsia"/>
                <w:szCs w:val="21"/>
              </w:rPr>
              <w:t>2、产品性能与质量保证措施完善等整体综合性能进行对比，优：4-5分；良：2-3分；差：1分；不提供不得分。</w:t>
            </w:r>
          </w:p>
          <w:p w:rsidR="002E3926" w:rsidRDefault="00B66F45">
            <w:pPr>
              <w:spacing w:line="380" w:lineRule="exact"/>
              <w:rPr>
                <w:szCs w:val="21"/>
              </w:rPr>
            </w:pPr>
            <w:r>
              <w:rPr>
                <w:rFonts w:hint="eastAsia"/>
                <w:szCs w:val="21"/>
              </w:rPr>
              <w:t>3、根据安装方案的合理性、可实施性等方面进行对比，优：</w:t>
            </w:r>
            <w:r>
              <w:rPr>
                <w:szCs w:val="21"/>
              </w:rPr>
              <w:t>3</w:t>
            </w:r>
            <w:r>
              <w:rPr>
                <w:rFonts w:hint="eastAsia"/>
                <w:szCs w:val="21"/>
              </w:rPr>
              <w:t>分；良：</w:t>
            </w:r>
            <w:r>
              <w:rPr>
                <w:szCs w:val="21"/>
              </w:rPr>
              <w:t>2</w:t>
            </w:r>
            <w:r>
              <w:rPr>
                <w:rFonts w:hint="eastAsia"/>
                <w:szCs w:val="21"/>
              </w:rPr>
              <w:t>分；差：</w:t>
            </w:r>
            <w:r>
              <w:rPr>
                <w:szCs w:val="21"/>
              </w:rPr>
              <w:t>1</w:t>
            </w:r>
            <w:r>
              <w:rPr>
                <w:rFonts w:hint="eastAsia"/>
                <w:szCs w:val="21"/>
              </w:rPr>
              <w:t>分；不提供不得分；</w:t>
            </w:r>
          </w:p>
        </w:tc>
      </w:tr>
      <w:tr w:rsidR="002E3926">
        <w:trPr>
          <w:trHeight w:val="838"/>
          <w:jc w:val="center"/>
        </w:trPr>
        <w:tc>
          <w:tcPr>
            <w:tcW w:w="1523" w:type="dxa"/>
            <w:gridSpan w:val="2"/>
            <w:vMerge/>
            <w:vAlign w:val="center"/>
          </w:tcPr>
          <w:p w:rsidR="002E3926" w:rsidRDefault="002E3926">
            <w:pPr>
              <w:widowControl/>
              <w:spacing w:line="400" w:lineRule="exact"/>
              <w:jc w:val="center"/>
              <w:rPr>
                <w:kern w:val="0"/>
                <w:szCs w:val="21"/>
              </w:rPr>
            </w:pPr>
          </w:p>
        </w:tc>
        <w:tc>
          <w:tcPr>
            <w:tcW w:w="1908" w:type="dxa"/>
            <w:vAlign w:val="center"/>
          </w:tcPr>
          <w:p w:rsidR="002E3926" w:rsidRDefault="00B66F45">
            <w:pPr>
              <w:tabs>
                <w:tab w:val="left" w:pos="851"/>
              </w:tabs>
              <w:spacing w:line="320" w:lineRule="exact"/>
              <w:ind w:right="-3"/>
              <w:jc w:val="center"/>
              <w:rPr>
                <w:szCs w:val="21"/>
              </w:rPr>
            </w:pPr>
            <w:r>
              <w:rPr>
                <w:rFonts w:hint="eastAsia"/>
                <w:szCs w:val="21"/>
              </w:rPr>
              <w:t>产品运输及保管</w:t>
            </w:r>
          </w:p>
          <w:p w:rsidR="002E3926" w:rsidRDefault="00B66F45">
            <w:pPr>
              <w:tabs>
                <w:tab w:val="left" w:pos="851"/>
              </w:tabs>
              <w:spacing w:line="320" w:lineRule="exact"/>
              <w:ind w:right="-3"/>
              <w:jc w:val="center"/>
              <w:rPr>
                <w:szCs w:val="21"/>
              </w:rPr>
            </w:pPr>
            <w:r>
              <w:rPr>
                <w:rFonts w:hint="eastAsia"/>
                <w:szCs w:val="21"/>
              </w:rPr>
              <w:t>方案5分</w:t>
            </w:r>
          </w:p>
        </w:tc>
        <w:tc>
          <w:tcPr>
            <w:tcW w:w="5783" w:type="dxa"/>
            <w:vAlign w:val="center"/>
          </w:tcPr>
          <w:p w:rsidR="002E3926" w:rsidRDefault="00B66F45">
            <w:pPr>
              <w:spacing w:line="276" w:lineRule="auto"/>
              <w:rPr>
                <w:szCs w:val="21"/>
              </w:rPr>
            </w:pPr>
            <w:r>
              <w:rPr>
                <w:rFonts w:hint="eastAsia"/>
                <w:szCs w:val="21"/>
              </w:rPr>
              <w:t>产品运输及保管方案合理得4-5分；基本合理得2-3分，不合理得1分；不提供不得分；</w:t>
            </w:r>
          </w:p>
        </w:tc>
      </w:tr>
      <w:tr w:rsidR="002E3926">
        <w:trPr>
          <w:trHeight w:val="838"/>
          <w:jc w:val="center"/>
        </w:trPr>
        <w:tc>
          <w:tcPr>
            <w:tcW w:w="1523" w:type="dxa"/>
            <w:gridSpan w:val="2"/>
            <w:vMerge/>
            <w:vAlign w:val="center"/>
          </w:tcPr>
          <w:p w:rsidR="002E3926" w:rsidRDefault="002E3926">
            <w:pPr>
              <w:widowControl/>
              <w:spacing w:line="400" w:lineRule="exact"/>
              <w:jc w:val="center"/>
              <w:rPr>
                <w:kern w:val="0"/>
                <w:szCs w:val="21"/>
              </w:rPr>
            </w:pPr>
          </w:p>
        </w:tc>
        <w:tc>
          <w:tcPr>
            <w:tcW w:w="1908" w:type="dxa"/>
            <w:vAlign w:val="center"/>
          </w:tcPr>
          <w:p w:rsidR="002E3926" w:rsidRDefault="00B66F45">
            <w:pPr>
              <w:tabs>
                <w:tab w:val="left" w:pos="851"/>
              </w:tabs>
              <w:spacing w:line="320" w:lineRule="exact"/>
              <w:ind w:right="-3"/>
              <w:jc w:val="center"/>
              <w:rPr>
                <w:szCs w:val="21"/>
              </w:rPr>
            </w:pPr>
            <w:r>
              <w:rPr>
                <w:rFonts w:hint="eastAsia"/>
                <w:szCs w:val="21"/>
              </w:rPr>
              <w:t>产品供应计划保障</w:t>
            </w:r>
          </w:p>
          <w:p w:rsidR="002E3926" w:rsidRDefault="00B66F45">
            <w:pPr>
              <w:tabs>
                <w:tab w:val="left" w:pos="851"/>
              </w:tabs>
              <w:spacing w:line="320" w:lineRule="exact"/>
              <w:ind w:right="-3"/>
              <w:jc w:val="center"/>
              <w:rPr>
                <w:szCs w:val="21"/>
              </w:rPr>
            </w:pPr>
            <w:r>
              <w:rPr>
                <w:rFonts w:hint="eastAsia"/>
                <w:szCs w:val="21"/>
              </w:rPr>
              <w:t>措施5分</w:t>
            </w:r>
          </w:p>
        </w:tc>
        <w:tc>
          <w:tcPr>
            <w:tcW w:w="5783" w:type="dxa"/>
            <w:vAlign w:val="center"/>
          </w:tcPr>
          <w:p w:rsidR="002E3926" w:rsidRDefault="00B66F45">
            <w:pPr>
              <w:spacing w:line="276" w:lineRule="auto"/>
              <w:rPr>
                <w:szCs w:val="21"/>
              </w:rPr>
            </w:pPr>
            <w:r>
              <w:rPr>
                <w:rFonts w:hint="eastAsia"/>
                <w:szCs w:val="21"/>
              </w:rPr>
              <w:t>计划切实可行、措施完善得4-5分；一般得2-3分；不完善、不可行得1分；不提供不得分；</w:t>
            </w:r>
          </w:p>
        </w:tc>
      </w:tr>
      <w:tr w:rsidR="002E3926">
        <w:trPr>
          <w:trHeight w:val="838"/>
          <w:jc w:val="center"/>
        </w:trPr>
        <w:tc>
          <w:tcPr>
            <w:tcW w:w="1523" w:type="dxa"/>
            <w:gridSpan w:val="2"/>
            <w:vMerge/>
            <w:vAlign w:val="center"/>
          </w:tcPr>
          <w:p w:rsidR="002E3926" w:rsidRDefault="002E3926">
            <w:pPr>
              <w:widowControl/>
              <w:spacing w:line="400" w:lineRule="exact"/>
              <w:jc w:val="center"/>
              <w:rPr>
                <w:kern w:val="0"/>
                <w:szCs w:val="21"/>
              </w:rPr>
            </w:pPr>
          </w:p>
        </w:tc>
        <w:tc>
          <w:tcPr>
            <w:tcW w:w="1908" w:type="dxa"/>
            <w:vAlign w:val="center"/>
          </w:tcPr>
          <w:p w:rsidR="002E3926" w:rsidRDefault="00B66F45">
            <w:pPr>
              <w:tabs>
                <w:tab w:val="left" w:pos="851"/>
              </w:tabs>
              <w:spacing w:line="320" w:lineRule="exact"/>
              <w:ind w:right="-3"/>
              <w:jc w:val="center"/>
              <w:rPr>
                <w:szCs w:val="21"/>
              </w:rPr>
            </w:pPr>
            <w:r>
              <w:rPr>
                <w:rFonts w:hint="eastAsia"/>
                <w:szCs w:val="21"/>
              </w:rPr>
              <w:t>售后服务</w:t>
            </w:r>
          </w:p>
          <w:p w:rsidR="002E3926" w:rsidRDefault="00B66F45">
            <w:pPr>
              <w:tabs>
                <w:tab w:val="left" w:pos="851"/>
              </w:tabs>
              <w:spacing w:line="320" w:lineRule="exact"/>
              <w:ind w:right="-3"/>
              <w:jc w:val="center"/>
              <w:rPr>
                <w:szCs w:val="21"/>
              </w:rPr>
            </w:pPr>
            <w:r>
              <w:rPr>
                <w:rFonts w:hint="eastAsia"/>
                <w:szCs w:val="21"/>
              </w:rPr>
              <w:t>4分</w:t>
            </w:r>
          </w:p>
        </w:tc>
        <w:tc>
          <w:tcPr>
            <w:tcW w:w="5783" w:type="dxa"/>
          </w:tcPr>
          <w:p w:rsidR="002E3926" w:rsidRDefault="00B66F45">
            <w:pPr>
              <w:spacing w:line="380" w:lineRule="exact"/>
              <w:rPr>
                <w:szCs w:val="21"/>
              </w:rPr>
            </w:pPr>
            <w:r>
              <w:rPr>
                <w:rFonts w:hint="eastAsia"/>
                <w:szCs w:val="21"/>
              </w:rPr>
              <w:t>售后服务体系完整、计划可行，包括交货期、售后服务、响应时间、解决问题时间、免费保修时间对应招标文件的响应程度，并能提供本地化服务，在0-4分范围内酌情打分。</w:t>
            </w:r>
          </w:p>
        </w:tc>
      </w:tr>
      <w:tr w:rsidR="002E3926">
        <w:trPr>
          <w:trHeight w:val="861"/>
          <w:jc w:val="center"/>
        </w:trPr>
        <w:tc>
          <w:tcPr>
            <w:tcW w:w="9214" w:type="dxa"/>
            <w:gridSpan w:val="4"/>
            <w:vAlign w:val="center"/>
          </w:tcPr>
          <w:p w:rsidR="002E3926" w:rsidRDefault="00B66F45">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2E3926" w:rsidRDefault="00B66F45">
            <w:pPr>
              <w:rPr>
                <w:szCs w:val="21"/>
              </w:rPr>
            </w:pPr>
            <w:r>
              <w:rPr>
                <w:szCs w:val="21"/>
              </w:rPr>
              <w:t>2</w:t>
            </w:r>
            <w:r>
              <w:rPr>
                <w:rFonts w:hint="eastAsia"/>
                <w:szCs w:val="21"/>
              </w:rPr>
              <w:t>、本办法计算过程中分值按四舍五入保留三位小数，结果按四舍五入保留两位小数。</w:t>
            </w:r>
          </w:p>
        </w:tc>
      </w:tr>
    </w:tbl>
    <w:p w:rsidR="002E3926" w:rsidRDefault="00B66F45">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2.1.3 </w:t>
      </w:r>
      <w:r>
        <w:rPr>
          <w:rFonts w:ascii="宋体" w:eastAsia="宋体" w:hAnsi="宋体" w:cs="宋体" w:hint="eastAsia"/>
          <w:b/>
          <w:kern w:val="0"/>
          <w:szCs w:val="24"/>
        </w:rPr>
        <w:t>响应性评审标准：见评标办法前附表。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2.2.2 </w:t>
      </w:r>
      <w:r>
        <w:rPr>
          <w:rFonts w:ascii="宋体" w:eastAsia="宋体" w:hAnsi="宋体" w:cs="宋体" w:hint="eastAsia"/>
          <w:b/>
          <w:kern w:val="0"/>
          <w:szCs w:val="24"/>
        </w:rPr>
        <w:t>评标基准价计算</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lastRenderedPageBreak/>
        <w:t>评审标准：见评标办法前附表。</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4.投标人综合得分按下列公式计算：</w:t>
      </w:r>
    </w:p>
    <w:p w:rsidR="002E3926" w:rsidRDefault="00B66F45">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投标人综合得分＝投标报价得分+技术标得分＋商务标得分</w:t>
      </w:r>
    </w:p>
    <w:p w:rsidR="002E3926" w:rsidRDefault="00B66F45">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5.投标人的最终得分及中标候选人排序</w:t>
      </w:r>
    </w:p>
    <w:p w:rsidR="002E3926" w:rsidRDefault="00B66F45">
      <w:pPr>
        <w:autoSpaceDE w:val="0"/>
        <w:autoSpaceDN w:val="0"/>
        <w:spacing w:line="390" w:lineRule="exact"/>
        <w:jc w:val="left"/>
        <w:outlineLvl w:val="0"/>
        <w:rPr>
          <w:rFonts w:ascii="新宋体" w:eastAsia="新宋体" w:hAnsi="新宋体" w:cs="宋体"/>
          <w:kern w:val="0"/>
        </w:rPr>
      </w:pPr>
      <w:bookmarkStart w:id="40" w:name="_Toc22631"/>
      <w:bookmarkStart w:id="41" w:name="_Toc21547"/>
      <w:bookmarkEnd w:id="40"/>
      <w:bookmarkEnd w:id="41"/>
      <w:r>
        <w:rPr>
          <w:rFonts w:ascii="新宋体" w:eastAsia="新宋体" w:hAnsi="新宋体" w:cs="宋体" w:hint="eastAsia"/>
          <w:kern w:val="0"/>
        </w:rPr>
        <w:t>1.评标委员会完成汇总后，从中去掉一个最高分和一个最低分，取平均值作为该投标人的最终得分。计算分值均四舍五入保留两位小数。</w:t>
      </w:r>
    </w:p>
    <w:p w:rsidR="002E3926" w:rsidRDefault="00B66F45">
      <w:pPr>
        <w:spacing w:line="390" w:lineRule="exact"/>
        <w:rPr>
          <w:rFonts w:ascii="宋体" w:eastAsia="宋体" w:hAnsi="宋体" w:cs="宋体"/>
          <w:szCs w:val="24"/>
        </w:rPr>
      </w:pPr>
      <w:r>
        <w:rPr>
          <w:rFonts w:ascii="宋体" w:eastAsia="宋体" w:hAnsi="宋体" w:cs="宋体" w:hint="eastAsia"/>
          <w:szCs w:val="24"/>
        </w:rPr>
        <w:t>2.评标委员会按照投标人的得分，由高到低排序，向招标人推荐1-3名中标候选人。当得分相等时，依次以投标报价、商务标、技术标得分高低进行排序；若三项得分均相等时，可以通过公开随机抽取方式确定中标候选人的排序。</w:t>
      </w:r>
    </w:p>
    <w:p w:rsidR="002E3926" w:rsidRDefault="00B66F45">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42" w:name="_Toc270931535"/>
      <w:bookmarkStart w:id="43" w:name="_Toc273546399"/>
      <w:bookmarkStart w:id="44" w:name="_Toc397507722"/>
      <w:bookmarkStart w:id="45" w:name="_Toc397508135"/>
      <w:bookmarkStart w:id="46" w:name="_Toc397606004"/>
      <w:bookmarkStart w:id="47" w:name="_Toc17480"/>
      <w:bookmarkStart w:id="48" w:name="_Toc272833454"/>
      <w:bookmarkStart w:id="49" w:name="_Toc464824745"/>
      <w:bookmarkStart w:id="50" w:name="_Toc295572536"/>
      <w:bookmarkEnd w:id="42"/>
      <w:bookmarkEnd w:id="43"/>
      <w:bookmarkEnd w:id="44"/>
      <w:bookmarkEnd w:id="45"/>
      <w:bookmarkEnd w:id="46"/>
      <w:bookmarkEnd w:id="47"/>
      <w:bookmarkEnd w:id="48"/>
      <w:bookmarkEnd w:id="49"/>
      <w:bookmarkEnd w:id="50"/>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6.澄清和说明</w:t>
      </w:r>
    </w:p>
    <w:p w:rsidR="002E3926" w:rsidRDefault="00B66F45">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7.关于低价投标</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2E3926" w:rsidRDefault="00B66F45">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8.投标文件的修正</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9.投标文件的偏差</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(一)没有按照招标文件要求提供投标</w:t>
      </w:r>
      <w:r w:rsidR="002F3777">
        <w:rPr>
          <w:rFonts w:ascii="宋体" w:eastAsia="宋体" w:hAnsi="宋体" w:cs="宋体" w:hint="eastAsia"/>
          <w:kern w:val="0"/>
          <w:szCs w:val="24"/>
        </w:rPr>
        <w:t>保证金</w:t>
      </w:r>
      <w:r>
        <w:rPr>
          <w:rFonts w:ascii="宋体" w:eastAsia="宋体" w:hAnsi="宋体" w:cs="宋体" w:hint="eastAsia"/>
          <w:kern w:val="0"/>
          <w:szCs w:val="24"/>
        </w:rPr>
        <w:t>或者所提供的投标</w:t>
      </w:r>
      <w:r w:rsidR="002F3777">
        <w:rPr>
          <w:rFonts w:ascii="宋体" w:eastAsia="宋体" w:hAnsi="宋体" w:cs="宋体" w:hint="eastAsia"/>
          <w:kern w:val="0"/>
          <w:szCs w:val="24"/>
        </w:rPr>
        <w:t>保证金</w:t>
      </w:r>
      <w:r>
        <w:rPr>
          <w:rFonts w:ascii="宋体" w:eastAsia="宋体" w:hAnsi="宋体" w:cs="宋体" w:hint="eastAsia"/>
          <w:kern w:val="0"/>
          <w:szCs w:val="24"/>
        </w:rPr>
        <w:t>有瑕疵；</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(二)投标文件没有法定代表人或其委托代理人签字或盖章，并加盖单位公章；</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(三)投标文件载明的招标项目完成期限超过招标文件规定的期限；</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(四)明显不符合技术规格、技术标准的要求；</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(五)投标文件载明的货物包装方式、检验标准和方法等不符合招标文件的要求； </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(六)投标文件附有招标人不能接受的条件；</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(七)不符合招标文件中规定的其他实质性要求。</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2E3926" w:rsidRDefault="00B66F45">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lastRenderedPageBreak/>
        <w:t>10.评标报告</w:t>
      </w:r>
    </w:p>
    <w:p w:rsidR="002E3926" w:rsidRDefault="00B66F45">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2E3926" w:rsidRDefault="00B66F45">
      <w:pPr>
        <w:spacing w:line="400" w:lineRule="exact"/>
        <w:rPr>
          <w:rFonts w:ascii="宋体" w:eastAsia="宋体" w:hAnsi="宋体" w:cs="宋体"/>
          <w:szCs w:val="24"/>
        </w:rPr>
      </w:pPr>
      <w:r>
        <w:rPr>
          <w:rFonts w:ascii="宋体" w:eastAsia="宋体" w:hAnsi="宋体" w:cs="宋体" w:hint="eastAsia"/>
          <w:szCs w:val="24"/>
        </w:rPr>
        <w:t>招标人应当自确定中标人之日起15日内，向有关行政监督部门提交招标投标情况的书面报告。书面报告应当包括以下内容：</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（1）基本情况和数据表；</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（2）评标委员会成员名单，负责人姓名；</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（3）开标记录；</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（4）符合要求的投标一览表；</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（5）否决投标情况说明；</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（6）评标标准、评标办法或者评标因素一览表；</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（7）经评审的评标表格（包括评标委员会在评标过程中所形成的所有记载评标结果、结论的表格、说明、记录等文件）</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（8）经评审的投标人排序；</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（9）推荐的中标候选人名单与签订合同前要处理的事宜；</w:t>
      </w:r>
    </w:p>
    <w:p w:rsidR="002E3926" w:rsidRDefault="00B66F45">
      <w:pPr>
        <w:spacing w:line="400" w:lineRule="exact"/>
        <w:rPr>
          <w:rFonts w:ascii="宋体" w:eastAsia="宋体" w:hAnsi="宋体" w:cs="宋体"/>
          <w:kern w:val="0"/>
          <w:szCs w:val="24"/>
        </w:rPr>
      </w:pPr>
      <w:r>
        <w:rPr>
          <w:rFonts w:ascii="宋体" w:eastAsia="宋体" w:hAnsi="宋体" w:cs="宋体" w:hint="eastAsia"/>
          <w:kern w:val="0"/>
          <w:szCs w:val="24"/>
        </w:rPr>
        <w:t>（10）澄清、说明、补正事项纪要。</w:t>
      </w:r>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11、中标人的确立</w:t>
      </w:r>
    </w:p>
    <w:p w:rsidR="002E3926" w:rsidRDefault="00B66F45">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w:t>
      </w:r>
      <w:r w:rsidR="002F3777">
        <w:rPr>
          <w:rFonts w:ascii="宋体" w:eastAsia="宋体" w:hAnsi="宋体" w:cs="宋体" w:hint="eastAsia"/>
          <w:b/>
          <w:bCs/>
          <w:kern w:val="0"/>
          <w:sz w:val="24"/>
          <w:szCs w:val="32"/>
        </w:rPr>
        <w:t>保证金</w:t>
      </w:r>
      <w:r>
        <w:rPr>
          <w:rFonts w:ascii="宋体" w:eastAsia="宋体" w:hAnsi="宋体" w:cs="宋体" w:hint="eastAsia"/>
          <w:b/>
          <w:bCs/>
          <w:kern w:val="0"/>
          <w:sz w:val="24"/>
          <w:szCs w:val="32"/>
        </w:rPr>
        <w:t>，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2E3926" w:rsidRDefault="00B66F45">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12、公示</w:t>
      </w:r>
    </w:p>
    <w:p w:rsidR="002E3926" w:rsidRDefault="00B66F45">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2E3926" w:rsidRDefault="00B66F45">
      <w:pPr>
        <w:spacing w:line="400" w:lineRule="exact"/>
        <w:rPr>
          <w:rFonts w:ascii="宋体" w:eastAsia="宋体" w:hAnsi="宋体" w:cs="宋体"/>
          <w:b/>
          <w:bCs/>
          <w:szCs w:val="24"/>
        </w:rPr>
      </w:pPr>
      <w:r>
        <w:rPr>
          <w:rFonts w:ascii="宋体" w:eastAsia="宋体" w:hAnsi="宋体" w:cs="宋体" w:hint="eastAsia"/>
          <w:kern w:val="0"/>
          <w:sz w:val="28"/>
          <w:szCs w:val="36"/>
        </w:rPr>
        <w:t>13、特殊情况的处置程序</w:t>
      </w:r>
    </w:p>
    <w:p w:rsidR="002E3926" w:rsidRDefault="00B66F45">
      <w:pPr>
        <w:spacing w:line="400" w:lineRule="exact"/>
        <w:rPr>
          <w:rFonts w:ascii="宋体" w:eastAsia="宋体" w:hAnsi="宋体" w:cs="宋体"/>
          <w:b/>
          <w:bCs/>
          <w:szCs w:val="24"/>
        </w:rPr>
      </w:pPr>
      <w:r>
        <w:rPr>
          <w:rFonts w:ascii="宋体" w:eastAsia="宋体" w:hAnsi="宋体" w:cs="宋体" w:hint="eastAsia"/>
          <w:b/>
          <w:bCs/>
          <w:szCs w:val="24"/>
        </w:rPr>
        <w:t>13.1关于评标活动暂停</w:t>
      </w:r>
    </w:p>
    <w:p w:rsidR="002E3926" w:rsidRDefault="00B66F45">
      <w:pPr>
        <w:spacing w:line="400" w:lineRule="exact"/>
        <w:rPr>
          <w:rFonts w:ascii="宋体" w:eastAsia="宋体" w:hAnsi="宋体" w:cs="宋体"/>
          <w:szCs w:val="24"/>
        </w:rPr>
      </w:pPr>
      <w:r>
        <w:rPr>
          <w:rFonts w:ascii="宋体" w:eastAsia="宋体" w:hAnsi="宋体" w:cs="宋体" w:hint="eastAsia"/>
          <w:szCs w:val="24"/>
        </w:rPr>
        <w:t>13.1.1评标委员会应当执行连续评标的原则，按评标办法中规定的程序、内容、方法、标准完成全部评标工作。只有发生不可抗力导致评标工作无法继续时，评标活动方可暂停。</w:t>
      </w:r>
    </w:p>
    <w:p w:rsidR="002E3926" w:rsidRDefault="00B66F45">
      <w:pPr>
        <w:spacing w:line="400" w:lineRule="exact"/>
        <w:rPr>
          <w:rFonts w:ascii="宋体" w:eastAsia="宋体" w:hAnsi="宋体" w:cs="宋体"/>
          <w:szCs w:val="24"/>
        </w:rPr>
      </w:pPr>
      <w:r>
        <w:rPr>
          <w:rFonts w:ascii="宋体" w:eastAsia="宋体" w:hAnsi="宋体" w:cs="宋体" w:hint="eastAsia"/>
          <w:szCs w:val="24"/>
        </w:rPr>
        <w:t>13.1.2发生评标暂停情况时，评标委员会应当封存全部投标文件和评标记录，待不可抗力的影响结束且具备继续评标的条件时，由原评标委员会继续评标。</w:t>
      </w:r>
    </w:p>
    <w:p w:rsidR="002E3926" w:rsidRDefault="00B66F45">
      <w:pPr>
        <w:spacing w:line="400" w:lineRule="exact"/>
        <w:rPr>
          <w:rFonts w:ascii="宋体" w:eastAsia="宋体" w:hAnsi="宋体" w:cs="宋体"/>
          <w:b/>
          <w:bCs/>
          <w:szCs w:val="24"/>
        </w:rPr>
      </w:pPr>
      <w:r>
        <w:rPr>
          <w:rFonts w:ascii="宋体" w:eastAsia="宋体" w:hAnsi="宋体" w:cs="宋体" w:hint="eastAsia"/>
          <w:b/>
          <w:bCs/>
          <w:szCs w:val="24"/>
        </w:rPr>
        <w:t>13.2关于评标中途更换评标委员会成员</w:t>
      </w:r>
    </w:p>
    <w:p w:rsidR="002E3926" w:rsidRDefault="00B66F45">
      <w:pPr>
        <w:spacing w:line="400" w:lineRule="exact"/>
        <w:rPr>
          <w:rFonts w:ascii="宋体" w:eastAsia="宋体" w:hAnsi="宋体" w:cs="宋体"/>
          <w:szCs w:val="24"/>
        </w:rPr>
      </w:pPr>
      <w:r>
        <w:rPr>
          <w:rFonts w:ascii="宋体" w:eastAsia="宋体" w:hAnsi="宋体" w:cs="宋体" w:hint="eastAsia"/>
          <w:szCs w:val="24"/>
        </w:rPr>
        <w:t>13.2.1 除非发生下列情况之一，评标委员会成员不得在评标中途更换：</w:t>
      </w:r>
    </w:p>
    <w:p w:rsidR="002E3926" w:rsidRDefault="00B66F45">
      <w:pPr>
        <w:spacing w:line="400" w:lineRule="exact"/>
        <w:rPr>
          <w:rFonts w:ascii="宋体" w:eastAsia="宋体" w:hAnsi="宋体" w:cs="宋体"/>
          <w:szCs w:val="24"/>
        </w:rPr>
      </w:pPr>
      <w:r>
        <w:rPr>
          <w:rFonts w:ascii="宋体" w:eastAsia="宋体" w:hAnsi="宋体" w:cs="宋体" w:hint="eastAsia"/>
          <w:szCs w:val="24"/>
        </w:rPr>
        <w:lastRenderedPageBreak/>
        <w:t>（1）因不可抗拒的客观原因，不能到场或需在评标中途退出评标活动。</w:t>
      </w:r>
    </w:p>
    <w:p w:rsidR="002E3926" w:rsidRDefault="00B66F45">
      <w:pPr>
        <w:spacing w:line="400" w:lineRule="exact"/>
        <w:rPr>
          <w:rFonts w:ascii="宋体" w:eastAsia="宋体" w:hAnsi="宋体" w:cs="宋体"/>
          <w:szCs w:val="24"/>
        </w:rPr>
      </w:pPr>
      <w:r>
        <w:rPr>
          <w:rFonts w:ascii="宋体" w:eastAsia="宋体" w:hAnsi="宋体" w:cs="宋体" w:hint="eastAsia"/>
          <w:szCs w:val="24"/>
        </w:rPr>
        <w:t>（2）根据法律法规规定，某个或某几个评标委员会成员需要回避。</w:t>
      </w:r>
    </w:p>
    <w:p w:rsidR="002E3926" w:rsidRDefault="00B66F45">
      <w:pPr>
        <w:spacing w:line="400" w:lineRule="exact"/>
        <w:rPr>
          <w:rFonts w:ascii="宋体" w:eastAsia="宋体" w:hAnsi="宋体" w:cs="宋体"/>
          <w:szCs w:val="24"/>
        </w:rPr>
      </w:pPr>
      <w:r>
        <w:rPr>
          <w:rFonts w:ascii="宋体" w:eastAsia="宋体" w:hAnsi="宋体" w:cs="宋体" w:hint="eastAsia"/>
          <w:szCs w:val="24"/>
        </w:rPr>
        <w:t>13.2.2 退出评标的评标委员会成员，其已完成的评标行为无效。由招标人根据本招标文件规定的评标委员会成员产生方式另行确定替代者进行评标。</w:t>
      </w:r>
    </w:p>
    <w:p w:rsidR="002E3926" w:rsidRDefault="00B66F45">
      <w:pPr>
        <w:spacing w:line="400" w:lineRule="exact"/>
        <w:rPr>
          <w:rFonts w:ascii="宋体" w:eastAsia="宋体" w:hAnsi="宋体" w:cs="宋体"/>
          <w:b/>
          <w:bCs/>
          <w:szCs w:val="24"/>
        </w:rPr>
      </w:pPr>
      <w:r>
        <w:rPr>
          <w:rFonts w:ascii="宋体" w:eastAsia="宋体" w:hAnsi="宋体" w:cs="宋体" w:hint="eastAsia"/>
          <w:b/>
          <w:bCs/>
          <w:szCs w:val="24"/>
        </w:rPr>
        <w:t>13.3记名投票</w:t>
      </w:r>
    </w:p>
    <w:p w:rsidR="002E3926" w:rsidRDefault="00B66F45">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2E3926" w:rsidRDefault="00B66F45">
      <w:pPr>
        <w:spacing w:line="400" w:lineRule="exact"/>
        <w:rPr>
          <w:rFonts w:ascii="宋体" w:eastAsia="宋体" w:hAnsi="宋体" w:cs="宋体"/>
          <w:b/>
          <w:bCs/>
          <w:szCs w:val="24"/>
        </w:rPr>
      </w:pPr>
      <w:r>
        <w:rPr>
          <w:rFonts w:ascii="宋体" w:eastAsia="宋体" w:hAnsi="宋体" w:cs="宋体" w:hint="eastAsia"/>
          <w:b/>
          <w:bCs/>
          <w:szCs w:val="24"/>
        </w:rPr>
        <w:t>13.4评标委员会成员对评标结论持有异议的</w:t>
      </w:r>
    </w:p>
    <w:p w:rsidR="002E3926" w:rsidRDefault="00B66F45">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E3926" w:rsidRDefault="00B66F45" w:rsidP="00557145">
      <w:pPr>
        <w:numPr>
          <w:ilvl w:val="0"/>
          <w:numId w:val="3"/>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1" w:name="_Toc31134_WPSOffice_Level1"/>
      <w:r>
        <w:rPr>
          <w:rFonts w:ascii="宋体" w:eastAsia="宋体" w:hAnsi="宋体" w:cs="宋体" w:hint="eastAsia"/>
          <w:b/>
          <w:bCs/>
          <w:sz w:val="36"/>
          <w:szCs w:val="36"/>
        </w:rPr>
        <w:lastRenderedPageBreak/>
        <w:t>合同条款及格式</w:t>
      </w:r>
    </w:p>
    <w:p w:rsidR="002E3926" w:rsidRDefault="00B66F45" w:rsidP="0055714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1"/>
    </w:p>
    <w:p w:rsidR="002E3926" w:rsidRDefault="00B66F45">
      <w:pPr>
        <w:pStyle w:val="1"/>
        <w:spacing w:before="0" w:after="0" w:line="360" w:lineRule="auto"/>
        <w:jc w:val="center"/>
        <w:rPr>
          <w:rFonts w:ascii="新宋体" w:eastAsia="新宋体" w:hAnsi="新宋体"/>
          <w:sz w:val="24"/>
          <w:szCs w:val="24"/>
        </w:rPr>
      </w:pPr>
      <w:r>
        <w:rPr>
          <w:rFonts w:ascii="新宋体" w:eastAsia="新宋体" w:hAnsi="新宋体" w:hint="eastAsia"/>
          <w:sz w:val="24"/>
          <w:szCs w:val="24"/>
        </w:rPr>
        <w:t>合同一般条款</w:t>
      </w:r>
    </w:p>
    <w:p w:rsidR="002E3926" w:rsidRDefault="002E3926">
      <w:pPr>
        <w:spacing w:line="360" w:lineRule="auto"/>
        <w:rPr>
          <w:szCs w:val="21"/>
        </w:rPr>
      </w:pPr>
    </w:p>
    <w:p w:rsidR="002E3926" w:rsidRDefault="00B66F45">
      <w:pPr>
        <w:pStyle w:val="2"/>
        <w:adjustRightInd w:val="0"/>
        <w:snapToGrid w:val="0"/>
        <w:spacing w:before="0" w:after="0" w:line="360" w:lineRule="auto"/>
        <w:jc w:val="left"/>
        <w:rPr>
          <w:rFonts w:ascii="宋体" w:eastAsia="宋体" w:hAnsi="宋体" w:cs="宋体"/>
          <w:sz w:val="21"/>
          <w:szCs w:val="21"/>
        </w:rPr>
      </w:pPr>
      <w:bookmarkStart w:id="52" w:name="_Toc181348134"/>
      <w:bookmarkStart w:id="53" w:name="_Toc181344323"/>
      <w:bookmarkStart w:id="54" w:name="_Ref467378463"/>
      <w:bookmarkStart w:id="55" w:name="_Ref467379109"/>
      <w:bookmarkStart w:id="56" w:name="_Ref467378404"/>
      <w:bookmarkStart w:id="57" w:name="_Toc267574103"/>
      <w:bookmarkStart w:id="58" w:name="_Ref467378499"/>
      <w:bookmarkStart w:id="59" w:name="_Ref467379101"/>
      <w:bookmarkStart w:id="60" w:name="_Toc107821862"/>
      <w:bookmarkStart w:id="61" w:name="_Ref467379214"/>
      <w:bookmarkStart w:id="62" w:name="_Ref467379225"/>
      <w:bookmarkStart w:id="63" w:name="_Toc85602125"/>
      <w:bookmarkStart w:id="64" w:name="_Toc270946170"/>
      <w:bookmarkStart w:id="65" w:name="_Toc106161433"/>
      <w:bookmarkStart w:id="66" w:name="_Toc107723167"/>
      <w:bookmarkStart w:id="67" w:name="_Toc487900349"/>
      <w:bookmarkStart w:id="68" w:name="_Ref467379195"/>
      <w:bookmarkStart w:id="69" w:name="_Toc179456532"/>
      <w:bookmarkStart w:id="70" w:name="_Ref467379205"/>
      <w:bookmarkStart w:id="71" w:name="_Toc106161035"/>
      <w:bookmarkStart w:id="72" w:name="_Toc137651764"/>
      <w:bookmarkStart w:id="73" w:name="_Toc83781372"/>
      <w:bookmarkStart w:id="74" w:name="_Ref467379094"/>
      <w:r>
        <w:rPr>
          <w:rFonts w:ascii="宋体" w:eastAsia="宋体" w:hAnsi="宋体" w:cs="宋体" w:hint="eastAsia"/>
          <w:sz w:val="21"/>
          <w:szCs w:val="21"/>
        </w:rPr>
        <w:t>1.定义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2E3926" w:rsidRDefault="00B66F45">
      <w:pPr>
        <w:spacing w:line="360" w:lineRule="auto"/>
        <w:jc w:val="left"/>
        <w:rPr>
          <w:rFonts w:ascii="宋体" w:hAnsi="宋体" w:cs="宋体"/>
          <w:szCs w:val="21"/>
        </w:rPr>
      </w:pPr>
      <w:r>
        <w:rPr>
          <w:rFonts w:ascii="宋体" w:hAnsi="宋体" w:cs="宋体" w:hint="eastAsia"/>
          <w:szCs w:val="21"/>
        </w:rPr>
        <w:t>本合同中的下列术语应解释为：</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“合同”系指买卖双方签署的、合同格式中载明的买卖双方所达成的协议，包括所有的附件、附录和构成合同的其它文件。</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“合同价”系指根据合同约定，卖方在完全履行合同义务后买方应付给卖方的价格。</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“技术要求”指的是招标文件中第五章货物需求和要求。</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“设备”系指卖方根据合同约定须向买方提供的一切设备、货物、仪器仪表、备件、工具、手册等其它相关资料。</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“服务”系指根据合同约定卖方承担与供货有关的辅助服务，如运输、保险、及安装、调试、提供技术援助、培训和其他类似的服务。</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“软件”指的是使得系统可以按照特定的方式进行运行或执行特定的操作的指令。</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“资料”指卖方在合同项下，向买方提供的所有印刷或打印的文件，通过任何方式（包括声像或文本）和任何媒介向买方提供的各种指令性和信息性的帮助，但不包括口头指导。</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“知识产权”指本合同涉及的任何及所有的著作权、商标权、专利权和其它智力成果的和专有的权利和利益。</w:t>
      </w:r>
    </w:p>
    <w:p w:rsidR="002E3926" w:rsidRDefault="00B66F45">
      <w:pPr>
        <w:pStyle w:val="af0"/>
        <w:numPr>
          <w:ilvl w:val="1"/>
          <w:numId w:val="4"/>
        </w:numPr>
        <w:ind w:left="0" w:firstLineChars="0" w:firstLine="425"/>
        <w:jc w:val="left"/>
        <w:rPr>
          <w:rFonts w:ascii="宋体" w:hAnsi="宋体" w:cs="宋体"/>
          <w:color w:val="auto"/>
        </w:rPr>
      </w:pPr>
      <w:bookmarkStart w:id="75" w:name="_Ref467378840"/>
      <w:r>
        <w:rPr>
          <w:rFonts w:ascii="宋体" w:hAnsi="宋体" w:cs="宋体" w:hint="eastAsia"/>
          <w:color w:val="auto"/>
        </w:rPr>
        <w:t>“买方”系指招标人或购买标的物的单位。</w:t>
      </w:r>
      <w:bookmarkEnd w:id="75"/>
    </w:p>
    <w:p w:rsidR="002E3926" w:rsidRDefault="00B66F45">
      <w:pPr>
        <w:pStyle w:val="af0"/>
        <w:numPr>
          <w:ilvl w:val="1"/>
          <w:numId w:val="4"/>
        </w:numPr>
        <w:ind w:left="0" w:firstLineChars="0" w:firstLine="425"/>
        <w:jc w:val="left"/>
        <w:rPr>
          <w:rFonts w:ascii="宋体" w:hAnsi="宋体" w:cs="宋体"/>
          <w:color w:val="auto"/>
        </w:rPr>
      </w:pPr>
      <w:bookmarkStart w:id="76" w:name="_Ref467379400"/>
      <w:r>
        <w:rPr>
          <w:rFonts w:ascii="宋体" w:hAnsi="宋体" w:cs="宋体" w:hint="eastAsia"/>
          <w:color w:val="auto"/>
        </w:rPr>
        <w:t>“卖方”系指根据合同约定提供设备及相关服务的投标人，即中标商。</w:t>
      </w:r>
      <w:bookmarkEnd w:id="76"/>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“招标人”系指本次买方单位。</w:t>
      </w:r>
    </w:p>
    <w:p w:rsidR="002E3926" w:rsidRDefault="00B66F45">
      <w:pPr>
        <w:pStyle w:val="af0"/>
        <w:numPr>
          <w:ilvl w:val="1"/>
          <w:numId w:val="4"/>
        </w:numPr>
        <w:ind w:left="0" w:firstLineChars="0" w:firstLine="425"/>
        <w:jc w:val="left"/>
        <w:rPr>
          <w:rFonts w:ascii="宋体" w:hAnsi="宋体" w:cs="宋体"/>
          <w:color w:val="auto"/>
        </w:rPr>
      </w:pPr>
      <w:bookmarkStart w:id="77" w:name="_Ref467379436"/>
      <w:r>
        <w:rPr>
          <w:rFonts w:ascii="宋体" w:hAnsi="宋体" w:cs="宋体" w:hint="eastAsia"/>
          <w:color w:val="auto"/>
        </w:rPr>
        <w:t>“现场”系指合同约定设备将要运至和安装的地点。</w:t>
      </w:r>
      <w:bookmarkEnd w:id="77"/>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“交货”是指卖方按照合同规定，向买方提供设备。</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“安装”是指有关设备、备件、材料和软件的安装工作，包括按照图纸将零部件放置在适当的位置并连接起来。</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“调试”指卖方在完成了安装之后，为准备验收而进行的设备运转测试，详见合同附件的技术要求。</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“验收”系指合同双方依据强制性的国家技术质量规范和合同约定，确认合同项下的设备符合合同规定的活动。</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“项目现场”指的是设备交付和安装的场所。</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“天”指日历天数。</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lastRenderedPageBreak/>
        <w:t>“周”指按中国习惯开始的连续七天。</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“年”指连续的12个月。</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“保证期”是指自合同验收之日起一定时间内，卖方保证所供设备的适当和稳定运行，并负责消除存在的任何缺陷。</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78" w:name="_Toc107723168"/>
      <w:bookmarkStart w:id="79" w:name="_Toc487900350"/>
      <w:bookmarkStart w:id="80" w:name="_Toc267574104"/>
      <w:bookmarkStart w:id="81" w:name="_Toc181348135"/>
      <w:bookmarkStart w:id="82" w:name="_Toc106161036"/>
      <w:bookmarkStart w:id="83" w:name="_Toc85602126"/>
      <w:bookmarkStart w:id="84" w:name="_Toc137651765"/>
      <w:bookmarkStart w:id="85" w:name="_Toc179456533"/>
      <w:bookmarkStart w:id="86" w:name="_Toc270946171"/>
      <w:bookmarkStart w:id="87" w:name="_Toc83781373"/>
      <w:bookmarkStart w:id="88" w:name="_Toc107821863"/>
      <w:bookmarkStart w:id="89" w:name="_Toc181344324"/>
      <w:bookmarkStart w:id="90" w:name="_Toc106161434"/>
      <w:r>
        <w:rPr>
          <w:rFonts w:ascii="宋体" w:eastAsia="宋体" w:hAnsi="宋体" w:cs="宋体" w:hint="eastAsia"/>
          <w:sz w:val="21"/>
          <w:szCs w:val="21"/>
        </w:rPr>
        <w:t>技术规范</w:t>
      </w:r>
      <w:bookmarkEnd w:id="78"/>
      <w:bookmarkEnd w:id="79"/>
      <w:bookmarkEnd w:id="80"/>
      <w:bookmarkEnd w:id="81"/>
      <w:bookmarkEnd w:id="82"/>
      <w:bookmarkEnd w:id="83"/>
      <w:bookmarkEnd w:id="84"/>
      <w:bookmarkEnd w:id="85"/>
      <w:bookmarkEnd w:id="86"/>
      <w:bookmarkEnd w:id="87"/>
      <w:bookmarkEnd w:id="88"/>
      <w:bookmarkEnd w:id="89"/>
      <w:bookmarkEnd w:id="90"/>
    </w:p>
    <w:p w:rsidR="002E3926" w:rsidRDefault="002E3926">
      <w:pPr>
        <w:pStyle w:val="af0"/>
        <w:numPr>
          <w:ilvl w:val="0"/>
          <w:numId w:val="4"/>
        </w:numPr>
        <w:tabs>
          <w:tab w:val="left" w:pos="980"/>
        </w:tabs>
        <w:ind w:firstLineChars="0"/>
        <w:jc w:val="left"/>
        <w:rPr>
          <w:rFonts w:ascii="宋体" w:hAnsi="宋体" w:cs="宋体"/>
          <w:vanish/>
          <w:color w:val="auto"/>
        </w:rPr>
      </w:pP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提交设备的技术规范应与招标文件规定的技术规范和技术规范附件（如果有的话）及其投标文件的技术规范偏离表（如果被买方接受的话）相一致。若技术规范中无相应说明，则以国家有关部门最新颁布的相应标准及规范为准。</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91" w:name="_Toc83781374"/>
      <w:bookmarkStart w:id="92" w:name="_Toc181344325"/>
      <w:bookmarkStart w:id="93" w:name="_Toc181348136"/>
      <w:bookmarkStart w:id="94" w:name="_Toc107821864"/>
      <w:bookmarkStart w:id="95" w:name="_Toc267574105"/>
      <w:bookmarkStart w:id="96" w:name="_Toc270946172"/>
      <w:bookmarkStart w:id="97" w:name="_Toc106161037"/>
      <w:bookmarkStart w:id="98" w:name="_Toc487900351"/>
      <w:bookmarkStart w:id="99" w:name="_Toc85602127"/>
      <w:bookmarkStart w:id="100" w:name="_Toc179456534"/>
      <w:bookmarkStart w:id="101" w:name="_Toc106161435"/>
      <w:bookmarkStart w:id="102" w:name="_Toc137651766"/>
      <w:bookmarkStart w:id="103" w:name="_Toc107723169"/>
      <w:r>
        <w:rPr>
          <w:rFonts w:ascii="宋体" w:eastAsia="宋体" w:hAnsi="宋体" w:cs="宋体" w:hint="eastAsia"/>
          <w:sz w:val="21"/>
          <w:szCs w:val="21"/>
        </w:rPr>
        <w:t>知识产权</w:t>
      </w:r>
      <w:bookmarkEnd w:id="91"/>
      <w:bookmarkEnd w:id="92"/>
      <w:bookmarkEnd w:id="93"/>
      <w:bookmarkEnd w:id="94"/>
      <w:bookmarkEnd w:id="95"/>
      <w:bookmarkEnd w:id="96"/>
      <w:bookmarkEnd w:id="97"/>
      <w:bookmarkEnd w:id="98"/>
      <w:bookmarkEnd w:id="99"/>
      <w:bookmarkEnd w:id="100"/>
      <w:bookmarkEnd w:id="101"/>
      <w:bookmarkEnd w:id="102"/>
      <w:bookmarkEnd w:id="103"/>
    </w:p>
    <w:p w:rsidR="002E3926" w:rsidRDefault="002E3926">
      <w:pPr>
        <w:pStyle w:val="af0"/>
        <w:numPr>
          <w:ilvl w:val="0"/>
          <w:numId w:val="4"/>
        </w:numPr>
        <w:tabs>
          <w:tab w:val="left" w:pos="980"/>
        </w:tabs>
        <w:ind w:firstLineChars="0"/>
        <w:jc w:val="left"/>
        <w:rPr>
          <w:rFonts w:ascii="宋体" w:hAnsi="宋体" w:cs="宋体"/>
          <w:vanish/>
          <w:color w:val="auto"/>
        </w:rPr>
      </w:pP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04" w:name="_Toc270946173"/>
      <w:bookmarkStart w:id="105" w:name="_Toc106161038"/>
      <w:bookmarkStart w:id="106" w:name="_Toc267574106"/>
      <w:bookmarkStart w:id="107" w:name="_Toc137651767"/>
      <w:bookmarkStart w:id="108" w:name="_Toc181348137"/>
      <w:bookmarkStart w:id="109" w:name="_Toc179456535"/>
      <w:bookmarkStart w:id="110" w:name="_Toc181344326"/>
      <w:bookmarkStart w:id="111" w:name="_Toc107821865"/>
      <w:bookmarkStart w:id="112" w:name="_Toc107723170"/>
      <w:bookmarkStart w:id="113" w:name="_Toc106161436"/>
      <w:r>
        <w:rPr>
          <w:rFonts w:ascii="宋体" w:eastAsia="宋体" w:hAnsi="宋体" w:cs="宋体" w:hint="eastAsia"/>
          <w:sz w:val="21"/>
          <w:szCs w:val="21"/>
        </w:rPr>
        <w:t>伴随服务</w:t>
      </w:r>
      <w:bookmarkEnd w:id="104"/>
      <w:bookmarkEnd w:id="105"/>
      <w:bookmarkEnd w:id="106"/>
      <w:bookmarkEnd w:id="107"/>
      <w:bookmarkEnd w:id="108"/>
      <w:bookmarkEnd w:id="109"/>
      <w:bookmarkEnd w:id="110"/>
      <w:bookmarkEnd w:id="111"/>
      <w:bookmarkEnd w:id="112"/>
      <w:bookmarkEnd w:id="113"/>
    </w:p>
    <w:p w:rsidR="002E3926" w:rsidRDefault="002E3926">
      <w:pPr>
        <w:pStyle w:val="af0"/>
        <w:numPr>
          <w:ilvl w:val="0"/>
          <w:numId w:val="4"/>
        </w:numPr>
        <w:tabs>
          <w:tab w:val="left" w:pos="980"/>
        </w:tabs>
        <w:ind w:firstLineChars="0"/>
        <w:jc w:val="left"/>
        <w:rPr>
          <w:rFonts w:ascii="宋体" w:hAnsi="宋体" w:cs="宋体"/>
          <w:vanish/>
          <w:color w:val="auto"/>
        </w:rPr>
      </w:pP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卖方被要求按照规定，提供下列服务：</w:t>
      </w:r>
    </w:p>
    <w:p w:rsidR="002E3926" w:rsidRDefault="00B66F45">
      <w:pPr>
        <w:pStyle w:val="af0"/>
        <w:numPr>
          <w:ilvl w:val="2"/>
          <w:numId w:val="4"/>
        </w:numPr>
        <w:ind w:firstLineChars="0"/>
        <w:jc w:val="left"/>
        <w:rPr>
          <w:rFonts w:ascii="宋体" w:hAnsi="宋体" w:cs="宋体"/>
          <w:color w:val="auto"/>
        </w:rPr>
      </w:pPr>
      <w:r>
        <w:rPr>
          <w:rFonts w:ascii="宋体" w:hAnsi="宋体" w:cs="宋体" w:hint="eastAsia"/>
          <w:color w:val="auto"/>
        </w:rPr>
        <w:t>实施所供设备的搬运或入库；</w:t>
      </w:r>
    </w:p>
    <w:p w:rsidR="002E3926" w:rsidRDefault="00B66F45">
      <w:pPr>
        <w:pStyle w:val="af0"/>
        <w:numPr>
          <w:ilvl w:val="2"/>
          <w:numId w:val="4"/>
        </w:numPr>
        <w:ind w:firstLineChars="0"/>
        <w:jc w:val="left"/>
        <w:rPr>
          <w:rFonts w:ascii="宋体" w:hAnsi="宋体" w:cs="宋体"/>
          <w:color w:val="auto"/>
        </w:rPr>
      </w:pPr>
      <w:r>
        <w:rPr>
          <w:rFonts w:ascii="宋体" w:hAnsi="宋体" w:cs="宋体" w:hint="eastAsia"/>
          <w:color w:val="auto"/>
        </w:rPr>
        <w:t>实施所供设备的现场安装调试和试运行；</w:t>
      </w:r>
    </w:p>
    <w:p w:rsidR="002E3926" w:rsidRDefault="00B66F45">
      <w:pPr>
        <w:pStyle w:val="af0"/>
        <w:numPr>
          <w:ilvl w:val="2"/>
          <w:numId w:val="4"/>
        </w:numPr>
        <w:ind w:firstLineChars="0"/>
        <w:jc w:val="left"/>
        <w:rPr>
          <w:rFonts w:ascii="宋体" w:hAnsi="宋体" w:cs="宋体"/>
          <w:color w:val="auto"/>
        </w:rPr>
      </w:pPr>
      <w:r>
        <w:rPr>
          <w:rFonts w:ascii="宋体" w:hAnsi="宋体" w:cs="宋体" w:hint="eastAsia"/>
          <w:color w:val="auto"/>
        </w:rPr>
        <w:t>提供设备所需备件和专用工具；</w:t>
      </w:r>
    </w:p>
    <w:p w:rsidR="002E3926" w:rsidRDefault="00B66F45">
      <w:pPr>
        <w:pStyle w:val="af0"/>
        <w:numPr>
          <w:ilvl w:val="2"/>
          <w:numId w:val="4"/>
        </w:numPr>
        <w:ind w:firstLineChars="0"/>
        <w:jc w:val="left"/>
        <w:rPr>
          <w:rFonts w:ascii="宋体" w:hAnsi="宋体" w:cs="宋体"/>
          <w:color w:val="auto"/>
        </w:rPr>
      </w:pPr>
      <w:r>
        <w:rPr>
          <w:rFonts w:ascii="宋体" w:hAnsi="宋体" w:cs="宋体" w:hint="eastAsia"/>
          <w:color w:val="auto"/>
        </w:rPr>
        <w:t>为所供设备提供详细的技术文件；</w:t>
      </w:r>
    </w:p>
    <w:p w:rsidR="002E3926" w:rsidRDefault="00B66F45">
      <w:pPr>
        <w:pStyle w:val="af0"/>
        <w:numPr>
          <w:ilvl w:val="2"/>
          <w:numId w:val="4"/>
        </w:numPr>
        <w:ind w:left="0" w:firstLineChars="0" w:firstLine="851"/>
        <w:jc w:val="left"/>
        <w:rPr>
          <w:rFonts w:ascii="宋体" w:hAnsi="宋体" w:cs="宋体"/>
          <w:color w:val="auto"/>
        </w:rPr>
      </w:pPr>
      <w:r>
        <w:rPr>
          <w:rFonts w:ascii="宋体" w:hAnsi="宋体" w:cs="宋体" w:hint="eastAsia"/>
          <w:color w:val="auto"/>
        </w:rPr>
        <w:t>在双方商定的一定期限内对所供设备提供维修和技术支持，但前提条件是该服务并不能免除卖方在合同保证期内所承担的义务和责任；</w:t>
      </w:r>
    </w:p>
    <w:p w:rsidR="002E3926" w:rsidRDefault="00B66F45">
      <w:pPr>
        <w:pStyle w:val="af0"/>
        <w:numPr>
          <w:ilvl w:val="2"/>
          <w:numId w:val="4"/>
        </w:numPr>
        <w:ind w:left="0" w:firstLineChars="0" w:firstLine="851"/>
        <w:jc w:val="left"/>
        <w:rPr>
          <w:rFonts w:ascii="宋体" w:hAnsi="宋体" w:cs="宋体"/>
          <w:color w:val="auto"/>
        </w:rPr>
      </w:pPr>
      <w:r>
        <w:rPr>
          <w:rFonts w:ascii="宋体" w:hAnsi="宋体" w:cs="宋体" w:hint="eastAsia"/>
          <w:color w:val="auto"/>
        </w:rPr>
        <w:t>在指定地点对指定人员进行培训并提供相关培训教材；</w:t>
      </w:r>
    </w:p>
    <w:p w:rsidR="002E3926" w:rsidRDefault="00B66F45">
      <w:pPr>
        <w:pStyle w:val="af0"/>
        <w:numPr>
          <w:ilvl w:val="2"/>
          <w:numId w:val="4"/>
        </w:numPr>
        <w:ind w:left="0" w:firstLineChars="0" w:firstLine="851"/>
        <w:jc w:val="left"/>
        <w:rPr>
          <w:rFonts w:ascii="宋体" w:hAnsi="宋体" w:cs="宋体"/>
          <w:color w:val="auto"/>
        </w:rPr>
      </w:pPr>
      <w:r>
        <w:rPr>
          <w:rFonts w:ascii="宋体" w:hAnsi="宋体" w:cs="宋体" w:hint="eastAsia"/>
          <w:color w:val="auto"/>
        </w:rPr>
        <w:t>对开箱时发现的破损，失效期设备或其他不合格包装设备及时更换。</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卖方应提供招标文件规定的所有服务。为履行要求的伴随服务的报价应包括在合同价中。</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14" w:name="_Toc107821866"/>
      <w:bookmarkStart w:id="115" w:name="_Toc181344327"/>
      <w:bookmarkStart w:id="116" w:name="_Toc106161039"/>
      <w:bookmarkStart w:id="117" w:name="_Toc270946174"/>
      <w:bookmarkStart w:id="118" w:name="_Toc107723171"/>
      <w:bookmarkStart w:id="119" w:name="_Toc181348138"/>
      <w:bookmarkStart w:id="120" w:name="_Toc179456536"/>
      <w:bookmarkStart w:id="121" w:name="_Toc267574107"/>
      <w:bookmarkStart w:id="122" w:name="_Toc106161437"/>
      <w:bookmarkStart w:id="123" w:name="_Toc137651768"/>
      <w:r>
        <w:rPr>
          <w:rFonts w:ascii="宋体" w:eastAsia="宋体" w:hAnsi="宋体" w:cs="宋体" w:hint="eastAsia"/>
          <w:sz w:val="21"/>
          <w:szCs w:val="21"/>
        </w:rPr>
        <w:t>备件</w:t>
      </w:r>
      <w:bookmarkEnd w:id="114"/>
      <w:bookmarkEnd w:id="115"/>
      <w:bookmarkEnd w:id="116"/>
      <w:bookmarkEnd w:id="117"/>
      <w:bookmarkEnd w:id="118"/>
      <w:bookmarkEnd w:id="119"/>
      <w:bookmarkEnd w:id="120"/>
      <w:bookmarkEnd w:id="121"/>
      <w:bookmarkEnd w:id="122"/>
      <w:bookmarkEnd w:id="123"/>
    </w:p>
    <w:p w:rsidR="002E3926" w:rsidRDefault="002E3926">
      <w:pPr>
        <w:pStyle w:val="af0"/>
        <w:numPr>
          <w:ilvl w:val="0"/>
          <w:numId w:val="4"/>
        </w:numPr>
        <w:tabs>
          <w:tab w:val="left" w:pos="980"/>
        </w:tabs>
        <w:ind w:firstLineChars="0"/>
        <w:jc w:val="left"/>
        <w:rPr>
          <w:rFonts w:ascii="宋体" w:hAnsi="宋体" w:cs="宋体"/>
          <w:vanish/>
          <w:color w:val="auto"/>
        </w:rPr>
      </w:pP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卖方可能被要求提供下列与备件有关的材料、通知和资料：</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买方从卖方选购备件，但前提条件是该选择并不能免除卖方在合同保证期内所承担的义务；</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lastRenderedPageBreak/>
        <w:t>在备件停止生产的情况下：</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事先将要停止生产的计划通知买方使买方有足够的时间招标所需的备件；</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在停止生产后，如果买方要求，免费向买方提供备件的蓝图、图纸和规格。</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卖方应按照招标文件规定提供所需的备件。</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24" w:name="_Toc179456537"/>
      <w:bookmarkStart w:id="125" w:name="_Toc137651769"/>
      <w:bookmarkStart w:id="126" w:name="_Toc107821867"/>
      <w:bookmarkStart w:id="127" w:name="_Toc107723172"/>
      <w:bookmarkStart w:id="128" w:name="_Toc106161438"/>
      <w:bookmarkStart w:id="129" w:name="_Toc106161040"/>
      <w:bookmarkStart w:id="130" w:name="_Toc85602128"/>
      <w:bookmarkStart w:id="131" w:name="_Toc83781375"/>
      <w:bookmarkStart w:id="132" w:name="_Toc487900352"/>
      <w:bookmarkStart w:id="133" w:name="_Toc270946175"/>
      <w:bookmarkStart w:id="134" w:name="_Toc267574108"/>
      <w:bookmarkStart w:id="135" w:name="_Toc181348139"/>
      <w:bookmarkStart w:id="136" w:name="_Toc181344328"/>
      <w:r>
        <w:rPr>
          <w:rFonts w:ascii="宋体" w:eastAsia="宋体" w:hAnsi="宋体" w:cs="宋体" w:hint="eastAsia"/>
          <w:sz w:val="21"/>
          <w:szCs w:val="21"/>
        </w:rPr>
        <w:t>包装要求</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2E3926" w:rsidRDefault="002E3926">
      <w:pPr>
        <w:pStyle w:val="af0"/>
        <w:numPr>
          <w:ilvl w:val="0"/>
          <w:numId w:val="4"/>
        </w:numPr>
        <w:tabs>
          <w:tab w:val="left" w:pos="980"/>
        </w:tabs>
        <w:ind w:firstLineChars="0"/>
        <w:jc w:val="left"/>
        <w:rPr>
          <w:rFonts w:ascii="宋体" w:hAnsi="宋体" w:cs="宋体"/>
          <w:vanish/>
          <w:color w:val="auto"/>
        </w:rPr>
      </w:pP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除合同另有约定外,卖方提供的全部设备,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rsidR="002E3926" w:rsidRDefault="00B66F45">
      <w:pPr>
        <w:pStyle w:val="af0"/>
        <w:numPr>
          <w:ilvl w:val="1"/>
          <w:numId w:val="4"/>
        </w:numPr>
        <w:ind w:left="0" w:firstLineChars="0" w:firstLine="425"/>
        <w:jc w:val="left"/>
        <w:rPr>
          <w:rFonts w:ascii="宋体" w:hAnsi="宋体" w:cs="宋体"/>
          <w:color w:val="auto"/>
        </w:rPr>
      </w:pPr>
      <w:r>
        <w:rPr>
          <w:rFonts w:ascii="宋体" w:hAnsi="宋体" w:cs="宋体" w:hint="eastAsia"/>
          <w:color w:val="auto"/>
        </w:rPr>
        <w:t>每件包装箱内应附一份详细装箱单和质量合格证。</w:t>
      </w:r>
    </w:p>
    <w:p w:rsidR="002E3926" w:rsidRDefault="00B66F45">
      <w:pPr>
        <w:pStyle w:val="2"/>
        <w:numPr>
          <w:ilvl w:val="0"/>
          <w:numId w:val="5"/>
        </w:numPr>
        <w:tabs>
          <w:tab w:val="clear" w:pos="525"/>
        </w:tabs>
        <w:adjustRightInd w:val="0"/>
        <w:snapToGrid w:val="0"/>
        <w:spacing w:before="0" w:after="0" w:line="360" w:lineRule="auto"/>
        <w:ind w:left="0" w:firstLine="0"/>
        <w:jc w:val="left"/>
        <w:rPr>
          <w:rFonts w:ascii="宋体" w:eastAsia="宋体" w:hAnsi="宋体" w:cs="宋体"/>
          <w:b w:val="0"/>
          <w:bCs w:val="0"/>
          <w:sz w:val="21"/>
          <w:szCs w:val="21"/>
        </w:rPr>
      </w:pPr>
      <w:bookmarkStart w:id="137" w:name="_Toc181348144"/>
      <w:bookmarkStart w:id="138" w:name="_Toc487900357"/>
      <w:bookmarkStart w:id="139" w:name="_Toc85602133"/>
      <w:bookmarkStart w:id="140" w:name="_Ref467379793"/>
      <w:bookmarkStart w:id="141" w:name="_Ref467379807"/>
      <w:bookmarkStart w:id="142" w:name="_Toc267574113"/>
      <w:bookmarkStart w:id="143" w:name="_Toc107723177"/>
      <w:bookmarkStart w:id="144" w:name="_Toc181344333"/>
      <w:bookmarkStart w:id="145" w:name="_Toc270946180"/>
      <w:bookmarkStart w:id="146" w:name="_Toc83781380"/>
      <w:bookmarkStart w:id="147" w:name="_Toc106161045"/>
      <w:bookmarkStart w:id="148" w:name="_Toc137651774"/>
      <w:bookmarkStart w:id="149" w:name="_Toc179456542"/>
      <w:bookmarkStart w:id="150" w:name="_Toc106161443"/>
      <w:bookmarkStart w:id="151" w:name="_Toc107821872"/>
      <w:r>
        <w:rPr>
          <w:rFonts w:ascii="宋体" w:eastAsia="宋体" w:hAnsi="宋体" w:cs="宋体" w:hint="eastAsia"/>
          <w:sz w:val="21"/>
          <w:szCs w:val="21"/>
        </w:rPr>
        <w:t>付款条件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2E3926" w:rsidRDefault="00B66F45">
      <w:pPr>
        <w:pStyle w:val="2"/>
        <w:adjustRightInd w:val="0"/>
        <w:snapToGrid w:val="0"/>
        <w:spacing w:before="0" w:after="0" w:line="36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 xml:space="preserve">另行协商   </w:t>
      </w:r>
    </w:p>
    <w:p w:rsidR="002E3926" w:rsidRDefault="002E3926">
      <w:pPr>
        <w:pStyle w:val="af0"/>
        <w:jc w:val="left"/>
        <w:rPr>
          <w:rFonts w:ascii="宋体" w:hAnsi="宋体" w:cs="宋体"/>
          <w:vanish/>
          <w:color w:val="auto"/>
        </w:rPr>
      </w:pPr>
      <w:bookmarkStart w:id="152" w:name="_Ref467379863"/>
      <w:bookmarkStart w:id="153" w:name="_Toc106161046"/>
      <w:bookmarkStart w:id="154" w:name="_Toc137651775"/>
      <w:bookmarkStart w:id="155" w:name="_Toc179456543"/>
      <w:bookmarkStart w:id="156" w:name="_Toc487900358"/>
      <w:bookmarkStart w:id="157" w:name="_Toc181344334"/>
      <w:bookmarkStart w:id="158" w:name="_Toc106161444"/>
      <w:bookmarkStart w:id="159" w:name="_Ref467379923"/>
      <w:bookmarkStart w:id="160" w:name="_Toc181348145"/>
      <w:bookmarkStart w:id="161" w:name="_Toc85602134"/>
      <w:bookmarkStart w:id="162" w:name="_Toc83781381"/>
      <w:bookmarkStart w:id="163" w:name="_Toc107821873"/>
      <w:bookmarkStart w:id="164" w:name="_Ref467379852"/>
      <w:bookmarkStart w:id="165" w:name="_Toc107723178"/>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66" w:name="_Toc106161049"/>
      <w:bookmarkStart w:id="167" w:name="_Toc267574117"/>
      <w:bookmarkStart w:id="168" w:name="_Toc83781384"/>
      <w:bookmarkStart w:id="169" w:name="_Toc181344337"/>
      <w:bookmarkStart w:id="170" w:name="_Toc179456546"/>
      <w:bookmarkStart w:id="171" w:name="_Toc106161447"/>
      <w:bookmarkStart w:id="172" w:name="_Toc107723181"/>
      <w:bookmarkStart w:id="173" w:name="_Toc181348148"/>
      <w:bookmarkStart w:id="174" w:name="_Toc270946184"/>
      <w:bookmarkStart w:id="175" w:name="_Toc487900361"/>
      <w:bookmarkStart w:id="176" w:name="_Toc137651778"/>
      <w:bookmarkStart w:id="177" w:name="_Toc107821876"/>
      <w:bookmarkStart w:id="178" w:name="_Toc8560213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宋体" w:eastAsia="宋体" w:hAnsi="宋体" w:cs="宋体" w:hint="eastAsia"/>
          <w:sz w:val="21"/>
          <w:szCs w:val="21"/>
        </w:rPr>
        <w:t>索赔</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2E3926" w:rsidRDefault="00B66F45">
      <w:pPr>
        <w:pStyle w:val="af0"/>
        <w:ind w:firstLineChars="0"/>
        <w:jc w:val="left"/>
        <w:rPr>
          <w:rFonts w:ascii="宋体" w:hAnsi="宋体" w:cs="宋体"/>
          <w:color w:val="auto"/>
        </w:rPr>
      </w:pPr>
      <w:r>
        <w:rPr>
          <w:rFonts w:ascii="宋体" w:hAnsi="宋体" w:cs="宋体" w:hint="eastAsia"/>
          <w:color w:val="auto"/>
        </w:rPr>
        <w:t>8.1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p>
    <w:p w:rsidR="002E3926" w:rsidRDefault="00B66F45">
      <w:pPr>
        <w:pStyle w:val="af0"/>
        <w:ind w:firstLineChars="0"/>
        <w:jc w:val="left"/>
        <w:rPr>
          <w:rFonts w:ascii="宋体" w:hAnsi="宋体" w:cs="宋体"/>
          <w:color w:val="auto"/>
        </w:rPr>
      </w:pPr>
      <w:bookmarkStart w:id="179" w:name="_Ref467378076"/>
      <w:r>
        <w:rPr>
          <w:rFonts w:ascii="宋体" w:hAnsi="宋体" w:cs="宋体" w:hint="eastAsia"/>
          <w:color w:val="auto"/>
        </w:rPr>
        <w:t>8.2在根据合同规定的质量保证期和检验期内，如果卖方对买方提出的索赔负有责任，卖方应按照买方同意的下列一种或多种方式解决索赔事宜：</w:t>
      </w:r>
      <w:bookmarkEnd w:id="179"/>
    </w:p>
    <w:p w:rsidR="002E3926" w:rsidRDefault="00B66F45">
      <w:pPr>
        <w:pStyle w:val="af0"/>
        <w:ind w:firstLineChars="0"/>
        <w:jc w:val="left"/>
        <w:rPr>
          <w:rFonts w:ascii="宋体" w:hAnsi="宋体" w:cs="宋体"/>
          <w:color w:val="auto"/>
        </w:rPr>
      </w:pPr>
      <w:r>
        <w:rPr>
          <w:rFonts w:ascii="宋体" w:hAnsi="宋体" w:cs="宋体" w:hint="eastAsia"/>
          <w:color w:val="auto"/>
        </w:rPr>
        <w:t>8.3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rsidR="002E3926" w:rsidRDefault="00B66F45">
      <w:pPr>
        <w:pStyle w:val="af0"/>
        <w:ind w:firstLineChars="0"/>
        <w:jc w:val="left"/>
        <w:rPr>
          <w:rFonts w:ascii="宋体" w:hAnsi="宋体" w:cs="宋体"/>
          <w:color w:val="auto"/>
        </w:rPr>
      </w:pPr>
      <w:r>
        <w:rPr>
          <w:rFonts w:ascii="宋体" w:hAnsi="宋体" w:cs="宋体" w:hint="eastAsia"/>
          <w:color w:val="auto"/>
        </w:rPr>
        <w:t>8.4根据设备低劣程度、损坏程度以及买方所遭受损失的数额，经买卖双方商定降低设备的价格，或由有权的部门评估，以降低后的价格或评估价格为准。</w:t>
      </w:r>
    </w:p>
    <w:p w:rsidR="002E3926" w:rsidRDefault="00B66F45">
      <w:pPr>
        <w:pStyle w:val="af0"/>
        <w:ind w:firstLineChars="0"/>
        <w:jc w:val="left"/>
        <w:rPr>
          <w:rFonts w:ascii="宋体" w:hAnsi="宋体" w:cs="宋体"/>
          <w:color w:val="auto"/>
        </w:rPr>
      </w:pPr>
      <w:r>
        <w:rPr>
          <w:rFonts w:ascii="宋体" w:hAnsi="宋体" w:cs="宋体" w:hint="eastAsia"/>
          <w:color w:val="auto"/>
        </w:rPr>
        <w:t>8.5用符合规格、质量和性能要求的新零件、部件或设备来更换有缺陷的部分或/和修补缺陷部分，卖方应承担一切费用和风险并负担买方所发生的一切直接费用。同时，卖方应按合同规定，相应延长修补或更换件的质量保证期。</w:t>
      </w:r>
    </w:p>
    <w:p w:rsidR="002E3926" w:rsidRDefault="00B66F45">
      <w:pPr>
        <w:pStyle w:val="af0"/>
        <w:ind w:firstLineChars="0"/>
        <w:jc w:val="left"/>
        <w:rPr>
          <w:rFonts w:ascii="宋体" w:hAnsi="宋体" w:cs="宋体"/>
          <w:color w:val="auto"/>
        </w:rPr>
      </w:pPr>
      <w:r>
        <w:rPr>
          <w:rFonts w:ascii="宋体" w:hAnsi="宋体" w:cs="宋体" w:hint="eastAsia"/>
          <w:color w:val="auto"/>
        </w:rPr>
        <w:t>8.6如果在买方发出索赔通知后7天内，卖方未作答复，上述索赔应视为已被卖方接受。如卖方未能在买方提出索赔通知后7天内或买方同意的更长时间内，按照合同规定解决索赔事宜，买方将从合同款或从卖方开具的履约</w:t>
      </w:r>
      <w:r w:rsidR="002F3777">
        <w:rPr>
          <w:rFonts w:ascii="宋体" w:hAnsi="宋体" w:cs="宋体" w:hint="eastAsia"/>
          <w:color w:val="auto"/>
        </w:rPr>
        <w:t>保证金</w:t>
      </w:r>
      <w:r>
        <w:rPr>
          <w:rFonts w:ascii="宋体" w:hAnsi="宋体" w:cs="宋体" w:hint="eastAsia"/>
          <w:color w:val="auto"/>
        </w:rPr>
        <w:t>保函中扣回索赔金额。如果这些金额不足以补偿索赔金额，买方有权向卖方提出不足部分的补偿。</w:t>
      </w:r>
    </w:p>
    <w:p w:rsidR="002E3926" w:rsidRDefault="00B66F45">
      <w:pPr>
        <w:pStyle w:val="af0"/>
        <w:ind w:firstLineChars="0"/>
        <w:jc w:val="left"/>
        <w:rPr>
          <w:rFonts w:ascii="宋体" w:hAnsi="宋体" w:cs="宋体"/>
          <w:color w:val="auto"/>
        </w:rPr>
      </w:pPr>
      <w:r>
        <w:rPr>
          <w:rFonts w:ascii="宋体" w:hAnsi="宋体" w:cs="宋体" w:hint="eastAsia"/>
          <w:color w:val="auto"/>
        </w:rPr>
        <w:t>8.7如果卖方所提供的服务不符合合同规定，卖方将自负费用，对其进行改进、修正、更换、增补，以使其满足合同的要求。如果这种改进、修正、更换、增补仍不能满足合同的要求，买方将根据合同条款扣除卖方的履约保函。</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80" w:name="_Toc83781385"/>
      <w:bookmarkStart w:id="181" w:name="_Toc85602138"/>
      <w:bookmarkStart w:id="182" w:name="_Toc487900362"/>
      <w:bookmarkStart w:id="183" w:name="_Toc179456547"/>
      <w:bookmarkStart w:id="184" w:name="_Toc107723182"/>
      <w:bookmarkStart w:id="185" w:name="_Toc181348149"/>
      <w:bookmarkStart w:id="186" w:name="_Toc106161050"/>
      <w:bookmarkStart w:id="187" w:name="_Toc181344338"/>
      <w:bookmarkStart w:id="188" w:name="_Toc267574118"/>
      <w:bookmarkStart w:id="189" w:name="_Toc107821877"/>
      <w:bookmarkStart w:id="190" w:name="_Toc137651779"/>
      <w:bookmarkStart w:id="191" w:name="_Toc270946185"/>
      <w:bookmarkStart w:id="192" w:name="_Toc106161448"/>
      <w:r>
        <w:rPr>
          <w:rFonts w:ascii="宋体" w:eastAsia="宋体" w:hAnsi="宋体" w:cs="宋体" w:hint="eastAsia"/>
          <w:sz w:val="21"/>
          <w:szCs w:val="21"/>
        </w:rPr>
        <w:t>迟延交货</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2E3926" w:rsidRDefault="00B66F45">
      <w:pPr>
        <w:pStyle w:val="af0"/>
        <w:jc w:val="left"/>
        <w:rPr>
          <w:rFonts w:ascii="宋体" w:hAnsi="宋体" w:cs="宋体"/>
          <w:color w:val="auto"/>
        </w:rPr>
      </w:pPr>
      <w:r>
        <w:rPr>
          <w:rFonts w:ascii="宋体" w:hAnsi="宋体" w:cs="宋体" w:hint="eastAsia"/>
          <w:color w:val="auto"/>
        </w:rPr>
        <w:t>9.1卖方应按照合同中买方规定的时间交货和提供服务。</w:t>
      </w:r>
    </w:p>
    <w:p w:rsidR="002E3926" w:rsidRDefault="00B66F45">
      <w:pPr>
        <w:pStyle w:val="af0"/>
        <w:jc w:val="left"/>
        <w:rPr>
          <w:rFonts w:ascii="宋体" w:hAnsi="宋体" w:cs="宋体"/>
          <w:color w:val="auto"/>
        </w:rPr>
      </w:pPr>
      <w:r>
        <w:rPr>
          <w:rFonts w:ascii="宋体" w:hAnsi="宋体" w:cs="宋体" w:hint="eastAsia"/>
          <w:color w:val="auto"/>
        </w:rPr>
        <w:lastRenderedPageBreak/>
        <w:t>9.2如果卖方无正当理由迟延交货，买方有权提出违约损失赔偿或解除合同。</w:t>
      </w:r>
    </w:p>
    <w:p w:rsidR="002E3926" w:rsidRDefault="00B66F45">
      <w:pPr>
        <w:pStyle w:val="af0"/>
        <w:jc w:val="left"/>
        <w:rPr>
          <w:rFonts w:ascii="宋体" w:hAnsi="宋体" w:cs="宋体"/>
          <w:color w:val="auto"/>
        </w:rPr>
      </w:pPr>
      <w:r>
        <w:rPr>
          <w:rFonts w:ascii="宋体" w:hAnsi="宋体" w:cs="宋体" w:hint="eastAsia"/>
          <w:color w:val="auto"/>
        </w:rPr>
        <w:t>9.3在履行合同过程中，如果卖方遇到不能按时交货和提供服务的情况，应及时以书面形式将不能按时交货的理由、预期延误时间通知买方。买方收到卖方通知后，认为其理由正当的，可酌情延长交货时间。</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93" w:name="_Toc85602139"/>
      <w:bookmarkStart w:id="194" w:name="_Toc270946186"/>
      <w:bookmarkStart w:id="195" w:name="_Toc181344339"/>
      <w:bookmarkStart w:id="196" w:name="_Toc179456548"/>
      <w:bookmarkStart w:id="197" w:name="_Toc107723183"/>
      <w:bookmarkStart w:id="198" w:name="_Toc107821878"/>
      <w:bookmarkStart w:id="199" w:name="_Toc267574119"/>
      <w:bookmarkStart w:id="200" w:name="_Toc137651780"/>
      <w:bookmarkStart w:id="201" w:name="_Toc487900363"/>
      <w:bookmarkStart w:id="202" w:name="_Toc83781386"/>
      <w:bookmarkStart w:id="203" w:name="_Toc106161051"/>
      <w:bookmarkStart w:id="204" w:name="_Toc181348150"/>
      <w:bookmarkStart w:id="205" w:name="_Toc106161449"/>
      <w:r>
        <w:rPr>
          <w:rFonts w:ascii="宋体" w:eastAsia="宋体" w:hAnsi="宋体" w:cs="宋体" w:hint="eastAsia"/>
          <w:sz w:val="21"/>
          <w:szCs w:val="21"/>
        </w:rPr>
        <w:t>履约</w:t>
      </w:r>
      <w:r w:rsidR="002F3777">
        <w:rPr>
          <w:rFonts w:ascii="宋体" w:eastAsia="宋体" w:hAnsi="宋体" w:cs="宋体" w:hint="eastAsia"/>
          <w:sz w:val="21"/>
          <w:szCs w:val="21"/>
        </w:rPr>
        <w:t>保证金</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2E3926" w:rsidRDefault="00B66F45">
      <w:pPr>
        <w:pStyle w:val="Style1"/>
        <w:jc w:val="left"/>
        <w:rPr>
          <w:rFonts w:ascii="宋体" w:hAnsi="宋体" w:cs="宋体"/>
          <w:color w:val="auto"/>
        </w:rPr>
      </w:pPr>
      <w:r>
        <w:rPr>
          <w:rFonts w:ascii="宋体" w:hAnsi="宋体" w:cs="宋体" w:hint="eastAsia"/>
          <w:color w:val="auto"/>
        </w:rPr>
        <w:t>履约</w:t>
      </w:r>
      <w:r w:rsidR="002F3777">
        <w:rPr>
          <w:rFonts w:ascii="宋体" w:hAnsi="宋体" w:cs="宋体" w:hint="eastAsia"/>
          <w:color w:val="auto"/>
        </w:rPr>
        <w:t>保证金</w:t>
      </w:r>
      <w:r>
        <w:rPr>
          <w:rFonts w:ascii="宋体" w:hAnsi="宋体" w:cs="宋体" w:hint="eastAsia"/>
          <w:color w:val="auto"/>
        </w:rPr>
        <w:t>递交方式:由中标人基本帐户转账到招标人指定账户；</w:t>
      </w:r>
    </w:p>
    <w:p w:rsidR="002E3926" w:rsidRDefault="00B66F45">
      <w:pPr>
        <w:pStyle w:val="Style1"/>
        <w:jc w:val="left"/>
        <w:rPr>
          <w:rFonts w:ascii="宋体" w:hAnsi="宋体" w:cs="宋体"/>
          <w:color w:val="auto"/>
        </w:rPr>
      </w:pPr>
      <w:r>
        <w:rPr>
          <w:rFonts w:ascii="宋体" w:hAnsi="宋体" w:cs="宋体" w:hint="eastAsia"/>
          <w:color w:val="auto"/>
        </w:rPr>
        <w:t>履约</w:t>
      </w:r>
      <w:r w:rsidR="002F3777">
        <w:rPr>
          <w:rFonts w:ascii="宋体" w:hAnsi="宋体" w:cs="宋体" w:hint="eastAsia"/>
          <w:color w:val="auto"/>
        </w:rPr>
        <w:t>保证金</w:t>
      </w:r>
      <w:r>
        <w:rPr>
          <w:rFonts w:ascii="宋体" w:hAnsi="宋体" w:cs="宋体" w:hint="eastAsia"/>
          <w:color w:val="auto"/>
        </w:rPr>
        <w:t>递交时间:中标公示期满后，与招标人签订合同前(招标人应当向中标人发出中标通知书并与其在三十日内签订合同)；</w:t>
      </w:r>
    </w:p>
    <w:p w:rsidR="002E3926" w:rsidRDefault="00B66F45">
      <w:pPr>
        <w:pStyle w:val="Style1"/>
        <w:jc w:val="left"/>
        <w:rPr>
          <w:rFonts w:ascii="宋体" w:hAnsi="宋体" w:cs="宋体"/>
          <w:color w:val="auto"/>
        </w:rPr>
      </w:pPr>
      <w:r>
        <w:rPr>
          <w:rFonts w:ascii="宋体" w:hAnsi="宋体" w:cs="宋体" w:hint="eastAsia"/>
          <w:color w:val="auto"/>
        </w:rPr>
        <w:t>履约</w:t>
      </w:r>
      <w:r w:rsidR="002F3777">
        <w:rPr>
          <w:rFonts w:ascii="宋体" w:hAnsi="宋体" w:cs="宋体" w:hint="eastAsia"/>
          <w:color w:val="auto"/>
        </w:rPr>
        <w:t>保证金</w:t>
      </w:r>
      <w:r>
        <w:rPr>
          <w:rFonts w:ascii="宋体" w:hAnsi="宋体" w:cs="宋体" w:hint="eastAsia"/>
          <w:color w:val="auto"/>
        </w:rPr>
        <w:t>的金额:不得超过中标合同金额的10％（百元取整）；</w:t>
      </w:r>
    </w:p>
    <w:p w:rsidR="002E3926" w:rsidRDefault="00B66F45">
      <w:pPr>
        <w:pStyle w:val="Style1"/>
        <w:jc w:val="left"/>
        <w:rPr>
          <w:rFonts w:ascii="宋体" w:hAnsi="宋体" w:cs="宋体"/>
          <w:color w:val="auto"/>
        </w:rPr>
      </w:pPr>
      <w:r>
        <w:rPr>
          <w:rFonts w:ascii="宋体" w:hAnsi="宋体" w:cs="宋体" w:hint="eastAsia"/>
          <w:color w:val="auto"/>
        </w:rPr>
        <w:t>注意事项:</w:t>
      </w:r>
    </w:p>
    <w:p w:rsidR="002E3926" w:rsidRDefault="00B66F45">
      <w:pPr>
        <w:pStyle w:val="Style1"/>
        <w:jc w:val="left"/>
        <w:rPr>
          <w:rFonts w:ascii="宋体" w:hAnsi="宋体" w:cs="宋体"/>
          <w:color w:val="auto"/>
        </w:rPr>
      </w:pPr>
      <w:r>
        <w:rPr>
          <w:rFonts w:ascii="宋体" w:hAnsi="宋体" w:cs="宋体" w:hint="eastAsia"/>
          <w:color w:val="auto"/>
        </w:rPr>
        <w:t xml:space="preserve">   履约</w:t>
      </w:r>
      <w:r w:rsidR="002F3777">
        <w:rPr>
          <w:rFonts w:ascii="宋体" w:hAnsi="宋体" w:cs="宋体" w:hint="eastAsia"/>
          <w:color w:val="auto"/>
        </w:rPr>
        <w:t>保证金</w:t>
      </w:r>
      <w:r>
        <w:rPr>
          <w:rFonts w:ascii="宋体" w:hAnsi="宋体" w:cs="宋体" w:hint="eastAsia"/>
          <w:color w:val="auto"/>
        </w:rPr>
        <w:t>在当事人双方合同履行期满后，且经相关部门验收合格符合质量标准，将在5个工作日内予以无息全额退还 ；投标人逾期未来退还履约</w:t>
      </w:r>
      <w:r w:rsidR="002F3777">
        <w:rPr>
          <w:rFonts w:ascii="宋体" w:hAnsi="宋体" w:cs="宋体" w:hint="eastAsia"/>
          <w:color w:val="auto"/>
        </w:rPr>
        <w:t>保证金</w:t>
      </w:r>
      <w:r>
        <w:rPr>
          <w:rFonts w:ascii="宋体" w:hAnsi="宋体" w:cs="宋体" w:hint="eastAsia"/>
          <w:color w:val="auto"/>
        </w:rPr>
        <w:t>的，招标人将不支付资金占用费。</w:t>
      </w:r>
    </w:p>
    <w:p w:rsidR="002E3926" w:rsidRDefault="00B66F45">
      <w:pPr>
        <w:pStyle w:val="Style1"/>
        <w:jc w:val="left"/>
        <w:rPr>
          <w:rFonts w:ascii="宋体" w:hAnsi="宋体" w:cs="宋体"/>
          <w:color w:val="auto"/>
        </w:rPr>
      </w:pPr>
      <w:r>
        <w:rPr>
          <w:rFonts w:ascii="宋体" w:hAnsi="宋体" w:cs="宋体" w:hint="eastAsia"/>
          <w:color w:val="auto"/>
        </w:rPr>
        <w:t>有下列情形之一的履约</w:t>
      </w:r>
      <w:r w:rsidR="002F3777">
        <w:rPr>
          <w:rFonts w:ascii="宋体" w:hAnsi="宋体" w:cs="宋体" w:hint="eastAsia"/>
          <w:color w:val="auto"/>
        </w:rPr>
        <w:t>保证金</w:t>
      </w:r>
      <w:r>
        <w:rPr>
          <w:rFonts w:ascii="宋体" w:hAnsi="宋体" w:cs="宋体" w:hint="eastAsia"/>
          <w:color w:val="auto"/>
        </w:rPr>
        <w:t>不予退还 :</w:t>
      </w:r>
    </w:p>
    <w:p w:rsidR="002E3926" w:rsidRDefault="00B66F45">
      <w:pPr>
        <w:pStyle w:val="Style1"/>
        <w:jc w:val="left"/>
        <w:rPr>
          <w:rFonts w:ascii="宋体" w:hAnsi="宋体" w:cs="宋体"/>
          <w:color w:val="auto"/>
        </w:rPr>
      </w:pPr>
      <w:r>
        <w:rPr>
          <w:rFonts w:ascii="宋体" w:hAnsi="宋体" w:cs="宋体" w:hint="eastAsia"/>
          <w:color w:val="auto"/>
        </w:rPr>
        <w:t>A、在合同履行过程中，发现中标人与其它投标人串通投标的或者以他人名义投标的；</w:t>
      </w:r>
    </w:p>
    <w:p w:rsidR="002E3926" w:rsidRDefault="00B66F45">
      <w:pPr>
        <w:pStyle w:val="Style1"/>
        <w:jc w:val="left"/>
        <w:rPr>
          <w:rFonts w:ascii="宋体" w:hAnsi="宋体" w:cs="宋体"/>
          <w:color w:val="auto"/>
        </w:rPr>
      </w:pPr>
      <w:r>
        <w:rPr>
          <w:rFonts w:ascii="宋体" w:hAnsi="宋体" w:cs="宋体" w:hint="eastAsia"/>
          <w:color w:val="auto"/>
        </w:rPr>
        <w:t>B、在合同履行过程中，发现中标人有弄虚作假行为，情节严重由相关部门调查处理的；</w:t>
      </w:r>
    </w:p>
    <w:p w:rsidR="002E3926" w:rsidRDefault="00B66F45">
      <w:pPr>
        <w:pStyle w:val="Style1"/>
        <w:jc w:val="left"/>
        <w:rPr>
          <w:rFonts w:ascii="宋体" w:hAnsi="宋体" w:cs="宋体"/>
          <w:color w:val="auto"/>
        </w:rPr>
      </w:pPr>
      <w:r>
        <w:rPr>
          <w:rFonts w:ascii="宋体" w:hAnsi="宋体" w:cs="宋体" w:hint="eastAsia"/>
          <w:color w:val="auto"/>
        </w:rPr>
        <w:t>C、中标人向他人转让中标项目或将中标项目肢解后分别向他人转让；</w:t>
      </w:r>
    </w:p>
    <w:p w:rsidR="002E3926" w:rsidRDefault="00B66F45">
      <w:pPr>
        <w:pStyle w:val="Style1"/>
        <w:jc w:val="left"/>
        <w:rPr>
          <w:rFonts w:ascii="宋体" w:hAnsi="宋体" w:cs="宋体"/>
          <w:color w:val="auto"/>
        </w:rPr>
      </w:pPr>
      <w:r>
        <w:rPr>
          <w:rFonts w:ascii="宋体" w:hAnsi="宋体" w:cs="宋体" w:hint="eastAsia"/>
          <w:color w:val="auto"/>
        </w:rPr>
        <w:t>D、法律法规、规章规定的其它不与退还的情形。</w:t>
      </w:r>
    </w:p>
    <w:p w:rsidR="002E3926" w:rsidRDefault="00B66F45">
      <w:pPr>
        <w:pStyle w:val="Style1"/>
        <w:ind w:firstLine="422"/>
        <w:jc w:val="left"/>
        <w:rPr>
          <w:rFonts w:ascii="宋体" w:hAnsi="宋体" w:cs="宋体"/>
          <w:b/>
          <w:bCs/>
          <w:color w:val="auto"/>
        </w:rPr>
      </w:pPr>
      <w:r>
        <w:rPr>
          <w:rFonts w:ascii="宋体" w:hAnsi="宋体" w:cs="宋体" w:hint="eastAsia"/>
          <w:b/>
          <w:bCs/>
          <w:color w:val="auto"/>
        </w:rPr>
        <w:t>违约赔偿</w:t>
      </w:r>
    </w:p>
    <w:p w:rsidR="002E3926" w:rsidRDefault="00B66F45">
      <w:pPr>
        <w:pStyle w:val="Style1"/>
        <w:jc w:val="left"/>
        <w:rPr>
          <w:rFonts w:ascii="宋体" w:hAnsi="宋体" w:cs="宋体"/>
          <w:color w:val="auto"/>
        </w:rPr>
      </w:pPr>
      <w:r>
        <w:rPr>
          <w:rFonts w:ascii="宋体" w:hAnsi="宋体" w:cs="宋体" w:hint="eastAsia"/>
          <w:color w:val="auto"/>
        </w:rPr>
        <w:t>10.1除合同第18条规定外，如果卖方没有按照合同规定的时间交货和提供服务，买方可要求卖方支付违约金。违约金按每周迟交设备或未提供服务交货价的0.5%计收。但违约金的最高限额为迟交设备或没有提供服务的合同价的5%。一周按7天计算，不足7天按一周计算。如果达到最高限额，买方有权解除合同。</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06" w:name="_Toc181344340"/>
      <w:bookmarkStart w:id="207" w:name="_Toc179456549"/>
      <w:bookmarkStart w:id="208" w:name="_Toc270946187"/>
      <w:bookmarkStart w:id="209" w:name="_Ref467378121"/>
      <w:bookmarkStart w:id="210" w:name="_Toc85602140"/>
      <w:bookmarkStart w:id="211" w:name="_Toc137651781"/>
      <w:bookmarkStart w:id="212" w:name="_Toc106161450"/>
      <w:bookmarkStart w:id="213" w:name="_Toc181348151"/>
      <w:bookmarkStart w:id="214" w:name="_Toc83781387"/>
      <w:bookmarkStart w:id="215" w:name="_Toc487900364"/>
      <w:bookmarkStart w:id="216" w:name="_Toc267574120"/>
      <w:bookmarkStart w:id="217" w:name="_Toc107723184"/>
      <w:bookmarkStart w:id="218" w:name="_Toc107821879"/>
      <w:bookmarkStart w:id="219" w:name="_Toc106161052"/>
      <w:r>
        <w:rPr>
          <w:rFonts w:ascii="宋体" w:eastAsia="宋体" w:hAnsi="宋体" w:cs="宋体" w:hint="eastAsia"/>
          <w:sz w:val="21"/>
          <w:szCs w:val="21"/>
        </w:rPr>
        <w:t>不可抗力</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2E3926" w:rsidRDefault="00B66F45">
      <w:pPr>
        <w:pStyle w:val="af0"/>
        <w:jc w:val="left"/>
        <w:rPr>
          <w:rFonts w:ascii="宋体" w:hAnsi="宋体" w:cs="宋体"/>
          <w:color w:val="auto"/>
        </w:rPr>
      </w:pPr>
      <w:r>
        <w:rPr>
          <w:rFonts w:ascii="宋体" w:hAnsi="宋体" w:cs="宋体" w:hint="eastAsia"/>
          <w:vanish/>
          <w:color w:val="auto"/>
        </w:rPr>
        <w:t>11.1</w:t>
      </w:r>
      <w:r>
        <w:rPr>
          <w:rFonts w:ascii="宋体" w:hAnsi="宋体" w:cs="宋体" w:hint="eastAsia"/>
          <w:color w:val="auto"/>
        </w:rPr>
        <w:t>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rsidR="002E3926" w:rsidRDefault="00B66F45">
      <w:pPr>
        <w:pStyle w:val="af0"/>
        <w:ind w:firstLineChars="0"/>
        <w:jc w:val="left"/>
        <w:rPr>
          <w:rFonts w:ascii="宋体" w:hAnsi="宋体" w:cs="宋体"/>
          <w:color w:val="auto"/>
        </w:rPr>
      </w:pPr>
      <w:r>
        <w:rPr>
          <w:rFonts w:ascii="宋体" w:hAnsi="宋体" w:cs="宋体" w:hint="eastAsia"/>
          <w:color w:val="auto"/>
        </w:rPr>
        <w:t>11.2受事故影响的一方应在不可抗力的事故发生后尽快书面形式通知另一方，并在事故发生后14天内，将有关部门出具的证明文件送达另一方。一旦不可抗力事件的影响持续60天以上，双方应通过友好协商在合理的时间内达成进一步履行合同的协议，买方也可考虑解除合同。</w:t>
      </w:r>
    </w:p>
    <w:p w:rsidR="002E3926" w:rsidRDefault="00B66F45">
      <w:pPr>
        <w:pStyle w:val="af0"/>
        <w:ind w:firstLineChars="0"/>
        <w:jc w:val="left"/>
        <w:rPr>
          <w:rFonts w:ascii="宋体" w:hAnsi="宋体" w:cs="宋体"/>
          <w:color w:val="auto"/>
        </w:rPr>
      </w:pPr>
      <w:r>
        <w:rPr>
          <w:rFonts w:ascii="宋体" w:hAnsi="宋体" w:cs="宋体" w:hint="eastAsia"/>
          <w:color w:val="auto"/>
        </w:rPr>
        <w:t>11.3不可抗力使合同的某些内容有变更必要的，双方应通过协商在28日内达成进一步履行合同的协议，因不可抗力致使合同不能履行的，合同终止。</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20" w:name="_Toc106161451"/>
      <w:bookmarkStart w:id="221" w:name="_Toc106161053"/>
      <w:bookmarkStart w:id="222" w:name="_Toc107723185"/>
      <w:bookmarkStart w:id="223" w:name="_Toc85602141"/>
      <w:bookmarkStart w:id="224" w:name="_Toc107821880"/>
      <w:bookmarkStart w:id="225" w:name="_Toc137651782"/>
      <w:bookmarkStart w:id="226" w:name="_Toc83781388"/>
      <w:bookmarkStart w:id="227" w:name="_Toc181348152"/>
      <w:bookmarkStart w:id="228" w:name="_Toc181344341"/>
      <w:bookmarkStart w:id="229" w:name="_Toc179456550"/>
      <w:bookmarkStart w:id="230" w:name="_Toc270946188"/>
      <w:bookmarkStart w:id="231" w:name="_Toc487900365"/>
      <w:bookmarkStart w:id="232" w:name="_Toc267574121"/>
      <w:r>
        <w:rPr>
          <w:rFonts w:ascii="宋体" w:eastAsia="宋体" w:hAnsi="宋体" w:cs="宋体" w:hint="eastAsia"/>
          <w:sz w:val="21"/>
          <w:szCs w:val="21"/>
        </w:rPr>
        <w:t>税费</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2E3926" w:rsidRDefault="00B66F45">
      <w:pPr>
        <w:pStyle w:val="af0"/>
        <w:jc w:val="left"/>
        <w:rPr>
          <w:rFonts w:ascii="宋体" w:hAnsi="宋体" w:cs="宋体"/>
          <w:color w:val="auto"/>
        </w:rPr>
      </w:pPr>
      <w:r>
        <w:rPr>
          <w:rFonts w:ascii="宋体" w:hAnsi="宋体" w:cs="宋体" w:hint="eastAsia"/>
          <w:vanish/>
          <w:color w:val="auto"/>
        </w:rPr>
        <w:t>12.1</w:t>
      </w:r>
      <w:r>
        <w:rPr>
          <w:rFonts w:ascii="宋体" w:hAnsi="宋体" w:cs="宋体" w:hint="eastAsia"/>
          <w:color w:val="auto"/>
        </w:rPr>
        <w:t>与本合同有关的一切税费均适用中华人民共和国法律的相关规定。</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33" w:name="_Hlt487900425"/>
      <w:bookmarkStart w:id="234" w:name="_Toc106161054"/>
      <w:bookmarkStart w:id="235" w:name="_Toc106161452"/>
      <w:bookmarkStart w:id="236" w:name="_Toc83781389"/>
      <w:bookmarkStart w:id="237" w:name="_Toc107821881"/>
      <w:bookmarkStart w:id="238" w:name="_Toc179456551"/>
      <w:bookmarkStart w:id="239" w:name="_Toc137651783"/>
      <w:bookmarkStart w:id="240" w:name="_Toc181344342"/>
      <w:bookmarkStart w:id="241" w:name="_Toc181348153"/>
      <w:bookmarkStart w:id="242" w:name="_Toc487900366"/>
      <w:bookmarkStart w:id="243" w:name="_Toc270946189"/>
      <w:bookmarkStart w:id="244" w:name="_Toc107723186"/>
      <w:bookmarkStart w:id="245" w:name="_Toc267574122"/>
      <w:bookmarkStart w:id="246" w:name="_Toc85602142"/>
      <w:bookmarkEnd w:id="233"/>
      <w:r>
        <w:rPr>
          <w:rFonts w:ascii="宋体" w:eastAsia="宋体" w:hAnsi="宋体" w:cs="宋体" w:hint="eastAsia"/>
          <w:sz w:val="21"/>
          <w:szCs w:val="21"/>
        </w:rPr>
        <w:lastRenderedPageBreak/>
        <w:t>仲裁</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2E3926" w:rsidRDefault="00B66F45">
      <w:pPr>
        <w:pStyle w:val="af0"/>
        <w:jc w:val="left"/>
        <w:rPr>
          <w:rFonts w:ascii="宋体" w:hAnsi="宋体" w:cs="宋体"/>
          <w:color w:val="auto"/>
        </w:rPr>
      </w:pPr>
      <w:r>
        <w:rPr>
          <w:rFonts w:ascii="宋体" w:hAnsi="宋体" w:cs="宋体" w:hint="eastAsia"/>
          <w:vanish/>
          <w:color w:val="auto"/>
        </w:rPr>
        <w:t>13.1</w:t>
      </w:r>
      <w:r>
        <w:rPr>
          <w:rFonts w:ascii="宋体" w:hAnsi="宋体" w:cs="宋体" w:hint="eastAsia"/>
          <w:color w:val="auto"/>
        </w:rPr>
        <w:t>买卖双方应通过友好协商，解决在执行本合同中所发生的或与本合同有关的一切争端。如果友好协商开始后60天还不能解决，任何一方均可申请仲裁委员会进行仲裁。</w:t>
      </w:r>
    </w:p>
    <w:p w:rsidR="002E3926" w:rsidRDefault="00B66F45">
      <w:pPr>
        <w:pStyle w:val="af0"/>
        <w:jc w:val="left"/>
        <w:rPr>
          <w:rFonts w:ascii="宋体" w:hAnsi="宋体" w:cs="宋体"/>
          <w:color w:val="auto"/>
        </w:rPr>
      </w:pPr>
      <w:r>
        <w:rPr>
          <w:rFonts w:ascii="宋体" w:hAnsi="宋体" w:cs="宋体" w:hint="eastAsia"/>
          <w:color w:val="auto"/>
        </w:rPr>
        <w:t>13.2仲裁裁决应为最终裁决，对双方均具有约束力，当事人应当履行。当事人一方在规定时间内不履行仲裁机构的仲裁裁决的，另一方可以申请人民法院强制执行。</w:t>
      </w:r>
    </w:p>
    <w:p w:rsidR="002E3926" w:rsidRDefault="00B66F45">
      <w:pPr>
        <w:pStyle w:val="af0"/>
        <w:jc w:val="left"/>
        <w:rPr>
          <w:rFonts w:ascii="宋体" w:hAnsi="宋体" w:cs="宋体"/>
          <w:color w:val="auto"/>
        </w:rPr>
      </w:pPr>
      <w:r>
        <w:rPr>
          <w:rFonts w:ascii="宋体" w:hAnsi="宋体" w:cs="宋体" w:hint="eastAsia"/>
          <w:color w:val="auto"/>
        </w:rPr>
        <w:t>13.3仲裁费除仲裁机构另有裁决外，应由败诉方负担。</w:t>
      </w:r>
    </w:p>
    <w:p w:rsidR="002E3926" w:rsidRDefault="00B66F45">
      <w:pPr>
        <w:pStyle w:val="af0"/>
        <w:jc w:val="left"/>
        <w:rPr>
          <w:rFonts w:ascii="宋体" w:hAnsi="宋体" w:cs="宋体"/>
          <w:color w:val="auto"/>
        </w:rPr>
      </w:pPr>
      <w:r>
        <w:rPr>
          <w:rFonts w:ascii="宋体" w:hAnsi="宋体" w:cs="宋体" w:hint="eastAsia"/>
          <w:color w:val="auto"/>
        </w:rPr>
        <w:t>13.4在仲裁期间，除正在进行仲裁的合同条款外，合同的其它部分应继续执行。</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47" w:name="_Toc107723187"/>
      <w:bookmarkStart w:id="248" w:name="_Toc179456552"/>
      <w:bookmarkStart w:id="249" w:name="_Toc106161055"/>
      <w:bookmarkStart w:id="250" w:name="_Toc270946190"/>
      <w:bookmarkStart w:id="251" w:name="_Toc137651784"/>
      <w:bookmarkStart w:id="252" w:name="_Toc267574123"/>
      <w:bookmarkStart w:id="253" w:name="_Toc181344343"/>
      <w:bookmarkStart w:id="254" w:name="_Toc85602143"/>
      <w:bookmarkStart w:id="255" w:name="_Toc83781390"/>
      <w:bookmarkStart w:id="256" w:name="_Toc181348154"/>
      <w:bookmarkStart w:id="257" w:name="_Toc107821882"/>
      <w:bookmarkStart w:id="258" w:name="_Toc487900367"/>
      <w:bookmarkStart w:id="259" w:name="_Toc106161453"/>
      <w:r>
        <w:rPr>
          <w:rFonts w:ascii="宋体" w:eastAsia="宋体" w:hAnsi="宋体" w:cs="宋体" w:hint="eastAsia"/>
          <w:sz w:val="21"/>
          <w:szCs w:val="21"/>
        </w:rPr>
        <w:t>违约解除合同</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2E3926" w:rsidRDefault="00B66F45">
      <w:pPr>
        <w:pStyle w:val="af0"/>
        <w:jc w:val="left"/>
        <w:rPr>
          <w:rFonts w:ascii="宋体" w:hAnsi="宋体" w:cs="宋体"/>
          <w:color w:val="auto"/>
        </w:rPr>
      </w:pPr>
      <w:bookmarkStart w:id="260" w:name="_Ref467378234"/>
      <w:r>
        <w:rPr>
          <w:rFonts w:ascii="宋体" w:hAnsi="宋体" w:cs="宋体" w:hint="eastAsia"/>
          <w:color w:val="auto"/>
        </w:rPr>
        <w:t>14.1</w:t>
      </w:r>
      <w:r>
        <w:rPr>
          <w:rFonts w:ascii="宋体" w:hAnsi="宋体" w:cs="宋体" w:hint="eastAsia"/>
          <w:vanish/>
          <w:color w:val="auto"/>
        </w:rPr>
        <w:t>14.1</w:t>
      </w:r>
      <w:r>
        <w:rPr>
          <w:rFonts w:ascii="宋体" w:hAnsi="宋体" w:cs="宋体" w:hint="eastAsia"/>
          <w:color w:val="auto"/>
        </w:rPr>
        <w:t>在卖方违约的情况下，买方可向卖方发出书面通知，部分或全部终止合同。同时保留向卖方追诉的权利。</w:t>
      </w:r>
      <w:bookmarkEnd w:id="260"/>
    </w:p>
    <w:p w:rsidR="002E3926" w:rsidRDefault="00B66F45">
      <w:pPr>
        <w:pStyle w:val="af0"/>
        <w:jc w:val="left"/>
        <w:rPr>
          <w:rFonts w:ascii="宋体" w:hAnsi="宋体" w:cs="宋体"/>
          <w:color w:val="auto"/>
        </w:rPr>
      </w:pPr>
      <w:r>
        <w:rPr>
          <w:rFonts w:ascii="宋体" w:hAnsi="宋体" w:cs="宋体" w:hint="eastAsia"/>
          <w:color w:val="auto"/>
        </w:rPr>
        <w:t>14.2卖方未能在合同规定的限期或买方同意延长的限期内，提供全部或部分设备的；</w:t>
      </w:r>
    </w:p>
    <w:p w:rsidR="002E3926" w:rsidRDefault="00B66F45">
      <w:pPr>
        <w:pStyle w:val="af0"/>
        <w:jc w:val="left"/>
        <w:rPr>
          <w:rFonts w:ascii="宋体" w:hAnsi="宋体" w:cs="宋体"/>
          <w:color w:val="auto"/>
        </w:rPr>
      </w:pPr>
      <w:r>
        <w:rPr>
          <w:rFonts w:ascii="宋体" w:hAnsi="宋体" w:cs="宋体" w:hint="eastAsia"/>
          <w:color w:val="auto"/>
        </w:rPr>
        <w:t>14.3卖方未能履行合同规定的其它主要义务的；</w:t>
      </w:r>
    </w:p>
    <w:p w:rsidR="002E3926" w:rsidRDefault="00B66F45">
      <w:pPr>
        <w:pStyle w:val="af0"/>
        <w:jc w:val="left"/>
        <w:rPr>
          <w:rFonts w:ascii="宋体" w:hAnsi="宋体" w:cs="宋体"/>
          <w:color w:val="auto"/>
        </w:rPr>
      </w:pPr>
      <w:r>
        <w:rPr>
          <w:rFonts w:ascii="宋体" w:hAnsi="宋体" w:cs="宋体" w:hint="eastAsia"/>
          <w:color w:val="auto"/>
        </w:rPr>
        <w:t>14.4买方认为卖方在本合同履行过程中有腐败和欺诈行为的。 “腐败行为”和“欺诈行为”定义如下:</w:t>
      </w:r>
    </w:p>
    <w:p w:rsidR="002E3926" w:rsidRDefault="00B66F45">
      <w:pPr>
        <w:pStyle w:val="af0"/>
        <w:numPr>
          <w:ilvl w:val="3"/>
          <w:numId w:val="6"/>
        </w:numPr>
        <w:tabs>
          <w:tab w:val="clear" w:pos="960"/>
        </w:tabs>
        <w:ind w:left="0" w:firstLineChars="0" w:firstLine="426"/>
        <w:jc w:val="left"/>
        <w:rPr>
          <w:rFonts w:ascii="宋体" w:hAnsi="宋体" w:cs="宋体"/>
          <w:color w:val="auto"/>
        </w:rPr>
      </w:pPr>
      <w:r>
        <w:rPr>
          <w:rFonts w:ascii="宋体" w:hAnsi="宋体" w:cs="宋体" w:hint="eastAsia"/>
          <w:color w:val="auto"/>
        </w:rPr>
        <w:t>“腐败行为”是指提供/给予/接受或索取任何有价值的东西来影响买方在合同签订、履行过程中的行为。</w:t>
      </w:r>
    </w:p>
    <w:p w:rsidR="002E3926" w:rsidRDefault="00B66F45">
      <w:pPr>
        <w:pStyle w:val="af0"/>
        <w:numPr>
          <w:ilvl w:val="3"/>
          <w:numId w:val="6"/>
        </w:numPr>
        <w:tabs>
          <w:tab w:val="clear" w:pos="960"/>
        </w:tabs>
        <w:ind w:left="0" w:firstLineChars="0" w:firstLine="426"/>
        <w:jc w:val="left"/>
        <w:rPr>
          <w:rFonts w:ascii="宋体" w:hAnsi="宋体" w:cs="宋体"/>
          <w:color w:val="auto"/>
        </w:rPr>
      </w:pPr>
      <w:r>
        <w:rPr>
          <w:rFonts w:ascii="宋体" w:hAnsi="宋体" w:cs="宋体" w:hint="eastAsia"/>
          <w:color w:val="auto"/>
        </w:rPr>
        <w:t>“欺诈行为”是指为了影响合同签订、履行过程中，以谎报事实的方法，损害买方的利益的行为。</w:t>
      </w:r>
    </w:p>
    <w:p w:rsidR="002E3926" w:rsidRDefault="00B66F45">
      <w:pPr>
        <w:pStyle w:val="af0"/>
        <w:ind w:firstLineChars="0"/>
        <w:jc w:val="left"/>
        <w:rPr>
          <w:rFonts w:ascii="宋体" w:hAnsi="宋体" w:cs="宋体"/>
          <w:color w:val="auto"/>
        </w:rPr>
      </w:pPr>
      <w:r>
        <w:rPr>
          <w:rFonts w:ascii="宋体" w:hAnsi="宋体" w:cs="宋体" w:hint="eastAsia"/>
          <w:color w:val="auto"/>
        </w:rPr>
        <w:t>14.5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61" w:name="_Toc181344344"/>
      <w:bookmarkStart w:id="262" w:name="_Toc137651785"/>
      <w:bookmarkStart w:id="263" w:name="_Toc487900368"/>
      <w:bookmarkStart w:id="264" w:name="_Toc107821883"/>
      <w:bookmarkStart w:id="265" w:name="_Toc270946191"/>
      <w:bookmarkStart w:id="266" w:name="_Toc107723188"/>
      <w:bookmarkStart w:id="267" w:name="_Toc85602144"/>
      <w:bookmarkStart w:id="268" w:name="_Toc267574124"/>
      <w:bookmarkStart w:id="269" w:name="_Toc181348155"/>
      <w:bookmarkStart w:id="270" w:name="_Toc106161056"/>
      <w:bookmarkStart w:id="271" w:name="_Toc83781391"/>
      <w:bookmarkStart w:id="272" w:name="_Toc106161454"/>
      <w:bookmarkStart w:id="273" w:name="_Toc179456553"/>
      <w:r>
        <w:rPr>
          <w:rFonts w:ascii="宋体" w:eastAsia="宋体" w:hAnsi="宋体" w:cs="宋体" w:hint="eastAsia"/>
          <w:sz w:val="21"/>
          <w:szCs w:val="21"/>
        </w:rPr>
        <w:t>破产终止合同</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2E3926" w:rsidRDefault="00B66F45">
      <w:pPr>
        <w:pStyle w:val="af0"/>
        <w:jc w:val="left"/>
        <w:rPr>
          <w:rFonts w:ascii="宋体" w:hAnsi="宋体" w:cs="宋体"/>
          <w:color w:val="auto"/>
        </w:rPr>
      </w:pPr>
      <w:r>
        <w:rPr>
          <w:rFonts w:ascii="宋体" w:hAnsi="宋体" w:cs="宋体" w:hint="eastAsia"/>
          <w:vanish/>
          <w:color w:val="auto"/>
        </w:rPr>
        <w:t>15.1</w:t>
      </w:r>
      <w:r>
        <w:rPr>
          <w:rFonts w:ascii="宋体" w:hAnsi="宋体" w:cs="宋体" w:hint="eastAsia"/>
          <w:color w:val="auto"/>
        </w:rPr>
        <w:t>如果卖方破产或无清偿能力时，买方可在任何时候以书面通知卖方，提出终止合同而不给卖方补偿。该合同的终止将不损害或影响买方已经采取或将要采取的任何行动或补救措施的权利。</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74" w:name="_Toc106161455"/>
      <w:bookmarkStart w:id="275" w:name="_Toc179456554"/>
      <w:bookmarkStart w:id="276" w:name="_Toc106161057"/>
      <w:bookmarkStart w:id="277" w:name="_Toc267574125"/>
      <w:bookmarkStart w:id="278" w:name="_Toc487900369"/>
      <w:bookmarkStart w:id="279" w:name="_Toc107723189"/>
      <w:bookmarkStart w:id="280" w:name="_Toc83781392"/>
      <w:bookmarkStart w:id="281" w:name="_Toc181348156"/>
      <w:bookmarkStart w:id="282" w:name="_Toc181344345"/>
      <w:bookmarkStart w:id="283" w:name="_Toc270946192"/>
      <w:bookmarkStart w:id="284" w:name="_Toc137651786"/>
      <w:bookmarkStart w:id="285" w:name="_Toc85602145"/>
      <w:bookmarkStart w:id="286" w:name="_Toc107821884"/>
      <w:r>
        <w:rPr>
          <w:rFonts w:ascii="宋体" w:eastAsia="宋体" w:hAnsi="宋体" w:cs="宋体" w:hint="eastAsia"/>
          <w:sz w:val="21"/>
          <w:szCs w:val="21"/>
        </w:rPr>
        <w:t>转让</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2E3926" w:rsidRDefault="00B66F45">
      <w:pPr>
        <w:pStyle w:val="af0"/>
        <w:jc w:val="left"/>
        <w:rPr>
          <w:rFonts w:ascii="宋体" w:hAnsi="宋体" w:cs="宋体"/>
          <w:color w:val="auto"/>
        </w:rPr>
      </w:pPr>
      <w:r>
        <w:rPr>
          <w:rFonts w:ascii="宋体" w:hAnsi="宋体" w:cs="宋体" w:hint="eastAsia"/>
          <w:vanish/>
          <w:color w:val="auto"/>
        </w:rPr>
        <w:t>16.1</w:t>
      </w:r>
      <w:r>
        <w:rPr>
          <w:rFonts w:ascii="宋体" w:hAnsi="宋体" w:cs="宋体" w:hint="eastAsia"/>
          <w:color w:val="auto"/>
        </w:rPr>
        <w:t>本合同项目不能转让。</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87" w:name="_Toc181348157"/>
      <w:bookmarkStart w:id="288" w:name="_Toc487900370"/>
      <w:bookmarkStart w:id="289" w:name="_Toc267574126"/>
      <w:bookmarkStart w:id="290" w:name="_Toc106161058"/>
      <w:bookmarkStart w:id="291" w:name="_Toc107723190"/>
      <w:bookmarkStart w:id="292" w:name="_Toc85602146"/>
      <w:bookmarkStart w:id="293" w:name="_Toc137651787"/>
      <w:bookmarkStart w:id="294" w:name="_Toc107821885"/>
      <w:bookmarkStart w:id="295" w:name="_Toc179456555"/>
      <w:bookmarkStart w:id="296" w:name="_Toc270946193"/>
      <w:bookmarkStart w:id="297" w:name="_Toc106161456"/>
      <w:bookmarkStart w:id="298" w:name="_Toc83781393"/>
      <w:bookmarkStart w:id="299" w:name="_Toc181344346"/>
      <w:r>
        <w:rPr>
          <w:rFonts w:ascii="宋体" w:eastAsia="宋体" w:hAnsi="宋体" w:cs="宋体" w:hint="eastAsia"/>
          <w:sz w:val="21"/>
          <w:szCs w:val="21"/>
        </w:rPr>
        <w:t>合同修改</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2E3926" w:rsidRDefault="00B66F45">
      <w:pPr>
        <w:pStyle w:val="af0"/>
        <w:jc w:val="left"/>
        <w:rPr>
          <w:rFonts w:ascii="宋体" w:hAnsi="宋体" w:cs="宋体"/>
          <w:color w:val="auto"/>
        </w:rPr>
      </w:pPr>
      <w:r>
        <w:rPr>
          <w:rFonts w:ascii="宋体" w:hAnsi="宋体" w:cs="宋体" w:hint="eastAsia"/>
          <w:vanish/>
          <w:color w:val="auto"/>
        </w:rPr>
        <w:t>17.1</w:t>
      </w:r>
      <w:r>
        <w:rPr>
          <w:rFonts w:ascii="宋体" w:hAnsi="宋体" w:cs="宋体" w:hint="eastAsia"/>
          <w:color w:val="auto"/>
        </w:rPr>
        <w:t>买方和卖方都不得擅自变更本合同，但合同继续履行将损害国家和社会公共利益的除外。如必须对合同条款进行改动时，由双方当事人提出书面的合同修改意见，确认后签署。</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00" w:name="_Toc179456556"/>
      <w:bookmarkStart w:id="301" w:name="_Toc181348158"/>
      <w:bookmarkStart w:id="302" w:name="_Toc270946194"/>
      <w:bookmarkStart w:id="303" w:name="_Toc487900371"/>
      <w:bookmarkStart w:id="304" w:name="_Toc83781394"/>
      <w:bookmarkStart w:id="305" w:name="_Toc85602147"/>
      <w:bookmarkStart w:id="306" w:name="_Toc181344347"/>
      <w:bookmarkStart w:id="307" w:name="_Toc137651788"/>
      <w:bookmarkStart w:id="308" w:name="_Toc107821886"/>
      <w:bookmarkStart w:id="309" w:name="_Toc107723191"/>
      <w:bookmarkStart w:id="310" w:name="_Toc106161457"/>
      <w:bookmarkStart w:id="311" w:name="_Toc267574127"/>
      <w:bookmarkStart w:id="312" w:name="_Toc106161059"/>
      <w:r>
        <w:rPr>
          <w:rFonts w:ascii="宋体" w:eastAsia="宋体" w:hAnsi="宋体" w:cs="宋体" w:hint="eastAsia"/>
          <w:sz w:val="21"/>
          <w:szCs w:val="21"/>
        </w:rPr>
        <w:t>通知</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2E3926" w:rsidRDefault="00B66F45">
      <w:pPr>
        <w:pStyle w:val="af0"/>
        <w:jc w:val="left"/>
        <w:rPr>
          <w:rFonts w:ascii="宋体" w:hAnsi="宋体" w:cs="宋体"/>
          <w:color w:val="auto"/>
        </w:rPr>
      </w:pPr>
      <w:r>
        <w:rPr>
          <w:rFonts w:ascii="宋体" w:hAnsi="宋体" w:cs="宋体" w:hint="eastAsia"/>
          <w:color w:val="auto"/>
        </w:rPr>
        <w:t>18.1本合同任何一方给另一方的通知，都应以书面形式发送，而另一方也应以书面形式确认并发送到对方明确的地址。</w:t>
      </w:r>
    </w:p>
    <w:p w:rsidR="002E3926" w:rsidRDefault="00B66F45">
      <w:pPr>
        <w:pStyle w:val="af0"/>
        <w:jc w:val="left"/>
        <w:rPr>
          <w:rFonts w:ascii="宋体" w:hAnsi="宋体" w:cs="宋体"/>
          <w:color w:val="auto"/>
        </w:rPr>
      </w:pPr>
      <w:r>
        <w:rPr>
          <w:rFonts w:ascii="宋体" w:hAnsi="宋体" w:cs="宋体" w:hint="eastAsia"/>
          <w:color w:val="auto"/>
        </w:rPr>
        <w:t>18.2通知以送到日期或通知书的生效日期为生效日期，两者中以晚的一个日期为准。</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13" w:name="_Toc179456557"/>
      <w:bookmarkStart w:id="314" w:name="_Toc137651789"/>
      <w:bookmarkStart w:id="315" w:name="_Toc181348159"/>
      <w:bookmarkStart w:id="316" w:name="_Toc85602148"/>
      <w:bookmarkStart w:id="317" w:name="_Toc106161458"/>
      <w:bookmarkStart w:id="318" w:name="_Toc106161060"/>
      <w:bookmarkStart w:id="319" w:name="_Toc267574128"/>
      <w:bookmarkStart w:id="320" w:name="_Toc107821887"/>
      <w:bookmarkStart w:id="321" w:name="_Toc181344348"/>
      <w:bookmarkStart w:id="322" w:name="_Toc270946195"/>
      <w:bookmarkStart w:id="323" w:name="_Toc107723192"/>
      <w:r>
        <w:rPr>
          <w:rFonts w:ascii="宋体" w:eastAsia="宋体" w:hAnsi="宋体" w:cs="宋体" w:hint="eastAsia"/>
          <w:sz w:val="21"/>
          <w:szCs w:val="21"/>
        </w:rPr>
        <w:lastRenderedPageBreak/>
        <w:t>标准</w:t>
      </w:r>
      <w:bookmarkEnd w:id="313"/>
      <w:bookmarkEnd w:id="314"/>
      <w:bookmarkEnd w:id="315"/>
      <w:bookmarkEnd w:id="316"/>
      <w:bookmarkEnd w:id="317"/>
      <w:bookmarkEnd w:id="318"/>
      <w:bookmarkEnd w:id="319"/>
      <w:bookmarkEnd w:id="320"/>
      <w:bookmarkEnd w:id="321"/>
      <w:bookmarkEnd w:id="322"/>
      <w:bookmarkEnd w:id="323"/>
    </w:p>
    <w:p w:rsidR="002E3926" w:rsidRDefault="00B66F45">
      <w:pPr>
        <w:pStyle w:val="af0"/>
        <w:jc w:val="left"/>
        <w:rPr>
          <w:rFonts w:ascii="宋体" w:hAnsi="宋体" w:cs="宋体"/>
          <w:color w:val="auto"/>
        </w:rPr>
      </w:pPr>
      <w:r>
        <w:rPr>
          <w:rFonts w:ascii="宋体" w:hAnsi="宋体" w:cs="宋体" w:hint="eastAsia"/>
          <w:color w:val="auto"/>
        </w:rPr>
        <w:t>19.1本合同下交付的设备/服务应符合合同附件技术要求所述的标准。如果没有提及适用标准，则应符合设备/服务来源国适用的官方标准。这些标准必须是有关机构发布的最新版本的标准。</w:t>
      </w:r>
    </w:p>
    <w:p w:rsidR="002E3926" w:rsidRDefault="00B66F45">
      <w:pPr>
        <w:pStyle w:val="af0"/>
        <w:ind w:left="425" w:firstLineChars="0" w:firstLine="0"/>
        <w:jc w:val="left"/>
        <w:rPr>
          <w:rFonts w:ascii="宋体" w:hAnsi="宋体" w:cs="宋体"/>
          <w:color w:val="auto"/>
        </w:rPr>
      </w:pPr>
      <w:r>
        <w:rPr>
          <w:rFonts w:ascii="宋体" w:hAnsi="宋体" w:cs="宋体" w:hint="eastAsia"/>
          <w:color w:val="auto"/>
        </w:rPr>
        <w:t>19.2除技术规范中另有规定外,计量单位均使用国家法定计量单位。</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24" w:name="_Toc137651790"/>
      <w:bookmarkStart w:id="325" w:name="_Toc487900373"/>
      <w:bookmarkStart w:id="326" w:name="_Toc179456558"/>
      <w:bookmarkStart w:id="327" w:name="_Toc181348160"/>
      <w:bookmarkStart w:id="328" w:name="_Toc106161061"/>
      <w:bookmarkStart w:id="329" w:name="_Toc106161459"/>
      <w:bookmarkStart w:id="330" w:name="_Toc107723193"/>
      <w:bookmarkStart w:id="331" w:name="_Toc181344349"/>
      <w:bookmarkStart w:id="332" w:name="_Toc83781396"/>
      <w:bookmarkStart w:id="333" w:name="_Toc85602149"/>
      <w:bookmarkStart w:id="334" w:name="_Toc267574129"/>
      <w:bookmarkStart w:id="335" w:name="_Toc107821888"/>
      <w:bookmarkStart w:id="336" w:name="_Toc270946196"/>
      <w:r>
        <w:rPr>
          <w:rFonts w:ascii="宋体" w:eastAsia="宋体" w:hAnsi="宋体" w:cs="宋体" w:hint="eastAsia"/>
          <w:sz w:val="21"/>
          <w:szCs w:val="21"/>
        </w:rPr>
        <w:t>适用法律</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2E3926" w:rsidRDefault="00B66F45">
      <w:pPr>
        <w:pStyle w:val="af0"/>
        <w:jc w:val="left"/>
        <w:rPr>
          <w:rFonts w:ascii="宋体" w:hAnsi="宋体" w:cs="宋体"/>
          <w:color w:val="auto"/>
        </w:rPr>
      </w:pPr>
      <w:r>
        <w:rPr>
          <w:rFonts w:ascii="宋体" w:hAnsi="宋体" w:cs="宋体" w:hint="eastAsia"/>
          <w:color w:val="auto"/>
        </w:rPr>
        <w:t>本合同应按照中华人民共和国的法律进行解释。</w:t>
      </w:r>
    </w:p>
    <w:p w:rsidR="002E3926" w:rsidRDefault="00B66F45">
      <w:pPr>
        <w:pStyle w:val="2"/>
        <w:numPr>
          <w:ilvl w:val="0"/>
          <w:numId w:val="5"/>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37" w:name="_Toc487900374"/>
      <w:bookmarkStart w:id="338" w:name="_Toc83781397"/>
      <w:bookmarkStart w:id="339" w:name="_Toc267574130"/>
      <w:bookmarkStart w:id="340" w:name="_Toc179456559"/>
      <w:bookmarkStart w:id="341" w:name="_Toc106161062"/>
      <w:bookmarkStart w:id="342" w:name="_Toc106161460"/>
      <w:bookmarkStart w:id="343" w:name="_Toc85602150"/>
      <w:bookmarkStart w:id="344" w:name="_Toc181344350"/>
      <w:bookmarkStart w:id="345" w:name="_Toc270946197"/>
      <w:bookmarkStart w:id="346" w:name="_Toc181348161"/>
      <w:bookmarkStart w:id="347" w:name="_Toc137651791"/>
      <w:bookmarkStart w:id="348" w:name="_Toc107821889"/>
      <w:r>
        <w:rPr>
          <w:rFonts w:ascii="宋体" w:eastAsia="宋体" w:hAnsi="宋体" w:cs="宋体" w:hint="eastAsia"/>
          <w:sz w:val="21"/>
          <w:szCs w:val="21"/>
        </w:rPr>
        <w:t>合同生效</w:t>
      </w:r>
      <w:bookmarkEnd w:id="337"/>
      <w:r>
        <w:rPr>
          <w:rFonts w:ascii="宋体" w:eastAsia="宋体" w:hAnsi="宋体" w:cs="宋体" w:hint="eastAsia"/>
          <w:sz w:val="21"/>
          <w:szCs w:val="21"/>
        </w:rPr>
        <w:t>和其它</w:t>
      </w:r>
      <w:bookmarkEnd w:id="338"/>
      <w:bookmarkEnd w:id="339"/>
      <w:bookmarkEnd w:id="340"/>
      <w:bookmarkEnd w:id="341"/>
      <w:bookmarkEnd w:id="342"/>
      <w:bookmarkEnd w:id="343"/>
      <w:bookmarkEnd w:id="344"/>
      <w:bookmarkEnd w:id="345"/>
      <w:bookmarkEnd w:id="346"/>
      <w:bookmarkEnd w:id="347"/>
      <w:bookmarkEnd w:id="348"/>
    </w:p>
    <w:p w:rsidR="002E3926" w:rsidRDefault="00B66F45">
      <w:pPr>
        <w:pStyle w:val="af0"/>
        <w:jc w:val="left"/>
        <w:rPr>
          <w:rFonts w:ascii="宋体" w:hAnsi="宋体" w:cs="宋体"/>
          <w:color w:val="auto"/>
        </w:rPr>
      </w:pPr>
      <w:r>
        <w:rPr>
          <w:rFonts w:ascii="宋体" w:hAnsi="宋体" w:cs="宋体" w:hint="eastAsia"/>
          <w:color w:val="auto"/>
        </w:rPr>
        <w:t>21.1政府招标项目的招标合同内容的确定应以招标文件和投标文件为基础，不得违背其实质性内容。政府招标项目的招标合同自签订之日起七个工作日内，买方应当将合同副本报同级政府招标监督管理部门备案。合同将在双方签字盖章后开始生效。</w:t>
      </w:r>
    </w:p>
    <w:p w:rsidR="002E3926" w:rsidRDefault="00B66F45">
      <w:pPr>
        <w:pStyle w:val="af0"/>
        <w:jc w:val="left"/>
        <w:rPr>
          <w:rFonts w:ascii="宋体" w:hAnsi="宋体" w:cs="宋体"/>
          <w:color w:val="auto"/>
        </w:rPr>
      </w:pPr>
      <w:r>
        <w:rPr>
          <w:rFonts w:ascii="宋体" w:hAnsi="宋体" w:cs="宋体" w:hint="eastAsia"/>
          <w:color w:val="auto"/>
        </w:rPr>
        <w:t>21.2在合同执行期间，卖方应按照买方工程进度要求分批、分量提供设备。</w:t>
      </w:r>
    </w:p>
    <w:p w:rsidR="002E3926" w:rsidRDefault="00B66F45">
      <w:pPr>
        <w:pStyle w:val="af0"/>
        <w:jc w:val="left"/>
        <w:rPr>
          <w:rFonts w:ascii="宋体" w:hAnsi="宋体" w:cs="宋体"/>
          <w:color w:val="auto"/>
        </w:rPr>
      </w:pPr>
      <w:r>
        <w:rPr>
          <w:rFonts w:ascii="宋体" w:hAnsi="宋体" w:cs="宋体" w:hint="eastAsia"/>
          <w:color w:val="auto"/>
        </w:rPr>
        <w:t>21.3在合同执行期间，卖方提供的设备若在市场上有降价或其他优惠活动时，买方有权享受同样的优惠，卖方不得拒绝。</w:t>
      </w:r>
    </w:p>
    <w:p w:rsidR="002E3926" w:rsidRDefault="00B66F45">
      <w:pPr>
        <w:pStyle w:val="af0"/>
        <w:jc w:val="left"/>
        <w:rPr>
          <w:rFonts w:ascii="宋体" w:hAnsi="宋体" w:cs="宋体"/>
          <w:color w:val="auto"/>
        </w:rPr>
      </w:pPr>
      <w:r>
        <w:rPr>
          <w:rFonts w:ascii="宋体" w:hAnsi="宋体" w:cs="宋体" w:hint="eastAsia"/>
          <w:color w:val="auto"/>
        </w:rPr>
        <w:t>21.4买方有权对系统进行部分或全部优化，包括设备、数量、价格等方面的内容。</w:t>
      </w:r>
    </w:p>
    <w:p w:rsidR="002E3926" w:rsidRDefault="00B66F45">
      <w:pPr>
        <w:pStyle w:val="af0"/>
        <w:jc w:val="left"/>
        <w:rPr>
          <w:rFonts w:ascii="宋体" w:hAnsi="宋体" w:cs="宋体"/>
          <w:color w:val="auto"/>
        </w:rPr>
      </w:pPr>
      <w:r>
        <w:rPr>
          <w:rFonts w:ascii="宋体" w:hAnsi="宋体" w:cs="宋体" w:hint="eastAsia"/>
          <w:color w:val="auto"/>
        </w:rPr>
        <w:t>21.5合同一式份，具有同等法律效力。</w:t>
      </w:r>
    </w:p>
    <w:p w:rsidR="002E3926" w:rsidRDefault="00B66F45">
      <w:pPr>
        <w:pStyle w:val="af0"/>
        <w:jc w:val="left"/>
        <w:rPr>
          <w:rFonts w:ascii="宋体" w:hAnsi="宋体" w:cs="宋体"/>
          <w:color w:val="auto"/>
        </w:rPr>
      </w:pPr>
      <w:r>
        <w:rPr>
          <w:rFonts w:ascii="宋体" w:hAnsi="宋体" w:cs="宋体" w:hint="eastAsia"/>
          <w:color w:val="auto"/>
        </w:rPr>
        <w:t>合同特殊条款</w:t>
      </w:r>
    </w:p>
    <w:p w:rsidR="002E3926" w:rsidRDefault="00B66F45">
      <w:pPr>
        <w:pStyle w:val="af0"/>
        <w:jc w:val="left"/>
        <w:rPr>
          <w:rFonts w:ascii="宋体" w:hAnsi="宋体" w:cs="宋体"/>
          <w:color w:val="auto"/>
        </w:rPr>
      </w:pPr>
      <w:r>
        <w:rPr>
          <w:rFonts w:ascii="宋体" w:hAnsi="宋体" w:cs="宋体" w:hint="eastAsia"/>
          <w:color w:val="auto"/>
        </w:rPr>
        <w:t>（具体条款由甲乙双方根据该项目的特殊性协商约定）略。</w:t>
      </w:r>
    </w:p>
    <w:p w:rsidR="002E3926" w:rsidRDefault="00B66F45">
      <w:pPr>
        <w:pStyle w:val="af0"/>
        <w:jc w:val="left"/>
        <w:rPr>
          <w:rFonts w:ascii="宋体" w:hAnsi="宋体" w:cs="宋体"/>
          <w:color w:val="auto"/>
        </w:rPr>
      </w:pPr>
      <w:r>
        <w:rPr>
          <w:rFonts w:ascii="宋体" w:hAnsi="宋体" w:cs="宋体" w:hint="eastAsia"/>
          <w:color w:val="auto"/>
        </w:rPr>
        <w:t>合同特殊条款是合同一般条款的补充和修改。如果两者之间有抵触，应以特殊条款为准。</w:t>
      </w:r>
      <w:bookmarkStart w:id="349" w:name="_Toc181348162"/>
      <w:bookmarkStart w:id="350" w:name="_Toc179456560"/>
      <w:bookmarkStart w:id="351" w:name="_Toc267574131"/>
      <w:bookmarkStart w:id="352" w:name="_Toc181344351"/>
      <w:bookmarkStart w:id="353" w:name="_Toc270946198"/>
    </w:p>
    <w:p w:rsidR="002E3926" w:rsidRDefault="002E3926">
      <w:pPr>
        <w:pStyle w:val="1"/>
        <w:spacing w:before="0" w:after="0" w:line="360" w:lineRule="auto"/>
        <w:rPr>
          <w:rFonts w:ascii="宋体" w:hAnsi="宋体" w:cs="宋体"/>
          <w:sz w:val="21"/>
          <w:szCs w:val="21"/>
        </w:rPr>
      </w:pPr>
    </w:p>
    <w:p w:rsidR="002E3926" w:rsidRDefault="002E3926">
      <w:pPr>
        <w:pStyle w:val="1"/>
        <w:spacing w:before="0" w:after="0" w:line="360" w:lineRule="auto"/>
        <w:rPr>
          <w:rFonts w:ascii="宋体" w:hAnsi="宋体" w:cs="宋体"/>
          <w:sz w:val="21"/>
          <w:szCs w:val="21"/>
        </w:rPr>
      </w:pPr>
    </w:p>
    <w:p w:rsidR="002E3926" w:rsidRDefault="002E3926">
      <w:pPr>
        <w:pStyle w:val="1"/>
        <w:spacing w:before="0" w:after="0" w:line="360" w:lineRule="auto"/>
        <w:rPr>
          <w:rFonts w:ascii="宋体" w:hAnsi="宋体" w:cs="宋体"/>
          <w:sz w:val="21"/>
          <w:szCs w:val="21"/>
        </w:rPr>
      </w:pPr>
    </w:p>
    <w:p w:rsidR="002E3926" w:rsidRDefault="002E3926">
      <w:pPr>
        <w:pStyle w:val="1"/>
        <w:spacing w:before="0" w:after="0" w:line="360" w:lineRule="auto"/>
        <w:rPr>
          <w:rFonts w:ascii="宋体" w:hAnsi="宋体" w:cs="宋体"/>
          <w:sz w:val="21"/>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spacing w:line="360" w:lineRule="auto"/>
        <w:rPr>
          <w:rFonts w:ascii="宋体" w:hAnsi="宋体" w:cs="宋体"/>
          <w:szCs w:val="21"/>
        </w:rPr>
      </w:pPr>
    </w:p>
    <w:p w:rsidR="002E3926" w:rsidRDefault="002E3926">
      <w:pPr>
        <w:pStyle w:val="1"/>
        <w:spacing w:before="0" w:after="0" w:line="360" w:lineRule="auto"/>
        <w:rPr>
          <w:rFonts w:ascii="宋体" w:hAnsi="宋体" w:cs="宋体"/>
          <w:sz w:val="21"/>
          <w:szCs w:val="21"/>
        </w:rPr>
      </w:pPr>
    </w:p>
    <w:p w:rsidR="002E3926" w:rsidRDefault="00B66F45">
      <w:pPr>
        <w:pStyle w:val="1"/>
        <w:spacing w:before="0" w:after="0" w:line="360" w:lineRule="auto"/>
        <w:rPr>
          <w:rFonts w:ascii="宋体" w:hAnsi="宋体" w:cs="宋体"/>
          <w:sz w:val="21"/>
          <w:szCs w:val="21"/>
        </w:rPr>
      </w:pPr>
      <w:r>
        <w:rPr>
          <w:rFonts w:ascii="宋体" w:hAnsi="宋体" w:cs="宋体" w:hint="eastAsia"/>
          <w:sz w:val="21"/>
          <w:szCs w:val="21"/>
        </w:rPr>
        <w:t>附件一：合同样本</w:t>
      </w:r>
    </w:p>
    <w:p w:rsidR="002E3926" w:rsidRDefault="00B66F45">
      <w:pPr>
        <w:pStyle w:val="1"/>
        <w:spacing w:before="0" w:after="0" w:line="360" w:lineRule="auto"/>
        <w:jc w:val="center"/>
        <w:rPr>
          <w:rFonts w:ascii="宋体" w:hAnsi="宋体" w:cs="宋体"/>
          <w:b w:val="0"/>
          <w:bCs w:val="0"/>
          <w:sz w:val="21"/>
          <w:szCs w:val="21"/>
        </w:rPr>
      </w:pPr>
      <w:r>
        <w:rPr>
          <w:rFonts w:ascii="宋体" w:hAnsi="宋体" w:cs="宋体" w:hint="eastAsia"/>
          <w:sz w:val="21"/>
          <w:szCs w:val="21"/>
        </w:rPr>
        <w:t>合同</w:t>
      </w:r>
      <w:bookmarkEnd w:id="349"/>
      <w:bookmarkEnd w:id="350"/>
      <w:bookmarkEnd w:id="351"/>
      <w:bookmarkEnd w:id="352"/>
      <w:bookmarkEnd w:id="353"/>
      <w:r>
        <w:rPr>
          <w:rFonts w:ascii="宋体" w:hAnsi="宋体" w:cs="宋体" w:hint="eastAsia"/>
          <w:sz w:val="21"/>
          <w:szCs w:val="21"/>
        </w:rPr>
        <w:t>样本</w:t>
      </w:r>
    </w:p>
    <w:p w:rsidR="002E3926" w:rsidRDefault="00B66F45">
      <w:pPr>
        <w:spacing w:line="360" w:lineRule="auto"/>
        <w:jc w:val="left"/>
        <w:rPr>
          <w:rFonts w:ascii="宋体" w:hAnsi="宋体" w:cs="宋体"/>
          <w:szCs w:val="21"/>
        </w:rPr>
      </w:pPr>
      <w:r>
        <w:rPr>
          <w:rFonts w:ascii="宋体" w:hAnsi="宋体" w:cs="宋体" w:hint="eastAsia"/>
          <w:szCs w:val="21"/>
        </w:rPr>
        <w:t>合同编号：</w:t>
      </w:r>
      <w:bookmarkStart w:id="354" w:name="_Hlt487972895"/>
      <w:bookmarkEnd w:id="354"/>
    </w:p>
    <w:p w:rsidR="002E3926" w:rsidRDefault="00B66F45">
      <w:pPr>
        <w:spacing w:line="360" w:lineRule="auto"/>
        <w:jc w:val="left"/>
        <w:rPr>
          <w:rFonts w:ascii="宋体" w:hAnsi="宋体" w:cs="宋体"/>
          <w:szCs w:val="21"/>
        </w:rPr>
      </w:pPr>
      <w:r>
        <w:rPr>
          <w:rFonts w:ascii="宋体" w:hAnsi="宋体" w:cs="宋体" w:hint="eastAsia"/>
          <w:szCs w:val="21"/>
        </w:rPr>
        <w:t>供方：</w:t>
      </w:r>
    </w:p>
    <w:p w:rsidR="002E3926" w:rsidRDefault="00B66F45">
      <w:pPr>
        <w:spacing w:line="360" w:lineRule="auto"/>
        <w:jc w:val="left"/>
        <w:rPr>
          <w:rFonts w:ascii="宋体" w:hAnsi="宋体" w:cs="宋体"/>
          <w:szCs w:val="21"/>
        </w:rPr>
      </w:pPr>
      <w:r>
        <w:rPr>
          <w:rFonts w:ascii="宋体" w:hAnsi="宋体" w:cs="宋体" w:hint="eastAsia"/>
          <w:szCs w:val="21"/>
        </w:rPr>
        <w:lastRenderedPageBreak/>
        <w:t>需方：</w:t>
      </w:r>
    </w:p>
    <w:p w:rsidR="002E3926" w:rsidRDefault="00B66F45">
      <w:pPr>
        <w:spacing w:line="360" w:lineRule="auto"/>
        <w:ind w:firstLine="555"/>
        <w:jc w:val="left"/>
        <w:rPr>
          <w:rFonts w:ascii="宋体" w:hAnsi="宋体" w:cs="宋体"/>
          <w:szCs w:val="21"/>
        </w:rPr>
      </w:pPr>
      <w:r>
        <w:rPr>
          <w:rFonts w:ascii="宋体" w:hAnsi="宋体" w:cs="宋体" w:hint="eastAsia"/>
          <w:szCs w:val="21"/>
        </w:rPr>
        <w:t>供、需双方根据</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设备采购项目中标通知书和招投标文件，并经双方协商一致，在平等互利的基础上，达成以下合同条款：</w:t>
      </w:r>
    </w:p>
    <w:p w:rsidR="002E3926" w:rsidRDefault="00B66F45">
      <w:pPr>
        <w:spacing w:line="360" w:lineRule="auto"/>
        <w:ind w:firstLine="555"/>
        <w:jc w:val="left"/>
        <w:rPr>
          <w:rFonts w:ascii="宋体" w:hAnsi="宋体" w:cs="宋体"/>
          <w:szCs w:val="21"/>
        </w:rPr>
      </w:pPr>
      <w:r>
        <w:rPr>
          <w:rFonts w:ascii="宋体" w:hAnsi="宋体" w:cs="宋体" w:hint="eastAsia"/>
          <w:szCs w:val="21"/>
        </w:rPr>
        <w:t>一、招标文件、投标文件、澄清文件及材料（如果有的话）、中标通知书、合同条款、补充协议（如果有的话）均为合同不可分割的部分。</w:t>
      </w:r>
    </w:p>
    <w:p w:rsidR="002E3926" w:rsidRDefault="00B66F45">
      <w:pPr>
        <w:spacing w:line="360" w:lineRule="auto"/>
        <w:ind w:firstLine="555"/>
        <w:jc w:val="left"/>
        <w:rPr>
          <w:rFonts w:ascii="宋体" w:hAnsi="宋体" w:cs="宋体"/>
          <w:szCs w:val="21"/>
        </w:rPr>
      </w:pPr>
      <w:r>
        <w:rPr>
          <w:rFonts w:ascii="宋体" w:hAnsi="宋体" w:cs="宋体" w:hint="eastAsia"/>
          <w:szCs w:val="21"/>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709"/>
        <w:gridCol w:w="715"/>
        <w:gridCol w:w="1269"/>
        <w:gridCol w:w="1180"/>
        <w:gridCol w:w="1130"/>
      </w:tblGrid>
      <w:tr w:rsidR="002E3926">
        <w:trPr>
          <w:trHeight w:val="908"/>
        </w:trPr>
        <w:tc>
          <w:tcPr>
            <w:tcW w:w="534"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编号</w:t>
            </w:r>
          </w:p>
        </w:tc>
        <w:tc>
          <w:tcPr>
            <w:tcW w:w="2409"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名称</w:t>
            </w:r>
          </w:p>
        </w:tc>
        <w:tc>
          <w:tcPr>
            <w:tcW w:w="1418"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规格及型号</w:t>
            </w:r>
          </w:p>
        </w:tc>
        <w:tc>
          <w:tcPr>
            <w:tcW w:w="709"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单位</w:t>
            </w:r>
          </w:p>
        </w:tc>
        <w:tc>
          <w:tcPr>
            <w:tcW w:w="715"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数量</w:t>
            </w:r>
          </w:p>
        </w:tc>
        <w:tc>
          <w:tcPr>
            <w:tcW w:w="1269"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单价</w:t>
            </w:r>
          </w:p>
        </w:tc>
        <w:tc>
          <w:tcPr>
            <w:tcW w:w="1180"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总价</w:t>
            </w:r>
          </w:p>
        </w:tc>
        <w:tc>
          <w:tcPr>
            <w:tcW w:w="1130" w:type="dxa"/>
            <w:vAlign w:val="center"/>
          </w:tcPr>
          <w:p w:rsidR="002E3926" w:rsidRDefault="00B66F45">
            <w:pPr>
              <w:spacing w:line="360" w:lineRule="auto"/>
              <w:jc w:val="center"/>
              <w:rPr>
                <w:rFonts w:ascii="宋体" w:hAnsi="宋体" w:cs="宋体"/>
                <w:szCs w:val="21"/>
              </w:rPr>
            </w:pPr>
            <w:r>
              <w:rPr>
                <w:rFonts w:ascii="宋体" w:hAnsi="宋体" w:cs="宋体" w:hint="eastAsia"/>
                <w:szCs w:val="21"/>
              </w:rPr>
              <w:t>交货期或工期</w:t>
            </w:r>
          </w:p>
        </w:tc>
      </w:tr>
      <w:tr w:rsidR="002E3926">
        <w:trPr>
          <w:trHeight w:val="454"/>
        </w:trPr>
        <w:tc>
          <w:tcPr>
            <w:tcW w:w="534" w:type="dxa"/>
            <w:vAlign w:val="center"/>
          </w:tcPr>
          <w:p w:rsidR="002E3926" w:rsidRDefault="002E3926">
            <w:pPr>
              <w:spacing w:line="360" w:lineRule="auto"/>
              <w:jc w:val="center"/>
              <w:rPr>
                <w:rFonts w:ascii="宋体" w:hAnsi="宋体" w:cs="宋体"/>
                <w:szCs w:val="21"/>
              </w:rPr>
            </w:pPr>
          </w:p>
        </w:tc>
        <w:tc>
          <w:tcPr>
            <w:tcW w:w="2409" w:type="dxa"/>
            <w:vAlign w:val="center"/>
          </w:tcPr>
          <w:p w:rsidR="002E3926" w:rsidRDefault="002E3926">
            <w:pPr>
              <w:spacing w:line="360" w:lineRule="auto"/>
              <w:jc w:val="center"/>
              <w:rPr>
                <w:rFonts w:ascii="宋体" w:hAnsi="宋体" w:cs="宋体"/>
                <w:szCs w:val="21"/>
              </w:rPr>
            </w:pPr>
          </w:p>
        </w:tc>
        <w:tc>
          <w:tcPr>
            <w:tcW w:w="1418" w:type="dxa"/>
            <w:vAlign w:val="center"/>
          </w:tcPr>
          <w:p w:rsidR="002E3926" w:rsidRDefault="002E3926">
            <w:pPr>
              <w:spacing w:line="360" w:lineRule="auto"/>
              <w:jc w:val="center"/>
              <w:rPr>
                <w:rFonts w:ascii="宋体" w:hAnsi="宋体" w:cs="宋体"/>
                <w:szCs w:val="21"/>
              </w:rPr>
            </w:pPr>
          </w:p>
        </w:tc>
        <w:tc>
          <w:tcPr>
            <w:tcW w:w="709" w:type="dxa"/>
            <w:vAlign w:val="center"/>
          </w:tcPr>
          <w:p w:rsidR="002E3926" w:rsidRDefault="002E3926">
            <w:pPr>
              <w:spacing w:line="360" w:lineRule="auto"/>
              <w:jc w:val="center"/>
              <w:rPr>
                <w:rFonts w:ascii="宋体" w:hAnsi="宋体" w:cs="宋体"/>
                <w:szCs w:val="21"/>
              </w:rPr>
            </w:pPr>
          </w:p>
        </w:tc>
        <w:tc>
          <w:tcPr>
            <w:tcW w:w="715" w:type="dxa"/>
            <w:vAlign w:val="center"/>
          </w:tcPr>
          <w:p w:rsidR="002E3926" w:rsidRDefault="002E3926">
            <w:pPr>
              <w:spacing w:line="360" w:lineRule="auto"/>
              <w:jc w:val="center"/>
              <w:rPr>
                <w:rFonts w:ascii="宋体" w:hAnsi="宋体" w:cs="宋体"/>
                <w:szCs w:val="21"/>
              </w:rPr>
            </w:pPr>
          </w:p>
        </w:tc>
        <w:tc>
          <w:tcPr>
            <w:tcW w:w="1269" w:type="dxa"/>
            <w:vAlign w:val="center"/>
          </w:tcPr>
          <w:p w:rsidR="002E3926" w:rsidRDefault="002E3926">
            <w:pPr>
              <w:spacing w:line="360" w:lineRule="auto"/>
              <w:jc w:val="center"/>
              <w:rPr>
                <w:rFonts w:ascii="宋体" w:hAnsi="宋体" w:cs="宋体"/>
                <w:szCs w:val="21"/>
              </w:rPr>
            </w:pPr>
          </w:p>
        </w:tc>
        <w:tc>
          <w:tcPr>
            <w:tcW w:w="1180" w:type="dxa"/>
            <w:vAlign w:val="center"/>
          </w:tcPr>
          <w:p w:rsidR="002E3926" w:rsidRDefault="002E3926">
            <w:pPr>
              <w:spacing w:line="360" w:lineRule="auto"/>
              <w:jc w:val="center"/>
              <w:rPr>
                <w:rFonts w:ascii="宋体" w:hAnsi="宋体" w:cs="宋体"/>
                <w:szCs w:val="21"/>
              </w:rPr>
            </w:pPr>
          </w:p>
        </w:tc>
        <w:tc>
          <w:tcPr>
            <w:tcW w:w="1130" w:type="dxa"/>
            <w:vAlign w:val="center"/>
          </w:tcPr>
          <w:p w:rsidR="002E3926" w:rsidRDefault="002E3926">
            <w:pPr>
              <w:spacing w:line="360" w:lineRule="auto"/>
              <w:jc w:val="center"/>
              <w:rPr>
                <w:rFonts w:ascii="宋体" w:hAnsi="宋体" w:cs="宋体"/>
                <w:szCs w:val="21"/>
              </w:rPr>
            </w:pPr>
          </w:p>
        </w:tc>
      </w:tr>
      <w:tr w:rsidR="002E3926">
        <w:trPr>
          <w:trHeight w:val="454"/>
        </w:trPr>
        <w:tc>
          <w:tcPr>
            <w:tcW w:w="534" w:type="dxa"/>
            <w:vAlign w:val="center"/>
          </w:tcPr>
          <w:p w:rsidR="002E3926" w:rsidRDefault="002E3926">
            <w:pPr>
              <w:spacing w:line="360" w:lineRule="auto"/>
              <w:jc w:val="center"/>
              <w:rPr>
                <w:rFonts w:ascii="宋体" w:hAnsi="宋体" w:cs="宋体"/>
                <w:szCs w:val="21"/>
              </w:rPr>
            </w:pPr>
          </w:p>
        </w:tc>
        <w:tc>
          <w:tcPr>
            <w:tcW w:w="2409" w:type="dxa"/>
            <w:vAlign w:val="center"/>
          </w:tcPr>
          <w:p w:rsidR="002E3926" w:rsidRDefault="002E3926">
            <w:pPr>
              <w:spacing w:line="360" w:lineRule="auto"/>
              <w:jc w:val="center"/>
              <w:rPr>
                <w:rFonts w:ascii="宋体" w:hAnsi="宋体" w:cs="宋体"/>
                <w:szCs w:val="21"/>
              </w:rPr>
            </w:pPr>
          </w:p>
        </w:tc>
        <w:tc>
          <w:tcPr>
            <w:tcW w:w="1418" w:type="dxa"/>
            <w:vAlign w:val="center"/>
          </w:tcPr>
          <w:p w:rsidR="002E3926" w:rsidRDefault="002E3926">
            <w:pPr>
              <w:spacing w:line="360" w:lineRule="auto"/>
              <w:jc w:val="center"/>
              <w:rPr>
                <w:rFonts w:ascii="宋体" w:hAnsi="宋体" w:cs="宋体"/>
                <w:szCs w:val="21"/>
              </w:rPr>
            </w:pPr>
          </w:p>
        </w:tc>
        <w:tc>
          <w:tcPr>
            <w:tcW w:w="709" w:type="dxa"/>
            <w:vAlign w:val="center"/>
          </w:tcPr>
          <w:p w:rsidR="002E3926" w:rsidRDefault="002E3926">
            <w:pPr>
              <w:spacing w:line="360" w:lineRule="auto"/>
              <w:jc w:val="center"/>
              <w:rPr>
                <w:rFonts w:ascii="宋体" w:hAnsi="宋体" w:cs="宋体"/>
                <w:szCs w:val="21"/>
              </w:rPr>
            </w:pPr>
          </w:p>
        </w:tc>
        <w:tc>
          <w:tcPr>
            <w:tcW w:w="715" w:type="dxa"/>
            <w:vAlign w:val="center"/>
          </w:tcPr>
          <w:p w:rsidR="002E3926" w:rsidRDefault="002E3926">
            <w:pPr>
              <w:spacing w:line="360" w:lineRule="auto"/>
              <w:jc w:val="center"/>
              <w:rPr>
                <w:rFonts w:ascii="宋体" w:hAnsi="宋体" w:cs="宋体"/>
                <w:szCs w:val="21"/>
              </w:rPr>
            </w:pPr>
          </w:p>
        </w:tc>
        <w:tc>
          <w:tcPr>
            <w:tcW w:w="1269" w:type="dxa"/>
            <w:vAlign w:val="center"/>
          </w:tcPr>
          <w:p w:rsidR="002E3926" w:rsidRDefault="002E3926">
            <w:pPr>
              <w:spacing w:line="360" w:lineRule="auto"/>
              <w:jc w:val="center"/>
              <w:rPr>
                <w:rFonts w:ascii="宋体" w:hAnsi="宋体" w:cs="宋体"/>
                <w:szCs w:val="21"/>
              </w:rPr>
            </w:pPr>
          </w:p>
        </w:tc>
        <w:tc>
          <w:tcPr>
            <w:tcW w:w="1180" w:type="dxa"/>
            <w:vAlign w:val="center"/>
          </w:tcPr>
          <w:p w:rsidR="002E3926" w:rsidRDefault="002E3926">
            <w:pPr>
              <w:spacing w:line="360" w:lineRule="auto"/>
              <w:jc w:val="center"/>
              <w:rPr>
                <w:rFonts w:ascii="宋体" w:hAnsi="宋体" w:cs="宋体"/>
                <w:szCs w:val="21"/>
              </w:rPr>
            </w:pPr>
          </w:p>
        </w:tc>
        <w:tc>
          <w:tcPr>
            <w:tcW w:w="1130" w:type="dxa"/>
            <w:vAlign w:val="center"/>
          </w:tcPr>
          <w:p w:rsidR="002E3926" w:rsidRDefault="002E3926">
            <w:pPr>
              <w:spacing w:line="360" w:lineRule="auto"/>
              <w:jc w:val="center"/>
              <w:rPr>
                <w:rFonts w:ascii="宋体" w:hAnsi="宋体" w:cs="宋体"/>
                <w:szCs w:val="21"/>
              </w:rPr>
            </w:pPr>
          </w:p>
        </w:tc>
      </w:tr>
      <w:tr w:rsidR="002E3926">
        <w:trPr>
          <w:trHeight w:val="469"/>
        </w:trPr>
        <w:tc>
          <w:tcPr>
            <w:tcW w:w="2943" w:type="dxa"/>
            <w:gridSpan w:val="2"/>
            <w:vAlign w:val="center"/>
          </w:tcPr>
          <w:p w:rsidR="002E3926" w:rsidRDefault="00B66F45">
            <w:pPr>
              <w:spacing w:line="360" w:lineRule="auto"/>
              <w:jc w:val="center"/>
              <w:rPr>
                <w:rFonts w:ascii="宋体" w:hAnsi="宋体" w:cs="宋体"/>
                <w:szCs w:val="21"/>
              </w:rPr>
            </w:pPr>
            <w:r>
              <w:rPr>
                <w:rFonts w:ascii="宋体" w:hAnsi="宋体" w:cs="宋体" w:hint="eastAsia"/>
                <w:szCs w:val="21"/>
              </w:rPr>
              <w:t>合计</w:t>
            </w:r>
          </w:p>
        </w:tc>
        <w:tc>
          <w:tcPr>
            <w:tcW w:w="6421" w:type="dxa"/>
            <w:gridSpan w:val="6"/>
            <w:vAlign w:val="center"/>
          </w:tcPr>
          <w:p w:rsidR="002E3926" w:rsidRDefault="00B66F45">
            <w:pPr>
              <w:spacing w:line="360" w:lineRule="auto"/>
              <w:rPr>
                <w:rFonts w:ascii="宋体" w:hAnsi="宋体" w:cs="宋体"/>
                <w:szCs w:val="21"/>
              </w:rPr>
            </w:pPr>
            <w:r>
              <w:rPr>
                <w:rFonts w:ascii="宋体" w:hAnsi="宋体" w:cs="宋体" w:hint="eastAsia"/>
                <w:szCs w:val="21"/>
              </w:rPr>
              <w:t>大写：</w:t>
            </w:r>
            <w:r>
              <w:rPr>
                <w:rFonts w:ascii="宋体" w:hAnsi="宋体" w:cs="宋体" w:hint="eastAsia"/>
                <w:szCs w:val="21"/>
              </w:rPr>
              <w:t xml:space="preserve">                 </w:t>
            </w:r>
            <w:r>
              <w:rPr>
                <w:rFonts w:ascii="宋体" w:hAnsi="宋体" w:cs="宋体" w:hint="eastAsia"/>
                <w:szCs w:val="21"/>
              </w:rPr>
              <w:t>小写：</w:t>
            </w:r>
          </w:p>
        </w:tc>
      </w:tr>
    </w:tbl>
    <w:p w:rsidR="002E3926" w:rsidRDefault="00B66F45">
      <w:pPr>
        <w:spacing w:line="360" w:lineRule="auto"/>
        <w:ind w:firstLine="555"/>
        <w:jc w:val="left"/>
        <w:rPr>
          <w:rFonts w:ascii="宋体" w:hAnsi="宋体" w:cs="宋体"/>
          <w:szCs w:val="21"/>
        </w:rPr>
      </w:pPr>
      <w:r>
        <w:rPr>
          <w:rFonts w:ascii="宋体" w:hAnsi="宋体" w:cs="宋体" w:hint="eastAsia"/>
          <w:szCs w:val="21"/>
        </w:rPr>
        <w:t>三、设备质量要求及供方对质量负责的条件和期限</w:t>
      </w:r>
    </w:p>
    <w:p w:rsidR="002E3926" w:rsidRDefault="00B66F45">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供方提供的货物必须是全新的且保证不是库存或积压品（包括零部件），符合国家、部委或地方相关标准以及该产品的出厂标准。</w:t>
      </w:r>
    </w:p>
    <w:p w:rsidR="002E3926" w:rsidRDefault="00B66F45">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供方应在产品使用期限内，承担所提供的货物因自身质量原因产生的责任。</w:t>
      </w:r>
    </w:p>
    <w:p w:rsidR="002E3926" w:rsidRDefault="00B66F45">
      <w:pPr>
        <w:spacing w:line="360" w:lineRule="auto"/>
        <w:ind w:firstLine="555"/>
        <w:jc w:val="left"/>
        <w:rPr>
          <w:rFonts w:ascii="宋体" w:hAnsi="宋体" w:cs="宋体"/>
          <w:szCs w:val="21"/>
        </w:rPr>
      </w:pPr>
      <w:r>
        <w:rPr>
          <w:rFonts w:ascii="宋体" w:hAnsi="宋体" w:cs="宋体" w:hint="eastAsia"/>
          <w:szCs w:val="21"/>
        </w:rPr>
        <w:t>四、交货时间、地点、方式：</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日前，供方负责将货物按需方规定的地点交货、安装、调试完毕，并具备验收条件。</w:t>
      </w:r>
    </w:p>
    <w:p w:rsidR="002E3926" w:rsidRDefault="00B66F45">
      <w:pPr>
        <w:spacing w:line="360" w:lineRule="auto"/>
        <w:ind w:firstLine="555"/>
        <w:jc w:val="left"/>
        <w:rPr>
          <w:rFonts w:ascii="宋体" w:hAnsi="宋体" w:cs="宋体"/>
          <w:szCs w:val="21"/>
        </w:rPr>
      </w:pPr>
      <w:r>
        <w:rPr>
          <w:rFonts w:ascii="宋体" w:hAnsi="宋体" w:cs="宋体" w:hint="eastAsia"/>
          <w:szCs w:val="21"/>
        </w:rPr>
        <w:t>五、货物标志、包装、运输：按招标文件办理。供方将货物直接运至规定的地点，运费自理。</w:t>
      </w:r>
    </w:p>
    <w:p w:rsidR="002E3926" w:rsidRDefault="00B66F45">
      <w:pPr>
        <w:spacing w:line="360" w:lineRule="auto"/>
        <w:ind w:firstLine="555"/>
        <w:jc w:val="left"/>
        <w:rPr>
          <w:rFonts w:ascii="宋体" w:hAnsi="宋体" w:cs="宋体"/>
          <w:szCs w:val="21"/>
        </w:rPr>
      </w:pPr>
      <w:r>
        <w:rPr>
          <w:rFonts w:ascii="宋体" w:hAnsi="宋体" w:cs="宋体" w:hint="eastAsia"/>
          <w:szCs w:val="21"/>
        </w:rPr>
        <w:t>六、技术资料及技术服务：供方在交货时应执行招标文件中有关技术资料、技术服务的规定，向需方交付技术资料。</w:t>
      </w:r>
    </w:p>
    <w:p w:rsidR="002E3926" w:rsidRDefault="00B66F45">
      <w:pPr>
        <w:spacing w:line="360" w:lineRule="auto"/>
        <w:ind w:firstLineChars="200" w:firstLine="420"/>
        <w:jc w:val="left"/>
        <w:rPr>
          <w:rFonts w:ascii="宋体" w:hAnsi="宋体" w:cs="宋体"/>
          <w:szCs w:val="21"/>
        </w:rPr>
      </w:pPr>
      <w:r>
        <w:rPr>
          <w:rFonts w:ascii="宋体" w:hAnsi="宋体" w:cs="宋体" w:hint="eastAsia"/>
          <w:szCs w:val="21"/>
        </w:rPr>
        <w:t>七、货物验运：验收标准按招标文件规定执行。需方有权对供方所交货物抽样做试运行实验、实验室检查。</w:t>
      </w:r>
    </w:p>
    <w:p w:rsidR="002E3926" w:rsidRDefault="00B66F45">
      <w:pPr>
        <w:spacing w:line="360" w:lineRule="auto"/>
        <w:ind w:firstLineChars="200" w:firstLine="420"/>
        <w:jc w:val="left"/>
        <w:rPr>
          <w:rFonts w:ascii="宋体" w:hAnsi="宋体" w:cs="宋体"/>
          <w:szCs w:val="21"/>
        </w:rPr>
      </w:pPr>
      <w:r>
        <w:rPr>
          <w:rFonts w:ascii="宋体" w:hAnsi="宋体" w:cs="宋体" w:hint="eastAsia"/>
          <w:szCs w:val="21"/>
        </w:rPr>
        <w:t>八、售后服务：按招标文件及投标文件相应条款执行。</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九、结算方式：</w:t>
      </w:r>
    </w:p>
    <w:p w:rsidR="002E3926" w:rsidRDefault="00B66F45">
      <w:pPr>
        <w:pStyle w:val="af0"/>
        <w:adjustRightInd/>
        <w:snapToGrid/>
        <w:ind w:firstLine="422"/>
        <w:jc w:val="left"/>
        <w:rPr>
          <w:rFonts w:ascii="宋体" w:hAnsi="宋体" w:cs="宋体"/>
          <w:b/>
          <w:bCs/>
          <w:color w:val="auto"/>
        </w:rPr>
      </w:pPr>
      <w:r>
        <w:rPr>
          <w:rFonts w:ascii="宋体" w:hAnsi="宋体" w:cs="宋体" w:hint="eastAsia"/>
          <w:b/>
          <w:bCs/>
          <w:color w:val="auto"/>
        </w:rPr>
        <w:t>按县级财政报帐制有关管理办法执行</w:t>
      </w:r>
    </w:p>
    <w:p w:rsidR="002E3926" w:rsidRDefault="00B66F45">
      <w:pPr>
        <w:pStyle w:val="af0"/>
        <w:adjustRightInd/>
        <w:snapToGrid/>
        <w:jc w:val="left"/>
        <w:rPr>
          <w:rFonts w:ascii="宋体" w:hAnsi="宋体" w:cs="宋体"/>
          <w:color w:val="auto"/>
        </w:rPr>
      </w:pPr>
      <w:r>
        <w:rPr>
          <w:rFonts w:ascii="宋体" w:hAnsi="宋体" w:cs="宋体" w:hint="eastAsia"/>
          <w:color w:val="auto"/>
        </w:rPr>
        <w:t>十、法律责任</w:t>
      </w:r>
    </w:p>
    <w:p w:rsidR="002E3926" w:rsidRDefault="00B66F45">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E3926" w:rsidRDefault="00B66F45">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．供方逾期交付货物，应向需方每日支付逾期交货部分货款总值</w:t>
      </w:r>
      <w:r>
        <w:rPr>
          <w:rFonts w:ascii="宋体" w:hAnsi="宋体" w:cs="宋体" w:hint="eastAsia"/>
          <w:szCs w:val="21"/>
        </w:rPr>
        <w:t>5%</w:t>
      </w:r>
      <w:r>
        <w:rPr>
          <w:rFonts w:ascii="宋体" w:hAnsi="宋体" w:cs="宋体" w:hint="eastAsia"/>
          <w:szCs w:val="21"/>
        </w:rPr>
        <w:t>的违约金；在合同规定的交货期满</w:t>
      </w:r>
      <w:r>
        <w:rPr>
          <w:rFonts w:ascii="宋体" w:hAnsi="宋体" w:cs="宋体" w:hint="eastAsia"/>
          <w:szCs w:val="21"/>
        </w:rPr>
        <w:t>15</w:t>
      </w:r>
      <w:r>
        <w:rPr>
          <w:rFonts w:ascii="宋体" w:hAnsi="宋体" w:cs="宋体" w:hint="eastAsia"/>
          <w:szCs w:val="21"/>
        </w:rPr>
        <w:t>日仍未全部交货，按不能交货处理。仅支付已验收货物的货款，从方应承担由此发生的全部费用。</w:t>
      </w:r>
    </w:p>
    <w:p w:rsidR="002E3926" w:rsidRDefault="00B66F45">
      <w:pPr>
        <w:spacing w:line="360" w:lineRule="auto"/>
        <w:ind w:firstLine="555"/>
        <w:jc w:val="left"/>
        <w:rPr>
          <w:rFonts w:ascii="宋体" w:hAnsi="宋体" w:cs="宋体"/>
          <w:szCs w:val="21"/>
        </w:rPr>
      </w:pPr>
      <w:r>
        <w:rPr>
          <w:rFonts w:ascii="宋体" w:hAnsi="宋体" w:cs="宋体" w:hint="eastAsia"/>
          <w:szCs w:val="21"/>
        </w:rPr>
        <w:t>3.</w:t>
      </w:r>
      <w:r>
        <w:rPr>
          <w:rFonts w:ascii="宋体" w:hAnsi="宋体" w:cs="宋体" w:hint="eastAsia"/>
          <w:szCs w:val="21"/>
        </w:rPr>
        <w:t>供方在本合同规定的交货期内不能交货，应向需方支付全部合同金额</w:t>
      </w:r>
      <w:r>
        <w:rPr>
          <w:rFonts w:ascii="宋体" w:hAnsi="宋体" w:cs="宋体" w:hint="eastAsia"/>
          <w:szCs w:val="21"/>
        </w:rPr>
        <w:t>5%</w:t>
      </w:r>
      <w:r>
        <w:rPr>
          <w:rFonts w:ascii="宋体" w:hAnsi="宋体" w:cs="宋体" w:hint="eastAsia"/>
          <w:szCs w:val="21"/>
        </w:rPr>
        <w:t>的违约金，需方有权终止合同。</w:t>
      </w:r>
    </w:p>
    <w:p w:rsidR="002E3926" w:rsidRDefault="00B66F45">
      <w:pPr>
        <w:spacing w:line="360" w:lineRule="auto"/>
        <w:ind w:firstLine="555"/>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需方无正当理由拒收设备，应向供方支付无正当理由拒收设备金额</w:t>
      </w:r>
      <w:r>
        <w:rPr>
          <w:rFonts w:ascii="宋体" w:hAnsi="宋体" w:cs="宋体" w:hint="eastAsia"/>
          <w:szCs w:val="21"/>
        </w:rPr>
        <w:t>5%</w:t>
      </w:r>
      <w:r>
        <w:rPr>
          <w:rFonts w:ascii="宋体" w:hAnsi="宋体" w:cs="宋体" w:hint="eastAsia"/>
          <w:szCs w:val="21"/>
        </w:rPr>
        <w:t>的违约金。</w:t>
      </w:r>
    </w:p>
    <w:p w:rsidR="002E3926" w:rsidRDefault="00B66F45">
      <w:pPr>
        <w:spacing w:line="360" w:lineRule="auto"/>
        <w:ind w:firstLine="555"/>
        <w:jc w:val="left"/>
        <w:rPr>
          <w:rFonts w:ascii="宋体" w:hAnsi="宋体" w:cs="宋体"/>
          <w:szCs w:val="21"/>
        </w:rPr>
      </w:pPr>
      <w:r>
        <w:rPr>
          <w:rFonts w:ascii="宋体" w:hAnsi="宋体" w:cs="宋体" w:hint="eastAsia"/>
          <w:szCs w:val="21"/>
        </w:rPr>
        <w:t>5.</w:t>
      </w:r>
      <w:r>
        <w:rPr>
          <w:rFonts w:ascii="宋体" w:hAnsi="宋体" w:cs="宋体" w:hint="eastAsia"/>
          <w:szCs w:val="21"/>
        </w:rPr>
        <w:t>因供方原因造成逾期付款，需方不承担责任。</w:t>
      </w:r>
    </w:p>
    <w:p w:rsidR="002E3926" w:rsidRDefault="00B66F45">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十一、</w:t>
      </w:r>
      <w:r>
        <w:rPr>
          <w:rFonts w:ascii="宋体" w:hAnsi="宋体" w:cs="宋体" w:hint="eastAsia"/>
          <w:b/>
          <w:bCs/>
          <w:szCs w:val="21"/>
        </w:rPr>
        <w:t>质量鉴定</w:t>
      </w:r>
      <w:r>
        <w:rPr>
          <w:rFonts w:ascii="宋体" w:hAnsi="宋体" w:cs="宋体" w:hint="eastAsia"/>
          <w:szCs w:val="21"/>
        </w:rPr>
        <w:t>：因质量问题发生争议，由许昌市技术监督局或其指定的机构进行质量量鉴定，该鉴定结论是终局的，供需双方均应当接受鉴定结论。</w:t>
      </w:r>
    </w:p>
    <w:p w:rsidR="002E3926" w:rsidRDefault="00B66F45">
      <w:pPr>
        <w:spacing w:line="360" w:lineRule="auto"/>
        <w:ind w:firstLine="555"/>
        <w:jc w:val="left"/>
        <w:rPr>
          <w:rFonts w:ascii="宋体" w:hAnsi="宋体" w:cs="宋体"/>
          <w:szCs w:val="21"/>
        </w:rPr>
      </w:pPr>
      <w:r>
        <w:rPr>
          <w:rFonts w:ascii="宋体" w:hAnsi="宋体" w:cs="宋体" w:hint="eastAsia"/>
          <w:szCs w:val="21"/>
        </w:rPr>
        <w:t>十二、合同生效及其它：本合同经双方法定代表人或委托代理人签字并加盖公章后生效。本合同一式</w:t>
      </w:r>
    </w:p>
    <w:p w:rsidR="002E3926" w:rsidRDefault="00B66F45">
      <w:pPr>
        <w:spacing w:line="360" w:lineRule="auto"/>
        <w:ind w:firstLineChars="50" w:firstLine="105"/>
        <w:jc w:val="left"/>
        <w:rPr>
          <w:rFonts w:ascii="宋体" w:hAnsi="宋体" w:cs="宋体"/>
          <w:szCs w:val="21"/>
        </w:rPr>
      </w:pPr>
      <w:r>
        <w:rPr>
          <w:rFonts w:ascii="宋体" w:hAnsi="宋体" w:cs="宋体" w:hint="eastAsia"/>
          <w:szCs w:val="21"/>
        </w:rPr>
        <w:t>份，供需双方各份。副本份。</w:t>
      </w:r>
    </w:p>
    <w:p w:rsidR="002E3926" w:rsidRDefault="00B66F45">
      <w:pPr>
        <w:spacing w:line="360" w:lineRule="auto"/>
        <w:ind w:firstLine="555"/>
        <w:jc w:val="left"/>
        <w:rPr>
          <w:rFonts w:ascii="宋体" w:hAnsi="宋体" w:cs="宋体"/>
          <w:szCs w:val="21"/>
        </w:rPr>
      </w:pPr>
      <w:r>
        <w:rPr>
          <w:rFonts w:ascii="宋体" w:hAnsi="宋体" w:cs="宋体" w:hint="eastAsia"/>
          <w:szCs w:val="21"/>
        </w:rPr>
        <w:t>供方：</w:t>
      </w:r>
      <w:r>
        <w:rPr>
          <w:rFonts w:ascii="宋体" w:hAnsi="宋体" w:cs="宋体" w:hint="eastAsia"/>
          <w:szCs w:val="21"/>
        </w:rPr>
        <w:t xml:space="preserve">                                </w:t>
      </w:r>
      <w:r>
        <w:rPr>
          <w:rFonts w:ascii="宋体" w:hAnsi="宋体" w:cs="宋体" w:hint="eastAsia"/>
          <w:szCs w:val="21"/>
        </w:rPr>
        <w:t>需方：</w:t>
      </w:r>
    </w:p>
    <w:p w:rsidR="002E3926" w:rsidRDefault="00B66F45">
      <w:pPr>
        <w:spacing w:line="360" w:lineRule="auto"/>
        <w:ind w:firstLine="555"/>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地址：</w:t>
      </w:r>
    </w:p>
    <w:p w:rsidR="002E3926" w:rsidRDefault="00B66F45">
      <w:pPr>
        <w:spacing w:line="360" w:lineRule="auto"/>
        <w:ind w:firstLine="555"/>
        <w:jc w:val="left"/>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法定代表人：</w:t>
      </w:r>
    </w:p>
    <w:p w:rsidR="002E3926" w:rsidRDefault="00B66F45">
      <w:pPr>
        <w:spacing w:line="360" w:lineRule="auto"/>
        <w:ind w:firstLine="555"/>
        <w:jc w:val="left"/>
        <w:rPr>
          <w:rFonts w:ascii="宋体" w:hAnsi="宋体" w:cs="宋体"/>
          <w:szCs w:val="21"/>
        </w:rPr>
      </w:pP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委托代理人：</w:t>
      </w:r>
    </w:p>
    <w:p w:rsidR="002E3926" w:rsidRDefault="00B66F45">
      <w:pPr>
        <w:spacing w:line="360" w:lineRule="auto"/>
        <w:ind w:firstLine="555"/>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2E3926" w:rsidRDefault="00B66F45">
      <w:pPr>
        <w:spacing w:line="360" w:lineRule="auto"/>
        <w:ind w:firstLine="555"/>
        <w:jc w:val="left"/>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2E3926" w:rsidRDefault="00B66F45">
      <w:pPr>
        <w:spacing w:line="360" w:lineRule="auto"/>
        <w:ind w:firstLine="555"/>
        <w:jc w:val="left"/>
        <w:rPr>
          <w:rFonts w:ascii="宋体" w:hAnsi="宋体" w:cs="宋体"/>
          <w:szCs w:val="21"/>
        </w:rPr>
      </w:pPr>
      <w:r>
        <w:rPr>
          <w:rFonts w:ascii="宋体" w:hAnsi="宋体" w:cs="宋体" w:hint="eastAsia"/>
          <w:szCs w:val="21"/>
        </w:rPr>
        <w:t>账号：</w:t>
      </w:r>
      <w:r>
        <w:rPr>
          <w:rFonts w:ascii="宋体" w:hAnsi="宋体" w:cs="宋体" w:hint="eastAsia"/>
          <w:szCs w:val="21"/>
        </w:rPr>
        <w:t xml:space="preserve">                                </w:t>
      </w:r>
      <w:r>
        <w:rPr>
          <w:rFonts w:ascii="宋体" w:hAnsi="宋体" w:cs="宋体" w:hint="eastAsia"/>
          <w:szCs w:val="21"/>
        </w:rPr>
        <w:t>账号：</w:t>
      </w:r>
    </w:p>
    <w:p w:rsidR="002E3926" w:rsidRDefault="00B66F45">
      <w:pPr>
        <w:spacing w:line="360" w:lineRule="auto"/>
        <w:ind w:firstLine="555"/>
        <w:jc w:val="left"/>
        <w:rPr>
          <w:rFonts w:ascii="宋体" w:hAnsi="宋体" w:cs="宋体"/>
          <w:szCs w:val="21"/>
        </w:rPr>
      </w:pPr>
      <w:r>
        <w:rPr>
          <w:rFonts w:ascii="宋体" w:hAnsi="宋体" w:cs="宋体" w:hint="eastAsia"/>
          <w:szCs w:val="21"/>
        </w:rPr>
        <w:t>税务登记证号：</w:t>
      </w:r>
      <w:r>
        <w:rPr>
          <w:rFonts w:ascii="宋体" w:hAnsi="宋体" w:cs="宋体" w:hint="eastAsia"/>
          <w:szCs w:val="21"/>
        </w:rPr>
        <w:t xml:space="preserve">                        </w:t>
      </w:r>
      <w:r>
        <w:rPr>
          <w:rFonts w:ascii="宋体" w:hAnsi="宋体" w:cs="宋体" w:hint="eastAsia"/>
          <w:szCs w:val="21"/>
        </w:rPr>
        <w:t>税务登记证号：</w:t>
      </w:r>
    </w:p>
    <w:p w:rsidR="002E3926" w:rsidRDefault="00B66F45">
      <w:pPr>
        <w:spacing w:line="360" w:lineRule="auto"/>
        <w:ind w:firstLine="555"/>
        <w:jc w:val="left"/>
        <w:rPr>
          <w:rFonts w:ascii="宋体" w:hAnsi="宋体" w:cs="宋体"/>
          <w:szCs w:val="21"/>
        </w:rPr>
      </w:pPr>
      <w:r>
        <w:rPr>
          <w:rFonts w:ascii="宋体" w:hAnsi="宋体" w:cs="宋体" w:hint="eastAsia"/>
          <w:szCs w:val="21"/>
        </w:rPr>
        <w:t>签定时间：</w:t>
      </w:r>
    </w:p>
    <w:p w:rsidR="002E3926" w:rsidRDefault="002E3926">
      <w:pPr>
        <w:spacing w:line="360" w:lineRule="auto"/>
        <w:rPr>
          <w:rFonts w:ascii="宋体" w:hAnsi="宋体" w:cs="宋体"/>
          <w:b/>
          <w:szCs w:val="21"/>
        </w:rPr>
      </w:pPr>
    </w:p>
    <w:p w:rsidR="002E3926" w:rsidRDefault="002E3926">
      <w:pPr>
        <w:spacing w:line="360" w:lineRule="auto"/>
        <w:rPr>
          <w:rFonts w:ascii="宋体" w:hAnsi="宋体" w:cs="宋体"/>
          <w:b/>
          <w:szCs w:val="21"/>
        </w:rPr>
      </w:pPr>
    </w:p>
    <w:p w:rsidR="002E3926" w:rsidRDefault="002E3926">
      <w:pPr>
        <w:spacing w:line="360" w:lineRule="auto"/>
        <w:rPr>
          <w:rFonts w:ascii="宋体" w:hAnsi="宋体" w:cs="宋体"/>
          <w:b/>
          <w:szCs w:val="21"/>
        </w:rPr>
      </w:pPr>
    </w:p>
    <w:p w:rsidR="002E3926" w:rsidRDefault="00B66F45">
      <w:pPr>
        <w:spacing w:line="360" w:lineRule="auto"/>
        <w:rPr>
          <w:b/>
          <w:szCs w:val="21"/>
        </w:rPr>
      </w:pPr>
      <w:r>
        <w:rPr>
          <w:rFonts w:hint="eastAsia"/>
          <w:b/>
          <w:szCs w:val="21"/>
        </w:rPr>
        <w:t>附件二：廉政责任书格式</w:t>
      </w:r>
    </w:p>
    <w:p w:rsidR="002E3926" w:rsidRDefault="00B66F45">
      <w:pPr>
        <w:spacing w:line="360" w:lineRule="auto"/>
        <w:ind w:firstLineChars="200" w:firstLine="422"/>
        <w:jc w:val="center"/>
        <w:rPr>
          <w:rFonts w:ascii="新宋体" w:eastAsia="新宋体" w:hAnsi="新宋体"/>
          <w:b/>
          <w:szCs w:val="21"/>
        </w:rPr>
      </w:pPr>
      <w:r>
        <w:rPr>
          <w:rFonts w:ascii="新宋体" w:eastAsia="新宋体" w:hAnsi="新宋体" w:hint="eastAsia"/>
          <w:b/>
          <w:szCs w:val="21"/>
        </w:rPr>
        <w:t>建设工程廉政责任书</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发包人：</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承包人：</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一、双方的责任</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应严格遵守国家关于建设工程的有关法律、法规，相关政策，以及廉政建设的各项规定。</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严格执行建设工程合同文件，自觉按合同办事。</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各项活动必须坚持公开、公平、公正、诚信、透明的原则</w:t>
      </w:r>
      <w:r>
        <w:rPr>
          <w:rFonts w:ascii="宋体" w:hAnsi="宋体" w:cs="宋体" w:hint="eastAsia"/>
          <w:szCs w:val="21"/>
        </w:rPr>
        <w:t>(</w:t>
      </w:r>
      <w:r>
        <w:rPr>
          <w:rFonts w:ascii="宋体" w:hAnsi="宋体" w:cs="宋体" w:hint="eastAsia"/>
          <w:szCs w:val="21"/>
        </w:rPr>
        <w:t>除法律法规另有规定者外</w:t>
      </w:r>
      <w:r>
        <w:rPr>
          <w:rFonts w:ascii="宋体" w:hAnsi="宋体" w:cs="宋体" w:hint="eastAsia"/>
          <w:szCs w:val="21"/>
        </w:rPr>
        <w:t>)</w:t>
      </w:r>
      <w:r>
        <w:rPr>
          <w:rFonts w:ascii="宋体" w:hAnsi="宋体" w:cs="宋体" w:hint="eastAsia"/>
          <w:szCs w:val="21"/>
        </w:rPr>
        <w:t>，不得为获取不正当的利益，损害国家、集体和对方利益，不得违反建设工程管理的规章制度。</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发现对方在业务活动中有违规、违纪、违法行为的，应及时提醒对方，情节严重的，应向其上级主管部门或纪检监察、司法等有关机关举报。</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二、发包人责任</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lastRenderedPageBreak/>
        <w:t>发包人的领导和从事该建设工程项目的工作人员，在工程建设的事前、事中、事后应遵守以下规定：</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不得向承包人和相关单位索要或接受回扣、礼金、有价证券、贵重物品和好处费、感谢费等。</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不得在承包人和相关单位报销任何应由发包人或个人支付的费用。</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不得要求、暗示或接受承包人和相关单位为个人装修住房、婚丧嫁娶、配偶子女的工作安排以及出国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不得参加有可能影响公正执行公务的承包人和相关单位的宴请、健身、娱乐等活动。</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不得向承包人和相关单位介绍或为配偶、子女、亲属参与同发包人工程建设管理合同有关的业务活动；不得以任何理由要求承包人和相关单位使用某种产品、材料和设备。</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三、承包人责任</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不得以任何理由向发包人及其工作人员索要、接受或赠送礼金、有价证券、贵重物品及回扣、好处费、感谢费等。</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不得以任何理由为发包人和相关单位报销应由对方或个人支付的费用。</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不得接受或暗示为发包人、相关单位或个人装修住房、婚丧嫁娶、配偶子女的工作安排以及出国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不得以任何理由为发包人、相关单位或个人组织有可能影响公正执行公务的宴请、健身、娱乐等活动。</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四、违约责任</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发包人工作人员有违反本责任书第一、二条责任行为的，依据有关法律、法规给予处理；涉嫌犯罪的，移交司法机关追究刑事责任；给承包人单位造成经济损失的，应予以赔偿。</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承包人工作人员有违反本责任书第一、三条责任行为的，依据有关法律法规处理；涉嫌犯罪的，移交司法机关追究刑事责任；给发包人单位造成经济损失的，应予以赔偿。</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本责任书作为建设工程合同的组成部分，与建设工程合同具有同等法律效力。经双方签署后立即生效。</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五、责任书有效期</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本责任书的有效期为双方签署之日起至该工程项目竣工验收合格时止。</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六、责任书份数</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本责任书一式二份，发包人承包人各执一份，具有同等效力。</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 xml:space="preserve">)    </w:t>
      </w:r>
      <w:r>
        <w:rPr>
          <w:rFonts w:ascii="宋体" w:hAnsi="宋体" w:cs="宋体" w:hint="eastAsia"/>
          <w:szCs w:val="21"/>
        </w:rPr>
        <w:t>承包人：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法定地址：</w:t>
      </w:r>
      <w:r>
        <w:rPr>
          <w:rFonts w:ascii="宋体" w:hAnsi="宋体" w:cs="宋体" w:hint="eastAsia"/>
          <w:szCs w:val="21"/>
        </w:rPr>
        <w:t xml:space="preserve">          </w:t>
      </w:r>
      <w:r>
        <w:rPr>
          <w:rFonts w:ascii="宋体" w:hAnsi="宋体" w:cs="宋体" w:hint="eastAsia"/>
          <w:szCs w:val="21"/>
        </w:rPr>
        <w:t>法定地址：</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法定代表人或其</w:t>
      </w:r>
      <w:r>
        <w:rPr>
          <w:rFonts w:ascii="宋体" w:hAnsi="宋体" w:cs="宋体" w:hint="eastAsia"/>
          <w:szCs w:val="21"/>
        </w:rPr>
        <w:t xml:space="preserve">                         </w:t>
      </w:r>
      <w:r>
        <w:rPr>
          <w:rFonts w:ascii="宋体" w:hAnsi="宋体" w:cs="宋体" w:hint="eastAsia"/>
          <w:szCs w:val="21"/>
        </w:rPr>
        <w:t>法定代表人或其</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委托代理人：</w:t>
      </w:r>
      <w:r>
        <w:rPr>
          <w:rFonts w:ascii="宋体" w:hAnsi="宋体" w:cs="宋体" w:hint="eastAsia"/>
          <w:szCs w:val="21"/>
        </w:rPr>
        <w:t>(</w:t>
      </w:r>
      <w:r>
        <w:rPr>
          <w:rFonts w:ascii="宋体" w:hAnsi="宋体" w:cs="宋体" w:hint="eastAsia"/>
          <w:szCs w:val="21"/>
        </w:rPr>
        <w:t>签字</w:t>
      </w:r>
      <w:r>
        <w:rPr>
          <w:rFonts w:ascii="宋体" w:hAnsi="宋体" w:cs="宋体" w:hint="eastAsia"/>
          <w:szCs w:val="21"/>
        </w:rPr>
        <w:t xml:space="preserve">)    </w:t>
      </w: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签字</w:t>
      </w:r>
      <w:r>
        <w:rPr>
          <w:rFonts w:ascii="宋体" w:hAnsi="宋体" w:cs="宋体" w:hint="eastAsia"/>
          <w:szCs w:val="21"/>
        </w:rPr>
        <w:t>)</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lastRenderedPageBreak/>
        <w:t>传真：</w:t>
      </w:r>
      <w:r>
        <w:rPr>
          <w:rFonts w:ascii="宋体" w:hAnsi="宋体" w:cs="宋体" w:hint="eastAsia"/>
          <w:szCs w:val="21"/>
        </w:rPr>
        <w:t xml:space="preserve">          </w:t>
      </w:r>
      <w:r>
        <w:rPr>
          <w:rFonts w:ascii="宋体" w:hAnsi="宋体" w:cs="宋体" w:hint="eastAsia"/>
          <w:szCs w:val="21"/>
        </w:rPr>
        <w:t>传真：</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r>
        <w:rPr>
          <w:rFonts w:ascii="宋体" w:hAnsi="宋体" w:cs="宋体" w:hint="eastAsia"/>
          <w:szCs w:val="21"/>
        </w:rPr>
        <w:t>电子邮箱：</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2E3926" w:rsidRDefault="00B66F45">
      <w:pPr>
        <w:spacing w:line="360" w:lineRule="auto"/>
        <w:ind w:firstLineChars="200" w:firstLine="420"/>
        <w:rPr>
          <w:rFonts w:ascii="宋体" w:hAnsi="宋体" w:cs="宋体"/>
          <w:szCs w:val="21"/>
        </w:rPr>
      </w:pPr>
      <w:r>
        <w:rPr>
          <w:rFonts w:ascii="宋体" w:hAnsi="宋体" w:cs="宋体" w:hint="eastAsia"/>
          <w:szCs w:val="21"/>
        </w:rPr>
        <w:t>帐号：</w:t>
      </w:r>
      <w:r>
        <w:rPr>
          <w:rFonts w:ascii="宋体" w:hAnsi="宋体" w:cs="宋体" w:hint="eastAsia"/>
          <w:szCs w:val="21"/>
        </w:rPr>
        <w:t xml:space="preserve">          </w:t>
      </w:r>
      <w:r>
        <w:rPr>
          <w:rFonts w:ascii="宋体" w:hAnsi="宋体" w:cs="宋体" w:hint="eastAsia"/>
          <w:szCs w:val="21"/>
        </w:rPr>
        <w:t>帐号：</w:t>
      </w:r>
    </w:p>
    <w:p w:rsidR="002E3926" w:rsidRDefault="00B66F45">
      <w:pPr>
        <w:spacing w:line="360" w:lineRule="auto"/>
        <w:ind w:firstLineChars="200" w:firstLine="420"/>
        <w:rPr>
          <w:rFonts w:ascii="宋体" w:hAnsi="宋体" w:cs="宋体"/>
          <w:szCs w:val="21"/>
          <w:u w:val="single"/>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邮政编码：</w:t>
      </w:r>
    </w:p>
    <w:p w:rsidR="002E3926" w:rsidRDefault="002E3926">
      <w:pPr>
        <w:spacing w:line="360" w:lineRule="auto"/>
        <w:rPr>
          <w:rFonts w:ascii="宋体" w:eastAsia="宋体" w:hAnsi="宋体" w:cs="宋体"/>
          <w:bCs/>
          <w:sz w:val="28"/>
          <w:szCs w:val="28"/>
        </w:rPr>
      </w:pPr>
    </w:p>
    <w:p w:rsidR="002E3926" w:rsidRDefault="00B66F45" w:rsidP="0055714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355" w:name="_Toc12477_WPSOffice_Level1"/>
      <w:r>
        <w:rPr>
          <w:rFonts w:ascii="宋体" w:eastAsia="宋体" w:hAnsi="宋体" w:cs="宋体" w:hint="eastAsia"/>
          <w:b/>
          <w:bCs/>
          <w:sz w:val="36"/>
          <w:szCs w:val="36"/>
        </w:rPr>
        <w:lastRenderedPageBreak/>
        <w:t>第五章  工程量清单编制要求</w:t>
      </w:r>
      <w:bookmarkEnd w:id="355"/>
    </w:p>
    <w:p w:rsidR="002E3926" w:rsidRDefault="00B66F45">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1.工程量清单说明</w:t>
      </w:r>
    </w:p>
    <w:p w:rsidR="002E3926" w:rsidRDefault="00B66F45">
      <w:pPr>
        <w:autoSpaceDE w:val="0"/>
        <w:autoSpaceDN w:val="0"/>
        <w:adjustRightInd w:val="0"/>
        <w:outlineLvl w:val="0"/>
        <w:rPr>
          <w:rFonts w:ascii="宋体" w:eastAsia="宋体" w:hAnsi="宋体" w:cs="宋体"/>
          <w:kern w:val="0"/>
          <w:szCs w:val="24"/>
        </w:rPr>
      </w:pPr>
      <w:bookmarkStart w:id="356"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投标报价说明</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进入单价的材料均应以当地实际材料预算价计入单价，不再计取材料价差，投标人的报价在合同实施期间不进行单价调整。</w:t>
      </w:r>
    </w:p>
    <w:p w:rsidR="002E3926" w:rsidRDefault="00B66F45">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2E3926" w:rsidRDefault="00B66F45">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2E3926" w:rsidRDefault="002E3926">
      <w:pPr>
        <w:pStyle w:val="a0"/>
        <w:ind w:firstLine="361"/>
        <w:rPr>
          <w:rFonts w:ascii="宋体" w:hAnsi="宋体" w:cs="宋体"/>
          <w:b/>
          <w:bCs/>
          <w:color w:val="FF0000"/>
          <w:sz w:val="36"/>
          <w:szCs w:val="36"/>
        </w:rPr>
      </w:pPr>
    </w:p>
    <w:p w:rsidR="002E3926" w:rsidRDefault="002E3926">
      <w:pPr>
        <w:pStyle w:val="a0"/>
        <w:ind w:firstLine="361"/>
        <w:rPr>
          <w:rFonts w:ascii="宋体" w:hAnsi="宋体" w:cs="宋体"/>
          <w:b/>
          <w:bCs/>
          <w:sz w:val="36"/>
          <w:szCs w:val="36"/>
        </w:rPr>
      </w:pPr>
    </w:p>
    <w:p w:rsidR="002E3926" w:rsidRDefault="002E3926">
      <w:pPr>
        <w:autoSpaceDE w:val="0"/>
        <w:autoSpaceDN w:val="0"/>
        <w:adjustRightInd w:val="0"/>
        <w:outlineLvl w:val="0"/>
        <w:rPr>
          <w:rFonts w:ascii="宋体" w:eastAsia="宋体" w:hAnsi="宋体" w:cs="宋体"/>
          <w:b/>
          <w:bCs/>
          <w:sz w:val="36"/>
          <w:szCs w:val="36"/>
        </w:rPr>
      </w:pPr>
    </w:p>
    <w:p w:rsidR="002E3926" w:rsidRDefault="002E3926">
      <w:pPr>
        <w:autoSpaceDE w:val="0"/>
        <w:autoSpaceDN w:val="0"/>
        <w:adjustRightInd w:val="0"/>
        <w:outlineLvl w:val="0"/>
        <w:rPr>
          <w:rFonts w:ascii="宋体" w:eastAsia="宋体" w:hAnsi="宋体" w:cs="宋体"/>
          <w:b/>
          <w:bCs/>
          <w:sz w:val="36"/>
          <w:szCs w:val="36"/>
        </w:rPr>
      </w:pPr>
    </w:p>
    <w:p w:rsidR="002E3926" w:rsidRDefault="002E3926">
      <w:pPr>
        <w:pStyle w:val="a0"/>
        <w:ind w:firstLine="210"/>
      </w:pPr>
    </w:p>
    <w:p w:rsidR="002E3926" w:rsidRDefault="00B66F45">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356"/>
    </w:p>
    <w:p w:rsidR="002E3926" w:rsidRDefault="00B66F45">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2E3926" w:rsidRDefault="002E3926">
      <w:pPr>
        <w:autoSpaceDE w:val="0"/>
        <w:autoSpaceDN w:val="0"/>
        <w:adjustRightInd w:val="0"/>
        <w:jc w:val="center"/>
        <w:outlineLvl w:val="0"/>
        <w:rPr>
          <w:rFonts w:ascii="宋体" w:eastAsia="宋体" w:hAnsi="宋体" w:cs="宋体"/>
          <w:b/>
          <w:kern w:val="0"/>
          <w:sz w:val="36"/>
          <w:szCs w:val="36"/>
        </w:rPr>
      </w:pPr>
    </w:p>
    <w:p w:rsidR="002E3926" w:rsidRDefault="002E3926">
      <w:pPr>
        <w:autoSpaceDE w:val="0"/>
        <w:autoSpaceDN w:val="0"/>
        <w:adjustRightInd w:val="0"/>
        <w:jc w:val="center"/>
        <w:outlineLvl w:val="0"/>
        <w:rPr>
          <w:rFonts w:ascii="宋体" w:eastAsia="宋体" w:hAnsi="宋体" w:cs="宋体"/>
          <w:b/>
          <w:kern w:val="0"/>
          <w:sz w:val="36"/>
          <w:szCs w:val="36"/>
        </w:rPr>
      </w:pPr>
    </w:p>
    <w:p w:rsidR="002E3926" w:rsidRDefault="002E3926">
      <w:pPr>
        <w:autoSpaceDE w:val="0"/>
        <w:autoSpaceDN w:val="0"/>
        <w:adjustRightInd w:val="0"/>
        <w:jc w:val="center"/>
        <w:outlineLvl w:val="0"/>
        <w:rPr>
          <w:rFonts w:ascii="宋体" w:eastAsia="宋体" w:hAnsi="宋体" w:cs="宋体"/>
          <w:b/>
          <w:kern w:val="0"/>
          <w:sz w:val="36"/>
          <w:szCs w:val="36"/>
        </w:rPr>
      </w:pPr>
    </w:p>
    <w:p w:rsidR="002E3926" w:rsidRDefault="002E3926">
      <w:pPr>
        <w:widowControl/>
        <w:spacing w:line="360" w:lineRule="auto"/>
        <w:jc w:val="left"/>
        <w:rPr>
          <w:rFonts w:ascii="宋体" w:eastAsia="宋体" w:hAnsi="宋体" w:cs="宋体"/>
          <w:sz w:val="28"/>
        </w:rPr>
      </w:pPr>
    </w:p>
    <w:p w:rsidR="002E3926" w:rsidRDefault="00B66F45">
      <w:pPr>
        <w:autoSpaceDE w:val="0"/>
        <w:autoSpaceDN w:val="0"/>
        <w:adjustRightInd w:val="0"/>
        <w:jc w:val="center"/>
        <w:outlineLvl w:val="0"/>
        <w:rPr>
          <w:rFonts w:ascii="宋体" w:eastAsia="宋体" w:hAnsi="宋体" w:cs="宋体"/>
          <w:b/>
          <w:kern w:val="0"/>
          <w:sz w:val="36"/>
          <w:szCs w:val="36"/>
        </w:rPr>
      </w:pPr>
      <w:bookmarkStart w:id="357" w:name="_Toc23478_WPSOffice_Level1"/>
      <w:r>
        <w:rPr>
          <w:rFonts w:ascii="宋体" w:eastAsia="宋体" w:hAnsi="宋体" w:cs="宋体" w:hint="eastAsia"/>
          <w:b/>
          <w:bCs/>
          <w:sz w:val="36"/>
          <w:szCs w:val="36"/>
        </w:rPr>
        <w:t>第七章</w:t>
      </w:r>
      <w:bookmarkStart w:id="358" w:name="_Toc278443522"/>
      <w:r>
        <w:rPr>
          <w:rFonts w:ascii="宋体" w:eastAsia="宋体" w:hAnsi="宋体" w:cs="宋体" w:hint="eastAsia"/>
          <w:b/>
          <w:bCs/>
          <w:sz w:val="36"/>
          <w:szCs w:val="36"/>
        </w:rPr>
        <w:t xml:space="preserve">   技术标准和要求</w:t>
      </w:r>
      <w:bookmarkEnd w:id="357"/>
      <w:bookmarkEnd w:id="358"/>
    </w:p>
    <w:p w:rsidR="002E3926" w:rsidRDefault="00B66F45">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2E3926" w:rsidRDefault="00B66F45">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2E3926" w:rsidRDefault="002E3926">
      <w:pPr>
        <w:keepNext/>
        <w:keepLines/>
        <w:spacing w:before="260" w:after="260" w:line="360" w:lineRule="auto"/>
        <w:jc w:val="center"/>
        <w:outlineLvl w:val="1"/>
        <w:rPr>
          <w:rFonts w:ascii="宋体" w:eastAsia="宋体" w:hAnsi="宋体" w:cs="宋体"/>
          <w:b/>
          <w:bCs/>
          <w:sz w:val="36"/>
          <w:szCs w:val="36"/>
        </w:rPr>
      </w:pPr>
    </w:p>
    <w:p w:rsidR="002E3926" w:rsidRDefault="002E3926">
      <w:pPr>
        <w:autoSpaceDE w:val="0"/>
        <w:autoSpaceDN w:val="0"/>
        <w:adjustRightInd w:val="0"/>
        <w:outlineLvl w:val="0"/>
        <w:rPr>
          <w:rFonts w:ascii="宋体" w:eastAsia="宋体" w:hAnsi="宋体" w:cs="宋体"/>
          <w:b/>
          <w:kern w:val="0"/>
          <w:sz w:val="44"/>
          <w:szCs w:val="44"/>
        </w:rPr>
      </w:pPr>
    </w:p>
    <w:p w:rsidR="002E3926" w:rsidRDefault="002E3926">
      <w:pPr>
        <w:autoSpaceDE w:val="0"/>
        <w:autoSpaceDN w:val="0"/>
        <w:adjustRightInd w:val="0"/>
        <w:outlineLvl w:val="0"/>
        <w:rPr>
          <w:rFonts w:ascii="宋体" w:eastAsia="宋体" w:hAnsi="宋体" w:cs="宋体"/>
          <w:b/>
          <w:kern w:val="0"/>
          <w:sz w:val="44"/>
          <w:szCs w:val="44"/>
        </w:rPr>
      </w:pPr>
    </w:p>
    <w:p w:rsidR="002E3926" w:rsidRDefault="002E3926">
      <w:pPr>
        <w:autoSpaceDE w:val="0"/>
        <w:autoSpaceDN w:val="0"/>
        <w:adjustRightInd w:val="0"/>
        <w:outlineLvl w:val="0"/>
        <w:rPr>
          <w:rFonts w:ascii="宋体" w:eastAsia="宋体" w:hAnsi="宋体" w:cs="宋体"/>
          <w:b/>
          <w:kern w:val="0"/>
          <w:sz w:val="44"/>
          <w:szCs w:val="44"/>
        </w:rPr>
      </w:pPr>
    </w:p>
    <w:p w:rsidR="002E3926" w:rsidRDefault="002E3926">
      <w:pPr>
        <w:autoSpaceDE w:val="0"/>
        <w:autoSpaceDN w:val="0"/>
        <w:adjustRightInd w:val="0"/>
        <w:outlineLvl w:val="0"/>
        <w:rPr>
          <w:rFonts w:ascii="宋体" w:eastAsia="宋体" w:hAnsi="宋体" w:cs="宋体"/>
          <w:b/>
          <w:kern w:val="0"/>
          <w:sz w:val="44"/>
          <w:szCs w:val="44"/>
        </w:rPr>
      </w:pPr>
    </w:p>
    <w:p w:rsidR="002E3926" w:rsidRDefault="002E3926">
      <w:pPr>
        <w:autoSpaceDE w:val="0"/>
        <w:autoSpaceDN w:val="0"/>
        <w:adjustRightInd w:val="0"/>
        <w:outlineLvl w:val="0"/>
        <w:rPr>
          <w:rFonts w:ascii="宋体" w:eastAsia="宋体" w:hAnsi="宋体" w:cs="宋体"/>
          <w:b/>
          <w:kern w:val="0"/>
          <w:sz w:val="44"/>
          <w:szCs w:val="44"/>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2E3926">
      <w:pPr>
        <w:spacing w:line="360" w:lineRule="auto"/>
        <w:jc w:val="center"/>
        <w:outlineLvl w:val="1"/>
        <w:rPr>
          <w:b/>
          <w:bCs/>
          <w:kern w:val="0"/>
          <w:sz w:val="36"/>
          <w:szCs w:val="36"/>
        </w:rPr>
      </w:pPr>
    </w:p>
    <w:p w:rsidR="002E3926" w:rsidRDefault="00B66F45">
      <w:pPr>
        <w:spacing w:line="360" w:lineRule="auto"/>
        <w:jc w:val="center"/>
        <w:outlineLvl w:val="1"/>
        <w:rPr>
          <w:b/>
          <w:bCs/>
          <w:kern w:val="0"/>
          <w:sz w:val="36"/>
          <w:szCs w:val="36"/>
        </w:rPr>
      </w:pPr>
      <w:r>
        <w:rPr>
          <w:rFonts w:hint="eastAsia"/>
          <w:b/>
          <w:bCs/>
          <w:kern w:val="0"/>
          <w:sz w:val="36"/>
          <w:szCs w:val="36"/>
        </w:rPr>
        <w:lastRenderedPageBreak/>
        <w:t>第八章 投标文件格式</w:t>
      </w:r>
    </w:p>
    <w:p w:rsidR="002E3926" w:rsidRDefault="00B66F45">
      <w:pPr>
        <w:autoSpaceDE w:val="0"/>
        <w:autoSpaceDN w:val="0"/>
        <w:adjustRightInd w:val="0"/>
        <w:spacing w:line="360" w:lineRule="auto"/>
        <w:ind w:firstLineChars="200" w:firstLine="560"/>
        <w:jc w:val="left"/>
        <w:rPr>
          <w:rFonts w:ascii="新宋体" w:eastAsia="新宋体" w:hAnsi="新宋体" w:cs="黑体"/>
          <w:sz w:val="28"/>
          <w:szCs w:val="28"/>
        </w:rPr>
      </w:pPr>
      <w:r>
        <w:rPr>
          <w:rFonts w:ascii="新宋体" w:eastAsia="新宋体" w:hAnsi="新宋体" w:cs="黑体" w:hint="eastAsia"/>
          <w:sz w:val="28"/>
          <w:szCs w:val="28"/>
        </w:rPr>
        <w:t>正（副）本</w:t>
      </w:r>
    </w:p>
    <w:p w:rsidR="002E3926" w:rsidRDefault="002E3926">
      <w:pPr>
        <w:autoSpaceDE w:val="0"/>
        <w:autoSpaceDN w:val="0"/>
        <w:adjustRightInd w:val="0"/>
        <w:spacing w:line="360" w:lineRule="auto"/>
        <w:ind w:firstLineChars="200" w:firstLine="560"/>
        <w:jc w:val="left"/>
        <w:rPr>
          <w:rFonts w:ascii="新宋体" w:eastAsia="新宋体" w:hAnsi="新宋体" w:cs="黑体"/>
          <w:sz w:val="28"/>
          <w:szCs w:val="28"/>
          <w:u w:val="single"/>
        </w:rPr>
      </w:pPr>
    </w:p>
    <w:p w:rsidR="002E3926" w:rsidRDefault="00B66F45">
      <w:pPr>
        <w:autoSpaceDE w:val="0"/>
        <w:autoSpaceDN w:val="0"/>
        <w:adjustRightInd w:val="0"/>
        <w:spacing w:line="360" w:lineRule="auto"/>
        <w:ind w:firstLineChars="200" w:firstLine="560"/>
        <w:jc w:val="left"/>
        <w:rPr>
          <w:rFonts w:ascii="宋体" w:hAnsi="宋体" w:cs="黑体"/>
          <w:kern w:val="0"/>
          <w:sz w:val="28"/>
          <w:szCs w:val="28"/>
        </w:rPr>
      </w:pPr>
      <w:r>
        <w:rPr>
          <w:rFonts w:ascii="新宋体" w:eastAsia="新宋体" w:hAnsi="新宋体" w:cs="黑体" w:hint="eastAsia"/>
          <w:sz w:val="28"/>
          <w:szCs w:val="28"/>
        </w:rPr>
        <w:t>（项目名称、标段）</w:t>
      </w:r>
    </w:p>
    <w:p w:rsidR="002E3926" w:rsidRDefault="002E3926">
      <w:pPr>
        <w:autoSpaceDE w:val="0"/>
        <w:autoSpaceDN w:val="0"/>
        <w:adjustRightInd w:val="0"/>
        <w:spacing w:line="360" w:lineRule="auto"/>
        <w:ind w:firstLineChars="900" w:firstLine="2520"/>
        <w:jc w:val="left"/>
        <w:rPr>
          <w:rFonts w:ascii="宋体" w:hAnsi="宋体" w:cs="黑体"/>
          <w:kern w:val="0"/>
          <w:sz w:val="28"/>
          <w:szCs w:val="28"/>
        </w:rPr>
      </w:pPr>
    </w:p>
    <w:p w:rsidR="002E3926" w:rsidRDefault="002E3926">
      <w:pPr>
        <w:autoSpaceDE w:val="0"/>
        <w:autoSpaceDN w:val="0"/>
        <w:adjustRightInd w:val="0"/>
        <w:spacing w:line="360" w:lineRule="auto"/>
        <w:ind w:firstLineChars="900" w:firstLine="2520"/>
        <w:jc w:val="left"/>
        <w:rPr>
          <w:rFonts w:ascii="宋体" w:hAnsi="宋体" w:cs="黑体"/>
          <w:kern w:val="0"/>
          <w:sz w:val="28"/>
          <w:szCs w:val="28"/>
        </w:rPr>
      </w:pPr>
    </w:p>
    <w:p w:rsidR="002E3926" w:rsidRDefault="002E3926">
      <w:pPr>
        <w:autoSpaceDE w:val="0"/>
        <w:autoSpaceDN w:val="0"/>
        <w:adjustRightInd w:val="0"/>
        <w:spacing w:line="360" w:lineRule="auto"/>
        <w:jc w:val="left"/>
        <w:rPr>
          <w:rFonts w:ascii="宋体" w:hAnsi="宋体" w:cs="黑体"/>
          <w:kern w:val="0"/>
          <w:sz w:val="28"/>
          <w:szCs w:val="28"/>
        </w:rPr>
      </w:pPr>
    </w:p>
    <w:p w:rsidR="002E3926" w:rsidRDefault="002E3926">
      <w:pPr>
        <w:autoSpaceDE w:val="0"/>
        <w:autoSpaceDN w:val="0"/>
        <w:adjustRightInd w:val="0"/>
        <w:spacing w:line="360" w:lineRule="auto"/>
        <w:jc w:val="left"/>
        <w:rPr>
          <w:rFonts w:ascii="宋体" w:hAnsi="宋体" w:cs="黑体"/>
          <w:kern w:val="0"/>
          <w:sz w:val="28"/>
          <w:szCs w:val="28"/>
        </w:rPr>
      </w:pPr>
    </w:p>
    <w:p w:rsidR="002E3926" w:rsidRDefault="002E3926">
      <w:pPr>
        <w:autoSpaceDE w:val="0"/>
        <w:autoSpaceDN w:val="0"/>
        <w:adjustRightInd w:val="0"/>
        <w:spacing w:line="360" w:lineRule="auto"/>
        <w:jc w:val="left"/>
        <w:rPr>
          <w:rFonts w:ascii="宋体" w:hAnsi="宋体" w:cs="黑体"/>
          <w:kern w:val="0"/>
          <w:sz w:val="28"/>
          <w:szCs w:val="28"/>
        </w:rPr>
      </w:pPr>
    </w:p>
    <w:p w:rsidR="002E3926" w:rsidRDefault="00B66F45">
      <w:pPr>
        <w:autoSpaceDE w:val="0"/>
        <w:autoSpaceDN w:val="0"/>
        <w:adjustRightInd w:val="0"/>
        <w:spacing w:line="360" w:lineRule="auto"/>
        <w:jc w:val="center"/>
        <w:rPr>
          <w:rFonts w:ascii="新宋体" w:eastAsia="新宋体" w:hAnsi="新宋体" w:cs="黑体"/>
          <w:b/>
          <w:spacing w:val="60"/>
          <w:kern w:val="0"/>
          <w:sz w:val="44"/>
          <w:szCs w:val="44"/>
        </w:rPr>
      </w:pPr>
      <w:r>
        <w:rPr>
          <w:rFonts w:ascii="新宋体" w:eastAsia="新宋体" w:hAnsi="新宋体" w:cs="黑体" w:hint="eastAsia"/>
          <w:b/>
          <w:spacing w:val="60"/>
          <w:kern w:val="0"/>
          <w:sz w:val="44"/>
          <w:szCs w:val="44"/>
        </w:rPr>
        <w:t>投标文件</w:t>
      </w:r>
    </w:p>
    <w:p w:rsidR="002E3926" w:rsidRDefault="002E3926">
      <w:pPr>
        <w:autoSpaceDE w:val="0"/>
        <w:autoSpaceDN w:val="0"/>
        <w:adjustRightInd w:val="0"/>
        <w:spacing w:line="360" w:lineRule="auto"/>
        <w:jc w:val="center"/>
        <w:rPr>
          <w:rFonts w:ascii="宋体" w:hAnsi="宋体" w:cs="黑体"/>
          <w:kern w:val="0"/>
          <w:sz w:val="44"/>
          <w:szCs w:val="44"/>
        </w:rPr>
      </w:pPr>
    </w:p>
    <w:p w:rsidR="002E3926" w:rsidRDefault="002E3926">
      <w:pPr>
        <w:autoSpaceDE w:val="0"/>
        <w:autoSpaceDN w:val="0"/>
        <w:adjustRightInd w:val="0"/>
        <w:spacing w:line="360" w:lineRule="auto"/>
        <w:jc w:val="center"/>
        <w:rPr>
          <w:rFonts w:ascii="宋体" w:hAnsi="宋体" w:cs="黑体"/>
          <w:kern w:val="0"/>
          <w:sz w:val="44"/>
          <w:szCs w:val="44"/>
        </w:rPr>
      </w:pPr>
    </w:p>
    <w:p w:rsidR="002E3926" w:rsidRDefault="002E3926">
      <w:pPr>
        <w:autoSpaceDE w:val="0"/>
        <w:autoSpaceDN w:val="0"/>
        <w:adjustRightInd w:val="0"/>
        <w:spacing w:line="360" w:lineRule="auto"/>
        <w:rPr>
          <w:rFonts w:ascii="宋体" w:hAnsi="宋体" w:cs="黑体"/>
          <w:kern w:val="0"/>
          <w:sz w:val="44"/>
          <w:szCs w:val="44"/>
        </w:rPr>
      </w:pPr>
    </w:p>
    <w:p w:rsidR="002E3926" w:rsidRDefault="002E3926">
      <w:pPr>
        <w:autoSpaceDE w:val="0"/>
        <w:autoSpaceDN w:val="0"/>
        <w:adjustRightInd w:val="0"/>
        <w:spacing w:line="360" w:lineRule="auto"/>
        <w:jc w:val="center"/>
        <w:rPr>
          <w:rFonts w:ascii="宋体" w:hAnsi="宋体" w:cs="黑体"/>
          <w:kern w:val="0"/>
          <w:sz w:val="44"/>
          <w:szCs w:val="44"/>
        </w:rPr>
      </w:pPr>
    </w:p>
    <w:p w:rsidR="002E3926" w:rsidRDefault="002E3926">
      <w:pPr>
        <w:pStyle w:val="Default"/>
        <w:spacing w:line="360" w:lineRule="auto"/>
        <w:jc w:val="center"/>
        <w:rPr>
          <w:rFonts w:ascii="新宋体" w:eastAsia="新宋体" w:hAnsi="新宋体" w:cs="黑体"/>
          <w:color w:val="auto"/>
          <w:sz w:val="23"/>
          <w:szCs w:val="23"/>
          <w:u w:val="single"/>
        </w:rPr>
      </w:pPr>
    </w:p>
    <w:p w:rsidR="002E3926" w:rsidRDefault="00B66F45">
      <w:pPr>
        <w:pStyle w:val="Default"/>
        <w:spacing w:line="360" w:lineRule="auto"/>
        <w:jc w:val="center"/>
        <w:rPr>
          <w:rFonts w:ascii="新宋体" w:eastAsia="新宋体" w:hAnsi="新宋体" w:cs="黑体"/>
          <w:color w:val="auto"/>
          <w:u w:val="single"/>
        </w:rPr>
      </w:pPr>
      <w:r>
        <w:rPr>
          <w:rFonts w:ascii="新宋体" w:eastAsia="新宋体" w:hAnsi="新宋体" w:cs="黑体" w:hint="eastAsia"/>
          <w:color w:val="auto"/>
        </w:rPr>
        <w:t>投标人：</w:t>
      </w:r>
      <w:r>
        <w:rPr>
          <w:rFonts w:ascii="新宋体" w:eastAsia="新宋体" w:hAnsi="新宋体" w:cs="黑体"/>
          <w:color w:val="auto"/>
          <w:u w:val="single"/>
        </w:rPr>
        <w:t>___________</w:t>
      </w:r>
      <w:r>
        <w:rPr>
          <w:rFonts w:ascii="新宋体" w:eastAsia="新宋体" w:hAnsi="新宋体" w:cs="黑体" w:hint="eastAsia"/>
          <w:color w:val="auto"/>
        </w:rPr>
        <w:t>（盖单位章）</w:t>
      </w:r>
    </w:p>
    <w:p w:rsidR="002E3926" w:rsidRDefault="002E3926">
      <w:pPr>
        <w:pStyle w:val="Default"/>
        <w:spacing w:line="360" w:lineRule="auto"/>
        <w:ind w:firstLineChars="600" w:firstLine="1440"/>
        <w:rPr>
          <w:rFonts w:ascii="新宋体" w:eastAsia="新宋体" w:hAnsi="新宋体" w:cs="黑体"/>
          <w:color w:val="auto"/>
        </w:rPr>
      </w:pPr>
    </w:p>
    <w:p w:rsidR="002E3926" w:rsidRDefault="00B66F45">
      <w:pPr>
        <w:pStyle w:val="Default"/>
        <w:spacing w:line="360" w:lineRule="auto"/>
        <w:ind w:firstLineChars="500" w:firstLine="1200"/>
        <w:rPr>
          <w:rFonts w:ascii="新宋体" w:eastAsia="新宋体" w:hAnsi="新宋体" w:cs="黑体"/>
          <w:color w:val="auto"/>
        </w:rPr>
      </w:pPr>
      <w:r>
        <w:rPr>
          <w:rFonts w:ascii="新宋体" w:eastAsia="新宋体" w:hAnsi="新宋体" w:cs="黑体" w:hint="eastAsia"/>
          <w:color w:val="auto"/>
        </w:rPr>
        <w:t>法定代表人或其委托代理人：</w:t>
      </w:r>
      <w:r>
        <w:rPr>
          <w:rFonts w:ascii="新宋体" w:eastAsia="新宋体" w:hAnsi="新宋体" w:cs="黑体"/>
          <w:color w:val="auto"/>
          <w:u w:val="single"/>
        </w:rPr>
        <w:t xml:space="preserve">___________ </w:t>
      </w:r>
      <w:r>
        <w:rPr>
          <w:rFonts w:ascii="新宋体" w:eastAsia="新宋体" w:hAnsi="新宋体" w:cs="黑体" w:hint="eastAsia"/>
          <w:color w:val="auto"/>
        </w:rPr>
        <w:t>（签字或盖章）</w:t>
      </w:r>
    </w:p>
    <w:p w:rsidR="002E3926" w:rsidRDefault="002E3926">
      <w:pPr>
        <w:pStyle w:val="Default"/>
        <w:spacing w:line="360" w:lineRule="auto"/>
        <w:ind w:firstLineChars="750" w:firstLine="1800"/>
        <w:rPr>
          <w:rFonts w:ascii="新宋体" w:eastAsia="新宋体" w:hAnsi="新宋体" w:cs="黑体"/>
          <w:color w:val="auto"/>
          <w:u w:val="single"/>
        </w:rPr>
      </w:pPr>
    </w:p>
    <w:p w:rsidR="002E3926" w:rsidRDefault="002E3926">
      <w:pPr>
        <w:pStyle w:val="Default"/>
        <w:spacing w:line="360" w:lineRule="auto"/>
        <w:jc w:val="center"/>
        <w:rPr>
          <w:rFonts w:ascii="新宋体" w:eastAsia="新宋体" w:hAnsi="新宋体" w:cs="黑体"/>
          <w:color w:val="auto"/>
          <w:u w:val="single"/>
        </w:rPr>
      </w:pPr>
    </w:p>
    <w:p w:rsidR="002E3926" w:rsidRDefault="00B66F45">
      <w:pPr>
        <w:pStyle w:val="Default"/>
        <w:spacing w:line="360" w:lineRule="auto"/>
        <w:jc w:val="center"/>
        <w:rPr>
          <w:rFonts w:ascii="新宋体" w:eastAsia="新宋体" w:hAnsi="新宋体" w:cs="黑体"/>
          <w:color w:val="auto"/>
          <w:u w:val="single"/>
        </w:rPr>
      </w:pPr>
      <w:r>
        <w:rPr>
          <w:rFonts w:ascii="新宋体" w:eastAsia="新宋体" w:hAnsi="新宋体" w:cs="黑体"/>
          <w:color w:val="auto"/>
          <w:u w:val="single"/>
        </w:rPr>
        <w:t>__________</w:t>
      </w:r>
      <w:r>
        <w:rPr>
          <w:rFonts w:ascii="新宋体" w:eastAsia="新宋体" w:hAnsi="新宋体" w:cs="黑体"/>
          <w:color w:val="auto"/>
        </w:rPr>
        <w:t>_</w:t>
      </w:r>
      <w:r>
        <w:rPr>
          <w:rFonts w:ascii="新宋体" w:eastAsia="新宋体" w:hAnsi="新宋体" w:cs="黑体" w:hint="eastAsia"/>
          <w:color w:val="auto"/>
        </w:rPr>
        <w:t>年</w:t>
      </w:r>
      <w:r>
        <w:rPr>
          <w:rFonts w:ascii="新宋体" w:eastAsia="新宋体" w:hAnsi="新宋体" w:cs="黑体"/>
          <w:color w:val="auto"/>
          <w:u w:val="single"/>
        </w:rPr>
        <w:t>___________</w:t>
      </w:r>
      <w:r>
        <w:rPr>
          <w:rFonts w:ascii="新宋体" w:eastAsia="新宋体" w:hAnsi="新宋体" w:cs="黑体" w:hint="eastAsia"/>
          <w:color w:val="auto"/>
        </w:rPr>
        <w:t>月</w:t>
      </w:r>
      <w:r>
        <w:rPr>
          <w:rFonts w:ascii="新宋体" w:eastAsia="新宋体" w:hAnsi="新宋体" w:cs="黑体"/>
          <w:color w:val="auto"/>
          <w:u w:val="single"/>
        </w:rPr>
        <w:t xml:space="preserve">___________ </w:t>
      </w:r>
      <w:r>
        <w:rPr>
          <w:rFonts w:ascii="新宋体" w:eastAsia="新宋体" w:hAnsi="新宋体" w:cs="黑体" w:hint="eastAsia"/>
          <w:color w:val="auto"/>
        </w:rPr>
        <w:t>日</w:t>
      </w:r>
    </w:p>
    <w:p w:rsidR="002E3926" w:rsidRDefault="002E3926">
      <w:pPr>
        <w:tabs>
          <w:tab w:val="left" w:pos="360"/>
          <w:tab w:val="left" w:pos="540"/>
          <w:tab w:val="left" w:pos="900"/>
        </w:tabs>
        <w:spacing w:line="360" w:lineRule="auto"/>
        <w:jc w:val="center"/>
        <w:rPr>
          <w:rFonts w:ascii="宋体" w:hAnsi="宋体"/>
          <w:b/>
          <w:sz w:val="28"/>
          <w:szCs w:val="28"/>
        </w:rPr>
      </w:pPr>
    </w:p>
    <w:p w:rsidR="002E3926" w:rsidRDefault="00B66F45" w:rsidP="002F3777">
      <w:pPr>
        <w:autoSpaceDE w:val="0"/>
        <w:autoSpaceDN w:val="0"/>
        <w:adjustRightInd w:val="0"/>
        <w:spacing w:line="360" w:lineRule="auto"/>
        <w:ind w:firstLineChars="1246" w:firstLine="3002"/>
        <w:jc w:val="left"/>
        <w:rPr>
          <w:rFonts w:ascii="宋体" w:hAnsi="宋体"/>
          <w:b/>
          <w:sz w:val="24"/>
        </w:rPr>
      </w:pPr>
      <w:r>
        <w:rPr>
          <w:rFonts w:ascii="宋体" w:hAnsi="宋体"/>
          <w:b/>
          <w:sz w:val="24"/>
        </w:rPr>
        <w:br w:type="page"/>
      </w:r>
    </w:p>
    <w:p w:rsidR="002E3926" w:rsidRDefault="00B66F45">
      <w:pPr>
        <w:autoSpaceDE w:val="0"/>
        <w:autoSpaceDN w:val="0"/>
        <w:adjustRightInd w:val="0"/>
        <w:spacing w:line="360" w:lineRule="auto"/>
        <w:jc w:val="center"/>
        <w:rPr>
          <w:rFonts w:ascii="宋体" w:hAnsi="宋体" w:cs="TimesNewRomanPSMT"/>
          <w:kern w:val="0"/>
          <w:sz w:val="36"/>
          <w:szCs w:val="36"/>
        </w:rPr>
      </w:pPr>
      <w:r>
        <w:rPr>
          <w:rFonts w:ascii="宋体" w:hAnsi="宋体" w:cs="黑体" w:hint="eastAsia"/>
          <w:b/>
          <w:kern w:val="0"/>
          <w:sz w:val="36"/>
          <w:szCs w:val="36"/>
        </w:rPr>
        <w:lastRenderedPageBreak/>
        <w:t>目</w:t>
      </w:r>
      <w:r>
        <w:rPr>
          <w:rFonts w:ascii="宋体" w:hAnsi="宋体" w:cs="黑体" w:hint="eastAsia"/>
          <w:b/>
          <w:kern w:val="0"/>
          <w:sz w:val="36"/>
          <w:szCs w:val="36"/>
        </w:rPr>
        <w:t xml:space="preserve">   </w:t>
      </w:r>
      <w:r>
        <w:rPr>
          <w:rFonts w:ascii="宋体" w:hAnsi="宋体" w:cs="黑体" w:hint="eastAsia"/>
          <w:b/>
          <w:kern w:val="0"/>
          <w:sz w:val="36"/>
          <w:szCs w:val="36"/>
        </w:rPr>
        <w:t>录</w:t>
      </w:r>
    </w:p>
    <w:p w:rsidR="002E3926" w:rsidRDefault="002E3926">
      <w:pPr>
        <w:autoSpaceDE w:val="0"/>
        <w:autoSpaceDN w:val="0"/>
        <w:adjustRightInd w:val="0"/>
        <w:spacing w:line="360" w:lineRule="auto"/>
        <w:jc w:val="center"/>
        <w:rPr>
          <w:rFonts w:ascii="宋体" w:hAnsi="宋体" w:cs="黑体"/>
          <w:kern w:val="0"/>
          <w:sz w:val="28"/>
          <w:szCs w:val="28"/>
        </w:rPr>
      </w:pP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一、投标函</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二、开标一览表</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三、投标分项报价表</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四、投标偏离表</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五、资格证明文件</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）法定代表人身份证明或附有法人代表身份证明的授权委托书</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）法人营业执照、税务登记证、投标</w:t>
      </w:r>
      <w:r w:rsidR="002F3777">
        <w:rPr>
          <w:rFonts w:ascii="宋体" w:hAnsi="宋体" w:cs="宋体" w:hint="eastAsia"/>
          <w:kern w:val="0"/>
          <w:sz w:val="24"/>
        </w:rPr>
        <w:t>保证金</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）投标人资格声明</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）产品检测报告等相关资料</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）业绩清单</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六、服务承诺</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七、反商业贿赂承诺书</w:t>
      </w:r>
    </w:p>
    <w:p w:rsidR="002E3926" w:rsidRDefault="00B66F45">
      <w:pPr>
        <w:spacing w:line="360" w:lineRule="auto"/>
        <w:ind w:firstLineChars="200" w:firstLine="480"/>
        <w:rPr>
          <w:rFonts w:ascii="宋体" w:hAnsi="宋体" w:cs="宋体"/>
          <w:kern w:val="0"/>
          <w:sz w:val="24"/>
        </w:rPr>
      </w:pPr>
      <w:r>
        <w:rPr>
          <w:rFonts w:ascii="宋体" w:hAnsi="宋体" w:cs="宋体" w:hint="eastAsia"/>
          <w:kern w:val="0"/>
          <w:sz w:val="24"/>
        </w:rPr>
        <w:t>八、其他资料</w:t>
      </w:r>
    </w:p>
    <w:p w:rsidR="002E3926" w:rsidRDefault="002E3926">
      <w:pPr>
        <w:spacing w:line="360" w:lineRule="auto"/>
        <w:ind w:firstLineChars="200" w:firstLine="420"/>
      </w:pPr>
      <w:bookmarkStart w:id="359" w:name="_Toc250616670"/>
    </w:p>
    <w:p w:rsidR="002E3926" w:rsidRDefault="00B66F45">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2E3926" w:rsidRDefault="00B66F45">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p w:rsidR="002E3926" w:rsidRDefault="002E3926">
      <w:pPr>
        <w:autoSpaceDE w:val="0"/>
        <w:autoSpaceDN w:val="0"/>
        <w:adjustRightInd w:val="0"/>
        <w:spacing w:line="360" w:lineRule="auto"/>
        <w:jc w:val="center"/>
        <w:outlineLvl w:val="0"/>
        <w:rPr>
          <w:rFonts w:ascii="宋体" w:hAnsi="宋体" w:cs="黑体"/>
          <w:b/>
          <w:kern w:val="0"/>
          <w:sz w:val="32"/>
          <w:szCs w:val="32"/>
        </w:rPr>
      </w:pPr>
    </w:p>
    <w:bookmarkEnd w:id="359"/>
    <w:p w:rsidR="002E3926" w:rsidRDefault="002E3926">
      <w:pPr>
        <w:spacing w:line="360" w:lineRule="auto"/>
        <w:jc w:val="center"/>
        <w:rPr>
          <w:rFonts w:ascii="新宋体" w:eastAsia="新宋体" w:hAnsi="新宋体"/>
          <w:b/>
          <w:sz w:val="32"/>
          <w:szCs w:val="32"/>
        </w:rPr>
      </w:pPr>
    </w:p>
    <w:p w:rsidR="002E3926" w:rsidRDefault="002E3926">
      <w:pPr>
        <w:spacing w:line="360" w:lineRule="auto"/>
        <w:jc w:val="center"/>
        <w:rPr>
          <w:rFonts w:ascii="宋体" w:hAnsi="宋体" w:cs="宋体"/>
          <w:b/>
          <w:sz w:val="24"/>
        </w:rPr>
      </w:pPr>
    </w:p>
    <w:p w:rsidR="002E3926" w:rsidRDefault="00B66F45">
      <w:pPr>
        <w:spacing w:line="360" w:lineRule="auto"/>
        <w:jc w:val="center"/>
        <w:rPr>
          <w:rFonts w:ascii="宋体" w:hAnsi="宋体" w:cs="宋体"/>
          <w:b/>
          <w:sz w:val="24"/>
        </w:rPr>
      </w:pPr>
      <w:r>
        <w:rPr>
          <w:rFonts w:ascii="宋体" w:hAnsi="宋体" w:cs="宋体" w:hint="eastAsia"/>
          <w:b/>
          <w:sz w:val="24"/>
        </w:rPr>
        <w:lastRenderedPageBreak/>
        <w:t>一、投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函</w:t>
      </w:r>
    </w:p>
    <w:p w:rsidR="002E3926" w:rsidRDefault="002E3926">
      <w:pPr>
        <w:spacing w:line="360" w:lineRule="auto"/>
        <w:jc w:val="center"/>
        <w:rPr>
          <w:rFonts w:ascii="宋体" w:hAnsi="宋体" w:cs="宋体"/>
          <w:sz w:val="24"/>
          <w:u w:val="single"/>
        </w:rPr>
      </w:pPr>
    </w:p>
    <w:p w:rsidR="002E3926" w:rsidRDefault="00B66F4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（招标人名称）</w:t>
      </w:r>
      <w:r>
        <w:rPr>
          <w:rFonts w:ascii="宋体" w:hAnsi="宋体" w:cs="宋体" w:hint="eastAsia"/>
          <w:sz w:val="24"/>
          <w:u w:val="single"/>
        </w:rPr>
        <w:t xml:space="preserve">       </w:t>
      </w:r>
    </w:p>
    <w:p w:rsidR="002E3926" w:rsidRDefault="00B66F45">
      <w:pPr>
        <w:spacing w:line="360" w:lineRule="auto"/>
        <w:ind w:firstLineChars="200" w:firstLine="480"/>
        <w:rPr>
          <w:rFonts w:ascii="宋体" w:hAnsi="宋体" w:cs="宋体"/>
          <w:sz w:val="24"/>
        </w:rPr>
      </w:pPr>
      <w:r>
        <w:rPr>
          <w:rFonts w:ascii="宋体" w:hAnsi="宋体" w:cs="宋体" w:hint="eastAsia"/>
          <w:sz w:val="24"/>
        </w:rPr>
        <w:t>根据贵方</w:t>
      </w:r>
      <w:r>
        <w:rPr>
          <w:rFonts w:ascii="宋体" w:hAnsi="宋体" w:cs="宋体" w:hint="eastAsia"/>
          <w:sz w:val="24"/>
          <w:u w:val="single"/>
        </w:rPr>
        <w:t>为</w:t>
      </w:r>
      <w:r>
        <w:rPr>
          <w:rFonts w:ascii="宋体" w:hAnsi="宋体" w:cs="宋体" w:hint="eastAsia"/>
          <w:sz w:val="24"/>
          <w:u w:val="single"/>
        </w:rPr>
        <w:t xml:space="preserve">    </w:t>
      </w:r>
      <w:r>
        <w:rPr>
          <w:rFonts w:ascii="宋体" w:hAnsi="宋体" w:cs="宋体" w:hint="eastAsia"/>
          <w:sz w:val="24"/>
          <w:u w:val="single"/>
        </w:rPr>
        <w:t>项</w:t>
      </w:r>
      <w:r>
        <w:rPr>
          <w:rFonts w:ascii="宋体" w:hAnsi="宋体" w:cs="宋体" w:hint="eastAsia"/>
          <w:sz w:val="24"/>
        </w:rPr>
        <w:t>目</w:t>
      </w:r>
      <w:r>
        <w:rPr>
          <w:rFonts w:ascii="宋体" w:hAnsi="宋体" w:cs="宋体" w:hint="eastAsia"/>
          <w:sz w:val="24"/>
          <w:u w:val="single"/>
        </w:rPr>
        <w:t xml:space="preserve">　　</w:t>
      </w:r>
      <w:r>
        <w:rPr>
          <w:rFonts w:ascii="宋体" w:hAnsi="宋体" w:cs="宋体" w:hint="eastAsia"/>
          <w:sz w:val="24"/>
        </w:rPr>
        <w:t>标段（招标编号：</w:t>
      </w:r>
      <w:r>
        <w:rPr>
          <w:rFonts w:ascii="宋体" w:hAnsi="宋体" w:cs="宋体" w:hint="eastAsia"/>
          <w:sz w:val="24"/>
        </w:rPr>
        <w:t xml:space="preserve">         </w:t>
      </w:r>
      <w:r>
        <w:rPr>
          <w:rFonts w:ascii="宋体" w:hAnsi="宋体" w:cs="宋体" w:hint="eastAsia"/>
          <w:sz w:val="24"/>
        </w:rPr>
        <w:t>）招标公告及招标文件，签字代表</w:t>
      </w:r>
      <w:r>
        <w:rPr>
          <w:rFonts w:ascii="宋体" w:hAnsi="宋体" w:cs="宋体" w:hint="eastAsia"/>
          <w:sz w:val="24"/>
        </w:rPr>
        <w:t xml:space="preserve"> </w:t>
      </w:r>
      <w:r>
        <w:rPr>
          <w:rFonts w:ascii="宋体" w:hAnsi="宋体" w:cs="宋体" w:hint="eastAsia"/>
          <w:sz w:val="24"/>
          <w:u w:val="single"/>
        </w:rPr>
        <w:t>（姓名、职务）</w:t>
      </w:r>
      <w:r>
        <w:rPr>
          <w:rFonts w:ascii="宋体" w:hAnsi="宋体" w:cs="宋体" w:hint="eastAsia"/>
          <w:sz w:val="24"/>
          <w:u w:val="single"/>
        </w:rPr>
        <w:t xml:space="preserve"> </w:t>
      </w:r>
      <w:r>
        <w:rPr>
          <w:rFonts w:ascii="宋体" w:hAnsi="宋体" w:cs="宋体" w:hint="eastAsia"/>
          <w:sz w:val="24"/>
        </w:rPr>
        <w:t>经正式授权并代表</w:t>
      </w:r>
      <w:r>
        <w:rPr>
          <w:rFonts w:ascii="宋体" w:hAnsi="宋体" w:cs="宋体" w:hint="eastAsia"/>
          <w:sz w:val="24"/>
          <w:u w:val="single"/>
        </w:rPr>
        <w:t xml:space="preserve">      </w:t>
      </w:r>
      <w:r>
        <w:rPr>
          <w:rFonts w:ascii="宋体" w:hAnsi="宋体" w:cs="宋体" w:hint="eastAsia"/>
          <w:sz w:val="24"/>
          <w:u w:val="single"/>
        </w:rPr>
        <w:t>（投标人名称、地址）</w:t>
      </w:r>
      <w:r>
        <w:rPr>
          <w:rFonts w:ascii="宋体" w:hAnsi="宋体" w:cs="宋体" w:hint="eastAsia"/>
          <w:sz w:val="24"/>
          <w:u w:val="single"/>
        </w:rPr>
        <w:t xml:space="preserve">      </w:t>
      </w:r>
      <w:r>
        <w:rPr>
          <w:rFonts w:ascii="宋体" w:hAnsi="宋体" w:cs="宋体" w:hint="eastAsia"/>
          <w:sz w:val="24"/>
        </w:rPr>
        <w:t>提交投标文件电子版一份，金额为人民币</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元投标</w:t>
      </w:r>
      <w:r w:rsidR="002F3777">
        <w:rPr>
          <w:rFonts w:ascii="宋体" w:hAnsi="宋体" w:cs="宋体" w:hint="eastAsia"/>
          <w:sz w:val="24"/>
        </w:rPr>
        <w:t>保证金</w:t>
      </w:r>
      <w:r>
        <w:rPr>
          <w:rFonts w:ascii="宋体" w:hAnsi="宋体" w:cs="宋体" w:hint="eastAsia"/>
          <w:sz w:val="24"/>
        </w:rPr>
        <w:t>，并对之负法律责任。</w:t>
      </w:r>
    </w:p>
    <w:p w:rsidR="002E3926" w:rsidRDefault="00B66F45">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2E3926" w:rsidRDefault="00B66F4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投标总价为人民币（大写）（小写）。</w:t>
      </w:r>
    </w:p>
    <w:p w:rsidR="002E3926" w:rsidRDefault="00B66F4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我方已详细审查全部招标文件，包括修改文件（如有的话）以及全部参考资料和有关附件，我方完全接受招标文件中所规定的合同条款及其他部分的全部内容。</w:t>
      </w:r>
    </w:p>
    <w:p w:rsidR="002E3926" w:rsidRDefault="00B66F4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投标有效期为自投标截止时间</w:t>
      </w:r>
      <w:r>
        <w:rPr>
          <w:rFonts w:ascii="宋体" w:hAnsi="宋体" w:cs="宋体" w:hint="eastAsia"/>
          <w:sz w:val="24"/>
          <w:u w:val="single"/>
        </w:rPr>
        <w:t>起</w:t>
      </w:r>
      <w:r>
        <w:rPr>
          <w:rFonts w:ascii="宋体" w:hAnsi="宋体" w:cs="宋体" w:hint="eastAsia"/>
          <w:sz w:val="24"/>
          <w:u w:val="single"/>
        </w:rPr>
        <w:t xml:space="preserve">    </w:t>
      </w:r>
      <w:r>
        <w:rPr>
          <w:rFonts w:ascii="宋体" w:hAnsi="宋体" w:cs="宋体" w:hint="eastAsia"/>
          <w:sz w:val="24"/>
          <w:u w:val="single"/>
        </w:rPr>
        <w:t>个</w:t>
      </w:r>
      <w:r>
        <w:rPr>
          <w:rFonts w:ascii="宋体" w:hAnsi="宋体" w:cs="宋体" w:hint="eastAsia"/>
          <w:sz w:val="24"/>
        </w:rPr>
        <w:t>日历天；我公司承诺</w:t>
      </w:r>
      <w:r>
        <w:rPr>
          <w:rFonts w:ascii="宋体" w:hAnsi="宋体" w:cs="宋体" w:hint="eastAsia"/>
          <w:sz w:val="24"/>
          <w:u w:val="single"/>
        </w:rPr>
        <w:t>在</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内将货物（设备）运至安装现场并完成安装调试。</w:t>
      </w:r>
    </w:p>
    <w:p w:rsidR="002E3926" w:rsidRDefault="00B66F4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如果在规定的开标时间后，我方在投标有效期内撤回投标，或在中标之后未能按照招标文件的要求与招标人及时签订合同，我方的投标</w:t>
      </w:r>
      <w:r w:rsidR="002F3777">
        <w:rPr>
          <w:rFonts w:ascii="宋体" w:hAnsi="宋体" w:cs="宋体" w:hint="eastAsia"/>
          <w:sz w:val="24"/>
        </w:rPr>
        <w:t>保证金</w:t>
      </w:r>
      <w:r>
        <w:rPr>
          <w:rFonts w:ascii="宋体" w:hAnsi="宋体" w:cs="宋体" w:hint="eastAsia"/>
          <w:sz w:val="24"/>
        </w:rPr>
        <w:t>将被贵方没收。</w:t>
      </w:r>
    </w:p>
    <w:p w:rsidR="002E3926" w:rsidRDefault="00B66F45">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我方同意提供按照贵方可能要求的与投标有关的一切数据或资料，完全理解贵方不一定要接受最低价的投标或收到的任何投标。</w:t>
      </w:r>
    </w:p>
    <w:p w:rsidR="002E3926" w:rsidRDefault="00B66F45">
      <w:pPr>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如我方中标按照招标文件规定足额递交履约</w:t>
      </w:r>
      <w:r w:rsidR="002F3777">
        <w:rPr>
          <w:rFonts w:ascii="宋体" w:hAnsi="宋体" w:cs="宋体" w:hint="eastAsia"/>
          <w:sz w:val="24"/>
        </w:rPr>
        <w:t>保证金</w:t>
      </w:r>
      <w:r>
        <w:rPr>
          <w:rFonts w:ascii="宋体" w:hAnsi="宋体" w:cs="宋体" w:hint="eastAsia"/>
          <w:sz w:val="24"/>
        </w:rPr>
        <w:t>金和招标代理服务费。</w:t>
      </w:r>
    </w:p>
    <w:p w:rsidR="002E3926" w:rsidRDefault="002E3926">
      <w:pPr>
        <w:spacing w:line="360" w:lineRule="auto"/>
        <w:ind w:firstLineChars="200" w:firstLine="480"/>
        <w:rPr>
          <w:rFonts w:ascii="宋体" w:hAnsi="宋体" w:cs="宋体"/>
          <w:sz w:val="24"/>
        </w:rPr>
      </w:pPr>
    </w:p>
    <w:p w:rsidR="002E3926" w:rsidRDefault="00B66F45">
      <w:pPr>
        <w:spacing w:line="360" w:lineRule="auto"/>
        <w:ind w:leftChars="135" w:left="283"/>
        <w:jc w:val="left"/>
        <w:rPr>
          <w:rFonts w:ascii="宋体" w:hAnsi="宋体" w:cs="宋体"/>
          <w:sz w:val="24"/>
        </w:rPr>
      </w:pPr>
      <w:r>
        <w:rPr>
          <w:rFonts w:ascii="宋体" w:hAnsi="宋体" w:cs="宋体" w:hint="eastAsia"/>
          <w:sz w:val="24"/>
        </w:rPr>
        <w:t>投标人名称：（公章）</w:t>
      </w:r>
    </w:p>
    <w:p w:rsidR="002E3926" w:rsidRDefault="00B66F45">
      <w:pPr>
        <w:spacing w:line="360" w:lineRule="auto"/>
        <w:ind w:leftChars="135" w:left="283"/>
        <w:jc w:val="left"/>
        <w:rPr>
          <w:rFonts w:ascii="宋体" w:hAnsi="宋体" w:cs="宋体"/>
          <w:sz w:val="24"/>
        </w:rPr>
      </w:pPr>
      <w:r>
        <w:rPr>
          <w:rFonts w:ascii="宋体" w:hAnsi="宋体" w:cs="宋体" w:hint="eastAsia"/>
          <w:sz w:val="24"/>
        </w:rPr>
        <w:t>法定代表人或代理人签字（或盖章）：</w:t>
      </w:r>
    </w:p>
    <w:p w:rsidR="002E3926" w:rsidRDefault="00B66F45">
      <w:pPr>
        <w:spacing w:line="360" w:lineRule="auto"/>
        <w:ind w:leftChars="135" w:left="283"/>
        <w:jc w:val="left"/>
        <w:rPr>
          <w:rFonts w:ascii="宋体" w:hAnsi="宋体" w:cs="宋体"/>
          <w:sz w:val="24"/>
        </w:rPr>
      </w:pPr>
      <w:r>
        <w:rPr>
          <w:rFonts w:ascii="宋体" w:hAnsi="宋体" w:cs="宋体" w:hint="eastAsia"/>
          <w:sz w:val="24"/>
        </w:rPr>
        <w:t>投标日期：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E3926" w:rsidRDefault="002E3926">
      <w:pPr>
        <w:spacing w:line="360" w:lineRule="auto"/>
        <w:ind w:firstLineChars="200" w:firstLine="480"/>
        <w:rPr>
          <w:sz w:val="24"/>
        </w:rPr>
      </w:pPr>
    </w:p>
    <w:p w:rsidR="002E3926" w:rsidRDefault="002E3926">
      <w:pPr>
        <w:spacing w:line="360" w:lineRule="auto"/>
        <w:ind w:firstLineChars="200" w:firstLine="480"/>
        <w:rPr>
          <w:sz w:val="24"/>
        </w:rPr>
      </w:pPr>
    </w:p>
    <w:p w:rsidR="002E3926" w:rsidRDefault="002E3926">
      <w:pPr>
        <w:spacing w:line="360" w:lineRule="auto"/>
        <w:ind w:firstLineChars="200" w:firstLine="480"/>
        <w:rPr>
          <w:sz w:val="24"/>
        </w:rPr>
      </w:pPr>
    </w:p>
    <w:p w:rsidR="002E3926" w:rsidRDefault="002E3926">
      <w:pPr>
        <w:spacing w:line="360" w:lineRule="auto"/>
        <w:rPr>
          <w:sz w:val="24"/>
        </w:rPr>
      </w:pPr>
    </w:p>
    <w:p w:rsidR="002E3926" w:rsidRDefault="002E3926">
      <w:pPr>
        <w:spacing w:line="360" w:lineRule="auto"/>
        <w:rPr>
          <w:sz w:val="24"/>
        </w:rPr>
      </w:pPr>
    </w:p>
    <w:p w:rsidR="002E3926" w:rsidRDefault="002E3926">
      <w:pPr>
        <w:spacing w:line="360" w:lineRule="auto"/>
        <w:rPr>
          <w:sz w:val="24"/>
        </w:rPr>
      </w:pPr>
    </w:p>
    <w:p w:rsidR="002E3926" w:rsidRDefault="002E3926">
      <w:pPr>
        <w:spacing w:line="360" w:lineRule="auto"/>
        <w:rPr>
          <w:sz w:val="24"/>
        </w:rPr>
      </w:pPr>
    </w:p>
    <w:p w:rsidR="002E3926" w:rsidRDefault="002E3926">
      <w:pPr>
        <w:spacing w:line="360" w:lineRule="auto"/>
        <w:rPr>
          <w:sz w:val="24"/>
        </w:rPr>
      </w:pPr>
    </w:p>
    <w:p w:rsidR="002E3926" w:rsidRDefault="002E3926">
      <w:pPr>
        <w:spacing w:line="360" w:lineRule="auto"/>
        <w:rPr>
          <w:sz w:val="24"/>
        </w:rPr>
      </w:pPr>
    </w:p>
    <w:p w:rsidR="002E3926" w:rsidRDefault="00B66F45">
      <w:pPr>
        <w:spacing w:line="360" w:lineRule="auto"/>
        <w:jc w:val="center"/>
        <w:rPr>
          <w:rFonts w:ascii="宋体" w:hAnsi="宋体" w:cs="宋体"/>
          <w:b/>
          <w:sz w:val="24"/>
        </w:rPr>
      </w:pPr>
      <w:r>
        <w:rPr>
          <w:rFonts w:ascii="宋体" w:hAnsi="宋体" w:cs="宋体" w:hint="eastAsia"/>
          <w:b/>
          <w:sz w:val="24"/>
        </w:rPr>
        <w:lastRenderedPageBreak/>
        <w:t>二、开标一览表</w:t>
      </w:r>
    </w:p>
    <w:p w:rsidR="002E3926" w:rsidRDefault="00B66F45">
      <w:pPr>
        <w:spacing w:line="360" w:lineRule="auto"/>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货币单位：元（人民币）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4884"/>
        <w:gridCol w:w="1479"/>
        <w:gridCol w:w="924"/>
      </w:tblGrid>
      <w:tr w:rsidR="002E3926">
        <w:trPr>
          <w:trHeight w:val="858"/>
        </w:trPr>
        <w:tc>
          <w:tcPr>
            <w:tcW w:w="2142"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项目名称、标段</w:t>
            </w:r>
          </w:p>
        </w:tc>
        <w:tc>
          <w:tcPr>
            <w:tcW w:w="4884"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投标报价</w:t>
            </w:r>
          </w:p>
        </w:tc>
        <w:tc>
          <w:tcPr>
            <w:tcW w:w="1479"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工期</w:t>
            </w:r>
          </w:p>
        </w:tc>
        <w:tc>
          <w:tcPr>
            <w:tcW w:w="924"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备注</w:t>
            </w:r>
          </w:p>
        </w:tc>
      </w:tr>
      <w:tr w:rsidR="002E3926">
        <w:trPr>
          <w:trHeight w:val="858"/>
        </w:trPr>
        <w:tc>
          <w:tcPr>
            <w:tcW w:w="2142" w:type="dxa"/>
            <w:vAlign w:val="center"/>
          </w:tcPr>
          <w:p w:rsidR="002E3926" w:rsidRDefault="002E3926">
            <w:pPr>
              <w:spacing w:line="360" w:lineRule="auto"/>
              <w:jc w:val="center"/>
              <w:rPr>
                <w:rFonts w:ascii="宋体" w:hAnsi="宋体" w:cs="宋体"/>
                <w:sz w:val="24"/>
              </w:rPr>
            </w:pPr>
          </w:p>
        </w:tc>
        <w:tc>
          <w:tcPr>
            <w:tcW w:w="4884" w:type="dxa"/>
            <w:vAlign w:val="center"/>
          </w:tcPr>
          <w:p w:rsidR="002E3926" w:rsidRDefault="00B66F45">
            <w:pPr>
              <w:spacing w:line="360" w:lineRule="auto"/>
              <w:rPr>
                <w:rFonts w:ascii="宋体" w:hAnsi="宋体" w:cs="宋体"/>
                <w:sz w:val="24"/>
              </w:rPr>
            </w:pP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小写：</w:t>
            </w:r>
          </w:p>
        </w:tc>
        <w:tc>
          <w:tcPr>
            <w:tcW w:w="1479" w:type="dxa"/>
            <w:vAlign w:val="center"/>
          </w:tcPr>
          <w:p w:rsidR="002E3926" w:rsidRDefault="002E3926">
            <w:pPr>
              <w:spacing w:line="360" w:lineRule="auto"/>
              <w:jc w:val="center"/>
              <w:rPr>
                <w:rFonts w:ascii="宋体" w:hAnsi="宋体" w:cs="宋体"/>
                <w:sz w:val="24"/>
              </w:rPr>
            </w:pPr>
          </w:p>
        </w:tc>
        <w:tc>
          <w:tcPr>
            <w:tcW w:w="924" w:type="dxa"/>
            <w:vAlign w:val="center"/>
          </w:tcPr>
          <w:p w:rsidR="002E3926" w:rsidRDefault="002E3926">
            <w:pPr>
              <w:spacing w:line="360" w:lineRule="auto"/>
              <w:jc w:val="center"/>
              <w:rPr>
                <w:rFonts w:ascii="宋体" w:hAnsi="宋体" w:cs="宋体"/>
                <w:sz w:val="24"/>
              </w:rPr>
            </w:pPr>
          </w:p>
        </w:tc>
      </w:tr>
    </w:tbl>
    <w:p w:rsidR="002E3926" w:rsidRDefault="00B66F45">
      <w:pPr>
        <w:spacing w:line="360" w:lineRule="auto"/>
        <w:rPr>
          <w:rFonts w:ascii="宋体" w:hAnsi="宋体" w:cs="宋体"/>
          <w:sz w:val="24"/>
        </w:rPr>
      </w:pPr>
      <w:r>
        <w:rPr>
          <w:rFonts w:ascii="宋体" w:hAnsi="宋体" w:cs="宋体" w:hint="eastAsia"/>
          <w:sz w:val="24"/>
        </w:rPr>
        <w:t>注：工期指自合同签订之日起至送达用户指定地点（并完成安装调试）的最终时间</w:t>
      </w:r>
      <w:r>
        <w:rPr>
          <w:rFonts w:ascii="宋体" w:hAnsi="宋体" w:cs="宋体" w:hint="eastAsia"/>
          <w:sz w:val="24"/>
        </w:rPr>
        <w:t xml:space="preserve"> </w:t>
      </w:r>
      <w:r>
        <w:rPr>
          <w:rFonts w:ascii="宋体" w:hAnsi="宋体" w:cs="宋体" w:hint="eastAsia"/>
          <w:sz w:val="24"/>
        </w:rPr>
        <w:t>（日历天）。</w:t>
      </w:r>
    </w:p>
    <w:p w:rsidR="002E3926" w:rsidRDefault="002E3926">
      <w:pPr>
        <w:spacing w:line="360" w:lineRule="auto"/>
        <w:rPr>
          <w:rFonts w:ascii="宋体" w:hAnsi="宋体" w:cs="宋体"/>
          <w:sz w:val="24"/>
        </w:rPr>
      </w:pPr>
    </w:p>
    <w:p w:rsidR="002E3926" w:rsidRDefault="00B66F45">
      <w:pPr>
        <w:spacing w:line="360" w:lineRule="auto"/>
        <w:rPr>
          <w:rFonts w:ascii="宋体" w:hAnsi="宋体" w:cs="宋体"/>
          <w:sz w:val="24"/>
        </w:rPr>
      </w:pPr>
      <w:r>
        <w:rPr>
          <w:rFonts w:ascii="宋体" w:hAnsi="宋体" w:cs="宋体" w:hint="eastAsia"/>
          <w:sz w:val="24"/>
        </w:rPr>
        <w:t>投标人名称：（加盖公章）</w:t>
      </w:r>
      <w:r>
        <w:rPr>
          <w:rFonts w:ascii="宋体" w:hAnsi="宋体" w:cs="宋体" w:hint="eastAsia"/>
          <w:sz w:val="24"/>
        </w:rPr>
        <w:t xml:space="preserve">        </w:t>
      </w:r>
    </w:p>
    <w:p w:rsidR="002E3926" w:rsidRDefault="00B66F45">
      <w:pPr>
        <w:spacing w:line="360" w:lineRule="auto"/>
        <w:rPr>
          <w:rFonts w:ascii="宋体" w:hAnsi="宋体" w:cs="宋体"/>
          <w:sz w:val="24"/>
          <w:u w:val="single"/>
        </w:rPr>
      </w:pPr>
      <w:r>
        <w:rPr>
          <w:rFonts w:ascii="宋体" w:hAnsi="宋体" w:cs="宋体" w:hint="eastAsia"/>
          <w:sz w:val="24"/>
        </w:rPr>
        <w:t>法定代表人或代理人签字（或盖章）：</w:t>
      </w:r>
    </w:p>
    <w:p w:rsidR="002E3926" w:rsidRDefault="00B66F45">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E3926" w:rsidRDefault="002E3926">
      <w:pPr>
        <w:spacing w:line="360" w:lineRule="auto"/>
        <w:ind w:firstLineChars="200" w:firstLine="480"/>
        <w:rPr>
          <w:rFonts w:ascii="宋体" w:hAnsi="宋体" w:cs="宋体"/>
          <w:sz w:val="24"/>
        </w:rPr>
      </w:pPr>
    </w:p>
    <w:p w:rsidR="002E3926" w:rsidRDefault="002E3926">
      <w:pPr>
        <w:spacing w:line="360" w:lineRule="auto"/>
        <w:ind w:firstLineChars="200" w:firstLine="480"/>
        <w:rPr>
          <w:rFonts w:ascii="宋体" w:hAnsi="宋体" w:cs="宋体"/>
          <w:sz w:val="24"/>
        </w:rPr>
      </w:pPr>
    </w:p>
    <w:p w:rsidR="002E3926" w:rsidRDefault="002E3926">
      <w:pPr>
        <w:spacing w:line="360" w:lineRule="auto"/>
        <w:jc w:val="center"/>
        <w:rPr>
          <w:rFonts w:ascii="宋体" w:hAnsi="宋体" w:cs="宋体"/>
          <w:b/>
          <w:sz w:val="24"/>
        </w:rPr>
      </w:pPr>
    </w:p>
    <w:p w:rsidR="002E3926" w:rsidRDefault="002E3926">
      <w:pPr>
        <w:spacing w:line="360" w:lineRule="auto"/>
        <w:jc w:val="center"/>
        <w:rPr>
          <w:rFonts w:ascii="宋体" w:hAnsi="宋体" w:cs="宋体"/>
          <w:b/>
          <w:sz w:val="24"/>
        </w:rPr>
      </w:pPr>
    </w:p>
    <w:p w:rsidR="002E3926" w:rsidRDefault="00B66F45">
      <w:pPr>
        <w:spacing w:line="360" w:lineRule="auto"/>
        <w:jc w:val="center"/>
        <w:rPr>
          <w:rFonts w:ascii="宋体" w:hAnsi="宋体" w:cs="宋体"/>
          <w:b/>
          <w:sz w:val="24"/>
        </w:rPr>
      </w:pPr>
      <w:r>
        <w:rPr>
          <w:rFonts w:ascii="宋体" w:hAnsi="宋体" w:cs="宋体" w:hint="eastAsia"/>
          <w:b/>
          <w:sz w:val="24"/>
        </w:rPr>
        <w:t>三、投标分项报价一览表</w:t>
      </w:r>
    </w:p>
    <w:p w:rsidR="002E3926" w:rsidRDefault="002E3926">
      <w:pPr>
        <w:spacing w:line="360" w:lineRule="auto"/>
        <w:jc w:val="center"/>
        <w:rPr>
          <w:rFonts w:ascii="宋体" w:hAnsi="宋体" w:cs="宋体"/>
          <w:b/>
          <w:sz w:val="24"/>
        </w:rPr>
      </w:pPr>
    </w:p>
    <w:p w:rsidR="002E3926" w:rsidRDefault="00B66F45">
      <w:pPr>
        <w:spacing w:line="360" w:lineRule="auto"/>
        <w:jc w:val="center"/>
        <w:rPr>
          <w:rFonts w:ascii="宋体" w:hAnsi="宋体" w:cs="宋体"/>
          <w:sz w:val="24"/>
        </w:rPr>
      </w:pPr>
      <w:bookmarkStart w:id="360" w:name="_Toc107821894"/>
      <w:bookmarkStart w:id="361" w:name="_Toc106161068"/>
      <w:bookmarkStart w:id="362" w:name="_Toc83781402"/>
      <w:bookmarkStart w:id="363" w:name="_Toc106161465"/>
      <w:bookmarkStart w:id="364" w:name="_Toc85602159"/>
      <w:bookmarkStart w:id="365" w:name="_Toc137651745"/>
      <w:r>
        <w:rPr>
          <w:rFonts w:ascii="宋体" w:hAnsi="宋体" w:cs="宋体" w:hint="eastAsia"/>
          <w:sz w:val="24"/>
        </w:rPr>
        <w:t>按工程量清单填报</w:t>
      </w:r>
    </w:p>
    <w:p w:rsidR="002E3926" w:rsidRDefault="002E3926">
      <w:pPr>
        <w:spacing w:line="360" w:lineRule="auto"/>
        <w:rPr>
          <w:rFonts w:ascii="宋体" w:hAnsi="宋体" w:cs="宋体"/>
          <w:sz w:val="24"/>
        </w:rPr>
      </w:pPr>
    </w:p>
    <w:p w:rsidR="002E3926" w:rsidRDefault="002E3926">
      <w:pPr>
        <w:pStyle w:val="a7"/>
        <w:spacing w:line="360" w:lineRule="auto"/>
        <w:rPr>
          <w:rFonts w:hAnsi="宋体" w:cs="宋体"/>
          <w:sz w:val="24"/>
          <w:szCs w:val="24"/>
        </w:rPr>
        <w:sectPr w:rsidR="002E3926">
          <w:headerReference w:type="default" r:id="rId11"/>
          <w:footerReference w:type="default" r:id="rId12"/>
          <w:headerReference w:type="first" r:id="rId13"/>
          <w:footerReference w:type="first" r:id="rId14"/>
          <w:pgSz w:w="11907" w:h="16840"/>
          <w:pgMar w:top="1304" w:right="1247" w:bottom="1304" w:left="1247" w:header="851" w:footer="992" w:gutter="0"/>
          <w:cols w:space="720"/>
          <w:titlePg/>
          <w:docGrid w:linePitch="312"/>
        </w:sectPr>
      </w:pPr>
    </w:p>
    <w:p w:rsidR="002E3926" w:rsidRDefault="002E3926">
      <w:pPr>
        <w:pStyle w:val="a7"/>
        <w:spacing w:line="360" w:lineRule="auto"/>
        <w:jc w:val="center"/>
        <w:rPr>
          <w:rFonts w:hAnsi="宋体" w:cs="宋体"/>
          <w:sz w:val="24"/>
          <w:szCs w:val="24"/>
        </w:rPr>
      </w:pPr>
      <w:bookmarkStart w:id="366" w:name="_Toc248025924"/>
      <w:bookmarkStart w:id="367" w:name="_Toc181344367"/>
      <w:bookmarkStart w:id="368" w:name="_Toc137651747"/>
      <w:bookmarkStart w:id="369" w:name="_Toc181348177"/>
      <w:bookmarkStart w:id="370" w:name="_Toc179456572"/>
      <w:bookmarkStart w:id="371" w:name="_Toc275431235"/>
      <w:bookmarkEnd w:id="360"/>
      <w:bookmarkEnd w:id="361"/>
      <w:bookmarkEnd w:id="362"/>
      <w:bookmarkEnd w:id="363"/>
      <w:bookmarkEnd w:id="364"/>
      <w:bookmarkEnd w:id="365"/>
    </w:p>
    <w:bookmarkEnd w:id="366"/>
    <w:bookmarkEnd w:id="367"/>
    <w:bookmarkEnd w:id="368"/>
    <w:bookmarkEnd w:id="369"/>
    <w:bookmarkEnd w:id="370"/>
    <w:bookmarkEnd w:id="371"/>
    <w:p w:rsidR="002E3926" w:rsidRDefault="00B66F45">
      <w:pPr>
        <w:spacing w:line="360" w:lineRule="auto"/>
        <w:jc w:val="center"/>
        <w:rPr>
          <w:rFonts w:ascii="宋体" w:hAnsi="宋体" w:cs="宋体"/>
          <w:b/>
          <w:sz w:val="24"/>
        </w:rPr>
      </w:pPr>
      <w:r>
        <w:rPr>
          <w:rFonts w:ascii="宋体" w:hAnsi="宋体" w:cs="宋体" w:hint="eastAsia"/>
          <w:b/>
          <w:sz w:val="24"/>
        </w:rPr>
        <w:t>四、投标偏离表</w:t>
      </w:r>
    </w:p>
    <w:p w:rsidR="002E3926" w:rsidRDefault="00B66F45">
      <w:pPr>
        <w:spacing w:line="360" w:lineRule="auto"/>
        <w:jc w:val="left"/>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560"/>
        <w:gridCol w:w="1349"/>
        <w:gridCol w:w="1455"/>
        <w:gridCol w:w="1560"/>
        <w:gridCol w:w="1138"/>
        <w:gridCol w:w="1787"/>
      </w:tblGrid>
      <w:tr w:rsidR="002E3926">
        <w:trPr>
          <w:trHeight w:val="567"/>
        </w:trPr>
        <w:tc>
          <w:tcPr>
            <w:tcW w:w="780"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序号</w:t>
            </w:r>
          </w:p>
        </w:tc>
        <w:tc>
          <w:tcPr>
            <w:tcW w:w="1560"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名称</w:t>
            </w:r>
          </w:p>
        </w:tc>
        <w:tc>
          <w:tcPr>
            <w:tcW w:w="1349"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规格型号</w:t>
            </w:r>
          </w:p>
        </w:tc>
        <w:tc>
          <w:tcPr>
            <w:tcW w:w="1455"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招标文件要求规格</w:t>
            </w:r>
          </w:p>
        </w:tc>
        <w:tc>
          <w:tcPr>
            <w:tcW w:w="1560"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投标规格</w:t>
            </w:r>
          </w:p>
        </w:tc>
        <w:tc>
          <w:tcPr>
            <w:tcW w:w="1138"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偏离</w:t>
            </w:r>
          </w:p>
        </w:tc>
        <w:tc>
          <w:tcPr>
            <w:tcW w:w="1787"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说明</w:t>
            </w:r>
          </w:p>
        </w:tc>
      </w:tr>
      <w:tr w:rsidR="002E3926">
        <w:trPr>
          <w:trHeight w:val="567"/>
        </w:trPr>
        <w:tc>
          <w:tcPr>
            <w:tcW w:w="780" w:type="dxa"/>
            <w:vAlign w:val="center"/>
          </w:tcPr>
          <w:p w:rsidR="002E3926" w:rsidRDefault="002E3926">
            <w:pPr>
              <w:spacing w:line="360" w:lineRule="auto"/>
              <w:jc w:val="center"/>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349" w:type="dxa"/>
            <w:vAlign w:val="center"/>
          </w:tcPr>
          <w:p w:rsidR="002E3926" w:rsidRDefault="002E3926">
            <w:pPr>
              <w:spacing w:line="360" w:lineRule="auto"/>
              <w:rPr>
                <w:rFonts w:ascii="宋体" w:hAnsi="宋体" w:cs="宋体"/>
                <w:sz w:val="24"/>
              </w:rPr>
            </w:pPr>
          </w:p>
        </w:tc>
        <w:tc>
          <w:tcPr>
            <w:tcW w:w="1455" w:type="dxa"/>
            <w:vAlign w:val="center"/>
          </w:tcPr>
          <w:p w:rsidR="002E3926" w:rsidRDefault="002E3926">
            <w:pPr>
              <w:spacing w:line="360" w:lineRule="auto"/>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138" w:type="dxa"/>
            <w:vAlign w:val="center"/>
          </w:tcPr>
          <w:p w:rsidR="002E3926" w:rsidRDefault="002E3926">
            <w:pPr>
              <w:spacing w:line="360" w:lineRule="auto"/>
              <w:rPr>
                <w:rFonts w:ascii="宋体" w:hAnsi="宋体" w:cs="宋体"/>
                <w:sz w:val="24"/>
              </w:rPr>
            </w:pPr>
          </w:p>
        </w:tc>
        <w:tc>
          <w:tcPr>
            <w:tcW w:w="1787" w:type="dxa"/>
            <w:vAlign w:val="center"/>
          </w:tcPr>
          <w:p w:rsidR="002E3926" w:rsidRDefault="002E3926">
            <w:pPr>
              <w:spacing w:line="360" w:lineRule="auto"/>
              <w:rPr>
                <w:rFonts w:ascii="宋体" w:hAnsi="宋体" w:cs="宋体"/>
                <w:sz w:val="24"/>
              </w:rPr>
            </w:pPr>
          </w:p>
        </w:tc>
      </w:tr>
      <w:tr w:rsidR="002E3926">
        <w:trPr>
          <w:trHeight w:val="567"/>
        </w:trPr>
        <w:tc>
          <w:tcPr>
            <w:tcW w:w="780" w:type="dxa"/>
            <w:vAlign w:val="center"/>
          </w:tcPr>
          <w:p w:rsidR="002E3926" w:rsidRDefault="002E3926">
            <w:pPr>
              <w:spacing w:line="360" w:lineRule="auto"/>
              <w:jc w:val="center"/>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349" w:type="dxa"/>
            <w:vAlign w:val="center"/>
          </w:tcPr>
          <w:p w:rsidR="002E3926" w:rsidRDefault="002E3926">
            <w:pPr>
              <w:spacing w:line="360" w:lineRule="auto"/>
              <w:rPr>
                <w:rFonts w:ascii="宋体" w:hAnsi="宋体" w:cs="宋体"/>
                <w:sz w:val="24"/>
              </w:rPr>
            </w:pPr>
          </w:p>
        </w:tc>
        <w:tc>
          <w:tcPr>
            <w:tcW w:w="1455" w:type="dxa"/>
            <w:vAlign w:val="center"/>
          </w:tcPr>
          <w:p w:rsidR="002E3926" w:rsidRDefault="002E3926">
            <w:pPr>
              <w:spacing w:line="360" w:lineRule="auto"/>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138" w:type="dxa"/>
            <w:vAlign w:val="center"/>
          </w:tcPr>
          <w:p w:rsidR="002E3926" w:rsidRDefault="002E3926">
            <w:pPr>
              <w:spacing w:line="360" w:lineRule="auto"/>
              <w:rPr>
                <w:rFonts w:ascii="宋体" w:hAnsi="宋体" w:cs="宋体"/>
                <w:sz w:val="24"/>
              </w:rPr>
            </w:pPr>
          </w:p>
        </w:tc>
        <w:tc>
          <w:tcPr>
            <w:tcW w:w="1787" w:type="dxa"/>
            <w:vAlign w:val="center"/>
          </w:tcPr>
          <w:p w:rsidR="002E3926" w:rsidRDefault="002E3926">
            <w:pPr>
              <w:spacing w:line="360" w:lineRule="auto"/>
              <w:rPr>
                <w:rFonts w:ascii="宋体" w:hAnsi="宋体" w:cs="宋体"/>
                <w:sz w:val="24"/>
              </w:rPr>
            </w:pPr>
          </w:p>
        </w:tc>
      </w:tr>
      <w:tr w:rsidR="002E3926">
        <w:trPr>
          <w:trHeight w:val="567"/>
        </w:trPr>
        <w:tc>
          <w:tcPr>
            <w:tcW w:w="780" w:type="dxa"/>
            <w:vAlign w:val="center"/>
          </w:tcPr>
          <w:p w:rsidR="002E3926" w:rsidRDefault="002E3926">
            <w:pPr>
              <w:spacing w:line="360" w:lineRule="auto"/>
              <w:jc w:val="center"/>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349" w:type="dxa"/>
            <w:vAlign w:val="center"/>
          </w:tcPr>
          <w:p w:rsidR="002E3926" w:rsidRDefault="002E3926">
            <w:pPr>
              <w:spacing w:line="360" w:lineRule="auto"/>
              <w:rPr>
                <w:rFonts w:ascii="宋体" w:hAnsi="宋体" w:cs="宋体"/>
                <w:sz w:val="24"/>
              </w:rPr>
            </w:pPr>
          </w:p>
        </w:tc>
        <w:tc>
          <w:tcPr>
            <w:tcW w:w="1455" w:type="dxa"/>
            <w:vAlign w:val="center"/>
          </w:tcPr>
          <w:p w:rsidR="002E3926" w:rsidRDefault="002E3926">
            <w:pPr>
              <w:spacing w:line="360" w:lineRule="auto"/>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138" w:type="dxa"/>
            <w:vAlign w:val="center"/>
          </w:tcPr>
          <w:p w:rsidR="002E3926" w:rsidRDefault="002E3926">
            <w:pPr>
              <w:spacing w:line="360" w:lineRule="auto"/>
              <w:rPr>
                <w:rFonts w:ascii="宋体" w:hAnsi="宋体" w:cs="宋体"/>
                <w:sz w:val="24"/>
              </w:rPr>
            </w:pPr>
          </w:p>
        </w:tc>
        <w:tc>
          <w:tcPr>
            <w:tcW w:w="1787" w:type="dxa"/>
            <w:vAlign w:val="center"/>
          </w:tcPr>
          <w:p w:rsidR="002E3926" w:rsidRDefault="002E3926">
            <w:pPr>
              <w:spacing w:line="360" w:lineRule="auto"/>
              <w:rPr>
                <w:rFonts w:ascii="宋体" w:hAnsi="宋体" w:cs="宋体"/>
                <w:sz w:val="24"/>
              </w:rPr>
            </w:pPr>
          </w:p>
        </w:tc>
      </w:tr>
      <w:tr w:rsidR="002E3926">
        <w:trPr>
          <w:trHeight w:val="567"/>
        </w:trPr>
        <w:tc>
          <w:tcPr>
            <w:tcW w:w="780" w:type="dxa"/>
            <w:vAlign w:val="center"/>
          </w:tcPr>
          <w:p w:rsidR="002E3926" w:rsidRDefault="002E3926">
            <w:pPr>
              <w:spacing w:line="360" w:lineRule="auto"/>
              <w:jc w:val="center"/>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349" w:type="dxa"/>
            <w:vAlign w:val="center"/>
          </w:tcPr>
          <w:p w:rsidR="002E3926" w:rsidRDefault="002E3926">
            <w:pPr>
              <w:spacing w:line="360" w:lineRule="auto"/>
              <w:rPr>
                <w:rFonts w:ascii="宋体" w:hAnsi="宋体" w:cs="宋体"/>
                <w:sz w:val="24"/>
              </w:rPr>
            </w:pPr>
          </w:p>
        </w:tc>
        <w:tc>
          <w:tcPr>
            <w:tcW w:w="1455" w:type="dxa"/>
            <w:vAlign w:val="center"/>
          </w:tcPr>
          <w:p w:rsidR="002E3926" w:rsidRDefault="002E3926">
            <w:pPr>
              <w:spacing w:line="360" w:lineRule="auto"/>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138" w:type="dxa"/>
            <w:vAlign w:val="center"/>
          </w:tcPr>
          <w:p w:rsidR="002E3926" w:rsidRDefault="002E3926">
            <w:pPr>
              <w:spacing w:line="360" w:lineRule="auto"/>
              <w:rPr>
                <w:rFonts w:ascii="宋体" w:hAnsi="宋体" w:cs="宋体"/>
                <w:sz w:val="24"/>
              </w:rPr>
            </w:pPr>
          </w:p>
        </w:tc>
        <w:tc>
          <w:tcPr>
            <w:tcW w:w="1787" w:type="dxa"/>
            <w:vAlign w:val="center"/>
          </w:tcPr>
          <w:p w:rsidR="002E3926" w:rsidRDefault="002E3926">
            <w:pPr>
              <w:spacing w:line="360" w:lineRule="auto"/>
              <w:rPr>
                <w:rFonts w:ascii="宋体" w:hAnsi="宋体" w:cs="宋体"/>
                <w:sz w:val="24"/>
              </w:rPr>
            </w:pPr>
          </w:p>
        </w:tc>
      </w:tr>
      <w:tr w:rsidR="002E3926">
        <w:trPr>
          <w:trHeight w:val="567"/>
        </w:trPr>
        <w:tc>
          <w:tcPr>
            <w:tcW w:w="780" w:type="dxa"/>
            <w:vAlign w:val="center"/>
          </w:tcPr>
          <w:p w:rsidR="002E3926" w:rsidRDefault="002E3926">
            <w:pPr>
              <w:spacing w:line="360" w:lineRule="auto"/>
              <w:jc w:val="center"/>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349" w:type="dxa"/>
            <w:vAlign w:val="center"/>
          </w:tcPr>
          <w:p w:rsidR="002E3926" w:rsidRDefault="002E3926">
            <w:pPr>
              <w:spacing w:line="360" w:lineRule="auto"/>
              <w:rPr>
                <w:rFonts w:ascii="宋体" w:hAnsi="宋体" w:cs="宋体"/>
                <w:sz w:val="24"/>
              </w:rPr>
            </w:pPr>
          </w:p>
        </w:tc>
        <w:tc>
          <w:tcPr>
            <w:tcW w:w="1455" w:type="dxa"/>
            <w:vAlign w:val="center"/>
          </w:tcPr>
          <w:p w:rsidR="002E3926" w:rsidRDefault="002E3926">
            <w:pPr>
              <w:spacing w:line="360" w:lineRule="auto"/>
              <w:rPr>
                <w:rFonts w:ascii="宋体" w:hAnsi="宋体" w:cs="宋体"/>
                <w:sz w:val="24"/>
              </w:rPr>
            </w:pPr>
          </w:p>
        </w:tc>
        <w:tc>
          <w:tcPr>
            <w:tcW w:w="1560" w:type="dxa"/>
            <w:vAlign w:val="center"/>
          </w:tcPr>
          <w:p w:rsidR="002E3926" w:rsidRDefault="002E3926">
            <w:pPr>
              <w:spacing w:line="360" w:lineRule="auto"/>
              <w:rPr>
                <w:rFonts w:ascii="宋体" w:hAnsi="宋体" w:cs="宋体"/>
                <w:sz w:val="24"/>
              </w:rPr>
            </w:pPr>
          </w:p>
        </w:tc>
        <w:tc>
          <w:tcPr>
            <w:tcW w:w="1138" w:type="dxa"/>
            <w:vAlign w:val="center"/>
          </w:tcPr>
          <w:p w:rsidR="002E3926" w:rsidRDefault="002E3926">
            <w:pPr>
              <w:spacing w:line="360" w:lineRule="auto"/>
              <w:rPr>
                <w:rFonts w:ascii="宋体" w:hAnsi="宋体" w:cs="宋体"/>
                <w:sz w:val="24"/>
              </w:rPr>
            </w:pPr>
          </w:p>
        </w:tc>
        <w:tc>
          <w:tcPr>
            <w:tcW w:w="1787" w:type="dxa"/>
            <w:vAlign w:val="center"/>
          </w:tcPr>
          <w:p w:rsidR="002E3926" w:rsidRDefault="002E3926">
            <w:pPr>
              <w:spacing w:line="360" w:lineRule="auto"/>
              <w:rPr>
                <w:rFonts w:ascii="宋体" w:hAnsi="宋体" w:cs="宋体"/>
                <w:sz w:val="24"/>
              </w:rPr>
            </w:pPr>
          </w:p>
        </w:tc>
      </w:tr>
    </w:tbl>
    <w:p w:rsidR="002E3926" w:rsidRDefault="00B66F45">
      <w:pPr>
        <w:spacing w:line="360" w:lineRule="auto"/>
        <w:rPr>
          <w:rFonts w:ascii="宋体" w:hAnsi="宋体" w:cs="宋体"/>
          <w:sz w:val="24"/>
        </w:rPr>
      </w:pPr>
      <w:r>
        <w:rPr>
          <w:rFonts w:ascii="宋体" w:hAnsi="宋体" w:cs="宋体" w:hint="eastAsia"/>
          <w:sz w:val="24"/>
        </w:rPr>
        <w:t>注：投标人将任何不同于招标文件的技术规格列于“偏离表”中，同时在“偏离表”中注明其他条款无偏离；若所有条款均无偏离也应在“偏离表”中注明所有条款均无偏离。</w:t>
      </w:r>
    </w:p>
    <w:p w:rsidR="002E3926" w:rsidRDefault="002E3926">
      <w:pPr>
        <w:spacing w:line="360" w:lineRule="auto"/>
        <w:rPr>
          <w:rFonts w:ascii="宋体" w:hAnsi="宋体" w:cs="宋体"/>
          <w:sz w:val="24"/>
        </w:rPr>
      </w:pPr>
    </w:p>
    <w:p w:rsidR="002E3926" w:rsidRDefault="00B66F45">
      <w:pPr>
        <w:spacing w:line="360" w:lineRule="auto"/>
        <w:rPr>
          <w:rFonts w:ascii="宋体" w:hAnsi="宋体" w:cs="宋体"/>
          <w:sz w:val="24"/>
        </w:rPr>
      </w:pPr>
      <w:r>
        <w:rPr>
          <w:rFonts w:ascii="宋体" w:hAnsi="宋体" w:cs="宋体" w:hint="eastAsia"/>
          <w:sz w:val="24"/>
        </w:rPr>
        <w:t>投标人名称：（加盖公章）</w:t>
      </w:r>
      <w:r>
        <w:rPr>
          <w:rFonts w:ascii="宋体" w:hAnsi="宋体" w:cs="宋体" w:hint="eastAsia"/>
          <w:sz w:val="24"/>
        </w:rPr>
        <w:t xml:space="preserve">        </w:t>
      </w:r>
    </w:p>
    <w:p w:rsidR="002E3926" w:rsidRDefault="00B66F45">
      <w:pPr>
        <w:spacing w:line="360" w:lineRule="auto"/>
        <w:rPr>
          <w:rFonts w:ascii="宋体" w:hAnsi="宋体" w:cs="宋体"/>
          <w:sz w:val="24"/>
        </w:rPr>
      </w:pPr>
      <w:r>
        <w:rPr>
          <w:rFonts w:ascii="宋体" w:hAnsi="宋体" w:cs="宋体" w:hint="eastAsia"/>
          <w:sz w:val="24"/>
        </w:rPr>
        <w:t>授权代表签字或盖章：</w:t>
      </w:r>
    </w:p>
    <w:p w:rsidR="002E3926" w:rsidRDefault="00B66F45">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E3926" w:rsidRDefault="002E3926">
      <w:pPr>
        <w:spacing w:line="360" w:lineRule="auto"/>
        <w:rPr>
          <w:rFonts w:ascii="宋体" w:hAnsi="宋体" w:cs="宋体"/>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B66F45">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lastRenderedPageBreak/>
        <w:t>五</w:t>
      </w:r>
    </w:p>
    <w:p w:rsidR="002E3926" w:rsidRDefault="00B66F45">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t>（一）法定代表人身份证明</w:t>
      </w:r>
    </w:p>
    <w:p w:rsidR="002E3926" w:rsidRDefault="002E3926">
      <w:pPr>
        <w:autoSpaceDE w:val="0"/>
        <w:autoSpaceDN w:val="0"/>
        <w:adjustRightInd w:val="0"/>
        <w:spacing w:line="360" w:lineRule="auto"/>
        <w:jc w:val="center"/>
        <w:rPr>
          <w:rFonts w:ascii="宋体" w:hAnsi="宋体" w:cs="宋体"/>
          <w:kern w:val="0"/>
          <w:sz w:val="24"/>
        </w:rPr>
      </w:pP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xml:space="preserve">__                     </w:t>
      </w:r>
      <w:r>
        <w:rPr>
          <w:rFonts w:ascii="宋体" w:hAnsi="宋体" w:cs="宋体" w:hint="eastAsia"/>
          <w:kern w:val="0"/>
          <w:sz w:val="24"/>
        </w:rPr>
        <w:t>___</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单位性质：</w:t>
      </w:r>
      <w:r>
        <w:rPr>
          <w:rFonts w:ascii="宋体" w:hAnsi="宋体" w:cs="宋体" w:hint="eastAsia"/>
          <w:kern w:val="0"/>
          <w:sz w:val="24"/>
          <w:u w:val="single"/>
        </w:rPr>
        <w:t>___       _                _</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 xml:space="preserve">__                           </w:t>
      </w:r>
      <w:r>
        <w:rPr>
          <w:rFonts w:ascii="宋体" w:hAnsi="宋体" w:cs="宋体" w:hint="eastAsia"/>
          <w:kern w:val="0"/>
          <w:sz w:val="24"/>
        </w:rPr>
        <w:t>___</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成立时间：</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__</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日</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经营期限：</w:t>
      </w:r>
      <w:r>
        <w:rPr>
          <w:rFonts w:ascii="宋体" w:hAnsi="宋体" w:cs="宋体" w:hint="eastAsia"/>
          <w:kern w:val="0"/>
          <w:sz w:val="24"/>
          <w:u w:val="single"/>
        </w:rPr>
        <w:t>___                      _</w:t>
      </w:r>
      <w:r>
        <w:rPr>
          <w:rFonts w:ascii="宋体" w:hAnsi="宋体" w:cs="宋体" w:hint="eastAsia"/>
          <w:kern w:val="0"/>
          <w:sz w:val="24"/>
        </w:rPr>
        <w:t>_</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性别：</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年龄：</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职务：</w:t>
      </w:r>
      <w:r>
        <w:rPr>
          <w:rFonts w:ascii="宋体" w:hAnsi="宋体" w:cs="宋体" w:hint="eastAsia"/>
          <w:kern w:val="0"/>
          <w:sz w:val="24"/>
          <w:u w:val="single"/>
        </w:rPr>
        <w:t>__</w:t>
      </w:r>
      <w:r>
        <w:rPr>
          <w:rFonts w:ascii="宋体" w:hAnsi="宋体" w:cs="宋体" w:hint="eastAsia"/>
          <w:kern w:val="0"/>
          <w:sz w:val="24"/>
        </w:rPr>
        <w:t>___</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系</w:t>
      </w:r>
      <w:r>
        <w:rPr>
          <w:rFonts w:ascii="宋体" w:hAnsi="宋体" w:cs="宋体" w:hint="eastAsia"/>
          <w:kern w:val="0"/>
          <w:sz w:val="24"/>
          <w:u w:val="single"/>
        </w:rPr>
        <w:t xml:space="preserve">                          _</w:t>
      </w:r>
      <w:r>
        <w:rPr>
          <w:rFonts w:ascii="宋体" w:hAnsi="宋体" w:cs="宋体" w:hint="eastAsia"/>
          <w:kern w:val="0"/>
          <w:sz w:val="24"/>
        </w:rPr>
        <w:t xml:space="preserve">___ </w:t>
      </w:r>
      <w:r>
        <w:rPr>
          <w:rFonts w:ascii="宋体" w:hAnsi="宋体" w:cs="宋体" w:hint="eastAsia"/>
          <w:kern w:val="0"/>
          <w:sz w:val="24"/>
        </w:rPr>
        <w:t>（投标人名称）的法定代表人。</w:t>
      </w:r>
    </w:p>
    <w:p w:rsidR="002E3926" w:rsidRDefault="002E3926">
      <w:pPr>
        <w:autoSpaceDE w:val="0"/>
        <w:autoSpaceDN w:val="0"/>
        <w:adjustRightInd w:val="0"/>
        <w:spacing w:line="360" w:lineRule="auto"/>
        <w:ind w:firstLineChars="200" w:firstLine="480"/>
        <w:jc w:val="left"/>
        <w:rPr>
          <w:rFonts w:ascii="宋体" w:hAnsi="宋体" w:cs="宋体"/>
          <w:kern w:val="0"/>
          <w:sz w:val="24"/>
        </w:rPr>
      </w:pP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特此证明。</w:t>
      </w:r>
    </w:p>
    <w:p w:rsidR="002E3926" w:rsidRDefault="00B66F45">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___                       _</w:t>
      </w:r>
      <w:r>
        <w:rPr>
          <w:rFonts w:ascii="宋体" w:hAnsi="宋体" w:cs="宋体" w:hint="eastAsia"/>
          <w:kern w:val="0"/>
          <w:sz w:val="24"/>
        </w:rPr>
        <w:t>_</w:t>
      </w:r>
      <w:r>
        <w:rPr>
          <w:rFonts w:ascii="宋体" w:hAnsi="宋体" w:cs="宋体" w:hint="eastAsia"/>
          <w:kern w:val="0"/>
          <w:sz w:val="24"/>
        </w:rPr>
        <w:t>（盖单位章）</w:t>
      </w:r>
    </w:p>
    <w:p w:rsidR="002E3926" w:rsidRDefault="00B66F45">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u w:val="single"/>
        </w:rPr>
        <w:t xml:space="preserve">__       </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 xml:space="preserve">__         </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 xml:space="preserve">_     </w:t>
      </w:r>
      <w:r>
        <w:rPr>
          <w:rFonts w:ascii="宋体" w:hAnsi="宋体" w:cs="宋体" w:hint="eastAsia"/>
          <w:kern w:val="0"/>
          <w:sz w:val="24"/>
        </w:rPr>
        <w:t>__</w:t>
      </w:r>
      <w:r>
        <w:rPr>
          <w:rFonts w:ascii="宋体" w:hAnsi="宋体" w:cs="宋体" w:hint="eastAsia"/>
          <w:kern w:val="0"/>
          <w:sz w:val="24"/>
        </w:rPr>
        <w:t>日</w:t>
      </w:r>
    </w:p>
    <w:p w:rsidR="002E3926" w:rsidRDefault="002E3926">
      <w:pPr>
        <w:autoSpaceDE w:val="0"/>
        <w:autoSpaceDN w:val="0"/>
        <w:adjustRightInd w:val="0"/>
        <w:spacing w:line="360" w:lineRule="auto"/>
        <w:jc w:val="center"/>
        <w:outlineLvl w:val="0"/>
        <w:rPr>
          <w:rFonts w:ascii="宋体" w:hAnsi="宋体" w:cs="宋体"/>
          <w:kern w:val="0"/>
          <w:sz w:val="24"/>
        </w:rPr>
      </w:pPr>
      <w:bookmarkStart w:id="372" w:name="_Toc271787732"/>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2E3926">
      <w:pPr>
        <w:autoSpaceDE w:val="0"/>
        <w:autoSpaceDN w:val="0"/>
        <w:adjustRightInd w:val="0"/>
        <w:spacing w:line="360" w:lineRule="auto"/>
        <w:jc w:val="center"/>
        <w:outlineLvl w:val="0"/>
        <w:rPr>
          <w:rFonts w:ascii="宋体" w:hAnsi="宋体" w:cs="宋体"/>
          <w:kern w:val="0"/>
          <w:sz w:val="24"/>
        </w:rPr>
      </w:pPr>
    </w:p>
    <w:p w:rsidR="002E3926" w:rsidRDefault="00B66F45">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lastRenderedPageBreak/>
        <w:t>（二）授权委托书</w:t>
      </w:r>
      <w:bookmarkEnd w:id="372"/>
    </w:p>
    <w:p w:rsidR="002E3926" w:rsidRDefault="002E3926">
      <w:pPr>
        <w:autoSpaceDE w:val="0"/>
        <w:autoSpaceDN w:val="0"/>
        <w:adjustRightInd w:val="0"/>
        <w:spacing w:line="360" w:lineRule="auto"/>
        <w:ind w:firstLineChars="200" w:firstLine="480"/>
        <w:jc w:val="left"/>
        <w:rPr>
          <w:rFonts w:ascii="宋体" w:hAnsi="宋体" w:cs="宋体"/>
          <w:kern w:val="0"/>
          <w:sz w:val="24"/>
        </w:rPr>
      </w:pP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我系</w:t>
      </w:r>
      <w:r>
        <w:rPr>
          <w:rFonts w:ascii="宋体" w:hAnsi="宋体" w:cs="宋体" w:hint="eastAsia"/>
          <w:kern w:val="0"/>
          <w:sz w:val="24"/>
        </w:rPr>
        <w:t xml:space="preserve"> </w:t>
      </w:r>
      <w:r>
        <w:rPr>
          <w:rFonts w:ascii="宋体" w:hAnsi="宋体" w:cs="宋体" w:hint="eastAsia"/>
          <w:kern w:val="0"/>
          <w:sz w:val="24"/>
        </w:rPr>
        <w:t>的法定代表人，现授权委托（身份证号：，联系电话：）为我公司处理投标事宜的授权委托人，该项委托权不得转让，委托期限自</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月日。</w:t>
      </w:r>
    </w:p>
    <w:p w:rsidR="002E3926" w:rsidRDefault="00B66F45">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2E3926" w:rsidRDefault="002E3926">
      <w:pPr>
        <w:autoSpaceDE w:val="0"/>
        <w:autoSpaceDN w:val="0"/>
        <w:adjustRightInd w:val="0"/>
        <w:spacing w:line="360" w:lineRule="auto"/>
        <w:ind w:firstLineChars="200" w:firstLine="480"/>
        <w:jc w:val="left"/>
        <w:rPr>
          <w:rFonts w:ascii="宋体" w:hAnsi="宋体" w:cs="宋体"/>
          <w:kern w:val="0"/>
          <w:sz w:val="24"/>
        </w:rPr>
      </w:pPr>
    </w:p>
    <w:p w:rsidR="002E3926" w:rsidRDefault="00B66F45">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投标单位：（盖章）</w:t>
      </w:r>
    </w:p>
    <w:p w:rsidR="002E3926" w:rsidRDefault="002E3926">
      <w:pPr>
        <w:autoSpaceDE w:val="0"/>
        <w:autoSpaceDN w:val="0"/>
        <w:adjustRightInd w:val="0"/>
        <w:spacing w:line="360" w:lineRule="auto"/>
        <w:ind w:firstLineChars="200" w:firstLine="480"/>
        <w:jc w:val="right"/>
        <w:rPr>
          <w:rFonts w:ascii="宋体" w:hAnsi="宋体" w:cs="宋体"/>
          <w:kern w:val="0"/>
          <w:sz w:val="24"/>
        </w:rPr>
      </w:pPr>
    </w:p>
    <w:p w:rsidR="002E3926" w:rsidRDefault="00B66F45">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法定代表人：（签字或盖章）</w:t>
      </w:r>
    </w:p>
    <w:p w:rsidR="002E3926" w:rsidRDefault="002E3926">
      <w:pPr>
        <w:autoSpaceDE w:val="0"/>
        <w:autoSpaceDN w:val="0"/>
        <w:adjustRightInd w:val="0"/>
        <w:spacing w:line="360" w:lineRule="auto"/>
        <w:ind w:firstLineChars="200" w:firstLine="480"/>
        <w:jc w:val="right"/>
        <w:rPr>
          <w:rFonts w:ascii="宋体" w:hAnsi="宋体" w:cs="宋体"/>
          <w:kern w:val="0"/>
          <w:sz w:val="24"/>
        </w:rPr>
      </w:pPr>
    </w:p>
    <w:p w:rsidR="002E3926" w:rsidRDefault="00B66F45">
      <w:pPr>
        <w:autoSpaceDE w:val="0"/>
        <w:autoSpaceDN w:val="0"/>
        <w:adjustRightInd w:val="0"/>
        <w:spacing w:line="360" w:lineRule="auto"/>
        <w:ind w:firstLineChars="200" w:firstLine="480"/>
        <w:jc w:val="right"/>
        <w:rPr>
          <w:rFonts w:ascii="宋体" w:hAnsi="宋体" w:cs="宋体"/>
          <w:sz w:val="24"/>
        </w:rPr>
      </w:pPr>
      <w:r>
        <w:rPr>
          <w:rFonts w:ascii="宋体" w:hAnsi="宋体" w:cs="宋体" w:hint="eastAsia"/>
          <w:kern w:val="0"/>
          <w:sz w:val="24"/>
        </w:rPr>
        <w:t>受委托人：（签字或盖章）</w:t>
      </w:r>
    </w:p>
    <w:p w:rsidR="002E3926" w:rsidRDefault="00B66F45">
      <w:pPr>
        <w:pStyle w:val="3"/>
        <w:spacing w:before="0" w:after="0" w:line="360" w:lineRule="auto"/>
        <w:ind w:firstLineChars="200" w:firstLine="480"/>
        <w:jc w:val="center"/>
        <w:rPr>
          <w:rFonts w:ascii="宋体" w:hAnsi="宋体" w:cs="宋体"/>
          <w:b w:val="0"/>
          <w:bCs w:val="0"/>
          <w:sz w:val="24"/>
          <w:szCs w:val="24"/>
        </w:rPr>
      </w:pPr>
      <w:bookmarkStart w:id="373" w:name="_Hlt520343000"/>
      <w:bookmarkStart w:id="374" w:name="_Hlt520274393"/>
      <w:bookmarkStart w:id="375" w:name="_Hlt520343392"/>
      <w:bookmarkStart w:id="376" w:name="_Hlt520274065"/>
      <w:bookmarkStart w:id="377" w:name="_Hlt520271212"/>
      <w:bookmarkStart w:id="378" w:name="_Hlt520274407"/>
      <w:bookmarkStart w:id="379" w:name="_Hlt520273711"/>
      <w:bookmarkStart w:id="380" w:name="_Hlt520350918"/>
      <w:bookmarkStart w:id="381" w:name="_Toc181348191"/>
      <w:bookmarkStart w:id="382" w:name="_Toc275431246"/>
      <w:bookmarkStart w:id="383" w:name="_Toc137651756"/>
      <w:bookmarkStart w:id="384" w:name="_Toc181344381"/>
      <w:bookmarkStart w:id="385" w:name="_Toc248025939"/>
      <w:bookmarkStart w:id="386" w:name="_Ref467990100"/>
      <w:bookmarkStart w:id="387" w:name="_Ref467988471"/>
      <w:bookmarkStart w:id="388" w:name="_Ref467988479"/>
      <w:bookmarkStart w:id="389" w:name="_Toc480942357"/>
      <w:bookmarkStart w:id="390" w:name="_Ref467990064"/>
      <w:bookmarkStart w:id="391" w:name="_Toc520125062"/>
      <w:bookmarkStart w:id="392" w:name="_Ref467988485"/>
      <w:bookmarkStart w:id="393" w:name="_Toc520356228"/>
      <w:bookmarkStart w:id="394" w:name="_Toc520356229"/>
      <w:bookmarkStart w:id="395" w:name="_Ref467990058"/>
      <w:bookmarkStart w:id="396" w:name="_Toc480942358"/>
      <w:bookmarkStart w:id="397" w:name="_Ref467990101"/>
      <w:bookmarkStart w:id="398" w:name="_Toc520125061"/>
      <w:bookmarkStart w:id="399" w:name="_Toc179456578"/>
      <w:bookmarkStart w:id="400" w:name="_Toc181348185"/>
      <w:bookmarkStart w:id="401" w:name="_Toc248025933"/>
      <w:bookmarkStart w:id="402" w:name="_Toc275431240"/>
      <w:bookmarkStart w:id="403" w:name="_Toc181344375"/>
      <w:bookmarkEnd w:id="373"/>
      <w:bookmarkEnd w:id="374"/>
      <w:bookmarkEnd w:id="375"/>
      <w:bookmarkEnd w:id="376"/>
      <w:bookmarkEnd w:id="377"/>
      <w:bookmarkEnd w:id="378"/>
      <w:bookmarkEnd w:id="379"/>
      <w:bookmarkEnd w:id="380"/>
      <w:r>
        <w:rPr>
          <w:rFonts w:ascii="宋体" w:hAnsi="宋体" w:cs="宋体" w:hint="eastAsia"/>
          <w:b w:val="0"/>
          <w:bCs w:val="0"/>
          <w:sz w:val="24"/>
          <w:szCs w:val="24"/>
        </w:rPr>
        <w:lastRenderedPageBreak/>
        <w:t>（三）投标人资格声明</w:t>
      </w:r>
      <w:bookmarkEnd w:id="381"/>
      <w:bookmarkEnd w:id="382"/>
      <w:bookmarkEnd w:id="383"/>
      <w:bookmarkEnd w:id="384"/>
      <w:bookmarkEnd w:id="385"/>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投标人资格声明</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1.名称及概况：</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（1）投标人名称：___________________________________________________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（2）地址及邮编：___________________________________________________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（3）成立和注册日期：_______________________________________________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（4）公司性质：_____________________________________________________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（5）法定代表人：___________________________________________________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（6）职员人数：_____________________________________________________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（7）近期资产负债表（到________年____月____日止）</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A.固定资产：__________________________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原值：__________________________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净值：__________________________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B.流动资金：__________________________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C.长期负债：__________________________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D.短期负债：__________________________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E.资金来源：</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自有资金：__________________________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银行贷款：__________________________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F.资金类型：</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商业性：__________________________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非商业性：__________________________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2.最近三年的年度总营业额：</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年份　　　     国内　　　 　　出口　 　　　　总额</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__________　　 ___________　　___________　　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__________　　 ___________　　___________　　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3.须由其它制造厂家供应和制造的部件（如果有的话）：</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制造厂名称和地址　　　　　　               制造项目</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      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lastRenderedPageBreak/>
        <w:t>_____________________________      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 xml:space="preserve">4.有关开户银行的名称和地址：_________________________   </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5.投标人认为需要声明的其他情况：</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_____________________________________________________________________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兹证明上述声明是真实、正确的，并提供了全部能提供的资料和数据，我们同意遵照贵方要求出示有关证明文件。</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投标人名称：_______________________________________（并加盖公章）</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日期：________年____月____日</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电子函件：____________________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电话号码：____________________</w:t>
      </w:r>
    </w:p>
    <w:p w:rsidR="002E3926" w:rsidRDefault="00B66F45">
      <w:pPr>
        <w:pStyle w:val="3"/>
        <w:spacing w:before="0" w:after="0" w:line="360" w:lineRule="auto"/>
        <w:rPr>
          <w:rFonts w:ascii="宋体" w:hAnsi="宋体" w:cs="宋体"/>
          <w:b w:val="0"/>
          <w:sz w:val="24"/>
          <w:szCs w:val="24"/>
        </w:rPr>
      </w:pPr>
      <w:r>
        <w:rPr>
          <w:rFonts w:ascii="宋体" w:hAnsi="宋体" w:cs="宋体" w:hint="eastAsia"/>
          <w:b w:val="0"/>
          <w:sz w:val="24"/>
          <w:szCs w:val="24"/>
        </w:rPr>
        <w:t>传真号码：____________________</w:t>
      </w:r>
    </w:p>
    <w:p w:rsidR="002E3926" w:rsidRDefault="00B66F45">
      <w:pPr>
        <w:pStyle w:val="3"/>
        <w:spacing w:before="0" w:after="0" w:line="360" w:lineRule="auto"/>
        <w:jc w:val="center"/>
        <w:rPr>
          <w:rFonts w:ascii="宋体" w:hAnsi="宋体" w:cs="宋体"/>
          <w:sz w:val="24"/>
          <w:szCs w:val="24"/>
        </w:rPr>
      </w:pPr>
      <w:r>
        <w:rPr>
          <w:rFonts w:ascii="宋体" w:hAnsi="宋体" w:cs="宋体" w:hint="eastAsia"/>
          <w:sz w:val="24"/>
          <w:szCs w:val="24"/>
        </w:rPr>
        <w:br w:type="page"/>
      </w:r>
      <w:bookmarkEnd w:id="386"/>
      <w:bookmarkEnd w:id="387"/>
      <w:bookmarkEnd w:id="388"/>
      <w:bookmarkEnd w:id="389"/>
      <w:bookmarkEnd w:id="390"/>
      <w:bookmarkEnd w:id="391"/>
      <w:bookmarkEnd w:id="392"/>
      <w:bookmarkEnd w:id="393"/>
      <w:bookmarkEnd w:id="394"/>
      <w:bookmarkEnd w:id="395"/>
      <w:bookmarkEnd w:id="396"/>
      <w:bookmarkEnd w:id="397"/>
      <w:bookmarkEnd w:id="398"/>
    </w:p>
    <w:p w:rsidR="002E3926" w:rsidRDefault="002E3926">
      <w:pPr>
        <w:pStyle w:val="3"/>
        <w:spacing w:before="0" w:after="0" w:line="360" w:lineRule="auto"/>
        <w:jc w:val="center"/>
        <w:rPr>
          <w:rFonts w:ascii="宋体" w:hAnsi="宋体" w:cs="宋体"/>
          <w:sz w:val="24"/>
          <w:szCs w:val="24"/>
        </w:rPr>
      </w:pPr>
    </w:p>
    <w:p w:rsidR="002E3926" w:rsidRDefault="00B66F45">
      <w:pPr>
        <w:pStyle w:val="3"/>
        <w:spacing w:before="0" w:after="0" w:line="360" w:lineRule="auto"/>
        <w:jc w:val="center"/>
        <w:rPr>
          <w:rFonts w:ascii="宋体" w:hAnsi="宋体" w:cs="宋体"/>
          <w:b w:val="0"/>
          <w:sz w:val="24"/>
          <w:szCs w:val="24"/>
        </w:rPr>
      </w:pPr>
      <w:r>
        <w:rPr>
          <w:rFonts w:ascii="宋体" w:hAnsi="宋体" w:cs="宋体" w:hint="eastAsia"/>
          <w:b w:val="0"/>
          <w:sz w:val="24"/>
          <w:szCs w:val="24"/>
        </w:rPr>
        <w:t>（五）业绩清单</w:t>
      </w:r>
    </w:p>
    <w:p w:rsidR="002E3926" w:rsidRDefault="002E3926">
      <w:pPr>
        <w:spacing w:line="360" w:lineRule="auto"/>
        <w:rPr>
          <w:rFonts w:ascii="宋体" w:hAnsi="宋体" w:cs="宋体"/>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50"/>
        <w:gridCol w:w="1795"/>
        <w:gridCol w:w="1620"/>
        <w:gridCol w:w="1440"/>
        <w:gridCol w:w="1521"/>
      </w:tblGrid>
      <w:tr w:rsidR="002E3926">
        <w:trPr>
          <w:trHeight w:val="567"/>
        </w:trPr>
        <w:tc>
          <w:tcPr>
            <w:tcW w:w="743" w:type="dxa"/>
            <w:vAlign w:val="center"/>
          </w:tcPr>
          <w:p w:rsidR="002E3926" w:rsidRDefault="00B66F45">
            <w:pPr>
              <w:spacing w:line="360" w:lineRule="auto"/>
              <w:jc w:val="center"/>
              <w:rPr>
                <w:rFonts w:ascii="宋体" w:hAnsi="宋体" w:cs="宋体"/>
                <w:sz w:val="24"/>
              </w:rPr>
            </w:pPr>
            <w:r>
              <w:rPr>
                <w:rFonts w:ascii="宋体" w:hAnsi="宋体" w:cs="宋体" w:hint="eastAsia"/>
                <w:bCs/>
                <w:sz w:val="24"/>
              </w:rPr>
              <w:t>序号</w:t>
            </w:r>
          </w:p>
        </w:tc>
        <w:tc>
          <w:tcPr>
            <w:tcW w:w="2250" w:type="dxa"/>
            <w:vAlign w:val="center"/>
          </w:tcPr>
          <w:p w:rsidR="002E3926" w:rsidRDefault="00B66F45">
            <w:pPr>
              <w:spacing w:line="360" w:lineRule="auto"/>
              <w:jc w:val="center"/>
              <w:rPr>
                <w:rFonts w:ascii="宋体" w:hAnsi="宋体" w:cs="宋体"/>
                <w:sz w:val="24"/>
              </w:rPr>
            </w:pPr>
            <w:r>
              <w:rPr>
                <w:rFonts w:ascii="宋体" w:hAnsi="宋体" w:cs="宋体" w:hint="eastAsia"/>
                <w:bCs/>
                <w:sz w:val="24"/>
              </w:rPr>
              <w:t>项目名称</w:t>
            </w:r>
          </w:p>
        </w:tc>
        <w:tc>
          <w:tcPr>
            <w:tcW w:w="1795" w:type="dxa"/>
            <w:vAlign w:val="center"/>
          </w:tcPr>
          <w:p w:rsidR="002E3926" w:rsidRDefault="00B66F45">
            <w:pPr>
              <w:spacing w:line="360" w:lineRule="auto"/>
              <w:jc w:val="center"/>
              <w:rPr>
                <w:rFonts w:ascii="宋体" w:hAnsi="宋体" w:cs="宋体"/>
                <w:sz w:val="24"/>
              </w:rPr>
            </w:pPr>
            <w:r>
              <w:rPr>
                <w:rFonts w:ascii="宋体" w:hAnsi="宋体" w:cs="宋体" w:hint="eastAsia"/>
                <w:sz w:val="24"/>
              </w:rPr>
              <w:t>项目单位</w:t>
            </w:r>
          </w:p>
        </w:tc>
        <w:tc>
          <w:tcPr>
            <w:tcW w:w="1620" w:type="dxa"/>
            <w:vAlign w:val="center"/>
          </w:tcPr>
          <w:p w:rsidR="002E3926" w:rsidRDefault="00B66F45">
            <w:pPr>
              <w:spacing w:line="360" w:lineRule="auto"/>
              <w:jc w:val="center"/>
              <w:rPr>
                <w:rFonts w:ascii="宋体" w:hAnsi="宋体" w:cs="宋体"/>
                <w:bCs/>
                <w:sz w:val="24"/>
              </w:rPr>
            </w:pPr>
            <w:r>
              <w:rPr>
                <w:rFonts w:ascii="宋体" w:hAnsi="宋体" w:cs="宋体" w:hint="eastAsia"/>
                <w:bCs/>
                <w:sz w:val="24"/>
              </w:rPr>
              <w:t>完成时间</w:t>
            </w:r>
          </w:p>
        </w:tc>
        <w:tc>
          <w:tcPr>
            <w:tcW w:w="1440" w:type="dxa"/>
            <w:vAlign w:val="center"/>
          </w:tcPr>
          <w:p w:rsidR="002E3926" w:rsidRDefault="00B66F45">
            <w:pPr>
              <w:spacing w:line="360" w:lineRule="auto"/>
              <w:jc w:val="center"/>
              <w:rPr>
                <w:rFonts w:ascii="宋体" w:hAnsi="宋体" w:cs="宋体"/>
                <w:sz w:val="24"/>
              </w:rPr>
            </w:pPr>
            <w:r>
              <w:rPr>
                <w:rFonts w:ascii="宋体" w:hAnsi="宋体" w:cs="宋体" w:hint="eastAsia"/>
                <w:bCs/>
                <w:sz w:val="24"/>
              </w:rPr>
              <w:t>联系人</w:t>
            </w:r>
          </w:p>
        </w:tc>
        <w:tc>
          <w:tcPr>
            <w:tcW w:w="1521" w:type="dxa"/>
            <w:vAlign w:val="center"/>
          </w:tcPr>
          <w:p w:rsidR="002E3926" w:rsidRDefault="00B66F45">
            <w:pPr>
              <w:spacing w:line="360" w:lineRule="auto"/>
              <w:jc w:val="center"/>
              <w:rPr>
                <w:rFonts w:ascii="宋体" w:hAnsi="宋体" w:cs="宋体"/>
                <w:bCs/>
                <w:sz w:val="24"/>
              </w:rPr>
            </w:pPr>
            <w:r>
              <w:rPr>
                <w:rFonts w:ascii="宋体" w:hAnsi="宋体" w:cs="宋体" w:hint="eastAsia"/>
                <w:bCs/>
                <w:sz w:val="24"/>
              </w:rPr>
              <w:t>联系电话</w:t>
            </w: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r w:rsidR="002E3926">
        <w:trPr>
          <w:trHeight w:val="567"/>
        </w:trPr>
        <w:tc>
          <w:tcPr>
            <w:tcW w:w="743" w:type="dxa"/>
            <w:vAlign w:val="center"/>
          </w:tcPr>
          <w:p w:rsidR="002E3926" w:rsidRDefault="002E3926">
            <w:pPr>
              <w:spacing w:line="360" w:lineRule="auto"/>
              <w:jc w:val="center"/>
              <w:rPr>
                <w:rFonts w:ascii="宋体" w:hAnsi="宋体" w:cs="宋体"/>
                <w:bCs/>
                <w:sz w:val="24"/>
              </w:rPr>
            </w:pPr>
          </w:p>
        </w:tc>
        <w:tc>
          <w:tcPr>
            <w:tcW w:w="2250" w:type="dxa"/>
            <w:vAlign w:val="center"/>
          </w:tcPr>
          <w:p w:rsidR="002E3926" w:rsidRDefault="002E3926">
            <w:pPr>
              <w:spacing w:line="360" w:lineRule="auto"/>
              <w:jc w:val="center"/>
              <w:rPr>
                <w:rFonts w:ascii="宋体" w:hAnsi="宋体" w:cs="宋体"/>
                <w:bCs/>
                <w:sz w:val="24"/>
              </w:rPr>
            </w:pPr>
          </w:p>
        </w:tc>
        <w:tc>
          <w:tcPr>
            <w:tcW w:w="1795" w:type="dxa"/>
            <w:vAlign w:val="center"/>
          </w:tcPr>
          <w:p w:rsidR="002E3926" w:rsidRDefault="002E3926">
            <w:pPr>
              <w:spacing w:line="360" w:lineRule="auto"/>
              <w:jc w:val="center"/>
              <w:rPr>
                <w:rFonts w:ascii="宋体" w:hAnsi="宋体" w:cs="宋体"/>
                <w:bCs/>
                <w:sz w:val="24"/>
              </w:rPr>
            </w:pPr>
          </w:p>
        </w:tc>
        <w:tc>
          <w:tcPr>
            <w:tcW w:w="1620" w:type="dxa"/>
            <w:vAlign w:val="center"/>
          </w:tcPr>
          <w:p w:rsidR="002E3926" w:rsidRDefault="002E3926">
            <w:pPr>
              <w:spacing w:line="360" w:lineRule="auto"/>
              <w:jc w:val="center"/>
              <w:rPr>
                <w:rFonts w:ascii="宋体" w:hAnsi="宋体" w:cs="宋体"/>
                <w:bCs/>
                <w:sz w:val="24"/>
              </w:rPr>
            </w:pPr>
          </w:p>
        </w:tc>
        <w:tc>
          <w:tcPr>
            <w:tcW w:w="1440" w:type="dxa"/>
            <w:vAlign w:val="center"/>
          </w:tcPr>
          <w:p w:rsidR="002E3926" w:rsidRDefault="002E3926">
            <w:pPr>
              <w:spacing w:line="360" w:lineRule="auto"/>
              <w:jc w:val="center"/>
              <w:rPr>
                <w:rFonts w:ascii="宋体" w:hAnsi="宋体" w:cs="宋体"/>
                <w:bCs/>
                <w:sz w:val="24"/>
              </w:rPr>
            </w:pPr>
          </w:p>
        </w:tc>
        <w:tc>
          <w:tcPr>
            <w:tcW w:w="1521" w:type="dxa"/>
            <w:vAlign w:val="center"/>
          </w:tcPr>
          <w:p w:rsidR="002E3926" w:rsidRDefault="002E3926">
            <w:pPr>
              <w:spacing w:line="360" w:lineRule="auto"/>
              <w:jc w:val="center"/>
              <w:rPr>
                <w:rFonts w:ascii="宋体" w:hAnsi="宋体" w:cs="宋体"/>
                <w:bCs/>
                <w:sz w:val="24"/>
              </w:rPr>
            </w:pPr>
          </w:p>
        </w:tc>
      </w:tr>
    </w:tbl>
    <w:p w:rsidR="002E3926" w:rsidRDefault="00B66F45">
      <w:pPr>
        <w:spacing w:line="360" w:lineRule="auto"/>
        <w:ind w:firstLine="480"/>
        <w:rPr>
          <w:rFonts w:ascii="宋体" w:hAnsi="宋体" w:cs="宋体"/>
          <w:sz w:val="24"/>
        </w:rPr>
      </w:pPr>
      <w:r>
        <w:rPr>
          <w:rFonts w:ascii="宋体" w:hAnsi="宋体" w:cs="宋体" w:hint="eastAsia"/>
          <w:sz w:val="24"/>
        </w:rPr>
        <w:t>说明：在下表中列出所投类似产品的业绩清单，同时附合同复印件证明材料。</w:t>
      </w:r>
    </w:p>
    <w:p w:rsidR="002E3926" w:rsidRDefault="002E3926">
      <w:pPr>
        <w:spacing w:line="360" w:lineRule="auto"/>
        <w:rPr>
          <w:rFonts w:ascii="宋体" w:hAnsi="宋体" w:cs="宋体"/>
          <w:sz w:val="24"/>
        </w:rPr>
      </w:pPr>
    </w:p>
    <w:p w:rsidR="002E3926" w:rsidRDefault="00B66F45">
      <w:pPr>
        <w:spacing w:line="360" w:lineRule="auto"/>
        <w:rPr>
          <w:rFonts w:ascii="宋体" w:hAnsi="宋体" w:cs="宋体"/>
          <w:sz w:val="24"/>
        </w:rPr>
      </w:pPr>
      <w:r>
        <w:rPr>
          <w:rFonts w:ascii="宋体" w:hAnsi="宋体" w:cs="宋体" w:hint="eastAsia"/>
          <w:sz w:val="24"/>
        </w:rPr>
        <w:t>投标人名称：（加盖公章）</w:t>
      </w:r>
    </w:p>
    <w:p w:rsidR="002E3926" w:rsidRDefault="002E3926">
      <w:pPr>
        <w:spacing w:line="360" w:lineRule="auto"/>
        <w:rPr>
          <w:rFonts w:ascii="宋体" w:hAnsi="宋体" w:cs="宋体"/>
          <w:sz w:val="24"/>
        </w:rPr>
      </w:pPr>
    </w:p>
    <w:p w:rsidR="002E3926" w:rsidRDefault="00B66F45">
      <w:pPr>
        <w:spacing w:line="360" w:lineRule="auto"/>
        <w:rPr>
          <w:rFonts w:ascii="宋体" w:hAnsi="宋体" w:cs="宋体"/>
          <w:sz w:val="24"/>
          <w:u w:val="single"/>
        </w:rPr>
      </w:pPr>
      <w:r>
        <w:rPr>
          <w:rFonts w:ascii="宋体" w:hAnsi="宋体" w:cs="宋体" w:hint="eastAsia"/>
          <w:sz w:val="24"/>
        </w:rPr>
        <w:t>授权代表签字或盖章：</w:t>
      </w:r>
    </w:p>
    <w:p w:rsidR="002E3926" w:rsidRDefault="002E3926">
      <w:pPr>
        <w:spacing w:line="360" w:lineRule="auto"/>
        <w:rPr>
          <w:rFonts w:ascii="宋体" w:hAnsi="宋体" w:cs="宋体"/>
          <w:sz w:val="24"/>
          <w:u w:val="single"/>
        </w:rPr>
      </w:pPr>
    </w:p>
    <w:p w:rsidR="002E3926" w:rsidRDefault="00B66F45">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_____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w:t>
      </w:r>
      <w:bookmarkEnd w:id="399"/>
      <w:bookmarkEnd w:id="400"/>
      <w:bookmarkEnd w:id="401"/>
      <w:bookmarkEnd w:id="402"/>
      <w:bookmarkEnd w:id="403"/>
    </w:p>
    <w:p w:rsidR="002E3926" w:rsidRDefault="002E3926">
      <w:pPr>
        <w:pStyle w:val="1"/>
        <w:spacing w:before="0" w:after="0" w:line="360" w:lineRule="auto"/>
        <w:jc w:val="center"/>
        <w:rPr>
          <w:rFonts w:ascii="宋体" w:hAnsi="宋体" w:cs="宋体"/>
          <w:sz w:val="24"/>
          <w:szCs w:val="24"/>
        </w:rPr>
      </w:pPr>
      <w:bookmarkStart w:id="404" w:name="_Hlt520350941"/>
      <w:bookmarkEnd w:id="404"/>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2E3926">
      <w:pPr>
        <w:spacing w:line="360" w:lineRule="auto"/>
        <w:rPr>
          <w:rFonts w:ascii="宋体" w:hAnsi="宋体" w:cs="宋体"/>
          <w:sz w:val="24"/>
        </w:rPr>
      </w:pPr>
    </w:p>
    <w:p w:rsidR="002E3926" w:rsidRDefault="00B66F45">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t>六、服务承诺</w:t>
      </w:r>
    </w:p>
    <w:p w:rsidR="002E3926" w:rsidRDefault="002E3926">
      <w:pPr>
        <w:autoSpaceDE w:val="0"/>
        <w:autoSpaceDN w:val="0"/>
        <w:adjustRightInd w:val="0"/>
        <w:spacing w:line="360" w:lineRule="auto"/>
        <w:jc w:val="center"/>
        <w:outlineLvl w:val="0"/>
        <w:rPr>
          <w:rFonts w:ascii="宋体" w:hAnsi="宋体" w:cs="宋体"/>
          <w:b/>
          <w:sz w:val="24"/>
        </w:rPr>
      </w:pPr>
    </w:p>
    <w:p w:rsidR="002E3926" w:rsidRDefault="002E3926">
      <w:pPr>
        <w:autoSpaceDE w:val="0"/>
        <w:autoSpaceDN w:val="0"/>
        <w:adjustRightInd w:val="0"/>
        <w:spacing w:line="360" w:lineRule="auto"/>
        <w:jc w:val="center"/>
        <w:outlineLvl w:val="0"/>
        <w:rPr>
          <w:rFonts w:ascii="宋体" w:hAnsi="宋体" w:cs="宋体"/>
          <w:b/>
          <w:sz w:val="24"/>
        </w:rPr>
      </w:pPr>
    </w:p>
    <w:p w:rsidR="002E3926" w:rsidRDefault="002E3926">
      <w:pPr>
        <w:autoSpaceDE w:val="0"/>
        <w:autoSpaceDN w:val="0"/>
        <w:adjustRightInd w:val="0"/>
        <w:spacing w:line="360" w:lineRule="auto"/>
        <w:jc w:val="center"/>
        <w:outlineLvl w:val="0"/>
        <w:rPr>
          <w:rFonts w:ascii="宋体" w:hAnsi="宋体" w:cs="宋体"/>
          <w:b/>
          <w:sz w:val="24"/>
        </w:rPr>
      </w:pPr>
    </w:p>
    <w:p w:rsidR="002E3926" w:rsidRDefault="002E3926">
      <w:pPr>
        <w:autoSpaceDE w:val="0"/>
        <w:autoSpaceDN w:val="0"/>
        <w:adjustRightInd w:val="0"/>
        <w:spacing w:line="360" w:lineRule="auto"/>
        <w:jc w:val="center"/>
        <w:outlineLvl w:val="0"/>
        <w:rPr>
          <w:rFonts w:ascii="宋体" w:hAnsi="宋体" w:cs="宋体"/>
          <w:b/>
          <w:sz w:val="24"/>
        </w:rPr>
      </w:pPr>
    </w:p>
    <w:p w:rsidR="002E3926" w:rsidRDefault="00B66F45">
      <w:pPr>
        <w:pStyle w:val="2"/>
        <w:spacing w:line="360" w:lineRule="auto"/>
        <w:jc w:val="center"/>
        <w:rPr>
          <w:rFonts w:ascii="宋体" w:eastAsia="宋体" w:hAnsi="宋体" w:cs="宋体"/>
          <w:sz w:val="24"/>
          <w:szCs w:val="24"/>
        </w:rPr>
      </w:pPr>
      <w:r>
        <w:rPr>
          <w:rFonts w:ascii="宋体" w:eastAsia="宋体" w:hAnsi="宋体" w:cs="宋体" w:hint="eastAsia"/>
          <w:sz w:val="24"/>
          <w:szCs w:val="24"/>
        </w:rPr>
        <w:t>七、反商业贿赂承诺书</w:t>
      </w:r>
    </w:p>
    <w:p w:rsidR="002E3926" w:rsidRDefault="00B66F45">
      <w:pPr>
        <w:widowControl/>
        <w:spacing w:line="360" w:lineRule="auto"/>
        <w:rPr>
          <w:rFonts w:ascii="宋体" w:hAnsi="宋体" w:cs="宋体"/>
          <w:sz w:val="24"/>
        </w:rPr>
      </w:pPr>
      <w:r>
        <w:rPr>
          <w:rFonts w:ascii="宋体" w:hAnsi="宋体" w:cs="宋体" w:hint="eastAsia"/>
          <w:sz w:val="24"/>
        </w:rPr>
        <w:t>我公司承诺：</w:t>
      </w:r>
      <w:r>
        <w:rPr>
          <w:rFonts w:ascii="宋体" w:hAnsi="宋体" w:cs="宋体" w:hint="eastAsia"/>
          <w:sz w:val="24"/>
        </w:rPr>
        <w:t xml:space="preserve">  </w:t>
      </w:r>
    </w:p>
    <w:p w:rsidR="002E3926" w:rsidRDefault="00B66F45">
      <w:pPr>
        <w:widowControl/>
        <w:spacing w:line="360" w:lineRule="auto"/>
        <w:ind w:firstLineChars="200" w:firstLine="480"/>
        <w:rPr>
          <w:rFonts w:ascii="宋体" w:hAnsi="宋体" w:cs="宋体"/>
          <w:sz w:val="24"/>
        </w:rPr>
      </w:pPr>
      <w:r>
        <w:rPr>
          <w:rFonts w:ascii="宋体" w:hAnsi="宋体" w:cs="宋体" w:hint="eastAsia"/>
          <w:sz w:val="24"/>
        </w:rPr>
        <w:t>在（招标编号：）招标活动中，我公司保证做到：</w:t>
      </w:r>
    </w:p>
    <w:p w:rsidR="002E3926" w:rsidRDefault="00B66F45">
      <w:pPr>
        <w:spacing w:line="360" w:lineRule="auto"/>
        <w:ind w:firstLineChars="200" w:firstLine="480"/>
        <w:rPr>
          <w:rFonts w:ascii="宋体" w:hAnsi="宋体" w:cs="宋体"/>
          <w:sz w:val="24"/>
        </w:rPr>
      </w:pPr>
      <w:r>
        <w:rPr>
          <w:rFonts w:ascii="宋体" w:hAnsi="宋体" w:cs="宋体" w:hint="eastAsia"/>
          <w:sz w:val="24"/>
        </w:rPr>
        <w:t>一、公平竞争参加本次招标活动。</w:t>
      </w:r>
    </w:p>
    <w:p w:rsidR="002E3926" w:rsidRDefault="00B66F45">
      <w:pPr>
        <w:spacing w:line="360" w:lineRule="auto"/>
        <w:ind w:firstLineChars="200" w:firstLine="480"/>
        <w:rPr>
          <w:rFonts w:ascii="宋体" w:hAnsi="宋体" w:cs="宋体"/>
          <w:sz w:val="24"/>
        </w:rPr>
      </w:pPr>
      <w:r>
        <w:rPr>
          <w:rFonts w:ascii="宋体" w:hAnsi="宋体" w:cs="宋体" w:hint="eastAsia"/>
          <w:sz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2E3926" w:rsidRDefault="00B66F45">
      <w:pPr>
        <w:spacing w:line="360" w:lineRule="auto"/>
        <w:ind w:firstLineChars="200" w:firstLine="480"/>
        <w:rPr>
          <w:rFonts w:ascii="宋体" w:hAnsi="宋体" w:cs="宋体"/>
          <w:sz w:val="24"/>
        </w:rPr>
      </w:pPr>
      <w:r>
        <w:rPr>
          <w:rFonts w:ascii="宋体" w:hAnsi="宋体" w:cs="宋体" w:hint="eastAsia"/>
          <w:sz w:val="24"/>
        </w:rPr>
        <w:t>三、若出现上述行为，我公司及参与投标的工作人员愿意接受按照国家法律法规等有关规定给予的处罚。</w:t>
      </w:r>
    </w:p>
    <w:p w:rsidR="002E3926" w:rsidRDefault="00B66F45">
      <w:pPr>
        <w:spacing w:line="360" w:lineRule="auto"/>
        <w:ind w:right="561" w:firstLineChars="700" w:firstLine="1680"/>
        <w:rPr>
          <w:rFonts w:ascii="宋体" w:hAnsi="宋体" w:cs="宋体"/>
          <w:sz w:val="24"/>
        </w:rPr>
      </w:pPr>
      <w:r>
        <w:rPr>
          <w:rFonts w:ascii="宋体" w:hAnsi="宋体" w:cs="宋体" w:hint="eastAsia"/>
          <w:sz w:val="24"/>
        </w:rPr>
        <w:t>公司法人代表（签字或盖章）：</w:t>
      </w:r>
    </w:p>
    <w:p w:rsidR="002E3926" w:rsidRDefault="00B66F45">
      <w:pPr>
        <w:spacing w:line="360" w:lineRule="auto"/>
        <w:ind w:right="561" w:firstLineChars="700" w:firstLine="1680"/>
        <w:rPr>
          <w:rFonts w:ascii="宋体" w:hAnsi="宋体" w:cs="宋体"/>
          <w:sz w:val="24"/>
        </w:rPr>
      </w:pPr>
      <w:r>
        <w:rPr>
          <w:rFonts w:ascii="宋体" w:hAnsi="宋体" w:cs="宋体" w:hint="eastAsia"/>
          <w:sz w:val="24"/>
        </w:rPr>
        <w:t>法人授权代表（签字或盖章）：</w:t>
      </w:r>
    </w:p>
    <w:p w:rsidR="002E3926" w:rsidRDefault="00B66F45">
      <w:pPr>
        <w:spacing w:line="360" w:lineRule="auto"/>
        <w:ind w:right="560" w:firstLineChars="700" w:firstLine="1680"/>
        <w:rPr>
          <w:rFonts w:ascii="宋体" w:hAnsi="宋体" w:cs="宋体"/>
          <w:sz w:val="24"/>
        </w:rPr>
      </w:pP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E3926" w:rsidRDefault="002E3926">
      <w:pPr>
        <w:autoSpaceDE w:val="0"/>
        <w:autoSpaceDN w:val="0"/>
        <w:adjustRightInd w:val="0"/>
        <w:spacing w:line="360" w:lineRule="auto"/>
        <w:jc w:val="center"/>
        <w:outlineLvl w:val="0"/>
        <w:rPr>
          <w:rFonts w:ascii="宋体" w:hAnsi="宋体" w:cs="宋体"/>
          <w:b/>
          <w:sz w:val="24"/>
        </w:rPr>
      </w:pPr>
    </w:p>
    <w:p w:rsidR="002E3926" w:rsidRDefault="00B66F45">
      <w:pPr>
        <w:pStyle w:val="2"/>
        <w:spacing w:line="360" w:lineRule="auto"/>
        <w:jc w:val="center"/>
        <w:rPr>
          <w:rFonts w:ascii="宋体" w:eastAsia="宋体" w:hAnsi="宋体" w:cs="宋体"/>
          <w:sz w:val="24"/>
          <w:szCs w:val="24"/>
        </w:rPr>
      </w:pPr>
      <w:r>
        <w:rPr>
          <w:rFonts w:ascii="宋体" w:eastAsia="宋体" w:hAnsi="宋体" w:cs="宋体" w:hint="eastAsia"/>
          <w:sz w:val="24"/>
          <w:szCs w:val="24"/>
        </w:rPr>
        <w:t>八、其他资料</w:t>
      </w:r>
    </w:p>
    <w:p w:rsidR="002E3926" w:rsidRDefault="002E3926">
      <w:pPr>
        <w:autoSpaceDE w:val="0"/>
        <w:autoSpaceDN w:val="0"/>
        <w:adjustRightInd w:val="0"/>
        <w:spacing w:line="360" w:lineRule="auto"/>
        <w:jc w:val="center"/>
        <w:outlineLvl w:val="0"/>
        <w:rPr>
          <w:b/>
          <w:sz w:val="24"/>
        </w:rPr>
      </w:pPr>
    </w:p>
    <w:p w:rsidR="002E3926" w:rsidRDefault="002E3926">
      <w:pPr>
        <w:pStyle w:val="a0"/>
        <w:ind w:firstLine="210"/>
      </w:pPr>
    </w:p>
    <w:p w:rsidR="002E3926" w:rsidRDefault="002E3926">
      <w:pPr>
        <w:spacing w:line="360" w:lineRule="auto"/>
        <w:ind w:right="241"/>
        <w:jc w:val="right"/>
      </w:pPr>
    </w:p>
    <w:sectPr w:rsidR="002E3926" w:rsidSect="002E3926">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B5" w:rsidRDefault="008F24B5" w:rsidP="002E3926">
      <w:r>
        <w:separator/>
      </w:r>
    </w:p>
  </w:endnote>
  <w:endnote w:type="continuationSeparator" w:id="0">
    <w:p w:rsidR="008F24B5" w:rsidRDefault="008F24B5" w:rsidP="002E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154309">
    <w:pPr>
      <w:pStyle w:val="a9"/>
      <w:pBdr>
        <w:top w:val="single" w:sz="4" w:space="0" w:color="auto"/>
      </w:pBdr>
      <w:ind w:right="360"/>
    </w:pPr>
    <w:r>
      <w:pict>
        <v:shapetype id="_x0000_t202" coordsize="21600,21600" o:spt="202" path="m,l,21600r21600,l21600,xe">
          <v:stroke joinstyle="miter"/>
          <v:path gradientshapeok="t" o:connecttype="rect"/>
        </v:shapetype>
        <v:shape id="文本框 6" o:spid="_x0000_s4098" type="#_x0000_t202" style="position:absolute;margin-left:0;margin-top:0;width:4.55pt;height:10.35pt;z-index:251661312;mso-wrap-style:none;mso-position-horizontal:center;mso-position-horizontal-relative:margin" filled="f" stroked="f" strokeweight="1.25pt">
          <v:textbox style="mso-fit-shape-to-text:t" inset="0,0,0,0">
            <w:txbxContent>
              <w:p w:rsidR="002E3926" w:rsidRDefault="00154309">
                <w:pPr>
                  <w:snapToGrid w:val="0"/>
                  <w:rPr>
                    <w:sz w:val="18"/>
                  </w:rPr>
                </w:pPr>
                <w:r>
                  <w:rPr>
                    <w:rFonts w:hint="eastAsia"/>
                    <w:sz w:val="18"/>
                  </w:rPr>
                  <w:fldChar w:fldCharType="begin"/>
                </w:r>
                <w:r w:rsidR="00B66F45">
                  <w:rPr>
                    <w:rFonts w:hint="eastAsia"/>
                    <w:sz w:val="18"/>
                  </w:rPr>
                  <w:instrText xml:space="preserve"> PAGE  \* MERGEFORMAT </w:instrText>
                </w:r>
                <w:r>
                  <w:rPr>
                    <w:rFonts w:hint="eastAsia"/>
                    <w:sz w:val="18"/>
                  </w:rPr>
                  <w:fldChar w:fldCharType="separate"/>
                </w:r>
                <w:r w:rsidR="008E04B5">
                  <w:rPr>
                    <w:noProof/>
                    <w:sz w:val="18"/>
                  </w:rPr>
                  <w:t>20</w:t>
                </w:r>
                <w:r>
                  <w:rPr>
                    <w:rFonts w:hint="eastAsia"/>
                    <w:sz w:val="18"/>
                  </w:rPr>
                  <w:fldChar w:fldCharType="end"/>
                </w:r>
              </w:p>
            </w:txbxContent>
          </v:textbox>
          <w10:wrap anchorx="margin"/>
        </v:shape>
      </w:pict>
    </w:r>
  </w:p>
  <w:p w:rsidR="002E3926" w:rsidRDefault="002E392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154309">
    <w:pPr>
      <w:pStyle w:val="a9"/>
    </w:pPr>
    <w:r>
      <w:pict>
        <v:shapetype id="_x0000_t202" coordsize="21600,21600" o:spt="202" path="m,l,21600r21600,l21600,xe">
          <v:stroke joinstyle="miter"/>
          <v:path gradientshapeok="t" o:connecttype="rect"/>
        </v:shapetype>
        <v:shape id="文本框 5" o:spid="_x0000_s4097" type="#_x0000_t202" style="position:absolute;margin-left:0;margin-top:0;width:4.55pt;height:10.35pt;z-index:251660288;mso-wrap-style:none;mso-position-horizontal:center;mso-position-horizontal-relative:margin" filled="f" stroked="f" strokeweight="1.25pt">
          <v:textbox style="mso-fit-shape-to-text:t" inset="0,0,0,0">
            <w:txbxContent>
              <w:p w:rsidR="002E3926" w:rsidRDefault="00154309">
                <w:pPr>
                  <w:snapToGrid w:val="0"/>
                  <w:rPr>
                    <w:sz w:val="18"/>
                  </w:rPr>
                </w:pPr>
                <w:r>
                  <w:rPr>
                    <w:rFonts w:hint="eastAsia"/>
                    <w:sz w:val="18"/>
                  </w:rPr>
                  <w:fldChar w:fldCharType="begin"/>
                </w:r>
                <w:r w:rsidR="00B66F45">
                  <w:rPr>
                    <w:rFonts w:hint="eastAsia"/>
                    <w:sz w:val="18"/>
                  </w:rPr>
                  <w:instrText xml:space="preserve"> PAGE  \* MERGEFORMAT </w:instrText>
                </w:r>
                <w:r>
                  <w:rPr>
                    <w:rFonts w:hint="eastAsia"/>
                    <w:sz w:val="18"/>
                  </w:rPr>
                  <w:fldChar w:fldCharType="separate"/>
                </w:r>
                <w:r w:rsidR="00557145">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154309">
    <w:pPr>
      <w:pStyle w:val="a9"/>
      <w:jc w:val="center"/>
    </w:pPr>
    <w:r>
      <w:pict>
        <v:shapetype id="_x0000_t202" coordsize="21600,21600" o:spt="202" path="m,l,21600r21600,l21600,xe">
          <v:stroke joinstyle="miter"/>
          <v:path gradientshapeok="t" o:connecttype="rect"/>
        </v:shapetype>
        <v:shape id="_x0000_s4099"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2E3926" w:rsidRDefault="00154309">
                <w:pPr>
                  <w:pStyle w:val="a9"/>
                </w:pPr>
                <w:r>
                  <w:fldChar w:fldCharType="begin"/>
                </w:r>
                <w:r w:rsidR="00B66F45">
                  <w:instrText xml:space="preserve"> PAGE  \* MERGEFORMAT </w:instrText>
                </w:r>
                <w:r>
                  <w:fldChar w:fldCharType="separate"/>
                </w:r>
                <w:r w:rsidR="00557145">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B5" w:rsidRDefault="008F24B5" w:rsidP="002E3926">
      <w:r>
        <w:separator/>
      </w:r>
    </w:p>
  </w:footnote>
  <w:footnote w:type="continuationSeparator" w:id="0">
    <w:p w:rsidR="008F24B5" w:rsidRDefault="008F24B5" w:rsidP="002E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2E3926" w:rsidP="00557145">
    <w:pPr>
      <w:snapToGrid w:val="0"/>
      <w:spacing w:beforeLines="50"/>
      <w:jc w:val="left"/>
      <w:rPr>
        <w:rFonts w:ascii="华文新魏" w:eastAsia="华文新魏" w:hint="eastAsia"/>
        <w:b/>
        <w:bCs/>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2E3926">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6" w:rsidRDefault="002E3926">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lowerLetter"/>
      <w:lvlText w:val="(%1)"/>
      <w:lvlJc w:val="left"/>
      <w:pPr>
        <w:tabs>
          <w:tab w:val="left" w:pos="1200"/>
        </w:tabs>
        <w:ind w:left="1200" w:hanging="480"/>
      </w:pPr>
      <w:rPr>
        <w:rFonts w:hint="default"/>
        <w:color w:val="auto"/>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1">
    <w:nsid w:val="00000011"/>
    <w:multiLevelType w:val="multilevel"/>
    <w:tmpl w:val="00000011"/>
    <w:lvl w:ilvl="0">
      <w:start w:val="2"/>
      <w:numFmt w:val="decimal"/>
      <w:lvlText w:val="%1."/>
      <w:lvlJc w:val="left"/>
      <w:pPr>
        <w:tabs>
          <w:tab w:val="left" w:pos="525"/>
        </w:tabs>
        <w:ind w:left="525" w:hanging="5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2"/>
    <w:multiLevelType w:val="multilevel"/>
    <w:tmpl w:val="00000012"/>
    <w:lvl w:ilvl="0">
      <w:start w:val="1"/>
      <w:numFmt w:val="decimal"/>
      <w:lvlText w:val="%1"/>
      <w:lvlJc w:val="left"/>
      <w:pPr>
        <w:ind w:left="425" w:hanging="425"/>
      </w:pPr>
      <w:rPr>
        <w:rFonts w:hint="eastAsia"/>
      </w:rPr>
    </w:lvl>
    <w:lvl w:ilvl="1">
      <w:start w:val="1"/>
      <w:numFmt w:val="decimal"/>
      <w:suff w:val="space"/>
      <w:lvlText w:val="%1.%2"/>
      <w:lvlJc w:val="left"/>
      <w:pPr>
        <w:ind w:left="850" w:hanging="425"/>
      </w:pPr>
      <w:rPr>
        <w:rFonts w:ascii="宋体" w:eastAsia="宋体" w:hAnsi="宋体" w:hint="eastAsia"/>
        <w:sz w:val="24"/>
        <w:szCs w:val="24"/>
        <w:lang w:eastAsia="zh-CN"/>
      </w:rPr>
    </w:lvl>
    <w:lvl w:ilvl="2">
      <w:start w:val="1"/>
      <w:numFmt w:val="decimal"/>
      <w:suff w:val="space"/>
      <w:lvlText w:val="%1.%2.%3"/>
      <w:lvlJc w:val="left"/>
      <w:pPr>
        <w:ind w:left="1275" w:hanging="425"/>
      </w:pPr>
      <w:rPr>
        <w:rFonts w:ascii="宋体" w:eastAsia="宋体" w:hAnsi="宋体"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2E6E945B"/>
    <w:multiLevelType w:val="singleLevel"/>
    <w:tmpl w:val="2E6E945B"/>
    <w:lvl w:ilvl="0">
      <w:start w:val="3"/>
      <w:numFmt w:val="chineseCounting"/>
      <w:suff w:val="space"/>
      <w:lvlText w:val="第%1章"/>
      <w:lvlJc w:val="left"/>
      <w:rPr>
        <w:rFonts w:hint="eastAsia"/>
      </w:rPr>
    </w:lvl>
  </w:abstractNum>
  <w:abstractNum w:abstractNumId="4">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4FF6292"/>
    <w:multiLevelType w:val="singleLevel"/>
    <w:tmpl w:val="64FF6292"/>
    <w:lvl w:ilvl="0">
      <w:start w:val="1"/>
      <w:numFmt w:val="decimal"/>
      <w:suff w:val="nothing"/>
      <w:lvlText w:val="（%1）"/>
      <w:lvlJc w:val="left"/>
    </w:lvl>
  </w:abstractNum>
  <w:num w:numId="1">
    <w:abstractNumId w:val="5"/>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40937"/>
    <w:rsid w:val="00041EF3"/>
    <w:rsid w:val="0005158C"/>
    <w:rsid w:val="000561D0"/>
    <w:rsid w:val="000736BE"/>
    <w:rsid w:val="0009024B"/>
    <w:rsid w:val="00092590"/>
    <w:rsid w:val="00094EE7"/>
    <w:rsid w:val="000A623C"/>
    <w:rsid w:val="000B0BFA"/>
    <w:rsid w:val="000B40DF"/>
    <w:rsid w:val="000C3DD0"/>
    <w:rsid w:val="000C7210"/>
    <w:rsid w:val="000D1D90"/>
    <w:rsid w:val="000E0333"/>
    <w:rsid w:val="000E1392"/>
    <w:rsid w:val="000E22F6"/>
    <w:rsid w:val="000F30BB"/>
    <w:rsid w:val="000F7303"/>
    <w:rsid w:val="00104307"/>
    <w:rsid w:val="0010655E"/>
    <w:rsid w:val="00115B91"/>
    <w:rsid w:val="00116487"/>
    <w:rsid w:val="00117DA8"/>
    <w:rsid w:val="0013358F"/>
    <w:rsid w:val="001359CA"/>
    <w:rsid w:val="00135E00"/>
    <w:rsid w:val="001476E2"/>
    <w:rsid w:val="0015426C"/>
    <w:rsid w:val="00154309"/>
    <w:rsid w:val="0016131E"/>
    <w:rsid w:val="001746E6"/>
    <w:rsid w:val="001C28C2"/>
    <w:rsid w:val="001D5068"/>
    <w:rsid w:val="001F3051"/>
    <w:rsid w:val="001F3938"/>
    <w:rsid w:val="002049DB"/>
    <w:rsid w:val="00220D8E"/>
    <w:rsid w:val="00222A60"/>
    <w:rsid w:val="00227AD1"/>
    <w:rsid w:val="002413BB"/>
    <w:rsid w:val="0024578C"/>
    <w:rsid w:val="002478A3"/>
    <w:rsid w:val="00254D9F"/>
    <w:rsid w:val="00266BA4"/>
    <w:rsid w:val="002737DD"/>
    <w:rsid w:val="00286598"/>
    <w:rsid w:val="002979E9"/>
    <w:rsid w:val="002979FF"/>
    <w:rsid w:val="002A5B2F"/>
    <w:rsid w:val="002B2C6E"/>
    <w:rsid w:val="002B4BC3"/>
    <w:rsid w:val="002E18E4"/>
    <w:rsid w:val="002E3926"/>
    <w:rsid w:val="002E6847"/>
    <w:rsid w:val="002F3777"/>
    <w:rsid w:val="00327F44"/>
    <w:rsid w:val="00336454"/>
    <w:rsid w:val="003376CB"/>
    <w:rsid w:val="00340C56"/>
    <w:rsid w:val="003423B8"/>
    <w:rsid w:val="00344B0E"/>
    <w:rsid w:val="00353AA5"/>
    <w:rsid w:val="003560D9"/>
    <w:rsid w:val="003630BB"/>
    <w:rsid w:val="00374AEF"/>
    <w:rsid w:val="003866E1"/>
    <w:rsid w:val="003A2238"/>
    <w:rsid w:val="003A45E4"/>
    <w:rsid w:val="003B4891"/>
    <w:rsid w:val="003B4B07"/>
    <w:rsid w:val="003C5912"/>
    <w:rsid w:val="003D296F"/>
    <w:rsid w:val="003E0E70"/>
    <w:rsid w:val="003E17B3"/>
    <w:rsid w:val="00412A95"/>
    <w:rsid w:val="00415AAF"/>
    <w:rsid w:val="0042562F"/>
    <w:rsid w:val="00426BE1"/>
    <w:rsid w:val="004501F7"/>
    <w:rsid w:val="00456DDE"/>
    <w:rsid w:val="004638E2"/>
    <w:rsid w:val="00467A12"/>
    <w:rsid w:val="00471EEE"/>
    <w:rsid w:val="0048725F"/>
    <w:rsid w:val="00491AE2"/>
    <w:rsid w:val="004A0B77"/>
    <w:rsid w:val="004A469B"/>
    <w:rsid w:val="004D31D7"/>
    <w:rsid w:val="004F0714"/>
    <w:rsid w:val="004F3A80"/>
    <w:rsid w:val="004F63B0"/>
    <w:rsid w:val="004F6E55"/>
    <w:rsid w:val="005120E0"/>
    <w:rsid w:val="00512382"/>
    <w:rsid w:val="00513479"/>
    <w:rsid w:val="005169F5"/>
    <w:rsid w:val="0052072C"/>
    <w:rsid w:val="0052348C"/>
    <w:rsid w:val="005458D3"/>
    <w:rsid w:val="00547F3B"/>
    <w:rsid w:val="00550365"/>
    <w:rsid w:val="0055036E"/>
    <w:rsid w:val="00557145"/>
    <w:rsid w:val="00560468"/>
    <w:rsid w:val="00576433"/>
    <w:rsid w:val="0058334A"/>
    <w:rsid w:val="005A2E8F"/>
    <w:rsid w:val="005A45BC"/>
    <w:rsid w:val="005B4B7C"/>
    <w:rsid w:val="005E4A4E"/>
    <w:rsid w:val="005E6A2B"/>
    <w:rsid w:val="006017DD"/>
    <w:rsid w:val="00602D8F"/>
    <w:rsid w:val="00603058"/>
    <w:rsid w:val="006048CC"/>
    <w:rsid w:val="00613D29"/>
    <w:rsid w:val="006211FD"/>
    <w:rsid w:val="0062368C"/>
    <w:rsid w:val="0063322F"/>
    <w:rsid w:val="00637C46"/>
    <w:rsid w:val="006648B0"/>
    <w:rsid w:val="00670F7C"/>
    <w:rsid w:val="006739E8"/>
    <w:rsid w:val="00676760"/>
    <w:rsid w:val="00683F8E"/>
    <w:rsid w:val="006855F7"/>
    <w:rsid w:val="006B5EF9"/>
    <w:rsid w:val="006C13BC"/>
    <w:rsid w:val="006C78D9"/>
    <w:rsid w:val="006D1B39"/>
    <w:rsid w:val="006D7A62"/>
    <w:rsid w:val="006E0260"/>
    <w:rsid w:val="006F115D"/>
    <w:rsid w:val="006F126B"/>
    <w:rsid w:val="006F7F2D"/>
    <w:rsid w:val="007132B6"/>
    <w:rsid w:val="007160DE"/>
    <w:rsid w:val="00721AAC"/>
    <w:rsid w:val="00725DAC"/>
    <w:rsid w:val="00733AFE"/>
    <w:rsid w:val="0075661D"/>
    <w:rsid w:val="00761104"/>
    <w:rsid w:val="00775E0E"/>
    <w:rsid w:val="00776234"/>
    <w:rsid w:val="00776D76"/>
    <w:rsid w:val="00784860"/>
    <w:rsid w:val="00792C1C"/>
    <w:rsid w:val="007975A9"/>
    <w:rsid w:val="007A2C2D"/>
    <w:rsid w:val="007B1D64"/>
    <w:rsid w:val="007B3B4F"/>
    <w:rsid w:val="007C1382"/>
    <w:rsid w:val="007C711C"/>
    <w:rsid w:val="007D0C60"/>
    <w:rsid w:val="007D40BF"/>
    <w:rsid w:val="007E0400"/>
    <w:rsid w:val="007E44F5"/>
    <w:rsid w:val="007E7D64"/>
    <w:rsid w:val="007F77E3"/>
    <w:rsid w:val="0080102A"/>
    <w:rsid w:val="008039A1"/>
    <w:rsid w:val="0081073D"/>
    <w:rsid w:val="00811F35"/>
    <w:rsid w:val="008136D4"/>
    <w:rsid w:val="00814266"/>
    <w:rsid w:val="0082636D"/>
    <w:rsid w:val="00833A65"/>
    <w:rsid w:val="008524FB"/>
    <w:rsid w:val="00853559"/>
    <w:rsid w:val="00862B09"/>
    <w:rsid w:val="00863E13"/>
    <w:rsid w:val="0086535D"/>
    <w:rsid w:val="0087332E"/>
    <w:rsid w:val="00892B74"/>
    <w:rsid w:val="008A278E"/>
    <w:rsid w:val="008B00D8"/>
    <w:rsid w:val="008B7778"/>
    <w:rsid w:val="008C0A05"/>
    <w:rsid w:val="008D2907"/>
    <w:rsid w:val="008D639B"/>
    <w:rsid w:val="008E04B5"/>
    <w:rsid w:val="008F0336"/>
    <w:rsid w:val="008F0C79"/>
    <w:rsid w:val="008F24B5"/>
    <w:rsid w:val="00902F91"/>
    <w:rsid w:val="00920CDA"/>
    <w:rsid w:val="009230A1"/>
    <w:rsid w:val="009259B1"/>
    <w:rsid w:val="00944A93"/>
    <w:rsid w:val="00972CC7"/>
    <w:rsid w:val="00973936"/>
    <w:rsid w:val="009756CF"/>
    <w:rsid w:val="009818EC"/>
    <w:rsid w:val="009B68F7"/>
    <w:rsid w:val="009C32AE"/>
    <w:rsid w:val="009D52BB"/>
    <w:rsid w:val="009D6413"/>
    <w:rsid w:val="009E33A2"/>
    <w:rsid w:val="009E7EC7"/>
    <w:rsid w:val="009F0B67"/>
    <w:rsid w:val="009F605B"/>
    <w:rsid w:val="00A00B9F"/>
    <w:rsid w:val="00A03810"/>
    <w:rsid w:val="00A24B71"/>
    <w:rsid w:val="00A25263"/>
    <w:rsid w:val="00A34487"/>
    <w:rsid w:val="00A37B86"/>
    <w:rsid w:val="00A41325"/>
    <w:rsid w:val="00A534E6"/>
    <w:rsid w:val="00A575C5"/>
    <w:rsid w:val="00A629D9"/>
    <w:rsid w:val="00A66FAA"/>
    <w:rsid w:val="00A77B57"/>
    <w:rsid w:val="00A81BC2"/>
    <w:rsid w:val="00A95206"/>
    <w:rsid w:val="00AA262A"/>
    <w:rsid w:val="00AB6D99"/>
    <w:rsid w:val="00B12555"/>
    <w:rsid w:val="00B164F7"/>
    <w:rsid w:val="00B47A95"/>
    <w:rsid w:val="00B508FD"/>
    <w:rsid w:val="00B54D05"/>
    <w:rsid w:val="00B66F45"/>
    <w:rsid w:val="00B6769A"/>
    <w:rsid w:val="00B729BC"/>
    <w:rsid w:val="00B751DD"/>
    <w:rsid w:val="00B96E53"/>
    <w:rsid w:val="00B9764B"/>
    <w:rsid w:val="00BA0D79"/>
    <w:rsid w:val="00BC3561"/>
    <w:rsid w:val="00BC60FF"/>
    <w:rsid w:val="00BC7D32"/>
    <w:rsid w:val="00BE57BF"/>
    <w:rsid w:val="00BE6A2B"/>
    <w:rsid w:val="00BF2F77"/>
    <w:rsid w:val="00C0037D"/>
    <w:rsid w:val="00C02E62"/>
    <w:rsid w:val="00C116F4"/>
    <w:rsid w:val="00C12C00"/>
    <w:rsid w:val="00C379FE"/>
    <w:rsid w:val="00C4109A"/>
    <w:rsid w:val="00C6671B"/>
    <w:rsid w:val="00C71630"/>
    <w:rsid w:val="00C91DBB"/>
    <w:rsid w:val="00C94A71"/>
    <w:rsid w:val="00C97CD1"/>
    <w:rsid w:val="00CA3285"/>
    <w:rsid w:val="00CA5761"/>
    <w:rsid w:val="00CA65C8"/>
    <w:rsid w:val="00CB1201"/>
    <w:rsid w:val="00CB6385"/>
    <w:rsid w:val="00CE1651"/>
    <w:rsid w:val="00CF3E33"/>
    <w:rsid w:val="00D23718"/>
    <w:rsid w:val="00D26B42"/>
    <w:rsid w:val="00D34383"/>
    <w:rsid w:val="00D64062"/>
    <w:rsid w:val="00D654CA"/>
    <w:rsid w:val="00D72CE6"/>
    <w:rsid w:val="00D810D6"/>
    <w:rsid w:val="00DA544A"/>
    <w:rsid w:val="00DB63FB"/>
    <w:rsid w:val="00DB68DF"/>
    <w:rsid w:val="00DC0FA7"/>
    <w:rsid w:val="00DC2BE3"/>
    <w:rsid w:val="00DD6CE4"/>
    <w:rsid w:val="00DD6F23"/>
    <w:rsid w:val="00DE14B3"/>
    <w:rsid w:val="00DF4B2F"/>
    <w:rsid w:val="00DF6552"/>
    <w:rsid w:val="00E00826"/>
    <w:rsid w:val="00E01A41"/>
    <w:rsid w:val="00E105A1"/>
    <w:rsid w:val="00E21937"/>
    <w:rsid w:val="00E26705"/>
    <w:rsid w:val="00E446C8"/>
    <w:rsid w:val="00E55447"/>
    <w:rsid w:val="00E56255"/>
    <w:rsid w:val="00E76888"/>
    <w:rsid w:val="00E972EA"/>
    <w:rsid w:val="00EA1D9D"/>
    <w:rsid w:val="00EA66A2"/>
    <w:rsid w:val="00EC0031"/>
    <w:rsid w:val="00EC07D7"/>
    <w:rsid w:val="00EC1C13"/>
    <w:rsid w:val="00EE3AD0"/>
    <w:rsid w:val="00EE4227"/>
    <w:rsid w:val="00EF466A"/>
    <w:rsid w:val="00F0223F"/>
    <w:rsid w:val="00F03022"/>
    <w:rsid w:val="00F046E1"/>
    <w:rsid w:val="00F053DA"/>
    <w:rsid w:val="00F171C7"/>
    <w:rsid w:val="00F20488"/>
    <w:rsid w:val="00F22A9C"/>
    <w:rsid w:val="00F22B42"/>
    <w:rsid w:val="00F22BF5"/>
    <w:rsid w:val="00F37CE3"/>
    <w:rsid w:val="00F504FA"/>
    <w:rsid w:val="00F507FC"/>
    <w:rsid w:val="00F65334"/>
    <w:rsid w:val="00F662AB"/>
    <w:rsid w:val="00F73DD0"/>
    <w:rsid w:val="00F8470E"/>
    <w:rsid w:val="00FC186C"/>
    <w:rsid w:val="00FC3519"/>
    <w:rsid w:val="00FD6ECA"/>
    <w:rsid w:val="00FE102D"/>
    <w:rsid w:val="00FE131C"/>
    <w:rsid w:val="00FE222E"/>
    <w:rsid w:val="00FF3BB0"/>
    <w:rsid w:val="040E374A"/>
    <w:rsid w:val="05661E02"/>
    <w:rsid w:val="05CF5A2F"/>
    <w:rsid w:val="08D63F40"/>
    <w:rsid w:val="08EF1E1F"/>
    <w:rsid w:val="094B2542"/>
    <w:rsid w:val="0A7D0304"/>
    <w:rsid w:val="0B222871"/>
    <w:rsid w:val="0C4A0A56"/>
    <w:rsid w:val="0C4E263E"/>
    <w:rsid w:val="0D915089"/>
    <w:rsid w:val="0F4D33E1"/>
    <w:rsid w:val="14515B80"/>
    <w:rsid w:val="14F81FDC"/>
    <w:rsid w:val="1778288B"/>
    <w:rsid w:val="1A8B036D"/>
    <w:rsid w:val="1ACE74D9"/>
    <w:rsid w:val="1B692A12"/>
    <w:rsid w:val="1C3113D9"/>
    <w:rsid w:val="20F05151"/>
    <w:rsid w:val="21A7798C"/>
    <w:rsid w:val="23FD6402"/>
    <w:rsid w:val="26880815"/>
    <w:rsid w:val="26CB5726"/>
    <w:rsid w:val="291A2DF0"/>
    <w:rsid w:val="2F613972"/>
    <w:rsid w:val="321857AD"/>
    <w:rsid w:val="33AC2A8E"/>
    <w:rsid w:val="348F19FC"/>
    <w:rsid w:val="36A14B90"/>
    <w:rsid w:val="37191FB9"/>
    <w:rsid w:val="378655FE"/>
    <w:rsid w:val="379C2E5F"/>
    <w:rsid w:val="3A951E49"/>
    <w:rsid w:val="3B0035DC"/>
    <w:rsid w:val="3B44041A"/>
    <w:rsid w:val="3D3D4F18"/>
    <w:rsid w:val="3DED7CEE"/>
    <w:rsid w:val="40503141"/>
    <w:rsid w:val="41B12E7F"/>
    <w:rsid w:val="41DB57E1"/>
    <w:rsid w:val="42C30A24"/>
    <w:rsid w:val="43313B1E"/>
    <w:rsid w:val="434B7470"/>
    <w:rsid w:val="43652151"/>
    <w:rsid w:val="436C7C85"/>
    <w:rsid w:val="44374D8F"/>
    <w:rsid w:val="45CE4927"/>
    <w:rsid w:val="46750269"/>
    <w:rsid w:val="46DB71E5"/>
    <w:rsid w:val="4A9A6738"/>
    <w:rsid w:val="4AE129B3"/>
    <w:rsid w:val="4B7A7871"/>
    <w:rsid w:val="4DCF1BC8"/>
    <w:rsid w:val="4E4954BE"/>
    <w:rsid w:val="4F276F8B"/>
    <w:rsid w:val="4F4F0706"/>
    <w:rsid w:val="50871E11"/>
    <w:rsid w:val="54573797"/>
    <w:rsid w:val="55421300"/>
    <w:rsid w:val="558F17BB"/>
    <w:rsid w:val="55F42E92"/>
    <w:rsid w:val="59154BAA"/>
    <w:rsid w:val="5D36353F"/>
    <w:rsid w:val="5F3301D5"/>
    <w:rsid w:val="5F775755"/>
    <w:rsid w:val="61150355"/>
    <w:rsid w:val="61B454AA"/>
    <w:rsid w:val="64097E35"/>
    <w:rsid w:val="66033F00"/>
    <w:rsid w:val="66236370"/>
    <w:rsid w:val="67A966E6"/>
    <w:rsid w:val="68845CE8"/>
    <w:rsid w:val="691A60F9"/>
    <w:rsid w:val="6AD01BEC"/>
    <w:rsid w:val="6D4B50F8"/>
    <w:rsid w:val="76B6304A"/>
    <w:rsid w:val="773127F2"/>
    <w:rsid w:val="775A4071"/>
    <w:rsid w:val="7CBE6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392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E392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E392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E3926"/>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2E3926"/>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E3926"/>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2E3926"/>
    <w:pPr>
      <w:spacing w:after="120"/>
    </w:pPr>
  </w:style>
  <w:style w:type="paragraph" w:styleId="a5">
    <w:name w:val="Normal Indent"/>
    <w:basedOn w:val="a"/>
    <w:qFormat/>
    <w:rsid w:val="002E3926"/>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2E3926"/>
    <w:pPr>
      <w:spacing w:after="120"/>
      <w:ind w:leftChars="200" w:left="420"/>
    </w:pPr>
  </w:style>
  <w:style w:type="paragraph" w:styleId="a7">
    <w:name w:val="Plain Text"/>
    <w:basedOn w:val="a"/>
    <w:link w:val="Char10"/>
    <w:qFormat/>
    <w:rsid w:val="002E3926"/>
    <w:rPr>
      <w:rFonts w:ascii="宋体" w:eastAsia="宋体" w:hAnsi="Courier New" w:cs="Courier New"/>
      <w:b/>
      <w:szCs w:val="21"/>
    </w:rPr>
  </w:style>
  <w:style w:type="paragraph" w:styleId="a8">
    <w:name w:val="Balloon Text"/>
    <w:basedOn w:val="a"/>
    <w:link w:val="Char2"/>
    <w:qFormat/>
    <w:rsid w:val="002E3926"/>
    <w:rPr>
      <w:rFonts w:ascii="Calibri" w:eastAsia="宋体" w:hAnsi="Calibri" w:cs="Times New Roman"/>
      <w:sz w:val="18"/>
      <w:szCs w:val="18"/>
    </w:rPr>
  </w:style>
  <w:style w:type="paragraph" w:styleId="a9">
    <w:name w:val="footer"/>
    <w:basedOn w:val="a"/>
    <w:link w:val="Char3"/>
    <w:unhideWhenUsed/>
    <w:qFormat/>
    <w:rsid w:val="002E3926"/>
    <w:pPr>
      <w:tabs>
        <w:tab w:val="center" w:pos="4153"/>
        <w:tab w:val="right" w:pos="8306"/>
      </w:tabs>
      <w:snapToGrid w:val="0"/>
      <w:jc w:val="left"/>
    </w:pPr>
    <w:rPr>
      <w:sz w:val="18"/>
      <w:szCs w:val="18"/>
    </w:rPr>
  </w:style>
  <w:style w:type="paragraph" w:styleId="aa">
    <w:name w:val="header"/>
    <w:basedOn w:val="a"/>
    <w:link w:val="Char4"/>
    <w:unhideWhenUsed/>
    <w:qFormat/>
    <w:rsid w:val="002E392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E3926"/>
    <w:pPr>
      <w:spacing w:before="120" w:after="120"/>
      <w:jc w:val="left"/>
    </w:pPr>
    <w:rPr>
      <w:rFonts w:ascii="Times New Roman" w:eastAsia="宋体" w:hAnsi="Times New Roman" w:cs="Times New Roman"/>
      <w:b/>
      <w:bCs/>
      <w:caps/>
      <w:sz w:val="20"/>
      <w:szCs w:val="20"/>
    </w:rPr>
  </w:style>
  <w:style w:type="paragraph" w:styleId="ab">
    <w:name w:val="Message Header"/>
    <w:basedOn w:val="a"/>
    <w:next w:val="a"/>
    <w:link w:val="Char5"/>
    <w:qFormat/>
    <w:rsid w:val="002E392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c">
    <w:name w:val="Normal (Web)"/>
    <w:basedOn w:val="a"/>
    <w:uiPriority w:val="99"/>
    <w:qFormat/>
    <w:rsid w:val="002E3926"/>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2E3926"/>
    <w:pPr>
      <w:ind w:firstLineChars="200" w:firstLine="420"/>
    </w:pPr>
    <w:rPr>
      <w:rFonts w:ascii="Times New Roman" w:eastAsia="宋体" w:hAnsi="Times New Roman" w:cs="Times New Roman"/>
      <w:szCs w:val="20"/>
    </w:rPr>
  </w:style>
  <w:style w:type="character" w:styleId="ad">
    <w:name w:val="Hyperlink"/>
    <w:basedOn w:val="a1"/>
    <w:qFormat/>
    <w:rsid w:val="002E3926"/>
    <w:rPr>
      <w:rFonts w:ascii="仿宋_GB2312" w:eastAsia="仿宋_GB2312"/>
      <w:b/>
      <w:color w:val="000000"/>
      <w:sz w:val="32"/>
      <w:szCs w:val="32"/>
      <w:u w:val="none"/>
    </w:rPr>
  </w:style>
  <w:style w:type="character" w:customStyle="1" w:styleId="Char4">
    <w:name w:val="页眉 Char"/>
    <w:basedOn w:val="a1"/>
    <w:link w:val="aa"/>
    <w:uiPriority w:val="99"/>
    <w:qFormat/>
    <w:rsid w:val="002E3926"/>
    <w:rPr>
      <w:sz w:val="18"/>
      <w:szCs w:val="18"/>
    </w:rPr>
  </w:style>
  <w:style w:type="character" w:customStyle="1" w:styleId="Char3">
    <w:name w:val="页脚 Char"/>
    <w:basedOn w:val="a1"/>
    <w:link w:val="a9"/>
    <w:qFormat/>
    <w:rsid w:val="002E3926"/>
    <w:rPr>
      <w:sz w:val="18"/>
      <w:szCs w:val="18"/>
    </w:rPr>
  </w:style>
  <w:style w:type="character" w:customStyle="1" w:styleId="2Char">
    <w:name w:val="标题 2 Char"/>
    <w:basedOn w:val="a1"/>
    <w:link w:val="2"/>
    <w:qFormat/>
    <w:rsid w:val="002E3926"/>
    <w:rPr>
      <w:rFonts w:ascii="Arial" w:eastAsia="黑体" w:hAnsi="Arial" w:cs="Times New Roman"/>
      <w:b/>
      <w:bCs/>
      <w:sz w:val="32"/>
      <w:szCs w:val="32"/>
    </w:rPr>
  </w:style>
  <w:style w:type="character" w:customStyle="1" w:styleId="3Char">
    <w:name w:val="标题 3 Char"/>
    <w:basedOn w:val="a1"/>
    <w:link w:val="3"/>
    <w:qFormat/>
    <w:rsid w:val="002E3926"/>
    <w:rPr>
      <w:rFonts w:ascii="Calibri" w:eastAsia="宋体" w:hAnsi="Calibri" w:cs="Times New Roman"/>
      <w:b/>
      <w:bCs/>
      <w:sz w:val="32"/>
      <w:szCs w:val="32"/>
    </w:rPr>
  </w:style>
  <w:style w:type="character" w:customStyle="1" w:styleId="15">
    <w:name w:val="15"/>
    <w:qFormat/>
    <w:rsid w:val="002E3926"/>
    <w:rPr>
      <w:rFonts w:ascii="宋体" w:eastAsia="宋体" w:hAnsi="宋体" w:hint="eastAsia"/>
      <w:b/>
      <w:bCs/>
      <w:spacing w:val="0"/>
      <w:sz w:val="21"/>
      <w:szCs w:val="21"/>
    </w:rPr>
  </w:style>
  <w:style w:type="character" w:customStyle="1" w:styleId="16">
    <w:name w:val="16"/>
    <w:qFormat/>
    <w:rsid w:val="002E3926"/>
    <w:rPr>
      <w:rFonts w:ascii="宋体" w:eastAsia="宋体" w:hAnsi="宋体" w:hint="eastAsia"/>
      <w:b/>
      <w:bCs/>
      <w:spacing w:val="0"/>
      <w:sz w:val="21"/>
      <w:szCs w:val="21"/>
    </w:rPr>
  </w:style>
  <w:style w:type="character" w:customStyle="1" w:styleId="Char5">
    <w:name w:val="信息标题 Char"/>
    <w:basedOn w:val="a1"/>
    <w:link w:val="ab"/>
    <w:qFormat/>
    <w:rsid w:val="002E3926"/>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2E3926"/>
  </w:style>
  <w:style w:type="character" w:customStyle="1" w:styleId="Char">
    <w:name w:val="正文首行缩进 Char"/>
    <w:basedOn w:val="Char0"/>
    <w:link w:val="a0"/>
    <w:uiPriority w:val="99"/>
    <w:qFormat/>
    <w:rsid w:val="002E3926"/>
    <w:rPr>
      <w:rFonts w:ascii="Calibri" w:eastAsia="宋体" w:hAnsi="Calibri" w:cs="Times New Roman"/>
      <w:szCs w:val="24"/>
    </w:rPr>
  </w:style>
  <w:style w:type="paragraph" w:customStyle="1" w:styleId="Default">
    <w:name w:val="Default"/>
    <w:basedOn w:val="a"/>
    <w:qFormat/>
    <w:rsid w:val="002E3926"/>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2E3926"/>
    <w:pPr>
      <w:widowControl/>
      <w:spacing w:line="240" w:lineRule="atLeast"/>
      <w:ind w:firstLine="80"/>
    </w:pPr>
    <w:rPr>
      <w:rFonts w:ascii="宋体" w:eastAsia="宋体" w:hAnsi="宋体" w:cs="宋体"/>
      <w:kern w:val="0"/>
      <w:sz w:val="24"/>
      <w:szCs w:val="24"/>
    </w:rPr>
  </w:style>
  <w:style w:type="paragraph" w:customStyle="1" w:styleId="ae">
    <w:name w:val="正文格式"/>
    <w:uiPriority w:val="99"/>
    <w:qFormat/>
    <w:rsid w:val="002E3926"/>
    <w:pPr>
      <w:spacing w:line="360" w:lineRule="auto"/>
      <w:ind w:firstLineChars="200" w:firstLine="200"/>
    </w:pPr>
    <w:rPr>
      <w:rFonts w:ascii="宋体" w:hAnsi="宋体"/>
      <w:kern w:val="2"/>
      <w:sz w:val="28"/>
      <w:szCs w:val="22"/>
    </w:rPr>
  </w:style>
  <w:style w:type="paragraph" w:customStyle="1" w:styleId="WPSOffice1">
    <w:name w:val="WPSOffice手动目录 1"/>
    <w:qFormat/>
    <w:rsid w:val="002E3926"/>
    <w:rPr>
      <w:rFonts w:ascii="Calibri" w:hAnsi="Calibri"/>
    </w:rPr>
  </w:style>
  <w:style w:type="character" w:customStyle="1" w:styleId="Char2">
    <w:name w:val="批注框文本 Char"/>
    <w:basedOn w:val="a1"/>
    <w:link w:val="a8"/>
    <w:qFormat/>
    <w:rsid w:val="002E3926"/>
    <w:rPr>
      <w:rFonts w:ascii="Calibri" w:eastAsia="宋体" w:hAnsi="Calibri" w:cs="Times New Roman"/>
      <w:sz w:val="18"/>
      <w:szCs w:val="18"/>
    </w:rPr>
  </w:style>
  <w:style w:type="character" w:customStyle="1" w:styleId="5Char">
    <w:name w:val="标题 5 Char"/>
    <w:basedOn w:val="a1"/>
    <w:link w:val="5"/>
    <w:qFormat/>
    <w:rsid w:val="002E3926"/>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2E3926"/>
    <w:rPr>
      <w:rFonts w:eastAsiaTheme="minorEastAsia"/>
      <w:kern w:val="2"/>
      <w:sz w:val="21"/>
      <w:szCs w:val="22"/>
    </w:rPr>
  </w:style>
  <w:style w:type="character" w:customStyle="1" w:styleId="2Char0">
    <w:name w:val="正文首行缩进 2 Char"/>
    <w:basedOn w:val="Char1"/>
    <w:link w:val="20"/>
    <w:qFormat/>
    <w:rsid w:val="002E3926"/>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2E3926"/>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2E3926"/>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2E3926"/>
  </w:style>
  <w:style w:type="paragraph" w:customStyle="1" w:styleId="af">
    <w:name w:val="文档正文"/>
    <w:basedOn w:val="a"/>
    <w:qFormat/>
    <w:rsid w:val="002E3926"/>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2E3926"/>
    <w:pPr>
      <w:widowControl/>
      <w:spacing w:before="100" w:beforeAutospacing="1" w:after="100" w:afterAutospacing="1"/>
      <w:jc w:val="left"/>
    </w:pPr>
    <w:rPr>
      <w:rFonts w:ascii="̥_GB2312" w:eastAsia="宋体" w:hAnsi="̥_GB2312" w:cs="宋体"/>
      <w:b/>
      <w:bCs/>
      <w:smallCaps/>
      <w:color w:val="000000"/>
      <w:kern w:val="0"/>
      <w:sz w:val="20"/>
      <w:szCs w:val="20"/>
    </w:rPr>
  </w:style>
  <w:style w:type="character" w:customStyle="1" w:styleId="1Char">
    <w:name w:val="标题 1 Char"/>
    <w:basedOn w:val="a1"/>
    <w:link w:val="1"/>
    <w:qFormat/>
    <w:rsid w:val="002E3926"/>
    <w:rPr>
      <w:rFonts w:ascii="Times New Roman" w:eastAsia="宋体" w:hAnsi="Times New Roman" w:cs="Times New Roman"/>
      <w:b/>
      <w:bCs/>
      <w:kern w:val="44"/>
      <w:sz w:val="44"/>
      <w:szCs w:val="44"/>
    </w:rPr>
  </w:style>
  <w:style w:type="paragraph" w:styleId="af0">
    <w:name w:val="List Paragraph"/>
    <w:basedOn w:val="a"/>
    <w:qFormat/>
    <w:rsid w:val="002E3926"/>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Style1">
    <w:name w:val="_Style 1"/>
    <w:basedOn w:val="a"/>
    <w:qFormat/>
    <w:rsid w:val="002E3926"/>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6">
    <w:name w:val="纯文本 Char"/>
    <w:basedOn w:val="a1"/>
    <w:link w:val="a7"/>
    <w:qFormat/>
    <w:rsid w:val="002E3926"/>
    <w:rPr>
      <w:rFonts w:ascii="宋体" w:eastAsia="宋体" w:hAnsi="Courier New" w:cs="Courier New"/>
      <w:b/>
      <w:kern w:val="2"/>
      <w:sz w:val="21"/>
      <w:szCs w:val="21"/>
    </w:rPr>
  </w:style>
  <w:style w:type="character" w:customStyle="1" w:styleId="Char10">
    <w:name w:val="纯文本 Char1"/>
    <w:basedOn w:val="a1"/>
    <w:link w:val="a7"/>
    <w:uiPriority w:val="99"/>
    <w:semiHidden/>
    <w:qFormat/>
    <w:rsid w:val="002E3926"/>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7E798-6EB9-4A66-A2EA-3D8A87ED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61</Pages>
  <Words>6450</Words>
  <Characters>36765</Characters>
  <Application>Microsoft Office Word</Application>
  <DocSecurity>0</DocSecurity>
  <Lines>306</Lines>
  <Paragraphs>86</Paragraphs>
  <ScaleCrop>false</ScaleCrop>
  <Company>微软中国</Company>
  <LinksUpToDate>false</LinksUpToDate>
  <CharactersWithSpaces>43129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74</cp:revision>
  <cp:lastPrinted>2019-08-16T02:01:00Z</cp:lastPrinted>
  <dcterms:created xsi:type="dcterms:W3CDTF">2019-08-15T03:54:00Z</dcterms:created>
  <dcterms:modified xsi:type="dcterms:W3CDTF">2019-11-15T01:19:00Z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