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480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长招采竞字【2019】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165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号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eastAsia="zh-CN"/>
        </w:rPr>
        <w:t>长葛市石固镇南寨南街村发展集体经济试点项目</w:t>
      </w:r>
    </w:p>
    <w:p>
      <w:pPr>
        <w:widowControl/>
        <w:spacing w:before="226" w:line="500" w:lineRule="exact"/>
        <w:ind w:firstLine="3253" w:firstLineChars="900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长葛市石固镇南寨南街村发展集体经济试点项目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578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项目编号：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长招采竞字【2019】1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65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3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开标日期：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2019年1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30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日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评标地点：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3" w:firstLineChars="20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评审专家名单：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李新生、李巧仙、赵永平（采购人代表），随机抽取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李新生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为谈判小组组长。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三、成交信息：</w:t>
      </w:r>
      <w:bookmarkStart w:id="0" w:name="_GoBack"/>
      <w:bookmarkEnd w:id="0"/>
    </w:p>
    <w:p>
      <w:pPr>
        <w:widowControl/>
        <w:spacing w:line="600" w:lineRule="atLeast"/>
        <w:jc w:val="center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（一）成交候选人（成交人）名称：河南恒冠建筑工程有限公司</w:t>
      </w:r>
    </w:p>
    <w:p>
      <w:pPr>
        <w:widowControl/>
        <w:spacing w:line="600" w:lineRule="atLeast"/>
        <w:jc w:val="both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（二）地址：平舆县丰收路西段防水大厦九楼 </w:t>
      </w:r>
    </w:p>
    <w:p>
      <w:pPr>
        <w:widowControl/>
        <w:spacing w:line="600" w:lineRule="atLeast"/>
        <w:jc w:val="both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（三）联系人：杨延超    联系电话：13273871999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right="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（四）成交金额：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</w:rPr>
        <w:t>4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98100.00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元 大写：肆拾玖万捌仟壹佰元整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 w:firstLine="64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预算金额（采购最高限价）: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498665.50元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成交标的概况（附后）：主要成交标的的名称、服务要求等。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河南省政府采购网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全国公共资源交易平台（河南省.许昌市）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长葛市人民政府门户网站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招 标 人：长葛市石固镇人民政府  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    址：长葛市石固镇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 系 人：胥主任      联系电话：15136842333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64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    联系电话：0374-6189379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27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71367"/>
    <w:rsid w:val="266F701D"/>
    <w:rsid w:val="2B071367"/>
    <w:rsid w:val="5A096F45"/>
    <w:rsid w:val="7FE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hover25"/>
    <w:basedOn w:val="5"/>
    <w:qFormat/>
    <w:uiPriority w:val="0"/>
  </w:style>
  <w:style w:type="character" w:customStyle="1" w:styleId="10">
    <w:name w:val="right"/>
    <w:basedOn w:val="5"/>
    <w:qFormat/>
    <w:uiPriority w:val="0"/>
    <w:rPr>
      <w:color w:val="999999"/>
      <w:sz w:val="12"/>
      <w:szCs w:val="12"/>
    </w:rPr>
  </w:style>
  <w:style w:type="character" w:customStyle="1" w:styleId="11">
    <w:name w:val="blue"/>
    <w:basedOn w:val="5"/>
    <w:qFormat/>
    <w:uiPriority w:val="0"/>
    <w:rPr>
      <w:color w:val="0371C6"/>
      <w:sz w:val="14"/>
      <w:szCs w:val="14"/>
    </w:rPr>
  </w:style>
  <w:style w:type="character" w:customStyle="1" w:styleId="12">
    <w:name w:val="green"/>
    <w:basedOn w:val="5"/>
    <w:qFormat/>
    <w:uiPriority w:val="0"/>
    <w:rPr>
      <w:color w:val="66AE00"/>
      <w:sz w:val="12"/>
      <w:szCs w:val="12"/>
    </w:rPr>
  </w:style>
  <w:style w:type="character" w:customStyle="1" w:styleId="13">
    <w:name w:val="green1"/>
    <w:basedOn w:val="5"/>
    <w:qFormat/>
    <w:uiPriority w:val="0"/>
    <w:rPr>
      <w:color w:val="66AE00"/>
      <w:sz w:val="12"/>
      <w:szCs w:val="12"/>
    </w:rPr>
  </w:style>
  <w:style w:type="character" w:customStyle="1" w:styleId="14">
    <w:name w:val="red"/>
    <w:basedOn w:val="5"/>
    <w:qFormat/>
    <w:uiPriority w:val="0"/>
    <w:rPr>
      <w:color w:val="FF0000"/>
      <w:sz w:val="12"/>
      <w:szCs w:val="12"/>
    </w:rPr>
  </w:style>
  <w:style w:type="character" w:customStyle="1" w:styleId="15">
    <w:name w:val="red1"/>
    <w:basedOn w:val="5"/>
    <w:qFormat/>
    <w:uiPriority w:val="0"/>
    <w:rPr>
      <w:color w:val="FF0000"/>
      <w:sz w:val="12"/>
      <w:szCs w:val="12"/>
    </w:rPr>
  </w:style>
  <w:style w:type="character" w:customStyle="1" w:styleId="16">
    <w:name w:val="red2"/>
    <w:basedOn w:val="5"/>
    <w:qFormat/>
    <w:uiPriority w:val="0"/>
    <w:rPr>
      <w:color w:val="CC0000"/>
    </w:rPr>
  </w:style>
  <w:style w:type="character" w:customStyle="1" w:styleId="17">
    <w:name w:val="red3"/>
    <w:basedOn w:val="5"/>
    <w:qFormat/>
    <w:uiPriority w:val="0"/>
    <w:rPr>
      <w:color w:val="FF0000"/>
    </w:rPr>
  </w:style>
  <w:style w:type="character" w:customStyle="1" w:styleId="18">
    <w:name w:val="gb-j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2019-11-06T02:58:00Z</dcterms:created>
  <dc:creator>Administrator</dc:creator>
  <cp:lastModifiedBy>Administrator</cp:lastModifiedBy>
  <dcterms:modified xsi:type="dcterms:W3CDTF">2019-12-31T03:13:41Z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