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b/>
          <w:bCs/>
          <w:color w:val="000000"/>
          <w:sz w:val="44"/>
          <w:szCs w:val="44"/>
        </w:rPr>
      </w:pPr>
    </w:p>
    <w:p w:rsidR="00CC1691" w:rsidRPr="00D94605" w:rsidRDefault="00823CC4" w:rsidP="00CC1691">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河南省许昌市中级人民法院</w:t>
      </w:r>
      <w:r w:rsidR="00CC1691"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办公专网信息安全专项治理</w:t>
      </w:r>
      <w:r w:rsidR="00CC1691" w:rsidRPr="00D94605">
        <w:rPr>
          <w:rFonts w:asciiTheme="majorEastAsia" w:eastAsiaTheme="majorEastAsia" w:hAnsiTheme="majorEastAsia" w:cstheme="majorEastAsia" w:hint="eastAsia"/>
          <w:b/>
          <w:bCs/>
          <w:color w:val="000000"/>
          <w:sz w:val="44"/>
          <w:szCs w:val="44"/>
        </w:rPr>
        <w:t>”</w:t>
      </w:r>
      <w:r w:rsidR="00C313C9"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7C5771">
        <w:rPr>
          <w:rFonts w:asciiTheme="majorEastAsia" w:eastAsiaTheme="majorEastAsia" w:hAnsiTheme="majorEastAsia" w:cstheme="majorEastAsia" w:hint="eastAsia"/>
          <w:b/>
          <w:bCs/>
          <w:color w:val="000000"/>
          <w:sz w:val="36"/>
          <w:szCs w:val="36"/>
        </w:rPr>
        <w:t xml:space="preserve"> ZFCG-G2019193</w:t>
      </w:r>
      <w:r>
        <w:rPr>
          <w:rFonts w:asciiTheme="majorEastAsia" w:eastAsiaTheme="majorEastAsia" w:hAnsiTheme="majorEastAsia" w:cstheme="majorEastAsia" w:hint="eastAsia"/>
          <w:b/>
          <w:bCs/>
          <w:color w:val="000000"/>
          <w:sz w:val="36"/>
          <w:szCs w:val="36"/>
        </w:rPr>
        <w:t>号</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823CC4">
        <w:rPr>
          <w:rFonts w:asciiTheme="majorEastAsia" w:eastAsiaTheme="majorEastAsia" w:hAnsiTheme="majorEastAsia" w:cstheme="majorEastAsia" w:hint="eastAsia"/>
          <w:b/>
          <w:bCs/>
          <w:color w:val="000000"/>
          <w:sz w:val="36"/>
          <w:szCs w:val="36"/>
        </w:rPr>
        <w:t>河南省许昌市中级人民法院</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CC1691"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7C5771">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月</w:t>
      </w:r>
      <w:r w:rsidR="007C5771">
        <w:rPr>
          <w:rFonts w:asciiTheme="majorEastAsia" w:eastAsiaTheme="majorEastAsia" w:hAnsiTheme="majorEastAsia" w:cstheme="majorEastAsia" w:hint="eastAsia"/>
          <w:b/>
          <w:bCs/>
          <w:color w:val="000000"/>
          <w:sz w:val="36"/>
          <w:szCs w:val="36"/>
        </w:rPr>
        <w:t>三十</w:t>
      </w:r>
      <w:r>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Default="00CC1691" w:rsidP="00823CC4">
      <w:pPr>
        <w:rPr>
          <w:rFonts w:asciiTheme="majorEastAsia" w:eastAsiaTheme="majorEastAsia" w:hAnsiTheme="majorEastAsia" w:cs="宋体"/>
          <w:b/>
          <w:kern w:val="0"/>
          <w:sz w:val="32"/>
          <w:szCs w:val="32"/>
        </w:rPr>
      </w:pPr>
    </w:p>
    <w:p w:rsidR="00CC1691" w:rsidRPr="001309C7" w:rsidRDefault="00CC1691" w:rsidP="00CC169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823CC4">
        <w:rPr>
          <w:rFonts w:hint="eastAsia"/>
          <w:color w:val="000000"/>
          <w:sz w:val="21"/>
          <w:szCs w:val="21"/>
          <w:u w:val="single"/>
          <w:shd w:val="clear" w:color="auto" w:fill="FFFFFF"/>
        </w:rPr>
        <w:t>河南省许昌市中级人民法院</w:t>
      </w:r>
      <w:r>
        <w:rPr>
          <w:rFonts w:hint="eastAsia"/>
          <w:color w:val="000000"/>
          <w:sz w:val="21"/>
          <w:szCs w:val="21"/>
          <w:shd w:val="clear" w:color="auto" w:fill="FFFFFF"/>
        </w:rPr>
        <w:t>的委托，对“</w:t>
      </w:r>
      <w:r w:rsidR="00823CC4">
        <w:rPr>
          <w:rFonts w:hint="eastAsia"/>
          <w:color w:val="000000"/>
          <w:sz w:val="21"/>
          <w:szCs w:val="21"/>
          <w:u w:val="single"/>
          <w:shd w:val="clear" w:color="auto" w:fill="FFFFFF"/>
        </w:rPr>
        <w:t>办公专网信息安全专项治理</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CC1691" w:rsidRPr="00CC635B"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823CC4">
        <w:rPr>
          <w:rFonts w:asciiTheme="minorEastAsia" w:eastAsiaTheme="minorEastAsia" w:hAnsiTheme="minorEastAsia" w:cs="仿宋_GB2312" w:hint="eastAsia"/>
          <w:color w:val="000000"/>
          <w:sz w:val="21"/>
          <w:szCs w:val="21"/>
          <w:shd w:val="clear" w:color="auto" w:fill="FFFFFF"/>
        </w:rPr>
        <w:t>办公专网信息安全专项治理</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7C5771">
        <w:rPr>
          <w:rFonts w:asciiTheme="minorEastAsia" w:eastAsiaTheme="minorEastAsia" w:hAnsiTheme="minorEastAsia" w:cs="仿宋_GB2312" w:hint="eastAsia"/>
          <w:color w:val="000000"/>
          <w:sz w:val="21"/>
          <w:szCs w:val="21"/>
          <w:shd w:val="clear" w:color="auto" w:fill="FFFFFF"/>
        </w:rPr>
        <w:t>193</w:t>
      </w:r>
      <w:r w:rsidRPr="00CC635B">
        <w:rPr>
          <w:rFonts w:asciiTheme="minorEastAsia" w:eastAsiaTheme="minorEastAsia" w:hAnsiTheme="minorEastAsia" w:cs="仿宋_GB2312" w:hint="eastAsia"/>
          <w:color w:val="000000"/>
          <w:sz w:val="21"/>
          <w:szCs w:val="21"/>
          <w:shd w:val="clear" w:color="auto" w:fill="FFFFFF"/>
        </w:rPr>
        <w:t xml:space="preserve">号    </w:t>
      </w:r>
    </w:p>
    <w:p w:rsidR="00CC1691" w:rsidRPr="00823CC4" w:rsidRDefault="00CC1691" w:rsidP="00823CC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823CC4">
        <w:rPr>
          <w:rFonts w:asciiTheme="minorEastAsia" w:eastAsiaTheme="minorEastAsia" w:hAnsiTheme="minorEastAsia" w:cs="仿宋_GB2312" w:hint="eastAsia"/>
          <w:color w:val="000000"/>
          <w:sz w:val="21"/>
          <w:szCs w:val="21"/>
          <w:shd w:val="clear" w:color="auto" w:fill="FFFFFF"/>
        </w:rPr>
        <w:t xml:space="preserve">（三）采购方式：公开招标                                                                                                                         </w:t>
      </w:r>
    </w:p>
    <w:p w:rsidR="00823CC4" w:rsidRPr="00823CC4" w:rsidRDefault="00CC1691" w:rsidP="00823CC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823CC4">
        <w:rPr>
          <w:rFonts w:asciiTheme="minorEastAsia" w:eastAsiaTheme="minorEastAsia" w:hAnsiTheme="minorEastAsia" w:cs="仿宋_GB2312" w:hint="eastAsia"/>
          <w:color w:val="000000"/>
          <w:sz w:val="21"/>
          <w:szCs w:val="21"/>
          <w:shd w:val="clear" w:color="auto" w:fill="FFFFFF"/>
        </w:rPr>
        <w:t>（四）项目主要内容、数量及要求：</w:t>
      </w:r>
      <w:r w:rsidR="00823CC4" w:rsidRPr="00823CC4">
        <w:rPr>
          <w:rFonts w:asciiTheme="minorEastAsia" w:eastAsiaTheme="minorEastAsia" w:hAnsiTheme="minorEastAsia" w:cs="仿宋_GB2312" w:hint="eastAsia"/>
          <w:color w:val="000000"/>
          <w:sz w:val="21"/>
          <w:szCs w:val="21"/>
          <w:shd w:val="clear" w:color="auto" w:fill="FFFFFF"/>
        </w:rPr>
        <w:t>本项目将网络分为四个区（专网接入区、运</w:t>
      </w:r>
      <w:proofErr w:type="gramStart"/>
      <w:r w:rsidR="00823CC4" w:rsidRPr="00823CC4">
        <w:rPr>
          <w:rFonts w:asciiTheme="minorEastAsia" w:eastAsiaTheme="minorEastAsia" w:hAnsiTheme="minorEastAsia" w:cs="仿宋_GB2312" w:hint="eastAsia"/>
          <w:color w:val="000000"/>
          <w:sz w:val="21"/>
          <w:szCs w:val="21"/>
          <w:shd w:val="clear" w:color="auto" w:fill="FFFFFF"/>
        </w:rPr>
        <w:t>维管理</w:t>
      </w:r>
      <w:proofErr w:type="gramEnd"/>
      <w:r w:rsidR="00823CC4" w:rsidRPr="00823CC4">
        <w:rPr>
          <w:rFonts w:asciiTheme="minorEastAsia" w:eastAsiaTheme="minorEastAsia" w:hAnsiTheme="minorEastAsia" w:cs="仿宋_GB2312" w:hint="eastAsia"/>
          <w:color w:val="000000"/>
          <w:sz w:val="21"/>
          <w:szCs w:val="21"/>
          <w:shd w:val="clear" w:color="auto" w:fill="FFFFFF"/>
        </w:rPr>
        <w:t>区、业务系统区、终端</w:t>
      </w:r>
      <w:proofErr w:type="gramStart"/>
      <w:r w:rsidR="00823CC4" w:rsidRPr="00823CC4">
        <w:rPr>
          <w:rFonts w:asciiTheme="minorEastAsia" w:eastAsiaTheme="minorEastAsia" w:hAnsiTheme="minorEastAsia" w:cs="仿宋_GB2312" w:hint="eastAsia"/>
          <w:color w:val="000000"/>
          <w:sz w:val="21"/>
          <w:szCs w:val="21"/>
          <w:shd w:val="clear" w:color="auto" w:fill="FFFFFF"/>
        </w:rPr>
        <w:t>接入区</w:t>
      </w:r>
      <w:proofErr w:type="gramEnd"/>
      <w:r w:rsidR="00823CC4" w:rsidRPr="00823CC4">
        <w:rPr>
          <w:rFonts w:asciiTheme="minorEastAsia" w:eastAsiaTheme="minorEastAsia" w:hAnsiTheme="minorEastAsia" w:cs="仿宋_GB2312" w:hint="eastAsia"/>
          <w:color w:val="000000"/>
          <w:sz w:val="21"/>
          <w:szCs w:val="21"/>
          <w:shd w:val="clear" w:color="auto" w:fill="FFFFFF"/>
        </w:rPr>
        <w:t>等），添加防火墙、防毒墙、入侵防御、漏洞扫描和日志审计等设备，建成“分区分域、多层防护”的网络安全深度防御体系。</w:t>
      </w:r>
    </w:p>
    <w:p w:rsidR="00CC1691" w:rsidRPr="00CC635B" w:rsidRDefault="00CC1691" w:rsidP="00823CC4">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823CC4">
        <w:rPr>
          <w:rFonts w:asciiTheme="minorEastAsia" w:eastAsiaTheme="minorEastAsia" w:hAnsiTheme="minorEastAsia" w:cs="仿宋_GB2312" w:hint="eastAsia"/>
          <w:color w:val="000000"/>
          <w:sz w:val="21"/>
          <w:szCs w:val="21"/>
          <w:u w:val="single"/>
          <w:shd w:val="clear" w:color="auto" w:fill="FFFFFF"/>
        </w:rPr>
        <w:t>982100</w:t>
      </w:r>
      <w:r w:rsidRPr="00CC635B">
        <w:rPr>
          <w:rFonts w:asciiTheme="minorEastAsia" w:eastAsiaTheme="minorEastAsia" w:hAnsiTheme="minorEastAsia" w:cs="仿宋_GB2312" w:hint="eastAsia"/>
          <w:color w:val="000000"/>
          <w:sz w:val="21"/>
          <w:szCs w:val="21"/>
          <w:shd w:val="clear" w:color="auto" w:fill="FFFFFF"/>
        </w:rPr>
        <w:t>元。最高限价：</w:t>
      </w:r>
      <w:r w:rsidR="00823CC4">
        <w:rPr>
          <w:rFonts w:asciiTheme="minorEastAsia" w:eastAsiaTheme="minorEastAsia" w:hAnsiTheme="minorEastAsia" w:cs="仿宋_GB2312" w:hint="eastAsia"/>
          <w:color w:val="000000"/>
          <w:sz w:val="21"/>
          <w:szCs w:val="21"/>
          <w:u w:val="single"/>
          <w:shd w:val="clear" w:color="auto" w:fill="FFFFFF"/>
        </w:rPr>
        <w:t>982100</w:t>
      </w:r>
      <w:r w:rsidRPr="00CC635B">
        <w:rPr>
          <w:rFonts w:asciiTheme="minorEastAsia" w:eastAsiaTheme="minorEastAsia" w:hAnsiTheme="minorEastAsia" w:cs="仿宋_GB2312" w:hint="eastAsia"/>
          <w:color w:val="000000"/>
          <w:sz w:val="21"/>
          <w:szCs w:val="21"/>
          <w:shd w:val="clear" w:color="auto" w:fill="FFFFFF"/>
        </w:rPr>
        <w:t>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823CC4">
        <w:rPr>
          <w:rFonts w:asciiTheme="minorEastAsia" w:eastAsiaTheme="minorEastAsia" w:hAnsiTheme="minorEastAsia" w:cs="仿宋_GB2312" w:hint="eastAsia"/>
          <w:color w:val="000000"/>
          <w:sz w:val="21"/>
          <w:szCs w:val="21"/>
        </w:rPr>
        <w:t>15日完成</w:t>
      </w:r>
      <w:r w:rsidR="00606FAC">
        <w:rPr>
          <w:rFonts w:asciiTheme="minorEastAsia" w:eastAsiaTheme="minorEastAsia" w:hAnsiTheme="minorEastAsia" w:cs="仿宋_GB2312" w:hint="eastAsia"/>
          <w:color w:val="000000"/>
          <w:sz w:val="21"/>
          <w:szCs w:val="21"/>
        </w:rPr>
        <w:t>。</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823CC4">
        <w:rPr>
          <w:rFonts w:asciiTheme="minorEastAsia" w:eastAsiaTheme="minorEastAsia" w:hAnsiTheme="minorEastAsia" w:cs="仿宋_GB2312" w:hint="eastAsia"/>
          <w:color w:val="000000"/>
          <w:sz w:val="21"/>
          <w:szCs w:val="21"/>
          <w:shd w:val="clear" w:color="auto" w:fill="FFFFFF"/>
        </w:rPr>
        <w:t>许昌市</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C1691" w:rsidRPr="00FC4608" w:rsidRDefault="00823CC4" w:rsidP="00CC1691">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CC1691"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hAnsiTheme="minorEastAsia" w:cs="仿宋_GB2312"/>
          <w:color w:val="000000"/>
          <w:sz w:val="21"/>
          <w:szCs w:val="21"/>
          <w:shd w:val="clear" w:color="auto" w:fill="FFFFFF"/>
        </w:rPr>
        <w:t xml:space="preserve"> </w:t>
      </w:r>
      <w:r w:rsidR="00CC1691"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中国政府采购网</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C1691" w:rsidRPr="00A5781B">
        <w:rPr>
          <w:rFonts w:asciiTheme="minorEastAsia" w:eastAsiaTheme="minorEastAsia" w:hAnsiTheme="minorEastAsia" w:cs="仿宋_GB2312"/>
          <w:color w:val="000000"/>
          <w:sz w:val="21"/>
          <w:szCs w:val="21"/>
          <w:shd w:val="clear" w:color="auto" w:fill="FFFFFF"/>
        </w:rPr>
        <w:t>www.chinanpo.gov.cn</w:t>
      </w:r>
      <w:r w:rsidR="00CC1691" w:rsidRPr="00A5781B">
        <w:rPr>
          <w:rFonts w:asciiTheme="minorEastAsia" w:eastAsiaTheme="minorEastAsia" w:hAnsiTheme="minorEastAsia" w:cs="仿宋_GB2312" w:hint="eastAsia"/>
          <w:color w:val="000000"/>
          <w:sz w:val="21"/>
          <w:szCs w:val="21"/>
          <w:shd w:val="clear" w:color="auto" w:fill="FFFFFF"/>
        </w:rPr>
        <w:t>）严重违法失信名单的</w:t>
      </w:r>
      <w:r w:rsidR="00C639D1">
        <w:rPr>
          <w:rFonts w:asciiTheme="minorEastAsia" w:eastAsiaTheme="minorEastAsia" w:hAnsiTheme="minorEastAsia" w:cs="仿宋_GB2312" w:hint="eastAsia"/>
          <w:color w:val="000000"/>
          <w:sz w:val="21"/>
          <w:szCs w:val="21"/>
          <w:shd w:val="clear" w:color="auto" w:fill="FFFFFF"/>
        </w:rPr>
        <w:t>社会组织</w:t>
      </w:r>
      <w:r w:rsidR="00CC1691"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823CC4">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823CC4">
        <w:rPr>
          <w:rFonts w:asciiTheme="minorEastAsia" w:eastAsiaTheme="minorEastAsia" w:hAnsiTheme="minorEastAsia" w:cs="仿宋_GB2312" w:hint="eastAsia"/>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lastRenderedPageBreak/>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823CC4">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7C5771">
        <w:rPr>
          <w:rFonts w:asciiTheme="minorEastAsia" w:eastAsiaTheme="minorEastAsia" w:hAnsiTheme="minorEastAsia" w:cs="仿宋_GB2312" w:hint="eastAsia"/>
          <w:color w:val="000000"/>
          <w:sz w:val="21"/>
          <w:szCs w:val="21"/>
          <w:u w:val="single"/>
        </w:rPr>
        <w:t>1</w:t>
      </w:r>
      <w:r w:rsidRPr="00CC635B">
        <w:rPr>
          <w:rFonts w:asciiTheme="minorEastAsia" w:eastAsiaTheme="minorEastAsia" w:hAnsiTheme="minorEastAsia" w:cs="仿宋_GB2312" w:hint="eastAsia"/>
          <w:color w:val="000000"/>
          <w:sz w:val="21"/>
          <w:szCs w:val="21"/>
        </w:rPr>
        <w:t>月</w:t>
      </w:r>
      <w:r w:rsidR="007C5771">
        <w:rPr>
          <w:rFonts w:asciiTheme="minorEastAsia" w:eastAsiaTheme="minorEastAsia" w:hAnsiTheme="minorEastAsia" w:cs="仿宋_GB2312" w:hint="eastAsia"/>
          <w:color w:val="000000"/>
          <w:sz w:val="21"/>
          <w:szCs w:val="21"/>
          <w:u w:val="single"/>
        </w:rPr>
        <w:t>20</w:t>
      </w:r>
      <w:r w:rsidRPr="00CC635B">
        <w:rPr>
          <w:rFonts w:asciiTheme="minorEastAsia" w:eastAsiaTheme="minorEastAsia" w:hAnsiTheme="minorEastAsia" w:cs="仿宋_GB2312" w:hint="eastAsia"/>
          <w:color w:val="000000"/>
          <w:sz w:val="21"/>
          <w:szCs w:val="21"/>
        </w:rPr>
        <w:t>日</w:t>
      </w:r>
      <w:r w:rsidR="007C5771">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7C5771">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w:t>
      </w:r>
      <w:proofErr w:type="gramStart"/>
      <w:r w:rsidRPr="00CC635B">
        <w:rPr>
          <w:rFonts w:asciiTheme="minorEastAsia" w:eastAsiaTheme="minorEastAsia" w:hAnsiTheme="minorEastAsia" w:cs="Arial"/>
          <w:color w:val="000000"/>
          <w:sz w:val="21"/>
          <w:szCs w:val="21"/>
        </w:rPr>
        <w:t>处</w:t>
      </w:r>
      <w:r w:rsidR="003B73A5">
        <w:rPr>
          <w:rFonts w:asciiTheme="minorEastAsia" w:eastAsiaTheme="minorEastAsia" w:hAnsiTheme="minorEastAsia" w:cs="仿宋_GB2312" w:hint="eastAsia"/>
          <w:color w:val="000000"/>
          <w:sz w:val="21"/>
          <w:szCs w:val="21"/>
        </w:rPr>
        <w:t>创业</w:t>
      </w:r>
      <w:proofErr w:type="gramEnd"/>
      <w:r w:rsidR="003B73A5">
        <w:rPr>
          <w:rFonts w:asciiTheme="minorEastAsia" w:eastAsiaTheme="minorEastAsia" w:hAnsiTheme="minorEastAsia" w:cs="仿宋_GB2312" w:hint="eastAsia"/>
          <w:color w:val="000000"/>
          <w:sz w:val="21"/>
          <w:szCs w:val="21"/>
        </w:rPr>
        <w:t>服务中心C座</w:t>
      </w:r>
      <w:r w:rsidRPr="00CC635B">
        <w:rPr>
          <w:rFonts w:asciiTheme="minorEastAsia" w:eastAsiaTheme="minorEastAsia" w:hAnsiTheme="minorEastAsia" w:cs="仿宋_GB2312" w:hint="eastAsia"/>
          <w:color w:val="000000"/>
          <w:sz w:val="21"/>
          <w:szCs w:val="21"/>
        </w:rPr>
        <w:t>）三楼开标</w:t>
      </w:r>
      <w:r w:rsidR="007C5771">
        <w:rPr>
          <w:rFonts w:asciiTheme="minorEastAsia" w:eastAsiaTheme="minorEastAsia" w:hAnsiTheme="minorEastAsia" w:cs="仿宋_GB2312" w:hint="eastAsia"/>
          <w:color w:val="000000"/>
          <w:sz w:val="21"/>
          <w:szCs w:val="21"/>
          <w:u w:val="single"/>
        </w:rPr>
        <w:t>三</w:t>
      </w:r>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823CC4">
        <w:rPr>
          <w:rFonts w:ascii="宋体" w:hAnsi="宋体" w:hint="eastAsia"/>
          <w:szCs w:val="21"/>
        </w:rPr>
        <w:t>河南省许昌市中级人民法院</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823CC4">
        <w:rPr>
          <w:rFonts w:ascii="宋体" w:hAnsi="宋体" w:hint="eastAsia"/>
          <w:szCs w:val="21"/>
        </w:rPr>
        <w:t>许昌市前进路中段</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823CC4">
        <w:rPr>
          <w:rFonts w:ascii="宋体" w:hAnsi="宋体" w:hint="eastAsia"/>
          <w:szCs w:val="21"/>
        </w:rPr>
        <w:t>王冲</w:t>
      </w:r>
      <w:r>
        <w:rPr>
          <w:rFonts w:ascii="宋体" w:hAnsi="宋体" w:hint="eastAsia"/>
          <w:szCs w:val="21"/>
        </w:rPr>
        <w:t xml:space="preserve">                   联系电话：0374-</w:t>
      </w:r>
      <w:r w:rsidR="00823CC4">
        <w:rPr>
          <w:rFonts w:ascii="宋体" w:hAnsi="宋体" w:hint="eastAsia"/>
          <w:szCs w:val="21"/>
        </w:rPr>
        <w:t>2929015</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823CC4"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823CC4">
        <w:rPr>
          <w:rFonts w:ascii="宋体" w:hAnsi="宋体" w:hint="eastAsia"/>
          <w:szCs w:val="21"/>
        </w:rPr>
        <w:t>许昌市</w:t>
      </w:r>
      <w:r w:rsidRPr="00823CC4">
        <w:rPr>
          <w:rFonts w:asciiTheme="minorEastAsia" w:hAnsiTheme="minorEastAsia" w:cs="Arial"/>
          <w:szCs w:val="21"/>
        </w:rPr>
        <w:t>龙兴路与竹林路交汇</w:t>
      </w:r>
      <w:proofErr w:type="gramStart"/>
      <w:r w:rsidRPr="00823CC4">
        <w:rPr>
          <w:rFonts w:asciiTheme="minorEastAsia" w:hAnsiTheme="minorEastAsia" w:cs="Arial"/>
          <w:szCs w:val="21"/>
        </w:rPr>
        <w:t>处</w:t>
      </w:r>
      <w:r w:rsidR="00DC533B" w:rsidRPr="00823CC4">
        <w:rPr>
          <w:rFonts w:asciiTheme="minorEastAsia" w:hAnsiTheme="minorEastAsia" w:cs="仿宋_GB2312" w:hint="eastAsia"/>
          <w:szCs w:val="21"/>
        </w:rPr>
        <w:t>创业</w:t>
      </w:r>
      <w:proofErr w:type="gramEnd"/>
      <w:r w:rsidR="00DC533B" w:rsidRPr="00823CC4">
        <w:rPr>
          <w:rFonts w:asciiTheme="minorEastAsia" w:hAnsiTheme="minorEastAsia" w:cs="仿宋_GB2312" w:hint="eastAsia"/>
          <w:szCs w:val="21"/>
        </w:rPr>
        <w:t>服务中心C座</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823CC4">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823CC4">
        <w:rPr>
          <w:rFonts w:ascii="宋体" w:hAnsi="宋体" w:hint="eastAsia"/>
          <w:szCs w:val="21"/>
        </w:rPr>
        <w:t>2968687</w:t>
      </w:r>
    </w:p>
    <w:p w:rsidR="00823CC4" w:rsidRDefault="00823CC4" w:rsidP="00A22F97">
      <w:pPr>
        <w:adjustRightInd w:val="0"/>
        <w:spacing w:line="360" w:lineRule="auto"/>
        <w:ind w:firstLineChars="400" w:firstLine="840"/>
        <w:contextualSpacing/>
        <w:jc w:val="right"/>
        <w:rPr>
          <w:rFonts w:asciiTheme="minorEastAsia" w:hAnsiTheme="minorEastAsia" w:cs="Arial"/>
          <w:color w:val="000000"/>
          <w:szCs w:val="21"/>
        </w:rPr>
      </w:pPr>
    </w:p>
    <w:p w:rsidR="00823CC4" w:rsidRDefault="00823CC4" w:rsidP="00A22F97">
      <w:pPr>
        <w:adjustRightInd w:val="0"/>
        <w:spacing w:line="360" w:lineRule="auto"/>
        <w:ind w:firstLineChars="400" w:firstLine="840"/>
        <w:contextualSpacing/>
        <w:jc w:val="right"/>
        <w:rPr>
          <w:rFonts w:asciiTheme="minorEastAsia" w:hAnsiTheme="minorEastAsia" w:cs="Arial"/>
          <w:color w:val="000000"/>
          <w:szCs w:val="21"/>
        </w:rPr>
      </w:pPr>
    </w:p>
    <w:p w:rsidR="00A22F97" w:rsidRDefault="00823CC4"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河南省许昌市中级人民法院</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7C5771">
        <w:rPr>
          <w:rFonts w:asciiTheme="minorEastAsia" w:hAnsiTheme="minorEastAsia" w:cs="Arial" w:hint="eastAsia"/>
          <w:color w:val="000000"/>
          <w:szCs w:val="21"/>
        </w:rPr>
        <w:t>十二</w:t>
      </w:r>
      <w:r>
        <w:rPr>
          <w:rFonts w:asciiTheme="minorEastAsia" w:hAnsiTheme="minorEastAsia" w:cs="Arial" w:hint="eastAsia"/>
          <w:color w:val="000000"/>
          <w:szCs w:val="21"/>
        </w:rPr>
        <w:t>月</w:t>
      </w:r>
      <w:r w:rsidR="007C5771">
        <w:rPr>
          <w:rFonts w:asciiTheme="minorEastAsia" w:hAnsiTheme="minorEastAsia" w:cs="Arial" w:hint="eastAsia"/>
          <w:color w:val="000000"/>
          <w:szCs w:val="21"/>
        </w:rPr>
        <w:t>三十</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91" w:rsidRPr="00D2669F" w:rsidRDefault="00CC1691" w:rsidP="00CC1691">
      <w:pPr>
        <w:pStyle w:val="af"/>
        <w:ind w:firstLine="321"/>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w:t>
      </w:r>
      <w:r w:rsidRPr="00F94449">
        <w:rPr>
          <w:rFonts w:hAnsi="宋体" w:hint="eastAsia"/>
          <w:color w:val="000000"/>
          <w:szCs w:val="21"/>
        </w:rPr>
        <w:lastRenderedPageBreak/>
        <w:t>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9F4C72" w:rsidRDefault="009F4C72">
      <w:pPr>
        <w:widowControl/>
        <w:jc w:val="left"/>
        <w:rPr>
          <w:rFonts w:asciiTheme="minorEastAsia" w:hAnsiTheme="minorEastAsia" w:cs="仿宋_GB2312"/>
          <w:color w:val="000000"/>
          <w:sz w:val="24"/>
          <w:szCs w:val="24"/>
        </w:rPr>
      </w:pPr>
    </w:p>
    <w:p w:rsidR="00823CC4" w:rsidRDefault="00823CC4">
      <w:pPr>
        <w:widowControl/>
        <w:jc w:val="left"/>
        <w:rPr>
          <w:rFonts w:asciiTheme="majorEastAsia" w:eastAsiaTheme="majorEastAsia" w:hAnsiTheme="majorEastAsia" w:cs="宋体"/>
          <w:b/>
          <w:kern w:val="0"/>
          <w:sz w:val="32"/>
          <w:szCs w:val="32"/>
        </w:rPr>
      </w:pPr>
    </w:p>
    <w:p w:rsidR="00CC1691" w:rsidRPr="008E62A2" w:rsidRDefault="00CC1691" w:rsidP="00CC1691">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C1691" w:rsidRDefault="00CC1691" w:rsidP="00CC1691">
      <w:pPr>
        <w:rPr>
          <w:rFonts w:asciiTheme="majorEastAsia" w:eastAsiaTheme="majorEastAsia" w:hAnsiTheme="majorEastAsia" w:cs="宋体"/>
          <w:b/>
          <w:kern w:val="0"/>
          <w:sz w:val="32"/>
          <w:szCs w:val="32"/>
        </w:rPr>
      </w:pPr>
    </w:p>
    <w:p w:rsidR="00823CC4" w:rsidRDefault="00CC1691" w:rsidP="00823CC4">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823CC4" w:rsidRPr="00823CC4" w:rsidRDefault="00823CC4" w:rsidP="00823CC4">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823CC4">
        <w:rPr>
          <w:rFonts w:asciiTheme="minorEastAsia" w:hAnsiTheme="minorEastAsia" w:cs="仿宋" w:hint="eastAsia"/>
          <w:color w:val="000000"/>
          <w:kern w:val="0"/>
          <w:sz w:val="24"/>
          <w:szCs w:val="24"/>
        </w:rPr>
        <w:t>本项目将网络分为四个区（专网接入区、运</w:t>
      </w:r>
      <w:proofErr w:type="gramStart"/>
      <w:r w:rsidRPr="00823CC4">
        <w:rPr>
          <w:rFonts w:asciiTheme="minorEastAsia" w:hAnsiTheme="minorEastAsia" w:cs="仿宋" w:hint="eastAsia"/>
          <w:color w:val="000000"/>
          <w:kern w:val="0"/>
          <w:sz w:val="24"/>
          <w:szCs w:val="24"/>
        </w:rPr>
        <w:t>维管理</w:t>
      </w:r>
      <w:proofErr w:type="gramEnd"/>
      <w:r w:rsidRPr="00823CC4">
        <w:rPr>
          <w:rFonts w:asciiTheme="minorEastAsia" w:hAnsiTheme="minorEastAsia" w:cs="仿宋" w:hint="eastAsia"/>
          <w:color w:val="000000"/>
          <w:kern w:val="0"/>
          <w:sz w:val="24"/>
          <w:szCs w:val="24"/>
        </w:rPr>
        <w:t>区、业务系统区、桌面</w:t>
      </w:r>
      <w:proofErr w:type="gramStart"/>
      <w:r w:rsidRPr="00823CC4">
        <w:rPr>
          <w:rFonts w:asciiTheme="minorEastAsia" w:hAnsiTheme="minorEastAsia" w:cs="仿宋" w:hint="eastAsia"/>
          <w:color w:val="000000"/>
          <w:kern w:val="0"/>
          <w:sz w:val="24"/>
          <w:szCs w:val="24"/>
        </w:rPr>
        <w:t>接入区</w:t>
      </w:r>
      <w:proofErr w:type="gramEnd"/>
      <w:r w:rsidRPr="00823CC4">
        <w:rPr>
          <w:rFonts w:asciiTheme="minorEastAsia" w:hAnsiTheme="minorEastAsia" w:cs="仿宋" w:hint="eastAsia"/>
          <w:color w:val="000000"/>
          <w:kern w:val="0"/>
          <w:sz w:val="24"/>
          <w:szCs w:val="24"/>
        </w:rPr>
        <w:t>等），添加防火墙、防毒墙、入侵防御、漏洞扫描和日志审计等设备，建成“分区分域、多层防护”的网络安全深度防御体系。</w:t>
      </w:r>
    </w:p>
    <w:p w:rsidR="00CC1691" w:rsidRPr="0018653E" w:rsidRDefault="00CC1691" w:rsidP="00CC1691">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9577" w:type="dxa"/>
        <w:tblCellMar>
          <w:left w:w="0" w:type="dxa"/>
          <w:right w:w="0" w:type="dxa"/>
        </w:tblCellMar>
        <w:tblLook w:val="04A0"/>
      </w:tblPr>
      <w:tblGrid>
        <w:gridCol w:w="923"/>
        <w:gridCol w:w="1538"/>
        <w:gridCol w:w="4707"/>
        <w:gridCol w:w="679"/>
        <w:gridCol w:w="718"/>
        <w:gridCol w:w="1012"/>
      </w:tblGrid>
      <w:tr w:rsidR="00823CC4" w:rsidTr="00823CC4">
        <w:trPr>
          <w:trHeight w:val="1090"/>
        </w:trPr>
        <w:tc>
          <w:tcPr>
            <w:tcW w:w="9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left"/>
              <w:textAlignment w:val="center"/>
              <w:rPr>
                <w:rFonts w:asciiTheme="minorEastAsia" w:hAnsiTheme="minorEastAsia" w:cs="宋体"/>
                <w:b/>
                <w:color w:val="000000"/>
                <w:sz w:val="24"/>
                <w:szCs w:val="24"/>
              </w:rPr>
            </w:pPr>
            <w:r w:rsidRPr="00823CC4">
              <w:rPr>
                <w:rFonts w:asciiTheme="minorEastAsia" w:hAnsiTheme="minorEastAsia" w:cs="宋体" w:hint="eastAsia"/>
                <w:b/>
                <w:color w:val="000000"/>
                <w:kern w:val="0"/>
                <w:sz w:val="24"/>
                <w:szCs w:val="24"/>
              </w:rPr>
              <w:t>序号</w:t>
            </w:r>
          </w:p>
        </w:tc>
        <w:tc>
          <w:tcPr>
            <w:tcW w:w="153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left"/>
              <w:textAlignment w:val="center"/>
              <w:rPr>
                <w:rFonts w:asciiTheme="minorEastAsia" w:hAnsiTheme="minorEastAsia" w:cs="仿宋"/>
                <w:b/>
                <w:color w:val="000000"/>
                <w:sz w:val="24"/>
                <w:szCs w:val="24"/>
              </w:rPr>
            </w:pPr>
            <w:r w:rsidRPr="00823CC4">
              <w:rPr>
                <w:rFonts w:asciiTheme="minorEastAsia" w:hAnsiTheme="minorEastAsia" w:cs="仿宋" w:hint="eastAsia"/>
                <w:b/>
                <w:color w:val="000000"/>
                <w:kern w:val="0"/>
                <w:sz w:val="24"/>
                <w:szCs w:val="24"/>
              </w:rPr>
              <w:t>货物名称</w:t>
            </w:r>
          </w:p>
        </w:tc>
        <w:tc>
          <w:tcPr>
            <w:tcW w:w="470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left"/>
              <w:textAlignment w:val="center"/>
              <w:rPr>
                <w:rFonts w:asciiTheme="minorEastAsia" w:hAnsiTheme="minorEastAsia" w:cs="仿宋"/>
                <w:b/>
                <w:color w:val="000000"/>
                <w:sz w:val="24"/>
                <w:szCs w:val="24"/>
              </w:rPr>
            </w:pPr>
            <w:r w:rsidRPr="00823CC4">
              <w:rPr>
                <w:rFonts w:asciiTheme="minorEastAsia" w:hAnsiTheme="minorEastAsia" w:cs="仿宋" w:hint="eastAsia"/>
                <w:b/>
                <w:color w:val="000000"/>
                <w:kern w:val="0"/>
                <w:sz w:val="24"/>
                <w:szCs w:val="24"/>
              </w:rPr>
              <w:t>技术规格及主要参数</w:t>
            </w:r>
          </w:p>
        </w:tc>
        <w:tc>
          <w:tcPr>
            <w:tcW w:w="67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b/>
                <w:color w:val="000000"/>
                <w:sz w:val="24"/>
                <w:szCs w:val="24"/>
              </w:rPr>
            </w:pPr>
            <w:r w:rsidRPr="00823CC4">
              <w:rPr>
                <w:rFonts w:asciiTheme="minorEastAsia" w:hAnsiTheme="minorEastAsia" w:cs="仿宋" w:hint="eastAsia"/>
                <w:b/>
                <w:color w:val="000000"/>
                <w:kern w:val="0"/>
                <w:sz w:val="24"/>
                <w:szCs w:val="24"/>
              </w:rPr>
              <w:t>单位</w:t>
            </w:r>
          </w:p>
        </w:tc>
        <w:tc>
          <w:tcPr>
            <w:tcW w:w="71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b/>
                <w:color w:val="000000"/>
                <w:sz w:val="24"/>
                <w:szCs w:val="24"/>
              </w:rPr>
            </w:pPr>
            <w:r w:rsidRPr="00823CC4">
              <w:rPr>
                <w:rFonts w:asciiTheme="minorEastAsia" w:hAnsiTheme="minorEastAsia" w:cs="仿宋" w:hint="eastAsia"/>
                <w:b/>
                <w:color w:val="000000"/>
                <w:kern w:val="0"/>
                <w:sz w:val="24"/>
                <w:szCs w:val="24"/>
              </w:rPr>
              <w:t>数量</w:t>
            </w:r>
          </w:p>
        </w:tc>
        <w:tc>
          <w:tcPr>
            <w:tcW w:w="101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left"/>
              <w:textAlignment w:val="center"/>
              <w:rPr>
                <w:rFonts w:asciiTheme="minorEastAsia" w:hAnsiTheme="minorEastAsia" w:cs="仿宋"/>
                <w:b/>
                <w:color w:val="000000"/>
                <w:sz w:val="24"/>
                <w:szCs w:val="24"/>
              </w:rPr>
            </w:pPr>
            <w:r w:rsidRPr="00823CC4">
              <w:rPr>
                <w:rFonts w:asciiTheme="minorEastAsia" w:hAnsiTheme="minorEastAsia" w:cs="仿宋" w:hint="eastAsia"/>
                <w:b/>
                <w:color w:val="000000"/>
                <w:kern w:val="0"/>
                <w:sz w:val="24"/>
                <w:szCs w:val="24"/>
              </w:rPr>
              <w:t>是否是核心产品</w:t>
            </w:r>
          </w:p>
        </w:tc>
      </w:tr>
      <w:tr w:rsidR="00823CC4" w:rsidTr="00823CC4">
        <w:trPr>
          <w:trHeight w:val="532"/>
        </w:trPr>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宋体"/>
                <w:color w:val="000000"/>
                <w:sz w:val="24"/>
                <w:szCs w:val="24"/>
              </w:rPr>
            </w:pPr>
            <w:r w:rsidRPr="00823CC4">
              <w:rPr>
                <w:rFonts w:asciiTheme="minorEastAsia" w:hAnsiTheme="minorEastAsia" w:cs="宋体" w:hint="eastAsia"/>
                <w:color w:val="000000"/>
                <w:kern w:val="0"/>
                <w:sz w:val="24"/>
                <w:szCs w:val="24"/>
              </w:rPr>
              <w:t>1</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kern w:val="0"/>
                <w:sz w:val="24"/>
                <w:szCs w:val="24"/>
              </w:rPr>
            </w:pPr>
            <w:r w:rsidRPr="00823CC4">
              <w:rPr>
                <w:rFonts w:asciiTheme="minorEastAsia" w:hAnsiTheme="minorEastAsia" w:cs="仿宋" w:hint="eastAsia"/>
                <w:color w:val="000000"/>
                <w:kern w:val="0"/>
                <w:sz w:val="24"/>
                <w:szCs w:val="24"/>
              </w:rPr>
              <w:t>专网接入区</w:t>
            </w:r>
          </w:p>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防毒墙</w:t>
            </w:r>
          </w:p>
        </w:tc>
        <w:tc>
          <w:tcPr>
            <w:tcW w:w="4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2U标准机架式结构，最大配置为26个接口，配置不少于6个10/100/1000BASE-T接口和4个SFP光接口，至少含2个扩展槽；最大并发连接数：不少于260万</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proofErr w:type="gramStart"/>
            <w:r w:rsidRPr="00823CC4">
              <w:rPr>
                <w:rFonts w:asciiTheme="minorEastAsia" w:hAnsiTheme="minorEastAsia"/>
                <w:sz w:val="24"/>
                <w:szCs w:val="24"/>
              </w:rPr>
              <w:t>内嵌双引擎</w:t>
            </w:r>
            <w:proofErr w:type="gramEnd"/>
            <w:r w:rsidRPr="00823CC4">
              <w:rPr>
                <w:rFonts w:asciiTheme="minorEastAsia" w:hAnsiTheme="minorEastAsia"/>
                <w:sz w:val="24"/>
                <w:szCs w:val="24"/>
              </w:rPr>
              <w:t>杀毒技术，可单独采用流杀毒（快速扫描）引擎或文件型杀毒（深度扫描）引擎；能够防御病毒、木马、蠕虫，且支持对压缩数据、</w:t>
            </w:r>
            <w:proofErr w:type="gramStart"/>
            <w:r w:rsidRPr="00823CC4">
              <w:rPr>
                <w:rFonts w:asciiTheme="minorEastAsia" w:hAnsiTheme="minorEastAsia"/>
                <w:sz w:val="24"/>
                <w:szCs w:val="24"/>
              </w:rPr>
              <w:t>加壳病毒</w:t>
            </w:r>
            <w:proofErr w:type="gramEnd"/>
            <w:r w:rsidRPr="00823CC4">
              <w:rPr>
                <w:rFonts w:asciiTheme="minorEastAsia" w:hAnsiTheme="minorEastAsia"/>
                <w:sz w:val="24"/>
                <w:szCs w:val="24"/>
              </w:rPr>
              <w:t xml:space="preserve">的查杀； </w:t>
            </w:r>
          </w:p>
          <w:p w:rsidR="00823CC4" w:rsidRPr="00823CC4" w:rsidRDefault="00823CC4" w:rsidP="00823CC4">
            <w:pPr>
              <w:rPr>
                <w:rFonts w:asciiTheme="minorEastAsia" w:hAnsiTheme="minorEastAsia"/>
                <w:sz w:val="24"/>
                <w:szCs w:val="24"/>
              </w:rPr>
            </w:pPr>
            <w:r w:rsidRPr="00823CC4">
              <w:rPr>
                <w:rFonts w:asciiTheme="minorEastAsia" w:hAnsiTheme="minorEastAsia" w:cs="宋体" w:hint="eastAsia"/>
                <w:sz w:val="24"/>
                <w:szCs w:val="24"/>
              </w:rPr>
              <w:t>△</w:t>
            </w:r>
            <w:r w:rsidRPr="00823CC4">
              <w:rPr>
                <w:rFonts w:asciiTheme="minorEastAsia" w:hAnsiTheme="minorEastAsia"/>
                <w:sz w:val="24"/>
                <w:szCs w:val="24"/>
              </w:rPr>
              <w:t>病毒检测率不低于9</w:t>
            </w:r>
            <w:r w:rsidRPr="00823CC4">
              <w:rPr>
                <w:rFonts w:asciiTheme="minorEastAsia" w:hAnsiTheme="minorEastAsia" w:hint="eastAsia"/>
                <w:sz w:val="24"/>
                <w:szCs w:val="24"/>
              </w:rPr>
              <w:t>7.5</w:t>
            </w:r>
            <w:r w:rsidRPr="00823CC4">
              <w:rPr>
                <w:rFonts w:asciiTheme="minorEastAsia" w:hAnsiTheme="minor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cs="宋体" w:hint="eastAsia"/>
                <w:sz w:val="24"/>
                <w:szCs w:val="24"/>
              </w:rPr>
              <w:t>△</w:t>
            </w:r>
            <w:r w:rsidRPr="00823CC4">
              <w:rPr>
                <w:rFonts w:asciiTheme="minorEastAsia" w:hAnsiTheme="minorEastAsia"/>
                <w:sz w:val="24"/>
                <w:szCs w:val="24"/>
              </w:rPr>
              <w:t>支持多核系统，提高硬件资源的利用率；支持IPv4和IPv6双</w:t>
            </w:r>
            <w:proofErr w:type="gramStart"/>
            <w:r w:rsidRPr="00823CC4">
              <w:rPr>
                <w:rFonts w:asciiTheme="minorEastAsia" w:hAnsiTheme="minorEastAsia"/>
                <w:sz w:val="24"/>
                <w:szCs w:val="24"/>
              </w:rPr>
              <w:t>栈</w:t>
            </w:r>
            <w:proofErr w:type="gramEnd"/>
            <w:r w:rsidRPr="00823CC4">
              <w:rPr>
                <w:rFonts w:asciiTheme="minorEastAsia" w:hAnsiTheme="minorEastAsia"/>
                <w:sz w:val="24"/>
                <w:szCs w:val="24"/>
              </w:rPr>
              <w:t>协议的病毒扫描与过滤，要求默认加载的流行病毒库总数大于</w:t>
            </w:r>
            <w:r w:rsidRPr="00823CC4">
              <w:rPr>
                <w:rFonts w:asciiTheme="minorEastAsia" w:hAnsiTheme="minorEastAsia" w:hint="eastAsia"/>
                <w:sz w:val="24"/>
                <w:szCs w:val="24"/>
              </w:rPr>
              <w:t>8</w:t>
            </w:r>
            <w:r w:rsidRPr="00823CC4">
              <w:rPr>
                <w:rFonts w:asciiTheme="minorEastAsia" w:hAnsiTheme="minorEastAsia"/>
                <w:sz w:val="24"/>
                <w:szCs w:val="24"/>
              </w:rPr>
              <w:t>00万，可本地化完成病毒地检测过滤与处理，无需发送到云端检测；</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系统要求支持中文、英文web管理界面；支持至少3个Syslog服务器，可将不同类型的日志发送到不同服务器，当出现病毒突然爆发状况时，可向网络管理员发送报警信息，具有邮件报警、声音报警、SNMP等报警方式</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具有针对FTP流量的病毒检测过滤日志，且过滤日志能定位到具体的文件名，方便管理处理携带病毒的文件；配置文件可定时自动上传到指定服务器进行存档；</w:t>
            </w:r>
          </w:p>
          <w:p w:rsidR="00823CC4" w:rsidRPr="00823CC4" w:rsidRDefault="00823CC4" w:rsidP="00823CC4">
            <w:pPr>
              <w:rPr>
                <w:rFonts w:asciiTheme="minorEastAsia" w:hAnsiTheme="minorEastAsia" w:cs="仿宋"/>
                <w:color w:val="000000"/>
                <w:sz w:val="24"/>
                <w:szCs w:val="24"/>
              </w:rPr>
            </w:pPr>
            <w:r w:rsidRPr="00823CC4">
              <w:rPr>
                <w:rFonts w:asciiTheme="minorEastAsia" w:hAnsiTheme="minorEastAsia"/>
                <w:sz w:val="24"/>
                <w:szCs w:val="24"/>
              </w:rPr>
              <w:t>报警配置用于当病毒突然爆发时，可向网络管理员发送报警信息，</w:t>
            </w:r>
            <w:proofErr w:type="gramStart"/>
            <w:r w:rsidRPr="00823CC4">
              <w:rPr>
                <w:rFonts w:asciiTheme="minorEastAsia" w:hAnsiTheme="minorEastAsia"/>
                <w:sz w:val="24"/>
                <w:szCs w:val="24"/>
              </w:rPr>
              <w:t>需支持</w:t>
            </w:r>
            <w:proofErr w:type="gramEnd"/>
            <w:r w:rsidRPr="00823CC4">
              <w:rPr>
                <w:rFonts w:asciiTheme="minorEastAsia" w:hAnsiTheme="minorEastAsia"/>
                <w:sz w:val="24"/>
                <w:szCs w:val="24"/>
              </w:rPr>
              <w:t>邮件报警、声</w:t>
            </w:r>
            <w:r w:rsidRPr="00823CC4">
              <w:rPr>
                <w:rFonts w:asciiTheme="minorEastAsia" w:hAnsiTheme="minorEastAsia"/>
                <w:sz w:val="24"/>
                <w:szCs w:val="24"/>
              </w:rPr>
              <w:lastRenderedPageBreak/>
              <w:t>音报警、SNMP等报警方式；</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lastRenderedPageBreak/>
              <w:t>台</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jc w:val="left"/>
              <w:rPr>
                <w:rFonts w:asciiTheme="minorEastAsia" w:hAnsiTheme="minorEastAsia" w:cs="仿宋"/>
                <w:color w:val="000000"/>
                <w:sz w:val="24"/>
                <w:szCs w:val="24"/>
              </w:rPr>
            </w:pPr>
            <w:r w:rsidRPr="00823CC4">
              <w:rPr>
                <w:rFonts w:asciiTheme="minorEastAsia" w:hAnsiTheme="minorEastAsia" w:cs="仿宋" w:hint="eastAsia"/>
                <w:color w:val="000000"/>
                <w:sz w:val="24"/>
                <w:szCs w:val="24"/>
              </w:rPr>
              <w:t>是</w:t>
            </w:r>
          </w:p>
        </w:tc>
      </w:tr>
      <w:tr w:rsidR="00823CC4" w:rsidTr="00823CC4">
        <w:trPr>
          <w:trHeight w:val="666"/>
        </w:trPr>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宋体"/>
                <w:color w:val="000000"/>
                <w:sz w:val="24"/>
                <w:szCs w:val="24"/>
              </w:rPr>
            </w:pPr>
            <w:r w:rsidRPr="00823CC4">
              <w:rPr>
                <w:rFonts w:asciiTheme="minorEastAsia" w:hAnsiTheme="minorEastAsia" w:cs="宋体" w:hint="eastAsia"/>
                <w:color w:val="000000"/>
                <w:kern w:val="0"/>
                <w:sz w:val="24"/>
                <w:szCs w:val="24"/>
              </w:rPr>
              <w:lastRenderedPageBreak/>
              <w:t>2</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kern w:val="0"/>
                <w:sz w:val="24"/>
                <w:szCs w:val="24"/>
              </w:rPr>
            </w:pPr>
            <w:r w:rsidRPr="00823CC4">
              <w:rPr>
                <w:rFonts w:asciiTheme="minorEastAsia" w:hAnsiTheme="minorEastAsia" w:cs="仿宋" w:hint="eastAsia"/>
                <w:color w:val="000000"/>
                <w:kern w:val="0"/>
                <w:sz w:val="24"/>
                <w:szCs w:val="24"/>
              </w:rPr>
              <w:t>专网接入区</w:t>
            </w:r>
          </w:p>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入侵防御</w:t>
            </w:r>
          </w:p>
        </w:tc>
        <w:tc>
          <w:tcPr>
            <w:tcW w:w="4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2U标准机架式结构，配置不少于6个10/100/1000BASE-T接口和4个光口；至少含2个扩展插槽，吞吐量：不少于6G,最大并发连接数：不少于260万</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支持直连、路由、VLAN、旁路监听、混合部署等多种接入模式</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支持攻击规则库，应用识别规则库，URL过滤库及病毒库，且每种规则库可单独使用和升级</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cs="宋体" w:hint="eastAsia"/>
                <w:sz w:val="24"/>
                <w:szCs w:val="24"/>
              </w:rPr>
              <w:t>△</w:t>
            </w:r>
            <w:r w:rsidRPr="00823CC4">
              <w:rPr>
                <w:rFonts w:asciiTheme="minorEastAsia" w:hAnsiTheme="minorEastAsia"/>
                <w:sz w:val="24"/>
                <w:szCs w:val="24"/>
              </w:rPr>
              <w:t>攻击规则库检测类型包括溢出攻击类、RPC攻击类、WEBCGI攻击类、拒绝服务类、木马类、蠕虫类、扫描类、网络访问类、HTTP攻击类、系统漏洞类等</w:t>
            </w:r>
            <w:r w:rsidRPr="00823CC4">
              <w:rPr>
                <w:rFonts w:asciiTheme="minorEastAsia" w:hAnsiTheme="minorEastAsia" w:hint="eastAsia"/>
                <w:sz w:val="24"/>
                <w:szCs w:val="24"/>
              </w:rPr>
              <w:t>；</w:t>
            </w:r>
            <w:r w:rsidRPr="00823CC4">
              <w:rPr>
                <w:rFonts w:asciiTheme="minorEastAsia" w:hAnsiTheme="minorEastAsia"/>
                <w:sz w:val="24"/>
                <w:szCs w:val="24"/>
              </w:rPr>
              <w:t>规则库数量不少于3500种</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支持日志本地硬盘存储及外部日志服务器存储、设备可自动判断日志存储方式，当外部服务器出现故障时自动切换到本地硬盘存储，保障日志不丢失</w:t>
            </w:r>
            <w:r w:rsidRPr="00823CC4">
              <w:rPr>
                <w:rFonts w:asciiTheme="minorEastAsia" w:hAnsiTheme="minorEastAsia" w:hint="eastAsia"/>
                <w:sz w:val="24"/>
                <w:szCs w:val="24"/>
              </w:rPr>
              <w:t>；</w:t>
            </w:r>
            <w:r w:rsidRPr="00823CC4">
              <w:rPr>
                <w:rFonts w:asciiTheme="minorEastAsia" w:hAnsiTheme="minorEastAsia"/>
                <w:sz w:val="24"/>
                <w:szCs w:val="24"/>
              </w:rPr>
              <w:t>支持生成日报、周报、月报</w:t>
            </w:r>
            <w:r w:rsidRPr="00823CC4">
              <w:rPr>
                <w:rFonts w:asciiTheme="minorEastAsia" w:hAnsiTheme="minorEastAsia" w:hint="eastAsia"/>
                <w:sz w:val="24"/>
                <w:szCs w:val="24"/>
              </w:rPr>
              <w:t>；</w:t>
            </w:r>
            <w:r w:rsidRPr="00823CC4">
              <w:rPr>
                <w:rFonts w:asciiTheme="minorEastAsia" w:hAnsiTheme="minorEastAsia"/>
                <w:sz w:val="24"/>
                <w:szCs w:val="24"/>
              </w:rPr>
              <w:t>支持B/S或C/S管理模式，可实现多级部署</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支持系统资源监视，实现对CPU、内存、机箱温度、连接数及设备硬盘利用率等的实时监控</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cs="仿宋"/>
                <w:color w:val="000000"/>
                <w:sz w:val="24"/>
                <w:szCs w:val="24"/>
              </w:rPr>
            </w:pPr>
            <w:r w:rsidRPr="00823CC4">
              <w:rPr>
                <w:rFonts w:asciiTheme="minorEastAsia" w:hAnsiTheme="minorEastAsia" w:hint="eastAsia"/>
                <w:sz w:val="24"/>
                <w:szCs w:val="24"/>
              </w:rPr>
              <w:t>安全日志：支持至少3个Syslog服务器，发送流量、系统或默认3类型日志到不同服务器。</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台</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jc w:val="left"/>
              <w:rPr>
                <w:rFonts w:asciiTheme="minorEastAsia" w:hAnsiTheme="minorEastAsia" w:cs="仿宋"/>
                <w:color w:val="000000"/>
                <w:sz w:val="24"/>
                <w:szCs w:val="24"/>
              </w:rPr>
            </w:pPr>
            <w:r w:rsidRPr="00823CC4">
              <w:rPr>
                <w:rFonts w:asciiTheme="minorEastAsia" w:hAnsiTheme="minorEastAsia" w:cs="仿宋" w:hint="eastAsia"/>
                <w:color w:val="000000"/>
                <w:sz w:val="24"/>
                <w:szCs w:val="24"/>
              </w:rPr>
              <w:t>是</w:t>
            </w:r>
          </w:p>
        </w:tc>
      </w:tr>
      <w:tr w:rsidR="00823CC4" w:rsidTr="00823CC4">
        <w:trPr>
          <w:trHeight w:val="1382"/>
        </w:trPr>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宋体"/>
                <w:color w:val="000000"/>
                <w:sz w:val="24"/>
                <w:szCs w:val="24"/>
              </w:rPr>
            </w:pPr>
            <w:r w:rsidRPr="00823CC4">
              <w:rPr>
                <w:rFonts w:asciiTheme="minorEastAsia" w:hAnsiTheme="minorEastAsia" w:cs="宋体" w:hint="eastAsia"/>
                <w:color w:val="000000"/>
                <w:kern w:val="0"/>
                <w:sz w:val="24"/>
                <w:szCs w:val="24"/>
              </w:rPr>
              <w:t>3</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kern w:val="0"/>
                <w:sz w:val="24"/>
                <w:szCs w:val="24"/>
              </w:rPr>
            </w:pPr>
            <w:r w:rsidRPr="00823CC4">
              <w:rPr>
                <w:rFonts w:asciiTheme="minorEastAsia" w:hAnsiTheme="minorEastAsia" w:cs="仿宋" w:hint="eastAsia"/>
                <w:color w:val="000000"/>
                <w:kern w:val="0"/>
                <w:sz w:val="24"/>
                <w:szCs w:val="24"/>
              </w:rPr>
              <w:t>桌面接入区</w:t>
            </w:r>
          </w:p>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下代防火墙</w:t>
            </w:r>
          </w:p>
        </w:tc>
        <w:tc>
          <w:tcPr>
            <w:tcW w:w="4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硬件架构</w:t>
            </w:r>
            <w:r w:rsidRPr="00823CC4">
              <w:rPr>
                <w:rFonts w:asciiTheme="minorEastAsia" w:hAnsiTheme="minorEastAsia" w:hint="eastAsia"/>
                <w:sz w:val="24"/>
                <w:szCs w:val="24"/>
              </w:rPr>
              <w:t>：</w:t>
            </w:r>
            <w:r w:rsidRPr="00823CC4">
              <w:rPr>
                <w:rFonts w:asciiTheme="minorEastAsia" w:hAnsiTheme="minorEastAsia"/>
                <w:sz w:val="24"/>
                <w:szCs w:val="24"/>
              </w:rPr>
              <w:t>采用非X86 64位多核高性能处理器和高速存储器 ；</w:t>
            </w:r>
            <w:r w:rsidRPr="00823CC4">
              <w:rPr>
                <w:rFonts w:asciiTheme="minorEastAsia" w:hAnsiTheme="minorEastAsia" w:hint="eastAsia"/>
                <w:sz w:val="24"/>
                <w:szCs w:val="24"/>
              </w:rPr>
              <w:t>标准2U，</w:t>
            </w:r>
          </w:p>
          <w:p w:rsidR="00823CC4" w:rsidRPr="00823CC4" w:rsidRDefault="00823CC4" w:rsidP="00823CC4">
            <w:pPr>
              <w:rPr>
                <w:rFonts w:asciiTheme="minorEastAsia" w:hAnsiTheme="minorEastAsia"/>
                <w:sz w:val="24"/>
                <w:szCs w:val="24"/>
              </w:rPr>
            </w:pPr>
            <w:r w:rsidRPr="00823CC4">
              <w:rPr>
                <w:rFonts w:asciiTheme="minorEastAsia" w:hAnsiTheme="minorEastAsia" w:cs="宋体" w:hint="eastAsia"/>
                <w:sz w:val="24"/>
                <w:szCs w:val="24"/>
              </w:rPr>
              <w:t>△</w:t>
            </w:r>
            <w:r w:rsidRPr="00823CC4">
              <w:rPr>
                <w:rFonts w:asciiTheme="minorEastAsia" w:hAnsiTheme="minorEastAsia"/>
                <w:sz w:val="24"/>
                <w:szCs w:val="24"/>
              </w:rPr>
              <w:t>端口要求</w:t>
            </w:r>
            <w:r w:rsidRPr="00823CC4">
              <w:rPr>
                <w:rFonts w:asciiTheme="minorEastAsia" w:hAnsiTheme="minorEastAsia" w:hint="eastAsia"/>
                <w:sz w:val="24"/>
                <w:szCs w:val="24"/>
              </w:rPr>
              <w:t>：</w:t>
            </w:r>
            <w:proofErr w:type="gramStart"/>
            <w:r w:rsidRPr="00823CC4">
              <w:rPr>
                <w:rFonts w:asciiTheme="minorEastAsia" w:hAnsiTheme="minorEastAsia"/>
                <w:sz w:val="24"/>
                <w:szCs w:val="24"/>
              </w:rPr>
              <w:t>千兆光口</w:t>
            </w:r>
            <w:proofErr w:type="gramEnd"/>
            <w:r w:rsidRPr="00823CC4">
              <w:rPr>
                <w:rFonts w:asciiTheme="minorEastAsia" w:hAnsiTheme="minorEastAsia"/>
                <w:sz w:val="24"/>
                <w:szCs w:val="24"/>
              </w:rPr>
              <w:t>≥1</w:t>
            </w:r>
            <w:r w:rsidRPr="00823CC4">
              <w:rPr>
                <w:rFonts w:asciiTheme="minorEastAsia" w:hAnsiTheme="minorEastAsia" w:hint="eastAsia"/>
                <w:sz w:val="24"/>
                <w:szCs w:val="24"/>
              </w:rPr>
              <w:t>0</w:t>
            </w:r>
            <w:r w:rsidRPr="00823CC4">
              <w:rPr>
                <w:rFonts w:asciiTheme="minorEastAsia" w:hAnsiTheme="minorEastAsia"/>
                <w:sz w:val="24"/>
                <w:szCs w:val="24"/>
              </w:rPr>
              <w:t>个，</w:t>
            </w:r>
            <w:proofErr w:type="gramStart"/>
            <w:r w:rsidRPr="00823CC4">
              <w:rPr>
                <w:rFonts w:asciiTheme="minorEastAsia" w:hAnsiTheme="minorEastAsia"/>
                <w:sz w:val="24"/>
                <w:szCs w:val="24"/>
              </w:rPr>
              <w:t>千兆电口</w:t>
            </w:r>
            <w:proofErr w:type="gramEnd"/>
            <w:r w:rsidRPr="00823CC4">
              <w:rPr>
                <w:rFonts w:asciiTheme="minorEastAsia" w:hAnsiTheme="minorEastAsia"/>
                <w:sz w:val="24"/>
                <w:szCs w:val="24"/>
              </w:rPr>
              <w:t>≥1</w:t>
            </w:r>
            <w:r w:rsidRPr="00823CC4">
              <w:rPr>
                <w:rFonts w:asciiTheme="minorEastAsia" w:hAnsiTheme="minorEastAsia" w:hint="eastAsia"/>
                <w:sz w:val="24"/>
                <w:szCs w:val="24"/>
              </w:rPr>
              <w:t>0</w:t>
            </w:r>
            <w:r w:rsidRPr="00823CC4">
              <w:rPr>
                <w:rFonts w:asciiTheme="minorEastAsia" w:hAnsiTheme="minorEastAsia"/>
                <w:sz w:val="24"/>
                <w:szCs w:val="24"/>
              </w:rPr>
              <w:t>个，万兆SFP+光接口≥</w:t>
            </w:r>
            <w:r w:rsidRPr="00823CC4">
              <w:rPr>
                <w:rFonts w:asciiTheme="minorEastAsia" w:hAnsiTheme="minorEastAsia" w:hint="eastAsia"/>
                <w:sz w:val="24"/>
                <w:szCs w:val="24"/>
              </w:rPr>
              <w:t>2</w:t>
            </w:r>
            <w:r w:rsidRPr="00823CC4">
              <w:rPr>
                <w:rFonts w:asciiTheme="minorEastAsia" w:hAnsiTheme="minorEastAsia"/>
                <w:sz w:val="24"/>
                <w:szCs w:val="24"/>
              </w:rPr>
              <w:t>个，扩展槽位≥</w:t>
            </w:r>
            <w:r w:rsidRPr="00823CC4">
              <w:rPr>
                <w:rFonts w:asciiTheme="minorEastAsia" w:hAnsiTheme="minorEastAsia" w:hint="eastAsia"/>
                <w:sz w:val="24"/>
                <w:szCs w:val="24"/>
              </w:rPr>
              <w:t>2</w:t>
            </w:r>
            <w:r w:rsidRPr="00823CC4">
              <w:rPr>
                <w:rFonts w:asciiTheme="minorEastAsia" w:hAnsiTheme="minorEastAsia"/>
                <w:sz w:val="24"/>
                <w:szCs w:val="24"/>
              </w:rPr>
              <w:t>个</w:t>
            </w:r>
            <w:r w:rsidRPr="00823CC4">
              <w:rPr>
                <w:rFonts w:asciiTheme="minorEastAsia" w:hAnsiTheme="minorEastAsia" w:hint="eastAsia"/>
                <w:sz w:val="24"/>
                <w:szCs w:val="24"/>
              </w:rPr>
              <w:t>；提供不少于4对Bypass接口，本地存储≥1TB；</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产品性能</w:t>
            </w:r>
            <w:r w:rsidRPr="00823CC4">
              <w:rPr>
                <w:rFonts w:asciiTheme="minorEastAsia" w:hAnsiTheme="minorEastAsia" w:hint="eastAsia"/>
                <w:sz w:val="24"/>
                <w:szCs w:val="24"/>
              </w:rPr>
              <w:t>：</w:t>
            </w:r>
            <w:r w:rsidRPr="00823CC4">
              <w:rPr>
                <w:rFonts w:asciiTheme="minorEastAsia" w:hAnsiTheme="minorEastAsia"/>
                <w:sz w:val="24"/>
                <w:szCs w:val="24"/>
              </w:rPr>
              <w:t>整机大包吞吐量≥20Gbps，最大并发连接数≥</w:t>
            </w:r>
            <w:r w:rsidRPr="00823CC4">
              <w:rPr>
                <w:rFonts w:asciiTheme="minorEastAsia" w:hAnsiTheme="minorEastAsia" w:hint="eastAsia"/>
                <w:sz w:val="24"/>
                <w:szCs w:val="24"/>
              </w:rPr>
              <w:t>2</w:t>
            </w:r>
            <w:r w:rsidRPr="00823CC4">
              <w:rPr>
                <w:rFonts w:asciiTheme="minorEastAsia" w:hAnsiTheme="minorEastAsia"/>
                <w:sz w:val="24"/>
                <w:szCs w:val="24"/>
              </w:rPr>
              <w:t>000万，每秒新建连接数≥</w:t>
            </w:r>
            <w:r w:rsidRPr="00823CC4">
              <w:rPr>
                <w:rFonts w:asciiTheme="minorEastAsia" w:hAnsiTheme="minorEastAsia" w:hint="eastAsia"/>
                <w:sz w:val="24"/>
                <w:szCs w:val="24"/>
              </w:rPr>
              <w:t>35</w:t>
            </w:r>
            <w:r w:rsidRPr="00823CC4">
              <w:rPr>
                <w:rFonts w:asciiTheme="minorEastAsia" w:hAnsiTheme="minorEastAsia"/>
                <w:sz w:val="24"/>
                <w:szCs w:val="24"/>
              </w:rPr>
              <w:t>万</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攻击防护</w:t>
            </w:r>
            <w:r w:rsidRPr="00823CC4">
              <w:rPr>
                <w:rFonts w:asciiTheme="minorEastAsia" w:hAnsiTheme="minorEastAsia" w:hint="eastAsia"/>
                <w:sz w:val="24"/>
                <w:szCs w:val="24"/>
              </w:rPr>
              <w:t>：</w:t>
            </w:r>
            <w:r w:rsidRPr="00823CC4">
              <w:rPr>
                <w:rFonts w:asciiTheme="minorEastAsia" w:hAnsiTheme="minorEastAsia"/>
                <w:sz w:val="24"/>
                <w:szCs w:val="24"/>
              </w:rPr>
              <w:t>实现安全区域划分，访问控制列表，配置对象及策略，动态包过滤，黑名单，MAC和IP绑定功能，基于MAC的访问控制列</w:t>
            </w:r>
            <w:r w:rsidRPr="00823CC4">
              <w:rPr>
                <w:rFonts w:asciiTheme="minorEastAsia" w:hAnsiTheme="minorEastAsia"/>
                <w:sz w:val="24"/>
                <w:szCs w:val="24"/>
              </w:rPr>
              <w:lastRenderedPageBreak/>
              <w:t xml:space="preserve">表，802.1q VLAN </w:t>
            </w:r>
            <w:proofErr w:type="gramStart"/>
            <w:r w:rsidRPr="00823CC4">
              <w:rPr>
                <w:rFonts w:asciiTheme="minorEastAsia" w:hAnsiTheme="minorEastAsia"/>
                <w:sz w:val="24"/>
                <w:szCs w:val="24"/>
              </w:rPr>
              <w:t>透传等</w:t>
            </w:r>
            <w:proofErr w:type="gramEnd"/>
            <w:r w:rsidRPr="00823CC4">
              <w:rPr>
                <w:rFonts w:asciiTheme="minorEastAsia" w:hAnsiTheme="minorEastAsia"/>
                <w:sz w:val="24"/>
                <w:szCs w:val="24"/>
              </w:rPr>
              <w:t>功能；</w:t>
            </w:r>
          </w:p>
          <w:p w:rsidR="00823CC4" w:rsidRPr="00823CC4" w:rsidRDefault="00823CC4" w:rsidP="00823CC4">
            <w:pPr>
              <w:rPr>
                <w:rFonts w:asciiTheme="minorEastAsia" w:hAnsiTheme="minorEastAsia"/>
                <w:sz w:val="24"/>
                <w:szCs w:val="24"/>
              </w:rPr>
            </w:pPr>
            <w:r w:rsidRPr="00823CC4">
              <w:rPr>
                <w:rFonts w:asciiTheme="minorEastAsia" w:hAnsiTheme="minorEastAsia" w:hint="eastAsia"/>
                <w:sz w:val="24"/>
                <w:szCs w:val="24"/>
              </w:rPr>
              <w:t>IPV6：支持IPV6动态路由协议、IPV6对象及策略、IPV6状态防火墙、IPV6攻击防范、IPV6 GRE\IPSEC VPN、IPV6日志审计、IPV6会话热备，支持AFT技术，可用于IPv4和IPv6网络边缘设备，使得用户不必改变目前网络中主机的配置即可实现IPv6网络与IPv4网络的通信；</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虚拟防火墙</w:t>
            </w:r>
            <w:r w:rsidRPr="00823CC4">
              <w:rPr>
                <w:rFonts w:asciiTheme="minorEastAsia" w:hAnsiTheme="minorEastAsia" w:hint="eastAsia"/>
                <w:sz w:val="24"/>
                <w:szCs w:val="24"/>
              </w:rPr>
              <w:t>：</w:t>
            </w:r>
            <w:r w:rsidRPr="00823CC4">
              <w:rPr>
                <w:rFonts w:asciiTheme="minorEastAsia" w:hAnsiTheme="minorEastAsia"/>
                <w:sz w:val="24"/>
                <w:szCs w:val="24"/>
              </w:rPr>
              <w:t>支持虚拟防火墙的创建、启动、关闭、删除功能；可独立分配CPU/内存等计算资源；虚拟防火墙可独立管理，独立保存配置；虚拟防火墙具备独立会话管理、NAT、路由等功能；</w:t>
            </w:r>
          </w:p>
          <w:p w:rsidR="00823CC4" w:rsidRPr="00823CC4" w:rsidRDefault="00823CC4" w:rsidP="00823CC4">
            <w:pPr>
              <w:rPr>
                <w:rFonts w:asciiTheme="minorEastAsia" w:hAnsiTheme="minorEastAsia"/>
                <w:sz w:val="24"/>
                <w:szCs w:val="24"/>
              </w:rPr>
            </w:pPr>
            <w:r w:rsidRPr="00823CC4">
              <w:rPr>
                <w:rFonts w:asciiTheme="minorEastAsia" w:hAnsiTheme="minorEastAsia" w:cs="宋体" w:hint="eastAsia"/>
                <w:sz w:val="24"/>
                <w:szCs w:val="24"/>
              </w:rPr>
              <w:t>△</w:t>
            </w:r>
            <w:r w:rsidRPr="00823CC4">
              <w:rPr>
                <w:rFonts w:asciiTheme="minorEastAsia" w:hAnsiTheme="minorEastAsia"/>
                <w:sz w:val="24"/>
                <w:szCs w:val="24"/>
              </w:rPr>
              <w:t>用户行为画像</w:t>
            </w:r>
            <w:r w:rsidRPr="00823CC4">
              <w:rPr>
                <w:rFonts w:asciiTheme="minorEastAsia" w:hAnsiTheme="minorEastAsia" w:hint="eastAsia"/>
                <w:sz w:val="24"/>
                <w:szCs w:val="24"/>
              </w:rPr>
              <w:t>：</w:t>
            </w:r>
            <w:r w:rsidRPr="00823CC4">
              <w:rPr>
                <w:rFonts w:asciiTheme="minorEastAsia" w:hAnsiTheme="minorEastAsia"/>
                <w:sz w:val="24"/>
                <w:szCs w:val="24"/>
              </w:rPr>
              <w:t>提供基于用户名（或用户IP地址）实现对用户行为统一分析界面，采用饼状图对访问应用流量、网站访问集中分析展示，包含基于时间轴的访问行为轨迹(应用账号、行为内容等)，关联账号（微信、QQ）等相关用户行为审计内容；</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负载均衡</w:t>
            </w:r>
            <w:r w:rsidRPr="00823CC4">
              <w:rPr>
                <w:rFonts w:asciiTheme="minorEastAsia" w:hAnsiTheme="minorEastAsia" w:hint="eastAsia"/>
                <w:sz w:val="24"/>
                <w:szCs w:val="24"/>
              </w:rPr>
              <w:t>：</w:t>
            </w:r>
            <w:r w:rsidRPr="00823CC4">
              <w:rPr>
                <w:rFonts w:asciiTheme="minorEastAsia" w:hAnsiTheme="minorEastAsia"/>
                <w:sz w:val="24"/>
                <w:szCs w:val="24"/>
              </w:rPr>
              <w:t>支持DNS透明代理功能，可基于负载均衡算法代理内网用户进行DNS请求转发，避免单运营商DNS解析出现单一链路流量过载，平衡多条运营商线路的带宽利用率；</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路由功能</w:t>
            </w:r>
            <w:r w:rsidRPr="00823CC4">
              <w:rPr>
                <w:rFonts w:asciiTheme="minorEastAsia" w:hAnsiTheme="minorEastAsia" w:hint="eastAsia"/>
                <w:sz w:val="24"/>
                <w:szCs w:val="24"/>
              </w:rPr>
              <w:t>：</w:t>
            </w:r>
            <w:r w:rsidRPr="00823CC4">
              <w:rPr>
                <w:rFonts w:asciiTheme="minorEastAsia" w:hAnsiTheme="minorEastAsia"/>
                <w:sz w:val="24"/>
                <w:szCs w:val="24"/>
              </w:rPr>
              <w:t>支持静态路由、RIP v1/2、OSPF、ISIS、BGP、策略路由等；</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支持IPv6：修改为支持IPV6动态路由协议、IPV6对象及策略、IPV6状态防火墙、IPV6攻击防范、IPV6 GRE\IPSEC VPN、IPV6日志审计、IPV6会话热备；</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攻击防范</w:t>
            </w:r>
            <w:r w:rsidRPr="00823CC4">
              <w:rPr>
                <w:rFonts w:asciiTheme="minorEastAsia" w:hAnsiTheme="minorEastAsia" w:hint="eastAsia"/>
                <w:sz w:val="24"/>
                <w:szCs w:val="24"/>
              </w:rPr>
              <w:t>：</w:t>
            </w:r>
            <w:r w:rsidRPr="00823CC4">
              <w:rPr>
                <w:rFonts w:asciiTheme="minorEastAsia" w:hAnsiTheme="minorEastAsia"/>
                <w:sz w:val="24"/>
                <w:szCs w:val="24"/>
              </w:rPr>
              <w:t>能够防范DOS/DDOS攻击Land、Smurf、Fraggle、WinNuke、Ping of Death、Tear Drop、IP Spoofing、SYN Flood、ICMP Flood、UDP Flood、HTTP Flood（cc）攻击、ARP欺骗、TCP报文标志位不合法、超大ICMP报文、地址扫描的防范、端口扫描的防范、DNS Flood、ACK Flood、FIN Flood、分片Flood、Tiny-Fragment；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设备管理</w:t>
            </w:r>
            <w:r w:rsidRPr="00823CC4">
              <w:rPr>
                <w:rFonts w:asciiTheme="minorEastAsia" w:hAnsiTheme="minorEastAsia" w:hint="eastAsia"/>
                <w:sz w:val="24"/>
                <w:szCs w:val="24"/>
              </w:rPr>
              <w:t>：</w:t>
            </w:r>
            <w:r w:rsidRPr="00823CC4">
              <w:rPr>
                <w:rFonts w:asciiTheme="minorEastAsia" w:hAnsiTheme="minorEastAsia"/>
                <w:sz w:val="24"/>
                <w:szCs w:val="24"/>
              </w:rPr>
              <w:t>支持SNMPv1、SNMPv2、SNMPv3、RMON等网络管理协议，并且支持通过网管软件远程进行设备软件升级、配置等</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proofErr w:type="gramStart"/>
            <w:r w:rsidRPr="00823CC4">
              <w:rPr>
                <w:rFonts w:asciiTheme="minorEastAsia" w:hAnsiTheme="minorEastAsia"/>
                <w:sz w:val="24"/>
                <w:szCs w:val="24"/>
              </w:rPr>
              <w:lastRenderedPageBreak/>
              <w:t>冗余双</w:t>
            </w:r>
            <w:proofErr w:type="gramEnd"/>
            <w:r w:rsidRPr="00823CC4">
              <w:rPr>
                <w:rFonts w:asciiTheme="minorEastAsia" w:hAnsiTheme="minorEastAsia"/>
                <w:sz w:val="24"/>
                <w:szCs w:val="24"/>
              </w:rPr>
              <w:t>电源；</w:t>
            </w:r>
          </w:p>
          <w:p w:rsidR="00823CC4" w:rsidRPr="00823CC4" w:rsidRDefault="00823CC4" w:rsidP="00823CC4">
            <w:pPr>
              <w:rPr>
                <w:rFonts w:asciiTheme="minorEastAsia" w:hAnsiTheme="minorEastAsia"/>
                <w:sz w:val="24"/>
                <w:szCs w:val="24"/>
              </w:rPr>
            </w:pPr>
            <w:r w:rsidRPr="00823CC4">
              <w:rPr>
                <w:rFonts w:asciiTheme="minorEastAsia" w:hAnsiTheme="minorEastAsia" w:hint="eastAsia"/>
                <w:sz w:val="24"/>
                <w:szCs w:val="24"/>
              </w:rPr>
              <w:t>安全日志：支持至少3个Syslog服务器，发送流量、系统或默认3类型日志到不同服务器。</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lastRenderedPageBreak/>
              <w:t>台</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jc w:val="left"/>
              <w:rPr>
                <w:rFonts w:asciiTheme="minorEastAsia" w:hAnsiTheme="minorEastAsia" w:cs="仿宋"/>
                <w:color w:val="000000"/>
                <w:sz w:val="24"/>
                <w:szCs w:val="24"/>
              </w:rPr>
            </w:pPr>
            <w:r w:rsidRPr="00823CC4">
              <w:rPr>
                <w:rFonts w:asciiTheme="minorEastAsia" w:hAnsiTheme="minorEastAsia" w:cs="仿宋" w:hint="eastAsia"/>
                <w:color w:val="000000"/>
                <w:sz w:val="24"/>
                <w:szCs w:val="24"/>
              </w:rPr>
              <w:t>否</w:t>
            </w:r>
          </w:p>
        </w:tc>
      </w:tr>
      <w:tr w:rsidR="00823CC4" w:rsidTr="00823CC4">
        <w:trPr>
          <w:trHeight w:val="1086"/>
        </w:trPr>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宋体"/>
                <w:color w:val="000000"/>
                <w:sz w:val="24"/>
                <w:szCs w:val="24"/>
              </w:rPr>
            </w:pPr>
            <w:r w:rsidRPr="00823CC4">
              <w:rPr>
                <w:rFonts w:asciiTheme="minorEastAsia" w:hAnsiTheme="minorEastAsia" w:cs="宋体" w:hint="eastAsia"/>
                <w:color w:val="000000"/>
                <w:kern w:val="0"/>
                <w:sz w:val="24"/>
                <w:szCs w:val="24"/>
              </w:rPr>
              <w:lastRenderedPageBreak/>
              <w:t>4</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桌面</w:t>
            </w:r>
            <w:proofErr w:type="gramStart"/>
            <w:r w:rsidRPr="00823CC4">
              <w:rPr>
                <w:rFonts w:asciiTheme="minorEastAsia" w:hAnsiTheme="minorEastAsia" w:cs="仿宋" w:hint="eastAsia"/>
                <w:color w:val="000000"/>
                <w:kern w:val="0"/>
                <w:sz w:val="24"/>
                <w:szCs w:val="24"/>
              </w:rPr>
              <w:t>接入区</w:t>
            </w:r>
            <w:proofErr w:type="gramEnd"/>
            <w:r w:rsidRPr="00823CC4">
              <w:rPr>
                <w:rFonts w:asciiTheme="minorEastAsia" w:hAnsiTheme="minorEastAsia" w:cs="仿宋" w:hint="eastAsia"/>
                <w:color w:val="000000"/>
                <w:kern w:val="0"/>
                <w:sz w:val="24"/>
                <w:szCs w:val="24"/>
              </w:rPr>
              <w:t>汇聚交换机</w:t>
            </w:r>
          </w:p>
        </w:tc>
        <w:tc>
          <w:tcPr>
            <w:tcW w:w="4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823CC4" w:rsidRPr="00823CC4" w:rsidRDefault="00823CC4" w:rsidP="00823CC4">
            <w:pPr>
              <w:rPr>
                <w:rFonts w:asciiTheme="minorEastAsia" w:hAnsiTheme="minorEastAsia"/>
                <w:sz w:val="24"/>
                <w:szCs w:val="24"/>
              </w:rPr>
            </w:pPr>
            <w:r w:rsidRPr="00823CC4">
              <w:rPr>
                <w:rFonts w:asciiTheme="minorEastAsia" w:hAnsiTheme="minorEastAsia" w:cs="宋体" w:hint="eastAsia"/>
                <w:sz w:val="24"/>
                <w:szCs w:val="24"/>
              </w:rPr>
              <w:t>△</w:t>
            </w:r>
            <w:r w:rsidRPr="00823CC4">
              <w:rPr>
                <w:rFonts w:asciiTheme="minorEastAsia" w:hAnsiTheme="minorEastAsia"/>
                <w:sz w:val="24"/>
                <w:szCs w:val="24"/>
              </w:rPr>
              <w:t>性能要求</w:t>
            </w:r>
            <w:r w:rsidRPr="00823CC4">
              <w:rPr>
                <w:rFonts w:asciiTheme="minorEastAsia" w:hAnsiTheme="minorEastAsia" w:hint="eastAsia"/>
                <w:sz w:val="24"/>
                <w:szCs w:val="24"/>
              </w:rPr>
              <w:t>：</w:t>
            </w:r>
            <w:r w:rsidRPr="00823CC4">
              <w:rPr>
                <w:rFonts w:asciiTheme="minorEastAsia" w:hAnsiTheme="minorEastAsia"/>
                <w:sz w:val="24"/>
                <w:szCs w:val="24"/>
              </w:rPr>
              <w:t>交换容量≥590 Gbps、包转发率≥2</w:t>
            </w:r>
            <w:r w:rsidRPr="00823CC4">
              <w:rPr>
                <w:rFonts w:asciiTheme="minorEastAsia" w:hAnsiTheme="minorEastAsia" w:hint="eastAsia"/>
                <w:sz w:val="24"/>
                <w:szCs w:val="24"/>
              </w:rPr>
              <w:t>0</w:t>
            </w:r>
            <w:r w:rsidRPr="00823CC4">
              <w:rPr>
                <w:rFonts w:asciiTheme="minorEastAsia" w:hAnsiTheme="minorEastAsia"/>
                <w:sz w:val="24"/>
                <w:szCs w:val="24"/>
              </w:rPr>
              <w:t>0Mpps</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端口配置</w:t>
            </w:r>
            <w:r w:rsidRPr="00823CC4">
              <w:rPr>
                <w:rFonts w:asciiTheme="minorEastAsia" w:hAnsiTheme="minorEastAsia" w:hint="eastAsia"/>
                <w:sz w:val="24"/>
                <w:szCs w:val="24"/>
              </w:rPr>
              <w:t>：</w:t>
            </w:r>
            <w:r w:rsidRPr="00823CC4">
              <w:rPr>
                <w:rFonts w:asciiTheme="minorEastAsia" w:hAnsiTheme="minorEastAsia"/>
                <w:sz w:val="24"/>
                <w:szCs w:val="24"/>
              </w:rPr>
              <w:t>固化千兆以太网光接口数量≥24个，支持8个光电复用接口，万兆光接口≥4个，扩展槽≥1个；</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性能</w:t>
            </w:r>
            <w:r w:rsidRPr="00823CC4">
              <w:rPr>
                <w:rFonts w:asciiTheme="minorEastAsia" w:hAnsiTheme="minorEastAsia" w:hint="eastAsia"/>
                <w:sz w:val="24"/>
                <w:szCs w:val="24"/>
              </w:rPr>
              <w:t>：</w:t>
            </w:r>
            <w:r w:rsidRPr="00823CC4">
              <w:rPr>
                <w:rFonts w:asciiTheme="minorEastAsia" w:hAnsiTheme="minorEastAsia"/>
                <w:sz w:val="24"/>
                <w:szCs w:val="24"/>
              </w:rPr>
              <w:t>MAC表项≥64K；ARP表项≥32K；</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业务支持</w:t>
            </w:r>
            <w:r w:rsidRPr="00823CC4">
              <w:rPr>
                <w:rFonts w:asciiTheme="minorEastAsia" w:hAnsiTheme="minorEastAsia" w:hint="eastAsia"/>
                <w:sz w:val="24"/>
                <w:szCs w:val="24"/>
              </w:rPr>
              <w:t>：</w:t>
            </w:r>
            <w:r w:rsidRPr="00823CC4">
              <w:rPr>
                <w:rFonts w:asciiTheme="minorEastAsia" w:hAnsiTheme="minorEastAsia"/>
                <w:sz w:val="24"/>
                <w:szCs w:val="24"/>
              </w:rPr>
              <w:t>设备支持防火墙插卡的扩展，多种类型子卡的扩展，且支持热插拔操作；</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堆叠功能</w:t>
            </w:r>
            <w:r w:rsidRPr="00823CC4">
              <w:rPr>
                <w:rFonts w:asciiTheme="minorEastAsia" w:hAnsiTheme="minorEastAsia" w:hint="eastAsia"/>
                <w:sz w:val="24"/>
                <w:szCs w:val="24"/>
              </w:rPr>
              <w:t>：</w:t>
            </w:r>
            <w:r w:rsidRPr="00823CC4">
              <w:rPr>
                <w:rFonts w:asciiTheme="minorEastAsia" w:hAnsiTheme="minorEastAsia"/>
                <w:sz w:val="24"/>
                <w:szCs w:val="24"/>
              </w:rPr>
              <w:t>支持横向虚拟化，将多台设备堆叠成同一个虚拟化平台，且堆叠链路冗余保护收敛时间≤5ms;</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虚拟化，可以与网络中接入设备形成纵向虚拟设备，接入设备相当于远程扩展板卡加入到核心设备，支持纵向虚拟设备中流量相互转发；</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路由协议</w:t>
            </w:r>
            <w:r w:rsidRPr="00823CC4">
              <w:rPr>
                <w:rFonts w:asciiTheme="minorEastAsia" w:hAnsiTheme="minorEastAsia" w:hint="eastAsia"/>
                <w:sz w:val="24"/>
                <w:szCs w:val="24"/>
              </w:rPr>
              <w:t>：</w:t>
            </w:r>
            <w:r w:rsidRPr="00823CC4">
              <w:rPr>
                <w:rFonts w:asciiTheme="minorEastAsia" w:hAnsiTheme="minorEastAsia"/>
                <w:sz w:val="24"/>
                <w:szCs w:val="24"/>
              </w:rPr>
              <w:t>支持支持静态路由,支持RIPv1/v2，RIPng,支持OSPFv1/v2，OSPFv3</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支持BGP4，BGP4+ for IPv6,支持IS-IS，IS-IS V6</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二层功能</w:t>
            </w:r>
            <w:r w:rsidRPr="00823CC4">
              <w:rPr>
                <w:rFonts w:asciiTheme="minorEastAsia" w:hAnsiTheme="minorEastAsia" w:hint="eastAsia"/>
                <w:sz w:val="24"/>
                <w:szCs w:val="24"/>
              </w:rPr>
              <w:t>：</w:t>
            </w:r>
            <w:r w:rsidRPr="00823CC4">
              <w:rPr>
                <w:rFonts w:asciiTheme="minorEastAsia" w:hAnsiTheme="minorEastAsia"/>
                <w:sz w:val="24"/>
                <w:szCs w:val="24"/>
              </w:rPr>
              <w:t>支持STP/RSTP/MSTP，SmartLink支持RRPP，ERPS</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支持基于端口，协议，MAC的vlan，支持QinQ，灵活QinQ</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Vxlan功能</w:t>
            </w:r>
            <w:r w:rsidRPr="00823CC4">
              <w:rPr>
                <w:rFonts w:asciiTheme="minorEastAsia" w:hAnsiTheme="minorEastAsia" w:hint="eastAsia"/>
                <w:sz w:val="24"/>
                <w:szCs w:val="24"/>
              </w:rPr>
              <w:t>：</w:t>
            </w:r>
            <w:r w:rsidRPr="00823CC4">
              <w:rPr>
                <w:rFonts w:asciiTheme="minorEastAsia" w:hAnsiTheme="minorEastAsia"/>
                <w:sz w:val="24"/>
                <w:szCs w:val="24"/>
              </w:rPr>
              <w:t>支持VXLAN，且允许设备可以通过VXLAN功能实现二层和三层互通</w:t>
            </w:r>
          </w:p>
          <w:p w:rsidR="00823CC4" w:rsidRPr="00823CC4" w:rsidRDefault="00823CC4" w:rsidP="00823CC4">
            <w:pPr>
              <w:rPr>
                <w:rFonts w:asciiTheme="minorEastAsia" w:hAnsiTheme="minorEastAsia"/>
                <w:sz w:val="24"/>
                <w:szCs w:val="24"/>
              </w:rPr>
            </w:pPr>
            <w:proofErr w:type="gramStart"/>
            <w:r w:rsidRPr="00823CC4">
              <w:rPr>
                <w:rFonts w:asciiTheme="minorEastAsia" w:hAnsiTheme="minorEastAsia"/>
                <w:sz w:val="24"/>
                <w:szCs w:val="24"/>
              </w:rPr>
              <w:t>蓝牙功能</w:t>
            </w:r>
            <w:proofErr w:type="gramEnd"/>
            <w:r w:rsidRPr="00823CC4">
              <w:rPr>
                <w:rFonts w:asciiTheme="minorEastAsia" w:hAnsiTheme="minorEastAsia" w:hint="eastAsia"/>
                <w:sz w:val="24"/>
                <w:szCs w:val="24"/>
              </w:rPr>
              <w:t>：</w:t>
            </w:r>
            <w:proofErr w:type="gramStart"/>
            <w:r w:rsidRPr="00823CC4">
              <w:rPr>
                <w:rFonts w:asciiTheme="minorEastAsia" w:hAnsiTheme="minorEastAsia"/>
                <w:sz w:val="24"/>
                <w:szCs w:val="24"/>
              </w:rPr>
              <w:t>支持蓝牙功能</w:t>
            </w:r>
            <w:proofErr w:type="gramEnd"/>
            <w:r w:rsidRPr="00823CC4">
              <w:rPr>
                <w:rFonts w:asciiTheme="minorEastAsia" w:hAnsiTheme="minorEastAsia"/>
                <w:sz w:val="24"/>
                <w:szCs w:val="24"/>
              </w:rPr>
              <w:t>，可以</w:t>
            </w:r>
            <w:proofErr w:type="gramStart"/>
            <w:r w:rsidRPr="00823CC4">
              <w:rPr>
                <w:rFonts w:asciiTheme="minorEastAsia" w:hAnsiTheme="minorEastAsia"/>
                <w:sz w:val="24"/>
                <w:szCs w:val="24"/>
              </w:rPr>
              <w:t>通过蓝牙对</w:t>
            </w:r>
            <w:proofErr w:type="gramEnd"/>
            <w:r w:rsidRPr="00823CC4">
              <w:rPr>
                <w:rFonts w:asciiTheme="minorEastAsia" w:hAnsiTheme="minorEastAsia"/>
                <w:sz w:val="24"/>
                <w:szCs w:val="24"/>
              </w:rPr>
              <w:t>设备进行管理；</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云平台功能</w:t>
            </w:r>
            <w:r w:rsidRPr="00823CC4">
              <w:rPr>
                <w:rFonts w:asciiTheme="minorEastAsia" w:hAnsiTheme="minorEastAsia" w:hint="eastAsia"/>
                <w:sz w:val="24"/>
                <w:szCs w:val="24"/>
              </w:rPr>
              <w:t>：</w:t>
            </w:r>
            <w:r w:rsidRPr="00823CC4">
              <w:rPr>
                <w:rFonts w:asciiTheme="minorEastAsia" w:hAnsiTheme="minorEastAsia"/>
                <w:sz w:val="24"/>
                <w:szCs w:val="24"/>
              </w:rPr>
              <w:t>支持与第三方云平台联动，可以与云平台交换机连接管理；</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管理维护</w:t>
            </w:r>
            <w:r w:rsidRPr="00823CC4">
              <w:rPr>
                <w:rFonts w:asciiTheme="minorEastAsia" w:hAnsiTheme="minorEastAsia" w:hint="eastAsia"/>
                <w:sz w:val="24"/>
                <w:szCs w:val="24"/>
              </w:rPr>
              <w:t>：</w:t>
            </w:r>
            <w:r w:rsidRPr="00823CC4">
              <w:rPr>
                <w:rFonts w:asciiTheme="minorEastAsia" w:hAnsiTheme="minorEastAsia"/>
                <w:sz w:val="24"/>
                <w:szCs w:val="24"/>
              </w:rPr>
              <w:t>支持命令行接口（CLI），Telnet，Console口进行配置</w:t>
            </w:r>
            <w:r w:rsidRPr="00823CC4">
              <w:rPr>
                <w:rFonts w:asciiTheme="minorEastAsia" w:hAnsiTheme="minorEastAsia" w:hint="eastAsia"/>
                <w:sz w:val="24"/>
                <w:szCs w:val="24"/>
              </w:rPr>
              <w:t>，</w:t>
            </w:r>
            <w:r w:rsidRPr="00823CC4">
              <w:rPr>
                <w:rFonts w:asciiTheme="minorEastAsia" w:hAnsiTheme="minorEastAsia"/>
                <w:sz w:val="24"/>
                <w:szCs w:val="24"/>
              </w:rPr>
              <w:t>支持SNMPv1/v2/v3，WEB网管</w:t>
            </w:r>
            <w:r w:rsidRPr="00823CC4">
              <w:rPr>
                <w:rFonts w:asciiTheme="minorEastAsia" w:hAnsiTheme="minorEastAsia" w:hint="eastAsia"/>
                <w:sz w:val="24"/>
                <w:szCs w:val="24"/>
              </w:rPr>
              <w:t>；</w:t>
            </w:r>
          </w:p>
          <w:p w:rsidR="00823CC4" w:rsidRPr="00823CC4" w:rsidRDefault="00823CC4" w:rsidP="00823CC4">
            <w:pPr>
              <w:widowControl/>
              <w:jc w:val="left"/>
              <w:textAlignment w:val="center"/>
              <w:rPr>
                <w:rFonts w:asciiTheme="minorEastAsia" w:hAnsiTheme="minorEastAsia" w:cs="仿宋"/>
                <w:color w:val="000000"/>
                <w:sz w:val="24"/>
                <w:szCs w:val="24"/>
              </w:rPr>
            </w:pPr>
            <w:r w:rsidRPr="00823CC4">
              <w:rPr>
                <w:rFonts w:asciiTheme="minorEastAsia" w:hAnsiTheme="minorEastAsia" w:hint="eastAsia"/>
                <w:sz w:val="24"/>
                <w:szCs w:val="24"/>
              </w:rPr>
              <w:t>冗余电源，冗余风扇，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台</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jc w:val="left"/>
              <w:rPr>
                <w:rFonts w:asciiTheme="minorEastAsia" w:hAnsiTheme="minorEastAsia" w:cs="仿宋"/>
                <w:color w:val="000000"/>
                <w:sz w:val="24"/>
                <w:szCs w:val="24"/>
              </w:rPr>
            </w:pPr>
            <w:r w:rsidRPr="00823CC4">
              <w:rPr>
                <w:rFonts w:asciiTheme="minorEastAsia" w:hAnsiTheme="minorEastAsia" w:cs="仿宋" w:hint="eastAsia"/>
                <w:color w:val="000000"/>
                <w:sz w:val="24"/>
                <w:szCs w:val="24"/>
              </w:rPr>
              <w:t>否</w:t>
            </w:r>
          </w:p>
        </w:tc>
      </w:tr>
      <w:tr w:rsidR="00823CC4" w:rsidTr="00823CC4">
        <w:trPr>
          <w:trHeight w:val="529"/>
        </w:trPr>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宋体"/>
                <w:color w:val="000000"/>
                <w:sz w:val="24"/>
                <w:szCs w:val="24"/>
              </w:rPr>
            </w:pPr>
            <w:r w:rsidRPr="00823CC4">
              <w:rPr>
                <w:rFonts w:asciiTheme="minorEastAsia" w:hAnsiTheme="minorEastAsia" w:cs="宋体" w:hint="eastAsia"/>
                <w:color w:val="000000"/>
                <w:kern w:val="0"/>
                <w:sz w:val="24"/>
                <w:szCs w:val="24"/>
              </w:rPr>
              <w:t>5</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业务系统区下代防火墙</w:t>
            </w:r>
          </w:p>
        </w:tc>
        <w:tc>
          <w:tcPr>
            <w:tcW w:w="4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823CC4" w:rsidRPr="00823CC4" w:rsidRDefault="00823CC4" w:rsidP="00823CC4">
            <w:pPr>
              <w:rPr>
                <w:rFonts w:asciiTheme="minorEastAsia" w:hAnsiTheme="minorEastAsia"/>
                <w:sz w:val="24"/>
                <w:szCs w:val="24"/>
              </w:rPr>
            </w:pPr>
            <w:r w:rsidRPr="00823CC4">
              <w:rPr>
                <w:rFonts w:asciiTheme="minorEastAsia" w:hAnsiTheme="minorEastAsia" w:cs="宋体" w:hint="eastAsia"/>
                <w:sz w:val="24"/>
                <w:szCs w:val="24"/>
              </w:rPr>
              <w:t>△</w:t>
            </w:r>
            <w:r w:rsidRPr="00823CC4">
              <w:rPr>
                <w:rFonts w:asciiTheme="minorEastAsia" w:hAnsiTheme="minorEastAsia"/>
                <w:sz w:val="24"/>
                <w:szCs w:val="24"/>
              </w:rPr>
              <w:t>硬件规格</w:t>
            </w:r>
            <w:r w:rsidRPr="00823CC4">
              <w:rPr>
                <w:rFonts w:asciiTheme="minorEastAsia" w:hAnsiTheme="minorEastAsia" w:hint="eastAsia"/>
                <w:sz w:val="24"/>
                <w:szCs w:val="24"/>
              </w:rPr>
              <w:t>：</w:t>
            </w:r>
            <w:r w:rsidRPr="00823CC4">
              <w:rPr>
                <w:rFonts w:asciiTheme="minorEastAsia" w:hAnsiTheme="minorEastAsia" w:cs="宋体" w:hint="eastAsia"/>
                <w:kern w:val="0"/>
                <w:sz w:val="24"/>
                <w:szCs w:val="24"/>
              </w:rPr>
              <w:t>标准2U机架式设备，配备</w:t>
            </w:r>
            <w:proofErr w:type="gramStart"/>
            <w:r w:rsidRPr="00823CC4">
              <w:rPr>
                <w:rFonts w:asciiTheme="minorEastAsia" w:hAnsiTheme="minorEastAsia" w:cs="宋体" w:hint="eastAsia"/>
                <w:kern w:val="0"/>
                <w:sz w:val="24"/>
                <w:szCs w:val="24"/>
              </w:rPr>
              <w:t>千兆电口</w:t>
            </w:r>
            <w:proofErr w:type="gramEnd"/>
            <w:r w:rsidRPr="00823CC4">
              <w:rPr>
                <w:rFonts w:asciiTheme="minorEastAsia" w:hAnsiTheme="minorEastAsia" w:cs="宋体" w:hint="eastAsia"/>
                <w:kern w:val="0"/>
                <w:sz w:val="24"/>
                <w:szCs w:val="24"/>
              </w:rPr>
              <w:t>为1</w:t>
            </w:r>
            <w:r w:rsidRPr="00823CC4">
              <w:rPr>
                <w:rFonts w:asciiTheme="minorEastAsia" w:hAnsiTheme="minorEastAsia" w:cs="宋体"/>
                <w:kern w:val="0"/>
                <w:sz w:val="24"/>
                <w:szCs w:val="24"/>
              </w:rPr>
              <w:t>6</w:t>
            </w:r>
            <w:r w:rsidRPr="00823CC4">
              <w:rPr>
                <w:rFonts w:asciiTheme="minorEastAsia" w:hAnsiTheme="minorEastAsia" w:cs="宋体" w:hint="eastAsia"/>
                <w:kern w:val="0"/>
                <w:sz w:val="24"/>
                <w:szCs w:val="24"/>
              </w:rPr>
              <w:t>个，</w:t>
            </w:r>
            <w:proofErr w:type="gramStart"/>
            <w:r w:rsidRPr="00823CC4">
              <w:rPr>
                <w:rFonts w:asciiTheme="minorEastAsia" w:hAnsiTheme="minorEastAsia" w:cs="宋体" w:hint="eastAsia"/>
                <w:kern w:val="0"/>
                <w:sz w:val="24"/>
                <w:szCs w:val="24"/>
              </w:rPr>
              <w:t>千兆光口</w:t>
            </w:r>
            <w:proofErr w:type="gramEnd"/>
            <w:r w:rsidRPr="00823CC4">
              <w:rPr>
                <w:rFonts w:asciiTheme="minorEastAsia" w:hAnsiTheme="minorEastAsia" w:cs="宋体" w:hint="eastAsia"/>
                <w:kern w:val="0"/>
                <w:sz w:val="24"/>
                <w:szCs w:val="24"/>
              </w:rPr>
              <w:t>为10个；</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性能</w:t>
            </w:r>
            <w:r w:rsidRPr="00823CC4">
              <w:rPr>
                <w:rFonts w:asciiTheme="minorEastAsia" w:hAnsiTheme="minorEastAsia" w:hint="eastAsia"/>
                <w:sz w:val="24"/>
                <w:szCs w:val="24"/>
              </w:rPr>
              <w:t>：</w:t>
            </w:r>
            <w:r w:rsidRPr="00823CC4">
              <w:rPr>
                <w:rFonts w:asciiTheme="minorEastAsia" w:hAnsiTheme="minorEastAsia"/>
                <w:sz w:val="24"/>
                <w:szCs w:val="24"/>
              </w:rPr>
              <w:t>设备吞吐量≥8Gbit/s，每秒新建连接</w:t>
            </w:r>
            <w:r w:rsidRPr="00823CC4">
              <w:rPr>
                <w:rFonts w:asciiTheme="minorEastAsia" w:hAnsiTheme="minorEastAsia"/>
                <w:sz w:val="24"/>
                <w:szCs w:val="24"/>
              </w:rPr>
              <w:lastRenderedPageBreak/>
              <w:t>数≥10万，最大并发连接数≥300万</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虚拟化</w:t>
            </w:r>
            <w:r w:rsidRPr="00823CC4">
              <w:rPr>
                <w:rFonts w:asciiTheme="minorEastAsia" w:hAnsiTheme="minorEastAsia" w:hint="eastAsia"/>
                <w:sz w:val="24"/>
                <w:szCs w:val="24"/>
              </w:rPr>
              <w:t>：</w:t>
            </w:r>
            <w:r w:rsidRPr="00823CC4">
              <w:rPr>
                <w:rFonts w:asciiTheme="minorEastAsia" w:hAnsiTheme="minorEastAsia"/>
                <w:sz w:val="24"/>
                <w:szCs w:val="24"/>
              </w:rPr>
              <w:t>支持基于硬件Hypervisor技术的底层虚拟化，各个虚拟防火墙之间完全隔离，可运行不同的防火墙版本，拥有完全独立的CPU、内存、接口等资源</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访问控制</w:t>
            </w:r>
            <w:r w:rsidRPr="00823CC4">
              <w:rPr>
                <w:rFonts w:asciiTheme="minorEastAsia" w:hAnsiTheme="minorEastAsia" w:hint="eastAsia"/>
                <w:sz w:val="24"/>
                <w:szCs w:val="24"/>
              </w:rPr>
              <w:t>：</w:t>
            </w:r>
            <w:r w:rsidRPr="00823CC4">
              <w:rPr>
                <w:rFonts w:asciiTheme="minorEastAsia" w:hAnsiTheme="minorEastAsia"/>
                <w:sz w:val="24"/>
                <w:szCs w:val="24"/>
              </w:rPr>
              <w:t>支持基于接口/安全域、地址、用户、服务、应用和时间的防火墙访问控制策略</w:t>
            </w:r>
            <w:r w:rsidRPr="00823CC4">
              <w:rPr>
                <w:rFonts w:asciiTheme="minorEastAsia" w:hAnsiTheme="minorEastAsia" w:hint="eastAsia"/>
                <w:sz w:val="24"/>
                <w:szCs w:val="24"/>
              </w:rPr>
              <w:t>；</w:t>
            </w:r>
            <w:r w:rsidRPr="00823CC4">
              <w:rPr>
                <w:rFonts w:asciiTheme="minorEastAsia" w:hAnsiTheme="minorEastAsia"/>
                <w:sz w:val="24"/>
                <w:szCs w:val="24"/>
              </w:rPr>
              <w:t xml:space="preserve"> 支持策略预编译技术，在大量防火墙访问控制策略情况下整机性能不受影响</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会话控制</w:t>
            </w:r>
            <w:r w:rsidRPr="00823CC4">
              <w:rPr>
                <w:rFonts w:asciiTheme="minorEastAsia" w:hAnsiTheme="minorEastAsia" w:hint="eastAsia"/>
                <w:sz w:val="24"/>
                <w:szCs w:val="24"/>
              </w:rPr>
              <w:t>：</w:t>
            </w:r>
            <w:r w:rsidRPr="00823CC4">
              <w:rPr>
                <w:rFonts w:asciiTheme="minorEastAsia" w:hAnsiTheme="minorEastAsia"/>
                <w:sz w:val="24"/>
                <w:szCs w:val="24"/>
              </w:rPr>
              <w:t>支持基于接口/安全域、地址、用户、服务、应用和时间的会话控制策略，包括总连接数控制、每秒总新建连接数控制、每IP总连接数控制、每IP新建连接数控制</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APT防御</w:t>
            </w:r>
            <w:r w:rsidRPr="00823CC4">
              <w:rPr>
                <w:rFonts w:asciiTheme="minorEastAsia" w:hAnsiTheme="minorEastAsia" w:hint="eastAsia"/>
                <w:sz w:val="24"/>
                <w:szCs w:val="24"/>
              </w:rPr>
              <w:t>：</w:t>
            </w:r>
            <w:r w:rsidRPr="00823CC4">
              <w:rPr>
                <w:rFonts w:asciiTheme="minorEastAsia" w:hAnsiTheme="minorEastAsia"/>
                <w:sz w:val="24"/>
                <w:szCs w:val="24"/>
              </w:rPr>
              <w:t>支持扩展APT检测模块，采用沙箱检测技术，对未知木马、病毒、恶意代码具有精确的检测效果，实现对未知威胁、高级持续威胁和0DAY攻击的有效防护</w:t>
            </w:r>
            <w:r w:rsidRPr="00823CC4">
              <w:rPr>
                <w:rFonts w:asciiTheme="minorEastAsia" w:hAnsiTheme="minorEastAsia" w:hint="eastAsia"/>
                <w:sz w:val="24"/>
                <w:szCs w:val="24"/>
              </w:rPr>
              <w:t>；</w:t>
            </w:r>
            <w:r w:rsidRPr="00823CC4">
              <w:rPr>
                <w:rFonts w:asciiTheme="minorEastAsia" w:hAnsiTheme="minorEastAsia"/>
                <w:sz w:val="24"/>
                <w:szCs w:val="24"/>
              </w:rPr>
              <w:t>内置多种沙</w:t>
            </w:r>
            <w:proofErr w:type="gramStart"/>
            <w:r w:rsidRPr="00823CC4">
              <w:rPr>
                <w:rFonts w:asciiTheme="minorEastAsia" w:hAnsiTheme="minorEastAsia"/>
                <w:sz w:val="24"/>
                <w:szCs w:val="24"/>
              </w:rPr>
              <w:t>箱环境</w:t>
            </w:r>
            <w:proofErr w:type="gramEnd"/>
            <w:r w:rsidRPr="00823CC4">
              <w:rPr>
                <w:rFonts w:asciiTheme="minorEastAsia" w:hAnsiTheme="minorEastAsia"/>
                <w:sz w:val="24"/>
                <w:szCs w:val="24"/>
              </w:rPr>
              <w:t>与应用环境，使用反</w:t>
            </w:r>
            <w:proofErr w:type="gramStart"/>
            <w:r w:rsidRPr="00823CC4">
              <w:rPr>
                <w:rFonts w:asciiTheme="minorEastAsia" w:hAnsiTheme="minorEastAsia"/>
                <w:sz w:val="24"/>
                <w:szCs w:val="24"/>
              </w:rPr>
              <w:t>反</w:t>
            </w:r>
            <w:proofErr w:type="gramEnd"/>
            <w:r w:rsidRPr="00823CC4">
              <w:rPr>
                <w:rFonts w:asciiTheme="minorEastAsia" w:hAnsiTheme="minorEastAsia"/>
                <w:sz w:val="24"/>
                <w:szCs w:val="24"/>
              </w:rPr>
              <w:t>沙箱、时光加速、机器学习等领先技术，确保恶意样本逃逸率大幅降低</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威胁情报防护</w:t>
            </w:r>
            <w:r w:rsidRPr="00823CC4">
              <w:rPr>
                <w:rFonts w:asciiTheme="minorEastAsia" w:hAnsiTheme="minorEastAsia" w:hint="eastAsia"/>
                <w:sz w:val="24"/>
                <w:szCs w:val="24"/>
              </w:rPr>
              <w:t>：</w:t>
            </w:r>
            <w:r w:rsidRPr="00823CC4">
              <w:rPr>
                <w:rFonts w:asciiTheme="minorEastAsia" w:hAnsiTheme="minorEastAsia"/>
                <w:sz w:val="24"/>
                <w:szCs w:val="24"/>
              </w:rPr>
              <w:t>支持基于威胁情报云的动态防护功能，防火墙支持将用户对互联网的访问信息发送至威胁情报云进行实时情报查询及防护</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SDWAN</w:t>
            </w:r>
            <w:r w:rsidRPr="00823CC4">
              <w:rPr>
                <w:rFonts w:asciiTheme="minorEastAsia" w:hAnsiTheme="minorEastAsia" w:hint="eastAsia"/>
                <w:sz w:val="24"/>
                <w:szCs w:val="24"/>
              </w:rPr>
              <w:t>：</w:t>
            </w:r>
            <w:r w:rsidRPr="00823CC4">
              <w:rPr>
                <w:rFonts w:asciiTheme="minorEastAsia" w:hAnsiTheme="minorEastAsia"/>
                <w:sz w:val="24"/>
                <w:szCs w:val="24"/>
              </w:rPr>
              <w:t>对SD-WAN隧道的时延、抖动、带宽占用率、丢包率等提供可视化展示；</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支持多链路智能选路，根据业务对抖动、时延和带宽的要求，在多条不同链路上智能动态选路，通过自动重传技术，实现链路切换时无丢包，业务不掉线；</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网络特性</w:t>
            </w:r>
            <w:r w:rsidRPr="00823CC4">
              <w:rPr>
                <w:rFonts w:asciiTheme="minorEastAsia" w:hAnsiTheme="minorEastAsia" w:hint="eastAsia"/>
                <w:sz w:val="24"/>
                <w:szCs w:val="24"/>
              </w:rPr>
              <w:t>：</w:t>
            </w:r>
            <w:r w:rsidRPr="00823CC4">
              <w:rPr>
                <w:rFonts w:asciiTheme="minorEastAsia" w:hAnsiTheme="minorEastAsia"/>
                <w:sz w:val="24"/>
                <w:szCs w:val="24"/>
              </w:rPr>
              <w:t>支持透明、路由、混合、旁路等部署模式；</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支持并开通IPSec VPN和L2TP VPN和SSL VPN功能</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支持DNS透明代理功能，可将指定范围内的DNS请求自动重定向至管理员指定的DNS服务器，且支持多台DNS服务器的负载均衡</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系统管理</w:t>
            </w:r>
            <w:r w:rsidRPr="00823CC4">
              <w:rPr>
                <w:rFonts w:asciiTheme="minorEastAsia" w:hAnsiTheme="minorEastAsia" w:hint="eastAsia"/>
                <w:sz w:val="24"/>
                <w:szCs w:val="24"/>
              </w:rPr>
              <w:t>：</w:t>
            </w:r>
            <w:r w:rsidRPr="00823CC4">
              <w:rPr>
                <w:rFonts w:asciiTheme="minorEastAsia" w:hAnsiTheme="minorEastAsia"/>
                <w:sz w:val="24"/>
                <w:szCs w:val="24"/>
              </w:rPr>
              <w:t>支持基于WEB和命令行的设备管理模式，WEB界面和命令行模式下均可实现对设备所有功能的管理配置</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lastRenderedPageBreak/>
              <w:t>支持基于流量的TOP100用户和TOP100应用的流量曲线图，流量曲线图的统计周期包括小时、天、7天和30天</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支持防火墙集中管理，包括统一状态监控、配置下发、配置自动备份及回滚、版本统一升级、特征</w:t>
            </w:r>
            <w:proofErr w:type="gramStart"/>
            <w:r w:rsidRPr="00823CC4">
              <w:rPr>
                <w:rFonts w:asciiTheme="minorEastAsia" w:hAnsiTheme="minorEastAsia"/>
                <w:sz w:val="24"/>
                <w:szCs w:val="24"/>
              </w:rPr>
              <w:t>库统一</w:t>
            </w:r>
            <w:proofErr w:type="gramEnd"/>
            <w:r w:rsidRPr="00823CC4">
              <w:rPr>
                <w:rFonts w:asciiTheme="minorEastAsia" w:hAnsiTheme="minorEastAsia"/>
                <w:sz w:val="24"/>
                <w:szCs w:val="24"/>
              </w:rPr>
              <w:t>升级等功能</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cs="仿宋"/>
                <w:color w:val="000000"/>
                <w:sz w:val="24"/>
                <w:szCs w:val="24"/>
              </w:rPr>
            </w:pPr>
            <w:r w:rsidRPr="00823CC4">
              <w:rPr>
                <w:rFonts w:asciiTheme="minorEastAsia" w:hAnsiTheme="minorEastAsia" w:hint="eastAsia"/>
                <w:sz w:val="24"/>
                <w:szCs w:val="24"/>
              </w:rPr>
              <w:t>安全日志：支持至少3个Syslog服务器，发送流量、系统或默认3类型日志到不同服务器。</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lastRenderedPageBreak/>
              <w:t>台</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jc w:val="left"/>
              <w:rPr>
                <w:rFonts w:asciiTheme="minorEastAsia" w:hAnsiTheme="minorEastAsia" w:cs="仿宋"/>
                <w:color w:val="000000"/>
                <w:sz w:val="24"/>
                <w:szCs w:val="24"/>
              </w:rPr>
            </w:pPr>
            <w:r w:rsidRPr="00823CC4">
              <w:rPr>
                <w:rFonts w:asciiTheme="minorEastAsia" w:hAnsiTheme="minorEastAsia" w:cs="仿宋" w:hint="eastAsia"/>
                <w:color w:val="000000"/>
                <w:sz w:val="24"/>
                <w:szCs w:val="24"/>
              </w:rPr>
              <w:t>是</w:t>
            </w:r>
          </w:p>
        </w:tc>
      </w:tr>
      <w:tr w:rsidR="00823CC4" w:rsidTr="00823CC4">
        <w:trPr>
          <w:trHeight w:val="90"/>
        </w:trPr>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宋体"/>
                <w:color w:val="000000"/>
                <w:sz w:val="24"/>
                <w:szCs w:val="24"/>
              </w:rPr>
            </w:pPr>
            <w:r w:rsidRPr="00823CC4">
              <w:rPr>
                <w:rFonts w:asciiTheme="minorEastAsia" w:hAnsiTheme="minorEastAsia" w:cs="宋体" w:hint="eastAsia"/>
                <w:color w:val="000000"/>
                <w:kern w:val="0"/>
                <w:sz w:val="24"/>
                <w:szCs w:val="24"/>
              </w:rPr>
              <w:lastRenderedPageBreak/>
              <w:t>6</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业务系统区入侵防御</w:t>
            </w:r>
          </w:p>
        </w:tc>
        <w:tc>
          <w:tcPr>
            <w:tcW w:w="4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823CC4" w:rsidRPr="00823CC4" w:rsidRDefault="00823CC4" w:rsidP="00823CC4">
            <w:pPr>
              <w:rPr>
                <w:rFonts w:asciiTheme="minorEastAsia" w:hAnsiTheme="minorEastAsia"/>
                <w:sz w:val="24"/>
                <w:szCs w:val="24"/>
              </w:rPr>
            </w:pPr>
            <w:r w:rsidRPr="00823CC4">
              <w:rPr>
                <w:rFonts w:asciiTheme="minorEastAsia" w:hAnsiTheme="minorEastAsia" w:hint="eastAsia"/>
                <w:sz w:val="24"/>
                <w:szCs w:val="24"/>
              </w:rPr>
              <w:t>标准2U机架式设备；</w:t>
            </w:r>
            <w:proofErr w:type="gramStart"/>
            <w:r w:rsidRPr="00823CC4">
              <w:rPr>
                <w:rFonts w:asciiTheme="minorEastAsia" w:hAnsiTheme="minorEastAsia" w:hint="eastAsia"/>
                <w:sz w:val="24"/>
                <w:szCs w:val="24"/>
              </w:rPr>
              <w:t>标配独立的</w:t>
            </w:r>
            <w:proofErr w:type="gramEnd"/>
            <w:r w:rsidRPr="00823CC4">
              <w:rPr>
                <w:rFonts w:asciiTheme="minorEastAsia" w:hAnsiTheme="minorEastAsia" w:hint="eastAsia"/>
                <w:sz w:val="24"/>
                <w:szCs w:val="24"/>
              </w:rPr>
              <w:t>带外管理口1个，HA接口1个，配置千兆</w:t>
            </w:r>
            <w:proofErr w:type="gramStart"/>
            <w:r w:rsidRPr="00823CC4">
              <w:rPr>
                <w:rFonts w:asciiTheme="minorEastAsia" w:hAnsiTheme="minorEastAsia" w:hint="eastAsia"/>
                <w:sz w:val="24"/>
                <w:szCs w:val="24"/>
              </w:rPr>
              <w:t>业务电口</w:t>
            </w:r>
            <w:proofErr w:type="gramEnd"/>
            <w:r w:rsidRPr="00823CC4">
              <w:rPr>
                <w:rFonts w:asciiTheme="minorEastAsia" w:hAnsiTheme="minorEastAsia" w:hint="eastAsia"/>
                <w:sz w:val="24"/>
                <w:szCs w:val="24"/>
              </w:rPr>
              <w:t>≥8个(内置2对bypass)，SFP接口≥4个，1个RJ45串口，2个USB接口；</w:t>
            </w:r>
          </w:p>
          <w:p w:rsidR="00823CC4" w:rsidRPr="00823CC4" w:rsidRDefault="00823CC4" w:rsidP="00823CC4">
            <w:pPr>
              <w:rPr>
                <w:rFonts w:asciiTheme="minorEastAsia" w:hAnsiTheme="minorEastAsia"/>
                <w:sz w:val="24"/>
                <w:szCs w:val="24"/>
              </w:rPr>
            </w:pPr>
            <w:r w:rsidRPr="00823CC4">
              <w:rPr>
                <w:rFonts w:asciiTheme="minorEastAsia" w:hAnsiTheme="minorEastAsia" w:hint="eastAsia"/>
                <w:sz w:val="24"/>
                <w:szCs w:val="24"/>
              </w:rPr>
              <w:t>性能指标：设备整机吞吐量≥10G，最大并发连接数≥300万；</w:t>
            </w:r>
          </w:p>
          <w:p w:rsidR="00823CC4" w:rsidRPr="00823CC4" w:rsidRDefault="00823CC4" w:rsidP="00823CC4">
            <w:pPr>
              <w:rPr>
                <w:rFonts w:asciiTheme="minorEastAsia" w:hAnsiTheme="minorEastAsia"/>
                <w:sz w:val="24"/>
                <w:szCs w:val="24"/>
              </w:rPr>
            </w:pPr>
            <w:r w:rsidRPr="00823CC4">
              <w:rPr>
                <w:rFonts w:asciiTheme="minorEastAsia" w:hAnsiTheme="minorEastAsia" w:cs="宋体" w:hint="eastAsia"/>
                <w:sz w:val="24"/>
                <w:szCs w:val="24"/>
              </w:rPr>
              <w:t>△</w:t>
            </w:r>
            <w:r w:rsidRPr="00823CC4">
              <w:rPr>
                <w:rFonts w:asciiTheme="minorEastAsia" w:hAnsiTheme="minorEastAsia" w:hint="eastAsia"/>
                <w:sz w:val="24"/>
                <w:szCs w:val="24"/>
              </w:rPr>
              <w:t>防护功能：系统需提供口令保护功能，能够探测和阻止恶意暴力口令猜测行为，要求支持至少14种应用的口令穷举猜测；</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cs="宋体" w:hint="eastAsia"/>
                <w:sz w:val="24"/>
                <w:szCs w:val="24"/>
              </w:rPr>
              <w:t>△</w:t>
            </w:r>
            <w:r w:rsidRPr="00823CC4">
              <w:rPr>
                <w:rFonts w:asciiTheme="minorEastAsia" w:eastAsiaTheme="minorEastAsia" w:hAnsiTheme="minorEastAsia" w:hint="eastAsia"/>
                <w:sz w:val="24"/>
                <w:szCs w:val="24"/>
              </w:rPr>
              <w:t>系统入侵防御事件库事件数量不少于4000条；</w:t>
            </w:r>
          </w:p>
          <w:p w:rsidR="00823CC4" w:rsidRPr="00823CC4" w:rsidRDefault="00823CC4" w:rsidP="00823CC4">
            <w:pPr>
              <w:rPr>
                <w:rFonts w:asciiTheme="minorEastAsia" w:hAnsiTheme="minorEastAsia"/>
                <w:sz w:val="24"/>
                <w:szCs w:val="24"/>
              </w:rPr>
            </w:pPr>
            <w:r w:rsidRPr="00823CC4">
              <w:rPr>
                <w:rFonts w:asciiTheme="minorEastAsia" w:hAnsiTheme="minorEastAsia" w:hint="eastAsia"/>
                <w:sz w:val="24"/>
                <w:szCs w:val="24"/>
              </w:rPr>
              <w:t>系统内置恶意样本快速检测功能，无需搭配硬件检测模块，能对流经的http、ftp、邮件协议中包含的office文档、图片文档及压缩文档进行恶意代码快速检测，对可疑文件进行报警，报警信息应包括</w:t>
            </w:r>
            <w:proofErr w:type="gramStart"/>
            <w:r w:rsidRPr="00823CC4">
              <w:rPr>
                <w:rFonts w:asciiTheme="minorEastAsia" w:hAnsiTheme="minorEastAsia" w:hint="eastAsia"/>
                <w:sz w:val="24"/>
                <w:szCs w:val="24"/>
              </w:rPr>
              <w:t>源目的</w:t>
            </w:r>
            <w:proofErr w:type="gramEnd"/>
            <w:r w:rsidRPr="00823CC4">
              <w:rPr>
                <w:rFonts w:asciiTheme="minorEastAsia" w:hAnsiTheme="minorEastAsia" w:hint="eastAsia"/>
                <w:sz w:val="24"/>
                <w:szCs w:val="24"/>
              </w:rPr>
              <w:t>IP、协议类型、文件基本信息、危险等级及文件的应用的详细信息（如邮件的发件人、收件人、标题等），方便对恶意文件进行追踪；</w:t>
            </w:r>
          </w:p>
          <w:p w:rsidR="00823CC4" w:rsidRPr="00823CC4" w:rsidRDefault="00823CC4" w:rsidP="00823CC4">
            <w:pPr>
              <w:rPr>
                <w:rFonts w:asciiTheme="minorEastAsia" w:hAnsiTheme="minorEastAsia"/>
                <w:sz w:val="24"/>
                <w:szCs w:val="24"/>
              </w:rPr>
            </w:pPr>
            <w:r w:rsidRPr="00823CC4">
              <w:rPr>
                <w:rFonts w:asciiTheme="minorEastAsia" w:hAnsiTheme="minorEastAsia" w:hint="eastAsia"/>
                <w:sz w:val="24"/>
                <w:szCs w:val="24"/>
              </w:rPr>
              <w:t>基于行为分析的C&amp;C通道（隐蔽通道）检测机制，能够发现网络中的存在的隐蔽通道；提供C&amp;C通道的危险级别、连接建立时间、连接持续时间、控制端IP地址和端口、受控端IP地址和端口等信息；</w:t>
            </w:r>
          </w:p>
          <w:p w:rsidR="00823CC4" w:rsidRPr="00823CC4" w:rsidRDefault="00823CC4" w:rsidP="00823CC4">
            <w:pPr>
              <w:rPr>
                <w:rFonts w:asciiTheme="minorEastAsia" w:hAnsiTheme="minorEastAsia"/>
                <w:sz w:val="24"/>
                <w:szCs w:val="24"/>
              </w:rPr>
            </w:pPr>
            <w:r w:rsidRPr="00823CC4">
              <w:rPr>
                <w:rFonts w:asciiTheme="minorEastAsia" w:hAnsiTheme="minorEastAsia" w:hint="eastAsia"/>
                <w:sz w:val="24"/>
                <w:szCs w:val="24"/>
              </w:rPr>
              <w:t>具有终端和服务器环境感知能力，至少包含两种方式：和终端管理系统联动功能；通过主动扫描和扫描结果导入方式，获取服务器系统和服务情况；</w:t>
            </w:r>
          </w:p>
          <w:p w:rsidR="00823CC4" w:rsidRPr="00823CC4" w:rsidRDefault="00823CC4" w:rsidP="00823CC4">
            <w:pPr>
              <w:rPr>
                <w:rFonts w:asciiTheme="minorEastAsia" w:hAnsiTheme="minorEastAsia"/>
                <w:sz w:val="24"/>
                <w:szCs w:val="24"/>
              </w:rPr>
            </w:pPr>
            <w:r w:rsidRPr="00823CC4">
              <w:rPr>
                <w:rFonts w:asciiTheme="minorEastAsia" w:hAnsiTheme="minorEastAsia" w:hint="eastAsia"/>
                <w:sz w:val="24"/>
                <w:szCs w:val="24"/>
              </w:rPr>
              <w:t>系统需具有多种防web扫描能力，防止攻击者通过扫描发现Web网站中的缺陷从而发起精确攻击；</w:t>
            </w:r>
          </w:p>
          <w:p w:rsidR="00823CC4" w:rsidRPr="00823CC4" w:rsidRDefault="00823CC4" w:rsidP="00823CC4">
            <w:pPr>
              <w:rPr>
                <w:rFonts w:asciiTheme="minorEastAsia" w:hAnsiTheme="minorEastAsia"/>
                <w:sz w:val="24"/>
                <w:szCs w:val="24"/>
              </w:rPr>
            </w:pPr>
            <w:r w:rsidRPr="00823CC4">
              <w:rPr>
                <w:rFonts w:asciiTheme="minorEastAsia" w:hAnsiTheme="minorEastAsia" w:hint="eastAsia"/>
                <w:sz w:val="24"/>
                <w:szCs w:val="24"/>
              </w:rPr>
              <w:lastRenderedPageBreak/>
              <w:t>内容防护：具备邮件内容过滤功能，有效防止恶意邮件及信息外泄；可根据邮件SMTP命令、发件人、主题、附件、IP及邮件大小进行邮件过滤；</w:t>
            </w:r>
          </w:p>
          <w:p w:rsidR="00823CC4" w:rsidRPr="00823CC4" w:rsidRDefault="00823CC4" w:rsidP="00823CC4">
            <w:pPr>
              <w:rPr>
                <w:rFonts w:asciiTheme="minorEastAsia" w:hAnsiTheme="minorEastAsia"/>
                <w:sz w:val="24"/>
                <w:szCs w:val="24"/>
              </w:rPr>
            </w:pPr>
            <w:r w:rsidRPr="00823CC4">
              <w:rPr>
                <w:rFonts w:asciiTheme="minorEastAsia" w:hAnsiTheme="minorEastAsia" w:hint="eastAsia"/>
                <w:sz w:val="24"/>
                <w:szCs w:val="24"/>
              </w:rPr>
              <w:t>系统能够检测敏感信息的外泄行为并阻止传输行为，有效保护用户的知识资产，支持检测和防范的对象包括但不限于：信息和文件中的关键字，身份证、手机和固定电话号码、银行卡、IP地址等信息监控，重要数据文件保护等；并可以设置白名单；除关键字外，还需要支持文件指纹识别能力；</w:t>
            </w:r>
          </w:p>
          <w:p w:rsidR="00823CC4" w:rsidRPr="00823CC4" w:rsidRDefault="00823CC4" w:rsidP="00823CC4">
            <w:pPr>
              <w:rPr>
                <w:rFonts w:asciiTheme="minorEastAsia" w:hAnsiTheme="minorEastAsia"/>
                <w:sz w:val="24"/>
                <w:szCs w:val="24"/>
              </w:rPr>
            </w:pPr>
            <w:r w:rsidRPr="00823CC4">
              <w:rPr>
                <w:rFonts w:asciiTheme="minorEastAsia" w:hAnsiTheme="minorEastAsia" w:hint="eastAsia"/>
                <w:sz w:val="24"/>
                <w:szCs w:val="24"/>
              </w:rPr>
              <w:t>安全日志：支持至少3个Syslog服务器，发送流量、系统或默认3类型日志到不同服务器。</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lastRenderedPageBreak/>
              <w:t>台</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jc w:val="left"/>
              <w:rPr>
                <w:rFonts w:asciiTheme="minorEastAsia" w:hAnsiTheme="minorEastAsia" w:cs="仿宋"/>
                <w:color w:val="000000"/>
                <w:sz w:val="24"/>
                <w:szCs w:val="24"/>
              </w:rPr>
            </w:pPr>
            <w:r w:rsidRPr="00823CC4">
              <w:rPr>
                <w:rFonts w:asciiTheme="minorEastAsia" w:hAnsiTheme="minorEastAsia" w:cs="仿宋" w:hint="eastAsia"/>
                <w:color w:val="000000"/>
                <w:sz w:val="24"/>
                <w:szCs w:val="24"/>
              </w:rPr>
              <w:t>是</w:t>
            </w:r>
          </w:p>
        </w:tc>
      </w:tr>
      <w:tr w:rsidR="00823CC4" w:rsidTr="00823CC4">
        <w:trPr>
          <w:trHeight w:val="1974"/>
        </w:trPr>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宋体"/>
                <w:color w:val="000000"/>
                <w:sz w:val="24"/>
                <w:szCs w:val="24"/>
              </w:rPr>
            </w:pPr>
            <w:r w:rsidRPr="00823CC4">
              <w:rPr>
                <w:rFonts w:asciiTheme="minorEastAsia" w:hAnsiTheme="minorEastAsia" w:cs="宋体" w:hint="eastAsia"/>
                <w:color w:val="000000"/>
                <w:kern w:val="0"/>
                <w:sz w:val="24"/>
                <w:szCs w:val="24"/>
              </w:rPr>
              <w:lastRenderedPageBreak/>
              <w:t>7</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业务系统区漏洞扫描</w:t>
            </w:r>
          </w:p>
        </w:tc>
        <w:tc>
          <w:tcPr>
            <w:tcW w:w="4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标准机架式设备，</w:t>
            </w:r>
            <w:proofErr w:type="gramStart"/>
            <w:r w:rsidRPr="00823CC4">
              <w:rPr>
                <w:rFonts w:asciiTheme="minorEastAsia" w:eastAsiaTheme="minorEastAsia" w:hAnsiTheme="minorEastAsia"/>
                <w:sz w:val="24"/>
                <w:szCs w:val="24"/>
              </w:rPr>
              <w:t>标配至少6个千兆电口</w:t>
            </w:r>
            <w:proofErr w:type="gramEnd"/>
            <w:r w:rsidRPr="00823CC4">
              <w:rPr>
                <w:rFonts w:asciiTheme="minorEastAsia" w:eastAsiaTheme="minorEastAsia" w:hAnsiTheme="minorEastAsia"/>
                <w:sz w:val="24"/>
                <w:szCs w:val="24"/>
              </w:rPr>
              <w:t>，1个接口板扩展槽位</w:t>
            </w:r>
            <w:r w:rsidRPr="00823CC4">
              <w:rPr>
                <w:rFonts w:asciiTheme="minorEastAsia" w:eastAsiaTheme="minorEastAsia" w:hAnsiTheme="minorEastAsia" w:hint="eastAsia"/>
                <w:sz w:val="24"/>
                <w:szCs w:val="24"/>
              </w:rPr>
              <w:t>；</w:t>
            </w:r>
            <w:r w:rsidRPr="00823CC4">
              <w:rPr>
                <w:rFonts w:asciiTheme="minorEastAsia" w:eastAsiaTheme="minorEastAsia" w:hAnsiTheme="minorEastAsia"/>
                <w:sz w:val="24"/>
                <w:szCs w:val="24"/>
              </w:rPr>
              <w:t>内置存储硬盘1TB</w:t>
            </w:r>
            <w:r w:rsidRPr="00823CC4">
              <w:rPr>
                <w:rFonts w:asciiTheme="minorEastAsia" w:eastAsiaTheme="minorEastAsia" w:hAnsiTheme="minorEastAsia" w:hint="eastAsia"/>
                <w:sz w:val="24"/>
                <w:szCs w:val="24"/>
              </w:rPr>
              <w:t>；</w:t>
            </w:r>
            <w:r w:rsidRPr="00823CC4">
              <w:rPr>
                <w:rFonts w:asciiTheme="minorEastAsia" w:eastAsiaTheme="minorEastAsia" w:hAnsiTheme="minorEastAsia"/>
                <w:sz w:val="24"/>
                <w:szCs w:val="24"/>
              </w:rPr>
              <w:t>支持集成系统漏洞扫描、Web应用扫描、基线核查于一体</w:t>
            </w:r>
            <w:r w:rsidRPr="00823CC4">
              <w:rPr>
                <w:rFonts w:asciiTheme="minorEastAsia" w:eastAsiaTheme="minorEastAsia" w:hAnsiTheme="minorEastAsia" w:hint="eastAsia"/>
                <w:sz w:val="24"/>
                <w:szCs w:val="24"/>
              </w:rPr>
              <w:t>；</w:t>
            </w:r>
          </w:p>
          <w:p w:rsidR="00823CC4" w:rsidRPr="00823CC4" w:rsidRDefault="00823CC4" w:rsidP="00823CC4">
            <w:pPr>
              <w:pStyle w:val="af"/>
              <w:ind w:firstLineChars="0" w:firstLine="0"/>
              <w:rPr>
                <w:rFonts w:asciiTheme="minorEastAsia" w:eastAsiaTheme="minorEastAsia" w:hAnsiTheme="minorEastAsia" w:cs="宋体"/>
                <w:sz w:val="24"/>
                <w:szCs w:val="24"/>
              </w:rPr>
            </w:pPr>
            <w:r w:rsidRPr="00823CC4">
              <w:rPr>
                <w:rFonts w:asciiTheme="minorEastAsia" w:eastAsiaTheme="minorEastAsia" w:hAnsiTheme="minorEastAsia" w:cs="宋体" w:hint="eastAsia"/>
                <w:sz w:val="24"/>
                <w:szCs w:val="24"/>
              </w:rPr>
              <w:t>△</w:t>
            </w:r>
            <w:r w:rsidRPr="00823CC4">
              <w:rPr>
                <w:rFonts w:asciiTheme="minorEastAsia" w:eastAsiaTheme="minorEastAsia" w:hAnsiTheme="minorEastAsia"/>
                <w:sz w:val="24"/>
                <w:szCs w:val="24"/>
              </w:rPr>
              <w:t>扫描范围</w:t>
            </w:r>
            <w:r w:rsidRPr="00823CC4">
              <w:rPr>
                <w:rFonts w:asciiTheme="minorEastAsia" w:eastAsiaTheme="minorEastAsia" w:hAnsiTheme="minorEastAsia" w:hint="eastAsia"/>
                <w:sz w:val="24"/>
                <w:szCs w:val="24"/>
              </w:rPr>
              <w:t>：</w:t>
            </w:r>
            <w:r w:rsidRPr="00823CC4">
              <w:rPr>
                <w:rFonts w:asciiTheme="minorEastAsia" w:eastAsiaTheme="minorEastAsia" w:hAnsiTheme="minorEastAsia" w:cs="宋体" w:hint="eastAsia"/>
                <w:sz w:val="24"/>
                <w:szCs w:val="24"/>
              </w:rPr>
              <w:t>系统扫描配置单次扫描IP数至少为</w:t>
            </w:r>
            <w:r w:rsidRPr="00823CC4">
              <w:rPr>
                <w:rFonts w:asciiTheme="minorEastAsia" w:eastAsiaTheme="minorEastAsia" w:hAnsiTheme="minorEastAsia" w:cs="宋体"/>
                <w:sz w:val="24"/>
                <w:szCs w:val="24"/>
              </w:rPr>
              <w:t>200个地址</w:t>
            </w:r>
            <w:r w:rsidRPr="00823CC4">
              <w:rPr>
                <w:rFonts w:asciiTheme="minorEastAsia" w:eastAsiaTheme="minorEastAsia" w:hAnsiTheme="minorEastAsia" w:cs="宋体" w:hint="eastAsia"/>
                <w:sz w:val="24"/>
                <w:szCs w:val="24"/>
              </w:rPr>
              <w:t>；具体IP地址不限；</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cs="宋体" w:hint="eastAsia"/>
                <w:sz w:val="24"/>
                <w:szCs w:val="24"/>
              </w:rPr>
              <w:t>△</w:t>
            </w:r>
            <w:r w:rsidRPr="00823CC4">
              <w:rPr>
                <w:rFonts w:asciiTheme="minorEastAsia" w:eastAsiaTheme="minorEastAsia" w:hAnsiTheme="minorEastAsia"/>
                <w:sz w:val="24"/>
                <w:szCs w:val="24"/>
              </w:rPr>
              <w:t>系统扫描能力</w:t>
            </w:r>
            <w:r w:rsidRPr="00823CC4">
              <w:rPr>
                <w:rFonts w:asciiTheme="minorEastAsia" w:eastAsiaTheme="minorEastAsia" w:hAnsiTheme="minorEastAsia" w:hint="eastAsia"/>
                <w:sz w:val="24"/>
                <w:szCs w:val="24"/>
              </w:rPr>
              <w:t>：</w:t>
            </w:r>
            <w:r w:rsidRPr="00823CC4">
              <w:rPr>
                <w:rFonts w:asciiTheme="minorEastAsia" w:eastAsiaTheme="minorEastAsia" w:hAnsiTheme="minorEastAsia"/>
                <w:sz w:val="24"/>
                <w:szCs w:val="24"/>
              </w:rPr>
              <w:t xml:space="preserve">漏洞扫描方法应不少于 </w:t>
            </w:r>
            <w:r w:rsidRPr="00823CC4">
              <w:rPr>
                <w:rFonts w:asciiTheme="minorEastAsia" w:eastAsiaTheme="minorEastAsia" w:hAnsiTheme="minorEastAsia" w:hint="eastAsia"/>
                <w:sz w:val="24"/>
                <w:szCs w:val="24"/>
              </w:rPr>
              <w:t>7</w:t>
            </w:r>
            <w:r w:rsidRPr="00823CC4">
              <w:rPr>
                <w:rFonts w:asciiTheme="minorEastAsia" w:eastAsiaTheme="minorEastAsia" w:hAnsiTheme="minorEastAsia"/>
                <w:sz w:val="24"/>
                <w:szCs w:val="24"/>
              </w:rPr>
              <w:t xml:space="preserve">0000种； </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漏洞库与CVE、CNCVE、CNNVD和BUGTRAQ等国际、国内标准兼容；</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支持多种协议口令猜测，包括Telnet、Pop3、SSH、Ftp、RDP、SQL Server、DB2、MySQL、Oracle等；允许外挂用户提供的字典档</w:t>
            </w:r>
            <w:r w:rsidRPr="00823CC4">
              <w:rPr>
                <w:rFonts w:asciiTheme="minorEastAsia" w:eastAsiaTheme="minorEastAsia" w:hAnsiTheme="minorEastAsia" w:hint="eastAsia"/>
                <w:sz w:val="24"/>
                <w:szCs w:val="24"/>
              </w:rPr>
              <w:t>；</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支持对主流数据库的识别与扫描，包括：Oracle、Sybase、SQL Server、DB2、MySQL等，</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cs="宋体" w:hint="eastAsia"/>
                <w:sz w:val="24"/>
                <w:szCs w:val="24"/>
              </w:rPr>
              <w:t>△</w:t>
            </w:r>
            <w:r w:rsidRPr="00823CC4">
              <w:rPr>
                <w:rFonts w:asciiTheme="minorEastAsia" w:eastAsiaTheme="minorEastAsia" w:hAnsiTheme="minorEastAsia"/>
                <w:sz w:val="24"/>
                <w:szCs w:val="24"/>
              </w:rPr>
              <w:t>支持至少1</w:t>
            </w:r>
            <w:r w:rsidRPr="00823CC4">
              <w:rPr>
                <w:rFonts w:asciiTheme="minorEastAsia" w:eastAsiaTheme="minorEastAsia" w:hAnsiTheme="minorEastAsia" w:hint="eastAsia"/>
                <w:sz w:val="24"/>
                <w:szCs w:val="24"/>
              </w:rPr>
              <w:t>5</w:t>
            </w:r>
            <w:r w:rsidRPr="00823CC4">
              <w:rPr>
                <w:rFonts w:asciiTheme="minorEastAsia" w:eastAsiaTheme="minorEastAsia" w:hAnsiTheme="minorEastAsia"/>
                <w:sz w:val="24"/>
                <w:szCs w:val="24"/>
              </w:rPr>
              <w:t>种以上默认扫描策略</w:t>
            </w:r>
            <w:r w:rsidRPr="00823CC4">
              <w:rPr>
                <w:rFonts w:asciiTheme="minorEastAsia" w:eastAsiaTheme="minorEastAsia" w:hAnsiTheme="minorEastAsia" w:hint="eastAsia"/>
                <w:sz w:val="24"/>
                <w:szCs w:val="24"/>
              </w:rPr>
              <w:t>；</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支持灵活的扫描策略自定义功能，提供策略编辑向导和详细漏洞信息，支持以系统类型、漏洞类型、危险级别、CVE等不同视图显示漏洞，支持策略的导入、导出、修改以及合并</w:t>
            </w:r>
            <w:r w:rsidRPr="00823CC4">
              <w:rPr>
                <w:rFonts w:asciiTheme="minorEastAsia" w:eastAsiaTheme="minorEastAsia" w:hAnsiTheme="minorEastAsia" w:hint="eastAsia"/>
                <w:sz w:val="24"/>
                <w:szCs w:val="24"/>
              </w:rPr>
              <w:t>；</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支持对部门和资产的添加、删除、编辑等操作，支持以txt、csv、dat等格式进行资产</w:t>
            </w:r>
            <w:r w:rsidRPr="00823CC4">
              <w:rPr>
                <w:rFonts w:asciiTheme="minorEastAsia" w:eastAsiaTheme="minorEastAsia" w:hAnsiTheme="minorEastAsia"/>
                <w:sz w:val="24"/>
                <w:szCs w:val="24"/>
              </w:rPr>
              <w:lastRenderedPageBreak/>
              <w:t>列表的导入</w:t>
            </w:r>
            <w:r w:rsidRPr="00823CC4">
              <w:rPr>
                <w:rFonts w:asciiTheme="minorEastAsia" w:eastAsiaTheme="minorEastAsia" w:hAnsiTheme="minorEastAsia" w:hint="eastAsia"/>
                <w:sz w:val="24"/>
                <w:szCs w:val="24"/>
              </w:rPr>
              <w:t>；</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支持利用历史扫描过程中所发现的在线主机信息，来添加资产；</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报表功能</w:t>
            </w:r>
            <w:r w:rsidRPr="00823CC4">
              <w:rPr>
                <w:rFonts w:asciiTheme="minorEastAsia" w:eastAsiaTheme="minorEastAsia" w:hAnsiTheme="minorEastAsia" w:hint="eastAsia"/>
                <w:sz w:val="24"/>
                <w:szCs w:val="24"/>
              </w:rPr>
              <w:t>：</w:t>
            </w:r>
            <w:r w:rsidRPr="00823CC4">
              <w:rPr>
                <w:rFonts w:asciiTheme="minorEastAsia" w:eastAsiaTheme="minorEastAsia" w:hAnsiTheme="minorEastAsia"/>
                <w:sz w:val="24"/>
                <w:szCs w:val="24"/>
              </w:rPr>
              <w:t>支持多种格式输出报表，报表格式有：HTML、DOC、EXCEL、PDF；</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支持自定义报表模板；</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支持任务扫描完成后，自动将扫描结果上传至ftp服务器</w:t>
            </w:r>
            <w:r w:rsidRPr="00823CC4">
              <w:rPr>
                <w:rFonts w:asciiTheme="minorEastAsia" w:eastAsiaTheme="minorEastAsia" w:hAnsiTheme="minorEastAsia" w:hint="eastAsia"/>
                <w:sz w:val="24"/>
                <w:szCs w:val="24"/>
              </w:rPr>
              <w:t>；</w:t>
            </w:r>
          </w:p>
          <w:p w:rsidR="00823CC4" w:rsidRPr="00823CC4" w:rsidRDefault="00823CC4" w:rsidP="00823CC4">
            <w:pPr>
              <w:rPr>
                <w:rFonts w:asciiTheme="minorEastAsia" w:hAnsiTheme="minorEastAsia" w:cs="仿宋"/>
                <w:color w:val="000000"/>
                <w:sz w:val="24"/>
                <w:szCs w:val="24"/>
              </w:rPr>
            </w:pPr>
            <w:r w:rsidRPr="00823CC4">
              <w:rPr>
                <w:rFonts w:asciiTheme="minorEastAsia" w:hAnsiTheme="minorEastAsia"/>
                <w:sz w:val="24"/>
                <w:szCs w:val="24"/>
              </w:rPr>
              <w:t>产品升级</w:t>
            </w:r>
            <w:r w:rsidRPr="00823CC4">
              <w:rPr>
                <w:rFonts w:asciiTheme="minorEastAsia" w:hAnsiTheme="minorEastAsia" w:hint="eastAsia"/>
                <w:sz w:val="24"/>
                <w:szCs w:val="24"/>
              </w:rPr>
              <w:t>：</w:t>
            </w:r>
            <w:r w:rsidRPr="00823CC4">
              <w:rPr>
                <w:rFonts w:asciiTheme="minorEastAsia" w:hAnsiTheme="minorEastAsia"/>
                <w:sz w:val="24"/>
                <w:szCs w:val="24"/>
              </w:rPr>
              <w:t>支持手动升级方式，可利用已经下载的升级</w:t>
            </w:r>
            <w:proofErr w:type="gramStart"/>
            <w:r w:rsidRPr="00823CC4">
              <w:rPr>
                <w:rFonts w:asciiTheme="minorEastAsia" w:hAnsiTheme="minorEastAsia"/>
                <w:sz w:val="24"/>
                <w:szCs w:val="24"/>
              </w:rPr>
              <w:t>包实现</w:t>
            </w:r>
            <w:proofErr w:type="gramEnd"/>
            <w:r w:rsidRPr="00823CC4">
              <w:rPr>
                <w:rFonts w:asciiTheme="minorEastAsia" w:hAnsiTheme="minorEastAsia"/>
                <w:sz w:val="24"/>
                <w:szCs w:val="24"/>
              </w:rPr>
              <w:t>升级，并且能够一次上传多个升级包</w:t>
            </w:r>
            <w:r w:rsidRPr="00823CC4">
              <w:rPr>
                <w:rFonts w:asciiTheme="minorEastAsia" w:hAnsiTheme="minorEastAsia" w:hint="eastAsia"/>
                <w:sz w:val="24"/>
                <w:szCs w:val="24"/>
              </w:rPr>
              <w:t>；</w:t>
            </w:r>
            <w:r w:rsidRPr="00823CC4">
              <w:rPr>
                <w:rFonts w:asciiTheme="minorEastAsia" w:hAnsiTheme="minorEastAsia"/>
                <w:sz w:val="24"/>
                <w:szCs w:val="24"/>
              </w:rPr>
              <w:t>应保证至少每周一次的漏洞库更新，并保证紧急的、重要的漏洞做到随时更新</w:t>
            </w:r>
            <w:r w:rsidRPr="00823CC4">
              <w:rPr>
                <w:rFonts w:asciiTheme="minorEastAsia" w:hAnsiTheme="minorEastAsia" w:hint="eastAsia"/>
                <w:sz w:val="24"/>
                <w:szCs w:val="24"/>
              </w:rPr>
              <w:t>；</w:t>
            </w:r>
            <w:r w:rsidRPr="00823CC4">
              <w:rPr>
                <w:rFonts w:asciiTheme="minorEastAsia" w:hAnsiTheme="minorEastAsia"/>
                <w:sz w:val="24"/>
                <w:szCs w:val="24"/>
              </w:rPr>
              <w:t>支持自动给syslog服务器实时发送系统操作日志</w:t>
            </w:r>
            <w:r w:rsidRPr="00823CC4">
              <w:rPr>
                <w:rFonts w:asciiTheme="minorEastAsia" w:hAnsiTheme="minorEastAsia" w:hint="eastAsia"/>
                <w:sz w:val="24"/>
                <w:szCs w:val="24"/>
              </w:rPr>
              <w:t>，支持至少3个Syslog服务器，发送流量、系统或默认3类型日志到不同服务器。</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lastRenderedPageBreak/>
              <w:t>台</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jc w:val="left"/>
              <w:rPr>
                <w:rFonts w:asciiTheme="minorEastAsia" w:hAnsiTheme="minorEastAsia" w:cs="仿宋"/>
                <w:color w:val="000000"/>
                <w:sz w:val="24"/>
                <w:szCs w:val="24"/>
              </w:rPr>
            </w:pPr>
            <w:r w:rsidRPr="00823CC4">
              <w:rPr>
                <w:rFonts w:asciiTheme="minorEastAsia" w:hAnsiTheme="minorEastAsia" w:cs="仿宋" w:hint="eastAsia"/>
                <w:color w:val="000000"/>
                <w:sz w:val="24"/>
                <w:szCs w:val="24"/>
              </w:rPr>
              <w:t>否</w:t>
            </w:r>
          </w:p>
        </w:tc>
      </w:tr>
      <w:tr w:rsidR="00823CC4" w:rsidTr="00823CC4">
        <w:trPr>
          <w:trHeight w:val="390"/>
        </w:trPr>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宋体"/>
                <w:color w:val="000000"/>
                <w:sz w:val="24"/>
                <w:szCs w:val="24"/>
              </w:rPr>
            </w:pPr>
            <w:r w:rsidRPr="00823CC4">
              <w:rPr>
                <w:rFonts w:asciiTheme="minorEastAsia" w:hAnsiTheme="minorEastAsia" w:cs="宋体" w:hint="eastAsia"/>
                <w:color w:val="000000"/>
                <w:kern w:val="0"/>
                <w:sz w:val="24"/>
                <w:szCs w:val="24"/>
              </w:rPr>
              <w:lastRenderedPageBreak/>
              <w:t>8</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kern w:val="0"/>
                <w:sz w:val="24"/>
                <w:szCs w:val="24"/>
              </w:rPr>
            </w:pPr>
            <w:r w:rsidRPr="00823CC4">
              <w:rPr>
                <w:rFonts w:asciiTheme="minorEastAsia" w:hAnsiTheme="minorEastAsia" w:cs="仿宋" w:hint="eastAsia"/>
                <w:color w:val="000000"/>
                <w:kern w:val="0"/>
                <w:sz w:val="24"/>
                <w:szCs w:val="24"/>
              </w:rPr>
              <w:t>业务系统区</w:t>
            </w:r>
          </w:p>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日志审计</w:t>
            </w:r>
          </w:p>
        </w:tc>
        <w:tc>
          <w:tcPr>
            <w:tcW w:w="4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2U标准机架式，冗余电源，专用千兆硬件平台和安全操作系统，6个</w:t>
            </w:r>
            <w:proofErr w:type="gramStart"/>
            <w:r w:rsidRPr="00823CC4">
              <w:rPr>
                <w:rFonts w:asciiTheme="minorEastAsia" w:eastAsiaTheme="minorEastAsia" w:hAnsiTheme="minorEastAsia"/>
                <w:sz w:val="24"/>
                <w:szCs w:val="24"/>
              </w:rPr>
              <w:t>千兆电口</w:t>
            </w:r>
            <w:proofErr w:type="gramEnd"/>
            <w:r w:rsidRPr="00823CC4">
              <w:rPr>
                <w:rFonts w:asciiTheme="minorEastAsia" w:eastAsiaTheme="minorEastAsia" w:hAnsiTheme="minorEastAsia"/>
                <w:sz w:val="24"/>
                <w:szCs w:val="24"/>
              </w:rPr>
              <w:t>，1个管理口，2个USB接口，存储容量2TB</w:t>
            </w:r>
          </w:p>
          <w:p w:rsidR="00823CC4" w:rsidRPr="00823CC4" w:rsidRDefault="00823CC4" w:rsidP="00823CC4">
            <w:pPr>
              <w:rPr>
                <w:rFonts w:asciiTheme="minorEastAsia" w:hAnsiTheme="minorEastAsia" w:cs="宋体"/>
                <w:kern w:val="0"/>
                <w:sz w:val="24"/>
                <w:szCs w:val="24"/>
              </w:rPr>
            </w:pPr>
            <w:r w:rsidRPr="00823CC4">
              <w:rPr>
                <w:rFonts w:asciiTheme="minorEastAsia" w:hAnsiTheme="minorEastAsia" w:cs="宋体" w:hint="eastAsia"/>
                <w:sz w:val="24"/>
                <w:szCs w:val="24"/>
              </w:rPr>
              <w:t>△</w:t>
            </w:r>
            <w:r w:rsidRPr="00823CC4">
              <w:rPr>
                <w:rFonts w:asciiTheme="minorEastAsia" w:hAnsiTheme="minorEastAsia"/>
                <w:sz w:val="24"/>
                <w:szCs w:val="24"/>
              </w:rPr>
              <w:t>日志采集</w:t>
            </w:r>
            <w:r w:rsidRPr="00823CC4">
              <w:rPr>
                <w:rFonts w:asciiTheme="minorEastAsia" w:hAnsiTheme="minorEastAsia" w:hint="eastAsia"/>
                <w:sz w:val="24"/>
                <w:szCs w:val="24"/>
              </w:rPr>
              <w:t>：</w:t>
            </w:r>
            <w:r w:rsidRPr="00823CC4">
              <w:rPr>
                <w:rFonts w:asciiTheme="minorEastAsia" w:hAnsiTheme="minorEastAsia"/>
                <w:sz w:val="24"/>
                <w:szCs w:val="24"/>
              </w:rPr>
              <w:t>支持SNMP Trap、Syslog、ODBC\JDBC、文件\文件夹、WMI、FTP、SFTP、NetBIOS、OPSEC等多种方式完成日志收集功能</w:t>
            </w:r>
            <w:r w:rsidRPr="00823CC4">
              <w:rPr>
                <w:rFonts w:asciiTheme="minorEastAsia" w:hAnsiTheme="minorEastAsia" w:hint="eastAsia"/>
                <w:sz w:val="24"/>
                <w:szCs w:val="24"/>
              </w:rPr>
              <w:t>；</w:t>
            </w:r>
            <w:r w:rsidRPr="00823CC4">
              <w:rPr>
                <w:rFonts w:asciiTheme="minorEastAsia" w:hAnsiTheme="minorEastAsia" w:cs="宋体" w:hint="eastAsia"/>
                <w:kern w:val="0"/>
                <w:sz w:val="24"/>
                <w:szCs w:val="24"/>
              </w:rPr>
              <w:t>支持新增Lotus Domino的日志采集任务；</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日志保存6个月以上，配置</w:t>
            </w:r>
            <w:r w:rsidRPr="00823CC4">
              <w:rPr>
                <w:rFonts w:asciiTheme="minorEastAsia" w:hAnsiTheme="minorEastAsia" w:hint="eastAsia"/>
                <w:sz w:val="24"/>
                <w:szCs w:val="24"/>
              </w:rPr>
              <w:t>130</w:t>
            </w:r>
            <w:r w:rsidRPr="00823CC4">
              <w:rPr>
                <w:rFonts w:asciiTheme="minorEastAsia" w:hAnsiTheme="minorEastAsia"/>
                <w:sz w:val="24"/>
                <w:szCs w:val="24"/>
              </w:rPr>
              <w:t>个审计对象授权</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cs="宋体"/>
                <w:kern w:val="0"/>
                <w:sz w:val="24"/>
                <w:szCs w:val="24"/>
              </w:rPr>
            </w:pPr>
            <w:r w:rsidRPr="00823CC4">
              <w:rPr>
                <w:rFonts w:asciiTheme="minorEastAsia" w:hAnsiTheme="minorEastAsia" w:cs="宋体" w:hint="eastAsia"/>
                <w:kern w:val="0"/>
                <w:sz w:val="24"/>
                <w:szCs w:val="24"/>
              </w:rPr>
              <w:t>网络吞吐量：2000Mbps，双向审计最大数据库流量：100Mbps，峰值事务处理能力TPS：20000条/秒，日志数量存储：4亿条，开通80个日志源授权许可；</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资产管理</w:t>
            </w:r>
            <w:r w:rsidRPr="00823CC4">
              <w:rPr>
                <w:rFonts w:asciiTheme="minorEastAsia" w:eastAsiaTheme="minorEastAsia" w:hAnsiTheme="minorEastAsia" w:hint="eastAsia"/>
                <w:sz w:val="24"/>
                <w:szCs w:val="24"/>
              </w:rPr>
              <w:t>：</w:t>
            </w:r>
            <w:r w:rsidRPr="00823CC4">
              <w:rPr>
                <w:rFonts w:asciiTheme="minorEastAsia" w:eastAsiaTheme="minorEastAsia" w:hAnsiTheme="minorEastAsia"/>
                <w:sz w:val="24"/>
                <w:szCs w:val="24"/>
              </w:rPr>
              <w:t>系统提供基于资产的拓扑视图，可以按列表和拓扑两种模式显示资产拓扑节点；可查看每个资产设备本身产生的事件信息、关联告警信息，并且支持向下钻取，直接进入事件列表、关联告警列表；</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能够根据收到的事件的设备地址自动识别新的资产</w:t>
            </w:r>
            <w:r w:rsidRPr="00823CC4">
              <w:rPr>
                <w:rFonts w:asciiTheme="minorEastAsia" w:eastAsiaTheme="minorEastAsia" w:hAnsiTheme="minorEastAsia" w:hint="eastAsia"/>
                <w:sz w:val="24"/>
                <w:szCs w:val="24"/>
              </w:rPr>
              <w:t>；</w:t>
            </w:r>
            <w:r w:rsidRPr="00823CC4">
              <w:rPr>
                <w:rFonts w:asciiTheme="minorEastAsia" w:eastAsiaTheme="minorEastAsia" w:hAnsiTheme="minorEastAsia"/>
                <w:sz w:val="24"/>
                <w:szCs w:val="24"/>
              </w:rPr>
              <w:t xml:space="preserve"> </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工作台</w:t>
            </w:r>
            <w:r w:rsidRPr="00823CC4">
              <w:rPr>
                <w:rFonts w:asciiTheme="minorEastAsia" w:eastAsiaTheme="minorEastAsia" w:hAnsiTheme="minorEastAsia" w:hint="eastAsia"/>
                <w:sz w:val="24"/>
                <w:szCs w:val="24"/>
              </w:rPr>
              <w:t>：</w:t>
            </w:r>
            <w:r w:rsidRPr="00823CC4">
              <w:rPr>
                <w:rFonts w:asciiTheme="minorEastAsia" w:eastAsiaTheme="minorEastAsia" w:hAnsiTheme="minorEastAsia"/>
                <w:sz w:val="24"/>
                <w:szCs w:val="24"/>
              </w:rPr>
              <w:t>系统必须内置基本的仪表板</w:t>
            </w:r>
            <w:r w:rsidRPr="00823CC4">
              <w:rPr>
                <w:rFonts w:asciiTheme="minorEastAsia" w:eastAsiaTheme="minorEastAsia" w:hAnsiTheme="minorEastAsia" w:hint="eastAsia"/>
                <w:sz w:val="24"/>
                <w:szCs w:val="24"/>
              </w:rPr>
              <w:t>；</w:t>
            </w:r>
            <w:r w:rsidRPr="00823CC4">
              <w:rPr>
                <w:rFonts w:asciiTheme="minorEastAsia" w:eastAsiaTheme="minorEastAsia" w:hAnsiTheme="minorEastAsia"/>
                <w:sz w:val="24"/>
                <w:szCs w:val="24"/>
              </w:rPr>
              <w:t>用户</w:t>
            </w:r>
            <w:r w:rsidRPr="00823CC4">
              <w:rPr>
                <w:rFonts w:asciiTheme="minorEastAsia" w:eastAsiaTheme="minorEastAsia" w:hAnsiTheme="minorEastAsia"/>
                <w:sz w:val="24"/>
                <w:szCs w:val="24"/>
              </w:rPr>
              <w:lastRenderedPageBreak/>
              <w:t>可以在工作台中自定义仪表板，按需设计仪表</w:t>
            </w:r>
            <w:proofErr w:type="gramStart"/>
            <w:r w:rsidRPr="00823CC4">
              <w:rPr>
                <w:rFonts w:asciiTheme="minorEastAsia" w:eastAsiaTheme="minorEastAsia" w:hAnsiTheme="minorEastAsia"/>
                <w:sz w:val="24"/>
                <w:szCs w:val="24"/>
              </w:rPr>
              <w:t>板显示</w:t>
            </w:r>
            <w:proofErr w:type="gramEnd"/>
            <w:r w:rsidRPr="00823CC4">
              <w:rPr>
                <w:rFonts w:asciiTheme="minorEastAsia" w:eastAsiaTheme="minorEastAsia" w:hAnsiTheme="minorEastAsia"/>
                <w:sz w:val="24"/>
                <w:szCs w:val="24"/>
              </w:rPr>
              <w:t>的内容和布局，可以为不同角色的用户建立不同维度的仪表板；</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日志管理</w:t>
            </w:r>
            <w:r w:rsidRPr="00823CC4">
              <w:rPr>
                <w:rFonts w:asciiTheme="minorEastAsia" w:eastAsiaTheme="minorEastAsia" w:hAnsiTheme="minorEastAsia" w:hint="eastAsia"/>
                <w:sz w:val="24"/>
                <w:szCs w:val="24"/>
              </w:rPr>
              <w:t>：</w:t>
            </w:r>
            <w:r w:rsidRPr="00823CC4">
              <w:rPr>
                <w:rFonts w:asciiTheme="minorEastAsia" w:eastAsiaTheme="minorEastAsia" w:hAnsiTheme="minorEastAsia"/>
                <w:sz w:val="24"/>
                <w:szCs w:val="24"/>
              </w:rPr>
              <w:t>对不支持的事件类型提供可扩展功能；支持长安</w:t>
            </w:r>
            <w:proofErr w:type="gramStart"/>
            <w:r w:rsidRPr="00823CC4">
              <w:rPr>
                <w:rFonts w:asciiTheme="minorEastAsia" w:eastAsiaTheme="minorEastAsia" w:hAnsiTheme="minorEastAsia"/>
                <w:sz w:val="24"/>
                <w:szCs w:val="24"/>
              </w:rPr>
              <w:t>全事件</w:t>
            </w:r>
            <w:proofErr w:type="gramEnd"/>
            <w:r w:rsidRPr="00823CC4">
              <w:rPr>
                <w:rFonts w:asciiTheme="minorEastAsia" w:eastAsiaTheme="minorEastAsia" w:hAnsiTheme="minorEastAsia"/>
                <w:sz w:val="24"/>
                <w:szCs w:val="24"/>
              </w:rPr>
              <w:t>格式；对日志设备类型、日志类型、日志级别等可进行重定义；</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cs="宋体" w:hint="eastAsia"/>
                <w:sz w:val="24"/>
                <w:szCs w:val="24"/>
              </w:rPr>
              <w:t>△</w:t>
            </w:r>
            <w:r w:rsidRPr="00823CC4">
              <w:rPr>
                <w:rFonts w:asciiTheme="minorEastAsia" w:eastAsiaTheme="minorEastAsia" w:hAnsiTheme="minorEastAsia"/>
                <w:sz w:val="24"/>
                <w:szCs w:val="24"/>
              </w:rPr>
              <w:t>日志可加密压缩传输 支持加密压缩方式转发，定时转发；</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支持对日志的过滤和合并；合并支持设定合并的时间范围；</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并提供基于任务模式的日志导出功能</w:t>
            </w:r>
            <w:r w:rsidRPr="00823CC4">
              <w:rPr>
                <w:rFonts w:asciiTheme="minorEastAsia" w:eastAsiaTheme="minorEastAsia" w:hAnsiTheme="minorEastAsia" w:hint="eastAsia"/>
                <w:sz w:val="24"/>
                <w:szCs w:val="24"/>
              </w:rPr>
              <w:t>；</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日志分析</w:t>
            </w:r>
            <w:r w:rsidRPr="00823CC4">
              <w:rPr>
                <w:rFonts w:asciiTheme="minorEastAsia" w:eastAsiaTheme="minorEastAsia" w:hAnsiTheme="minorEastAsia" w:hint="eastAsia"/>
                <w:sz w:val="24"/>
                <w:szCs w:val="24"/>
              </w:rPr>
              <w:t>：</w:t>
            </w:r>
            <w:r w:rsidRPr="00823CC4">
              <w:rPr>
                <w:rFonts w:asciiTheme="minorEastAsia" w:eastAsiaTheme="minorEastAsia" w:hAnsiTheme="minorEastAsia"/>
                <w:sz w:val="24"/>
                <w:szCs w:val="24"/>
              </w:rPr>
              <w:t>系统需内置不同分析场景，包括各种实时分析场景、历史统计场景、实时统计等</w:t>
            </w:r>
            <w:r w:rsidRPr="00823CC4">
              <w:rPr>
                <w:rFonts w:asciiTheme="minorEastAsia" w:eastAsiaTheme="minorEastAsia" w:hAnsiTheme="minorEastAsia" w:hint="eastAsia"/>
                <w:sz w:val="24"/>
                <w:szCs w:val="24"/>
              </w:rPr>
              <w:t>；</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可以对选中的日志提供在线/离线地图定位、视网膜图、事件拓扑图等多种分析工具；</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统计分析模式下支持柱状图、</w:t>
            </w:r>
            <w:proofErr w:type="gramStart"/>
            <w:r w:rsidRPr="00823CC4">
              <w:rPr>
                <w:rFonts w:asciiTheme="minorEastAsia" w:eastAsiaTheme="minorEastAsia" w:hAnsiTheme="minorEastAsia"/>
                <w:sz w:val="24"/>
                <w:szCs w:val="24"/>
              </w:rPr>
              <w:t>饼图等</w:t>
            </w:r>
            <w:proofErr w:type="gramEnd"/>
            <w:r w:rsidRPr="00823CC4">
              <w:rPr>
                <w:rFonts w:asciiTheme="minorEastAsia" w:eastAsiaTheme="minorEastAsia" w:hAnsiTheme="minorEastAsia"/>
                <w:sz w:val="24"/>
                <w:szCs w:val="24"/>
              </w:rPr>
              <w:t xml:space="preserve">形式的统计信息可视化展示； </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关联分析</w:t>
            </w:r>
            <w:r w:rsidRPr="00823CC4">
              <w:rPr>
                <w:rFonts w:asciiTheme="minorEastAsia" w:eastAsiaTheme="minorEastAsia" w:hAnsiTheme="minorEastAsia" w:hint="eastAsia"/>
                <w:sz w:val="24"/>
                <w:szCs w:val="24"/>
              </w:rPr>
              <w:t>：</w:t>
            </w:r>
            <w:r w:rsidRPr="00823CC4">
              <w:rPr>
                <w:rFonts w:asciiTheme="minorEastAsia" w:eastAsiaTheme="minorEastAsia" w:hAnsiTheme="minorEastAsia"/>
                <w:sz w:val="24"/>
                <w:szCs w:val="24"/>
              </w:rPr>
              <w:t>提供实时和历史2种关联分析功能；</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提供基于图形化方式的规则编辑器；规则可导入导出；</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所有事件字段都可参与关联，规则可实时启用和停用</w:t>
            </w:r>
            <w:r w:rsidRPr="00823CC4">
              <w:rPr>
                <w:rFonts w:asciiTheme="minorEastAsia" w:eastAsiaTheme="minorEastAsia" w:hAnsiTheme="minorEastAsia" w:hint="eastAsia"/>
                <w:sz w:val="24"/>
                <w:szCs w:val="24"/>
              </w:rPr>
              <w:t>；</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告警响应</w:t>
            </w:r>
            <w:r w:rsidRPr="00823CC4">
              <w:rPr>
                <w:rFonts w:asciiTheme="minorEastAsia" w:eastAsiaTheme="minorEastAsia" w:hAnsiTheme="minorEastAsia" w:hint="eastAsia"/>
                <w:sz w:val="24"/>
                <w:szCs w:val="24"/>
              </w:rPr>
              <w:t>：</w:t>
            </w:r>
            <w:r w:rsidRPr="00823CC4">
              <w:rPr>
                <w:rFonts w:asciiTheme="minorEastAsia" w:eastAsiaTheme="minorEastAsia" w:hAnsiTheme="minorEastAsia"/>
                <w:sz w:val="24"/>
                <w:szCs w:val="24"/>
              </w:rPr>
              <w:t>支持告警重定义、邮件、短信、执行命令脚本、设备联动、发送Syslog</w:t>
            </w:r>
          </w:p>
          <w:p w:rsidR="00823CC4" w:rsidRPr="00823CC4" w:rsidRDefault="00823CC4" w:rsidP="00823CC4">
            <w:pPr>
              <w:pStyle w:val="af"/>
              <w:ind w:firstLineChars="0" w:firstLine="0"/>
              <w:rPr>
                <w:rFonts w:asciiTheme="minorEastAsia" w:eastAsiaTheme="minorEastAsia" w:hAnsiTheme="minorEastAsia"/>
                <w:sz w:val="24"/>
                <w:szCs w:val="24"/>
              </w:rPr>
            </w:pPr>
            <w:r w:rsidRPr="00823CC4">
              <w:rPr>
                <w:rFonts w:asciiTheme="minorEastAsia" w:eastAsiaTheme="minorEastAsia" w:hAnsiTheme="minorEastAsia"/>
                <w:sz w:val="24"/>
                <w:szCs w:val="24"/>
              </w:rPr>
              <w:t>综合显示</w:t>
            </w:r>
            <w:r w:rsidRPr="00823CC4">
              <w:rPr>
                <w:rFonts w:asciiTheme="minorEastAsia" w:eastAsiaTheme="minorEastAsia" w:hAnsiTheme="minorEastAsia" w:hint="eastAsia"/>
                <w:sz w:val="24"/>
                <w:szCs w:val="24"/>
              </w:rPr>
              <w:t>：</w:t>
            </w:r>
            <w:r w:rsidRPr="00823CC4">
              <w:rPr>
                <w:rFonts w:asciiTheme="minorEastAsia" w:eastAsiaTheme="minorEastAsia" w:hAnsiTheme="minorEastAsia"/>
                <w:sz w:val="24"/>
                <w:szCs w:val="24"/>
              </w:rPr>
              <w:t>能够显示告警状态雷达图，日志趋势曲线图；最近事件</w:t>
            </w:r>
            <w:proofErr w:type="gramStart"/>
            <w:r w:rsidRPr="00823CC4">
              <w:rPr>
                <w:rFonts w:asciiTheme="minorEastAsia" w:eastAsiaTheme="minorEastAsia" w:hAnsiTheme="minorEastAsia"/>
                <w:sz w:val="24"/>
                <w:szCs w:val="24"/>
              </w:rPr>
              <w:t>览</w:t>
            </w:r>
            <w:proofErr w:type="gramEnd"/>
            <w:r w:rsidRPr="00823CC4">
              <w:rPr>
                <w:rFonts w:asciiTheme="minorEastAsia" w:eastAsiaTheme="minorEastAsia" w:hAnsiTheme="minorEastAsia"/>
                <w:sz w:val="24"/>
                <w:szCs w:val="24"/>
              </w:rPr>
              <w:t>图；最近一段时间不同日志分类的日志数量，不同等级的日志的数量，事件EPS曲线</w:t>
            </w:r>
            <w:r w:rsidRPr="00823CC4">
              <w:rPr>
                <w:rFonts w:asciiTheme="minorEastAsia" w:eastAsia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知识库</w:t>
            </w:r>
            <w:r w:rsidRPr="00823CC4">
              <w:rPr>
                <w:rFonts w:asciiTheme="minorEastAsia" w:hAnsiTheme="minorEastAsia" w:hint="eastAsia"/>
                <w:sz w:val="24"/>
                <w:szCs w:val="24"/>
              </w:rPr>
              <w:t>：</w:t>
            </w:r>
            <w:r w:rsidRPr="00823CC4">
              <w:rPr>
                <w:rFonts w:asciiTheme="minorEastAsia" w:hAnsiTheme="minorEastAsia"/>
                <w:sz w:val="24"/>
                <w:szCs w:val="24"/>
              </w:rPr>
              <w:t>内置Cisco PIX和交换机的事件编码知识库；内置Windows、Linux、Solaris、AIX操作系统的事件ID知识库；内置Oracle、SQL Server、MySQL、Informix、DB2数据库的事件编码知识库；能够查看系统内置的事</w:t>
            </w:r>
            <w:r w:rsidRPr="00823CC4">
              <w:rPr>
                <w:rFonts w:asciiTheme="minorEastAsia" w:hAnsiTheme="minorEastAsia"/>
                <w:sz w:val="24"/>
                <w:szCs w:val="24"/>
              </w:rPr>
              <w:lastRenderedPageBreak/>
              <w:t>件库中事件类型名称及其描述信息</w:t>
            </w:r>
            <w:r w:rsidRPr="00823CC4">
              <w:rPr>
                <w:rFonts w:asciiTheme="minorEastAsia" w:hAnsiTheme="minorEastAsia" w:hint="eastAsia"/>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lastRenderedPageBreak/>
              <w:t>台</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jc w:val="left"/>
              <w:rPr>
                <w:rFonts w:asciiTheme="minorEastAsia" w:hAnsiTheme="minorEastAsia" w:cs="仿宋"/>
                <w:color w:val="000000"/>
                <w:sz w:val="24"/>
                <w:szCs w:val="24"/>
              </w:rPr>
            </w:pPr>
            <w:r w:rsidRPr="00823CC4">
              <w:rPr>
                <w:rFonts w:asciiTheme="minorEastAsia" w:hAnsiTheme="minorEastAsia" w:cs="仿宋" w:hint="eastAsia"/>
                <w:color w:val="000000"/>
                <w:sz w:val="24"/>
                <w:szCs w:val="24"/>
              </w:rPr>
              <w:t>否</w:t>
            </w:r>
          </w:p>
        </w:tc>
      </w:tr>
      <w:tr w:rsidR="00823CC4" w:rsidTr="00823CC4">
        <w:trPr>
          <w:trHeight w:val="999"/>
        </w:trPr>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宋体"/>
                <w:color w:val="000000"/>
                <w:sz w:val="24"/>
                <w:szCs w:val="24"/>
              </w:rPr>
            </w:pPr>
            <w:r w:rsidRPr="00823CC4">
              <w:rPr>
                <w:rFonts w:asciiTheme="minorEastAsia" w:hAnsiTheme="minorEastAsia" w:cs="宋体" w:hint="eastAsia"/>
                <w:color w:val="000000"/>
                <w:kern w:val="0"/>
                <w:sz w:val="24"/>
                <w:szCs w:val="24"/>
              </w:rPr>
              <w:lastRenderedPageBreak/>
              <w:t>9</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kern w:val="0"/>
                <w:sz w:val="24"/>
                <w:szCs w:val="24"/>
              </w:rPr>
            </w:pPr>
            <w:r w:rsidRPr="00823CC4">
              <w:rPr>
                <w:rFonts w:asciiTheme="minorEastAsia" w:hAnsiTheme="minorEastAsia" w:cs="仿宋" w:hint="eastAsia"/>
                <w:color w:val="000000"/>
                <w:kern w:val="0"/>
                <w:sz w:val="24"/>
                <w:szCs w:val="24"/>
              </w:rPr>
              <w:t>运</w:t>
            </w:r>
            <w:proofErr w:type="gramStart"/>
            <w:r w:rsidRPr="00823CC4">
              <w:rPr>
                <w:rFonts w:asciiTheme="minorEastAsia" w:hAnsiTheme="minorEastAsia" w:cs="仿宋" w:hint="eastAsia"/>
                <w:color w:val="000000"/>
                <w:kern w:val="0"/>
                <w:sz w:val="24"/>
                <w:szCs w:val="24"/>
              </w:rPr>
              <w:t>维管理</w:t>
            </w:r>
            <w:proofErr w:type="gramEnd"/>
            <w:r w:rsidRPr="00823CC4">
              <w:rPr>
                <w:rFonts w:asciiTheme="minorEastAsia" w:hAnsiTheme="minorEastAsia" w:cs="仿宋" w:hint="eastAsia"/>
                <w:color w:val="000000"/>
                <w:kern w:val="0"/>
                <w:sz w:val="24"/>
                <w:szCs w:val="24"/>
              </w:rPr>
              <w:t>区</w:t>
            </w:r>
          </w:p>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下代防火墙</w:t>
            </w:r>
          </w:p>
        </w:tc>
        <w:tc>
          <w:tcPr>
            <w:tcW w:w="4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标准2U</w:t>
            </w:r>
            <w:r w:rsidRPr="00823CC4">
              <w:rPr>
                <w:rFonts w:asciiTheme="minorEastAsia" w:hAnsiTheme="minorEastAsia" w:hint="eastAsia"/>
                <w:sz w:val="24"/>
                <w:szCs w:val="24"/>
              </w:rPr>
              <w:t>机架式设备</w:t>
            </w:r>
            <w:r w:rsidRPr="00823CC4">
              <w:rPr>
                <w:rFonts w:asciiTheme="minorEastAsia" w:hAnsiTheme="minorEastAsia"/>
                <w:sz w:val="24"/>
                <w:szCs w:val="24"/>
              </w:rPr>
              <w:t>，</w:t>
            </w:r>
            <w:proofErr w:type="gramStart"/>
            <w:r w:rsidRPr="00823CC4">
              <w:rPr>
                <w:rFonts w:asciiTheme="minorEastAsia" w:hAnsiTheme="minorEastAsia"/>
                <w:sz w:val="24"/>
                <w:szCs w:val="24"/>
              </w:rPr>
              <w:t>标配</w:t>
            </w:r>
            <w:r w:rsidRPr="00823CC4">
              <w:rPr>
                <w:rFonts w:asciiTheme="minorEastAsia" w:hAnsiTheme="minorEastAsia" w:hint="eastAsia"/>
                <w:sz w:val="24"/>
                <w:szCs w:val="24"/>
              </w:rPr>
              <w:t>18</w:t>
            </w:r>
            <w:r w:rsidRPr="00823CC4">
              <w:rPr>
                <w:rFonts w:asciiTheme="minorEastAsia" w:hAnsiTheme="minorEastAsia"/>
                <w:sz w:val="24"/>
                <w:szCs w:val="24"/>
              </w:rPr>
              <w:t>个千兆电口</w:t>
            </w:r>
            <w:proofErr w:type="gramEnd"/>
            <w:r w:rsidRPr="00823CC4">
              <w:rPr>
                <w:rFonts w:asciiTheme="minorEastAsia" w:hAnsiTheme="minorEastAsia"/>
                <w:sz w:val="24"/>
                <w:szCs w:val="24"/>
              </w:rPr>
              <w:t>(内置bypass),</w:t>
            </w:r>
            <w:proofErr w:type="gramStart"/>
            <w:r w:rsidRPr="00823CC4">
              <w:rPr>
                <w:rFonts w:asciiTheme="minorEastAsia" w:hAnsiTheme="minorEastAsia" w:hint="eastAsia"/>
                <w:sz w:val="24"/>
                <w:szCs w:val="24"/>
              </w:rPr>
              <w:t>千兆光口</w:t>
            </w:r>
            <w:proofErr w:type="gramEnd"/>
            <w:r w:rsidRPr="00823CC4">
              <w:rPr>
                <w:rFonts w:asciiTheme="minorEastAsia" w:hAnsiTheme="minorEastAsia" w:hint="eastAsia"/>
                <w:sz w:val="24"/>
                <w:szCs w:val="24"/>
              </w:rPr>
              <w:t>≥12个。</w:t>
            </w:r>
            <w:r w:rsidRPr="00823CC4">
              <w:rPr>
                <w:rFonts w:asciiTheme="minorEastAsia" w:hAnsiTheme="minorEastAsia"/>
                <w:sz w:val="24"/>
                <w:szCs w:val="24"/>
              </w:rPr>
              <w:t>1个接口板扩展槽位,支持扩展</w:t>
            </w:r>
            <w:proofErr w:type="gramStart"/>
            <w:r w:rsidRPr="00823CC4">
              <w:rPr>
                <w:rFonts w:asciiTheme="minorEastAsia" w:hAnsiTheme="minorEastAsia"/>
                <w:sz w:val="24"/>
                <w:szCs w:val="24"/>
              </w:rPr>
              <w:t>千兆电口</w:t>
            </w:r>
            <w:proofErr w:type="gramEnd"/>
            <w:r w:rsidRPr="00823CC4">
              <w:rPr>
                <w:rFonts w:asciiTheme="minorEastAsia" w:hAnsiTheme="minorEastAsia"/>
                <w:sz w:val="24"/>
                <w:szCs w:val="24"/>
              </w:rPr>
              <w:t>和千兆SFP</w:t>
            </w:r>
            <w:proofErr w:type="gramStart"/>
            <w:r w:rsidRPr="00823CC4">
              <w:rPr>
                <w:rFonts w:asciiTheme="minorEastAsia" w:hAnsiTheme="minorEastAsia"/>
                <w:sz w:val="24"/>
                <w:szCs w:val="24"/>
              </w:rPr>
              <w:t>光口</w:t>
            </w:r>
            <w:proofErr w:type="gramEnd"/>
            <w:r w:rsidRPr="00823CC4">
              <w:rPr>
                <w:rFonts w:asciiTheme="minorEastAsia" w:hAnsiTheme="minorEastAsia"/>
                <w:sz w:val="24"/>
                <w:szCs w:val="24"/>
              </w:rPr>
              <w:t>,1个RJ45串口, 1个GE口，2个USB口</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性能</w:t>
            </w:r>
            <w:r w:rsidRPr="00823CC4">
              <w:rPr>
                <w:rFonts w:asciiTheme="minorEastAsia" w:hAnsiTheme="minorEastAsia" w:hint="eastAsia"/>
                <w:sz w:val="24"/>
                <w:szCs w:val="24"/>
              </w:rPr>
              <w:t>:设备吞吐量≥8G，每秒新建连接数≥6万，最大并发连接数≥220万；</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系统架构</w:t>
            </w:r>
            <w:r w:rsidRPr="00823CC4">
              <w:rPr>
                <w:rFonts w:asciiTheme="minorEastAsia" w:hAnsiTheme="minorEastAsia" w:hint="eastAsia"/>
                <w:sz w:val="24"/>
                <w:szCs w:val="24"/>
              </w:rPr>
              <w:t>:</w:t>
            </w:r>
            <w:r w:rsidRPr="00823CC4">
              <w:rPr>
                <w:rFonts w:asciiTheme="minorEastAsia" w:hAnsiTheme="minorEastAsia"/>
                <w:sz w:val="24"/>
                <w:szCs w:val="24"/>
              </w:rPr>
              <w:t>采用分布式多核操作系统</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防火墙功能</w:t>
            </w:r>
            <w:r w:rsidRPr="00823CC4">
              <w:rPr>
                <w:rFonts w:asciiTheme="minorEastAsia" w:hAnsiTheme="minorEastAsia" w:hint="eastAsia"/>
                <w:sz w:val="24"/>
                <w:szCs w:val="24"/>
              </w:rPr>
              <w:t>:</w:t>
            </w:r>
            <w:r w:rsidRPr="00823CC4">
              <w:rPr>
                <w:rFonts w:asciiTheme="minorEastAsia" w:hAnsiTheme="minorEastAsia"/>
                <w:sz w:val="24"/>
                <w:szCs w:val="24"/>
              </w:rPr>
              <w:t>支持虚拟线、二层透明、三层、混合、旁路监听接入方式，适应各种网络环境需求</w:t>
            </w:r>
            <w:r w:rsidRPr="00823CC4">
              <w:rPr>
                <w:rFonts w:asciiTheme="minorEastAsia" w:hAnsiTheme="minorEastAsia" w:hint="eastAsia"/>
                <w:sz w:val="24"/>
                <w:szCs w:val="24"/>
              </w:rPr>
              <w:t>,</w:t>
            </w:r>
            <w:r w:rsidRPr="00823CC4">
              <w:rPr>
                <w:rFonts w:asciiTheme="minorEastAsia" w:hAnsiTheme="minorEastAsia"/>
                <w:sz w:val="24"/>
                <w:szCs w:val="24"/>
              </w:rPr>
              <w:t>提供</w:t>
            </w:r>
            <w:proofErr w:type="gramStart"/>
            <w:r w:rsidRPr="00823CC4">
              <w:rPr>
                <w:rFonts w:asciiTheme="minorEastAsia" w:hAnsiTheme="minorEastAsia"/>
                <w:sz w:val="24"/>
                <w:szCs w:val="24"/>
              </w:rPr>
              <w:t>基于源</w:t>
            </w:r>
            <w:proofErr w:type="gramEnd"/>
            <w:r w:rsidRPr="00823CC4">
              <w:rPr>
                <w:rFonts w:asciiTheme="minorEastAsia" w:hAnsiTheme="minorEastAsia"/>
                <w:sz w:val="24"/>
                <w:szCs w:val="24"/>
              </w:rPr>
              <w:t>/目的IP地址、安全区、应用/应用过滤器、协议/端口、时间、用户、安全模板/模板组的精细粒度的安全访问控制</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 xml:space="preserve">支持基于策略的双向NAT、动态/静态NAT、端口PAT </w:t>
            </w:r>
            <w:r w:rsidRPr="00823CC4">
              <w:rPr>
                <w:rFonts w:asciiTheme="minorEastAsia" w:hAnsiTheme="minorEastAsia" w:hint="eastAsia"/>
                <w:sz w:val="24"/>
                <w:szCs w:val="24"/>
              </w:rPr>
              <w:t>，</w:t>
            </w:r>
            <w:r w:rsidRPr="00823CC4">
              <w:rPr>
                <w:rFonts w:asciiTheme="minorEastAsia" w:hAnsiTheme="minorEastAsia"/>
                <w:sz w:val="24"/>
                <w:szCs w:val="24"/>
              </w:rPr>
              <w:t>支持OSPF、RIP、BGP、策略路由、Vlan路由、单臂路由、反向路由、ISP路由、DHCP 、DNS、Vlan Trunk</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支持链路探测，能够在每接口上以ICMP/TCP/UDP协议探测目标主机可达性，探测链路是否有效</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支持汇聚接口，支持手动绑定汇聚接口</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支持IPSEC VPN、SSL VPN、L2TP VPN；支持</w:t>
            </w:r>
            <w:proofErr w:type="gramStart"/>
            <w:r w:rsidRPr="00823CC4">
              <w:rPr>
                <w:rFonts w:asciiTheme="minorEastAsia" w:hAnsiTheme="minorEastAsia"/>
                <w:sz w:val="24"/>
                <w:szCs w:val="24"/>
              </w:rPr>
              <w:t>账号本地</w:t>
            </w:r>
            <w:proofErr w:type="gramEnd"/>
            <w:r w:rsidRPr="00823CC4">
              <w:rPr>
                <w:rFonts w:asciiTheme="minorEastAsia" w:hAnsiTheme="minorEastAsia"/>
                <w:sz w:val="24"/>
                <w:szCs w:val="24"/>
              </w:rPr>
              <w:t>认证/Radius认证/LDAP认证等</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流量控制</w:t>
            </w:r>
            <w:r w:rsidRPr="00823CC4">
              <w:rPr>
                <w:rFonts w:asciiTheme="minorEastAsia" w:hAnsiTheme="minorEastAsia" w:hint="eastAsia"/>
                <w:sz w:val="24"/>
                <w:szCs w:val="24"/>
              </w:rPr>
              <w:t>:</w:t>
            </w:r>
            <w:r w:rsidRPr="00823CC4">
              <w:rPr>
                <w:rFonts w:asciiTheme="minorEastAsia" w:hAnsiTheme="minorEastAsia"/>
                <w:sz w:val="24"/>
                <w:szCs w:val="24"/>
              </w:rPr>
              <w:t>支持用户以安全区、IP地址（网段）、时间、用户、应用多维度的对流量进行管理和控制，包括限制应用上下行最大带宽、保证应用上下行最小带宽、保证带宽下的优先级排序以及每IP的进行应用流量控制</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资产识别</w:t>
            </w:r>
            <w:r w:rsidRPr="00823CC4">
              <w:rPr>
                <w:rFonts w:asciiTheme="minorEastAsia" w:hAnsiTheme="minorEastAsia" w:hint="eastAsia"/>
                <w:sz w:val="24"/>
                <w:szCs w:val="24"/>
              </w:rPr>
              <w:t>:</w:t>
            </w:r>
            <w:r w:rsidRPr="00823CC4">
              <w:rPr>
                <w:rFonts w:asciiTheme="minorEastAsia" w:hAnsiTheme="minorEastAsia"/>
                <w:sz w:val="24"/>
                <w:szCs w:val="24"/>
              </w:rPr>
              <w:t>支持不安装任何客户及插件的方式且不通过主机扫描等技术，识别内网主机的操作系统、杀毒软件、浏览器等信息</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应用过滤器</w:t>
            </w:r>
            <w:r w:rsidRPr="00823CC4">
              <w:rPr>
                <w:rFonts w:asciiTheme="minorEastAsia" w:hAnsiTheme="minorEastAsia" w:hint="eastAsia"/>
                <w:sz w:val="24"/>
                <w:szCs w:val="24"/>
              </w:rPr>
              <w:t>:</w:t>
            </w:r>
            <w:r w:rsidRPr="00823CC4">
              <w:rPr>
                <w:rFonts w:asciiTheme="minorEastAsia" w:hAnsiTheme="minorEastAsia"/>
                <w:sz w:val="24"/>
                <w:szCs w:val="24"/>
              </w:rPr>
              <w:t>支持应用过滤器，至少支持4个维度进行过滤，比如：应用类别、实现技术、风险等级、标签</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cs="宋体" w:hint="eastAsia"/>
                <w:sz w:val="24"/>
                <w:szCs w:val="24"/>
              </w:rPr>
              <w:t>△</w:t>
            </w:r>
            <w:r w:rsidRPr="00823CC4">
              <w:rPr>
                <w:rFonts w:asciiTheme="minorEastAsia" w:hAnsiTheme="minorEastAsia"/>
                <w:sz w:val="24"/>
                <w:szCs w:val="24"/>
              </w:rPr>
              <w:t>无线管控</w:t>
            </w:r>
            <w:r w:rsidRPr="00823CC4">
              <w:rPr>
                <w:rFonts w:asciiTheme="minorEastAsia" w:hAnsiTheme="minorEastAsia" w:hint="eastAsia"/>
                <w:sz w:val="24"/>
                <w:szCs w:val="24"/>
              </w:rPr>
              <w:t>:</w:t>
            </w:r>
            <w:r w:rsidRPr="00823CC4">
              <w:rPr>
                <w:rFonts w:asciiTheme="minorEastAsia" w:hAnsiTheme="minorEastAsia"/>
                <w:sz w:val="24"/>
                <w:szCs w:val="24"/>
              </w:rPr>
              <w:t>支持识别内网中无线热点，并对热点进行允许或阻断控制</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管理功能</w:t>
            </w:r>
            <w:r w:rsidRPr="00823CC4">
              <w:rPr>
                <w:rFonts w:asciiTheme="minorEastAsia" w:hAnsiTheme="minorEastAsia" w:hint="eastAsia"/>
                <w:sz w:val="24"/>
                <w:szCs w:val="24"/>
              </w:rPr>
              <w:t>:</w:t>
            </w:r>
            <w:r w:rsidRPr="00823CC4">
              <w:rPr>
                <w:rFonts w:asciiTheme="minorEastAsia" w:hAnsiTheme="minorEastAsia"/>
                <w:sz w:val="24"/>
                <w:szCs w:val="24"/>
              </w:rPr>
              <w:t>支持在产品登陆界面上点击“一键接入”，接入安全云，提供7*24小时安全托管服务，包括设备异常监测与告警、入侵</w:t>
            </w:r>
            <w:r w:rsidRPr="00823CC4">
              <w:rPr>
                <w:rFonts w:asciiTheme="minorEastAsia" w:hAnsiTheme="minorEastAsia"/>
                <w:sz w:val="24"/>
                <w:szCs w:val="24"/>
              </w:rPr>
              <w:lastRenderedPageBreak/>
              <w:t>事件批量处理自助工具和远程协助的平台</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高级威胁防护</w:t>
            </w:r>
            <w:r w:rsidRPr="00823CC4">
              <w:rPr>
                <w:rFonts w:asciiTheme="minorEastAsia" w:hAnsiTheme="minorEastAsia" w:hint="eastAsia"/>
                <w:sz w:val="24"/>
                <w:szCs w:val="24"/>
              </w:rPr>
              <w:t>:</w:t>
            </w:r>
            <w:r w:rsidRPr="00823CC4">
              <w:rPr>
                <w:rFonts w:asciiTheme="minorEastAsia" w:hAnsiTheme="minorEastAsia"/>
                <w:sz w:val="24"/>
                <w:szCs w:val="24"/>
              </w:rPr>
              <w:t>支持高级威胁防护功能，通过联动外部未知文件分析检测系统，对常见的压缩格式文件和文档类型进行检测</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漏洞虚拟补丁</w:t>
            </w:r>
            <w:r w:rsidRPr="00823CC4">
              <w:rPr>
                <w:rFonts w:asciiTheme="minorEastAsia" w:hAnsiTheme="minorEastAsia" w:hint="eastAsia"/>
                <w:sz w:val="24"/>
                <w:szCs w:val="24"/>
              </w:rPr>
              <w:t>:</w:t>
            </w:r>
            <w:r w:rsidRPr="00823CC4">
              <w:rPr>
                <w:rFonts w:asciiTheme="minorEastAsia" w:hAnsiTheme="minorEastAsia"/>
                <w:sz w:val="24"/>
                <w:szCs w:val="24"/>
              </w:rPr>
              <w:t>支持联动外部扫描器，外部扫描器定期将漏洞推送至防火墙，通过防火墙可查看扫描器上报的内部资产漏洞的拦截情况</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设备联动</w:t>
            </w:r>
            <w:r w:rsidRPr="00823CC4">
              <w:rPr>
                <w:rFonts w:asciiTheme="minorEastAsia" w:hAnsiTheme="minorEastAsia" w:hint="eastAsia"/>
                <w:sz w:val="24"/>
                <w:szCs w:val="24"/>
              </w:rPr>
              <w:t>:</w:t>
            </w:r>
            <w:r w:rsidRPr="00823CC4">
              <w:rPr>
                <w:rFonts w:asciiTheme="minorEastAsia" w:hAnsiTheme="minorEastAsia"/>
                <w:sz w:val="24"/>
                <w:szCs w:val="24"/>
              </w:rPr>
              <w:t>支持与堡垒主机</w:t>
            </w:r>
            <w:proofErr w:type="gramStart"/>
            <w:r w:rsidRPr="00823CC4">
              <w:rPr>
                <w:rFonts w:asciiTheme="minorEastAsia" w:hAnsiTheme="minorEastAsia"/>
                <w:sz w:val="24"/>
                <w:szCs w:val="24"/>
              </w:rPr>
              <w:t>机</w:t>
            </w:r>
            <w:proofErr w:type="gramEnd"/>
            <w:r w:rsidRPr="00823CC4">
              <w:rPr>
                <w:rFonts w:asciiTheme="minorEastAsia" w:hAnsiTheme="minorEastAsia"/>
                <w:sz w:val="24"/>
                <w:szCs w:val="24"/>
              </w:rPr>
              <w:t>联动，实现单点登录</w:t>
            </w:r>
            <w:r w:rsidRPr="00823CC4">
              <w:rPr>
                <w:rFonts w:asciiTheme="minorEastAsia" w:hAnsiTheme="minorEastAsia" w:hint="eastAsia"/>
                <w:sz w:val="24"/>
                <w:szCs w:val="24"/>
              </w:rPr>
              <w:t>；</w:t>
            </w:r>
          </w:p>
          <w:p w:rsidR="00823CC4" w:rsidRPr="00823CC4" w:rsidRDefault="00823CC4" w:rsidP="00823CC4">
            <w:pPr>
              <w:rPr>
                <w:rFonts w:asciiTheme="minorEastAsia" w:hAnsiTheme="minorEastAsia" w:cs="仿宋"/>
                <w:color w:val="000000"/>
                <w:sz w:val="24"/>
                <w:szCs w:val="24"/>
              </w:rPr>
            </w:pPr>
            <w:r w:rsidRPr="00823CC4">
              <w:rPr>
                <w:rFonts w:asciiTheme="minorEastAsia" w:hAnsiTheme="minorEastAsia" w:cs="宋体" w:hint="eastAsia"/>
                <w:sz w:val="24"/>
                <w:szCs w:val="24"/>
              </w:rPr>
              <w:t>△</w:t>
            </w:r>
            <w:r w:rsidRPr="00823CC4">
              <w:rPr>
                <w:rFonts w:asciiTheme="minorEastAsia" w:hAnsiTheme="minorEastAsia"/>
                <w:sz w:val="24"/>
                <w:szCs w:val="24"/>
              </w:rPr>
              <w:t>手机APP管理</w:t>
            </w:r>
            <w:r w:rsidRPr="00823CC4">
              <w:rPr>
                <w:rFonts w:asciiTheme="minorEastAsia" w:hAnsiTheme="minorEastAsia" w:hint="eastAsia"/>
                <w:sz w:val="24"/>
                <w:szCs w:val="24"/>
              </w:rPr>
              <w:t>:</w:t>
            </w:r>
            <w:r w:rsidRPr="00823CC4">
              <w:rPr>
                <w:rFonts w:asciiTheme="minorEastAsia" w:hAnsiTheme="minorEastAsia"/>
                <w:sz w:val="24"/>
                <w:szCs w:val="24"/>
              </w:rPr>
              <w:t>支持手机APP管理设备，支持实时查看安全资讯，支持安全设备运行状态监控，支持安全告警功能</w:t>
            </w:r>
            <w:r w:rsidRPr="00823CC4">
              <w:rPr>
                <w:rFonts w:asciiTheme="minorEastAsia" w:hAnsiTheme="minorEastAsia" w:hint="eastAsia"/>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lastRenderedPageBreak/>
              <w:t>台</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jc w:val="left"/>
              <w:rPr>
                <w:rFonts w:asciiTheme="minorEastAsia" w:hAnsiTheme="minorEastAsia" w:cs="仿宋"/>
                <w:color w:val="000000"/>
                <w:sz w:val="24"/>
                <w:szCs w:val="24"/>
              </w:rPr>
            </w:pPr>
            <w:r w:rsidRPr="00823CC4">
              <w:rPr>
                <w:rFonts w:asciiTheme="minorEastAsia" w:hAnsiTheme="minorEastAsia" w:cs="仿宋" w:hint="eastAsia"/>
                <w:color w:val="000000"/>
                <w:sz w:val="24"/>
                <w:szCs w:val="24"/>
              </w:rPr>
              <w:t>否</w:t>
            </w:r>
          </w:p>
        </w:tc>
      </w:tr>
      <w:tr w:rsidR="00823CC4" w:rsidTr="00823CC4">
        <w:trPr>
          <w:trHeight w:val="532"/>
        </w:trPr>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宋体"/>
                <w:color w:val="000000"/>
                <w:sz w:val="24"/>
                <w:szCs w:val="24"/>
              </w:rPr>
            </w:pPr>
            <w:r w:rsidRPr="00823CC4">
              <w:rPr>
                <w:rFonts w:asciiTheme="minorEastAsia" w:hAnsiTheme="minorEastAsia" w:cs="宋体" w:hint="eastAsia"/>
                <w:color w:val="000000"/>
                <w:kern w:val="0"/>
                <w:sz w:val="24"/>
                <w:szCs w:val="24"/>
              </w:rPr>
              <w:lastRenderedPageBreak/>
              <w:t>10</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kern w:val="0"/>
                <w:sz w:val="24"/>
                <w:szCs w:val="24"/>
              </w:rPr>
            </w:pPr>
            <w:r w:rsidRPr="00823CC4">
              <w:rPr>
                <w:rFonts w:asciiTheme="minorEastAsia" w:hAnsiTheme="minorEastAsia" w:cs="仿宋" w:hint="eastAsia"/>
                <w:color w:val="000000"/>
                <w:kern w:val="0"/>
                <w:sz w:val="24"/>
                <w:szCs w:val="24"/>
              </w:rPr>
              <w:t>运</w:t>
            </w:r>
            <w:proofErr w:type="gramStart"/>
            <w:r w:rsidRPr="00823CC4">
              <w:rPr>
                <w:rFonts w:asciiTheme="minorEastAsia" w:hAnsiTheme="minorEastAsia" w:cs="仿宋" w:hint="eastAsia"/>
                <w:color w:val="000000"/>
                <w:kern w:val="0"/>
                <w:sz w:val="24"/>
                <w:szCs w:val="24"/>
              </w:rPr>
              <w:t>维管理</w:t>
            </w:r>
            <w:proofErr w:type="gramEnd"/>
            <w:r w:rsidRPr="00823CC4">
              <w:rPr>
                <w:rFonts w:asciiTheme="minorEastAsia" w:hAnsiTheme="minorEastAsia" w:cs="仿宋" w:hint="eastAsia"/>
                <w:color w:val="000000"/>
                <w:kern w:val="0"/>
                <w:sz w:val="24"/>
                <w:szCs w:val="24"/>
              </w:rPr>
              <w:t>区</w:t>
            </w:r>
          </w:p>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接入交换机</w:t>
            </w:r>
          </w:p>
        </w:tc>
        <w:tc>
          <w:tcPr>
            <w:tcW w:w="4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交换容量≥330Gbps，转发性能≥</w:t>
            </w:r>
            <w:r w:rsidRPr="00823CC4">
              <w:rPr>
                <w:rFonts w:asciiTheme="minorEastAsia" w:hAnsiTheme="minorEastAsia" w:hint="eastAsia"/>
                <w:sz w:val="24"/>
                <w:szCs w:val="24"/>
              </w:rPr>
              <w:t>50</w:t>
            </w:r>
            <w:r w:rsidRPr="00823CC4">
              <w:rPr>
                <w:rFonts w:asciiTheme="minorEastAsia" w:hAnsiTheme="minorEastAsia"/>
                <w:sz w:val="24"/>
                <w:szCs w:val="24"/>
              </w:rPr>
              <w:t>Mpps；</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端口要求</w:t>
            </w:r>
            <w:r w:rsidRPr="00823CC4">
              <w:rPr>
                <w:rFonts w:asciiTheme="minorEastAsia" w:hAnsiTheme="minorEastAsia" w:hint="eastAsia"/>
                <w:sz w:val="24"/>
                <w:szCs w:val="24"/>
              </w:rPr>
              <w:t>：</w:t>
            </w:r>
            <w:r w:rsidRPr="00823CC4">
              <w:rPr>
                <w:rFonts w:asciiTheme="minorEastAsia" w:hAnsiTheme="minorEastAsia"/>
                <w:sz w:val="24"/>
                <w:szCs w:val="24"/>
              </w:rPr>
              <w:t>24个10/100/1000Base-T电口、4个SFP</w:t>
            </w:r>
            <w:proofErr w:type="gramStart"/>
            <w:r w:rsidRPr="00823CC4">
              <w:rPr>
                <w:rFonts w:asciiTheme="minorEastAsia" w:hAnsiTheme="minorEastAsia"/>
                <w:sz w:val="24"/>
                <w:szCs w:val="24"/>
              </w:rPr>
              <w:t>千兆光口</w:t>
            </w:r>
            <w:proofErr w:type="gramEnd"/>
            <w:r w:rsidRPr="00823CC4">
              <w:rPr>
                <w:rFonts w:asciiTheme="minorEastAsia" w:hAnsiTheme="minorEastAsia"/>
                <w:sz w:val="24"/>
                <w:szCs w:val="24"/>
              </w:rPr>
              <w:t>；MAC地址≥16K；</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三层路由功能</w:t>
            </w:r>
            <w:r w:rsidRPr="00823CC4">
              <w:rPr>
                <w:rFonts w:asciiTheme="minorEastAsia" w:hAnsiTheme="minorEastAsia" w:hint="eastAsia"/>
                <w:sz w:val="24"/>
                <w:szCs w:val="24"/>
              </w:rPr>
              <w:t>：</w:t>
            </w:r>
            <w:r w:rsidRPr="00823CC4">
              <w:rPr>
                <w:rFonts w:asciiTheme="minorEastAsia" w:hAnsiTheme="minorEastAsia"/>
                <w:sz w:val="24"/>
                <w:szCs w:val="24"/>
              </w:rPr>
              <w:t>支持IPv4/v6静态路由、RIPv1/v2、RIPng，OSPF功能；</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支持堆叠功能，支持本地端口镜像和远程端口镜像RSPAN，支持流镜像；</w:t>
            </w:r>
          </w:p>
          <w:p w:rsidR="00823CC4" w:rsidRPr="00823CC4" w:rsidRDefault="00823CC4" w:rsidP="00823CC4">
            <w:pPr>
              <w:rPr>
                <w:rFonts w:asciiTheme="minorEastAsia" w:hAnsiTheme="minorEastAsia" w:cs="宋体"/>
                <w:sz w:val="24"/>
                <w:szCs w:val="24"/>
              </w:rPr>
            </w:pPr>
            <w:r w:rsidRPr="00823CC4">
              <w:rPr>
                <w:rFonts w:asciiTheme="minorEastAsia" w:hAnsiTheme="minorEastAsia"/>
                <w:sz w:val="24"/>
                <w:szCs w:val="24"/>
              </w:rPr>
              <w:t>QoS</w:t>
            </w:r>
            <w:r w:rsidRPr="00823CC4">
              <w:rPr>
                <w:rFonts w:asciiTheme="minorEastAsia" w:hAnsiTheme="minorEastAsia" w:hint="eastAsia"/>
                <w:sz w:val="24"/>
                <w:szCs w:val="24"/>
              </w:rPr>
              <w:t>：</w:t>
            </w:r>
            <w:r w:rsidRPr="00823CC4">
              <w:rPr>
                <w:rFonts w:asciiTheme="minorEastAsia" w:hAnsiTheme="minorEastAsia"/>
                <w:sz w:val="24"/>
                <w:szCs w:val="24"/>
              </w:rPr>
              <w:t>支持端口队列调度（SP、WRR、SP+WRR）；</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安全功能</w:t>
            </w:r>
            <w:r w:rsidRPr="00823CC4">
              <w:rPr>
                <w:rFonts w:asciiTheme="minorEastAsia" w:hAnsiTheme="minorEastAsia" w:hint="eastAsia"/>
                <w:sz w:val="24"/>
                <w:szCs w:val="24"/>
              </w:rPr>
              <w:t>：</w:t>
            </w:r>
            <w:r w:rsidRPr="00823CC4">
              <w:rPr>
                <w:rFonts w:asciiTheme="minorEastAsia" w:hAnsiTheme="minorEastAsia"/>
                <w:sz w:val="24"/>
                <w:szCs w:val="24"/>
              </w:rPr>
              <w:t>支持基于第二层、第三层和第四层的ACL；</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支持基于端口，VLAN，全局下发 ACL；</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支持IPv6的ACL策略，支持双向ACL；</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CPU保护</w:t>
            </w:r>
            <w:r w:rsidRPr="00823CC4">
              <w:rPr>
                <w:rFonts w:asciiTheme="minorEastAsia" w:hAnsiTheme="minorEastAsia" w:hint="eastAsia"/>
                <w:sz w:val="24"/>
                <w:szCs w:val="24"/>
              </w:rPr>
              <w:t>：</w:t>
            </w:r>
            <w:r w:rsidRPr="00823CC4">
              <w:rPr>
                <w:rFonts w:asciiTheme="minorEastAsia" w:hAnsiTheme="minorEastAsia"/>
                <w:sz w:val="24"/>
                <w:szCs w:val="24"/>
              </w:rPr>
              <w:t>实现CPU保护保护功能，即使设备受到超量的ARP请求报文，设备的CPU占用率仍然处于稳定状态；</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能够与第三方云平台交换机实现连接管理功能；</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采用多种绿色节能设计，包括auto-power-down（端口自动节能），如果在一段时间内接口状态始终为down，则系统自动停止对该接口供电，自动进入节能模式；端口如果在连续一段时间之内空闲，支持EEE节能功能；</w:t>
            </w:r>
          </w:p>
          <w:p w:rsidR="00823CC4" w:rsidRPr="00823CC4" w:rsidRDefault="00823CC4" w:rsidP="00823CC4">
            <w:pPr>
              <w:rPr>
                <w:rFonts w:asciiTheme="minorEastAsia" w:hAnsiTheme="minorEastAsia"/>
                <w:sz w:val="24"/>
                <w:szCs w:val="24"/>
              </w:rPr>
            </w:pPr>
            <w:r w:rsidRPr="00823CC4">
              <w:rPr>
                <w:rFonts w:asciiTheme="minorEastAsia" w:hAnsiTheme="minorEastAsia"/>
                <w:sz w:val="24"/>
                <w:szCs w:val="24"/>
              </w:rPr>
              <w:t>防雷技术</w:t>
            </w:r>
            <w:r w:rsidRPr="00823CC4">
              <w:rPr>
                <w:rFonts w:asciiTheme="minorEastAsia" w:hAnsiTheme="minorEastAsia" w:hint="eastAsia"/>
                <w:sz w:val="24"/>
                <w:szCs w:val="24"/>
              </w:rPr>
              <w:t>：</w:t>
            </w:r>
            <w:r w:rsidRPr="00823CC4">
              <w:rPr>
                <w:rFonts w:asciiTheme="minorEastAsia" w:hAnsiTheme="minorEastAsia"/>
                <w:sz w:val="24"/>
                <w:szCs w:val="24"/>
              </w:rPr>
              <w:t>采用专业防雷技术，支持10KV业务端口防雷能力；</w:t>
            </w:r>
          </w:p>
          <w:p w:rsidR="00823CC4" w:rsidRPr="00823CC4" w:rsidRDefault="00823CC4" w:rsidP="00823CC4">
            <w:pPr>
              <w:widowControl/>
              <w:jc w:val="left"/>
              <w:textAlignment w:val="center"/>
              <w:rPr>
                <w:rFonts w:asciiTheme="minorEastAsia" w:hAnsiTheme="minorEastAsia" w:cs="仿宋"/>
                <w:color w:val="000000"/>
                <w:sz w:val="24"/>
                <w:szCs w:val="24"/>
              </w:rPr>
            </w:pPr>
            <w:r w:rsidRPr="00823CC4">
              <w:rPr>
                <w:rFonts w:asciiTheme="minorEastAsia" w:hAnsiTheme="minorEastAsia"/>
                <w:sz w:val="24"/>
                <w:szCs w:val="24"/>
              </w:rPr>
              <w:t>管理及维护</w:t>
            </w:r>
            <w:r w:rsidRPr="00823CC4">
              <w:rPr>
                <w:rFonts w:asciiTheme="minorEastAsia" w:hAnsiTheme="minorEastAsia" w:hint="eastAsia"/>
                <w:sz w:val="24"/>
                <w:szCs w:val="24"/>
              </w:rPr>
              <w:t>：</w:t>
            </w:r>
            <w:r w:rsidRPr="00823CC4">
              <w:rPr>
                <w:rFonts w:asciiTheme="minorEastAsia" w:hAnsiTheme="minorEastAsia"/>
                <w:sz w:val="24"/>
                <w:szCs w:val="24"/>
              </w:rPr>
              <w:t>支持SNMP V1/V2/V3、WEB网管，支持命令行接口（CLI），Telnet，Console口</w:t>
            </w:r>
            <w:r w:rsidRPr="00823CC4">
              <w:rPr>
                <w:rFonts w:asciiTheme="minorEastAsia" w:hAnsiTheme="minorEastAsia"/>
                <w:sz w:val="24"/>
                <w:szCs w:val="24"/>
              </w:rPr>
              <w:lastRenderedPageBreak/>
              <w:t>进行配置；</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lastRenderedPageBreak/>
              <w:t>台</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jc w:val="left"/>
              <w:rPr>
                <w:rFonts w:asciiTheme="minorEastAsia" w:hAnsiTheme="minorEastAsia" w:cs="仿宋"/>
                <w:color w:val="000000"/>
                <w:sz w:val="24"/>
                <w:szCs w:val="24"/>
              </w:rPr>
            </w:pPr>
            <w:r w:rsidRPr="00823CC4">
              <w:rPr>
                <w:rFonts w:asciiTheme="minorEastAsia" w:hAnsiTheme="minorEastAsia" w:cs="仿宋" w:hint="eastAsia"/>
                <w:color w:val="000000"/>
                <w:sz w:val="24"/>
                <w:szCs w:val="24"/>
              </w:rPr>
              <w:t>否</w:t>
            </w:r>
          </w:p>
        </w:tc>
      </w:tr>
      <w:tr w:rsidR="00823CC4" w:rsidTr="00823CC4">
        <w:trPr>
          <w:trHeight w:val="1154"/>
        </w:trPr>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宋体"/>
                <w:color w:val="000000"/>
                <w:sz w:val="24"/>
                <w:szCs w:val="24"/>
              </w:rPr>
            </w:pPr>
            <w:r w:rsidRPr="00823CC4">
              <w:rPr>
                <w:rFonts w:asciiTheme="minorEastAsia" w:hAnsiTheme="minorEastAsia" w:cs="宋体" w:hint="eastAsia"/>
                <w:color w:val="000000"/>
                <w:kern w:val="0"/>
                <w:sz w:val="24"/>
                <w:szCs w:val="24"/>
              </w:rPr>
              <w:lastRenderedPageBreak/>
              <w:t>11</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辅材及其他</w:t>
            </w:r>
          </w:p>
        </w:tc>
        <w:tc>
          <w:tcPr>
            <w:tcW w:w="4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823CC4" w:rsidRPr="00823CC4" w:rsidRDefault="00823CC4" w:rsidP="00823CC4">
            <w:pPr>
              <w:widowControl/>
              <w:jc w:val="left"/>
              <w:textAlignment w:val="center"/>
              <w:rPr>
                <w:rFonts w:asciiTheme="minorEastAsia" w:hAnsiTheme="minorEastAsia" w:cs="仿宋"/>
                <w:color w:val="000000"/>
                <w:sz w:val="24"/>
                <w:szCs w:val="24"/>
              </w:rPr>
            </w:pPr>
            <w:r w:rsidRPr="00823CC4">
              <w:rPr>
                <w:rFonts w:asciiTheme="minorEastAsia" w:hAnsiTheme="minorEastAsia" w:hint="eastAsia"/>
                <w:sz w:val="24"/>
                <w:szCs w:val="24"/>
              </w:rPr>
              <w:t>所有设备所需的光纤跳线、电源、光模块及其他材料，如采购人机柜机位不够用时免费提供1个42U机柜及pdu电源、电缆线等</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套</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widowControl/>
              <w:jc w:val="center"/>
              <w:textAlignment w:val="center"/>
              <w:rPr>
                <w:rFonts w:asciiTheme="minorEastAsia" w:hAnsiTheme="minorEastAsia" w:cs="仿宋"/>
                <w:color w:val="000000"/>
                <w:sz w:val="24"/>
                <w:szCs w:val="24"/>
              </w:rPr>
            </w:pPr>
            <w:r w:rsidRPr="00823CC4">
              <w:rPr>
                <w:rFonts w:asciiTheme="minorEastAsia" w:hAnsiTheme="minorEastAsia" w:cs="仿宋" w:hint="eastAsia"/>
                <w:color w:val="000000"/>
                <w:kern w:val="0"/>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23CC4" w:rsidRPr="00823CC4" w:rsidRDefault="00823CC4" w:rsidP="00823CC4">
            <w:pPr>
              <w:jc w:val="left"/>
              <w:rPr>
                <w:rFonts w:asciiTheme="minorEastAsia" w:hAnsiTheme="minorEastAsia" w:cs="仿宋"/>
                <w:color w:val="000000"/>
                <w:sz w:val="24"/>
                <w:szCs w:val="24"/>
              </w:rPr>
            </w:pPr>
            <w:r w:rsidRPr="00823CC4">
              <w:rPr>
                <w:rFonts w:asciiTheme="minorEastAsia" w:hAnsiTheme="minorEastAsia" w:cs="仿宋" w:hint="eastAsia"/>
                <w:color w:val="000000"/>
                <w:sz w:val="24"/>
                <w:szCs w:val="24"/>
              </w:rPr>
              <w:t>否</w:t>
            </w:r>
          </w:p>
        </w:tc>
      </w:tr>
    </w:tbl>
    <w:p w:rsidR="00CC1691" w:rsidRPr="00823CC4" w:rsidRDefault="00CC1691" w:rsidP="00823CC4">
      <w:pPr>
        <w:spacing w:line="360" w:lineRule="auto"/>
        <w:ind w:firstLineChars="150" w:firstLine="361"/>
        <w:contextualSpacing/>
        <w:rPr>
          <w:rFonts w:asciiTheme="minorEastAsia" w:hAnsiTheme="minorEastAsia" w:cs="微软雅黑"/>
          <w:b/>
          <w:sz w:val="24"/>
          <w:szCs w:val="24"/>
        </w:rPr>
      </w:pPr>
      <w:r w:rsidRPr="00823CC4">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C1691" w:rsidRPr="002E3710" w:rsidRDefault="00CC1691" w:rsidP="002E1F43">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9"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E4653" w:rsidRDefault="00CC1691" w:rsidP="00EE4653">
      <w:pPr>
        <w:spacing w:line="360" w:lineRule="auto"/>
        <w:ind w:firstLineChars="200" w:firstLine="482"/>
        <w:contextualSpacing/>
        <w:rPr>
          <w:rFonts w:asciiTheme="minorEastAsia" w:hAnsiTheme="minorEastAsia" w:cs="宋体"/>
          <w:b/>
          <w:color w:val="000000"/>
          <w:kern w:val="0"/>
          <w:sz w:val="24"/>
          <w:szCs w:val="24"/>
          <w:lang w:val="zh-CN"/>
        </w:rPr>
      </w:pPr>
      <w:r w:rsidRPr="00B869CF">
        <w:rPr>
          <w:rFonts w:asciiTheme="minorEastAsia" w:hAnsiTheme="minorEastAsia" w:cs="宋体" w:hint="eastAsia"/>
          <w:b/>
          <w:color w:val="000000"/>
          <w:kern w:val="0"/>
          <w:sz w:val="24"/>
          <w:szCs w:val="24"/>
          <w:lang w:val="zh-CN"/>
        </w:rPr>
        <w:t>四、服务标准、期限、效率等要求</w:t>
      </w:r>
    </w:p>
    <w:p w:rsidR="00823CC4" w:rsidRPr="00EE4653" w:rsidRDefault="00823CC4" w:rsidP="00EE4653">
      <w:pPr>
        <w:spacing w:line="360" w:lineRule="auto"/>
        <w:ind w:firstLineChars="200" w:firstLine="480"/>
        <w:contextualSpacing/>
        <w:rPr>
          <w:rFonts w:asciiTheme="minorEastAsia" w:hAnsiTheme="minorEastAsia" w:cs="宋体"/>
          <w:b/>
          <w:color w:val="000000"/>
          <w:kern w:val="0"/>
          <w:szCs w:val="21"/>
          <w:lang w:val="zh-CN"/>
        </w:rPr>
      </w:pPr>
      <w:r w:rsidRPr="00823CC4">
        <w:rPr>
          <w:rFonts w:asciiTheme="minorEastAsia" w:hAnsiTheme="minorEastAsia" w:cs="仿宋" w:hint="eastAsia"/>
          <w:color w:val="000000"/>
          <w:kern w:val="0"/>
          <w:sz w:val="24"/>
          <w:szCs w:val="24"/>
        </w:rPr>
        <w:t>采购清单中序号1、2、3、5、6、7、8、9硬件设备质保两年，升级服务应提供2年病毒库、特征</w:t>
      </w:r>
      <w:proofErr w:type="gramStart"/>
      <w:r w:rsidRPr="00823CC4">
        <w:rPr>
          <w:rFonts w:asciiTheme="minorEastAsia" w:hAnsiTheme="minorEastAsia" w:cs="仿宋" w:hint="eastAsia"/>
          <w:color w:val="000000"/>
          <w:kern w:val="0"/>
          <w:sz w:val="24"/>
          <w:szCs w:val="24"/>
        </w:rPr>
        <w:t>库及其</w:t>
      </w:r>
      <w:proofErr w:type="gramEnd"/>
      <w:r w:rsidRPr="00823CC4">
        <w:rPr>
          <w:rFonts w:asciiTheme="minorEastAsia" w:hAnsiTheme="minorEastAsia" w:cs="仿宋" w:hint="eastAsia"/>
          <w:color w:val="000000"/>
          <w:kern w:val="0"/>
          <w:sz w:val="24"/>
          <w:szCs w:val="24"/>
        </w:rPr>
        <w:t>他升级服务；序号4、10交换机需提供3年原厂商维保服务。</w:t>
      </w:r>
    </w:p>
    <w:p w:rsidR="00CC1691" w:rsidRPr="002E3710" w:rsidRDefault="00CC1691" w:rsidP="00EE4653">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007C5771">
        <w:rPr>
          <w:rFonts w:ascii="宋体" w:cs="宋体" w:hint="eastAsia"/>
          <w:sz w:val="24"/>
          <w:lang w:val="zh-CN"/>
        </w:rPr>
        <w:t>（采购清单中序号11除外）</w:t>
      </w:r>
      <w:r w:rsidRPr="00F44522">
        <w:rPr>
          <w:rFonts w:ascii="宋体" w:cs="宋体" w:hint="eastAsia"/>
          <w:sz w:val="24"/>
          <w:lang w:val="zh-CN"/>
        </w:rPr>
        <w:t>，</w:t>
      </w:r>
      <w:r w:rsidRPr="00F44522">
        <w:rPr>
          <w:rFonts w:ascii="宋体" w:cs="宋体" w:hint="eastAsia"/>
          <w:b/>
          <w:sz w:val="24"/>
          <w:lang w:val="zh-CN"/>
        </w:rPr>
        <w:t>否则为无效投标。</w:t>
      </w:r>
    </w:p>
    <w:p w:rsidR="00CC1691" w:rsidRPr="00F44522" w:rsidRDefault="00CC1691" w:rsidP="00CC1691">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lastRenderedPageBreak/>
        <w:t>2、投标人应就本项目完整投标，</w:t>
      </w:r>
      <w:r w:rsidRPr="00F44522">
        <w:rPr>
          <w:rFonts w:ascii="宋体" w:cs="宋体" w:hint="eastAsia"/>
          <w:b/>
          <w:sz w:val="24"/>
          <w:lang w:val="zh-CN"/>
        </w:rPr>
        <w:t>否则为无效投标。</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CC1691"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CC1691" w:rsidRPr="002E3710" w:rsidRDefault="00CC1691" w:rsidP="002E1F43">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CC1691" w:rsidRPr="00CA1263"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CC1691" w:rsidRPr="00CA1263" w:rsidRDefault="00CC1691" w:rsidP="00CC1691">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CC1691" w:rsidRPr="002E371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EE4653">
        <w:rPr>
          <w:rFonts w:asciiTheme="minorEastAsia" w:eastAsiaTheme="minorEastAsia" w:hAnsiTheme="minorEastAsia" w:cs="黑体" w:hint="eastAsia"/>
          <w:b/>
          <w:bCs/>
          <w:color w:val="000000"/>
          <w:shd w:val="clear" w:color="auto" w:fill="FFFFFF"/>
        </w:rPr>
        <w:t>982100</w:t>
      </w:r>
      <w:r w:rsidRPr="0067638E">
        <w:rPr>
          <w:rFonts w:asciiTheme="minorEastAsia" w:eastAsiaTheme="minorEastAsia" w:hAnsiTheme="minorEastAsia" w:cs="黑体" w:hint="eastAsia"/>
          <w:b/>
          <w:bCs/>
          <w:color w:val="000000"/>
          <w:shd w:val="clear" w:color="auto" w:fill="FFFFFF"/>
        </w:rPr>
        <w:t>元。最高限价</w:t>
      </w:r>
      <w:r w:rsidR="00EE4653">
        <w:rPr>
          <w:rFonts w:asciiTheme="minorEastAsia" w:eastAsiaTheme="minorEastAsia" w:hAnsiTheme="minorEastAsia" w:cs="黑体" w:hint="eastAsia"/>
          <w:b/>
          <w:bCs/>
          <w:color w:val="000000"/>
          <w:shd w:val="clear" w:color="auto" w:fill="FFFFFF"/>
        </w:rPr>
        <w:t>982100</w:t>
      </w:r>
      <w:r w:rsidRPr="0067638E">
        <w:rPr>
          <w:rFonts w:asciiTheme="minorEastAsia" w:eastAsiaTheme="minorEastAsia" w:hAnsiTheme="minorEastAsia" w:cs="宋体" w:hint="eastAsia"/>
          <w:b/>
          <w:color w:val="000000"/>
          <w:kern w:val="0"/>
          <w:lang w:val="zh-CN"/>
        </w:rPr>
        <w:t>元。超出最高限价的投标无效。</w:t>
      </w:r>
    </w:p>
    <w:p w:rsidR="00CC1691" w:rsidRPr="0067638E" w:rsidRDefault="00CC1691"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EE4653">
        <w:rPr>
          <w:rFonts w:asciiTheme="minorEastAsia" w:hAnsiTheme="minorEastAsia" w:cs="宋体" w:hint="eastAsia"/>
          <w:color w:val="000000"/>
          <w:kern w:val="0"/>
          <w:sz w:val="24"/>
          <w:szCs w:val="24"/>
          <w:lang w:val="zh-CN"/>
        </w:rPr>
        <w:t>银行转账</w:t>
      </w:r>
    </w:p>
    <w:p w:rsidR="00EE4653" w:rsidRPr="007F7032" w:rsidRDefault="00CC1691" w:rsidP="007F703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EE4653" w:rsidRPr="007F7032">
        <w:rPr>
          <w:rFonts w:asciiTheme="minorEastAsia" w:hAnsiTheme="minorEastAsia" w:cs="宋体" w:hint="eastAsia"/>
          <w:color w:val="000000"/>
          <w:kern w:val="0"/>
          <w:sz w:val="24"/>
          <w:szCs w:val="24"/>
          <w:lang w:val="zh-CN"/>
        </w:rPr>
        <w:t>项目完成、运行正常且验收合格后</w:t>
      </w:r>
      <w:proofErr w:type="gramStart"/>
      <w:r w:rsidR="00EE4653" w:rsidRPr="007F7032">
        <w:rPr>
          <w:rFonts w:asciiTheme="minorEastAsia" w:hAnsiTheme="minorEastAsia" w:cs="宋体" w:hint="eastAsia"/>
          <w:color w:val="000000"/>
          <w:kern w:val="0"/>
          <w:sz w:val="24"/>
          <w:szCs w:val="24"/>
          <w:lang w:val="zh-CN"/>
        </w:rPr>
        <w:t>付合同</w:t>
      </w:r>
      <w:proofErr w:type="gramEnd"/>
      <w:r w:rsidR="00EE4653" w:rsidRPr="007F7032">
        <w:rPr>
          <w:rFonts w:asciiTheme="minorEastAsia" w:hAnsiTheme="minorEastAsia" w:cs="宋体" w:hint="eastAsia"/>
          <w:color w:val="000000"/>
          <w:kern w:val="0"/>
          <w:sz w:val="24"/>
          <w:szCs w:val="24"/>
          <w:lang w:val="zh-CN"/>
        </w:rPr>
        <w:t>总价款的90%，剩余10%满一年无质量问题一次付清。</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CC169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Default="00C60C5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315BEB"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7F7032"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7F7032">
              <w:rPr>
                <w:rFonts w:asciiTheme="minorEastAsia" w:hAnsiTheme="minorEastAsia" w:cs="仿宋_GB2312" w:hint="eastAsia"/>
                <w:szCs w:val="21"/>
              </w:rPr>
              <w:t>办公专网信息安全专项治理</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sidR="000702B8">
              <w:rPr>
                <w:rFonts w:asciiTheme="minorEastAsia" w:hAnsiTheme="minorEastAsia" w:cs="仿宋_GB2312" w:hint="eastAsia"/>
                <w:szCs w:val="21"/>
              </w:rPr>
              <w:t>ZFCG-G2019193</w:t>
            </w:r>
            <w:r>
              <w:rPr>
                <w:rFonts w:asciiTheme="minorEastAsia" w:hAnsiTheme="minorEastAsia" w:cs="仿宋_GB2312" w:hint="eastAsia"/>
                <w:szCs w:val="21"/>
              </w:rPr>
              <w:t>号</w:t>
            </w:r>
          </w:p>
          <w:p w:rsidR="007F7032" w:rsidRPr="00823CC4" w:rsidRDefault="00CC1691" w:rsidP="007F7032">
            <w:pPr>
              <w:pStyle w:val="a7"/>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2A4363">
              <w:rPr>
                <w:rFonts w:asciiTheme="minorEastAsia" w:hAnsiTheme="minorEastAsia" w:cs="仿宋_GB2312" w:hint="eastAsia"/>
                <w:szCs w:val="21"/>
              </w:rPr>
              <w:t>项目内容：</w:t>
            </w:r>
            <w:r w:rsidR="007F7032" w:rsidRPr="00823CC4">
              <w:rPr>
                <w:rFonts w:asciiTheme="minorEastAsia" w:eastAsiaTheme="minorEastAsia" w:hAnsiTheme="minorEastAsia" w:cs="仿宋_GB2312" w:hint="eastAsia"/>
                <w:color w:val="000000"/>
                <w:sz w:val="21"/>
                <w:szCs w:val="21"/>
                <w:shd w:val="clear" w:color="auto" w:fill="FFFFFF"/>
              </w:rPr>
              <w:t>本项目将网络分为四个区（专网接入区、运</w:t>
            </w:r>
            <w:proofErr w:type="gramStart"/>
            <w:r w:rsidR="007F7032" w:rsidRPr="00823CC4">
              <w:rPr>
                <w:rFonts w:asciiTheme="minorEastAsia" w:eastAsiaTheme="minorEastAsia" w:hAnsiTheme="minorEastAsia" w:cs="仿宋_GB2312" w:hint="eastAsia"/>
                <w:color w:val="000000"/>
                <w:sz w:val="21"/>
                <w:szCs w:val="21"/>
                <w:shd w:val="clear" w:color="auto" w:fill="FFFFFF"/>
              </w:rPr>
              <w:t>维管理</w:t>
            </w:r>
            <w:proofErr w:type="gramEnd"/>
            <w:r w:rsidR="007F7032" w:rsidRPr="00823CC4">
              <w:rPr>
                <w:rFonts w:asciiTheme="minorEastAsia" w:eastAsiaTheme="minorEastAsia" w:hAnsiTheme="minorEastAsia" w:cs="仿宋_GB2312" w:hint="eastAsia"/>
                <w:color w:val="000000"/>
                <w:sz w:val="21"/>
                <w:szCs w:val="21"/>
                <w:shd w:val="clear" w:color="auto" w:fill="FFFFFF"/>
              </w:rPr>
              <w:t>区、业务系统区、终端</w:t>
            </w:r>
            <w:proofErr w:type="gramStart"/>
            <w:r w:rsidR="007F7032" w:rsidRPr="00823CC4">
              <w:rPr>
                <w:rFonts w:asciiTheme="minorEastAsia" w:eastAsiaTheme="minorEastAsia" w:hAnsiTheme="minorEastAsia" w:cs="仿宋_GB2312" w:hint="eastAsia"/>
                <w:color w:val="000000"/>
                <w:sz w:val="21"/>
                <w:szCs w:val="21"/>
                <w:shd w:val="clear" w:color="auto" w:fill="FFFFFF"/>
              </w:rPr>
              <w:t>接入区</w:t>
            </w:r>
            <w:proofErr w:type="gramEnd"/>
            <w:r w:rsidR="007F7032" w:rsidRPr="00823CC4">
              <w:rPr>
                <w:rFonts w:asciiTheme="minorEastAsia" w:eastAsiaTheme="minorEastAsia" w:hAnsiTheme="minorEastAsia" w:cs="仿宋_GB2312" w:hint="eastAsia"/>
                <w:color w:val="000000"/>
                <w:sz w:val="21"/>
                <w:szCs w:val="21"/>
                <w:shd w:val="clear" w:color="auto" w:fill="FFFFFF"/>
              </w:rPr>
              <w:t>等），添加防火墙、防毒墙、入侵防御、漏洞扫描和日志审计等设备，建成“分区分域、多层防护”的网络安全深度防御体系。</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7F7032">
              <w:rPr>
                <w:rFonts w:asciiTheme="minorEastAsia" w:hAnsiTheme="minorEastAsia" w:cs="仿宋_GB2312" w:hint="eastAsia"/>
                <w:szCs w:val="21"/>
              </w:rPr>
              <w:t>许昌市</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7F7032" w:rsidRPr="002A4363" w:rsidRDefault="00CC1691" w:rsidP="007F7032">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7F7032">
              <w:rPr>
                <w:rFonts w:asciiTheme="minorEastAsia" w:hAnsiTheme="minorEastAsia" w:cs="仿宋_GB2312" w:hint="eastAsia"/>
                <w:szCs w:val="21"/>
              </w:rPr>
              <w:t>河南省许昌市中级人民法院</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7F7032">
              <w:rPr>
                <w:rFonts w:asciiTheme="minorEastAsia" w:hAnsiTheme="minorEastAsia" w:cs="仿宋_GB2312" w:hint="eastAsia"/>
                <w:szCs w:val="21"/>
              </w:rPr>
              <w:t>许昌市前进路中段</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7F7032">
              <w:rPr>
                <w:rFonts w:asciiTheme="minorEastAsia" w:hAnsiTheme="minorEastAsia" w:cs="仿宋_GB2312" w:hint="eastAsia"/>
                <w:szCs w:val="21"/>
              </w:rPr>
              <w:t xml:space="preserve">王冲               </w:t>
            </w:r>
            <w:r w:rsidRPr="002A4363">
              <w:rPr>
                <w:rFonts w:asciiTheme="minorEastAsia" w:hAnsiTheme="minorEastAsia" w:cs="仿宋_GB2312" w:hint="eastAsia"/>
                <w:szCs w:val="21"/>
              </w:rPr>
              <w:t>电话：</w:t>
            </w:r>
            <w:r w:rsidR="007F7032">
              <w:rPr>
                <w:rFonts w:asciiTheme="minorEastAsia" w:hAnsiTheme="minorEastAsia" w:cs="仿宋_GB2312" w:hint="eastAsia"/>
                <w:szCs w:val="21"/>
              </w:rPr>
              <w:t>0374-2929015</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8523E7">
              <w:rPr>
                <w:rFonts w:asciiTheme="minorEastAsia" w:hAnsiTheme="minorEastAsia" w:cs="仿宋_GB2312" w:hint="eastAsia"/>
                <w:szCs w:val="21"/>
              </w:rPr>
              <w:t>服务</w:t>
            </w:r>
            <w:r>
              <w:rPr>
                <w:rFonts w:asciiTheme="minorEastAsia" w:hAnsiTheme="minorEastAsia" w:cs="仿宋_GB2312" w:hint="eastAsia"/>
                <w:szCs w:val="21"/>
              </w:rPr>
              <w:t>中心</w:t>
            </w:r>
          </w:p>
          <w:p w:rsidR="00CC1691" w:rsidRPr="007F7032" w:rsidRDefault="00CC1691" w:rsidP="00DC533B">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7F7032">
              <w:rPr>
                <w:rFonts w:asciiTheme="minorEastAsia" w:hAnsiTheme="minorEastAsia" w:cs="仿宋_GB2312" w:hint="eastAsia"/>
                <w:szCs w:val="21"/>
              </w:rPr>
              <w:t>许昌市龙兴路与竹林路交汇</w:t>
            </w:r>
            <w:proofErr w:type="gramStart"/>
            <w:r w:rsidRPr="007F7032">
              <w:rPr>
                <w:rFonts w:asciiTheme="minorEastAsia" w:hAnsiTheme="minorEastAsia" w:cs="仿宋_GB2312" w:hint="eastAsia"/>
                <w:szCs w:val="21"/>
              </w:rPr>
              <w:t>处</w:t>
            </w:r>
            <w:r w:rsidR="00B464DB" w:rsidRPr="007F7032">
              <w:rPr>
                <w:rFonts w:asciiTheme="minorEastAsia" w:hAnsiTheme="minorEastAsia" w:cs="仿宋_GB2312" w:hint="eastAsia"/>
                <w:szCs w:val="21"/>
              </w:rPr>
              <w:t>创业</w:t>
            </w:r>
            <w:proofErr w:type="gramEnd"/>
            <w:r w:rsidR="00B464DB" w:rsidRPr="007F7032">
              <w:rPr>
                <w:rFonts w:asciiTheme="minorEastAsia" w:hAnsiTheme="minorEastAsia" w:cs="仿宋_GB2312" w:hint="eastAsia"/>
                <w:szCs w:val="21"/>
              </w:rPr>
              <w:t>服务中心C座</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7F7032">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7F7032">
              <w:rPr>
                <w:rFonts w:asciiTheme="minorEastAsia" w:hAnsiTheme="minorEastAsia" w:cs="仿宋_GB2312" w:hint="eastAsia"/>
                <w:szCs w:val="21"/>
              </w:rPr>
              <w:t>2968687</w:t>
            </w:r>
          </w:p>
        </w:tc>
      </w:tr>
      <w:tr w:rsidR="00CC1691" w:rsidRPr="00C77E18" w:rsidTr="00DC533B">
        <w:trPr>
          <w:trHeight w:val="9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C1691" w:rsidRPr="002A4363"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C1691" w:rsidRDefault="00CC1691" w:rsidP="00DC533B">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C1691" w:rsidRPr="00D409C8" w:rsidRDefault="00CC1691" w:rsidP="00DC533B">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w:t>
            </w:r>
            <w:r w:rsidRPr="00D409C8">
              <w:rPr>
                <w:rFonts w:asciiTheme="minorEastAsia" w:hAnsiTheme="minorEastAsia" w:hint="eastAsia"/>
                <w:bCs/>
                <w:szCs w:val="21"/>
              </w:rPr>
              <w:lastRenderedPageBreak/>
              <w:t>团体法人），提供本单位：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68663A"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CC1691" w:rsidRPr="00D409C8" w:rsidRDefault="00CC1691" w:rsidP="00DC533B">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C1691" w:rsidRPr="002A4363" w:rsidRDefault="00CC1691" w:rsidP="00DC533B">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lastRenderedPageBreak/>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2A4363" w:rsidRDefault="00CC1691" w:rsidP="00DC533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C1691" w:rsidRPr="004C7600"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C1691" w:rsidRPr="007F7032" w:rsidRDefault="00CC1691" w:rsidP="00DC533B">
            <w:pPr>
              <w:autoSpaceDE w:val="0"/>
              <w:autoSpaceDN w:val="0"/>
              <w:spacing w:line="360" w:lineRule="auto"/>
              <w:contextualSpacing/>
              <w:rPr>
                <w:rFonts w:asciiTheme="minorEastAsia" w:hAnsiTheme="minorEastAsia" w:cs="宋体"/>
                <w:kern w:val="0"/>
                <w:szCs w:val="21"/>
              </w:rPr>
            </w:pPr>
            <w:r w:rsidRPr="007F7032">
              <w:rPr>
                <w:rFonts w:asciiTheme="minorEastAsia" w:hAnsiTheme="minorEastAsia" w:cs="宋体" w:hint="eastAsia"/>
                <w:kern w:val="0"/>
                <w:szCs w:val="21"/>
              </w:rPr>
              <w:t>5、</w:t>
            </w:r>
            <w:r w:rsidR="00831948" w:rsidRPr="007F7032">
              <w:rPr>
                <w:rFonts w:asciiTheme="minorEastAsia" w:hAnsiTheme="minorEastAsia" w:cs="宋体" w:hint="eastAsia"/>
                <w:kern w:val="0"/>
                <w:szCs w:val="21"/>
              </w:rPr>
              <w:t>投标人无须提供</w:t>
            </w:r>
            <w:r w:rsidR="00831948" w:rsidRPr="007F7032">
              <w:rPr>
                <w:rFonts w:ascii="宋体" w:hAnsi="宋体" w:cs="微软雅黑" w:hint="eastAsia"/>
                <w:bCs/>
                <w:szCs w:val="21"/>
              </w:rPr>
              <w:t>信用记录查询结果网页截屏。</w:t>
            </w:r>
            <w:r w:rsidRPr="007F7032">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C1691" w:rsidRPr="002A4363" w:rsidRDefault="00CC1691" w:rsidP="00DC533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7201D0"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7201D0"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7F7032" w:rsidP="007F703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982100</w:t>
            </w:r>
            <w:r w:rsidR="00CC1691" w:rsidRPr="002A4363">
              <w:rPr>
                <w:rFonts w:asciiTheme="minorEastAsia" w:hAnsiTheme="minorEastAsia" w:cs="宋体" w:hint="eastAsia"/>
                <w:bCs/>
                <w:szCs w:val="21"/>
                <w:lang w:val="zh-CN"/>
              </w:rPr>
              <w:t>元，超出最高限价的投标无效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7201D0"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7201D0"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7201D0" w:rsidP="00DC533B">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7201D0"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0702B8" w:rsidP="000702B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2020年1</w:t>
            </w:r>
            <w:r w:rsidR="00CC1691"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20</w:t>
            </w:r>
            <w:r w:rsidR="00CC1691"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C1691"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C1691"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0702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0702B8">
              <w:rPr>
                <w:rFonts w:asciiTheme="minorEastAsia" w:hAnsiTheme="minorEastAsia" w:cs="宋体" w:hint="eastAsia"/>
                <w:bCs/>
                <w:szCs w:val="21"/>
                <w:u w:val="single"/>
                <w:lang w:val="zh-CN"/>
              </w:rPr>
              <w:t>三</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w:t>
            </w:r>
            <w:proofErr w:type="gramStart"/>
            <w:r w:rsidRPr="002A4363">
              <w:rPr>
                <w:rFonts w:asciiTheme="minorEastAsia" w:hAnsiTheme="minorEastAsia" w:cs="宋体"/>
                <w:bCs/>
                <w:szCs w:val="21"/>
                <w:lang w:val="zh-CN"/>
              </w:rPr>
              <w:t>处</w:t>
            </w:r>
            <w:r w:rsidR="00433366">
              <w:rPr>
                <w:rFonts w:asciiTheme="minorEastAsia" w:hAnsiTheme="minorEastAsia" w:cs="宋体" w:hint="eastAsia"/>
                <w:bCs/>
                <w:szCs w:val="21"/>
                <w:lang w:val="zh-CN"/>
              </w:rPr>
              <w:t>创业</w:t>
            </w:r>
            <w:proofErr w:type="gramEnd"/>
            <w:r w:rsidR="00433366">
              <w:rPr>
                <w:rFonts w:asciiTheme="minorEastAsia" w:hAnsiTheme="minorEastAsia" w:cs="宋体" w:hint="eastAsia"/>
                <w:bCs/>
                <w:szCs w:val="21"/>
                <w:lang w:val="zh-CN"/>
              </w:rPr>
              <w:t>服务中心C座</w:t>
            </w:r>
            <w:r w:rsidRPr="002A4363">
              <w:rPr>
                <w:rFonts w:asciiTheme="minorEastAsia" w:hAnsiTheme="minorEastAsia" w:cs="宋体" w:hint="eastAsia"/>
                <w:bCs/>
                <w:szCs w:val="21"/>
                <w:lang w:val="zh-CN"/>
              </w:rPr>
              <w:t>）</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C1691" w:rsidRPr="00C556B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CC169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C1691" w:rsidRPr="00C556B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C1691" w:rsidRPr="00C77E18" w:rsidTr="00DC533B">
        <w:trPr>
          <w:trHeight w:val="156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A4363" w:rsidRDefault="00CC1691" w:rsidP="00B9035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sidR="00B90354">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w:t>
              </w:r>
              <w:r w:rsidR="00B90354">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C1691" w:rsidRPr="002A4363" w:rsidRDefault="007201D0" w:rsidP="00DC533B">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电子投标文件：成功上传至《全国公共资源交易平台（河南省</w:t>
            </w:r>
            <w:r w:rsidR="00B90354">
              <w:rPr>
                <w:rFonts w:ascii="新宋体" w:eastAsia="新宋体" w:hAnsi="新宋体" w:hint="eastAsia"/>
                <w:szCs w:val="21"/>
              </w:rPr>
              <w:t>.</w:t>
            </w:r>
            <w:r w:rsidR="00CC1691" w:rsidRPr="002A4363">
              <w:rPr>
                <w:rFonts w:ascii="新宋体" w:eastAsia="新宋体" w:hAnsi="新宋体" w:hint="eastAsia"/>
                <w:szCs w:val="21"/>
              </w:rPr>
              <w:t>许昌市）》公共资源交易系统加密电子投标文件1份</w:t>
            </w:r>
            <w:r w:rsidR="00CC1691" w:rsidRPr="002A4363">
              <w:rPr>
                <w:rFonts w:hAnsi="宋体" w:cs="宋体" w:hint="eastAsia"/>
                <w:szCs w:val="21"/>
                <w:lang w:val="zh-CN"/>
              </w:rPr>
              <w:t>（文件格式为：</w:t>
            </w:r>
            <w:r w:rsidR="00CC1691" w:rsidRPr="002A4363">
              <w:rPr>
                <w:rFonts w:hAnsi="宋体" w:cs="宋体" w:hint="eastAsia"/>
                <w:szCs w:val="21"/>
                <w:lang w:val="zh-CN"/>
              </w:rPr>
              <w:t xml:space="preserve"> XXX</w:t>
            </w:r>
            <w:r w:rsidR="00CC1691" w:rsidRPr="002A4363">
              <w:rPr>
                <w:rFonts w:hAnsi="宋体" w:cs="宋体" w:hint="eastAsia"/>
                <w:szCs w:val="21"/>
                <w:lang w:val="zh-CN"/>
              </w:rPr>
              <w:t>公司</w:t>
            </w:r>
            <w:r w:rsidR="00CC1691" w:rsidRPr="002A4363">
              <w:rPr>
                <w:rFonts w:hAnsi="宋体" w:cs="宋体" w:hint="eastAsia"/>
                <w:szCs w:val="21"/>
                <w:lang w:val="zh-CN"/>
              </w:rPr>
              <w:t>XXX</w:t>
            </w:r>
            <w:r w:rsidR="00CC1691" w:rsidRPr="002A4363">
              <w:rPr>
                <w:rFonts w:hAnsi="宋体" w:cs="宋体" w:hint="eastAsia"/>
                <w:szCs w:val="21"/>
                <w:lang w:val="zh-CN"/>
              </w:rPr>
              <w:t>项目编号</w:t>
            </w:r>
            <w:r w:rsidR="00CC1691" w:rsidRPr="002A4363">
              <w:rPr>
                <w:rFonts w:hAnsi="宋体" w:cs="宋体" w:hint="eastAsia"/>
                <w:szCs w:val="21"/>
                <w:lang w:val="zh-CN"/>
              </w:rPr>
              <w:t>.file</w:t>
            </w:r>
            <w:r w:rsidR="00CC1691" w:rsidRPr="002A4363">
              <w:rPr>
                <w:rFonts w:hAnsi="宋体" w:cs="宋体" w:hint="eastAsia"/>
                <w:szCs w:val="21"/>
                <w:lang w:val="zh-CN"/>
              </w:rPr>
              <w:t>）。</w:t>
            </w:r>
            <w:r w:rsidR="00CC1691" w:rsidRPr="002A4363">
              <w:rPr>
                <w:rFonts w:ascii="新宋体" w:eastAsia="新宋体" w:hAnsi="新宋体" w:hint="eastAsia"/>
                <w:szCs w:val="21"/>
              </w:rPr>
              <w:t>使用电子介质存储的备份文件1份（文件格式为：名称为“备</w:t>
            </w:r>
            <w:r w:rsidR="00CC1691" w:rsidRPr="002A4363">
              <w:rPr>
                <w:rFonts w:ascii="新宋体" w:eastAsia="新宋体" w:hAnsi="新宋体" w:hint="eastAsia"/>
                <w:szCs w:val="21"/>
              </w:rPr>
              <w:lastRenderedPageBreak/>
              <w:t>份”的文件夹）。</w:t>
            </w:r>
          </w:p>
          <w:p w:rsidR="00CC1691" w:rsidRPr="002A4363" w:rsidRDefault="007201D0" w:rsidP="00DC533B">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w:t>
            </w:r>
            <w:r w:rsidR="00CC1691" w:rsidRPr="002A4363">
              <w:rPr>
                <w:rFonts w:asciiTheme="minorEastAsia" w:hAnsiTheme="minorEastAsia" w:cs="仿宋_GB2312" w:hint="eastAsia"/>
                <w:szCs w:val="21"/>
              </w:rPr>
              <w:t>正本</w:t>
            </w:r>
            <w:r w:rsidR="00CC1691" w:rsidRPr="002A4363">
              <w:rPr>
                <w:rFonts w:asciiTheme="minorEastAsia" w:hAnsiTheme="minorEastAsia" w:cs="仿宋_GB2312" w:hint="eastAsia"/>
                <w:b/>
                <w:szCs w:val="21"/>
              </w:rPr>
              <w:t>一</w:t>
            </w:r>
            <w:r w:rsidR="00CC1691" w:rsidRPr="002A4363">
              <w:rPr>
                <w:rFonts w:asciiTheme="minorEastAsia" w:hAnsiTheme="minorEastAsia" w:cs="仿宋_GB2312" w:hint="eastAsia"/>
                <w:szCs w:val="21"/>
              </w:rPr>
              <w:t>份，副本</w:t>
            </w:r>
            <w:r w:rsidR="00A526FE" w:rsidRPr="00A526FE">
              <w:rPr>
                <w:rFonts w:asciiTheme="minorEastAsia" w:hAnsiTheme="minorEastAsia" w:cs="仿宋_GB2312" w:hint="eastAsia"/>
                <w:szCs w:val="21"/>
              </w:rPr>
              <w:t>一</w:t>
            </w:r>
            <w:r w:rsidR="00CC1691" w:rsidRPr="002A4363">
              <w:rPr>
                <w:rFonts w:asciiTheme="minorEastAsia" w:hAnsiTheme="minorEastAsia" w:cs="仿宋_GB2312" w:hint="eastAsia"/>
                <w:szCs w:val="21"/>
              </w:rPr>
              <w:t>份。使用</w:t>
            </w:r>
            <w:r w:rsidR="00CC1691" w:rsidRPr="002A4363">
              <w:rPr>
                <w:rFonts w:ascii="新宋体" w:eastAsia="新宋体" w:hAnsi="新宋体" w:hint="eastAsia"/>
                <w:szCs w:val="21"/>
              </w:rPr>
              <w:t>格式为“投标文件（供打印）.PDF”的文件</w:t>
            </w:r>
          </w:p>
          <w:p w:rsidR="00CC1691" w:rsidRPr="002A4363"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C1691" w:rsidRPr="002A4363" w:rsidRDefault="007201D0" w:rsidP="00DC533B">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电子投标文件：按招标文件要求加盖投标人电子印章和法人电子印章。</w:t>
            </w:r>
          </w:p>
          <w:p w:rsidR="00CC1691" w:rsidRPr="002A4363" w:rsidRDefault="007201D0" w:rsidP="00DC533B">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纸质投标文件：投标文件封面加盖投标人公章（投标文件是指投标人电子投标文件制作完成后生成的后缀名为</w:t>
            </w:r>
            <w:r w:rsidR="00CC1691" w:rsidRPr="002A4363">
              <w:rPr>
                <w:rFonts w:hAnsi="宋体" w:hint="eastAsia"/>
                <w:color w:val="000000"/>
                <w:szCs w:val="21"/>
              </w:rPr>
              <w:t>“</w:t>
            </w:r>
            <w:r w:rsidR="00CC1691" w:rsidRPr="002A4363">
              <w:rPr>
                <w:rFonts w:hAnsi="宋体" w:hint="eastAsia"/>
                <w:color w:val="000000"/>
                <w:szCs w:val="21"/>
              </w:rPr>
              <w:t>.PDF</w:t>
            </w:r>
            <w:r w:rsidR="00CC1691" w:rsidRPr="002A4363">
              <w:rPr>
                <w:rFonts w:hAnsi="宋体" w:hint="eastAsia"/>
                <w:color w:val="000000"/>
                <w:szCs w:val="21"/>
              </w:rPr>
              <w:t>”的文件</w:t>
            </w:r>
            <w:r w:rsidR="00CC1691" w:rsidRPr="002A4363">
              <w:rPr>
                <w:rFonts w:ascii="新宋体" w:eastAsia="新宋体" w:hAnsi="新宋体" w:hint="eastAsia"/>
                <w:szCs w:val="21"/>
              </w:rPr>
              <w:t>打印的纸质投标文件）。</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C1691" w:rsidRPr="00315B02" w:rsidRDefault="007201D0" w:rsidP="00DC533B">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C1691" w:rsidRPr="00315B02">
              <w:rPr>
                <w:rFonts w:ascii="新宋体" w:eastAsia="新宋体" w:hAnsi="新宋体"/>
                <w:b/>
                <w:szCs w:val="21"/>
              </w:rPr>
              <w:instrText xml:space="preserve"> </w:instrText>
            </w:r>
            <w:r w:rsidR="00CC1691"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C1691"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C1691" w:rsidRPr="002A4363" w:rsidRDefault="007201D0"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综合评分法</w:t>
            </w:r>
            <w:r w:rsidR="00CC1691" w:rsidRPr="002A4363">
              <w:rPr>
                <w:rFonts w:asciiTheme="minorEastAsia" w:hAnsiTheme="minorEastAsia" w:cs="宋体" w:hint="eastAsia"/>
                <w:color w:val="000000"/>
                <w:kern w:val="0"/>
                <w:szCs w:val="21"/>
                <w:lang w:val="zh-CN"/>
              </w:rPr>
              <w:t xml:space="preserve">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lang w:val="zh-CN"/>
              </w:rPr>
              <w:t>最低评标价法</w:t>
            </w:r>
          </w:p>
        </w:tc>
      </w:tr>
      <w:tr w:rsidR="00CC1691" w:rsidRPr="00C77E18" w:rsidTr="00DC533B">
        <w:trPr>
          <w:trHeight w:val="158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C1691" w:rsidRPr="002A4363" w:rsidRDefault="007201D0"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无要求</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C1691" w:rsidRPr="002A4363" w:rsidRDefault="007201D0" w:rsidP="00DC533B">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不收取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C1691" w:rsidRPr="002A4363" w:rsidRDefault="00CC1691" w:rsidP="007F7032">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5C35F8" w:rsidRPr="007F7032">
              <w:rPr>
                <w:rFonts w:asciiTheme="minorEastAsia" w:hAnsiTheme="minorEastAsia" w:cs="宋体" w:hint="eastAsia"/>
                <w:bCs/>
                <w:szCs w:val="21"/>
                <w:lang w:val="zh-CN"/>
              </w:rPr>
              <w:t>告知</w:t>
            </w:r>
            <w:r w:rsidRPr="00F4640C">
              <w:rPr>
                <w:rFonts w:asciiTheme="minorEastAsia" w:hAnsiTheme="minorEastAsia" w:cs="宋体" w:hint="eastAsia"/>
                <w:bCs/>
                <w:szCs w:val="21"/>
                <w:lang w:val="zh-CN"/>
              </w:rPr>
              <w:t>交易见证部。联系电话：0374-296</w:t>
            </w:r>
            <w:r w:rsidR="007F7032">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C1691" w:rsidRPr="002A4363" w:rsidRDefault="007201D0" w:rsidP="00DC533B">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是。</w:t>
            </w:r>
            <w:r w:rsidR="00CC1691"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C1691" w:rsidRPr="009920C5">
              <w:rPr>
                <w:rFonts w:hAnsi="宋体" w:cs="宋体" w:hint="eastAsia"/>
                <w:szCs w:val="21"/>
                <w:lang w:val="zh-CN"/>
              </w:rPr>
              <w:t>（本招标文件第六章另有要求提供原件的</w:t>
            </w:r>
            <w:r w:rsidR="00CC1691" w:rsidRPr="009920C5">
              <w:rPr>
                <w:rFonts w:hAnsi="宋体" w:cs="宋体" w:hint="eastAsia"/>
                <w:szCs w:val="21"/>
                <w:lang w:val="zh-CN"/>
              </w:rPr>
              <w:lastRenderedPageBreak/>
              <w:t>除外）。</w:t>
            </w:r>
          </w:p>
          <w:p w:rsidR="00CC1691" w:rsidRPr="002A4363"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CC1691" w:rsidRPr="00D37AA9" w:rsidRDefault="00CC1691" w:rsidP="00DC533B">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不同供应商电子投标文件制作硬件特征码（网卡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C1691" w:rsidRPr="00D37AA9" w:rsidRDefault="00CC1691" w:rsidP="00DC533B">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Default="00F40BE5" w:rsidP="007F703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7F7032"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Pr="007F7032">
        <w:rPr>
          <w:rFonts w:asciiTheme="minorEastAsia" w:hAnsiTheme="minorEastAsia" w:cs="宋体" w:hint="eastAsia"/>
          <w:kern w:val="0"/>
          <w:szCs w:val="21"/>
        </w:rPr>
        <w:t xml:space="preserve"> </w:t>
      </w:r>
      <w:r w:rsidR="004F0D88" w:rsidRPr="007F7032">
        <w:rPr>
          <w:rFonts w:asciiTheme="minorEastAsia" w:hAnsiTheme="minorEastAsia" w:cs="宋体" w:hint="eastAsia"/>
          <w:kern w:val="0"/>
          <w:szCs w:val="21"/>
        </w:rPr>
        <w:t>投标人无须提供</w:t>
      </w:r>
      <w:r w:rsidR="004F0D88" w:rsidRPr="007F7032">
        <w:rPr>
          <w:rFonts w:ascii="宋体" w:hAnsi="宋体" w:cs="微软雅黑" w:hint="eastAsia"/>
          <w:bCs/>
          <w:szCs w:val="21"/>
        </w:rPr>
        <w:t>信用记录查询结果网页截屏。</w:t>
      </w:r>
      <w:r w:rsidR="004F0D88" w:rsidRPr="007F7032">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7F7032">
        <w:rPr>
          <w:rFonts w:asciiTheme="minorEastAsia" w:hAnsiTheme="minorEastAsia" w:cs="宋体" w:hint="eastAsia"/>
          <w:kern w:val="0"/>
          <w:szCs w:val="21"/>
        </w:rPr>
        <w:lastRenderedPageBreak/>
        <w:t>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3"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C1691" w:rsidRPr="006303F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C1691" w:rsidRPr="00A61AF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w:t>
      </w:r>
      <w:proofErr w:type="gramStart"/>
      <w:r w:rsidRPr="0033593F">
        <w:rPr>
          <w:rFonts w:asciiTheme="minorEastAsia" w:hAnsiTheme="minorEastAsia" w:cs="宋体" w:hint="eastAsia"/>
          <w:kern w:val="0"/>
          <w:szCs w:val="21"/>
        </w:rPr>
        <w:t>商存在</w:t>
      </w:r>
      <w:proofErr w:type="gramEnd"/>
      <w:r w:rsidRPr="0033593F">
        <w:rPr>
          <w:rFonts w:asciiTheme="minorEastAsia" w:hAnsiTheme="minorEastAsia" w:cs="宋体" w:hint="eastAsia"/>
          <w:kern w:val="0"/>
          <w:szCs w:val="21"/>
        </w:rPr>
        <w:t>劳动关系,或者担任</w:t>
      </w:r>
      <w:proofErr w:type="gramStart"/>
      <w:r w:rsidRPr="0033593F">
        <w:rPr>
          <w:rFonts w:asciiTheme="minorEastAsia" w:hAnsiTheme="minorEastAsia" w:cs="宋体" w:hint="eastAsia"/>
          <w:kern w:val="0"/>
          <w:szCs w:val="21"/>
        </w:rPr>
        <w:t>过供应</w:t>
      </w:r>
      <w:proofErr w:type="gramEnd"/>
      <w:r w:rsidRPr="0033593F">
        <w:rPr>
          <w:rFonts w:asciiTheme="minorEastAsia" w:hAnsiTheme="minorEastAsia" w:cs="宋体" w:hint="eastAsia"/>
          <w:kern w:val="0"/>
          <w:szCs w:val="21"/>
        </w:rPr>
        <w:t>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C1691" w:rsidRPr="00A910F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w:t>
      </w:r>
      <w:proofErr w:type="gramStart"/>
      <w:r w:rsidRPr="00746A32">
        <w:rPr>
          <w:rFonts w:asciiTheme="minorEastAsia" w:hAnsiTheme="minorEastAsia" w:cs="宋体" w:hint="eastAsia"/>
          <w:kern w:val="0"/>
          <w:szCs w:val="21"/>
        </w:rPr>
        <w:t>且按照</w:t>
      </w:r>
      <w:proofErr w:type="gramEnd"/>
      <w:r w:rsidRPr="00746A32">
        <w:rPr>
          <w:rFonts w:asciiTheme="minorEastAsia" w:hAnsiTheme="minorEastAsia" w:cs="宋体" w:hint="eastAsia"/>
          <w:kern w:val="0"/>
          <w:szCs w:val="21"/>
        </w:rPr>
        <w:t>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48788B">
        <w:rPr>
          <w:rFonts w:asciiTheme="minorEastAsia" w:hAnsiTheme="minorEastAsia" w:cs="宋体" w:hint="eastAsia"/>
          <w:kern w:val="0"/>
          <w:szCs w:val="21"/>
        </w:rPr>
        <w:t>分统一</w:t>
      </w:r>
      <w:proofErr w:type="gramEnd"/>
      <w:r w:rsidRPr="0048788B">
        <w:rPr>
          <w:rFonts w:asciiTheme="minorEastAsia" w:hAnsiTheme="minorEastAsia" w:cs="宋体" w:hint="eastAsia"/>
          <w:kern w:val="0"/>
          <w:szCs w:val="21"/>
        </w:rPr>
        <w:t>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C1691" w:rsidRPr="0025438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w:t>
      </w:r>
      <w:r w:rsidRPr="00BC5968">
        <w:rPr>
          <w:rFonts w:asciiTheme="minorEastAsia" w:hAnsiTheme="minorEastAsia" w:cs="宋体"/>
          <w:kern w:val="0"/>
          <w:szCs w:val="21"/>
        </w:rPr>
        <w:lastRenderedPageBreak/>
        <w:t>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w:t>
      </w:r>
      <w:proofErr w:type="gramStart"/>
      <w:r w:rsidRPr="00BC5968">
        <w:rPr>
          <w:rFonts w:asciiTheme="minorEastAsia" w:hAnsiTheme="minorEastAsia" w:cs="宋体" w:hint="eastAsia"/>
          <w:kern w:val="0"/>
          <w:szCs w:val="21"/>
        </w:rPr>
        <w:t>采机构</w:t>
      </w:r>
      <w:proofErr w:type="gramEnd"/>
      <w:r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C1691" w:rsidRPr="004F1DBB"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C1691" w:rsidRDefault="00CC1691" w:rsidP="00CC1691">
      <w:pPr>
        <w:jc w:val="center"/>
        <w:rPr>
          <w:rFonts w:asciiTheme="majorEastAsia" w:eastAsiaTheme="majorEastAsia" w:hAnsiTheme="majorEastAsia" w:cs="宋体"/>
          <w:b/>
          <w:kern w:val="0"/>
          <w:sz w:val="36"/>
          <w:szCs w:val="36"/>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F7032">
              <w:rPr>
                <w:rFonts w:asciiTheme="minorEastAsia" w:hAnsiTheme="minorEastAsia" w:cs="宋体" w:hint="eastAsia"/>
                <w:kern w:val="0"/>
                <w:szCs w:val="21"/>
              </w:rPr>
              <w:t>投标人无须提供</w:t>
            </w:r>
            <w:r w:rsidRPr="007F7032">
              <w:rPr>
                <w:rFonts w:ascii="宋体" w:hAnsi="宋体" w:cs="微软雅黑" w:hint="eastAsia"/>
                <w:bCs/>
                <w:szCs w:val="21"/>
              </w:rPr>
              <w:t>信用记录查询结果网页截屏。</w:t>
            </w:r>
            <w:r w:rsidRPr="007F7032">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无</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CC169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5" w:type="dxa"/>
          <w:left w:w="15" w:type="dxa"/>
          <w:bottom w:w="15" w:type="dxa"/>
          <w:right w:w="15" w:type="dxa"/>
        </w:tblCellMar>
        <w:tblLook w:val="04A0"/>
      </w:tblPr>
      <w:tblGrid>
        <w:gridCol w:w="1472"/>
        <w:gridCol w:w="1558"/>
        <w:gridCol w:w="6009"/>
      </w:tblGrid>
      <w:tr w:rsidR="007F7032" w:rsidTr="008E0C51">
        <w:trPr>
          <w:trHeight w:val="1269"/>
        </w:trPr>
        <w:tc>
          <w:tcPr>
            <w:tcW w:w="3030" w:type="dxa"/>
            <w:gridSpan w:val="2"/>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15" w:lineRule="atLeast"/>
              <w:jc w:val="center"/>
              <w:rPr>
                <w:rFonts w:asciiTheme="minorEastAsia" w:hAnsiTheme="minorEastAsia"/>
                <w:sz w:val="24"/>
              </w:rPr>
            </w:pPr>
            <w:r>
              <w:rPr>
                <w:rFonts w:asciiTheme="minorEastAsia" w:hAnsiTheme="minorEastAsia" w:cs="宋体" w:hint="eastAsia"/>
                <w:color w:val="000000"/>
                <w:kern w:val="0"/>
                <w:sz w:val="24"/>
                <w:szCs w:val="24"/>
              </w:rPr>
              <w:t>分值构成</w:t>
            </w:r>
          </w:p>
          <w:p w:rsidR="007F7032" w:rsidRDefault="007F7032" w:rsidP="008E0C51">
            <w:pPr>
              <w:widowControl/>
              <w:spacing w:line="315" w:lineRule="atLeast"/>
              <w:jc w:val="center"/>
              <w:rPr>
                <w:rFonts w:asciiTheme="minorEastAsia" w:hAnsiTheme="minorEastAsia"/>
                <w:sz w:val="24"/>
              </w:rPr>
            </w:pPr>
            <w:r>
              <w:rPr>
                <w:rFonts w:asciiTheme="minorEastAsia" w:hAnsiTheme="minorEastAsia" w:cs="宋体" w:hint="eastAsia"/>
                <w:color w:val="000000"/>
                <w:kern w:val="0"/>
                <w:sz w:val="24"/>
                <w:szCs w:val="24"/>
              </w:rPr>
              <w:t>(总分100分)</w:t>
            </w:r>
          </w:p>
        </w:tc>
        <w:tc>
          <w:tcPr>
            <w:tcW w:w="6009" w:type="dxa"/>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15" w:lineRule="atLeast"/>
              <w:ind w:firstLine="420"/>
              <w:jc w:val="left"/>
              <w:rPr>
                <w:rFonts w:asciiTheme="minorEastAsia" w:hAnsiTheme="minorEastAsia"/>
                <w:color w:val="000000" w:themeColor="text1"/>
                <w:sz w:val="24"/>
              </w:rPr>
            </w:pPr>
            <w:r>
              <w:rPr>
                <w:rFonts w:asciiTheme="minorEastAsia" w:hAnsiTheme="minorEastAsia" w:cs="宋体" w:hint="eastAsia"/>
                <w:color w:val="000000"/>
                <w:kern w:val="0"/>
                <w:sz w:val="24"/>
                <w:szCs w:val="24"/>
              </w:rPr>
              <w:t>价</w:t>
            </w:r>
            <w:r>
              <w:rPr>
                <w:rFonts w:asciiTheme="minorEastAsia" w:hAnsiTheme="minorEastAsia" w:cs="宋体" w:hint="eastAsia"/>
                <w:color w:val="000000" w:themeColor="text1"/>
                <w:kern w:val="0"/>
                <w:sz w:val="24"/>
                <w:szCs w:val="24"/>
              </w:rPr>
              <w:t>格分值：</w:t>
            </w:r>
            <w:r>
              <w:rPr>
                <w:rFonts w:asciiTheme="minorEastAsia" w:hAnsiTheme="minorEastAsia" w:cs="宋体" w:hint="eastAsia"/>
                <w:color w:val="000000" w:themeColor="text1"/>
                <w:kern w:val="0"/>
                <w:sz w:val="24"/>
                <w:szCs w:val="24"/>
                <w:u w:val="single"/>
              </w:rPr>
              <w:t>     30    </w:t>
            </w:r>
            <w:r>
              <w:rPr>
                <w:rFonts w:asciiTheme="minorEastAsia" w:hAnsiTheme="minorEastAsia" w:cs="宋体" w:hint="eastAsia"/>
                <w:color w:val="000000" w:themeColor="text1"/>
                <w:kern w:val="0"/>
                <w:sz w:val="24"/>
                <w:szCs w:val="24"/>
              </w:rPr>
              <w:t>分</w:t>
            </w:r>
          </w:p>
          <w:p w:rsidR="007F7032" w:rsidRDefault="007F7032" w:rsidP="008E0C51">
            <w:pPr>
              <w:widowControl/>
              <w:spacing w:line="315" w:lineRule="atLeast"/>
              <w:ind w:firstLine="420"/>
              <w:jc w:val="left"/>
              <w:rPr>
                <w:rFonts w:asciiTheme="minorEastAsia" w:hAnsiTheme="minorEastAsia"/>
                <w:color w:val="000000" w:themeColor="text1"/>
                <w:sz w:val="24"/>
              </w:rPr>
            </w:pPr>
            <w:r>
              <w:rPr>
                <w:rFonts w:asciiTheme="minorEastAsia" w:hAnsiTheme="minorEastAsia" w:cs="宋体" w:hint="eastAsia"/>
                <w:color w:val="000000" w:themeColor="text1"/>
                <w:kern w:val="0"/>
                <w:sz w:val="24"/>
                <w:szCs w:val="24"/>
              </w:rPr>
              <w:t>商务部分：</w:t>
            </w:r>
            <w:r>
              <w:rPr>
                <w:rFonts w:asciiTheme="minorEastAsia" w:hAnsiTheme="minorEastAsia" w:cs="宋体" w:hint="eastAsia"/>
                <w:color w:val="000000" w:themeColor="text1"/>
                <w:kern w:val="0"/>
                <w:sz w:val="24"/>
                <w:szCs w:val="24"/>
                <w:u w:val="single"/>
              </w:rPr>
              <w:t>    26     </w:t>
            </w:r>
            <w:r>
              <w:rPr>
                <w:rFonts w:asciiTheme="minorEastAsia" w:hAnsiTheme="minorEastAsia" w:cs="宋体" w:hint="eastAsia"/>
                <w:color w:val="000000" w:themeColor="text1"/>
                <w:kern w:val="0"/>
                <w:sz w:val="24"/>
                <w:szCs w:val="24"/>
              </w:rPr>
              <w:t>分</w:t>
            </w:r>
          </w:p>
          <w:p w:rsidR="007F7032" w:rsidRDefault="007F7032" w:rsidP="008E0C51">
            <w:pPr>
              <w:widowControl/>
              <w:spacing w:line="315" w:lineRule="atLeast"/>
              <w:ind w:firstLine="420"/>
              <w:jc w:val="left"/>
              <w:rPr>
                <w:rFonts w:asciiTheme="minorEastAsia" w:hAnsiTheme="minorEastAsia"/>
                <w:color w:val="000000" w:themeColor="text1"/>
                <w:sz w:val="24"/>
              </w:rPr>
            </w:pPr>
            <w:r>
              <w:rPr>
                <w:rFonts w:asciiTheme="minorEastAsia" w:hAnsiTheme="minorEastAsia" w:cs="宋体" w:hint="eastAsia"/>
                <w:color w:val="000000" w:themeColor="text1"/>
                <w:kern w:val="0"/>
                <w:sz w:val="24"/>
                <w:szCs w:val="24"/>
              </w:rPr>
              <w:t>技术部分：</w:t>
            </w:r>
            <w:r>
              <w:rPr>
                <w:rFonts w:asciiTheme="minorEastAsia" w:hAnsiTheme="minorEastAsia" w:cs="宋体" w:hint="eastAsia"/>
                <w:color w:val="000000" w:themeColor="text1"/>
                <w:kern w:val="0"/>
                <w:sz w:val="24"/>
                <w:szCs w:val="24"/>
                <w:u w:val="single"/>
              </w:rPr>
              <w:t>    26     </w:t>
            </w:r>
            <w:r>
              <w:rPr>
                <w:rFonts w:asciiTheme="minorEastAsia" w:hAnsiTheme="minorEastAsia" w:cs="宋体" w:hint="eastAsia"/>
                <w:color w:val="000000" w:themeColor="text1"/>
                <w:kern w:val="0"/>
                <w:sz w:val="24"/>
                <w:szCs w:val="24"/>
              </w:rPr>
              <w:t>分</w:t>
            </w:r>
          </w:p>
          <w:p w:rsidR="007F7032" w:rsidRDefault="007F7032" w:rsidP="008E0C51">
            <w:pPr>
              <w:widowControl/>
              <w:spacing w:line="315" w:lineRule="atLeast"/>
              <w:ind w:firstLine="420"/>
              <w:jc w:val="left"/>
              <w:rPr>
                <w:rFonts w:asciiTheme="minorEastAsia" w:hAnsiTheme="minorEastAsia"/>
                <w:sz w:val="24"/>
              </w:rPr>
            </w:pPr>
            <w:r>
              <w:rPr>
                <w:rFonts w:asciiTheme="minorEastAsia" w:hAnsiTheme="minorEastAsia" w:cs="宋体" w:hint="eastAsia"/>
                <w:color w:val="000000" w:themeColor="text1"/>
                <w:kern w:val="0"/>
                <w:sz w:val="24"/>
                <w:szCs w:val="24"/>
              </w:rPr>
              <w:t>服务部分：</w:t>
            </w:r>
            <w:r>
              <w:rPr>
                <w:rFonts w:asciiTheme="minorEastAsia" w:hAnsiTheme="minorEastAsia" w:cs="宋体" w:hint="eastAsia"/>
                <w:color w:val="000000" w:themeColor="text1"/>
                <w:kern w:val="0"/>
                <w:sz w:val="24"/>
                <w:szCs w:val="24"/>
                <w:u w:val="single"/>
              </w:rPr>
              <w:t>    18    </w:t>
            </w:r>
            <w:r>
              <w:rPr>
                <w:rFonts w:asciiTheme="minorEastAsia" w:hAnsiTheme="minorEastAsia" w:cs="宋体" w:hint="eastAsia"/>
                <w:color w:val="000000" w:themeColor="text1"/>
                <w:kern w:val="0"/>
                <w:sz w:val="24"/>
                <w:szCs w:val="24"/>
              </w:rPr>
              <w:t>分</w:t>
            </w:r>
          </w:p>
        </w:tc>
      </w:tr>
      <w:tr w:rsidR="007F7032" w:rsidTr="008E0C51">
        <w:trPr>
          <w:trHeight w:val="703"/>
        </w:trPr>
        <w:tc>
          <w:tcPr>
            <w:tcW w:w="1472" w:type="dxa"/>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15" w:lineRule="atLeast"/>
              <w:jc w:val="center"/>
              <w:rPr>
                <w:rFonts w:asciiTheme="minorEastAsia" w:hAnsiTheme="minorEastAsia"/>
                <w:sz w:val="24"/>
              </w:rPr>
            </w:pPr>
            <w:r>
              <w:rPr>
                <w:rFonts w:asciiTheme="minorEastAsia" w:hAnsiTheme="minorEastAsia" w:cs="宋体" w:hint="eastAsia"/>
                <w:b/>
                <w:color w:val="000000"/>
                <w:kern w:val="0"/>
                <w:sz w:val="24"/>
                <w:szCs w:val="24"/>
              </w:rPr>
              <w:t>评审项</w:t>
            </w:r>
          </w:p>
        </w:tc>
        <w:tc>
          <w:tcPr>
            <w:tcW w:w="1558" w:type="dxa"/>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15" w:lineRule="atLeast"/>
              <w:jc w:val="center"/>
              <w:rPr>
                <w:rFonts w:asciiTheme="minorEastAsia" w:hAnsiTheme="minorEastAsia"/>
                <w:sz w:val="24"/>
              </w:rPr>
            </w:pPr>
            <w:r>
              <w:rPr>
                <w:rFonts w:asciiTheme="minorEastAsia" w:hAnsiTheme="minorEastAsia" w:cs="宋体" w:hint="eastAsia"/>
                <w:b/>
                <w:color w:val="000000"/>
                <w:kern w:val="0"/>
                <w:sz w:val="24"/>
                <w:szCs w:val="24"/>
              </w:rPr>
              <w:t>评分因素</w:t>
            </w:r>
          </w:p>
        </w:tc>
        <w:tc>
          <w:tcPr>
            <w:tcW w:w="6009" w:type="dxa"/>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15" w:lineRule="atLeast"/>
              <w:jc w:val="center"/>
              <w:rPr>
                <w:rFonts w:asciiTheme="minorEastAsia" w:hAnsiTheme="minorEastAsia"/>
                <w:sz w:val="24"/>
              </w:rPr>
            </w:pPr>
            <w:r>
              <w:rPr>
                <w:rFonts w:asciiTheme="minorEastAsia" w:hAnsiTheme="minorEastAsia" w:cs="宋体" w:hint="eastAsia"/>
                <w:b/>
                <w:color w:val="000000"/>
                <w:kern w:val="0"/>
                <w:sz w:val="24"/>
                <w:szCs w:val="24"/>
              </w:rPr>
              <w:t>评标标准</w:t>
            </w:r>
          </w:p>
        </w:tc>
      </w:tr>
      <w:tr w:rsidR="007F7032" w:rsidTr="008E0C51">
        <w:trPr>
          <w:trHeight w:val="90"/>
        </w:trPr>
        <w:tc>
          <w:tcPr>
            <w:tcW w:w="1472" w:type="dxa"/>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15" w:lineRule="atLeast"/>
              <w:ind w:hanging="4"/>
              <w:jc w:val="center"/>
              <w:rPr>
                <w:rFonts w:asciiTheme="minorEastAsia" w:hAnsiTheme="minorEastAsia"/>
                <w:color w:val="000000" w:themeColor="text1"/>
                <w:sz w:val="24"/>
              </w:rPr>
            </w:pPr>
            <w:r>
              <w:rPr>
                <w:rFonts w:asciiTheme="minorEastAsia" w:hAnsiTheme="minorEastAsia" w:cs="宋体" w:hint="eastAsia"/>
                <w:color w:val="000000" w:themeColor="text1"/>
                <w:kern w:val="0"/>
                <w:sz w:val="24"/>
                <w:szCs w:val="24"/>
              </w:rPr>
              <w:t>报价部分</w:t>
            </w:r>
          </w:p>
          <w:p w:rsidR="007F7032" w:rsidRDefault="007F7032" w:rsidP="008E0C51">
            <w:pPr>
              <w:widowControl/>
              <w:spacing w:line="315" w:lineRule="atLeast"/>
              <w:ind w:hanging="4"/>
              <w:jc w:val="center"/>
              <w:rPr>
                <w:rFonts w:asciiTheme="minorEastAsia" w:hAnsiTheme="minorEastAsia"/>
                <w:color w:val="000000" w:themeColor="text1"/>
                <w:sz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u w:val="single"/>
              </w:rPr>
              <w:t>30</w:t>
            </w:r>
            <w:r>
              <w:rPr>
                <w:rFonts w:asciiTheme="minorEastAsia" w:hAnsiTheme="minorEastAsia" w:cs="宋体" w:hint="eastAsia"/>
                <w:color w:val="000000" w:themeColor="text1"/>
                <w:kern w:val="0"/>
                <w:sz w:val="24"/>
                <w:szCs w:val="24"/>
              </w:rPr>
              <w:t>分）</w:t>
            </w:r>
          </w:p>
        </w:tc>
        <w:tc>
          <w:tcPr>
            <w:tcW w:w="1558" w:type="dxa"/>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15" w:lineRule="atLeast"/>
              <w:jc w:val="center"/>
              <w:rPr>
                <w:rFonts w:asciiTheme="minorEastAsia" w:hAnsiTheme="minorEastAsia"/>
                <w:color w:val="000000" w:themeColor="text1"/>
                <w:sz w:val="24"/>
              </w:rPr>
            </w:pPr>
            <w:r>
              <w:rPr>
                <w:rFonts w:asciiTheme="minorEastAsia" w:hAnsiTheme="minorEastAsia" w:cs="宋体" w:hint="eastAsia"/>
                <w:color w:val="000000" w:themeColor="text1"/>
                <w:kern w:val="0"/>
                <w:sz w:val="24"/>
                <w:szCs w:val="24"/>
              </w:rPr>
              <w:t>报价</w:t>
            </w:r>
          </w:p>
          <w:p w:rsidR="007F7032" w:rsidRDefault="007F7032" w:rsidP="008E0C51">
            <w:pPr>
              <w:widowControl/>
              <w:spacing w:line="315" w:lineRule="atLeast"/>
              <w:jc w:val="center"/>
              <w:rPr>
                <w:rFonts w:asciiTheme="minorEastAsia" w:hAnsiTheme="minorEastAsia"/>
                <w:color w:val="000000" w:themeColor="text1"/>
                <w:sz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u w:val="single"/>
              </w:rPr>
              <w:t>30</w:t>
            </w:r>
            <w:r>
              <w:rPr>
                <w:rFonts w:asciiTheme="minorEastAsia" w:hAnsiTheme="minorEastAsia" w:cs="宋体" w:hint="eastAsia"/>
                <w:color w:val="000000" w:themeColor="text1"/>
                <w:kern w:val="0"/>
                <w:sz w:val="24"/>
                <w:szCs w:val="24"/>
              </w:rPr>
              <w:t>分）</w:t>
            </w:r>
          </w:p>
        </w:tc>
        <w:tc>
          <w:tcPr>
            <w:tcW w:w="6009" w:type="dxa"/>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60" w:lineRule="auto"/>
              <w:jc w:val="left"/>
              <w:rPr>
                <w:rFonts w:asciiTheme="minorEastAsia" w:hAnsiTheme="minorEastAsia"/>
                <w:sz w:val="24"/>
              </w:rPr>
            </w:pPr>
            <w:r>
              <w:rPr>
                <w:rFonts w:asciiTheme="minorEastAsia" w:hAnsiTheme="minorEastAsia" w:hint="eastAsia"/>
                <w:sz w:val="24"/>
                <w:szCs w:val="24"/>
              </w:rPr>
              <w:t>评标基准价：满足招标文件要求的有效投标报价中，最低的投标报价为评标基准价。</w:t>
            </w:r>
          </w:p>
          <w:p w:rsidR="007F7032" w:rsidRDefault="007F7032" w:rsidP="008E0C51">
            <w:pPr>
              <w:widowControl/>
              <w:spacing w:line="360" w:lineRule="auto"/>
              <w:jc w:val="left"/>
              <w:rPr>
                <w:rFonts w:asciiTheme="minorEastAsia" w:hAnsiTheme="minorEastAsia"/>
                <w:sz w:val="24"/>
              </w:rPr>
            </w:pPr>
            <w:r>
              <w:rPr>
                <w:rFonts w:asciiTheme="minorEastAsia" w:hAnsiTheme="minorEastAsia" w:hint="eastAsia"/>
                <w:sz w:val="24"/>
                <w:szCs w:val="24"/>
              </w:rPr>
              <w:t>投标报价得分=（评标基准价/投标报价）×30 </w:t>
            </w:r>
          </w:p>
        </w:tc>
      </w:tr>
      <w:tr w:rsidR="007F7032" w:rsidTr="008E0C51">
        <w:trPr>
          <w:trHeight w:val="907"/>
        </w:trPr>
        <w:tc>
          <w:tcPr>
            <w:tcW w:w="1472" w:type="dxa"/>
            <w:vMerge w:val="restart"/>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15" w:lineRule="atLeast"/>
              <w:ind w:hanging="4"/>
              <w:jc w:val="center"/>
              <w:rPr>
                <w:rFonts w:asciiTheme="minorEastAsia" w:hAnsiTheme="minorEastAsia"/>
                <w:color w:val="000000" w:themeColor="text1"/>
                <w:sz w:val="24"/>
              </w:rPr>
            </w:pPr>
            <w:r>
              <w:rPr>
                <w:rFonts w:asciiTheme="minorEastAsia" w:hAnsiTheme="minorEastAsia" w:cs="宋体" w:hint="eastAsia"/>
                <w:color w:val="000000" w:themeColor="text1"/>
                <w:kern w:val="0"/>
                <w:sz w:val="24"/>
                <w:szCs w:val="24"/>
              </w:rPr>
              <w:t>商务部分</w:t>
            </w:r>
          </w:p>
          <w:p w:rsidR="007F7032" w:rsidRDefault="007F7032" w:rsidP="008E0C51">
            <w:pPr>
              <w:widowControl/>
              <w:spacing w:line="315" w:lineRule="atLeast"/>
              <w:ind w:hanging="4"/>
              <w:jc w:val="center"/>
              <w:rPr>
                <w:rFonts w:asciiTheme="minorEastAsia" w:hAnsiTheme="minorEastAsia"/>
                <w:color w:val="000000" w:themeColor="text1"/>
                <w:sz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u w:val="single"/>
              </w:rPr>
              <w:t>26</w:t>
            </w:r>
            <w:r>
              <w:rPr>
                <w:rFonts w:asciiTheme="minorEastAsia" w:hAnsiTheme="minorEastAsia" w:cs="宋体" w:hint="eastAsia"/>
                <w:color w:val="000000" w:themeColor="text1"/>
                <w:kern w:val="0"/>
                <w:sz w:val="24"/>
                <w:szCs w:val="24"/>
              </w:rPr>
              <w:t>分）</w:t>
            </w:r>
          </w:p>
        </w:tc>
        <w:tc>
          <w:tcPr>
            <w:tcW w:w="1558" w:type="dxa"/>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15" w:lineRule="atLeast"/>
              <w:jc w:val="center"/>
              <w:rPr>
                <w:rFonts w:asciiTheme="minorEastAsia" w:hAnsiTheme="minorEastAsia"/>
                <w:color w:val="000000" w:themeColor="text1"/>
                <w:sz w:val="24"/>
              </w:rPr>
            </w:pPr>
            <w:r>
              <w:rPr>
                <w:rFonts w:asciiTheme="minorEastAsia" w:hAnsiTheme="minorEastAsia" w:cs="宋体" w:hint="eastAsia"/>
                <w:color w:val="000000" w:themeColor="text1"/>
                <w:kern w:val="0"/>
                <w:sz w:val="24"/>
                <w:szCs w:val="24"/>
              </w:rPr>
              <w:t>业绩</w:t>
            </w:r>
          </w:p>
          <w:p w:rsidR="007F7032" w:rsidRDefault="007F7032" w:rsidP="008E0C51">
            <w:pPr>
              <w:widowControl/>
              <w:spacing w:line="315" w:lineRule="atLeast"/>
              <w:jc w:val="center"/>
              <w:rPr>
                <w:rFonts w:asciiTheme="minorEastAsia" w:hAnsiTheme="minorEastAsia"/>
                <w:color w:val="000000" w:themeColor="text1"/>
                <w:sz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u w:val="single"/>
              </w:rPr>
              <w:t xml:space="preserve"> 4</w:t>
            </w:r>
            <w:r>
              <w:rPr>
                <w:rFonts w:asciiTheme="minorEastAsia" w:hAnsiTheme="minorEastAsia" w:cs="宋体" w:hint="eastAsia"/>
                <w:color w:val="000000" w:themeColor="text1"/>
                <w:kern w:val="0"/>
                <w:sz w:val="24"/>
                <w:szCs w:val="24"/>
              </w:rPr>
              <w:t>分）</w:t>
            </w:r>
          </w:p>
        </w:tc>
        <w:tc>
          <w:tcPr>
            <w:tcW w:w="6009" w:type="dxa"/>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60" w:lineRule="auto"/>
              <w:jc w:val="left"/>
              <w:rPr>
                <w:rFonts w:asciiTheme="minorEastAsia" w:hAnsiTheme="minorEastAsia"/>
                <w:sz w:val="24"/>
              </w:rPr>
            </w:pPr>
            <w:r>
              <w:rPr>
                <w:rFonts w:asciiTheme="minorEastAsia" w:hAnsiTheme="minorEastAsia" w:hint="eastAsia"/>
                <w:sz w:val="24"/>
                <w:szCs w:val="24"/>
              </w:rPr>
              <w:t>投标人提供2016年1月1日以来类似项目业绩，每提供1个得2分，最高得4分。（提供合同、中标通知书、验收报告）</w:t>
            </w:r>
          </w:p>
        </w:tc>
      </w:tr>
      <w:tr w:rsidR="007F7032" w:rsidTr="008E0C51">
        <w:trPr>
          <w:trHeight w:val="342"/>
        </w:trPr>
        <w:tc>
          <w:tcPr>
            <w:tcW w:w="1472" w:type="dxa"/>
            <w:vMerge/>
            <w:tcBorders>
              <w:tl2br w:val="nil"/>
              <w:tr2bl w:val="nil"/>
            </w:tcBorders>
            <w:shd w:val="clear" w:color="auto" w:fill="auto"/>
            <w:tcMar>
              <w:top w:w="0" w:type="dxa"/>
              <w:left w:w="108" w:type="dxa"/>
              <w:bottom w:w="0" w:type="dxa"/>
              <w:right w:w="108" w:type="dxa"/>
            </w:tcMar>
            <w:vAlign w:val="center"/>
          </w:tcPr>
          <w:p w:rsidR="007F7032" w:rsidRDefault="007F7032" w:rsidP="008E0C51">
            <w:pPr>
              <w:rPr>
                <w:rFonts w:asciiTheme="minorEastAsia" w:hAnsiTheme="minorEastAsia"/>
                <w:color w:val="000000" w:themeColor="text1"/>
                <w:sz w:val="24"/>
              </w:rPr>
            </w:pPr>
          </w:p>
        </w:tc>
        <w:tc>
          <w:tcPr>
            <w:tcW w:w="1558" w:type="dxa"/>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15" w:lineRule="atLeast"/>
              <w:jc w:val="center"/>
              <w:rPr>
                <w:rFonts w:asciiTheme="minorEastAsia" w:hAnsiTheme="minorEastAsia"/>
                <w:color w:val="000000" w:themeColor="text1"/>
                <w:sz w:val="24"/>
              </w:rPr>
            </w:pPr>
            <w:r>
              <w:rPr>
                <w:rFonts w:asciiTheme="minorEastAsia" w:hAnsiTheme="minorEastAsia" w:cs="宋体" w:hint="eastAsia"/>
                <w:color w:val="000000" w:themeColor="text1"/>
                <w:kern w:val="0"/>
                <w:sz w:val="24"/>
                <w:szCs w:val="24"/>
              </w:rPr>
              <w:t>管理体系</w:t>
            </w:r>
          </w:p>
          <w:p w:rsidR="007F7032" w:rsidRDefault="007F7032" w:rsidP="008E0C51">
            <w:pPr>
              <w:widowControl/>
              <w:spacing w:line="315" w:lineRule="atLeast"/>
              <w:jc w:val="center"/>
              <w:rPr>
                <w:rFonts w:asciiTheme="minorEastAsia" w:hAnsiTheme="minorEastAsia"/>
                <w:color w:val="000000" w:themeColor="text1"/>
                <w:sz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u w:val="single"/>
              </w:rPr>
              <w:t> 3 </w:t>
            </w:r>
            <w:r>
              <w:rPr>
                <w:rFonts w:asciiTheme="minorEastAsia" w:hAnsiTheme="minorEastAsia" w:cs="宋体" w:hint="eastAsia"/>
                <w:color w:val="000000" w:themeColor="text1"/>
                <w:kern w:val="0"/>
                <w:sz w:val="24"/>
                <w:szCs w:val="24"/>
              </w:rPr>
              <w:t>分）</w:t>
            </w:r>
          </w:p>
        </w:tc>
        <w:tc>
          <w:tcPr>
            <w:tcW w:w="6009" w:type="dxa"/>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60" w:lineRule="auto"/>
              <w:jc w:val="left"/>
              <w:rPr>
                <w:rFonts w:asciiTheme="minorEastAsia" w:hAnsiTheme="minorEastAsia"/>
                <w:sz w:val="24"/>
              </w:rPr>
            </w:pPr>
            <w:bookmarkStart w:id="7" w:name="OLE_LINK1"/>
            <w:r>
              <w:rPr>
                <w:rFonts w:asciiTheme="minorEastAsia" w:hAnsiTheme="minorEastAsia" w:hint="eastAsia"/>
                <w:sz w:val="24"/>
                <w:szCs w:val="24"/>
              </w:rPr>
              <w:t>投标人</w:t>
            </w:r>
            <w:bookmarkEnd w:id="7"/>
            <w:r>
              <w:rPr>
                <w:rFonts w:asciiTheme="minorEastAsia" w:hAnsiTheme="minorEastAsia" w:hint="eastAsia"/>
                <w:sz w:val="24"/>
                <w:szCs w:val="24"/>
              </w:rPr>
              <w:t>具有有效的ISO9001质量、ISO14001环境体系及OHSAS18001职业健康安全管理体系认证证书，每项得1分，满分3分。（认证证书注明应进行年度监审，须附监审标识或年审报告等有关证明材料）</w:t>
            </w:r>
          </w:p>
        </w:tc>
      </w:tr>
      <w:tr w:rsidR="007F7032" w:rsidTr="008E0C51">
        <w:trPr>
          <w:trHeight w:val="907"/>
        </w:trPr>
        <w:tc>
          <w:tcPr>
            <w:tcW w:w="1472" w:type="dxa"/>
            <w:vMerge/>
            <w:tcBorders>
              <w:tl2br w:val="nil"/>
              <w:tr2bl w:val="nil"/>
            </w:tcBorders>
            <w:shd w:val="clear" w:color="auto" w:fill="auto"/>
            <w:tcMar>
              <w:top w:w="0" w:type="dxa"/>
              <w:left w:w="108" w:type="dxa"/>
              <w:bottom w:w="0" w:type="dxa"/>
              <w:right w:w="108" w:type="dxa"/>
            </w:tcMar>
            <w:vAlign w:val="center"/>
          </w:tcPr>
          <w:p w:rsidR="007F7032" w:rsidRDefault="007F7032" w:rsidP="008E0C51">
            <w:pPr>
              <w:rPr>
                <w:rFonts w:asciiTheme="minorEastAsia" w:hAnsiTheme="minorEastAsia"/>
                <w:color w:val="000000" w:themeColor="text1"/>
                <w:sz w:val="24"/>
              </w:rPr>
            </w:pPr>
          </w:p>
        </w:tc>
        <w:tc>
          <w:tcPr>
            <w:tcW w:w="1558" w:type="dxa"/>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hd w:val="clear" w:color="auto" w:fill="FFFFFF"/>
              <w:spacing w:line="315" w:lineRule="atLeast"/>
              <w:jc w:val="center"/>
              <w:rPr>
                <w:rFonts w:asciiTheme="minorEastAsia" w:hAnsiTheme="minorEastAsia" w:cs="微软雅黑"/>
                <w:color w:val="000000" w:themeColor="text1"/>
                <w:sz w:val="24"/>
              </w:rPr>
            </w:pPr>
            <w:r>
              <w:rPr>
                <w:rFonts w:asciiTheme="minorEastAsia" w:hAnsiTheme="minorEastAsia" w:cs="宋体" w:hint="eastAsia"/>
                <w:color w:val="000000" w:themeColor="text1"/>
                <w:kern w:val="0"/>
                <w:sz w:val="24"/>
                <w:szCs w:val="24"/>
                <w:shd w:val="clear" w:color="auto" w:fill="FFFFFF"/>
              </w:rPr>
              <w:t>节约能源、保护环境政策加分</w:t>
            </w:r>
          </w:p>
          <w:p w:rsidR="007F7032" w:rsidRDefault="007F7032" w:rsidP="008E0C51">
            <w:pPr>
              <w:widowControl/>
              <w:shd w:val="clear" w:color="auto" w:fill="FFFFFF"/>
              <w:spacing w:line="315" w:lineRule="atLeast"/>
              <w:jc w:val="center"/>
              <w:rPr>
                <w:rFonts w:asciiTheme="minorEastAsia" w:hAnsiTheme="minorEastAsia" w:cs="微软雅黑"/>
                <w:color w:val="000000" w:themeColor="text1"/>
                <w:sz w:val="24"/>
              </w:rPr>
            </w:pPr>
            <w:r>
              <w:rPr>
                <w:rFonts w:asciiTheme="minorEastAsia" w:hAnsiTheme="minorEastAsia" w:cs="宋体" w:hint="eastAsia"/>
                <w:color w:val="000000" w:themeColor="text1"/>
                <w:kern w:val="0"/>
                <w:sz w:val="24"/>
                <w:szCs w:val="24"/>
                <w:shd w:val="clear" w:color="auto" w:fill="FFFFFF"/>
              </w:rPr>
              <w:t>（</w:t>
            </w:r>
            <w:r>
              <w:rPr>
                <w:rFonts w:asciiTheme="minorEastAsia" w:hAnsiTheme="minorEastAsia" w:cs="宋体" w:hint="eastAsia"/>
                <w:color w:val="000000" w:themeColor="text1"/>
                <w:kern w:val="0"/>
                <w:sz w:val="24"/>
                <w:szCs w:val="24"/>
                <w:u w:val="single"/>
                <w:shd w:val="clear" w:color="auto" w:fill="FFFFFF"/>
              </w:rPr>
              <w:t> 2</w:t>
            </w:r>
            <w:r>
              <w:rPr>
                <w:rFonts w:asciiTheme="minorEastAsia" w:hAnsiTheme="minorEastAsia" w:cs="宋体" w:hint="eastAsia"/>
                <w:color w:val="000000" w:themeColor="text1"/>
                <w:kern w:val="0"/>
                <w:sz w:val="24"/>
                <w:szCs w:val="24"/>
                <w:shd w:val="clear" w:color="auto" w:fill="FFFFFF"/>
              </w:rPr>
              <w:t>分）</w:t>
            </w:r>
          </w:p>
          <w:p w:rsidR="007F7032" w:rsidRDefault="007F7032" w:rsidP="008E0C51">
            <w:pPr>
              <w:widowControl/>
              <w:spacing w:line="315" w:lineRule="atLeast"/>
              <w:jc w:val="center"/>
              <w:rPr>
                <w:rFonts w:asciiTheme="minorEastAsia" w:hAnsiTheme="minorEastAsia"/>
                <w:b/>
                <w:color w:val="000000" w:themeColor="text1"/>
                <w:sz w:val="24"/>
              </w:rPr>
            </w:pPr>
          </w:p>
        </w:tc>
        <w:tc>
          <w:tcPr>
            <w:tcW w:w="6009" w:type="dxa"/>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60" w:lineRule="auto"/>
              <w:jc w:val="left"/>
              <w:rPr>
                <w:rFonts w:asciiTheme="minorEastAsia" w:hAnsiTheme="minorEastAsia"/>
                <w:sz w:val="24"/>
              </w:rPr>
            </w:pPr>
            <w:r>
              <w:rPr>
                <w:rFonts w:asciiTheme="minorEastAsia" w:hAnsiTheme="minorEastAsia" w:hint="eastAsia"/>
                <w:sz w:val="24"/>
                <w:szCs w:val="24"/>
              </w:rPr>
              <w:lastRenderedPageBreak/>
              <w:t>1、除政府强制采购的节能产品外，投标人所投产品属于“节能产品政府采购品目清单”优先采购产品，投标文</w:t>
            </w:r>
            <w:r>
              <w:rPr>
                <w:rFonts w:asciiTheme="minorEastAsia" w:hAnsiTheme="minorEastAsia" w:hint="eastAsia"/>
                <w:sz w:val="24"/>
                <w:szCs w:val="24"/>
              </w:rPr>
              <w:lastRenderedPageBreak/>
              <w:t>件中提供具有国家确定的认证机构出具的、处于有效期之内的节能产品认证证书。每项0.5分，满分1分。</w:t>
            </w:r>
          </w:p>
          <w:p w:rsidR="007F7032" w:rsidRDefault="007F7032" w:rsidP="008E0C51">
            <w:pPr>
              <w:widowControl/>
              <w:spacing w:line="360" w:lineRule="auto"/>
              <w:jc w:val="left"/>
              <w:rPr>
                <w:rFonts w:asciiTheme="minorEastAsia" w:hAnsiTheme="minorEastAsia"/>
                <w:sz w:val="24"/>
              </w:rPr>
            </w:pPr>
            <w:r>
              <w:rPr>
                <w:rFonts w:asciiTheme="minorEastAsia" w:hAnsiTheme="minorEastAsia" w:hint="eastAsia"/>
                <w:sz w:val="24"/>
                <w:szCs w:val="24"/>
              </w:rPr>
              <w:t>2、投标人所投产品属于“环境标志产品政府采购品目清单”内产品，投标文件中提供具有国家确定的认证机构出具的、处于有效期之内的环境标志产品认证证书。每项0.5分，满分1分。</w:t>
            </w:r>
          </w:p>
        </w:tc>
      </w:tr>
      <w:tr w:rsidR="007F7032" w:rsidTr="007F7032">
        <w:trPr>
          <w:trHeight w:val="1266"/>
        </w:trPr>
        <w:tc>
          <w:tcPr>
            <w:tcW w:w="1472" w:type="dxa"/>
            <w:vMerge/>
            <w:tcBorders>
              <w:tl2br w:val="nil"/>
              <w:tr2bl w:val="nil"/>
            </w:tcBorders>
            <w:shd w:val="clear" w:color="auto" w:fill="auto"/>
            <w:tcMar>
              <w:top w:w="0" w:type="dxa"/>
              <w:left w:w="108" w:type="dxa"/>
              <w:bottom w:w="0" w:type="dxa"/>
              <w:right w:w="108" w:type="dxa"/>
            </w:tcMar>
            <w:vAlign w:val="center"/>
          </w:tcPr>
          <w:p w:rsidR="007F7032" w:rsidRDefault="007F7032" w:rsidP="008E0C51">
            <w:pPr>
              <w:rPr>
                <w:rFonts w:asciiTheme="minorEastAsia" w:hAnsiTheme="minorEastAsia"/>
                <w:sz w:val="24"/>
              </w:rPr>
            </w:pPr>
          </w:p>
        </w:tc>
        <w:tc>
          <w:tcPr>
            <w:tcW w:w="1558" w:type="dxa"/>
            <w:tcBorders>
              <w:bottom w:val="single" w:sz="4" w:space="0" w:color="auto"/>
              <w:tl2br w:val="nil"/>
              <w:tr2bl w:val="nil"/>
            </w:tcBorders>
            <w:shd w:val="clear" w:color="auto" w:fill="auto"/>
            <w:tcMar>
              <w:top w:w="0" w:type="dxa"/>
              <w:left w:w="108" w:type="dxa"/>
              <w:bottom w:w="0" w:type="dxa"/>
              <w:right w:w="108" w:type="dxa"/>
            </w:tcMar>
            <w:vAlign w:val="center"/>
          </w:tcPr>
          <w:p w:rsidR="007F7032" w:rsidRDefault="007F7032" w:rsidP="006962C3">
            <w:pPr>
              <w:widowControl/>
              <w:spacing w:beforeLines="50"/>
              <w:jc w:val="center"/>
              <w:rPr>
                <w:rFonts w:asciiTheme="minorEastAsia" w:hAnsiTheme="minorEastAsia" w:cs="仿宋"/>
                <w:kern w:val="0"/>
                <w:sz w:val="24"/>
              </w:rPr>
            </w:pPr>
            <w:r>
              <w:rPr>
                <w:rFonts w:asciiTheme="minorEastAsia" w:hAnsiTheme="minorEastAsia" w:cs="仿宋" w:hint="eastAsia"/>
                <w:kern w:val="0"/>
                <w:sz w:val="24"/>
                <w:szCs w:val="24"/>
              </w:rPr>
              <w:t>信誉</w:t>
            </w:r>
          </w:p>
          <w:p w:rsidR="007F7032" w:rsidRDefault="007F7032" w:rsidP="008E0C51">
            <w:pPr>
              <w:widowControl/>
              <w:spacing w:line="315" w:lineRule="atLeast"/>
              <w:jc w:val="center"/>
              <w:rPr>
                <w:rFonts w:asciiTheme="minorEastAsia" w:hAnsiTheme="minorEastAsia" w:cs="宋体"/>
                <w:color w:val="000000"/>
                <w:kern w:val="0"/>
                <w:sz w:val="24"/>
              </w:rPr>
            </w:pPr>
            <w:r>
              <w:rPr>
                <w:rFonts w:asciiTheme="minorEastAsia" w:hAnsiTheme="minorEastAsia" w:hint="eastAsia"/>
                <w:sz w:val="24"/>
                <w:szCs w:val="24"/>
              </w:rPr>
              <w:t>（6分）</w:t>
            </w:r>
          </w:p>
        </w:tc>
        <w:tc>
          <w:tcPr>
            <w:tcW w:w="6009" w:type="dxa"/>
            <w:tcBorders>
              <w:bottom w:val="single" w:sz="4" w:space="0" w:color="auto"/>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60" w:lineRule="auto"/>
              <w:jc w:val="left"/>
              <w:rPr>
                <w:rFonts w:asciiTheme="minorEastAsia" w:hAnsiTheme="minorEastAsia"/>
                <w:sz w:val="24"/>
              </w:rPr>
            </w:pPr>
            <w:r>
              <w:rPr>
                <w:rFonts w:asciiTheme="minorEastAsia" w:hAnsiTheme="minorEastAsia" w:hint="eastAsia"/>
                <w:sz w:val="24"/>
                <w:szCs w:val="24"/>
              </w:rPr>
              <w:t>1、投标人具有ITSS运维服务资质证书的得3分。</w:t>
            </w:r>
          </w:p>
          <w:p w:rsidR="007F7032" w:rsidRDefault="007F7032" w:rsidP="008E0C51">
            <w:pPr>
              <w:rPr>
                <w:rFonts w:asciiTheme="minorEastAsia" w:hAnsiTheme="minorEastAsia"/>
                <w:sz w:val="24"/>
              </w:rPr>
            </w:pPr>
            <w:r>
              <w:rPr>
                <w:rFonts w:asciiTheme="minorEastAsia" w:hAnsiTheme="minorEastAsia" w:hint="eastAsia"/>
                <w:sz w:val="24"/>
                <w:szCs w:val="24"/>
              </w:rPr>
              <w:t>2、投标人具有省科学技术厅、省财政厅及省税务局颁发的高新技术企业证书得3分。</w:t>
            </w:r>
          </w:p>
        </w:tc>
      </w:tr>
      <w:tr w:rsidR="007F7032" w:rsidTr="008E0C51">
        <w:trPr>
          <w:trHeight w:val="887"/>
        </w:trPr>
        <w:tc>
          <w:tcPr>
            <w:tcW w:w="1472" w:type="dxa"/>
            <w:vMerge/>
            <w:tcBorders>
              <w:tl2br w:val="nil"/>
              <w:tr2bl w:val="nil"/>
            </w:tcBorders>
            <w:shd w:val="clear" w:color="auto" w:fill="auto"/>
            <w:tcMar>
              <w:top w:w="0" w:type="dxa"/>
              <w:left w:w="108" w:type="dxa"/>
              <w:bottom w:w="0" w:type="dxa"/>
              <w:right w:w="108" w:type="dxa"/>
            </w:tcMar>
            <w:vAlign w:val="center"/>
          </w:tcPr>
          <w:p w:rsidR="007F7032" w:rsidRDefault="007F7032" w:rsidP="008E0C51">
            <w:pPr>
              <w:rPr>
                <w:rFonts w:asciiTheme="minorEastAsia" w:hAnsiTheme="minorEastAsia"/>
                <w:sz w:val="24"/>
              </w:rPr>
            </w:pPr>
          </w:p>
        </w:tc>
        <w:tc>
          <w:tcPr>
            <w:tcW w:w="1558" w:type="dxa"/>
            <w:tcBorders>
              <w:top w:val="single" w:sz="4" w:space="0" w:color="auto"/>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15" w:lineRule="atLeast"/>
              <w:jc w:val="center"/>
              <w:rPr>
                <w:rFonts w:asciiTheme="minorEastAsia" w:hAnsiTheme="minorEastAsia"/>
                <w:sz w:val="24"/>
              </w:rPr>
            </w:pPr>
            <w:r>
              <w:rPr>
                <w:rFonts w:asciiTheme="minorEastAsia" w:hAnsiTheme="minorEastAsia" w:hint="eastAsia"/>
                <w:sz w:val="24"/>
                <w:szCs w:val="24"/>
              </w:rPr>
              <w:t>技术实力</w:t>
            </w:r>
          </w:p>
          <w:p w:rsidR="007F7032" w:rsidRDefault="007F7032" w:rsidP="008E0C51">
            <w:pPr>
              <w:widowControl/>
              <w:spacing w:line="315" w:lineRule="atLeast"/>
              <w:jc w:val="center"/>
              <w:rPr>
                <w:rFonts w:asciiTheme="minorEastAsia" w:hAnsiTheme="minorEastAsia"/>
                <w:sz w:val="24"/>
              </w:rPr>
            </w:pPr>
            <w:r>
              <w:rPr>
                <w:rFonts w:asciiTheme="minorEastAsia" w:hAnsiTheme="minorEastAsia" w:hint="eastAsia"/>
                <w:sz w:val="24"/>
                <w:szCs w:val="24"/>
              </w:rPr>
              <w:t>（11分）</w:t>
            </w:r>
          </w:p>
        </w:tc>
        <w:tc>
          <w:tcPr>
            <w:tcW w:w="6009" w:type="dxa"/>
            <w:tcBorders>
              <w:top w:val="single" w:sz="4" w:space="0" w:color="auto"/>
              <w:tl2br w:val="nil"/>
              <w:tr2bl w:val="nil"/>
            </w:tcBorders>
            <w:shd w:val="clear" w:color="auto" w:fill="auto"/>
            <w:tcMar>
              <w:top w:w="0" w:type="dxa"/>
              <w:left w:w="108" w:type="dxa"/>
              <w:bottom w:w="0" w:type="dxa"/>
              <w:right w:w="108" w:type="dxa"/>
            </w:tcMar>
            <w:vAlign w:val="center"/>
          </w:tcPr>
          <w:p w:rsidR="007F7032" w:rsidRDefault="007F7032" w:rsidP="007F7032">
            <w:pPr>
              <w:widowControl/>
              <w:numPr>
                <w:ilvl w:val="0"/>
                <w:numId w:val="23"/>
              </w:numPr>
              <w:spacing w:line="360" w:lineRule="auto"/>
              <w:jc w:val="left"/>
              <w:rPr>
                <w:rFonts w:asciiTheme="minorEastAsia" w:hAnsiTheme="minorEastAsia"/>
                <w:sz w:val="24"/>
              </w:rPr>
            </w:pPr>
            <w:r>
              <w:rPr>
                <w:rFonts w:asciiTheme="minorEastAsia" w:hAnsiTheme="minorEastAsia" w:hint="eastAsia"/>
                <w:sz w:val="24"/>
                <w:szCs w:val="24"/>
              </w:rPr>
              <w:t>招标文件采购清单中序号2</w:t>
            </w:r>
            <w:r>
              <w:rPr>
                <w:rFonts w:asciiTheme="minorEastAsia" w:hAnsiTheme="minorEastAsia"/>
                <w:sz w:val="24"/>
                <w:szCs w:val="24"/>
              </w:rPr>
              <w:t>专网防毒</w:t>
            </w:r>
            <w:proofErr w:type="gramStart"/>
            <w:r>
              <w:rPr>
                <w:rFonts w:asciiTheme="minorEastAsia" w:hAnsiTheme="minorEastAsia"/>
                <w:sz w:val="24"/>
                <w:szCs w:val="24"/>
              </w:rPr>
              <w:t>墙</w:t>
            </w:r>
            <w:r>
              <w:rPr>
                <w:rFonts w:asciiTheme="minorEastAsia" w:hAnsiTheme="minorEastAsia" w:hint="eastAsia"/>
                <w:sz w:val="24"/>
                <w:szCs w:val="24"/>
              </w:rPr>
              <w:t>产品</w:t>
            </w:r>
            <w:proofErr w:type="gramEnd"/>
            <w:r>
              <w:rPr>
                <w:rFonts w:asciiTheme="minorEastAsia" w:hAnsiTheme="minorEastAsia" w:hint="eastAsia"/>
                <w:sz w:val="24"/>
                <w:szCs w:val="24"/>
              </w:rPr>
              <w:t>具备公安部颁发的计算机信息系统安全专用产品（网关防病毒类产品）销售许可证（增强级）</w:t>
            </w:r>
            <w:r>
              <w:rPr>
                <w:rFonts w:asciiTheme="minorEastAsia" w:hAnsiTheme="minorEastAsia"/>
                <w:sz w:val="24"/>
                <w:szCs w:val="24"/>
              </w:rPr>
              <w:t>的</w:t>
            </w:r>
            <w:r>
              <w:rPr>
                <w:rFonts w:asciiTheme="minorEastAsia" w:hAnsiTheme="minorEastAsia" w:hint="eastAsia"/>
                <w:sz w:val="24"/>
                <w:szCs w:val="24"/>
              </w:rPr>
              <w:t>得2分；</w:t>
            </w:r>
          </w:p>
          <w:p w:rsidR="007F7032" w:rsidRDefault="007F7032" w:rsidP="007F7032">
            <w:pPr>
              <w:widowControl/>
              <w:numPr>
                <w:ilvl w:val="0"/>
                <w:numId w:val="23"/>
              </w:numPr>
              <w:spacing w:line="360" w:lineRule="auto"/>
              <w:jc w:val="left"/>
              <w:rPr>
                <w:rFonts w:asciiTheme="minorEastAsia" w:hAnsiTheme="minorEastAsia"/>
                <w:sz w:val="24"/>
              </w:rPr>
            </w:pPr>
            <w:r>
              <w:rPr>
                <w:rFonts w:asciiTheme="minorEastAsia" w:hAnsiTheme="minorEastAsia" w:hint="eastAsia"/>
                <w:sz w:val="24"/>
                <w:szCs w:val="24"/>
              </w:rPr>
              <w:t>招标文件采购清单中序号3桌面</w:t>
            </w:r>
            <w:proofErr w:type="gramStart"/>
            <w:r>
              <w:rPr>
                <w:rFonts w:asciiTheme="minorEastAsia" w:hAnsiTheme="minorEastAsia" w:hint="eastAsia"/>
                <w:sz w:val="24"/>
                <w:szCs w:val="24"/>
              </w:rPr>
              <w:t>接入区</w:t>
            </w:r>
            <w:proofErr w:type="gramEnd"/>
            <w:r>
              <w:rPr>
                <w:rFonts w:asciiTheme="minorEastAsia" w:hAnsiTheme="minorEastAsia" w:hint="eastAsia"/>
                <w:sz w:val="24"/>
                <w:szCs w:val="24"/>
              </w:rPr>
              <w:t>下代防火墙产品、序号5业务系统区下代防火墙和序号9运</w:t>
            </w:r>
            <w:proofErr w:type="gramStart"/>
            <w:r>
              <w:rPr>
                <w:rFonts w:asciiTheme="minorEastAsia" w:hAnsiTheme="minorEastAsia" w:hint="eastAsia"/>
                <w:sz w:val="24"/>
                <w:szCs w:val="24"/>
              </w:rPr>
              <w:t>维管理</w:t>
            </w:r>
            <w:proofErr w:type="gramEnd"/>
            <w:r>
              <w:rPr>
                <w:rFonts w:asciiTheme="minorEastAsia" w:hAnsiTheme="minorEastAsia" w:hint="eastAsia"/>
                <w:sz w:val="24"/>
                <w:szCs w:val="24"/>
              </w:rPr>
              <w:t>区下代防火墙中有产品具备国家信息安全测评中心颁发的信息技术产品安全测评证书EAL4+级的，每</w:t>
            </w:r>
            <w:r>
              <w:rPr>
                <w:rFonts w:asciiTheme="minorEastAsia" w:hAnsiTheme="minorEastAsia"/>
                <w:sz w:val="24"/>
                <w:szCs w:val="24"/>
              </w:rPr>
              <w:t>提供</w:t>
            </w:r>
            <w:r>
              <w:rPr>
                <w:rFonts w:asciiTheme="minorEastAsia" w:hAnsiTheme="minorEastAsia" w:hint="eastAsia"/>
                <w:sz w:val="24"/>
                <w:szCs w:val="24"/>
              </w:rPr>
              <w:t>1份</w:t>
            </w:r>
            <w:r>
              <w:rPr>
                <w:rFonts w:asciiTheme="minorEastAsia" w:hAnsiTheme="minorEastAsia"/>
                <w:sz w:val="24"/>
                <w:szCs w:val="24"/>
              </w:rPr>
              <w:t>得</w:t>
            </w:r>
            <w:r>
              <w:rPr>
                <w:rFonts w:asciiTheme="minorEastAsia" w:hAnsiTheme="minorEastAsia" w:hint="eastAsia"/>
                <w:sz w:val="24"/>
                <w:szCs w:val="24"/>
              </w:rPr>
              <w:t>2</w:t>
            </w:r>
            <w:r>
              <w:rPr>
                <w:rFonts w:asciiTheme="minorEastAsia" w:hAnsiTheme="minorEastAsia"/>
                <w:sz w:val="24"/>
                <w:szCs w:val="24"/>
              </w:rPr>
              <w:t>分</w:t>
            </w:r>
            <w:r>
              <w:rPr>
                <w:rFonts w:asciiTheme="minorEastAsia" w:hAnsiTheme="minorEastAsia" w:hint="eastAsia"/>
                <w:sz w:val="24"/>
                <w:szCs w:val="24"/>
              </w:rPr>
              <w:t>，满分4分；信息技术产品安全测评证书低于EAL4+级的每</w:t>
            </w:r>
            <w:r>
              <w:rPr>
                <w:rFonts w:asciiTheme="minorEastAsia" w:hAnsiTheme="minorEastAsia"/>
                <w:sz w:val="24"/>
                <w:szCs w:val="24"/>
              </w:rPr>
              <w:t>提供</w:t>
            </w:r>
            <w:r>
              <w:rPr>
                <w:rFonts w:asciiTheme="minorEastAsia" w:hAnsiTheme="minorEastAsia" w:hint="eastAsia"/>
                <w:sz w:val="24"/>
                <w:szCs w:val="24"/>
              </w:rPr>
              <w:t>1份得0.5分，满分1分。共5分；</w:t>
            </w:r>
          </w:p>
          <w:p w:rsidR="007F7032" w:rsidRDefault="007F7032" w:rsidP="007F7032">
            <w:pPr>
              <w:widowControl/>
              <w:numPr>
                <w:ilvl w:val="0"/>
                <w:numId w:val="23"/>
              </w:numPr>
              <w:spacing w:line="360" w:lineRule="auto"/>
              <w:jc w:val="left"/>
              <w:rPr>
                <w:rFonts w:asciiTheme="minorEastAsia" w:hAnsiTheme="minorEastAsia"/>
                <w:sz w:val="24"/>
              </w:rPr>
            </w:pPr>
            <w:r>
              <w:rPr>
                <w:rFonts w:asciiTheme="minorEastAsia" w:hAnsiTheme="minorEastAsia" w:hint="eastAsia"/>
                <w:sz w:val="24"/>
                <w:szCs w:val="24"/>
              </w:rPr>
              <w:t>招标文件采购清单中序号8业务系统区日志审计具备国家信息安全测评中心颁发的信息技术产品安全测评证书EAL3+级的得1分；</w:t>
            </w:r>
          </w:p>
          <w:p w:rsidR="007F7032" w:rsidRDefault="007F7032" w:rsidP="008E0C51">
            <w:pPr>
              <w:widowControl/>
              <w:spacing w:line="360" w:lineRule="auto"/>
              <w:jc w:val="left"/>
              <w:rPr>
                <w:rFonts w:asciiTheme="minorEastAsia" w:hAnsiTheme="minorEastAsia"/>
                <w:sz w:val="24"/>
              </w:rPr>
            </w:pPr>
            <w:r>
              <w:rPr>
                <w:rFonts w:asciiTheme="minorEastAsia" w:hAnsiTheme="minorEastAsia" w:hint="eastAsia"/>
                <w:sz w:val="24"/>
                <w:szCs w:val="24"/>
              </w:rPr>
              <w:t>4、招标文件采购清单中序号7业务系统区漏洞扫描产品支持云平台扫描，漏洞覆盖OpenStack 、KVM、Vmware、Xen等主流的</w:t>
            </w:r>
            <w:proofErr w:type="gramStart"/>
            <w:r>
              <w:rPr>
                <w:rFonts w:asciiTheme="minorEastAsia" w:hAnsiTheme="minorEastAsia" w:hint="eastAsia"/>
                <w:sz w:val="24"/>
                <w:szCs w:val="24"/>
              </w:rPr>
              <w:t>云计算</w:t>
            </w:r>
            <w:proofErr w:type="gramEnd"/>
            <w:r>
              <w:rPr>
                <w:rFonts w:asciiTheme="minorEastAsia" w:hAnsiTheme="minorEastAsia" w:hint="eastAsia"/>
                <w:sz w:val="24"/>
                <w:szCs w:val="24"/>
              </w:rPr>
              <w:t>平台；支持对Apple软件和应用进行扫描，包括MAC OS，Safari，itunes等；网站开源架构类扫描：支持phpmyadmin、WordPress 等的扫描的，提供功能截</w:t>
            </w:r>
            <w:proofErr w:type="gramStart"/>
            <w:r>
              <w:rPr>
                <w:rFonts w:asciiTheme="minorEastAsia" w:hAnsiTheme="minorEastAsia" w:hint="eastAsia"/>
                <w:sz w:val="24"/>
                <w:szCs w:val="24"/>
              </w:rPr>
              <w:t>图且加盖</w:t>
            </w:r>
            <w:proofErr w:type="gramEnd"/>
            <w:r>
              <w:rPr>
                <w:rFonts w:asciiTheme="minorEastAsia" w:hAnsiTheme="minorEastAsia" w:hint="eastAsia"/>
                <w:sz w:val="24"/>
                <w:szCs w:val="24"/>
              </w:rPr>
              <w:t>生产厂商公章的每项1分，共3分；</w:t>
            </w:r>
          </w:p>
        </w:tc>
      </w:tr>
      <w:tr w:rsidR="007F7032" w:rsidTr="007F7032">
        <w:trPr>
          <w:trHeight w:val="1822"/>
        </w:trPr>
        <w:tc>
          <w:tcPr>
            <w:tcW w:w="1472" w:type="dxa"/>
            <w:vMerge w:val="restart"/>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15" w:lineRule="atLeast"/>
              <w:jc w:val="center"/>
              <w:rPr>
                <w:rFonts w:asciiTheme="minorEastAsia" w:hAnsiTheme="minorEastAsia"/>
                <w:color w:val="000000" w:themeColor="text1"/>
                <w:sz w:val="24"/>
              </w:rPr>
            </w:pPr>
            <w:r>
              <w:rPr>
                <w:rFonts w:asciiTheme="minorEastAsia" w:hAnsiTheme="minorEastAsia" w:cs="宋体" w:hint="eastAsia"/>
                <w:color w:val="000000" w:themeColor="text1"/>
                <w:kern w:val="0"/>
                <w:sz w:val="24"/>
                <w:szCs w:val="24"/>
              </w:rPr>
              <w:lastRenderedPageBreak/>
              <w:t>技术部分</w:t>
            </w:r>
          </w:p>
          <w:p w:rsidR="007F7032" w:rsidRDefault="007F7032" w:rsidP="008E0C51">
            <w:pPr>
              <w:widowControl/>
              <w:spacing w:line="315" w:lineRule="atLeast"/>
              <w:jc w:val="center"/>
              <w:rPr>
                <w:rFonts w:asciiTheme="minorEastAsia" w:hAnsiTheme="minorEastAsia"/>
                <w:color w:val="000000" w:themeColor="text1"/>
                <w:sz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u w:val="single"/>
              </w:rPr>
              <w:t> 26</w:t>
            </w:r>
            <w:r>
              <w:rPr>
                <w:rFonts w:asciiTheme="minorEastAsia" w:hAnsiTheme="minorEastAsia" w:cs="宋体" w:hint="eastAsia"/>
                <w:color w:val="000000" w:themeColor="text1"/>
                <w:kern w:val="0"/>
                <w:sz w:val="24"/>
                <w:szCs w:val="24"/>
              </w:rPr>
              <w:t>分）</w:t>
            </w:r>
          </w:p>
        </w:tc>
        <w:tc>
          <w:tcPr>
            <w:tcW w:w="1558" w:type="dxa"/>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15" w:lineRule="atLeast"/>
              <w:jc w:val="center"/>
              <w:rPr>
                <w:rFonts w:asciiTheme="minorEastAsia" w:hAnsiTheme="minorEastAsia" w:cs="宋体"/>
                <w:kern w:val="0"/>
                <w:sz w:val="24"/>
              </w:rPr>
            </w:pPr>
            <w:r>
              <w:rPr>
                <w:rFonts w:asciiTheme="minorEastAsia" w:hAnsiTheme="minorEastAsia" w:cs="宋体" w:hint="eastAsia"/>
                <w:kern w:val="0"/>
                <w:sz w:val="24"/>
                <w:szCs w:val="24"/>
              </w:rPr>
              <w:t>技术参数</w:t>
            </w:r>
          </w:p>
          <w:p w:rsidR="007F7032" w:rsidRDefault="007F7032" w:rsidP="008E0C51">
            <w:pPr>
              <w:widowControl/>
              <w:spacing w:line="315" w:lineRule="atLeast"/>
              <w:jc w:val="center"/>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u w:val="single"/>
              </w:rPr>
              <w:t>16</w:t>
            </w:r>
            <w:r>
              <w:rPr>
                <w:rFonts w:asciiTheme="minorEastAsia" w:hAnsiTheme="minorEastAsia" w:cs="宋体" w:hint="eastAsia"/>
                <w:color w:val="000000" w:themeColor="text1"/>
                <w:kern w:val="0"/>
                <w:sz w:val="24"/>
                <w:szCs w:val="24"/>
              </w:rPr>
              <w:t>分）</w:t>
            </w:r>
          </w:p>
        </w:tc>
        <w:tc>
          <w:tcPr>
            <w:tcW w:w="6009" w:type="dxa"/>
            <w:tcBorders>
              <w:tl2br w:val="nil"/>
              <w:tr2bl w:val="nil"/>
            </w:tcBorders>
            <w:shd w:val="clear" w:color="auto" w:fill="auto"/>
            <w:tcMar>
              <w:top w:w="0" w:type="dxa"/>
              <w:left w:w="108" w:type="dxa"/>
              <w:bottom w:w="0" w:type="dxa"/>
              <w:right w:w="108" w:type="dxa"/>
            </w:tcMar>
          </w:tcPr>
          <w:p w:rsidR="007F7032" w:rsidRDefault="007F7032" w:rsidP="000702B8">
            <w:pPr>
              <w:pStyle w:val="3"/>
              <w:spacing w:after="156"/>
              <w:jc w:val="both"/>
              <w:rPr>
                <w:rFonts w:asciiTheme="minorEastAsia" w:eastAsiaTheme="minorEastAsia" w:hAnsiTheme="minorEastAsia" w:cstheme="minorBidi"/>
                <w:b w:val="0"/>
                <w:kern w:val="2"/>
                <w:szCs w:val="24"/>
              </w:rPr>
            </w:pPr>
            <w:r>
              <w:rPr>
                <w:rFonts w:asciiTheme="minorEastAsia" w:eastAsiaTheme="minorEastAsia" w:hAnsiTheme="minorEastAsia" w:cstheme="minorBidi" w:hint="eastAsia"/>
                <w:b w:val="0"/>
                <w:kern w:val="2"/>
                <w:szCs w:val="24"/>
                <w:lang w:val="en-US"/>
              </w:rPr>
              <w:t>所投产品性能参数优于招标文件采购清单中加</w:t>
            </w:r>
            <w:r>
              <w:rPr>
                <w:rFonts w:cs="宋体" w:hint="eastAsia"/>
                <w:b w:val="0"/>
                <w:kern w:val="2"/>
                <w:szCs w:val="24"/>
                <w:lang w:val="zh-CN"/>
              </w:rPr>
              <w:t>△</w:t>
            </w:r>
            <w:r>
              <w:rPr>
                <w:rFonts w:asciiTheme="minorEastAsia" w:eastAsiaTheme="minorEastAsia" w:hAnsiTheme="minorEastAsia" w:cstheme="minorBidi" w:hint="eastAsia"/>
                <w:b w:val="0"/>
                <w:kern w:val="2"/>
                <w:szCs w:val="24"/>
                <w:lang w:val="en-US"/>
              </w:rPr>
              <w:t>技术参数的，提供相关证明材料（系统截图、实物照片等）加盖厂商公章或者提供第三方检验机构出具的检测报告的，每提供一项得1分；共16分</w:t>
            </w:r>
            <w:r w:rsidR="000702B8">
              <w:rPr>
                <w:rFonts w:asciiTheme="minorEastAsia" w:eastAsiaTheme="minorEastAsia" w:hAnsiTheme="minorEastAsia" w:cstheme="minorBidi" w:hint="eastAsia"/>
                <w:b w:val="0"/>
                <w:kern w:val="2"/>
                <w:szCs w:val="24"/>
                <w:lang w:val="en-US"/>
              </w:rPr>
              <w:t>。</w:t>
            </w:r>
          </w:p>
        </w:tc>
      </w:tr>
      <w:tr w:rsidR="007F7032" w:rsidTr="007F7032">
        <w:trPr>
          <w:trHeight w:val="3736"/>
        </w:trPr>
        <w:tc>
          <w:tcPr>
            <w:tcW w:w="1472" w:type="dxa"/>
            <w:vMerge/>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15" w:lineRule="atLeast"/>
              <w:jc w:val="center"/>
              <w:rPr>
                <w:rFonts w:asciiTheme="minorEastAsia" w:hAnsiTheme="minorEastAsia"/>
                <w:color w:val="000000" w:themeColor="text1"/>
                <w:sz w:val="24"/>
              </w:rPr>
            </w:pPr>
          </w:p>
        </w:tc>
        <w:tc>
          <w:tcPr>
            <w:tcW w:w="1558" w:type="dxa"/>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15" w:lineRule="atLeast"/>
              <w:jc w:val="center"/>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szCs w:val="24"/>
              </w:rPr>
              <w:t>技术方案</w:t>
            </w:r>
          </w:p>
          <w:p w:rsidR="007F7032" w:rsidRDefault="007F7032" w:rsidP="008E0C51">
            <w:pPr>
              <w:widowControl/>
              <w:spacing w:line="315" w:lineRule="atLeast"/>
              <w:jc w:val="center"/>
              <w:rPr>
                <w:rFonts w:asciiTheme="minorEastAsia" w:hAnsiTheme="minorEastAsia"/>
                <w:color w:val="000000" w:themeColor="text1"/>
                <w:sz w:val="24"/>
              </w:rPr>
            </w:pPr>
            <w:r>
              <w:rPr>
                <w:rFonts w:asciiTheme="minorEastAsia" w:hAnsiTheme="minorEastAsia" w:cs="宋体" w:hint="eastAsia"/>
                <w:color w:val="000000" w:themeColor="text1"/>
                <w:kern w:val="0"/>
                <w:sz w:val="24"/>
                <w:szCs w:val="24"/>
              </w:rPr>
              <w:t>（4分）</w:t>
            </w:r>
          </w:p>
        </w:tc>
        <w:tc>
          <w:tcPr>
            <w:tcW w:w="6009" w:type="dxa"/>
            <w:tcBorders>
              <w:tl2br w:val="nil"/>
              <w:tr2bl w:val="nil"/>
            </w:tcBorders>
            <w:shd w:val="clear" w:color="auto" w:fill="auto"/>
            <w:tcMar>
              <w:top w:w="0" w:type="dxa"/>
              <w:left w:w="108" w:type="dxa"/>
              <w:bottom w:w="0" w:type="dxa"/>
              <w:right w:w="108" w:type="dxa"/>
            </w:tcMar>
          </w:tcPr>
          <w:p w:rsidR="007F7032" w:rsidRDefault="007F7032" w:rsidP="007F7032">
            <w:pPr>
              <w:pStyle w:val="3"/>
              <w:spacing w:after="156"/>
              <w:jc w:val="both"/>
              <w:rPr>
                <w:rFonts w:asciiTheme="minorEastAsia" w:eastAsiaTheme="minorEastAsia" w:hAnsiTheme="minorEastAsia" w:cstheme="minorBidi"/>
                <w:b w:val="0"/>
                <w:kern w:val="2"/>
                <w:szCs w:val="24"/>
              </w:rPr>
            </w:pPr>
            <w:r>
              <w:rPr>
                <w:rFonts w:asciiTheme="minorEastAsia" w:eastAsiaTheme="minorEastAsia" w:hAnsiTheme="minorEastAsia" w:cstheme="minorBidi" w:hint="eastAsia"/>
                <w:b w:val="0"/>
                <w:kern w:val="2"/>
                <w:szCs w:val="24"/>
                <w:lang w:val="en-US"/>
              </w:rPr>
              <w:t>投标人整体方案设计能够贴合实际、满足未来发展、内容完整，方案具备采购</w:t>
            </w:r>
            <w:proofErr w:type="gramStart"/>
            <w:r>
              <w:rPr>
                <w:rFonts w:asciiTheme="minorEastAsia" w:eastAsiaTheme="minorEastAsia" w:hAnsiTheme="minorEastAsia" w:cstheme="minorBidi" w:hint="eastAsia"/>
                <w:b w:val="0"/>
                <w:kern w:val="2"/>
                <w:szCs w:val="24"/>
                <w:lang w:val="en-US"/>
              </w:rPr>
              <w:t>人网络</w:t>
            </w:r>
            <w:proofErr w:type="gramEnd"/>
            <w:r>
              <w:rPr>
                <w:rFonts w:asciiTheme="minorEastAsia" w:eastAsiaTheme="minorEastAsia" w:hAnsiTheme="minorEastAsia" w:cstheme="minorBidi" w:hint="eastAsia"/>
                <w:b w:val="0"/>
                <w:kern w:val="2"/>
                <w:szCs w:val="24"/>
                <w:lang w:val="en-US"/>
              </w:rPr>
              <w:t>安全现状及网络威胁分析、网络安全技术体系设计（包含</w:t>
            </w:r>
            <w:bookmarkStart w:id="8" w:name="_Toc535354790"/>
            <w:r>
              <w:rPr>
                <w:rFonts w:asciiTheme="minorEastAsia" w:eastAsiaTheme="minorEastAsia" w:hAnsiTheme="minorEastAsia" w:cstheme="minorBidi" w:hint="eastAsia"/>
                <w:b w:val="0"/>
                <w:kern w:val="2"/>
                <w:szCs w:val="24"/>
                <w:lang w:val="en-US"/>
              </w:rPr>
              <w:t>跨网信息交换</w:t>
            </w:r>
            <w:bookmarkEnd w:id="8"/>
            <w:r>
              <w:rPr>
                <w:rFonts w:asciiTheme="minorEastAsia" w:eastAsiaTheme="minorEastAsia" w:hAnsiTheme="minorEastAsia" w:cstheme="minorBidi" w:hint="eastAsia"/>
                <w:b w:val="0"/>
                <w:kern w:val="2"/>
                <w:szCs w:val="24"/>
                <w:lang w:val="en-US"/>
              </w:rPr>
              <w:t>、</w:t>
            </w:r>
            <w:bookmarkStart w:id="9" w:name="_Toc535354791"/>
            <w:r>
              <w:rPr>
                <w:rFonts w:asciiTheme="minorEastAsia" w:eastAsiaTheme="minorEastAsia" w:hAnsiTheme="minorEastAsia" w:cstheme="minorBidi" w:hint="eastAsia"/>
                <w:b w:val="0"/>
                <w:kern w:val="2"/>
                <w:szCs w:val="24"/>
                <w:lang w:val="en-US"/>
              </w:rPr>
              <w:t>网络隔离</w:t>
            </w:r>
            <w:bookmarkEnd w:id="9"/>
            <w:r>
              <w:rPr>
                <w:rFonts w:asciiTheme="minorEastAsia" w:eastAsiaTheme="minorEastAsia" w:hAnsiTheme="minorEastAsia" w:cstheme="minorBidi" w:hint="eastAsia"/>
                <w:b w:val="0"/>
                <w:kern w:val="2"/>
                <w:szCs w:val="24"/>
                <w:lang w:val="en-US"/>
              </w:rPr>
              <w:t>、</w:t>
            </w:r>
            <w:bookmarkStart w:id="10" w:name="_Toc535354792"/>
            <w:r>
              <w:rPr>
                <w:rFonts w:asciiTheme="minorEastAsia" w:eastAsiaTheme="minorEastAsia" w:hAnsiTheme="minorEastAsia" w:cstheme="minorBidi" w:hint="eastAsia"/>
                <w:b w:val="0"/>
                <w:kern w:val="2"/>
                <w:szCs w:val="24"/>
                <w:lang w:val="en-US"/>
              </w:rPr>
              <w:t>身份认证</w:t>
            </w:r>
            <w:bookmarkEnd w:id="10"/>
            <w:r>
              <w:rPr>
                <w:rFonts w:asciiTheme="minorEastAsia" w:eastAsiaTheme="minorEastAsia" w:hAnsiTheme="minorEastAsia" w:cstheme="minorBidi" w:hint="eastAsia"/>
                <w:b w:val="0"/>
                <w:kern w:val="2"/>
                <w:szCs w:val="24"/>
                <w:lang w:val="en-US"/>
              </w:rPr>
              <w:t>等）、安全域的管理（根据信息系统功能、业务流程、网络结构层次、业务服务对象等合理划分网络安全域）、</w:t>
            </w:r>
            <w:bookmarkStart w:id="11" w:name="_Toc535354806"/>
            <w:r>
              <w:rPr>
                <w:rFonts w:asciiTheme="minorEastAsia" w:eastAsiaTheme="minorEastAsia" w:hAnsiTheme="minorEastAsia" w:cstheme="minorBidi" w:hint="eastAsia"/>
                <w:b w:val="0"/>
                <w:kern w:val="2"/>
                <w:szCs w:val="24"/>
                <w:lang w:val="en-US"/>
              </w:rPr>
              <w:t>信息安全运行体系设计</w:t>
            </w:r>
            <w:bookmarkEnd w:id="11"/>
            <w:r>
              <w:rPr>
                <w:rFonts w:asciiTheme="minorEastAsia" w:eastAsiaTheme="minorEastAsia" w:hAnsiTheme="minorEastAsia" w:cstheme="minorBidi" w:hint="eastAsia"/>
                <w:b w:val="0"/>
                <w:kern w:val="2"/>
                <w:szCs w:val="24"/>
                <w:lang w:val="en-US"/>
              </w:rPr>
              <w:t>（涵盖</w:t>
            </w:r>
            <w:bookmarkStart w:id="12" w:name="_Toc535354807"/>
            <w:bookmarkStart w:id="13" w:name="_Toc418078917"/>
            <w:proofErr w:type="gramStart"/>
            <w:r>
              <w:rPr>
                <w:rFonts w:asciiTheme="minorEastAsia" w:eastAsiaTheme="minorEastAsia" w:hAnsiTheme="minorEastAsia" w:cstheme="minorBidi" w:hint="eastAsia"/>
                <w:b w:val="0"/>
                <w:kern w:val="2"/>
                <w:szCs w:val="24"/>
                <w:lang w:val="en-US"/>
              </w:rPr>
              <w:t>安全运</w:t>
            </w:r>
            <w:proofErr w:type="gramEnd"/>
            <w:r>
              <w:rPr>
                <w:rFonts w:asciiTheme="minorEastAsia" w:eastAsiaTheme="minorEastAsia" w:hAnsiTheme="minorEastAsia" w:cstheme="minorBidi" w:hint="eastAsia"/>
                <w:b w:val="0"/>
                <w:kern w:val="2"/>
                <w:szCs w:val="24"/>
                <w:lang w:val="en-US"/>
              </w:rPr>
              <w:t>维体系</w:t>
            </w:r>
            <w:bookmarkEnd w:id="12"/>
            <w:bookmarkEnd w:id="13"/>
            <w:r>
              <w:rPr>
                <w:rFonts w:asciiTheme="minorEastAsia" w:eastAsiaTheme="minorEastAsia" w:hAnsiTheme="minorEastAsia" w:cstheme="minorBidi" w:hint="eastAsia"/>
                <w:b w:val="0"/>
                <w:kern w:val="2"/>
                <w:szCs w:val="24"/>
                <w:lang w:val="en-US"/>
              </w:rPr>
              <w:t>、</w:t>
            </w:r>
            <w:bookmarkStart w:id="14" w:name="_Toc418078918"/>
            <w:bookmarkStart w:id="15" w:name="_Toc323818403"/>
            <w:bookmarkStart w:id="16" w:name="_Toc318959007"/>
            <w:bookmarkStart w:id="17" w:name="_Toc234322448"/>
            <w:bookmarkStart w:id="18" w:name="_Toc535354808"/>
            <w:proofErr w:type="gramStart"/>
            <w:r>
              <w:rPr>
                <w:rFonts w:asciiTheme="minorEastAsia" w:eastAsiaTheme="minorEastAsia" w:hAnsiTheme="minorEastAsia" w:cstheme="minorBidi" w:hint="eastAsia"/>
                <w:b w:val="0"/>
                <w:kern w:val="2"/>
                <w:szCs w:val="24"/>
                <w:lang w:val="en-US"/>
              </w:rPr>
              <w:t>安全运维组织</w:t>
            </w:r>
            <w:bookmarkEnd w:id="14"/>
            <w:bookmarkEnd w:id="15"/>
            <w:bookmarkEnd w:id="16"/>
            <w:bookmarkEnd w:id="17"/>
            <w:bookmarkEnd w:id="18"/>
            <w:proofErr w:type="gramEnd"/>
            <w:r>
              <w:rPr>
                <w:rFonts w:asciiTheme="minorEastAsia" w:eastAsiaTheme="minorEastAsia" w:hAnsiTheme="minorEastAsia" w:cstheme="minorBidi" w:hint="eastAsia"/>
                <w:b w:val="0"/>
                <w:kern w:val="2"/>
                <w:szCs w:val="24"/>
                <w:lang w:val="en-US"/>
              </w:rPr>
              <w:t>等方面）的，每提供一项得1分，不提供的不得分。满分4分。</w:t>
            </w:r>
          </w:p>
        </w:tc>
      </w:tr>
      <w:tr w:rsidR="007F7032" w:rsidTr="008E0C51">
        <w:trPr>
          <w:trHeight w:val="976"/>
        </w:trPr>
        <w:tc>
          <w:tcPr>
            <w:tcW w:w="1472" w:type="dxa"/>
            <w:vMerge/>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15" w:lineRule="atLeast"/>
              <w:jc w:val="center"/>
              <w:rPr>
                <w:rFonts w:asciiTheme="minorEastAsia" w:hAnsiTheme="minorEastAsia" w:cs="宋体"/>
                <w:color w:val="000000" w:themeColor="text1"/>
                <w:kern w:val="0"/>
                <w:sz w:val="24"/>
              </w:rPr>
            </w:pPr>
          </w:p>
        </w:tc>
        <w:tc>
          <w:tcPr>
            <w:tcW w:w="1558" w:type="dxa"/>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15" w:lineRule="atLeast"/>
              <w:jc w:val="center"/>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szCs w:val="24"/>
              </w:rPr>
              <w:t>施工方案</w:t>
            </w:r>
          </w:p>
          <w:p w:rsidR="007F7032" w:rsidRDefault="007F7032" w:rsidP="008E0C51">
            <w:pPr>
              <w:widowControl/>
              <w:spacing w:line="315" w:lineRule="atLeast"/>
              <w:jc w:val="center"/>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u w:val="single"/>
              </w:rPr>
              <w:t>6</w:t>
            </w:r>
            <w:r>
              <w:rPr>
                <w:rFonts w:asciiTheme="minorEastAsia" w:hAnsiTheme="minorEastAsia" w:cs="宋体" w:hint="eastAsia"/>
                <w:color w:val="000000" w:themeColor="text1"/>
                <w:kern w:val="0"/>
                <w:sz w:val="24"/>
                <w:szCs w:val="24"/>
              </w:rPr>
              <w:t>分）</w:t>
            </w:r>
          </w:p>
        </w:tc>
        <w:tc>
          <w:tcPr>
            <w:tcW w:w="6009" w:type="dxa"/>
            <w:tcBorders>
              <w:tl2br w:val="nil"/>
              <w:tr2bl w:val="nil"/>
            </w:tcBorders>
            <w:shd w:val="clear" w:color="auto" w:fill="auto"/>
            <w:tcMar>
              <w:top w:w="0" w:type="dxa"/>
              <w:left w:w="108" w:type="dxa"/>
              <w:bottom w:w="0" w:type="dxa"/>
              <w:right w:w="108" w:type="dxa"/>
            </w:tcMar>
          </w:tcPr>
          <w:p w:rsidR="007F7032" w:rsidRDefault="007F7032" w:rsidP="008E0C51">
            <w:pPr>
              <w:widowControl/>
              <w:spacing w:line="360" w:lineRule="auto"/>
              <w:jc w:val="left"/>
              <w:rPr>
                <w:rFonts w:asciiTheme="minorEastAsia" w:hAnsiTheme="minorEastAsia"/>
                <w:sz w:val="24"/>
              </w:rPr>
            </w:pPr>
            <w:r>
              <w:rPr>
                <w:rFonts w:asciiTheme="minorEastAsia" w:hAnsiTheme="minorEastAsia" w:hint="eastAsia"/>
                <w:sz w:val="24"/>
                <w:szCs w:val="24"/>
              </w:rPr>
              <w:t>实施方案内容包含（实施组织机构、工期进度表、实施界面划分、实施流程管理方案、项目实施质量保证方案、工期保证措施）等内容，上述六个方面方案每提供1个得1分，满分6分。</w:t>
            </w:r>
          </w:p>
        </w:tc>
      </w:tr>
      <w:tr w:rsidR="007F7032" w:rsidTr="008E0C51">
        <w:trPr>
          <w:trHeight w:val="778"/>
        </w:trPr>
        <w:tc>
          <w:tcPr>
            <w:tcW w:w="1472" w:type="dxa"/>
            <w:vMerge w:val="restart"/>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15" w:lineRule="atLeast"/>
              <w:jc w:val="center"/>
              <w:rPr>
                <w:rFonts w:asciiTheme="minorEastAsia" w:hAnsiTheme="minorEastAsia"/>
                <w:color w:val="000000" w:themeColor="text1"/>
                <w:sz w:val="24"/>
              </w:rPr>
            </w:pPr>
            <w:r>
              <w:rPr>
                <w:rFonts w:asciiTheme="minorEastAsia" w:hAnsiTheme="minorEastAsia" w:cs="宋体" w:hint="eastAsia"/>
                <w:color w:val="000000" w:themeColor="text1"/>
                <w:kern w:val="0"/>
                <w:sz w:val="24"/>
                <w:szCs w:val="24"/>
              </w:rPr>
              <w:t>服务部分</w:t>
            </w:r>
          </w:p>
          <w:p w:rsidR="007F7032" w:rsidRDefault="007F7032" w:rsidP="008E0C51">
            <w:pPr>
              <w:rPr>
                <w:rFonts w:asciiTheme="minorEastAsia" w:hAnsiTheme="minorEastAsia"/>
                <w:color w:val="000000" w:themeColor="text1"/>
                <w:sz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u w:val="single"/>
              </w:rPr>
              <w:t> 18 </w:t>
            </w:r>
            <w:r>
              <w:rPr>
                <w:rFonts w:asciiTheme="minorEastAsia" w:hAnsiTheme="minorEastAsia" w:cs="宋体" w:hint="eastAsia"/>
                <w:color w:val="000000" w:themeColor="text1"/>
                <w:kern w:val="0"/>
                <w:sz w:val="24"/>
                <w:szCs w:val="24"/>
              </w:rPr>
              <w:t>分</w:t>
            </w:r>
          </w:p>
        </w:tc>
        <w:tc>
          <w:tcPr>
            <w:tcW w:w="1558" w:type="dxa"/>
            <w:tcBorders>
              <w:tl2br w:val="nil"/>
              <w:tr2bl w:val="nil"/>
            </w:tcBorders>
            <w:shd w:val="clear" w:color="auto" w:fill="auto"/>
            <w:tcMar>
              <w:top w:w="0" w:type="dxa"/>
              <w:left w:w="108" w:type="dxa"/>
              <w:bottom w:w="0" w:type="dxa"/>
              <w:right w:w="108" w:type="dxa"/>
            </w:tcMar>
            <w:vAlign w:val="center"/>
          </w:tcPr>
          <w:p w:rsidR="007F7032" w:rsidRDefault="007F7032" w:rsidP="006962C3">
            <w:pPr>
              <w:snapToGrid w:val="0"/>
              <w:spacing w:beforeLines="50"/>
              <w:jc w:val="center"/>
              <w:rPr>
                <w:rFonts w:asciiTheme="minorEastAsia" w:hAnsiTheme="minorEastAsia" w:cs="宋体"/>
                <w:color w:val="000000" w:themeColor="text1"/>
                <w:kern w:val="0"/>
                <w:sz w:val="24"/>
              </w:rPr>
            </w:pPr>
            <w:r>
              <w:rPr>
                <w:rFonts w:asciiTheme="minorEastAsia" w:hAnsiTheme="minorEastAsia" w:cs="Times New Roman" w:hint="eastAsia"/>
                <w:color w:val="000000" w:themeColor="text1"/>
                <w:sz w:val="24"/>
                <w:szCs w:val="24"/>
              </w:rPr>
              <w:t>项目实施团队</w:t>
            </w:r>
            <w:r>
              <w:rPr>
                <w:rFonts w:asciiTheme="minorEastAsia" w:hAnsiTheme="minorEastAsia" w:cs="宋体" w:hint="eastAsia"/>
                <w:color w:val="000000" w:themeColor="text1"/>
                <w:sz w:val="24"/>
                <w:szCs w:val="24"/>
              </w:rPr>
              <w:t>（</w:t>
            </w:r>
            <w:r>
              <w:rPr>
                <w:rFonts w:asciiTheme="minorEastAsia" w:hAnsiTheme="minorEastAsia" w:hint="eastAsia"/>
                <w:color w:val="000000" w:themeColor="text1"/>
                <w:sz w:val="24"/>
                <w:szCs w:val="24"/>
                <w:u w:val="single"/>
              </w:rPr>
              <w:t>2</w:t>
            </w:r>
            <w:r>
              <w:rPr>
                <w:rFonts w:asciiTheme="minorEastAsia" w:hAnsiTheme="minorEastAsia" w:cs="宋体" w:hint="eastAsia"/>
                <w:color w:val="000000" w:themeColor="text1"/>
                <w:sz w:val="24"/>
                <w:szCs w:val="24"/>
              </w:rPr>
              <w:t>分）</w:t>
            </w:r>
          </w:p>
        </w:tc>
        <w:tc>
          <w:tcPr>
            <w:tcW w:w="6009" w:type="dxa"/>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60" w:lineRule="auto"/>
              <w:jc w:val="left"/>
              <w:rPr>
                <w:rFonts w:asciiTheme="minorEastAsia" w:hAnsiTheme="minorEastAsia"/>
                <w:sz w:val="24"/>
              </w:rPr>
            </w:pPr>
            <w:r>
              <w:rPr>
                <w:rFonts w:asciiTheme="minorEastAsia" w:hAnsiTheme="minorEastAsia" w:hint="eastAsia"/>
                <w:sz w:val="24"/>
                <w:szCs w:val="24"/>
              </w:rPr>
              <w:t>投标人拟派技术人员具备</w:t>
            </w:r>
            <w:proofErr w:type="gramStart"/>
            <w:r>
              <w:rPr>
                <w:rFonts w:asciiTheme="minorEastAsia" w:hAnsiTheme="minorEastAsia" w:hint="eastAsia"/>
                <w:sz w:val="24"/>
                <w:szCs w:val="24"/>
              </w:rPr>
              <w:t>人社部门</w:t>
            </w:r>
            <w:proofErr w:type="gramEnd"/>
            <w:r>
              <w:rPr>
                <w:rFonts w:asciiTheme="minorEastAsia" w:hAnsiTheme="minorEastAsia" w:hint="eastAsia"/>
                <w:sz w:val="24"/>
                <w:szCs w:val="24"/>
              </w:rPr>
              <w:t>颁发的计算机相关职称证书的得1分，最多得1分；拟派技术人员</w:t>
            </w:r>
            <w:r>
              <w:rPr>
                <w:rFonts w:asciiTheme="minorEastAsia" w:hAnsiTheme="minorEastAsia" w:hint="eastAsia"/>
                <w:sz w:val="24"/>
                <w:szCs w:val="24"/>
                <w:lang w:val="zh-CN"/>
              </w:rPr>
              <w:t>具备本项目中核心产品生产厂家认证的“安全工程师”证书的，每提供</w:t>
            </w:r>
            <w:r>
              <w:rPr>
                <w:rFonts w:asciiTheme="minorEastAsia" w:hAnsiTheme="minorEastAsia" w:hint="eastAsia"/>
                <w:sz w:val="24"/>
                <w:szCs w:val="24"/>
              </w:rPr>
              <w:t>1个</w:t>
            </w:r>
            <w:r>
              <w:rPr>
                <w:rFonts w:asciiTheme="minorEastAsia" w:hAnsiTheme="minorEastAsia" w:hint="eastAsia"/>
                <w:sz w:val="24"/>
                <w:szCs w:val="24"/>
                <w:lang w:val="zh-CN"/>
              </w:rPr>
              <w:t>得</w:t>
            </w:r>
            <w:r>
              <w:rPr>
                <w:rFonts w:asciiTheme="minorEastAsia" w:hAnsiTheme="minorEastAsia" w:hint="eastAsia"/>
                <w:sz w:val="24"/>
                <w:szCs w:val="24"/>
              </w:rPr>
              <w:t>0.5</w:t>
            </w:r>
            <w:r>
              <w:rPr>
                <w:rFonts w:asciiTheme="minorEastAsia" w:hAnsiTheme="minorEastAsia" w:hint="eastAsia"/>
                <w:sz w:val="24"/>
                <w:szCs w:val="24"/>
                <w:lang w:val="zh-CN"/>
              </w:rPr>
              <w:t>分，</w:t>
            </w:r>
            <w:r>
              <w:rPr>
                <w:rFonts w:asciiTheme="minorEastAsia" w:hAnsiTheme="minorEastAsia" w:hint="eastAsia"/>
                <w:sz w:val="24"/>
                <w:szCs w:val="24"/>
              </w:rPr>
              <w:t>最多得1分。共2分；（技术人员须提交投标人为其缴纳的近三个月</w:t>
            </w:r>
            <w:proofErr w:type="gramStart"/>
            <w:r>
              <w:rPr>
                <w:rFonts w:asciiTheme="minorEastAsia" w:hAnsiTheme="minorEastAsia" w:hint="eastAsia"/>
                <w:sz w:val="24"/>
                <w:szCs w:val="24"/>
              </w:rPr>
              <w:t>社保证明</w:t>
            </w:r>
            <w:proofErr w:type="gramEnd"/>
            <w:r>
              <w:rPr>
                <w:rFonts w:asciiTheme="minorEastAsia" w:hAnsiTheme="minorEastAsia" w:hint="eastAsia"/>
                <w:sz w:val="24"/>
                <w:szCs w:val="24"/>
              </w:rPr>
              <w:t>）</w:t>
            </w:r>
          </w:p>
        </w:tc>
      </w:tr>
      <w:tr w:rsidR="007F7032" w:rsidTr="008E0C51">
        <w:trPr>
          <w:trHeight w:val="2823"/>
        </w:trPr>
        <w:tc>
          <w:tcPr>
            <w:tcW w:w="1472" w:type="dxa"/>
            <w:vMerge/>
            <w:tcBorders>
              <w:tl2br w:val="nil"/>
              <w:tr2bl w:val="nil"/>
            </w:tcBorders>
            <w:shd w:val="clear" w:color="auto" w:fill="auto"/>
            <w:tcMar>
              <w:top w:w="0" w:type="dxa"/>
              <w:left w:w="108" w:type="dxa"/>
              <w:bottom w:w="0" w:type="dxa"/>
              <w:right w:w="108" w:type="dxa"/>
            </w:tcMar>
            <w:vAlign w:val="center"/>
          </w:tcPr>
          <w:p w:rsidR="007F7032" w:rsidRDefault="007F7032" w:rsidP="008E0C51">
            <w:pPr>
              <w:rPr>
                <w:rFonts w:asciiTheme="minorEastAsia" w:hAnsiTheme="minorEastAsia"/>
                <w:color w:val="000000" w:themeColor="text1"/>
                <w:sz w:val="24"/>
              </w:rPr>
            </w:pPr>
          </w:p>
        </w:tc>
        <w:tc>
          <w:tcPr>
            <w:tcW w:w="1558" w:type="dxa"/>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15" w:lineRule="atLeast"/>
              <w:jc w:val="center"/>
              <w:rPr>
                <w:rFonts w:asciiTheme="minorEastAsia" w:hAnsiTheme="minorEastAsia"/>
                <w:color w:val="000000" w:themeColor="text1"/>
                <w:sz w:val="24"/>
              </w:rPr>
            </w:pPr>
            <w:r>
              <w:rPr>
                <w:rFonts w:asciiTheme="minorEastAsia" w:hAnsiTheme="minorEastAsia" w:cs="宋体" w:hint="eastAsia"/>
                <w:color w:val="000000" w:themeColor="text1"/>
                <w:kern w:val="0"/>
                <w:sz w:val="24"/>
                <w:szCs w:val="24"/>
              </w:rPr>
              <w:t>售后服务</w:t>
            </w:r>
          </w:p>
          <w:p w:rsidR="007F7032" w:rsidRDefault="007F7032" w:rsidP="008E0C51">
            <w:pPr>
              <w:widowControl/>
              <w:spacing w:line="315" w:lineRule="atLeast"/>
              <w:jc w:val="center"/>
              <w:rPr>
                <w:rFonts w:asciiTheme="minorEastAsia" w:hAnsiTheme="minorEastAsia"/>
                <w:color w:val="000000" w:themeColor="text1"/>
                <w:sz w:val="24"/>
              </w:rPr>
            </w:pP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u w:val="single"/>
              </w:rPr>
              <w:t>8</w:t>
            </w:r>
            <w:r>
              <w:rPr>
                <w:rFonts w:asciiTheme="minorEastAsia" w:hAnsiTheme="minorEastAsia" w:cs="宋体" w:hint="eastAsia"/>
                <w:color w:val="000000" w:themeColor="text1"/>
                <w:kern w:val="0"/>
                <w:sz w:val="24"/>
                <w:szCs w:val="24"/>
              </w:rPr>
              <w:t>分）</w:t>
            </w:r>
          </w:p>
        </w:tc>
        <w:tc>
          <w:tcPr>
            <w:tcW w:w="6009" w:type="dxa"/>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60" w:lineRule="auto"/>
              <w:jc w:val="left"/>
              <w:rPr>
                <w:rFonts w:asciiTheme="minorEastAsia" w:hAnsiTheme="minorEastAsia"/>
                <w:sz w:val="24"/>
              </w:rPr>
            </w:pPr>
            <w:r>
              <w:rPr>
                <w:rFonts w:asciiTheme="minorEastAsia" w:hAnsiTheme="minorEastAsia" w:hint="eastAsia"/>
                <w:sz w:val="24"/>
                <w:szCs w:val="24"/>
              </w:rPr>
              <w:t>1、如安全设备出现故障或发生紧急网络问题，投标人在接到报修电话以后能够立即响应、2小时内到场、4小时内解决问题得4分；能够1小时响应、3小时内到场、6小时内解决问题得2分；能够2小时响应、4小时内到场、8小时内解决问题得1分；投标人须提供切实可行、可查的维护方案及措施，否则不得分。共4分</w:t>
            </w:r>
          </w:p>
          <w:p w:rsidR="007F7032" w:rsidRDefault="007F7032" w:rsidP="008E0C51">
            <w:pPr>
              <w:widowControl/>
              <w:spacing w:line="360" w:lineRule="auto"/>
              <w:jc w:val="left"/>
              <w:rPr>
                <w:rFonts w:asciiTheme="minorEastAsia" w:hAnsiTheme="minorEastAsia"/>
                <w:sz w:val="24"/>
              </w:rPr>
            </w:pPr>
            <w:r>
              <w:rPr>
                <w:rFonts w:asciiTheme="minorEastAsia" w:hAnsiTheme="minorEastAsia" w:hint="eastAsia"/>
                <w:sz w:val="24"/>
                <w:szCs w:val="24"/>
              </w:rPr>
              <w:t>2、招标文件采购清单中序号1、2、3、5、6、7、8、9设备在2年硬件免费质保、数据免费升级的基础上每增加六个月得2分，共4分。提供免费质保函加盖生产厂家公章。</w:t>
            </w:r>
          </w:p>
        </w:tc>
      </w:tr>
      <w:tr w:rsidR="007F7032" w:rsidTr="008E0C51">
        <w:trPr>
          <w:trHeight w:val="907"/>
        </w:trPr>
        <w:tc>
          <w:tcPr>
            <w:tcW w:w="1472" w:type="dxa"/>
            <w:vMerge/>
            <w:tcBorders>
              <w:tl2br w:val="nil"/>
              <w:tr2bl w:val="nil"/>
            </w:tcBorders>
            <w:shd w:val="clear" w:color="auto" w:fill="auto"/>
            <w:tcMar>
              <w:top w:w="0" w:type="dxa"/>
              <w:left w:w="108" w:type="dxa"/>
              <w:bottom w:w="0" w:type="dxa"/>
              <w:right w:w="108" w:type="dxa"/>
            </w:tcMar>
            <w:vAlign w:val="center"/>
          </w:tcPr>
          <w:p w:rsidR="007F7032" w:rsidRDefault="007F7032" w:rsidP="008E0C51">
            <w:pPr>
              <w:rPr>
                <w:rFonts w:asciiTheme="minorEastAsia" w:hAnsiTheme="minorEastAsia"/>
                <w:color w:val="000000" w:themeColor="text1"/>
                <w:sz w:val="24"/>
              </w:rPr>
            </w:pPr>
          </w:p>
        </w:tc>
        <w:tc>
          <w:tcPr>
            <w:tcW w:w="1558" w:type="dxa"/>
            <w:tcBorders>
              <w:tl2br w:val="nil"/>
              <w:tr2bl w:val="nil"/>
            </w:tcBorders>
            <w:shd w:val="clear" w:color="auto" w:fill="auto"/>
            <w:tcMar>
              <w:top w:w="0" w:type="dxa"/>
              <w:left w:w="108" w:type="dxa"/>
              <w:bottom w:w="0" w:type="dxa"/>
              <w:right w:w="108" w:type="dxa"/>
            </w:tcMar>
            <w:vAlign w:val="center"/>
          </w:tcPr>
          <w:p w:rsidR="007F7032" w:rsidRDefault="007F7032" w:rsidP="006962C3">
            <w:pPr>
              <w:snapToGrid w:val="0"/>
              <w:spacing w:beforeLines="50"/>
              <w:jc w:val="center"/>
              <w:rPr>
                <w:rFonts w:asciiTheme="minorEastAsia" w:hAnsiTheme="minorEastAsia" w:cs="宋体"/>
                <w:color w:val="000000" w:themeColor="text1"/>
                <w:kern w:val="0"/>
                <w:sz w:val="24"/>
              </w:rPr>
            </w:pPr>
            <w:r>
              <w:rPr>
                <w:rFonts w:asciiTheme="minorEastAsia" w:hAnsiTheme="minorEastAsia" w:cs="Times New Roman" w:hint="eastAsia"/>
                <w:color w:val="000000" w:themeColor="text1"/>
                <w:sz w:val="24"/>
                <w:szCs w:val="24"/>
              </w:rPr>
              <w:t>投标文件编制（</w:t>
            </w:r>
            <w:r>
              <w:rPr>
                <w:rFonts w:asciiTheme="minorEastAsia" w:hAnsiTheme="minorEastAsia" w:hint="eastAsia"/>
                <w:color w:val="000000" w:themeColor="text1"/>
                <w:sz w:val="24"/>
                <w:szCs w:val="24"/>
                <w:u w:val="single"/>
              </w:rPr>
              <w:t>3</w:t>
            </w:r>
            <w:r>
              <w:rPr>
                <w:rFonts w:asciiTheme="minorEastAsia" w:hAnsiTheme="minorEastAsia" w:cs="Times New Roman" w:hint="eastAsia"/>
                <w:color w:val="000000" w:themeColor="text1"/>
                <w:sz w:val="24"/>
                <w:szCs w:val="24"/>
              </w:rPr>
              <w:t>分）</w:t>
            </w:r>
          </w:p>
        </w:tc>
        <w:tc>
          <w:tcPr>
            <w:tcW w:w="6009" w:type="dxa"/>
            <w:tcBorders>
              <w:tl2br w:val="nil"/>
              <w:tr2bl w:val="nil"/>
            </w:tcBorders>
            <w:shd w:val="clear" w:color="auto" w:fill="auto"/>
            <w:tcMar>
              <w:top w:w="0" w:type="dxa"/>
              <w:left w:w="108" w:type="dxa"/>
              <w:bottom w:w="0" w:type="dxa"/>
              <w:right w:w="108" w:type="dxa"/>
            </w:tcMar>
            <w:vAlign w:val="center"/>
          </w:tcPr>
          <w:p w:rsidR="007F7032" w:rsidRDefault="007F7032" w:rsidP="008E0C51">
            <w:pPr>
              <w:widowControl/>
              <w:spacing w:line="360" w:lineRule="auto"/>
              <w:jc w:val="left"/>
              <w:rPr>
                <w:rFonts w:asciiTheme="minorEastAsia" w:hAnsiTheme="minorEastAsia"/>
                <w:sz w:val="24"/>
              </w:rPr>
            </w:pPr>
            <w:r>
              <w:rPr>
                <w:rFonts w:asciiTheme="minorEastAsia" w:hAnsiTheme="minorEastAsia" w:hint="eastAsia"/>
                <w:sz w:val="24"/>
                <w:szCs w:val="24"/>
              </w:rPr>
              <w:t>1、装订规范、文字清晰、无差错2分；</w:t>
            </w:r>
          </w:p>
          <w:p w:rsidR="007F7032" w:rsidRDefault="007F7032" w:rsidP="008E0C51">
            <w:pPr>
              <w:widowControl/>
              <w:spacing w:line="360" w:lineRule="auto"/>
              <w:jc w:val="left"/>
              <w:rPr>
                <w:rFonts w:asciiTheme="minorEastAsia" w:hAnsiTheme="minorEastAsia"/>
                <w:sz w:val="24"/>
              </w:rPr>
            </w:pPr>
            <w:r>
              <w:rPr>
                <w:rFonts w:asciiTheme="minorEastAsia" w:hAnsiTheme="minorEastAsia" w:hint="eastAsia"/>
                <w:sz w:val="24"/>
                <w:szCs w:val="24"/>
              </w:rPr>
              <w:t>2、所提供资料准确完整1分。</w:t>
            </w:r>
          </w:p>
        </w:tc>
      </w:tr>
      <w:tr w:rsidR="007F7032" w:rsidTr="008E0C51">
        <w:trPr>
          <w:trHeight w:val="907"/>
        </w:trPr>
        <w:tc>
          <w:tcPr>
            <w:tcW w:w="1472" w:type="dxa"/>
            <w:vMerge/>
            <w:tcBorders>
              <w:tl2br w:val="nil"/>
              <w:tr2bl w:val="nil"/>
            </w:tcBorders>
            <w:shd w:val="clear" w:color="auto" w:fill="auto"/>
            <w:tcMar>
              <w:top w:w="0" w:type="dxa"/>
              <w:left w:w="108" w:type="dxa"/>
              <w:bottom w:w="0" w:type="dxa"/>
              <w:right w:w="108" w:type="dxa"/>
            </w:tcMar>
            <w:vAlign w:val="center"/>
          </w:tcPr>
          <w:p w:rsidR="007F7032" w:rsidRDefault="007F7032" w:rsidP="008E0C51">
            <w:pPr>
              <w:rPr>
                <w:rFonts w:asciiTheme="minorEastAsia" w:hAnsiTheme="minorEastAsia"/>
                <w:color w:val="000000" w:themeColor="text1"/>
                <w:sz w:val="24"/>
              </w:rPr>
            </w:pPr>
          </w:p>
        </w:tc>
        <w:tc>
          <w:tcPr>
            <w:tcW w:w="1558" w:type="dxa"/>
            <w:tcBorders>
              <w:tl2br w:val="nil"/>
              <w:tr2bl w:val="nil"/>
            </w:tcBorders>
            <w:shd w:val="clear" w:color="auto" w:fill="auto"/>
            <w:tcMar>
              <w:top w:w="0" w:type="dxa"/>
              <w:left w:w="108" w:type="dxa"/>
              <w:bottom w:w="0" w:type="dxa"/>
              <w:right w:w="108" w:type="dxa"/>
            </w:tcMar>
            <w:vAlign w:val="center"/>
          </w:tcPr>
          <w:p w:rsidR="007F7032" w:rsidRDefault="007F7032" w:rsidP="006962C3">
            <w:pPr>
              <w:snapToGrid w:val="0"/>
              <w:spacing w:beforeLines="50"/>
              <w:jc w:val="center"/>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szCs w:val="24"/>
              </w:rPr>
              <w:t>培训</w:t>
            </w:r>
          </w:p>
          <w:p w:rsidR="007F7032" w:rsidRDefault="007F7032" w:rsidP="006962C3">
            <w:pPr>
              <w:snapToGrid w:val="0"/>
              <w:spacing w:beforeLines="50"/>
              <w:jc w:val="center"/>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szCs w:val="24"/>
              </w:rPr>
              <w:t>（</w:t>
            </w:r>
            <w:r>
              <w:rPr>
                <w:rFonts w:asciiTheme="minorEastAsia" w:hAnsiTheme="minorEastAsia" w:hint="eastAsia"/>
                <w:color w:val="000000" w:themeColor="text1"/>
                <w:sz w:val="24"/>
                <w:szCs w:val="24"/>
                <w:u w:val="single"/>
              </w:rPr>
              <w:t>5</w:t>
            </w:r>
            <w:r>
              <w:rPr>
                <w:rFonts w:asciiTheme="minorEastAsia" w:hAnsiTheme="minorEastAsia" w:cs="Times New Roman" w:hint="eastAsia"/>
                <w:color w:val="000000" w:themeColor="text1"/>
                <w:sz w:val="24"/>
                <w:szCs w:val="24"/>
              </w:rPr>
              <w:t>分）</w:t>
            </w:r>
          </w:p>
        </w:tc>
        <w:tc>
          <w:tcPr>
            <w:tcW w:w="6009" w:type="dxa"/>
            <w:tcBorders>
              <w:tl2br w:val="nil"/>
              <w:tr2bl w:val="nil"/>
            </w:tcBorders>
            <w:shd w:val="clear" w:color="auto" w:fill="auto"/>
            <w:tcMar>
              <w:top w:w="0" w:type="dxa"/>
              <w:left w:w="108" w:type="dxa"/>
              <w:bottom w:w="0" w:type="dxa"/>
              <w:right w:w="108" w:type="dxa"/>
            </w:tcMar>
            <w:vAlign w:val="center"/>
          </w:tcPr>
          <w:p w:rsidR="007F7032" w:rsidRDefault="007F7032" w:rsidP="007F7032">
            <w:pPr>
              <w:widowControl/>
              <w:spacing w:line="360" w:lineRule="auto"/>
              <w:jc w:val="left"/>
              <w:rPr>
                <w:rFonts w:asciiTheme="minorEastAsia" w:hAnsiTheme="minorEastAsia"/>
                <w:sz w:val="24"/>
              </w:rPr>
            </w:pPr>
            <w:r>
              <w:rPr>
                <w:rFonts w:asciiTheme="minorEastAsia" w:hAnsiTheme="minorEastAsia" w:hint="eastAsia"/>
                <w:sz w:val="24"/>
                <w:szCs w:val="24"/>
              </w:rPr>
              <w:t>招标文件采购清单中序号1、2、5、6、7、8的厂商如具备国家信息安全测评中心授权进行注册信息安全专业人员、信息系统安全专业认证培训的资质，且愿意免费提供注册信息安全工程师和注册信息安全渗透测试工程师培训的，提供1人次注册信息安全工程</w:t>
            </w:r>
            <w:proofErr w:type="gramStart"/>
            <w:r>
              <w:rPr>
                <w:rFonts w:asciiTheme="minorEastAsia" w:hAnsiTheme="minorEastAsia" w:hint="eastAsia"/>
                <w:sz w:val="24"/>
                <w:szCs w:val="24"/>
              </w:rPr>
              <w:t>师培训</w:t>
            </w:r>
            <w:proofErr w:type="gramEnd"/>
            <w:r>
              <w:rPr>
                <w:rFonts w:asciiTheme="minorEastAsia" w:hAnsiTheme="minorEastAsia" w:hint="eastAsia"/>
                <w:sz w:val="24"/>
                <w:szCs w:val="24"/>
              </w:rPr>
              <w:t>的得2.5分；提供1人次注册信息安全渗透测试工程师培训的得2.5分，满分5分。</w:t>
            </w:r>
          </w:p>
        </w:tc>
      </w:tr>
    </w:tbl>
    <w:p w:rsidR="00CC1691" w:rsidRPr="00CD0DF3" w:rsidRDefault="00CC1691" w:rsidP="007F7032">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lastRenderedPageBreak/>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2582"/>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F0067E" w:rsidRDefault="00F0067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79352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19" w:name="_Toc174185203"/>
      <w:bookmarkStart w:id="20" w:name="_Toc184023138"/>
      <w:bookmarkStart w:id="21"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19"/>
      <w:bookmarkEnd w:id="20"/>
      <w:bookmarkEnd w:id="2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CC1691" w:rsidRPr="003E4965" w:rsidRDefault="007201D0"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6962C3">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22" w:name="_资格证明文件"/>
            <w:bookmarkStart w:id="23" w:name="_Toc364329026"/>
            <w:bookmarkEnd w:id="22"/>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23"/>
          </w:p>
        </w:tc>
        <w:tc>
          <w:tcPr>
            <w:tcW w:w="4492" w:type="dxa"/>
            <w:gridSpan w:val="2"/>
            <w:vAlign w:val="center"/>
          </w:tcPr>
          <w:p w:rsidR="00CC1691" w:rsidRPr="00D023F6" w:rsidRDefault="00CC1691" w:rsidP="00DC533B">
            <w:pPr>
              <w:jc w:val="center"/>
              <w:rPr>
                <w:rFonts w:asciiTheme="minorEastAsia" w:hAnsiTheme="minorEastAsia"/>
                <w:szCs w:val="21"/>
              </w:rPr>
            </w:pPr>
            <w:bookmarkStart w:id="24"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24"/>
          </w:p>
        </w:tc>
      </w:tr>
    </w:tbl>
    <w:p w:rsidR="00CC1691" w:rsidRPr="004C53B6" w:rsidRDefault="00CC1691"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6962C3">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6962C3">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6962C3">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6962C3">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6962C3">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6962C3">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6962C3">
      <w:pPr>
        <w:spacing w:beforeLines="50" w:afterLines="50" w:line="360" w:lineRule="auto"/>
        <w:ind w:right="420" w:firstLineChars="2286" w:firstLine="4801"/>
        <w:rPr>
          <w:rFonts w:asciiTheme="minorEastAsia" w:hAnsiTheme="minorEastAsia" w:cs="宋体"/>
          <w:szCs w:val="21"/>
          <w:lang w:val="zh-CN"/>
        </w:rPr>
      </w:pPr>
    </w:p>
    <w:p w:rsidR="00CC1691" w:rsidRDefault="00CC1691" w:rsidP="006962C3">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6962C3">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6962C3">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6962C3">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6962C3">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6962C3">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6962C3">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6962C3">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6962C3">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6962C3">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6962C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6962C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6962C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6962C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6962C3">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DC1501" w:rsidRPr="0078780A" w:rsidRDefault="00DC1501"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6962C3">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9A452D" w:rsidRDefault="00DC150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5C3615" w:rsidRPr="0078780A" w:rsidRDefault="005C3615"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6962C3">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Default="00CC1691" w:rsidP="00CC16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D50F93"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C1691" w:rsidRPr="00D50F93" w:rsidRDefault="00CC1691" w:rsidP="00DC53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5C3615"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9A452D">
        <w:rPr>
          <w:rFonts w:asciiTheme="minorEastAsia" w:hAnsiTheme="minorEastAsia" w:cs="宋体"/>
          <w:szCs w:val="21"/>
          <w:lang w:val="zh-CN"/>
        </w:rPr>
        <w:t xml:space="preserve"> </w:t>
      </w:r>
    </w:p>
    <w:p w:rsidR="00CC1691" w:rsidRPr="009A452D"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B02024" w:rsidRDefault="00CC1691" w:rsidP="00CC16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13622E" w:rsidRDefault="00CC1691" w:rsidP="006962C3">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C1691" w:rsidRDefault="00CC1691" w:rsidP="00CC16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C1691" w:rsidRPr="0013622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13622E" w:rsidTr="00DC533B">
        <w:trPr>
          <w:trHeight w:val="777"/>
        </w:trPr>
        <w:tc>
          <w:tcPr>
            <w:tcW w:w="712"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C1691" w:rsidRDefault="00CC1691" w:rsidP="00DC53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13622E" w:rsidRDefault="002172F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13622E">
        <w:rPr>
          <w:rFonts w:asciiTheme="minorEastAsia" w:hAnsiTheme="minorEastAsia" w:cs="宋体"/>
          <w:szCs w:val="21"/>
          <w:lang w:val="zh-CN"/>
        </w:rPr>
        <w:t xml:space="preserve"> </w:t>
      </w:r>
    </w:p>
    <w:p w:rsidR="00CC1691" w:rsidRPr="006B640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72F1" w:rsidRDefault="002172F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13622E" w:rsidRDefault="00CC1691" w:rsidP="00CC16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674726" w:rsidRDefault="00CC1691" w:rsidP="006962C3">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C1691" w:rsidRPr="0067472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674726"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674726">
        <w:rPr>
          <w:rFonts w:asciiTheme="minorEastAsia" w:hAnsiTheme="minorEastAsia" w:cs="宋体"/>
          <w:szCs w:val="21"/>
          <w:lang w:val="zh-CN"/>
        </w:rPr>
        <w:t xml:space="preserve"> </w:t>
      </w:r>
    </w:p>
    <w:p w:rsidR="00CC1691" w:rsidRPr="00674726" w:rsidRDefault="00CC1691" w:rsidP="00CC1691">
      <w:pPr>
        <w:snapToGrid w:val="0"/>
        <w:spacing w:line="500" w:lineRule="exact"/>
        <w:rPr>
          <w:rFonts w:asciiTheme="minorEastAsia" w:hAnsiTheme="minorEastAsia" w:cs="宋体"/>
          <w:szCs w:val="21"/>
          <w:lang w:val="zh-CN"/>
        </w:rPr>
      </w:pPr>
    </w:p>
    <w:p w:rsidR="00CC1691" w:rsidRPr="00674726" w:rsidRDefault="00CC1691" w:rsidP="00CC16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A339F0" w:rsidRDefault="00CC1691" w:rsidP="006962C3">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A339F0"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A339F0">
        <w:rPr>
          <w:rFonts w:asciiTheme="minorEastAsia" w:hAnsiTheme="minorEastAsia" w:cs="宋体"/>
          <w:szCs w:val="21"/>
          <w:lang w:val="zh-CN"/>
        </w:rPr>
        <w:t xml:space="preserve"> </w:t>
      </w:r>
    </w:p>
    <w:p w:rsidR="00CC1691" w:rsidRPr="00A339F0" w:rsidRDefault="00CC1691" w:rsidP="00CC1691">
      <w:pPr>
        <w:snapToGrid w:val="0"/>
        <w:spacing w:line="500" w:lineRule="exact"/>
        <w:rPr>
          <w:rFonts w:asciiTheme="minorEastAsia" w:hAnsiTheme="minorEastAsia" w:cs="宋体"/>
          <w:szCs w:val="21"/>
          <w:lang w:val="zh-CN"/>
        </w:rPr>
      </w:pPr>
    </w:p>
    <w:p w:rsidR="00CC1691" w:rsidRDefault="00CC1691" w:rsidP="00CC169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0D3714" w:rsidRDefault="00CC1691" w:rsidP="006962C3">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D45A31" w:rsidRDefault="00D45A31" w:rsidP="00CC1691">
      <w:pPr>
        <w:autoSpaceDE w:val="0"/>
        <w:autoSpaceDN w:val="0"/>
        <w:adjustRightInd w:val="0"/>
        <w:spacing w:line="480" w:lineRule="auto"/>
        <w:rPr>
          <w:rFonts w:asciiTheme="minorEastAsia" w:hAnsiTheme="minorEastAsia" w:cs="宋体"/>
          <w:szCs w:val="21"/>
        </w:rPr>
      </w:pPr>
    </w:p>
    <w:p w:rsidR="00CC1691" w:rsidRPr="000D3714" w:rsidRDefault="00D45A3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0D3714">
        <w:rPr>
          <w:rFonts w:asciiTheme="minorEastAsia" w:hAnsiTheme="minorEastAsia" w:cs="宋体"/>
          <w:szCs w:val="21"/>
          <w:lang w:val="zh-CN"/>
        </w:rPr>
        <w:t xml:space="preserve"> </w:t>
      </w:r>
    </w:p>
    <w:p w:rsidR="00CC1691" w:rsidRPr="000D3714" w:rsidRDefault="00CC1691" w:rsidP="00CC1691">
      <w:pPr>
        <w:snapToGrid w:val="0"/>
        <w:spacing w:line="500" w:lineRule="exact"/>
        <w:rPr>
          <w:rFonts w:asciiTheme="minorEastAsia" w:hAnsiTheme="minorEastAsia" w:cs="宋体"/>
          <w:szCs w:val="21"/>
          <w:lang w:val="zh-CN"/>
        </w:rPr>
      </w:pPr>
    </w:p>
    <w:p w:rsidR="00CC1691" w:rsidRDefault="00CC1691" w:rsidP="00CC1691">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Pr="00674726">
        <w:rPr>
          <w:rFonts w:asciiTheme="minorEastAsia" w:hAnsiTheme="minorEastAsia" w:cs="宋体" w:hint="eastAsia"/>
          <w:szCs w:val="21"/>
          <w:lang w:val="zh-CN"/>
        </w:rPr>
        <w:t>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0D3714" w:rsidRDefault="00CC1691" w:rsidP="00CC1691">
      <w:pPr>
        <w:ind w:left="630" w:hangingChars="300" w:hanging="630"/>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C1691" w:rsidRPr="00B30127" w:rsidRDefault="00CC1691" w:rsidP="00CC1691">
      <w:pPr>
        <w:spacing w:line="360" w:lineRule="auto"/>
        <w:jc w:val="center"/>
        <w:rPr>
          <w:rFonts w:ascii="宋体" w:hAnsi="宋体"/>
          <w:b/>
          <w:bCs/>
          <w:color w:val="000000"/>
          <w:szCs w:val="21"/>
        </w:rPr>
      </w:pP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C1691"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577214" w:rsidRPr="00721711" w:rsidRDefault="00577214" w:rsidP="005772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77214" w:rsidRDefault="00577214" w:rsidP="00577214">
      <w:pPr>
        <w:adjustRightInd w:val="0"/>
        <w:snapToGrid w:val="0"/>
        <w:spacing w:line="360" w:lineRule="auto"/>
        <w:ind w:firstLineChars="2050" w:firstLine="4305"/>
        <w:rPr>
          <w:rFonts w:asciiTheme="minorEastAsia" w:hAnsiTheme="minorEastAsia" w:cs="宋体"/>
          <w:szCs w:val="21"/>
        </w:rPr>
      </w:pPr>
    </w:p>
    <w:p w:rsidR="00577214" w:rsidRDefault="00577214" w:rsidP="005772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spacing w:line="480" w:lineRule="auto"/>
        <w:ind w:leftChars="2075" w:left="4358"/>
        <w:rPr>
          <w:rFonts w:asciiTheme="minorEastAsia" w:hAnsiTheme="minorEastAsia" w:cs="Arial"/>
          <w:color w:val="000000"/>
          <w:szCs w:val="21"/>
        </w:rPr>
      </w:pPr>
    </w:p>
    <w:p w:rsidR="00CC1691" w:rsidRDefault="00CC1691" w:rsidP="00CC1691">
      <w:pPr>
        <w:spacing w:line="480" w:lineRule="auto"/>
        <w:ind w:leftChars="2075" w:left="4358"/>
        <w:rPr>
          <w:rFonts w:asciiTheme="minorEastAsia" w:hAnsiTheme="minorEastAsia" w:cs="Arial"/>
          <w:color w:val="000000"/>
          <w:szCs w:val="21"/>
        </w:rPr>
      </w:pPr>
    </w:p>
    <w:p w:rsidR="00CC1691" w:rsidRPr="009623EE" w:rsidRDefault="00CC1691" w:rsidP="00CC1691">
      <w:pPr>
        <w:spacing w:line="480" w:lineRule="auto"/>
        <w:ind w:leftChars="2075" w:left="4358"/>
        <w:rPr>
          <w:rFonts w:asciiTheme="minorEastAsia" w:hAnsiTheme="minorEastAsia" w:cs="Arial"/>
          <w:color w:val="00000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bookmarkStart w:id="25" w:name="OLE_LINK14"/>
      <w:bookmarkStart w:id="26"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25"/>
    <w:bookmarkEnd w:id="26"/>
    <w:p w:rsidR="00CC1691" w:rsidRDefault="00CC1691" w:rsidP="00CC1691">
      <w:pPr>
        <w:spacing w:line="360" w:lineRule="auto"/>
        <w:rPr>
          <w:rFonts w:ascii="宋体" w:hAnsi="宋体"/>
          <w:szCs w:val="21"/>
        </w:rPr>
      </w:pP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C1691"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BD0BD6" w:rsidRPr="00721711" w:rsidRDefault="00BD0BD6" w:rsidP="00BD0BD6">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D0BD6" w:rsidRDefault="00BD0BD6" w:rsidP="00BD0BD6">
      <w:pPr>
        <w:adjustRightInd w:val="0"/>
        <w:snapToGrid w:val="0"/>
        <w:spacing w:line="360" w:lineRule="auto"/>
        <w:ind w:firstLineChars="2050" w:firstLine="4305"/>
        <w:rPr>
          <w:rFonts w:asciiTheme="minorEastAsia" w:hAnsiTheme="minorEastAsia" w:cs="宋体"/>
          <w:szCs w:val="21"/>
        </w:rPr>
      </w:pPr>
    </w:p>
    <w:p w:rsidR="00BD0BD6" w:rsidRDefault="00BD0BD6" w:rsidP="00BD0BD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AB1F1D" w:rsidRDefault="00CC1691" w:rsidP="00BD0BD6">
      <w:pPr>
        <w:spacing w:line="480" w:lineRule="auto"/>
        <w:ind w:leftChars="2075" w:left="4358"/>
        <w:rPr>
          <w:rFonts w:asciiTheme="minorEastAsia" w:hAnsiTheme="minorEastAsia" w:cs="Arial"/>
          <w:color w:val="000000"/>
          <w:szCs w:val="21"/>
        </w:rPr>
      </w:pP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7570E2" w:rsidRDefault="00CC1691" w:rsidP="00CC169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 w:rsidR="00CC1691" w:rsidRDefault="00CC1691" w:rsidP="00CC1691"/>
    <w:p w:rsidR="006572EA" w:rsidRDefault="006572EA" w:rsidP="00CC1691"/>
    <w:p w:rsidR="006572EA" w:rsidRPr="00721711" w:rsidRDefault="006572EA" w:rsidP="006572E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572EA" w:rsidRDefault="006572EA" w:rsidP="006572EA">
      <w:pPr>
        <w:adjustRightInd w:val="0"/>
        <w:snapToGrid w:val="0"/>
        <w:spacing w:line="360" w:lineRule="auto"/>
        <w:ind w:firstLineChars="2050" w:firstLine="4305"/>
        <w:rPr>
          <w:rFonts w:asciiTheme="minorEastAsia" w:hAnsiTheme="minorEastAsia" w:cs="宋体"/>
          <w:szCs w:val="21"/>
        </w:rPr>
      </w:pPr>
    </w:p>
    <w:p w:rsidR="006572EA" w:rsidRDefault="006572EA" w:rsidP="006572E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0779E8" w:rsidRDefault="004F536E" w:rsidP="00F937FD">
      <w:pPr>
        <w:autoSpaceDE w:val="0"/>
        <w:autoSpaceDN w:val="0"/>
        <w:adjustRightInd w:val="0"/>
        <w:spacing w:line="360" w:lineRule="auto"/>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4F1" w:rsidRDefault="005D74F1" w:rsidP="002E58AE">
      <w:r>
        <w:separator/>
      </w:r>
    </w:p>
  </w:endnote>
  <w:endnote w:type="continuationSeparator" w:id="0">
    <w:p w:rsidR="005D74F1" w:rsidRDefault="005D74F1"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C4" w:rsidRDefault="007201D0">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823CC4" w:rsidRDefault="007201D0">
                <w:pPr>
                  <w:pStyle w:val="a5"/>
                </w:pPr>
                <w:fldSimple w:instr=" PAGE  \* MERGEFORMAT ">
                  <w:r w:rsidR="006962C3">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4F1" w:rsidRDefault="005D74F1" w:rsidP="002E58AE">
      <w:r>
        <w:separator/>
      </w:r>
    </w:p>
  </w:footnote>
  <w:footnote w:type="continuationSeparator" w:id="0">
    <w:p w:rsidR="005D74F1" w:rsidRDefault="005D74F1"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6FE837"/>
    <w:multiLevelType w:val="singleLevel"/>
    <w:tmpl w:val="B66FE837"/>
    <w:lvl w:ilvl="0">
      <w:start w:val="1"/>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2"/>
  </w:num>
  <w:num w:numId="4">
    <w:abstractNumId w:val="1"/>
  </w:num>
  <w:num w:numId="5">
    <w:abstractNumId w:val="4"/>
  </w:num>
  <w:num w:numId="6">
    <w:abstractNumId w:val="9"/>
  </w:num>
  <w:num w:numId="7">
    <w:abstractNumId w:val="19"/>
  </w:num>
  <w:num w:numId="8">
    <w:abstractNumId w:val="20"/>
  </w:num>
  <w:num w:numId="9">
    <w:abstractNumId w:val="13"/>
  </w:num>
  <w:num w:numId="10">
    <w:abstractNumId w:val="10"/>
  </w:num>
  <w:num w:numId="11">
    <w:abstractNumId w:val="6"/>
  </w:num>
  <w:num w:numId="12">
    <w:abstractNumId w:val="7"/>
  </w:num>
  <w:num w:numId="13">
    <w:abstractNumId w:val="22"/>
  </w:num>
  <w:num w:numId="14">
    <w:abstractNumId w:val="12"/>
  </w:num>
  <w:num w:numId="15">
    <w:abstractNumId w:val="21"/>
  </w:num>
  <w:num w:numId="16">
    <w:abstractNumId w:val="5"/>
  </w:num>
  <w:num w:numId="17">
    <w:abstractNumId w:val="8"/>
  </w:num>
  <w:num w:numId="18">
    <w:abstractNumId w:val="16"/>
  </w:num>
  <w:num w:numId="19">
    <w:abstractNumId w:val="11"/>
  </w:num>
  <w:num w:numId="20">
    <w:abstractNumId w:val="15"/>
  </w:num>
  <w:num w:numId="21">
    <w:abstractNumId w:val="3"/>
  </w:num>
  <w:num w:numId="22">
    <w:abstractNumId w:val="14"/>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691"/>
    <w:rsid w:val="000029D7"/>
    <w:rsid w:val="00010EAA"/>
    <w:rsid w:val="00060C36"/>
    <w:rsid w:val="000702B8"/>
    <w:rsid w:val="000F2705"/>
    <w:rsid w:val="000F31C7"/>
    <w:rsid w:val="001058C3"/>
    <w:rsid w:val="001478F5"/>
    <w:rsid w:val="001606A0"/>
    <w:rsid w:val="00180CB1"/>
    <w:rsid w:val="00192BC1"/>
    <w:rsid w:val="001D1694"/>
    <w:rsid w:val="001D3032"/>
    <w:rsid w:val="001E661B"/>
    <w:rsid w:val="002033D2"/>
    <w:rsid w:val="00212E8B"/>
    <w:rsid w:val="0021491B"/>
    <w:rsid w:val="002172F1"/>
    <w:rsid w:val="0022647A"/>
    <w:rsid w:val="00245DD4"/>
    <w:rsid w:val="00251E85"/>
    <w:rsid w:val="002E1F43"/>
    <w:rsid w:val="002E58AE"/>
    <w:rsid w:val="002F7711"/>
    <w:rsid w:val="00323731"/>
    <w:rsid w:val="0035288B"/>
    <w:rsid w:val="0036769A"/>
    <w:rsid w:val="003853CB"/>
    <w:rsid w:val="00393643"/>
    <w:rsid w:val="003B164A"/>
    <w:rsid w:val="003B44E5"/>
    <w:rsid w:val="003B73A5"/>
    <w:rsid w:val="003C33C2"/>
    <w:rsid w:val="003C46F5"/>
    <w:rsid w:val="003E1AF9"/>
    <w:rsid w:val="00403255"/>
    <w:rsid w:val="0041435C"/>
    <w:rsid w:val="00415999"/>
    <w:rsid w:val="00433366"/>
    <w:rsid w:val="00474573"/>
    <w:rsid w:val="00475D63"/>
    <w:rsid w:val="00490249"/>
    <w:rsid w:val="004A32D7"/>
    <w:rsid w:val="004D0575"/>
    <w:rsid w:val="004E7EC3"/>
    <w:rsid w:val="004F0D88"/>
    <w:rsid w:val="004F536E"/>
    <w:rsid w:val="00513598"/>
    <w:rsid w:val="00522D70"/>
    <w:rsid w:val="00530561"/>
    <w:rsid w:val="00551ECC"/>
    <w:rsid w:val="0055285D"/>
    <w:rsid w:val="00560B70"/>
    <w:rsid w:val="00577214"/>
    <w:rsid w:val="0059207A"/>
    <w:rsid w:val="005C35F8"/>
    <w:rsid w:val="005C3615"/>
    <w:rsid w:val="005C5C3B"/>
    <w:rsid w:val="005D0A26"/>
    <w:rsid w:val="005D74F1"/>
    <w:rsid w:val="00606FAC"/>
    <w:rsid w:val="00636AAD"/>
    <w:rsid w:val="00645715"/>
    <w:rsid w:val="006572EA"/>
    <w:rsid w:val="006771A0"/>
    <w:rsid w:val="006855DD"/>
    <w:rsid w:val="006962C3"/>
    <w:rsid w:val="006C1240"/>
    <w:rsid w:val="006E6CF8"/>
    <w:rsid w:val="0070512A"/>
    <w:rsid w:val="00713D29"/>
    <w:rsid w:val="007201D0"/>
    <w:rsid w:val="00721F78"/>
    <w:rsid w:val="00762DEF"/>
    <w:rsid w:val="007C1AB2"/>
    <w:rsid w:val="007C5771"/>
    <w:rsid w:val="007E5CCF"/>
    <w:rsid w:val="007F7032"/>
    <w:rsid w:val="00801D53"/>
    <w:rsid w:val="00807665"/>
    <w:rsid w:val="00823CC4"/>
    <w:rsid w:val="00831948"/>
    <w:rsid w:val="008377E1"/>
    <w:rsid w:val="008523E7"/>
    <w:rsid w:val="008616E3"/>
    <w:rsid w:val="00863BA1"/>
    <w:rsid w:val="0088255B"/>
    <w:rsid w:val="008A2A8E"/>
    <w:rsid w:val="008B2DE8"/>
    <w:rsid w:val="008B4F75"/>
    <w:rsid w:val="008D0BF8"/>
    <w:rsid w:val="008D6EF8"/>
    <w:rsid w:val="008E2232"/>
    <w:rsid w:val="008E46AC"/>
    <w:rsid w:val="00926EF4"/>
    <w:rsid w:val="0092779F"/>
    <w:rsid w:val="00946644"/>
    <w:rsid w:val="00974FB6"/>
    <w:rsid w:val="0098518B"/>
    <w:rsid w:val="009A42F4"/>
    <w:rsid w:val="009C12AB"/>
    <w:rsid w:val="009F0ADF"/>
    <w:rsid w:val="009F164F"/>
    <w:rsid w:val="009F4C72"/>
    <w:rsid w:val="009F549B"/>
    <w:rsid w:val="00A06976"/>
    <w:rsid w:val="00A10531"/>
    <w:rsid w:val="00A1105A"/>
    <w:rsid w:val="00A22F97"/>
    <w:rsid w:val="00A23034"/>
    <w:rsid w:val="00A41ED1"/>
    <w:rsid w:val="00A5068C"/>
    <w:rsid w:val="00A526FE"/>
    <w:rsid w:val="00A933D9"/>
    <w:rsid w:val="00AC741E"/>
    <w:rsid w:val="00AD1C56"/>
    <w:rsid w:val="00AD6C26"/>
    <w:rsid w:val="00B207C4"/>
    <w:rsid w:val="00B24694"/>
    <w:rsid w:val="00B25281"/>
    <w:rsid w:val="00B464DB"/>
    <w:rsid w:val="00B61AAD"/>
    <w:rsid w:val="00B90354"/>
    <w:rsid w:val="00B933B0"/>
    <w:rsid w:val="00BD0BD6"/>
    <w:rsid w:val="00BF0755"/>
    <w:rsid w:val="00C313C9"/>
    <w:rsid w:val="00C60C57"/>
    <w:rsid w:val="00C619BF"/>
    <w:rsid w:val="00C639D1"/>
    <w:rsid w:val="00C74839"/>
    <w:rsid w:val="00CC1691"/>
    <w:rsid w:val="00CD31FE"/>
    <w:rsid w:val="00CE05E1"/>
    <w:rsid w:val="00CE5216"/>
    <w:rsid w:val="00CF3973"/>
    <w:rsid w:val="00D45A31"/>
    <w:rsid w:val="00D860AB"/>
    <w:rsid w:val="00D8771F"/>
    <w:rsid w:val="00DB6381"/>
    <w:rsid w:val="00DC1501"/>
    <w:rsid w:val="00DC533B"/>
    <w:rsid w:val="00E02A2A"/>
    <w:rsid w:val="00E142DF"/>
    <w:rsid w:val="00E610C1"/>
    <w:rsid w:val="00E63701"/>
    <w:rsid w:val="00EA2B60"/>
    <w:rsid w:val="00EB1EC5"/>
    <w:rsid w:val="00EE4653"/>
    <w:rsid w:val="00EF7777"/>
    <w:rsid w:val="00F0067E"/>
    <w:rsid w:val="00F03CF1"/>
    <w:rsid w:val="00F06D3F"/>
    <w:rsid w:val="00F12BF3"/>
    <w:rsid w:val="00F40BE5"/>
    <w:rsid w:val="00F50141"/>
    <w:rsid w:val="00F80416"/>
    <w:rsid w:val="00F84301"/>
    <w:rsid w:val="00F84B0C"/>
    <w:rsid w:val="00F937FD"/>
    <w:rsid w:val="00F93EAF"/>
    <w:rsid w:val="00FB3AB8"/>
    <w:rsid w:val="00FB5156"/>
    <w:rsid w:val="00FB75BA"/>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88</Pages>
  <Words>7135</Words>
  <Characters>40676</Characters>
  <Application>Microsoft Office Word</Application>
  <DocSecurity>0</DocSecurity>
  <Lines>338</Lines>
  <Paragraphs>95</Paragraphs>
  <ScaleCrop>false</ScaleCrop>
  <Company>Microsoft</Company>
  <LinksUpToDate>false</LinksUpToDate>
  <CharactersWithSpaces>47716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dcterms:created xsi:type="dcterms:W3CDTF">2019-12-30T07:17:00Z</dcterms:created>
  <dcterms:modified xsi:type="dcterms:W3CDTF">2019-12-30T08:58:00Z</dcterms:modified>
</cp:coreProperties>
</file>