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D69" w:rsidRDefault="00FE4D69">
      <w:pPr>
        <w:spacing w:line="600" w:lineRule="exact"/>
        <w:jc w:val="center"/>
        <w:rPr>
          <w:rFonts w:ascii="宋体" w:cs="宋体"/>
          <w:b/>
          <w:bCs/>
          <w:sz w:val="44"/>
          <w:szCs w:val="44"/>
        </w:rPr>
      </w:pPr>
    </w:p>
    <w:p w:rsidR="00FE4D69" w:rsidRDefault="00B34A4C">
      <w:pPr>
        <w:pStyle w:val="13"/>
        <w:spacing w:line="240" w:lineRule="auto"/>
        <w:jc w:val="center"/>
        <w:rPr>
          <w:rFonts w:ascii="黑体" w:eastAsia="黑体" w:hAnsi="黑体" w:cs="黑体"/>
          <w:b/>
          <w:bCs/>
          <w:sz w:val="48"/>
          <w:szCs w:val="48"/>
        </w:rPr>
      </w:pPr>
      <w:r>
        <w:rPr>
          <w:rFonts w:ascii="黑体" w:eastAsia="黑体" w:hAnsi="黑体" w:cs="黑体" w:hint="eastAsia"/>
          <w:b/>
          <w:bCs/>
          <w:sz w:val="48"/>
          <w:szCs w:val="48"/>
        </w:rPr>
        <w:t>禹州市光伏扶贫电站接入全国光伏扶贫信息监测技术服务项目</w:t>
      </w:r>
    </w:p>
    <w:p w:rsidR="00FE4D69" w:rsidRDefault="00FE4D69">
      <w:pPr>
        <w:pStyle w:val="13"/>
        <w:spacing w:line="240" w:lineRule="auto"/>
        <w:jc w:val="center"/>
        <w:rPr>
          <w:rFonts w:ascii="黑体" w:eastAsia="黑体" w:hAnsi="黑体" w:cs="黑体"/>
          <w:b/>
          <w:bCs/>
          <w:sz w:val="48"/>
          <w:szCs w:val="48"/>
        </w:rPr>
      </w:pPr>
    </w:p>
    <w:p w:rsidR="00FE4D69" w:rsidRDefault="00FE4D69">
      <w:pPr>
        <w:pStyle w:val="13"/>
        <w:spacing w:line="240" w:lineRule="auto"/>
        <w:jc w:val="center"/>
        <w:rPr>
          <w:rFonts w:ascii="黑体" w:eastAsia="黑体" w:hAnsi="黑体" w:cs="黑体"/>
          <w:b/>
          <w:bCs/>
          <w:sz w:val="48"/>
          <w:szCs w:val="48"/>
        </w:rPr>
      </w:pPr>
    </w:p>
    <w:p w:rsidR="00FE4D69" w:rsidRDefault="00FE4D69">
      <w:pPr>
        <w:pStyle w:val="1"/>
        <w:numPr>
          <w:ilvl w:val="0"/>
          <w:numId w:val="0"/>
        </w:numPr>
        <w:rPr>
          <w:rFonts w:ascii="宋体" w:cs="宋体"/>
        </w:rPr>
      </w:pPr>
    </w:p>
    <w:p w:rsidR="00FE4D69" w:rsidRDefault="00B34A4C">
      <w:pPr>
        <w:jc w:val="center"/>
        <w:rPr>
          <w:rFonts w:ascii="黑体" w:eastAsia="黑体" w:hAnsi="黑体" w:cs="黑体"/>
          <w:b/>
          <w:bCs/>
          <w:sz w:val="96"/>
          <w:szCs w:val="48"/>
        </w:rPr>
      </w:pPr>
      <w:r>
        <w:rPr>
          <w:rFonts w:ascii="黑体" w:eastAsia="黑体" w:hAnsi="黑体" w:cs="黑体" w:hint="eastAsia"/>
          <w:b/>
          <w:bCs/>
          <w:sz w:val="96"/>
          <w:szCs w:val="48"/>
        </w:rPr>
        <w:t>招　标　文　件</w:t>
      </w:r>
    </w:p>
    <w:p w:rsidR="00FE4D69" w:rsidRDefault="00FE4D69">
      <w:pPr>
        <w:rPr>
          <w:rFonts w:ascii="宋体" w:cs="宋体"/>
          <w:color w:val="000000"/>
        </w:rPr>
      </w:pPr>
    </w:p>
    <w:p w:rsidR="00FE4D69" w:rsidRDefault="00FE4D69">
      <w:pPr>
        <w:pStyle w:val="a3"/>
      </w:pPr>
    </w:p>
    <w:p w:rsidR="00FE4D69" w:rsidRDefault="00FE4D69">
      <w:pPr>
        <w:rPr>
          <w:rFonts w:ascii="宋体" w:cs="宋体"/>
          <w:color w:val="000000"/>
        </w:rPr>
      </w:pPr>
    </w:p>
    <w:p w:rsidR="00FE4D69" w:rsidRDefault="00FE4D69">
      <w:pPr>
        <w:rPr>
          <w:rFonts w:ascii="宋体" w:cs="宋体"/>
          <w:color w:val="000000"/>
        </w:rPr>
      </w:pPr>
    </w:p>
    <w:p w:rsidR="00FE4D69" w:rsidRDefault="00FE4D69">
      <w:pPr>
        <w:rPr>
          <w:rFonts w:ascii="宋体" w:cs="宋体"/>
          <w:color w:val="000000"/>
        </w:rPr>
      </w:pPr>
    </w:p>
    <w:p w:rsidR="00FE4D69" w:rsidRDefault="00FE4D69">
      <w:pPr>
        <w:rPr>
          <w:rFonts w:ascii="宋体" w:cs="宋体"/>
          <w:color w:val="000000"/>
        </w:rPr>
      </w:pPr>
    </w:p>
    <w:p w:rsidR="00FE4D69" w:rsidRDefault="00FE4D69">
      <w:pPr>
        <w:pStyle w:val="ae"/>
        <w:ind w:firstLineChars="0" w:firstLine="0"/>
        <w:rPr>
          <w:rFonts w:hAnsi="宋体" w:cs="宋体"/>
          <w:color w:val="000000"/>
        </w:rPr>
      </w:pPr>
    </w:p>
    <w:p w:rsidR="00FE4D69" w:rsidRDefault="00FE4D69">
      <w:pPr>
        <w:rPr>
          <w:rFonts w:ascii="宋体" w:cs="宋体"/>
          <w:color w:val="000000"/>
        </w:rPr>
      </w:pPr>
    </w:p>
    <w:p w:rsidR="00FE4D69" w:rsidRDefault="00FE4D69">
      <w:pPr>
        <w:rPr>
          <w:rFonts w:ascii="微软简隶书" w:eastAsia="微软简隶书"/>
          <w:color w:val="000000"/>
        </w:rPr>
      </w:pPr>
    </w:p>
    <w:p w:rsidR="00FE4D69" w:rsidRDefault="00B34A4C">
      <w:pPr>
        <w:adjustRightInd w:val="0"/>
        <w:snapToGrid w:val="0"/>
        <w:spacing w:line="360" w:lineRule="auto"/>
        <w:ind w:leftChars="300" w:left="630" w:firstLineChars="200" w:firstLine="643"/>
        <w:jc w:val="left"/>
        <w:rPr>
          <w:rFonts w:ascii="宋体" w:hAnsi="宋体" w:cs="宋体"/>
          <w:b/>
          <w:color w:val="000000"/>
          <w:sz w:val="28"/>
        </w:rPr>
      </w:pPr>
      <w:r>
        <w:rPr>
          <w:rFonts w:ascii="宋体" w:hAnsi="宋体" w:cs="宋体" w:hint="eastAsia"/>
          <w:b/>
          <w:bCs/>
          <w:color w:val="000000"/>
          <w:sz w:val="32"/>
          <w:szCs w:val="32"/>
        </w:rPr>
        <w:t>项目编号</w:t>
      </w:r>
      <w:r>
        <w:rPr>
          <w:rFonts w:ascii="宋体" w:hAnsi="宋体" w:cs="宋体" w:hint="eastAsia"/>
          <w:b/>
          <w:color w:val="000000"/>
          <w:sz w:val="32"/>
          <w:szCs w:val="32"/>
        </w:rPr>
        <w:t>：</w:t>
      </w:r>
      <w:r>
        <w:rPr>
          <w:rFonts w:ascii="宋体" w:hAnsi="宋体" w:cs="宋体" w:hint="eastAsia"/>
          <w:b/>
          <w:color w:val="000000"/>
          <w:sz w:val="32"/>
          <w:szCs w:val="32"/>
        </w:rPr>
        <w:t>YZCG-</w:t>
      </w:r>
      <w:r>
        <w:rPr>
          <w:rFonts w:ascii="宋体" w:hAnsi="宋体" w:cs="宋体" w:hint="eastAsia"/>
          <w:b/>
          <w:color w:val="000000"/>
          <w:sz w:val="32"/>
          <w:szCs w:val="32"/>
        </w:rPr>
        <w:t>DL-042</w:t>
      </w:r>
    </w:p>
    <w:p w:rsidR="00FE4D69" w:rsidRDefault="00B34A4C">
      <w:pPr>
        <w:adjustRightInd w:val="0"/>
        <w:snapToGrid w:val="0"/>
        <w:spacing w:line="360" w:lineRule="auto"/>
        <w:ind w:leftChars="300" w:left="630" w:firstLineChars="200" w:firstLine="643"/>
        <w:rPr>
          <w:rFonts w:ascii="宋体" w:hAnsi="宋体" w:cs="宋体"/>
          <w:b/>
          <w:color w:val="000000"/>
          <w:sz w:val="32"/>
          <w:szCs w:val="32"/>
        </w:rPr>
      </w:pPr>
      <w:r>
        <w:rPr>
          <w:rFonts w:ascii="宋体" w:hAnsi="宋体" w:cs="宋体" w:hint="eastAsia"/>
          <w:b/>
          <w:bCs/>
          <w:color w:val="000000"/>
          <w:sz w:val="32"/>
          <w:szCs w:val="32"/>
        </w:rPr>
        <w:t>采购单位</w:t>
      </w:r>
      <w:r>
        <w:rPr>
          <w:rFonts w:ascii="宋体" w:hAnsi="宋体" w:cs="宋体" w:hint="eastAsia"/>
          <w:b/>
          <w:color w:val="000000"/>
          <w:sz w:val="32"/>
          <w:szCs w:val="32"/>
        </w:rPr>
        <w:t>：许昌市力民光伏发电有限公司</w:t>
      </w:r>
    </w:p>
    <w:p w:rsidR="00FE4D69" w:rsidRDefault="00B34A4C">
      <w:pPr>
        <w:adjustRightInd w:val="0"/>
        <w:snapToGrid w:val="0"/>
        <w:spacing w:line="360" w:lineRule="auto"/>
        <w:ind w:leftChars="300" w:left="630" w:firstLineChars="200" w:firstLine="643"/>
        <w:rPr>
          <w:rFonts w:ascii="宋体" w:hAnsi="宋体" w:cs="宋体"/>
          <w:b/>
          <w:color w:val="000000"/>
          <w:sz w:val="32"/>
          <w:szCs w:val="32"/>
        </w:rPr>
      </w:pPr>
      <w:r>
        <w:rPr>
          <w:rFonts w:ascii="宋体" w:hAnsi="宋体" w:cs="宋体" w:hint="eastAsia"/>
          <w:b/>
          <w:bCs/>
          <w:color w:val="000000"/>
          <w:sz w:val="32"/>
          <w:szCs w:val="32"/>
        </w:rPr>
        <w:t>采购代理机构</w:t>
      </w:r>
      <w:r>
        <w:rPr>
          <w:rFonts w:ascii="宋体" w:hAnsi="宋体" w:cs="宋体" w:hint="eastAsia"/>
          <w:b/>
          <w:color w:val="000000"/>
          <w:sz w:val="32"/>
          <w:szCs w:val="32"/>
        </w:rPr>
        <w:t>：许昌建设工程项目管理有限公司</w:t>
      </w:r>
    </w:p>
    <w:p w:rsidR="00FE4D69" w:rsidRDefault="00B34A4C">
      <w:pPr>
        <w:adjustRightInd w:val="0"/>
        <w:snapToGrid w:val="0"/>
        <w:spacing w:line="360" w:lineRule="auto"/>
        <w:ind w:leftChars="300" w:left="630" w:firstLineChars="200" w:firstLine="643"/>
        <w:rPr>
          <w:rFonts w:ascii="宋体" w:hAnsi="宋体" w:cs="宋体"/>
          <w:b/>
          <w:bCs/>
          <w:color w:val="000000"/>
          <w:sz w:val="32"/>
          <w:szCs w:val="32"/>
        </w:rPr>
      </w:pPr>
      <w:r>
        <w:rPr>
          <w:rFonts w:ascii="宋体" w:hAnsi="宋体" w:cs="宋体" w:hint="eastAsia"/>
          <w:b/>
          <w:bCs/>
          <w:color w:val="000000"/>
          <w:sz w:val="32"/>
          <w:szCs w:val="32"/>
        </w:rPr>
        <w:t>监督</w:t>
      </w:r>
      <w:r>
        <w:rPr>
          <w:rFonts w:ascii="宋体" w:hAnsi="宋体" w:cs="宋体" w:hint="eastAsia"/>
          <w:b/>
          <w:bCs/>
          <w:color w:val="000000"/>
          <w:sz w:val="32"/>
          <w:szCs w:val="32"/>
        </w:rPr>
        <w:t>部门：禹州市</w:t>
      </w:r>
      <w:r>
        <w:rPr>
          <w:rFonts w:ascii="宋体" w:hAnsi="宋体" w:cs="宋体" w:hint="eastAsia"/>
          <w:b/>
          <w:bCs/>
          <w:color w:val="000000"/>
          <w:sz w:val="32"/>
          <w:szCs w:val="32"/>
        </w:rPr>
        <w:t>财政局</w:t>
      </w:r>
      <w:r>
        <w:rPr>
          <w:rFonts w:ascii="宋体" w:hAnsi="宋体" w:cs="宋体" w:hint="eastAsia"/>
          <w:b/>
          <w:bCs/>
          <w:color w:val="000000"/>
          <w:sz w:val="32"/>
          <w:szCs w:val="32"/>
        </w:rPr>
        <w:t>国有资产</w:t>
      </w:r>
      <w:r>
        <w:rPr>
          <w:rFonts w:ascii="宋体" w:hAnsi="宋体" w:cs="宋体" w:hint="eastAsia"/>
          <w:b/>
          <w:bCs/>
          <w:color w:val="000000"/>
          <w:sz w:val="32"/>
          <w:szCs w:val="32"/>
        </w:rPr>
        <w:t>监督</w:t>
      </w:r>
      <w:r>
        <w:rPr>
          <w:rFonts w:ascii="宋体" w:hAnsi="宋体" w:cs="宋体" w:hint="eastAsia"/>
          <w:b/>
          <w:bCs/>
          <w:color w:val="000000"/>
          <w:sz w:val="32"/>
          <w:szCs w:val="32"/>
        </w:rPr>
        <w:t>管理委员会</w:t>
      </w:r>
    </w:p>
    <w:p w:rsidR="00FE4D69" w:rsidRDefault="00B34A4C">
      <w:pPr>
        <w:adjustRightInd w:val="0"/>
        <w:snapToGrid w:val="0"/>
        <w:spacing w:line="360" w:lineRule="auto"/>
        <w:ind w:leftChars="300" w:left="630" w:firstLineChars="900" w:firstLine="2891"/>
        <w:rPr>
          <w:rFonts w:ascii="宋体" w:hAnsi="宋体" w:cs="宋体"/>
          <w:b/>
          <w:color w:val="000000"/>
          <w:sz w:val="32"/>
          <w:szCs w:val="32"/>
        </w:rPr>
      </w:pPr>
      <w:r>
        <w:rPr>
          <w:rFonts w:ascii="宋体" w:hAnsi="宋体" w:cs="宋体" w:hint="eastAsia"/>
          <w:b/>
          <w:bCs/>
          <w:color w:val="000000"/>
          <w:sz w:val="32"/>
          <w:szCs w:val="32"/>
        </w:rPr>
        <w:t>禹州市扶贫开发办公室</w:t>
      </w:r>
    </w:p>
    <w:p w:rsidR="00FE4D69" w:rsidRDefault="00FE4D69">
      <w:pPr>
        <w:pStyle w:val="a6"/>
      </w:pPr>
    </w:p>
    <w:p w:rsidR="00FE4D69" w:rsidRDefault="00B34A4C">
      <w:pPr>
        <w:adjustRightInd w:val="0"/>
        <w:snapToGrid w:val="0"/>
        <w:spacing w:line="600" w:lineRule="auto"/>
        <w:jc w:val="center"/>
        <w:rPr>
          <w:rFonts w:ascii="华文中宋" w:eastAsia="华文中宋" w:hAnsi="华文中宋"/>
          <w:bCs/>
          <w:color w:val="000000"/>
          <w:kern w:val="36"/>
          <w:sz w:val="32"/>
          <w:szCs w:val="32"/>
        </w:rPr>
        <w:sectPr w:rsidR="00FE4D69">
          <w:headerReference w:type="even" r:id="rId8"/>
          <w:footerReference w:type="even" r:id="rId9"/>
          <w:pgSz w:w="11907" w:h="16840"/>
          <w:pgMar w:top="1440" w:right="1474" w:bottom="1440" w:left="1474" w:header="907" w:footer="907" w:gutter="0"/>
          <w:pgNumType w:start="0"/>
          <w:cols w:space="720"/>
          <w:titlePg/>
          <w:docGrid w:linePitch="286"/>
        </w:sectPr>
      </w:pPr>
      <w:r>
        <w:rPr>
          <w:rFonts w:ascii="华文中宋" w:eastAsia="华文中宋" w:hint="eastAsia"/>
          <w:color w:val="000000"/>
          <w:sz w:val="32"/>
          <w:szCs w:val="32"/>
        </w:rPr>
        <w:t>二零一九年十二月</w:t>
      </w:r>
    </w:p>
    <w:p w:rsidR="00FE4D69" w:rsidRDefault="00B34A4C">
      <w:pPr>
        <w:autoSpaceDE w:val="0"/>
        <w:autoSpaceDN w:val="0"/>
        <w:adjustRightInd w:val="0"/>
        <w:spacing w:line="700" w:lineRule="exact"/>
        <w:ind w:firstLineChars="700" w:firstLine="3092"/>
        <w:rPr>
          <w:rFonts w:ascii="宋体" w:cs="宋体"/>
          <w:b/>
          <w:bCs/>
          <w:sz w:val="44"/>
          <w:szCs w:val="44"/>
          <w:lang w:val="zh-CN"/>
        </w:rPr>
      </w:pPr>
      <w:r>
        <w:rPr>
          <w:rFonts w:ascii="宋体" w:hAnsi="宋体" w:cs="宋体" w:hint="eastAsia"/>
          <w:b/>
          <w:bCs/>
          <w:sz w:val="44"/>
          <w:szCs w:val="44"/>
          <w:lang w:val="zh-CN"/>
        </w:rPr>
        <w:lastRenderedPageBreak/>
        <w:t>招标文件目录</w:t>
      </w:r>
    </w:p>
    <w:p w:rsidR="00FE4D69" w:rsidRDefault="00FE4D69">
      <w:pPr>
        <w:autoSpaceDE w:val="0"/>
        <w:autoSpaceDN w:val="0"/>
        <w:adjustRightInd w:val="0"/>
        <w:spacing w:line="700" w:lineRule="exact"/>
        <w:ind w:firstLine="551"/>
        <w:rPr>
          <w:rFonts w:ascii="宋体" w:cs="宋体"/>
          <w:b/>
          <w:bCs/>
          <w:sz w:val="32"/>
          <w:szCs w:val="32"/>
          <w:lang w:val="zh-CN"/>
        </w:rPr>
      </w:pPr>
    </w:p>
    <w:p w:rsidR="00FE4D69" w:rsidRDefault="00B34A4C">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第一章</w:t>
      </w:r>
      <w:r>
        <w:rPr>
          <w:rFonts w:ascii="宋体" w:hAnsi="宋体" w:cs="宋体" w:hint="eastAsia"/>
          <w:b/>
          <w:bCs/>
          <w:sz w:val="32"/>
          <w:szCs w:val="32"/>
          <w:lang w:val="zh-CN"/>
        </w:rPr>
        <w:t xml:space="preserve"> </w:t>
      </w:r>
      <w:r>
        <w:rPr>
          <w:rFonts w:ascii="宋体" w:hAnsi="宋体" w:cs="宋体" w:hint="eastAsia"/>
          <w:b/>
          <w:bCs/>
          <w:sz w:val="32"/>
          <w:szCs w:val="32"/>
          <w:lang w:val="zh-CN"/>
        </w:rPr>
        <w:t>投标邀请</w:t>
      </w:r>
    </w:p>
    <w:p w:rsidR="00FE4D69" w:rsidRDefault="00B34A4C">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第二章</w:t>
      </w:r>
      <w:r>
        <w:rPr>
          <w:rFonts w:ascii="宋体" w:hAnsi="宋体" w:cs="宋体" w:hint="eastAsia"/>
          <w:b/>
          <w:bCs/>
          <w:sz w:val="32"/>
          <w:szCs w:val="32"/>
          <w:lang w:val="zh-CN"/>
        </w:rPr>
        <w:t xml:space="preserve"> </w:t>
      </w:r>
      <w:r>
        <w:rPr>
          <w:rFonts w:ascii="宋体" w:hAnsi="宋体" w:cs="宋体" w:hint="eastAsia"/>
          <w:b/>
          <w:bCs/>
          <w:sz w:val="32"/>
          <w:szCs w:val="32"/>
          <w:lang w:val="zh-CN"/>
        </w:rPr>
        <w:t>项目需求</w:t>
      </w:r>
    </w:p>
    <w:p w:rsidR="00FE4D69" w:rsidRDefault="00B34A4C">
      <w:pPr>
        <w:autoSpaceDE w:val="0"/>
        <w:autoSpaceDN w:val="0"/>
        <w:adjustRightInd w:val="0"/>
        <w:spacing w:line="700" w:lineRule="exact"/>
        <w:ind w:firstLine="560"/>
        <w:rPr>
          <w:rFonts w:ascii="宋体" w:cs="宋体"/>
          <w:b/>
          <w:kern w:val="0"/>
          <w:sz w:val="32"/>
          <w:szCs w:val="32"/>
        </w:rPr>
      </w:pPr>
      <w:r>
        <w:rPr>
          <w:rFonts w:ascii="宋体" w:hAnsi="宋体" w:cs="宋体" w:hint="eastAsia"/>
          <w:b/>
          <w:bCs/>
          <w:sz w:val="32"/>
          <w:szCs w:val="32"/>
          <w:lang w:val="zh-CN"/>
        </w:rPr>
        <w:t>第三章</w:t>
      </w:r>
      <w:r>
        <w:rPr>
          <w:rFonts w:ascii="宋体" w:hAnsi="宋体" w:cs="宋体" w:hint="eastAsia"/>
          <w:b/>
          <w:bCs/>
          <w:sz w:val="32"/>
          <w:szCs w:val="32"/>
          <w:lang w:val="zh-CN"/>
        </w:rPr>
        <w:t xml:space="preserve"> </w:t>
      </w:r>
      <w:r>
        <w:rPr>
          <w:rFonts w:ascii="宋体" w:hAnsi="宋体" w:cs="宋体" w:hint="eastAsia"/>
          <w:b/>
          <w:kern w:val="0"/>
          <w:sz w:val="32"/>
          <w:szCs w:val="32"/>
        </w:rPr>
        <w:t>投标人须知前附表</w:t>
      </w:r>
    </w:p>
    <w:p w:rsidR="00FE4D69" w:rsidRDefault="00B34A4C">
      <w:pPr>
        <w:autoSpaceDE w:val="0"/>
        <w:autoSpaceDN w:val="0"/>
        <w:adjustRightInd w:val="0"/>
        <w:spacing w:line="700" w:lineRule="exact"/>
        <w:ind w:firstLine="560"/>
        <w:rPr>
          <w:rFonts w:ascii="宋体" w:cs="宋体"/>
          <w:b/>
          <w:kern w:val="0"/>
          <w:sz w:val="32"/>
          <w:szCs w:val="32"/>
        </w:rPr>
      </w:pPr>
      <w:r>
        <w:rPr>
          <w:rFonts w:ascii="宋体" w:hAnsi="宋体" w:cs="宋体" w:hint="eastAsia"/>
          <w:b/>
          <w:bCs/>
          <w:sz w:val="32"/>
          <w:szCs w:val="32"/>
          <w:lang w:val="zh-CN"/>
        </w:rPr>
        <w:t>第四章</w:t>
      </w:r>
      <w:r>
        <w:rPr>
          <w:rFonts w:ascii="宋体" w:hAnsi="宋体" w:cs="宋体" w:hint="eastAsia"/>
          <w:b/>
          <w:bCs/>
          <w:sz w:val="32"/>
          <w:szCs w:val="32"/>
          <w:lang w:val="zh-CN"/>
        </w:rPr>
        <w:t xml:space="preserve"> </w:t>
      </w:r>
      <w:r>
        <w:rPr>
          <w:rFonts w:ascii="宋体" w:hAnsi="宋体" w:cs="宋体" w:hint="eastAsia"/>
          <w:b/>
          <w:kern w:val="0"/>
          <w:sz w:val="32"/>
          <w:szCs w:val="32"/>
        </w:rPr>
        <w:t>投标人须知</w:t>
      </w:r>
    </w:p>
    <w:p w:rsidR="00FE4D69" w:rsidRDefault="00B34A4C">
      <w:pPr>
        <w:autoSpaceDE w:val="0"/>
        <w:autoSpaceDN w:val="0"/>
        <w:adjustRightInd w:val="0"/>
        <w:spacing w:line="700" w:lineRule="exact"/>
        <w:ind w:leftChars="200" w:left="420" w:firstLine="560"/>
        <w:rPr>
          <w:rFonts w:ascii="宋体" w:cs="宋体"/>
          <w:sz w:val="32"/>
          <w:szCs w:val="32"/>
          <w:lang w:val="zh-CN"/>
        </w:rPr>
      </w:pPr>
      <w:r>
        <w:rPr>
          <w:rFonts w:ascii="宋体" w:hAnsi="宋体" w:cs="宋体" w:hint="eastAsia"/>
          <w:sz w:val="32"/>
          <w:szCs w:val="32"/>
          <w:lang w:val="zh-CN"/>
        </w:rPr>
        <w:t>一、概念释义</w:t>
      </w:r>
    </w:p>
    <w:p w:rsidR="00FE4D69" w:rsidRDefault="00B34A4C">
      <w:pPr>
        <w:autoSpaceDE w:val="0"/>
        <w:autoSpaceDN w:val="0"/>
        <w:adjustRightInd w:val="0"/>
        <w:spacing w:line="700" w:lineRule="exact"/>
        <w:ind w:leftChars="200" w:left="420" w:firstLine="560"/>
        <w:rPr>
          <w:rFonts w:ascii="宋体" w:cs="宋体"/>
          <w:sz w:val="32"/>
          <w:szCs w:val="32"/>
          <w:lang w:val="zh-CN"/>
        </w:rPr>
      </w:pPr>
      <w:r>
        <w:rPr>
          <w:rFonts w:ascii="宋体" w:hAnsi="宋体" w:cs="宋体" w:hint="eastAsia"/>
          <w:sz w:val="32"/>
          <w:szCs w:val="32"/>
          <w:lang w:val="zh-CN"/>
        </w:rPr>
        <w:t>二、招标文件说明</w:t>
      </w:r>
    </w:p>
    <w:p w:rsidR="00FE4D69" w:rsidRDefault="00B34A4C">
      <w:pPr>
        <w:autoSpaceDE w:val="0"/>
        <w:autoSpaceDN w:val="0"/>
        <w:adjustRightInd w:val="0"/>
        <w:spacing w:line="700" w:lineRule="exact"/>
        <w:ind w:leftChars="200" w:left="420" w:firstLine="560"/>
        <w:rPr>
          <w:rFonts w:ascii="宋体" w:cs="宋体"/>
          <w:sz w:val="32"/>
          <w:szCs w:val="32"/>
          <w:lang w:val="zh-CN"/>
        </w:rPr>
      </w:pPr>
      <w:r>
        <w:rPr>
          <w:rFonts w:ascii="宋体" w:hAnsi="宋体" w:cs="宋体" w:hint="eastAsia"/>
          <w:sz w:val="32"/>
          <w:szCs w:val="32"/>
          <w:lang w:val="zh-CN"/>
        </w:rPr>
        <w:t>三、投标文件的编制</w:t>
      </w:r>
    </w:p>
    <w:p w:rsidR="00FE4D69" w:rsidRDefault="00B34A4C">
      <w:pPr>
        <w:autoSpaceDE w:val="0"/>
        <w:autoSpaceDN w:val="0"/>
        <w:adjustRightInd w:val="0"/>
        <w:spacing w:line="700" w:lineRule="exact"/>
        <w:ind w:leftChars="200" w:left="420" w:firstLine="560"/>
        <w:rPr>
          <w:rFonts w:ascii="宋体" w:cs="宋体"/>
          <w:sz w:val="32"/>
          <w:szCs w:val="32"/>
          <w:lang w:val="zh-CN"/>
        </w:rPr>
      </w:pPr>
      <w:r>
        <w:rPr>
          <w:rFonts w:ascii="宋体" w:hAnsi="宋体" w:cs="宋体" w:hint="eastAsia"/>
          <w:sz w:val="32"/>
          <w:szCs w:val="32"/>
          <w:lang w:val="zh-CN"/>
        </w:rPr>
        <w:t>四、投标文件的递交</w:t>
      </w:r>
    </w:p>
    <w:p w:rsidR="00FE4D69" w:rsidRDefault="00B34A4C">
      <w:pPr>
        <w:autoSpaceDE w:val="0"/>
        <w:autoSpaceDN w:val="0"/>
        <w:adjustRightInd w:val="0"/>
        <w:spacing w:line="700" w:lineRule="exact"/>
        <w:ind w:leftChars="200" w:left="420" w:firstLine="560"/>
        <w:rPr>
          <w:rFonts w:ascii="宋体" w:cs="宋体"/>
          <w:sz w:val="32"/>
          <w:szCs w:val="32"/>
          <w:lang w:val="zh-CN"/>
        </w:rPr>
      </w:pPr>
      <w:r>
        <w:rPr>
          <w:rFonts w:ascii="宋体" w:hAnsi="宋体" w:cs="宋体" w:hint="eastAsia"/>
          <w:sz w:val="32"/>
          <w:szCs w:val="32"/>
          <w:lang w:val="zh-CN"/>
        </w:rPr>
        <w:t>五、开标和评标</w:t>
      </w:r>
    </w:p>
    <w:p w:rsidR="00FE4D69" w:rsidRDefault="00B34A4C">
      <w:pPr>
        <w:autoSpaceDE w:val="0"/>
        <w:autoSpaceDN w:val="0"/>
        <w:adjustRightInd w:val="0"/>
        <w:spacing w:line="700" w:lineRule="exact"/>
        <w:ind w:leftChars="200" w:left="420" w:firstLine="551"/>
        <w:rPr>
          <w:rFonts w:ascii="宋体" w:cs="宋体"/>
          <w:b/>
          <w:bCs/>
          <w:sz w:val="32"/>
          <w:szCs w:val="32"/>
          <w:lang w:val="zh-CN"/>
        </w:rPr>
      </w:pPr>
      <w:r>
        <w:rPr>
          <w:rFonts w:ascii="宋体" w:hAnsi="宋体" w:cs="宋体" w:hint="eastAsia"/>
          <w:sz w:val="32"/>
          <w:szCs w:val="32"/>
          <w:lang w:val="zh-CN"/>
        </w:rPr>
        <w:t>六、定标和授予合同</w:t>
      </w:r>
    </w:p>
    <w:p w:rsidR="00FE4D69" w:rsidRDefault="00B34A4C">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第五章</w:t>
      </w:r>
      <w:r>
        <w:rPr>
          <w:rFonts w:ascii="宋体" w:hAnsi="宋体" w:cs="宋体" w:hint="eastAsia"/>
          <w:b/>
          <w:bCs/>
          <w:sz w:val="32"/>
          <w:szCs w:val="32"/>
          <w:lang w:val="zh-CN"/>
        </w:rPr>
        <w:t xml:space="preserve"> </w:t>
      </w:r>
      <w:r>
        <w:rPr>
          <w:rFonts w:ascii="宋体" w:hAnsi="宋体" w:cs="宋体" w:hint="eastAsia"/>
          <w:b/>
          <w:kern w:val="0"/>
          <w:sz w:val="32"/>
          <w:szCs w:val="32"/>
        </w:rPr>
        <w:t>政府采购政策功能</w:t>
      </w:r>
    </w:p>
    <w:p w:rsidR="00FE4D69" w:rsidRDefault="00B34A4C">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第六章</w:t>
      </w:r>
      <w:r>
        <w:rPr>
          <w:rFonts w:ascii="宋体" w:hAnsi="宋体" w:cs="宋体" w:hint="eastAsia"/>
          <w:b/>
          <w:bCs/>
          <w:sz w:val="32"/>
          <w:szCs w:val="32"/>
          <w:lang w:val="zh-CN"/>
        </w:rPr>
        <w:t xml:space="preserve"> </w:t>
      </w:r>
      <w:r>
        <w:rPr>
          <w:rFonts w:ascii="宋体" w:hAnsi="宋体" w:cs="宋体" w:hint="eastAsia"/>
          <w:b/>
          <w:kern w:val="0"/>
          <w:sz w:val="32"/>
          <w:szCs w:val="32"/>
        </w:rPr>
        <w:t>资格审查与评标</w:t>
      </w:r>
    </w:p>
    <w:p w:rsidR="00FE4D69" w:rsidRDefault="00B34A4C">
      <w:pPr>
        <w:autoSpaceDE w:val="0"/>
        <w:autoSpaceDN w:val="0"/>
        <w:adjustRightInd w:val="0"/>
        <w:spacing w:line="700" w:lineRule="exact"/>
        <w:ind w:firstLine="551"/>
        <w:outlineLvl w:val="0"/>
        <w:rPr>
          <w:rFonts w:ascii="宋体" w:cs="宋体"/>
          <w:b/>
          <w:bCs/>
          <w:sz w:val="32"/>
          <w:szCs w:val="32"/>
          <w:lang w:val="zh-CN"/>
        </w:rPr>
      </w:pPr>
      <w:r>
        <w:rPr>
          <w:rFonts w:ascii="宋体" w:hAnsi="宋体" w:cs="宋体" w:hint="eastAsia"/>
          <w:b/>
          <w:bCs/>
          <w:sz w:val="32"/>
          <w:szCs w:val="32"/>
          <w:lang w:val="zh-CN"/>
        </w:rPr>
        <w:t>第七章</w:t>
      </w:r>
      <w:r>
        <w:rPr>
          <w:rFonts w:ascii="宋体" w:hAnsi="宋体" w:cs="宋体" w:hint="eastAsia"/>
          <w:b/>
          <w:bCs/>
          <w:sz w:val="32"/>
          <w:szCs w:val="32"/>
          <w:lang w:val="zh-CN"/>
        </w:rPr>
        <w:t xml:space="preserve"> </w:t>
      </w:r>
      <w:r>
        <w:rPr>
          <w:rFonts w:ascii="宋体" w:hAnsi="宋体" w:cs="宋体" w:hint="eastAsia"/>
          <w:b/>
          <w:kern w:val="0"/>
          <w:sz w:val="32"/>
          <w:szCs w:val="32"/>
        </w:rPr>
        <w:t>合同条款及格式</w:t>
      </w:r>
    </w:p>
    <w:p w:rsidR="00FE4D69" w:rsidRDefault="00B34A4C">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第八章</w:t>
      </w:r>
      <w:r>
        <w:rPr>
          <w:rFonts w:ascii="宋体" w:hAnsi="宋体" w:cs="宋体" w:hint="eastAsia"/>
          <w:b/>
          <w:bCs/>
          <w:sz w:val="32"/>
          <w:szCs w:val="32"/>
          <w:lang w:val="zh-CN"/>
        </w:rPr>
        <w:t xml:space="preserve"> </w:t>
      </w:r>
      <w:r>
        <w:rPr>
          <w:rFonts w:ascii="宋体" w:hAnsi="宋体" w:cs="宋体" w:hint="eastAsia"/>
          <w:b/>
          <w:kern w:val="0"/>
          <w:sz w:val="32"/>
          <w:szCs w:val="32"/>
        </w:rPr>
        <w:t>投标文件有关格式</w:t>
      </w:r>
    </w:p>
    <w:p w:rsidR="00FE4D69" w:rsidRDefault="00FE4D69">
      <w:pPr>
        <w:pStyle w:val="ae"/>
        <w:ind w:firstLine="321"/>
        <w:rPr>
          <w:rFonts w:hAnsi="宋体" w:cs="宋体"/>
          <w:b/>
          <w:sz w:val="32"/>
          <w:szCs w:val="32"/>
        </w:rPr>
      </w:pPr>
    </w:p>
    <w:p w:rsidR="00FE4D69" w:rsidRDefault="00FE4D69">
      <w:pPr>
        <w:pStyle w:val="ae"/>
        <w:ind w:firstLine="321"/>
        <w:rPr>
          <w:rFonts w:hAnsi="宋体" w:cs="宋体"/>
          <w:b/>
          <w:sz w:val="32"/>
          <w:szCs w:val="32"/>
        </w:rPr>
      </w:pPr>
    </w:p>
    <w:p w:rsidR="00FE4D69" w:rsidRDefault="00FE4D69">
      <w:pPr>
        <w:pStyle w:val="ae"/>
        <w:ind w:firstLine="321"/>
        <w:rPr>
          <w:rFonts w:hAnsi="宋体" w:cs="宋体"/>
          <w:b/>
          <w:sz w:val="32"/>
          <w:szCs w:val="32"/>
        </w:rPr>
      </w:pPr>
    </w:p>
    <w:p w:rsidR="00FE4D69" w:rsidRDefault="00FE4D69">
      <w:pPr>
        <w:pStyle w:val="13"/>
        <w:rPr>
          <w:rFonts w:ascii="宋体" w:cs="宋体"/>
        </w:rPr>
      </w:pPr>
    </w:p>
    <w:p w:rsidR="00FE4D69" w:rsidRDefault="00B34A4C">
      <w:pPr>
        <w:pStyle w:val="ad"/>
        <w:widowControl/>
        <w:numPr>
          <w:ilvl w:val="0"/>
          <w:numId w:val="6"/>
        </w:numPr>
        <w:shd w:val="clear" w:color="auto" w:fill="FFFFFF"/>
        <w:spacing w:line="315" w:lineRule="atLeast"/>
        <w:jc w:val="center"/>
        <w:rPr>
          <w:rFonts w:ascii="宋体" w:cs="宋体"/>
          <w:b/>
          <w:sz w:val="36"/>
          <w:szCs w:val="36"/>
        </w:rPr>
      </w:pPr>
      <w:r>
        <w:rPr>
          <w:rFonts w:ascii="宋体" w:hAnsi="宋体" w:cs="宋体" w:hint="eastAsia"/>
          <w:b/>
          <w:sz w:val="36"/>
          <w:szCs w:val="36"/>
        </w:rPr>
        <w:lastRenderedPageBreak/>
        <w:t>投标邀请</w:t>
      </w:r>
    </w:p>
    <w:p w:rsidR="00FE4D69" w:rsidRDefault="00B34A4C">
      <w:pPr>
        <w:spacing w:line="400" w:lineRule="exact"/>
        <w:jc w:val="center"/>
        <w:rPr>
          <w:rFonts w:ascii="宋体" w:hAnsi="宋体" w:cs="宋体"/>
          <w:b/>
          <w:bCs/>
          <w:sz w:val="32"/>
          <w:szCs w:val="32"/>
        </w:rPr>
      </w:pPr>
      <w:r>
        <w:rPr>
          <w:rFonts w:ascii="宋体" w:hAnsi="宋体" w:cs="宋体" w:hint="eastAsia"/>
          <w:b/>
          <w:bCs/>
          <w:sz w:val="32"/>
          <w:szCs w:val="32"/>
        </w:rPr>
        <w:t>禹州市光伏扶贫电站接入全国光伏扶贫信息监测技术服务项目</w:t>
      </w:r>
    </w:p>
    <w:p w:rsidR="00FE4D69" w:rsidRDefault="00B34A4C">
      <w:pPr>
        <w:spacing w:line="400" w:lineRule="exact"/>
        <w:jc w:val="center"/>
        <w:rPr>
          <w:rFonts w:ascii="宋体" w:cs="宋体"/>
          <w:b/>
          <w:bCs/>
          <w:sz w:val="36"/>
          <w:szCs w:val="36"/>
        </w:rPr>
      </w:pPr>
      <w:r>
        <w:rPr>
          <w:rFonts w:ascii="宋体" w:hAnsi="宋体" w:cs="宋体" w:hint="eastAsia"/>
          <w:b/>
          <w:bCs/>
          <w:sz w:val="32"/>
          <w:szCs w:val="32"/>
        </w:rPr>
        <w:t>招标公告</w:t>
      </w:r>
    </w:p>
    <w:p w:rsidR="00FE4D69" w:rsidRDefault="00B34A4C">
      <w:pPr>
        <w:spacing w:line="360" w:lineRule="auto"/>
        <w:ind w:firstLineChars="200" w:firstLine="420"/>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许昌建设工程项目管理有限公司受许昌市力民光伏发电有限公司的委托，就禹州市光伏扶贫电站接入全国光伏扶贫信息监测技术服务项目进行公开招标，欢迎合格投标人前来投标。</w:t>
      </w:r>
    </w:p>
    <w:p w:rsidR="00FE4D69" w:rsidRDefault="00B34A4C">
      <w:pPr>
        <w:topLinePunct/>
        <w:autoSpaceDE w:val="0"/>
        <w:autoSpaceDN w:val="0"/>
        <w:adjustRightInd w:val="0"/>
        <w:snapToGrid w:val="0"/>
        <w:spacing w:line="360" w:lineRule="auto"/>
        <w:ind w:firstLineChars="200" w:firstLine="422"/>
        <w:rPr>
          <w:rFonts w:asciiTheme="minorEastAsia" w:eastAsiaTheme="minorEastAsia" w:hAnsiTheme="minorEastAsia" w:cstheme="minorEastAsia"/>
          <w:b/>
          <w:bCs/>
          <w:szCs w:val="21"/>
          <w:lang w:val="zh-CN"/>
        </w:rPr>
      </w:pPr>
      <w:r>
        <w:rPr>
          <w:rFonts w:asciiTheme="minorEastAsia" w:eastAsiaTheme="minorEastAsia" w:hAnsiTheme="minorEastAsia" w:cstheme="minorEastAsia" w:hint="eastAsia"/>
          <w:b/>
          <w:bCs/>
          <w:szCs w:val="21"/>
          <w:lang w:val="zh-CN"/>
        </w:rPr>
        <w:t>一、项目基本情况</w:t>
      </w:r>
    </w:p>
    <w:p w:rsidR="00FE4D69" w:rsidRDefault="00B34A4C">
      <w:pPr>
        <w:topLinePunct/>
        <w:autoSpaceDE w:val="0"/>
        <w:autoSpaceDN w:val="0"/>
        <w:adjustRightInd w:val="0"/>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w:t>
      </w:r>
      <w:r>
        <w:rPr>
          <w:rFonts w:asciiTheme="minorEastAsia" w:eastAsiaTheme="minorEastAsia" w:hAnsiTheme="minorEastAsia" w:cstheme="minorEastAsia" w:hint="eastAsia"/>
          <w:szCs w:val="21"/>
          <w:lang w:val="zh-CN"/>
        </w:rPr>
        <w:t>、采购人：许昌市力民光伏发电有限公司</w:t>
      </w:r>
    </w:p>
    <w:p w:rsidR="00FE4D69" w:rsidRDefault="00B34A4C">
      <w:pPr>
        <w:topLinePunct/>
        <w:autoSpaceDE w:val="0"/>
        <w:autoSpaceDN w:val="0"/>
        <w:adjustRightInd w:val="0"/>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w:t>
      </w:r>
      <w:r>
        <w:rPr>
          <w:rFonts w:asciiTheme="minorEastAsia" w:eastAsiaTheme="minorEastAsia" w:hAnsiTheme="minorEastAsia" w:cstheme="minorEastAsia" w:hint="eastAsia"/>
          <w:szCs w:val="21"/>
          <w:lang w:val="zh-CN"/>
        </w:rPr>
        <w:t>、项目名称：禹州市光伏扶贫电站接入全国光伏扶贫信息监测技术服务项目</w:t>
      </w:r>
    </w:p>
    <w:p w:rsidR="00FE4D69" w:rsidRDefault="00B34A4C">
      <w:pPr>
        <w:topLinePunct/>
        <w:autoSpaceDE w:val="0"/>
        <w:autoSpaceDN w:val="0"/>
        <w:adjustRightInd w:val="0"/>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3</w:t>
      </w:r>
      <w:r>
        <w:rPr>
          <w:rFonts w:asciiTheme="minorEastAsia" w:eastAsiaTheme="minorEastAsia" w:hAnsiTheme="minorEastAsia" w:cstheme="minorEastAsia" w:hint="eastAsia"/>
          <w:szCs w:val="21"/>
          <w:lang w:val="zh-CN"/>
        </w:rPr>
        <w:t>、采购编号：</w:t>
      </w:r>
      <w:r>
        <w:rPr>
          <w:rFonts w:asciiTheme="minorEastAsia" w:eastAsiaTheme="minorEastAsia" w:hAnsiTheme="minorEastAsia" w:cstheme="minorEastAsia" w:hint="eastAsia"/>
          <w:szCs w:val="21"/>
          <w:lang w:val="zh-CN"/>
        </w:rPr>
        <w:t>YZCG-DL-042</w:t>
      </w:r>
    </w:p>
    <w:p w:rsidR="00FE4D69" w:rsidRDefault="00B34A4C">
      <w:pPr>
        <w:topLinePunct/>
        <w:autoSpaceDE w:val="0"/>
        <w:autoSpaceDN w:val="0"/>
        <w:adjustRightInd w:val="0"/>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4</w:t>
      </w:r>
      <w:r>
        <w:rPr>
          <w:rFonts w:asciiTheme="minorEastAsia" w:eastAsiaTheme="minorEastAsia" w:hAnsiTheme="minorEastAsia" w:cstheme="minorEastAsia" w:hint="eastAsia"/>
          <w:szCs w:val="21"/>
          <w:lang w:val="zh-CN"/>
        </w:rPr>
        <w:t>、项目需求：本次招标项目为禹州市光伏扶贫电站接入全国光伏扶贫信息监测技术服务项目，包括禹州市光伏扶贫电站信息监测技术服务硬件新能源电站数据采集、数据加工存储、数据分析与应用的平台，并部</w:t>
      </w:r>
      <w:r>
        <w:rPr>
          <w:rFonts w:asciiTheme="minorEastAsia" w:eastAsiaTheme="minorEastAsia" w:hAnsiTheme="minorEastAsia" w:cstheme="minorEastAsia" w:hint="eastAsia"/>
          <w:szCs w:val="21"/>
          <w:lang w:val="zh-CN"/>
        </w:rPr>
        <w:t>署一套满足</w:t>
      </w:r>
      <w:r>
        <w:rPr>
          <w:rFonts w:asciiTheme="minorEastAsia" w:eastAsiaTheme="minorEastAsia" w:hAnsiTheme="minorEastAsia" w:cstheme="minorEastAsia" w:hint="eastAsia"/>
          <w:szCs w:val="21"/>
        </w:rPr>
        <w:t>100MW</w:t>
      </w:r>
      <w:r>
        <w:rPr>
          <w:rFonts w:asciiTheme="minorEastAsia" w:eastAsiaTheme="minorEastAsia" w:hAnsiTheme="minorEastAsia" w:cstheme="minorEastAsia" w:hint="eastAsia"/>
          <w:szCs w:val="21"/>
        </w:rPr>
        <w:t>容量分布式光伏扶贫电站的集中监控系统，新建</w:t>
      </w:r>
      <w:r>
        <w:rPr>
          <w:rFonts w:asciiTheme="minorEastAsia" w:eastAsiaTheme="minorEastAsia" w:hAnsiTheme="minorEastAsia" w:cstheme="minorEastAsia" w:hint="eastAsia"/>
          <w:szCs w:val="21"/>
        </w:rPr>
        <w:t>25.785MW</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53</w:t>
      </w:r>
      <w:r>
        <w:rPr>
          <w:rFonts w:asciiTheme="minorEastAsia" w:eastAsiaTheme="minorEastAsia" w:hAnsiTheme="minorEastAsia" w:cstheme="minorEastAsia" w:hint="eastAsia"/>
          <w:szCs w:val="21"/>
        </w:rPr>
        <w:t>个村）光伏电站数据接入</w:t>
      </w:r>
      <w:r>
        <w:rPr>
          <w:rFonts w:asciiTheme="minorEastAsia" w:eastAsiaTheme="minorEastAsia" w:hAnsiTheme="minorEastAsia" w:cstheme="minorEastAsia" w:hint="eastAsia"/>
          <w:szCs w:val="21"/>
          <w:lang w:val="zh-CN"/>
        </w:rPr>
        <w:t>（详见招标文件第二章项目需求）；</w:t>
      </w:r>
    </w:p>
    <w:p w:rsidR="00FE4D69" w:rsidRDefault="00B34A4C">
      <w:pPr>
        <w:topLinePunct/>
        <w:autoSpaceDE w:val="0"/>
        <w:autoSpaceDN w:val="0"/>
        <w:adjustRightInd w:val="0"/>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5</w:t>
      </w:r>
      <w:r>
        <w:rPr>
          <w:rFonts w:asciiTheme="minorEastAsia" w:eastAsiaTheme="minorEastAsia" w:hAnsiTheme="minorEastAsia" w:cstheme="minorEastAsia" w:hint="eastAsia"/>
          <w:szCs w:val="21"/>
          <w:lang w:val="zh-CN"/>
        </w:rPr>
        <w:t>、采购预算：</w:t>
      </w:r>
      <w:r>
        <w:rPr>
          <w:rFonts w:asciiTheme="minorEastAsia" w:eastAsiaTheme="minorEastAsia" w:hAnsiTheme="minorEastAsia" w:cstheme="minorEastAsia" w:hint="eastAsia"/>
          <w:szCs w:val="21"/>
        </w:rPr>
        <w:t>1104295.00</w:t>
      </w:r>
      <w:r>
        <w:rPr>
          <w:rFonts w:asciiTheme="minorEastAsia" w:eastAsiaTheme="minorEastAsia" w:hAnsiTheme="minorEastAsia" w:cstheme="minorEastAsia" w:hint="eastAsia"/>
          <w:szCs w:val="21"/>
          <w:lang w:val="zh-CN"/>
        </w:rPr>
        <w:t>元；</w:t>
      </w:r>
    </w:p>
    <w:p w:rsidR="00FE4D69" w:rsidRDefault="00B34A4C">
      <w:pPr>
        <w:topLinePunct/>
        <w:autoSpaceDE w:val="0"/>
        <w:autoSpaceDN w:val="0"/>
        <w:adjustRightInd w:val="0"/>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6</w:t>
      </w:r>
      <w:r>
        <w:rPr>
          <w:rFonts w:asciiTheme="minorEastAsia" w:eastAsiaTheme="minorEastAsia" w:hAnsiTheme="minorEastAsia" w:cstheme="minorEastAsia" w:hint="eastAsia"/>
          <w:szCs w:val="21"/>
          <w:lang w:val="zh-CN"/>
        </w:rPr>
        <w:t>、采购限价：</w:t>
      </w:r>
      <w:r>
        <w:rPr>
          <w:rFonts w:asciiTheme="minorEastAsia" w:eastAsiaTheme="minorEastAsia" w:hAnsiTheme="minorEastAsia" w:cstheme="minorEastAsia" w:hint="eastAsia"/>
          <w:szCs w:val="21"/>
        </w:rPr>
        <w:t>1104295.00</w:t>
      </w:r>
      <w:r>
        <w:rPr>
          <w:rFonts w:asciiTheme="minorEastAsia" w:eastAsiaTheme="minorEastAsia" w:hAnsiTheme="minorEastAsia" w:cstheme="minorEastAsia" w:hint="eastAsia"/>
          <w:szCs w:val="21"/>
          <w:lang w:val="zh-CN"/>
        </w:rPr>
        <w:t>元；</w:t>
      </w:r>
    </w:p>
    <w:p w:rsidR="00FE4D69" w:rsidRDefault="00B34A4C">
      <w:pPr>
        <w:topLinePunct/>
        <w:autoSpaceDE w:val="0"/>
        <w:autoSpaceDN w:val="0"/>
        <w:adjustRightInd w:val="0"/>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7</w:t>
      </w:r>
      <w:r>
        <w:rPr>
          <w:rFonts w:asciiTheme="minorEastAsia" w:eastAsiaTheme="minorEastAsia" w:hAnsiTheme="minorEastAsia" w:cstheme="minorEastAsia" w:hint="eastAsia"/>
          <w:szCs w:val="21"/>
          <w:lang w:val="zh-CN"/>
        </w:rPr>
        <w:t>、交付时间：</w:t>
      </w:r>
      <w:r>
        <w:rPr>
          <w:rFonts w:asciiTheme="minorEastAsia" w:eastAsiaTheme="minorEastAsia" w:hAnsiTheme="minorEastAsia" w:cstheme="minorEastAsia" w:hint="eastAsia"/>
          <w:szCs w:val="21"/>
          <w:lang w:val="zh-CN"/>
        </w:rPr>
        <w:t>合同签订后</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lang w:val="zh-CN"/>
        </w:rPr>
        <w:t>天内；</w:t>
      </w:r>
    </w:p>
    <w:p w:rsidR="00FE4D69" w:rsidRDefault="00B34A4C">
      <w:pPr>
        <w:topLinePunct/>
        <w:autoSpaceDE w:val="0"/>
        <w:autoSpaceDN w:val="0"/>
        <w:adjustRightInd w:val="0"/>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8</w:t>
      </w:r>
      <w:r>
        <w:rPr>
          <w:rFonts w:asciiTheme="minorEastAsia" w:eastAsiaTheme="minorEastAsia" w:hAnsiTheme="minorEastAsia" w:cstheme="minorEastAsia" w:hint="eastAsia"/>
          <w:szCs w:val="21"/>
          <w:lang w:val="zh-CN"/>
        </w:rPr>
        <w:t>、服务地点：禹州市。</w:t>
      </w:r>
    </w:p>
    <w:p w:rsidR="00FE4D69" w:rsidRDefault="00B34A4C">
      <w:pPr>
        <w:topLinePunct/>
        <w:autoSpaceDE w:val="0"/>
        <w:autoSpaceDN w:val="0"/>
        <w:adjustRightInd w:val="0"/>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9</w:t>
      </w:r>
      <w:r>
        <w:rPr>
          <w:rFonts w:asciiTheme="minorEastAsia" w:eastAsiaTheme="minorEastAsia" w:hAnsiTheme="minorEastAsia" w:cstheme="minorEastAsia" w:hint="eastAsia"/>
          <w:szCs w:val="21"/>
          <w:lang w:val="zh-CN"/>
        </w:rPr>
        <w:t>、标段划分：本项目共划分为一个标段。</w:t>
      </w:r>
    </w:p>
    <w:p w:rsidR="00FE4D69" w:rsidRDefault="00B34A4C">
      <w:pPr>
        <w:topLinePunct/>
        <w:autoSpaceDE w:val="0"/>
        <w:autoSpaceDN w:val="0"/>
        <w:adjustRightInd w:val="0"/>
        <w:snapToGrid w:val="0"/>
        <w:spacing w:line="360" w:lineRule="auto"/>
        <w:ind w:firstLineChars="200" w:firstLine="422"/>
        <w:rPr>
          <w:rFonts w:asciiTheme="minorEastAsia" w:eastAsiaTheme="minorEastAsia" w:hAnsiTheme="minorEastAsia" w:cstheme="minorEastAsia"/>
          <w:b/>
          <w:bCs/>
          <w:szCs w:val="21"/>
          <w:lang w:val="zh-CN"/>
        </w:rPr>
      </w:pPr>
      <w:r>
        <w:rPr>
          <w:rFonts w:asciiTheme="minorEastAsia" w:eastAsiaTheme="minorEastAsia" w:hAnsiTheme="minorEastAsia" w:cstheme="minorEastAsia" w:hint="eastAsia"/>
          <w:b/>
          <w:bCs/>
          <w:szCs w:val="21"/>
          <w:lang w:val="zh-CN"/>
        </w:rPr>
        <w:t>二、需要落实的政府采购政策</w:t>
      </w:r>
    </w:p>
    <w:p w:rsidR="00FE4D69" w:rsidRDefault="00B34A4C">
      <w:pPr>
        <w:topLinePunct/>
        <w:autoSpaceDE w:val="0"/>
        <w:autoSpaceDN w:val="0"/>
        <w:adjustRightInd w:val="0"/>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本项目落实节约能源、保护环境、扶持不发达地区和少数民族地区、促进中小企业、监狱企业发展等政府采购政策。（详见招标文件）</w:t>
      </w:r>
    </w:p>
    <w:p w:rsidR="00FE4D69" w:rsidRDefault="00B34A4C">
      <w:pPr>
        <w:topLinePunct/>
        <w:autoSpaceDE w:val="0"/>
        <w:autoSpaceDN w:val="0"/>
        <w:adjustRightInd w:val="0"/>
        <w:snapToGrid w:val="0"/>
        <w:spacing w:line="360" w:lineRule="auto"/>
        <w:ind w:firstLineChars="200" w:firstLine="422"/>
        <w:rPr>
          <w:rFonts w:asciiTheme="minorEastAsia" w:eastAsiaTheme="minorEastAsia" w:hAnsiTheme="minorEastAsia" w:cstheme="minorEastAsia"/>
          <w:b/>
          <w:bCs/>
          <w:szCs w:val="21"/>
          <w:lang w:val="zh-CN"/>
        </w:rPr>
      </w:pPr>
      <w:r>
        <w:rPr>
          <w:rFonts w:asciiTheme="minorEastAsia" w:eastAsiaTheme="minorEastAsia" w:hAnsiTheme="minorEastAsia" w:cstheme="minorEastAsia" w:hint="eastAsia"/>
          <w:b/>
          <w:bCs/>
          <w:szCs w:val="21"/>
          <w:lang w:val="zh-CN"/>
        </w:rPr>
        <w:t>三、供应商资格要求</w:t>
      </w:r>
    </w:p>
    <w:p w:rsidR="00FE4D69" w:rsidRDefault="00B34A4C">
      <w:pPr>
        <w:topLinePunct/>
        <w:autoSpaceDE w:val="0"/>
        <w:autoSpaceDN w:val="0"/>
        <w:adjustRightInd w:val="0"/>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zh-CN"/>
        </w:rPr>
        <w:t>符合《政府采购法》第二十二条之规定，具有独立法人资格及相应的经营范围（以营业执照为准）；</w:t>
      </w:r>
    </w:p>
    <w:p w:rsidR="00FE4D69" w:rsidRDefault="00B34A4C">
      <w:pPr>
        <w:topLinePunct/>
        <w:autoSpaceDE w:val="0"/>
        <w:autoSpaceDN w:val="0"/>
        <w:adjustRightInd w:val="0"/>
        <w:snapToGrid w:val="0"/>
        <w:spacing w:line="360" w:lineRule="auto"/>
        <w:ind w:firstLineChars="200" w:firstLine="420"/>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rPr>
        <w:t>2</w:t>
      </w:r>
      <w:r>
        <w:rPr>
          <w:rFonts w:asciiTheme="minorEastAsia" w:eastAsiaTheme="minorEastAsia" w:hAnsiTheme="minorEastAsia" w:cstheme="minorEastAsia" w:hint="eastAsia"/>
          <w:bCs/>
          <w:szCs w:val="21"/>
          <w:lang w:val="zh-CN"/>
        </w:rPr>
        <w:t>、被委托人须是本单位职工，须提供公司为本人缴纳社会保险证明（登录网站：</w:t>
      </w:r>
      <w:r>
        <w:rPr>
          <w:rFonts w:asciiTheme="minorEastAsia" w:eastAsiaTheme="minorEastAsia" w:hAnsiTheme="minorEastAsia" w:cstheme="minorEastAsia" w:hint="eastAsia"/>
          <w:bCs/>
          <w:szCs w:val="21"/>
          <w:lang w:val="zh-CN"/>
        </w:rPr>
        <w:t>http//222.143.34.121/</w:t>
      </w:r>
      <w:r>
        <w:rPr>
          <w:rFonts w:asciiTheme="minorEastAsia" w:eastAsiaTheme="minorEastAsia" w:hAnsiTheme="minorEastAsia" w:cstheme="minorEastAsia" w:hint="eastAsia"/>
          <w:bCs/>
          <w:szCs w:val="21"/>
          <w:lang w:val="zh-CN"/>
        </w:rPr>
        <w:t>查询</w:t>
      </w:r>
      <w:r>
        <w:rPr>
          <w:rFonts w:asciiTheme="minorEastAsia" w:eastAsiaTheme="minorEastAsia" w:hAnsiTheme="minorEastAsia" w:cstheme="minorEastAsia" w:hint="eastAsia"/>
          <w:bCs/>
          <w:szCs w:val="21"/>
          <w:lang w:val="zh-CN"/>
        </w:rPr>
        <w:t xml:space="preserve">  </w:t>
      </w:r>
      <w:r>
        <w:rPr>
          <w:rFonts w:asciiTheme="minorEastAsia" w:eastAsiaTheme="minorEastAsia" w:hAnsiTheme="minorEastAsia" w:cstheme="minorEastAsia" w:hint="eastAsia"/>
          <w:bCs/>
          <w:szCs w:val="21"/>
          <w:lang w:val="zh-CN"/>
        </w:rPr>
        <w:t>个人办事通道—马上注册—登录—查询打印—证明打印</w:t>
      </w:r>
      <w:r>
        <w:rPr>
          <w:rFonts w:asciiTheme="minorEastAsia" w:eastAsiaTheme="minorEastAsia" w:hAnsiTheme="minorEastAsia" w:cstheme="minorEastAsia" w:hint="eastAsia"/>
          <w:bCs/>
          <w:szCs w:val="21"/>
          <w:lang w:val="zh-CN"/>
        </w:rPr>
        <w:t xml:space="preserve"> </w:t>
      </w:r>
      <w:r>
        <w:rPr>
          <w:rFonts w:asciiTheme="minorEastAsia" w:eastAsiaTheme="minorEastAsia" w:hAnsiTheme="minorEastAsia" w:cstheme="minorEastAsia" w:hint="eastAsia"/>
          <w:bCs/>
          <w:szCs w:val="21"/>
          <w:lang w:val="zh-CN"/>
        </w:rPr>
        <w:t>）；</w:t>
      </w:r>
    </w:p>
    <w:p w:rsidR="00FE4D69" w:rsidRDefault="00B34A4C">
      <w:pPr>
        <w:topLinePunct/>
        <w:autoSpaceDE w:val="0"/>
        <w:autoSpaceDN w:val="0"/>
        <w:adjustRightInd w:val="0"/>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、本项目不接受联合体投标。</w:t>
      </w:r>
    </w:p>
    <w:p w:rsidR="00FE4D69" w:rsidRDefault="00B34A4C">
      <w:pPr>
        <w:topLinePunct/>
        <w:autoSpaceDE w:val="0"/>
        <w:autoSpaceDN w:val="0"/>
        <w:adjustRightInd w:val="0"/>
        <w:snapToGrid w:val="0"/>
        <w:spacing w:line="360" w:lineRule="auto"/>
        <w:ind w:firstLineChars="200" w:firstLine="422"/>
        <w:rPr>
          <w:rFonts w:asciiTheme="minorEastAsia" w:eastAsiaTheme="minorEastAsia" w:hAnsiTheme="minorEastAsia" w:cstheme="minorEastAsia"/>
          <w:b/>
          <w:bCs/>
          <w:szCs w:val="21"/>
          <w:lang w:val="zh-CN"/>
        </w:rPr>
      </w:pPr>
      <w:r>
        <w:rPr>
          <w:rFonts w:asciiTheme="minorEastAsia" w:eastAsiaTheme="minorEastAsia" w:hAnsiTheme="minorEastAsia" w:cstheme="minorEastAsia" w:hint="eastAsia"/>
          <w:b/>
          <w:bCs/>
          <w:szCs w:val="21"/>
          <w:lang w:val="zh-CN"/>
        </w:rPr>
        <w:t>四、获取招标文件的方式、时间、地点</w:t>
      </w:r>
    </w:p>
    <w:p w:rsidR="00FE4D69" w:rsidRDefault="00B34A4C">
      <w:pPr>
        <w:topLinePunct/>
        <w:autoSpaceDE w:val="0"/>
        <w:autoSpaceDN w:val="0"/>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1</w:t>
      </w:r>
      <w:r>
        <w:rPr>
          <w:rFonts w:asciiTheme="minorEastAsia" w:eastAsiaTheme="minorEastAsia" w:hAnsiTheme="minorEastAsia" w:cstheme="minorEastAsia" w:hint="eastAsia"/>
          <w:szCs w:val="21"/>
          <w:lang w:val="zh-CN"/>
        </w:rPr>
        <w:t>、持</w:t>
      </w:r>
      <w:r>
        <w:rPr>
          <w:rFonts w:asciiTheme="minorEastAsia" w:eastAsiaTheme="minorEastAsia" w:hAnsiTheme="minorEastAsia" w:cstheme="minorEastAsia" w:hint="eastAsia"/>
          <w:szCs w:val="21"/>
          <w:lang w:val="zh-CN"/>
        </w:rPr>
        <w:t>CA</w:t>
      </w:r>
      <w:r>
        <w:rPr>
          <w:rFonts w:asciiTheme="minorEastAsia" w:eastAsiaTheme="minorEastAsia" w:hAnsiTheme="minorEastAsia" w:cstheme="minorEastAsia" w:hint="eastAsia"/>
          <w:szCs w:val="21"/>
          <w:lang w:val="zh-CN"/>
        </w:rPr>
        <w:t>数字认证证书，登录</w:t>
      </w:r>
      <w:hyperlink r:id="rId10" w:history="1">
        <w:r>
          <w:rPr>
            <w:rFonts w:asciiTheme="minorEastAsia" w:eastAsiaTheme="minorEastAsia" w:hAnsiTheme="minorEastAsia" w:cstheme="minorEastAsia" w:hint="eastAsia"/>
            <w:szCs w:val="21"/>
            <w:lang w:val="zh-CN"/>
          </w:rPr>
          <w:t>http://221.14.6.70:8088/ggzy/eps/public/RegistAllJcxx.html</w:t>
        </w:r>
      </w:hyperlink>
      <w:r>
        <w:rPr>
          <w:rFonts w:asciiTheme="minorEastAsia" w:eastAsiaTheme="minorEastAsia" w:hAnsiTheme="minorEastAsia" w:cstheme="minorEastAsia" w:hint="eastAsia"/>
          <w:szCs w:val="21"/>
          <w:lang w:val="zh-CN"/>
        </w:rPr>
        <w:t>进行免费注册登记（详见全国公共资源交易平台（河南省·许昌市）“常见问题解答</w:t>
      </w: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lang w:val="zh-CN"/>
        </w:rPr>
        <w:t>诚信库网上注册相关资料下载</w:t>
      </w:r>
      <w:r>
        <w:rPr>
          <w:rFonts w:asciiTheme="minorEastAsia" w:eastAsiaTheme="minorEastAsia" w:hAnsiTheme="minorEastAsia" w:cstheme="minorEastAsia" w:hint="eastAsia"/>
          <w:szCs w:val="21"/>
        </w:rPr>
        <w:t>”）；</w:t>
      </w:r>
    </w:p>
    <w:p w:rsidR="00FE4D69" w:rsidRDefault="00B34A4C">
      <w:pPr>
        <w:topLinePunct/>
        <w:autoSpaceDE w:val="0"/>
        <w:autoSpaceDN w:val="0"/>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lang w:val="zh-CN"/>
        </w:rPr>
        <w:t>、在投标截止时间前登录</w:t>
      </w:r>
      <w:hyperlink r:id="rId11" w:history="1">
        <w:r>
          <w:rPr>
            <w:rStyle w:val="af3"/>
            <w:rFonts w:asciiTheme="minorEastAsia" w:eastAsiaTheme="minorEastAsia" w:hAnsiTheme="minorEastAsia" w:cstheme="minorEastAsia" w:hint="eastAsia"/>
            <w:color w:val="auto"/>
            <w:szCs w:val="21"/>
          </w:rPr>
          <w:t>http://ggzy.xuchang.gov.cn/</w:t>
        </w:r>
      </w:hyperlink>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zh-CN"/>
        </w:rPr>
        <w:t>自行下载招标文件</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zh-CN"/>
        </w:rPr>
        <w:t>详见全国公共资源交易平台</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zh-CN"/>
        </w:rPr>
        <w:t>河南省</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zh-CN"/>
        </w:rPr>
        <w:t>许昌市</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zh-CN"/>
        </w:rPr>
        <w:t>常见问题解答</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zh-CN"/>
        </w:rPr>
        <w:t>交易系统操作手册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zh-CN"/>
        </w:rPr>
        <w:t>。</w:t>
      </w:r>
    </w:p>
    <w:p w:rsidR="00FE4D69" w:rsidRDefault="00B34A4C">
      <w:pPr>
        <w:topLinePunct/>
        <w:autoSpaceDE w:val="0"/>
        <w:autoSpaceDN w:val="0"/>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、未通过全</w:t>
      </w:r>
      <w:r>
        <w:rPr>
          <w:rFonts w:asciiTheme="minorEastAsia" w:eastAsiaTheme="minorEastAsia" w:hAnsiTheme="minorEastAsia" w:cstheme="minorEastAsia" w:hint="eastAsia"/>
          <w:szCs w:val="21"/>
        </w:rPr>
        <w:t>国公共资源交易平台（河南省·许昌市）下载招标文件的投标企业，拒收其递交的投标文</w:t>
      </w:r>
      <w:r>
        <w:rPr>
          <w:rFonts w:asciiTheme="minorEastAsia" w:eastAsiaTheme="minorEastAsia" w:hAnsiTheme="minorEastAsia" w:cstheme="minorEastAsia" w:hint="eastAsia"/>
          <w:szCs w:val="21"/>
        </w:rPr>
        <w:lastRenderedPageBreak/>
        <w:t>件。</w:t>
      </w:r>
    </w:p>
    <w:p w:rsidR="00FE4D69" w:rsidRDefault="00B34A4C">
      <w:pPr>
        <w:topLinePunct/>
        <w:autoSpaceDE w:val="0"/>
        <w:autoSpaceDN w:val="0"/>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4</w:t>
      </w:r>
      <w:r>
        <w:rPr>
          <w:rFonts w:asciiTheme="minorEastAsia" w:eastAsiaTheme="minorEastAsia" w:hAnsiTheme="minorEastAsia" w:cstheme="minorEastAsia" w:hint="eastAsia"/>
          <w:b/>
          <w:szCs w:val="21"/>
        </w:rPr>
        <w:t>、招标文件每份售价人民</w:t>
      </w:r>
      <w:r>
        <w:rPr>
          <w:rFonts w:asciiTheme="minorEastAsia" w:eastAsiaTheme="minorEastAsia" w:hAnsiTheme="minorEastAsia" w:cstheme="minorEastAsia" w:hint="eastAsia"/>
          <w:b/>
          <w:szCs w:val="21"/>
        </w:rPr>
        <w:t>500</w:t>
      </w:r>
      <w:r>
        <w:rPr>
          <w:rFonts w:asciiTheme="minorEastAsia" w:eastAsiaTheme="minorEastAsia" w:hAnsiTheme="minorEastAsia" w:cstheme="minorEastAsia" w:hint="eastAsia"/>
          <w:b/>
          <w:szCs w:val="21"/>
        </w:rPr>
        <w:t>元（开标时现场收取现金），于递交投标文件时缴纳给采购代理机构，售后不退。</w:t>
      </w:r>
    </w:p>
    <w:p w:rsidR="00FE4D69" w:rsidRDefault="00B34A4C">
      <w:pPr>
        <w:widowControl/>
        <w:shd w:val="clear" w:color="auto" w:fill="FFFFFF"/>
        <w:spacing w:line="360" w:lineRule="auto"/>
        <w:ind w:firstLineChars="200" w:firstLine="422"/>
        <w:jc w:val="left"/>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五、投标截止时间、开标时间及地点：</w:t>
      </w:r>
    </w:p>
    <w:p w:rsidR="00FE4D69" w:rsidRDefault="00B34A4C">
      <w:pPr>
        <w:widowControl/>
        <w:shd w:val="clear" w:color="auto" w:fill="FFFFFF"/>
        <w:spacing w:line="360" w:lineRule="auto"/>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、投标截止及开标时间</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2020</w:t>
      </w:r>
      <w:r>
        <w:rPr>
          <w:rFonts w:asciiTheme="minorEastAsia" w:eastAsiaTheme="minorEastAsia" w:hAnsiTheme="minorEastAsia" w:cstheme="minorEastAsia" w:hint="eastAsia"/>
          <w:kern w:val="0"/>
          <w:szCs w:val="21"/>
        </w:rPr>
        <w:t>年</w:t>
      </w: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kern w:val="0"/>
          <w:szCs w:val="21"/>
        </w:rPr>
        <w:t>月</w:t>
      </w:r>
      <w:r>
        <w:rPr>
          <w:rFonts w:asciiTheme="minorEastAsia" w:eastAsiaTheme="minorEastAsia" w:hAnsiTheme="minorEastAsia" w:cstheme="minorEastAsia" w:hint="eastAsia"/>
          <w:kern w:val="0"/>
          <w:szCs w:val="21"/>
        </w:rPr>
        <w:t>12</w:t>
      </w:r>
      <w:r>
        <w:rPr>
          <w:rFonts w:asciiTheme="minorEastAsia" w:eastAsiaTheme="minorEastAsia" w:hAnsiTheme="minorEastAsia" w:cstheme="minorEastAsia" w:hint="eastAsia"/>
          <w:kern w:val="0"/>
          <w:szCs w:val="21"/>
        </w:rPr>
        <w:t>日</w:t>
      </w:r>
      <w:r>
        <w:rPr>
          <w:rFonts w:asciiTheme="minorEastAsia" w:eastAsiaTheme="minorEastAsia" w:hAnsiTheme="minorEastAsia" w:cstheme="minorEastAsia" w:hint="eastAsia"/>
          <w:kern w:val="0"/>
          <w:szCs w:val="21"/>
        </w:rPr>
        <w:t>9</w:t>
      </w:r>
      <w:r>
        <w:rPr>
          <w:rFonts w:asciiTheme="minorEastAsia" w:eastAsiaTheme="minorEastAsia" w:hAnsiTheme="minorEastAsia" w:cstheme="minorEastAsia" w:hint="eastAsia"/>
          <w:kern w:val="0"/>
          <w:szCs w:val="21"/>
        </w:rPr>
        <w:t>时</w:t>
      </w:r>
      <w:r>
        <w:rPr>
          <w:rFonts w:asciiTheme="minorEastAsia" w:eastAsiaTheme="minorEastAsia" w:hAnsiTheme="minorEastAsia" w:cstheme="minorEastAsia" w:hint="eastAsia"/>
          <w:kern w:val="0"/>
          <w:szCs w:val="21"/>
        </w:rPr>
        <w:t>30</w:t>
      </w:r>
      <w:r>
        <w:rPr>
          <w:rFonts w:asciiTheme="minorEastAsia" w:eastAsiaTheme="minorEastAsia" w:hAnsiTheme="minorEastAsia" w:cstheme="minorEastAsia" w:hint="eastAsia"/>
          <w:kern w:val="0"/>
          <w:szCs w:val="21"/>
        </w:rPr>
        <w:t>分（北京时间）</w:t>
      </w:r>
      <w:r>
        <w:rPr>
          <w:rFonts w:asciiTheme="minorEastAsia" w:eastAsiaTheme="minorEastAsia" w:hAnsiTheme="minorEastAsia" w:cstheme="minorEastAsia" w:hint="eastAsia"/>
          <w:kern w:val="0"/>
          <w:szCs w:val="21"/>
        </w:rPr>
        <w:t>，逾期送达或不符合规定的投标文件不予接受。</w:t>
      </w:r>
    </w:p>
    <w:p w:rsidR="00FE4D69" w:rsidRDefault="00B34A4C">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kern w:val="0"/>
          <w:szCs w:val="21"/>
        </w:rPr>
        <w:t>、开标地点：</w:t>
      </w:r>
      <w:r>
        <w:rPr>
          <w:rFonts w:asciiTheme="minorEastAsia" w:eastAsiaTheme="minorEastAsia" w:hAnsiTheme="minorEastAsia" w:cstheme="minorEastAsia" w:hint="eastAsia"/>
          <w:szCs w:val="21"/>
        </w:rPr>
        <w:t>禹州市公共资源交易中</w:t>
      </w:r>
      <w:r>
        <w:rPr>
          <w:rFonts w:asciiTheme="minorEastAsia" w:eastAsiaTheme="minorEastAsia" w:hAnsiTheme="minorEastAsia" w:cstheme="minorEastAsia" w:hint="eastAsia"/>
          <w:szCs w:val="21"/>
        </w:rPr>
        <w:t>心第</w:t>
      </w:r>
      <w:r>
        <w:rPr>
          <w:rFonts w:asciiTheme="minorEastAsia" w:eastAsiaTheme="minorEastAsia" w:hAnsiTheme="minorEastAsia" w:cstheme="minorEastAsia" w:hint="eastAsia"/>
          <w:szCs w:val="21"/>
        </w:rPr>
        <w:t>一</w:t>
      </w:r>
      <w:r>
        <w:rPr>
          <w:rFonts w:asciiTheme="minorEastAsia" w:eastAsiaTheme="minorEastAsia" w:hAnsiTheme="minorEastAsia" w:cstheme="minorEastAsia" w:hint="eastAsia"/>
          <w:szCs w:val="21"/>
        </w:rPr>
        <w:t>开标</w:t>
      </w:r>
      <w:r>
        <w:rPr>
          <w:rFonts w:asciiTheme="minorEastAsia" w:eastAsiaTheme="minorEastAsia" w:hAnsiTheme="minorEastAsia" w:cstheme="minorEastAsia" w:hint="eastAsia"/>
          <w:szCs w:val="21"/>
        </w:rPr>
        <w:t>室（禹州市行政服务中心楼</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楼）</w:t>
      </w:r>
    </w:p>
    <w:p w:rsidR="00FE4D69" w:rsidRDefault="00B34A4C">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rPr>
        <w:t>、本项目为全流程电子化交易项目，投标人须提交电子投标文件和纸质投标文件。</w:t>
      </w:r>
    </w:p>
    <w:p w:rsidR="00FE4D69" w:rsidRDefault="00B34A4C">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）加密电子投标文件（</w:t>
      </w:r>
      <w:r>
        <w:rPr>
          <w:rFonts w:asciiTheme="minorEastAsia" w:eastAsiaTheme="minorEastAsia" w:hAnsiTheme="minorEastAsia" w:cstheme="minorEastAsia" w:hint="eastAsia"/>
          <w:kern w:val="0"/>
          <w:szCs w:val="21"/>
        </w:rPr>
        <w:t>.file</w:t>
      </w:r>
      <w:r>
        <w:rPr>
          <w:rFonts w:asciiTheme="minorEastAsia" w:eastAsiaTheme="minorEastAsia" w:hAnsiTheme="minorEastAsia" w:cstheme="minorEastAsia" w:hint="eastAsia"/>
          <w:kern w:val="0"/>
          <w:szCs w:val="21"/>
        </w:rPr>
        <w:t>格式）须在投标截止时间（开标时间）前通过《全国公共资源交易平台</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河南省</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许昌市</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》公共资源交易系统成功上传。</w:t>
      </w:r>
    </w:p>
    <w:p w:rsidR="00FE4D69" w:rsidRDefault="00B34A4C">
      <w:pPr>
        <w:spacing w:line="360" w:lineRule="auto"/>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kern w:val="0"/>
          <w:szCs w:val="21"/>
        </w:rPr>
        <w:t>（</w:t>
      </w:r>
      <w:r>
        <w:rPr>
          <w:rFonts w:asciiTheme="minorEastAsia" w:eastAsiaTheme="minorEastAsia" w:hAnsiTheme="minorEastAsia" w:cstheme="minorEastAsia" w:hint="eastAsia"/>
          <w:b/>
          <w:kern w:val="0"/>
          <w:szCs w:val="21"/>
        </w:rPr>
        <w:t>2</w:t>
      </w:r>
      <w:r>
        <w:rPr>
          <w:rFonts w:asciiTheme="minorEastAsia" w:eastAsiaTheme="minorEastAsia" w:hAnsiTheme="minorEastAsia" w:cstheme="minorEastAsia" w:hint="eastAsia"/>
          <w:b/>
          <w:kern w:val="0"/>
          <w:szCs w:val="21"/>
        </w:rPr>
        <w:t>）</w:t>
      </w:r>
      <w:r>
        <w:rPr>
          <w:rFonts w:asciiTheme="minorEastAsia" w:eastAsiaTheme="minorEastAsia" w:hAnsiTheme="minorEastAsia" w:cstheme="minorEastAsia" w:hint="eastAsia"/>
          <w:kern w:val="0"/>
          <w:szCs w:val="21"/>
        </w:rPr>
        <w:t>纸质投标文件（正本</w:t>
      </w: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份、副本</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rPr>
        <w:t>份）和备</w:t>
      </w:r>
      <w:r>
        <w:rPr>
          <w:rFonts w:asciiTheme="minorEastAsia" w:eastAsiaTheme="minorEastAsia" w:hAnsiTheme="minorEastAsia" w:cstheme="minorEastAsia" w:hint="eastAsia"/>
          <w:kern w:val="0"/>
          <w:szCs w:val="21"/>
        </w:rPr>
        <w:t>份文件</w:t>
      </w: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份（使用电子介质存储）在投标截止时间（开标时间）前递交至本项目开标地点。</w:t>
      </w:r>
    </w:p>
    <w:p w:rsidR="00FE4D69" w:rsidRDefault="00B34A4C">
      <w:pPr>
        <w:widowControl/>
        <w:shd w:val="clear" w:color="auto" w:fill="FFFFFF"/>
        <w:spacing w:line="360" w:lineRule="auto"/>
        <w:ind w:firstLineChars="200" w:firstLine="422"/>
        <w:jc w:val="left"/>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六、本次招标公告同时在《中国政府采购网》、《河南省政府采购网》、《全国公共资源交易平台（河南省·许昌市）》发布等。</w:t>
      </w:r>
    </w:p>
    <w:p w:rsidR="00FE4D69" w:rsidRDefault="00B34A4C">
      <w:pPr>
        <w:widowControl/>
        <w:shd w:val="clear" w:color="auto" w:fill="FFFFFF"/>
        <w:spacing w:line="360" w:lineRule="auto"/>
        <w:ind w:firstLineChars="200" w:firstLine="422"/>
        <w:jc w:val="left"/>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七、代理机构及采购单位地址、联系人、联系电话</w:t>
      </w:r>
    </w:p>
    <w:p w:rsidR="00FE4D69" w:rsidRDefault="00B34A4C">
      <w:pPr>
        <w:widowControl/>
        <w:shd w:val="clear" w:color="auto" w:fill="FFFFFF"/>
        <w:spacing w:line="360" w:lineRule="auto"/>
        <w:ind w:firstLine="641"/>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采购单位：</w:t>
      </w:r>
      <w:r>
        <w:rPr>
          <w:rFonts w:asciiTheme="minorEastAsia" w:eastAsiaTheme="minorEastAsia" w:hAnsiTheme="minorEastAsia" w:cstheme="minorEastAsia" w:hint="eastAsia"/>
          <w:szCs w:val="21"/>
        </w:rPr>
        <w:t>许昌市力民光伏发电有限公司</w:t>
      </w:r>
    </w:p>
    <w:p w:rsidR="00FE4D69" w:rsidRDefault="00B34A4C">
      <w:pPr>
        <w:widowControl/>
        <w:shd w:val="clear" w:color="auto" w:fill="FFFFFF"/>
        <w:spacing w:line="360" w:lineRule="auto"/>
        <w:ind w:firstLine="641"/>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地址：</w:t>
      </w:r>
      <w:r>
        <w:rPr>
          <w:rFonts w:asciiTheme="minorEastAsia" w:eastAsiaTheme="minorEastAsia" w:hAnsiTheme="minorEastAsia" w:cstheme="minorEastAsia" w:hint="eastAsia"/>
          <w:kern w:val="0"/>
          <w:szCs w:val="21"/>
        </w:rPr>
        <w:t>禹州市产业集聚区中小企业创业园</w:t>
      </w:r>
    </w:p>
    <w:p w:rsidR="00FE4D69" w:rsidRDefault="00B34A4C">
      <w:pPr>
        <w:widowControl/>
        <w:shd w:val="clear" w:color="auto" w:fill="FFFFFF"/>
        <w:spacing w:line="360" w:lineRule="auto"/>
        <w:ind w:firstLine="641"/>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联系</w:t>
      </w:r>
      <w:r>
        <w:rPr>
          <w:rFonts w:asciiTheme="minorEastAsia" w:eastAsiaTheme="minorEastAsia" w:hAnsiTheme="minorEastAsia" w:cstheme="minorEastAsia" w:hint="eastAsia"/>
          <w:kern w:val="0"/>
          <w:szCs w:val="21"/>
        </w:rPr>
        <w:t>人：</w:t>
      </w:r>
      <w:r>
        <w:rPr>
          <w:rFonts w:asciiTheme="minorEastAsia" w:eastAsiaTheme="minorEastAsia" w:hAnsiTheme="minorEastAsia" w:cstheme="minorEastAsia" w:hint="eastAsia"/>
          <w:kern w:val="0"/>
          <w:szCs w:val="21"/>
        </w:rPr>
        <w:t>马先生</w:t>
      </w:r>
    </w:p>
    <w:p w:rsidR="00FE4D69" w:rsidRDefault="00B34A4C">
      <w:pPr>
        <w:widowControl/>
        <w:shd w:val="clear" w:color="auto" w:fill="FFFFFF"/>
        <w:spacing w:line="360" w:lineRule="auto"/>
        <w:ind w:firstLine="641"/>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联系电话：</w:t>
      </w:r>
      <w:r>
        <w:rPr>
          <w:rFonts w:asciiTheme="minorEastAsia" w:eastAsiaTheme="minorEastAsia" w:hAnsiTheme="minorEastAsia" w:cstheme="minorEastAsia" w:hint="eastAsia"/>
          <w:kern w:val="0"/>
          <w:szCs w:val="21"/>
        </w:rPr>
        <w:t>0374-6068692</w:t>
      </w:r>
      <w:r>
        <w:rPr>
          <w:rFonts w:asciiTheme="minorEastAsia" w:eastAsiaTheme="minorEastAsia" w:hAnsiTheme="minorEastAsia" w:cstheme="minorEastAsia" w:hint="eastAsia"/>
          <w:kern w:val="0"/>
          <w:szCs w:val="21"/>
        </w:rPr>
        <w:t xml:space="preserve">  </w:t>
      </w:r>
    </w:p>
    <w:p w:rsidR="00FE4D69" w:rsidRDefault="00B34A4C">
      <w:pPr>
        <w:widowControl/>
        <w:shd w:val="clear" w:color="auto" w:fill="FFFFFF"/>
        <w:spacing w:line="360" w:lineRule="auto"/>
        <w:ind w:firstLine="641"/>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代理机构：许昌建设工程项目管理有限公司</w:t>
      </w:r>
    </w:p>
    <w:p w:rsidR="00FE4D69" w:rsidRDefault="00B34A4C">
      <w:pPr>
        <w:widowControl/>
        <w:shd w:val="clear" w:color="auto" w:fill="FFFFFF"/>
        <w:spacing w:line="360" w:lineRule="auto"/>
        <w:ind w:firstLine="641"/>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联系人：俎女士</w:t>
      </w:r>
    </w:p>
    <w:p w:rsidR="00FE4D69" w:rsidRDefault="00B34A4C">
      <w:pPr>
        <w:widowControl/>
        <w:shd w:val="clear" w:color="auto" w:fill="FFFFFF"/>
        <w:spacing w:line="360" w:lineRule="auto"/>
        <w:ind w:firstLine="641"/>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联系电话：</w:t>
      </w:r>
      <w:r>
        <w:rPr>
          <w:rFonts w:asciiTheme="minorEastAsia" w:eastAsiaTheme="minorEastAsia" w:hAnsiTheme="minorEastAsia" w:cstheme="minorEastAsia" w:hint="eastAsia"/>
          <w:kern w:val="0"/>
          <w:szCs w:val="21"/>
        </w:rPr>
        <w:t>0374-2162698</w:t>
      </w:r>
    </w:p>
    <w:p w:rsidR="00FE4D69" w:rsidRDefault="00B34A4C">
      <w:pPr>
        <w:widowControl/>
        <w:shd w:val="clear" w:color="auto" w:fill="FFFFFF"/>
        <w:spacing w:line="360" w:lineRule="auto"/>
        <w:ind w:firstLine="641"/>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行政主管部门：禹州市财政局国有资产监督管理委员会</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禹州市扶贫开发办公室</w:t>
      </w:r>
    </w:p>
    <w:p w:rsidR="00FE4D69" w:rsidRDefault="00FE4D69">
      <w:pPr>
        <w:spacing w:line="360" w:lineRule="auto"/>
        <w:ind w:firstLineChars="1100" w:firstLine="2310"/>
        <w:rPr>
          <w:rFonts w:asciiTheme="minorEastAsia" w:eastAsiaTheme="minorEastAsia" w:hAnsiTheme="minorEastAsia" w:cstheme="minorEastAsia"/>
          <w:szCs w:val="21"/>
        </w:rPr>
      </w:pPr>
    </w:p>
    <w:p w:rsidR="00FE4D69" w:rsidRDefault="00B34A4C">
      <w:pPr>
        <w:spacing w:line="360" w:lineRule="auto"/>
        <w:ind w:firstLineChars="1900" w:firstLine="3990"/>
        <w:jc w:val="righ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2019</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日</w:t>
      </w:r>
    </w:p>
    <w:p w:rsidR="00FE4D69" w:rsidRDefault="00B34A4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br w:type="page"/>
      </w:r>
      <w:r>
        <w:rPr>
          <w:rFonts w:asciiTheme="minorEastAsia" w:eastAsiaTheme="minorEastAsia" w:hAnsiTheme="minorEastAsia" w:cstheme="minorEastAsia" w:hint="eastAsia"/>
          <w:b/>
          <w:szCs w:val="21"/>
        </w:rPr>
        <w:lastRenderedPageBreak/>
        <w:t>温馨提示：</w:t>
      </w:r>
    </w:p>
    <w:p w:rsidR="00FE4D69" w:rsidRDefault="00B34A4C">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本项目为全流程电子化交易项目，请认真阅读招标文件，并注意以下事项。</w:t>
      </w:r>
    </w:p>
    <w:p w:rsidR="00FE4D69" w:rsidRDefault="00B34A4C">
      <w:pPr>
        <w:tabs>
          <w:tab w:val="left" w:pos="7095"/>
        </w:tabs>
        <w:spacing w:line="360" w:lineRule="auto"/>
        <w:ind w:firstLineChars="200" w:firstLine="422"/>
        <w:contextualSpacing/>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1.</w:t>
      </w:r>
      <w:r>
        <w:rPr>
          <w:rFonts w:asciiTheme="minorEastAsia" w:eastAsiaTheme="minorEastAsia" w:hAnsiTheme="minorEastAsia" w:cstheme="minorEastAsia" w:hint="eastAsia"/>
          <w:b/>
          <w:color w:val="000000"/>
          <w:szCs w:val="21"/>
        </w:rPr>
        <w:t>投标人应按招标文件规定编制、提交电子投标文件和纸质投标文件。开、评标现场不接受投标人递交的备份电子投标文件和纸质投标文件以外的其他资料。</w:t>
      </w:r>
    </w:p>
    <w:p w:rsidR="00FE4D69" w:rsidRDefault="00B34A4C">
      <w:pPr>
        <w:tabs>
          <w:tab w:val="left" w:pos="7095"/>
        </w:tabs>
        <w:spacing w:line="360" w:lineRule="auto"/>
        <w:ind w:firstLineChars="200" w:firstLine="422"/>
        <w:contextualSpacing/>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2.</w:t>
      </w:r>
      <w:r>
        <w:rPr>
          <w:rFonts w:asciiTheme="minorEastAsia" w:eastAsiaTheme="minorEastAsia" w:hAnsiTheme="minorEastAsia" w:cstheme="minorEastAsia" w:hint="eastAsia"/>
          <w:b/>
          <w:color w:val="000000"/>
          <w:szCs w:val="21"/>
        </w:rPr>
        <w:t>电子文件下载、制作、提交期间和开标（</w:t>
      </w:r>
      <w:r>
        <w:rPr>
          <w:rFonts w:asciiTheme="minorEastAsia" w:eastAsiaTheme="minorEastAsia" w:hAnsiTheme="minorEastAsia" w:cstheme="minorEastAsia" w:hint="eastAsia"/>
          <w:szCs w:val="21"/>
        </w:rPr>
        <w:t>电子投标文件的解密</w:t>
      </w:r>
      <w:r>
        <w:rPr>
          <w:rFonts w:asciiTheme="minorEastAsia" w:eastAsiaTheme="minorEastAsia" w:hAnsiTheme="minorEastAsia" w:cstheme="minorEastAsia" w:hint="eastAsia"/>
          <w:b/>
          <w:color w:val="000000"/>
          <w:szCs w:val="21"/>
        </w:rPr>
        <w:t>）环节，投标人须使用</w:t>
      </w:r>
      <w:r>
        <w:rPr>
          <w:rFonts w:asciiTheme="minorEastAsia" w:eastAsiaTheme="minorEastAsia" w:hAnsiTheme="minorEastAsia" w:cstheme="minorEastAsia" w:hint="eastAsia"/>
          <w:b/>
          <w:color w:val="000000"/>
          <w:szCs w:val="21"/>
        </w:rPr>
        <w:t>CA</w:t>
      </w:r>
      <w:r>
        <w:rPr>
          <w:rFonts w:asciiTheme="minorEastAsia" w:eastAsiaTheme="minorEastAsia" w:hAnsiTheme="minorEastAsia" w:cstheme="minorEastAsia" w:hint="eastAsia"/>
          <w:b/>
          <w:color w:val="000000"/>
          <w:szCs w:val="21"/>
        </w:rPr>
        <w:t>数字证书（证书须在有效期内）。</w:t>
      </w:r>
    </w:p>
    <w:p w:rsidR="00FE4D69" w:rsidRDefault="00B34A4C">
      <w:pPr>
        <w:tabs>
          <w:tab w:val="left" w:pos="7095"/>
        </w:tabs>
        <w:spacing w:line="360" w:lineRule="auto"/>
        <w:ind w:firstLineChars="200" w:firstLine="422"/>
        <w:contextualSpacing/>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3.</w:t>
      </w:r>
      <w:r>
        <w:rPr>
          <w:rFonts w:asciiTheme="minorEastAsia" w:eastAsiaTheme="minorEastAsia" w:hAnsiTheme="minorEastAsia" w:cstheme="minorEastAsia" w:hint="eastAsia"/>
          <w:b/>
          <w:color w:val="000000"/>
          <w:szCs w:val="21"/>
        </w:rPr>
        <w:t>电子投标文件的制作</w:t>
      </w:r>
    </w:p>
    <w:p w:rsidR="00FE4D69" w:rsidRDefault="00B34A4C">
      <w:pPr>
        <w:tabs>
          <w:tab w:val="left" w:pos="7095"/>
        </w:tabs>
        <w:spacing w:line="360" w:lineRule="auto"/>
        <w:ind w:firstLineChars="200" w:firstLine="420"/>
        <w:contextualSpacing/>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3.1 </w:t>
      </w:r>
      <w:r>
        <w:rPr>
          <w:rFonts w:asciiTheme="minorEastAsia" w:eastAsiaTheme="minorEastAsia" w:hAnsiTheme="minorEastAsia" w:cstheme="minorEastAsia" w:hint="eastAsia"/>
          <w:color w:val="000000"/>
          <w:szCs w:val="21"/>
        </w:rPr>
        <w:t>投标人登录《全国公共资源交易平台</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河南省·许昌市</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》公共资源交易系统（</w:t>
      </w:r>
      <w:hyperlink r:id="rId12" w:history="1">
        <w:r>
          <w:rPr>
            <w:rStyle w:val="af3"/>
            <w:rFonts w:asciiTheme="minorEastAsia" w:eastAsiaTheme="minorEastAsia" w:hAnsiTheme="minorEastAsia" w:cstheme="minorEastAsia" w:hint="eastAsia"/>
            <w:szCs w:val="21"/>
          </w:rPr>
          <w:t>http://221.14.6.70:8088/ggzy/</w:t>
        </w:r>
      </w:hyperlink>
      <w:r>
        <w:rPr>
          <w:rFonts w:asciiTheme="minorEastAsia" w:eastAsiaTheme="minorEastAsia" w:hAnsiTheme="minorEastAsia" w:cstheme="minorEastAsia" w:hint="eastAsia"/>
          <w:color w:val="000000"/>
          <w:szCs w:val="21"/>
        </w:rPr>
        <w:t>）下载“许昌投标文件制作系统</w:t>
      </w:r>
      <w:r>
        <w:rPr>
          <w:rFonts w:asciiTheme="minorEastAsia" w:eastAsiaTheme="minorEastAsia" w:hAnsiTheme="minorEastAsia" w:cstheme="minorEastAsia" w:hint="eastAsia"/>
          <w:color w:val="000000"/>
          <w:szCs w:val="21"/>
        </w:rPr>
        <w:t>SEARUN V1.0</w:t>
      </w:r>
      <w:r>
        <w:rPr>
          <w:rFonts w:asciiTheme="minorEastAsia" w:eastAsiaTheme="minorEastAsia" w:hAnsiTheme="minorEastAsia" w:cstheme="minorEastAsia" w:hint="eastAsia"/>
          <w:color w:val="000000"/>
          <w:szCs w:val="21"/>
        </w:rPr>
        <w:t>”，按招标文件要求制作电子投标文件。</w:t>
      </w:r>
    </w:p>
    <w:p w:rsidR="00FE4D69" w:rsidRDefault="00B34A4C">
      <w:pPr>
        <w:tabs>
          <w:tab w:val="left" w:pos="7095"/>
        </w:tabs>
        <w:spacing w:line="360" w:lineRule="auto"/>
        <w:ind w:firstLineChars="200" w:firstLine="420"/>
        <w:contextualSpacing/>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电子投标文件的制作，参考《全国公共资源交易平台</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河南省许昌市</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》公共资源交易系统——组件下载——交</w:t>
      </w:r>
      <w:r>
        <w:rPr>
          <w:rFonts w:asciiTheme="minorEastAsia" w:eastAsiaTheme="minorEastAsia" w:hAnsiTheme="minorEastAsia" w:cstheme="minorEastAsia" w:hint="eastAsia"/>
          <w:color w:val="000000"/>
          <w:szCs w:val="21"/>
        </w:rPr>
        <w:t>易系统操作手册（投标人、供应商）。</w:t>
      </w:r>
    </w:p>
    <w:p w:rsidR="00FE4D69" w:rsidRDefault="00B34A4C">
      <w:pPr>
        <w:tabs>
          <w:tab w:val="left" w:pos="7095"/>
        </w:tabs>
        <w:spacing w:line="360" w:lineRule="auto"/>
        <w:ind w:firstLineChars="200" w:firstLine="420"/>
        <w:contextualSpacing/>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3.2 </w:t>
      </w:r>
      <w:r>
        <w:rPr>
          <w:rFonts w:asciiTheme="minorEastAsia" w:eastAsiaTheme="minorEastAsia" w:hAnsiTheme="minorEastAsia" w:cstheme="minorEastAsia" w:hint="eastAsia"/>
          <w:color w:val="000000"/>
          <w:szCs w:val="21"/>
        </w:rPr>
        <w:t>投标人须将招标文件要求的资质、业绩、荣誉及相关人员证明材料等资料原件扫描件（或图片）制作到所提交的电子投标文件中。</w:t>
      </w:r>
    </w:p>
    <w:p w:rsidR="00FE4D69" w:rsidRDefault="00B34A4C">
      <w:pPr>
        <w:tabs>
          <w:tab w:val="left" w:pos="7095"/>
        </w:tabs>
        <w:spacing w:line="360" w:lineRule="auto"/>
        <w:ind w:firstLineChars="200" w:firstLine="420"/>
        <w:contextualSpacing/>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3.3</w:t>
      </w:r>
      <w:r>
        <w:rPr>
          <w:rFonts w:asciiTheme="minorEastAsia" w:eastAsiaTheme="minorEastAsia" w:hAnsiTheme="minorEastAsia" w:cstheme="minorEastAsia" w:hint="eastAsia"/>
          <w:color w:val="000000"/>
          <w:szCs w:val="21"/>
        </w:rPr>
        <w:t>投标人对同一项目多个标段进行投标的，应分别下载所投标段的招标文件，按标段制作电子投标文件，并按招标文件要求在相应位置加盖投标人电子印章和法人电子印章。</w:t>
      </w:r>
    </w:p>
    <w:p w:rsidR="00FE4D69" w:rsidRDefault="00B34A4C">
      <w:pPr>
        <w:tabs>
          <w:tab w:val="left" w:pos="7095"/>
        </w:tabs>
        <w:spacing w:line="360" w:lineRule="auto"/>
        <w:ind w:leftChars="50" w:left="105" w:firstLineChars="150" w:firstLine="315"/>
        <w:contextualSpacing/>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一个标段对应生成一个文件夹（</w:t>
      </w:r>
      <w:r>
        <w:rPr>
          <w:rFonts w:asciiTheme="minorEastAsia" w:eastAsiaTheme="minorEastAsia" w:hAnsiTheme="minorEastAsia" w:cstheme="minorEastAsia" w:hint="eastAsia"/>
          <w:color w:val="000000"/>
          <w:szCs w:val="21"/>
        </w:rPr>
        <w:t>xxxx</w:t>
      </w:r>
      <w:r>
        <w:rPr>
          <w:rFonts w:asciiTheme="minorEastAsia" w:eastAsiaTheme="minorEastAsia" w:hAnsiTheme="minorEastAsia" w:cstheme="minorEastAsia" w:hint="eastAsia"/>
          <w:color w:val="000000"/>
          <w:szCs w:val="21"/>
        </w:rPr>
        <w:t>项目</w:t>
      </w:r>
      <w:r>
        <w:rPr>
          <w:rFonts w:asciiTheme="minorEastAsia" w:eastAsiaTheme="minorEastAsia" w:hAnsiTheme="minorEastAsia" w:cstheme="minorEastAsia" w:hint="eastAsia"/>
          <w:color w:val="000000"/>
          <w:szCs w:val="21"/>
        </w:rPr>
        <w:t>xx</w:t>
      </w:r>
      <w:r>
        <w:rPr>
          <w:rFonts w:asciiTheme="minorEastAsia" w:eastAsiaTheme="minorEastAsia" w:hAnsiTheme="minorEastAsia" w:cstheme="minorEastAsia" w:hint="eastAsia"/>
          <w:color w:val="000000"/>
          <w:szCs w:val="21"/>
        </w:rPr>
        <w:t>标段）</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其中包含</w:t>
      </w: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个文件和</w:t>
      </w: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个文件夹。后缀名为“</w:t>
      </w:r>
      <w:r>
        <w:rPr>
          <w:rFonts w:asciiTheme="minorEastAsia" w:eastAsiaTheme="minorEastAsia" w:hAnsiTheme="minorEastAsia" w:cstheme="minorEastAsia" w:hint="eastAsia"/>
          <w:color w:val="000000"/>
          <w:szCs w:val="21"/>
        </w:rPr>
        <w:t>.file</w:t>
      </w:r>
      <w:r>
        <w:rPr>
          <w:rFonts w:asciiTheme="minorEastAsia" w:eastAsiaTheme="minorEastAsia" w:hAnsiTheme="minorEastAsia" w:cstheme="minorEastAsia" w:hint="eastAsia"/>
          <w:color w:val="000000"/>
          <w:szCs w:val="21"/>
        </w:rPr>
        <w:t>”的文件用于电子投标使用，后缀名为“</w:t>
      </w:r>
      <w:r>
        <w:rPr>
          <w:rFonts w:asciiTheme="minorEastAsia" w:eastAsiaTheme="minorEastAsia" w:hAnsiTheme="minorEastAsia" w:cstheme="minorEastAsia" w:hint="eastAsia"/>
          <w:color w:val="000000"/>
          <w:szCs w:val="21"/>
        </w:rPr>
        <w:t>.PDF</w:t>
      </w:r>
      <w:r>
        <w:rPr>
          <w:rFonts w:asciiTheme="minorEastAsia" w:eastAsiaTheme="minorEastAsia" w:hAnsiTheme="minorEastAsia" w:cstheme="minorEastAsia" w:hint="eastAsia"/>
          <w:color w:val="000000"/>
          <w:szCs w:val="21"/>
        </w:rPr>
        <w:t>”的文件用于打印纸质投标文件，名称为“备份”的</w:t>
      </w:r>
      <w:r>
        <w:rPr>
          <w:rFonts w:asciiTheme="minorEastAsia" w:eastAsiaTheme="minorEastAsia" w:hAnsiTheme="minorEastAsia" w:cstheme="minorEastAsia" w:hint="eastAsia"/>
          <w:color w:val="000000"/>
          <w:szCs w:val="21"/>
        </w:rPr>
        <w:t>文件夹使用电子介质存储，供开标现场备用。</w:t>
      </w:r>
    </w:p>
    <w:p w:rsidR="00FE4D69" w:rsidRDefault="00B34A4C">
      <w:pPr>
        <w:tabs>
          <w:tab w:val="left" w:pos="7095"/>
        </w:tabs>
        <w:spacing w:line="360" w:lineRule="auto"/>
        <w:ind w:firstLineChars="200" w:firstLine="422"/>
        <w:contextualSpacing/>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4.</w:t>
      </w:r>
      <w:r>
        <w:rPr>
          <w:rFonts w:asciiTheme="minorEastAsia" w:eastAsiaTheme="minorEastAsia" w:hAnsiTheme="minorEastAsia" w:cstheme="minorEastAsia" w:hint="eastAsia"/>
          <w:b/>
          <w:color w:val="000000"/>
          <w:szCs w:val="21"/>
        </w:rPr>
        <w:t>加密电子投标文件的提交</w:t>
      </w:r>
    </w:p>
    <w:p w:rsidR="00FE4D69" w:rsidRDefault="00B34A4C">
      <w:pPr>
        <w:tabs>
          <w:tab w:val="left" w:pos="7095"/>
        </w:tabs>
        <w:spacing w:line="360" w:lineRule="auto"/>
        <w:contextualSpacing/>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    4.1</w:t>
      </w:r>
      <w:r>
        <w:rPr>
          <w:rFonts w:asciiTheme="minorEastAsia" w:eastAsiaTheme="minorEastAsia" w:hAnsiTheme="minorEastAsia" w:cstheme="minorEastAsia" w:hint="eastAsia"/>
          <w:color w:val="000000"/>
          <w:szCs w:val="21"/>
        </w:rPr>
        <w:t>加密电子投标文件应在招标文件规定的投标截止时间（开标时间）之前成功提交至《全国公共资源交易平台</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河南省许昌市</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》公共资源交易系统（</w:t>
      </w:r>
      <w:hyperlink r:id="rId13" w:history="1">
        <w:r>
          <w:rPr>
            <w:rStyle w:val="af3"/>
            <w:rFonts w:asciiTheme="minorEastAsia" w:eastAsiaTheme="minorEastAsia" w:hAnsiTheme="minorEastAsia" w:cstheme="minorEastAsia" w:hint="eastAsia"/>
            <w:szCs w:val="21"/>
          </w:rPr>
          <w:t>http://221.14.6.70:8088/ggzy/</w:t>
        </w:r>
      </w:hyperlink>
      <w:r>
        <w:rPr>
          <w:rFonts w:asciiTheme="minorEastAsia" w:eastAsiaTheme="minorEastAsia" w:hAnsiTheme="minorEastAsia" w:cstheme="minorEastAsia" w:hint="eastAsia"/>
          <w:color w:val="000000"/>
          <w:szCs w:val="21"/>
        </w:rPr>
        <w:t>）。</w:t>
      </w:r>
    </w:p>
    <w:p w:rsidR="00FE4D69" w:rsidRDefault="00B34A4C">
      <w:pPr>
        <w:tabs>
          <w:tab w:val="left" w:pos="7095"/>
        </w:tabs>
        <w:spacing w:line="360" w:lineRule="auto"/>
        <w:ind w:firstLineChars="200" w:firstLine="420"/>
        <w:contextualSpacing/>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投标人应充分考虑并预留技术处理和上传数据所需时间。</w:t>
      </w:r>
    </w:p>
    <w:p w:rsidR="00FE4D69" w:rsidRDefault="00B34A4C">
      <w:pPr>
        <w:tabs>
          <w:tab w:val="left" w:pos="7095"/>
        </w:tabs>
        <w:spacing w:line="360" w:lineRule="auto"/>
        <w:ind w:firstLineChars="200" w:firstLine="420"/>
        <w:contextualSpacing/>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4.2 </w:t>
      </w:r>
      <w:r>
        <w:rPr>
          <w:rFonts w:asciiTheme="minorEastAsia" w:eastAsiaTheme="minorEastAsia" w:hAnsiTheme="minorEastAsia" w:cstheme="minorEastAsia" w:hint="eastAsia"/>
          <w:color w:val="000000"/>
          <w:szCs w:val="21"/>
        </w:rPr>
        <w:t>投标人对同一项目多个标段进行投标的，加密电子投标文件应按标段分别提交。</w:t>
      </w:r>
    </w:p>
    <w:p w:rsidR="00FE4D69" w:rsidRDefault="00B34A4C">
      <w:pPr>
        <w:tabs>
          <w:tab w:val="left" w:pos="7095"/>
        </w:tabs>
        <w:spacing w:line="360" w:lineRule="auto"/>
        <w:ind w:firstLineChars="200" w:firstLine="420"/>
        <w:contextualSpacing/>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4.3 </w:t>
      </w:r>
      <w:r>
        <w:rPr>
          <w:rFonts w:asciiTheme="minorEastAsia" w:eastAsiaTheme="minorEastAsia" w:hAnsiTheme="minorEastAsia" w:cstheme="minorEastAsia" w:hint="eastAsia"/>
          <w:color w:val="000000"/>
          <w:szCs w:val="21"/>
        </w:rPr>
        <w:t>加密电子投标文件成功提交后，投标人应打印“投标文件提交回执单”供开标现场备查。</w:t>
      </w:r>
    </w:p>
    <w:p w:rsidR="00FE4D69" w:rsidRDefault="00B34A4C">
      <w:pPr>
        <w:tabs>
          <w:tab w:val="left" w:pos="7095"/>
        </w:tabs>
        <w:spacing w:line="360" w:lineRule="auto"/>
        <w:ind w:firstLineChars="200" w:firstLine="422"/>
        <w:contextualSpacing/>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5.</w:t>
      </w:r>
      <w:r>
        <w:rPr>
          <w:rFonts w:asciiTheme="minorEastAsia" w:eastAsiaTheme="minorEastAsia" w:hAnsiTheme="minorEastAsia" w:cstheme="minorEastAsia" w:hint="eastAsia"/>
          <w:b/>
          <w:color w:val="000000"/>
          <w:szCs w:val="21"/>
        </w:rPr>
        <w:t>评标依据</w:t>
      </w:r>
    </w:p>
    <w:p w:rsidR="00FE4D69" w:rsidRDefault="00B34A4C">
      <w:pPr>
        <w:tabs>
          <w:tab w:val="left" w:pos="7095"/>
        </w:tabs>
        <w:spacing w:line="360" w:lineRule="auto"/>
        <w:ind w:firstLineChars="200" w:firstLine="420"/>
        <w:contextualSpacing/>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5.1</w:t>
      </w:r>
      <w:r>
        <w:rPr>
          <w:rFonts w:asciiTheme="minorEastAsia" w:eastAsiaTheme="minorEastAsia" w:hAnsiTheme="minorEastAsia" w:cstheme="minorEastAsia" w:hint="eastAsia"/>
          <w:color w:val="000000"/>
          <w:szCs w:val="21"/>
        </w:rPr>
        <w:t>采用全流程电子化交易评标时，评标委员会以电子投标文件为依据评标。</w:t>
      </w:r>
    </w:p>
    <w:p w:rsidR="00FE4D69" w:rsidRDefault="00B34A4C">
      <w:pPr>
        <w:tabs>
          <w:tab w:val="left" w:pos="7095"/>
        </w:tabs>
        <w:spacing w:line="360" w:lineRule="auto"/>
        <w:ind w:firstLineChars="200" w:firstLine="420"/>
        <w:contextualSpacing/>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5.2</w:t>
      </w:r>
      <w:r>
        <w:rPr>
          <w:rFonts w:asciiTheme="minorEastAsia" w:eastAsiaTheme="minorEastAsia" w:hAnsiTheme="minorEastAsia" w:cstheme="minorEastAsia" w:hint="eastAsia"/>
          <w:color w:val="000000"/>
          <w:szCs w:val="21"/>
        </w:rPr>
        <w:t>全流程电子化交易如因系统异常情况无法完成，将以人工方式进行。评标委员会以纸质投标文件为依据评标。</w:t>
      </w:r>
    </w:p>
    <w:p w:rsidR="00FE4D69" w:rsidRDefault="00B34A4C">
      <w:pPr>
        <w:numPr>
          <w:ilvl w:val="0"/>
          <w:numId w:val="7"/>
        </w:numPr>
        <w:spacing w:line="276" w:lineRule="auto"/>
        <w:jc w:val="center"/>
        <w:rPr>
          <w:rFonts w:ascii="宋体" w:hAnsi="宋体" w:cs="宋体"/>
          <w:b/>
          <w:kern w:val="0"/>
          <w:sz w:val="36"/>
          <w:szCs w:val="36"/>
        </w:rPr>
      </w:pPr>
      <w:r>
        <w:rPr>
          <w:rFonts w:ascii="宋体" w:hAnsi="宋体" w:cs="宋体"/>
          <w:color w:val="000000"/>
          <w:kern w:val="0"/>
          <w:sz w:val="24"/>
          <w:szCs w:val="24"/>
        </w:rPr>
        <w:br w:type="page"/>
      </w:r>
      <w:r>
        <w:rPr>
          <w:rFonts w:ascii="宋体" w:hAnsi="宋体" w:cs="宋体" w:hint="eastAsia"/>
          <w:b/>
          <w:kern w:val="0"/>
          <w:sz w:val="36"/>
          <w:szCs w:val="36"/>
        </w:rPr>
        <w:lastRenderedPageBreak/>
        <w:t>项目需求</w:t>
      </w:r>
    </w:p>
    <w:p w:rsidR="00FE4D69" w:rsidRDefault="00B34A4C">
      <w:pPr>
        <w:pStyle w:val="4"/>
        <w:numPr>
          <w:ilvl w:val="3"/>
          <w:numId w:val="0"/>
        </w:numPr>
        <w:spacing w:line="240" w:lineRule="auto"/>
        <w:rPr>
          <w:sz w:val="21"/>
          <w:szCs w:val="21"/>
        </w:rPr>
      </w:pPr>
      <w:bookmarkStart w:id="0" w:name="_Toc20312408"/>
      <w:bookmarkStart w:id="1" w:name="_Toc22916823"/>
      <w:bookmarkStart w:id="2" w:name="_Toc22916835"/>
      <w:bookmarkStart w:id="3" w:name="_Toc20312419"/>
      <w:r>
        <w:rPr>
          <w:rFonts w:hint="eastAsia"/>
          <w:sz w:val="21"/>
          <w:szCs w:val="21"/>
        </w:rPr>
        <w:t>一、项目背景</w:t>
      </w:r>
      <w:bookmarkEnd w:id="0"/>
      <w:bookmarkEnd w:id="1"/>
    </w:p>
    <w:p w:rsidR="00FE4D69" w:rsidRDefault="00B34A4C">
      <w:pPr>
        <w:spacing w:line="360" w:lineRule="auto"/>
        <w:ind w:firstLine="420"/>
        <w:rPr>
          <w:iCs/>
        </w:rPr>
      </w:pPr>
      <w:r>
        <w:rPr>
          <w:rFonts w:hint="eastAsia"/>
          <w:iCs/>
        </w:rPr>
        <w:t>应各省辖市分布式扶贫电站并网运行数据接入“全国光伏扶贫信息监控中心”的要求，立项“</w:t>
      </w:r>
      <w:r>
        <w:rPr>
          <w:rFonts w:hint="eastAsia"/>
          <w:iCs/>
          <w:lang w:val="zh-CN"/>
        </w:rPr>
        <w:t>禹州市光伏扶贫电站接入全国光伏扶贫信息监测技术服务项目</w:t>
      </w:r>
      <w:r>
        <w:rPr>
          <w:rFonts w:hint="eastAsia"/>
          <w:iCs/>
        </w:rPr>
        <w:t>”，针对于</w:t>
      </w:r>
      <w:r>
        <w:rPr>
          <w:rFonts w:hint="eastAsia"/>
          <w:iCs/>
        </w:rPr>
        <w:t>2018</w:t>
      </w:r>
      <w:r>
        <w:rPr>
          <w:rFonts w:hint="eastAsia"/>
          <w:iCs/>
        </w:rPr>
        <w:t>年</w:t>
      </w:r>
      <w:r>
        <w:rPr>
          <w:rFonts w:hint="eastAsia"/>
          <w:iCs/>
        </w:rPr>
        <w:t>5</w:t>
      </w:r>
      <w:r>
        <w:rPr>
          <w:rFonts w:hint="eastAsia"/>
          <w:iCs/>
        </w:rPr>
        <w:t>月建成的分布于鸠山镇、磨街乡、神垕镇、文殊镇、苌庄乡、浅井镇、无梁镇、花石镇等</w:t>
      </w:r>
      <w:r>
        <w:rPr>
          <w:rFonts w:hint="eastAsia"/>
          <w:iCs/>
        </w:rPr>
        <w:t>8</w:t>
      </w:r>
      <w:r>
        <w:rPr>
          <w:rFonts w:hint="eastAsia"/>
          <w:iCs/>
        </w:rPr>
        <w:t>个乡镇、</w:t>
      </w:r>
      <w:r>
        <w:rPr>
          <w:rFonts w:hint="eastAsia"/>
          <w:iCs/>
        </w:rPr>
        <w:t>17</w:t>
      </w:r>
      <w:r>
        <w:rPr>
          <w:rFonts w:hint="eastAsia"/>
          <w:iCs/>
        </w:rPr>
        <w:t>个行政村的村级光伏扶贫电站进行电站项目改造。</w:t>
      </w:r>
    </w:p>
    <w:p w:rsidR="00FE4D69" w:rsidRDefault="00B34A4C">
      <w:pPr>
        <w:pStyle w:val="4"/>
        <w:numPr>
          <w:ilvl w:val="3"/>
          <w:numId w:val="0"/>
        </w:numPr>
        <w:spacing w:line="240" w:lineRule="auto"/>
        <w:rPr>
          <w:sz w:val="21"/>
          <w:szCs w:val="21"/>
        </w:rPr>
      </w:pPr>
      <w:bookmarkStart w:id="4" w:name="_Toc22916825"/>
      <w:bookmarkStart w:id="5" w:name="_Toc20312410"/>
      <w:r>
        <w:rPr>
          <w:rFonts w:hint="eastAsia"/>
          <w:sz w:val="21"/>
          <w:szCs w:val="21"/>
        </w:rPr>
        <w:t>二、项目内容</w:t>
      </w:r>
      <w:bookmarkEnd w:id="4"/>
      <w:bookmarkEnd w:id="5"/>
    </w:p>
    <w:p w:rsidR="00FE4D69" w:rsidRDefault="00B34A4C">
      <w:pPr>
        <w:spacing w:line="360" w:lineRule="auto"/>
        <w:ind w:firstLine="420"/>
        <w:rPr>
          <w:iCs/>
        </w:rPr>
      </w:pPr>
      <w:r>
        <w:rPr>
          <w:rFonts w:hint="eastAsia"/>
          <w:iCs/>
        </w:rPr>
        <w:t>建成</w:t>
      </w:r>
      <w:r>
        <w:rPr>
          <w:rFonts w:asciiTheme="minorEastAsia" w:eastAsiaTheme="minorEastAsia" w:hAnsiTheme="minorEastAsia" w:cstheme="minorEastAsia" w:hint="eastAsia"/>
          <w:szCs w:val="21"/>
          <w:lang w:val="zh-CN"/>
        </w:rPr>
        <w:t>一套满足</w:t>
      </w:r>
      <w:r>
        <w:rPr>
          <w:rFonts w:asciiTheme="minorEastAsia" w:eastAsiaTheme="minorEastAsia" w:hAnsiTheme="minorEastAsia" w:cstheme="minorEastAsia" w:hint="eastAsia"/>
          <w:szCs w:val="21"/>
        </w:rPr>
        <w:t>100MW</w:t>
      </w:r>
      <w:r>
        <w:rPr>
          <w:rFonts w:asciiTheme="minorEastAsia" w:eastAsiaTheme="minorEastAsia" w:hAnsiTheme="minorEastAsia" w:cstheme="minorEastAsia" w:hint="eastAsia"/>
          <w:szCs w:val="21"/>
        </w:rPr>
        <w:t>容量分布式光伏扶贫电站的</w:t>
      </w:r>
      <w:bookmarkStart w:id="6" w:name="_Hlk28503113"/>
      <w:r>
        <w:rPr>
          <w:rFonts w:asciiTheme="minorEastAsia" w:eastAsiaTheme="minorEastAsia" w:hAnsiTheme="minorEastAsia" w:cstheme="minorEastAsia" w:hint="eastAsia"/>
          <w:szCs w:val="21"/>
        </w:rPr>
        <w:t>集中监控系统</w:t>
      </w:r>
      <w:bookmarkEnd w:id="6"/>
      <w:r>
        <w:rPr>
          <w:rFonts w:asciiTheme="minorEastAsia" w:eastAsiaTheme="minorEastAsia" w:hAnsiTheme="minorEastAsia" w:cstheme="minorEastAsia" w:hint="eastAsia"/>
          <w:szCs w:val="21"/>
        </w:rPr>
        <w:t>，</w:t>
      </w:r>
      <w:r>
        <w:rPr>
          <w:rFonts w:hint="eastAsia"/>
          <w:iCs/>
        </w:rPr>
        <w:t>，包含新能源电站数据采集、数据加工存储、数据分析与应用等功能，该系统不但能够实现对在用的</w:t>
      </w:r>
      <w:r>
        <w:rPr>
          <w:rFonts w:hint="eastAsia"/>
          <w:iCs/>
        </w:rPr>
        <w:t>53</w:t>
      </w:r>
      <w:r>
        <w:rPr>
          <w:rFonts w:hint="eastAsia"/>
          <w:iCs/>
        </w:rPr>
        <w:t>个总共</w:t>
      </w:r>
      <w:r>
        <w:rPr>
          <w:rFonts w:hint="eastAsia"/>
          <w:iCs/>
        </w:rPr>
        <w:t>25.785MW</w:t>
      </w:r>
      <w:r>
        <w:rPr>
          <w:rFonts w:hint="eastAsia"/>
          <w:iCs/>
        </w:rPr>
        <w:t>的分布式村级光伏电站数据采集、远程监控，同时还能将采集到的数据上传至“全国光伏扶贫信息监控中心”，实现国家级平台的远程监控功能。</w:t>
      </w:r>
    </w:p>
    <w:p w:rsidR="00FE4D69" w:rsidRDefault="00B34A4C">
      <w:pPr>
        <w:pStyle w:val="4"/>
        <w:numPr>
          <w:ilvl w:val="3"/>
          <w:numId w:val="0"/>
        </w:numPr>
        <w:spacing w:line="240" w:lineRule="auto"/>
        <w:rPr>
          <w:sz w:val="21"/>
          <w:szCs w:val="21"/>
        </w:rPr>
      </w:pPr>
      <w:r>
        <w:rPr>
          <w:rFonts w:hint="eastAsia"/>
          <w:sz w:val="21"/>
          <w:szCs w:val="21"/>
        </w:rPr>
        <w:t>三、项目技术要求</w:t>
      </w:r>
    </w:p>
    <w:p w:rsidR="00FE4D69" w:rsidRDefault="00B34A4C">
      <w:pPr>
        <w:spacing w:line="360" w:lineRule="auto"/>
        <w:ind w:firstLine="420"/>
        <w:rPr>
          <w:iCs/>
        </w:rPr>
      </w:pPr>
      <w:r>
        <w:rPr>
          <w:rFonts w:hint="eastAsia"/>
          <w:iCs/>
        </w:rPr>
        <w:t>1</w:t>
      </w:r>
      <w:r>
        <w:rPr>
          <w:rFonts w:hint="eastAsia"/>
          <w:iCs/>
        </w:rPr>
        <w:t>、</w:t>
      </w:r>
      <w:r>
        <w:rPr>
          <w:iCs/>
        </w:rPr>
        <w:t>用于电站并网</w:t>
      </w:r>
      <w:r>
        <w:rPr>
          <w:iCs/>
        </w:rPr>
        <w:t>运行后将设备级运行数据接入全国光伏扶贫信息监测中心</w:t>
      </w:r>
      <w:r>
        <w:rPr>
          <w:rFonts w:hint="eastAsia"/>
          <w:iCs/>
        </w:rPr>
        <w:t>的数据</w:t>
      </w:r>
      <w:r>
        <w:rPr>
          <w:iCs/>
        </w:rPr>
        <w:t>采集器</w:t>
      </w:r>
      <w:r>
        <w:rPr>
          <w:rFonts w:hint="eastAsia"/>
          <w:iCs/>
        </w:rPr>
        <w:t>，</w:t>
      </w:r>
      <w:r>
        <w:rPr>
          <w:iCs/>
        </w:rPr>
        <w:t>需满足《全国光伏扶贫信息监测中心村级光伏扶贫电站数据采集终端技术规范》、《全国光伏扶贫信息监测中心村级光伏扶贫电站信息采集与交互规范》</w:t>
      </w:r>
      <w:r>
        <w:rPr>
          <w:rFonts w:hint="eastAsia"/>
          <w:iCs/>
        </w:rPr>
        <w:t>；</w:t>
      </w:r>
    </w:p>
    <w:p w:rsidR="00FE4D69" w:rsidRDefault="00B34A4C">
      <w:pPr>
        <w:spacing w:line="360" w:lineRule="auto"/>
        <w:ind w:firstLine="420"/>
        <w:rPr>
          <w:iCs/>
        </w:rPr>
      </w:pPr>
      <w:r>
        <w:rPr>
          <w:rFonts w:hint="eastAsia"/>
          <w:iCs/>
        </w:rPr>
        <w:t>2</w:t>
      </w:r>
      <w:r>
        <w:rPr>
          <w:rFonts w:hint="eastAsia"/>
          <w:iCs/>
        </w:rPr>
        <w:t>、</w:t>
      </w:r>
      <w:bookmarkStart w:id="7" w:name="_Hlk28503279"/>
      <w:r>
        <w:rPr>
          <w:rFonts w:asciiTheme="minorEastAsia" w:eastAsiaTheme="minorEastAsia" w:hAnsiTheme="minorEastAsia" w:cstheme="minorEastAsia" w:hint="eastAsia"/>
          <w:szCs w:val="21"/>
        </w:rPr>
        <w:t>集中监控系统</w:t>
      </w:r>
      <w:bookmarkEnd w:id="7"/>
      <w:r>
        <w:rPr>
          <w:rFonts w:hint="eastAsia"/>
          <w:iCs/>
        </w:rPr>
        <w:t>要求能够与国网光伏扶贫信息管理系统相匹配，</w:t>
      </w:r>
      <w:bookmarkStart w:id="8" w:name="_Hlk28503230"/>
      <w:r>
        <w:rPr>
          <w:rFonts w:hint="eastAsia"/>
          <w:iCs/>
        </w:rPr>
        <w:t>能够对接全国光伏扶贫信息监测中心</w:t>
      </w:r>
      <w:bookmarkEnd w:id="8"/>
      <w:r>
        <w:rPr>
          <w:rFonts w:hint="eastAsia"/>
          <w:iCs/>
        </w:rPr>
        <w:t>系统平台，与禹州市内总容量</w:t>
      </w:r>
      <w:r>
        <w:rPr>
          <w:rFonts w:hint="eastAsia"/>
          <w:iCs/>
        </w:rPr>
        <w:t>25.785MW 53</w:t>
      </w:r>
      <w:r>
        <w:rPr>
          <w:rFonts w:hint="eastAsia"/>
          <w:iCs/>
        </w:rPr>
        <w:t>个光伏扶贫电站的不同品牌不同型号逆变器相匹配；</w:t>
      </w:r>
    </w:p>
    <w:p w:rsidR="00FE4D69" w:rsidRDefault="00B34A4C">
      <w:pPr>
        <w:spacing w:line="360" w:lineRule="auto"/>
        <w:ind w:firstLine="420"/>
        <w:rPr>
          <w:iCs/>
        </w:rPr>
      </w:pPr>
      <w:r>
        <w:rPr>
          <w:rFonts w:hint="eastAsia"/>
          <w:iCs/>
        </w:rPr>
        <w:t>3</w:t>
      </w:r>
      <w:r>
        <w:rPr>
          <w:rFonts w:hint="eastAsia"/>
          <w:iCs/>
        </w:rPr>
        <w:t>、满足光伏电站运维要求，采集电站运行实时数据、历史数据、运行参数、告警信息等运维条件；</w:t>
      </w:r>
    </w:p>
    <w:p w:rsidR="00FE4D69" w:rsidRDefault="00B34A4C">
      <w:pPr>
        <w:spacing w:line="360" w:lineRule="auto"/>
        <w:ind w:firstLine="420"/>
        <w:rPr>
          <w:iCs/>
        </w:rPr>
      </w:pPr>
      <w:r>
        <w:rPr>
          <w:rFonts w:hint="eastAsia"/>
          <w:iCs/>
        </w:rPr>
        <w:t>4</w:t>
      </w:r>
      <w:r>
        <w:rPr>
          <w:rFonts w:hint="eastAsia"/>
          <w:iCs/>
        </w:rPr>
        <w:t>、提供设备管理平台能够接入第三方</w:t>
      </w:r>
      <w:r>
        <w:rPr>
          <w:rFonts w:hint="eastAsia"/>
          <w:iCs/>
        </w:rPr>
        <w:t>设备、支持数据转发、支持与第三方软件集成；</w:t>
      </w:r>
    </w:p>
    <w:p w:rsidR="00FE4D69" w:rsidRDefault="00B34A4C">
      <w:pPr>
        <w:pStyle w:val="ae"/>
        <w:ind w:firstLineChars="200"/>
        <w:rPr>
          <w:rFonts w:hAnsi="宋体" w:cs="宋体"/>
          <w:spacing w:val="14"/>
          <w:szCs w:val="21"/>
        </w:rPr>
      </w:pPr>
      <w:r>
        <w:rPr>
          <w:rFonts w:ascii="Calibri" w:hAnsi="Calibri" w:hint="eastAsia"/>
          <w:iCs/>
          <w:kern w:val="2"/>
          <w:sz w:val="21"/>
          <w:szCs w:val="22"/>
        </w:rPr>
        <w:t>5</w:t>
      </w:r>
      <w:r>
        <w:rPr>
          <w:rFonts w:ascii="Calibri" w:hAnsi="Calibri" w:hint="eastAsia"/>
          <w:iCs/>
          <w:kern w:val="2"/>
          <w:sz w:val="21"/>
          <w:szCs w:val="22"/>
        </w:rPr>
        <w:t>、系统监控平台支持电脑端软件、手机客户端软件、大屏展示功能；</w:t>
      </w:r>
    </w:p>
    <w:p w:rsidR="00FE4D69" w:rsidRDefault="00B34A4C">
      <w:pPr>
        <w:pStyle w:val="ae"/>
        <w:ind w:firstLineChars="200"/>
        <w:rPr>
          <w:rFonts w:ascii="Calibri" w:hAnsi="Calibri"/>
          <w:iCs/>
          <w:kern w:val="2"/>
          <w:sz w:val="21"/>
          <w:szCs w:val="22"/>
        </w:rPr>
      </w:pPr>
      <w:r>
        <w:rPr>
          <w:rFonts w:ascii="Calibri" w:hAnsi="Calibri" w:hint="eastAsia"/>
          <w:iCs/>
          <w:kern w:val="2"/>
          <w:sz w:val="21"/>
          <w:szCs w:val="22"/>
        </w:rPr>
        <w:t>6</w:t>
      </w:r>
      <w:r>
        <w:rPr>
          <w:rFonts w:ascii="Calibri" w:hAnsi="Calibri" w:hint="eastAsia"/>
          <w:iCs/>
          <w:kern w:val="2"/>
          <w:sz w:val="21"/>
          <w:szCs w:val="22"/>
        </w:rPr>
        <w:t>、设备符合条件：</w:t>
      </w:r>
    </w:p>
    <w:p w:rsidR="00FE4D69" w:rsidRDefault="00B34A4C">
      <w:pPr>
        <w:spacing w:line="360" w:lineRule="auto"/>
        <w:ind w:firstLine="420"/>
        <w:rPr>
          <w:iCs/>
        </w:rPr>
      </w:pPr>
      <w:r>
        <w:rPr>
          <w:rFonts w:hint="eastAsia"/>
          <w:iCs/>
        </w:rPr>
        <w:t>1)</w:t>
      </w:r>
      <w:r>
        <w:rPr>
          <w:rFonts w:hint="eastAsia"/>
          <w:iCs/>
        </w:rPr>
        <w:t>正常工作大气条件</w:t>
      </w:r>
    </w:p>
    <w:p w:rsidR="00FE4D69" w:rsidRDefault="00B34A4C">
      <w:pPr>
        <w:spacing w:line="360" w:lineRule="auto"/>
        <w:ind w:firstLine="420"/>
        <w:rPr>
          <w:iCs/>
        </w:rPr>
      </w:pPr>
      <w:r>
        <w:rPr>
          <w:rFonts w:hint="eastAsia"/>
          <w:iCs/>
        </w:rPr>
        <w:t>环境温度工作：</w:t>
      </w:r>
      <w:r>
        <w:rPr>
          <w:rFonts w:hint="eastAsia"/>
          <w:iCs/>
        </w:rPr>
        <w:t>-20</w:t>
      </w:r>
      <w:r>
        <w:rPr>
          <w:rFonts w:hint="eastAsia"/>
          <w:iCs/>
        </w:rPr>
        <w:t>℃～</w:t>
      </w:r>
      <w:r>
        <w:rPr>
          <w:rFonts w:hint="eastAsia"/>
          <w:iCs/>
        </w:rPr>
        <w:t>+80</w:t>
      </w:r>
      <w:r>
        <w:rPr>
          <w:rFonts w:hint="eastAsia"/>
          <w:iCs/>
        </w:rPr>
        <w:t>℃；</w:t>
      </w:r>
    </w:p>
    <w:p w:rsidR="00FE4D69" w:rsidRDefault="00B34A4C">
      <w:pPr>
        <w:spacing w:line="360" w:lineRule="auto"/>
        <w:ind w:firstLine="420"/>
        <w:rPr>
          <w:iCs/>
        </w:rPr>
      </w:pPr>
      <w:r>
        <w:rPr>
          <w:rFonts w:hint="eastAsia"/>
          <w:iCs/>
        </w:rPr>
        <w:t>2</w:t>
      </w:r>
      <w:r>
        <w:rPr>
          <w:rFonts w:hint="eastAsia"/>
          <w:iCs/>
        </w:rPr>
        <w:t>）支持</w:t>
      </w:r>
      <w:r>
        <w:rPr>
          <w:rFonts w:hint="eastAsia"/>
          <w:iCs/>
        </w:rPr>
        <w:t xml:space="preserve"> RS-485</w:t>
      </w:r>
      <w:r>
        <w:rPr>
          <w:rFonts w:hint="eastAsia"/>
          <w:iCs/>
        </w:rPr>
        <w:t>连接；</w:t>
      </w:r>
    </w:p>
    <w:p w:rsidR="00FE4D69" w:rsidRDefault="00B34A4C">
      <w:pPr>
        <w:spacing w:line="360" w:lineRule="auto"/>
        <w:ind w:firstLine="420"/>
        <w:rPr>
          <w:iCs/>
        </w:rPr>
      </w:pPr>
      <w:r>
        <w:rPr>
          <w:rFonts w:hint="eastAsia"/>
          <w:iCs/>
        </w:rPr>
        <w:t>3</w:t>
      </w:r>
      <w:r>
        <w:rPr>
          <w:rFonts w:hint="eastAsia"/>
          <w:iCs/>
        </w:rPr>
        <w:t>）支持远程控制、远程调试、远程固件升级；</w:t>
      </w:r>
    </w:p>
    <w:p w:rsidR="00FE4D69" w:rsidRDefault="00B34A4C">
      <w:pPr>
        <w:spacing w:line="360" w:lineRule="auto"/>
        <w:ind w:firstLine="420"/>
        <w:rPr>
          <w:iCs/>
        </w:rPr>
      </w:pPr>
      <w:r>
        <w:rPr>
          <w:rFonts w:hint="eastAsia"/>
          <w:iCs/>
        </w:rPr>
        <w:t>4</w:t>
      </w:r>
      <w:r>
        <w:rPr>
          <w:rFonts w:hint="eastAsia"/>
          <w:iCs/>
        </w:rPr>
        <w:t>）带恢复出厂设置，方便系统重置；</w:t>
      </w:r>
    </w:p>
    <w:p w:rsidR="00FE4D69" w:rsidRDefault="00B34A4C">
      <w:pPr>
        <w:pStyle w:val="af5"/>
        <w:ind w:firstLine="476"/>
        <w:rPr>
          <w:rFonts w:cs="宋体"/>
          <w:spacing w:val="14"/>
          <w:szCs w:val="21"/>
        </w:rPr>
      </w:pPr>
      <w:r>
        <w:rPr>
          <w:rFonts w:cs="宋体" w:hint="eastAsia"/>
          <w:spacing w:val="14"/>
          <w:szCs w:val="21"/>
        </w:rPr>
        <w:lastRenderedPageBreak/>
        <w:t>5</w:t>
      </w:r>
      <w:r>
        <w:rPr>
          <w:rFonts w:cs="宋体" w:hint="eastAsia"/>
          <w:spacing w:val="14"/>
          <w:szCs w:val="21"/>
        </w:rPr>
        <w:t>）确保采集数据在上传至</w:t>
      </w:r>
      <w:r>
        <w:rPr>
          <w:rFonts w:hint="eastAsia"/>
          <w:iCs/>
        </w:rPr>
        <w:t>全国光伏扶贫信息监测中心</w:t>
      </w:r>
      <w:r>
        <w:rPr>
          <w:rFonts w:cs="宋体" w:hint="eastAsia"/>
          <w:spacing w:val="14"/>
          <w:szCs w:val="21"/>
        </w:rPr>
        <w:t>和</w:t>
      </w:r>
      <w:bookmarkStart w:id="9" w:name="_Hlk28503322"/>
      <w:r>
        <w:rPr>
          <w:rFonts w:asciiTheme="minorEastAsia" w:eastAsiaTheme="minorEastAsia" w:hAnsiTheme="minorEastAsia" w:cstheme="minorEastAsia" w:hint="eastAsia"/>
          <w:szCs w:val="21"/>
        </w:rPr>
        <w:t>集中监控系统</w:t>
      </w:r>
      <w:bookmarkEnd w:id="9"/>
      <w:r>
        <w:rPr>
          <w:rFonts w:cs="宋体" w:hint="eastAsia"/>
          <w:spacing w:val="14"/>
          <w:szCs w:val="21"/>
        </w:rPr>
        <w:t>完整性，采集器需支持断点续传；</w:t>
      </w:r>
    </w:p>
    <w:p w:rsidR="00FE4D69" w:rsidRDefault="00B34A4C">
      <w:pPr>
        <w:pStyle w:val="af5"/>
        <w:ind w:firstLine="476"/>
        <w:rPr>
          <w:rFonts w:cs="宋体"/>
          <w:spacing w:val="14"/>
          <w:szCs w:val="21"/>
        </w:rPr>
      </w:pPr>
      <w:r>
        <w:rPr>
          <w:rFonts w:cs="宋体" w:hint="eastAsia"/>
          <w:spacing w:val="14"/>
          <w:szCs w:val="21"/>
        </w:rPr>
        <w:t>6</w:t>
      </w:r>
      <w:r>
        <w:rPr>
          <w:rFonts w:cs="宋体" w:hint="eastAsia"/>
          <w:spacing w:val="14"/>
          <w:szCs w:val="21"/>
        </w:rPr>
        <w:t>）配合电源模块使用，支持现场断电提醒，现场断电后，采集器主动推送断电信息至</w:t>
      </w:r>
      <w:r>
        <w:rPr>
          <w:rFonts w:asciiTheme="minorEastAsia" w:eastAsiaTheme="minorEastAsia" w:hAnsiTheme="minorEastAsia" w:cstheme="minorEastAsia" w:hint="eastAsia"/>
          <w:szCs w:val="21"/>
        </w:rPr>
        <w:t>集中监控系统</w:t>
      </w:r>
      <w:r>
        <w:rPr>
          <w:rFonts w:cs="宋体" w:hint="eastAsia"/>
          <w:spacing w:val="14"/>
          <w:szCs w:val="21"/>
        </w:rPr>
        <w:t>，减少运维成本；</w:t>
      </w:r>
    </w:p>
    <w:p w:rsidR="00FE4D69" w:rsidRDefault="00B34A4C">
      <w:pPr>
        <w:pStyle w:val="af5"/>
        <w:ind w:firstLine="476"/>
        <w:rPr>
          <w:rFonts w:cs="宋体"/>
          <w:spacing w:val="14"/>
          <w:szCs w:val="21"/>
        </w:rPr>
      </w:pPr>
      <w:r>
        <w:rPr>
          <w:rFonts w:cs="宋体" w:hint="eastAsia"/>
          <w:spacing w:val="14"/>
          <w:szCs w:val="21"/>
        </w:rPr>
        <w:t>7</w:t>
      </w:r>
      <w:r>
        <w:rPr>
          <w:rFonts w:cs="宋体" w:hint="eastAsia"/>
          <w:spacing w:val="14"/>
          <w:szCs w:val="21"/>
        </w:rPr>
        <w:t>）具有根据不同逆变器厂商使用不同通讯协议采集数据，可以实现多种逆变器协议集成为一体；</w:t>
      </w:r>
    </w:p>
    <w:p w:rsidR="00FE4D69" w:rsidRDefault="00FE4D69">
      <w:pPr>
        <w:pStyle w:val="ae"/>
        <w:ind w:firstLineChars="0" w:firstLine="0"/>
        <w:rPr>
          <w:rFonts w:ascii="Calibri" w:hAnsi="Calibri"/>
          <w:iCs/>
          <w:kern w:val="2"/>
          <w:sz w:val="21"/>
          <w:szCs w:val="22"/>
        </w:rPr>
      </w:pPr>
    </w:p>
    <w:p w:rsidR="00FE4D69" w:rsidRDefault="00B34A4C">
      <w:pPr>
        <w:pStyle w:val="af5"/>
        <w:ind w:firstLine="476"/>
        <w:rPr>
          <w:rFonts w:cs="宋体"/>
          <w:spacing w:val="14"/>
          <w:szCs w:val="21"/>
        </w:rPr>
      </w:pPr>
      <w:r>
        <w:rPr>
          <w:rFonts w:cs="宋体" w:hint="eastAsia"/>
          <w:spacing w:val="14"/>
          <w:szCs w:val="21"/>
        </w:rPr>
        <w:t>7</w:t>
      </w:r>
      <w:r>
        <w:rPr>
          <w:rFonts w:cs="宋体" w:hint="eastAsia"/>
          <w:spacing w:val="14"/>
          <w:szCs w:val="21"/>
        </w:rPr>
        <w:t>、数据采集终端设备采用以太网有线传输模式（禁止使用无线传输）；</w:t>
      </w:r>
    </w:p>
    <w:p w:rsidR="00FE4D69" w:rsidRDefault="00B34A4C">
      <w:pPr>
        <w:pStyle w:val="af5"/>
        <w:ind w:firstLine="476"/>
        <w:rPr>
          <w:rFonts w:cs="宋体"/>
          <w:spacing w:val="14"/>
          <w:szCs w:val="21"/>
        </w:rPr>
      </w:pPr>
      <w:r>
        <w:rPr>
          <w:rFonts w:cs="宋体" w:hint="eastAsia"/>
          <w:spacing w:val="14"/>
          <w:szCs w:val="21"/>
        </w:rPr>
        <w:t>8</w:t>
      </w:r>
      <w:r>
        <w:rPr>
          <w:rFonts w:cs="宋体" w:hint="eastAsia"/>
          <w:spacing w:val="14"/>
          <w:szCs w:val="21"/>
        </w:rPr>
        <w:t>、</w:t>
      </w:r>
      <w:bookmarkStart w:id="10" w:name="_Hlk28503502"/>
      <w:r>
        <w:rPr>
          <w:rFonts w:asciiTheme="minorEastAsia" w:eastAsiaTheme="minorEastAsia" w:hAnsiTheme="minorEastAsia" w:cstheme="minorEastAsia" w:hint="eastAsia"/>
          <w:szCs w:val="21"/>
        </w:rPr>
        <w:t>集中监控系统</w:t>
      </w:r>
      <w:bookmarkEnd w:id="10"/>
      <w:r>
        <w:rPr>
          <w:rFonts w:cs="宋体" w:hint="eastAsia"/>
          <w:spacing w:val="14"/>
          <w:szCs w:val="21"/>
        </w:rPr>
        <w:t>技术要求：</w:t>
      </w:r>
    </w:p>
    <w:p w:rsidR="00FE4D69" w:rsidRDefault="00B34A4C">
      <w:pPr>
        <w:pStyle w:val="af5"/>
        <w:ind w:firstLine="476"/>
        <w:rPr>
          <w:rFonts w:cs="宋体"/>
          <w:spacing w:val="14"/>
          <w:szCs w:val="21"/>
        </w:rPr>
      </w:pPr>
      <w:r>
        <w:rPr>
          <w:rFonts w:cs="宋体" w:hint="eastAsia"/>
          <w:spacing w:val="14"/>
          <w:szCs w:val="21"/>
        </w:rPr>
        <w:t>1</w:t>
      </w:r>
      <w:r>
        <w:rPr>
          <w:rFonts w:cs="宋体" w:hint="eastAsia"/>
          <w:spacing w:val="14"/>
          <w:szCs w:val="21"/>
        </w:rPr>
        <w:t>）满足扶贫办及运维单位实时预览扶贫电站信息，支持电站信息总览，包括电站概况、当前发电功率、累计发电量、电站报警、电站分布等信息；</w:t>
      </w:r>
    </w:p>
    <w:p w:rsidR="00FE4D69" w:rsidRDefault="00B34A4C">
      <w:pPr>
        <w:pStyle w:val="af5"/>
        <w:ind w:firstLine="476"/>
        <w:rPr>
          <w:rFonts w:cs="宋体"/>
          <w:spacing w:val="14"/>
          <w:szCs w:val="21"/>
        </w:rPr>
      </w:pPr>
      <w:r>
        <w:rPr>
          <w:rFonts w:cs="宋体" w:hint="eastAsia"/>
          <w:spacing w:val="14"/>
          <w:szCs w:val="21"/>
        </w:rPr>
        <w:t>2</w:t>
      </w:r>
      <w:r>
        <w:rPr>
          <w:rFonts w:cs="宋体" w:hint="eastAsia"/>
          <w:spacing w:val="14"/>
          <w:szCs w:val="21"/>
        </w:rPr>
        <w:t>）支持电站列表信息，实时显示电站状态，支持预览单个电站概况；</w:t>
      </w:r>
    </w:p>
    <w:p w:rsidR="00FE4D69" w:rsidRDefault="00B34A4C">
      <w:pPr>
        <w:pStyle w:val="af5"/>
        <w:ind w:firstLine="476"/>
        <w:rPr>
          <w:rFonts w:cs="宋体"/>
          <w:spacing w:val="14"/>
          <w:szCs w:val="21"/>
        </w:rPr>
      </w:pPr>
      <w:r>
        <w:rPr>
          <w:rFonts w:cs="宋体" w:hint="eastAsia"/>
          <w:spacing w:val="14"/>
          <w:szCs w:val="21"/>
        </w:rPr>
        <w:t>3</w:t>
      </w:r>
      <w:r>
        <w:rPr>
          <w:rFonts w:cs="宋体" w:hint="eastAsia"/>
          <w:spacing w:val="14"/>
          <w:szCs w:val="21"/>
        </w:rPr>
        <w:t>）支持电站添加，电站添加内容至少包含电站名称、电站类型、装机容量、电站地址等；</w:t>
      </w:r>
    </w:p>
    <w:p w:rsidR="00FE4D69" w:rsidRDefault="00B34A4C">
      <w:pPr>
        <w:pStyle w:val="af5"/>
        <w:ind w:firstLine="476"/>
        <w:rPr>
          <w:rFonts w:cs="宋体"/>
          <w:spacing w:val="14"/>
          <w:szCs w:val="21"/>
        </w:rPr>
      </w:pPr>
      <w:r>
        <w:rPr>
          <w:rFonts w:cs="宋体" w:hint="eastAsia"/>
          <w:spacing w:val="14"/>
          <w:szCs w:val="21"/>
        </w:rPr>
        <w:t>4</w:t>
      </w:r>
      <w:r>
        <w:rPr>
          <w:rFonts w:cs="宋体" w:hint="eastAsia"/>
          <w:spacing w:val="14"/>
          <w:szCs w:val="21"/>
        </w:rPr>
        <w:t>）支持实时显示采集器和逆变器状态及数量；</w:t>
      </w:r>
    </w:p>
    <w:p w:rsidR="00FE4D69" w:rsidRDefault="00B34A4C">
      <w:pPr>
        <w:pStyle w:val="af5"/>
        <w:ind w:firstLine="476"/>
        <w:rPr>
          <w:rFonts w:cs="宋体"/>
          <w:spacing w:val="14"/>
          <w:szCs w:val="21"/>
        </w:rPr>
      </w:pPr>
      <w:r>
        <w:rPr>
          <w:rFonts w:cs="宋体" w:hint="eastAsia"/>
          <w:spacing w:val="14"/>
          <w:szCs w:val="21"/>
        </w:rPr>
        <w:t>6</w:t>
      </w:r>
      <w:r>
        <w:rPr>
          <w:rFonts w:cs="宋体" w:hint="eastAsia"/>
          <w:spacing w:val="14"/>
          <w:szCs w:val="21"/>
        </w:rPr>
        <w:t>）支持按照不同条件搜索方式查询电站报警信息，报警信息包含故障和警告，以及通过报警代码进行搜索；</w:t>
      </w:r>
    </w:p>
    <w:p w:rsidR="00FE4D69" w:rsidRDefault="00B34A4C">
      <w:pPr>
        <w:pStyle w:val="af5"/>
        <w:ind w:firstLine="476"/>
        <w:rPr>
          <w:rFonts w:cs="宋体"/>
          <w:spacing w:val="14"/>
          <w:szCs w:val="21"/>
        </w:rPr>
      </w:pPr>
      <w:r>
        <w:rPr>
          <w:rFonts w:cs="宋体" w:hint="eastAsia"/>
          <w:spacing w:val="14"/>
          <w:szCs w:val="21"/>
        </w:rPr>
        <w:t>7</w:t>
      </w:r>
      <w:r>
        <w:rPr>
          <w:rFonts w:cs="宋体" w:hint="eastAsia"/>
          <w:spacing w:val="14"/>
          <w:szCs w:val="21"/>
        </w:rPr>
        <w:t>）支持报表功能，支持通过按日、月等方式统计电站发电情况；</w:t>
      </w:r>
    </w:p>
    <w:p w:rsidR="00FE4D69" w:rsidRDefault="00B34A4C">
      <w:pPr>
        <w:pStyle w:val="af5"/>
        <w:ind w:firstLine="476"/>
        <w:rPr>
          <w:rFonts w:cs="宋体"/>
          <w:spacing w:val="14"/>
          <w:szCs w:val="21"/>
        </w:rPr>
      </w:pPr>
      <w:r>
        <w:rPr>
          <w:rFonts w:cs="宋体" w:hint="eastAsia"/>
          <w:spacing w:val="14"/>
          <w:szCs w:val="21"/>
        </w:rPr>
        <w:t>8</w:t>
      </w:r>
      <w:r>
        <w:rPr>
          <w:rFonts w:cs="宋体" w:hint="eastAsia"/>
          <w:spacing w:val="14"/>
          <w:szCs w:val="21"/>
        </w:rPr>
        <w:t>）便于更好的监控和维护扶贫电站，</w:t>
      </w:r>
      <w:r>
        <w:rPr>
          <w:rFonts w:asciiTheme="minorEastAsia" w:eastAsiaTheme="minorEastAsia" w:hAnsiTheme="minorEastAsia" w:cstheme="minorEastAsia" w:hint="eastAsia"/>
          <w:szCs w:val="21"/>
        </w:rPr>
        <w:t>集中监控系统具备</w:t>
      </w:r>
      <w:r>
        <w:rPr>
          <w:rFonts w:cs="宋体" w:hint="eastAsia"/>
          <w:spacing w:val="14"/>
          <w:szCs w:val="21"/>
        </w:rPr>
        <w:t>工单派送功能；</w:t>
      </w:r>
    </w:p>
    <w:p w:rsidR="00FE4D69" w:rsidRDefault="00B34A4C">
      <w:pPr>
        <w:pStyle w:val="af5"/>
        <w:ind w:firstLine="476"/>
        <w:rPr>
          <w:rFonts w:cs="宋体"/>
          <w:spacing w:val="14"/>
          <w:szCs w:val="21"/>
        </w:rPr>
      </w:pPr>
      <w:r>
        <w:rPr>
          <w:rFonts w:cs="宋体" w:hint="eastAsia"/>
          <w:spacing w:val="14"/>
          <w:szCs w:val="21"/>
        </w:rPr>
        <w:t>注：项目实施工程中如有光伏电站不满足安装要求，由供应商按规定调整施工方案使其满足安装要求后进行安装，由此产生的费用及风险由供应商自行承担。</w:t>
      </w:r>
    </w:p>
    <w:p w:rsidR="00FE4D69" w:rsidRDefault="00B34A4C">
      <w:pPr>
        <w:pStyle w:val="3"/>
        <w:spacing w:after="156"/>
        <w:jc w:val="left"/>
        <w:rPr>
          <w:color w:val="auto"/>
          <w:sz w:val="21"/>
          <w:szCs w:val="21"/>
          <w:lang w:val="en-US"/>
        </w:rPr>
      </w:pPr>
      <w:bookmarkStart w:id="11" w:name="_Toc20312414"/>
      <w:bookmarkStart w:id="12" w:name="_Toc22916829"/>
      <w:r>
        <w:rPr>
          <w:rFonts w:hint="eastAsia"/>
          <w:color w:val="auto"/>
          <w:sz w:val="21"/>
          <w:szCs w:val="21"/>
        </w:rPr>
        <w:t>四、</w:t>
      </w:r>
      <w:r>
        <w:rPr>
          <w:rFonts w:hint="eastAsia"/>
          <w:color w:val="auto"/>
          <w:sz w:val="21"/>
          <w:szCs w:val="21"/>
        </w:rPr>
        <w:t>项目</w:t>
      </w:r>
      <w:r>
        <w:rPr>
          <w:rFonts w:hint="eastAsia"/>
          <w:color w:val="auto"/>
          <w:sz w:val="21"/>
          <w:szCs w:val="21"/>
        </w:rPr>
        <w:t>清单</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07"/>
        <w:gridCol w:w="1777"/>
        <w:gridCol w:w="3958"/>
        <w:gridCol w:w="779"/>
        <w:gridCol w:w="717"/>
        <w:gridCol w:w="1296"/>
        <w:gridCol w:w="6"/>
      </w:tblGrid>
      <w:tr w:rsidR="00FE4D69">
        <w:trPr>
          <w:gridAfter w:val="1"/>
          <w:wAfter w:w="6" w:type="dxa"/>
          <w:trHeight w:val="556"/>
          <w:jc w:val="center"/>
        </w:trPr>
        <w:tc>
          <w:tcPr>
            <w:tcW w:w="9134" w:type="dxa"/>
            <w:gridSpan w:val="6"/>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b/>
                <w:bCs/>
                <w:kern w:val="0"/>
                <w:szCs w:val="21"/>
              </w:rPr>
              <w:t>一、服务器硬件配置</w:t>
            </w:r>
          </w:p>
        </w:tc>
      </w:tr>
      <w:tr w:rsidR="00FE4D69">
        <w:trPr>
          <w:gridAfter w:val="1"/>
          <w:wAfter w:w="6" w:type="dxa"/>
          <w:trHeight w:val="510"/>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序号</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工程名称</w:t>
            </w:r>
          </w:p>
        </w:tc>
        <w:tc>
          <w:tcPr>
            <w:tcW w:w="3958"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技术参数</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单位</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数量</w:t>
            </w:r>
          </w:p>
        </w:tc>
        <w:tc>
          <w:tcPr>
            <w:tcW w:w="1296"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备注</w:t>
            </w:r>
          </w:p>
        </w:tc>
      </w:tr>
      <w:tr w:rsidR="00FE4D69">
        <w:trPr>
          <w:gridAfter w:val="1"/>
          <w:wAfter w:w="6" w:type="dxa"/>
          <w:trHeight w:val="656"/>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防火墙设备</w:t>
            </w:r>
          </w:p>
        </w:tc>
        <w:tc>
          <w:tcPr>
            <w:tcW w:w="3958"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硬防设备、杀毒软件、隔离软件（</w:t>
            </w:r>
            <w:r>
              <w:rPr>
                <w:rFonts w:asciiTheme="minorEastAsia" w:eastAsiaTheme="minorEastAsia" w:hAnsiTheme="minorEastAsia" w:cs="宋体" w:hint="eastAsia"/>
                <w:kern w:val="0"/>
                <w:szCs w:val="21"/>
              </w:rPr>
              <w:t xml:space="preserve">1 </w:t>
            </w:r>
            <w:r>
              <w:rPr>
                <w:rFonts w:asciiTheme="minorEastAsia" w:eastAsiaTheme="minorEastAsia" w:hAnsiTheme="minorEastAsia" w:cs="宋体" w:hint="eastAsia"/>
                <w:kern w:val="0"/>
                <w:szCs w:val="21"/>
              </w:rPr>
              <w:t>年质保）</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台</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w:t>
            </w:r>
          </w:p>
        </w:tc>
        <w:tc>
          <w:tcPr>
            <w:tcW w:w="1296"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保障数据中心网络安全</w:t>
            </w:r>
          </w:p>
        </w:tc>
      </w:tr>
      <w:tr w:rsidR="00FE4D69">
        <w:trPr>
          <w:gridAfter w:val="1"/>
          <w:wAfter w:w="6" w:type="dxa"/>
          <w:trHeight w:val="656"/>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2</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核心交换机</w:t>
            </w:r>
          </w:p>
        </w:tc>
        <w:tc>
          <w:tcPr>
            <w:tcW w:w="3958"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千兆</w:t>
            </w:r>
            <w:r>
              <w:rPr>
                <w:rFonts w:asciiTheme="minorEastAsia" w:eastAsiaTheme="minorEastAsia" w:hAnsiTheme="minorEastAsia" w:cs="宋体" w:hint="eastAsia"/>
                <w:kern w:val="0"/>
                <w:szCs w:val="21"/>
              </w:rPr>
              <w:t>4</w:t>
            </w:r>
            <w:r>
              <w:rPr>
                <w:rFonts w:asciiTheme="minorEastAsia" w:eastAsiaTheme="minorEastAsia" w:hAnsiTheme="minorEastAsia" w:cs="宋体" w:hint="eastAsia"/>
                <w:kern w:val="0"/>
                <w:szCs w:val="21"/>
              </w:rPr>
              <w:t>口</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台</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w:t>
            </w:r>
          </w:p>
        </w:tc>
        <w:tc>
          <w:tcPr>
            <w:tcW w:w="1296"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数据中心外网接入</w:t>
            </w:r>
          </w:p>
        </w:tc>
      </w:tr>
      <w:tr w:rsidR="00FE4D69">
        <w:trPr>
          <w:gridAfter w:val="1"/>
          <w:wAfter w:w="6" w:type="dxa"/>
          <w:trHeight w:val="971"/>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3</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前置服务器</w:t>
            </w:r>
          </w:p>
        </w:tc>
        <w:tc>
          <w:tcPr>
            <w:tcW w:w="3958"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 xml:space="preserve">Intel E5-4607 CPU </w:t>
            </w:r>
            <w:r>
              <w:rPr>
                <w:rFonts w:asciiTheme="minorEastAsia" w:eastAsiaTheme="minorEastAsia" w:hAnsiTheme="minorEastAsia" w:cs="宋体" w:hint="eastAsia"/>
                <w:kern w:val="0"/>
                <w:szCs w:val="21"/>
              </w:rPr>
              <w:t>数据量</w:t>
            </w:r>
            <w:r>
              <w:rPr>
                <w:rFonts w:asciiTheme="minorEastAsia" w:eastAsiaTheme="minorEastAsia" w:hAnsiTheme="minorEastAsia" w:cs="宋体" w:hint="eastAsia"/>
                <w:kern w:val="0"/>
                <w:szCs w:val="21"/>
              </w:rPr>
              <w:t xml:space="preserve"> 2 </w:t>
            </w:r>
            <w:r>
              <w:rPr>
                <w:rFonts w:asciiTheme="minorEastAsia" w:eastAsiaTheme="minorEastAsia" w:hAnsiTheme="minorEastAsia" w:cs="宋体" w:hint="eastAsia"/>
                <w:kern w:val="0"/>
                <w:szCs w:val="21"/>
              </w:rPr>
              <w:t>核心数</w:t>
            </w:r>
            <w:r>
              <w:rPr>
                <w:rFonts w:asciiTheme="minorEastAsia" w:eastAsiaTheme="minorEastAsia" w:hAnsiTheme="minorEastAsia" w:cs="宋体" w:hint="eastAsia"/>
                <w:kern w:val="0"/>
                <w:szCs w:val="21"/>
              </w:rPr>
              <w:t xml:space="preserve"> 8</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 xml:space="preserve">24G </w:t>
            </w:r>
            <w:r>
              <w:rPr>
                <w:rFonts w:asciiTheme="minorEastAsia" w:eastAsiaTheme="minorEastAsia" w:hAnsiTheme="minorEastAsia" w:cs="宋体" w:hint="eastAsia"/>
                <w:kern w:val="0"/>
                <w:szCs w:val="21"/>
              </w:rPr>
              <w:t>内存，</w:t>
            </w:r>
            <w:r>
              <w:rPr>
                <w:rFonts w:asciiTheme="minorEastAsia" w:eastAsiaTheme="minorEastAsia" w:hAnsiTheme="minorEastAsia" w:cs="宋体" w:hint="eastAsia"/>
                <w:kern w:val="0"/>
                <w:szCs w:val="21"/>
              </w:rPr>
              <w:t>2TSATA</w:t>
            </w:r>
            <w:r>
              <w:rPr>
                <w:rFonts w:asciiTheme="minorEastAsia" w:eastAsiaTheme="minorEastAsia" w:hAnsiTheme="minorEastAsia" w:cs="宋体" w:hint="eastAsia"/>
                <w:kern w:val="0"/>
                <w:szCs w:val="21"/>
              </w:rPr>
              <w:t>，千兆上网卡，万兆</w:t>
            </w:r>
            <w:r>
              <w:rPr>
                <w:rFonts w:asciiTheme="minorEastAsia" w:eastAsiaTheme="minorEastAsia" w:hAnsiTheme="minorEastAsia" w:cs="宋体" w:hint="eastAsia"/>
                <w:kern w:val="0"/>
                <w:szCs w:val="21"/>
              </w:rPr>
              <w:t>光</w:t>
            </w:r>
            <w:r>
              <w:rPr>
                <w:rFonts w:asciiTheme="minorEastAsia" w:eastAsiaTheme="minorEastAsia" w:hAnsiTheme="minorEastAsia" w:cs="宋体" w:hint="eastAsia"/>
                <w:kern w:val="0"/>
                <w:szCs w:val="21"/>
              </w:rPr>
              <w:t>纤网卡，</w:t>
            </w:r>
            <w:r>
              <w:rPr>
                <w:rFonts w:asciiTheme="minorEastAsia" w:eastAsiaTheme="minorEastAsia" w:hAnsiTheme="minorEastAsia" w:cs="宋体" w:hint="eastAsia"/>
                <w:kern w:val="0"/>
                <w:szCs w:val="21"/>
              </w:rPr>
              <w:t>DVD</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台</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2</w:t>
            </w:r>
          </w:p>
        </w:tc>
        <w:tc>
          <w:tcPr>
            <w:tcW w:w="1296"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系统运行发布</w:t>
            </w:r>
          </w:p>
        </w:tc>
      </w:tr>
      <w:tr w:rsidR="00FE4D69">
        <w:trPr>
          <w:gridAfter w:val="1"/>
          <w:wAfter w:w="6" w:type="dxa"/>
          <w:trHeight w:val="971"/>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lastRenderedPageBreak/>
              <w:t>4</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存储服务器</w:t>
            </w:r>
          </w:p>
        </w:tc>
        <w:tc>
          <w:tcPr>
            <w:tcW w:w="3958" w:type="dxa"/>
            <w:shd w:val="clear" w:color="auto" w:fill="auto"/>
            <w:tcMar>
              <w:top w:w="15" w:type="dxa"/>
              <w:left w:w="15" w:type="dxa"/>
              <w:right w:w="15" w:type="dxa"/>
            </w:tcMar>
            <w:vAlign w:val="center"/>
          </w:tcPr>
          <w:p w:rsidR="00FE4D69" w:rsidRDefault="00B34A4C" w:rsidP="00EA1B74">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 xml:space="preserve">Intel E5-4607 CPU </w:t>
            </w:r>
            <w:r>
              <w:rPr>
                <w:rFonts w:asciiTheme="minorEastAsia" w:eastAsiaTheme="minorEastAsia" w:hAnsiTheme="minorEastAsia" w:cs="宋体" w:hint="eastAsia"/>
                <w:kern w:val="0"/>
                <w:szCs w:val="21"/>
              </w:rPr>
              <w:t>数据量</w:t>
            </w:r>
            <w:r>
              <w:rPr>
                <w:rFonts w:asciiTheme="minorEastAsia" w:eastAsiaTheme="minorEastAsia" w:hAnsiTheme="minorEastAsia" w:cs="宋体" w:hint="eastAsia"/>
                <w:kern w:val="0"/>
                <w:szCs w:val="21"/>
              </w:rPr>
              <w:t xml:space="preserve"> 2 </w:t>
            </w:r>
            <w:r>
              <w:rPr>
                <w:rFonts w:asciiTheme="minorEastAsia" w:eastAsiaTheme="minorEastAsia" w:hAnsiTheme="minorEastAsia" w:cs="宋体" w:hint="eastAsia"/>
                <w:kern w:val="0"/>
                <w:szCs w:val="21"/>
              </w:rPr>
              <w:t>核心数</w:t>
            </w:r>
            <w:r>
              <w:rPr>
                <w:rFonts w:asciiTheme="minorEastAsia" w:eastAsiaTheme="minorEastAsia" w:hAnsiTheme="minorEastAsia" w:cs="宋体" w:hint="eastAsia"/>
                <w:kern w:val="0"/>
                <w:szCs w:val="21"/>
              </w:rPr>
              <w:t xml:space="preserve"> 8</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 xml:space="preserve">24G </w:t>
            </w:r>
            <w:r>
              <w:rPr>
                <w:rFonts w:asciiTheme="minorEastAsia" w:eastAsiaTheme="minorEastAsia" w:hAnsiTheme="minorEastAsia" w:cs="宋体" w:hint="eastAsia"/>
                <w:kern w:val="0"/>
                <w:szCs w:val="21"/>
              </w:rPr>
              <w:t>内存，</w:t>
            </w:r>
            <w:r>
              <w:rPr>
                <w:rFonts w:asciiTheme="minorEastAsia" w:eastAsiaTheme="minorEastAsia" w:hAnsiTheme="minorEastAsia" w:cs="宋体" w:hint="eastAsia"/>
                <w:kern w:val="0"/>
                <w:szCs w:val="21"/>
              </w:rPr>
              <w:t>2TSATA</w:t>
            </w:r>
            <w:r>
              <w:rPr>
                <w:rFonts w:asciiTheme="minorEastAsia" w:eastAsiaTheme="minorEastAsia" w:hAnsiTheme="minorEastAsia" w:cs="宋体" w:hint="eastAsia"/>
                <w:kern w:val="0"/>
                <w:szCs w:val="21"/>
              </w:rPr>
              <w:t>，千兆上网卡，万兆</w:t>
            </w:r>
            <w:r w:rsidR="00EA1B74">
              <w:rPr>
                <w:rFonts w:asciiTheme="minorEastAsia" w:eastAsiaTheme="minorEastAsia" w:hAnsiTheme="minorEastAsia" w:cs="宋体" w:hint="eastAsia"/>
                <w:kern w:val="0"/>
                <w:szCs w:val="21"/>
              </w:rPr>
              <w:t>光</w:t>
            </w:r>
            <w:r>
              <w:rPr>
                <w:rFonts w:asciiTheme="minorEastAsia" w:eastAsiaTheme="minorEastAsia" w:hAnsiTheme="minorEastAsia" w:cs="宋体" w:hint="eastAsia"/>
                <w:kern w:val="0"/>
                <w:szCs w:val="21"/>
              </w:rPr>
              <w:t>纤网卡，</w:t>
            </w:r>
            <w:r>
              <w:rPr>
                <w:rFonts w:asciiTheme="minorEastAsia" w:eastAsiaTheme="minorEastAsia" w:hAnsiTheme="minorEastAsia" w:cs="宋体" w:hint="eastAsia"/>
                <w:kern w:val="0"/>
                <w:szCs w:val="21"/>
              </w:rPr>
              <w:t>DVD</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台</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w:t>
            </w:r>
          </w:p>
        </w:tc>
        <w:tc>
          <w:tcPr>
            <w:tcW w:w="1296"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数据存储</w:t>
            </w:r>
          </w:p>
        </w:tc>
      </w:tr>
      <w:tr w:rsidR="00FE4D69">
        <w:trPr>
          <w:gridAfter w:val="1"/>
          <w:wAfter w:w="6" w:type="dxa"/>
          <w:trHeight w:val="613"/>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5</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集群光纤交换机</w:t>
            </w:r>
          </w:p>
        </w:tc>
        <w:tc>
          <w:tcPr>
            <w:tcW w:w="3958"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24</w:t>
            </w:r>
            <w:r>
              <w:rPr>
                <w:rFonts w:asciiTheme="minorEastAsia" w:eastAsiaTheme="minorEastAsia" w:hAnsiTheme="minorEastAsia" w:cs="宋体" w:hint="eastAsia"/>
                <w:kern w:val="0"/>
                <w:szCs w:val="21"/>
              </w:rPr>
              <w:t>个百兆口</w:t>
            </w:r>
            <w:r>
              <w:rPr>
                <w:rFonts w:asciiTheme="minorEastAsia" w:eastAsiaTheme="minorEastAsia" w:hAnsiTheme="minorEastAsia" w:cs="宋体" w:hint="eastAsia"/>
                <w:kern w:val="0"/>
                <w:szCs w:val="21"/>
              </w:rPr>
              <w:t>+2</w:t>
            </w:r>
            <w:r>
              <w:rPr>
                <w:rFonts w:asciiTheme="minorEastAsia" w:eastAsiaTheme="minorEastAsia" w:hAnsiTheme="minorEastAsia" w:cs="宋体" w:hint="eastAsia"/>
                <w:kern w:val="0"/>
                <w:szCs w:val="21"/>
              </w:rPr>
              <w:t>个千兆口</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台</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w:t>
            </w:r>
          </w:p>
        </w:tc>
        <w:tc>
          <w:tcPr>
            <w:tcW w:w="1296"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数据交换</w:t>
            </w:r>
          </w:p>
        </w:tc>
      </w:tr>
      <w:tr w:rsidR="00FE4D69">
        <w:trPr>
          <w:gridAfter w:val="1"/>
          <w:wAfter w:w="6" w:type="dxa"/>
          <w:trHeight w:val="613"/>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6</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集群光纤交换机</w:t>
            </w:r>
          </w:p>
        </w:tc>
        <w:tc>
          <w:tcPr>
            <w:tcW w:w="3958"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48</w:t>
            </w:r>
            <w:r>
              <w:rPr>
                <w:rFonts w:asciiTheme="minorEastAsia" w:eastAsiaTheme="minorEastAsia" w:hAnsiTheme="minorEastAsia" w:cs="宋体" w:hint="eastAsia"/>
                <w:kern w:val="0"/>
                <w:szCs w:val="21"/>
              </w:rPr>
              <w:t>个百兆口</w:t>
            </w:r>
            <w:r>
              <w:rPr>
                <w:rFonts w:asciiTheme="minorEastAsia" w:eastAsiaTheme="minorEastAsia" w:hAnsiTheme="minorEastAsia" w:cs="宋体" w:hint="eastAsia"/>
                <w:kern w:val="0"/>
                <w:szCs w:val="21"/>
              </w:rPr>
              <w:t>+2</w:t>
            </w:r>
            <w:r>
              <w:rPr>
                <w:rFonts w:asciiTheme="minorEastAsia" w:eastAsiaTheme="minorEastAsia" w:hAnsiTheme="minorEastAsia" w:cs="宋体" w:hint="eastAsia"/>
                <w:kern w:val="0"/>
                <w:szCs w:val="21"/>
              </w:rPr>
              <w:t>个千兆口</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台</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w:t>
            </w:r>
          </w:p>
        </w:tc>
        <w:tc>
          <w:tcPr>
            <w:tcW w:w="1296"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数据交换</w:t>
            </w:r>
          </w:p>
        </w:tc>
      </w:tr>
      <w:tr w:rsidR="00FE4D69">
        <w:trPr>
          <w:gridAfter w:val="1"/>
          <w:wAfter w:w="6" w:type="dxa"/>
          <w:trHeight w:val="613"/>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7</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PDU</w:t>
            </w:r>
            <w:r>
              <w:rPr>
                <w:rFonts w:asciiTheme="minorEastAsia" w:eastAsiaTheme="minorEastAsia" w:hAnsiTheme="minorEastAsia" w:cs="宋体" w:hint="eastAsia"/>
                <w:kern w:val="0"/>
                <w:szCs w:val="21"/>
              </w:rPr>
              <w:t>防雷插排</w:t>
            </w:r>
          </w:p>
        </w:tc>
        <w:tc>
          <w:tcPr>
            <w:tcW w:w="3958"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16A 8</w:t>
            </w:r>
            <w:r>
              <w:rPr>
                <w:rFonts w:asciiTheme="minorEastAsia" w:eastAsiaTheme="minorEastAsia" w:hAnsiTheme="minorEastAsia" w:cs="宋体" w:hint="eastAsia"/>
                <w:kern w:val="0"/>
                <w:szCs w:val="21"/>
              </w:rPr>
              <w:t>位</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台</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2</w:t>
            </w:r>
          </w:p>
        </w:tc>
        <w:tc>
          <w:tcPr>
            <w:tcW w:w="1296"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支路供电</w:t>
            </w:r>
          </w:p>
        </w:tc>
      </w:tr>
      <w:tr w:rsidR="00FE4D69">
        <w:trPr>
          <w:gridAfter w:val="1"/>
          <w:wAfter w:w="6" w:type="dxa"/>
          <w:trHeight w:val="656"/>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8</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机柜</w:t>
            </w:r>
          </w:p>
        </w:tc>
        <w:tc>
          <w:tcPr>
            <w:tcW w:w="3958"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2260*800*800(</w:t>
            </w:r>
            <w:r>
              <w:rPr>
                <w:rFonts w:asciiTheme="minorEastAsia" w:eastAsiaTheme="minorEastAsia" w:hAnsiTheme="minorEastAsia" w:cs="宋体" w:hint="eastAsia"/>
                <w:kern w:val="0"/>
                <w:szCs w:val="21"/>
              </w:rPr>
              <w:t>高</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宽</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深</w:t>
            </w:r>
            <w:r>
              <w:rPr>
                <w:rFonts w:asciiTheme="minorEastAsia" w:eastAsiaTheme="minorEastAsia" w:hAnsiTheme="minorEastAsia" w:cs="宋体" w:hint="eastAsia"/>
                <w:kern w:val="0"/>
                <w:szCs w:val="21"/>
              </w:rPr>
              <w:t xml:space="preserve">) </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台</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w:t>
            </w:r>
          </w:p>
        </w:tc>
        <w:tc>
          <w:tcPr>
            <w:tcW w:w="1296"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服务器、交换机等的安置</w:t>
            </w:r>
          </w:p>
        </w:tc>
      </w:tr>
      <w:tr w:rsidR="00FE4D69">
        <w:trPr>
          <w:gridAfter w:val="1"/>
          <w:wAfter w:w="6" w:type="dxa"/>
          <w:trHeight w:val="656"/>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9</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 xml:space="preserve">KVM </w:t>
            </w:r>
            <w:r>
              <w:rPr>
                <w:rFonts w:asciiTheme="minorEastAsia" w:eastAsiaTheme="minorEastAsia" w:hAnsiTheme="minorEastAsia" w:cs="宋体" w:hint="eastAsia"/>
                <w:kern w:val="0"/>
                <w:szCs w:val="21"/>
              </w:rPr>
              <w:t>一体机</w:t>
            </w:r>
          </w:p>
        </w:tc>
        <w:tc>
          <w:tcPr>
            <w:tcW w:w="3958"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多服务器的桌面显示器</w:t>
            </w:r>
            <w:r>
              <w:rPr>
                <w:rFonts w:asciiTheme="minorEastAsia" w:eastAsiaTheme="minorEastAsia" w:hAnsiTheme="minorEastAsia" w:cs="宋体" w:hint="eastAsia"/>
                <w:kern w:val="0"/>
                <w:szCs w:val="21"/>
              </w:rPr>
              <w:t xml:space="preserve">  KVM </w:t>
            </w:r>
            <w:r>
              <w:rPr>
                <w:rFonts w:asciiTheme="minorEastAsia" w:eastAsiaTheme="minorEastAsia" w:hAnsiTheme="minorEastAsia" w:cs="宋体" w:hint="eastAsia"/>
                <w:kern w:val="0"/>
                <w:szCs w:val="21"/>
              </w:rPr>
              <w:t>服务器桌面切换</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台</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w:t>
            </w:r>
          </w:p>
        </w:tc>
        <w:tc>
          <w:tcPr>
            <w:tcW w:w="1296"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多服务器的桌面显示器</w:t>
            </w:r>
          </w:p>
        </w:tc>
      </w:tr>
      <w:tr w:rsidR="00FE4D69">
        <w:trPr>
          <w:gridAfter w:val="1"/>
          <w:wAfter w:w="6" w:type="dxa"/>
          <w:trHeight w:val="1287"/>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10</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UPS</w:t>
            </w:r>
          </w:p>
        </w:tc>
        <w:tc>
          <w:tcPr>
            <w:tcW w:w="3958"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 xml:space="preserve">2KVA/1600W </w:t>
            </w:r>
            <w:r>
              <w:rPr>
                <w:rFonts w:asciiTheme="minorEastAsia" w:eastAsiaTheme="minorEastAsia" w:hAnsiTheme="minorEastAsia" w:cs="宋体" w:hint="eastAsia"/>
                <w:kern w:val="0"/>
                <w:szCs w:val="21"/>
              </w:rPr>
              <w:t>机架式</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台</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2</w:t>
            </w:r>
          </w:p>
        </w:tc>
        <w:tc>
          <w:tcPr>
            <w:tcW w:w="1296"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数据中心设备备用电源，保证不间断供电</w:t>
            </w:r>
          </w:p>
        </w:tc>
      </w:tr>
      <w:tr w:rsidR="00FE4D69">
        <w:trPr>
          <w:gridAfter w:val="1"/>
          <w:wAfter w:w="6" w:type="dxa"/>
          <w:trHeight w:val="656"/>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11</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磁盘阵列</w:t>
            </w:r>
          </w:p>
        </w:tc>
        <w:tc>
          <w:tcPr>
            <w:tcW w:w="3958"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hint="eastAsia"/>
                <w:kern w:val="0"/>
                <w:szCs w:val="21"/>
              </w:rPr>
              <w:t>个</w:t>
            </w:r>
            <w:r>
              <w:rPr>
                <w:rFonts w:asciiTheme="minorEastAsia" w:eastAsiaTheme="minorEastAsia" w:hAnsiTheme="minorEastAsia" w:cs="宋体" w:hint="eastAsia"/>
                <w:kern w:val="0"/>
                <w:szCs w:val="21"/>
              </w:rPr>
              <w:t>3T</w:t>
            </w:r>
            <w:r>
              <w:rPr>
                <w:rFonts w:asciiTheme="minorEastAsia" w:eastAsiaTheme="minorEastAsia" w:hAnsiTheme="minorEastAsia" w:cs="宋体" w:hint="eastAsia"/>
                <w:kern w:val="0"/>
                <w:szCs w:val="21"/>
              </w:rPr>
              <w:t>容量</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台</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w:t>
            </w:r>
          </w:p>
        </w:tc>
        <w:tc>
          <w:tcPr>
            <w:tcW w:w="1296"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历史数据共享存储</w:t>
            </w:r>
          </w:p>
        </w:tc>
      </w:tr>
      <w:tr w:rsidR="00FE4D69">
        <w:trPr>
          <w:gridAfter w:val="1"/>
          <w:wAfter w:w="6" w:type="dxa"/>
          <w:trHeight w:val="613"/>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12</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其他配件</w:t>
            </w:r>
          </w:p>
        </w:tc>
        <w:tc>
          <w:tcPr>
            <w:tcW w:w="3958"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网线、光纤跳线、空开、其他</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套</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w:t>
            </w:r>
          </w:p>
        </w:tc>
        <w:tc>
          <w:tcPr>
            <w:tcW w:w="1296"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按需配置</w:t>
            </w:r>
          </w:p>
        </w:tc>
      </w:tr>
      <w:tr w:rsidR="00FE4D69">
        <w:trPr>
          <w:gridAfter w:val="1"/>
          <w:wAfter w:w="6" w:type="dxa"/>
          <w:trHeight w:val="613"/>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13</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条码打印机</w:t>
            </w:r>
          </w:p>
        </w:tc>
        <w:tc>
          <w:tcPr>
            <w:tcW w:w="3958"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打印机、驱动程序光盘、标签卡纸</w:t>
            </w:r>
            <w:r>
              <w:rPr>
                <w:rFonts w:asciiTheme="minorEastAsia" w:eastAsiaTheme="minorEastAsia" w:hAnsiTheme="minorEastAsia" w:cs="宋体" w:hint="eastAsia"/>
                <w:kern w:val="0"/>
                <w:szCs w:val="21"/>
              </w:rPr>
              <w:t xml:space="preserve">  </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台</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w:t>
            </w:r>
          </w:p>
        </w:tc>
        <w:tc>
          <w:tcPr>
            <w:tcW w:w="1296" w:type="dxa"/>
            <w:shd w:val="clear" w:color="auto" w:fill="auto"/>
            <w:tcMar>
              <w:top w:w="15" w:type="dxa"/>
              <w:left w:w="15" w:type="dxa"/>
              <w:right w:w="15" w:type="dxa"/>
            </w:tcMar>
            <w:vAlign w:val="center"/>
          </w:tcPr>
          <w:p w:rsidR="00FE4D69" w:rsidRDefault="00FE4D69">
            <w:pPr>
              <w:jc w:val="left"/>
              <w:rPr>
                <w:rFonts w:asciiTheme="minorEastAsia" w:eastAsiaTheme="minorEastAsia" w:hAnsiTheme="minorEastAsia" w:cs="宋体"/>
                <w:szCs w:val="21"/>
              </w:rPr>
            </w:pPr>
          </w:p>
        </w:tc>
      </w:tr>
      <w:tr w:rsidR="00FE4D69">
        <w:trPr>
          <w:gridAfter w:val="1"/>
          <w:wAfter w:w="8" w:type="dxa"/>
          <w:trHeight w:val="480"/>
          <w:jc w:val="center"/>
        </w:trPr>
        <w:tc>
          <w:tcPr>
            <w:tcW w:w="9132" w:type="dxa"/>
            <w:gridSpan w:val="6"/>
            <w:shd w:val="clear" w:color="auto" w:fill="auto"/>
            <w:tcMar>
              <w:top w:w="15" w:type="dxa"/>
              <w:left w:w="15" w:type="dxa"/>
              <w:right w:w="15" w:type="dxa"/>
            </w:tcMar>
            <w:vAlign w:val="center"/>
          </w:tcPr>
          <w:p w:rsidR="00FE4D69" w:rsidRDefault="00B34A4C">
            <w:pPr>
              <w:jc w:val="center"/>
              <w:rPr>
                <w:rFonts w:asciiTheme="minorEastAsia" w:eastAsiaTheme="minorEastAsia" w:hAnsiTheme="minorEastAsia" w:cs="宋体"/>
                <w:szCs w:val="21"/>
              </w:rPr>
            </w:pPr>
            <w:r>
              <w:rPr>
                <w:rFonts w:asciiTheme="minorEastAsia" w:eastAsiaTheme="minorEastAsia" w:hAnsiTheme="minorEastAsia" w:cs="宋体" w:hint="eastAsia"/>
                <w:b/>
                <w:bCs/>
                <w:kern w:val="0"/>
                <w:szCs w:val="21"/>
              </w:rPr>
              <w:t>二、</w:t>
            </w:r>
            <w:r>
              <w:rPr>
                <w:rFonts w:asciiTheme="minorEastAsia" w:eastAsiaTheme="minorEastAsia" w:hAnsiTheme="minorEastAsia" w:cs="宋体" w:hint="eastAsia"/>
                <w:b/>
                <w:bCs/>
                <w:kern w:val="0"/>
                <w:szCs w:val="21"/>
              </w:rPr>
              <w:t xml:space="preserve"> </w:t>
            </w:r>
            <w:r>
              <w:rPr>
                <w:rFonts w:asciiTheme="minorEastAsia" w:eastAsiaTheme="minorEastAsia" w:hAnsiTheme="minorEastAsia" w:cs="宋体" w:hint="eastAsia"/>
                <w:b/>
                <w:bCs/>
                <w:kern w:val="0"/>
                <w:szCs w:val="21"/>
              </w:rPr>
              <w:t>信息监测服务软件</w:t>
            </w:r>
          </w:p>
        </w:tc>
      </w:tr>
      <w:tr w:rsidR="00FE4D69">
        <w:trPr>
          <w:gridAfter w:val="1"/>
          <w:wAfter w:w="6" w:type="dxa"/>
          <w:trHeight w:val="1287"/>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服务软件</w:t>
            </w:r>
          </w:p>
        </w:tc>
        <w:tc>
          <w:tcPr>
            <w:tcW w:w="3958"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theme="minorEastAsia" w:hint="eastAsia"/>
                <w:szCs w:val="21"/>
              </w:rPr>
              <w:t>集中监控系统，包含：</w:t>
            </w:r>
            <w:r>
              <w:rPr>
                <w:rFonts w:asciiTheme="minorEastAsia" w:eastAsiaTheme="minorEastAsia" w:hAnsiTheme="minorEastAsia" w:cs="宋体" w:hint="eastAsia"/>
                <w:kern w:val="0"/>
                <w:szCs w:val="21"/>
              </w:rPr>
              <w:t>电站运行监测、远程监控、设备运行监视、综合统计分析、运维支持管理、及系统管理等</w:t>
            </w:r>
            <w:bookmarkStart w:id="13" w:name="_GoBack"/>
            <w:bookmarkEnd w:id="13"/>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套</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w:t>
            </w:r>
          </w:p>
        </w:tc>
        <w:tc>
          <w:tcPr>
            <w:tcW w:w="1296" w:type="dxa"/>
            <w:shd w:val="clear" w:color="auto" w:fill="FFFFFF"/>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电脑端、手机端、大屏端</w:t>
            </w:r>
          </w:p>
        </w:tc>
      </w:tr>
      <w:tr w:rsidR="00FE4D69">
        <w:trPr>
          <w:trHeight w:val="510"/>
          <w:jc w:val="center"/>
        </w:trPr>
        <w:tc>
          <w:tcPr>
            <w:tcW w:w="9140" w:type="dxa"/>
            <w:gridSpan w:val="7"/>
            <w:shd w:val="clear" w:color="auto" w:fill="auto"/>
            <w:tcMar>
              <w:top w:w="15" w:type="dxa"/>
              <w:left w:w="15" w:type="dxa"/>
              <w:right w:w="15" w:type="dxa"/>
            </w:tcMar>
            <w:vAlign w:val="center"/>
          </w:tcPr>
          <w:p w:rsidR="00FE4D69" w:rsidRDefault="00B34A4C">
            <w:pPr>
              <w:jc w:val="center"/>
              <w:rPr>
                <w:rFonts w:asciiTheme="minorEastAsia" w:eastAsiaTheme="minorEastAsia" w:hAnsiTheme="minorEastAsia" w:cs="宋体"/>
                <w:szCs w:val="21"/>
              </w:rPr>
            </w:pPr>
            <w:r>
              <w:rPr>
                <w:rFonts w:asciiTheme="minorEastAsia" w:eastAsiaTheme="minorEastAsia" w:hAnsiTheme="minorEastAsia" w:cs="宋体" w:hint="eastAsia"/>
                <w:b/>
                <w:bCs/>
                <w:kern w:val="0"/>
                <w:szCs w:val="21"/>
              </w:rPr>
              <w:t>三、光伏扶贫信息采集系统接入模块</w:t>
            </w:r>
          </w:p>
        </w:tc>
      </w:tr>
      <w:tr w:rsidR="00FE4D69">
        <w:trPr>
          <w:gridAfter w:val="1"/>
          <w:wAfter w:w="6" w:type="dxa"/>
          <w:trHeight w:val="340"/>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序号</w:t>
            </w:r>
          </w:p>
        </w:tc>
        <w:tc>
          <w:tcPr>
            <w:tcW w:w="0" w:type="auto"/>
            <w:shd w:val="clear" w:color="auto" w:fill="auto"/>
            <w:noWrap/>
            <w:tcMar>
              <w:top w:w="15" w:type="dxa"/>
              <w:left w:w="15" w:type="dxa"/>
              <w:right w:w="15" w:type="dxa"/>
            </w:tcMar>
            <w:vAlign w:val="center"/>
          </w:tcPr>
          <w:p w:rsidR="00FE4D69" w:rsidRDefault="00B34A4C">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工程名称</w:t>
            </w:r>
          </w:p>
        </w:tc>
        <w:tc>
          <w:tcPr>
            <w:tcW w:w="3958" w:type="dxa"/>
            <w:shd w:val="clear" w:color="auto" w:fill="auto"/>
            <w:tcMar>
              <w:top w:w="15" w:type="dxa"/>
              <w:left w:w="15" w:type="dxa"/>
              <w:right w:w="15" w:type="dxa"/>
            </w:tcMar>
            <w:vAlign w:val="center"/>
          </w:tcPr>
          <w:p w:rsidR="00FE4D69" w:rsidRDefault="00B34A4C">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否</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单位</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数量</w:t>
            </w:r>
          </w:p>
        </w:tc>
        <w:tc>
          <w:tcPr>
            <w:tcW w:w="1296"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备注</w:t>
            </w:r>
          </w:p>
        </w:tc>
      </w:tr>
      <w:tr w:rsidR="00FE4D69">
        <w:trPr>
          <w:gridAfter w:val="1"/>
          <w:wAfter w:w="6" w:type="dxa"/>
          <w:trHeight w:val="571"/>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w:t>
            </w:r>
          </w:p>
        </w:tc>
        <w:tc>
          <w:tcPr>
            <w:tcW w:w="1777" w:type="dxa"/>
            <w:shd w:val="clear" w:color="auto" w:fill="auto"/>
            <w:tcMar>
              <w:top w:w="15" w:type="dxa"/>
              <w:left w:w="15" w:type="dxa"/>
              <w:right w:w="15" w:type="dxa"/>
            </w:tcMar>
            <w:vAlign w:val="center"/>
          </w:tcPr>
          <w:p w:rsidR="00FE4D69" w:rsidRDefault="00B34A4C">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数据采集终端</w:t>
            </w:r>
          </w:p>
        </w:tc>
        <w:tc>
          <w:tcPr>
            <w:tcW w:w="3958" w:type="dxa"/>
            <w:shd w:val="clear" w:color="auto" w:fill="auto"/>
            <w:tcMar>
              <w:top w:w="15" w:type="dxa"/>
              <w:left w:w="15" w:type="dxa"/>
              <w:right w:w="15" w:type="dxa"/>
            </w:tcMar>
            <w:vAlign w:val="center"/>
          </w:tcPr>
          <w:p w:rsidR="00FE4D69" w:rsidRDefault="00B34A4C">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RS485</w:t>
            </w:r>
            <w:r>
              <w:rPr>
                <w:rFonts w:asciiTheme="minorEastAsia" w:eastAsiaTheme="minorEastAsia" w:hAnsiTheme="minorEastAsia" w:cs="宋体" w:hint="eastAsia"/>
                <w:szCs w:val="21"/>
              </w:rPr>
              <w:t>转以太网传输</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台</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53</w:t>
            </w:r>
          </w:p>
        </w:tc>
        <w:tc>
          <w:tcPr>
            <w:tcW w:w="1296" w:type="dxa"/>
            <w:shd w:val="clear" w:color="auto" w:fill="auto"/>
            <w:tcMar>
              <w:top w:w="15" w:type="dxa"/>
              <w:left w:w="15" w:type="dxa"/>
              <w:right w:w="15" w:type="dxa"/>
            </w:tcMar>
            <w:vAlign w:val="center"/>
          </w:tcPr>
          <w:p w:rsidR="00FE4D69" w:rsidRDefault="00FE4D69">
            <w:pPr>
              <w:jc w:val="center"/>
              <w:rPr>
                <w:rFonts w:asciiTheme="minorEastAsia" w:eastAsiaTheme="minorEastAsia" w:hAnsiTheme="minorEastAsia" w:cs="宋体"/>
                <w:szCs w:val="21"/>
              </w:rPr>
            </w:pPr>
          </w:p>
        </w:tc>
      </w:tr>
      <w:tr w:rsidR="00FE4D69">
        <w:trPr>
          <w:gridAfter w:val="1"/>
          <w:wAfter w:w="6" w:type="dxa"/>
          <w:trHeight w:val="340"/>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2</w:t>
            </w:r>
          </w:p>
        </w:tc>
        <w:tc>
          <w:tcPr>
            <w:tcW w:w="1777" w:type="dxa"/>
            <w:shd w:val="clear" w:color="auto" w:fill="auto"/>
            <w:tcMar>
              <w:top w:w="15" w:type="dxa"/>
              <w:left w:w="15" w:type="dxa"/>
              <w:right w:w="15" w:type="dxa"/>
            </w:tcMar>
            <w:vAlign w:val="center"/>
          </w:tcPr>
          <w:p w:rsidR="00FE4D69" w:rsidRDefault="00B34A4C">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电源模块</w:t>
            </w:r>
          </w:p>
        </w:tc>
        <w:tc>
          <w:tcPr>
            <w:tcW w:w="3958" w:type="dxa"/>
            <w:shd w:val="clear" w:color="auto" w:fill="auto"/>
            <w:tcMar>
              <w:top w:w="15" w:type="dxa"/>
              <w:left w:w="15" w:type="dxa"/>
              <w:right w:w="15" w:type="dxa"/>
            </w:tcMar>
            <w:vAlign w:val="center"/>
          </w:tcPr>
          <w:p w:rsidR="00FE4D69" w:rsidRDefault="00B34A4C">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220V/5V</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台</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53</w:t>
            </w:r>
          </w:p>
        </w:tc>
        <w:tc>
          <w:tcPr>
            <w:tcW w:w="1296" w:type="dxa"/>
            <w:shd w:val="clear" w:color="auto" w:fill="auto"/>
            <w:tcMar>
              <w:top w:w="15" w:type="dxa"/>
              <w:left w:w="15" w:type="dxa"/>
              <w:right w:w="15" w:type="dxa"/>
            </w:tcMar>
            <w:vAlign w:val="center"/>
          </w:tcPr>
          <w:p w:rsidR="00FE4D69" w:rsidRDefault="00FE4D69">
            <w:pPr>
              <w:jc w:val="center"/>
              <w:rPr>
                <w:rFonts w:asciiTheme="minorEastAsia" w:eastAsiaTheme="minorEastAsia" w:hAnsiTheme="minorEastAsia" w:cs="宋体"/>
                <w:szCs w:val="21"/>
              </w:rPr>
            </w:pPr>
          </w:p>
        </w:tc>
      </w:tr>
      <w:tr w:rsidR="00FE4D69">
        <w:trPr>
          <w:gridAfter w:val="1"/>
          <w:wAfter w:w="6" w:type="dxa"/>
          <w:trHeight w:val="340"/>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3</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屏蔽双绞线</w:t>
            </w:r>
          </w:p>
        </w:tc>
        <w:tc>
          <w:tcPr>
            <w:tcW w:w="3958"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超五类</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米</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106</w:t>
            </w:r>
          </w:p>
        </w:tc>
        <w:tc>
          <w:tcPr>
            <w:tcW w:w="1296"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含铺设</w:t>
            </w:r>
          </w:p>
        </w:tc>
      </w:tr>
      <w:tr w:rsidR="00FE4D69">
        <w:trPr>
          <w:gridAfter w:val="1"/>
          <w:wAfter w:w="6" w:type="dxa"/>
          <w:trHeight w:val="340"/>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4</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电源线</w:t>
            </w:r>
          </w:p>
        </w:tc>
        <w:tc>
          <w:tcPr>
            <w:tcW w:w="3958"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1.5</w:t>
            </w:r>
            <w:r>
              <w:rPr>
                <w:rFonts w:asciiTheme="minorEastAsia" w:eastAsiaTheme="minorEastAsia" w:hAnsiTheme="minorEastAsia" w:cs="宋体" w:hint="eastAsia"/>
                <w:kern w:val="0"/>
                <w:szCs w:val="21"/>
              </w:rPr>
              <w:t>多股铜线</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米</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106</w:t>
            </w:r>
          </w:p>
        </w:tc>
        <w:tc>
          <w:tcPr>
            <w:tcW w:w="1296"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含铺设</w:t>
            </w:r>
          </w:p>
        </w:tc>
      </w:tr>
      <w:tr w:rsidR="00FE4D69">
        <w:trPr>
          <w:gridAfter w:val="1"/>
          <w:wAfter w:w="6" w:type="dxa"/>
          <w:trHeight w:val="844"/>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5</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全国光伏扶贫信息监测系统接入联调</w:t>
            </w:r>
          </w:p>
        </w:tc>
        <w:tc>
          <w:tcPr>
            <w:tcW w:w="3958" w:type="dxa"/>
            <w:shd w:val="clear" w:color="auto" w:fill="auto"/>
            <w:tcMar>
              <w:top w:w="15" w:type="dxa"/>
              <w:left w:w="15" w:type="dxa"/>
              <w:right w:w="15" w:type="dxa"/>
            </w:tcMar>
            <w:vAlign w:val="center"/>
          </w:tcPr>
          <w:p w:rsidR="00FE4D69" w:rsidRDefault="00FE4D69">
            <w:pPr>
              <w:jc w:val="center"/>
              <w:rPr>
                <w:rFonts w:asciiTheme="minorEastAsia" w:eastAsiaTheme="minorEastAsia" w:hAnsiTheme="minorEastAsia" w:cs="宋体"/>
                <w:szCs w:val="21"/>
              </w:rPr>
            </w:pP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套</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53</w:t>
            </w:r>
          </w:p>
        </w:tc>
        <w:tc>
          <w:tcPr>
            <w:tcW w:w="1296" w:type="dxa"/>
            <w:shd w:val="clear" w:color="auto" w:fill="auto"/>
            <w:tcMar>
              <w:top w:w="15" w:type="dxa"/>
              <w:left w:w="15" w:type="dxa"/>
              <w:right w:w="15" w:type="dxa"/>
            </w:tcMar>
            <w:vAlign w:val="center"/>
          </w:tcPr>
          <w:p w:rsidR="00FE4D69" w:rsidRDefault="00FE4D69">
            <w:pPr>
              <w:jc w:val="center"/>
              <w:rPr>
                <w:rFonts w:asciiTheme="minorEastAsia" w:eastAsiaTheme="minorEastAsia" w:hAnsiTheme="minorEastAsia" w:cs="宋体"/>
                <w:szCs w:val="21"/>
              </w:rPr>
            </w:pPr>
          </w:p>
        </w:tc>
      </w:tr>
      <w:tr w:rsidR="00FE4D69">
        <w:trPr>
          <w:trHeight w:val="340"/>
          <w:jc w:val="center"/>
        </w:trPr>
        <w:tc>
          <w:tcPr>
            <w:tcW w:w="9140" w:type="dxa"/>
            <w:gridSpan w:val="7"/>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四、光缆及光缆敷设</w:t>
            </w:r>
          </w:p>
        </w:tc>
      </w:tr>
      <w:tr w:rsidR="00FE4D69">
        <w:trPr>
          <w:gridAfter w:val="1"/>
          <w:wAfter w:w="6" w:type="dxa"/>
          <w:trHeight w:val="340"/>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序号</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材料</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工序</w:t>
            </w:r>
          </w:p>
        </w:tc>
        <w:tc>
          <w:tcPr>
            <w:tcW w:w="3958"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技术参数</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单位</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数量</w:t>
            </w:r>
          </w:p>
        </w:tc>
        <w:tc>
          <w:tcPr>
            <w:tcW w:w="1296"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备注</w:t>
            </w:r>
          </w:p>
        </w:tc>
      </w:tr>
      <w:tr w:rsidR="00FE4D69">
        <w:trPr>
          <w:gridAfter w:val="1"/>
          <w:wAfter w:w="6" w:type="dxa"/>
          <w:trHeight w:val="656"/>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lastRenderedPageBreak/>
              <w:t>1</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站内光纤</w:t>
            </w:r>
          </w:p>
        </w:tc>
        <w:tc>
          <w:tcPr>
            <w:tcW w:w="3958" w:type="dxa"/>
            <w:shd w:val="clear" w:color="auto" w:fill="auto"/>
            <w:tcMar>
              <w:top w:w="15" w:type="dxa"/>
              <w:left w:w="15" w:type="dxa"/>
              <w:right w:w="15" w:type="dxa"/>
            </w:tcMar>
            <w:vAlign w:val="center"/>
          </w:tcPr>
          <w:p w:rsidR="00FE4D69" w:rsidRDefault="00B34A4C">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hint="eastAsia"/>
                <w:kern w:val="0"/>
                <w:szCs w:val="21"/>
              </w:rPr>
              <w:t>光纤材料：单模四芯</w:t>
            </w:r>
            <w:r>
              <w:rPr>
                <w:rFonts w:asciiTheme="minorEastAsia" w:eastAsiaTheme="minorEastAsia" w:hAnsiTheme="minorEastAsia" w:cs="宋体" w:hint="eastAsia"/>
                <w:kern w:val="0"/>
                <w:szCs w:val="21"/>
              </w:rPr>
              <w:br/>
              <w:t>2.</w:t>
            </w:r>
            <w:r>
              <w:rPr>
                <w:rFonts w:asciiTheme="minorEastAsia" w:eastAsiaTheme="minorEastAsia" w:hAnsiTheme="minorEastAsia" w:cs="宋体" w:hint="eastAsia"/>
                <w:kern w:val="0"/>
                <w:szCs w:val="21"/>
              </w:rPr>
              <w:t>桥架拆装施工</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M</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7680</w:t>
            </w:r>
          </w:p>
        </w:tc>
        <w:tc>
          <w:tcPr>
            <w:tcW w:w="1296" w:type="dxa"/>
            <w:shd w:val="clear" w:color="auto" w:fill="auto"/>
            <w:tcMar>
              <w:top w:w="15" w:type="dxa"/>
              <w:left w:w="15" w:type="dxa"/>
              <w:right w:w="15" w:type="dxa"/>
            </w:tcMar>
            <w:vAlign w:val="center"/>
          </w:tcPr>
          <w:p w:rsidR="00FE4D69" w:rsidRDefault="00FE4D69">
            <w:pPr>
              <w:jc w:val="left"/>
              <w:rPr>
                <w:rFonts w:asciiTheme="minorEastAsia" w:eastAsiaTheme="minorEastAsia" w:hAnsiTheme="minorEastAsia" w:cs="宋体"/>
                <w:szCs w:val="21"/>
              </w:rPr>
            </w:pPr>
          </w:p>
        </w:tc>
      </w:tr>
      <w:tr w:rsidR="00FE4D69">
        <w:trPr>
          <w:trHeight w:val="340"/>
          <w:jc w:val="center"/>
        </w:trPr>
        <w:tc>
          <w:tcPr>
            <w:tcW w:w="9140" w:type="dxa"/>
            <w:gridSpan w:val="7"/>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五、通信辅材及施工</w:t>
            </w:r>
          </w:p>
        </w:tc>
      </w:tr>
      <w:tr w:rsidR="00FE4D69">
        <w:trPr>
          <w:gridAfter w:val="1"/>
          <w:wAfter w:w="6" w:type="dxa"/>
          <w:trHeight w:val="340"/>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序号</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名</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hint="eastAsia"/>
                <w:kern w:val="0"/>
                <w:szCs w:val="21"/>
              </w:rPr>
              <w:t>称</w:t>
            </w:r>
          </w:p>
        </w:tc>
        <w:tc>
          <w:tcPr>
            <w:tcW w:w="3958"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技术参数</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单位</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数量</w:t>
            </w:r>
          </w:p>
        </w:tc>
        <w:tc>
          <w:tcPr>
            <w:tcW w:w="1296"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备注</w:t>
            </w:r>
          </w:p>
        </w:tc>
      </w:tr>
      <w:tr w:rsidR="00FE4D69">
        <w:trPr>
          <w:gridAfter w:val="1"/>
          <w:wAfter w:w="6" w:type="dxa"/>
          <w:trHeight w:val="340"/>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光纤终端盒</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SC-8</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个</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w:t>
            </w:r>
          </w:p>
        </w:tc>
        <w:tc>
          <w:tcPr>
            <w:tcW w:w="1296"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含安装费</w:t>
            </w:r>
          </w:p>
        </w:tc>
      </w:tr>
      <w:tr w:rsidR="00FE4D69">
        <w:trPr>
          <w:gridAfter w:val="1"/>
          <w:wAfter w:w="6" w:type="dxa"/>
          <w:trHeight w:val="340"/>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2</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光纤终端盒</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SC-6</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个</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w:t>
            </w:r>
          </w:p>
        </w:tc>
        <w:tc>
          <w:tcPr>
            <w:tcW w:w="1296"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含安装费</w:t>
            </w:r>
          </w:p>
        </w:tc>
      </w:tr>
      <w:tr w:rsidR="00FE4D69">
        <w:trPr>
          <w:gridAfter w:val="1"/>
          <w:wAfter w:w="6" w:type="dxa"/>
          <w:trHeight w:val="340"/>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3</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光纤终端盒</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SC-4</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个</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71</w:t>
            </w:r>
          </w:p>
        </w:tc>
        <w:tc>
          <w:tcPr>
            <w:tcW w:w="1296"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含安装费</w:t>
            </w:r>
          </w:p>
        </w:tc>
      </w:tr>
      <w:tr w:rsidR="00FE4D69">
        <w:trPr>
          <w:gridAfter w:val="1"/>
          <w:wAfter w:w="6" w:type="dxa"/>
          <w:trHeight w:val="340"/>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4</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光纤收发器</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一光一电</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个</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53</w:t>
            </w:r>
          </w:p>
        </w:tc>
        <w:tc>
          <w:tcPr>
            <w:tcW w:w="1296"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含安装费</w:t>
            </w:r>
          </w:p>
        </w:tc>
      </w:tr>
      <w:tr w:rsidR="00FE4D69">
        <w:trPr>
          <w:gridAfter w:val="1"/>
          <w:wAfter w:w="6" w:type="dxa"/>
          <w:trHeight w:val="340"/>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5</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光纤交换机</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四光两电</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个</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14</w:t>
            </w:r>
          </w:p>
        </w:tc>
        <w:tc>
          <w:tcPr>
            <w:tcW w:w="1296"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含安装费</w:t>
            </w:r>
          </w:p>
        </w:tc>
      </w:tr>
      <w:tr w:rsidR="00FE4D69">
        <w:trPr>
          <w:gridAfter w:val="1"/>
          <w:wAfter w:w="6" w:type="dxa"/>
          <w:trHeight w:val="340"/>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6</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跳纤</w:t>
            </w:r>
          </w:p>
        </w:tc>
        <w:tc>
          <w:tcPr>
            <w:tcW w:w="0" w:type="auto"/>
            <w:shd w:val="clear" w:color="auto" w:fill="auto"/>
            <w:noWrap/>
            <w:tcMar>
              <w:top w:w="15" w:type="dxa"/>
              <w:left w:w="15" w:type="dxa"/>
              <w:right w:w="15" w:type="dxa"/>
            </w:tcMar>
            <w:vAlign w:val="center"/>
          </w:tcPr>
          <w:p w:rsidR="00FE4D69" w:rsidRDefault="00B34A4C">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SC</w:t>
            </w:r>
            <w:r>
              <w:rPr>
                <w:rFonts w:asciiTheme="minorEastAsia" w:eastAsiaTheme="minorEastAsia" w:hAnsiTheme="minorEastAsia" w:cs="宋体" w:hint="eastAsia"/>
                <w:szCs w:val="21"/>
              </w:rPr>
              <w:t>口</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根</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174</w:t>
            </w:r>
          </w:p>
        </w:tc>
        <w:tc>
          <w:tcPr>
            <w:tcW w:w="1296"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含安装费</w:t>
            </w:r>
          </w:p>
        </w:tc>
      </w:tr>
      <w:tr w:rsidR="00FE4D69">
        <w:trPr>
          <w:gridAfter w:val="1"/>
          <w:wAfter w:w="6" w:type="dxa"/>
          <w:trHeight w:val="340"/>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7</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网线跳线</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3M</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根</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67</w:t>
            </w:r>
          </w:p>
        </w:tc>
        <w:tc>
          <w:tcPr>
            <w:tcW w:w="1296"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含安装费</w:t>
            </w:r>
          </w:p>
        </w:tc>
      </w:tr>
      <w:tr w:rsidR="00FE4D69">
        <w:trPr>
          <w:gridAfter w:val="1"/>
          <w:wAfter w:w="6" w:type="dxa"/>
          <w:trHeight w:val="340"/>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8</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超六类网线</w:t>
            </w:r>
          </w:p>
        </w:tc>
        <w:tc>
          <w:tcPr>
            <w:tcW w:w="0" w:type="auto"/>
            <w:shd w:val="clear" w:color="auto" w:fill="auto"/>
            <w:noWrap/>
            <w:tcMar>
              <w:top w:w="15" w:type="dxa"/>
              <w:left w:w="15" w:type="dxa"/>
              <w:right w:w="15" w:type="dxa"/>
            </w:tcMar>
            <w:vAlign w:val="center"/>
          </w:tcPr>
          <w:p w:rsidR="00FE4D69" w:rsidRDefault="00FE4D69">
            <w:pPr>
              <w:jc w:val="center"/>
              <w:rPr>
                <w:rFonts w:asciiTheme="minorEastAsia" w:eastAsiaTheme="minorEastAsia" w:hAnsiTheme="minorEastAsia" w:cs="宋体"/>
                <w:szCs w:val="21"/>
              </w:rPr>
            </w:pP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米</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1100</w:t>
            </w:r>
          </w:p>
        </w:tc>
        <w:tc>
          <w:tcPr>
            <w:tcW w:w="1296"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含安装费</w:t>
            </w:r>
          </w:p>
        </w:tc>
      </w:tr>
      <w:tr w:rsidR="00FE4D69">
        <w:trPr>
          <w:gridAfter w:val="1"/>
          <w:wAfter w:w="6" w:type="dxa"/>
          <w:trHeight w:val="340"/>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9</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空开</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2P/16A</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个</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106</w:t>
            </w:r>
          </w:p>
        </w:tc>
        <w:tc>
          <w:tcPr>
            <w:tcW w:w="1296"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含安装费</w:t>
            </w:r>
          </w:p>
        </w:tc>
      </w:tr>
      <w:tr w:rsidR="00FE4D69">
        <w:trPr>
          <w:gridAfter w:val="1"/>
          <w:wAfter w:w="6" w:type="dxa"/>
          <w:trHeight w:val="656"/>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10</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电源线</w:t>
            </w:r>
            <w:r>
              <w:rPr>
                <w:rFonts w:asciiTheme="minorEastAsia" w:eastAsiaTheme="minorEastAsia" w:hAnsiTheme="minorEastAsia" w:cs="宋体" w:hint="eastAsia"/>
                <w:kern w:val="0"/>
                <w:szCs w:val="21"/>
              </w:rPr>
              <w:t>RVV2*1.5mm</w:t>
            </w:r>
            <w:r>
              <w:rPr>
                <w:rStyle w:val="font21"/>
                <w:rFonts w:asciiTheme="minorEastAsia" w:eastAsiaTheme="minorEastAsia" w:hAnsiTheme="minorEastAsia"/>
                <w:color w:val="auto"/>
                <w:sz w:val="21"/>
                <w:szCs w:val="21"/>
              </w:rPr>
              <w:t>2</w:t>
            </w:r>
          </w:p>
        </w:tc>
        <w:tc>
          <w:tcPr>
            <w:tcW w:w="0" w:type="auto"/>
            <w:shd w:val="clear" w:color="auto" w:fill="auto"/>
            <w:noWrap/>
            <w:tcMar>
              <w:top w:w="15" w:type="dxa"/>
              <w:left w:w="15" w:type="dxa"/>
              <w:right w:w="15" w:type="dxa"/>
            </w:tcMar>
            <w:vAlign w:val="center"/>
          </w:tcPr>
          <w:p w:rsidR="00FE4D69" w:rsidRDefault="00FE4D69">
            <w:pPr>
              <w:jc w:val="center"/>
              <w:rPr>
                <w:rFonts w:asciiTheme="minorEastAsia" w:eastAsiaTheme="minorEastAsia" w:hAnsiTheme="minorEastAsia" w:cs="宋体"/>
                <w:szCs w:val="21"/>
              </w:rPr>
            </w:pP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米</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800</w:t>
            </w:r>
          </w:p>
        </w:tc>
        <w:tc>
          <w:tcPr>
            <w:tcW w:w="1296"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含安装费</w:t>
            </w:r>
          </w:p>
        </w:tc>
      </w:tr>
      <w:tr w:rsidR="00FE4D69">
        <w:trPr>
          <w:gridAfter w:val="1"/>
          <w:wAfter w:w="6" w:type="dxa"/>
          <w:trHeight w:val="340"/>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11</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排插</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10A 6</w:t>
            </w:r>
            <w:r>
              <w:rPr>
                <w:rFonts w:asciiTheme="minorEastAsia" w:eastAsiaTheme="minorEastAsia" w:hAnsiTheme="minorEastAsia" w:cs="宋体" w:hint="eastAsia"/>
                <w:kern w:val="0"/>
                <w:szCs w:val="21"/>
              </w:rPr>
              <w:t>位</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个</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53</w:t>
            </w:r>
          </w:p>
        </w:tc>
        <w:tc>
          <w:tcPr>
            <w:tcW w:w="1296"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含安装费</w:t>
            </w:r>
          </w:p>
        </w:tc>
      </w:tr>
      <w:tr w:rsidR="00FE4D69">
        <w:trPr>
          <w:gridAfter w:val="1"/>
          <w:wAfter w:w="6" w:type="dxa"/>
          <w:trHeight w:val="340"/>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12</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PVC</w:t>
            </w:r>
            <w:r>
              <w:rPr>
                <w:rFonts w:asciiTheme="minorEastAsia" w:eastAsiaTheme="minorEastAsia" w:hAnsiTheme="minorEastAsia" w:cs="宋体" w:hint="eastAsia"/>
                <w:kern w:val="0"/>
                <w:szCs w:val="21"/>
              </w:rPr>
              <w:t>线槽</w:t>
            </w:r>
          </w:p>
        </w:tc>
        <w:tc>
          <w:tcPr>
            <w:tcW w:w="0" w:type="auto"/>
            <w:shd w:val="clear" w:color="auto" w:fill="auto"/>
            <w:noWrap/>
            <w:tcMar>
              <w:top w:w="15" w:type="dxa"/>
              <w:left w:w="15" w:type="dxa"/>
              <w:right w:w="15" w:type="dxa"/>
            </w:tcMar>
            <w:vAlign w:val="center"/>
          </w:tcPr>
          <w:p w:rsidR="00FE4D69" w:rsidRDefault="00FE4D69">
            <w:pPr>
              <w:jc w:val="center"/>
              <w:rPr>
                <w:rFonts w:asciiTheme="minorEastAsia" w:eastAsiaTheme="minorEastAsia" w:hAnsiTheme="minorEastAsia" w:cs="宋体"/>
                <w:szCs w:val="21"/>
              </w:rPr>
            </w:pP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米</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800</w:t>
            </w:r>
          </w:p>
        </w:tc>
        <w:tc>
          <w:tcPr>
            <w:tcW w:w="1296"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含安装费</w:t>
            </w:r>
          </w:p>
        </w:tc>
      </w:tr>
      <w:tr w:rsidR="00FE4D69">
        <w:trPr>
          <w:gridAfter w:val="1"/>
          <w:wAfter w:w="6" w:type="dxa"/>
          <w:trHeight w:val="340"/>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13</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塑料扎带</w:t>
            </w:r>
            <w:r>
              <w:rPr>
                <w:rFonts w:asciiTheme="minorEastAsia" w:eastAsiaTheme="minorEastAsia" w:hAnsiTheme="minorEastAsia" w:cs="宋体" w:hint="eastAsia"/>
                <w:kern w:val="0"/>
                <w:szCs w:val="21"/>
              </w:rPr>
              <w:t xml:space="preserve"> </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4*200</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包</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53</w:t>
            </w:r>
          </w:p>
        </w:tc>
        <w:tc>
          <w:tcPr>
            <w:tcW w:w="1296"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含安装费</w:t>
            </w:r>
          </w:p>
        </w:tc>
      </w:tr>
      <w:tr w:rsidR="00FE4D69">
        <w:trPr>
          <w:gridAfter w:val="1"/>
          <w:wAfter w:w="6" w:type="dxa"/>
          <w:trHeight w:val="340"/>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14</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304</w:t>
            </w:r>
            <w:r>
              <w:rPr>
                <w:rFonts w:asciiTheme="minorEastAsia" w:eastAsiaTheme="minorEastAsia" w:hAnsiTheme="minorEastAsia" w:cs="宋体" w:hint="eastAsia"/>
                <w:kern w:val="0"/>
                <w:szCs w:val="21"/>
              </w:rPr>
              <w:t>不锈钢扎带</w:t>
            </w:r>
            <w:r>
              <w:rPr>
                <w:rFonts w:asciiTheme="minorEastAsia" w:eastAsiaTheme="minorEastAsia" w:hAnsiTheme="minorEastAsia" w:cs="宋体" w:hint="eastAsia"/>
                <w:kern w:val="0"/>
                <w:szCs w:val="21"/>
              </w:rPr>
              <w:t xml:space="preserve"> </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10*1500</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根</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530</w:t>
            </w:r>
          </w:p>
        </w:tc>
        <w:tc>
          <w:tcPr>
            <w:tcW w:w="1296"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含安装费</w:t>
            </w:r>
          </w:p>
        </w:tc>
      </w:tr>
      <w:tr w:rsidR="00FE4D69">
        <w:trPr>
          <w:gridAfter w:val="1"/>
          <w:wAfter w:w="6" w:type="dxa"/>
          <w:trHeight w:val="340"/>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15</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线鼻子</w:t>
            </w:r>
            <w:r>
              <w:rPr>
                <w:rFonts w:asciiTheme="minorEastAsia" w:eastAsiaTheme="minorEastAsia" w:hAnsiTheme="minorEastAsia" w:cs="宋体" w:hint="eastAsia"/>
                <w:kern w:val="0"/>
                <w:szCs w:val="21"/>
              </w:rPr>
              <w:t xml:space="preserve"> </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U</w:t>
            </w:r>
            <w:r>
              <w:rPr>
                <w:rFonts w:asciiTheme="minorEastAsia" w:eastAsiaTheme="minorEastAsia" w:hAnsiTheme="minorEastAsia" w:cs="宋体" w:hint="eastAsia"/>
                <w:kern w:val="0"/>
                <w:szCs w:val="21"/>
              </w:rPr>
              <w:t>型</w:t>
            </w:r>
            <w:r>
              <w:rPr>
                <w:rFonts w:asciiTheme="minorEastAsia" w:eastAsiaTheme="minorEastAsia" w:hAnsiTheme="minorEastAsia" w:cs="宋体" w:hint="eastAsia"/>
                <w:kern w:val="0"/>
                <w:szCs w:val="21"/>
              </w:rPr>
              <w:t xml:space="preserve"> 1.5mm2</w:t>
            </w: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包</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10</w:t>
            </w:r>
          </w:p>
        </w:tc>
        <w:tc>
          <w:tcPr>
            <w:tcW w:w="1296"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含安装费</w:t>
            </w:r>
          </w:p>
        </w:tc>
      </w:tr>
      <w:tr w:rsidR="00FE4D69">
        <w:trPr>
          <w:gridAfter w:val="1"/>
          <w:wAfter w:w="6" w:type="dxa"/>
          <w:trHeight w:val="656"/>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16</w:t>
            </w:r>
          </w:p>
        </w:tc>
        <w:tc>
          <w:tcPr>
            <w:tcW w:w="177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其他辅料（螺丝、双面胶）</w:t>
            </w:r>
          </w:p>
        </w:tc>
        <w:tc>
          <w:tcPr>
            <w:tcW w:w="0" w:type="auto"/>
            <w:shd w:val="clear" w:color="auto" w:fill="auto"/>
            <w:noWrap/>
            <w:tcMar>
              <w:top w:w="15" w:type="dxa"/>
              <w:left w:w="15" w:type="dxa"/>
              <w:right w:w="15" w:type="dxa"/>
            </w:tcMar>
            <w:vAlign w:val="center"/>
          </w:tcPr>
          <w:p w:rsidR="00FE4D69" w:rsidRDefault="00FE4D69">
            <w:pPr>
              <w:jc w:val="center"/>
              <w:rPr>
                <w:rFonts w:asciiTheme="minorEastAsia" w:eastAsiaTheme="minorEastAsia" w:hAnsiTheme="minorEastAsia" w:cs="宋体"/>
                <w:szCs w:val="21"/>
              </w:rPr>
            </w:pPr>
          </w:p>
        </w:tc>
        <w:tc>
          <w:tcPr>
            <w:tcW w:w="779"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套</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53</w:t>
            </w:r>
          </w:p>
        </w:tc>
        <w:tc>
          <w:tcPr>
            <w:tcW w:w="1296"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含安装费</w:t>
            </w:r>
          </w:p>
        </w:tc>
      </w:tr>
      <w:tr w:rsidR="00FE4D69">
        <w:trPr>
          <w:gridAfter w:val="1"/>
          <w:wAfter w:w="6" w:type="dxa"/>
          <w:trHeight w:val="350"/>
          <w:jc w:val="center"/>
        </w:trPr>
        <w:tc>
          <w:tcPr>
            <w:tcW w:w="60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18</w:t>
            </w: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安装调试</w:t>
            </w:r>
          </w:p>
        </w:tc>
        <w:tc>
          <w:tcPr>
            <w:tcW w:w="3958" w:type="dxa"/>
            <w:shd w:val="clear" w:color="auto" w:fill="auto"/>
            <w:tcMar>
              <w:top w:w="15" w:type="dxa"/>
              <w:left w:w="15" w:type="dxa"/>
              <w:right w:w="15" w:type="dxa"/>
            </w:tcMar>
            <w:vAlign w:val="center"/>
          </w:tcPr>
          <w:p w:rsidR="00FE4D69" w:rsidRDefault="00FE4D69">
            <w:pPr>
              <w:jc w:val="left"/>
              <w:rPr>
                <w:rFonts w:asciiTheme="minorEastAsia" w:eastAsiaTheme="minorEastAsia" w:hAnsiTheme="minorEastAsia" w:cs="宋体"/>
                <w:szCs w:val="21"/>
              </w:rPr>
            </w:pPr>
          </w:p>
        </w:tc>
        <w:tc>
          <w:tcPr>
            <w:tcW w:w="0" w:type="auto"/>
            <w:shd w:val="clear" w:color="auto" w:fill="auto"/>
            <w:noWrap/>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次</w:t>
            </w:r>
          </w:p>
        </w:tc>
        <w:tc>
          <w:tcPr>
            <w:tcW w:w="717"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w:t>
            </w:r>
          </w:p>
        </w:tc>
        <w:tc>
          <w:tcPr>
            <w:tcW w:w="1296" w:type="dxa"/>
            <w:shd w:val="clear" w:color="auto" w:fill="auto"/>
            <w:tcMar>
              <w:top w:w="15" w:type="dxa"/>
              <w:left w:w="15" w:type="dxa"/>
              <w:right w:w="15" w:type="dxa"/>
            </w:tcMar>
            <w:vAlign w:val="center"/>
          </w:tcPr>
          <w:p w:rsidR="00FE4D69" w:rsidRDefault="00B34A4C">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含安装费</w:t>
            </w:r>
          </w:p>
        </w:tc>
      </w:tr>
      <w:bookmarkEnd w:id="11"/>
      <w:bookmarkEnd w:id="12"/>
    </w:tbl>
    <w:p w:rsidR="00FE4D69" w:rsidRDefault="00FE4D69">
      <w:pPr>
        <w:pStyle w:val="3"/>
        <w:spacing w:after="156"/>
        <w:jc w:val="left"/>
        <w:rPr>
          <w:color w:val="auto"/>
          <w:sz w:val="21"/>
          <w:szCs w:val="21"/>
          <w:lang w:val="en-US"/>
        </w:rPr>
      </w:pPr>
    </w:p>
    <w:p w:rsidR="00FE4D69" w:rsidRDefault="00B34A4C">
      <w:pPr>
        <w:pStyle w:val="3"/>
        <w:spacing w:after="156"/>
        <w:jc w:val="left"/>
        <w:rPr>
          <w:color w:val="auto"/>
          <w:sz w:val="21"/>
          <w:szCs w:val="21"/>
        </w:rPr>
      </w:pPr>
      <w:r>
        <w:rPr>
          <w:rFonts w:hint="eastAsia"/>
          <w:color w:val="auto"/>
          <w:sz w:val="21"/>
          <w:szCs w:val="21"/>
        </w:rPr>
        <w:t>五、安全保密设计</w:t>
      </w:r>
      <w:bookmarkEnd w:id="2"/>
      <w:bookmarkEnd w:id="3"/>
    </w:p>
    <w:p w:rsidR="00FE4D69" w:rsidRDefault="00B34A4C">
      <w:pPr>
        <w:spacing w:line="360" w:lineRule="auto"/>
        <w:ind w:firstLine="420"/>
      </w:pPr>
      <w:r>
        <w:rPr>
          <w:rFonts w:asciiTheme="minorEastAsia" w:eastAsiaTheme="minorEastAsia" w:hAnsiTheme="minorEastAsia" w:cstheme="minorEastAsia" w:hint="eastAsia"/>
          <w:szCs w:val="21"/>
        </w:rPr>
        <w:t>集中监控系统</w:t>
      </w:r>
      <w:r>
        <w:rPr>
          <w:rFonts w:hint="eastAsia"/>
        </w:rPr>
        <w:t>的信息安全除了能够满足在硬件配置上，还需在软件本身设计上添加实现安全措施和管控功能。</w:t>
      </w:r>
    </w:p>
    <w:p w:rsidR="00FE4D69" w:rsidRDefault="00B34A4C">
      <w:pPr>
        <w:pStyle w:val="af7"/>
        <w:spacing w:line="360" w:lineRule="auto"/>
        <w:ind w:firstLineChars="0" w:firstLine="0"/>
      </w:pPr>
      <w:r>
        <w:rPr>
          <w:rFonts w:hint="eastAsia"/>
        </w:rPr>
        <w:t>5.1</w:t>
      </w:r>
      <w:r>
        <w:rPr>
          <w:rFonts w:hint="eastAsia"/>
        </w:rPr>
        <w:t>电站数据浏览权限控制</w:t>
      </w:r>
    </w:p>
    <w:p w:rsidR="00FE4D69" w:rsidRDefault="00B34A4C">
      <w:pPr>
        <w:spacing w:line="360" w:lineRule="auto"/>
        <w:ind w:firstLine="420"/>
        <w:rPr>
          <w:rFonts w:asciiTheme="minorEastAsia" w:eastAsiaTheme="minorEastAsia" w:hAnsiTheme="minorEastAsia" w:cstheme="minorEastAsia"/>
          <w:szCs w:val="21"/>
        </w:rPr>
      </w:pPr>
      <w:bookmarkStart w:id="14" w:name="_Hlk28503957"/>
      <w:r>
        <w:rPr>
          <w:rFonts w:asciiTheme="minorEastAsia" w:eastAsiaTheme="minorEastAsia" w:hAnsiTheme="minorEastAsia" w:cstheme="minorEastAsia" w:hint="eastAsia"/>
          <w:szCs w:val="21"/>
        </w:rPr>
        <w:t>集中监控系统</w:t>
      </w:r>
      <w:bookmarkEnd w:id="14"/>
      <w:r>
        <w:rPr>
          <w:rFonts w:asciiTheme="minorEastAsia" w:eastAsiaTheme="minorEastAsia" w:hAnsiTheme="minorEastAsia" w:cstheme="minorEastAsia" w:hint="eastAsia"/>
          <w:szCs w:val="21"/>
        </w:rPr>
        <w:t>非公开注册的系统，账户统一由管理员分配，防止外部恶意的洪水攻击等非法破坏性攻击。同时对于每个账户设置角色和分组之后，指定的账户权限浏览到指定电站的数据，比如：某电站的业主，登录系统之后只能查看自己电站的运行数据。</w:t>
      </w:r>
    </w:p>
    <w:p w:rsidR="00FE4D69" w:rsidRDefault="00B34A4C">
      <w:pPr>
        <w:pStyle w:val="af7"/>
        <w:spacing w:line="360" w:lineRule="auto"/>
        <w:ind w:firstLineChars="0" w:firstLine="0"/>
      </w:pPr>
      <w:r>
        <w:rPr>
          <w:rFonts w:hint="eastAsia"/>
        </w:rPr>
        <w:t>5.2</w:t>
      </w:r>
      <w:r>
        <w:rPr>
          <w:rFonts w:hint="eastAsia"/>
        </w:rPr>
        <w:t>系统功能级权限控制</w:t>
      </w:r>
    </w:p>
    <w:p w:rsidR="00FE4D69" w:rsidRDefault="00B34A4C">
      <w:pPr>
        <w:pStyle w:val="af7"/>
        <w:spacing w:line="360" w:lineRule="auto"/>
        <w:ind w:left="360" w:firstLineChars="0" w:firstLine="0"/>
      </w:pPr>
      <w:r>
        <w:rPr>
          <w:rFonts w:asciiTheme="minorEastAsia" w:eastAsiaTheme="minorEastAsia" w:hAnsiTheme="minorEastAsia" w:cstheme="minorEastAsia" w:hint="eastAsia"/>
          <w:szCs w:val="21"/>
        </w:rPr>
        <w:t>集中监控系统</w:t>
      </w:r>
      <w:r>
        <w:rPr>
          <w:rFonts w:hint="eastAsia"/>
        </w:rPr>
        <w:t>需在系统后台进行角色权限配置，保证账户在系统的可用范围，账户只能使用角色权限之内功能。</w:t>
      </w:r>
    </w:p>
    <w:p w:rsidR="00FE4D69" w:rsidRDefault="00FE4D69">
      <w:pPr>
        <w:pStyle w:val="af7"/>
        <w:spacing w:line="360" w:lineRule="auto"/>
        <w:ind w:firstLineChars="0" w:firstLine="0"/>
      </w:pPr>
    </w:p>
    <w:p w:rsidR="00FE4D69" w:rsidRDefault="00B34A4C">
      <w:pPr>
        <w:spacing w:line="360" w:lineRule="auto"/>
        <w:contextualSpacing/>
        <w:rPr>
          <w:rFonts w:ascii="楷体" w:eastAsia="楷体" w:hAnsi="楷体" w:cs="宋体"/>
          <w:kern w:val="0"/>
          <w:szCs w:val="21"/>
          <w:lang w:val="zh-CN"/>
        </w:rPr>
      </w:pPr>
      <w:r>
        <w:rPr>
          <w:rFonts w:ascii="宋体" w:hAnsi="宋体" w:cs="宋体" w:hint="eastAsia"/>
          <w:b/>
          <w:kern w:val="0"/>
          <w:szCs w:val="21"/>
          <w:lang w:val="zh-CN"/>
        </w:rPr>
        <w:t>六、采购标的执行标准</w:t>
      </w:r>
    </w:p>
    <w:p w:rsidR="00FE4D69" w:rsidRDefault="00B34A4C">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w:t>
      </w:r>
      <w:r>
        <w:rPr>
          <w:rFonts w:ascii="宋体" w:hAnsi="宋体" w:cs="仿宋_GB2312" w:hint="eastAsia"/>
          <w:szCs w:val="21"/>
          <w:lang w:val="zh-CN"/>
        </w:rPr>
        <w:t>、国家标准：</w:t>
      </w:r>
    </w:p>
    <w:p w:rsidR="00FE4D69" w:rsidRDefault="00B34A4C">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w:t>
      </w:r>
      <w:r>
        <w:rPr>
          <w:rFonts w:ascii="宋体" w:hAnsi="宋体" w:cs="仿宋_GB2312" w:hint="eastAsia"/>
          <w:szCs w:val="21"/>
          <w:lang w:val="zh-CN"/>
        </w:rPr>
        <w:t>1</w:t>
      </w:r>
      <w:r>
        <w:rPr>
          <w:rFonts w:ascii="宋体" w:hAnsi="宋体" w:cs="仿宋_GB2312" w:hint="eastAsia"/>
          <w:szCs w:val="21"/>
          <w:lang w:val="zh-CN"/>
        </w:rPr>
        <w:t>）</w:t>
      </w:r>
      <w:r>
        <w:rPr>
          <w:rFonts w:ascii="宋体" w:hAnsi="宋体" w:cs="仿宋_GB2312"/>
          <w:szCs w:val="21"/>
          <w:lang w:val="zh-CN"/>
        </w:rPr>
        <w:t>强制性产品认证</w:t>
      </w:r>
    </w:p>
    <w:p w:rsidR="00FE4D69" w:rsidRDefault="00B34A4C">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如投标人所投产品属于“中国强制性产品认证”（</w:t>
      </w:r>
      <w:r>
        <w:rPr>
          <w:rFonts w:ascii="宋体" w:hAnsi="宋体" w:cs="仿宋_GB2312" w:hint="eastAsia"/>
          <w:szCs w:val="21"/>
          <w:lang w:val="zh-CN"/>
        </w:rPr>
        <w:t>3C</w:t>
      </w:r>
      <w:r>
        <w:rPr>
          <w:rFonts w:ascii="宋体" w:hAnsi="宋体" w:cs="仿宋_GB2312" w:hint="eastAsia"/>
          <w:szCs w:val="21"/>
          <w:lang w:val="zh-CN"/>
        </w:rPr>
        <w:t>认证）范围内</w:t>
      </w:r>
      <w:r>
        <w:rPr>
          <w:rFonts w:ascii="宋体" w:hAnsi="宋体" w:cs="仿宋_GB2312" w:hint="eastAsia"/>
          <w:szCs w:val="21"/>
          <w:lang w:val="zh-CN"/>
        </w:rPr>
        <w:t>,</w:t>
      </w:r>
      <w:r>
        <w:rPr>
          <w:rFonts w:ascii="宋体" w:hAnsi="宋体" w:cs="仿宋_GB2312" w:hint="eastAsia"/>
          <w:szCs w:val="21"/>
          <w:lang w:val="zh-CN"/>
        </w:rPr>
        <w:t>则必须承诺采用</w:t>
      </w:r>
      <w:r>
        <w:rPr>
          <w:rFonts w:ascii="宋体" w:hAnsi="宋体" w:cs="仿宋_GB2312"/>
          <w:szCs w:val="21"/>
          <w:lang w:val="zh-CN"/>
        </w:rPr>
        <w:t>《中华人民共和国实施强制性产品认证的产品目录》</w:t>
      </w:r>
      <w:r>
        <w:rPr>
          <w:rFonts w:ascii="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4D69" w:rsidRDefault="00B34A4C">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w:t>
      </w:r>
      <w:r>
        <w:rPr>
          <w:rFonts w:ascii="宋体" w:hAnsi="宋体" w:cs="仿宋_GB2312" w:hint="eastAsia"/>
          <w:szCs w:val="21"/>
          <w:lang w:val="zh-CN"/>
        </w:rPr>
        <w:t>2</w:t>
      </w:r>
      <w:r>
        <w:rPr>
          <w:rFonts w:ascii="宋体" w:hAnsi="宋体" w:cs="仿宋_GB2312" w:hint="eastAsia"/>
          <w:szCs w:val="21"/>
          <w:lang w:val="zh-CN"/>
        </w:rPr>
        <w:t>）信息安全产品强制性认证</w:t>
      </w:r>
    </w:p>
    <w:p w:rsidR="00FE4D69" w:rsidRDefault="00B34A4C">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投标人所投产品如被列入《信息安全产品强制性认证目录》，应在投标文件中提供“所投产品符合信息安全产品强制性认证要求承诺函”并加盖投标人公章，否则将承担其投标被视为非实质性响应投标的风险。</w:t>
      </w:r>
    </w:p>
    <w:p w:rsidR="00FE4D69" w:rsidRDefault="00B34A4C">
      <w:pPr>
        <w:widowControl/>
        <w:shd w:val="clear" w:color="auto" w:fill="FFFFFF"/>
        <w:spacing w:line="360" w:lineRule="auto"/>
        <w:ind w:firstLineChars="200" w:firstLine="422"/>
        <w:jc w:val="left"/>
        <w:rPr>
          <w:rFonts w:ascii="宋体" w:hAnsi="宋体" w:cs="宋体"/>
          <w:kern w:val="0"/>
          <w:szCs w:val="21"/>
        </w:rPr>
      </w:pPr>
      <w:r>
        <w:rPr>
          <w:rFonts w:ascii="宋体" w:hAnsi="宋体" w:cs="宋体" w:hint="eastAsia"/>
          <w:b/>
          <w:kern w:val="0"/>
          <w:szCs w:val="21"/>
          <w:lang w:val="zh-CN"/>
        </w:rPr>
        <w:t>2</w:t>
      </w:r>
      <w:r>
        <w:rPr>
          <w:rFonts w:ascii="宋体" w:hAnsi="宋体" w:cs="宋体" w:hint="eastAsia"/>
          <w:b/>
          <w:kern w:val="0"/>
          <w:szCs w:val="21"/>
          <w:lang w:val="zh-CN"/>
        </w:rPr>
        <w:t>、</w:t>
      </w:r>
      <w:r>
        <w:rPr>
          <w:rFonts w:ascii="宋体" w:hAnsi="宋体" w:cs="宋体" w:hint="eastAsia"/>
          <w:kern w:val="0"/>
          <w:szCs w:val="21"/>
        </w:rPr>
        <w:t>符合国家和履约地相关安全质量标准、行业技术规范标准。</w:t>
      </w:r>
    </w:p>
    <w:p w:rsidR="00FE4D69" w:rsidRDefault="00B34A4C">
      <w:pPr>
        <w:spacing w:line="360" w:lineRule="auto"/>
        <w:contextualSpacing/>
        <w:rPr>
          <w:rFonts w:ascii="宋体" w:hAnsi="宋体" w:cs="宋体"/>
          <w:b/>
          <w:kern w:val="0"/>
          <w:szCs w:val="21"/>
          <w:lang w:val="zh-CN"/>
        </w:rPr>
      </w:pPr>
      <w:r>
        <w:rPr>
          <w:rFonts w:ascii="宋体" w:hAnsi="宋体" w:cs="宋体" w:hint="eastAsia"/>
          <w:b/>
          <w:kern w:val="0"/>
          <w:szCs w:val="21"/>
          <w:lang w:val="zh-CN"/>
        </w:rPr>
        <w:t>七、服务标准、期限、效率等要求</w:t>
      </w:r>
    </w:p>
    <w:p w:rsidR="00FE4D69" w:rsidRDefault="00B34A4C">
      <w:pPr>
        <w:widowControl/>
        <w:shd w:val="clear" w:color="auto" w:fill="FFFFFF"/>
        <w:spacing w:line="360" w:lineRule="auto"/>
        <w:ind w:firstLineChars="200" w:firstLine="420"/>
        <w:contextualSpacing/>
        <w:jc w:val="left"/>
        <w:rPr>
          <w:rFonts w:ascii="宋体" w:hAnsi="宋体" w:cs="宋体"/>
          <w:bCs/>
          <w:kern w:val="0"/>
          <w:szCs w:val="21"/>
          <w:lang w:val="zh-CN"/>
        </w:rPr>
      </w:pPr>
      <w:r>
        <w:rPr>
          <w:rFonts w:ascii="宋体" w:hAnsi="宋体" w:cs="宋体" w:hint="eastAsia"/>
          <w:bCs/>
          <w:kern w:val="0"/>
          <w:szCs w:val="21"/>
          <w:lang w:val="zh-CN"/>
        </w:rPr>
        <w:t>1</w:t>
      </w:r>
      <w:r>
        <w:rPr>
          <w:rFonts w:ascii="宋体" w:hAnsi="宋体" w:cs="宋体" w:hint="eastAsia"/>
          <w:bCs/>
          <w:kern w:val="0"/>
          <w:szCs w:val="21"/>
          <w:lang w:val="zh-CN"/>
        </w:rPr>
        <w:t>、本项目为交钥匙工程（包含货物采购、包装、运输、装卸、备品备件、专用工具、特殊工具、保险、安装调试、检测验收、现场协调、人员培训、质保、税金等一切费用）。投标文件中须承诺送货到指定地点，并指导安装调试。</w:t>
      </w:r>
    </w:p>
    <w:p w:rsidR="00FE4D69" w:rsidRDefault="00B34A4C">
      <w:pPr>
        <w:widowControl/>
        <w:shd w:val="clear" w:color="auto" w:fill="FFFFFF"/>
        <w:spacing w:line="360" w:lineRule="auto"/>
        <w:ind w:firstLineChars="200" w:firstLine="420"/>
        <w:contextualSpacing/>
        <w:jc w:val="left"/>
        <w:rPr>
          <w:rFonts w:ascii="宋体" w:hAnsi="宋体" w:cs="宋体"/>
          <w:bCs/>
          <w:kern w:val="0"/>
          <w:szCs w:val="21"/>
          <w:lang w:val="zh-CN"/>
        </w:rPr>
      </w:pPr>
      <w:r>
        <w:rPr>
          <w:rFonts w:ascii="宋体" w:hAnsi="宋体" w:cs="宋体" w:hint="eastAsia"/>
          <w:bCs/>
          <w:kern w:val="0"/>
          <w:szCs w:val="21"/>
          <w:lang w:val="zh-CN"/>
        </w:rPr>
        <w:t>2</w:t>
      </w:r>
      <w:r>
        <w:rPr>
          <w:rFonts w:ascii="宋体" w:hAnsi="宋体" w:cs="宋体" w:hint="eastAsia"/>
          <w:bCs/>
          <w:kern w:val="0"/>
          <w:szCs w:val="21"/>
          <w:lang w:val="zh-CN"/>
        </w:rPr>
        <w:t>、投标人须明确硬件产品的厂家</w:t>
      </w:r>
      <w:r>
        <w:rPr>
          <w:rFonts w:ascii="宋体" w:hAnsi="宋体" w:cs="宋体" w:hint="eastAsia"/>
          <w:bCs/>
          <w:kern w:val="0"/>
          <w:szCs w:val="21"/>
          <w:lang w:val="zh-CN"/>
        </w:rPr>
        <w:t>、产地、品牌、型号、详细参数，</w:t>
      </w:r>
      <w:r>
        <w:rPr>
          <w:rFonts w:ascii="宋体" w:hAnsi="宋体" w:cs="宋体" w:hint="eastAsia"/>
          <w:b/>
          <w:bCs/>
          <w:kern w:val="0"/>
          <w:szCs w:val="21"/>
          <w:lang w:val="zh-CN"/>
        </w:rPr>
        <w:t>否则为无效投标</w:t>
      </w:r>
      <w:r>
        <w:rPr>
          <w:rFonts w:ascii="宋体" w:hAnsi="宋体" w:cs="宋体" w:hint="eastAsia"/>
          <w:bCs/>
          <w:kern w:val="0"/>
          <w:szCs w:val="21"/>
          <w:lang w:val="zh-CN"/>
        </w:rPr>
        <w:t>。</w:t>
      </w:r>
    </w:p>
    <w:p w:rsidR="00FE4D69" w:rsidRDefault="00B34A4C">
      <w:pPr>
        <w:pStyle w:val="ae"/>
        <w:ind w:firstLineChars="200"/>
        <w:rPr>
          <w:rFonts w:hAnsi="宋体" w:cs="宋体"/>
          <w:b/>
          <w:bCs/>
          <w:sz w:val="21"/>
          <w:szCs w:val="21"/>
          <w:lang w:val="zh-CN"/>
        </w:rPr>
      </w:pPr>
      <w:r>
        <w:rPr>
          <w:rFonts w:hAnsi="宋体" w:cs="宋体" w:hint="eastAsia"/>
          <w:sz w:val="21"/>
          <w:szCs w:val="21"/>
          <w:lang w:val="zh-CN"/>
        </w:rPr>
        <w:t>3</w:t>
      </w:r>
      <w:r>
        <w:rPr>
          <w:rFonts w:hAnsi="宋体" w:cs="宋体" w:hint="eastAsia"/>
          <w:sz w:val="21"/>
          <w:szCs w:val="21"/>
          <w:lang w:val="zh-CN"/>
        </w:rPr>
        <w:t>、投标人提供的系统及装置需满足全国光伏扶贫信息监控中心接入需求，</w:t>
      </w:r>
      <w:r>
        <w:rPr>
          <w:rFonts w:hAnsi="宋体" w:cs="宋体" w:hint="eastAsia"/>
          <w:b/>
          <w:bCs/>
          <w:sz w:val="21"/>
          <w:szCs w:val="21"/>
          <w:lang w:val="zh-CN"/>
        </w:rPr>
        <w:t>否则为无效投标。</w:t>
      </w:r>
    </w:p>
    <w:p w:rsidR="00FE4D69" w:rsidRDefault="00B34A4C">
      <w:pPr>
        <w:widowControl/>
        <w:shd w:val="clear" w:color="auto" w:fill="FFFFFF"/>
        <w:spacing w:line="360" w:lineRule="auto"/>
        <w:ind w:firstLineChars="200" w:firstLine="420"/>
        <w:contextualSpacing/>
        <w:jc w:val="left"/>
        <w:rPr>
          <w:rFonts w:ascii="宋体" w:hAnsi="宋体" w:cs="宋体"/>
          <w:bCs/>
          <w:kern w:val="0"/>
          <w:szCs w:val="21"/>
          <w:lang w:val="zh-CN"/>
        </w:rPr>
      </w:pPr>
      <w:r>
        <w:rPr>
          <w:rFonts w:ascii="宋体" w:hAnsi="宋体" w:cs="宋体" w:hint="eastAsia"/>
          <w:bCs/>
          <w:kern w:val="0"/>
          <w:szCs w:val="21"/>
          <w:lang w:val="zh-CN"/>
        </w:rPr>
        <w:t>4</w:t>
      </w:r>
      <w:r>
        <w:rPr>
          <w:rFonts w:ascii="宋体" w:hAnsi="宋体" w:cs="宋体" w:hint="eastAsia"/>
          <w:bCs/>
          <w:kern w:val="0"/>
          <w:szCs w:val="21"/>
          <w:lang w:val="zh-CN"/>
        </w:rPr>
        <w:t>、投标人应就该项目进行完整投标，能够对全部内容进行供货及安装，</w:t>
      </w:r>
      <w:r>
        <w:rPr>
          <w:rFonts w:ascii="宋体" w:hAnsi="宋体" w:cs="宋体" w:hint="eastAsia"/>
          <w:b/>
          <w:bCs/>
          <w:kern w:val="0"/>
          <w:szCs w:val="21"/>
          <w:lang w:val="zh-CN"/>
        </w:rPr>
        <w:t>否则为无效投标</w:t>
      </w:r>
      <w:r>
        <w:rPr>
          <w:rFonts w:ascii="宋体" w:hAnsi="宋体" w:cs="宋体" w:hint="eastAsia"/>
          <w:bCs/>
          <w:kern w:val="0"/>
          <w:szCs w:val="21"/>
          <w:lang w:val="zh-CN"/>
        </w:rPr>
        <w:t>。</w:t>
      </w:r>
    </w:p>
    <w:p w:rsidR="00FE4D69" w:rsidRDefault="00B34A4C">
      <w:pPr>
        <w:widowControl/>
        <w:shd w:val="clear" w:color="auto" w:fill="FFFFFF"/>
        <w:spacing w:line="360" w:lineRule="auto"/>
        <w:ind w:firstLineChars="200" w:firstLine="420"/>
        <w:contextualSpacing/>
        <w:jc w:val="left"/>
        <w:rPr>
          <w:rFonts w:ascii="宋体" w:hAnsi="宋体" w:cs="宋体"/>
          <w:bCs/>
          <w:kern w:val="0"/>
          <w:szCs w:val="21"/>
          <w:lang w:val="zh-CN"/>
        </w:rPr>
      </w:pPr>
      <w:r>
        <w:rPr>
          <w:rFonts w:ascii="宋体" w:hAnsi="宋体" w:cs="宋体" w:hint="eastAsia"/>
          <w:bCs/>
          <w:kern w:val="0"/>
          <w:szCs w:val="21"/>
          <w:lang w:val="zh-CN"/>
        </w:rPr>
        <w:t>5</w:t>
      </w:r>
      <w:r>
        <w:rPr>
          <w:rFonts w:ascii="宋体" w:hAnsi="宋体" w:cs="宋体" w:hint="eastAsia"/>
          <w:bCs/>
          <w:kern w:val="0"/>
          <w:szCs w:val="21"/>
          <w:lang w:val="zh-CN"/>
        </w:rPr>
        <w:t>、本招标文件所列参数需求为最低要求，不得低于最低要求，</w:t>
      </w:r>
      <w:r>
        <w:rPr>
          <w:rFonts w:ascii="宋体" w:hAnsi="宋体" w:cs="宋体" w:hint="eastAsia"/>
          <w:b/>
          <w:bCs/>
          <w:kern w:val="0"/>
          <w:szCs w:val="21"/>
          <w:lang w:val="zh-CN"/>
        </w:rPr>
        <w:t>否则为无效投标。</w:t>
      </w:r>
      <w:r>
        <w:rPr>
          <w:rFonts w:ascii="宋体" w:hAnsi="宋体" w:cs="宋体" w:hint="eastAsia"/>
          <w:bCs/>
          <w:kern w:val="0"/>
          <w:szCs w:val="21"/>
          <w:lang w:val="zh-CN"/>
        </w:rPr>
        <w:t>投标文件中须承诺若所提供系统经测试不能达到招标方提出的功能或性能要求，投标人免费进行软硬件增加、变更或升</w:t>
      </w:r>
      <w:r>
        <w:rPr>
          <w:rFonts w:ascii="宋体" w:hAnsi="宋体" w:cs="宋体" w:hint="eastAsia"/>
          <w:bCs/>
          <w:kern w:val="0"/>
          <w:szCs w:val="21"/>
          <w:lang w:val="zh-CN"/>
        </w:rPr>
        <w:t>级，直至满足要求为止；对招标文件中没有列出的而对本项目必不可少的其他要求，投标人应予以补充，否则一旦中标将认为投标人认同遗漏部分并免费提供，</w:t>
      </w:r>
      <w:r>
        <w:rPr>
          <w:rFonts w:ascii="宋体" w:hAnsi="宋体" w:cs="宋体" w:hint="eastAsia"/>
          <w:b/>
          <w:bCs/>
          <w:kern w:val="0"/>
          <w:szCs w:val="21"/>
          <w:lang w:val="zh-CN"/>
        </w:rPr>
        <w:t>否则为无效投标</w:t>
      </w:r>
      <w:r>
        <w:rPr>
          <w:rFonts w:ascii="宋体" w:hAnsi="宋体" w:cs="宋体" w:hint="eastAsia"/>
          <w:bCs/>
          <w:kern w:val="0"/>
          <w:szCs w:val="21"/>
          <w:lang w:val="zh-CN"/>
        </w:rPr>
        <w:t>。</w:t>
      </w:r>
    </w:p>
    <w:p w:rsidR="00FE4D69" w:rsidRDefault="00B34A4C">
      <w:pPr>
        <w:widowControl/>
        <w:shd w:val="clear" w:color="auto" w:fill="FFFFFF"/>
        <w:spacing w:line="360" w:lineRule="auto"/>
        <w:ind w:firstLineChars="200" w:firstLine="420"/>
        <w:contextualSpacing/>
        <w:jc w:val="left"/>
        <w:rPr>
          <w:rFonts w:ascii="宋体" w:hAnsi="宋体" w:cs="宋体"/>
          <w:bCs/>
          <w:kern w:val="0"/>
          <w:szCs w:val="21"/>
          <w:lang w:val="zh-CN"/>
        </w:rPr>
      </w:pPr>
      <w:r>
        <w:rPr>
          <w:rFonts w:ascii="宋体" w:hAnsi="宋体" w:cs="宋体" w:hint="eastAsia"/>
          <w:bCs/>
          <w:kern w:val="0"/>
          <w:szCs w:val="21"/>
          <w:lang w:val="zh-CN"/>
        </w:rPr>
        <w:t>6</w:t>
      </w:r>
      <w:r>
        <w:rPr>
          <w:rFonts w:ascii="宋体" w:hAnsi="宋体" w:cs="宋体" w:hint="eastAsia"/>
          <w:bCs/>
          <w:kern w:val="0"/>
          <w:szCs w:val="21"/>
          <w:lang w:val="zh-CN"/>
        </w:rPr>
        <w:t>、专利权：投标人应保证用户在使用该货物或其任何一部分时不受第三方提出侵犯其专利权、商标权和工业设计权等的起诉。</w:t>
      </w:r>
      <w:r>
        <w:rPr>
          <w:rFonts w:ascii="宋体" w:hAnsi="宋体" w:cs="宋体" w:hint="eastAsia"/>
          <w:bCs/>
          <w:kern w:val="0"/>
          <w:szCs w:val="21"/>
          <w:lang w:val="zh-CN"/>
        </w:rPr>
        <w:t xml:space="preserve"> </w:t>
      </w:r>
    </w:p>
    <w:p w:rsidR="00FE4D69" w:rsidRDefault="00B34A4C">
      <w:pPr>
        <w:widowControl/>
        <w:shd w:val="clear" w:color="auto" w:fill="FFFFFF"/>
        <w:spacing w:line="360" w:lineRule="auto"/>
        <w:ind w:firstLineChars="200" w:firstLine="420"/>
        <w:contextualSpacing/>
        <w:jc w:val="left"/>
        <w:rPr>
          <w:rFonts w:ascii="宋体" w:hAnsi="宋体" w:cs="宋体"/>
          <w:bCs/>
          <w:kern w:val="0"/>
          <w:szCs w:val="21"/>
          <w:lang w:val="zh-CN"/>
        </w:rPr>
      </w:pPr>
      <w:r>
        <w:rPr>
          <w:rFonts w:ascii="宋体" w:hAnsi="宋体" w:cs="宋体" w:hint="eastAsia"/>
          <w:bCs/>
          <w:kern w:val="0"/>
          <w:szCs w:val="21"/>
          <w:lang w:val="zh-CN"/>
        </w:rPr>
        <w:t>7</w:t>
      </w:r>
      <w:r>
        <w:rPr>
          <w:rFonts w:ascii="宋体" w:hAnsi="宋体" w:cs="宋体" w:hint="eastAsia"/>
          <w:bCs/>
          <w:kern w:val="0"/>
          <w:szCs w:val="21"/>
          <w:lang w:val="zh-CN"/>
        </w:rPr>
        <w:t>、质量要求：合格。设备必须符合国家质量检测标准和本招标文件规定标准的全新正品现货，提供随货物《产品合格证》及其它相关质量、技术及技术证明文件；进口产品须提供海关进货单（复印件备查）。</w:t>
      </w:r>
    </w:p>
    <w:p w:rsidR="00FE4D69" w:rsidRDefault="00B34A4C">
      <w:pPr>
        <w:widowControl/>
        <w:shd w:val="clear" w:color="auto" w:fill="FFFFFF"/>
        <w:spacing w:line="360" w:lineRule="auto"/>
        <w:ind w:firstLineChars="200" w:firstLine="420"/>
        <w:contextualSpacing/>
        <w:jc w:val="left"/>
        <w:rPr>
          <w:rFonts w:ascii="宋体" w:hAnsi="宋体" w:cs="宋体"/>
          <w:bCs/>
          <w:kern w:val="0"/>
          <w:szCs w:val="21"/>
          <w:lang w:val="zh-CN"/>
        </w:rPr>
      </w:pPr>
      <w:r>
        <w:rPr>
          <w:rFonts w:ascii="宋体" w:hAnsi="宋体" w:cs="宋体" w:hint="eastAsia"/>
          <w:bCs/>
          <w:kern w:val="0"/>
          <w:szCs w:val="21"/>
          <w:lang w:val="zh-CN"/>
        </w:rPr>
        <w:t>8</w:t>
      </w:r>
      <w:r>
        <w:rPr>
          <w:rFonts w:ascii="宋体" w:hAnsi="宋体" w:cs="宋体" w:hint="eastAsia"/>
          <w:bCs/>
          <w:kern w:val="0"/>
          <w:szCs w:val="21"/>
          <w:lang w:val="zh-CN"/>
        </w:rPr>
        <w:t>、保修及服务</w:t>
      </w:r>
    </w:p>
    <w:p w:rsidR="00FE4D69" w:rsidRDefault="00B34A4C">
      <w:pPr>
        <w:widowControl/>
        <w:shd w:val="clear" w:color="auto" w:fill="FFFFFF"/>
        <w:spacing w:line="360" w:lineRule="auto"/>
        <w:ind w:firstLineChars="200" w:firstLine="420"/>
        <w:contextualSpacing/>
        <w:jc w:val="left"/>
        <w:rPr>
          <w:rFonts w:ascii="宋体" w:hAnsi="宋体" w:cs="宋体"/>
          <w:bCs/>
          <w:kern w:val="0"/>
          <w:szCs w:val="21"/>
          <w:lang w:val="zh-CN"/>
        </w:rPr>
      </w:pPr>
      <w:r>
        <w:rPr>
          <w:rFonts w:ascii="宋体" w:hAnsi="宋体" w:cs="宋体" w:hint="eastAsia"/>
          <w:bCs/>
          <w:kern w:val="0"/>
          <w:szCs w:val="21"/>
          <w:lang w:val="zh-CN"/>
        </w:rPr>
        <w:lastRenderedPageBreak/>
        <w:t>8.1</w:t>
      </w:r>
      <w:r>
        <w:rPr>
          <w:rFonts w:ascii="宋体" w:hAnsi="宋体" w:cs="宋体" w:hint="eastAsia"/>
          <w:bCs/>
          <w:kern w:val="0"/>
          <w:szCs w:val="21"/>
          <w:lang w:val="zh-CN"/>
        </w:rPr>
        <w:t>投标人所投项目中设备必须提供至</w:t>
      </w:r>
      <w:r>
        <w:rPr>
          <w:rFonts w:ascii="宋体" w:hAnsi="宋体" w:cs="宋体" w:hint="eastAsia"/>
          <w:bCs/>
          <w:kern w:val="0"/>
          <w:szCs w:val="21"/>
          <w:lang w:val="zh-CN"/>
        </w:rPr>
        <w:t>少一年免费质保，单独要求除外，并每年进行免费巡检，质保期内所有设备免费保修或更换。保修期结束后，仍负责提供维修服务，只能收取成本费。解决问题时间不得超过</w:t>
      </w:r>
      <w:r>
        <w:rPr>
          <w:rFonts w:ascii="宋体" w:hAnsi="宋体" w:cs="宋体" w:hint="eastAsia"/>
          <w:bCs/>
          <w:kern w:val="0"/>
          <w:szCs w:val="21"/>
          <w:lang w:val="zh-CN"/>
        </w:rPr>
        <w:t>24</w:t>
      </w:r>
      <w:r>
        <w:rPr>
          <w:rFonts w:ascii="宋体" w:hAnsi="宋体" w:cs="宋体" w:hint="eastAsia"/>
          <w:bCs/>
          <w:kern w:val="0"/>
          <w:szCs w:val="21"/>
          <w:lang w:val="zh-CN"/>
        </w:rPr>
        <w:t>小时。</w:t>
      </w:r>
    </w:p>
    <w:p w:rsidR="00FE4D69" w:rsidRDefault="00B34A4C">
      <w:pPr>
        <w:widowControl/>
        <w:shd w:val="clear" w:color="auto" w:fill="FFFFFF"/>
        <w:spacing w:line="360" w:lineRule="auto"/>
        <w:ind w:firstLineChars="200" w:firstLine="420"/>
        <w:contextualSpacing/>
        <w:jc w:val="left"/>
        <w:rPr>
          <w:rFonts w:ascii="宋体" w:hAnsi="宋体" w:cs="宋体"/>
          <w:bCs/>
          <w:kern w:val="0"/>
          <w:szCs w:val="21"/>
          <w:lang w:val="zh-CN"/>
        </w:rPr>
      </w:pPr>
      <w:r>
        <w:rPr>
          <w:rFonts w:ascii="宋体" w:hAnsi="宋体" w:cs="宋体" w:hint="eastAsia"/>
          <w:bCs/>
          <w:kern w:val="0"/>
          <w:szCs w:val="21"/>
          <w:lang w:val="zh-CN"/>
        </w:rPr>
        <w:t>8.2</w:t>
      </w:r>
      <w:r>
        <w:rPr>
          <w:rFonts w:ascii="宋体" w:hAnsi="宋体" w:cs="宋体" w:hint="eastAsia"/>
          <w:bCs/>
          <w:kern w:val="0"/>
          <w:szCs w:val="21"/>
          <w:lang w:val="zh-CN"/>
        </w:rPr>
        <w:t>供应商应负责免费提供现场操作、运行、维护的培训方案及必需的培训资料，并对买方受训人员分批、分次进行免费操作培训，培训至所有参加培训人员可独立操作为止。</w:t>
      </w:r>
    </w:p>
    <w:p w:rsidR="00FE4D69" w:rsidRDefault="00B34A4C">
      <w:pPr>
        <w:widowControl/>
        <w:shd w:val="clear" w:color="auto" w:fill="FFFFFF"/>
        <w:spacing w:line="360" w:lineRule="auto"/>
        <w:ind w:firstLineChars="200" w:firstLine="420"/>
        <w:contextualSpacing/>
        <w:jc w:val="left"/>
        <w:rPr>
          <w:rFonts w:ascii="宋体" w:hAnsi="宋体" w:cs="宋体"/>
          <w:bCs/>
          <w:kern w:val="0"/>
          <w:szCs w:val="21"/>
          <w:lang w:val="zh-CN"/>
        </w:rPr>
      </w:pPr>
      <w:r>
        <w:rPr>
          <w:rFonts w:ascii="宋体" w:hAnsi="宋体" w:cs="宋体" w:hint="eastAsia"/>
          <w:bCs/>
          <w:kern w:val="0"/>
          <w:szCs w:val="21"/>
          <w:lang w:val="zh-CN"/>
        </w:rPr>
        <w:t>8.3</w:t>
      </w:r>
      <w:r>
        <w:rPr>
          <w:rFonts w:ascii="宋体" w:hAnsi="宋体" w:cs="宋体" w:hint="eastAsia"/>
          <w:bCs/>
          <w:kern w:val="0"/>
          <w:szCs w:val="21"/>
          <w:lang w:val="zh-CN"/>
        </w:rPr>
        <w:t>供应商须明确在接到服务要求</w:t>
      </w:r>
      <w:r>
        <w:rPr>
          <w:rFonts w:ascii="宋体" w:hAnsi="宋体" w:cs="宋体" w:hint="eastAsia"/>
          <w:bCs/>
          <w:kern w:val="0"/>
          <w:szCs w:val="21"/>
          <w:lang w:val="zh-CN"/>
        </w:rPr>
        <w:t>2</w:t>
      </w:r>
      <w:r>
        <w:rPr>
          <w:rFonts w:ascii="宋体" w:hAnsi="宋体" w:cs="宋体" w:hint="eastAsia"/>
          <w:bCs/>
          <w:kern w:val="0"/>
          <w:szCs w:val="21"/>
          <w:lang w:val="zh-CN"/>
        </w:rPr>
        <w:t>小时内响应，同时应</w:t>
      </w:r>
      <w:r>
        <w:rPr>
          <w:rFonts w:ascii="宋体" w:hAnsi="宋体" w:cs="宋体" w:hint="eastAsia"/>
          <w:bCs/>
          <w:kern w:val="0"/>
          <w:szCs w:val="21"/>
          <w:lang w:val="zh-CN"/>
        </w:rPr>
        <w:t>提出故障响应时间。须明确维修点地址、负责人、联系人和联系电</w:t>
      </w:r>
      <w:r>
        <w:rPr>
          <w:rFonts w:ascii="宋体" w:hAnsi="宋体" w:cs="宋体" w:hint="eastAsia"/>
          <w:bCs/>
          <w:kern w:val="0"/>
          <w:szCs w:val="21"/>
          <w:lang w:val="zh-CN"/>
        </w:rPr>
        <w:t>话，维修点具备何等维修能力等详细资</w:t>
      </w:r>
      <w:r>
        <w:rPr>
          <w:rFonts w:ascii="宋体" w:hAnsi="宋体" w:cs="宋体" w:hint="eastAsia"/>
          <w:bCs/>
          <w:kern w:val="0"/>
          <w:szCs w:val="21"/>
          <w:lang w:val="zh-CN"/>
        </w:rPr>
        <w:t>料，</w:t>
      </w:r>
      <w:r>
        <w:rPr>
          <w:rFonts w:ascii="宋体" w:hAnsi="宋体" w:cs="宋体" w:hint="eastAsia"/>
          <w:b/>
          <w:bCs/>
          <w:kern w:val="0"/>
          <w:szCs w:val="21"/>
          <w:lang w:val="zh-CN"/>
        </w:rPr>
        <w:t>否则为无效投标</w:t>
      </w:r>
      <w:r>
        <w:rPr>
          <w:rFonts w:ascii="宋体" w:hAnsi="宋体" w:cs="宋体" w:hint="eastAsia"/>
          <w:bCs/>
          <w:kern w:val="0"/>
          <w:szCs w:val="21"/>
          <w:lang w:val="zh-CN"/>
        </w:rPr>
        <w:t>。保修期内提供</w:t>
      </w:r>
      <w:r>
        <w:rPr>
          <w:rFonts w:ascii="宋体" w:hAnsi="宋体" w:cs="宋体" w:hint="eastAsia"/>
          <w:bCs/>
          <w:kern w:val="0"/>
          <w:szCs w:val="21"/>
          <w:lang w:val="zh-CN"/>
        </w:rPr>
        <w:t>24</w:t>
      </w:r>
      <w:r>
        <w:rPr>
          <w:rFonts w:ascii="宋体" w:hAnsi="宋体" w:cs="宋体" w:hint="eastAsia"/>
          <w:bCs/>
          <w:kern w:val="0"/>
          <w:szCs w:val="21"/>
          <w:lang w:val="zh-CN"/>
        </w:rPr>
        <w:t>小时免费技术支持服务。自验收合格之日起，质保期内发生的相关一切费用由供应商承担，并且在保修范围内损坏而更换的部件质保期顺延。</w:t>
      </w:r>
    </w:p>
    <w:p w:rsidR="00FE4D69" w:rsidRDefault="00B34A4C">
      <w:pPr>
        <w:widowControl/>
        <w:shd w:val="clear" w:color="auto" w:fill="FFFFFF"/>
        <w:spacing w:line="360" w:lineRule="auto"/>
        <w:ind w:firstLineChars="200" w:firstLine="420"/>
        <w:contextualSpacing/>
        <w:jc w:val="left"/>
        <w:rPr>
          <w:rFonts w:ascii="宋体" w:hAnsi="宋体" w:cs="宋体"/>
          <w:bCs/>
          <w:kern w:val="0"/>
          <w:szCs w:val="21"/>
          <w:lang w:val="zh-CN"/>
        </w:rPr>
      </w:pPr>
      <w:r>
        <w:rPr>
          <w:rFonts w:ascii="宋体" w:hAnsi="宋体" w:cs="宋体" w:hint="eastAsia"/>
          <w:bCs/>
          <w:kern w:val="0"/>
          <w:szCs w:val="21"/>
          <w:lang w:val="zh-CN"/>
        </w:rPr>
        <w:t>8.4</w:t>
      </w:r>
      <w:r>
        <w:rPr>
          <w:rFonts w:ascii="宋体" w:hAnsi="宋体" w:cs="宋体" w:hint="eastAsia"/>
          <w:bCs/>
          <w:kern w:val="0"/>
          <w:szCs w:val="21"/>
          <w:lang w:val="zh-CN"/>
        </w:rPr>
        <w:t>合同签订后</w:t>
      </w:r>
      <w:r>
        <w:rPr>
          <w:rFonts w:ascii="宋体" w:hAnsi="宋体" w:cs="宋体" w:hint="eastAsia"/>
          <w:bCs/>
          <w:kern w:val="0"/>
          <w:szCs w:val="21"/>
          <w:lang w:val="zh-CN"/>
        </w:rPr>
        <w:t>1</w:t>
      </w:r>
      <w:r>
        <w:rPr>
          <w:rFonts w:ascii="宋体" w:hAnsi="宋体" w:cs="宋体" w:hint="eastAsia"/>
          <w:bCs/>
          <w:kern w:val="0"/>
          <w:szCs w:val="21"/>
          <w:lang w:val="zh-CN"/>
        </w:rPr>
        <w:t>年内，由于新规范推出、规范的修订、系统改造优化、采购方需求变化等引起的软件升级或更改，投标人均应免费在</w:t>
      </w:r>
      <w:r>
        <w:rPr>
          <w:rFonts w:ascii="宋体" w:hAnsi="宋体" w:cs="宋体" w:hint="eastAsia"/>
          <w:bCs/>
          <w:kern w:val="0"/>
          <w:szCs w:val="21"/>
          <w:lang w:val="zh-CN"/>
        </w:rPr>
        <w:t>3</w:t>
      </w:r>
      <w:r>
        <w:rPr>
          <w:rFonts w:ascii="宋体" w:hAnsi="宋体" w:cs="宋体" w:hint="eastAsia"/>
          <w:bCs/>
          <w:kern w:val="0"/>
          <w:szCs w:val="21"/>
          <w:lang w:val="zh-CN"/>
        </w:rPr>
        <w:t>个月内提供。投标人如认为此类软件更改需发生费用，则含在本次报价范围之内。</w:t>
      </w:r>
    </w:p>
    <w:p w:rsidR="00FE4D69" w:rsidRDefault="00B34A4C">
      <w:pPr>
        <w:widowControl/>
        <w:shd w:val="clear" w:color="auto" w:fill="FFFFFF"/>
        <w:spacing w:line="360" w:lineRule="auto"/>
        <w:ind w:firstLineChars="200" w:firstLine="420"/>
        <w:contextualSpacing/>
        <w:jc w:val="left"/>
        <w:rPr>
          <w:rFonts w:ascii="宋体" w:hAnsi="宋体" w:cs="宋体"/>
          <w:bCs/>
          <w:kern w:val="0"/>
          <w:szCs w:val="21"/>
          <w:lang w:val="zh-CN"/>
        </w:rPr>
      </w:pPr>
      <w:r>
        <w:rPr>
          <w:rFonts w:ascii="宋体" w:hAnsi="宋体" w:cs="宋体" w:hint="eastAsia"/>
          <w:bCs/>
          <w:kern w:val="0"/>
          <w:szCs w:val="21"/>
          <w:lang w:val="zh-CN"/>
        </w:rPr>
        <w:t>9</w:t>
      </w:r>
      <w:r>
        <w:rPr>
          <w:rFonts w:ascii="宋体" w:hAnsi="宋体" w:cs="宋体" w:hint="eastAsia"/>
          <w:bCs/>
          <w:kern w:val="0"/>
          <w:szCs w:val="21"/>
          <w:lang w:val="zh-CN"/>
        </w:rPr>
        <w:t>、设备要求：供应商保证其提供的设备是全新的、未使用过的设备，采用的是最佳材料和第一流的工艺，并在各个方面符合合同规定的质量、规格和性能要求。合同设备经过正确安装、合理操作</w:t>
      </w:r>
      <w:r>
        <w:rPr>
          <w:rFonts w:ascii="宋体" w:hAnsi="宋体" w:cs="宋体" w:hint="eastAsia"/>
          <w:bCs/>
          <w:kern w:val="0"/>
          <w:szCs w:val="21"/>
          <w:lang w:val="zh-CN"/>
        </w:rPr>
        <w:t>和维护保养，在设备寿命期内运转良好。在规定的质保期内，供应商应对由于设计、工艺或材料的缺陷或故障负责。</w:t>
      </w:r>
    </w:p>
    <w:p w:rsidR="00FE4D69" w:rsidRDefault="00B34A4C">
      <w:pPr>
        <w:widowControl/>
        <w:shd w:val="clear" w:color="auto" w:fill="FFFFFF"/>
        <w:spacing w:line="360" w:lineRule="auto"/>
        <w:ind w:firstLineChars="200" w:firstLine="420"/>
        <w:contextualSpacing/>
        <w:jc w:val="left"/>
        <w:rPr>
          <w:rFonts w:ascii="宋体" w:hAnsi="宋体" w:cs="宋体"/>
          <w:bCs/>
          <w:kern w:val="0"/>
          <w:szCs w:val="21"/>
          <w:lang w:val="zh-CN"/>
        </w:rPr>
      </w:pPr>
      <w:r>
        <w:rPr>
          <w:rFonts w:ascii="宋体" w:hAnsi="宋体" w:cs="宋体" w:hint="eastAsia"/>
          <w:bCs/>
          <w:kern w:val="0"/>
          <w:szCs w:val="21"/>
          <w:lang w:val="zh-CN"/>
        </w:rPr>
        <w:t xml:space="preserve"> </w:t>
      </w:r>
      <w:r>
        <w:rPr>
          <w:rFonts w:ascii="宋体" w:hAnsi="宋体" w:cs="宋体" w:hint="eastAsia"/>
          <w:bCs/>
          <w:kern w:val="0"/>
          <w:szCs w:val="21"/>
          <w:lang w:val="zh-CN"/>
        </w:rPr>
        <w:t>所提供的技术资料（含软件）完整正确，数据和资料准确无误，能够保证设备按时正确地安装、调试和验收，并能满足正常运行和维修保养的需要。</w:t>
      </w:r>
    </w:p>
    <w:p w:rsidR="00FE4D69" w:rsidRDefault="00B34A4C">
      <w:pPr>
        <w:widowControl/>
        <w:shd w:val="clear" w:color="auto" w:fill="FFFFFF"/>
        <w:spacing w:line="360" w:lineRule="auto"/>
        <w:ind w:firstLineChars="200" w:firstLine="422"/>
        <w:contextualSpacing/>
        <w:jc w:val="left"/>
        <w:rPr>
          <w:rFonts w:ascii="宋体" w:hAnsi="宋体" w:cs="宋体"/>
          <w:b/>
          <w:kern w:val="0"/>
          <w:szCs w:val="21"/>
          <w:lang w:val="zh-CN"/>
        </w:rPr>
      </w:pPr>
      <w:r>
        <w:rPr>
          <w:rFonts w:ascii="宋体" w:hAnsi="宋体" w:cs="宋体" w:hint="eastAsia"/>
          <w:b/>
          <w:kern w:val="0"/>
          <w:szCs w:val="21"/>
          <w:lang w:val="zh-CN"/>
        </w:rPr>
        <w:t>八、验收标准</w:t>
      </w:r>
    </w:p>
    <w:p w:rsidR="00FE4D69" w:rsidRDefault="00B34A4C">
      <w:pPr>
        <w:pStyle w:val="ad"/>
        <w:widowControl/>
        <w:shd w:val="clear" w:color="auto" w:fill="FFFFFF"/>
        <w:spacing w:line="360" w:lineRule="auto"/>
        <w:ind w:firstLineChars="200" w:firstLine="420"/>
        <w:contextualSpacing/>
        <w:jc w:val="left"/>
        <w:rPr>
          <w:rFonts w:ascii="宋体" w:hAnsi="宋体" w:cs="黑体"/>
          <w:sz w:val="21"/>
          <w:szCs w:val="21"/>
          <w:shd w:val="clear" w:color="auto" w:fill="FFFFFF"/>
        </w:rPr>
      </w:pPr>
      <w:r>
        <w:rPr>
          <w:rFonts w:ascii="宋体" w:hAnsi="宋体" w:cs="黑体" w:hint="eastAsia"/>
          <w:sz w:val="21"/>
          <w:szCs w:val="21"/>
          <w:shd w:val="clear" w:color="auto" w:fill="FFFFFF"/>
        </w:rPr>
        <w:t>由采购人成立验收小组</w:t>
      </w:r>
      <w:r>
        <w:rPr>
          <w:rFonts w:ascii="宋体" w:hAnsi="宋体" w:cs="黑体" w:hint="eastAsia"/>
          <w:sz w:val="21"/>
          <w:szCs w:val="21"/>
          <w:shd w:val="clear" w:color="auto" w:fill="FFFFFF"/>
        </w:rPr>
        <w:t>,</w:t>
      </w:r>
      <w:r>
        <w:rPr>
          <w:rFonts w:ascii="宋体" w:hAnsi="宋体" w:cs="黑体" w:hint="eastAsia"/>
          <w:sz w:val="21"/>
          <w:szCs w:val="21"/>
          <w:shd w:val="clear" w:color="auto" w:fill="FFFFFF"/>
        </w:rPr>
        <w:t>按照采购合同的约定对中标人履约情况进行验收。验收时</w:t>
      </w:r>
      <w:r>
        <w:rPr>
          <w:rFonts w:ascii="宋体" w:hAnsi="宋体" w:cs="黑体" w:hint="eastAsia"/>
          <w:sz w:val="21"/>
          <w:szCs w:val="21"/>
          <w:shd w:val="clear" w:color="auto" w:fill="FFFFFF"/>
        </w:rPr>
        <w:t>,</w:t>
      </w:r>
      <w:r>
        <w:rPr>
          <w:rFonts w:ascii="宋体" w:hAnsi="宋体" w:cs="黑体" w:hint="eastAsia"/>
          <w:sz w:val="21"/>
          <w:szCs w:val="21"/>
          <w:shd w:val="clear" w:color="auto" w:fill="FFFFFF"/>
        </w:rPr>
        <w:t>按照采购合同的约定对每一项技术、服务、安全标准的履约情况进行确认。验收结束后</w:t>
      </w:r>
      <w:r>
        <w:rPr>
          <w:rFonts w:ascii="宋体" w:hAnsi="宋体" w:cs="黑体" w:hint="eastAsia"/>
          <w:sz w:val="21"/>
          <w:szCs w:val="21"/>
          <w:shd w:val="clear" w:color="auto" w:fill="FFFFFF"/>
        </w:rPr>
        <w:t>,</w:t>
      </w:r>
      <w:r>
        <w:rPr>
          <w:rFonts w:ascii="宋体" w:hAnsi="宋体" w:cs="黑体" w:hint="eastAsia"/>
          <w:sz w:val="21"/>
          <w:szCs w:val="21"/>
          <w:shd w:val="clear" w:color="auto" w:fill="FFFFFF"/>
        </w:rPr>
        <w:t>出具验收书</w:t>
      </w:r>
      <w:r>
        <w:rPr>
          <w:rFonts w:ascii="宋体" w:hAnsi="宋体" w:cs="黑体" w:hint="eastAsia"/>
          <w:sz w:val="21"/>
          <w:szCs w:val="21"/>
          <w:shd w:val="clear" w:color="auto" w:fill="FFFFFF"/>
        </w:rPr>
        <w:t>,</w:t>
      </w:r>
      <w:r>
        <w:rPr>
          <w:rFonts w:ascii="宋体" w:hAnsi="宋体" w:cs="黑体" w:hint="eastAsia"/>
          <w:sz w:val="21"/>
          <w:szCs w:val="21"/>
          <w:shd w:val="clear" w:color="auto" w:fill="FFFFFF"/>
        </w:rPr>
        <w:t>列明各项标准的验收情况及项目总体评价</w:t>
      </w:r>
      <w:r>
        <w:rPr>
          <w:rFonts w:ascii="宋体" w:hAnsi="宋体" w:cs="黑体" w:hint="eastAsia"/>
          <w:sz w:val="21"/>
          <w:szCs w:val="21"/>
          <w:shd w:val="clear" w:color="auto" w:fill="FFFFFF"/>
        </w:rPr>
        <w:t>,</w:t>
      </w:r>
      <w:r>
        <w:rPr>
          <w:rFonts w:ascii="宋体" w:hAnsi="宋体" w:cs="黑体" w:hint="eastAsia"/>
          <w:sz w:val="21"/>
          <w:szCs w:val="21"/>
          <w:shd w:val="clear" w:color="auto" w:fill="FFFFFF"/>
        </w:rPr>
        <w:t>由验收双方共同签署。</w:t>
      </w:r>
    </w:p>
    <w:p w:rsidR="00FE4D69" w:rsidRDefault="00B34A4C">
      <w:pPr>
        <w:pStyle w:val="ad"/>
        <w:widowControl/>
        <w:shd w:val="clear" w:color="auto" w:fill="FFFFFF"/>
        <w:spacing w:line="360" w:lineRule="auto"/>
        <w:ind w:firstLineChars="200" w:firstLine="420"/>
        <w:contextualSpacing/>
        <w:jc w:val="left"/>
        <w:rPr>
          <w:rFonts w:ascii="宋体" w:hAnsi="宋体" w:cs="黑体"/>
          <w:sz w:val="21"/>
          <w:szCs w:val="21"/>
          <w:shd w:val="clear" w:color="auto" w:fill="FFFFFF"/>
        </w:rPr>
      </w:pPr>
      <w:r>
        <w:rPr>
          <w:rFonts w:ascii="宋体" w:hAnsi="宋体" w:cs="黑体" w:hint="eastAsia"/>
          <w:sz w:val="21"/>
          <w:szCs w:val="21"/>
          <w:shd w:val="clear" w:color="auto" w:fill="FFFFFF"/>
        </w:rPr>
        <w:t>1</w:t>
      </w:r>
      <w:r>
        <w:rPr>
          <w:rFonts w:ascii="宋体" w:hAnsi="宋体" w:cs="黑体" w:hint="eastAsia"/>
          <w:sz w:val="21"/>
          <w:szCs w:val="21"/>
          <w:shd w:val="clear" w:color="auto" w:fill="FFFFFF"/>
        </w:rPr>
        <w:t>、本项目采用现场运行、测试验收方式</w:t>
      </w:r>
      <w:r>
        <w:rPr>
          <w:rFonts w:ascii="宋体" w:hAnsi="宋体" w:cs="黑体" w:hint="eastAsia"/>
          <w:sz w:val="21"/>
          <w:szCs w:val="21"/>
          <w:shd w:val="clear" w:color="auto" w:fill="FFFFFF"/>
        </w:rPr>
        <w:t>验收。投标人完成的项目应达到的质量标准应符合国家和履约地相关安全质量标准；行业技术规范标准；环保节能标准；强制认证相关标准。</w:t>
      </w:r>
    </w:p>
    <w:p w:rsidR="00FE4D69" w:rsidRDefault="00B34A4C">
      <w:pPr>
        <w:pStyle w:val="ad"/>
        <w:widowControl/>
        <w:shd w:val="clear" w:color="auto" w:fill="FFFFFF"/>
        <w:spacing w:line="360" w:lineRule="auto"/>
        <w:ind w:firstLineChars="200" w:firstLine="420"/>
        <w:contextualSpacing/>
        <w:jc w:val="left"/>
        <w:rPr>
          <w:rFonts w:ascii="宋体" w:hAnsi="宋体" w:cs="黑体"/>
          <w:sz w:val="21"/>
          <w:szCs w:val="21"/>
          <w:shd w:val="clear" w:color="auto" w:fill="FFFFFF"/>
        </w:rPr>
      </w:pPr>
      <w:r>
        <w:rPr>
          <w:rFonts w:ascii="宋体" w:hAnsi="宋体" w:cs="黑体" w:hint="eastAsia"/>
          <w:sz w:val="21"/>
          <w:szCs w:val="21"/>
          <w:shd w:val="clear" w:color="auto" w:fill="FFFFFF"/>
        </w:rPr>
        <w:t>2</w:t>
      </w:r>
      <w:r>
        <w:rPr>
          <w:rFonts w:ascii="宋体" w:hAnsi="宋体" w:cs="黑体" w:hint="eastAsia"/>
          <w:sz w:val="21"/>
          <w:szCs w:val="21"/>
          <w:shd w:val="clear" w:color="auto" w:fill="FFFFFF"/>
        </w:rPr>
        <w:t>、符合招标文件要求和投标文件承诺。</w:t>
      </w:r>
    </w:p>
    <w:p w:rsidR="00FE4D69" w:rsidRDefault="00B34A4C">
      <w:pPr>
        <w:pStyle w:val="ad"/>
        <w:widowControl/>
        <w:shd w:val="clear" w:color="auto" w:fill="FFFFFF"/>
        <w:spacing w:line="360" w:lineRule="auto"/>
        <w:ind w:firstLineChars="200" w:firstLine="422"/>
        <w:contextualSpacing/>
        <w:jc w:val="left"/>
        <w:rPr>
          <w:rFonts w:ascii="宋体" w:hAnsi="宋体" w:cs="黑体"/>
          <w:b/>
          <w:bCs/>
          <w:sz w:val="21"/>
          <w:szCs w:val="21"/>
          <w:shd w:val="clear" w:color="auto" w:fill="FFFFFF"/>
        </w:rPr>
      </w:pPr>
      <w:r>
        <w:rPr>
          <w:rFonts w:ascii="宋体" w:hAnsi="宋体" w:cs="黑体" w:hint="eastAsia"/>
          <w:b/>
          <w:bCs/>
          <w:sz w:val="21"/>
          <w:szCs w:val="21"/>
          <w:shd w:val="clear" w:color="auto" w:fill="FFFFFF"/>
        </w:rPr>
        <w:t>九、本项目预算金额（最高限价）</w:t>
      </w:r>
      <w:r>
        <w:rPr>
          <w:rFonts w:ascii="宋体" w:hAnsi="宋体" w:cs="黑体" w:hint="eastAsia"/>
          <w:b/>
          <w:bCs/>
          <w:sz w:val="21"/>
          <w:szCs w:val="21"/>
          <w:shd w:val="clear" w:color="auto" w:fill="FFFFFF"/>
        </w:rPr>
        <w:t>1104295.00</w:t>
      </w:r>
      <w:r>
        <w:rPr>
          <w:rFonts w:ascii="宋体" w:hAnsi="宋体" w:cs="黑体" w:hint="eastAsia"/>
          <w:b/>
          <w:bCs/>
          <w:sz w:val="21"/>
          <w:szCs w:val="21"/>
          <w:shd w:val="clear" w:color="auto" w:fill="FFFFFF"/>
        </w:rPr>
        <w:t>元；</w:t>
      </w:r>
      <w:r>
        <w:rPr>
          <w:rFonts w:ascii="宋体" w:hAnsi="宋体" w:cs="宋体" w:hint="eastAsia"/>
          <w:b/>
          <w:kern w:val="0"/>
          <w:sz w:val="21"/>
          <w:szCs w:val="21"/>
          <w:lang w:val="zh-CN"/>
        </w:rPr>
        <w:t>超出最高限价的投标无效。</w:t>
      </w:r>
    </w:p>
    <w:p w:rsidR="00FE4D69" w:rsidRDefault="00B34A4C">
      <w:pPr>
        <w:widowControl/>
        <w:shd w:val="clear" w:color="auto" w:fill="FFFFFF"/>
        <w:spacing w:line="360" w:lineRule="auto"/>
        <w:ind w:firstLineChars="200" w:firstLine="422"/>
        <w:contextualSpacing/>
        <w:jc w:val="left"/>
        <w:rPr>
          <w:rFonts w:ascii="宋体" w:hAnsi="宋体" w:cs="宋体"/>
          <w:b/>
          <w:kern w:val="0"/>
          <w:szCs w:val="21"/>
          <w:lang w:val="zh-CN"/>
        </w:rPr>
      </w:pPr>
      <w:r>
        <w:rPr>
          <w:rFonts w:ascii="宋体" w:hAnsi="宋体" w:cs="宋体" w:hint="eastAsia"/>
          <w:b/>
          <w:kern w:val="0"/>
          <w:szCs w:val="21"/>
          <w:lang w:val="zh-CN"/>
        </w:rPr>
        <w:t>十、资金支付</w:t>
      </w:r>
    </w:p>
    <w:p w:rsidR="00FE4D69" w:rsidRDefault="00B34A4C">
      <w:pPr>
        <w:widowControl/>
        <w:shd w:val="clear" w:color="auto" w:fill="FFFFFF"/>
        <w:spacing w:line="360" w:lineRule="auto"/>
        <w:ind w:firstLineChars="200" w:firstLine="420"/>
        <w:contextualSpacing/>
        <w:jc w:val="left"/>
        <w:rPr>
          <w:rFonts w:ascii="宋体" w:hAnsi="宋体" w:cs="宋体"/>
          <w:bCs/>
          <w:kern w:val="0"/>
          <w:szCs w:val="21"/>
          <w:lang w:val="zh-CN"/>
        </w:rPr>
      </w:pPr>
      <w:r>
        <w:rPr>
          <w:rFonts w:ascii="宋体" w:hAnsi="宋体" w:cs="宋体" w:hint="eastAsia"/>
          <w:bCs/>
          <w:kern w:val="0"/>
          <w:szCs w:val="21"/>
          <w:lang w:val="zh-CN"/>
        </w:rPr>
        <w:t>1</w:t>
      </w:r>
      <w:r>
        <w:rPr>
          <w:rFonts w:ascii="宋体" w:hAnsi="宋体" w:cs="宋体" w:hint="eastAsia"/>
          <w:bCs/>
          <w:kern w:val="0"/>
          <w:szCs w:val="21"/>
          <w:lang w:val="zh-CN"/>
        </w:rPr>
        <w:t>、支付方式：银行转账</w:t>
      </w:r>
    </w:p>
    <w:p w:rsidR="00FE4D69" w:rsidRDefault="00B34A4C">
      <w:pPr>
        <w:pStyle w:val="a3"/>
        <w:ind w:firstLineChars="200" w:firstLine="420"/>
      </w:pPr>
      <w:r>
        <w:rPr>
          <w:rFonts w:ascii="宋体" w:hAnsi="宋体" w:cs="宋体" w:hint="eastAsia"/>
          <w:bCs/>
          <w:kern w:val="0"/>
          <w:szCs w:val="21"/>
          <w:lang w:val="zh-CN"/>
        </w:rPr>
        <w:t>2</w:t>
      </w:r>
      <w:r>
        <w:rPr>
          <w:rFonts w:ascii="宋体" w:hAnsi="宋体" w:cs="宋体" w:hint="eastAsia"/>
          <w:bCs/>
          <w:kern w:val="0"/>
          <w:szCs w:val="21"/>
          <w:lang w:val="zh-CN"/>
        </w:rPr>
        <w:t>、支付时间及条件：以签订合同为准。</w:t>
      </w:r>
    </w:p>
    <w:p w:rsidR="00FE4D69" w:rsidRDefault="00B34A4C">
      <w:pPr>
        <w:pStyle w:val="ae"/>
        <w:spacing w:line="276" w:lineRule="auto"/>
        <w:ind w:firstLineChars="0" w:firstLine="0"/>
        <w:jc w:val="center"/>
        <w:rPr>
          <w:rFonts w:cs="宋体"/>
          <w:b/>
          <w:sz w:val="36"/>
          <w:szCs w:val="36"/>
        </w:rPr>
      </w:pPr>
      <w:r>
        <w:rPr>
          <w:rFonts w:hAnsi="宋体" w:cs="宋体"/>
          <w:b/>
          <w:bCs/>
          <w:color w:val="000000"/>
          <w:sz w:val="21"/>
          <w:szCs w:val="21"/>
          <w:lang w:val="zh-CN"/>
        </w:rPr>
        <w:br w:type="page"/>
      </w:r>
      <w:r>
        <w:rPr>
          <w:rFonts w:hAnsi="宋体" w:cs="宋体" w:hint="eastAsia"/>
          <w:b/>
          <w:sz w:val="36"/>
          <w:szCs w:val="36"/>
        </w:rPr>
        <w:lastRenderedPageBreak/>
        <w:t>第三章投标人须知前附表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023"/>
        <w:gridCol w:w="7058"/>
      </w:tblGrid>
      <w:tr w:rsidR="00FE4D69">
        <w:trPr>
          <w:trHeight w:val="636"/>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条款名称</w:t>
            </w:r>
          </w:p>
        </w:tc>
        <w:tc>
          <w:tcPr>
            <w:tcW w:w="7058"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说明和要求</w:t>
            </w:r>
          </w:p>
        </w:tc>
      </w:tr>
      <w:tr w:rsidR="00FE4D69">
        <w:trPr>
          <w:trHeight w:val="1278"/>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w:t>
            </w:r>
          </w:p>
        </w:tc>
        <w:tc>
          <w:tcPr>
            <w:tcW w:w="7058" w:type="dxa"/>
          </w:tcPr>
          <w:p w:rsidR="00FE4D69" w:rsidRDefault="00B34A4C">
            <w:pPr>
              <w:autoSpaceDE w:val="0"/>
              <w:autoSpaceDN w:val="0"/>
              <w:adjustRightIn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r>
              <w:rPr>
                <w:rFonts w:asciiTheme="minorEastAsia" w:eastAsiaTheme="minorEastAsia" w:hAnsiTheme="minorEastAsia" w:cstheme="minorEastAsia" w:hint="eastAsia"/>
                <w:szCs w:val="21"/>
              </w:rPr>
              <w:t>禹州市光伏扶贫电站接入全国光伏扶贫信息监测技术服务项目</w:t>
            </w:r>
          </w:p>
          <w:p w:rsidR="00FE4D69" w:rsidRDefault="00B34A4C">
            <w:pPr>
              <w:autoSpaceDE w:val="0"/>
              <w:autoSpaceDN w:val="0"/>
              <w:adjustRightIn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项目编号：</w:t>
            </w:r>
            <w:r>
              <w:rPr>
                <w:rFonts w:asciiTheme="minorEastAsia" w:eastAsiaTheme="minorEastAsia" w:hAnsiTheme="minorEastAsia" w:cstheme="minorEastAsia" w:hint="eastAsia"/>
                <w:szCs w:val="21"/>
              </w:rPr>
              <w:t>YZCG-DL-042</w:t>
            </w:r>
          </w:p>
          <w:p w:rsidR="00FE4D69" w:rsidRDefault="00B34A4C">
            <w:pPr>
              <w:autoSpaceDE w:val="0"/>
              <w:autoSpaceDN w:val="0"/>
              <w:adjustRightIn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主要内容、数量及要求：本次招标项目为禹州市光伏扶贫电站接入全国光伏扶贫信息监测技术服务项目，包括禹州市光伏扶贫电站信息监测技术服务硬件新能源电站数据采集、数据加工存储、数据分析与应用的平台，并部署一套满足</w:t>
            </w:r>
            <w:r>
              <w:rPr>
                <w:rFonts w:asciiTheme="minorEastAsia" w:eastAsiaTheme="minorEastAsia" w:hAnsiTheme="minorEastAsia" w:cstheme="minorEastAsia" w:hint="eastAsia"/>
                <w:szCs w:val="21"/>
              </w:rPr>
              <w:t>100MW</w:t>
            </w:r>
            <w:r>
              <w:rPr>
                <w:rFonts w:asciiTheme="minorEastAsia" w:eastAsiaTheme="minorEastAsia" w:hAnsiTheme="minorEastAsia" w:cstheme="minorEastAsia" w:hint="eastAsia"/>
                <w:szCs w:val="21"/>
              </w:rPr>
              <w:t>容量分布式光伏扶贫电站的集中监控系统，新建</w:t>
            </w:r>
            <w:r>
              <w:rPr>
                <w:rFonts w:asciiTheme="minorEastAsia" w:eastAsiaTheme="minorEastAsia" w:hAnsiTheme="minorEastAsia" w:cstheme="minorEastAsia" w:hint="eastAsia"/>
                <w:szCs w:val="21"/>
              </w:rPr>
              <w:t>25.785MW</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53</w:t>
            </w:r>
            <w:r>
              <w:rPr>
                <w:rFonts w:asciiTheme="minorEastAsia" w:eastAsiaTheme="minorEastAsia" w:hAnsiTheme="minorEastAsia" w:cstheme="minorEastAsia" w:hint="eastAsia"/>
                <w:szCs w:val="21"/>
              </w:rPr>
              <w:t>个村）光伏电站数据接入（详见招标文件第二章项目需求）；</w:t>
            </w:r>
          </w:p>
          <w:p w:rsidR="00FE4D69" w:rsidRDefault="00B34A4C">
            <w:pPr>
              <w:autoSpaceDE w:val="0"/>
              <w:autoSpaceDN w:val="0"/>
              <w:adjustRightIn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项目地址：许昌市</w:t>
            </w:r>
          </w:p>
          <w:p w:rsidR="00FE4D69" w:rsidRDefault="00B34A4C">
            <w:pPr>
              <w:autoSpaceDE w:val="0"/>
              <w:autoSpaceDN w:val="0"/>
              <w:adjustRightIn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交付日期</w:t>
            </w:r>
            <w:r>
              <w:rPr>
                <w:rFonts w:asciiTheme="minorEastAsia" w:eastAsiaTheme="minorEastAsia" w:hAnsiTheme="minorEastAsia" w:cstheme="minorEastAsia" w:hint="eastAsia"/>
                <w:szCs w:val="21"/>
              </w:rPr>
              <w:t>：合同签订后</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天内；</w:t>
            </w:r>
          </w:p>
        </w:tc>
      </w:tr>
      <w:tr w:rsidR="00FE4D69">
        <w:trPr>
          <w:trHeight w:val="1421"/>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w:t>
            </w:r>
          </w:p>
        </w:tc>
        <w:tc>
          <w:tcPr>
            <w:tcW w:w="7058" w:type="dxa"/>
            <w:vAlign w:val="center"/>
          </w:tcPr>
          <w:p w:rsidR="00FE4D69" w:rsidRDefault="00B34A4C">
            <w:pPr>
              <w:autoSpaceDE w:val="0"/>
              <w:autoSpaceDN w:val="0"/>
              <w:adjustRightIn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采购单位：许昌市力民光伏发电有限公司</w:t>
            </w:r>
          </w:p>
          <w:p w:rsidR="00FE4D69" w:rsidRDefault="00B34A4C">
            <w:pPr>
              <w:autoSpaceDE w:val="0"/>
              <w:autoSpaceDN w:val="0"/>
              <w:adjustRightIn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地址：禹州市产业集聚区中小企业创业园</w:t>
            </w:r>
          </w:p>
          <w:p w:rsidR="00FE4D69" w:rsidRDefault="00B34A4C">
            <w:pPr>
              <w:autoSpaceDE w:val="0"/>
              <w:autoSpaceDN w:val="0"/>
              <w:adjustRightIn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联系人：马先生</w:t>
            </w:r>
          </w:p>
          <w:p w:rsidR="00FE4D69" w:rsidRDefault="00B34A4C">
            <w:pPr>
              <w:autoSpaceDE w:val="0"/>
              <w:autoSpaceDN w:val="0"/>
              <w:adjustRightIn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联系电话：</w:t>
            </w:r>
            <w:r>
              <w:rPr>
                <w:rFonts w:asciiTheme="minorEastAsia" w:eastAsiaTheme="minorEastAsia" w:hAnsiTheme="minorEastAsia" w:cstheme="minorEastAsia" w:hint="eastAsia"/>
                <w:szCs w:val="21"/>
              </w:rPr>
              <w:t>0374-6068</w:t>
            </w:r>
            <w:r w:rsidR="00120544">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 xml:space="preserve">92  </w:t>
            </w:r>
          </w:p>
        </w:tc>
      </w:tr>
      <w:tr w:rsidR="00FE4D69">
        <w:trPr>
          <w:trHeight w:val="323"/>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代理机构</w:t>
            </w:r>
          </w:p>
        </w:tc>
        <w:tc>
          <w:tcPr>
            <w:tcW w:w="7058" w:type="dxa"/>
            <w:vAlign w:val="center"/>
          </w:tcPr>
          <w:p w:rsidR="00FE4D69" w:rsidRDefault="00B34A4C">
            <w:pPr>
              <w:autoSpaceDE w:val="0"/>
              <w:autoSpaceDN w:val="0"/>
              <w:adjustRightIn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代理机构：许昌建设工程项目管理有限公司</w:t>
            </w:r>
          </w:p>
          <w:p w:rsidR="00FE4D69" w:rsidRDefault="00B34A4C">
            <w:pPr>
              <w:autoSpaceDE w:val="0"/>
              <w:autoSpaceDN w:val="0"/>
              <w:adjustRightIn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联系人：俎女士</w:t>
            </w:r>
          </w:p>
          <w:p w:rsidR="00FE4D69" w:rsidRDefault="00B34A4C">
            <w:pPr>
              <w:autoSpaceDE w:val="0"/>
              <w:autoSpaceDN w:val="0"/>
              <w:adjustRightIn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联系电话：</w:t>
            </w:r>
            <w:r>
              <w:rPr>
                <w:rFonts w:asciiTheme="minorEastAsia" w:eastAsiaTheme="minorEastAsia" w:hAnsiTheme="minorEastAsia" w:cstheme="minorEastAsia" w:hint="eastAsia"/>
                <w:szCs w:val="21"/>
              </w:rPr>
              <w:t>0374-2162698</w:t>
            </w:r>
          </w:p>
        </w:tc>
      </w:tr>
      <w:tr w:rsidR="00FE4D69">
        <w:trPr>
          <w:trHeight w:val="90"/>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投标人资格</w:t>
            </w:r>
          </w:p>
        </w:tc>
        <w:tc>
          <w:tcPr>
            <w:tcW w:w="7058" w:type="dxa"/>
            <w:vAlign w:val="center"/>
          </w:tcPr>
          <w:p w:rsidR="00FE4D69" w:rsidRDefault="00B34A4C">
            <w:pPr>
              <w:autoSpaceDE w:val="0"/>
              <w:autoSpaceDN w:val="0"/>
              <w:adjustRightInd w:val="0"/>
              <w:spacing w:line="276" w:lineRule="auto"/>
              <w:ind w:right="-11"/>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一、法人或者其他组织的营业执照等证明文件，自然人的身份证明</w:t>
            </w:r>
          </w:p>
          <w:p w:rsidR="00FE4D69" w:rsidRDefault="00B34A4C">
            <w:pPr>
              <w:autoSpaceDE w:val="0"/>
              <w:autoSpaceDN w:val="0"/>
              <w:adjustRightInd w:val="0"/>
              <w:spacing w:line="276" w:lineRule="auto"/>
              <w:ind w:right="-11"/>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lang w:val="zh-CN"/>
              </w:rPr>
              <w:t>、企业法人营业执照或营业执照。（企业提供）</w:t>
            </w:r>
          </w:p>
          <w:p w:rsidR="00FE4D69" w:rsidRDefault="00B34A4C">
            <w:pPr>
              <w:autoSpaceDE w:val="0"/>
              <w:autoSpaceDN w:val="0"/>
              <w:adjustRightInd w:val="0"/>
              <w:spacing w:line="276" w:lineRule="auto"/>
              <w:ind w:right="-11"/>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w:t>
            </w:r>
            <w:r>
              <w:rPr>
                <w:rFonts w:asciiTheme="minorEastAsia" w:eastAsiaTheme="minorEastAsia" w:hAnsiTheme="minorEastAsia" w:cstheme="minorEastAsia" w:hint="eastAsia"/>
                <w:szCs w:val="21"/>
                <w:lang w:val="zh-CN"/>
              </w:rPr>
              <w:t>、事业单位法人证书。（事业单位提供）</w:t>
            </w:r>
          </w:p>
          <w:p w:rsidR="00FE4D69" w:rsidRDefault="00B34A4C">
            <w:pPr>
              <w:autoSpaceDE w:val="0"/>
              <w:autoSpaceDN w:val="0"/>
              <w:adjustRightInd w:val="0"/>
              <w:spacing w:line="276" w:lineRule="auto"/>
              <w:ind w:right="-11"/>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3</w:t>
            </w:r>
            <w:r>
              <w:rPr>
                <w:rFonts w:asciiTheme="minorEastAsia" w:eastAsiaTheme="minorEastAsia" w:hAnsiTheme="minorEastAsia" w:cstheme="minorEastAsia" w:hint="eastAsia"/>
                <w:szCs w:val="21"/>
                <w:lang w:val="zh-CN"/>
              </w:rPr>
              <w:t>、执业许可证。（非企业专业服务机构提供）</w:t>
            </w:r>
          </w:p>
          <w:p w:rsidR="00FE4D69" w:rsidRDefault="00B34A4C">
            <w:pPr>
              <w:autoSpaceDE w:val="0"/>
              <w:autoSpaceDN w:val="0"/>
              <w:adjustRightInd w:val="0"/>
              <w:spacing w:line="276" w:lineRule="auto"/>
              <w:ind w:right="-11"/>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4</w:t>
            </w:r>
            <w:r>
              <w:rPr>
                <w:rFonts w:asciiTheme="minorEastAsia" w:eastAsiaTheme="minorEastAsia" w:hAnsiTheme="minorEastAsia" w:cstheme="minorEastAsia" w:hint="eastAsia"/>
                <w:szCs w:val="21"/>
                <w:lang w:val="zh-CN"/>
              </w:rPr>
              <w:t>、个体工商户营业执照。（个体工商户提供）</w:t>
            </w:r>
          </w:p>
          <w:p w:rsidR="00FE4D69" w:rsidRDefault="00B34A4C">
            <w:pPr>
              <w:autoSpaceDE w:val="0"/>
              <w:autoSpaceDN w:val="0"/>
              <w:adjustRightInd w:val="0"/>
              <w:spacing w:line="276" w:lineRule="auto"/>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5</w:t>
            </w:r>
            <w:r>
              <w:rPr>
                <w:rFonts w:asciiTheme="minorEastAsia" w:eastAsiaTheme="minorEastAsia" w:hAnsiTheme="minorEastAsia" w:cstheme="minorEastAsia" w:hint="eastAsia"/>
                <w:szCs w:val="21"/>
                <w:lang w:val="zh-CN"/>
              </w:rPr>
              <w:t>、自然人身份证明。（自然人提供）</w:t>
            </w:r>
          </w:p>
          <w:p w:rsidR="00FE4D69" w:rsidRDefault="00B34A4C">
            <w:pPr>
              <w:autoSpaceDE w:val="0"/>
              <w:autoSpaceDN w:val="0"/>
              <w:adjustRightInd w:val="0"/>
              <w:spacing w:line="276"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6</w:t>
            </w:r>
            <w:r>
              <w:rPr>
                <w:rFonts w:asciiTheme="minorEastAsia" w:eastAsiaTheme="minorEastAsia" w:hAnsiTheme="minorEastAsia" w:cstheme="minorEastAsia" w:hint="eastAsia"/>
                <w:szCs w:val="21"/>
                <w:lang w:val="zh-CN"/>
              </w:rPr>
              <w:t>、民办非企业单位登记证书。（民办非企业单位提供）</w:t>
            </w:r>
          </w:p>
          <w:p w:rsidR="00FE4D69" w:rsidRDefault="00B34A4C">
            <w:pPr>
              <w:autoSpaceDE w:val="0"/>
              <w:autoSpaceDN w:val="0"/>
              <w:adjustRightInd w:val="0"/>
              <w:spacing w:line="276"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二、财务状况报告相关材料</w:t>
            </w:r>
          </w:p>
          <w:p w:rsidR="00FE4D69" w:rsidRDefault="00B34A4C">
            <w:pPr>
              <w:autoSpaceDE w:val="0"/>
              <w:autoSpaceDN w:val="0"/>
              <w:adjustRightInd w:val="0"/>
              <w:spacing w:line="276"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）供应商是法人（法人包括企业法人、机关法人、事业单位法人和社会团体法人），提供本单位：</w:t>
            </w:r>
          </w:p>
          <w:p w:rsidR="00FE4D69" w:rsidRDefault="00B34A4C">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w:t>
            </w:r>
            <w:r>
              <w:rPr>
                <w:rFonts w:asciiTheme="minorEastAsia" w:eastAsiaTheme="minorEastAsia" w:hAnsiTheme="minorEastAsia" w:cstheme="minorEastAsia" w:hint="eastAsia"/>
                <w:szCs w:val="21"/>
              </w:rPr>
              <w:t>2018</w:t>
            </w:r>
            <w:r>
              <w:rPr>
                <w:rFonts w:asciiTheme="minorEastAsia" w:eastAsiaTheme="minorEastAsia" w:hAnsiTheme="minorEastAsia" w:cstheme="minorEastAsia" w:hint="eastAsia"/>
                <w:szCs w:val="21"/>
              </w:rPr>
              <w:t>年度经审计的财务报告，包括资产负债表、利润表、现金流量表、所有者权益变动表及其附注；</w:t>
            </w:r>
          </w:p>
          <w:p w:rsidR="00FE4D69" w:rsidRDefault="00B34A4C">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②基本开户银行出具的资信证明；</w:t>
            </w:r>
          </w:p>
          <w:p w:rsidR="00FE4D69" w:rsidRDefault="00B34A4C">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③财政部门认可的政府采购专业担保机构的证明文件和担保机构出具的投标担保函。</w:t>
            </w:r>
          </w:p>
          <w:p w:rsidR="00FE4D69" w:rsidRDefault="00B34A4C">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注：仅需提供序号</w:t>
            </w:r>
            <w:r>
              <w:rPr>
                <w:rFonts w:asciiTheme="minorEastAsia" w:eastAsiaTheme="minorEastAsia" w:hAnsiTheme="minorEastAsia" w:cstheme="minorEastAsia" w:hint="eastAsia"/>
                <w:szCs w:val="21"/>
              </w:rPr>
              <w:t>①～③其中之一即可。</w:t>
            </w:r>
          </w:p>
          <w:p w:rsidR="00FE4D69" w:rsidRDefault="00B34A4C">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）供应商（其他组织和自然人）提供本单位：</w:t>
            </w:r>
          </w:p>
          <w:p w:rsidR="00FE4D69" w:rsidRDefault="00B34A4C">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w:t>
            </w:r>
            <w:r>
              <w:rPr>
                <w:rFonts w:asciiTheme="minorEastAsia" w:eastAsiaTheme="minorEastAsia" w:hAnsiTheme="minorEastAsia" w:cstheme="minorEastAsia" w:hint="eastAsia"/>
                <w:szCs w:val="21"/>
              </w:rPr>
              <w:t>2018</w:t>
            </w:r>
            <w:r>
              <w:rPr>
                <w:rFonts w:asciiTheme="minorEastAsia" w:eastAsiaTheme="minorEastAsia" w:hAnsiTheme="minorEastAsia" w:cstheme="minorEastAsia" w:hint="eastAsia"/>
                <w:szCs w:val="21"/>
              </w:rPr>
              <w:t>年度经审计的财务报告，包括资产负债表、利润表、现金流量表、</w:t>
            </w:r>
            <w:r>
              <w:rPr>
                <w:rFonts w:asciiTheme="minorEastAsia" w:eastAsiaTheme="minorEastAsia" w:hAnsiTheme="minorEastAsia" w:cstheme="minorEastAsia" w:hint="eastAsia"/>
                <w:szCs w:val="21"/>
              </w:rPr>
              <w:lastRenderedPageBreak/>
              <w:t>所有者权益变动表及其附注；</w:t>
            </w:r>
          </w:p>
          <w:p w:rsidR="00FE4D69" w:rsidRDefault="00B34A4C">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②银行出具的资信证明；</w:t>
            </w:r>
          </w:p>
          <w:p w:rsidR="00FE4D69" w:rsidRDefault="00B34A4C">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③财政部门认</w:t>
            </w:r>
            <w:r>
              <w:rPr>
                <w:rFonts w:asciiTheme="minorEastAsia" w:eastAsiaTheme="minorEastAsia" w:hAnsiTheme="minorEastAsia" w:cstheme="minorEastAsia" w:hint="eastAsia"/>
                <w:szCs w:val="21"/>
              </w:rPr>
              <w:t>可的政府采购专业担保机构的证明文件和担保机构出具的投标担保函。</w:t>
            </w:r>
          </w:p>
          <w:p w:rsidR="00FE4D69" w:rsidRDefault="00B34A4C">
            <w:pPr>
              <w:autoSpaceDE w:val="0"/>
              <w:autoSpaceDN w:val="0"/>
              <w:adjustRightInd w:val="0"/>
              <w:spacing w:line="276" w:lineRule="auto"/>
              <w:ind w:right="-1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注：仅需提供序号</w:t>
            </w:r>
            <w:r>
              <w:rPr>
                <w:rFonts w:asciiTheme="minorEastAsia" w:eastAsiaTheme="minorEastAsia" w:hAnsiTheme="minorEastAsia" w:cstheme="minorEastAsia" w:hint="eastAsia"/>
                <w:szCs w:val="21"/>
              </w:rPr>
              <w:t>①～③其中之一即可。</w:t>
            </w:r>
          </w:p>
          <w:p w:rsidR="00FE4D69" w:rsidRDefault="00B34A4C">
            <w:pPr>
              <w:autoSpaceDE w:val="0"/>
              <w:autoSpaceDN w:val="0"/>
              <w:adjustRightInd w:val="0"/>
              <w:spacing w:line="276" w:lineRule="auto"/>
              <w:ind w:right="-11"/>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三、依法缴纳税收相关材料</w:t>
            </w:r>
          </w:p>
          <w:p w:rsidR="00FE4D69" w:rsidRDefault="00B34A4C">
            <w:pPr>
              <w:autoSpaceDE w:val="0"/>
              <w:autoSpaceDN w:val="0"/>
              <w:adjustRightInd w:val="0"/>
              <w:spacing w:line="276" w:lineRule="auto"/>
              <w:ind w:right="-11"/>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参加本次政府采购项目截止时间前三个月内任意一个月缴纳税收凭据。（依法免税的供应商，应提供相应文件证明依法免税）</w:t>
            </w:r>
          </w:p>
          <w:p w:rsidR="00FE4D69" w:rsidRDefault="00B34A4C">
            <w:pPr>
              <w:autoSpaceDE w:val="0"/>
              <w:autoSpaceDN w:val="0"/>
              <w:adjustRightInd w:val="0"/>
              <w:spacing w:line="276" w:lineRule="auto"/>
              <w:ind w:right="-11"/>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四、依法缴纳社会保障资金的证明材料</w:t>
            </w:r>
          </w:p>
          <w:p w:rsidR="00FE4D69" w:rsidRDefault="00B34A4C">
            <w:pPr>
              <w:autoSpaceDE w:val="0"/>
              <w:autoSpaceDN w:val="0"/>
              <w:adjustRightInd w:val="0"/>
              <w:spacing w:line="276" w:lineRule="auto"/>
              <w:ind w:right="-11"/>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FE4D69" w:rsidRDefault="00B34A4C">
            <w:pPr>
              <w:autoSpaceDE w:val="0"/>
              <w:autoSpaceDN w:val="0"/>
              <w:adjustRightInd w:val="0"/>
              <w:spacing w:line="276" w:lineRule="auto"/>
              <w:ind w:right="-11"/>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五、履行合同所必须的设备和专业技术能力的证明材料</w:t>
            </w:r>
          </w:p>
          <w:p w:rsidR="00FE4D69" w:rsidRDefault="00B34A4C">
            <w:pPr>
              <w:autoSpaceDE w:val="0"/>
              <w:autoSpaceDN w:val="0"/>
              <w:adjustRightInd w:val="0"/>
              <w:spacing w:line="276" w:lineRule="auto"/>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①相关设备的购置发票、专业</w:t>
            </w:r>
            <w:r>
              <w:rPr>
                <w:rFonts w:asciiTheme="minorEastAsia" w:eastAsiaTheme="minorEastAsia" w:hAnsiTheme="minorEastAsia" w:cstheme="minorEastAsia" w:hint="eastAsia"/>
                <w:szCs w:val="21"/>
                <w:lang w:val="zh-CN"/>
              </w:rPr>
              <w:t>技术人员职称证书、用工合同等；</w:t>
            </w:r>
          </w:p>
          <w:p w:rsidR="00FE4D69" w:rsidRDefault="00B34A4C">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②供应商具备履行合同所必须的设备和专业技术能力承诺函或声明（承诺函或声明格式自拟）。</w:t>
            </w:r>
          </w:p>
          <w:p w:rsidR="00FE4D69" w:rsidRDefault="00B34A4C">
            <w:pPr>
              <w:autoSpaceDE w:val="0"/>
              <w:autoSpaceDN w:val="0"/>
              <w:adjustRightInd w:val="0"/>
              <w:spacing w:line="276" w:lineRule="auto"/>
              <w:ind w:right="-1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注：仅需提供序号</w:t>
            </w:r>
            <w:r>
              <w:rPr>
                <w:rFonts w:asciiTheme="minorEastAsia" w:eastAsiaTheme="minorEastAsia" w:hAnsiTheme="minorEastAsia" w:cstheme="minorEastAsia" w:hint="eastAsia"/>
                <w:szCs w:val="21"/>
              </w:rPr>
              <w:t>①～②其中之一即可。</w:t>
            </w:r>
          </w:p>
          <w:p w:rsidR="00FE4D69" w:rsidRDefault="00B34A4C">
            <w:pPr>
              <w:autoSpaceDE w:val="0"/>
              <w:autoSpaceDN w:val="0"/>
              <w:adjustRightInd w:val="0"/>
              <w:spacing w:line="276" w:lineRule="auto"/>
              <w:ind w:right="-11"/>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六、</w:t>
            </w:r>
            <w:r>
              <w:rPr>
                <w:rFonts w:asciiTheme="minorEastAsia" w:eastAsiaTheme="minorEastAsia" w:hAnsiTheme="minorEastAsia" w:cstheme="minorEastAsia" w:hint="eastAsia"/>
                <w:szCs w:val="21"/>
                <w:lang w:val="zh-CN"/>
              </w:rPr>
              <w:t>参加政府采购活动前</w:t>
            </w:r>
            <w:r>
              <w:rPr>
                <w:rFonts w:asciiTheme="minorEastAsia" w:eastAsiaTheme="minorEastAsia" w:hAnsiTheme="minorEastAsia" w:cstheme="minorEastAsia" w:hint="eastAsia"/>
                <w:szCs w:val="21"/>
                <w:lang w:val="zh-CN"/>
              </w:rPr>
              <w:t>3</w:t>
            </w:r>
            <w:r>
              <w:rPr>
                <w:rFonts w:asciiTheme="minorEastAsia" w:eastAsiaTheme="minorEastAsia" w:hAnsiTheme="minorEastAsia" w:cstheme="minorEastAsia" w:hint="eastAsia"/>
                <w:szCs w:val="21"/>
                <w:lang w:val="zh-CN"/>
              </w:rPr>
              <w:t>年内在经营活动中没有重大违法记录的声明</w:t>
            </w:r>
          </w:p>
          <w:p w:rsidR="00FE4D69" w:rsidRDefault="00B34A4C">
            <w:pPr>
              <w:autoSpaceDE w:val="0"/>
              <w:autoSpaceDN w:val="0"/>
              <w:spacing w:line="276" w:lineRule="auto"/>
              <w:contextualSpacing/>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供应商“参加政府采购活动前</w:t>
            </w:r>
            <w:r>
              <w:rPr>
                <w:rFonts w:asciiTheme="minorEastAsia" w:eastAsiaTheme="minorEastAsia" w:hAnsiTheme="minorEastAsia" w:cstheme="minorEastAsia" w:hint="eastAsia"/>
                <w:szCs w:val="21"/>
                <w:lang w:val="zh-CN"/>
              </w:rPr>
              <w:t>3</w:t>
            </w:r>
            <w:r>
              <w:rPr>
                <w:rFonts w:asciiTheme="minorEastAsia" w:eastAsiaTheme="minorEastAsia" w:hAnsiTheme="minorEastAsia" w:cstheme="minorEastAsia" w:hint="eastAsia"/>
                <w:szCs w:val="21"/>
                <w:lang w:val="zh-CN"/>
              </w:rPr>
              <w:t>年内在经营活动中没有重大违法记录的书面声明”。重大违法记录，是指供应商因违法经营受到刑事处罚或者责令停产停业、吊销许可证或者执照、较大数额罚款等行政处罚。</w:t>
            </w:r>
          </w:p>
          <w:p w:rsidR="00FE4D69" w:rsidRDefault="00B34A4C">
            <w:pPr>
              <w:autoSpaceDE w:val="0"/>
              <w:autoSpaceDN w:val="0"/>
              <w:spacing w:line="276" w:lineRule="auto"/>
              <w:contextualSpacing/>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七、</w:t>
            </w:r>
            <w:r>
              <w:rPr>
                <w:rFonts w:asciiTheme="minorEastAsia" w:eastAsiaTheme="minorEastAsia" w:hAnsiTheme="minorEastAsia" w:cstheme="minorEastAsia" w:hint="eastAsia"/>
                <w:szCs w:val="21"/>
              </w:rPr>
              <w:t>未被列入“信用中国”网站</w:t>
            </w:r>
            <w:r>
              <w:rPr>
                <w:rFonts w:asciiTheme="minorEastAsia" w:eastAsiaTheme="minorEastAsia" w:hAnsiTheme="minorEastAsia" w:cstheme="minorEastAsia" w:hint="eastAsia"/>
                <w:szCs w:val="21"/>
              </w:rPr>
              <w:t>(www.creditchina.gov.cn)</w:t>
            </w:r>
            <w:r>
              <w:rPr>
                <w:rFonts w:asciiTheme="minorEastAsia" w:eastAsiaTheme="minorEastAsia" w:hAnsiTheme="minorEastAsia" w:cstheme="minorEastAsia" w:hint="eastAsia"/>
                <w:szCs w:val="21"/>
              </w:rPr>
              <w:t>失信被执行人、重大税收违法案件当事人名单的供应商；“中国政府采购网”</w:t>
            </w:r>
            <w:r>
              <w:rPr>
                <w:rFonts w:asciiTheme="minorEastAsia" w:eastAsiaTheme="minorEastAsia" w:hAnsiTheme="minorEastAsia" w:cstheme="minorEastAsia" w:hint="eastAsia"/>
                <w:szCs w:val="21"/>
              </w:rPr>
              <w:t xml:space="preserve"> (www.ccgp.gov.cn)</w:t>
            </w:r>
            <w:r>
              <w:rPr>
                <w:rFonts w:asciiTheme="minorEastAsia" w:eastAsiaTheme="minorEastAsia" w:hAnsiTheme="minorEastAsia" w:cstheme="minorEastAsia" w:hint="eastAsia"/>
                <w:szCs w:val="21"/>
              </w:rPr>
              <w:t>政府采购严重违法失信行为记录名单的供应商</w:t>
            </w: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“国家企业信用公示系统”网站（</w:t>
            </w:r>
            <w:r>
              <w:rPr>
                <w:rFonts w:asciiTheme="minorEastAsia" w:eastAsiaTheme="minorEastAsia" w:hAnsiTheme="minorEastAsia" w:cstheme="minorEastAsia" w:hint="eastAsia"/>
                <w:szCs w:val="21"/>
              </w:rPr>
              <w:t>www.gsxt.gov.cn</w:t>
            </w:r>
            <w:r>
              <w:rPr>
                <w:rFonts w:asciiTheme="minorEastAsia" w:eastAsiaTheme="minorEastAsia" w:hAnsiTheme="minorEastAsia" w:cstheme="minorEastAsia" w:hint="eastAsia"/>
                <w:szCs w:val="21"/>
              </w:rPr>
              <w:t>）严重违法失信企业名单（黑名单）的供应商；“中国社会组织公共服务平台”网站（</w:t>
            </w:r>
            <w:r>
              <w:rPr>
                <w:rFonts w:asciiTheme="minorEastAsia" w:eastAsiaTheme="minorEastAsia" w:hAnsiTheme="minorEastAsia" w:cstheme="minorEastAsia" w:hint="eastAsia"/>
                <w:szCs w:val="21"/>
              </w:rPr>
              <w:t>www.chinanpo.gov.cn</w:t>
            </w:r>
            <w:r>
              <w:rPr>
                <w:rFonts w:asciiTheme="minorEastAsia" w:eastAsiaTheme="minorEastAsia" w:hAnsiTheme="minorEastAsia" w:cstheme="minorEastAsia" w:hint="eastAsia"/>
                <w:szCs w:val="21"/>
              </w:rPr>
              <w:t>）严重违法失信社会组织名单的供应商（联合体形式响应的，联合体成员存在不良信用记录，视同联合体存在不良信用记录）。</w:t>
            </w:r>
          </w:p>
          <w:p w:rsidR="00FE4D69" w:rsidRDefault="00B34A4C">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、查</w:t>
            </w:r>
            <w:r>
              <w:rPr>
                <w:rFonts w:asciiTheme="minorEastAsia" w:eastAsiaTheme="minorEastAsia" w:hAnsiTheme="minorEastAsia" w:cstheme="minorEastAsia" w:hint="eastAsia"/>
                <w:szCs w:val="21"/>
              </w:rPr>
              <w:t>询渠道：</w:t>
            </w:r>
          </w:p>
          <w:p w:rsidR="00FE4D69" w:rsidRDefault="00B34A4C">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①“信用中国”网站（</w:t>
            </w:r>
            <w:hyperlink r:id="rId14" w:history="1">
              <w:r>
                <w:rPr>
                  <w:rFonts w:asciiTheme="minorEastAsia" w:eastAsiaTheme="minorEastAsia" w:hAnsiTheme="minorEastAsia" w:cstheme="minorEastAsia" w:hint="eastAsia"/>
                  <w:szCs w:val="21"/>
                </w:rPr>
                <w:t>www.creditchina.gov.cn</w:t>
              </w:r>
            </w:hyperlink>
            <w:r>
              <w:rPr>
                <w:rFonts w:asciiTheme="minorEastAsia" w:eastAsiaTheme="minorEastAsia" w:hAnsiTheme="minorEastAsia" w:cstheme="minorEastAsia" w:hint="eastAsia"/>
                <w:szCs w:val="21"/>
              </w:rPr>
              <w:t>）</w:t>
            </w:r>
          </w:p>
          <w:p w:rsidR="00FE4D69" w:rsidRDefault="00B34A4C">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②“中国政府采购网”（</w:t>
            </w:r>
            <w:r>
              <w:rPr>
                <w:rFonts w:asciiTheme="minorEastAsia" w:eastAsiaTheme="minorEastAsia" w:hAnsiTheme="minorEastAsia" w:cstheme="minorEastAsia" w:hint="eastAsia"/>
                <w:szCs w:val="21"/>
              </w:rPr>
              <w:t>www.ccgp.gov.cn</w:t>
            </w:r>
            <w:r>
              <w:rPr>
                <w:rFonts w:asciiTheme="minorEastAsia" w:eastAsiaTheme="minorEastAsia" w:hAnsiTheme="minorEastAsia" w:cstheme="minorEastAsia" w:hint="eastAsia"/>
                <w:szCs w:val="21"/>
              </w:rPr>
              <w:t>）</w:t>
            </w:r>
          </w:p>
          <w:p w:rsidR="00FE4D69" w:rsidRDefault="00B34A4C">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③“国家企业信用公示系统”网站（</w:t>
            </w:r>
            <w:hyperlink r:id="rId15" w:history="1">
              <w:r>
                <w:rPr>
                  <w:rFonts w:asciiTheme="minorEastAsia" w:eastAsiaTheme="minorEastAsia" w:hAnsiTheme="minorEastAsia" w:cstheme="minorEastAsia" w:hint="eastAsia"/>
                  <w:szCs w:val="21"/>
                </w:rPr>
                <w:t>www.gsxt.gov.cn</w:t>
              </w:r>
            </w:hyperlink>
            <w:r>
              <w:rPr>
                <w:rFonts w:asciiTheme="minorEastAsia" w:eastAsiaTheme="minorEastAsia" w:hAnsiTheme="minorEastAsia" w:cstheme="minorEastAsia" w:hint="eastAsia"/>
                <w:szCs w:val="21"/>
              </w:rPr>
              <w:t>）</w:t>
            </w:r>
          </w:p>
          <w:p w:rsidR="00FE4D69" w:rsidRDefault="00B34A4C">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④“中国社会组织公共服务平台”网站（</w:t>
            </w:r>
            <w:r>
              <w:rPr>
                <w:rFonts w:asciiTheme="minorEastAsia" w:eastAsiaTheme="minorEastAsia" w:hAnsiTheme="minorEastAsia" w:cstheme="minorEastAsia" w:hint="eastAsia"/>
                <w:szCs w:val="21"/>
              </w:rPr>
              <w:t>www.chinanpo.gov.cn</w:t>
            </w:r>
            <w:r>
              <w:rPr>
                <w:rFonts w:asciiTheme="minorEastAsia" w:eastAsiaTheme="minorEastAsia" w:hAnsiTheme="minorEastAsia" w:cstheme="minorEastAsia" w:hint="eastAsia"/>
                <w:szCs w:val="21"/>
              </w:rPr>
              <w:t>）（仅查询社会组织）；</w:t>
            </w:r>
          </w:p>
          <w:p w:rsidR="00FE4D69" w:rsidRDefault="00B34A4C">
            <w:pPr>
              <w:autoSpaceDE w:val="0"/>
              <w:autoSpaceDN w:val="0"/>
              <w:spacing w:line="276" w:lineRule="auto"/>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、截止时间：同投标截止时间；</w:t>
            </w:r>
          </w:p>
          <w:p w:rsidR="00FE4D69" w:rsidRDefault="00B34A4C">
            <w:pPr>
              <w:autoSpaceDE w:val="0"/>
              <w:autoSpaceDN w:val="0"/>
              <w:spacing w:line="276" w:lineRule="auto"/>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、信用信息查询记录和证据留存具体方式：经采购人确认的查询结果网页截图作为查询记录和证据，与其他采购文件一并保存；</w:t>
            </w:r>
          </w:p>
          <w:p w:rsidR="00FE4D69" w:rsidRDefault="00B34A4C">
            <w:pPr>
              <w:autoSpaceDE w:val="0"/>
              <w:autoSpaceDN w:val="0"/>
              <w:spacing w:line="276" w:lineRule="auto"/>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、信用信息的使用原则：经采购人认定的被列入失信被执行人、重大税收</w:t>
            </w:r>
            <w:r>
              <w:rPr>
                <w:rFonts w:asciiTheme="minorEastAsia" w:eastAsiaTheme="minorEastAsia" w:hAnsiTheme="minorEastAsia" w:cstheme="minorEastAsia" w:hint="eastAsia"/>
                <w:szCs w:val="21"/>
              </w:rPr>
              <w:lastRenderedPageBreak/>
              <w:t>违法案件当事人名单、政府采购严重违法失信行为记录名单、严重违法失信企业名单（黑名单）、严重违法失信社会组织名单的投标人，将拒绝其参与本次政府采购活动。</w:t>
            </w:r>
          </w:p>
          <w:p w:rsidR="00FE4D69" w:rsidRDefault="00B34A4C">
            <w:pPr>
              <w:autoSpaceDE w:val="0"/>
              <w:autoSpaceDN w:val="0"/>
              <w:spacing w:line="276" w:lineRule="auto"/>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、投标人不良信用记录以采购人查询结果为准，采购人查询之后，网站信息发生的任何变更不再作为评审依据，投标人自行提供的与网站信息不一致的其他证明材料亦不作为评审依据。</w:t>
            </w:r>
          </w:p>
        </w:tc>
      </w:tr>
      <w:tr w:rsidR="00FE4D69">
        <w:trPr>
          <w:trHeight w:val="504"/>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5</w:t>
            </w:r>
          </w:p>
        </w:tc>
        <w:tc>
          <w:tcPr>
            <w:tcW w:w="2023" w:type="dxa"/>
            <w:vAlign w:val="center"/>
          </w:tcPr>
          <w:p w:rsidR="00FE4D69" w:rsidRDefault="00B34A4C">
            <w:pPr>
              <w:autoSpaceDE w:val="0"/>
              <w:autoSpaceDN w:val="0"/>
              <w:adjustRightInd w:val="0"/>
              <w:spacing w:line="276"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联合体投标</w:t>
            </w:r>
          </w:p>
        </w:tc>
        <w:tc>
          <w:tcPr>
            <w:tcW w:w="7058" w:type="dxa"/>
            <w:vAlign w:val="center"/>
          </w:tcPr>
          <w:p w:rsidR="00FE4D69" w:rsidRDefault="00B34A4C">
            <w:pPr>
              <w:autoSpaceDE w:val="0"/>
              <w:autoSpaceDN w:val="0"/>
              <w:adjustRightInd w:val="0"/>
              <w:spacing w:line="276"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kern w:val="0"/>
                <w:szCs w:val="21"/>
              </w:rPr>
              <w:t>本项目</w:t>
            </w:r>
            <w:r w:rsidR="00FE4D69">
              <w:rPr>
                <w:rFonts w:asciiTheme="minorEastAsia" w:eastAsiaTheme="minorEastAsia" w:hAnsiTheme="minorEastAsia" w:cstheme="minorEastAsia" w:hint="eastAsia"/>
                <w:b/>
                <w:kern w:val="0"/>
                <w:szCs w:val="21"/>
                <w:lang w:val="zh-CN"/>
              </w:rPr>
              <w:fldChar w:fldCharType="begin"/>
            </w:r>
            <w:r>
              <w:rPr>
                <w:rFonts w:asciiTheme="minorEastAsia" w:eastAsiaTheme="minorEastAsia" w:hAnsiTheme="minorEastAsia" w:cstheme="minorEastAsia" w:hint="eastAsia"/>
                <w:b/>
                <w:kern w:val="0"/>
                <w:szCs w:val="21"/>
                <w:lang w:val="zh-CN"/>
              </w:rPr>
              <w:instrText xml:space="preserve"> eq \o\ac(</w:instrText>
            </w:r>
            <w:r>
              <w:rPr>
                <w:rFonts w:asciiTheme="minorEastAsia" w:eastAsiaTheme="minorEastAsia" w:hAnsiTheme="minorEastAsia" w:cstheme="minorEastAsia" w:hint="eastAsia"/>
                <w:b/>
                <w:kern w:val="0"/>
                <w:position w:val="-4"/>
                <w:sz w:val="31"/>
                <w:szCs w:val="21"/>
                <w:lang w:val="zh-CN"/>
              </w:rPr>
              <w:instrText>□</w:instrText>
            </w:r>
            <w:r>
              <w:rPr>
                <w:rFonts w:asciiTheme="minorEastAsia" w:eastAsiaTheme="minorEastAsia" w:hAnsiTheme="minorEastAsia" w:cstheme="minorEastAsia" w:hint="eastAsia"/>
                <w:b/>
                <w:kern w:val="0"/>
                <w:szCs w:val="21"/>
                <w:lang w:val="zh-CN"/>
              </w:rPr>
              <w:instrText>,</w:instrText>
            </w:r>
            <w:r>
              <w:rPr>
                <w:rFonts w:asciiTheme="minorEastAsia" w:eastAsiaTheme="minorEastAsia" w:hAnsiTheme="minorEastAsia" w:cstheme="minorEastAsia" w:hint="eastAsia"/>
                <w:b/>
                <w:kern w:val="0"/>
                <w:szCs w:val="21"/>
                <w:lang w:val="zh-CN"/>
              </w:rPr>
              <w:instrText>√</w:instrText>
            </w:r>
            <w:r>
              <w:rPr>
                <w:rFonts w:asciiTheme="minorEastAsia" w:eastAsiaTheme="minorEastAsia" w:hAnsiTheme="minorEastAsia" w:cstheme="minorEastAsia" w:hint="eastAsia"/>
                <w:b/>
                <w:kern w:val="0"/>
                <w:szCs w:val="21"/>
                <w:lang w:val="zh-CN"/>
              </w:rPr>
              <w:instrText>)</w:instrText>
            </w:r>
            <w:r w:rsidR="00FE4D69">
              <w:rPr>
                <w:rFonts w:asciiTheme="minorEastAsia" w:eastAsiaTheme="minorEastAsia" w:hAnsiTheme="minorEastAsia" w:cstheme="minorEastAsia" w:hint="eastAsia"/>
                <w:b/>
                <w:kern w:val="0"/>
                <w:szCs w:val="21"/>
                <w:lang w:val="zh-CN"/>
              </w:rPr>
              <w:fldChar w:fldCharType="end"/>
            </w:r>
            <w:r>
              <w:rPr>
                <w:rFonts w:asciiTheme="minorEastAsia" w:eastAsiaTheme="minorEastAsia" w:hAnsiTheme="minorEastAsia" w:cstheme="minorEastAsia" w:hint="eastAsia"/>
                <w:kern w:val="0"/>
                <w:szCs w:val="21"/>
              </w:rPr>
              <w:t>不接受</w:t>
            </w:r>
            <w:r>
              <w:rPr>
                <w:rFonts w:asciiTheme="minorEastAsia" w:eastAsiaTheme="minorEastAsia" w:hAnsiTheme="minorEastAsia" w:cstheme="minorEastAsia" w:hint="eastAsia"/>
                <w:bCs/>
                <w:szCs w:val="21"/>
                <w:lang w:val="zh-CN"/>
              </w:rPr>
              <w:t>□接受</w:t>
            </w:r>
            <w:r>
              <w:rPr>
                <w:rFonts w:asciiTheme="minorEastAsia" w:eastAsiaTheme="minorEastAsia" w:hAnsiTheme="minorEastAsia" w:cstheme="minorEastAsia" w:hint="eastAsia"/>
                <w:kern w:val="0"/>
                <w:szCs w:val="21"/>
              </w:rPr>
              <w:t>联合体投标</w:t>
            </w:r>
          </w:p>
        </w:tc>
      </w:tr>
      <w:tr w:rsidR="00FE4D69">
        <w:trPr>
          <w:trHeight w:val="504"/>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2023" w:type="dxa"/>
            <w:vAlign w:val="center"/>
          </w:tcPr>
          <w:p w:rsidR="00FE4D69" w:rsidRDefault="00B34A4C">
            <w:pPr>
              <w:autoSpaceDE w:val="0"/>
              <w:autoSpaceDN w:val="0"/>
              <w:adjustRightInd w:val="0"/>
              <w:spacing w:line="276"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最高限价</w:t>
            </w:r>
          </w:p>
        </w:tc>
        <w:tc>
          <w:tcPr>
            <w:tcW w:w="7058" w:type="dxa"/>
            <w:vAlign w:val="center"/>
          </w:tcPr>
          <w:p w:rsidR="00FE4D69" w:rsidRDefault="00B34A4C">
            <w:pPr>
              <w:autoSpaceDE w:val="0"/>
              <w:autoSpaceDN w:val="0"/>
              <w:adjustRightInd w:val="0"/>
              <w:spacing w:line="276"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本项目最高限价：</w:t>
            </w:r>
            <w:r>
              <w:rPr>
                <w:rFonts w:asciiTheme="minorEastAsia" w:eastAsiaTheme="minorEastAsia" w:hAnsiTheme="minorEastAsia" w:cstheme="minorEastAsia" w:hint="eastAsia"/>
                <w:bCs/>
                <w:szCs w:val="21"/>
              </w:rPr>
              <w:t>1104295.00</w:t>
            </w:r>
            <w:r>
              <w:rPr>
                <w:rFonts w:asciiTheme="minorEastAsia" w:eastAsiaTheme="minorEastAsia" w:hAnsiTheme="minorEastAsia" w:cstheme="minorEastAsia" w:hint="eastAsia"/>
                <w:bCs/>
                <w:szCs w:val="21"/>
                <w:lang w:val="zh-CN"/>
              </w:rPr>
              <w:t>元；</w:t>
            </w:r>
          </w:p>
          <w:p w:rsidR="00FE4D69" w:rsidRDefault="00B34A4C">
            <w:pPr>
              <w:autoSpaceDE w:val="0"/>
              <w:autoSpaceDN w:val="0"/>
              <w:adjustRightInd w:val="0"/>
              <w:spacing w:line="276"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超出最高限价的投标无效。</w:t>
            </w:r>
          </w:p>
        </w:tc>
      </w:tr>
      <w:tr w:rsidR="00FE4D69">
        <w:trPr>
          <w:trHeight w:val="907"/>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现场考察</w:t>
            </w:r>
          </w:p>
        </w:tc>
        <w:tc>
          <w:tcPr>
            <w:tcW w:w="7058" w:type="dxa"/>
            <w:vAlign w:val="center"/>
          </w:tcPr>
          <w:p w:rsidR="00FE4D69" w:rsidRDefault="00FE4D69">
            <w:pPr>
              <w:autoSpaceDE w:val="0"/>
              <w:autoSpaceDN w:val="0"/>
              <w:adjustRightInd w:val="0"/>
              <w:spacing w:line="276" w:lineRule="auto"/>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b/>
                <w:kern w:val="0"/>
                <w:szCs w:val="21"/>
                <w:lang w:val="zh-CN"/>
              </w:rPr>
              <w:fldChar w:fldCharType="begin"/>
            </w:r>
            <w:r w:rsidR="00B34A4C">
              <w:rPr>
                <w:rFonts w:asciiTheme="minorEastAsia" w:eastAsiaTheme="minorEastAsia" w:hAnsiTheme="minorEastAsia" w:cstheme="minorEastAsia" w:hint="eastAsia"/>
                <w:b/>
                <w:kern w:val="0"/>
                <w:szCs w:val="21"/>
                <w:lang w:val="zh-CN"/>
              </w:rPr>
              <w:instrText xml:space="preserve"> eq \o\ac(</w:instrText>
            </w:r>
            <w:r w:rsidR="00B34A4C">
              <w:rPr>
                <w:rFonts w:asciiTheme="minorEastAsia" w:eastAsiaTheme="minorEastAsia" w:hAnsiTheme="minorEastAsia" w:cstheme="minorEastAsia" w:hint="eastAsia"/>
                <w:b/>
                <w:kern w:val="0"/>
                <w:position w:val="-4"/>
                <w:sz w:val="31"/>
                <w:szCs w:val="21"/>
                <w:lang w:val="zh-CN"/>
              </w:rPr>
              <w:instrText>□</w:instrText>
            </w:r>
            <w:r w:rsidR="00B34A4C">
              <w:rPr>
                <w:rFonts w:asciiTheme="minorEastAsia" w:eastAsiaTheme="minorEastAsia" w:hAnsiTheme="minorEastAsia" w:cstheme="minorEastAsia" w:hint="eastAsia"/>
                <w:b/>
                <w:kern w:val="0"/>
                <w:szCs w:val="21"/>
                <w:lang w:val="zh-CN"/>
              </w:rPr>
              <w:instrText>,</w:instrText>
            </w:r>
            <w:r w:rsidR="00B34A4C">
              <w:rPr>
                <w:rFonts w:asciiTheme="minorEastAsia" w:eastAsiaTheme="minorEastAsia" w:hAnsiTheme="minorEastAsia" w:cstheme="minorEastAsia" w:hint="eastAsia"/>
                <w:b/>
                <w:kern w:val="0"/>
                <w:szCs w:val="21"/>
                <w:lang w:val="zh-CN"/>
              </w:rPr>
              <w:instrText>√</w:instrText>
            </w:r>
            <w:r w:rsidR="00B34A4C">
              <w:rPr>
                <w:rFonts w:asciiTheme="minorEastAsia" w:eastAsiaTheme="minorEastAsia" w:hAnsiTheme="minorEastAsia" w:cstheme="minorEastAsia" w:hint="eastAsia"/>
                <w:b/>
                <w:kern w:val="0"/>
                <w:szCs w:val="21"/>
                <w:lang w:val="zh-CN"/>
              </w:rPr>
              <w:instrText>)</w:instrText>
            </w:r>
            <w:r>
              <w:rPr>
                <w:rFonts w:asciiTheme="minorEastAsia" w:eastAsiaTheme="minorEastAsia" w:hAnsiTheme="minorEastAsia" w:cstheme="minorEastAsia" w:hint="eastAsia"/>
                <w:b/>
                <w:kern w:val="0"/>
                <w:szCs w:val="21"/>
                <w:lang w:val="zh-CN"/>
              </w:rPr>
              <w:fldChar w:fldCharType="end"/>
            </w:r>
            <w:r w:rsidR="00B34A4C">
              <w:rPr>
                <w:rFonts w:asciiTheme="minorEastAsia" w:eastAsiaTheme="minorEastAsia" w:hAnsiTheme="minorEastAsia" w:cstheme="minorEastAsia" w:hint="eastAsia"/>
                <w:bCs/>
                <w:szCs w:val="21"/>
                <w:lang w:val="zh-CN"/>
              </w:rPr>
              <w:t>不组织</w:t>
            </w:r>
          </w:p>
          <w:p w:rsidR="00FE4D69" w:rsidRDefault="00B34A4C">
            <w:pPr>
              <w:autoSpaceDE w:val="0"/>
              <w:autoSpaceDN w:val="0"/>
              <w:adjustRightInd w:val="0"/>
              <w:spacing w:line="276"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
                <w:bCs/>
                <w:szCs w:val="21"/>
                <w:lang w:val="zh-CN"/>
              </w:rPr>
              <w:t>□</w:t>
            </w:r>
            <w:r>
              <w:rPr>
                <w:rFonts w:asciiTheme="minorEastAsia" w:eastAsiaTheme="minorEastAsia" w:hAnsiTheme="minorEastAsia" w:cstheme="minorEastAsia" w:hint="eastAsia"/>
                <w:bCs/>
                <w:szCs w:val="21"/>
                <w:lang w:val="zh-CN"/>
              </w:rPr>
              <w:t>组织，时间：地点：</w:t>
            </w:r>
          </w:p>
        </w:tc>
      </w:tr>
      <w:tr w:rsidR="00FE4D69">
        <w:trPr>
          <w:trHeight w:val="907"/>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开标前答疑会</w:t>
            </w:r>
          </w:p>
        </w:tc>
        <w:tc>
          <w:tcPr>
            <w:tcW w:w="7058" w:type="dxa"/>
            <w:vAlign w:val="center"/>
          </w:tcPr>
          <w:p w:rsidR="00FE4D69" w:rsidRDefault="00FE4D69">
            <w:pPr>
              <w:autoSpaceDE w:val="0"/>
              <w:autoSpaceDN w:val="0"/>
              <w:adjustRightInd w:val="0"/>
              <w:spacing w:line="276" w:lineRule="auto"/>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b/>
                <w:color w:val="000000"/>
                <w:kern w:val="0"/>
                <w:szCs w:val="21"/>
                <w:lang w:val="zh-CN"/>
              </w:rPr>
              <w:fldChar w:fldCharType="begin"/>
            </w:r>
            <w:r w:rsidR="00B34A4C">
              <w:rPr>
                <w:rFonts w:asciiTheme="minorEastAsia" w:eastAsiaTheme="minorEastAsia" w:hAnsiTheme="minorEastAsia" w:cstheme="minorEastAsia" w:hint="eastAsia"/>
                <w:b/>
                <w:color w:val="000000"/>
                <w:kern w:val="0"/>
                <w:szCs w:val="21"/>
                <w:lang w:val="zh-CN"/>
              </w:rPr>
              <w:instrText xml:space="preserve"> eq \o\ac(</w:instrText>
            </w:r>
            <w:r w:rsidR="00B34A4C">
              <w:rPr>
                <w:rFonts w:asciiTheme="minorEastAsia" w:eastAsiaTheme="minorEastAsia" w:hAnsiTheme="minorEastAsia" w:cstheme="minorEastAsia" w:hint="eastAsia"/>
                <w:b/>
                <w:color w:val="000000"/>
                <w:kern w:val="0"/>
                <w:position w:val="-4"/>
                <w:sz w:val="31"/>
                <w:szCs w:val="21"/>
                <w:lang w:val="zh-CN"/>
              </w:rPr>
              <w:instrText>□</w:instrText>
            </w:r>
            <w:r w:rsidR="00B34A4C">
              <w:rPr>
                <w:rFonts w:asciiTheme="minorEastAsia" w:eastAsiaTheme="minorEastAsia" w:hAnsiTheme="minorEastAsia" w:cstheme="minorEastAsia" w:hint="eastAsia"/>
                <w:b/>
                <w:color w:val="000000"/>
                <w:kern w:val="0"/>
                <w:szCs w:val="21"/>
                <w:lang w:val="zh-CN"/>
              </w:rPr>
              <w:instrText>,</w:instrText>
            </w:r>
            <w:r w:rsidR="00B34A4C">
              <w:rPr>
                <w:rFonts w:asciiTheme="minorEastAsia" w:eastAsiaTheme="minorEastAsia" w:hAnsiTheme="minorEastAsia" w:cstheme="minorEastAsia" w:hint="eastAsia"/>
                <w:b/>
                <w:color w:val="000000"/>
                <w:kern w:val="0"/>
                <w:szCs w:val="21"/>
                <w:lang w:val="zh-CN"/>
              </w:rPr>
              <w:instrText>√</w:instrText>
            </w:r>
            <w:r w:rsidR="00B34A4C">
              <w:rPr>
                <w:rFonts w:asciiTheme="minorEastAsia" w:eastAsiaTheme="minorEastAsia" w:hAnsiTheme="minorEastAsia" w:cstheme="minorEastAsia" w:hint="eastAsia"/>
                <w:b/>
                <w:color w:val="000000"/>
                <w:kern w:val="0"/>
                <w:szCs w:val="21"/>
                <w:lang w:val="zh-CN"/>
              </w:rPr>
              <w:instrText>)</w:instrText>
            </w:r>
            <w:r>
              <w:rPr>
                <w:rFonts w:asciiTheme="minorEastAsia" w:eastAsiaTheme="minorEastAsia" w:hAnsiTheme="minorEastAsia" w:cstheme="minorEastAsia" w:hint="eastAsia"/>
                <w:b/>
                <w:color w:val="000000"/>
                <w:kern w:val="0"/>
                <w:szCs w:val="21"/>
                <w:lang w:val="zh-CN"/>
              </w:rPr>
              <w:fldChar w:fldCharType="end"/>
            </w:r>
            <w:r w:rsidR="00B34A4C">
              <w:rPr>
                <w:rFonts w:asciiTheme="minorEastAsia" w:eastAsiaTheme="minorEastAsia" w:hAnsiTheme="minorEastAsia" w:cstheme="minorEastAsia" w:hint="eastAsia"/>
                <w:bCs/>
                <w:szCs w:val="21"/>
                <w:lang w:val="zh-CN"/>
              </w:rPr>
              <w:t>不召开</w:t>
            </w:r>
          </w:p>
          <w:p w:rsidR="00FE4D69" w:rsidRDefault="00B34A4C">
            <w:pPr>
              <w:autoSpaceDE w:val="0"/>
              <w:autoSpaceDN w:val="0"/>
              <w:adjustRightInd w:val="0"/>
              <w:spacing w:line="276"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□召开，时间：地点：</w:t>
            </w:r>
          </w:p>
        </w:tc>
      </w:tr>
      <w:tr w:rsidR="00FE4D69">
        <w:trPr>
          <w:trHeight w:val="504"/>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进口产品参与</w:t>
            </w:r>
          </w:p>
        </w:tc>
        <w:tc>
          <w:tcPr>
            <w:tcW w:w="7058" w:type="dxa"/>
            <w:vAlign w:val="center"/>
          </w:tcPr>
          <w:p w:rsidR="00FE4D69" w:rsidRDefault="00B34A4C">
            <w:pPr>
              <w:autoSpaceDE w:val="0"/>
              <w:autoSpaceDN w:val="0"/>
              <w:adjustRightIn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lang w:val="zh-CN"/>
              </w:rPr>
              <w:sym w:font="Wingdings 2" w:char="0052"/>
            </w:r>
            <w:r>
              <w:rPr>
                <w:rFonts w:asciiTheme="minorEastAsia" w:eastAsiaTheme="minorEastAsia" w:hAnsiTheme="minorEastAsia" w:cstheme="minorEastAsia" w:hint="eastAsia"/>
                <w:bCs/>
                <w:szCs w:val="21"/>
                <w:lang w:val="zh-CN"/>
              </w:rPr>
              <w:t>不允许</w:t>
            </w:r>
            <w:r w:rsidR="00FE4D69">
              <w:rPr>
                <w:rFonts w:asciiTheme="minorEastAsia" w:eastAsiaTheme="minorEastAsia" w:hAnsiTheme="minorEastAsia" w:cstheme="minorEastAsia" w:hint="eastAsia"/>
                <w:b/>
                <w:color w:val="000000"/>
                <w:kern w:val="0"/>
                <w:szCs w:val="21"/>
                <w:lang w:val="zh-CN"/>
              </w:rPr>
              <w:fldChar w:fldCharType="begin"/>
            </w:r>
            <w:r>
              <w:rPr>
                <w:rFonts w:asciiTheme="minorEastAsia" w:eastAsiaTheme="minorEastAsia" w:hAnsiTheme="minorEastAsia" w:cstheme="minorEastAsia" w:hint="eastAsia"/>
                <w:b/>
                <w:color w:val="000000"/>
                <w:kern w:val="0"/>
                <w:szCs w:val="21"/>
                <w:lang w:val="zh-CN"/>
              </w:rPr>
              <w:instrText xml:space="preserve"> eq \o\ac(</w:instrText>
            </w:r>
            <w:r>
              <w:rPr>
                <w:rFonts w:asciiTheme="minorEastAsia" w:eastAsiaTheme="minorEastAsia" w:hAnsiTheme="minorEastAsia" w:cstheme="minorEastAsia" w:hint="eastAsia"/>
                <w:b/>
                <w:color w:val="000000"/>
                <w:kern w:val="0"/>
                <w:position w:val="-4"/>
                <w:sz w:val="31"/>
                <w:szCs w:val="21"/>
                <w:lang w:val="zh-CN"/>
              </w:rPr>
              <w:instrText>□</w:instrText>
            </w:r>
            <w:r>
              <w:rPr>
                <w:rFonts w:asciiTheme="minorEastAsia" w:eastAsiaTheme="minorEastAsia" w:hAnsiTheme="minorEastAsia" w:cstheme="minorEastAsia" w:hint="eastAsia"/>
                <w:b/>
                <w:color w:val="000000"/>
                <w:kern w:val="0"/>
                <w:szCs w:val="21"/>
                <w:lang w:val="zh-CN"/>
              </w:rPr>
              <w:instrText>)</w:instrText>
            </w:r>
            <w:r w:rsidR="00FE4D69">
              <w:rPr>
                <w:rFonts w:asciiTheme="minorEastAsia" w:eastAsiaTheme="minorEastAsia" w:hAnsiTheme="minorEastAsia" w:cstheme="minorEastAsia" w:hint="eastAsia"/>
                <w:b/>
                <w:color w:val="000000"/>
                <w:kern w:val="0"/>
                <w:szCs w:val="21"/>
                <w:lang w:val="zh-CN"/>
              </w:rPr>
              <w:fldChar w:fldCharType="end"/>
            </w:r>
            <w:r>
              <w:rPr>
                <w:rFonts w:asciiTheme="minorEastAsia" w:eastAsiaTheme="minorEastAsia" w:hAnsiTheme="minorEastAsia" w:cstheme="minorEastAsia" w:hint="eastAsia"/>
                <w:szCs w:val="21"/>
              </w:rPr>
              <w:t>允许</w:t>
            </w:r>
          </w:p>
        </w:tc>
      </w:tr>
      <w:tr w:rsidR="00FE4D69">
        <w:trPr>
          <w:trHeight w:val="504"/>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投标有效期</w:t>
            </w:r>
          </w:p>
        </w:tc>
        <w:tc>
          <w:tcPr>
            <w:tcW w:w="7058" w:type="dxa"/>
            <w:vAlign w:val="center"/>
          </w:tcPr>
          <w:p w:rsidR="00FE4D69" w:rsidRDefault="00B34A4C">
            <w:pPr>
              <w:autoSpaceDE w:val="0"/>
              <w:autoSpaceDN w:val="0"/>
              <w:adjustRightIn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60</w:t>
            </w:r>
            <w:r>
              <w:rPr>
                <w:rFonts w:asciiTheme="minorEastAsia" w:eastAsiaTheme="minorEastAsia" w:hAnsiTheme="minorEastAsia" w:cstheme="minorEastAsia" w:hint="eastAsia"/>
                <w:szCs w:val="21"/>
              </w:rPr>
              <w:t>天（自</w:t>
            </w:r>
            <w:r>
              <w:rPr>
                <w:rFonts w:asciiTheme="minorEastAsia" w:eastAsiaTheme="minorEastAsia" w:hAnsiTheme="minorEastAsia" w:cstheme="minorEastAsia" w:hint="eastAsia"/>
                <w:kern w:val="0"/>
                <w:szCs w:val="21"/>
              </w:rPr>
              <w:t>提交投标文件的截止之日起算</w:t>
            </w:r>
            <w:r>
              <w:rPr>
                <w:rFonts w:asciiTheme="minorEastAsia" w:eastAsiaTheme="minorEastAsia" w:hAnsiTheme="minorEastAsia" w:cstheme="minorEastAsia" w:hint="eastAsia"/>
                <w:szCs w:val="21"/>
              </w:rPr>
              <w:t>）</w:t>
            </w:r>
          </w:p>
          <w:p w:rsidR="00FE4D69" w:rsidRDefault="00B34A4C">
            <w:pPr>
              <w:autoSpaceDE w:val="0"/>
              <w:autoSpaceDN w:val="0"/>
              <w:adjustRightIn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中标人投标有效期延至合同验收之日，</w:t>
            </w:r>
            <w:r>
              <w:rPr>
                <w:rFonts w:asciiTheme="minorEastAsia" w:eastAsiaTheme="minorEastAsia" w:hAnsiTheme="minorEastAsia" w:cstheme="minorEastAsia" w:hint="eastAsia"/>
                <w:kern w:val="0"/>
                <w:szCs w:val="21"/>
              </w:rPr>
              <w:t>中标人全部合同义务履行完毕为止。</w:t>
            </w:r>
          </w:p>
        </w:tc>
      </w:tr>
      <w:tr w:rsidR="00FE4D69">
        <w:trPr>
          <w:trHeight w:val="504"/>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中标人将本项目的非主体、非关键性</w:t>
            </w:r>
          </w:p>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lang w:val="zh-CN"/>
              </w:rPr>
              <w:t>工作分包</w:t>
            </w:r>
          </w:p>
        </w:tc>
        <w:tc>
          <w:tcPr>
            <w:tcW w:w="7058" w:type="dxa"/>
            <w:vAlign w:val="center"/>
          </w:tcPr>
          <w:p w:rsidR="00FE4D69" w:rsidRDefault="00FE4D69">
            <w:pPr>
              <w:autoSpaceDE w:val="0"/>
              <w:autoSpaceDN w:val="0"/>
              <w:adjustRightIn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color w:val="000000"/>
                <w:kern w:val="0"/>
                <w:szCs w:val="21"/>
                <w:lang w:val="zh-CN"/>
              </w:rPr>
              <w:fldChar w:fldCharType="begin"/>
            </w:r>
            <w:r w:rsidR="00B34A4C">
              <w:rPr>
                <w:rFonts w:asciiTheme="minorEastAsia" w:eastAsiaTheme="minorEastAsia" w:hAnsiTheme="minorEastAsia" w:cstheme="minorEastAsia" w:hint="eastAsia"/>
                <w:b/>
                <w:color w:val="000000"/>
                <w:kern w:val="0"/>
                <w:szCs w:val="21"/>
                <w:lang w:val="zh-CN"/>
              </w:rPr>
              <w:instrText xml:space="preserve"> eq \o\ac(</w:instrText>
            </w:r>
            <w:r w:rsidR="00B34A4C">
              <w:rPr>
                <w:rFonts w:asciiTheme="minorEastAsia" w:eastAsiaTheme="minorEastAsia" w:hAnsiTheme="minorEastAsia" w:cstheme="minorEastAsia" w:hint="eastAsia"/>
                <w:b/>
                <w:color w:val="000000"/>
                <w:kern w:val="0"/>
                <w:position w:val="-4"/>
                <w:sz w:val="31"/>
                <w:szCs w:val="21"/>
                <w:lang w:val="zh-CN"/>
              </w:rPr>
              <w:instrText>□</w:instrText>
            </w:r>
            <w:r w:rsidR="00B34A4C">
              <w:rPr>
                <w:rFonts w:asciiTheme="minorEastAsia" w:eastAsiaTheme="minorEastAsia" w:hAnsiTheme="minorEastAsia" w:cstheme="minorEastAsia" w:hint="eastAsia"/>
                <w:b/>
                <w:color w:val="000000"/>
                <w:kern w:val="0"/>
                <w:szCs w:val="21"/>
                <w:lang w:val="zh-CN"/>
              </w:rPr>
              <w:instrText>,</w:instrText>
            </w:r>
            <w:r w:rsidR="00B34A4C">
              <w:rPr>
                <w:rFonts w:asciiTheme="minorEastAsia" w:eastAsiaTheme="minorEastAsia" w:hAnsiTheme="minorEastAsia" w:cstheme="minorEastAsia" w:hint="eastAsia"/>
                <w:b/>
                <w:color w:val="000000"/>
                <w:kern w:val="0"/>
                <w:szCs w:val="21"/>
                <w:lang w:val="zh-CN"/>
              </w:rPr>
              <w:instrText>√</w:instrText>
            </w:r>
            <w:r w:rsidR="00B34A4C">
              <w:rPr>
                <w:rFonts w:asciiTheme="minorEastAsia" w:eastAsiaTheme="minorEastAsia" w:hAnsiTheme="minorEastAsia" w:cstheme="minorEastAsia" w:hint="eastAsia"/>
                <w:b/>
                <w:color w:val="000000"/>
                <w:kern w:val="0"/>
                <w:szCs w:val="21"/>
                <w:lang w:val="zh-CN"/>
              </w:rPr>
              <w:instrText>)</w:instrText>
            </w:r>
            <w:r>
              <w:rPr>
                <w:rFonts w:asciiTheme="minorEastAsia" w:eastAsiaTheme="minorEastAsia" w:hAnsiTheme="minorEastAsia" w:cstheme="minorEastAsia" w:hint="eastAsia"/>
                <w:b/>
                <w:color w:val="000000"/>
                <w:kern w:val="0"/>
                <w:szCs w:val="21"/>
                <w:lang w:val="zh-CN"/>
              </w:rPr>
              <w:fldChar w:fldCharType="end"/>
            </w:r>
            <w:r w:rsidR="00B34A4C">
              <w:rPr>
                <w:rFonts w:asciiTheme="minorEastAsia" w:eastAsiaTheme="minorEastAsia" w:hAnsiTheme="minorEastAsia" w:cstheme="minorEastAsia" w:hint="eastAsia"/>
                <w:bCs/>
                <w:szCs w:val="21"/>
                <w:lang w:val="zh-CN"/>
              </w:rPr>
              <w:t>不允许</w:t>
            </w:r>
            <w:r w:rsidR="00B34A4C">
              <w:rPr>
                <w:rFonts w:asciiTheme="minorEastAsia" w:eastAsiaTheme="minorEastAsia" w:hAnsiTheme="minorEastAsia" w:cstheme="minorEastAsia" w:hint="eastAsia"/>
                <w:b/>
                <w:bCs/>
                <w:szCs w:val="21"/>
                <w:lang w:val="zh-CN"/>
              </w:rPr>
              <w:t>□</w:t>
            </w:r>
            <w:r w:rsidR="00B34A4C">
              <w:rPr>
                <w:rFonts w:asciiTheme="minorEastAsia" w:eastAsiaTheme="minorEastAsia" w:hAnsiTheme="minorEastAsia" w:cstheme="minorEastAsia" w:hint="eastAsia"/>
                <w:szCs w:val="21"/>
              </w:rPr>
              <w:t>允许</w:t>
            </w:r>
          </w:p>
        </w:tc>
      </w:tr>
      <w:tr w:rsidR="00FE4D69">
        <w:trPr>
          <w:trHeight w:val="504"/>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投标截止及</w:t>
            </w:r>
          </w:p>
          <w:p w:rsidR="00FE4D69" w:rsidRDefault="00B34A4C">
            <w:pPr>
              <w:autoSpaceDE w:val="0"/>
              <w:autoSpaceDN w:val="0"/>
              <w:adjustRightInd w:val="0"/>
              <w:spacing w:line="276" w:lineRule="auto"/>
              <w:jc w:val="center"/>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开标时间</w:t>
            </w:r>
          </w:p>
        </w:tc>
        <w:tc>
          <w:tcPr>
            <w:tcW w:w="7058" w:type="dxa"/>
            <w:vAlign w:val="center"/>
          </w:tcPr>
          <w:p w:rsidR="00FE4D69" w:rsidRDefault="00B34A4C">
            <w:pPr>
              <w:autoSpaceDE w:val="0"/>
              <w:autoSpaceDN w:val="0"/>
              <w:adjustRightInd w:val="0"/>
              <w:spacing w:line="276"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rPr>
              <w:t>2020</w:t>
            </w:r>
            <w:r>
              <w:rPr>
                <w:rFonts w:asciiTheme="minorEastAsia" w:eastAsiaTheme="minorEastAsia" w:hAnsiTheme="minorEastAsia" w:cstheme="minorEastAsia" w:hint="eastAsia"/>
                <w:bCs/>
                <w:szCs w:val="21"/>
                <w:lang w:val="zh-CN"/>
              </w:rPr>
              <w:t>年</w:t>
            </w:r>
            <w:r>
              <w:rPr>
                <w:rFonts w:asciiTheme="minorEastAsia" w:eastAsiaTheme="minorEastAsia" w:hAnsiTheme="minorEastAsia" w:cstheme="minorEastAsia" w:hint="eastAsia"/>
                <w:bCs/>
                <w:szCs w:val="21"/>
              </w:rPr>
              <w:t>2</w:t>
            </w:r>
            <w:r>
              <w:rPr>
                <w:rFonts w:asciiTheme="minorEastAsia" w:eastAsiaTheme="minorEastAsia" w:hAnsiTheme="minorEastAsia" w:cstheme="minorEastAsia" w:hint="eastAsia"/>
                <w:bCs/>
                <w:szCs w:val="21"/>
                <w:lang w:val="zh-CN"/>
              </w:rPr>
              <w:t>月</w:t>
            </w:r>
            <w:r>
              <w:rPr>
                <w:rFonts w:asciiTheme="minorEastAsia" w:eastAsiaTheme="minorEastAsia" w:hAnsiTheme="minorEastAsia" w:cstheme="minorEastAsia" w:hint="eastAsia"/>
                <w:bCs/>
                <w:szCs w:val="21"/>
              </w:rPr>
              <w:t>12</w:t>
            </w:r>
            <w:r>
              <w:rPr>
                <w:rFonts w:asciiTheme="minorEastAsia" w:eastAsiaTheme="minorEastAsia" w:hAnsiTheme="minorEastAsia" w:cstheme="minorEastAsia" w:hint="eastAsia"/>
                <w:bCs/>
                <w:szCs w:val="21"/>
                <w:lang w:val="zh-CN"/>
              </w:rPr>
              <w:t>日</w:t>
            </w:r>
            <w:r>
              <w:rPr>
                <w:rFonts w:asciiTheme="minorEastAsia" w:eastAsiaTheme="minorEastAsia" w:hAnsiTheme="minorEastAsia" w:cstheme="minorEastAsia" w:hint="eastAsia"/>
                <w:bCs/>
                <w:szCs w:val="21"/>
              </w:rPr>
              <w:t>9</w:t>
            </w:r>
            <w:r>
              <w:rPr>
                <w:rFonts w:asciiTheme="minorEastAsia" w:eastAsiaTheme="minorEastAsia" w:hAnsiTheme="minorEastAsia" w:cstheme="minorEastAsia" w:hint="eastAsia"/>
                <w:bCs/>
                <w:szCs w:val="21"/>
                <w:lang w:val="zh-CN"/>
              </w:rPr>
              <w:t>时</w:t>
            </w:r>
            <w:r>
              <w:rPr>
                <w:rFonts w:asciiTheme="minorEastAsia" w:eastAsiaTheme="minorEastAsia" w:hAnsiTheme="minorEastAsia" w:cstheme="minorEastAsia" w:hint="eastAsia"/>
                <w:bCs/>
                <w:szCs w:val="21"/>
              </w:rPr>
              <w:t>30</w:t>
            </w:r>
            <w:r>
              <w:rPr>
                <w:rFonts w:asciiTheme="minorEastAsia" w:eastAsiaTheme="minorEastAsia" w:hAnsiTheme="minorEastAsia" w:cstheme="minorEastAsia" w:hint="eastAsia"/>
                <w:bCs/>
                <w:szCs w:val="21"/>
                <w:lang w:val="zh-CN"/>
              </w:rPr>
              <w:t>分（北京时间）</w:t>
            </w:r>
          </w:p>
        </w:tc>
      </w:tr>
      <w:tr w:rsidR="00FE4D69">
        <w:trPr>
          <w:trHeight w:val="504"/>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递交投标文件</w:t>
            </w:r>
          </w:p>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及开标地点</w:t>
            </w:r>
          </w:p>
        </w:tc>
        <w:tc>
          <w:tcPr>
            <w:tcW w:w="7058" w:type="dxa"/>
            <w:vAlign w:val="center"/>
          </w:tcPr>
          <w:p w:rsidR="00FE4D69" w:rsidRDefault="00B34A4C">
            <w:pPr>
              <w:autoSpaceDE w:val="0"/>
              <w:autoSpaceDN w:val="0"/>
              <w:adjustRightInd w:val="0"/>
              <w:spacing w:line="276"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禹州市公共资源交易中</w:t>
            </w:r>
            <w:r>
              <w:rPr>
                <w:rFonts w:asciiTheme="minorEastAsia" w:eastAsiaTheme="minorEastAsia" w:hAnsiTheme="minorEastAsia" w:cstheme="minorEastAsia" w:hint="eastAsia"/>
                <w:bCs/>
                <w:szCs w:val="21"/>
                <w:lang w:val="zh-CN"/>
              </w:rPr>
              <w:t>心开标一室（</w:t>
            </w:r>
            <w:r>
              <w:rPr>
                <w:rFonts w:asciiTheme="minorEastAsia" w:eastAsiaTheme="minorEastAsia" w:hAnsiTheme="minorEastAsia" w:cstheme="minorEastAsia" w:hint="eastAsia"/>
                <w:bCs/>
                <w:szCs w:val="21"/>
                <w:lang w:val="zh-CN"/>
              </w:rPr>
              <w:t>地址：禹州市行政服务中心楼九楼）</w:t>
            </w:r>
          </w:p>
        </w:tc>
      </w:tr>
      <w:tr w:rsidR="00FE4D69">
        <w:trPr>
          <w:trHeight w:val="504"/>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kern w:val="0"/>
                <w:szCs w:val="21"/>
              </w:rPr>
              <w:t>投标保证金</w:t>
            </w:r>
          </w:p>
        </w:tc>
        <w:tc>
          <w:tcPr>
            <w:tcW w:w="7058" w:type="dxa"/>
            <w:vAlign w:val="center"/>
          </w:tcPr>
          <w:p w:rsidR="00FE4D69" w:rsidRDefault="00B34A4C">
            <w:pPr>
              <w:pStyle w:val="13"/>
              <w:spacing w:line="276" w:lineRule="auto"/>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1</w:t>
            </w:r>
            <w:r>
              <w:rPr>
                <w:rFonts w:asciiTheme="minorEastAsia" w:eastAsiaTheme="minorEastAsia" w:hAnsiTheme="minorEastAsia" w:cstheme="minorEastAsia" w:hint="eastAsia"/>
                <w:sz w:val="21"/>
                <w:szCs w:val="21"/>
                <w:lang w:val="zh-CN"/>
              </w:rPr>
              <w:t>、不收取投标保证金。</w:t>
            </w:r>
          </w:p>
          <w:p w:rsidR="00FE4D69" w:rsidRDefault="00B34A4C">
            <w:pPr>
              <w:pStyle w:val="13"/>
              <w:spacing w:line="276" w:lineRule="auto"/>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2.</w:t>
            </w:r>
            <w:r>
              <w:rPr>
                <w:rFonts w:asciiTheme="minorEastAsia" w:eastAsiaTheme="minorEastAsia" w:hAnsiTheme="minorEastAsia" w:cstheme="minorEastAsia" w:hint="eastAsia"/>
                <w:sz w:val="21"/>
                <w:szCs w:val="21"/>
                <w:lang w:val="zh-CN"/>
              </w:rPr>
              <w:t>投标人须提供投标承诺函。</w:t>
            </w:r>
          </w:p>
        </w:tc>
      </w:tr>
      <w:tr w:rsidR="00FE4D69">
        <w:trPr>
          <w:trHeight w:val="1560"/>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公告发布</w:t>
            </w:r>
          </w:p>
        </w:tc>
        <w:tc>
          <w:tcPr>
            <w:tcW w:w="7058" w:type="dxa"/>
            <w:vAlign w:val="center"/>
          </w:tcPr>
          <w:p w:rsidR="00FE4D69" w:rsidRDefault="00B34A4C">
            <w:pPr>
              <w:autoSpaceDE w:val="0"/>
              <w:autoSpaceDN w:val="0"/>
              <w:adjustRightInd w:val="0"/>
              <w:spacing w:line="276"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color w:val="000000"/>
                <w:szCs w:val="21"/>
              </w:rPr>
              <w:t>招标公告、中标公告、变更（更正）公告、现场勘察答复等相关信息同时在以下网站发布：《中国政府采购网》、《河南省政府采购网》、《全国公共资源交易平台（河南省·许昌市）》</w:t>
            </w:r>
          </w:p>
        </w:tc>
      </w:tr>
      <w:tr w:rsidR="00FE4D69">
        <w:trPr>
          <w:trHeight w:val="510"/>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采购人澄清或修改招标文件时间</w:t>
            </w:r>
          </w:p>
        </w:tc>
        <w:tc>
          <w:tcPr>
            <w:tcW w:w="7058" w:type="dxa"/>
            <w:vAlign w:val="center"/>
          </w:tcPr>
          <w:p w:rsidR="00FE4D69" w:rsidRDefault="00B34A4C">
            <w:pPr>
              <w:autoSpaceDE w:val="0"/>
              <w:autoSpaceDN w:val="0"/>
              <w:adjustRightInd w:val="0"/>
              <w:spacing w:line="276"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投标截止时间</w:t>
            </w:r>
            <w:r>
              <w:rPr>
                <w:rFonts w:asciiTheme="minorEastAsia" w:eastAsiaTheme="minorEastAsia" w:hAnsiTheme="minorEastAsia" w:cstheme="minorEastAsia" w:hint="eastAsia"/>
                <w:bCs/>
                <w:szCs w:val="21"/>
                <w:lang w:val="zh-CN"/>
              </w:rPr>
              <w:t>15</w:t>
            </w:r>
            <w:r>
              <w:rPr>
                <w:rFonts w:asciiTheme="minorEastAsia" w:eastAsiaTheme="minorEastAsia" w:hAnsiTheme="minorEastAsia" w:cstheme="minorEastAsia" w:hint="eastAsia"/>
                <w:bCs/>
                <w:szCs w:val="21"/>
                <w:lang w:val="zh-CN"/>
              </w:rPr>
              <w:t>日前（</w:t>
            </w:r>
            <w:r>
              <w:rPr>
                <w:rFonts w:asciiTheme="minorEastAsia" w:eastAsiaTheme="minorEastAsia" w:hAnsiTheme="minorEastAsia" w:cstheme="minorEastAsia" w:hint="eastAsia"/>
                <w:szCs w:val="21"/>
                <w:lang w:val="zh-CN"/>
              </w:rPr>
              <w:t>澄清内容可能影响投标文件编制的）</w:t>
            </w:r>
          </w:p>
        </w:tc>
      </w:tr>
      <w:tr w:rsidR="00FE4D69">
        <w:trPr>
          <w:trHeight w:val="90"/>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投标人对采购文件质疑截止时间</w:t>
            </w:r>
          </w:p>
        </w:tc>
        <w:tc>
          <w:tcPr>
            <w:tcW w:w="7058" w:type="dxa"/>
            <w:vAlign w:val="center"/>
          </w:tcPr>
          <w:p w:rsidR="00FE4D69" w:rsidRDefault="00B34A4C">
            <w:pPr>
              <w:autoSpaceDE w:val="0"/>
              <w:autoSpaceDN w:val="0"/>
              <w:adjustRightInd w:val="0"/>
              <w:spacing w:line="276"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招标公告期满之日起七个工作日</w:t>
            </w:r>
          </w:p>
        </w:tc>
      </w:tr>
      <w:tr w:rsidR="00FE4D69">
        <w:trPr>
          <w:trHeight w:val="510"/>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投标文件份数</w:t>
            </w:r>
          </w:p>
        </w:tc>
        <w:tc>
          <w:tcPr>
            <w:tcW w:w="7058" w:type="dxa"/>
            <w:vAlign w:val="center"/>
          </w:tcPr>
          <w:p w:rsidR="00FE4D69" w:rsidRDefault="00FE4D69">
            <w:pPr>
              <w:autoSpaceDE w:val="0"/>
              <w:autoSpaceDN w:val="0"/>
              <w:adjustRightInd w:val="0"/>
              <w:spacing w:line="276"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
                <w:szCs w:val="21"/>
              </w:rPr>
              <w:fldChar w:fldCharType="begin"/>
            </w:r>
            <w:r w:rsidR="00B34A4C">
              <w:rPr>
                <w:rFonts w:asciiTheme="minorEastAsia" w:eastAsiaTheme="minorEastAsia" w:hAnsiTheme="minorEastAsia" w:cstheme="minorEastAsia" w:hint="eastAsia"/>
                <w:b/>
                <w:szCs w:val="21"/>
              </w:rPr>
              <w:instrText xml:space="preserve"> eq \o\ac(</w:instrText>
            </w:r>
            <w:r w:rsidR="00B34A4C">
              <w:rPr>
                <w:rFonts w:asciiTheme="minorEastAsia" w:eastAsiaTheme="minorEastAsia" w:hAnsiTheme="minorEastAsia" w:cstheme="minorEastAsia" w:hint="eastAsia"/>
                <w:b/>
                <w:position w:val="-4"/>
                <w:sz w:val="31"/>
                <w:szCs w:val="21"/>
              </w:rPr>
              <w:instrText>□</w:instrText>
            </w:r>
            <w:r w:rsidR="00B34A4C">
              <w:rPr>
                <w:rFonts w:asciiTheme="minorEastAsia" w:eastAsiaTheme="minorEastAsia" w:hAnsiTheme="minorEastAsia" w:cstheme="minorEastAsia" w:hint="eastAsia"/>
                <w:b/>
                <w:szCs w:val="21"/>
              </w:rPr>
              <w:instrText>,</w:instrText>
            </w:r>
            <w:r w:rsidR="00B34A4C">
              <w:rPr>
                <w:rFonts w:asciiTheme="minorEastAsia" w:eastAsiaTheme="minorEastAsia" w:hAnsiTheme="minorEastAsia" w:cstheme="minorEastAsia" w:hint="eastAsia"/>
                <w:b/>
                <w:szCs w:val="21"/>
              </w:rPr>
              <w:instrText>√</w:instrText>
            </w:r>
            <w:r w:rsidR="00B34A4C">
              <w:rPr>
                <w:rFonts w:asciiTheme="minorEastAsia" w:eastAsiaTheme="minorEastAsia" w:hAnsiTheme="minorEastAsia" w:cstheme="minorEastAsia" w:hint="eastAsia"/>
                <w:b/>
                <w:szCs w:val="21"/>
              </w:rPr>
              <w:instrText>)</w:instrText>
            </w:r>
            <w:r>
              <w:rPr>
                <w:rFonts w:asciiTheme="minorEastAsia" w:eastAsiaTheme="minorEastAsia" w:hAnsiTheme="minorEastAsia" w:cstheme="minorEastAsia" w:hint="eastAsia"/>
                <w:b/>
                <w:szCs w:val="21"/>
              </w:rPr>
              <w:fldChar w:fldCharType="end"/>
            </w:r>
            <w:r w:rsidR="00B34A4C">
              <w:rPr>
                <w:rFonts w:asciiTheme="minorEastAsia" w:eastAsiaTheme="minorEastAsia" w:hAnsiTheme="minorEastAsia" w:cstheme="minorEastAsia" w:hint="eastAsia"/>
                <w:szCs w:val="21"/>
              </w:rPr>
              <w:t>电子投标文件：成功上传至《全国公共资源交易平台（河南省·许昌市）》</w:t>
            </w:r>
            <w:r w:rsidR="00B34A4C">
              <w:rPr>
                <w:rFonts w:asciiTheme="minorEastAsia" w:eastAsiaTheme="minorEastAsia" w:hAnsiTheme="minorEastAsia" w:cstheme="minorEastAsia" w:hint="eastAsia"/>
                <w:szCs w:val="21"/>
              </w:rPr>
              <w:lastRenderedPageBreak/>
              <w:t>公共资源交易系统加密电子投标文件</w:t>
            </w:r>
            <w:r w:rsidR="00B34A4C">
              <w:rPr>
                <w:rFonts w:asciiTheme="minorEastAsia" w:eastAsiaTheme="minorEastAsia" w:hAnsiTheme="minorEastAsia" w:cstheme="minorEastAsia" w:hint="eastAsia"/>
                <w:szCs w:val="21"/>
              </w:rPr>
              <w:t>1</w:t>
            </w:r>
            <w:r w:rsidR="00B34A4C">
              <w:rPr>
                <w:rFonts w:asciiTheme="minorEastAsia" w:eastAsiaTheme="minorEastAsia" w:hAnsiTheme="minorEastAsia" w:cstheme="minorEastAsia" w:hint="eastAsia"/>
                <w:szCs w:val="21"/>
              </w:rPr>
              <w:t>份</w:t>
            </w:r>
            <w:r w:rsidR="00B34A4C">
              <w:rPr>
                <w:rFonts w:asciiTheme="minorEastAsia" w:eastAsiaTheme="minorEastAsia" w:hAnsiTheme="minorEastAsia" w:cstheme="minorEastAsia" w:hint="eastAsia"/>
                <w:szCs w:val="21"/>
                <w:lang w:val="zh-CN"/>
              </w:rPr>
              <w:t>（文件格式为：</w:t>
            </w:r>
            <w:r w:rsidR="00B34A4C">
              <w:rPr>
                <w:rFonts w:asciiTheme="minorEastAsia" w:eastAsiaTheme="minorEastAsia" w:hAnsiTheme="minorEastAsia" w:cstheme="minorEastAsia" w:hint="eastAsia"/>
                <w:szCs w:val="21"/>
                <w:lang w:val="zh-CN"/>
              </w:rPr>
              <w:t xml:space="preserve"> </w:t>
            </w:r>
            <w:r w:rsidR="00B34A4C">
              <w:rPr>
                <w:rFonts w:asciiTheme="minorEastAsia" w:eastAsiaTheme="minorEastAsia" w:hAnsiTheme="minorEastAsia" w:cstheme="minorEastAsia" w:hint="eastAsia"/>
                <w:szCs w:val="21"/>
                <w:lang w:val="zh-CN"/>
              </w:rPr>
              <w:t>XXX</w:t>
            </w:r>
            <w:r w:rsidR="00B34A4C">
              <w:rPr>
                <w:rFonts w:asciiTheme="minorEastAsia" w:eastAsiaTheme="minorEastAsia" w:hAnsiTheme="minorEastAsia" w:cstheme="minorEastAsia" w:hint="eastAsia"/>
                <w:szCs w:val="21"/>
                <w:lang w:val="zh-CN"/>
              </w:rPr>
              <w:t>公司</w:t>
            </w:r>
            <w:r w:rsidR="00B34A4C">
              <w:rPr>
                <w:rFonts w:asciiTheme="minorEastAsia" w:eastAsiaTheme="minorEastAsia" w:hAnsiTheme="minorEastAsia" w:cstheme="minorEastAsia" w:hint="eastAsia"/>
                <w:szCs w:val="21"/>
                <w:lang w:val="zh-CN"/>
              </w:rPr>
              <w:t>XXX</w:t>
            </w:r>
            <w:r w:rsidR="00B34A4C">
              <w:rPr>
                <w:rFonts w:asciiTheme="minorEastAsia" w:eastAsiaTheme="minorEastAsia" w:hAnsiTheme="minorEastAsia" w:cstheme="minorEastAsia" w:hint="eastAsia"/>
                <w:szCs w:val="21"/>
                <w:lang w:val="zh-CN"/>
              </w:rPr>
              <w:t>项目编号</w:t>
            </w:r>
            <w:r w:rsidR="00B34A4C">
              <w:rPr>
                <w:rFonts w:asciiTheme="minorEastAsia" w:eastAsiaTheme="minorEastAsia" w:hAnsiTheme="minorEastAsia" w:cstheme="minorEastAsia" w:hint="eastAsia"/>
                <w:szCs w:val="21"/>
                <w:lang w:val="zh-CN"/>
              </w:rPr>
              <w:t>.file</w:t>
            </w:r>
            <w:r w:rsidR="00B34A4C">
              <w:rPr>
                <w:rFonts w:asciiTheme="minorEastAsia" w:eastAsiaTheme="minorEastAsia" w:hAnsiTheme="minorEastAsia" w:cstheme="minorEastAsia" w:hint="eastAsia"/>
                <w:szCs w:val="21"/>
                <w:lang w:val="zh-CN"/>
              </w:rPr>
              <w:t>）。</w:t>
            </w:r>
            <w:r w:rsidR="00B34A4C">
              <w:rPr>
                <w:rFonts w:asciiTheme="minorEastAsia" w:eastAsiaTheme="minorEastAsia" w:hAnsiTheme="minorEastAsia" w:cstheme="minorEastAsia" w:hint="eastAsia"/>
                <w:szCs w:val="21"/>
              </w:rPr>
              <w:t>使用电子介质存储的备份文件</w:t>
            </w:r>
            <w:r w:rsidR="00B34A4C">
              <w:rPr>
                <w:rFonts w:asciiTheme="minorEastAsia" w:eastAsiaTheme="minorEastAsia" w:hAnsiTheme="minorEastAsia" w:cstheme="minorEastAsia" w:hint="eastAsia"/>
                <w:szCs w:val="21"/>
              </w:rPr>
              <w:t>1</w:t>
            </w:r>
            <w:r w:rsidR="00B34A4C">
              <w:rPr>
                <w:rFonts w:asciiTheme="minorEastAsia" w:eastAsiaTheme="minorEastAsia" w:hAnsiTheme="minorEastAsia" w:cstheme="minorEastAsia" w:hint="eastAsia"/>
                <w:szCs w:val="21"/>
              </w:rPr>
              <w:t>份（文件格式为：名称为“备份”的文件夹）。</w:t>
            </w:r>
          </w:p>
          <w:p w:rsidR="00FE4D69" w:rsidRDefault="00FE4D69">
            <w:pPr>
              <w:autoSpaceDE w:val="0"/>
              <w:autoSpaceDN w:val="0"/>
              <w:adjustRightIn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fldChar w:fldCharType="begin"/>
            </w:r>
            <w:r w:rsidR="00B34A4C">
              <w:rPr>
                <w:rFonts w:asciiTheme="minorEastAsia" w:eastAsiaTheme="minorEastAsia" w:hAnsiTheme="minorEastAsia" w:cstheme="minorEastAsia" w:hint="eastAsia"/>
                <w:b/>
                <w:szCs w:val="21"/>
              </w:rPr>
              <w:instrText xml:space="preserve"> eq \o\ac(</w:instrText>
            </w:r>
            <w:r w:rsidR="00B34A4C">
              <w:rPr>
                <w:rFonts w:asciiTheme="minorEastAsia" w:eastAsiaTheme="minorEastAsia" w:hAnsiTheme="minorEastAsia" w:cstheme="minorEastAsia" w:hint="eastAsia"/>
                <w:b/>
                <w:position w:val="-4"/>
                <w:sz w:val="31"/>
                <w:szCs w:val="21"/>
              </w:rPr>
              <w:instrText>□</w:instrText>
            </w:r>
            <w:r w:rsidR="00B34A4C">
              <w:rPr>
                <w:rFonts w:asciiTheme="minorEastAsia" w:eastAsiaTheme="minorEastAsia" w:hAnsiTheme="minorEastAsia" w:cstheme="minorEastAsia" w:hint="eastAsia"/>
                <w:b/>
                <w:szCs w:val="21"/>
              </w:rPr>
              <w:instrText>,</w:instrText>
            </w:r>
            <w:r w:rsidR="00B34A4C">
              <w:rPr>
                <w:rFonts w:asciiTheme="minorEastAsia" w:eastAsiaTheme="minorEastAsia" w:hAnsiTheme="minorEastAsia" w:cstheme="minorEastAsia" w:hint="eastAsia"/>
                <w:b/>
                <w:szCs w:val="21"/>
              </w:rPr>
              <w:instrText>√</w:instrText>
            </w:r>
            <w:r w:rsidR="00B34A4C">
              <w:rPr>
                <w:rFonts w:asciiTheme="minorEastAsia" w:eastAsiaTheme="minorEastAsia" w:hAnsiTheme="minorEastAsia" w:cstheme="minorEastAsia" w:hint="eastAsia"/>
                <w:b/>
                <w:szCs w:val="21"/>
              </w:rPr>
              <w:instrText>)</w:instrText>
            </w:r>
            <w:r>
              <w:rPr>
                <w:rFonts w:asciiTheme="minorEastAsia" w:eastAsiaTheme="minorEastAsia" w:hAnsiTheme="minorEastAsia" w:cstheme="minorEastAsia" w:hint="eastAsia"/>
                <w:b/>
                <w:szCs w:val="21"/>
              </w:rPr>
              <w:fldChar w:fldCharType="end"/>
            </w:r>
            <w:r w:rsidR="00B34A4C">
              <w:rPr>
                <w:rFonts w:asciiTheme="minorEastAsia" w:eastAsiaTheme="minorEastAsia" w:hAnsiTheme="minorEastAsia" w:cstheme="minorEastAsia" w:hint="eastAsia"/>
                <w:szCs w:val="21"/>
              </w:rPr>
              <w:t>纸质投标文件</w:t>
            </w:r>
            <w:r w:rsidR="00B34A4C">
              <w:rPr>
                <w:rFonts w:asciiTheme="minorEastAsia" w:eastAsiaTheme="minorEastAsia" w:hAnsiTheme="minorEastAsia" w:cstheme="minorEastAsia" w:hint="eastAsia"/>
                <w:szCs w:val="21"/>
              </w:rPr>
              <w:t>：</w:t>
            </w:r>
            <w:r w:rsidR="00B34A4C">
              <w:rPr>
                <w:rFonts w:asciiTheme="minorEastAsia" w:eastAsiaTheme="minorEastAsia" w:hAnsiTheme="minorEastAsia" w:cstheme="minorEastAsia" w:hint="eastAsia"/>
                <w:szCs w:val="21"/>
              </w:rPr>
              <w:t>正本一份，副本三份。</w:t>
            </w:r>
            <w:r w:rsidR="00B34A4C">
              <w:rPr>
                <w:rFonts w:asciiTheme="minorEastAsia" w:eastAsiaTheme="minorEastAsia" w:hAnsiTheme="minorEastAsia" w:cstheme="minorEastAsia" w:hint="eastAsia"/>
                <w:szCs w:val="21"/>
              </w:rPr>
              <w:t>使用格式为“投标文件（供打印）</w:t>
            </w:r>
            <w:r w:rsidR="00B34A4C">
              <w:rPr>
                <w:rFonts w:asciiTheme="minorEastAsia" w:eastAsiaTheme="minorEastAsia" w:hAnsiTheme="minorEastAsia" w:cstheme="minorEastAsia" w:hint="eastAsia"/>
                <w:szCs w:val="21"/>
              </w:rPr>
              <w:t>.PDF</w:t>
            </w:r>
            <w:r w:rsidR="00B34A4C">
              <w:rPr>
                <w:rFonts w:asciiTheme="minorEastAsia" w:eastAsiaTheme="minorEastAsia" w:hAnsiTheme="minorEastAsia" w:cstheme="minorEastAsia" w:hint="eastAsia"/>
                <w:szCs w:val="21"/>
              </w:rPr>
              <w:t>”的文件</w:t>
            </w:r>
          </w:p>
          <w:p w:rsidR="00FE4D69" w:rsidRDefault="00B34A4C">
            <w:pPr>
              <w:autoSpaceDE w:val="0"/>
              <w:autoSpaceDN w:val="0"/>
              <w:adjustRightInd w:val="0"/>
              <w:spacing w:line="276"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szCs w:val="21"/>
              </w:rPr>
              <w:t>电子投标文件和纸质投标文件的内容、格式、水印码、签章应一致。</w:t>
            </w:r>
          </w:p>
        </w:tc>
      </w:tr>
      <w:tr w:rsidR="00FE4D69">
        <w:trPr>
          <w:trHeight w:val="510"/>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19</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投标文件的</w:t>
            </w:r>
          </w:p>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签署盖章</w:t>
            </w:r>
          </w:p>
        </w:tc>
        <w:tc>
          <w:tcPr>
            <w:tcW w:w="7058" w:type="dxa"/>
            <w:vAlign w:val="center"/>
          </w:tcPr>
          <w:p w:rsidR="00FE4D69" w:rsidRDefault="00FE4D69">
            <w:pPr>
              <w:autoSpaceDE w:val="0"/>
              <w:autoSpaceDN w:val="0"/>
              <w:adjustRightIn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fldChar w:fldCharType="begin"/>
            </w:r>
            <w:r w:rsidR="00B34A4C">
              <w:rPr>
                <w:rFonts w:asciiTheme="minorEastAsia" w:eastAsiaTheme="minorEastAsia" w:hAnsiTheme="minorEastAsia" w:cstheme="minorEastAsia" w:hint="eastAsia"/>
                <w:b/>
                <w:szCs w:val="21"/>
              </w:rPr>
              <w:instrText xml:space="preserve"> eq \o\ac(</w:instrText>
            </w:r>
            <w:r w:rsidR="00B34A4C">
              <w:rPr>
                <w:rFonts w:asciiTheme="minorEastAsia" w:eastAsiaTheme="minorEastAsia" w:hAnsiTheme="minorEastAsia" w:cstheme="minorEastAsia" w:hint="eastAsia"/>
                <w:b/>
                <w:position w:val="-4"/>
                <w:sz w:val="31"/>
                <w:szCs w:val="21"/>
              </w:rPr>
              <w:instrText>□</w:instrText>
            </w:r>
            <w:r w:rsidR="00B34A4C">
              <w:rPr>
                <w:rFonts w:asciiTheme="minorEastAsia" w:eastAsiaTheme="minorEastAsia" w:hAnsiTheme="minorEastAsia" w:cstheme="minorEastAsia" w:hint="eastAsia"/>
                <w:b/>
                <w:szCs w:val="21"/>
              </w:rPr>
              <w:instrText>,</w:instrText>
            </w:r>
            <w:r w:rsidR="00B34A4C">
              <w:rPr>
                <w:rFonts w:asciiTheme="minorEastAsia" w:eastAsiaTheme="minorEastAsia" w:hAnsiTheme="minorEastAsia" w:cstheme="minorEastAsia" w:hint="eastAsia"/>
                <w:b/>
                <w:szCs w:val="21"/>
              </w:rPr>
              <w:instrText>√</w:instrText>
            </w:r>
            <w:r w:rsidR="00B34A4C">
              <w:rPr>
                <w:rFonts w:asciiTheme="minorEastAsia" w:eastAsiaTheme="minorEastAsia" w:hAnsiTheme="minorEastAsia" w:cstheme="minorEastAsia" w:hint="eastAsia"/>
                <w:b/>
                <w:szCs w:val="21"/>
              </w:rPr>
              <w:instrText>)</w:instrText>
            </w:r>
            <w:r>
              <w:rPr>
                <w:rFonts w:asciiTheme="minorEastAsia" w:eastAsiaTheme="minorEastAsia" w:hAnsiTheme="minorEastAsia" w:cstheme="minorEastAsia" w:hint="eastAsia"/>
                <w:b/>
                <w:szCs w:val="21"/>
              </w:rPr>
              <w:fldChar w:fldCharType="end"/>
            </w:r>
            <w:r w:rsidR="00B34A4C">
              <w:rPr>
                <w:rFonts w:asciiTheme="minorEastAsia" w:eastAsiaTheme="minorEastAsia" w:hAnsiTheme="minorEastAsia" w:cstheme="minorEastAsia" w:hint="eastAsia"/>
                <w:szCs w:val="21"/>
              </w:rPr>
              <w:t>电子投标文件：按招标文件要求加盖电子印章和法人电子印章。</w:t>
            </w:r>
          </w:p>
          <w:p w:rsidR="00FE4D69" w:rsidRDefault="00FE4D69">
            <w:pPr>
              <w:autoSpaceDE w:val="0"/>
              <w:autoSpaceDN w:val="0"/>
              <w:adjustRightIn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fldChar w:fldCharType="begin"/>
            </w:r>
            <w:r w:rsidR="00B34A4C">
              <w:rPr>
                <w:rFonts w:asciiTheme="minorEastAsia" w:eastAsiaTheme="minorEastAsia" w:hAnsiTheme="minorEastAsia" w:cstheme="minorEastAsia" w:hint="eastAsia"/>
                <w:b/>
                <w:szCs w:val="21"/>
              </w:rPr>
              <w:instrText xml:space="preserve"> eq \o\ac(</w:instrText>
            </w:r>
            <w:r w:rsidR="00B34A4C">
              <w:rPr>
                <w:rFonts w:asciiTheme="minorEastAsia" w:eastAsiaTheme="minorEastAsia" w:hAnsiTheme="minorEastAsia" w:cstheme="minorEastAsia" w:hint="eastAsia"/>
                <w:b/>
                <w:position w:val="-4"/>
                <w:sz w:val="31"/>
                <w:szCs w:val="21"/>
              </w:rPr>
              <w:instrText>□</w:instrText>
            </w:r>
            <w:r w:rsidR="00B34A4C">
              <w:rPr>
                <w:rFonts w:asciiTheme="minorEastAsia" w:eastAsiaTheme="minorEastAsia" w:hAnsiTheme="minorEastAsia" w:cstheme="minorEastAsia" w:hint="eastAsia"/>
                <w:b/>
                <w:szCs w:val="21"/>
              </w:rPr>
              <w:instrText>,</w:instrText>
            </w:r>
            <w:r w:rsidR="00B34A4C">
              <w:rPr>
                <w:rFonts w:asciiTheme="minorEastAsia" w:eastAsiaTheme="minorEastAsia" w:hAnsiTheme="minorEastAsia" w:cstheme="minorEastAsia" w:hint="eastAsia"/>
                <w:b/>
                <w:szCs w:val="21"/>
              </w:rPr>
              <w:instrText>√</w:instrText>
            </w:r>
            <w:r w:rsidR="00B34A4C">
              <w:rPr>
                <w:rFonts w:asciiTheme="minorEastAsia" w:eastAsiaTheme="minorEastAsia" w:hAnsiTheme="minorEastAsia" w:cstheme="minorEastAsia" w:hint="eastAsia"/>
                <w:b/>
                <w:szCs w:val="21"/>
              </w:rPr>
              <w:instrText>)</w:instrText>
            </w:r>
            <w:r>
              <w:rPr>
                <w:rFonts w:asciiTheme="minorEastAsia" w:eastAsiaTheme="minorEastAsia" w:hAnsiTheme="minorEastAsia" w:cstheme="minorEastAsia" w:hint="eastAsia"/>
                <w:b/>
                <w:szCs w:val="21"/>
              </w:rPr>
              <w:fldChar w:fldCharType="end"/>
            </w:r>
            <w:r w:rsidR="00B34A4C">
              <w:rPr>
                <w:rFonts w:asciiTheme="minorEastAsia" w:eastAsiaTheme="minorEastAsia" w:hAnsiTheme="minorEastAsia" w:cstheme="minorEastAsia" w:hint="eastAsia"/>
                <w:szCs w:val="21"/>
              </w:rPr>
              <w:t>纸质投标文件：投标文件封面加盖投标人公章（投标文件是指投标人电子投标文件制作完成后生成的后缀名为“</w:t>
            </w:r>
            <w:r w:rsidR="00B34A4C">
              <w:rPr>
                <w:rFonts w:asciiTheme="minorEastAsia" w:eastAsiaTheme="minorEastAsia" w:hAnsiTheme="minorEastAsia" w:cstheme="minorEastAsia" w:hint="eastAsia"/>
                <w:szCs w:val="21"/>
              </w:rPr>
              <w:t>.PDF</w:t>
            </w:r>
            <w:r w:rsidR="00B34A4C">
              <w:rPr>
                <w:rFonts w:asciiTheme="minorEastAsia" w:eastAsiaTheme="minorEastAsia" w:hAnsiTheme="minorEastAsia" w:cstheme="minorEastAsia" w:hint="eastAsia"/>
                <w:szCs w:val="21"/>
              </w:rPr>
              <w:t>”的文件打印的纸质投标文件）。</w:t>
            </w:r>
          </w:p>
        </w:tc>
      </w:tr>
      <w:tr w:rsidR="00FE4D69">
        <w:trPr>
          <w:trHeight w:val="510"/>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封套上应载明</w:t>
            </w:r>
          </w:p>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的信息</w:t>
            </w:r>
          </w:p>
        </w:tc>
        <w:tc>
          <w:tcPr>
            <w:tcW w:w="7058" w:type="dxa"/>
            <w:vAlign w:val="center"/>
          </w:tcPr>
          <w:p w:rsidR="00FE4D69" w:rsidRDefault="00B34A4C">
            <w:pPr>
              <w:autoSpaceDE w:val="0"/>
              <w:autoSpaceDN w:val="0"/>
              <w:adjustRightInd w:val="0"/>
              <w:spacing w:line="276"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供应商的名称：</w:t>
            </w:r>
          </w:p>
          <w:p w:rsidR="00FE4D69" w:rsidRDefault="00B34A4C">
            <w:pPr>
              <w:autoSpaceDE w:val="0"/>
              <w:autoSpaceDN w:val="0"/>
              <w:adjustRightInd w:val="0"/>
              <w:spacing w:line="276"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招标编号：</w:t>
            </w:r>
          </w:p>
          <w:p w:rsidR="00FE4D69" w:rsidRDefault="00B34A4C">
            <w:pPr>
              <w:autoSpaceDE w:val="0"/>
              <w:autoSpaceDN w:val="0"/>
              <w:adjustRightInd w:val="0"/>
              <w:spacing w:line="276"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r>
              <w:rPr>
                <w:rFonts w:asciiTheme="minorEastAsia" w:eastAsiaTheme="minorEastAsia" w:hAnsiTheme="minorEastAsia" w:cstheme="minorEastAsia" w:hint="eastAsia"/>
                <w:szCs w:val="21"/>
              </w:rPr>
              <w:t xml:space="preserve">             </w:t>
            </w:r>
          </w:p>
          <w:p w:rsidR="00FE4D69" w:rsidRDefault="00B34A4C">
            <w:pPr>
              <w:autoSpaceDE w:val="0"/>
              <w:autoSpaceDN w:val="0"/>
              <w:adjustRightInd w:val="0"/>
              <w:spacing w:line="276"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在年月日时分（开标时间）前不得开启</w:t>
            </w:r>
          </w:p>
          <w:p w:rsidR="00FE4D69" w:rsidRDefault="00B34A4C">
            <w:pPr>
              <w:autoSpaceDE w:val="0"/>
              <w:autoSpaceDN w:val="0"/>
              <w:adjustRightInd w:val="0"/>
              <w:spacing w:line="276"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（投标文件包开口处应以密封条密封，并加盖骑缝章）</w:t>
            </w:r>
          </w:p>
        </w:tc>
      </w:tr>
      <w:tr w:rsidR="00FE4D69">
        <w:trPr>
          <w:trHeight w:val="510"/>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评标委员会组建</w:t>
            </w:r>
          </w:p>
        </w:tc>
        <w:tc>
          <w:tcPr>
            <w:tcW w:w="7058" w:type="dxa"/>
            <w:vAlign w:val="center"/>
          </w:tcPr>
          <w:p w:rsidR="00FE4D69" w:rsidRDefault="00B34A4C">
            <w:pPr>
              <w:autoSpaceDE w:val="0"/>
              <w:autoSpaceDN w:val="0"/>
              <w:adjustRightInd w:val="0"/>
              <w:spacing w:line="276"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szCs w:val="21"/>
              </w:rPr>
              <w:t>由采购人代表</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人和评审专家</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人共</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FE4D69">
        <w:trPr>
          <w:trHeight w:val="464"/>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szCs w:val="21"/>
              </w:rPr>
              <w:t>评标方法</w:t>
            </w:r>
          </w:p>
        </w:tc>
        <w:tc>
          <w:tcPr>
            <w:tcW w:w="7058" w:type="dxa"/>
            <w:vAlign w:val="center"/>
          </w:tcPr>
          <w:p w:rsidR="00FE4D69" w:rsidRDefault="00FE4D69">
            <w:pPr>
              <w:autoSpaceDE w:val="0"/>
              <w:autoSpaceDN w:val="0"/>
              <w:adjustRightInd w:val="0"/>
              <w:spacing w:line="276"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
                <w:kern w:val="0"/>
                <w:szCs w:val="21"/>
                <w:lang w:val="zh-CN"/>
              </w:rPr>
              <w:fldChar w:fldCharType="begin"/>
            </w:r>
            <w:r w:rsidR="00B34A4C">
              <w:rPr>
                <w:rFonts w:asciiTheme="minorEastAsia" w:eastAsiaTheme="minorEastAsia" w:hAnsiTheme="minorEastAsia" w:cstheme="minorEastAsia" w:hint="eastAsia"/>
                <w:b/>
                <w:kern w:val="0"/>
                <w:szCs w:val="21"/>
                <w:lang w:val="zh-CN"/>
              </w:rPr>
              <w:instrText xml:space="preserve"> eq \o\ac(</w:instrText>
            </w:r>
            <w:r w:rsidR="00B34A4C">
              <w:rPr>
                <w:rFonts w:asciiTheme="minorEastAsia" w:eastAsiaTheme="minorEastAsia" w:hAnsiTheme="minorEastAsia" w:cstheme="minorEastAsia" w:hint="eastAsia"/>
                <w:b/>
                <w:kern w:val="0"/>
                <w:position w:val="-4"/>
                <w:sz w:val="31"/>
                <w:szCs w:val="21"/>
                <w:lang w:val="zh-CN"/>
              </w:rPr>
              <w:instrText>□</w:instrText>
            </w:r>
            <w:r w:rsidR="00B34A4C">
              <w:rPr>
                <w:rFonts w:asciiTheme="minorEastAsia" w:eastAsiaTheme="minorEastAsia" w:hAnsiTheme="minorEastAsia" w:cstheme="minorEastAsia" w:hint="eastAsia"/>
                <w:b/>
                <w:kern w:val="0"/>
                <w:szCs w:val="21"/>
                <w:lang w:val="zh-CN"/>
              </w:rPr>
              <w:instrText>,</w:instrText>
            </w:r>
            <w:r w:rsidR="00B34A4C">
              <w:rPr>
                <w:rFonts w:asciiTheme="minorEastAsia" w:eastAsiaTheme="minorEastAsia" w:hAnsiTheme="minorEastAsia" w:cstheme="minorEastAsia" w:hint="eastAsia"/>
                <w:b/>
                <w:kern w:val="0"/>
                <w:szCs w:val="21"/>
                <w:lang w:val="zh-CN"/>
              </w:rPr>
              <w:instrText>√</w:instrText>
            </w:r>
            <w:r w:rsidR="00B34A4C">
              <w:rPr>
                <w:rFonts w:asciiTheme="minorEastAsia" w:eastAsiaTheme="minorEastAsia" w:hAnsiTheme="minorEastAsia" w:cstheme="minorEastAsia" w:hint="eastAsia"/>
                <w:b/>
                <w:kern w:val="0"/>
                <w:szCs w:val="21"/>
                <w:lang w:val="zh-CN"/>
              </w:rPr>
              <w:instrText>)</w:instrText>
            </w:r>
            <w:r>
              <w:rPr>
                <w:rFonts w:asciiTheme="minorEastAsia" w:eastAsiaTheme="minorEastAsia" w:hAnsiTheme="minorEastAsia" w:cstheme="minorEastAsia" w:hint="eastAsia"/>
                <w:b/>
                <w:kern w:val="0"/>
                <w:szCs w:val="21"/>
                <w:lang w:val="zh-CN"/>
              </w:rPr>
              <w:fldChar w:fldCharType="end"/>
            </w:r>
            <w:r w:rsidR="00B34A4C">
              <w:rPr>
                <w:rFonts w:asciiTheme="minorEastAsia" w:eastAsiaTheme="minorEastAsia" w:hAnsiTheme="minorEastAsia" w:cstheme="minorEastAsia" w:hint="eastAsia"/>
                <w:bCs/>
                <w:szCs w:val="21"/>
                <w:lang w:val="zh-CN"/>
              </w:rPr>
              <w:t>综合评分法</w:t>
            </w:r>
            <w:r w:rsidR="00B34A4C">
              <w:rPr>
                <w:rFonts w:asciiTheme="minorEastAsia" w:eastAsiaTheme="minorEastAsia" w:hAnsiTheme="minorEastAsia" w:cstheme="minorEastAsia" w:hint="eastAsia"/>
                <w:b/>
                <w:bCs/>
                <w:szCs w:val="21"/>
                <w:lang w:val="zh-CN"/>
              </w:rPr>
              <w:t>□</w:t>
            </w:r>
            <w:r w:rsidR="00B34A4C">
              <w:rPr>
                <w:rFonts w:asciiTheme="minorEastAsia" w:eastAsiaTheme="minorEastAsia" w:hAnsiTheme="minorEastAsia" w:cstheme="minorEastAsia" w:hint="eastAsia"/>
                <w:szCs w:val="21"/>
                <w:lang w:val="zh-CN"/>
              </w:rPr>
              <w:t>最低评标价法</w:t>
            </w:r>
          </w:p>
        </w:tc>
      </w:tr>
      <w:tr w:rsidR="00FE4D69">
        <w:trPr>
          <w:trHeight w:val="1587"/>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授权函</w:t>
            </w:r>
          </w:p>
        </w:tc>
        <w:tc>
          <w:tcPr>
            <w:tcW w:w="7058" w:type="dxa"/>
            <w:vAlign w:val="center"/>
          </w:tcPr>
          <w:p w:rsidR="00FE4D69" w:rsidRDefault="00B34A4C">
            <w:pPr>
              <w:autoSpaceDE w:val="0"/>
              <w:autoSpaceDN w:val="0"/>
              <w:adjustRightInd w:val="0"/>
              <w:spacing w:line="276"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w:t>
            </w:r>
            <w:r>
              <w:rPr>
                <w:rFonts w:asciiTheme="minorEastAsia" w:eastAsiaTheme="minorEastAsia" w:hAnsiTheme="minorEastAsia" w:cstheme="minorEastAsia" w:hint="eastAsia"/>
                <w:szCs w:val="21"/>
                <w:lang w:val="zh-CN"/>
              </w:rPr>
              <w:t>2</w:t>
            </w:r>
            <w:r>
              <w:rPr>
                <w:rFonts w:asciiTheme="minorEastAsia" w:eastAsiaTheme="minorEastAsia" w:hAnsiTheme="minorEastAsia" w:cstheme="minorEastAsia" w:hint="eastAsia"/>
                <w:szCs w:val="21"/>
                <w:lang w:val="zh-CN"/>
              </w:rPr>
              <w:t>人。纪检监察人员对评审工作实施监督，并签字登记备案、备查，监督人员应切实履行监督责任。</w:t>
            </w:r>
          </w:p>
        </w:tc>
      </w:tr>
      <w:tr w:rsidR="00FE4D69">
        <w:trPr>
          <w:trHeight w:val="510"/>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24</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履约保证金</w:t>
            </w:r>
          </w:p>
        </w:tc>
        <w:tc>
          <w:tcPr>
            <w:tcW w:w="7058" w:type="dxa"/>
            <w:vAlign w:val="center"/>
          </w:tcPr>
          <w:p w:rsidR="00FE4D69" w:rsidRDefault="00B34A4C">
            <w:pPr>
              <w:autoSpaceDE w:val="0"/>
              <w:autoSpaceDN w:val="0"/>
              <w:adjustRightInd w:val="0"/>
              <w:spacing w:line="276" w:lineRule="auto"/>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b/>
                <w:bCs/>
                <w:szCs w:val="21"/>
                <w:lang w:val="zh-CN"/>
              </w:rPr>
              <w:sym w:font="Wingdings 2" w:char="0052"/>
            </w:r>
            <w:r>
              <w:rPr>
                <w:rFonts w:asciiTheme="minorEastAsia" w:eastAsiaTheme="minorEastAsia" w:hAnsiTheme="minorEastAsia" w:cstheme="minorEastAsia" w:hint="eastAsia"/>
                <w:bCs/>
                <w:szCs w:val="21"/>
                <w:lang w:val="zh-CN"/>
              </w:rPr>
              <w:t>无要求</w:t>
            </w:r>
          </w:p>
          <w:p w:rsidR="00FE4D69" w:rsidRDefault="00B34A4C">
            <w:pPr>
              <w:autoSpaceDE w:val="0"/>
              <w:autoSpaceDN w:val="0"/>
              <w:adjustRightInd w:val="0"/>
              <w:spacing w:line="276"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
                <w:bCs/>
                <w:szCs w:val="21"/>
                <w:lang w:val="zh-CN"/>
              </w:rPr>
              <w:t>□</w:t>
            </w:r>
            <w:r>
              <w:rPr>
                <w:rFonts w:asciiTheme="minorEastAsia" w:eastAsiaTheme="minorEastAsia" w:hAnsiTheme="minorEastAsia" w:cstheme="minorEastAsia" w:hint="eastAsia"/>
                <w:color w:val="333333"/>
                <w:szCs w:val="21"/>
              </w:rPr>
              <w:t>要求提交。履约保证金的数额为合同金额的</w:t>
            </w:r>
            <w:r>
              <w:rPr>
                <w:rFonts w:asciiTheme="minorEastAsia" w:eastAsiaTheme="minorEastAsia" w:hAnsiTheme="minorEastAsia" w:cstheme="minorEastAsia" w:hint="eastAsia"/>
                <w:color w:val="333333"/>
                <w:szCs w:val="21"/>
              </w:rPr>
              <w:t>10%</w:t>
            </w:r>
            <w:r>
              <w:rPr>
                <w:rFonts w:asciiTheme="minorEastAsia" w:eastAsiaTheme="minorEastAsia" w:hAnsiTheme="minorEastAsia" w:cstheme="minorEastAsia" w:hint="eastAsia"/>
                <w:color w:val="333333"/>
                <w:szCs w:val="21"/>
              </w:rPr>
              <w:t>以下。中标人以支票、汇票、本票或者金融机构、担保机构出具的保函等非现金形式向采购人提交。</w:t>
            </w:r>
          </w:p>
        </w:tc>
      </w:tr>
      <w:tr w:rsidR="00FE4D69">
        <w:trPr>
          <w:trHeight w:val="1274"/>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代理服务费</w:t>
            </w:r>
          </w:p>
        </w:tc>
        <w:tc>
          <w:tcPr>
            <w:tcW w:w="7058" w:type="dxa"/>
            <w:vAlign w:val="center"/>
          </w:tcPr>
          <w:p w:rsidR="00FE4D69" w:rsidRDefault="00B34A4C">
            <w:pPr>
              <w:autoSpaceDE w:val="0"/>
              <w:autoSpaceDN w:val="0"/>
              <w:spacing w:line="276" w:lineRule="auto"/>
              <w:contextualSpacing/>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color w:val="333333"/>
                <w:szCs w:val="21"/>
              </w:rPr>
              <w:t>招标代理服务费由中标人支付，招标代理服务费根据《国家计委〈计价格〔</w:t>
            </w:r>
            <w:r>
              <w:rPr>
                <w:rFonts w:asciiTheme="minorEastAsia" w:eastAsiaTheme="minorEastAsia" w:hAnsiTheme="minorEastAsia" w:cstheme="minorEastAsia" w:hint="eastAsia"/>
                <w:color w:val="333333"/>
                <w:szCs w:val="21"/>
              </w:rPr>
              <w:t>2002</w:t>
            </w:r>
            <w:r>
              <w:rPr>
                <w:rFonts w:asciiTheme="minorEastAsia" w:eastAsiaTheme="minorEastAsia" w:hAnsiTheme="minorEastAsia" w:cstheme="minorEastAsia" w:hint="eastAsia"/>
                <w:color w:val="333333"/>
                <w:szCs w:val="21"/>
              </w:rPr>
              <w:t>〕</w:t>
            </w:r>
            <w:r>
              <w:rPr>
                <w:rFonts w:asciiTheme="minorEastAsia" w:eastAsiaTheme="minorEastAsia" w:hAnsiTheme="minorEastAsia" w:cstheme="minorEastAsia" w:hint="eastAsia"/>
                <w:color w:val="333333"/>
                <w:szCs w:val="21"/>
              </w:rPr>
              <w:t>1980</w:t>
            </w:r>
            <w:r>
              <w:rPr>
                <w:rFonts w:asciiTheme="minorEastAsia" w:eastAsiaTheme="minorEastAsia" w:hAnsiTheme="minorEastAsia" w:cstheme="minorEastAsia" w:hint="eastAsia"/>
                <w:color w:val="333333"/>
                <w:szCs w:val="21"/>
              </w:rPr>
              <w:t>号〉》及《国家发展改革委办公厅〈发改办价格〔</w:t>
            </w:r>
            <w:r>
              <w:rPr>
                <w:rFonts w:asciiTheme="minorEastAsia" w:eastAsiaTheme="minorEastAsia" w:hAnsiTheme="minorEastAsia" w:cstheme="minorEastAsia" w:hint="eastAsia"/>
                <w:color w:val="333333"/>
                <w:szCs w:val="21"/>
              </w:rPr>
              <w:t>2003</w:t>
            </w:r>
            <w:r>
              <w:rPr>
                <w:rFonts w:asciiTheme="minorEastAsia" w:eastAsiaTheme="minorEastAsia" w:hAnsiTheme="minorEastAsia" w:cstheme="minorEastAsia" w:hint="eastAsia"/>
                <w:color w:val="333333"/>
                <w:szCs w:val="21"/>
              </w:rPr>
              <w:t>〕</w:t>
            </w:r>
            <w:r>
              <w:rPr>
                <w:rFonts w:asciiTheme="minorEastAsia" w:eastAsiaTheme="minorEastAsia" w:hAnsiTheme="minorEastAsia" w:cstheme="minorEastAsia" w:hint="eastAsia"/>
                <w:color w:val="333333"/>
                <w:szCs w:val="21"/>
              </w:rPr>
              <w:t>857</w:t>
            </w:r>
            <w:r>
              <w:rPr>
                <w:rFonts w:asciiTheme="minorEastAsia" w:eastAsiaTheme="minorEastAsia" w:hAnsiTheme="minorEastAsia" w:cstheme="minorEastAsia" w:hint="eastAsia"/>
                <w:color w:val="333333"/>
                <w:szCs w:val="21"/>
              </w:rPr>
              <w:t>号〉》之有关规定内容收取。</w:t>
            </w:r>
          </w:p>
        </w:tc>
      </w:tr>
      <w:tr w:rsidR="00FE4D69">
        <w:trPr>
          <w:trHeight w:val="510"/>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color w:val="333333"/>
                <w:szCs w:val="21"/>
              </w:rPr>
            </w:pPr>
            <w:r>
              <w:rPr>
                <w:rFonts w:asciiTheme="minorEastAsia" w:eastAsiaTheme="minorEastAsia" w:hAnsiTheme="minorEastAsia" w:cstheme="minorEastAsia" w:hint="eastAsia"/>
                <w:color w:val="333333"/>
                <w:szCs w:val="21"/>
              </w:rPr>
              <w:t>中标通知书</w:t>
            </w:r>
          </w:p>
        </w:tc>
        <w:tc>
          <w:tcPr>
            <w:tcW w:w="7058" w:type="dxa"/>
            <w:vAlign w:val="center"/>
          </w:tcPr>
          <w:p w:rsidR="00FE4D69" w:rsidRDefault="00B34A4C">
            <w:pPr>
              <w:autoSpaceDE w:val="0"/>
              <w:autoSpaceDN w:val="0"/>
              <w:adjustRightInd w:val="0"/>
              <w:spacing w:line="276" w:lineRule="auto"/>
              <w:rPr>
                <w:rFonts w:asciiTheme="minorEastAsia" w:eastAsiaTheme="minorEastAsia" w:hAnsiTheme="minorEastAsia" w:cstheme="minorEastAsia"/>
                <w:color w:val="333333"/>
                <w:szCs w:val="21"/>
              </w:rPr>
            </w:pPr>
            <w:r>
              <w:rPr>
                <w:rFonts w:asciiTheme="minorEastAsia" w:eastAsiaTheme="minorEastAsia" w:hAnsiTheme="minorEastAsia" w:cstheme="minorEastAsia" w:hint="eastAsia"/>
                <w:color w:val="333333"/>
                <w:szCs w:val="21"/>
              </w:rPr>
              <w:t>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tc>
      </w:tr>
      <w:tr w:rsidR="00FE4D69">
        <w:trPr>
          <w:trHeight w:val="510"/>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27</w:t>
            </w:r>
          </w:p>
        </w:tc>
        <w:tc>
          <w:tcPr>
            <w:tcW w:w="2023"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电子化采购模式</w:t>
            </w:r>
          </w:p>
        </w:tc>
        <w:tc>
          <w:tcPr>
            <w:tcW w:w="7058" w:type="dxa"/>
            <w:vAlign w:val="center"/>
          </w:tcPr>
          <w:p w:rsidR="00FE4D69" w:rsidRDefault="00FE4D69">
            <w:pPr>
              <w:autoSpaceDE w:val="0"/>
              <w:autoSpaceDN w:val="0"/>
              <w:adjustRightInd w:val="0"/>
              <w:spacing w:line="276" w:lineRule="auto"/>
              <w:contextualSpacing/>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b/>
                <w:color w:val="000000"/>
                <w:kern w:val="0"/>
                <w:szCs w:val="21"/>
                <w:lang w:val="zh-CN"/>
              </w:rPr>
              <w:fldChar w:fldCharType="begin"/>
            </w:r>
            <w:r w:rsidR="00B34A4C">
              <w:rPr>
                <w:rFonts w:asciiTheme="minorEastAsia" w:eastAsiaTheme="minorEastAsia" w:hAnsiTheme="minorEastAsia" w:cstheme="minorEastAsia" w:hint="eastAsia"/>
                <w:b/>
                <w:color w:val="000000"/>
                <w:kern w:val="0"/>
                <w:szCs w:val="21"/>
                <w:lang w:val="zh-CN"/>
              </w:rPr>
              <w:instrText xml:space="preserve"> eq \o\ac(</w:instrText>
            </w:r>
            <w:r w:rsidR="00B34A4C">
              <w:rPr>
                <w:rFonts w:asciiTheme="minorEastAsia" w:eastAsiaTheme="minorEastAsia" w:hAnsiTheme="minorEastAsia" w:cstheme="minorEastAsia" w:hint="eastAsia"/>
                <w:b/>
                <w:color w:val="000000"/>
                <w:kern w:val="0"/>
                <w:position w:val="-4"/>
                <w:sz w:val="31"/>
                <w:szCs w:val="21"/>
                <w:lang w:val="zh-CN"/>
              </w:rPr>
              <w:instrText>□</w:instrText>
            </w:r>
            <w:r w:rsidR="00B34A4C">
              <w:rPr>
                <w:rFonts w:asciiTheme="minorEastAsia" w:eastAsiaTheme="minorEastAsia" w:hAnsiTheme="minorEastAsia" w:cstheme="minorEastAsia" w:hint="eastAsia"/>
                <w:b/>
                <w:color w:val="000000"/>
                <w:kern w:val="0"/>
                <w:szCs w:val="21"/>
                <w:lang w:val="zh-CN"/>
              </w:rPr>
              <w:instrText>,</w:instrText>
            </w:r>
            <w:r w:rsidR="00B34A4C">
              <w:rPr>
                <w:rFonts w:asciiTheme="minorEastAsia" w:eastAsiaTheme="minorEastAsia" w:hAnsiTheme="minorEastAsia" w:cstheme="minorEastAsia" w:hint="eastAsia"/>
                <w:b/>
                <w:color w:val="000000"/>
                <w:kern w:val="0"/>
                <w:szCs w:val="21"/>
                <w:lang w:val="zh-CN"/>
              </w:rPr>
              <w:instrText>√</w:instrText>
            </w:r>
            <w:r w:rsidR="00B34A4C">
              <w:rPr>
                <w:rFonts w:asciiTheme="minorEastAsia" w:eastAsiaTheme="minorEastAsia" w:hAnsiTheme="minorEastAsia" w:cstheme="minorEastAsia" w:hint="eastAsia"/>
                <w:b/>
                <w:color w:val="000000"/>
                <w:kern w:val="0"/>
                <w:szCs w:val="21"/>
                <w:lang w:val="zh-CN"/>
              </w:rPr>
              <w:instrText>)</w:instrText>
            </w:r>
            <w:r>
              <w:rPr>
                <w:rFonts w:asciiTheme="minorEastAsia" w:eastAsiaTheme="minorEastAsia" w:hAnsiTheme="minorEastAsia" w:cstheme="minorEastAsia" w:hint="eastAsia"/>
                <w:b/>
                <w:color w:val="000000"/>
                <w:kern w:val="0"/>
                <w:szCs w:val="21"/>
                <w:lang w:val="zh-CN"/>
              </w:rPr>
              <w:fldChar w:fldCharType="end"/>
            </w:r>
            <w:r w:rsidR="00B34A4C">
              <w:rPr>
                <w:rFonts w:asciiTheme="minorEastAsia" w:eastAsiaTheme="minorEastAsia" w:hAnsiTheme="minorEastAsia" w:cstheme="minorEastAsia" w:hint="eastAsia"/>
                <w:bCs/>
                <w:szCs w:val="21"/>
                <w:lang w:val="zh-CN"/>
              </w:rPr>
              <w:t>是。</w:t>
            </w:r>
            <w:r w:rsidR="00B34A4C">
              <w:rPr>
                <w:rFonts w:asciiTheme="minorEastAsia" w:eastAsiaTheme="minorEastAsia" w:hAnsiTheme="minorEastAsia" w:cstheme="minorEastAsia" w:hint="eastAsia"/>
                <w:szCs w:val="21"/>
                <w:lang w:val="zh-CN"/>
              </w:rPr>
              <w:t>投标人投标时须提供加密电子投标文件、备份文件（使用电子介质存储）、纸质投标文件。投标人资质、业绩、荣誉及相关人员证明材料等资料原件开标现场不再提供。</w:t>
            </w:r>
          </w:p>
          <w:p w:rsidR="00FE4D69" w:rsidRDefault="00B34A4C">
            <w:pPr>
              <w:autoSpaceDE w:val="0"/>
              <w:autoSpaceDN w:val="0"/>
              <w:adjustRightInd w:val="0"/>
              <w:spacing w:line="276" w:lineRule="auto"/>
              <w:contextualSpacing/>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szCs w:val="21"/>
                <w:lang w:val="zh-CN"/>
              </w:rPr>
              <w:t>□否。投标人投标时须提供纸质投标文件。投标人资质、业绩、荣誉及相关人员证明材料等资料原件根据招标文件要求提供。</w:t>
            </w:r>
          </w:p>
        </w:tc>
      </w:tr>
      <w:tr w:rsidR="00FE4D69">
        <w:trPr>
          <w:trHeight w:val="1289"/>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28</w:t>
            </w:r>
          </w:p>
        </w:tc>
        <w:tc>
          <w:tcPr>
            <w:tcW w:w="2023" w:type="dxa"/>
            <w:vAlign w:val="center"/>
          </w:tcPr>
          <w:p w:rsidR="00FE4D69" w:rsidRDefault="00B34A4C">
            <w:pPr>
              <w:autoSpaceDE w:val="0"/>
              <w:autoSpaceDN w:val="0"/>
              <w:adjustRightInd w:val="0"/>
              <w:spacing w:line="276" w:lineRule="auto"/>
              <w:contextualSpacing/>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投标人代表出席开标会及其他</w:t>
            </w:r>
          </w:p>
        </w:tc>
        <w:tc>
          <w:tcPr>
            <w:tcW w:w="7058" w:type="dxa"/>
            <w:vAlign w:val="center"/>
          </w:tcPr>
          <w:p w:rsidR="00FE4D69" w:rsidRDefault="00B34A4C">
            <w:pPr>
              <w:autoSpaceDE w:val="0"/>
              <w:autoSpaceDN w:val="0"/>
              <w:adjustRightInd w:val="0"/>
              <w:spacing w:line="276" w:lineRule="auto"/>
              <w:contextualSpacing/>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开标时各投标人的法定代表人（持身份证原件）或授权委托人（持身份证原件及法人授权委托书原件）到开标现场签到，缺席或逾期不到者视为自动放弃投标。各投标单位参加会议人数不得多于</w:t>
            </w:r>
            <w:r>
              <w:rPr>
                <w:rFonts w:asciiTheme="minorEastAsia" w:eastAsiaTheme="minorEastAsia" w:hAnsiTheme="minorEastAsia" w:cstheme="minorEastAsia" w:hint="eastAsia"/>
                <w:szCs w:val="21"/>
                <w:lang w:val="zh-CN"/>
              </w:rPr>
              <w:t>2</w:t>
            </w:r>
            <w:r>
              <w:rPr>
                <w:rFonts w:asciiTheme="minorEastAsia" w:eastAsiaTheme="minorEastAsia" w:hAnsiTheme="minorEastAsia" w:cstheme="minorEastAsia" w:hint="eastAsia"/>
                <w:szCs w:val="21"/>
                <w:lang w:val="zh-CN"/>
              </w:rPr>
              <w:t>人。</w:t>
            </w:r>
          </w:p>
        </w:tc>
      </w:tr>
      <w:tr w:rsidR="00FE4D69">
        <w:trPr>
          <w:trHeight w:val="510"/>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w:t>
            </w:r>
          </w:p>
        </w:tc>
        <w:tc>
          <w:tcPr>
            <w:tcW w:w="2023" w:type="dxa"/>
            <w:vAlign w:val="center"/>
          </w:tcPr>
          <w:p w:rsidR="00FE4D69" w:rsidRDefault="00B34A4C">
            <w:pPr>
              <w:autoSpaceDE w:val="0"/>
              <w:autoSpaceDN w:val="0"/>
              <w:adjustRightInd w:val="0"/>
              <w:spacing w:line="276" w:lineRule="auto"/>
              <w:contextualSpacing/>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解释权</w:t>
            </w:r>
          </w:p>
        </w:tc>
        <w:tc>
          <w:tcPr>
            <w:tcW w:w="7058" w:type="dxa"/>
            <w:vAlign w:val="center"/>
          </w:tcPr>
          <w:p w:rsidR="00FE4D69" w:rsidRDefault="00B34A4C">
            <w:pPr>
              <w:autoSpaceDE w:val="0"/>
              <w:autoSpaceDN w:val="0"/>
              <w:adjustRightInd w:val="0"/>
              <w:spacing w:line="276" w:lineRule="auto"/>
              <w:contextualSpacing/>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构成本招标文件的各个组成文件应互为解释，互为说明；</w:t>
            </w:r>
          </w:p>
          <w:p w:rsidR="00FE4D69" w:rsidRDefault="00B34A4C">
            <w:pPr>
              <w:autoSpaceDE w:val="0"/>
              <w:autoSpaceDN w:val="0"/>
              <w:adjustRightInd w:val="0"/>
              <w:spacing w:line="276" w:lineRule="auto"/>
              <w:contextualSpacing/>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w:t>
            </w:r>
            <w:r>
              <w:rPr>
                <w:rFonts w:asciiTheme="minorEastAsia" w:eastAsiaTheme="minorEastAsia" w:hAnsiTheme="minorEastAsia" w:cstheme="minorEastAsia" w:hint="eastAsia"/>
                <w:szCs w:val="21"/>
                <w:lang w:val="zh-CN"/>
              </w:rPr>
              <w:t>、除招标文件中有特别规定外，仅适用于招标投标阶段的规定，按招标公告（投标邀请书）、投标人须知、评标办法的先后顺序解释；</w:t>
            </w:r>
          </w:p>
          <w:p w:rsidR="00FE4D69" w:rsidRDefault="00B34A4C">
            <w:pPr>
              <w:autoSpaceDE w:val="0"/>
              <w:autoSpaceDN w:val="0"/>
              <w:adjustRightInd w:val="0"/>
              <w:spacing w:line="276" w:lineRule="auto"/>
              <w:contextualSpacing/>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w:t>
            </w:r>
            <w:r>
              <w:rPr>
                <w:rFonts w:asciiTheme="minorEastAsia" w:eastAsiaTheme="minorEastAsia" w:hAnsiTheme="minorEastAsia" w:cstheme="minorEastAsia" w:hint="eastAsia"/>
                <w:szCs w:val="21"/>
                <w:lang w:val="zh-CN"/>
              </w:rPr>
              <w:t>、同一组成文件中就同一事项的规定或约定不一致的，以编排顺序在后者为准；</w:t>
            </w:r>
          </w:p>
          <w:p w:rsidR="00FE4D69" w:rsidRDefault="00B34A4C">
            <w:pPr>
              <w:autoSpaceDE w:val="0"/>
              <w:autoSpaceDN w:val="0"/>
              <w:adjustRightInd w:val="0"/>
              <w:spacing w:line="276" w:lineRule="auto"/>
              <w:contextualSpacing/>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3</w:t>
            </w:r>
            <w:r>
              <w:rPr>
                <w:rFonts w:asciiTheme="minorEastAsia" w:eastAsiaTheme="minorEastAsia" w:hAnsiTheme="minorEastAsia" w:cstheme="minorEastAsia" w:hint="eastAsia"/>
                <w:szCs w:val="21"/>
                <w:lang w:val="zh-CN"/>
              </w:rPr>
              <w:t>、同一组成文件不同版本之间有不一致的，以形成时间在后者为准；</w:t>
            </w:r>
          </w:p>
          <w:p w:rsidR="00FE4D69" w:rsidRDefault="00B34A4C">
            <w:pPr>
              <w:autoSpaceDE w:val="0"/>
              <w:autoSpaceDN w:val="0"/>
              <w:adjustRightInd w:val="0"/>
              <w:spacing w:line="276" w:lineRule="auto"/>
              <w:contextualSpacing/>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按本款前述规定仍不能形成结论的，由招标人负责解释。</w:t>
            </w:r>
          </w:p>
        </w:tc>
      </w:tr>
      <w:tr w:rsidR="00FE4D69">
        <w:trPr>
          <w:trHeight w:val="510"/>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w:t>
            </w:r>
          </w:p>
        </w:tc>
        <w:tc>
          <w:tcPr>
            <w:tcW w:w="2023" w:type="dxa"/>
            <w:vAlign w:val="center"/>
          </w:tcPr>
          <w:p w:rsidR="00FE4D69" w:rsidRDefault="00B34A4C">
            <w:pPr>
              <w:autoSpaceDE w:val="0"/>
              <w:autoSpaceDN w:val="0"/>
              <w:adjustRightInd w:val="0"/>
              <w:spacing w:line="276" w:lineRule="auto"/>
              <w:contextualSpacing/>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知识产权</w:t>
            </w:r>
          </w:p>
        </w:tc>
        <w:tc>
          <w:tcPr>
            <w:tcW w:w="7058" w:type="dxa"/>
            <w:vAlign w:val="center"/>
          </w:tcPr>
          <w:p w:rsidR="00FE4D69" w:rsidRDefault="00B34A4C">
            <w:pPr>
              <w:autoSpaceDE w:val="0"/>
              <w:autoSpaceDN w:val="0"/>
              <w:adjustRightInd w:val="0"/>
              <w:spacing w:line="276" w:lineRule="auto"/>
              <w:contextualSpacing/>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Theme="minorEastAsia" w:eastAsiaTheme="minorEastAsia" w:hAnsiTheme="minorEastAsia" w:cstheme="minorEastAsia" w:hint="eastAsia"/>
                <w:szCs w:val="21"/>
                <w:lang w:val="zh-CN"/>
              </w:rPr>
              <w:t>.</w:t>
            </w:r>
          </w:p>
        </w:tc>
      </w:tr>
      <w:tr w:rsidR="00FE4D69">
        <w:trPr>
          <w:trHeight w:val="510"/>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w:t>
            </w:r>
          </w:p>
        </w:tc>
        <w:tc>
          <w:tcPr>
            <w:tcW w:w="2023" w:type="dxa"/>
            <w:vAlign w:val="center"/>
          </w:tcPr>
          <w:p w:rsidR="00FE4D69" w:rsidRDefault="00B34A4C">
            <w:pPr>
              <w:autoSpaceDE w:val="0"/>
              <w:autoSpaceDN w:val="0"/>
              <w:adjustRightInd w:val="0"/>
              <w:spacing w:line="276" w:lineRule="auto"/>
              <w:contextualSpacing/>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投标费用</w:t>
            </w:r>
          </w:p>
        </w:tc>
        <w:tc>
          <w:tcPr>
            <w:tcW w:w="7058" w:type="dxa"/>
            <w:vAlign w:val="center"/>
          </w:tcPr>
          <w:p w:rsidR="00FE4D69" w:rsidRDefault="00B34A4C">
            <w:pPr>
              <w:autoSpaceDE w:val="0"/>
              <w:autoSpaceDN w:val="0"/>
              <w:adjustRightInd w:val="0"/>
              <w:spacing w:line="276" w:lineRule="auto"/>
              <w:contextualSpacing/>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供应商应自行承担参加投标活动有关的全部费用，招标人和招招标代理机构在任何情况下均无义务和责任承担上述费用。</w:t>
            </w:r>
          </w:p>
        </w:tc>
      </w:tr>
      <w:tr w:rsidR="00FE4D69">
        <w:trPr>
          <w:trHeight w:val="785"/>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w:t>
            </w:r>
          </w:p>
        </w:tc>
        <w:tc>
          <w:tcPr>
            <w:tcW w:w="2023" w:type="dxa"/>
            <w:vAlign w:val="center"/>
          </w:tcPr>
          <w:p w:rsidR="00FE4D69" w:rsidRDefault="00B34A4C">
            <w:pPr>
              <w:autoSpaceDE w:val="0"/>
              <w:autoSpaceDN w:val="0"/>
              <w:adjustRightInd w:val="0"/>
              <w:spacing w:line="276" w:lineRule="auto"/>
              <w:contextualSpacing/>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纪律和监督</w:t>
            </w:r>
          </w:p>
        </w:tc>
        <w:tc>
          <w:tcPr>
            <w:tcW w:w="7058" w:type="dxa"/>
            <w:vAlign w:val="center"/>
          </w:tcPr>
          <w:p w:rsidR="00FE4D69" w:rsidRDefault="00B34A4C">
            <w:pPr>
              <w:autoSpaceDE w:val="0"/>
              <w:autoSpaceDN w:val="0"/>
              <w:adjustRightInd w:val="0"/>
              <w:spacing w:line="276" w:lineRule="auto"/>
              <w:contextualSpacing/>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采购人不得泄漏招标投标活动中应当保密的情况和资料，不得与供应商串通损害国家利益、社会公共利益或者他人合法权益。</w:t>
            </w:r>
          </w:p>
        </w:tc>
      </w:tr>
      <w:tr w:rsidR="00FE4D69">
        <w:trPr>
          <w:trHeight w:val="510"/>
          <w:jc w:val="center"/>
        </w:trPr>
        <w:tc>
          <w:tcPr>
            <w:tcW w:w="806" w:type="dxa"/>
            <w:vAlign w:val="center"/>
          </w:tcPr>
          <w:p w:rsidR="00FE4D69" w:rsidRDefault="00B34A4C">
            <w:pPr>
              <w:autoSpaceDE w:val="0"/>
              <w:autoSpaceDN w:val="0"/>
              <w:adjustRightInd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33</w:t>
            </w:r>
          </w:p>
        </w:tc>
        <w:tc>
          <w:tcPr>
            <w:tcW w:w="2023" w:type="dxa"/>
            <w:vAlign w:val="center"/>
          </w:tcPr>
          <w:p w:rsidR="00FE4D69" w:rsidRDefault="00B34A4C">
            <w:pPr>
              <w:autoSpaceDE w:val="0"/>
              <w:autoSpaceDN w:val="0"/>
              <w:adjustRightInd w:val="0"/>
              <w:spacing w:line="276" w:lineRule="auto"/>
              <w:contextualSpacing/>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投标文件的拒收</w:t>
            </w:r>
          </w:p>
        </w:tc>
        <w:tc>
          <w:tcPr>
            <w:tcW w:w="7058" w:type="dxa"/>
            <w:vAlign w:val="center"/>
          </w:tcPr>
          <w:p w:rsidR="00FE4D69" w:rsidRDefault="00B34A4C">
            <w:pPr>
              <w:autoSpaceDE w:val="0"/>
              <w:autoSpaceDN w:val="0"/>
              <w:adjustRightInd w:val="0"/>
              <w:spacing w:line="276" w:lineRule="auto"/>
              <w:contextualSpacing/>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w:t>
            </w:r>
            <w:r>
              <w:rPr>
                <w:rFonts w:asciiTheme="minorEastAsia" w:eastAsiaTheme="minorEastAsia" w:hAnsiTheme="minorEastAsia" w:cstheme="minorEastAsia" w:hint="eastAsia"/>
                <w:szCs w:val="21"/>
                <w:lang w:val="zh-CN"/>
              </w:rPr>
              <w:t>、逾期送达的或未按照招标文件要求密封的纸质投标文件、及仅提供纸质投标文件的，采购人不予受理。</w:t>
            </w:r>
          </w:p>
          <w:p w:rsidR="00FE4D69" w:rsidRDefault="00B34A4C">
            <w:pPr>
              <w:autoSpaceDE w:val="0"/>
              <w:autoSpaceDN w:val="0"/>
              <w:adjustRightInd w:val="0"/>
              <w:spacing w:line="276" w:lineRule="auto"/>
              <w:contextualSpacing/>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w:t>
            </w:r>
            <w:r>
              <w:rPr>
                <w:rFonts w:asciiTheme="minorEastAsia" w:eastAsiaTheme="minorEastAsia" w:hAnsiTheme="minorEastAsia" w:cstheme="minorEastAsia" w:hint="eastAsia"/>
                <w:szCs w:val="21"/>
                <w:lang w:val="zh-CN"/>
              </w:rPr>
              <w:t>、未通过全国公共资源交易平台（河南省</w:t>
            </w: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lang w:val="zh-CN"/>
              </w:rPr>
              <w:t>许昌市）下载采购文件的。</w:t>
            </w:r>
          </w:p>
          <w:p w:rsidR="00FE4D69" w:rsidRDefault="00B34A4C">
            <w:pPr>
              <w:autoSpaceDE w:val="0"/>
              <w:autoSpaceDN w:val="0"/>
              <w:adjustRightInd w:val="0"/>
              <w:spacing w:line="276" w:lineRule="auto"/>
              <w:contextualSpacing/>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3</w:t>
            </w:r>
            <w:r>
              <w:rPr>
                <w:rFonts w:asciiTheme="minorEastAsia" w:eastAsiaTheme="minorEastAsia" w:hAnsiTheme="minorEastAsia" w:cstheme="minorEastAsia" w:hint="eastAsia"/>
                <w:szCs w:val="21"/>
                <w:lang w:val="zh-CN"/>
              </w:rPr>
              <w:t>、开标时法定代表人未持本人有效身份证原件或授权委托人未持有效的授权委托书原件及本人身份证原件到开标现场并签到的；</w:t>
            </w:r>
          </w:p>
          <w:p w:rsidR="00FE4D69" w:rsidRDefault="00B34A4C">
            <w:pPr>
              <w:autoSpaceDE w:val="0"/>
              <w:autoSpaceDN w:val="0"/>
              <w:adjustRightInd w:val="0"/>
              <w:spacing w:line="276" w:lineRule="auto"/>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lang w:val="zh-CN"/>
              </w:rPr>
              <w:t>、投标截止时间前未按照规定支付招标文件费用的；</w:t>
            </w:r>
          </w:p>
        </w:tc>
      </w:tr>
      <w:tr w:rsidR="00FE4D69">
        <w:trPr>
          <w:trHeight w:val="510"/>
          <w:jc w:val="center"/>
        </w:trPr>
        <w:tc>
          <w:tcPr>
            <w:tcW w:w="806" w:type="dxa"/>
            <w:vAlign w:val="center"/>
          </w:tcPr>
          <w:p w:rsidR="00FE4D69" w:rsidRDefault="00B34A4C">
            <w:pPr>
              <w:autoSpaceDE w:val="0"/>
              <w:autoSpaceDN w:val="0"/>
              <w:adjustRightInd w:val="0"/>
              <w:spacing w:line="276" w:lineRule="auto"/>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3</w:t>
            </w:r>
            <w:r>
              <w:rPr>
                <w:rFonts w:asciiTheme="minorEastAsia" w:eastAsiaTheme="minorEastAsia" w:hAnsiTheme="minorEastAsia" w:cstheme="minorEastAsia" w:hint="eastAsia"/>
                <w:szCs w:val="21"/>
              </w:rPr>
              <w:t>4</w:t>
            </w:r>
          </w:p>
        </w:tc>
        <w:tc>
          <w:tcPr>
            <w:tcW w:w="2023" w:type="dxa"/>
            <w:vAlign w:val="center"/>
          </w:tcPr>
          <w:p w:rsidR="00FE4D69" w:rsidRDefault="00B34A4C">
            <w:pPr>
              <w:autoSpaceDE w:val="0"/>
              <w:autoSpaceDN w:val="0"/>
              <w:adjustRightInd w:val="0"/>
              <w:spacing w:line="276" w:lineRule="auto"/>
              <w:contextualSpacing/>
              <w:jc w:val="center"/>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特别提示</w:t>
            </w:r>
          </w:p>
        </w:tc>
        <w:tc>
          <w:tcPr>
            <w:tcW w:w="7058" w:type="dxa"/>
            <w:vAlign w:val="center"/>
          </w:tcPr>
          <w:p w:rsidR="00FE4D69" w:rsidRDefault="00B34A4C">
            <w:pPr>
              <w:autoSpaceDE w:val="0"/>
              <w:autoSpaceDN w:val="0"/>
              <w:adjustRightInd w:val="0"/>
              <w:spacing w:line="276" w:lineRule="auto"/>
              <w:contextualSpacing/>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按照《关于推进全流程电子化交易和在线监管工作有关问题的通知》（许公管办</w:t>
            </w:r>
            <w:r>
              <w:rPr>
                <w:rFonts w:asciiTheme="minorEastAsia" w:eastAsiaTheme="minorEastAsia" w:hAnsiTheme="minorEastAsia" w:cstheme="minorEastAsia" w:hint="eastAsia"/>
                <w:szCs w:val="21"/>
                <w:lang w:val="zh-CN"/>
              </w:rPr>
              <w:t>[2019]3</w:t>
            </w:r>
            <w:r>
              <w:rPr>
                <w:rFonts w:asciiTheme="minorEastAsia" w:eastAsiaTheme="minorEastAsia" w:hAnsiTheme="minorEastAsia" w:cstheme="minorEastAsia" w:hint="eastAsia"/>
                <w:szCs w:val="21"/>
                <w:lang w:val="zh-CN"/>
              </w:rPr>
              <w:t>号）规定：</w:t>
            </w:r>
          </w:p>
          <w:p w:rsidR="00FE4D69" w:rsidRDefault="00B34A4C">
            <w:pPr>
              <w:autoSpaceDE w:val="0"/>
              <w:autoSpaceDN w:val="0"/>
              <w:adjustRightInd w:val="0"/>
              <w:spacing w:line="276" w:lineRule="auto"/>
              <w:contextualSpacing/>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不同供应商电子投标文件制作硬件特征码（网卡</w:t>
            </w:r>
            <w:r>
              <w:rPr>
                <w:rFonts w:asciiTheme="minorEastAsia" w:eastAsiaTheme="minorEastAsia" w:hAnsiTheme="minorEastAsia" w:cstheme="minorEastAsia" w:hint="eastAsia"/>
                <w:szCs w:val="21"/>
                <w:lang w:val="zh-CN"/>
              </w:rPr>
              <w:t>MAC</w:t>
            </w:r>
            <w:r>
              <w:rPr>
                <w:rFonts w:asciiTheme="minorEastAsia" w:eastAsiaTheme="minorEastAsia" w:hAnsiTheme="minorEastAsia" w:cstheme="minorEastAsia" w:hint="eastAsia"/>
                <w:szCs w:val="21"/>
                <w:lang w:val="zh-CN"/>
              </w:rPr>
              <w:t>地址、</w:t>
            </w:r>
            <w:r>
              <w:rPr>
                <w:rFonts w:asciiTheme="minorEastAsia" w:eastAsiaTheme="minorEastAsia" w:hAnsiTheme="minorEastAsia" w:cstheme="minorEastAsia" w:hint="eastAsia"/>
                <w:szCs w:val="21"/>
                <w:lang w:val="zh-CN"/>
              </w:rPr>
              <w:t>CPU</w:t>
            </w:r>
            <w:r>
              <w:rPr>
                <w:rFonts w:asciiTheme="minorEastAsia" w:eastAsiaTheme="minorEastAsia" w:hAnsiTheme="minorEastAsia" w:cstheme="minorEastAsia" w:hint="eastAsia"/>
                <w:szCs w:val="21"/>
                <w:lang w:val="zh-CN"/>
              </w:rPr>
              <w:t>序号、硬盘序列号等）雷同时，视为‘不同投标人的投标文件由同一单位或者个人编制’或‘不同投标人委托同一单位或者个人办理响应事宜’，其投标无效。</w:t>
            </w:r>
          </w:p>
          <w:p w:rsidR="00FE4D69" w:rsidRDefault="00B34A4C">
            <w:pPr>
              <w:autoSpaceDE w:val="0"/>
              <w:autoSpaceDN w:val="0"/>
              <w:adjustRightInd w:val="0"/>
              <w:spacing w:line="276" w:lineRule="auto"/>
              <w:contextualSpacing/>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评审专家应严格按照要求查看“硬件特征码”相关信息并进行评审，在评审报告中显示“不同投标人电子投标文件制作硬件特征码”是否雷同的分析及判定结果。</w:t>
            </w:r>
          </w:p>
        </w:tc>
      </w:tr>
      <w:tr w:rsidR="00FE4D69">
        <w:trPr>
          <w:trHeight w:val="510"/>
          <w:jc w:val="center"/>
        </w:trPr>
        <w:tc>
          <w:tcPr>
            <w:tcW w:w="9887" w:type="dxa"/>
            <w:gridSpan w:val="3"/>
            <w:vAlign w:val="center"/>
          </w:tcPr>
          <w:p w:rsidR="00FE4D69" w:rsidRDefault="00B34A4C">
            <w:pPr>
              <w:autoSpaceDE w:val="0"/>
              <w:autoSpaceDN w:val="0"/>
              <w:adjustRightInd w:val="0"/>
              <w:spacing w:line="276" w:lineRule="auto"/>
              <w:contextualSpacing/>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lastRenderedPageBreak/>
              <w:t>未尽事宜，按国家有关规定执行。</w:t>
            </w:r>
          </w:p>
        </w:tc>
      </w:tr>
    </w:tbl>
    <w:p w:rsidR="00FE4D69" w:rsidRDefault="00FE4D69">
      <w:pPr>
        <w:widowControl/>
        <w:spacing w:line="276" w:lineRule="auto"/>
        <w:jc w:val="center"/>
        <w:rPr>
          <w:rFonts w:ascii="宋体" w:hAnsi="宋体" w:cs="宋体"/>
          <w:b/>
          <w:kern w:val="0"/>
          <w:sz w:val="36"/>
          <w:szCs w:val="36"/>
        </w:rPr>
      </w:pPr>
    </w:p>
    <w:p w:rsidR="00FE4D69" w:rsidRDefault="00FE4D69">
      <w:pPr>
        <w:widowControl/>
        <w:spacing w:line="276" w:lineRule="auto"/>
        <w:jc w:val="center"/>
        <w:rPr>
          <w:rFonts w:ascii="宋体" w:hAnsi="宋体" w:cs="宋体"/>
          <w:b/>
          <w:kern w:val="0"/>
          <w:sz w:val="36"/>
          <w:szCs w:val="36"/>
        </w:rPr>
      </w:pPr>
    </w:p>
    <w:p w:rsidR="00FE4D69" w:rsidRDefault="00FE4D69">
      <w:pPr>
        <w:widowControl/>
        <w:spacing w:line="276" w:lineRule="auto"/>
        <w:jc w:val="center"/>
        <w:rPr>
          <w:rFonts w:ascii="宋体" w:hAnsi="宋体" w:cs="宋体"/>
          <w:b/>
          <w:kern w:val="0"/>
          <w:sz w:val="36"/>
          <w:szCs w:val="36"/>
        </w:rPr>
      </w:pPr>
    </w:p>
    <w:p w:rsidR="00FE4D69" w:rsidRDefault="00FE4D69">
      <w:pPr>
        <w:widowControl/>
        <w:spacing w:line="276" w:lineRule="auto"/>
        <w:jc w:val="center"/>
        <w:rPr>
          <w:rFonts w:ascii="宋体" w:hAnsi="宋体" w:cs="宋体"/>
          <w:b/>
          <w:kern w:val="0"/>
          <w:sz w:val="36"/>
          <w:szCs w:val="36"/>
        </w:rPr>
      </w:pPr>
    </w:p>
    <w:p w:rsidR="00FE4D69" w:rsidRDefault="00FE4D69">
      <w:pPr>
        <w:widowControl/>
        <w:spacing w:line="276" w:lineRule="auto"/>
        <w:jc w:val="center"/>
        <w:rPr>
          <w:rFonts w:ascii="宋体" w:hAnsi="宋体" w:cs="宋体"/>
          <w:b/>
          <w:kern w:val="0"/>
          <w:sz w:val="36"/>
          <w:szCs w:val="36"/>
        </w:rPr>
      </w:pPr>
    </w:p>
    <w:p w:rsidR="00FE4D69" w:rsidRDefault="00FE4D69">
      <w:pPr>
        <w:widowControl/>
        <w:spacing w:line="276" w:lineRule="auto"/>
        <w:jc w:val="center"/>
        <w:rPr>
          <w:rFonts w:ascii="宋体" w:hAnsi="宋体" w:cs="宋体"/>
          <w:b/>
          <w:kern w:val="0"/>
          <w:sz w:val="36"/>
          <w:szCs w:val="36"/>
        </w:rPr>
      </w:pPr>
    </w:p>
    <w:p w:rsidR="00FE4D69" w:rsidRDefault="00FE4D69">
      <w:pPr>
        <w:widowControl/>
        <w:spacing w:line="276" w:lineRule="auto"/>
        <w:jc w:val="center"/>
        <w:rPr>
          <w:rFonts w:ascii="宋体" w:hAnsi="宋体" w:cs="宋体"/>
          <w:b/>
          <w:kern w:val="0"/>
          <w:sz w:val="36"/>
          <w:szCs w:val="36"/>
        </w:rPr>
      </w:pPr>
    </w:p>
    <w:p w:rsidR="00FE4D69" w:rsidRDefault="00FE4D69">
      <w:pPr>
        <w:widowControl/>
        <w:spacing w:line="276" w:lineRule="auto"/>
        <w:jc w:val="center"/>
        <w:rPr>
          <w:rFonts w:ascii="宋体" w:hAnsi="宋体" w:cs="宋体"/>
          <w:b/>
          <w:kern w:val="0"/>
          <w:sz w:val="36"/>
          <w:szCs w:val="36"/>
        </w:rPr>
      </w:pPr>
    </w:p>
    <w:p w:rsidR="00FE4D69" w:rsidRDefault="00FE4D69">
      <w:pPr>
        <w:widowControl/>
        <w:spacing w:line="276" w:lineRule="auto"/>
        <w:jc w:val="center"/>
        <w:rPr>
          <w:rFonts w:ascii="宋体" w:hAnsi="宋体" w:cs="宋体"/>
          <w:b/>
          <w:kern w:val="0"/>
          <w:sz w:val="36"/>
          <w:szCs w:val="36"/>
        </w:rPr>
      </w:pPr>
    </w:p>
    <w:p w:rsidR="00FE4D69" w:rsidRDefault="00FE4D69">
      <w:pPr>
        <w:widowControl/>
        <w:spacing w:line="276" w:lineRule="auto"/>
        <w:jc w:val="center"/>
        <w:rPr>
          <w:rFonts w:ascii="宋体" w:hAnsi="宋体" w:cs="宋体"/>
          <w:b/>
          <w:kern w:val="0"/>
          <w:sz w:val="36"/>
          <w:szCs w:val="36"/>
        </w:rPr>
      </w:pPr>
    </w:p>
    <w:p w:rsidR="00FE4D69" w:rsidRDefault="00FE4D69">
      <w:pPr>
        <w:widowControl/>
        <w:spacing w:line="276" w:lineRule="auto"/>
        <w:jc w:val="center"/>
        <w:rPr>
          <w:rFonts w:ascii="宋体" w:hAnsi="宋体" w:cs="宋体"/>
          <w:b/>
          <w:kern w:val="0"/>
          <w:sz w:val="36"/>
          <w:szCs w:val="36"/>
        </w:rPr>
      </w:pPr>
    </w:p>
    <w:p w:rsidR="00FE4D69" w:rsidRDefault="00FE4D69">
      <w:pPr>
        <w:widowControl/>
        <w:spacing w:line="276" w:lineRule="auto"/>
        <w:jc w:val="center"/>
        <w:rPr>
          <w:rFonts w:ascii="宋体" w:hAnsi="宋体" w:cs="宋体"/>
          <w:b/>
          <w:kern w:val="0"/>
          <w:sz w:val="36"/>
          <w:szCs w:val="36"/>
        </w:rPr>
      </w:pPr>
    </w:p>
    <w:p w:rsidR="00FE4D69" w:rsidRDefault="00FE4D69">
      <w:pPr>
        <w:widowControl/>
        <w:spacing w:line="276" w:lineRule="auto"/>
        <w:jc w:val="center"/>
        <w:rPr>
          <w:rFonts w:ascii="宋体" w:hAnsi="宋体" w:cs="宋体"/>
          <w:b/>
          <w:kern w:val="0"/>
          <w:sz w:val="36"/>
          <w:szCs w:val="36"/>
        </w:rPr>
      </w:pPr>
    </w:p>
    <w:p w:rsidR="00FE4D69" w:rsidRDefault="00FE4D69">
      <w:pPr>
        <w:widowControl/>
        <w:spacing w:line="276" w:lineRule="auto"/>
        <w:jc w:val="center"/>
        <w:rPr>
          <w:rFonts w:ascii="宋体" w:hAnsi="宋体" w:cs="宋体"/>
          <w:b/>
          <w:kern w:val="0"/>
          <w:sz w:val="36"/>
          <w:szCs w:val="36"/>
        </w:rPr>
      </w:pPr>
    </w:p>
    <w:p w:rsidR="00FE4D69" w:rsidRDefault="00FE4D69">
      <w:pPr>
        <w:widowControl/>
        <w:spacing w:line="276" w:lineRule="auto"/>
        <w:jc w:val="center"/>
        <w:rPr>
          <w:rFonts w:ascii="宋体" w:hAnsi="宋体" w:cs="宋体"/>
          <w:b/>
          <w:kern w:val="0"/>
          <w:sz w:val="36"/>
          <w:szCs w:val="36"/>
        </w:rPr>
      </w:pPr>
    </w:p>
    <w:p w:rsidR="00FE4D69" w:rsidRDefault="00FE4D69">
      <w:pPr>
        <w:widowControl/>
        <w:spacing w:line="276" w:lineRule="auto"/>
        <w:jc w:val="center"/>
        <w:rPr>
          <w:rFonts w:ascii="宋体" w:hAnsi="宋体" w:cs="宋体"/>
          <w:b/>
          <w:kern w:val="0"/>
          <w:sz w:val="36"/>
          <w:szCs w:val="36"/>
        </w:rPr>
      </w:pPr>
    </w:p>
    <w:p w:rsidR="00FE4D69" w:rsidRDefault="00FE4D69">
      <w:pPr>
        <w:widowControl/>
        <w:spacing w:line="276" w:lineRule="auto"/>
        <w:jc w:val="center"/>
        <w:rPr>
          <w:rFonts w:ascii="宋体" w:hAnsi="宋体" w:cs="宋体"/>
          <w:b/>
          <w:kern w:val="0"/>
          <w:sz w:val="36"/>
          <w:szCs w:val="36"/>
        </w:rPr>
      </w:pPr>
    </w:p>
    <w:p w:rsidR="00FE4D69" w:rsidRDefault="00FE4D69">
      <w:pPr>
        <w:widowControl/>
        <w:spacing w:line="276" w:lineRule="auto"/>
        <w:jc w:val="center"/>
        <w:rPr>
          <w:rFonts w:ascii="宋体" w:hAnsi="宋体" w:cs="宋体"/>
          <w:b/>
          <w:kern w:val="0"/>
          <w:sz w:val="36"/>
          <w:szCs w:val="36"/>
        </w:rPr>
      </w:pPr>
    </w:p>
    <w:p w:rsidR="00FE4D69" w:rsidRDefault="00FE4D69">
      <w:pPr>
        <w:widowControl/>
        <w:spacing w:line="276" w:lineRule="auto"/>
        <w:jc w:val="center"/>
        <w:rPr>
          <w:rFonts w:ascii="宋体" w:hAnsi="宋体" w:cs="宋体"/>
          <w:b/>
          <w:kern w:val="0"/>
          <w:sz w:val="36"/>
          <w:szCs w:val="36"/>
        </w:rPr>
      </w:pPr>
    </w:p>
    <w:p w:rsidR="00FE4D69" w:rsidRDefault="00FE4D69">
      <w:pPr>
        <w:widowControl/>
        <w:spacing w:line="276" w:lineRule="auto"/>
        <w:jc w:val="center"/>
        <w:rPr>
          <w:rFonts w:ascii="宋体" w:hAnsi="宋体" w:cs="宋体"/>
          <w:b/>
          <w:kern w:val="0"/>
          <w:sz w:val="36"/>
          <w:szCs w:val="36"/>
        </w:rPr>
      </w:pPr>
    </w:p>
    <w:p w:rsidR="00FE4D69" w:rsidRDefault="00FE4D69">
      <w:pPr>
        <w:widowControl/>
        <w:spacing w:line="276" w:lineRule="auto"/>
        <w:jc w:val="center"/>
        <w:rPr>
          <w:rFonts w:ascii="宋体" w:hAnsi="宋体" w:cs="宋体"/>
          <w:b/>
          <w:kern w:val="0"/>
          <w:sz w:val="36"/>
          <w:szCs w:val="36"/>
        </w:rPr>
      </w:pPr>
    </w:p>
    <w:p w:rsidR="00FE4D69" w:rsidRDefault="00B34A4C">
      <w:pPr>
        <w:widowControl/>
        <w:spacing w:line="276" w:lineRule="auto"/>
        <w:jc w:val="center"/>
        <w:rPr>
          <w:rFonts w:ascii="宋体" w:cs="宋体"/>
          <w:b/>
          <w:kern w:val="0"/>
          <w:sz w:val="28"/>
          <w:szCs w:val="28"/>
        </w:rPr>
      </w:pPr>
      <w:r>
        <w:rPr>
          <w:rFonts w:ascii="宋体" w:hAnsi="宋体" w:cs="宋体" w:hint="eastAsia"/>
          <w:b/>
          <w:kern w:val="0"/>
          <w:sz w:val="36"/>
          <w:szCs w:val="36"/>
        </w:rPr>
        <w:lastRenderedPageBreak/>
        <w:t>第四章</w:t>
      </w:r>
      <w:r>
        <w:rPr>
          <w:rFonts w:ascii="宋体" w:hAnsi="宋体" w:cs="宋体" w:hint="eastAsia"/>
          <w:b/>
          <w:kern w:val="0"/>
          <w:sz w:val="36"/>
          <w:szCs w:val="36"/>
        </w:rPr>
        <w:t xml:space="preserve"> </w:t>
      </w:r>
      <w:r>
        <w:rPr>
          <w:rFonts w:ascii="宋体" w:hAnsi="宋体" w:cs="宋体" w:hint="eastAsia"/>
          <w:b/>
          <w:kern w:val="0"/>
          <w:sz w:val="36"/>
          <w:szCs w:val="36"/>
        </w:rPr>
        <w:t>投标人须知</w:t>
      </w:r>
    </w:p>
    <w:p w:rsidR="00FE4D69" w:rsidRDefault="00B34A4C">
      <w:pPr>
        <w:numPr>
          <w:ilvl w:val="0"/>
          <w:numId w:val="8"/>
        </w:numPr>
        <w:tabs>
          <w:tab w:val="left" w:pos="1260"/>
        </w:tabs>
        <w:autoSpaceDE w:val="0"/>
        <w:autoSpaceDN w:val="0"/>
        <w:adjustRightInd w:val="0"/>
        <w:spacing w:line="360" w:lineRule="auto"/>
        <w:contextualSpacing/>
        <w:jc w:val="center"/>
        <w:rPr>
          <w:rFonts w:ascii="宋体" w:cs="宋体"/>
          <w:b/>
          <w:kern w:val="0"/>
          <w:sz w:val="28"/>
          <w:szCs w:val="28"/>
        </w:rPr>
      </w:pPr>
      <w:r>
        <w:rPr>
          <w:rFonts w:ascii="宋体" w:hAnsi="宋体" w:cs="宋体" w:hint="eastAsia"/>
          <w:b/>
          <w:kern w:val="0"/>
          <w:sz w:val="28"/>
          <w:szCs w:val="28"/>
        </w:rPr>
        <w:t>概念释义</w:t>
      </w:r>
    </w:p>
    <w:p w:rsidR="00FE4D69" w:rsidRDefault="00B34A4C">
      <w:pPr>
        <w:pStyle w:val="af7"/>
        <w:numPr>
          <w:ilvl w:val="0"/>
          <w:numId w:val="9"/>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适用范围</w:t>
      </w:r>
    </w:p>
    <w:p w:rsidR="00FE4D69" w:rsidRDefault="00B34A4C">
      <w:pPr>
        <w:pStyle w:val="af7"/>
        <w:numPr>
          <w:ilvl w:val="0"/>
          <w:numId w:val="10"/>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本招标文件仅适用于本次“投标邀请”中所述采购项目。</w:t>
      </w:r>
    </w:p>
    <w:p w:rsidR="00FE4D69" w:rsidRDefault="00B34A4C">
      <w:pPr>
        <w:pStyle w:val="af7"/>
        <w:numPr>
          <w:ilvl w:val="1"/>
          <w:numId w:val="9"/>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本招标文件解释权属于“投标邀请”所述的采购人。</w:t>
      </w:r>
    </w:p>
    <w:p w:rsidR="00FE4D69" w:rsidRDefault="00B34A4C">
      <w:pPr>
        <w:pStyle w:val="af7"/>
        <w:numPr>
          <w:ilvl w:val="0"/>
          <w:numId w:val="9"/>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定义</w:t>
      </w:r>
    </w:p>
    <w:p w:rsidR="00FE4D69" w:rsidRDefault="00B34A4C">
      <w:pPr>
        <w:pStyle w:val="af7"/>
        <w:numPr>
          <w:ilvl w:val="0"/>
          <w:numId w:val="10"/>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“采购项目”：“投标人须知前附表”中所述的采购项目。</w:t>
      </w:r>
    </w:p>
    <w:p w:rsidR="00FE4D69" w:rsidRDefault="00B34A4C">
      <w:pPr>
        <w:pStyle w:val="af7"/>
        <w:numPr>
          <w:ilvl w:val="1"/>
          <w:numId w:val="9"/>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“招标人”：“投标人须知前附表”中所述的组织本次招标的代理机构和采购人。</w:t>
      </w:r>
    </w:p>
    <w:p w:rsidR="00FE4D69" w:rsidRDefault="00B34A4C">
      <w:pPr>
        <w:pStyle w:val="af7"/>
        <w:numPr>
          <w:ilvl w:val="1"/>
          <w:numId w:val="9"/>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“采购人”：是指依法进行政府采购的国家机关、事业单位、团体组织。采购人名称、地址、电话、联系人见“投标人须知前附表”。</w:t>
      </w:r>
    </w:p>
    <w:p w:rsidR="00FE4D69" w:rsidRDefault="00B34A4C">
      <w:pPr>
        <w:pStyle w:val="af7"/>
        <w:numPr>
          <w:ilvl w:val="1"/>
          <w:numId w:val="9"/>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“代理机构”：接受采购人委托，代理采购项目的采购代理机构。代理机构名称、地址、电话、联系人见“投标人须知前附表”。</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hint="eastAsia"/>
          <w:kern w:val="0"/>
          <w:szCs w:val="21"/>
        </w:rPr>
        <w:t>采购代理机构及其分支机构不得在所代理的采购</w:t>
      </w:r>
      <w:r>
        <w:rPr>
          <w:rFonts w:ascii="宋体" w:hAnsi="宋体" w:cs="宋体" w:hint="eastAsia"/>
          <w:kern w:val="0"/>
          <w:szCs w:val="21"/>
        </w:rPr>
        <w:t>项目中投标或者代理投标，不得为所代理的采购项目的投标人参加本项目提供投标咨询。</w:t>
      </w:r>
    </w:p>
    <w:p w:rsidR="00FE4D69" w:rsidRDefault="00B34A4C">
      <w:pPr>
        <w:pStyle w:val="af7"/>
        <w:numPr>
          <w:ilvl w:val="1"/>
          <w:numId w:val="9"/>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“潜在投标人”指符合《中华人民共和国政府采购法》及相关法律法规和本招标文件的</w:t>
      </w:r>
    </w:p>
    <w:p w:rsidR="00FE4D69" w:rsidRDefault="00B34A4C">
      <w:pPr>
        <w:autoSpaceDE w:val="0"/>
        <w:autoSpaceDN w:val="0"/>
        <w:spacing w:line="360" w:lineRule="auto"/>
        <w:contextualSpacing/>
        <w:rPr>
          <w:rFonts w:ascii="宋体" w:cs="宋体"/>
          <w:kern w:val="0"/>
          <w:szCs w:val="21"/>
        </w:rPr>
      </w:pPr>
      <w:r>
        <w:rPr>
          <w:rFonts w:ascii="宋体" w:hAnsi="宋体" w:cs="宋体" w:hint="eastAsia"/>
          <w:kern w:val="0"/>
          <w:szCs w:val="21"/>
        </w:rPr>
        <w:t>各项规定，且按照本项目招标公告及招标文件规定的方式获取招标文件的法人、其他组织或者自然人。</w:t>
      </w:r>
    </w:p>
    <w:p w:rsidR="00FE4D69" w:rsidRDefault="00B34A4C">
      <w:pPr>
        <w:pStyle w:val="af7"/>
        <w:numPr>
          <w:ilvl w:val="1"/>
          <w:numId w:val="9"/>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“投标人”：是指符合《中华人民共和国政府采购法》及相关法律法规和本招标文件的</w:t>
      </w:r>
    </w:p>
    <w:p w:rsidR="00FE4D69" w:rsidRDefault="00B34A4C">
      <w:pPr>
        <w:autoSpaceDE w:val="0"/>
        <w:autoSpaceDN w:val="0"/>
        <w:spacing w:line="360" w:lineRule="auto"/>
        <w:contextualSpacing/>
        <w:rPr>
          <w:rFonts w:ascii="宋体" w:cs="宋体"/>
          <w:kern w:val="0"/>
          <w:szCs w:val="21"/>
        </w:rPr>
      </w:pPr>
      <w:r>
        <w:rPr>
          <w:rFonts w:ascii="宋体" w:hAnsi="宋体" w:cs="宋体" w:hint="eastAsia"/>
          <w:kern w:val="0"/>
          <w:szCs w:val="21"/>
        </w:rPr>
        <w:t>各项规定，响应招标、参加投标竞争，从招标人处按规定获取招标文件，并按照招标文件要求向招标人提交投标文件的法人、其他组织或者自然人。</w:t>
      </w:r>
    </w:p>
    <w:p w:rsidR="00FE4D69" w:rsidRDefault="00B34A4C">
      <w:pPr>
        <w:pStyle w:val="af7"/>
        <w:numPr>
          <w:ilvl w:val="1"/>
          <w:numId w:val="9"/>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“进口产品”：是指通过中国海关报关验放进入中国境内且</w:t>
      </w:r>
      <w:r>
        <w:rPr>
          <w:rFonts w:ascii="宋体" w:hAnsi="宋体" w:cs="宋体" w:hint="eastAsia"/>
          <w:kern w:val="0"/>
          <w:szCs w:val="21"/>
        </w:rPr>
        <w:t>产自关境外的产品，包括已</w:t>
      </w:r>
    </w:p>
    <w:p w:rsidR="00FE4D69" w:rsidRDefault="00B34A4C">
      <w:pPr>
        <w:autoSpaceDE w:val="0"/>
        <w:autoSpaceDN w:val="0"/>
        <w:spacing w:line="360" w:lineRule="auto"/>
        <w:contextualSpacing/>
        <w:rPr>
          <w:rFonts w:ascii="宋体" w:cs="宋体"/>
          <w:kern w:val="0"/>
          <w:szCs w:val="21"/>
        </w:rPr>
      </w:pPr>
      <w:r>
        <w:rPr>
          <w:rFonts w:ascii="宋体" w:hAnsi="宋体" w:cs="宋体" w:hint="eastAsia"/>
          <w:kern w:val="0"/>
          <w:szCs w:val="21"/>
        </w:rPr>
        <w:t>经进入中国境内的进口产品。详见《关于政府采购进口产品管理有关问题的通知》</w:t>
      </w:r>
      <w:r>
        <w:rPr>
          <w:rFonts w:ascii="宋体" w:hAnsi="宋体" w:cs="宋体"/>
          <w:kern w:val="0"/>
          <w:szCs w:val="21"/>
        </w:rPr>
        <w:t>(</w:t>
      </w:r>
      <w:r>
        <w:rPr>
          <w:rFonts w:ascii="宋体" w:hAnsi="宋体" w:cs="宋体" w:hint="eastAsia"/>
          <w:kern w:val="0"/>
          <w:szCs w:val="21"/>
        </w:rPr>
        <w:t>财库</w:t>
      </w:r>
      <w:r>
        <w:rPr>
          <w:rFonts w:ascii="宋体" w:hAnsi="宋体" w:cs="宋体"/>
          <w:kern w:val="0"/>
          <w:szCs w:val="21"/>
        </w:rPr>
        <w:t>[2007]119</w:t>
      </w:r>
      <w:r>
        <w:rPr>
          <w:rFonts w:ascii="宋体" w:hAnsi="宋体" w:cs="宋体" w:hint="eastAsia"/>
          <w:kern w:val="0"/>
          <w:szCs w:val="21"/>
        </w:rPr>
        <w:t>号</w:t>
      </w:r>
      <w:r>
        <w:rPr>
          <w:rFonts w:ascii="宋体" w:hAnsi="宋体" w:cs="宋体"/>
          <w:kern w:val="0"/>
          <w:szCs w:val="21"/>
        </w:rPr>
        <w:t>)</w:t>
      </w:r>
      <w:r>
        <w:rPr>
          <w:rFonts w:ascii="宋体" w:hAnsi="宋体" w:cs="宋体" w:hint="eastAsia"/>
          <w:kern w:val="0"/>
          <w:szCs w:val="21"/>
        </w:rPr>
        <w:t>、《关于政府采购进口产品管理有关问题的通知》（财办库［</w:t>
      </w:r>
      <w:r>
        <w:rPr>
          <w:rFonts w:ascii="宋体" w:hAnsi="宋体" w:cs="宋体"/>
          <w:kern w:val="0"/>
          <w:szCs w:val="21"/>
        </w:rPr>
        <w:t>2008</w:t>
      </w:r>
      <w:r>
        <w:rPr>
          <w:rFonts w:ascii="宋体" w:hAnsi="宋体" w:cs="宋体" w:hint="eastAsia"/>
          <w:kern w:val="0"/>
          <w:szCs w:val="21"/>
        </w:rPr>
        <w:t>］</w:t>
      </w:r>
      <w:r>
        <w:rPr>
          <w:rFonts w:ascii="宋体" w:hAnsi="宋体" w:cs="宋体"/>
          <w:kern w:val="0"/>
          <w:szCs w:val="21"/>
        </w:rPr>
        <w:t xml:space="preserve">248 </w:t>
      </w:r>
      <w:r>
        <w:rPr>
          <w:rFonts w:ascii="宋体" w:hAnsi="宋体" w:cs="宋体" w:hint="eastAsia"/>
          <w:kern w:val="0"/>
          <w:szCs w:val="21"/>
        </w:rPr>
        <w:t>号）。</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2.7.1 </w:t>
      </w:r>
      <w:r>
        <w:rPr>
          <w:rFonts w:ascii="宋体" w:hAnsi="宋体" w:cs="宋体" w:hint="eastAsia"/>
          <w:kern w:val="0"/>
          <w:szCs w:val="21"/>
        </w:rPr>
        <w:t>招标文件列明不允许或未列明允许进口产品参加投标的，均视为拒绝进口产品参加投标。</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2.7.2 </w:t>
      </w:r>
      <w:r>
        <w:rPr>
          <w:rFonts w:ascii="宋体" w:hAnsi="宋体" w:cs="宋体" w:hint="eastAsia"/>
          <w:kern w:val="0"/>
          <w:szCs w:val="21"/>
        </w:rPr>
        <w:t>如招标文件中已说明，经财政部门审核同意，允许部分或全部产品采购进口产品，投标人既可提供本国产品，也可以提供进口产品。</w:t>
      </w:r>
    </w:p>
    <w:p w:rsidR="00FE4D69" w:rsidRDefault="00B34A4C">
      <w:pPr>
        <w:autoSpaceDE w:val="0"/>
        <w:autoSpaceDN w:val="0"/>
        <w:spacing w:line="360" w:lineRule="auto"/>
        <w:contextualSpacing/>
        <w:rPr>
          <w:rFonts w:ascii="宋体" w:cs="宋体"/>
          <w:b/>
          <w:kern w:val="0"/>
          <w:szCs w:val="21"/>
        </w:rPr>
      </w:pPr>
      <w:r>
        <w:rPr>
          <w:rFonts w:ascii="宋体" w:hAnsi="宋体" w:cs="宋体"/>
          <w:b/>
          <w:kern w:val="0"/>
          <w:szCs w:val="21"/>
        </w:rPr>
        <w:t>3.</w:t>
      </w:r>
      <w:r>
        <w:rPr>
          <w:rFonts w:ascii="宋体" w:hAnsi="宋体" w:cs="宋体" w:hint="eastAsia"/>
          <w:b/>
          <w:kern w:val="0"/>
          <w:szCs w:val="21"/>
        </w:rPr>
        <w:t>合格的投标人</w:t>
      </w:r>
    </w:p>
    <w:p w:rsidR="00FE4D69" w:rsidRDefault="00B34A4C">
      <w:pPr>
        <w:pStyle w:val="10"/>
        <w:numPr>
          <w:ilvl w:val="0"/>
          <w:numId w:val="0"/>
        </w:numPr>
        <w:tabs>
          <w:tab w:val="left" w:pos="0"/>
        </w:tabs>
        <w:adjustRightInd/>
        <w:spacing w:line="360" w:lineRule="auto"/>
        <w:ind w:firstLineChars="200" w:firstLine="420"/>
        <w:contextualSpacing/>
        <w:rPr>
          <w:rFonts w:cs="宋体"/>
        </w:rPr>
      </w:pPr>
      <w:r>
        <w:rPr>
          <w:rFonts w:cs="宋体"/>
        </w:rPr>
        <w:t>3.1</w:t>
      </w:r>
      <w:r>
        <w:rPr>
          <w:rFonts w:cs="宋体" w:hint="eastAsia"/>
        </w:rPr>
        <w:t>在中华人民共和国境内注册，具有本项目生产、制造、供应或实施能力，符合、承认并承诺履行本招标文件各项规定的法人、其他组织或者自然人。</w:t>
      </w:r>
    </w:p>
    <w:p w:rsidR="00FE4D69" w:rsidRDefault="00B34A4C">
      <w:pPr>
        <w:spacing w:line="360" w:lineRule="auto"/>
        <w:ind w:firstLineChars="200" w:firstLine="420"/>
        <w:contextualSpacing/>
        <w:rPr>
          <w:rFonts w:ascii="宋体" w:cs="宋体"/>
          <w:kern w:val="0"/>
          <w:szCs w:val="21"/>
        </w:rPr>
      </w:pPr>
      <w:r>
        <w:rPr>
          <w:rFonts w:ascii="宋体" w:hAnsi="宋体" w:cs="宋体"/>
          <w:kern w:val="0"/>
          <w:szCs w:val="21"/>
        </w:rPr>
        <w:t xml:space="preserve">3.2 </w:t>
      </w:r>
      <w:r>
        <w:rPr>
          <w:rFonts w:ascii="宋体" w:hAnsi="宋体" w:cs="宋体" w:hint="eastAsia"/>
          <w:kern w:val="0"/>
          <w:szCs w:val="21"/>
        </w:rPr>
        <w:t>符合本项目“投标邀请”和“投标人须知前附表”中规定的合格投标人所必须具备的条件。</w:t>
      </w:r>
    </w:p>
    <w:p w:rsidR="00FE4D69" w:rsidRDefault="00B34A4C">
      <w:pPr>
        <w:spacing w:line="360" w:lineRule="auto"/>
        <w:ind w:firstLineChars="200" w:firstLine="420"/>
        <w:contextualSpacing/>
        <w:rPr>
          <w:rFonts w:ascii="宋体" w:cs="宋体"/>
          <w:szCs w:val="21"/>
        </w:rPr>
      </w:pPr>
      <w:r>
        <w:rPr>
          <w:rFonts w:ascii="宋体" w:hAnsi="宋体" w:cs="宋体"/>
          <w:szCs w:val="21"/>
        </w:rPr>
        <w:lastRenderedPageBreak/>
        <w:t>3.3</w:t>
      </w:r>
      <w:r>
        <w:rPr>
          <w:rFonts w:ascii="宋体" w:hAnsi="宋体" w:cs="宋体" w:hint="eastAsia"/>
          <w:szCs w:val="21"/>
        </w:rPr>
        <w:t>政府采购活动中查询及使用投标人信用记录的具体要求为：投标人未被列入失信被执行人、重大税收违法案件当事人名单、政府采购严重违法失信行为记录名单、严重违法失信企业名单（黑名单）、严重违法失信社会组织名单（联合体形式投标的，联合体成员存在不良信用记录，视同联合体存在不良信用记录）。</w:t>
      </w:r>
    </w:p>
    <w:p w:rsidR="00FE4D69" w:rsidRDefault="00B34A4C">
      <w:pPr>
        <w:numPr>
          <w:ilvl w:val="0"/>
          <w:numId w:val="11"/>
        </w:numPr>
        <w:spacing w:line="360" w:lineRule="auto"/>
        <w:ind w:firstLineChars="200" w:firstLine="420"/>
        <w:contextualSpacing/>
        <w:rPr>
          <w:rFonts w:ascii="宋体" w:cs="宋体"/>
          <w:szCs w:val="21"/>
        </w:rPr>
      </w:pPr>
      <w:r>
        <w:rPr>
          <w:rFonts w:ascii="宋体" w:hAnsi="宋体" w:cs="宋体" w:hint="eastAsia"/>
          <w:szCs w:val="21"/>
        </w:rPr>
        <w:t>查询渠</w:t>
      </w:r>
      <w:r>
        <w:rPr>
          <w:rFonts w:ascii="宋体" w:hAnsi="宋体" w:cs="宋体" w:hint="eastAsia"/>
          <w:szCs w:val="21"/>
        </w:rPr>
        <w:t>道：“信用中国”网站（</w:t>
      </w:r>
      <w:r>
        <w:rPr>
          <w:rFonts w:ascii="宋体" w:hAnsi="宋体" w:cs="宋体"/>
          <w:szCs w:val="21"/>
        </w:rPr>
        <w:t>www.creditchina.gov.cn</w:t>
      </w:r>
      <w:r>
        <w:rPr>
          <w:rFonts w:ascii="宋体" w:hAnsi="宋体" w:cs="宋体" w:hint="eastAsia"/>
          <w:szCs w:val="21"/>
        </w:rPr>
        <w:t>）、“中国政府采购网”（</w:t>
      </w:r>
      <w:r>
        <w:rPr>
          <w:rFonts w:ascii="宋体" w:hAnsi="宋体" w:cs="宋体"/>
          <w:szCs w:val="21"/>
        </w:rPr>
        <w:t>www.ccgp.gov.cn</w:t>
      </w:r>
      <w:r>
        <w:rPr>
          <w:rFonts w:ascii="宋体" w:hAnsi="宋体" w:cs="宋体" w:hint="eastAsia"/>
          <w:szCs w:val="21"/>
        </w:rPr>
        <w:t>）、“国家企业信用公示系统”网站（</w:t>
      </w:r>
      <w:r>
        <w:rPr>
          <w:rFonts w:ascii="宋体" w:hAnsi="宋体" w:cs="宋体"/>
          <w:szCs w:val="21"/>
        </w:rPr>
        <w:t>www.gsxt.gov.cn</w:t>
      </w:r>
      <w:r>
        <w:rPr>
          <w:rFonts w:ascii="宋体" w:hAnsi="宋体" w:cs="宋体" w:hint="eastAsia"/>
          <w:szCs w:val="21"/>
        </w:rPr>
        <w:t>）、“中国社会组织公共服务平台”网站（</w:t>
      </w:r>
      <w:r>
        <w:rPr>
          <w:rFonts w:ascii="宋体" w:hAnsi="宋体" w:cs="宋体"/>
          <w:szCs w:val="21"/>
        </w:rPr>
        <w:t>www.chinanpo.gov.cn</w:t>
      </w:r>
      <w:r>
        <w:rPr>
          <w:rFonts w:ascii="宋体" w:hAnsi="宋体" w:cs="宋体" w:hint="eastAsia"/>
          <w:szCs w:val="21"/>
        </w:rPr>
        <w:t>）；</w:t>
      </w:r>
    </w:p>
    <w:p w:rsidR="00FE4D69" w:rsidRDefault="00B34A4C">
      <w:pPr>
        <w:numPr>
          <w:ilvl w:val="0"/>
          <w:numId w:val="11"/>
        </w:numPr>
        <w:spacing w:line="360" w:lineRule="auto"/>
        <w:ind w:firstLineChars="200" w:firstLine="420"/>
        <w:contextualSpacing/>
        <w:rPr>
          <w:rFonts w:ascii="宋体" w:cs="宋体"/>
          <w:szCs w:val="21"/>
        </w:rPr>
      </w:pPr>
      <w:r>
        <w:rPr>
          <w:rFonts w:ascii="宋体" w:hAnsi="宋体" w:cs="宋体" w:hint="eastAsia"/>
          <w:szCs w:val="21"/>
        </w:rPr>
        <w:t>截止时间：同投标截止时间；</w:t>
      </w:r>
    </w:p>
    <w:p w:rsidR="00FE4D69" w:rsidRDefault="00B34A4C">
      <w:pPr>
        <w:numPr>
          <w:ilvl w:val="0"/>
          <w:numId w:val="11"/>
        </w:numPr>
        <w:spacing w:line="360" w:lineRule="auto"/>
        <w:ind w:firstLineChars="200" w:firstLine="420"/>
        <w:contextualSpacing/>
        <w:rPr>
          <w:rFonts w:ascii="宋体" w:cs="宋体"/>
          <w:szCs w:val="21"/>
        </w:rPr>
      </w:pPr>
      <w:r>
        <w:rPr>
          <w:rFonts w:ascii="宋体" w:hAnsi="宋体" w:cs="宋体" w:hint="eastAsia"/>
          <w:szCs w:val="21"/>
        </w:rPr>
        <w:t>信用信息查询记录和证据留存具体方式：经采购人确认的查询结果网页截图作为查询记录和证据，与其他采购文件一并保存；</w:t>
      </w:r>
    </w:p>
    <w:p w:rsidR="00FE4D69" w:rsidRDefault="00B34A4C">
      <w:pPr>
        <w:spacing w:line="360" w:lineRule="auto"/>
        <w:ind w:firstLineChars="200" w:firstLine="420"/>
        <w:contextualSpacing/>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）信用信息的使用原则：经采购人认定的被列入失信被执行人、重大税收违法案件当事人名单、政府采购严重违法失</w:t>
      </w:r>
      <w:r>
        <w:rPr>
          <w:rFonts w:ascii="宋体" w:hAnsi="宋体" w:cs="宋体" w:hint="eastAsia"/>
          <w:szCs w:val="21"/>
        </w:rPr>
        <w:t>信名单、政府采购严重违法失信行为记录名单、严重违法失信企业名单（黑名单）、严重违法失信社会组织名单的投标人，将拒绝其参与本次政府采购活动。</w:t>
      </w:r>
    </w:p>
    <w:p w:rsidR="00FE4D69" w:rsidRDefault="00B34A4C">
      <w:pPr>
        <w:pStyle w:val="af5"/>
        <w:ind w:firstLine="420"/>
        <w:rPr>
          <w:rFonts w:cs="宋体"/>
          <w:szCs w:val="21"/>
        </w:rPr>
      </w:pPr>
      <w:r>
        <w:rPr>
          <w:rFonts w:cs="宋体" w:hint="eastAsia"/>
          <w:szCs w:val="21"/>
        </w:rPr>
        <w:t>（</w:t>
      </w:r>
      <w:r>
        <w:rPr>
          <w:rFonts w:cs="宋体"/>
          <w:szCs w:val="21"/>
        </w:rPr>
        <w:t>5</w:t>
      </w:r>
      <w:r>
        <w:rPr>
          <w:rFonts w:cs="宋体" w:hint="eastAsia"/>
          <w:szCs w:val="21"/>
        </w:rPr>
        <w:t>）投标人不良信用记录以采购人查询结果为准，采购人查询之后，网站信息发生的任何变更不再作为评审依据，投标人自行提供的与网站信息不一致的其他证明材料亦不作为评审依据。</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3.4 </w:t>
      </w:r>
      <w:r>
        <w:rPr>
          <w:rFonts w:ascii="宋体" w:hAnsi="宋体" w:cs="宋体" w:hint="eastAsia"/>
          <w:kern w:val="0"/>
          <w:szCs w:val="21"/>
        </w:rPr>
        <w:t>单位负责人为同一人或者存在直接控股、管理关系的不同供应商，不得参加同一合同项下的政府采购活动；</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3.5 </w:t>
      </w:r>
      <w:r>
        <w:rPr>
          <w:rFonts w:ascii="宋体" w:hAnsi="宋体" w:cs="宋体" w:hint="eastAsia"/>
          <w:kern w:val="0"/>
          <w:szCs w:val="21"/>
        </w:rPr>
        <w:t>除单一来源采购项目外，为采购项目提供整体设计、规范编制或者项目管理、监理、检测等服务的供应商</w:t>
      </w:r>
      <w:r>
        <w:rPr>
          <w:rFonts w:ascii="宋体" w:hAnsi="宋体" w:cs="宋体" w:hint="eastAsia"/>
          <w:kern w:val="0"/>
          <w:szCs w:val="21"/>
        </w:rPr>
        <w:t>，不得再参加该采购项目的其他采购活动。</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3.6 </w:t>
      </w:r>
      <w:r>
        <w:rPr>
          <w:rFonts w:ascii="宋体" w:hAnsi="宋体" w:cs="宋体" w:hint="eastAsia"/>
          <w:kern w:val="0"/>
          <w:szCs w:val="21"/>
        </w:rPr>
        <w:t>“投标邀请”和“投标人须知前附表”规定接受联合体投标的，除应符合本章第</w:t>
      </w:r>
      <w:r>
        <w:rPr>
          <w:rFonts w:ascii="宋体" w:hAnsi="宋体" w:cs="宋体"/>
          <w:kern w:val="0"/>
          <w:szCs w:val="21"/>
        </w:rPr>
        <w:t>3.1</w:t>
      </w:r>
      <w:r>
        <w:rPr>
          <w:rFonts w:ascii="宋体" w:hAnsi="宋体" w:cs="宋体" w:hint="eastAsia"/>
          <w:kern w:val="0"/>
          <w:szCs w:val="21"/>
        </w:rPr>
        <w:t>项和</w:t>
      </w:r>
      <w:r>
        <w:rPr>
          <w:rFonts w:ascii="宋体" w:hAnsi="宋体" w:cs="宋体"/>
          <w:kern w:val="0"/>
          <w:szCs w:val="21"/>
        </w:rPr>
        <w:t>3.2</w:t>
      </w:r>
      <w:r>
        <w:rPr>
          <w:rFonts w:ascii="宋体" w:hAnsi="宋体" w:cs="宋体" w:hint="eastAsia"/>
          <w:kern w:val="0"/>
          <w:szCs w:val="21"/>
        </w:rPr>
        <w:t>项要求外，还应遵守以下规定：</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）在投标文件中向采购人提交联合体协议书，明确联合体各方承担的工作和义务；</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）联合体中有同类资质的供应商按联合体分工承担相同工作的，应当按照资质等级较低的供应商确定资质等级；</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）招标人根据采购项目的特殊要求规定投标人特定条件的，联合体各方中至少应当有一方符合采购规定的特定条件。</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）联合体各方不得再单独参加或者与其他供应商另外组成联合</w:t>
      </w:r>
      <w:r>
        <w:rPr>
          <w:rFonts w:ascii="宋体" w:hAnsi="宋体" w:cs="宋体" w:hint="eastAsia"/>
          <w:kern w:val="0"/>
          <w:szCs w:val="21"/>
        </w:rPr>
        <w:t>体参加同一合同项下的政府采购活动。</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）联合体各方应当共同与采购人签订采购合同，就采购合同约定的事项对采购人</w:t>
      </w:r>
      <w:hyperlink r:id="rId16" w:tgtFrame="_blank" w:history="1">
        <w:r>
          <w:rPr>
            <w:rFonts w:ascii="宋体" w:hAnsi="宋体" w:cs="宋体" w:hint="eastAsia"/>
            <w:kern w:val="0"/>
            <w:szCs w:val="21"/>
          </w:rPr>
          <w:t>承担连带责任</w:t>
        </w:r>
      </w:hyperlink>
      <w:r>
        <w:rPr>
          <w:rFonts w:ascii="宋体" w:hAnsi="宋体" w:cs="宋体" w:hint="eastAsia"/>
          <w:kern w:val="0"/>
          <w:szCs w:val="21"/>
        </w:rPr>
        <w:t>。</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3.7 </w:t>
      </w:r>
      <w:r>
        <w:rPr>
          <w:rFonts w:ascii="宋体" w:hAnsi="宋体" w:cs="宋体" w:hint="eastAsia"/>
          <w:kern w:val="0"/>
          <w:szCs w:val="21"/>
        </w:rPr>
        <w:t>法律、行政法规规定的其他条件。</w:t>
      </w:r>
    </w:p>
    <w:p w:rsidR="00FE4D69" w:rsidRDefault="00B34A4C">
      <w:pPr>
        <w:pStyle w:val="af7"/>
        <w:autoSpaceDE w:val="0"/>
        <w:autoSpaceDN w:val="0"/>
        <w:spacing w:line="360" w:lineRule="auto"/>
        <w:ind w:firstLineChars="0" w:firstLine="0"/>
        <w:contextualSpacing/>
        <w:rPr>
          <w:rFonts w:ascii="宋体" w:cs="宋体"/>
          <w:b/>
          <w:kern w:val="0"/>
          <w:szCs w:val="21"/>
        </w:rPr>
      </w:pPr>
      <w:r>
        <w:rPr>
          <w:rFonts w:ascii="宋体" w:hAnsi="宋体" w:cs="宋体"/>
          <w:b/>
          <w:kern w:val="0"/>
          <w:szCs w:val="21"/>
        </w:rPr>
        <w:lastRenderedPageBreak/>
        <w:t>4.</w:t>
      </w:r>
      <w:r>
        <w:rPr>
          <w:rFonts w:ascii="宋体" w:hAnsi="宋体" w:cs="宋体" w:hint="eastAsia"/>
          <w:b/>
          <w:kern w:val="0"/>
          <w:szCs w:val="21"/>
        </w:rPr>
        <w:t>合格的货物和服务</w:t>
      </w:r>
    </w:p>
    <w:p w:rsidR="00FE4D69" w:rsidRDefault="00B34A4C">
      <w:pPr>
        <w:pStyle w:val="af7"/>
        <w:autoSpaceDE w:val="0"/>
        <w:autoSpaceDN w:val="0"/>
        <w:spacing w:line="360" w:lineRule="auto"/>
        <w:contextualSpacing/>
        <w:rPr>
          <w:rFonts w:ascii="宋体" w:cs="宋体"/>
          <w:kern w:val="0"/>
          <w:szCs w:val="21"/>
        </w:rPr>
      </w:pPr>
      <w:r>
        <w:rPr>
          <w:rFonts w:ascii="宋体" w:hAnsi="宋体" w:cs="宋体"/>
          <w:kern w:val="0"/>
          <w:szCs w:val="21"/>
        </w:rPr>
        <w:t xml:space="preserve">4.1 </w:t>
      </w:r>
      <w:r>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4D69" w:rsidRDefault="00B34A4C">
      <w:pPr>
        <w:pStyle w:val="af7"/>
        <w:autoSpaceDE w:val="0"/>
        <w:autoSpaceDN w:val="0"/>
        <w:spacing w:line="360" w:lineRule="auto"/>
        <w:contextualSpacing/>
        <w:rPr>
          <w:rFonts w:ascii="宋体" w:cs="宋体"/>
          <w:kern w:val="0"/>
          <w:szCs w:val="21"/>
        </w:rPr>
      </w:pPr>
      <w:r>
        <w:rPr>
          <w:rFonts w:ascii="宋体" w:hAnsi="宋体" w:cs="宋体"/>
          <w:kern w:val="0"/>
          <w:szCs w:val="21"/>
        </w:rPr>
        <w:t xml:space="preserve">4.2 </w:t>
      </w:r>
      <w:r>
        <w:rPr>
          <w:rFonts w:ascii="宋体" w:hAnsi="宋体" w:cs="宋体" w:hint="eastAsia"/>
          <w:kern w:val="0"/>
          <w:szCs w:val="21"/>
        </w:rPr>
        <w:t>投标人所提供的服务应当没有侵犯任何第三方的知识产权、技术秘密等合法权利。</w:t>
      </w:r>
    </w:p>
    <w:p w:rsidR="00FE4D69" w:rsidRDefault="00B34A4C">
      <w:pPr>
        <w:pStyle w:val="af7"/>
        <w:autoSpaceDE w:val="0"/>
        <w:autoSpaceDN w:val="0"/>
        <w:spacing w:line="360" w:lineRule="auto"/>
        <w:contextualSpacing/>
        <w:rPr>
          <w:rFonts w:ascii="宋体" w:cs="宋体"/>
          <w:kern w:val="0"/>
          <w:szCs w:val="21"/>
        </w:rPr>
      </w:pPr>
      <w:r>
        <w:rPr>
          <w:rFonts w:ascii="宋体" w:hAnsi="宋体" w:cs="宋体"/>
          <w:kern w:val="0"/>
          <w:szCs w:val="21"/>
        </w:rPr>
        <w:t xml:space="preserve">4.3 </w:t>
      </w:r>
      <w:r>
        <w:rPr>
          <w:rFonts w:ascii="宋体" w:hAnsi="宋体" w:cs="宋体" w:hint="eastAsia"/>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kern w:val="0"/>
          <w:szCs w:val="21"/>
        </w:rPr>
        <w:t xml:space="preserve">CCC </w:t>
      </w:r>
      <w:r>
        <w:rPr>
          <w:rFonts w:ascii="宋体" w:hAnsi="宋体" w:cs="宋体" w:hint="eastAsia"/>
          <w:kern w:val="0"/>
          <w:szCs w:val="21"/>
        </w:rPr>
        <w:t>认证）。投标人不能提供超出此目录范畴外的替代品。</w:t>
      </w:r>
    </w:p>
    <w:p w:rsidR="00FE4D69" w:rsidRDefault="00B34A4C">
      <w:pPr>
        <w:pStyle w:val="af7"/>
        <w:autoSpaceDE w:val="0"/>
        <w:autoSpaceDN w:val="0"/>
        <w:spacing w:line="360" w:lineRule="auto"/>
        <w:contextualSpacing/>
        <w:rPr>
          <w:rFonts w:ascii="宋体" w:cs="宋体"/>
          <w:kern w:val="0"/>
          <w:szCs w:val="21"/>
        </w:rPr>
      </w:pPr>
      <w:r>
        <w:rPr>
          <w:rFonts w:ascii="宋体" w:hAnsi="宋体" w:cs="宋体"/>
          <w:kern w:val="0"/>
          <w:szCs w:val="21"/>
        </w:rPr>
        <w:t>4.4</w:t>
      </w:r>
      <w:r>
        <w:rPr>
          <w:rFonts w:ascii="宋体" w:hAnsi="宋体" w:cs="宋体" w:hint="eastAsia"/>
          <w:kern w:val="0"/>
          <w:szCs w:val="21"/>
        </w:rPr>
        <w:t>投标</w:t>
      </w:r>
      <w:r>
        <w:rPr>
          <w:rFonts w:ascii="宋体" w:hAnsi="宋体" w:cs="宋体" w:hint="eastAsia"/>
          <w:kern w:val="0"/>
          <w:szCs w:val="21"/>
        </w:rPr>
        <w:t>人所投产品如被列入《信息安全产品强制性认证目录》，则该产品应具备中国信息安全认证中心颁发的《</w:t>
      </w:r>
      <w:hyperlink r:id="rId17" w:tgtFrame="_blank" w:history="1">
        <w:r>
          <w:rPr>
            <w:rFonts w:ascii="宋体" w:hAnsi="宋体" w:cs="宋体" w:hint="eastAsia"/>
            <w:kern w:val="0"/>
            <w:szCs w:val="21"/>
          </w:rPr>
          <w:t>中国国家信息安全产品认证证书</w:t>
        </w:r>
      </w:hyperlink>
      <w:r>
        <w:rPr>
          <w:rFonts w:ascii="宋体" w:hAnsi="宋体" w:cs="宋体" w:hint="eastAsia"/>
          <w:kern w:val="0"/>
          <w:szCs w:val="21"/>
        </w:rPr>
        <w:t>》。投标人不能提供超出此目录范畴外的替代品。</w:t>
      </w:r>
    </w:p>
    <w:p w:rsidR="00FE4D69" w:rsidRDefault="00B34A4C">
      <w:pPr>
        <w:autoSpaceDE w:val="0"/>
        <w:autoSpaceDN w:val="0"/>
        <w:spacing w:line="360" w:lineRule="auto"/>
        <w:contextualSpacing/>
        <w:rPr>
          <w:rFonts w:ascii="宋体" w:cs="宋体"/>
          <w:b/>
          <w:kern w:val="0"/>
          <w:szCs w:val="21"/>
        </w:rPr>
      </w:pPr>
      <w:r>
        <w:rPr>
          <w:rFonts w:ascii="宋体" w:hAnsi="宋体" w:cs="宋体"/>
          <w:b/>
          <w:kern w:val="0"/>
          <w:szCs w:val="21"/>
        </w:rPr>
        <w:t>5</w:t>
      </w:r>
      <w:r>
        <w:rPr>
          <w:rFonts w:ascii="宋体" w:hAnsi="宋体" w:cs="宋体" w:hint="eastAsia"/>
          <w:b/>
          <w:kern w:val="0"/>
          <w:szCs w:val="21"/>
        </w:rPr>
        <w:t>．投标费用</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hint="eastAsia"/>
          <w:kern w:val="0"/>
          <w:szCs w:val="21"/>
        </w:rPr>
        <w:t>不论投标的结果如何，投标人均应自行承担所有与投标有关的全部费用，招标人在任何情况下均无义务</w:t>
      </w:r>
      <w:r>
        <w:rPr>
          <w:rFonts w:ascii="宋体" w:hAnsi="宋体" w:cs="宋体" w:hint="eastAsia"/>
          <w:kern w:val="0"/>
          <w:szCs w:val="21"/>
        </w:rPr>
        <w:t>和责任承担这些费用。</w:t>
      </w:r>
    </w:p>
    <w:p w:rsidR="00FE4D69" w:rsidRDefault="00B34A4C">
      <w:pPr>
        <w:autoSpaceDE w:val="0"/>
        <w:autoSpaceDN w:val="0"/>
        <w:spacing w:line="360" w:lineRule="auto"/>
        <w:contextualSpacing/>
        <w:rPr>
          <w:rFonts w:ascii="宋体" w:cs="宋体"/>
          <w:b/>
          <w:kern w:val="0"/>
          <w:szCs w:val="21"/>
        </w:rPr>
      </w:pPr>
      <w:r>
        <w:rPr>
          <w:rFonts w:ascii="宋体" w:hAnsi="宋体" w:cs="宋体"/>
          <w:b/>
          <w:kern w:val="0"/>
          <w:szCs w:val="21"/>
        </w:rPr>
        <w:t>6</w:t>
      </w:r>
      <w:r>
        <w:rPr>
          <w:rFonts w:ascii="宋体" w:hAnsi="宋体" w:cs="宋体" w:hint="eastAsia"/>
          <w:b/>
          <w:kern w:val="0"/>
          <w:szCs w:val="21"/>
        </w:rPr>
        <w:t>．信息发布</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Cs w:val="21"/>
        </w:rPr>
        <w:t>《中国政府采购网》、《河南省政府采购网》、</w:t>
      </w:r>
      <w:r>
        <w:rPr>
          <w:rFonts w:ascii="宋体" w:hAnsi="宋体" w:cs="宋体" w:hint="eastAsia"/>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4D69" w:rsidRDefault="00B34A4C">
      <w:pPr>
        <w:autoSpaceDE w:val="0"/>
        <w:autoSpaceDN w:val="0"/>
        <w:spacing w:line="360" w:lineRule="auto"/>
        <w:contextualSpacing/>
        <w:rPr>
          <w:rFonts w:ascii="宋体" w:cs="宋体"/>
          <w:b/>
          <w:kern w:val="0"/>
          <w:szCs w:val="21"/>
        </w:rPr>
      </w:pPr>
      <w:r>
        <w:rPr>
          <w:rFonts w:ascii="宋体" w:hAnsi="宋体" w:cs="宋体"/>
          <w:b/>
          <w:kern w:val="0"/>
          <w:szCs w:val="21"/>
        </w:rPr>
        <w:t>7.</w:t>
      </w:r>
      <w:r>
        <w:rPr>
          <w:rFonts w:ascii="宋体" w:hAnsi="宋体" w:cs="宋体" w:hint="eastAsia"/>
          <w:b/>
          <w:kern w:val="0"/>
          <w:szCs w:val="21"/>
        </w:rPr>
        <w:t>采购代理机构代理费用收取标准和方式</w:t>
      </w:r>
    </w:p>
    <w:p w:rsidR="00FE4D69" w:rsidRDefault="00B34A4C">
      <w:pPr>
        <w:autoSpaceDE w:val="0"/>
        <w:autoSpaceDN w:val="0"/>
        <w:spacing w:line="360" w:lineRule="auto"/>
        <w:ind w:firstLineChars="200" w:firstLine="420"/>
        <w:contextualSpacing/>
        <w:rPr>
          <w:rFonts w:ascii="宋体" w:cs="宋体"/>
          <w:szCs w:val="21"/>
        </w:rPr>
      </w:pPr>
      <w:r>
        <w:rPr>
          <w:rFonts w:ascii="宋体" w:hAnsi="宋体" w:cs="宋体" w:hint="eastAsia"/>
          <w:szCs w:val="21"/>
        </w:rPr>
        <w:t>见投标人须知前附表。</w:t>
      </w:r>
    </w:p>
    <w:p w:rsidR="00FE4D69" w:rsidRDefault="00B34A4C">
      <w:pPr>
        <w:autoSpaceDE w:val="0"/>
        <w:autoSpaceDN w:val="0"/>
        <w:spacing w:line="360" w:lineRule="auto"/>
        <w:contextualSpacing/>
        <w:rPr>
          <w:rFonts w:ascii="宋体" w:cs="宋体"/>
          <w:b/>
          <w:kern w:val="0"/>
          <w:szCs w:val="21"/>
        </w:rPr>
      </w:pPr>
      <w:r>
        <w:rPr>
          <w:rFonts w:ascii="宋体" w:hAnsi="宋体" w:cs="宋体"/>
          <w:b/>
          <w:kern w:val="0"/>
          <w:szCs w:val="21"/>
        </w:rPr>
        <w:t xml:space="preserve">8. </w:t>
      </w:r>
      <w:r>
        <w:rPr>
          <w:rFonts w:ascii="宋体" w:hAnsi="宋体" w:cs="宋体" w:hint="eastAsia"/>
          <w:b/>
          <w:kern w:val="0"/>
          <w:szCs w:val="21"/>
        </w:rPr>
        <w:t>其他</w:t>
      </w:r>
    </w:p>
    <w:p w:rsidR="00FE4D69" w:rsidRDefault="00B34A4C">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rsidR="00FE4D69" w:rsidRDefault="00B34A4C">
      <w:pPr>
        <w:numPr>
          <w:ilvl w:val="0"/>
          <w:numId w:val="8"/>
        </w:num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招标文件说明</w:t>
      </w:r>
    </w:p>
    <w:p w:rsidR="00FE4D69" w:rsidRDefault="00B34A4C">
      <w:pPr>
        <w:autoSpaceDE w:val="0"/>
        <w:autoSpaceDN w:val="0"/>
        <w:spacing w:line="360" w:lineRule="auto"/>
        <w:contextualSpacing/>
        <w:rPr>
          <w:rFonts w:ascii="宋体" w:cs="宋体"/>
          <w:b/>
          <w:kern w:val="0"/>
          <w:szCs w:val="21"/>
        </w:rPr>
      </w:pPr>
      <w:r>
        <w:rPr>
          <w:rFonts w:ascii="宋体" w:hAnsi="宋体" w:cs="宋体"/>
          <w:b/>
          <w:kern w:val="0"/>
          <w:szCs w:val="21"/>
        </w:rPr>
        <w:t>9</w:t>
      </w:r>
      <w:r>
        <w:rPr>
          <w:rFonts w:ascii="宋体" w:hAnsi="宋体" w:cs="宋体" w:hint="eastAsia"/>
          <w:b/>
          <w:kern w:val="0"/>
          <w:szCs w:val="21"/>
        </w:rPr>
        <w:t>．招标文件构成</w:t>
      </w:r>
    </w:p>
    <w:p w:rsidR="00FE4D69" w:rsidRDefault="00B34A4C">
      <w:pPr>
        <w:autoSpaceDE w:val="0"/>
        <w:autoSpaceDN w:val="0"/>
        <w:spacing w:line="360" w:lineRule="auto"/>
        <w:contextualSpacing/>
        <w:rPr>
          <w:rFonts w:ascii="宋体" w:cs="宋体"/>
          <w:kern w:val="0"/>
          <w:szCs w:val="21"/>
        </w:rPr>
      </w:pPr>
      <w:r>
        <w:rPr>
          <w:rFonts w:ascii="宋体" w:hAnsi="宋体" w:cs="宋体"/>
          <w:kern w:val="0"/>
          <w:szCs w:val="21"/>
        </w:rPr>
        <w:t xml:space="preserve">9.1 </w:t>
      </w:r>
      <w:r>
        <w:rPr>
          <w:rFonts w:ascii="宋体" w:hAnsi="宋体" w:cs="宋体" w:hint="eastAsia"/>
          <w:kern w:val="0"/>
          <w:szCs w:val="21"/>
        </w:rPr>
        <w:t>招标文件由以下部分组成：</w:t>
      </w:r>
    </w:p>
    <w:p w:rsidR="00FE4D69" w:rsidRDefault="00B34A4C">
      <w:pPr>
        <w:autoSpaceDE w:val="0"/>
        <w:autoSpaceDN w:val="0"/>
        <w:spacing w:line="360"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）投标邀请（招标公告）</w:t>
      </w:r>
    </w:p>
    <w:p w:rsidR="00FE4D69" w:rsidRDefault="00B34A4C">
      <w:pPr>
        <w:autoSpaceDE w:val="0"/>
        <w:autoSpaceDN w:val="0"/>
        <w:spacing w:line="360" w:lineRule="auto"/>
        <w:ind w:firstLineChars="100" w:firstLine="210"/>
        <w:contextualSpacing/>
        <w:rPr>
          <w:rFonts w:ascii="宋体" w:cs="宋体"/>
          <w:kern w:val="0"/>
          <w:szCs w:val="21"/>
        </w:rPr>
      </w:pPr>
      <w:r>
        <w:rPr>
          <w:rFonts w:ascii="宋体" w:hAnsi="宋体" w:cs="宋体" w:hint="eastAsia"/>
          <w:kern w:val="0"/>
          <w:szCs w:val="21"/>
        </w:rPr>
        <w:lastRenderedPageBreak/>
        <w:t>（</w:t>
      </w:r>
      <w:r>
        <w:rPr>
          <w:rFonts w:ascii="宋体" w:hAnsi="宋体" w:cs="宋体"/>
          <w:kern w:val="0"/>
          <w:szCs w:val="21"/>
        </w:rPr>
        <w:t>2</w:t>
      </w:r>
      <w:r>
        <w:rPr>
          <w:rFonts w:ascii="宋体" w:hAnsi="宋体" w:cs="宋体" w:hint="eastAsia"/>
          <w:kern w:val="0"/>
          <w:szCs w:val="21"/>
        </w:rPr>
        <w:t>）项目需求</w:t>
      </w:r>
    </w:p>
    <w:p w:rsidR="00FE4D69" w:rsidRDefault="00B34A4C">
      <w:pPr>
        <w:autoSpaceDE w:val="0"/>
        <w:autoSpaceDN w:val="0"/>
        <w:spacing w:line="360"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）投标人须知前附表</w:t>
      </w:r>
    </w:p>
    <w:p w:rsidR="00FE4D69" w:rsidRDefault="00B34A4C">
      <w:pPr>
        <w:autoSpaceDE w:val="0"/>
        <w:autoSpaceDN w:val="0"/>
        <w:spacing w:line="360"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）投标人须知</w:t>
      </w:r>
    </w:p>
    <w:p w:rsidR="00FE4D69" w:rsidRDefault="00B34A4C">
      <w:pPr>
        <w:autoSpaceDE w:val="0"/>
        <w:autoSpaceDN w:val="0"/>
        <w:spacing w:line="360"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）政府采购政策功能</w:t>
      </w:r>
    </w:p>
    <w:p w:rsidR="00FE4D69" w:rsidRDefault="00B34A4C">
      <w:pPr>
        <w:autoSpaceDE w:val="0"/>
        <w:autoSpaceDN w:val="0"/>
        <w:spacing w:line="360"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）资格审查与评标</w:t>
      </w:r>
    </w:p>
    <w:p w:rsidR="00FE4D69" w:rsidRDefault="00B34A4C">
      <w:pPr>
        <w:autoSpaceDE w:val="0"/>
        <w:autoSpaceDN w:val="0"/>
        <w:spacing w:line="360"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）合同条款及格式</w:t>
      </w:r>
    </w:p>
    <w:p w:rsidR="00FE4D69" w:rsidRDefault="00B34A4C">
      <w:pPr>
        <w:autoSpaceDE w:val="0"/>
        <w:autoSpaceDN w:val="0"/>
        <w:spacing w:line="360"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）投标文件有关格式</w:t>
      </w:r>
    </w:p>
    <w:p w:rsidR="00FE4D69" w:rsidRDefault="00B34A4C">
      <w:pPr>
        <w:autoSpaceDE w:val="0"/>
        <w:autoSpaceDN w:val="0"/>
        <w:spacing w:line="360"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）本项目招标文件的</w:t>
      </w:r>
      <w:r>
        <w:rPr>
          <w:rFonts w:ascii="宋体" w:hAnsi="宋体" w:cs="宋体" w:hint="eastAsia"/>
          <w:color w:val="0070C0"/>
          <w:kern w:val="0"/>
          <w:szCs w:val="21"/>
        </w:rPr>
        <w:t>附件</w:t>
      </w:r>
      <w:r>
        <w:rPr>
          <w:rFonts w:ascii="宋体" w:hAnsi="宋体" w:cs="宋体" w:hint="eastAsia"/>
          <w:kern w:val="0"/>
          <w:szCs w:val="21"/>
        </w:rPr>
        <w:t>澄清、答复、修改、补充内容（如有的话）</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9.2 </w:t>
      </w:r>
      <w:r>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9.3 </w:t>
      </w:r>
      <w:r>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4D69" w:rsidRDefault="00B34A4C">
      <w:pPr>
        <w:autoSpaceDE w:val="0"/>
        <w:autoSpaceDN w:val="0"/>
        <w:spacing w:line="360" w:lineRule="auto"/>
        <w:contextualSpacing/>
        <w:rPr>
          <w:rFonts w:ascii="宋体" w:cs="宋体"/>
          <w:b/>
          <w:kern w:val="0"/>
          <w:szCs w:val="21"/>
        </w:rPr>
      </w:pPr>
      <w:r>
        <w:rPr>
          <w:rFonts w:ascii="宋体" w:hAnsi="宋体" w:cs="宋体"/>
          <w:b/>
          <w:kern w:val="0"/>
          <w:szCs w:val="21"/>
        </w:rPr>
        <w:t>10.</w:t>
      </w:r>
      <w:r>
        <w:rPr>
          <w:rFonts w:ascii="宋体" w:hAnsi="宋体" w:cs="宋体" w:hint="eastAsia"/>
          <w:b/>
          <w:kern w:val="0"/>
          <w:szCs w:val="21"/>
        </w:rPr>
        <w:t>现</w:t>
      </w:r>
      <w:r>
        <w:rPr>
          <w:rFonts w:ascii="宋体" w:hAnsi="宋体" w:cs="宋体" w:hint="eastAsia"/>
          <w:b/>
          <w:kern w:val="0"/>
          <w:szCs w:val="21"/>
        </w:rPr>
        <w:t>场考察、开标前答疑会</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10.1 </w:t>
      </w:r>
      <w:r>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10.1.1 </w:t>
      </w:r>
      <w:r>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10.2 </w:t>
      </w:r>
      <w:r>
        <w:rPr>
          <w:rFonts w:ascii="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w:t>
      </w:r>
      <w:r>
        <w:rPr>
          <w:rFonts w:ascii="宋体" w:hAnsi="宋体" w:cs="宋体" w:hint="eastAsia"/>
          <w:kern w:val="0"/>
          <w:szCs w:val="21"/>
        </w:rPr>
        <w:t>省·许昌市）》发布更正公告。</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10.3 </w:t>
      </w:r>
      <w:r>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10.4 </w:t>
      </w:r>
      <w:r>
        <w:rPr>
          <w:rFonts w:ascii="宋体" w:hAnsi="宋体" w:cs="宋体" w:hint="eastAsia"/>
          <w:kern w:val="0"/>
          <w:szCs w:val="21"/>
        </w:rPr>
        <w:t>现场考察及参加开标前答疑会所发生的费用及一切责任由投标人自行承担。</w:t>
      </w:r>
    </w:p>
    <w:p w:rsidR="00FE4D69" w:rsidRDefault="00B34A4C">
      <w:pPr>
        <w:autoSpaceDE w:val="0"/>
        <w:autoSpaceDN w:val="0"/>
        <w:spacing w:line="360" w:lineRule="auto"/>
        <w:contextualSpacing/>
        <w:rPr>
          <w:rFonts w:ascii="宋体" w:cs="宋体"/>
          <w:b/>
          <w:kern w:val="0"/>
          <w:szCs w:val="21"/>
        </w:rPr>
      </w:pPr>
      <w:r>
        <w:rPr>
          <w:rFonts w:ascii="宋体" w:hAnsi="宋体" w:cs="宋体"/>
          <w:b/>
          <w:kern w:val="0"/>
          <w:szCs w:val="21"/>
        </w:rPr>
        <w:t>11.</w:t>
      </w:r>
      <w:r>
        <w:rPr>
          <w:rFonts w:ascii="宋体" w:hAnsi="宋体" w:cs="宋体" w:hint="eastAsia"/>
          <w:b/>
          <w:kern w:val="0"/>
          <w:szCs w:val="21"/>
        </w:rPr>
        <w:t>招标文件的澄清或修改</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11.1 </w:t>
      </w:r>
      <w:r>
        <w:rPr>
          <w:rFonts w:ascii="宋体" w:hAnsi="宋体" w:cs="宋体" w:hint="eastAsia"/>
          <w:kern w:val="0"/>
          <w:szCs w:val="21"/>
        </w:rPr>
        <w:t>在投标截止期前，无论出于何种原因，招标人可主动地或在解答潜在投标人提出的澄清问题时对招标文件进行修改。</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11.2 </w:t>
      </w:r>
      <w:r>
        <w:rPr>
          <w:rFonts w:ascii="宋体" w:hAnsi="宋体" w:cs="宋体" w:hint="eastAsia"/>
          <w:kern w:val="0"/>
          <w:szCs w:val="21"/>
        </w:rPr>
        <w:t>招标人可以对已发出的招标文件</w:t>
      </w:r>
      <w:r>
        <w:rPr>
          <w:rFonts w:ascii="宋体" w:hAnsi="宋体" w:cs="宋体" w:hint="eastAsia"/>
          <w:kern w:val="0"/>
          <w:szCs w:val="21"/>
        </w:rPr>
        <w:t>进行必要的澄清或者修改。澄清或者修改的内容可能影响投标文</w:t>
      </w:r>
      <w:r>
        <w:rPr>
          <w:rFonts w:ascii="宋体" w:hAnsi="宋体" w:cs="宋体" w:hint="eastAsia"/>
          <w:kern w:val="0"/>
          <w:szCs w:val="21"/>
        </w:rPr>
        <w:lastRenderedPageBreak/>
        <w:t>件编制的，招标人将在投标截止时间</w:t>
      </w:r>
      <w:r>
        <w:rPr>
          <w:rFonts w:ascii="宋体" w:hAnsi="宋体" w:cs="宋体"/>
          <w:kern w:val="0"/>
          <w:szCs w:val="21"/>
        </w:rPr>
        <w:t>15</w:t>
      </w:r>
      <w:r>
        <w:rPr>
          <w:rFonts w:ascii="宋体" w:hAnsi="宋体" w:cs="宋体" w:hint="eastAsia"/>
          <w:kern w:val="0"/>
          <w:szCs w:val="21"/>
        </w:rPr>
        <w:t>日前，在财政部门指定的政府采购信息发布媒体和《全国公共资源交易平台（河南省·许昌市）》发布更正公告。</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11.3 </w:t>
      </w:r>
      <w:r>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4D69" w:rsidRDefault="00B34A4C">
      <w:pPr>
        <w:autoSpaceDE w:val="0"/>
        <w:autoSpaceDN w:val="0"/>
        <w:spacing w:line="360" w:lineRule="auto"/>
        <w:ind w:firstLineChars="200" w:firstLine="420"/>
        <w:contextualSpacing/>
        <w:rPr>
          <w:rFonts w:ascii="宋体" w:hAnsi="宋体" w:cs="宋体"/>
          <w:kern w:val="0"/>
          <w:szCs w:val="21"/>
        </w:rPr>
      </w:pPr>
      <w:r>
        <w:rPr>
          <w:rFonts w:ascii="宋体" w:hAnsi="宋体" w:cs="宋体"/>
          <w:kern w:val="0"/>
          <w:szCs w:val="21"/>
        </w:rPr>
        <w:t xml:space="preserve">11.4 </w:t>
      </w:r>
      <w:r>
        <w:rPr>
          <w:rFonts w:ascii="宋体" w:hAnsi="宋体" w:cs="宋体" w:hint="eastAsia"/>
          <w:kern w:val="0"/>
          <w:szCs w:val="21"/>
        </w:rPr>
        <w:t>如果澄清或者修改发出的时间距规定的投标截止时间不足</w:t>
      </w:r>
      <w:r>
        <w:rPr>
          <w:rFonts w:ascii="宋体" w:hAnsi="宋体" w:cs="宋体"/>
          <w:kern w:val="0"/>
          <w:szCs w:val="21"/>
        </w:rPr>
        <w:t>15</w:t>
      </w:r>
      <w:r>
        <w:rPr>
          <w:rFonts w:ascii="宋体" w:hAnsi="宋体" w:cs="宋体" w:hint="eastAsia"/>
          <w:kern w:val="0"/>
          <w:szCs w:val="21"/>
        </w:rPr>
        <w:t>日，招标人将顺延提交投标文件的截止时间。</w:t>
      </w:r>
    </w:p>
    <w:p w:rsidR="00FE4D69" w:rsidRDefault="00B34A4C">
      <w:pPr>
        <w:numPr>
          <w:ilvl w:val="0"/>
          <w:numId w:val="8"/>
        </w:num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投标文件的编制</w:t>
      </w:r>
    </w:p>
    <w:p w:rsidR="00FE4D69" w:rsidRDefault="00B34A4C">
      <w:pPr>
        <w:autoSpaceDE w:val="0"/>
        <w:autoSpaceDN w:val="0"/>
        <w:spacing w:line="360" w:lineRule="auto"/>
        <w:contextualSpacing/>
        <w:rPr>
          <w:rFonts w:ascii="宋体" w:cs="宋体"/>
          <w:b/>
          <w:kern w:val="0"/>
          <w:szCs w:val="21"/>
        </w:rPr>
      </w:pPr>
      <w:r>
        <w:rPr>
          <w:rFonts w:ascii="宋体" w:hAnsi="宋体" w:cs="宋体"/>
          <w:b/>
          <w:kern w:val="0"/>
          <w:szCs w:val="21"/>
        </w:rPr>
        <w:t>12</w:t>
      </w:r>
      <w:r>
        <w:rPr>
          <w:rFonts w:ascii="宋体" w:hAnsi="宋体" w:cs="宋体" w:hint="eastAsia"/>
          <w:b/>
          <w:kern w:val="0"/>
          <w:szCs w:val="21"/>
        </w:rPr>
        <w:t>．投标的语言及计量单位</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1 </w:t>
      </w:r>
      <w:r>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12.2 </w:t>
      </w:r>
      <w:r>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FE4D69" w:rsidRDefault="00B34A4C">
      <w:pPr>
        <w:autoSpaceDE w:val="0"/>
        <w:autoSpaceDN w:val="0"/>
        <w:spacing w:line="360" w:lineRule="auto"/>
        <w:contextualSpacing/>
        <w:rPr>
          <w:rFonts w:ascii="宋体" w:cs="宋体"/>
          <w:b/>
          <w:kern w:val="0"/>
          <w:szCs w:val="21"/>
        </w:rPr>
      </w:pPr>
      <w:r>
        <w:rPr>
          <w:rFonts w:ascii="宋体" w:hAnsi="宋体" w:cs="宋体"/>
          <w:b/>
          <w:kern w:val="0"/>
          <w:szCs w:val="21"/>
        </w:rPr>
        <w:t xml:space="preserve">13. </w:t>
      </w:r>
      <w:r>
        <w:rPr>
          <w:rFonts w:ascii="宋体" w:hAnsi="宋体" w:cs="宋体" w:hint="eastAsia"/>
          <w:b/>
          <w:kern w:val="0"/>
          <w:szCs w:val="21"/>
        </w:rPr>
        <w:t>投标报价</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13.1 </w:t>
      </w:r>
      <w:r>
        <w:rPr>
          <w:rFonts w:ascii="宋体" w:hAnsi="宋体" w:cs="宋体" w:hint="eastAsia"/>
          <w:kern w:val="0"/>
          <w:szCs w:val="21"/>
        </w:rPr>
        <w:t>本次招标项目的投标均以</w:t>
      </w:r>
      <w:r>
        <w:rPr>
          <w:rFonts w:ascii="宋体" w:hAnsi="宋体" w:cs="宋体" w:hint="eastAsia"/>
          <w:b/>
          <w:kern w:val="0"/>
          <w:szCs w:val="21"/>
        </w:rPr>
        <w:t>人民币</w:t>
      </w:r>
      <w:r>
        <w:rPr>
          <w:rFonts w:ascii="宋体" w:hAnsi="宋体" w:cs="宋体" w:hint="eastAsia"/>
          <w:kern w:val="0"/>
          <w:szCs w:val="21"/>
        </w:rPr>
        <w:t>为计算单位。</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13.2 </w:t>
      </w:r>
      <w:r>
        <w:rPr>
          <w:rFonts w:ascii="宋体" w:hAnsi="宋体" w:cs="宋体" w:hint="eastAsia"/>
          <w:kern w:val="0"/>
          <w:szCs w:val="21"/>
        </w:rPr>
        <w:t>采购人不得向投标人索要或者接受其给予的赠品、回扣或者与采购无关的其他商品、服务。</w:t>
      </w:r>
    </w:p>
    <w:p w:rsidR="00FE4D69" w:rsidRDefault="00B34A4C">
      <w:pPr>
        <w:pStyle w:val="11"/>
        <w:spacing w:line="360" w:lineRule="auto"/>
        <w:rPr>
          <w:rFonts w:ascii="宋体" w:cs="宋体"/>
          <w:kern w:val="0"/>
          <w:szCs w:val="21"/>
        </w:rPr>
      </w:pPr>
      <w:r>
        <w:rPr>
          <w:rFonts w:ascii="宋体" w:hAnsi="宋体" w:cs="宋体"/>
          <w:kern w:val="0"/>
          <w:szCs w:val="21"/>
        </w:rPr>
        <w:t xml:space="preserve">13.3 </w:t>
      </w:r>
      <w:r>
        <w:rPr>
          <w:rFonts w:ascii="宋体" w:hAnsi="宋体" w:cs="宋体" w:hint="eastAsia"/>
          <w:kern w:val="0"/>
          <w:szCs w:val="21"/>
        </w:rPr>
        <w:t>投标人应对项目要求的全部内容进行报价，少报</w:t>
      </w:r>
      <w:r>
        <w:rPr>
          <w:rFonts w:ascii="宋体" w:hAnsi="宋体" w:cs="宋体" w:hint="eastAsia"/>
          <w:kern w:val="0"/>
          <w:szCs w:val="21"/>
        </w:rPr>
        <w:t>漏报将导致其投标</w:t>
      </w:r>
      <w:r>
        <w:rPr>
          <w:rFonts w:ascii="宋体" w:hAnsi="宋体" w:cs="宋体" w:hint="eastAsia"/>
          <w:szCs w:val="21"/>
          <w:lang w:val="en-GB"/>
        </w:rPr>
        <w:t>为非实质性响应予以拒绝。</w:t>
      </w:r>
    </w:p>
    <w:p w:rsidR="00FE4D69" w:rsidRDefault="00B34A4C">
      <w:pPr>
        <w:spacing w:line="360" w:lineRule="auto"/>
        <w:ind w:firstLineChars="200" w:firstLine="420"/>
        <w:outlineLvl w:val="0"/>
        <w:rPr>
          <w:rFonts w:ascii="宋体" w:cs="宋体"/>
          <w:kern w:val="0"/>
          <w:szCs w:val="21"/>
        </w:rPr>
      </w:pPr>
      <w:r>
        <w:rPr>
          <w:rFonts w:ascii="宋体" w:hAnsi="宋体" w:cs="宋体"/>
          <w:kern w:val="0"/>
          <w:szCs w:val="21"/>
        </w:rPr>
        <w:t xml:space="preserve">13.4 </w:t>
      </w:r>
      <w:r>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13.5 </w:t>
      </w:r>
      <w:r>
        <w:rPr>
          <w:rFonts w:ascii="宋体" w:hAnsi="宋体" w:cs="宋体" w:hint="eastAsia"/>
          <w:kern w:val="0"/>
          <w:szCs w:val="21"/>
        </w:rPr>
        <w:t>本项目所涉及的运输、施工、安装、集成、调试、验收、备品和工具等费用均包含在投标报价中。</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13.6</w:t>
      </w:r>
      <w:r>
        <w:rPr>
          <w:rFonts w:ascii="宋体" w:hAnsi="宋体" w:cs="宋体"/>
          <w:kern w:val="0"/>
          <w:szCs w:val="21"/>
        </w:rPr>
        <w:t xml:space="preserve"> </w:t>
      </w:r>
      <w:r>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13.7 </w:t>
      </w:r>
      <w:r>
        <w:rPr>
          <w:rFonts w:ascii="宋体" w:hAnsi="宋体" w:cs="宋体" w:hint="eastAsia"/>
          <w:kern w:val="0"/>
          <w:szCs w:val="21"/>
        </w:rPr>
        <w:t>报价不得高于本项目最高限价，且不低于成本价。</w:t>
      </w:r>
      <w:r>
        <w:rPr>
          <w:rFonts w:ascii="宋体" w:hAnsi="宋体" w:cs="宋体" w:hint="eastAsia"/>
          <w:szCs w:val="21"/>
          <w:lang w:val="en-GB"/>
        </w:rPr>
        <w:t>本次招标实行“最高限价（项目控制金额上限）”</w:t>
      </w:r>
      <w:r>
        <w:rPr>
          <w:rFonts w:ascii="宋体" w:cs="宋体"/>
          <w:szCs w:val="21"/>
          <w:lang w:val="en-GB"/>
        </w:rPr>
        <w:t>,</w:t>
      </w:r>
      <w:r>
        <w:rPr>
          <w:rFonts w:ascii="宋体" w:hAnsi="宋体" w:cs="宋体" w:hint="eastAsia"/>
          <w:szCs w:val="21"/>
          <w:lang w:val="en-GB"/>
        </w:rPr>
        <w:t>投标人的投标报价高于最高限价（项目控制金额上限）的，该投标人的投标文件将被视为非实质性响应予以拒绝。</w:t>
      </w:r>
    </w:p>
    <w:p w:rsidR="00FE4D69" w:rsidRDefault="00B34A4C">
      <w:pPr>
        <w:autoSpaceDE w:val="0"/>
        <w:autoSpaceDN w:val="0"/>
        <w:spacing w:line="360" w:lineRule="auto"/>
        <w:contextualSpacing/>
        <w:rPr>
          <w:rFonts w:ascii="宋体" w:cs="宋体"/>
          <w:kern w:val="0"/>
          <w:szCs w:val="21"/>
        </w:rPr>
      </w:pPr>
      <w:r>
        <w:rPr>
          <w:rFonts w:ascii="宋体" w:hAnsi="宋体" w:cs="宋体"/>
          <w:kern w:val="0"/>
          <w:szCs w:val="21"/>
        </w:rPr>
        <w:t xml:space="preserve">13.8 </w:t>
      </w:r>
      <w:r>
        <w:rPr>
          <w:rFonts w:ascii="宋体" w:hAnsi="宋体" w:cs="宋体" w:hint="eastAsia"/>
          <w:kern w:val="0"/>
          <w:szCs w:val="21"/>
        </w:rPr>
        <w:t>最低报价不能作为中标的保证。</w:t>
      </w:r>
    </w:p>
    <w:p w:rsidR="00FE4D69" w:rsidRDefault="00B34A4C">
      <w:pPr>
        <w:autoSpaceDE w:val="0"/>
        <w:autoSpaceDN w:val="0"/>
        <w:spacing w:line="360" w:lineRule="auto"/>
        <w:contextualSpacing/>
        <w:rPr>
          <w:rFonts w:ascii="宋体" w:cs="宋体"/>
          <w:b/>
          <w:kern w:val="0"/>
          <w:szCs w:val="21"/>
        </w:rPr>
      </w:pPr>
      <w:r>
        <w:rPr>
          <w:rFonts w:ascii="宋体" w:hAnsi="宋体" w:cs="宋体"/>
          <w:b/>
          <w:kern w:val="0"/>
          <w:szCs w:val="21"/>
        </w:rPr>
        <w:t>14</w:t>
      </w:r>
      <w:r>
        <w:rPr>
          <w:rFonts w:ascii="宋体" w:hAnsi="宋体" w:cs="宋体" w:hint="eastAsia"/>
          <w:b/>
          <w:kern w:val="0"/>
          <w:szCs w:val="21"/>
        </w:rPr>
        <w:t>．投标有效期</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14.1 </w:t>
      </w:r>
      <w:r>
        <w:rPr>
          <w:rFonts w:ascii="宋体" w:hAnsi="宋体" w:cs="宋体" w:hint="eastAsia"/>
          <w:kern w:val="0"/>
          <w:szCs w:val="21"/>
        </w:rPr>
        <w:t>投标有效期从提交投标文件的截止之日起算。本项目投标有效期详</w:t>
      </w:r>
      <w:r>
        <w:rPr>
          <w:rFonts w:ascii="宋体" w:hAnsi="宋体" w:cs="宋体" w:hint="eastAsia"/>
          <w:szCs w:val="21"/>
          <w:lang w:val="zh-CN"/>
        </w:rPr>
        <w:t>见投标人须知前附表。</w:t>
      </w:r>
      <w:r>
        <w:rPr>
          <w:rFonts w:ascii="宋体" w:hAnsi="宋体" w:cs="宋体" w:hint="eastAsia"/>
          <w:kern w:val="0"/>
          <w:szCs w:val="21"/>
        </w:rPr>
        <w:t>投标文</w:t>
      </w:r>
      <w:r>
        <w:rPr>
          <w:rFonts w:ascii="宋体" w:hAnsi="宋体" w:cs="宋体" w:hint="eastAsia"/>
          <w:kern w:val="0"/>
          <w:szCs w:val="21"/>
        </w:rPr>
        <w:lastRenderedPageBreak/>
        <w:t>件中承诺的投标有效期应当不少于</w:t>
      </w:r>
      <w:r>
        <w:rPr>
          <w:rFonts w:ascii="宋体" w:hAnsi="宋体" w:cs="宋体" w:hint="eastAsia"/>
          <w:kern w:val="0"/>
          <w:szCs w:val="21"/>
        </w:rPr>
        <w:t>“投标人须知前附表”载明的投标有效期。投标有效期比招标文件规定短的属于非实质性响应，将被认定为无效投标。</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14.2 </w:t>
      </w:r>
      <w:r>
        <w:rPr>
          <w:rFonts w:ascii="宋体" w:hAnsi="宋体" w:cs="宋体" w:hint="eastAsia"/>
          <w:kern w:val="0"/>
          <w:szCs w:val="21"/>
        </w:rPr>
        <w:t>投标有效期内投标人撤销投标文件的，招标人将不退还投标保证金。</w:t>
      </w:r>
    </w:p>
    <w:p w:rsidR="00FE4D69" w:rsidRDefault="00B34A4C">
      <w:pPr>
        <w:widowControl/>
        <w:tabs>
          <w:tab w:val="left" w:pos="636"/>
        </w:tabs>
        <w:spacing w:line="360" w:lineRule="auto"/>
        <w:ind w:firstLineChars="200" w:firstLine="420"/>
        <w:contextualSpacing/>
        <w:rPr>
          <w:rFonts w:ascii="宋体" w:cs="宋体"/>
          <w:kern w:val="0"/>
          <w:szCs w:val="21"/>
        </w:rPr>
      </w:pPr>
      <w:r>
        <w:rPr>
          <w:rFonts w:ascii="宋体" w:hAnsi="宋体" w:cs="宋体"/>
          <w:kern w:val="0"/>
          <w:szCs w:val="21"/>
        </w:rPr>
        <w:t xml:space="preserve">14.3 </w:t>
      </w:r>
      <w:r>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14.4 </w:t>
      </w:r>
      <w:r>
        <w:rPr>
          <w:rFonts w:ascii="宋体" w:hAnsi="宋体" w:cs="宋体" w:hint="eastAsia"/>
          <w:kern w:val="0"/>
          <w:szCs w:val="21"/>
        </w:rPr>
        <w:t>中标人的投标文件作为项目合同的附件，其有效期至中标人全部合</w:t>
      </w:r>
      <w:r>
        <w:rPr>
          <w:rFonts w:ascii="宋体" w:hAnsi="宋体" w:cs="宋体" w:hint="eastAsia"/>
          <w:kern w:val="0"/>
          <w:szCs w:val="21"/>
        </w:rPr>
        <w:t>同义务履行完毕为止。</w:t>
      </w:r>
    </w:p>
    <w:p w:rsidR="00FE4D69" w:rsidRDefault="00B34A4C">
      <w:pPr>
        <w:autoSpaceDE w:val="0"/>
        <w:autoSpaceDN w:val="0"/>
        <w:spacing w:line="360" w:lineRule="auto"/>
        <w:contextualSpacing/>
        <w:rPr>
          <w:rFonts w:ascii="宋体" w:cs="宋体"/>
          <w:b/>
          <w:kern w:val="0"/>
          <w:szCs w:val="21"/>
        </w:rPr>
      </w:pPr>
      <w:r>
        <w:rPr>
          <w:rFonts w:ascii="宋体" w:hAnsi="宋体" w:cs="宋体"/>
          <w:b/>
          <w:kern w:val="0"/>
          <w:szCs w:val="21"/>
        </w:rPr>
        <w:t>15</w:t>
      </w:r>
      <w:r>
        <w:rPr>
          <w:rFonts w:ascii="宋体" w:hAnsi="宋体" w:cs="宋体" w:hint="eastAsia"/>
          <w:b/>
          <w:kern w:val="0"/>
          <w:szCs w:val="21"/>
        </w:rPr>
        <w:t>．投标文件构成</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15.1 </w:t>
      </w:r>
      <w:r>
        <w:rPr>
          <w:rFonts w:ascii="宋体" w:hAnsi="宋体" w:cs="宋体" w:hint="eastAsia"/>
          <w:kern w:val="0"/>
          <w:szCs w:val="21"/>
        </w:rPr>
        <w:t>投标文件的构成应符合法律法规及招标文件的要求。</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15.2 </w:t>
      </w:r>
      <w:r>
        <w:rPr>
          <w:rFonts w:ascii="宋体" w:hAnsi="宋体" w:cs="宋体" w:hint="eastAsia"/>
          <w:kern w:val="0"/>
          <w:szCs w:val="21"/>
        </w:rPr>
        <w:t>投标人应当按照招标文件的要求编制投标文件。投标文件应当对招标文件提出的要求和条件作出明确响应。</w:t>
      </w:r>
    </w:p>
    <w:p w:rsidR="00FE4D69" w:rsidRDefault="00B34A4C">
      <w:pPr>
        <w:spacing w:line="360" w:lineRule="auto"/>
        <w:ind w:firstLineChars="200" w:firstLine="420"/>
        <w:contextualSpacing/>
        <w:rPr>
          <w:rFonts w:ascii="宋体" w:cs="宋体"/>
          <w:kern w:val="0"/>
          <w:szCs w:val="21"/>
        </w:rPr>
      </w:pPr>
      <w:r>
        <w:rPr>
          <w:rFonts w:ascii="宋体" w:hAnsi="宋体" w:cs="宋体"/>
          <w:kern w:val="0"/>
          <w:szCs w:val="21"/>
        </w:rPr>
        <w:t xml:space="preserve">15.3 </w:t>
      </w:r>
      <w:r>
        <w:rPr>
          <w:rFonts w:ascii="宋体" w:hAnsi="宋体" w:cs="宋体" w:hint="eastAsia"/>
          <w:kern w:val="0"/>
          <w:szCs w:val="21"/>
        </w:rPr>
        <w:t>投标文件由资格证明材料、符合性证明材料、其它材料等组成。</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15.4 </w:t>
      </w:r>
      <w:r>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4D69" w:rsidRDefault="00B34A4C">
      <w:pPr>
        <w:tabs>
          <w:tab w:val="left" w:pos="7095"/>
        </w:tabs>
        <w:spacing w:line="360" w:lineRule="auto"/>
        <w:ind w:firstLineChars="200" w:firstLine="420"/>
        <w:rPr>
          <w:rFonts w:ascii="宋体" w:cs="宋体"/>
          <w:color w:val="000000"/>
          <w:szCs w:val="21"/>
        </w:rPr>
      </w:pPr>
      <w:r>
        <w:rPr>
          <w:rFonts w:ascii="宋体" w:hAnsi="宋体" w:cs="宋体"/>
          <w:kern w:val="0"/>
          <w:szCs w:val="21"/>
        </w:rPr>
        <w:t xml:space="preserve">15.5 </w:t>
      </w:r>
      <w:r>
        <w:rPr>
          <w:rFonts w:ascii="宋体" w:hAnsi="宋体" w:cs="宋体" w:hint="eastAsia"/>
          <w:color w:val="000000"/>
          <w:szCs w:val="21"/>
        </w:rPr>
        <w:t>投标人登录许昌公共资源交易系统下载“许昌投标文件制作系统</w:t>
      </w:r>
      <w:r>
        <w:rPr>
          <w:rFonts w:ascii="宋体" w:hAnsi="宋体" w:cs="宋体"/>
          <w:color w:val="000000"/>
          <w:szCs w:val="21"/>
        </w:rPr>
        <w:t>SEARUN V1.0</w:t>
      </w:r>
      <w:r>
        <w:rPr>
          <w:rFonts w:ascii="宋体" w:hAnsi="宋体" w:cs="宋体" w:hint="eastAsia"/>
          <w:color w:val="000000"/>
          <w:szCs w:val="21"/>
        </w:rPr>
        <w:t>”，按招标文件要求根据所投标段制作电子投标文件。</w:t>
      </w:r>
    </w:p>
    <w:p w:rsidR="00FE4D69" w:rsidRDefault="00B34A4C">
      <w:pPr>
        <w:tabs>
          <w:tab w:val="left" w:pos="7095"/>
        </w:tabs>
        <w:spacing w:line="360" w:lineRule="auto"/>
        <w:rPr>
          <w:rFonts w:ascii="宋体" w:cs="宋体"/>
          <w:color w:val="000000"/>
          <w:szCs w:val="21"/>
        </w:rPr>
      </w:pPr>
      <w:r>
        <w:rPr>
          <w:rFonts w:ascii="宋体" w:hAnsi="宋体" w:cs="宋体" w:hint="eastAsia"/>
          <w:color w:val="000000"/>
          <w:szCs w:val="21"/>
        </w:rPr>
        <w:t>一个标段对应生成一个文件夹（</w:t>
      </w:r>
      <w:r>
        <w:rPr>
          <w:rFonts w:ascii="宋体" w:hAnsi="宋体" w:cs="宋体"/>
          <w:color w:val="000000"/>
          <w:szCs w:val="21"/>
        </w:rPr>
        <w:t>xxxx</w:t>
      </w:r>
      <w:r>
        <w:rPr>
          <w:rFonts w:ascii="宋体" w:hAnsi="宋体" w:cs="宋体" w:hint="eastAsia"/>
          <w:color w:val="000000"/>
          <w:szCs w:val="21"/>
        </w:rPr>
        <w:t>项目</w:t>
      </w:r>
      <w:r>
        <w:rPr>
          <w:rFonts w:ascii="宋体" w:hAnsi="宋体" w:cs="宋体"/>
          <w:color w:val="000000"/>
          <w:szCs w:val="21"/>
        </w:rPr>
        <w:t>xx</w:t>
      </w:r>
      <w:r>
        <w:rPr>
          <w:rFonts w:ascii="宋体" w:hAnsi="宋体" w:cs="宋体" w:hint="eastAsia"/>
          <w:color w:val="000000"/>
          <w:szCs w:val="21"/>
        </w:rPr>
        <w:t>标段）</w:t>
      </w:r>
      <w:r>
        <w:rPr>
          <w:rFonts w:ascii="宋体" w:hAnsi="宋体" w:cs="宋体"/>
          <w:color w:val="000000"/>
          <w:szCs w:val="21"/>
        </w:rPr>
        <w:t xml:space="preserve">, </w:t>
      </w:r>
      <w:r>
        <w:rPr>
          <w:rFonts w:ascii="宋体" w:hAnsi="宋体" w:cs="宋体" w:hint="eastAsia"/>
          <w:color w:val="000000"/>
          <w:szCs w:val="21"/>
        </w:rPr>
        <w:t>其中包含</w:t>
      </w:r>
      <w:r>
        <w:rPr>
          <w:rFonts w:ascii="宋体" w:hAnsi="宋体" w:cs="宋体"/>
          <w:color w:val="000000"/>
          <w:szCs w:val="21"/>
        </w:rPr>
        <w:t>2</w:t>
      </w:r>
      <w:r>
        <w:rPr>
          <w:rFonts w:ascii="宋体" w:hAnsi="宋体" w:cs="宋体" w:hint="eastAsia"/>
          <w:color w:val="000000"/>
          <w:szCs w:val="21"/>
        </w:rPr>
        <w:t>个文件和</w:t>
      </w:r>
      <w:r>
        <w:rPr>
          <w:rFonts w:ascii="宋体" w:hAnsi="宋体" w:cs="宋体"/>
          <w:color w:val="000000"/>
          <w:szCs w:val="21"/>
        </w:rPr>
        <w:t>1</w:t>
      </w:r>
      <w:r>
        <w:rPr>
          <w:rFonts w:ascii="宋体" w:hAnsi="宋体" w:cs="宋体" w:hint="eastAsia"/>
          <w:color w:val="000000"/>
          <w:szCs w:val="21"/>
        </w:rPr>
        <w:t>个文件夹。后缀名为“</w:t>
      </w:r>
      <w:r>
        <w:rPr>
          <w:rFonts w:ascii="宋体" w:hAnsi="宋体" w:cs="宋体"/>
          <w:color w:val="000000"/>
          <w:szCs w:val="21"/>
        </w:rPr>
        <w:t>.file</w:t>
      </w:r>
      <w:r>
        <w:rPr>
          <w:rFonts w:ascii="宋体" w:hAnsi="宋体" w:cs="宋体" w:hint="eastAsia"/>
          <w:color w:val="000000"/>
          <w:szCs w:val="21"/>
        </w:rPr>
        <w:t>”的文件用于电子投标使用，后缀名为“</w:t>
      </w:r>
      <w:r>
        <w:rPr>
          <w:rFonts w:ascii="宋体" w:hAnsi="宋体" w:cs="宋体"/>
          <w:color w:val="000000"/>
          <w:szCs w:val="21"/>
        </w:rPr>
        <w:t>.PDF</w:t>
      </w:r>
      <w:r>
        <w:rPr>
          <w:rFonts w:ascii="宋体" w:hAnsi="宋体" w:cs="宋体" w:hint="eastAsia"/>
          <w:color w:val="000000"/>
          <w:szCs w:val="21"/>
        </w:rPr>
        <w:t>”的文件用于打印纸质投标文件，名称为“备份”的文件夹使用电子介质存储，供开标现场备用。</w:t>
      </w:r>
    </w:p>
    <w:p w:rsidR="00FE4D69" w:rsidRDefault="00B34A4C">
      <w:pPr>
        <w:autoSpaceDE w:val="0"/>
        <w:autoSpaceDN w:val="0"/>
        <w:spacing w:line="360" w:lineRule="auto"/>
        <w:contextualSpacing/>
        <w:rPr>
          <w:rFonts w:ascii="宋体" w:cs="宋体"/>
          <w:b/>
          <w:kern w:val="0"/>
          <w:szCs w:val="21"/>
        </w:rPr>
      </w:pPr>
      <w:r>
        <w:rPr>
          <w:rFonts w:ascii="宋体" w:hAnsi="宋体" w:cs="宋体" w:hint="eastAsia"/>
          <w:szCs w:val="21"/>
        </w:rPr>
        <w:t>电子投标文件制作技术咨询：</w:t>
      </w:r>
      <w:r>
        <w:rPr>
          <w:rFonts w:ascii="宋体" w:hAnsi="宋体" w:cs="宋体"/>
          <w:b/>
          <w:kern w:val="0"/>
          <w:szCs w:val="21"/>
        </w:rPr>
        <w:t>0374-2961598</w:t>
      </w:r>
      <w:r>
        <w:rPr>
          <w:rFonts w:ascii="宋体" w:hAnsi="宋体" w:cs="宋体" w:hint="eastAsia"/>
          <w:kern w:val="0"/>
          <w:szCs w:val="21"/>
        </w:rPr>
        <w:t>。</w:t>
      </w:r>
    </w:p>
    <w:p w:rsidR="00FE4D69" w:rsidRDefault="00B34A4C">
      <w:pPr>
        <w:autoSpaceDE w:val="0"/>
        <w:autoSpaceDN w:val="0"/>
        <w:spacing w:line="360" w:lineRule="auto"/>
        <w:contextualSpacing/>
        <w:rPr>
          <w:rFonts w:ascii="宋体" w:cs="宋体"/>
          <w:b/>
          <w:kern w:val="0"/>
          <w:szCs w:val="21"/>
        </w:rPr>
      </w:pPr>
      <w:r>
        <w:rPr>
          <w:rFonts w:ascii="宋体" w:hAnsi="宋体" w:cs="宋体"/>
          <w:b/>
          <w:kern w:val="0"/>
          <w:szCs w:val="21"/>
        </w:rPr>
        <w:t>16.</w:t>
      </w:r>
      <w:r>
        <w:rPr>
          <w:rFonts w:ascii="宋体" w:hAnsi="宋体" w:cs="宋体" w:hint="eastAsia"/>
          <w:b/>
          <w:kern w:val="0"/>
          <w:szCs w:val="21"/>
        </w:rPr>
        <w:t>投标文件格式</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16.1 </w:t>
      </w:r>
      <w:r>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b/>
          <w:kern w:val="0"/>
          <w:szCs w:val="21"/>
        </w:rPr>
        <w:t>A4</w:t>
      </w:r>
      <w:r>
        <w:rPr>
          <w:rFonts w:ascii="宋体" w:hAnsi="宋体" w:cs="宋体" w:hint="eastAsia"/>
          <w:kern w:val="0"/>
          <w:szCs w:val="21"/>
        </w:rPr>
        <w:t>幅面装订成册，并在投标文件封面上注明：正本</w:t>
      </w:r>
      <w:r>
        <w:rPr>
          <w:rFonts w:ascii="宋体" w:hAnsi="宋体" w:cs="宋体"/>
          <w:kern w:val="0"/>
          <w:szCs w:val="21"/>
        </w:rPr>
        <w:t>/</w:t>
      </w:r>
      <w:r>
        <w:rPr>
          <w:rFonts w:ascii="宋体" w:hAnsi="宋体" w:cs="宋体" w:hint="eastAsia"/>
          <w:kern w:val="0"/>
          <w:szCs w:val="21"/>
        </w:rPr>
        <w:t>副本、所投项目名称、项目编号、投标人名称、日期等字样。</w:t>
      </w:r>
    </w:p>
    <w:p w:rsidR="00FE4D69" w:rsidRDefault="00B34A4C">
      <w:pPr>
        <w:autoSpaceDE w:val="0"/>
        <w:autoSpaceDN w:val="0"/>
        <w:spacing w:line="360" w:lineRule="auto"/>
        <w:ind w:firstLineChars="200" w:firstLine="420"/>
        <w:contextualSpacing/>
        <w:rPr>
          <w:rFonts w:ascii="宋体" w:hAnsi="宋体" w:cs="宋体"/>
          <w:kern w:val="0"/>
          <w:szCs w:val="21"/>
        </w:rPr>
      </w:pPr>
      <w:r>
        <w:rPr>
          <w:rFonts w:ascii="宋体" w:hAnsi="宋体" w:cs="宋体"/>
          <w:kern w:val="0"/>
          <w:szCs w:val="21"/>
        </w:rPr>
        <w:t xml:space="preserve">16.2 </w:t>
      </w:r>
      <w:r>
        <w:rPr>
          <w:rFonts w:ascii="宋体" w:hAnsi="宋体" w:cs="宋体" w:hint="eastAsia"/>
          <w:kern w:val="0"/>
          <w:szCs w:val="21"/>
        </w:rPr>
        <w:t>投标人应按招标文件提供的格式编写投标文件。招标文件未提供标准格式的投标人可自行拟定。</w:t>
      </w:r>
    </w:p>
    <w:p w:rsidR="00FE4D69" w:rsidRDefault="00B34A4C">
      <w:pPr>
        <w:pStyle w:val="a3"/>
        <w:spacing w:line="360" w:lineRule="auto"/>
        <w:ind w:firstLine="0"/>
        <w:rPr>
          <w:b/>
          <w:bCs/>
        </w:rPr>
      </w:pPr>
      <w:r>
        <w:rPr>
          <w:rFonts w:hint="eastAsia"/>
          <w:b/>
          <w:bCs/>
        </w:rPr>
        <w:t xml:space="preserve">17. </w:t>
      </w:r>
      <w:r>
        <w:rPr>
          <w:rFonts w:hint="eastAsia"/>
          <w:b/>
          <w:bCs/>
        </w:rPr>
        <w:t>投标保证金</w:t>
      </w:r>
    </w:p>
    <w:p w:rsidR="00FE4D69" w:rsidRDefault="00B34A4C">
      <w:pPr>
        <w:tabs>
          <w:tab w:val="left" w:pos="1260"/>
        </w:tabs>
        <w:autoSpaceDE w:val="0"/>
        <w:autoSpaceDN w:val="0"/>
        <w:spacing w:line="360" w:lineRule="auto"/>
        <w:ind w:firstLineChars="200" w:firstLine="420"/>
        <w:contextualSpacing/>
        <w:rPr>
          <w:rFonts w:ascii="宋体" w:hAnsi="宋体" w:cs="宋体"/>
          <w:bCs/>
          <w:szCs w:val="21"/>
        </w:rPr>
      </w:pPr>
      <w:r>
        <w:rPr>
          <w:rFonts w:ascii="宋体" w:hAnsi="宋体" w:cs="宋体" w:hint="eastAsia"/>
          <w:bCs/>
          <w:szCs w:val="21"/>
        </w:rPr>
        <w:t>本项目不收取。需提供投标承诺函。</w:t>
      </w:r>
    </w:p>
    <w:p w:rsidR="00FE4D69" w:rsidRDefault="00B34A4C">
      <w:pPr>
        <w:tabs>
          <w:tab w:val="left" w:pos="1260"/>
        </w:tabs>
        <w:autoSpaceDE w:val="0"/>
        <w:autoSpaceDN w:val="0"/>
        <w:spacing w:line="360" w:lineRule="auto"/>
        <w:contextualSpacing/>
        <w:rPr>
          <w:rFonts w:ascii="宋体" w:cs="宋体"/>
          <w:b/>
          <w:szCs w:val="21"/>
          <w:lang w:val="zh-CN"/>
        </w:rPr>
      </w:pPr>
      <w:r>
        <w:rPr>
          <w:rFonts w:ascii="宋体" w:hAnsi="宋体" w:cs="宋体" w:hint="eastAsia"/>
          <w:b/>
          <w:szCs w:val="21"/>
        </w:rPr>
        <w:t>18</w:t>
      </w:r>
      <w:r>
        <w:rPr>
          <w:rFonts w:ascii="宋体" w:cs="宋体"/>
          <w:b/>
          <w:szCs w:val="21"/>
          <w:lang w:val="zh-CN"/>
        </w:rPr>
        <w:t>.</w:t>
      </w:r>
      <w:r>
        <w:rPr>
          <w:rFonts w:ascii="宋体" w:hAnsi="宋体" w:cs="宋体" w:hint="eastAsia"/>
          <w:b/>
          <w:szCs w:val="21"/>
          <w:lang w:val="zh-CN"/>
        </w:rPr>
        <w:t>投标文件的数量和签署盖章</w:t>
      </w:r>
    </w:p>
    <w:p w:rsidR="00FE4D69" w:rsidRDefault="00B34A4C">
      <w:pPr>
        <w:autoSpaceDE w:val="0"/>
        <w:autoSpaceDN w:val="0"/>
        <w:adjustRightInd w:val="0"/>
        <w:spacing w:line="360" w:lineRule="auto"/>
        <w:ind w:firstLineChars="200" w:firstLine="420"/>
        <w:rPr>
          <w:rFonts w:ascii="宋体" w:cs="宋体"/>
          <w:szCs w:val="21"/>
          <w:lang w:val="zh-CN"/>
        </w:rPr>
      </w:pPr>
      <w:r>
        <w:rPr>
          <w:rFonts w:ascii="宋体" w:hAnsi="宋体" w:cs="宋体" w:hint="eastAsia"/>
          <w:szCs w:val="21"/>
        </w:rPr>
        <w:lastRenderedPageBreak/>
        <w:t>18</w:t>
      </w:r>
      <w:r>
        <w:rPr>
          <w:rFonts w:ascii="宋体" w:hAnsi="宋体" w:cs="宋体"/>
          <w:szCs w:val="21"/>
          <w:lang w:val="zh-CN"/>
        </w:rPr>
        <w:t xml:space="preserve">.1 </w:t>
      </w:r>
      <w:r>
        <w:rPr>
          <w:rFonts w:ascii="宋体" w:hAnsi="宋体" w:cs="宋体" w:hint="eastAsia"/>
          <w:szCs w:val="21"/>
          <w:lang w:val="zh-CN"/>
        </w:rPr>
        <w:t>投标人应提交投标文件份数见“投标人须知前附表”。</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rPr>
        <w:t>8</w:t>
      </w:r>
      <w:r>
        <w:rPr>
          <w:rFonts w:ascii="宋体" w:hAnsi="宋体" w:cs="宋体"/>
          <w:szCs w:val="21"/>
          <w:lang w:val="zh-CN"/>
        </w:rPr>
        <w:t xml:space="preserve">.2 </w:t>
      </w:r>
      <w:r>
        <w:rPr>
          <w:rFonts w:ascii="宋体" w:hAnsi="宋体" w:cs="宋体" w:hint="eastAsia"/>
          <w:szCs w:val="21"/>
          <w:lang w:val="zh-CN"/>
        </w:rPr>
        <w:t>在招标文件中已明示需盖章及签名之处，</w:t>
      </w:r>
      <w:r>
        <w:rPr>
          <w:rFonts w:ascii="宋体" w:hAnsi="宋体" w:cs="宋体" w:hint="eastAsia"/>
          <w:szCs w:val="21"/>
        </w:rPr>
        <w:t>电子投标文件应按招标文件要求加盖投标人电子印章和法人电子印章或授权代表电子印章。</w:t>
      </w:r>
    </w:p>
    <w:p w:rsidR="00FE4D69" w:rsidRDefault="00B34A4C">
      <w:pPr>
        <w:autoSpaceDE w:val="0"/>
        <w:autoSpaceDN w:val="0"/>
        <w:adjustRightInd w:val="0"/>
        <w:spacing w:line="360" w:lineRule="auto"/>
        <w:ind w:firstLineChars="200" w:firstLine="420"/>
        <w:rPr>
          <w:rFonts w:ascii="宋体" w:cs="宋体"/>
          <w:szCs w:val="21"/>
          <w:lang w:val="zh-CN"/>
        </w:rPr>
      </w:pPr>
      <w:r>
        <w:rPr>
          <w:rFonts w:ascii="宋体" w:hAnsi="宋体" w:cs="宋体"/>
          <w:szCs w:val="21"/>
          <w:lang w:val="zh-CN"/>
        </w:rPr>
        <w:t>1</w:t>
      </w:r>
      <w:r>
        <w:rPr>
          <w:rFonts w:ascii="宋体" w:hAnsi="宋体" w:cs="宋体" w:hint="eastAsia"/>
          <w:szCs w:val="21"/>
        </w:rPr>
        <w:t>8</w:t>
      </w:r>
      <w:r>
        <w:rPr>
          <w:rFonts w:ascii="宋体" w:hAnsi="宋体" w:cs="宋体"/>
          <w:szCs w:val="21"/>
          <w:lang w:val="zh-CN"/>
        </w:rPr>
        <w:t xml:space="preserve">.3 </w:t>
      </w:r>
      <w:r>
        <w:rPr>
          <w:rFonts w:ascii="宋体" w:hAnsi="宋体" w:cs="宋体" w:hint="eastAsia"/>
          <w:szCs w:val="21"/>
          <w:lang w:val="zh-CN"/>
        </w:rPr>
        <w:t>纸质投标文件</w:t>
      </w:r>
      <w:r>
        <w:rPr>
          <w:rFonts w:ascii="宋体" w:hAnsi="宋体" w:cs="宋体" w:hint="eastAsia"/>
          <w:szCs w:val="21"/>
        </w:rPr>
        <w:t>是指投标人电子投标文件制作完成后生成的后缀名为“</w:t>
      </w:r>
      <w:r>
        <w:rPr>
          <w:rFonts w:ascii="宋体" w:hAnsi="宋体" w:cs="宋体"/>
          <w:szCs w:val="21"/>
        </w:rPr>
        <w:t>.PDF</w:t>
      </w:r>
      <w:r>
        <w:rPr>
          <w:rFonts w:ascii="宋体" w:hAnsi="宋体" w:cs="宋体" w:hint="eastAsia"/>
          <w:szCs w:val="21"/>
        </w:rPr>
        <w:t>”的文件打印的投标文件。</w:t>
      </w:r>
      <w:r>
        <w:rPr>
          <w:rFonts w:ascii="宋体" w:hAnsi="宋体" w:cs="宋体" w:hint="eastAsia"/>
          <w:szCs w:val="21"/>
          <w:lang w:val="zh-CN"/>
        </w:rPr>
        <w:t>纸质投标文件正本和副本封面上应清楚标明“正本”或“副本”字样；一旦正本和副本内容不一致时，以正本为准。纸质投标文件的正本及所有副本的封面均须由投标人加盖投标人公章。</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rPr>
        <w:t>8</w:t>
      </w:r>
      <w:r>
        <w:rPr>
          <w:rFonts w:ascii="宋体" w:hAnsi="宋体" w:cs="宋体"/>
          <w:szCs w:val="21"/>
          <w:lang w:val="zh-CN"/>
        </w:rPr>
        <w:t xml:space="preserve">.4 </w:t>
      </w:r>
      <w:r>
        <w:rPr>
          <w:rFonts w:ascii="宋体" w:hAnsi="宋体" w:cs="宋体" w:hint="eastAsia"/>
          <w:szCs w:val="21"/>
          <w:lang w:val="zh-CN"/>
        </w:rPr>
        <w:t>纸质投标文件副本可以是纸质投标文件的正本复印而成。</w:t>
      </w:r>
    </w:p>
    <w:p w:rsidR="00FE4D69" w:rsidRDefault="00B34A4C">
      <w:pPr>
        <w:numPr>
          <w:ilvl w:val="0"/>
          <w:numId w:val="8"/>
        </w:num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投标文件的递交</w:t>
      </w:r>
    </w:p>
    <w:p w:rsidR="00FE4D69" w:rsidRDefault="00B34A4C">
      <w:pPr>
        <w:tabs>
          <w:tab w:val="left" w:pos="1260"/>
        </w:tabs>
        <w:autoSpaceDE w:val="0"/>
        <w:autoSpaceDN w:val="0"/>
        <w:spacing w:line="360" w:lineRule="auto"/>
        <w:contextualSpacing/>
        <w:rPr>
          <w:rFonts w:ascii="宋体" w:cs="宋体"/>
          <w:b/>
          <w:szCs w:val="21"/>
          <w:lang w:val="zh-CN"/>
        </w:rPr>
      </w:pPr>
      <w:r>
        <w:rPr>
          <w:rFonts w:ascii="宋体" w:hAnsi="宋体" w:cs="宋体"/>
          <w:b/>
          <w:szCs w:val="21"/>
        </w:rPr>
        <w:t>19</w:t>
      </w:r>
      <w:r>
        <w:rPr>
          <w:rFonts w:ascii="宋体" w:cs="宋体"/>
          <w:b/>
          <w:szCs w:val="21"/>
          <w:lang w:val="zh-CN"/>
        </w:rPr>
        <w:t>.</w:t>
      </w:r>
      <w:r>
        <w:rPr>
          <w:rFonts w:ascii="宋体" w:hAnsi="宋体" w:cs="宋体" w:hint="eastAsia"/>
          <w:b/>
          <w:szCs w:val="21"/>
          <w:lang w:val="zh-CN"/>
        </w:rPr>
        <w:t>投标文件的密封</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rPr>
        <w:t>19</w:t>
      </w:r>
      <w:r>
        <w:rPr>
          <w:rFonts w:ascii="宋体" w:hAnsi="宋体" w:cs="宋体"/>
          <w:szCs w:val="21"/>
          <w:lang w:val="zh-CN"/>
        </w:rPr>
        <w:t xml:space="preserve">.1 </w:t>
      </w:r>
      <w:r>
        <w:rPr>
          <w:rFonts w:ascii="宋体" w:hAnsi="宋体" w:cs="宋体" w:hint="eastAsia"/>
          <w:szCs w:val="21"/>
          <w:lang w:val="zh-CN"/>
        </w:rPr>
        <w:t>投标人应将纸质投标文件“正本”、“副本”密封包装。</w:t>
      </w:r>
      <w:r>
        <w:rPr>
          <w:rFonts w:ascii="宋体" w:hAnsi="宋体" w:cs="宋体" w:hint="eastAsia"/>
          <w:szCs w:val="21"/>
        </w:rPr>
        <w:t>使用电子介质存储的投标文件单独密封包装，并随纸质投标文件一并提交。</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rPr>
        <w:t>19</w:t>
      </w:r>
      <w:r>
        <w:rPr>
          <w:rFonts w:ascii="宋体" w:hAnsi="宋体" w:cs="宋体"/>
          <w:szCs w:val="21"/>
          <w:lang w:val="zh-CN"/>
        </w:rPr>
        <w:t xml:space="preserve">.2 </w:t>
      </w:r>
      <w:r>
        <w:rPr>
          <w:rFonts w:ascii="宋体" w:hAnsi="宋体" w:cs="宋体" w:hint="eastAsia"/>
          <w:szCs w:val="21"/>
          <w:lang w:val="zh-CN"/>
        </w:rPr>
        <w:t>投标文件如果未按规定密封，招标人将拒绝接收。</w:t>
      </w:r>
    </w:p>
    <w:p w:rsidR="00FE4D69" w:rsidRDefault="00B34A4C">
      <w:pPr>
        <w:tabs>
          <w:tab w:val="left" w:pos="1260"/>
        </w:tabs>
        <w:autoSpaceDE w:val="0"/>
        <w:autoSpaceDN w:val="0"/>
        <w:spacing w:line="360" w:lineRule="auto"/>
        <w:contextualSpacing/>
        <w:rPr>
          <w:rFonts w:ascii="宋体" w:cs="宋体"/>
          <w:b/>
          <w:szCs w:val="21"/>
          <w:lang w:val="zh-CN"/>
        </w:rPr>
      </w:pPr>
      <w:r>
        <w:rPr>
          <w:rFonts w:ascii="宋体" w:hAnsi="宋体" w:cs="宋体"/>
          <w:b/>
          <w:szCs w:val="21"/>
        </w:rPr>
        <w:t>20</w:t>
      </w:r>
      <w:r>
        <w:rPr>
          <w:rFonts w:ascii="宋体" w:hAnsi="宋体" w:cs="宋体" w:hint="eastAsia"/>
          <w:b/>
          <w:szCs w:val="21"/>
          <w:lang w:val="zh-CN"/>
        </w:rPr>
        <w:t>．投标截止时间</w:t>
      </w:r>
    </w:p>
    <w:p w:rsidR="00FE4D69" w:rsidRDefault="00B34A4C">
      <w:pPr>
        <w:tabs>
          <w:tab w:val="left" w:pos="1260"/>
        </w:tabs>
        <w:autoSpaceDE w:val="0"/>
        <w:autoSpaceDN w:val="0"/>
        <w:spacing w:line="360" w:lineRule="auto"/>
        <w:ind w:firstLineChars="200" w:firstLine="420"/>
        <w:contextualSpacing/>
        <w:rPr>
          <w:rFonts w:ascii="宋体" w:cs="宋体"/>
          <w:bCs/>
          <w:szCs w:val="21"/>
        </w:rPr>
      </w:pPr>
      <w:r>
        <w:rPr>
          <w:rFonts w:ascii="宋体" w:hAnsi="宋体" w:cs="宋体"/>
          <w:szCs w:val="21"/>
        </w:rPr>
        <w:t>20</w:t>
      </w:r>
      <w:r>
        <w:rPr>
          <w:rFonts w:ascii="宋体" w:hAnsi="宋体" w:cs="宋体" w:hint="eastAsia"/>
          <w:szCs w:val="21"/>
          <w:lang w:val="zh-CN"/>
        </w:rPr>
        <w:t>．</w:t>
      </w:r>
      <w:r>
        <w:rPr>
          <w:rFonts w:ascii="宋体" w:hAnsi="宋体" w:cs="宋体"/>
          <w:szCs w:val="21"/>
          <w:lang w:val="zh-CN"/>
        </w:rPr>
        <w:t xml:space="preserve">1 </w:t>
      </w:r>
      <w:r>
        <w:rPr>
          <w:rFonts w:ascii="宋体" w:hAnsi="宋体" w:cs="宋体" w:hint="eastAsia"/>
          <w:szCs w:val="21"/>
          <w:lang w:val="zh-CN"/>
        </w:rPr>
        <w:t>投标人必须在</w:t>
      </w:r>
      <w:r>
        <w:rPr>
          <w:rFonts w:ascii="宋体" w:hAnsi="宋体" w:cs="宋体" w:hint="eastAsia"/>
          <w:kern w:val="0"/>
          <w:szCs w:val="21"/>
        </w:rPr>
        <w:t>“投标邀请”</w:t>
      </w:r>
      <w:r>
        <w:rPr>
          <w:rFonts w:ascii="宋体" w:hAnsi="宋体" w:cs="宋体" w:hint="eastAsia"/>
          <w:bCs/>
          <w:szCs w:val="21"/>
        </w:rPr>
        <w:t>和“投标人须知前附表”中规定的投标截止时间前，将所有投标文件送达招标文件指定的开标地点。</w:t>
      </w:r>
    </w:p>
    <w:p w:rsidR="00FE4D69" w:rsidRDefault="00B34A4C">
      <w:pPr>
        <w:tabs>
          <w:tab w:val="left" w:pos="1260"/>
        </w:tabs>
        <w:autoSpaceDE w:val="0"/>
        <w:autoSpaceDN w:val="0"/>
        <w:spacing w:line="360" w:lineRule="auto"/>
        <w:ind w:firstLineChars="200" w:firstLine="420"/>
        <w:contextualSpacing/>
        <w:rPr>
          <w:rFonts w:ascii="宋体" w:cs="宋体"/>
          <w:bCs/>
          <w:szCs w:val="21"/>
        </w:rPr>
      </w:pPr>
      <w:r>
        <w:rPr>
          <w:rFonts w:ascii="宋体" w:hAnsi="宋体" w:cs="宋体"/>
          <w:bCs/>
          <w:szCs w:val="21"/>
        </w:rPr>
        <w:t xml:space="preserve">20.2 </w:t>
      </w:r>
      <w:r>
        <w:rPr>
          <w:rFonts w:ascii="宋体" w:hAnsi="宋体" w:cs="宋体" w:hint="eastAsia"/>
          <w:bCs/>
          <w:szCs w:val="21"/>
        </w:rPr>
        <w:t>招标人收到投标文件后，应当如实记载投标文件的送达时间和密封情况，签收保存，并向投标人出具签收回执。任何单位和个人不得在开标前开启投标文件。</w:t>
      </w:r>
    </w:p>
    <w:p w:rsidR="00FE4D69" w:rsidRDefault="00B34A4C">
      <w:pPr>
        <w:autoSpaceDE w:val="0"/>
        <w:autoSpaceDN w:val="0"/>
        <w:spacing w:line="360" w:lineRule="auto"/>
        <w:ind w:firstLineChars="200" w:firstLine="420"/>
        <w:contextualSpacing/>
        <w:rPr>
          <w:rFonts w:ascii="宋体" w:cs="宋体"/>
          <w:bCs/>
          <w:szCs w:val="21"/>
        </w:rPr>
      </w:pPr>
      <w:r>
        <w:rPr>
          <w:rFonts w:ascii="宋体" w:hAnsi="宋体" w:cs="宋体"/>
          <w:szCs w:val="21"/>
          <w:lang w:val="zh-CN"/>
        </w:rPr>
        <w:t xml:space="preserve">20.3 </w:t>
      </w:r>
      <w:r>
        <w:rPr>
          <w:rFonts w:ascii="宋体" w:hAnsi="宋体" w:cs="宋体" w:hint="eastAsia"/>
          <w:bCs/>
          <w:szCs w:val="21"/>
        </w:rPr>
        <w:t>招标人可以按本须知第</w:t>
      </w:r>
      <w:r>
        <w:rPr>
          <w:rFonts w:ascii="宋体" w:hAnsi="宋体" w:cs="宋体"/>
          <w:bCs/>
          <w:szCs w:val="21"/>
        </w:rPr>
        <w:t>10</w:t>
      </w:r>
      <w:r>
        <w:rPr>
          <w:rFonts w:ascii="宋体" w:hAnsi="宋体" w:cs="宋体" w:hint="eastAsia"/>
          <w:bCs/>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4D69" w:rsidRDefault="00B34A4C">
      <w:pPr>
        <w:tabs>
          <w:tab w:val="left" w:pos="1260"/>
        </w:tabs>
        <w:autoSpaceDE w:val="0"/>
        <w:autoSpaceDN w:val="0"/>
        <w:spacing w:line="360" w:lineRule="auto"/>
        <w:contextualSpacing/>
        <w:rPr>
          <w:rFonts w:ascii="宋体" w:cs="宋体"/>
          <w:b/>
          <w:szCs w:val="21"/>
          <w:lang w:val="zh-CN"/>
        </w:rPr>
      </w:pPr>
      <w:r>
        <w:rPr>
          <w:rFonts w:ascii="宋体" w:hAnsi="宋体" w:cs="宋体"/>
          <w:b/>
          <w:szCs w:val="21"/>
        </w:rPr>
        <w:t>21</w:t>
      </w:r>
      <w:r>
        <w:rPr>
          <w:rFonts w:ascii="宋体" w:hAnsi="宋体" w:cs="宋体"/>
          <w:b/>
          <w:szCs w:val="21"/>
          <w:lang w:val="zh-CN"/>
        </w:rPr>
        <w:t xml:space="preserve">. </w:t>
      </w:r>
      <w:r>
        <w:rPr>
          <w:rFonts w:ascii="宋体" w:hAnsi="宋体" w:cs="宋体" w:hint="eastAsia"/>
          <w:b/>
          <w:szCs w:val="21"/>
          <w:lang w:val="zh-CN"/>
        </w:rPr>
        <w:t>迟交的投标文件</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lang w:val="zh-CN"/>
        </w:rPr>
        <w:t>投标截止时间之后送达</w:t>
      </w:r>
      <w:r>
        <w:rPr>
          <w:rFonts w:ascii="宋体" w:hAnsi="宋体" w:cs="宋体"/>
          <w:szCs w:val="21"/>
          <w:lang w:val="zh-CN"/>
        </w:rPr>
        <w:t>/</w:t>
      </w:r>
      <w:r>
        <w:rPr>
          <w:rFonts w:ascii="宋体" w:hAnsi="宋体" w:cs="宋体" w:hint="eastAsia"/>
          <w:szCs w:val="21"/>
          <w:lang w:val="zh-CN"/>
        </w:rPr>
        <w:t>上传的投标文件，招标人将拒绝接收。</w:t>
      </w:r>
    </w:p>
    <w:p w:rsidR="00FE4D69" w:rsidRDefault="00B34A4C">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2</w:t>
      </w:r>
      <w:r>
        <w:rPr>
          <w:rFonts w:ascii="宋体" w:hAnsi="宋体" w:cs="宋体"/>
          <w:b/>
          <w:szCs w:val="21"/>
          <w:lang w:val="zh-CN"/>
        </w:rPr>
        <w:t xml:space="preserve">. </w:t>
      </w:r>
      <w:r>
        <w:rPr>
          <w:rFonts w:ascii="宋体" w:hAnsi="宋体" w:cs="宋体" w:hint="eastAsia"/>
          <w:b/>
          <w:szCs w:val="21"/>
          <w:lang w:val="zh-CN"/>
        </w:rPr>
        <w:t>投标文件的修改和撤回</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.1 </w:t>
      </w:r>
      <w:r>
        <w:rPr>
          <w:rFonts w:ascii="宋体" w:hAnsi="宋体" w:cs="宋体" w:hint="eastAsia"/>
          <w:szCs w:val="21"/>
          <w:lang w:val="zh-CN"/>
        </w:rPr>
        <w:t>投标人在投标截止时间前，对所递交的纸质投标文件进行补充、修改或者撤回的，须书面通知招标人。</w:t>
      </w:r>
    </w:p>
    <w:p w:rsidR="00FE4D69" w:rsidRDefault="00B34A4C">
      <w:pPr>
        <w:tabs>
          <w:tab w:val="left" w:pos="1260"/>
        </w:tabs>
        <w:autoSpaceDE w:val="0"/>
        <w:autoSpaceDN w:val="0"/>
        <w:spacing w:line="360" w:lineRule="auto"/>
        <w:contextualSpacing/>
        <w:rPr>
          <w:rFonts w:ascii="宋体" w:cs="宋体"/>
          <w:szCs w:val="21"/>
          <w:lang w:val="zh-CN"/>
        </w:rPr>
      </w:pPr>
      <w:r>
        <w:rPr>
          <w:rFonts w:ascii="宋体" w:hAnsi="宋体" w:cs="宋体" w:hint="eastAsia"/>
          <w:szCs w:val="21"/>
        </w:rPr>
        <w:t>投标人应当在投标截止时间前完成电子投标文件的提交，可以补充、修改或撤回。投标截止时间前未完成电子投标文件提交、</w:t>
      </w:r>
      <w:r>
        <w:rPr>
          <w:rFonts w:ascii="宋体" w:hAnsi="宋体" w:cs="宋体" w:hint="eastAsia"/>
          <w:szCs w:val="21"/>
        </w:rPr>
        <w:t>取得“投标文件提交回执单”的，视为撤回投标文件。</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.2 </w:t>
      </w:r>
      <w:r>
        <w:rPr>
          <w:rFonts w:ascii="宋体" w:hAnsi="宋体" w:cs="宋体" w:hint="eastAsia"/>
          <w:bCs/>
          <w:szCs w:val="21"/>
        </w:rPr>
        <w:t>投标人</w:t>
      </w:r>
      <w:r>
        <w:rPr>
          <w:rFonts w:ascii="宋体" w:hAnsi="宋体" w:cs="宋体" w:hint="eastAsia"/>
          <w:szCs w:val="21"/>
          <w:lang w:val="zh-CN"/>
        </w:rPr>
        <w:t>补充、修改的内容并作为投标文件的组成部分。</w:t>
      </w:r>
      <w:r>
        <w:rPr>
          <w:rFonts w:ascii="宋体" w:hAnsi="宋体" w:cs="宋体" w:hint="eastAsia"/>
          <w:bCs/>
          <w:szCs w:val="21"/>
        </w:rPr>
        <w:t>补充或修改</w:t>
      </w:r>
      <w:r>
        <w:rPr>
          <w:rFonts w:ascii="宋体" w:hAnsi="宋体" w:cs="宋体" w:hint="eastAsia"/>
          <w:szCs w:val="21"/>
          <w:lang w:val="zh-CN"/>
        </w:rPr>
        <w:t>应当按招标文件要求签署、盖章、</w:t>
      </w:r>
      <w:r>
        <w:rPr>
          <w:rFonts w:ascii="宋体" w:hAnsi="宋体" w:cs="宋体" w:hint="eastAsia"/>
          <w:bCs/>
          <w:szCs w:val="21"/>
        </w:rPr>
        <w:t>密封</w:t>
      </w:r>
      <w:r>
        <w:rPr>
          <w:rFonts w:ascii="宋体" w:hAnsi="宋体" w:cs="宋体" w:hint="eastAsia"/>
          <w:szCs w:val="21"/>
          <w:lang w:val="zh-CN"/>
        </w:rPr>
        <w:t>、递交，</w:t>
      </w:r>
      <w:r>
        <w:rPr>
          <w:rFonts w:ascii="宋体" w:hAnsi="宋体" w:cs="宋体" w:hint="eastAsia"/>
          <w:bCs/>
          <w:szCs w:val="21"/>
        </w:rPr>
        <w:t>并应注明“修改”或“补充”字样。</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lastRenderedPageBreak/>
        <w:t>2</w:t>
      </w:r>
      <w:r>
        <w:rPr>
          <w:rFonts w:ascii="宋体" w:hAnsi="宋体" w:cs="宋体"/>
          <w:szCs w:val="21"/>
        </w:rPr>
        <w:t>2</w:t>
      </w:r>
      <w:r>
        <w:rPr>
          <w:rFonts w:ascii="宋体" w:hAnsi="宋体" w:cs="宋体"/>
          <w:szCs w:val="21"/>
          <w:lang w:val="zh-CN"/>
        </w:rPr>
        <w:t xml:space="preserve">.3 </w:t>
      </w:r>
      <w:r>
        <w:rPr>
          <w:rFonts w:ascii="宋体" w:hAnsi="宋体" w:cs="宋体" w:hint="eastAsia"/>
          <w:szCs w:val="21"/>
          <w:lang w:val="zh-CN"/>
        </w:rPr>
        <w:t>投标人在递交投标文件后，可以撤回其投标，但投标人必须在规定的投标截止时间前以书面形式告知招标人。</w:t>
      </w:r>
    </w:p>
    <w:p w:rsidR="00FE4D69" w:rsidRDefault="00B34A4C">
      <w:pPr>
        <w:autoSpaceDE w:val="0"/>
        <w:autoSpaceDN w:val="0"/>
        <w:spacing w:line="360" w:lineRule="auto"/>
        <w:ind w:firstLineChars="200" w:firstLine="420"/>
        <w:contextualSpacing/>
        <w:rPr>
          <w:rFonts w:ascii="宋体" w:cs="宋体"/>
          <w:kern w:val="0"/>
          <w:szCs w:val="21"/>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.4  </w:t>
      </w:r>
      <w:r>
        <w:rPr>
          <w:rFonts w:ascii="宋体" w:hAnsi="宋体" w:cs="宋体" w:hint="eastAsia"/>
          <w:kern w:val="0"/>
          <w:szCs w:val="21"/>
        </w:rPr>
        <w:t>投标人不得在投标有效期内撤销投标文件，否则招标人将不退还其投标保证金。</w:t>
      </w:r>
    </w:p>
    <w:p w:rsidR="00FE4D69" w:rsidRDefault="00B34A4C">
      <w:pPr>
        <w:autoSpaceDE w:val="0"/>
        <w:autoSpaceDN w:val="0"/>
        <w:spacing w:line="360" w:lineRule="auto"/>
        <w:ind w:firstLineChars="200" w:firstLine="422"/>
        <w:contextualSpacing/>
        <w:rPr>
          <w:rFonts w:ascii="宋体" w:cs="宋体"/>
          <w:b/>
          <w:kern w:val="0"/>
          <w:szCs w:val="21"/>
        </w:rPr>
      </w:pPr>
      <w:r>
        <w:rPr>
          <w:rFonts w:ascii="宋体" w:hAnsi="宋体" w:cs="宋体"/>
          <w:b/>
          <w:kern w:val="0"/>
          <w:szCs w:val="21"/>
        </w:rPr>
        <w:t>23</w:t>
      </w:r>
      <w:r>
        <w:rPr>
          <w:rFonts w:ascii="宋体" w:hAnsi="宋体" w:cs="宋体" w:hint="eastAsia"/>
          <w:b/>
          <w:kern w:val="0"/>
          <w:szCs w:val="21"/>
        </w:rPr>
        <w:t>．</w:t>
      </w:r>
      <w:r>
        <w:rPr>
          <w:rFonts w:ascii="宋体" w:hAnsi="宋体" w:cs="宋体" w:hint="eastAsia"/>
          <w:b/>
          <w:szCs w:val="21"/>
        </w:rPr>
        <w:t>除投标人须知前附表另有规定外，投标人所提交的电子投标文件、纸质投标文件及电子介质存储的备份文件不予退还。</w:t>
      </w:r>
    </w:p>
    <w:p w:rsidR="00FE4D69" w:rsidRDefault="00B34A4C">
      <w:pPr>
        <w:numPr>
          <w:ilvl w:val="0"/>
          <w:numId w:val="8"/>
        </w:num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开标和评标</w:t>
      </w:r>
    </w:p>
    <w:p w:rsidR="00FE4D69" w:rsidRDefault="00B34A4C">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4</w:t>
      </w:r>
      <w:r>
        <w:rPr>
          <w:rFonts w:ascii="宋体" w:hAnsi="宋体" w:cs="宋体"/>
          <w:b/>
          <w:szCs w:val="21"/>
          <w:lang w:val="zh-CN"/>
        </w:rPr>
        <w:t xml:space="preserve">. </w:t>
      </w:r>
      <w:r>
        <w:rPr>
          <w:rFonts w:ascii="宋体" w:hAnsi="宋体" w:cs="宋体" w:hint="eastAsia"/>
          <w:b/>
          <w:szCs w:val="21"/>
          <w:lang w:val="zh-CN"/>
        </w:rPr>
        <w:t>开标</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.1 </w:t>
      </w:r>
      <w:r>
        <w:rPr>
          <w:rFonts w:ascii="宋体" w:hAnsi="宋体" w:cs="宋体" w:hint="eastAsia"/>
          <w:szCs w:val="21"/>
          <w:lang w:val="zh-CN"/>
        </w:rPr>
        <w:t>招标人将按招标文件规定的时间和地点组织公开开标。开标由代理机构主持，邀请投标人参加。评标委员会成员不得参加开标活动。</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.2 </w:t>
      </w:r>
      <w:r>
        <w:rPr>
          <w:rFonts w:ascii="宋体" w:hAnsi="宋体" w:cs="宋体" w:hint="eastAsia"/>
          <w:szCs w:val="21"/>
          <w:lang w:val="zh-CN"/>
        </w:rPr>
        <w:t>招标人应当对开标、评标现场活动进行全程录音录像。录音录像应当清晰可辨，音像资料作为采购文件一并存档。</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.3 </w:t>
      </w:r>
      <w:r>
        <w:rPr>
          <w:rFonts w:ascii="宋体" w:hAnsi="宋体" w:cs="宋体" w:hint="eastAsia"/>
          <w:szCs w:val="21"/>
          <w:lang w:val="zh-CN"/>
        </w:rPr>
        <w:t>开标时，由投标人或者其推选的代表检查纸质投标文件和</w:t>
      </w:r>
      <w:r>
        <w:rPr>
          <w:rFonts w:ascii="宋体" w:hAnsi="宋体" w:cs="宋体" w:hint="eastAsia"/>
          <w:szCs w:val="21"/>
        </w:rPr>
        <w:t>备份文件</w:t>
      </w:r>
      <w:r>
        <w:rPr>
          <w:rFonts w:ascii="宋体" w:hAnsi="宋体" w:cs="宋体" w:hint="eastAsia"/>
          <w:szCs w:val="21"/>
          <w:lang w:val="zh-CN"/>
        </w:rPr>
        <w:t>（</w:t>
      </w:r>
      <w:r>
        <w:rPr>
          <w:rFonts w:ascii="宋体" w:hAnsi="宋体" w:cs="宋体" w:hint="eastAsia"/>
          <w:szCs w:val="21"/>
        </w:rPr>
        <w:t>使用电子介质存储</w:t>
      </w:r>
      <w:r>
        <w:rPr>
          <w:rFonts w:ascii="宋体" w:hAnsi="宋体" w:cs="宋体" w:hint="eastAsia"/>
          <w:szCs w:val="21"/>
          <w:lang w:val="zh-CN"/>
        </w:rPr>
        <w:t>）</w:t>
      </w:r>
      <w:r>
        <w:rPr>
          <w:rFonts w:ascii="宋体" w:hAnsi="宋体" w:cs="宋体" w:hint="eastAsia"/>
          <w:szCs w:val="21"/>
        </w:rPr>
        <w:t>的</w:t>
      </w:r>
      <w:r>
        <w:rPr>
          <w:rFonts w:ascii="宋体" w:hAnsi="宋体" w:cs="宋体" w:hint="eastAsia"/>
          <w:szCs w:val="21"/>
          <w:lang w:val="zh-CN"/>
        </w:rPr>
        <w:t>密封情况；经确认无误后进行电子投标文件的解密。解密后宣布投标人名称、投标价格、修改和撤回投标的通知（如有的话）和招标文件规定的需要宣布的其他内容。</w:t>
      </w:r>
    </w:p>
    <w:p w:rsidR="00FE4D69" w:rsidRDefault="00B34A4C">
      <w:pPr>
        <w:autoSpaceDE w:val="0"/>
        <w:autoSpaceDN w:val="0"/>
        <w:adjustRightInd w:val="0"/>
        <w:spacing w:line="360" w:lineRule="auto"/>
        <w:ind w:firstLineChars="200" w:firstLine="420"/>
        <w:rPr>
          <w:rFonts w:ascii="宋体" w:cs="宋体"/>
          <w:szCs w:val="21"/>
          <w:lang w:val="zh-CN"/>
        </w:rPr>
      </w:pPr>
      <w:r>
        <w:rPr>
          <w:rFonts w:ascii="宋体" w:hAnsi="宋体" w:cs="宋体"/>
          <w:szCs w:val="21"/>
          <w:lang w:val="zh-CN"/>
        </w:rPr>
        <w:t xml:space="preserve">24.3.1 </w:t>
      </w:r>
      <w:r>
        <w:rPr>
          <w:rFonts w:ascii="宋体" w:hAnsi="宋体" w:cs="宋体" w:hint="eastAsia"/>
          <w:szCs w:val="21"/>
          <w:lang w:val="zh-CN"/>
        </w:rPr>
        <w:t>电子投标文件的解密</w:t>
      </w:r>
    </w:p>
    <w:p w:rsidR="00FE4D69" w:rsidRDefault="00B34A4C">
      <w:pPr>
        <w:autoSpaceDE w:val="0"/>
        <w:autoSpaceDN w:val="0"/>
        <w:adjustRightInd w:val="0"/>
        <w:spacing w:line="360" w:lineRule="auto"/>
        <w:ind w:firstLineChars="200" w:firstLine="420"/>
        <w:rPr>
          <w:rFonts w:ascii="宋体" w:cs="宋体"/>
          <w:szCs w:val="21"/>
          <w:lang w:val="zh-CN"/>
        </w:rPr>
      </w:pPr>
      <w:r>
        <w:rPr>
          <w:rFonts w:ascii="宋体" w:hAnsi="宋体" w:cs="宋体" w:hint="eastAsia"/>
          <w:szCs w:val="21"/>
          <w:lang w:val="zh-CN"/>
        </w:rPr>
        <w:t>全流程电子化交易项目电子投标文件采用双重加密。解密需分标段进行两次解密。</w:t>
      </w:r>
    </w:p>
    <w:p w:rsidR="00FE4D69" w:rsidRDefault="00B34A4C">
      <w:pPr>
        <w:autoSpaceDE w:val="0"/>
        <w:autoSpaceDN w:val="0"/>
        <w:adjustRightInd w:val="0"/>
        <w:spacing w:line="360" w:lineRule="auto"/>
        <w:ind w:firstLineChars="200" w:firstLine="420"/>
        <w:rPr>
          <w:rFonts w:ascii="宋体" w:cs="宋体"/>
          <w:szCs w:val="21"/>
          <w:lang w:val="zh-CN"/>
        </w:rPr>
      </w:pPr>
      <w:r>
        <w:rPr>
          <w:rFonts w:ascii="宋体" w:hAnsi="宋体" w:cs="宋体" w:hint="eastAsia"/>
          <w:szCs w:val="21"/>
          <w:lang w:val="zh-CN"/>
        </w:rPr>
        <w:t>（</w:t>
      </w:r>
      <w:r>
        <w:rPr>
          <w:rFonts w:ascii="宋体" w:hAnsi="宋体" w:cs="宋体"/>
          <w:szCs w:val="21"/>
          <w:lang w:val="zh-CN"/>
        </w:rPr>
        <w:t>1</w:t>
      </w:r>
      <w:r>
        <w:rPr>
          <w:rFonts w:ascii="宋体" w:hAnsi="宋体" w:cs="宋体" w:hint="eastAsia"/>
          <w:szCs w:val="21"/>
          <w:lang w:val="zh-CN"/>
        </w:rPr>
        <w:t>）投标人解密：投标人使用本单位</w:t>
      </w:r>
      <w:r>
        <w:rPr>
          <w:rFonts w:ascii="宋体" w:hAnsi="宋体" w:cs="宋体"/>
          <w:szCs w:val="21"/>
          <w:lang w:val="zh-CN"/>
        </w:rPr>
        <w:t>CA</w:t>
      </w:r>
      <w:r>
        <w:rPr>
          <w:rFonts w:ascii="宋体" w:hAnsi="宋体" w:cs="宋体" w:hint="eastAsia"/>
          <w:szCs w:val="21"/>
          <w:lang w:val="zh-CN"/>
        </w:rPr>
        <w:t>数字证书远程或现场进行解密。需开标现场使用一体机进行解密的，请在代理机构引导下进行。</w:t>
      </w:r>
    </w:p>
    <w:p w:rsidR="00FE4D69" w:rsidRDefault="00B34A4C">
      <w:pPr>
        <w:autoSpaceDE w:val="0"/>
        <w:autoSpaceDN w:val="0"/>
        <w:adjustRightInd w:val="0"/>
        <w:spacing w:line="360" w:lineRule="auto"/>
        <w:ind w:firstLineChars="200" w:firstLine="420"/>
        <w:rPr>
          <w:rFonts w:ascii="宋体" w:cs="宋体"/>
          <w:szCs w:val="21"/>
          <w:lang w:val="zh-CN"/>
        </w:rPr>
      </w:pPr>
      <w:r>
        <w:rPr>
          <w:rFonts w:ascii="宋体" w:hAnsi="宋体" w:cs="宋体" w:hint="eastAsia"/>
          <w:szCs w:val="21"/>
          <w:lang w:val="zh-CN"/>
        </w:rPr>
        <w:t>（</w:t>
      </w:r>
      <w:r>
        <w:rPr>
          <w:rFonts w:ascii="宋体" w:hAnsi="宋体" w:cs="宋体"/>
          <w:szCs w:val="21"/>
          <w:lang w:val="zh-CN"/>
        </w:rPr>
        <w:t>2</w:t>
      </w:r>
      <w:r>
        <w:rPr>
          <w:rFonts w:ascii="宋体" w:hAnsi="宋体" w:cs="宋体" w:hint="eastAsia"/>
          <w:szCs w:val="21"/>
          <w:lang w:val="zh-CN"/>
        </w:rPr>
        <w:t>）代理机构解密：代理机构按电子投标文件到达交易系统的先后顺序，使用本单位</w:t>
      </w:r>
      <w:r>
        <w:rPr>
          <w:rFonts w:ascii="宋体" w:hAnsi="宋体" w:cs="宋体"/>
          <w:szCs w:val="21"/>
          <w:lang w:val="zh-CN"/>
        </w:rPr>
        <w:t>CA</w:t>
      </w:r>
      <w:r>
        <w:rPr>
          <w:rFonts w:ascii="宋体" w:hAnsi="宋体" w:cs="宋体" w:hint="eastAsia"/>
          <w:szCs w:val="21"/>
          <w:lang w:val="zh-CN"/>
        </w:rPr>
        <w:t>数字证书进行再次解密。</w:t>
      </w:r>
    </w:p>
    <w:p w:rsidR="00FE4D69" w:rsidRDefault="00B34A4C">
      <w:pPr>
        <w:autoSpaceDE w:val="0"/>
        <w:autoSpaceDN w:val="0"/>
        <w:adjustRightInd w:val="0"/>
        <w:spacing w:line="360" w:lineRule="auto"/>
        <w:ind w:firstLineChars="200" w:firstLine="420"/>
        <w:rPr>
          <w:rFonts w:ascii="宋体" w:cs="宋体"/>
          <w:szCs w:val="21"/>
          <w:lang w:val="zh-CN"/>
        </w:rPr>
      </w:pPr>
      <w:r>
        <w:rPr>
          <w:rFonts w:ascii="宋体" w:hAnsi="宋体" w:cs="宋体"/>
          <w:szCs w:val="21"/>
          <w:lang w:val="zh-CN"/>
        </w:rPr>
        <w:t xml:space="preserve">24.3.2 </w:t>
      </w:r>
      <w:r>
        <w:rPr>
          <w:rFonts w:ascii="宋体" w:hAnsi="宋体" w:cs="宋体" w:hint="eastAsia"/>
          <w:szCs w:val="21"/>
          <w:lang w:val="zh-CN"/>
        </w:rPr>
        <w:t>电子投标文件解密异常情况处理</w:t>
      </w:r>
    </w:p>
    <w:p w:rsidR="00FE4D69" w:rsidRDefault="00B34A4C">
      <w:pPr>
        <w:autoSpaceDE w:val="0"/>
        <w:autoSpaceDN w:val="0"/>
        <w:adjustRightInd w:val="0"/>
        <w:spacing w:line="360" w:lineRule="auto"/>
        <w:ind w:firstLineChars="200" w:firstLine="420"/>
        <w:rPr>
          <w:rFonts w:ascii="宋体" w:cs="宋体"/>
          <w:szCs w:val="21"/>
          <w:lang w:val="zh-CN"/>
        </w:rPr>
      </w:pPr>
      <w:r>
        <w:rPr>
          <w:rFonts w:ascii="宋体" w:hAnsi="宋体" w:cs="宋体" w:hint="eastAsia"/>
          <w:szCs w:val="21"/>
          <w:lang w:val="zh-CN"/>
        </w:rPr>
        <w:t>（</w:t>
      </w:r>
      <w:r>
        <w:rPr>
          <w:rFonts w:ascii="宋体" w:hAnsi="宋体" w:cs="宋体"/>
          <w:szCs w:val="21"/>
          <w:lang w:val="zh-CN"/>
        </w:rPr>
        <w:t>1</w:t>
      </w:r>
      <w:r>
        <w:rPr>
          <w:rFonts w:ascii="宋体" w:hAnsi="宋体" w:cs="宋体" w:hint="eastAsia"/>
          <w:szCs w:val="21"/>
          <w:lang w:val="zh-CN"/>
        </w:rPr>
        <w:t>）因电子交易系统异常无法解密电子投标文件的，使用纸质投标文件以人工方式进行。</w:t>
      </w:r>
    </w:p>
    <w:p w:rsidR="00FE4D69" w:rsidRDefault="00B34A4C">
      <w:pPr>
        <w:autoSpaceDE w:val="0"/>
        <w:autoSpaceDN w:val="0"/>
        <w:adjustRightInd w:val="0"/>
        <w:spacing w:line="360" w:lineRule="auto"/>
        <w:ind w:firstLineChars="200" w:firstLine="420"/>
        <w:rPr>
          <w:rFonts w:ascii="宋体" w:cs="宋体"/>
          <w:szCs w:val="21"/>
          <w:lang w:val="zh-CN"/>
        </w:rPr>
      </w:pPr>
      <w:r>
        <w:rPr>
          <w:rFonts w:ascii="宋体" w:hAnsi="宋体" w:cs="宋体" w:hint="eastAsia"/>
          <w:szCs w:val="21"/>
          <w:lang w:val="zh-CN"/>
        </w:rPr>
        <w:t>（</w:t>
      </w:r>
      <w:r>
        <w:rPr>
          <w:rFonts w:ascii="宋体" w:hAnsi="宋体" w:cs="宋体"/>
          <w:szCs w:val="21"/>
          <w:lang w:val="zh-CN"/>
        </w:rPr>
        <w:t>2</w:t>
      </w:r>
      <w:r>
        <w:rPr>
          <w:rFonts w:ascii="宋体" w:hAnsi="宋体" w:cs="宋体" w:hint="eastAsia"/>
          <w:szCs w:val="21"/>
          <w:lang w:val="zh-CN"/>
        </w:rPr>
        <w:t>）因投标人原因电子投标文件解密失败的，由系统技术人员协助投标</w:t>
      </w:r>
      <w:r>
        <w:rPr>
          <w:rFonts w:ascii="宋体" w:hAnsi="宋体" w:cs="宋体" w:hint="eastAsia"/>
          <w:szCs w:val="21"/>
          <w:lang w:val="zh-CN"/>
        </w:rPr>
        <w:t>人将备份文件（电子介质存储）导入系统。若备份文件（电子介质存储）无法导入系统或导入系统仍无法解密的，其投标将被拒绝。</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.4 </w:t>
      </w:r>
      <w:r>
        <w:rPr>
          <w:rFonts w:ascii="宋体" w:hAnsi="宋体" w:cs="宋体" w:hint="eastAsia"/>
          <w:szCs w:val="21"/>
          <w:lang w:val="zh-CN"/>
        </w:rPr>
        <w:t>投标人不足</w:t>
      </w:r>
      <w:r>
        <w:rPr>
          <w:rFonts w:ascii="宋体" w:hAnsi="宋体" w:cs="宋体"/>
          <w:szCs w:val="21"/>
          <w:lang w:val="zh-CN"/>
        </w:rPr>
        <w:t>3</w:t>
      </w:r>
      <w:r>
        <w:rPr>
          <w:rFonts w:ascii="宋体" w:hAnsi="宋体" w:cs="宋体" w:hint="eastAsia"/>
          <w:szCs w:val="21"/>
          <w:lang w:val="zh-CN"/>
        </w:rPr>
        <w:t>家的，不得开标。</w:t>
      </w:r>
    </w:p>
    <w:p w:rsidR="00FE4D69" w:rsidRDefault="00B34A4C">
      <w:pPr>
        <w:tabs>
          <w:tab w:val="left" w:pos="1260"/>
        </w:tabs>
        <w:autoSpaceDE w:val="0"/>
        <w:autoSpaceDN w:val="0"/>
        <w:spacing w:line="360" w:lineRule="auto"/>
        <w:ind w:firstLineChars="200" w:firstLine="420"/>
        <w:contextualSpacing/>
        <w:rPr>
          <w:rFonts w:ascii="宋体" w:cs="宋体"/>
          <w:bCs/>
          <w:szCs w:val="21"/>
        </w:rPr>
      </w:pPr>
      <w:r>
        <w:rPr>
          <w:rFonts w:ascii="宋体" w:hAnsi="宋体" w:cs="宋体"/>
          <w:szCs w:val="21"/>
          <w:lang w:val="zh-CN"/>
        </w:rPr>
        <w:t>2</w:t>
      </w:r>
      <w:r>
        <w:rPr>
          <w:rFonts w:ascii="宋体" w:hAnsi="宋体" w:cs="宋体"/>
          <w:szCs w:val="21"/>
        </w:rPr>
        <w:t>4</w:t>
      </w:r>
      <w:r>
        <w:rPr>
          <w:rFonts w:ascii="宋体" w:cs="宋体"/>
          <w:szCs w:val="21"/>
          <w:lang w:val="zh-CN"/>
        </w:rPr>
        <w:t>.</w:t>
      </w:r>
      <w:r>
        <w:rPr>
          <w:rFonts w:ascii="宋体" w:hAnsi="宋体" w:cs="宋体"/>
          <w:bCs/>
          <w:szCs w:val="21"/>
        </w:rPr>
        <w:t xml:space="preserve">5 </w:t>
      </w:r>
      <w:r>
        <w:rPr>
          <w:rFonts w:ascii="宋体" w:hAnsi="宋体" w:cs="宋体" w:hint="eastAsia"/>
          <w:bCs/>
          <w:szCs w:val="21"/>
        </w:rPr>
        <w:t>开标过程</w:t>
      </w:r>
      <w:r>
        <w:rPr>
          <w:rFonts w:ascii="宋体" w:hAnsi="宋体" w:cs="宋体" w:hint="eastAsia"/>
          <w:szCs w:val="21"/>
          <w:lang w:val="zh-CN"/>
        </w:rPr>
        <w:t>由采购代理机构负</w:t>
      </w:r>
      <w:r>
        <w:rPr>
          <w:rFonts w:ascii="宋体" w:hAnsi="宋体" w:cs="宋体" w:hint="eastAsia"/>
          <w:bCs/>
          <w:szCs w:val="21"/>
        </w:rPr>
        <w:t>责记录，由参加开标的各投标人代表和相关工作人员签字确认后随采购文件一并存档。</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bCs/>
          <w:szCs w:val="21"/>
        </w:rPr>
        <w:t xml:space="preserve">24.6 </w:t>
      </w:r>
      <w:r>
        <w:rPr>
          <w:rFonts w:ascii="宋体" w:hAnsi="宋体" w:cs="宋体" w:hint="eastAsia"/>
          <w:szCs w:val="21"/>
          <w:lang w:val="zh-CN"/>
        </w:rPr>
        <w:t>投标人代表对开标过程和开标记录有疑义，以及认为采购人、采购代理机构相关工作人员有需要回避的情形的，应当场提出询问或者回避申请。采购人、采购代理机构对投标人代表提出的询问或者回避</w:t>
      </w:r>
      <w:r>
        <w:rPr>
          <w:rFonts w:ascii="宋体" w:hAnsi="宋体" w:cs="宋体" w:hint="eastAsia"/>
          <w:szCs w:val="21"/>
          <w:lang w:val="zh-CN"/>
        </w:rPr>
        <w:lastRenderedPageBreak/>
        <w:t>申请应当及时处理。</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.7 </w:t>
      </w:r>
      <w:r>
        <w:rPr>
          <w:rFonts w:ascii="宋体" w:hAnsi="宋体" w:cs="宋体" w:hint="eastAsia"/>
          <w:szCs w:val="21"/>
          <w:lang w:val="zh-CN"/>
        </w:rPr>
        <w:t>投标人未参加开标的，视同认可开标结果。</w:t>
      </w:r>
    </w:p>
    <w:p w:rsidR="00FE4D69" w:rsidRDefault="00B34A4C">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5</w:t>
      </w:r>
      <w:r>
        <w:rPr>
          <w:rFonts w:ascii="宋体" w:hAnsi="宋体" w:cs="宋体"/>
          <w:b/>
          <w:szCs w:val="21"/>
          <w:lang w:val="zh-CN"/>
        </w:rPr>
        <w:t xml:space="preserve">. </w:t>
      </w:r>
      <w:r>
        <w:rPr>
          <w:rFonts w:ascii="宋体" w:hAnsi="宋体" w:cs="宋体" w:hint="eastAsia"/>
          <w:b/>
          <w:szCs w:val="21"/>
          <w:lang w:val="zh-CN"/>
        </w:rPr>
        <w:t>资格审查</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bCs/>
          <w:szCs w:val="21"/>
        </w:rPr>
        <w:t>开标结束后，采购人依法对投标人的资格进行审查。</w:t>
      </w:r>
      <w:r>
        <w:rPr>
          <w:rFonts w:ascii="宋体" w:hAnsi="宋体" w:cs="宋体" w:hint="eastAsia"/>
          <w:szCs w:val="21"/>
          <w:lang w:val="zh-CN"/>
        </w:rPr>
        <w:t>合格投标人不足</w:t>
      </w:r>
      <w:r>
        <w:rPr>
          <w:rFonts w:ascii="宋体" w:hAnsi="宋体" w:cs="宋体"/>
          <w:szCs w:val="21"/>
          <w:lang w:val="zh-CN"/>
        </w:rPr>
        <w:t>3</w:t>
      </w:r>
      <w:r>
        <w:rPr>
          <w:rFonts w:ascii="宋体" w:hAnsi="宋体" w:cs="宋体" w:hint="eastAsia"/>
          <w:szCs w:val="21"/>
          <w:lang w:val="zh-CN"/>
        </w:rPr>
        <w:t>家的，不得评标。</w:t>
      </w:r>
    </w:p>
    <w:p w:rsidR="00FE4D69" w:rsidRDefault="00B34A4C">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6</w:t>
      </w:r>
      <w:r>
        <w:rPr>
          <w:rFonts w:ascii="宋体" w:cs="宋体"/>
          <w:b/>
          <w:szCs w:val="21"/>
          <w:lang w:val="zh-CN"/>
        </w:rPr>
        <w:t>.</w:t>
      </w:r>
      <w:r>
        <w:rPr>
          <w:rFonts w:ascii="宋体" w:hAnsi="宋体" w:cs="宋体" w:hint="eastAsia"/>
          <w:b/>
          <w:szCs w:val="21"/>
          <w:lang w:val="zh-CN"/>
        </w:rPr>
        <w:t>评标委员会的组成</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hint="eastAsia"/>
          <w:szCs w:val="21"/>
          <w:lang w:val="zh-CN"/>
        </w:rPr>
        <w:t>．</w:t>
      </w:r>
      <w:r>
        <w:rPr>
          <w:rFonts w:ascii="宋体" w:hAnsi="宋体" w:cs="宋体"/>
          <w:szCs w:val="21"/>
          <w:lang w:val="zh-CN"/>
        </w:rPr>
        <w:t xml:space="preserve">1 </w:t>
      </w:r>
      <w:r>
        <w:rPr>
          <w:rFonts w:ascii="宋体" w:hAnsi="宋体" w:cs="宋体" w:hint="eastAsia"/>
          <w:szCs w:val="21"/>
          <w:lang w:val="zh-CN"/>
        </w:rPr>
        <w:t>招标人将依法组建评标委员会，评标委员会由采购人代表和评审专家组成，成员人数应当为</w:t>
      </w:r>
      <w:r>
        <w:rPr>
          <w:rFonts w:ascii="宋体" w:hAnsi="宋体" w:cs="宋体"/>
          <w:szCs w:val="21"/>
          <w:lang w:val="zh-CN"/>
        </w:rPr>
        <w:t>5</w:t>
      </w:r>
      <w:r>
        <w:rPr>
          <w:rFonts w:ascii="宋体" w:hAnsi="宋体" w:cs="宋体" w:hint="eastAsia"/>
          <w:szCs w:val="21"/>
          <w:lang w:val="zh-CN"/>
        </w:rPr>
        <w:t>人以上单数，其中评审专家的人数不少于评标委员会成员总数的三分之二。评审专家依法从政府采购评审专家库中随机抽取。</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 xml:space="preserve">26.1.1 </w:t>
      </w:r>
      <w:r>
        <w:rPr>
          <w:rFonts w:ascii="宋体" w:hAnsi="宋体" w:cs="宋体" w:hint="eastAsia"/>
          <w:szCs w:val="21"/>
          <w:lang w:val="zh-CN"/>
        </w:rPr>
        <w:t>采购项目符合下列情形之一的，评标委员会成员人数应当为</w:t>
      </w:r>
      <w:r>
        <w:rPr>
          <w:rFonts w:ascii="宋体" w:hAnsi="宋体" w:cs="宋体"/>
          <w:szCs w:val="21"/>
          <w:lang w:val="zh-CN"/>
        </w:rPr>
        <w:t>7</w:t>
      </w:r>
      <w:r>
        <w:rPr>
          <w:rFonts w:ascii="宋体" w:hAnsi="宋体" w:cs="宋体" w:hint="eastAsia"/>
          <w:szCs w:val="21"/>
          <w:lang w:val="zh-CN"/>
        </w:rPr>
        <w:t>人以上单数：</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lang w:val="zh-CN"/>
        </w:rPr>
        <w:t>（一）采购预算金额在</w:t>
      </w:r>
      <w:r>
        <w:rPr>
          <w:rFonts w:ascii="宋体" w:hAnsi="宋体" w:cs="宋体"/>
          <w:szCs w:val="21"/>
          <w:lang w:val="zh-CN"/>
        </w:rPr>
        <w:t>1000</w:t>
      </w:r>
      <w:r>
        <w:rPr>
          <w:rFonts w:ascii="宋体" w:hAnsi="宋体" w:cs="宋体" w:hint="eastAsia"/>
          <w:szCs w:val="21"/>
          <w:lang w:val="zh-CN"/>
        </w:rPr>
        <w:t>万元以上；</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lang w:val="zh-CN"/>
        </w:rPr>
        <w:t>（二）技术复杂；</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lang w:val="zh-CN"/>
        </w:rPr>
        <w:t>（三）社会影响较大。</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.2 </w:t>
      </w:r>
      <w:r>
        <w:rPr>
          <w:rFonts w:ascii="宋体" w:hAnsi="宋体" w:cs="宋体" w:hint="eastAsia"/>
          <w:szCs w:val="21"/>
          <w:lang w:val="zh-CN"/>
        </w:rPr>
        <w:t>评审专家对本单位的采购项目只能作为采购人代表参与评标。采购代理机构工作人员不得参加由本机构代理的政府采购项目的评标。</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.3 </w:t>
      </w:r>
      <w:r>
        <w:rPr>
          <w:rFonts w:ascii="宋体" w:hAnsi="宋体" w:cs="宋体" w:hint="eastAsia"/>
          <w:szCs w:val="21"/>
          <w:lang w:val="zh-CN"/>
        </w:rPr>
        <w:t>评审专家与投标人存在下列利害关系之一的</w:t>
      </w:r>
      <w:r>
        <w:rPr>
          <w:rFonts w:ascii="宋体" w:cs="宋体"/>
          <w:szCs w:val="21"/>
          <w:lang w:val="zh-CN"/>
        </w:rPr>
        <w:t>,</w:t>
      </w:r>
      <w:r>
        <w:rPr>
          <w:rFonts w:ascii="宋体" w:hAnsi="宋体" w:cs="宋体" w:hint="eastAsia"/>
          <w:szCs w:val="21"/>
          <w:lang w:val="zh-CN"/>
        </w:rPr>
        <w:t>应当回避</w:t>
      </w:r>
      <w:r>
        <w:rPr>
          <w:rFonts w:ascii="宋体" w:hAnsi="宋体" w:cs="宋体"/>
          <w:szCs w:val="21"/>
          <w:lang w:val="zh-CN"/>
        </w:rPr>
        <w:t>:</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w:t>
      </w:r>
      <w:r>
        <w:rPr>
          <w:rFonts w:ascii="宋体" w:hAnsi="宋体" w:cs="宋体" w:hint="eastAsia"/>
          <w:szCs w:val="21"/>
          <w:lang w:val="zh-CN"/>
        </w:rPr>
        <w:t>一</w:t>
      </w:r>
      <w:r>
        <w:rPr>
          <w:rFonts w:ascii="宋体" w:hAnsi="宋体" w:cs="宋体"/>
          <w:szCs w:val="21"/>
          <w:lang w:val="zh-CN"/>
        </w:rPr>
        <w:t>)</w:t>
      </w:r>
      <w:r>
        <w:rPr>
          <w:rFonts w:ascii="宋体" w:hAnsi="宋体" w:cs="宋体" w:hint="eastAsia"/>
          <w:szCs w:val="21"/>
          <w:lang w:val="zh-CN"/>
        </w:rPr>
        <w:t>参加采购活动前三年内</w:t>
      </w:r>
      <w:r>
        <w:rPr>
          <w:rFonts w:ascii="宋体" w:cs="宋体"/>
          <w:szCs w:val="21"/>
          <w:lang w:val="zh-CN"/>
        </w:rPr>
        <w:t>,</w:t>
      </w:r>
      <w:r>
        <w:rPr>
          <w:rFonts w:ascii="宋体" w:hAnsi="宋体" w:cs="宋体" w:hint="eastAsia"/>
          <w:szCs w:val="21"/>
          <w:lang w:val="zh-CN"/>
        </w:rPr>
        <w:t>与供应商存在劳动关系</w:t>
      </w:r>
      <w:r>
        <w:rPr>
          <w:rFonts w:ascii="宋体" w:cs="宋体"/>
          <w:szCs w:val="21"/>
          <w:lang w:val="zh-CN"/>
        </w:rPr>
        <w:t>,</w:t>
      </w:r>
      <w:r>
        <w:rPr>
          <w:rFonts w:ascii="宋体" w:hAnsi="宋体" w:cs="宋体" w:hint="eastAsia"/>
          <w:szCs w:val="21"/>
          <w:lang w:val="zh-CN"/>
        </w:rPr>
        <w:t>或者担任过供应商的董事、监事</w:t>
      </w:r>
      <w:r>
        <w:rPr>
          <w:rFonts w:ascii="宋体" w:cs="宋体"/>
          <w:szCs w:val="21"/>
          <w:lang w:val="zh-CN"/>
        </w:rPr>
        <w:t>,</w:t>
      </w:r>
      <w:r>
        <w:rPr>
          <w:rFonts w:ascii="宋体" w:hAnsi="宋体" w:cs="宋体" w:hint="eastAsia"/>
          <w:szCs w:val="21"/>
          <w:lang w:val="zh-CN"/>
        </w:rPr>
        <w:t>或者是供应商的控股股东或实际控制人；</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w:t>
      </w:r>
      <w:r>
        <w:rPr>
          <w:rFonts w:ascii="宋体" w:hAnsi="宋体" w:cs="宋体" w:hint="eastAsia"/>
          <w:szCs w:val="21"/>
          <w:lang w:val="zh-CN"/>
        </w:rPr>
        <w:t>二</w:t>
      </w:r>
      <w:r>
        <w:rPr>
          <w:rFonts w:ascii="宋体" w:hAnsi="宋体" w:cs="宋体"/>
          <w:szCs w:val="21"/>
          <w:lang w:val="zh-CN"/>
        </w:rPr>
        <w:t>)</w:t>
      </w:r>
      <w:r>
        <w:rPr>
          <w:rFonts w:ascii="宋体" w:hAnsi="宋体" w:cs="宋体" w:hint="eastAsia"/>
          <w:szCs w:val="21"/>
          <w:lang w:val="zh-CN"/>
        </w:rPr>
        <w:t>与供应商的法定代表人或者负责人有夫妻、直系血亲、三代以内旁系血亲或者近姻亲关系；</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w:t>
      </w:r>
      <w:r>
        <w:rPr>
          <w:rFonts w:ascii="宋体" w:hAnsi="宋体" w:cs="宋体" w:hint="eastAsia"/>
          <w:szCs w:val="21"/>
          <w:lang w:val="zh-CN"/>
        </w:rPr>
        <w:t>三</w:t>
      </w:r>
      <w:r>
        <w:rPr>
          <w:rFonts w:ascii="宋体" w:hAnsi="宋体" w:cs="宋体"/>
          <w:szCs w:val="21"/>
          <w:lang w:val="zh-CN"/>
        </w:rPr>
        <w:t>)</w:t>
      </w:r>
      <w:r>
        <w:rPr>
          <w:rFonts w:ascii="宋体" w:hAnsi="宋体" w:cs="宋体" w:hint="eastAsia"/>
          <w:szCs w:val="21"/>
          <w:lang w:val="zh-CN"/>
        </w:rPr>
        <w:t>与供应商有其他可能影响政府采购活动公平、公正进行的关系。</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.4 </w:t>
      </w:r>
      <w:r>
        <w:rPr>
          <w:rFonts w:ascii="宋体" w:hAnsi="宋体" w:cs="宋体" w:hint="eastAsia"/>
          <w:szCs w:val="21"/>
          <w:lang w:val="zh-CN"/>
        </w:rPr>
        <w:t>评审专家发现本人与参加采购活动的供应商有利害关系的</w:t>
      </w:r>
      <w:r>
        <w:rPr>
          <w:rFonts w:ascii="宋体" w:cs="宋体"/>
          <w:szCs w:val="21"/>
          <w:lang w:val="zh-CN"/>
        </w:rPr>
        <w:t>,</w:t>
      </w:r>
      <w:r>
        <w:rPr>
          <w:rFonts w:ascii="宋体" w:hAnsi="宋体" w:cs="宋体" w:hint="eastAsia"/>
          <w:szCs w:val="21"/>
          <w:lang w:val="zh-CN"/>
        </w:rPr>
        <w:t>应当主动提出回避。采购人或者代理机构发现评审专家与参加采购活动的供应商有利害关系的</w:t>
      </w:r>
      <w:r>
        <w:rPr>
          <w:rFonts w:ascii="宋体" w:cs="宋体"/>
          <w:szCs w:val="21"/>
          <w:lang w:val="zh-CN"/>
        </w:rPr>
        <w:t>,</w:t>
      </w:r>
      <w:r>
        <w:rPr>
          <w:rFonts w:ascii="宋体" w:hAnsi="宋体" w:cs="宋体" w:hint="eastAsia"/>
          <w:szCs w:val="21"/>
          <w:lang w:val="zh-CN"/>
        </w:rPr>
        <w:t>应当要求其回避。</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.5 </w:t>
      </w:r>
      <w:r>
        <w:rPr>
          <w:rFonts w:ascii="宋体" w:hAnsi="宋体" w:cs="宋体" w:hint="eastAsia"/>
          <w:szCs w:val="21"/>
          <w:lang w:val="zh-CN"/>
        </w:rPr>
        <w:t>采购人不得担任评标小组长。</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.6 </w:t>
      </w:r>
      <w:r>
        <w:rPr>
          <w:rFonts w:ascii="宋体" w:hAnsi="宋体" w:cs="宋体" w:hint="eastAsia"/>
          <w:szCs w:val="21"/>
          <w:lang w:val="zh-CN"/>
        </w:rPr>
        <w:t>采购人可以在评标前说明项目背景和采购需求，说明内容不得含有歧视性、倾向性意见，不得超出招标文件所述范围。说明应当提交书面材料，并随采购文件一并存档。</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 xml:space="preserve">26.7 </w:t>
      </w:r>
      <w:r>
        <w:rPr>
          <w:rFonts w:ascii="宋体" w:hAnsi="宋体" w:cs="宋体" w:hint="eastAsia"/>
          <w:szCs w:val="21"/>
          <w:lang w:val="zh-CN"/>
        </w:rPr>
        <w:t>评标委员会成员名单在评标结果公告前应当保密。</w:t>
      </w:r>
    </w:p>
    <w:p w:rsidR="00FE4D69" w:rsidRDefault="00B34A4C">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7</w:t>
      </w:r>
      <w:r>
        <w:rPr>
          <w:rFonts w:ascii="宋体" w:hAnsi="宋体" w:cs="宋体"/>
          <w:b/>
          <w:szCs w:val="21"/>
          <w:lang w:val="zh-CN"/>
        </w:rPr>
        <w:t xml:space="preserve">. </w:t>
      </w:r>
      <w:r>
        <w:rPr>
          <w:rFonts w:ascii="宋体" w:hAnsi="宋体" w:cs="宋体" w:hint="eastAsia"/>
          <w:b/>
          <w:szCs w:val="21"/>
          <w:lang w:val="zh-CN"/>
        </w:rPr>
        <w:t>符合性审查</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.1 </w:t>
      </w:r>
      <w:r>
        <w:rPr>
          <w:rFonts w:ascii="宋体" w:hAnsi="宋体" w:cs="宋体" w:hint="eastAsia"/>
          <w:szCs w:val="21"/>
          <w:lang w:val="zh-CN"/>
        </w:rPr>
        <w:t>评标委员会依据有关法律法规和招标文件的规定，对符合资格的投标人的投标文件进行符合性审查，以确定其是否满足招标文件的实质性要求。</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.2 </w:t>
      </w:r>
      <w:r>
        <w:rPr>
          <w:rFonts w:ascii="宋体" w:hAnsi="宋体" w:cs="宋体" w:hint="eastAsia"/>
          <w:szCs w:val="21"/>
          <w:lang w:val="zh-CN"/>
        </w:rPr>
        <w:t>审查、评价投标文件是否符合招标文件的商务、技术等实质性要求。</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.3 </w:t>
      </w:r>
      <w:r>
        <w:rPr>
          <w:rFonts w:ascii="宋体" w:hAnsi="宋体" w:cs="宋体" w:hint="eastAsia"/>
          <w:szCs w:val="21"/>
          <w:lang w:val="zh-CN"/>
        </w:rPr>
        <w:t>可要求投标人对投标文件有关事项作出澄清或者说明。</w:t>
      </w:r>
    </w:p>
    <w:p w:rsidR="00FE4D69" w:rsidRDefault="00B34A4C">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lastRenderedPageBreak/>
        <w:t>2</w:t>
      </w:r>
      <w:r>
        <w:rPr>
          <w:rFonts w:ascii="宋体" w:hAnsi="宋体" w:cs="宋体"/>
          <w:b/>
          <w:szCs w:val="21"/>
        </w:rPr>
        <w:t>8</w:t>
      </w:r>
      <w:r>
        <w:rPr>
          <w:rFonts w:ascii="宋体" w:hAnsi="宋体" w:cs="宋体"/>
          <w:b/>
          <w:szCs w:val="21"/>
          <w:lang w:val="zh-CN"/>
        </w:rPr>
        <w:t xml:space="preserve">. </w:t>
      </w:r>
      <w:r>
        <w:rPr>
          <w:rFonts w:ascii="宋体" w:hAnsi="宋体" w:cs="宋体" w:hint="eastAsia"/>
          <w:b/>
          <w:szCs w:val="21"/>
          <w:lang w:val="zh-CN"/>
        </w:rPr>
        <w:t>投标文件的澄清</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.1 </w:t>
      </w:r>
      <w:r>
        <w:rPr>
          <w:rFonts w:ascii="宋体" w:hAnsi="宋体" w:cs="宋体" w:hint="eastAsia"/>
          <w:szCs w:val="21"/>
          <w:lang w:val="zh-CN"/>
        </w:rPr>
        <w:t>对于投标文件中含义不明确、同类问题表述不一致或者有明显文字和计算错误的内容，评标委员会应当以书面形式要求投标人作出必要的澄清、说明或者补正。</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.2 </w:t>
      </w:r>
      <w:r>
        <w:rPr>
          <w:rFonts w:ascii="宋体" w:hAnsi="宋体" w:cs="宋体" w:hint="eastAsia"/>
          <w:szCs w:val="21"/>
          <w:lang w:val="zh-CN"/>
        </w:rPr>
        <w:t>投标人的澄清、说明或者补正应当采用书面形式，并加盖公章，或者由法定</w:t>
      </w:r>
      <w:r>
        <w:rPr>
          <w:rFonts w:ascii="宋体" w:hAnsi="宋体" w:cs="宋体" w:hint="eastAsia"/>
          <w:szCs w:val="21"/>
          <w:lang w:val="zh-CN"/>
        </w:rPr>
        <w:t>代表人或其授权的代表签字。投标人的澄清、说明或者补正不得超出投标文件的范围或者改变投标文件的实质性内容。</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.3 </w:t>
      </w:r>
      <w:r>
        <w:rPr>
          <w:rFonts w:ascii="宋体" w:hAnsi="宋体" w:cs="宋体" w:hint="eastAsia"/>
          <w:szCs w:val="21"/>
          <w:lang w:val="zh-CN"/>
        </w:rPr>
        <w:t>投标人的澄清文件是其投标文件的组成部分。</w:t>
      </w:r>
    </w:p>
    <w:p w:rsidR="00FE4D69" w:rsidRDefault="00B34A4C">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9</w:t>
      </w:r>
      <w:r>
        <w:rPr>
          <w:rFonts w:ascii="宋体" w:hAnsi="宋体" w:cs="宋体"/>
          <w:b/>
          <w:szCs w:val="21"/>
          <w:lang w:val="zh-CN"/>
        </w:rPr>
        <w:t xml:space="preserve">. </w:t>
      </w:r>
      <w:r>
        <w:rPr>
          <w:rFonts w:ascii="宋体" w:hAnsi="宋体" w:cs="宋体" w:hint="eastAsia"/>
          <w:b/>
          <w:szCs w:val="21"/>
          <w:lang w:val="zh-CN"/>
        </w:rPr>
        <w:t>投标文件报价出现前后不一致的修正</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.1 </w:t>
      </w:r>
      <w:r>
        <w:rPr>
          <w:rFonts w:ascii="宋体" w:hAnsi="宋体" w:cs="宋体" w:hint="eastAsia"/>
          <w:szCs w:val="21"/>
          <w:lang w:val="zh-CN"/>
        </w:rPr>
        <w:t>投标文件中开标一览表</w:t>
      </w:r>
      <w:r>
        <w:rPr>
          <w:rFonts w:ascii="宋体" w:hAnsi="宋体" w:cs="宋体"/>
          <w:szCs w:val="21"/>
          <w:lang w:val="zh-CN"/>
        </w:rPr>
        <w:t>(</w:t>
      </w:r>
      <w:r>
        <w:rPr>
          <w:rFonts w:ascii="宋体" w:hAnsi="宋体" w:cs="宋体" w:hint="eastAsia"/>
          <w:szCs w:val="21"/>
          <w:lang w:val="zh-CN"/>
        </w:rPr>
        <w:t>报价表</w:t>
      </w:r>
      <w:r>
        <w:rPr>
          <w:rFonts w:ascii="宋体" w:hAnsi="宋体" w:cs="宋体"/>
          <w:szCs w:val="21"/>
          <w:lang w:val="zh-CN"/>
        </w:rPr>
        <w:t>)</w:t>
      </w:r>
      <w:r>
        <w:rPr>
          <w:rFonts w:ascii="宋体" w:hAnsi="宋体" w:cs="宋体" w:hint="eastAsia"/>
          <w:szCs w:val="21"/>
          <w:lang w:val="zh-CN"/>
        </w:rPr>
        <w:t>内容与投标文件中相应内容不一致的，以开标一览表</w:t>
      </w:r>
      <w:r>
        <w:rPr>
          <w:rFonts w:ascii="宋体" w:hAnsi="宋体" w:cs="宋体"/>
          <w:szCs w:val="21"/>
          <w:lang w:val="zh-CN"/>
        </w:rPr>
        <w:t>(</w:t>
      </w:r>
      <w:r>
        <w:rPr>
          <w:rFonts w:ascii="宋体" w:hAnsi="宋体" w:cs="宋体" w:hint="eastAsia"/>
          <w:szCs w:val="21"/>
          <w:lang w:val="zh-CN"/>
        </w:rPr>
        <w:t>报价表</w:t>
      </w:r>
      <w:r>
        <w:rPr>
          <w:rFonts w:ascii="宋体" w:hAnsi="宋体" w:cs="宋体"/>
          <w:szCs w:val="21"/>
          <w:lang w:val="zh-CN"/>
        </w:rPr>
        <w:t>)</w:t>
      </w:r>
      <w:r>
        <w:rPr>
          <w:rFonts w:ascii="宋体" w:hAnsi="宋体" w:cs="宋体" w:hint="eastAsia"/>
          <w:szCs w:val="21"/>
          <w:lang w:val="zh-CN"/>
        </w:rPr>
        <w:t>为准；</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.2 </w:t>
      </w:r>
      <w:r>
        <w:rPr>
          <w:rFonts w:ascii="宋体" w:hAnsi="宋体" w:cs="宋体" w:hint="eastAsia"/>
          <w:szCs w:val="21"/>
          <w:lang w:val="zh-CN"/>
        </w:rPr>
        <w:t>大写金额和小写金额不一致的，以大写金额为准；</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.3 </w:t>
      </w:r>
      <w:r>
        <w:rPr>
          <w:rFonts w:ascii="宋体" w:hAnsi="宋体" w:cs="宋体" w:hint="eastAsia"/>
          <w:szCs w:val="21"/>
          <w:lang w:val="zh-CN"/>
        </w:rPr>
        <w:t>单价金额小数点或者百分比有明显错位的，以开标一览表的总价为准，并修改单价；</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.4 </w:t>
      </w:r>
      <w:r>
        <w:rPr>
          <w:rFonts w:ascii="宋体" w:hAnsi="宋体" w:cs="宋体" w:hint="eastAsia"/>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szCs w:val="21"/>
          <w:lang w:val="zh-CN"/>
        </w:rPr>
        <w:t>2</w:t>
      </w:r>
      <w:r>
        <w:rPr>
          <w:rFonts w:ascii="宋体" w:hAnsi="宋体" w:cs="宋体"/>
          <w:szCs w:val="21"/>
        </w:rPr>
        <w:t>8</w:t>
      </w:r>
      <w:r>
        <w:rPr>
          <w:rFonts w:ascii="宋体" w:hAnsi="宋体" w:cs="宋体"/>
          <w:szCs w:val="21"/>
          <w:lang w:val="zh-CN"/>
        </w:rPr>
        <w:t>.2</w:t>
      </w:r>
      <w:r>
        <w:rPr>
          <w:rFonts w:ascii="宋体" w:hAnsi="宋体" w:cs="宋体" w:hint="eastAsia"/>
          <w:szCs w:val="21"/>
          <w:lang w:val="zh-CN"/>
        </w:rPr>
        <w:t>规定经投标人确认后产生约束力，投标人不确认的，其投标无效。</w:t>
      </w:r>
    </w:p>
    <w:p w:rsidR="00FE4D69" w:rsidRDefault="00B34A4C">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30.</w:t>
      </w:r>
      <w:r>
        <w:rPr>
          <w:rFonts w:ascii="宋体" w:hAnsi="宋体" w:cs="宋体" w:hint="eastAsia"/>
          <w:b/>
          <w:szCs w:val="21"/>
          <w:lang w:val="zh-CN"/>
        </w:rPr>
        <w:t>投标无效情形</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 xml:space="preserve">30.1 </w:t>
      </w:r>
      <w:r>
        <w:rPr>
          <w:rFonts w:ascii="宋体" w:hAnsi="宋体" w:cs="宋体" w:hint="eastAsia"/>
          <w:szCs w:val="21"/>
          <w:lang w:val="zh-CN"/>
        </w:rPr>
        <w:t>投标文件属下列情况之一的，按照无效投标处理：</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 xml:space="preserve">30.1.1 </w:t>
      </w:r>
      <w:r>
        <w:rPr>
          <w:rFonts w:ascii="宋体" w:hAnsi="宋体" w:cs="宋体" w:hint="eastAsia"/>
          <w:szCs w:val="21"/>
          <w:lang w:val="zh-CN"/>
        </w:rPr>
        <w:t>未按照招标文件的规定提供投标保承诺函的；</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 xml:space="preserve">30.1.2 </w:t>
      </w:r>
      <w:r>
        <w:rPr>
          <w:rFonts w:ascii="宋体" w:hAnsi="宋体" w:cs="宋体" w:hint="eastAsia"/>
          <w:szCs w:val="21"/>
          <w:lang w:val="zh-CN"/>
        </w:rPr>
        <w:t>投标文件未按招标文件要求签署、盖章的；</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 xml:space="preserve">30.1.3 </w:t>
      </w:r>
      <w:r>
        <w:rPr>
          <w:rFonts w:ascii="宋体" w:hAnsi="宋体" w:cs="宋体" w:hint="eastAsia"/>
          <w:szCs w:val="21"/>
          <w:lang w:val="zh-CN"/>
        </w:rPr>
        <w:t>不具备招标文件中规定的资格要求的；</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 xml:space="preserve">30.1.4 </w:t>
      </w:r>
      <w:r>
        <w:rPr>
          <w:rFonts w:ascii="宋体" w:hAnsi="宋体" w:cs="宋体" w:hint="eastAsia"/>
          <w:szCs w:val="21"/>
          <w:lang w:val="zh-CN"/>
        </w:rPr>
        <w:t>报价超过招标文件中规定的预算金额或者最高限价的；</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30.</w:t>
      </w:r>
      <w:r>
        <w:rPr>
          <w:rFonts w:ascii="宋体" w:hAnsi="宋体" w:cs="宋体"/>
          <w:szCs w:val="21"/>
          <w:lang w:val="zh-CN"/>
        </w:rPr>
        <w:t>1.5</w:t>
      </w:r>
      <w:r>
        <w:rPr>
          <w:rFonts w:ascii="宋体" w:hAnsi="宋体" w:cs="宋体" w:hint="eastAsia"/>
          <w:szCs w:val="21"/>
          <w:lang w:val="zh-CN"/>
        </w:rPr>
        <w:t>投标文件内容模糊清，无法辨认的；</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 xml:space="preserve">30.1.6 </w:t>
      </w:r>
      <w:r>
        <w:rPr>
          <w:rFonts w:ascii="宋体" w:hAnsi="宋体" w:cs="宋体" w:hint="eastAsia"/>
          <w:szCs w:val="21"/>
          <w:lang w:val="zh-CN"/>
        </w:rPr>
        <w:t>投标文件含有采购人不能接受的附加条件的。</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 xml:space="preserve">30.2 </w:t>
      </w:r>
      <w:r>
        <w:rPr>
          <w:rFonts w:ascii="宋体" w:hAnsi="宋体" w:cs="宋体" w:hint="eastAsia"/>
          <w:szCs w:val="21"/>
          <w:lang w:val="zh-CN"/>
        </w:rPr>
        <w:t>有下列情形之一的，视为投标人串通投标，其投标无效：</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 xml:space="preserve">30.2.1 </w:t>
      </w:r>
      <w:r>
        <w:rPr>
          <w:rFonts w:ascii="宋体" w:hAnsi="宋体" w:cs="宋体" w:hint="eastAsia"/>
          <w:szCs w:val="21"/>
          <w:lang w:val="zh-CN"/>
        </w:rPr>
        <w:t>不同投标人的投标文件由同一单位或者个人编制；</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 xml:space="preserve">30.2.2 </w:t>
      </w:r>
      <w:r>
        <w:rPr>
          <w:rFonts w:ascii="宋体" w:hAnsi="宋体" w:cs="宋体" w:hint="eastAsia"/>
          <w:szCs w:val="21"/>
          <w:lang w:val="zh-CN"/>
        </w:rPr>
        <w:t>不同投标人委托同一单位或者个人办理投标事宜；</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 xml:space="preserve">30.2.3 </w:t>
      </w:r>
      <w:r>
        <w:rPr>
          <w:rFonts w:ascii="宋体" w:hAnsi="宋体" w:cs="宋体" w:hint="eastAsia"/>
          <w:szCs w:val="21"/>
          <w:lang w:val="zh-CN"/>
        </w:rPr>
        <w:t>不同投标人的投标文件载明的项目管理成员或者联系人员为同一人；</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 xml:space="preserve">30.2.4 </w:t>
      </w:r>
      <w:r>
        <w:rPr>
          <w:rFonts w:ascii="宋体" w:hAnsi="宋体" w:cs="宋体" w:hint="eastAsia"/>
          <w:szCs w:val="21"/>
          <w:lang w:val="zh-CN"/>
        </w:rPr>
        <w:t>不同投标人的投标文件异常一致或者投标报价呈规律性差异；</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 xml:space="preserve">30.2.5 </w:t>
      </w:r>
      <w:r>
        <w:rPr>
          <w:rFonts w:ascii="宋体" w:hAnsi="宋体" w:cs="宋体" w:hint="eastAsia"/>
          <w:szCs w:val="21"/>
          <w:lang w:val="zh-CN"/>
        </w:rPr>
        <w:t>不同投标人的投标文件相互混装；</w:t>
      </w:r>
    </w:p>
    <w:p w:rsidR="00FE4D69" w:rsidRDefault="00B34A4C">
      <w:pPr>
        <w:pStyle w:val="a8"/>
        <w:spacing w:line="360" w:lineRule="auto"/>
        <w:ind w:firstLineChars="200" w:firstLine="420"/>
        <w:rPr>
          <w:rFonts w:ascii="宋体" w:cs="宋体"/>
          <w:sz w:val="21"/>
          <w:szCs w:val="21"/>
        </w:rPr>
      </w:pPr>
      <w:r>
        <w:rPr>
          <w:rFonts w:ascii="宋体" w:hAnsi="宋体" w:cs="宋体"/>
          <w:sz w:val="21"/>
          <w:szCs w:val="21"/>
          <w:lang w:val="zh-CN"/>
        </w:rPr>
        <w:t>30.3</w:t>
      </w:r>
      <w:r>
        <w:rPr>
          <w:rFonts w:ascii="宋体" w:hAnsi="宋体" w:cs="宋体" w:hint="eastAsia"/>
          <w:sz w:val="21"/>
          <w:szCs w:val="21"/>
        </w:rPr>
        <w:t>投标人有下列情形之一的，处以采购金额千分之五以上千分之十以下的罚款，列入不良行为记录名单，在一至三年内禁止参加政府采购活动，有违法所得的，并处没收违法所得，情节严重的，由工商行</w:t>
      </w:r>
      <w:r>
        <w:rPr>
          <w:rFonts w:ascii="宋体" w:hAnsi="宋体" w:cs="宋体" w:hint="eastAsia"/>
          <w:sz w:val="21"/>
          <w:szCs w:val="21"/>
        </w:rPr>
        <w:lastRenderedPageBreak/>
        <w:t>政管理机关吊销营业执照；构成犯罪的，依法追究刑事责任：</w:t>
      </w:r>
    </w:p>
    <w:p w:rsidR="00FE4D69" w:rsidRDefault="00B34A4C">
      <w:pPr>
        <w:pStyle w:val="a8"/>
        <w:spacing w:line="360" w:lineRule="auto"/>
        <w:ind w:firstLineChars="200" w:firstLine="420"/>
        <w:rPr>
          <w:rFonts w:ascii="宋体" w:cs="宋体"/>
          <w:sz w:val="21"/>
          <w:szCs w:val="21"/>
        </w:rPr>
      </w:pPr>
      <w:r>
        <w:rPr>
          <w:rFonts w:ascii="宋体" w:hAnsi="宋体" w:cs="宋体" w:hint="eastAsia"/>
          <w:sz w:val="21"/>
          <w:szCs w:val="21"/>
        </w:rPr>
        <w:t>（一）提供虚假材料谋取中标、成交的；</w:t>
      </w:r>
    </w:p>
    <w:p w:rsidR="00FE4D69" w:rsidRDefault="00B34A4C">
      <w:pPr>
        <w:pStyle w:val="a8"/>
        <w:spacing w:line="360" w:lineRule="auto"/>
        <w:ind w:firstLineChars="200" w:firstLine="420"/>
        <w:rPr>
          <w:rFonts w:ascii="宋体" w:cs="宋体"/>
          <w:sz w:val="21"/>
          <w:szCs w:val="21"/>
        </w:rPr>
      </w:pPr>
      <w:r>
        <w:rPr>
          <w:rFonts w:ascii="宋体" w:hAnsi="宋体" w:cs="宋体" w:hint="eastAsia"/>
          <w:sz w:val="21"/>
          <w:szCs w:val="21"/>
        </w:rPr>
        <w:t>（二）采取不正当手段诋毁、排挤其他供应商的；</w:t>
      </w:r>
    </w:p>
    <w:p w:rsidR="00FE4D69" w:rsidRDefault="00B34A4C">
      <w:pPr>
        <w:pStyle w:val="a8"/>
        <w:spacing w:line="360" w:lineRule="auto"/>
        <w:ind w:firstLineChars="200" w:firstLine="420"/>
        <w:rPr>
          <w:rFonts w:ascii="宋体" w:cs="宋体"/>
          <w:sz w:val="21"/>
          <w:szCs w:val="21"/>
        </w:rPr>
      </w:pPr>
      <w:r>
        <w:rPr>
          <w:rFonts w:ascii="宋体" w:hAnsi="宋体" w:cs="宋体" w:hint="eastAsia"/>
          <w:sz w:val="21"/>
          <w:szCs w:val="21"/>
        </w:rPr>
        <w:t>（三）与采购人、其他供应商或者采购代理机构恶意串通的；</w:t>
      </w:r>
    </w:p>
    <w:p w:rsidR="00FE4D69" w:rsidRDefault="00B34A4C">
      <w:pPr>
        <w:pStyle w:val="a8"/>
        <w:spacing w:line="360" w:lineRule="auto"/>
        <w:ind w:firstLineChars="200" w:firstLine="420"/>
        <w:rPr>
          <w:rFonts w:ascii="宋体" w:cs="宋体"/>
          <w:sz w:val="21"/>
          <w:szCs w:val="21"/>
        </w:rPr>
      </w:pPr>
      <w:r>
        <w:rPr>
          <w:rFonts w:ascii="宋体" w:hAnsi="宋体" w:cs="宋体" w:hint="eastAsia"/>
          <w:sz w:val="21"/>
          <w:szCs w:val="21"/>
        </w:rPr>
        <w:t>（四）向采购人、采购代理机构行贿或者提供其他不正当利益的；</w:t>
      </w:r>
    </w:p>
    <w:p w:rsidR="00FE4D69" w:rsidRDefault="00B34A4C">
      <w:pPr>
        <w:pStyle w:val="a8"/>
        <w:spacing w:line="360" w:lineRule="auto"/>
        <w:ind w:firstLineChars="200" w:firstLine="420"/>
        <w:rPr>
          <w:rFonts w:ascii="宋体" w:cs="宋体"/>
          <w:sz w:val="21"/>
          <w:szCs w:val="21"/>
        </w:rPr>
      </w:pPr>
      <w:r>
        <w:rPr>
          <w:rFonts w:ascii="宋体" w:hAnsi="宋体" w:cs="宋体" w:hint="eastAsia"/>
          <w:sz w:val="21"/>
          <w:szCs w:val="21"/>
        </w:rPr>
        <w:t>（五）在招标采购过程中与采购人进行协商谈判的；</w:t>
      </w:r>
    </w:p>
    <w:p w:rsidR="00FE4D69" w:rsidRDefault="00B34A4C">
      <w:pPr>
        <w:pStyle w:val="a8"/>
        <w:spacing w:line="360" w:lineRule="auto"/>
        <w:ind w:firstLineChars="200" w:firstLine="420"/>
        <w:rPr>
          <w:rFonts w:ascii="宋体" w:cs="宋体"/>
          <w:sz w:val="21"/>
          <w:szCs w:val="21"/>
        </w:rPr>
      </w:pPr>
      <w:r>
        <w:rPr>
          <w:rFonts w:ascii="宋体" w:hAnsi="宋体" w:cs="宋体" w:hint="eastAsia"/>
          <w:sz w:val="21"/>
          <w:szCs w:val="21"/>
        </w:rPr>
        <w:t>（六）拒绝有关部门监督检查或者提供虚假情况的。</w:t>
      </w:r>
    </w:p>
    <w:p w:rsidR="00FE4D69" w:rsidRDefault="00B34A4C">
      <w:pPr>
        <w:pStyle w:val="a8"/>
        <w:spacing w:line="360" w:lineRule="auto"/>
        <w:ind w:firstLineChars="200" w:firstLine="420"/>
        <w:rPr>
          <w:rFonts w:ascii="宋体" w:cs="宋体"/>
          <w:kern w:val="0"/>
          <w:sz w:val="21"/>
          <w:szCs w:val="21"/>
        </w:rPr>
      </w:pPr>
      <w:r>
        <w:rPr>
          <w:rFonts w:ascii="宋体" w:hAnsi="宋体" w:cs="宋体" w:hint="eastAsia"/>
          <w:sz w:val="21"/>
          <w:szCs w:val="21"/>
        </w:rPr>
        <w:t>投标人有前款第（一）至（五）项情形之一的，中标、成交无效。</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 xml:space="preserve">30.4 </w:t>
      </w:r>
      <w:r>
        <w:rPr>
          <w:rFonts w:ascii="宋体" w:hAnsi="宋体" w:cs="宋体"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 xml:space="preserve">30.5 </w:t>
      </w:r>
      <w:r>
        <w:rPr>
          <w:rFonts w:ascii="宋体" w:hAnsi="宋体" w:cs="宋体"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w:t>
      </w:r>
      <w:r>
        <w:rPr>
          <w:rFonts w:ascii="宋体" w:hAnsi="宋体" w:cs="宋体" w:hint="eastAsia"/>
          <w:szCs w:val="21"/>
          <w:lang w:val="zh-CN"/>
        </w:rPr>
        <w:t>人不能证明其报价合理性的，评标委员会应当将其作为无效投标处理。</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 xml:space="preserve">30.6 </w:t>
      </w:r>
      <w:r>
        <w:rPr>
          <w:rFonts w:ascii="宋体" w:hAnsi="宋体" w:cs="宋体" w:hint="eastAsia"/>
          <w:szCs w:val="21"/>
          <w:lang w:val="zh-CN"/>
        </w:rPr>
        <w:t>法律、法规和招标文件规定的其他无效情形。</w:t>
      </w:r>
    </w:p>
    <w:p w:rsidR="00FE4D69" w:rsidRDefault="00B34A4C">
      <w:pPr>
        <w:tabs>
          <w:tab w:val="left" w:pos="1260"/>
        </w:tabs>
        <w:autoSpaceDE w:val="0"/>
        <w:autoSpaceDN w:val="0"/>
        <w:spacing w:line="360" w:lineRule="auto"/>
        <w:contextualSpacing/>
        <w:rPr>
          <w:rFonts w:ascii="宋体" w:cs="宋体"/>
          <w:b/>
          <w:bCs/>
          <w:szCs w:val="21"/>
          <w:lang w:val="zh-CN"/>
        </w:rPr>
      </w:pPr>
      <w:r>
        <w:rPr>
          <w:rFonts w:ascii="宋体" w:hAnsi="宋体" w:cs="宋体"/>
          <w:szCs w:val="21"/>
          <w:lang w:val="zh-CN"/>
        </w:rPr>
        <w:t>31.</w:t>
      </w:r>
      <w:r>
        <w:rPr>
          <w:rFonts w:ascii="宋体" w:hAnsi="宋体" w:cs="宋体" w:hint="eastAsia"/>
          <w:b/>
          <w:bCs/>
          <w:szCs w:val="21"/>
          <w:lang w:val="zh-CN"/>
        </w:rPr>
        <w:t>相同品牌投标人的认定（服务类项目不适用本条款规定）</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 xml:space="preserve">31.1 </w:t>
      </w:r>
      <w:r>
        <w:rPr>
          <w:rFonts w:ascii="宋体" w:hAnsi="宋体" w:cs="宋体" w:hint="eastAsia"/>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 xml:space="preserve">31.2 </w:t>
      </w:r>
      <w:r>
        <w:rPr>
          <w:rFonts w:ascii="宋体" w:hAnsi="宋体" w:cs="宋体" w:hint="eastAsia"/>
          <w:szCs w:val="21"/>
          <w:lang w:val="zh-CN"/>
        </w:rPr>
        <w:t>使用综合评分法的采购项目，提供相同品牌产</w:t>
      </w:r>
      <w:r>
        <w:rPr>
          <w:rFonts w:ascii="宋体" w:hAnsi="宋体" w:cs="宋体" w:hint="eastAsia"/>
          <w:szCs w:val="21"/>
          <w:lang w:val="zh-CN"/>
        </w:rPr>
        <w:t>品且通过资格审查、符合性审查的不同投标人参加同一合同项下投标的，按一家投标人计算，评审后得分最高的同品牌投标人获得中标人推荐资格</w:t>
      </w:r>
      <w:r>
        <w:rPr>
          <w:rFonts w:ascii="宋体" w:hAnsi="宋体" w:cs="宋体"/>
          <w:szCs w:val="21"/>
          <w:lang w:val="zh-CN"/>
        </w:rPr>
        <w:t>;</w:t>
      </w:r>
      <w:r>
        <w:rPr>
          <w:rFonts w:ascii="宋体" w:hAnsi="宋体" w:cs="宋体" w:hint="eastAsia"/>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FE4D69" w:rsidRDefault="00B34A4C">
      <w:pPr>
        <w:tabs>
          <w:tab w:val="left" w:pos="1260"/>
        </w:tabs>
        <w:autoSpaceDE w:val="0"/>
        <w:autoSpaceDN w:val="0"/>
        <w:spacing w:line="360" w:lineRule="auto"/>
        <w:contextualSpacing/>
        <w:rPr>
          <w:rFonts w:ascii="宋体" w:cs="宋体"/>
          <w:b/>
          <w:szCs w:val="21"/>
          <w:lang w:val="zh-CN"/>
        </w:rPr>
      </w:pPr>
      <w:r>
        <w:rPr>
          <w:rFonts w:ascii="宋体" w:hAnsi="宋体" w:cs="宋体"/>
          <w:b/>
          <w:szCs w:val="21"/>
        </w:rPr>
        <w:t>32</w:t>
      </w:r>
      <w:r>
        <w:rPr>
          <w:rFonts w:ascii="宋体" w:hAnsi="宋体" w:cs="宋体"/>
          <w:b/>
          <w:szCs w:val="21"/>
          <w:lang w:val="zh-CN"/>
        </w:rPr>
        <w:t xml:space="preserve">. </w:t>
      </w:r>
      <w:r>
        <w:rPr>
          <w:rFonts w:ascii="宋体" w:hAnsi="宋体" w:cs="宋体" w:hint="eastAsia"/>
          <w:b/>
          <w:szCs w:val="21"/>
          <w:lang w:val="zh-CN"/>
        </w:rPr>
        <w:t>投标文件的比较与评价</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lang w:val="zh-CN"/>
        </w:rPr>
        <w:t>评标委员会按照招标文件中规定的评标方法和标准，对符合性审查合格的投标文件进行商务和技术评估，综合比较与评价。</w:t>
      </w:r>
    </w:p>
    <w:p w:rsidR="00FE4D69" w:rsidRDefault="00B34A4C">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33.</w:t>
      </w:r>
      <w:r>
        <w:rPr>
          <w:rFonts w:ascii="宋体" w:hAnsi="宋体" w:cs="宋体" w:hint="eastAsia"/>
          <w:b/>
          <w:szCs w:val="21"/>
          <w:lang w:val="zh-CN"/>
        </w:rPr>
        <w:t>评标方法、评标标准</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 </w:t>
      </w:r>
      <w:r>
        <w:rPr>
          <w:rFonts w:ascii="宋体" w:hAnsi="宋体" w:cs="宋体" w:hint="eastAsia"/>
          <w:szCs w:val="21"/>
          <w:lang w:val="zh-CN"/>
        </w:rPr>
        <w:t>评标方法分为最低评标价法和综合评分法。</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.1.1 </w:t>
      </w:r>
      <w:r>
        <w:rPr>
          <w:rFonts w:ascii="宋体" w:hAnsi="宋体" w:cs="宋体" w:hint="eastAsia"/>
          <w:szCs w:val="21"/>
          <w:lang w:val="zh-CN"/>
        </w:rPr>
        <w:t>最低评标价法</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rPr>
        <w:lastRenderedPageBreak/>
        <w:t>33</w:t>
      </w:r>
      <w:r>
        <w:rPr>
          <w:rFonts w:ascii="宋体" w:hAnsi="宋体" w:cs="宋体"/>
          <w:szCs w:val="21"/>
          <w:lang w:val="zh-CN"/>
        </w:rPr>
        <w:t xml:space="preserve">.1.1.1 </w:t>
      </w:r>
      <w:r>
        <w:rPr>
          <w:rFonts w:ascii="宋体" w:hAnsi="宋体" w:cs="宋体" w:hint="eastAsia"/>
          <w:szCs w:val="21"/>
          <w:lang w:val="zh-CN"/>
        </w:rPr>
        <w:t>最低评标价法，是指投标文件满足招标文件全部实质性要求，且投标报价最低的投标人为中标候选人的评标方法。</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.1.1.2 </w:t>
      </w:r>
      <w:r>
        <w:rPr>
          <w:rFonts w:ascii="宋体" w:hAnsi="宋体" w:cs="宋体" w:hint="eastAsia"/>
          <w:szCs w:val="21"/>
          <w:lang w:val="zh-CN"/>
        </w:rPr>
        <w:t>采用最低评标价法评标时，除了算术修正和落实政府采购政策需进行的价格扣除外，不能对投标人的投标价格进行任何调整。</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.1.2 </w:t>
      </w:r>
      <w:r>
        <w:rPr>
          <w:rFonts w:ascii="宋体" w:hAnsi="宋体" w:cs="宋体" w:hint="eastAsia"/>
          <w:szCs w:val="21"/>
          <w:lang w:val="zh-CN"/>
        </w:rPr>
        <w:t>综合评分法，是指投标文件满足招标文件全部实质性要求，且按照评审因素的量化指标评审得分最高的投标人为中标候选人的评标方法。</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 </w:t>
      </w:r>
      <w:r>
        <w:rPr>
          <w:rFonts w:ascii="宋体" w:hAnsi="宋体" w:cs="宋体" w:hint="eastAsia"/>
          <w:szCs w:val="21"/>
          <w:lang w:val="zh-CN"/>
        </w:rPr>
        <w:t>价格分</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.2.1 </w:t>
      </w:r>
      <w:r>
        <w:rPr>
          <w:rFonts w:ascii="宋体" w:hAnsi="宋体" w:cs="宋体" w:hint="eastAsia"/>
          <w:szCs w:val="21"/>
          <w:lang w:val="zh-CN"/>
        </w:rPr>
        <w:t>价格分采用低价优先法计算，即满足招标文件要求且投标价格最低的投标报价为评标基准价，其价格分为满分。其他投标人的价格分统一按照下列公式计算：</w:t>
      </w:r>
    </w:p>
    <w:p w:rsidR="00FE4D69" w:rsidRDefault="00B34A4C">
      <w:pPr>
        <w:tabs>
          <w:tab w:val="left" w:pos="1260"/>
        </w:tabs>
        <w:autoSpaceDE w:val="0"/>
        <w:autoSpaceDN w:val="0"/>
        <w:spacing w:line="360" w:lineRule="auto"/>
        <w:contextualSpacing/>
        <w:rPr>
          <w:rFonts w:ascii="宋体" w:cs="宋体"/>
          <w:szCs w:val="21"/>
          <w:lang w:val="zh-CN"/>
        </w:rPr>
      </w:pPr>
      <w:r>
        <w:rPr>
          <w:rFonts w:ascii="宋体" w:hAnsi="宋体" w:cs="宋体" w:hint="eastAsia"/>
          <w:szCs w:val="21"/>
          <w:lang w:val="zh-CN"/>
        </w:rPr>
        <w:t>投标报价得分</w:t>
      </w:r>
      <w:r>
        <w:rPr>
          <w:rFonts w:ascii="宋体" w:hAnsi="宋体" w:cs="宋体"/>
          <w:szCs w:val="21"/>
          <w:lang w:val="zh-CN"/>
        </w:rPr>
        <w:t>=(</w:t>
      </w:r>
      <w:r>
        <w:rPr>
          <w:rFonts w:ascii="宋体" w:hAnsi="宋体" w:cs="宋体" w:hint="eastAsia"/>
          <w:szCs w:val="21"/>
          <w:lang w:val="zh-CN"/>
        </w:rPr>
        <w:t>评标基准价</w:t>
      </w:r>
      <w:r>
        <w:rPr>
          <w:rFonts w:ascii="宋体" w:hAnsi="宋体" w:cs="宋体"/>
          <w:szCs w:val="21"/>
          <w:lang w:val="zh-CN"/>
        </w:rPr>
        <w:t>/</w:t>
      </w:r>
      <w:r>
        <w:rPr>
          <w:rFonts w:ascii="宋体" w:hAnsi="宋体" w:cs="宋体" w:hint="eastAsia"/>
          <w:szCs w:val="21"/>
          <w:lang w:val="zh-CN"/>
        </w:rPr>
        <w:t>投标报价</w:t>
      </w:r>
      <w:r>
        <w:rPr>
          <w:rFonts w:ascii="宋体" w:hAnsi="宋体" w:cs="宋体"/>
          <w:szCs w:val="21"/>
          <w:lang w:val="zh-CN"/>
        </w:rPr>
        <w:t>)</w:t>
      </w:r>
      <w:r>
        <w:rPr>
          <w:rFonts w:ascii="宋体" w:hAnsi="宋体" w:cs="宋体" w:hint="eastAsia"/>
          <w:szCs w:val="21"/>
          <w:lang w:val="zh-CN"/>
        </w:rPr>
        <w:t>×</w:t>
      </w:r>
      <w:r>
        <w:rPr>
          <w:rFonts w:ascii="宋体" w:hAnsi="宋体" w:cs="宋体"/>
          <w:szCs w:val="21"/>
          <w:lang w:val="zh-CN"/>
        </w:rPr>
        <w:t>100</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lang w:val="zh-CN"/>
        </w:rPr>
        <w:t>评标总得分</w:t>
      </w:r>
      <w:r>
        <w:rPr>
          <w:rFonts w:ascii="宋体" w:hAnsi="宋体" w:cs="宋体"/>
          <w:szCs w:val="21"/>
          <w:lang w:val="zh-CN"/>
        </w:rPr>
        <w:t>=F1</w:t>
      </w:r>
      <w:r>
        <w:rPr>
          <w:rFonts w:ascii="宋体" w:hAnsi="宋体" w:cs="宋体" w:hint="eastAsia"/>
          <w:szCs w:val="21"/>
          <w:lang w:val="zh-CN"/>
        </w:rPr>
        <w:t>×</w:t>
      </w:r>
      <w:r>
        <w:rPr>
          <w:rFonts w:ascii="宋体" w:hAnsi="宋体" w:cs="宋体"/>
          <w:szCs w:val="21"/>
          <w:lang w:val="zh-CN"/>
        </w:rPr>
        <w:t>A1+F2</w:t>
      </w:r>
      <w:r>
        <w:rPr>
          <w:rFonts w:ascii="宋体" w:hAnsi="宋体" w:cs="宋体" w:hint="eastAsia"/>
          <w:szCs w:val="21"/>
          <w:lang w:val="zh-CN"/>
        </w:rPr>
        <w:t>×</w:t>
      </w:r>
      <w:r>
        <w:rPr>
          <w:rFonts w:ascii="宋体" w:hAnsi="宋体" w:cs="宋体"/>
          <w:szCs w:val="21"/>
          <w:lang w:val="zh-CN"/>
        </w:rPr>
        <w:t>A2+</w:t>
      </w:r>
      <w:r>
        <w:rPr>
          <w:rFonts w:ascii="宋体" w:hAnsi="宋体" w:cs="宋体" w:hint="eastAsia"/>
          <w:szCs w:val="21"/>
          <w:lang w:val="zh-CN"/>
        </w:rPr>
        <w:t>……</w:t>
      </w:r>
      <w:r>
        <w:rPr>
          <w:rFonts w:ascii="宋体" w:hAnsi="宋体" w:cs="宋体"/>
          <w:szCs w:val="21"/>
          <w:lang w:val="zh-CN"/>
        </w:rPr>
        <w:t>+Fn</w:t>
      </w:r>
      <w:r>
        <w:rPr>
          <w:rFonts w:ascii="宋体" w:hAnsi="宋体" w:cs="宋体" w:hint="eastAsia"/>
          <w:szCs w:val="21"/>
          <w:lang w:val="zh-CN"/>
        </w:rPr>
        <w:t>×</w:t>
      </w:r>
      <w:r>
        <w:rPr>
          <w:rFonts w:ascii="宋体" w:hAnsi="宋体" w:cs="宋体"/>
          <w:szCs w:val="21"/>
          <w:lang w:val="zh-CN"/>
        </w:rPr>
        <w:t>An</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F1</w:t>
      </w:r>
      <w:r>
        <w:rPr>
          <w:rFonts w:ascii="宋体" w:hAnsi="宋体" w:cs="宋体" w:hint="eastAsia"/>
          <w:szCs w:val="21"/>
          <w:lang w:val="zh-CN"/>
        </w:rPr>
        <w:t>、</w:t>
      </w:r>
      <w:r>
        <w:rPr>
          <w:rFonts w:ascii="宋体" w:hAnsi="宋体" w:cs="宋体"/>
          <w:szCs w:val="21"/>
          <w:lang w:val="zh-CN"/>
        </w:rPr>
        <w:t>F2</w:t>
      </w:r>
      <w:r>
        <w:rPr>
          <w:rFonts w:ascii="宋体" w:hAnsi="宋体" w:cs="宋体" w:hint="eastAsia"/>
          <w:szCs w:val="21"/>
          <w:lang w:val="zh-CN"/>
        </w:rPr>
        <w:t>……</w:t>
      </w:r>
      <w:r>
        <w:rPr>
          <w:rFonts w:ascii="宋体" w:hAnsi="宋体" w:cs="宋体"/>
          <w:szCs w:val="21"/>
          <w:lang w:val="zh-CN"/>
        </w:rPr>
        <w:t>Fn</w:t>
      </w:r>
      <w:r>
        <w:rPr>
          <w:rFonts w:ascii="宋体" w:hAnsi="宋体" w:cs="宋体" w:hint="eastAsia"/>
          <w:szCs w:val="21"/>
          <w:lang w:val="zh-CN"/>
        </w:rPr>
        <w:t>分别为各项评审因素的得分</w:t>
      </w:r>
      <w:r>
        <w:rPr>
          <w:rFonts w:ascii="宋体" w:hAnsi="宋体" w:cs="宋体"/>
          <w:szCs w:val="21"/>
          <w:lang w:val="zh-CN"/>
        </w:rPr>
        <w:t>;</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A1</w:t>
      </w:r>
      <w:r>
        <w:rPr>
          <w:rFonts w:ascii="宋体" w:hAnsi="宋体" w:cs="宋体" w:hint="eastAsia"/>
          <w:szCs w:val="21"/>
          <w:lang w:val="zh-CN"/>
        </w:rPr>
        <w:t>、</w:t>
      </w:r>
      <w:r>
        <w:rPr>
          <w:rFonts w:ascii="宋体" w:hAnsi="宋体" w:cs="宋体"/>
          <w:szCs w:val="21"/>
          <w:lang w:val="zh-CN"/>
        </w:rPr>
        <w:t>A2</w:t>
      </w:r>
      <w:r>
        <w:rPr>
          <w:rFonts w:ascii="宋体" w:hAnsi="宋体" w:cs="宋体" w:hint="eastAsia"/>
          <w:szCs w:val="21"/>
          <w:lang w:val="zh-CN"/>
        </w:rPr>
        <w:t>、……</w:t>
      </w:r>
      <w:r>
        <w:rPr>
          <w:rFonts w:ascii="宋体" w:hAnsi="宋体" w:cs="宋体"/>
          <w:szCs w:val="21"/>
          <w:lang w:val="zh-CN"/>
        </w:rPr>
        <w:t xml:space="preserve">An </w:t>
      </w:r>
      <w:r>
        <w:rPr>
          <w:rFonts w:ascii="宋体" w:hAnsi="宋体" w:cs="宋体" w:hint="eastAsia"/>
          <w:szCs w:val="21"/>
          <w:lang w:val="zh-CN"/>
        </w:rPr>
        <w:t>分别为各项评审因素所占的权重</w:t>
      </w:r>
      <w:r>
        <w:rPr>
          <w:rFonts w:ascii="宋体" w:hAnsi="宋体" w:cs="宋体"/>
          <w:szCs w:val="21"/>
          <w:lang w:val="zh-CN"/>
        </w:rPr>
        <w:t>(A1+A2+</w:t>
      </w:r>
      <w:r>
        <w:rPr>
          <w:rFonts w:ascii="宋体" w:hAnsi="宋体" w:cs="宋体" w:hint="eastAsia"/>
          <w:szCs w:val="21"/>
          <w:lang w:val="zh-CN"/>
        </w:rPr>
        <w:t>……</w:t>
      </w:r>
      <w:r>
        <w:rPr>
          <w:rFonts w:ascii="宋体" w:hAnsi="宋体" w:cs="宋体"/>
          <w:szCs w:val="21"/>
          <w:lang w:val="zh-CN"/>
        </w:rPr>
        <w:t>+An=1)</w:t>
      </w:r>
      <w:r>
        <w:rPr>
          <w:rFonts w:ascii="宋体" w:hAnsi="宋体" w:cs="宋体" w:hint="eastAsia"/>
          <w:szCs w:val="21"/>
          <w:lang w:val="zh-CN"/>
        </w:rPr>
        <w:t>。</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.2.2 </w:t>
      </w:r>
      <w:r>
        <w:rPr>
          <w:rFonts w:ascii="宋体" w:hAnsi="宋体" w:cs="宋体" w:hint="eastAsia"/>
          <w:szCs w:val="21"/>
          <w:lang w:val="zh-CN"/>
        </w:rPr>
        <w:t>评标过程中，不得去掉报价中的最高报价和最低报价。</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.2.3 </w:t>
      </w:r>
      <w:r>
        <w:rPr>
          <w:rFonts w:ascii="宋体" w:hAnsi="宋体" w:cs="宋体" w:hint="eastAsia"/>
          <w:szCs w:val="21"/>
          <w:lang w:val="zh-CN"/>
        </w:rPr>
        <w:t>因落实政府采购政策进行价格调整的，以调整后的价格计算评标基准价和投标报价。</w:t>
      </w:r>
    </w:p>
    <w:p w:rsidR="00FE4D69" w:rsidRDefault="00B34A4C">
      <w:pPr>
        <w:tabs>
          <w:tab w:val="left" w:pos="1260"/>
        </w:tabs>
        <w:autoSpaceDE w:val="0"/>
        <w:autoSpaceDN w:val="0"/>
        <w:spacing w:line="360" w:lineRule="auto"/>
        <w:ind w:firstLineChars="200" w:firstLine="420"/>
        <w:contextualSpacing/>
        <w:rPr>
          <w:rFonts w:ascii="宋体" w:cs="宋体"/>
          <w:b/>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.3</w:t>
      </w:r>
      <w:r>
        <w:rPr>
          <w:rFonts w:ascii="宋体" w:hAnsi="宋体" w:cs="宋体" w:hint="eastAsia"/>
          <w:b/>
          <w:szCs w:val="21"/>
          <w:lang w:val="zh-CN"/>
        </w:rPr>
        <w:t>本次评标具体评标方法、评标标准见（第六章资格审查与</w:t>
      </w:r>
      <w:r>
        <w:rPr>
          <w:rFonts w:ascii="宋体" w:hAnsi="宋体" w:cs="宋体" w:hint="eastAsia"/>
          <w:b/>
          <w:kern w:val="0"/>
          <w:szCs w:val="21"/>
        </w:rPr>
        <w:t>评标</w:t>
      </w:r>
      <w:r>
        <w:rPr>
          <w:rFonts w:ascii="宋体" w:hAnsi="宋体" w:cs="宋体" w:hint="eastAsia"/>
          <w:b/>
          <w:szCs w:val="21"/>
          <w:lang w:val="zh-CN"/>
        </w:rPr>
        <w:t>）。</w:t>
      </w:r>
    </w:p>
    <w:p w:rsidR="00FE4D69" w:rsidRDefault="00B34A4C">
      <w:pPr>
        <w:tabs>
          <w:tab w:val="left" w:pos="1260"/>
        </w:tabs>
        <w:autoSpaceDE w:val="0"/>
        <w:autoSpaceDN w:val="0"/>
        <w:spacing w:line="360" w:lineRule="auto"/>
        <w:contextualSpacing/>
        <w:rPr>
          <w:rFonts w:ascii="宋体" w:cs="宋体"/>
          <w:szCs w:val="21"/>
          <w:lang w:val="zh-CN"/>
        </w:rPr>
      </w:pPr>
      <w:r>
        <w:rPr>
          <w:rFonts w:ascii="宋体" w:hAnsi="宋体" w:cs="宋体"/>
          <w:b/>
          <w:bCs/>
          <w:szCs w:val="21"/>
          <w:lang w:val="zh-CN"/>
        </w:rPr>
        <w:t>3</w:t>
      </w:r>
      <w:r>
        <w:rPr>
          <w:rFonts w:ascii="宋体" w:hAnsi="宋体" w:cs="宋体"/>
          <w:b/>
          <w:bCs/>
          <w:szCs w:val="21"/>
        </w:rPr>
        <w:t>4</w:t>
      </w:r>
      <w:r>
        <w:rPr>
          <w:rFonts w:ascii="宋体" w:hAnsi="宋体" w:cs="宋体"/>
          <w:b/>
          <w:bCs/>
          <w:szCs w:val="21"/>
          <w:lang w:val="zh-CN"/>
        </w:rPr>
        <w:t xml:space="preserve">. </w:t>
      </w:r>
      <w:r>
        <w:rPr>
          <w:rFonts w:ascii="宋体" w:hAnsi="宋体" w:cs="宋体" w:hint="eastAsia"/>
          <w:b/>
          <w:bCs/>
          <w:szCs w:val="21"/>
          <w:lang w:val="zh-CN"/>
        </w:rPr>
        <w:t>推荐中标候选人</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4</w:t>
      </w:r>
      <w:r>
        <w:rPr>
          <w:rFonts w:ascii="宋体" w:hAnsi="宋体" w:cs="宋体"/>
          <w:szCs w:val="21"/>
          <w:lang w:val="zh-CN"/>
        </w:rPr>
        <w:t xml:space="preserve">.1 </w:t>
      </w:r>
      <w:r>
        <w:rPr>
          <w:rFonts w:ascii="宋体" w:hAnsi="宋体" w:cs="宋体" w:hint="eastAsia"/>
          <w:szCs w:val="21"/>
          <w:lang w:val="zh-CN"/>
        </w:rPr>
        <w:t>采用最低评标价法的，评标结果按投标报价由低到高顺序排列。投标报价相同的并列。投标文件满足招标文件全部实质性要求且投标报价最低的投标人为排名第一的中标候选人。</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4</w:t>
      </w:r>
      <w:r>
        <w:rPr>
          <w:rFonts w:ascii="宋体" w:hAnsi="宋体" w:cs="宋体"/>
          <w:szCs w:val="21"/>
          <w:lang w:val="zh-CN"/>
        </w:rPr>
        <w:t xml:space="preserve">.2 </w:t>
      </w:r>
      <w:r>
        <w:rPr>
          <w:rFonts w:ascii="宋体" w:hAnsi="宋体" w:cs="宋体" w:hint="eastAsia"/>
          <w:szCs w:val="21"/>
          <w:lang w:val="zh-CN"/>
        </w:rPr>
        <w:t>采用综合评分法的，评标结果按评审后得分由高到低顺序排列。得分相同的，按投标报价由低到高顺序排列。得分且投标报价相同的并列。投标文件满足招标文件全部实质性要求，且按照评</w:t>
      </w:r>
      <w:r>
        <w:rPr>
          <w:rFonts w:ascii="宋体" w:hAnsi="宋体" w:cs="宋体" w:hint="eastAsia"/>
          <w:szCs w:val="21"/>
          <w:lang w:val="zh-CN"/>
        </w:rPr>
        <w:t>审因素的量化指标评审得分最高的投标人为排名第一的中标候选人。</w:t>
      </w:r>
    </w:p>
    <w:p w:rsidR="00FE4D69" w:rsidRDefault="00B34A4C">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5</w:t>
      </w:r>
      <w:r>
        <w:rPr>
          <w:rFonts w:ascii="宋体" w:cs="宋体"/>
          <w:b/>
          <w:szCs w:val="21"/>
          <w:lang w:val="zh-CN"/>
        </w:rPr>
        <w:t>.</w:t>
      </w:r>
      <w:r>
        <w:rPr>
          <w:rFonts w:ascii="宋体" w:hAnsi="宋体" w:cs="宋体" w:hint="eastAsia"/>
          <w:b/>
          <w:szCs w:val="21"/>
          <w:lang w:val="zh-CN"/>
        </w:rPr>
        <w:t>评审意见无效情形</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lang w:val="zh-CN"/>
        </w:rPr>
        <w:t>评标委员会及其成员有下列行为之一的，其评审意见无效：</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.1 </w:t>
      </w:r>
      <w:r>
        <w:rPr>
          <w:rFonts w:ascii="宋体" w:hAnsi="宋体" w:cs="宋体" w:hint="eastAsia"/>
          <w:szCs w:val="21"/>
          <w:lang w:val="zh-CN"/>
        </w:rPr>
        <w:t>确定参与评标至评标结束前私自接触投标人；</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.2 </w:t>
      </w:r>
      <w:r>
        <w:rPr>
          <w:rFonts w:ascii="宋体" w:hAnsi="宋体" w:cs="宋体" w:hint="eastAsia"/>
          <w:szCs w:val="21"/>
          <w:lang w:val="zh-CN"/>
        </w:rPr>
        <w:t>接受投标人提出的与投标文件不一致的澄清或者说明，《投标人须知》</w:t>
      </w:r>
      <w:r>
        <w:rPr>
          <w:rFonts w:ascii="宋体" w:hAnsi="宋体" w:cs="宋体"/>
          <w:szCs w:val="21"/>
          <w:lang w:val="zh-CN"/>
        </w:rPr>
        <w:t>2</w:t>
      </w:r>
      <w:r>
        <w:rPr>
          <w:rFonts w:ascii="宋体" w:hAnsi="宋体" w:cs="宋体"/>
          <w:szCs w:val="21"/>
        </w:rPr>
        <w:t>6</w:t>
      </w:r>
      <w:r>
        <w:rPr>
          <w:rFonts w:ascii="宋体" w:hAnsi="宋体" w:cs="宋体" w:hint="eastAsia"/>
          <w:szCs w:val="21"/>
          <w:lang w:val="zh-CN"/>
        </w:rPr>
        <w:t>条规定的情形除外；</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.3 </w:t>
      </w:r>
      <w:r>
        <w:rPr>
          <w:rFonts w:ascii="宋体" w:hAnsi="宋体" w:cs="宋体" w:hint="eastAsia"/>
          <w:szCs w:val="21"/>
          <w:lang w:val="zh-CN"/>
        </w:rPr>
        <w:t>违反评标纪律发表倾向性意见或者征询采购人的倾向性意见；</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.4 </w:t>
      </w:r>
      <w:r>
        <w:rPr>
          <w:rFonts w:ascii="宋体" w:hAnsi="宋体" w:cs="宋体" w:hint="eastAsia"/>
          <w:szCs w:val="21"/>
          <w:lang w:val="zh-CN"/>
        </w:rPr>
        <w:t>对需要专业判断的主观评审因素协商评分；</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 xml:space="preserve">35.5 </w:t>
      </w:r>
      <w:r>
        <w:rPr>
          <w:rFonts w:ascii="宋体" w:hAnsi="宋体" w:cs="宋体" w:hint="eastAsia"/>
          <w:szCs w:val="21"/>
          <w:lang w:val="zh-CN"/>
        </w:rPr>
        <w:t>在评标过程中擅离职守，影响评标程序正常进行的；</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.6 </w:t>
      </w:r>
      <w:r>
        <w:rPr>
          <w:rFonts w:ascii="宋体" w:hAnsi="宋体" w:cs="宋体" w:hint="eastAsia"/>
          <w:szCs w:val="21"/>
          <w:lang w:val="zh-CN"/>
        </w:rPr>
        <w:t>记录、复制或者带走任何评标资料；</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lastRenderedPageBreak/>
        <w:t>3</w:t>
      </w:r>
      <w:r>
        <w:rPr>
          <w:rFonts w:ascii="宋体" w:hAnsi="宋体" w:cs="宋体"/>
          <w:szCs w:val="21"/>
        </w:rPr>
        <w:t>5</w:t>
      </w:r>
      <w:r>
        <w:rPr>
          <w:rFonts w:ascii="宋体" w:hAnsi="宋体" w:cs="宋体"/>
          <w:szCs w:val="21"/>
          <w:lang w:val="zh-CN"/>
        </w:rPr>
        <w:t xml:space="preserve">.7 </w:t>
      </w:r>
      <w:r>
        <w:rPr>
          <w:rFonts w:ascii="宋体" w:hAnsi="宋体" w:cs="宋体" w:hint="eastAsia"/>
          <w:szCs w:val="21"/>
          <w:lang w:val="zh-CN"/>
        </w:rPr>
        <w:t>其他不遵守评标纪律的行为。</w:t>
      </w:r>
    </w:p>
    <w:p w:rsidR="00FE4D69" w:rsidRDefault="00B34A4C">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6</w:t>
      </w:r>
      <w:r>
        <w:rPr>
          <w:rFonts w:ascii="宋体" w:hAnsi="宋体" w:cs="宋体"/>
          <w:b/>
          <w:szCs w:val="21"/>
          <w:lang w:val="zh-CN"/>
        </w:rPr>
        <w:t xml:space="preserve">. </w:t>
      </w:r>
      <w:r>
        <w:rPr>
          <w:rFonts w:ascii="宋体" w:hAnsi="宋体" w:cs="宋体" w:hint="eastAsia"/>
          <w:b/>
          <w:szCs w:val="21"/>
          <w:lang w:val="zh-CN"/>
        </w:rPr>
        <w:t>保密</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6</w:t>
      </w:r>
      <w:r>
        <w:rPr>
          <w:rFonts w:ascii="宋体" w:hAnsi="宋体" w:cs="宋体"/>
          <w:szCs w:val="21"/>
          <w:lang w:val="zh-CN"/>
        </w:rPr>
        <w:t xml:space="preserve">.1 </w:t>
      </w:r>
      <w:r>
        <w:rPr>
          <w:rFonts w:ascii="宋体" w:hAnsi="宋体" w:cs="宋体" w:hint="eastAsia"/>
          <w:szCs w:val="21"/>
          <w:lang w:val="zh-CN"/>
        </w:rPr>
        <w:t>评审专家应当遵守评审工作纪律，不得泄露评审文件、评审情况和评审中获悉的商业秘密。</w:t>
      </w:r>
    </w:p>
    <w:p w:rsidR="00FE4D69" w:rsidRDefault="00B34A4C">
      <w:pPr>
        <w:tabs>
          <w:tab w:val="left" w:pos="1260"/>
        </w:tabs>
        <w:autoSpaceDE w:val="0"/>
        <w:autoSpaceDN w:val="0"/>
        <w:spacing w:line="360" w:lineRule="auto"/>
        <w:ind w:firstLineChars="200" w:firstLine="420"/>
        <w:contextualSpacing/>
        <w:rPr>
          <w:rFonts w:ascii="宋体" w:cs="宋体"/>
          <w:sz w:val="24"/>
          <w:szCs w:val="24"/>
          <w:lang w:val="zh-CN"/>
        </w:rPr>
      </w:pPr>
      <w:r>
        <w:rPr>
          <w:rFonts w:ascii="宋体" w:hAnsi="宋体" w:cs="宋体"/>
          <w:szCs w:val="21"/>
          <w:lang w:val="zh-CN"/>
        </w:rPr>
        <w:t>3</w:t>
      </w:r>
      <w:r>
        <w:rPr>
          <w:rFonts w:ascii="宋体" w:hAnsi="宋体" w:cs="宋体"/>
          <w:szCs w:val="21"/>
        </w:rPr>
        <w:t>6</w:t>
      </w:r>
      <w:r>
        <w:rPr>
          <w:rFonts w:ascii="宋体" w:hAnsi="宋体" w:cs="宋体"/>
          <w:szCs w:val="21"/>
          <w:lang w:val="zh-CN"/>
        </w:rPr>
        <w:t xml:space="preserve">.2 </w:t>
      </w:r>
      <w:r>
        <w:rPr>
          <w:rFonts w:ascii="宋体" w:hAnsi="宋体" w:cs="宋体" w:hint="eastAsia"/>
          <w:szCs w:val="21"/>
          <w:lang w:val="zh-CN"/>
        </w:rPr>
        <w:t>采购人、采购代理机构应当采取必要措施，保证评标在严格保密的情况下进行。有关人员对评标情况以及在评标过程中获悉的国家秘密、商业秘密负有保密责任。</w:t>
      </w:r>
    </w:p>
    <w:p w:rsidR="00FE4D69" w:rsidRDefault="00B34A4C">
      <w:pPr>
        <w:numPr>
          <w:ilvl w:val="0"/>
          <w:numId w:val="8"/>
        </w:num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定标和授予合同</w:t>
      </w:r>
    </w:p>
    <w:p w:rsidR="00FE4D69" w:rsidRDefault="00B34A4C">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7</w:t>
      </w:r>
      <w:r>
        <w:rPr>
          <w:rFonts w:ascii="宋体" w:hAnsi="宋体" w:cs="宋体"/>
          <w:b/>
          <w:szCs w:val="21"/>
          <w:lang w:val="zh-CN"/>
        </w:rPr>
        <w:t xml:space="preserve">. </w:t>
      </w:r>
      <w:r>
        <w:rPr>
          <w:rFonts w:ascii="宋体" w:hAnsi="宋体" w:cs="宋体" w:hint="eastAsia"/>
          <w:b/>
          <w:szCs w:val="21"/>
          <w:lang w:val="zh-CN"/>
        </w:rPr>
        <w:t>确定中标人</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7</w:t>
      </w:r>
      <w:r>
        <w:rPr>
          <w:rFonts w:ascii="宋体" w:hAnsi="宋体" w:cs="宋体"/>
          <w:szCs w:val="21"/>
          <w:lang w:val="zh-CN"/>
        </w:rPr>
        <w:t xml:space="preserve">.1 </w:t>
      </w:r>
      <w:r>
        <w:rPr>
          <w:rFonts w:ascii="宋体" w:hAnsi="宋体" w:cs="宋体" w:hint="eastAsia"/>
          <w:szCs w:val="21"/>
          <w:lang w:val="zh-CN"/>
        </w:rPr>
        <w:t>采购人应当自收到评标报告之日起</w:t>
      </w:r>
      <w:r>
        <w:rPr>
          <w:rFonts w:ascii="宋体" w:hAnsi="宋体" w:cs="宋体"/>
          <w:szCs w:val="21"/>
        </w:rPr>
        <w:t>5</w:t>
      </w:r>
      <w:r>
        <w:rPr>
          <w:rFonts w:ascii="宋体" w:hAnsi="宋体" w:cs="宋体" w:hint="eastAsia"/>
          <w:szCs w:val="21"/>
          <w:lang w:val="zh-CN"/>
        </w:rPr>
        <w:t>个工作日内，在评标报告确定的中标候选人名单中按顺序确定中标人。中标候选人并列的，由采购人采取随机抽取的方式确定。</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7</w:t>
      </w:r>
      <w:r>
        <w:rPr>
          <w:rFonts w:ascii="宋体" w:hAnsi="宋体" w:cs="宋体"/>
          <w:szCs w:val="21"/>
          <w:lang w:val="zh-CN"/>
        </w:rPr>
        <w:t xml:space="preserve">.2 </w:t>
      </w:r>
      <w:r>
        <w:rPr>
          <w:rFonts w:ascii="宋体" w:hAnsi="宋体" w:cs="宋体" w:hint="eastAsia"/>
          <w:szCs w:val="21"/>
          <w:lang w:val="zh-CN"/>
        </w:rPr>
        <w:t>采购人在收到评标报告</w:t>
      </w:r>
      <w:r>
        <w:rPr>
          <w:rFonts w:ascii="宋体" w:hAnsi="宋体" w:cs="宋体"/>
          <w:szCs w:val="21"/>
          <w:lang w:val="zh-CN"/>
        </w:rPr>
        <w:t>5</w:t>
      </w:r>
      <w:r>
        <w:rPr>
          <w:rFonts w:ascii="宋体" w:hAnsi="宋体" w:cs="宋体" w:hint="eastAsia"/>
          <w:szCs w:val="21"/>
          <w:lang w:val="zh-CN"/>
        </w:rPr>
        <w:t>个工作日内未按评标报告推荐的中标候选人顺序确定中标人，又不能说明合法理由的，视同按评标报告推荐的顺序确定排名第一的中标候选人为中标人。</w:t>
      </w:r>
    </w:p>
    <w:p w:rsidR="00FE4D69" w:rsidRDefault="00B34A4C">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8</w:t>
      </w:r>
      <w:r>
        <w:rPr>
          <w:rFonts w:ascii="宋体" w:hAnsi="宋体" w:cs="宋体"/>
          <w:b/>
          <w:szCs w:val="21"/>
          <w:lang w:val="zh-CN"/>
        </w:rPr>
        <w:t xml:space="preserve">. </w:t>
      </w:r>
      <w:r>
        <w:rPr>
          <w:rFonts w:ascii="宋体" w:hAnsi="宋体" w:cs="宋体" w:hint="eastAsia"/>
          <w:b/>
          <w:szCs w:val="21"/>
          <w:lang w:val="zh-CN"/>
        </w:rPr>
        <w:t>中标公告、发出中标通知书</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8</w:t>
      </w:r>
      <w:r>
        <w:rPr>
          <w:rFonts w:ascii="宋体" w:hAnsi="宋体" w:cs="宋体"/>
          <w:szCs w:val="21"/>
          <w:lang w:val="zh-CN"/>
        </w:rPr>
        <w:t xml:space="preserve">.1 </w:t>
      </w:r>
      <w:r>
        <w:rPr>
          <w:rFonts w:ascii="宋体" w:hAnsi="宋体" w:cs="宋体" w:hint="eastAsia"/>
          <w:szCs w:val="21"/>
          <w:lang w:val="zh-CN"/>
        </w:rPr>
        <w:t>采购人确认中标人后，招标人在公告中标结果的同时，向中标人发出中标通知书。</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8</w:t>
      </w:r>
      <w:r>
        <w:rPr>
          <w:rFonts w:ascii="宋体" w:hAnsi="宋体" w:cs="宋体"/>
          <w:szCs w:val="21"/>
          <w:lang w:val="zh-CN"/>
        </w:rPr>
        <w:t xml:space="preserve">.2 </w:t>
      </w:r>
      <w:r>
        <w:rPr>
          <w:rFonts w:ascii="宋体" w:hAnsi="宋体" w:cs="宋体" w:hint="eastAsia"/>
          <w:szCs w:val="21"/>
          <w:lang w:val="zh-CN"/>
        </w:rPr>
        <w:t>中标通知书发出后，采购人不得违法改变中标结果，中标人无正当理由不得放弃中标。</w:t>
      </w:r>
    </w:p>
    <w:p w:rsidR="00FE4D69" w:rsidRDefault="00B34A4C">
      <w:pPr>
        <w:tabs>
          <w:tab w:val="left" w:pos="1260"/>
        </w:tabs>
        <w:autoSpaceDE w:val="0"/>
        <w:autoSpaceDN w:val="0"/>
        <w:spacing w:line="360" w:lineRule="auto"/>
        <w:ind w:firstLineChars="200" w:firstLine="420"/>
        <w:contextualSpacing/>
        <w:rPr>
          <w:rFonts w:ascii="宋体" w:cs="宋体"/>
          <w:bCs/>
          <w:szCs w:val="21"/>
          <w:lang w:val="zh-CN"/>
        </w:rPr>
      </w:pPr>
      <w:r>
        <w:rPr>
          <w:rFonts w:ascii="宋体" w:hAnsi="宋体" w:cs="宋体"/>
          <w:szCs w:val="21"/>
        </w:rPr>
        <w:t xml:space="preserve">38.3 </w:t>
      </w:r>
      <w:r>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w:t>
      </w:r>
    </w:p>
    <w:p w:rsidR="00FE4D69" w:rsidRDefault="00B34A4C">
      <w:pPr>
        <w:tabs>
          <w:tab w:val="left" w:pos="1260"/>
        </w:tabs>
        <w:autoSpaceDE w:val="0"/>
        <w:autoSpaceDN w:val="0"/>
        <w:spacing w:line="360" w:lineRule="auto"/>
        <w:contextualSpacing/>
        <w:rPr>
          <w:rFonts w:ascii="宋体" w:cs="宋体"/>
          <w:b/>
          <w:szCs w:val="21"/>
          <w:lang w:val="zh-CN"/>
        </w:rPr>
      </w:pPr>
      <w:r>
        <w:rPr>
          <w:rFonts w:ascii="宋体" w:hAnsi="宋体" w:cs="宋体"/>
          <w:b/>
          <w:szCs w:val="21"/>
        </w:rPr>
        <w:t>39.</w:t>
      </w:r>
      <w:r>
        <w:rPr>
          <w:rFonts w:ascii="宋体" w:hAnsi="宋体" w:cs="宋体" w:hint="eastAsia"/>
          <w:b/>
          <w:szCs w:val="21"/>
          <w:lang w:val="zh-CN"/>
        </w:rPr>
        <w:t>质疑提出与答复</w:t>
      </w:r>
    </w:p>
    <w:p w:rsidR="00FE4D69" w:rsidRDefault="00B34A4C">
      <w:pPr>
        <w:tabs>
          <w:tab w:val="left" w:pos="1260"/>
        </w:tabs>
        <w:autoSpaceDE w:val="0"/>
        <w:autoSpaceDN w:val="0"/>
        <w:spacing w:line="360" w:lineRule="auto"/>
        <w:ind w:firstLineChars="200" w:firstLine="420"/>
        <w:contextualSpacing/>
        <w:rPr>
          <w:rFonts w:ascii="宋体" w:cs="宋体"/>
          <w:szCs w:val="21"/>
        </w:rPr>
      </w:pPr>
      <w:r>
        <w:rPr>
          <w:rFonts w:ascii="宋体" w:hAnsi="宋体" w:cs="宋体"/>
          <w:szCs w:val="21"/>
        </w:rPr>
        <w:t xml:space="preserve">39.1 </w:t>
      </w:r>
      <w:r>
        <w:rPr>
          <w:rFonts w:ascii="宋体" w:hAnsi="宋体" w:cs="宋体" w:hint="eastAsia"/>
          <w:szCs w:val="21"/>
        </w:rPr>
        <w:t>供应商认为采购文件、采购过程和中标结果使自己的权益受到损害的，可以按照</w:t>
      </w:r>
      <w:r>
        <w:rPr>
          <w:rFonts w:ascii="宋体" w:hAnsi="宋体" w:cs="宋体" w:hint="eastAsia"/>
          <w:bCs/>
          <w:kern w:val="0"/>
          <w:szCs w:val="21"/>
          <w:lang w:val="zh-CN"/>
        </w:rPr>
        <w:t>财政部</w:t>
      </w:r>
      <w:r>
        <w:rPr>
          <w:rFonts w:ascii="宋体" w:hAnsi="宋体" w:cs="宋体"/>
          <w:bCs/>
          <w:kern w:val="0"/>
          <w:szCs w:val="21"/>
          <w:lang w:val="zh-CN"/>
        </w:rPr>
        <w:t>94</w:t>
      </w:r>
      <w:r>
        <w:rPr>
          <w:rFonts w:ascii="宋体" w:hAnsi="宋体" w:cs="宋体" w:hint="eastAsia"/>
          <w:bCs/>
          <w:kern w:val="0"/>
          <w:szCs w:val="21"/>
          <w:lang w:val="zh-CN"/>
        </w:rPr>
        <w:t>号令</w:t>
      </w:r>
      <w:r>
        <w:rPr>
          <w:rFonts w:ascii="宋体" w:hAnsi="宋体" w:cs="宋体" w:hint="eastAsia"/>
          <w:bCs/>
          <w:szCs w:val="21"/>
          <w:lang w:val="zh-CN"/>
        </w:rPr>
        <w:t>提出质</w:t>
      </w:r>
      <w:r>
        <w:rPr>
          <w:rFonts w:ascii="宋体" w:hAnsi="宋体" w:cs="宋体" w:hint="eastAsia"/>
          <w:szCs w:val="21"/>
        </w:rPr>
        <w:t>疑。提出质疑的供应商应当是参与本项目采购活动的供应商。</w:t>
      </w:r>
    </w:p>
    <w:p w:rsidR="00FE4D69" w:rsidRDefault="00B34A4C">
      <w:pPr>
        <w:tabs>
          <w:tab w:val="left" w:pos="1260"/>
        </w:tabs>
        <w:autoSpaceDE w:val="0"/>
        <w:autoSpaceDN w:val="0"/>
        <w:spacing w:line="360" w:lineRule="auto"/>
        <w:ind w:firstLineChars="200" w:firstLine="420"/>
        <w:contextualSpacing/>
        <w:rPr>
          <w:rFonts w:ascii="宋体" w:cs="宋体"/>
          <w:szCs w:val="21"/>
        </w:rPr>
      </w:pPr>
      <w:r>
        <w:rPr>
          <w:rFonts w:ascii="宋体" w:hAnsi="宋体" w:cs="宋体"/>
          <w:szCs w:val="21"/>
        </w:rPr>
        <w:t xml:space="preserve">39.1.1 </w:t>
      </w:r>
      <w:r>
        <w:rPr>
          <w:rFonts w:ascii="宋体" w:hAnsi="宋体" w:cs="宋体" w:hint="eastAsia"/>
          <w:szCs w:val="21"/>
        </w:rPr>
        <w:t>对采购文件提出质疑的，潜在投标人应已依法获取采购文件，且应当在获取采购文件或者采购文件公告期限届满之日起</w:t>
      </w:r>
      <w:r>
        <w:rPr>
          <w:rFonts w:ascii="宋体" w:hAnsi="宋体" w:cs="宋体"/>
          <w:szCs w:val="21"/>
        </w:rPr>
        <w:t>7</w:t>
      </w:r>
      <w:r>
        <w:rPr>
          <w:rFonts w:ascii="宋体" w:hAnsi="宋体" w:cs="宋体" w:hint="eastAsia"/>
          <w:szCs w:val="21"/>
        </w:rPr>
        <w:t>个工作日内通过《全国公共资源交易平台（河南省·许昌市</w:t>
      </w:r>
      <w:r>
        <w:rPr>
          <w:rFonts w:ascii="宋体" w:hAnsi="宋体" w:cs="宋体" w:hint="eastAsia"/>
          <w:szCs w:val="21"/>
        </w:rPr>
        <w:t>）》一次性提出，提出后通知中心项目联系人查收，同时将纸质质疑函一式两份送至采购单位，如未提出视为全面接受；</w:t>
      </w:r>
    </w:p>
    <w:p w:rsidR="00FE4D69" w:rsidRDefault="00B34A4C">
      <w:pPr>
        <w:tabs>
          <w:tab w:val="left" w:pos="1260"/>
        </w:tabs>
        <w:autoSpaceDE w:val="0"/>
        <w:autoSpaceDN w:val="0"/>
        <w:spacing w:line="360" w:lineRule="auto"/>
        <w:ind w:firstLineChars="200" w:firstLine="420"/>
        <w:contextualSpacing/>
        <w:rPr>
          <w:rFonts w:ascii="宋体" w:cs="宋体"/>
          <w:szCs w:val="21"/>
        </w:rPr>
      </w:pPr>
      <w:r>
        <w:rPr>
          <w:rFonts w:ascii="宋体" w:hAnsi="宋体" w:cs="宋体"/>
          <w:szCs w:val="21"/>
        </w:rPr>
        <w:t xml:space="preserve">39.1.2 </w:t>
      </w:r>
      <w:r>
        <w:rPr>
          <w:rFonts w:ascii="宋体" w:hAnsi="宋体" w:cs="宋体" w:hint="eastAsia"/>
          <w:szCs w:val="21"/>
        </w:rPr>
        <w:t>对采购过程提出质疑的，为各采购程序环节结束之日起七个工作日内，以书面形式向采购人和采购代理机构一次性提出；</w:t>
      </w:r>
      <w:r>
        <w:rPr>
          <w:rFonts w:ascii="宋体" w:cs="宋体"/>
          <w:szCs w:val="21"/>
        </w:rPr>
        <w:br/>
      </w:r>
      <w:r>
        <w:rPr>
          <w:rFonts w:ascii="宋体" w:hAnsi="宋体" w:cs="宋体"/>
          <w:szCs w:val="21"/>
        </w:rPr>
        <w:t xml:space="preserve">39.1.3 </w:t>
      </w:r>
      <w:r>
        <w:rPr>
          <w:rFonts w:ascii="宋体" w:hAnsi="宋体" w:cs="宋体" w:hint="eastAsia"/>
          <w:szCs w:val="21"/>
        </w:rPr>
        <w:t>对中标结果提出质疑的，为中标结果公告期限届满之日起七个工作日内，以书面形式向采购人和采购代理机构一次性提出。</w:t>
      </w:r>
    </w:p>
    <w:p w:rsidR="00FE4D69" w:rsidRDefault="00B34A4C">
      <w:pPr>
        <w:tabs>
          <w:tab w:val="left" w:pos="1260"/>
        </w:tabs>
        <w:autoSpaceDE w:val="0"/>
        <w:autoSpaceDN w:val="0"/>
        <w:spacing w:line="360" w:lineRule="auto"/>
        <w:ind w:firstLineChars="200" w:firstLine="420"/>
        <w:contextualSpacing/>
        <w:rPr>
          <w:rFonts w:ascii="宋体" w:cs="宋体"/>
          <w:szCs w:val="21"/>
        </w:rPr>
      </w:pPr>
      <w:r>
        <w:rPr>
          <w:rFonts w:ascii="宋体" w:hAnsi="宋体" w:cs="宋体"/>
          <w:szCs w:val="21"/>
        </w:rPr>
        <w:t xml:space="preserve">39.2 </w:t>
      </w:r>
      <w:r>
        <w:rPr>
          <w:rFonts w:ascii="宋体" w:hAnsi="宋体" w:cs="宋体" w:hint="eastAsia"/>
          <w:szCs w:val="21"/>
        </w:rPr>
        <w:t>采购人、采购代理机构认为供应商质疑不成立，或者成立但未对中标结果构成影响的，继续开展采购活动；认为供应商质疑成立且影响或者可能影响中标结果的，按照下</w:t>
      </w:r>
      <w:r>
        <w:rPr>
          <w:rFonts w:ascii="宋体" w:hAnsi="宋体" w:cs="宋体" w:hint="eastAsia"/>
          <w:szCs w:val="21"/>
        </w:rPr>
        <w:t>列情况处理：</w:t>
      </w:r>
    </w:p>
    <w:p w:rsidR="00FE4D69" w:rsidRDefault="00B34A4C">
      <w:pPr>
        <w:tabs>
          <w:tab w:val="left" w:pos="1260"/>
        </w:tabs>
        <w:autoSpaceDE w:val="0"/>
        <w:autoSpaceDN w:val="0"/>
        <w:spacing w:line="360" w:lineRule="auto"/>
        <w:ind w:firstLineChars="200" w:firstLine="420"/>
        <w:contextualSpacing/>
        <w:rPr>
          <w:rFonts w:ascii="宋体" w:cs="宋体"/>
          <w:szCs w:val="21"/>
        </w:rPr>
      </w:pPr>
      <w:r>
        <w:rPr>
          <w:rFonts w:ascii="宋体" w:hAnsi="宋体" w:cs="宋体"/>
          <w:szCs w:val="21"/>
        </w:rPr>
        <w:t xml:space="preserve">39.2.1 </w:t>
      </w:r>
      <w:r>
        <w:rPr>
          <w:rFonts w:ascii="宋体" w:hAnsi="宋体" w:cs="宋体" w:hint="eastAsia"/>
          <w:szCs w:val="21"/>
        </w:rPr>
        <w:t>对采购文件提出的质疑，依法通过澄清或者修改可以继续开展采购活动的，澄清或者修改采购</w:t>
      </w:r>
      <w:r>
        <w:rPr>
          <w:rFonts w:ascii="宋体" w:hAnsi="宋体" w:cs="宋体" w:hint="eastAsia"/>
          <w:szCs w:val="21"/>
        </w:rPr>
        <w:lastRenderedPageBreak/>
        <w:t>文件后继续开展采购活动；否则应当修改采购文件后重新开展采购活动。</w:t>
      </w:r>
    </w:p>
    <w:p w:rsidR="00FE4D69" w:rsidRDefault="00B34A4C">
      <w:pPr>
        <w:tabs>
          <w:tab w:val="left" w:pos="1260"/>
        </w:tabs>
        <w:autoSpaceDE w:val="0"/>
        <w:autoSpaceDN w:val="0"/>
        <w:spacing w:line="360" w:lineRule="auto"/>
        <w:ind w:firstLineChars="200" w:firstLine="420"/>
        <w:contextualSpacing/>
        <w:rPr>
          <w:rFonts w:ascii="宋体" w:cs="宋体"/>
          <w:szCs w:val="21"/>
        </w:rPr>
      </w:pPr>
      <w:r>
        <w:rPr>
          <w:rFonts w:ascii="宋体" w:hAnsi="宋体" w:cs="宋体"/>
          <w:szCs w:val="21"/>
        </w:rPr>
        <w:t xml:space="preserve">39.2.2 </w:t>
      </w:r>
      <w:r>
        <w:rPr>
          <w:rFonts w:ascii="宋体" w:hAnsi="宋体" w:cs="宋体" w:hint="eastAsia"/>
          <w:szCs w:val="21"/>
        </w:rPr>
        <w:t>对采购过程、中标结果提出的质疑，合格供应商符合法定数量时，可以从合格的中标候选人中另行确定中标供应商的，应当依法另行确定中标供应商；否则应当重新开展采购活动。</w:t>
      </w:r>
    </w:p>
    <w:p w:rsidR="00FE4D69" w:rsidRDefault="00B34A4C">
      <w:pPr>
        <w:tabs>
          <w:tab w:val="left" w:pos="1260"/>
        </w:tabs>
        <w:autoSpaceDE w:val="0"/>
        <w:autoSpaceDN w:val="0"/>
        <w:spacing w:line="360" w:lineRule="auto"/>
        <w:ind w:firstLineChars="200" w:firstLine="420"/>
        <w:contextualSpacing/>
        <w:rPr>
          <w:rFonts w:ascii="宋体" w:cs="宋体"/>
          <w:szCs w:val="21"/>
        </w:rPr>
      </w:pPr>
      <w:r>
        <w:rPr>
          <w:rFonts w:ascii="宋体" w:hAnsi="宋体" w:cs="宋体"/>
          <w:szCs w:val="21"/>
        </w:rPr>
        <w:t xml:space="preserve">39.3 </w:t>
      </w:r>
      <w:r>
        <w:rPr>
          <w:rFonts w:ascii="宋体" w:hAnsi="宋体" w:cs="宋体" w:hint="eastAsia"/>
          <w:szCs w:val="21"/>
        </w:rPr>
        <w:t>答复</w:t>
      </w:r>
    </w:p>
    <w:p w:rsidR="00FE4D69" w:rsidRDefault="00B34A4C">
      <w:pPr>
        <w:tabs>
          <w:tab w:val="left" w:pos="1260"/>
        </w:tabs>
        <w:autoSpaceDE w:val="0"/>
        <w:autoSpaceDN w:val="0"/>
        <w:spacing w:line="360" w:lineRule="auto"/>
        <w:ind w:firstLineChars="200" w:firstLine="420"/>
        <w:contextualSpacing/>
        <w:rPr>
          <w:rFonts w:ascii="宋体" w:cs="宋体"/>
          <w:szCs w:val="21"/>
        </w:rPr>
      </w:pPr>
      <w:r>
        <w:rPr>
          <w:rFonts w:ascii="宋体" w:hAnsi="宋体" w:cs="宋体"/>
          <w:szCs w:val="21"/>
        </w:rPr>
        <w:t xml:space="preserve">39.3.1 </w:t>
      </w:r>
      <w:r>
        <w:rPr>
          <w:rFonts w:ascii="宋体" w:hAnsi="宋体" w:cs="宋体" w:hint="eastAsia"/>
          <w:szCs w:val="21"/>
        </w:rPr>
        <w:t>对采购文件提出质疑的，质疑供应商和其他有关供应商在法定时限内到《全国公共资源交易平台（河南省·许昌市）》自行下载并打印书面质疑回复函</w:t>
      </w:r>
      <w:r>
        <w:rPr>
          <w:rFonts w:ascii="宋体" w:hAnsi="宋体" w:cs="宋体" w:hint="eastAsia"/>
          <w:szCs w:val="21"/>
        </w:rPr>
        <w:t>，或者联系采购单位领取书面质疑回复函。</w:t>
      </w:r>
    </w:p>
    <w:p w:rsidR="00FE4D69" w:rsidRDefault="00B34A4C">
      <w:pPr>
        <w:tabs>
          <w:tab w:val="left" w:pos="1260"/>
        </w:tabs>
        <w:autoSpaceDE w:val="0"/>
        <w:autoSpaceDN w:val="0"/>
        <w:spacing w:line="360" w:lineRule="auto"/>
        <w:ind w:firstLineChars="200" w:firstLine="420"/>
        <w:contextualSpacing/>
        <w:rPr>
          <w:rFonts w:ascii="宋体" w:cs="宋体"/>
          <w:szCs w:val="21"/>
        </w:rPr>
      </w:pPr>
      <w:r>
        <w:rPr>
          <w:rFonts w:ascii="宋体" w:hAnsi="宋体" w:cs="宋体"/>
          <w:szCs w:val="21"/>
        </w:rPr>
        <w:t xml:space="preserve">39.3.2 </w:t>
      </w:r>
      <w:r>
        <w:rPr>
          <w:rFonts w:ascii="宋体" w:hAnsi="宋体" w:cs="宋体" w:hint="eastAsia"/>
          <w:szCs w:val="21"/>
        </w:rPr>
        <w:t>对采购过程提出质疑的，质疑供应商和其他有关供应商在法定时限内联系采购单位领取书面质疑回复函。</w:t>
      </w:r>
    </w:p>
    <w:p w:rsidR="00FE4D69" w:rsidRDefault="00B34A4C">
      <w:pPr>
        <w:tabs>
          <w:tab w:val="left" w:pos="1260"/>
        </w:tabs>
        <w:autoSpaceDE w:val="0"/>
        <w:autoSpaceDN w:val="0"/>
        <w:spacing w:line="360" w:lineRule="auto"/>
        <w:ind w:firstLineChars="200" w:firstLine="420"/>
        <w:contextualSpacing/>
        <w:rPr>
          <w:rFonts w:ascii="宋体" w:cs="宋体"/>
          <w:szCs w:val="21"/>
        </w:rPr>
      </w:pPr>
      <w:r>
        <w:rPr>
          <w:rFonts w:ascii="宋体" w:hAnsi="宋体" w:cs="宋体"/>
          <w:szCs w:val="21"/>
        </w:rPr>
        <w:t xml:space="preserve">39.3.3 </w:t>
      </w:r>
      <w:r>
        <w:rPr>
          <w:rFonts w:ascii="宋体" w:hAnsi="宋体" w:cs="宋体" w:hint="eastAsia"/>
          <w:szCs w:val="21"/>
        </w:rPr>
        <w:t>对中标结果提出质疑的，质疑供应商和其他有关供应商在法定时限内联系采购单位领取书面质疑回复函。</w:t>
      </w:r>
    </w:p>
    <w:p w:rsidR="00FE4D69" w:rsidRDefault="00B34A4C">
      <w:pPr>
        <w:tabs>
          <w:tab w:val="left" w:pos="1260"/>
        </w:tabs>
        <w:autoSpaceDE w:val="0"/>
        <w:autoSpaceDN w:val="0"/>
        <w:spacing w:line="360" w:lineRule="auto"/>
        <w:contextualSpacing/>
        <w:rPr>
          <w:rFonts w:ascii="宋体" w:cs="宋体"/>
          <w:b/>
          <w:szCs w:val="21"/>
        </w:rPr>
      </w:pPr>
      <w:r>
        <w:rPr>
          <w:rFonts w:ascii="宋体" w:hAnsi="宋体" w:cs="宋体"/>
          <w:b/>
          <w:szCs w:val="21"/>
        </w:rPr>
        <w:t>40.</w:t>
      </w:r>
      <w:r>
        <w:rPr>
          <w:rFonts w:ascii="宋体" w:hAnsi="宋体" w:cs="宋体" w:hint="eastAsia"/>
          <w:b/>
          <w:szCs w:val="21"/>
          <w:lang w:val="zh-CN"/>
        </w:rPr>
        <w:t>签订合同</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lang w:val="zh-CN"/>
        </w:rPr>
        <w:t>采购人应当自中标通知书发出之日起</w:t>
      </w:r>
      <w:r>
        <w:rPr>
          <w:rFonts w:ascii="宋体" w:hAnsi="宋体" w:cs="宋体"/>
          <w:szCs w:val="21"/>
          <w:lang w:val="zh-CN"/>
        </w:rPr>
        <w:t>30</w:t>
      </w:r>
      <w:r>
        <w:rPr>
          <w:rFonts w:ascii="宋体" w:hAnsi="宋体" w:cs="宋体" w:hint="eastAsia"/>
          <w:szCs w:val="21"/>
          <w:lang w:val="zh-CN"/>
        </w:rPr>
        <w:t>日内，按照招标文件和中标人投标文件的规定，与中标人签订书面合同。所签订的合同不得对招标文件确定的事项和中标人投标文件作实质性修改。</w:t>
      </w:r>
    </w:p>
    <w:p w:rsidR="00FE4D69" w:rsidRDefault="00B34A4C">
      <w:pPr>
        <w:tabs>
          <w:tab w:val="left" w:pos="1260"/>
        </w:tabs>
        <w:autoSpaceDE w:val="0"/>
        <w:autoSpaceDN w:val="0"/>
        <w:spacing w:line="360" w:lineRule="auto"/>
        <w:contextualSpacing/>
        <w:rPr>
          <w:rFonts w:ascii="宋体" w:cs="宋体"/>
          <w:b/>
          <w:szCs w:val="21"/>
        </w:rPr>
      </w:pPr>
      <w:r>
        <w:rPr>
          <w:rFonts w:ascii="宋体" w:hAnsi="宋体" w:cs="宋体"/>
          <w:b/>
          <w:szCs w:val="21"/>
        </w:rPr>
        <w:t>41.</w:t>
      </w:r>
      <w:r>
        <w:rPr>
          <w:rFonts w:ascii="宋体" w:hAnsi="宋体" w:cs="宋体" w:hint="eastAsia"/>
          <w:b/>
          <w:szCs w:val="21"/>
        </w:rPr>
        <w:t>履约保证金</w:t>
      </w:r>
    </w:p>
    <w:p w:rsidR="00FE4D69" w:rsidRDefault="00B34A4C">
      <w:pPr>
        <w:autoSpaceDE w:val="0"/>
        <w:autoSpaceDN w:val="0"/>
        <w:spacing w:line="360" w:lineRule="auto"/>
        <w:ind w:firstLineChars="200" w:firstLine="420"/>
        <w:contextualSpacing/>
        <w:rPr>
          <w:rFonts w:ascii="宋体" w:cs="宋体"/>
          <w:b/>
          <w:szCs w:val="21"/>
        </w:rPr>
      </w:pPr>
      <w:r>
        <w:rPr>
          <w:rFonts w:ascii="宋体" w:hAnsi="宋体" w:cs="宋体" w:hint="eastAsia"/>
          <w:kern w:val="0"/>
          <w:szCs w:val="21"/>
        </w:rPr>
        <w:t>“投标人须知前附表”中规定</w:t>
      </w:r>
      <w:r>
        <w:rPr>
          <w:rFonts w:ascii="宋体" w:hAnsi="宋体" w:cs="宋体" w:hint="eastAsia"/>
          <w:color w:val="333333"/>
          <w:szCs w:val="21"/>
        </w:rPr>
        <w:t>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333333"/>
          <w:szCs w:val="21"/>
        </w:rPr>
        <w:t>10%</w:t>
      </w:r>
      <w:r>
        <w:rPr>
          <w:rFonts w:ascii="宋体" w:hAnsi="宋体" w:cs="宋体" w:hint="eastAsia"/>
          <w:color w:val="333333"/>
          <w:szCs w:val="21"/>
        </w:rPr>
        <w:t>。</w:t>
      </w:r>
      <w:r>
        <w:rPr>
          <w:rFonts w:ascii="宋体" w:cs="宋体"/>
          <w:color w:val="333333"/>
          <w:szCs w:val="21"/>
        </w:rPr>
        <w:br/>
      </w:r>
      <w:r>
        <w:rPr>
          <w:rFonts w:ascii="宋体" w:hAnsi="宋体" w:cs="宋体"/>
          <w:b/>
          <w:szCs w:val="21"/>
        </w:rPr>
        <w:t xml:space="preserve">42. </w:t>
      </w:r>
      <w:r>
        <w:rPr>
          <w:rFonts w:ascii="宋体" w:hAnsi="宋体" w:cs="宋体" w:hint="eastAsia"/>
          <w:b/>
          <w:szCs w:val="21"/>
        </w:rPr>
        <w:t>其他</w:t>
      </w:r>
    </w:p>
    <w:p w:rsidR="00FE4D69" w:rsidRDefault="00B34A4C">
      <w:pPr>
        <w:tabs>
          <w:tab w:val="left" w:pos="1260"/>
        </w:tabs>
        <w:autoSpaceDE w:val="0"/>
        <w:autoSpaceDN w:val="0"/>
        <w:spacing w:line="276" w:lineRule="auto"/>
        <w:ind w:firstLineChars="200" w:firstLine="420"/>
        <w:contextualSpacing/>
        <w:jc w:val="left"/>
        <w:rPr>
          <w:rFonts w:ascii="宋体" w:cs="宋体"/>
          <w:kern w:val="0"/>
          <w:szCs w:val="21"/>
        </w:rPr>
      </w:pPr>
      <w:r>
        <w:rPr>
          <w:rFonts w:ascii="宋体" w:hAnsi="宋体" w:cs="宋体" w:hint="eastAsia"/>
          <w:kern w:val="0"/>
          <w:szCs w:val="21"/>
        </w:rPr>
        <w:t>本次招标文件未尽事项，以法律法规规定的为准。</w:t>
      </w:r>
    </w:p>
    <w:p w:rsidR="00FE4D69" w:rsidRDefault="00B34A4C">
      <w:pPr>
        <w:tabs>
          <w:tab w:val="left" w:pos="1260"/>
        </w:tabs>
        <w:autoSpaceDE w:val="0"/>
        <w:autoSpaceDN w:val="0"/>
        <w:adjustRightInd w:val="0"/>
        <w:spacing w:line="276" w:lineRule="auto"/>
        <w:contextualSpacing/>
        <w:jc w:val="center"/>
        <w:rPr>
          <w:rFonts w:ascii="宋体" w:cs="宋体"/>
          <w:b/>
          <w:kern w:val="0"/>
          <w:sz w:val="36"/>
          <w:szCs w:val="36"/>
        </w:rPr>
      </w:pPr>
      <w:r>
        <w:rPr>
          <w:rFonts w:ascii="宋体" w:hAnsi="宋体" w:cs="宋体"/>
          <w:b/>
          <w:kern w:val="0"/>
          <w:sz w:val="36"/>
          <w:szCs w:val="36"/>
        </w:rPr>
        <w:br w:type="page"/>
      </w:r>
      <w:r>
        <w:rPr>
          <w:rFonts w:ascii="宋体" w:hAnsi="宋体" w:cs="宋体" w:hint="eastAsia"/>
          <w:b/>
          <w:kern w:val="0"/>
          <w:sz w:val="36"/>
          <w:szCs w:val="36"/>
        </w:rPr>
        <w:lastRenderedPageBreak/>
        <w:t>第五章</w:t>
      </w:r>
      <w:r>
        <w:rPr>
          <w:rFonts w:ascii="宋体" w:hAnsi="宋体" w:cs="宋体" w:hint="eastAsia"/>
          <w:b/>
          <w:kern w:val="0"/>
          <w:sz w:val="36"/>
          <w:szCs w:val="36"/>
        </w:rPr>
        <w:t xml:space="preserve"> </w:t>
      </w:r>
      <w:r>
        <w:rPr>
          <w:rFonts w:ascii="宋体" w:hAnsi="宋体" w:cs="宋体" w:hint="eastAsia"/>
          <w:b/>
          <w:kern w:val="0"/>
          <w:sz w:val="36"/>
          <w:szCs w:val="36"/>
        </w:rPr>
        <w:t>政府采购政策功能</w:t>
      </w:r>
    </w:p>
    <w:p w:rsidR="00FE4D69" w:rsidRDefault="00B34A4C">
      <w:pPr>
        <w:spacing w:line="360" w:lineRule="auto"/>
        <w:ind w:firstLineChars="200" w:firstLine="420"/>
        <w:contextualSpacing/>
        <w:rPr>
          <w:rFonts w:ascii="宋体" w:cs="宋体"/>
          <w:szCs w:val="21"/>
          <w:lang w:val="zh-CN"/>
        </w:rPr>
      </w:pPr>
      <w:r>
        <w:rPr>
          <w:rFonts w:ascii="宋体" w:hAnsi="宋体" w:cs="宋体"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E4D69" w:rsidRDefault="00B34A4C">
      <w:pPr>
        <w:spacing w:line="360" w:lineRule="auto"/>
        <w:ind w:firstLineChars="200" w:firstLine="422"/>
        <w:contextualSpacing/>
        <w:rPr>
          <w:rFonts w:ascii="宋体" w:cs="宋体"/>
          <w:b/>
          <w:szCs w:val="21"/>
          <w:lang w:val="zh-CN"/>
        </w:rPr>
      </w:pPr>
      <w:r>
        <w:rPr>
          <w:rFonts w:ascii="宋体" w:hAnsi="宋体" w:cs="宋体" w:hint="eastAsia"/>
          <w:b/>
          <w:szCs w:val="21"/>
          <w:lang w:val="zh-CN"/>
        </w:rPr>
        <w:t>一、促进中小企业发展（不含民办非企业）</w:t>
      </w:r>
    </w:p>
    <w:p w:rsidR="00FE4D69" w:rsidRDefault="00B34A4C">
      <w:pPr>
        <w:topLinePunct/>
        <w:spacing w:line="360"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、按照财政部、工业和信息化部发布的《政府采购促进中小企业发展暂行办法》（财库</w:t>
      </w:r>
      <w:r>
        <w:rPr>
          <w:rFonts w:ascii="宋体" w:hAnsi="宋体" w:cs="宋体"/>
          <w:szCs w:val="21"/>
          <w:lang w:val="zh-CN"/>
        </w:rPr>
        <w:t>[2011]181</w:t>
      </w:r>
      <w:r>
        <w:rPr>
          <w:rFonts w:ascii="宋体" w:hAnsi="宋体" w:cs="宋体" w:hint="eastAsia"/>
          <w:szCs w:val="21"/>
          <w:lang w:val="zh-CN"/>
        </w:rPr>
        <w:t>号）规定，本项目为非专门面向中小企业采购的项目，对小型和微型企业投标人产品的价格给予</w:t>
      </w:r>
      <w:r>
        <w:rPr>
          <w:rFonts w:ascii="宋体" w:hAnsi="宋体" w:cs="宋体"/>
          <w:szCs w:val="21"/>
          <w:lang w:val="zh-CN"/>
        </w:rPr>
        <w:t>6%-10%</w:t>
      </w:r>
      <w:r>
        <w:rPr>
          <w:rFonts w:ascii="宋体" w:hAnsi="宋体" w:cs="宋体" w:hint="eastAsia"/>
          <w:szCs w:val="21"/>
          <w:lang w:val="zh-CN"/>
        </w:rPr>
        <w:t>的扣除，用扣除后的价格参与评审。</w:t>
      </w:r>
    </w:p>
    <w:p w:rsidR="00FE4D69" w:rsidRDefault="00B34A4C">
      <w:pPr>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、如果本项目为非专门面向中小企业采购且接受联合体投标，联合协议中约定小型或微型企业的协议合同金额占到联合体协议合同总金额</w:t>
      </w:r>
      <w:r>
        <w:rPr>
          <w:rFonts w:ascii="宋体" w:hAnsi="宋体" w:cs="宋体"/>
          <w:szCs w:val="21"/>
          <w:lang w:val="zh-CN"/>
        </w:rPr>
        <w:t>30%</w:t>
      </w:r>
      <w:r>
        <w:rPr>
          <w:rFonts w:ascii="宋体" w:hAnsi="宋体" w:cs="宋体" w:hint="eastAsia"/>
          <w:szCs w:val="21"/>
          <w:lang w:val="zh-CN"/>
        </w:rPr>
        <w:t>以上的，给予联合体</w:t>
      </w:r>
      <w:r>
        <w:rPr>
          <w:rFonts w:ascii="宋体" w:hAnsi="宋体" w:cs="宋体"/>
          <w:szCs w:val="21"/>
          <w:lang w:val="zh-CN"/>
        </w:rPr>
        <w:t>2%-3%</w:t>
      </w:r>
      <w:r>
        <w:rPr>
          <w:rFonts w:ascii="宋体" w:hAnsi="宋体" w:cs="宋体" w:hint="eastAsia"/>
          <w:szCs w:val="21"/>
          <w:lang w:val="zh-CN"/>
        </w:rPr>
        <w:t>的价格扣除，用扣除后的价格参与评审。</w:t>
      </w:r>
    </w:p>
    <w:p w:rsidR="00FE4D69" w:rsidRDefault="00B34A4C">
      <w:pPr>
        <w:topLinePunct/>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、联合体各方均为小型或微型企业的，联合体视同为小型、微型企业。组成联合体的大中型企业或者其他</w:t>
      </w:r>
      <w:r>
        <w:rPr>
          <w:rFonts w:ascii="宋体" w:hAnsi="宋体" w:cs="宋体" w:hint="eastAsia"/>
          <w:szCs w:val="21"/>
          <w:lang w:val="zh-CN"/>
        </w:rPr>
        <w:t>自然人、法人或其他组织，与小型、微型企业之间不得存在投资关系。</w:t>
      </w:r>
    </w:p>
    <w:p w:rsidR="00FE4D69" w:rsidRDefault="00B34A4C">
      <w:pPr>
        <w:topLinePunct/>
        <w:spacing w:line="360" w:lineRule="auto"/>
        <w:ind w:firstLineChars="200" w:firstLine="420"/>
        <w:contextualSpacing/>
        <w:rPr>
          <w:rFonts w:ascii="宋体" w:cs="宋体"/>
          <w:szCs w:val="21"/>
          <w:lang w:val="zh-CN"/>
        </w:rPr>
      </w:pPr>
      <w:r>
        <w:rPr>
          <w:rFonts w:ascii="宋体" w:hAnsi="宋体" w:cs="宋体"/>
          <w:szCs w:val="21"/>
          <w:lang w:val="zh-CN"/>
        </w:rPr>
        <w:t>4</w:t>
      </w:r>
      <w:r>
        <w:rPr>
          <w:rFonts w:ascii="宋体" w:hAnsi="宋体" w:cs="宋体" w:hint="eastAsia"/>
          <w:szCs w:val="21"/>
          <w:lang w:val="zh-CN"/>
        </w:rPr>
        <w:t>、中小企业投标应提供《中小企业声明函》，如为联合投标的，联合体各方需分别填写《中小企业声明函》。</w:t>
      </w:r>
    </w:p>
    <w:p w:rsidR="00FE4D69" w:rsidRDefault="00B34A4C">
      <w:pPr>
        <w:topLinePunct/>
        <w:spacing w:line="360" w:lineRule="auto"/>
        <w:ind w:firstLineChars="200" w:firstLine="422"/>
        <w:contextualSpacing/>
        <w:rPr>
          <w:rFonts w:ascii="宋体" w:cs="宋体"/>
          <w:b/>
          <w:szCs w:val="21"/>
          <w:lang w:val="zh-CN"/>
        </w:rPr>
      </w:pPr>
      <w:r>
        <w:rPr>
          <w:rFonts w:ascii="宋体" w:hAnsi="宋体" w:cs="宋体" w:hint="eastAsia"/>
          <w:b/>
          <w:szCs w:val="21"/>
          <w:lang w:val="zh-CN"/>
        </w:rPr>
        <w:t>二、支持监狱企业发展</w:t>
      </w:r>
    </w:p>
    <w:p w:rsidR="00FE4D69" w:rsidRDefault="00B34A4C">
      <w:pPr>
        <w:spacing w:line="360" w:lineRule="auto"/>
        <w:ind w:firstLineChars="200" w:firstLine="420"/>
        <w:contextualSpacing/>
        <w:rPr>
          <w:rFonts w:ascii="宋体" w:cs="宋体"/>
          <w:szCs w:val="21"/>
          <w:lang w:val="zh-CN"/>
        </w:rPr>
      </w:pPr>
      <w:r>
        <w:rPr>
          <w:rFonts w:ascii="宋体" w:hAnsi="宋体" w:cs="宋体" w:hint="eastAsia"/>
          <w:szCs w:val="21"/>
          <w:lang w:val="zh-CN"/>
        </w:rPr>
        <w:t>按照财政部、司法部发布的《关于政府采购支持监狱企业发展有关问题的通知》（</w:t>
      </w:r>
      <w:bookmarkStart w:id="15" w:name="OLE_LINK6"/>
      <w:r>
        <w:rPr>
          <w:rFonts w:ascii="宋体" w:hAnsi="宋体" w:cs="宋体" w:hint="eastAsia"/>
          <w:szCs w:val="21"/>
          <w:lang w:val="zh-CN"/>
        </w:rPr>
        <w:t>财库</w:t>
      </w:r>
      <w:r>
        <w:rPr>
          <w:rFonts w:ascii="宋体" w:hAnsi="宋体" w:cs="宋体"/>
          <w:szCs w:val="21"/>
          <w:lang w:val="zh-CN"/>
        </w:rPr>
        <w:t>[2014]68</w:t>
      </w:r>
      <w:r>
        <w:rPr>
          <w:rFonts w:ascii="宋体" w:hAnsi="宋体" w:cs="宋体" w:hint="eastAsia"/>
          <w:szCs w:val="21"/>
          <w:lang w:val="zh-CN"/>
        </w:rPr>
        <w:t>号</w:t>
      </w:r>
      <w:bookmarkEnd w:id="15"/>
      <w:r>
        <w:rPr>
          <w:rFonts w:ascii="宋体" w:hAnsi="宋体" w:cs="宋体"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szCs w:val="21"/>
          <w:lang w:val="zh-CN"/>
        </w:rPr>
        <w:t>(</w:t>
      </w:r>
      <w:r>
        <w:rPr>
          <w:rFonts w:ascii="宋体" w:hAnsi="宋体" w:cs="宋体" w:hint="eastAsia"/>
          <w:szCs w:val="21"/>
          <w:lang w:val="zh-CN"/>
        </w:rPr>
        <w:t>含新疆生产建设兵团</w:t>
      </w:r>
      <w:r>
        <w:rPr>
          <w:rFonts w:ascii="宋体" w:hAnsi="宋体" w:cs="宋体"/>
          <w:szCs w:val="21"/>
          <w:lang w:val="zh-CN"/>
        </w:rPr>
        <w:t>)</w:t>
      </w:r>
      <w:r>
        <w:rPr>
          <w:rFonts w:ascii="宋体" w:hAnsi="宋体" w:cs="宋体" w:hint="eastAsia"/>
          <w:szCs w:val="21"/>
          <w:lang w:val="zh-CN"/>
        </w:rPr>
        <w:t>出具的属于监狱企业的证明文件。</w:t>
      </w:r>
    </w:p>
    <w:p w:rsidR="00FE4D69" w:rsidRDefault="00B34A4C">
      <w:pPr>
        <w:spacing w:line="360" w:lineRule="auto"/>
        <w:ind w:firstLineChars="200" w:firstLine="422"/>
        <w:contextualSpacing/>
        <w:rPr>
          <w:rFonts w:ascii="宋体" w:cs="宋体"/>
          <w:b/>
          <w:szCs w:val="21"/>
          <w:lang w:val="zh-CN"/>
        </w:rPr>
      </w:pPr>
      <w:r>
        <w:rPr>
          <w:rFonts w:ascii="宋体" w:hAnsi="宋体" w:cs="宋体" w:hint="eastAsia"/>
          <w:b/>
          <w:szCs w:val="21"/>
          <w:lang w:val="zh-CN"/>
        </w:rPr>
        <w:t>三、促进残疾人就业</w:t>
      </w:r>
    </w:p>
    <w:p w:rsidR="00FE4D69" w:rsidRDefault="00B34A4C">
      <w:pPr>
        <w:pStyle w:val="a8"/>
        <w:spacing w:line="360" w:lineRule="auto"/>
        <w:ind w:firstLineChars="200" w:firstLine="420"/>
        <w:contextualSpacing/>
        <w:rPr>
          <w:rFonts w:ascii="宋体" w:cs="宋体"/>
          <w:sz w:val="21"/>
          <w:szCs w:val="21"/>
          <w:lang w:val="zh-CN"/>
        </w:rPr>
      </w:pPr>
      <w:r>
        <w:rPr>
          <w:rFonts w:ascii="宋体" w:hAnsi="宋体" w:cs="宋体"/>
          <w:sz w:val="21"/>
          <w:szCs w:val="21"/>
          <w:lang w:val="zh-CN"/>
        </w:rPr>
        <w:t>1</w:t>
      </w:r>
      <w:r>
        <w:rPr>
          <w:rFonts w:ascii="宋体" w:hAnsi="宋体" w:cs="宋体" w:hint="eastAsia"/>
          <w:sz w:val="21"/>
          <w:szCs w:val="21"/>
          <w:lang w:val="zh-CN"/>
        </w:rPr>
        <w:t>、按照财政部、民政部、中国残疾人联合会和残疾人发布的《三部门联合发布关于促进残疾人就业政府采购政策的通知》（财库</w:t>
      </w:r>
      <w:r>
        <w:rPr>
          <w:rFonts w:ascii="宋体" w:hAnsi="宋体" w:cs="宋体"/>
          <w:sz w:val="21"/>
          <w:szCs w:val="21"/>
          <w:lang w:val="zh-CN"/>
        </w:rPr>
        <w:t>[2017]141</w:t>
      </w:r>
      <w:r>
        <w:rPr>
          <w:rFonts w:ascii="宋体" w:hAnsi="宋体" w:cs="宋体"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color w:val="000000"/>
          <w:sz w:val="21"/>
          <w:szCs w:val="21"/>
        </w:rPr>
        <w:t>残疾人福利性单位属于小型、微型企业的，不重复享受政策。</w:t>
      </w:r>
    </w:p>
    <w:p w:rsidR="00FE4D69" w:rsidRDefault="00B34A4C">
      <w:pPr>
        <w:pStyle w:val="a8"/>
        <w:spacing w:line="360" w:lineRule="auto"/>
        <w:ind w:firstLineChars="200" w:firstLine="420"/>
        <w:contextualSpacing/>
        <w:rPr>
          <w:rFonts w:ascii="宋体" w:cs="宋体"/>
          <w:sz w:val="21"/>
          <w:szCs w:val="21"/>
          <w:lang w:val="zh-CN"/>
        </w:rPr>
      </w:pPr>
      <w:r>
        <w:rPr>
          <w:rFonts w:ascii="宋体" w:hAnsi="宋体" w:cs="宋体"/>
          <w:sz w:val="21"/>
          <w:szCs w:val="21"/>
          <w:lang w:val="zh-CN"/>
        </w:rPr>
        <w:t>2</w:t>
      </w:r>
      <w:r>
        <w:rPr>
          <w:rFonts w:ascii="宋体" w:hAnsi="宋体" w:cs="宋体" w:hint="eastAsia"/>
          <w:sz w:val="21"/>
          <w:szCs w:val="21"/>
          <w:lang w:val="zh-CN"/>
        </w:rPr>
        <w:t>、符合条件的残疾人福利性单位在参加政府采购活动时，应当</w:t>
      </w:r>
      <w:r>
        <w:rPr>
          <w:rFonts w:ascii="宋体" w:hAnsi="宋体" w:cs="宋体" w:hint="eastAsia"/>
          <w:sz w:val="21"/>
          <w:szCs w:val="21"/>
          <w:lang w:val="zh-CN"/>
        </w:rPr>
        <w:t>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E4D69" w:rsidRDefault="00B34A4C">
      <w:pPr>
        <w:pStyle w:val="a8"/>
        <w:spacing w:line="360" w:lineRule="auto"/>
        <w:ind w:firstLineChars="200" w:firstLine="420"/>
        <w:contextualSpacing/>
        <w:rPr>
          <w:rFonts w:ascii="宋体" w:hAnsi="宋体" w:cs="宋体"/>
          <w:sz w:val="21"/>
          <w:szCs w:val="21"/>
          <w:lang w:val="zh-CN"/>
        </w:rPr>
      </w:pPr>
      <w:r>
        <w:rPr>
          <w:rFonts w:ascii="宋体" w:hAnsi="宋体" w:cs="宋体"/>
          <w:sz w:val="21"/>
          <w:szCs w:val="21"/>
          <w:lang w:val="zh-CN"/>
        </w:rPr>
        <w:t>3</w:t>
      </w:r>
      <w:r>
        <w:rPr>
          <w:rFonts w:ascii="宋体" w:hAnsi="宋体" w:cs="宋体" w:hint="eastAsia"/>
          <w:sz w:val="21"/>
          <w:szCs w:val="21"/>
          <w:lang w:val="zh-CN"/>
        </w:rPr>
        <w:t>、中标人为残疾人福利性单位的，招标人应当随中标结果同时公告其《残疾人福利性单位声明函》，</w:t>
      </w:r>
      <w:r>
        <w:rPr>
          <w:rFonts w:ascii="宋体" w:hAnsi="宋体" w:cs="宋体" w:hint="eastAsia"/>
          <w:sz w:val="21"/>
          <w:szCs w:val="21"/>
          <w:lang w:val="zh-CN"/>
        </w:rPr>
        <w:lastRenderedPageBreak/>
        <w:t>接受社会监督。</w:t>
      </w:r>
    </w:p>
    <w:p w:rsidR="00FE4D69" w:rsidRDefault="00B34A4C">
      <w:pPr>
        <w:tabs>
          <w:tab w:val="left" w:pos="1260"/>
        </w:tabs>
        <w:autoSpaceDE w:val="0"/>
        <w:autoSpaceDN w:val="0"/>
        <w:adjustRightInd w:val="0"/>
        <w:spacing w:line="360" w:lineRule="auto"/>
        <w:contextualSpacing/>
        <w:jc w:val="center"/>
        <w:rPr>
          <w:rFonts w:ascii="宋体" w:cs="宋体"/>
          <w:szCs w:val="21"/>
          <w:lang w:val="zh-CN"/>
        </w:rPr>
      </w:pPr>
      <w:r>
        <w:rPr>
          <w:rFonts w:ascii="宋体" w:cs="宋体"/>
          <w:b/>
          <w:kern w:val="0"/>
          <w:szCs w:val="21"/>
        </w:rPr>
        <w:br w:type="page"/>
      </w:r>
      <w:r>
        <w:rPr>
          <w:rFonts w:ascii="宋体" w:hAnsi="宋体" w:cs="宋体" w:hint="eastAsia"/>
          <w:b/>
          <w:kern w:val="0"/>
          <w:sz w:val="32"/>
          <w:szCs w:val="32"/>
        </w:rPr>
        <w:lastRenderedPageBreak/>
        <w:t>第六章</w:t>
      </w:r>
      <w:r>
        <w:rPr>
          <w:rFonts w:ascii="宋体" w:hAnsi="宋体" w:cs="宋体" w:hint="eastAsia"/>
          <w:b/>
          <w:kern w:val="0"/>
          <w:sz w:val="32"/>
          <w:szCs w:val="32"/>
        </w:rPr>
        <w:t xml:space="preserve"> </w:t>
      </w:r>
      <w:r>
        <w:rPr>
          <w:rFonts w:ascii="宋体" w:hAnsi="宋体" w:cs="宋体" w:hint="eastAsia"/>
          <w:b/>
          <w:kern w:val="0"/>
          <w:sz w:val="32"/>
          <w:szCs w:val="32"/>
        </w:rPr>
        <w:t>资格审查与评标</w:t>
      </w:r>
    </w:p>
    <w:p w:rsidR="00FE4D69" w:rsidRDefault="00B34A4C">
      <w:pPr>
        <w:pStyle w:val="a8"/>
        <w:spacing w:line="360" w:lineRule="auto"/>
        <w:contextualSpacing/>
        <w:rPr>
          <w:rFonts w:ascii="宋体" w:cs="宋体"/>
          <w:b/>
          <w:sz w:val="21"/>
          <w:szCs w:val="21"/>
          <w:lang w:val="zh-CN"/>
        </w:rPr>
      </w:pPr>
      <w:r>
        <w:rPr>
          <w:rFonts w:ascii="宋体" w:hAnsi="宋体" w:cs="宋体" w:hint="eastAsia"/>
          <w:b/>
          <w:sz w:val="21"/>
          <w:szCs w:val="21"/>
          <w:lang w:val="zh-CN"/>
        </w:rPr>
        <w:t>一、资格审查</w:t>
      </w:r>
    </w:p>
    <w:p w:rsidR="00FE4D69" w:rsidRDefault="00B34A4C">
      <w:pPr>
        <w:pStyle w:val="a8"/>
        <w:spacing w:line="360" w:lineRule="auto"/>
        <w:ind w:firstLineChars="200" w:firstLine="420"/>
        <w:contextualSpacing/>
        <w:rPr>
          <w:rFonts w:ascii="宋体" w:cs="宋体"/>
          <w:sz w:val="21"/>
          <w:szCs w:val="21"/>
          <w:lang w:val="zh-CN"/>
        </w:rPr>
      </w:pPr>
      <w:r>
        <w:rPr>
          <w:rFonts w:ascii="宋体" w:hAnsi="宋体" w:cs="宋体" w:hint="eastAsia"/>
          <w:sz w:val="21"/>
          <w:szCs w:val="21"/>
          <w:lang w:val="zh-CN"/>
        </w:rPr>
        <w:t>（一）开标结束后，采购人（采购代理机构）依法对投标人资格进行审查。</w:t>
      </w:r>
    </w:p>
    <w:p w:rsidR="00FE4D69" w:rsidRDefault="00B34A4C">
      <w:pPr>
        <w:spacing w:line="360" w:lineRule="auto"/>
        <w:ind w:rightChars="200" w:right="420" w:firstLineChars="200" w:firstLine="420"/>
        <w:contextualSpacing/>
        <w:rPr>
          <w:rFonts w:ascii="宋体" w:cs="宋体"/>
          <w:szCs w:val="21"/>
          <w:lang w:val="zh-CN"/>
        </w:rPr>
      </w:pPr>
      <w:r>
        <w:rPr>
          <w:rFonts w:ascii="宋体" w:hAnsi="宋体" w:cs="宋体" w:hint="eastAsia"/>
          <w:szCs w:val="21"/>
          <w:lang w:val="zh-CN"/>
        </w:rPr>
        <w:t>（二）资格证明材料（本栏所列内容为本项目的资格审查条件，如有一项不符合要求，则不能进入下一步评审）。</w:t>
      </w:r>
    </w:p>
    <w:p w:rsidR="00FE4D69" w:rsidRDefault="00B34A4C">
      <w:pPr>
        <w:spacing w:line="360" w:lineRule="auto"/>
        <w:ind w:rightChars="200" w:right="420" w:firstLineChars="200" w:firstLine="420"/>
        <w:contextualSpacing/>
        <w:rPr>
          <w:rFonts w:ascii="宋体" w:cs="宋体"/>
          <w:szCs w:val="21"/>
          <w:lang w:val="zh-CN"/>
        </w:rPr>
      </w:pPr>
      <w:r>
        <w:rPr>
          <w:rFonts w:ascii="宋体" w:hAnsi="宋体" w:cs="宋体" w:hint="eastAsia"/>
          <w:szCs w:val="21"/>
          <w:lang w:val="zh-CN"/>
        </w:rPr>
        <w:t>（三）资格审查中所涉及到的证书及材料，均须在电子投标文件中提供原件扫描件（或图片）。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2656"/>
        <w:gridCol w:w="6563"/>
      </w:tblGrid>
      <w:tr w:rsidR="00FE4D69">
        <w:trPr>
          <w:trHeight w:val="567"/>
        </w:trPr>
        <w:tc>
          <w:tcPr>
            <w:tcW w:w="373" w:type="pct"/>
            <w:vAlign w:val="center"/>
          </w:tcPr>
          <w:p w:rsidR="00FE4D69" w:rsidRDefault="00B34A4C">
            <w:pPr>
              <w:spacing w:line="360" w:lineRule="auto"/>
              <w:jc w:val="center"/>
              <w:rPr>
                <w:rFonts w:ascii="宋体" w:cs="宋体"/>
                <w:b/>
                <w:szCs w:val="21"/>
              </w:rPr>
            </w:pPr>
            <w:r>
              <w:rPr>
                <w:rFonts w:ascii="宋体" w:hAnsi="宋体" w:cs="宋体" w:hint="eastAsia"/>
                <w:b/>
                <w:szCs w:val="21"/>
              </w:rPr>
              <w:t>序号</w:t>
            </w:r>
          </w:p>
        </w:tc>
        <w:tc>
          <w:tcPr>
            <w:tcW w:w="1333" w:type="pct"/>
            <w:vAlign w:val="center"/>
          </w:tcPr>
          <w:p w:rsidR="00FE4D69" w:rsidRDefault="00B34A4C">
            <w:pPr>
              <w:spacing w:line="360" w:lineRule="auto"/>
              <w:jc w:val="center"/>
              <w:rPr>
                <w:rFonts w:ascii="宋体" w:cs="宋体"/>
                <w:b/>
                <w:szCs w:val="21"/>
              </w:rPr>
            </w:pPr>
            <w:r>
              <w:rPr>
                <w:rFonts w:ascii="宋体" w:hAnsi="宋体" w:cs="宋体" w:hint="eastAsia"/>
                <w:b/>
                <w:szCs w:val="21"/>
              </w:rPr>
              <w:t>资格审查因素</w:t>
            </w:r>
          </w:p>
        </w:tc>
        <w:tc>
          <w:tcPr>
            <w:tcW w:w="3294" w:type="pct"/>
            <w:vAlign w:val="center"/>
          </w:tcPr>
          <w:p w:rsidR="00FE4D69" w:rsidRDefault="00B34A4C">
            <w:pPr>
              <w:spacing w:line="360" w:lineRule="auto"/>
              <w:jc w:val="center"/>
              <w:rPr>
                <w:rFonts w:ascii="宋体" w:cs="宋体"/>
                <w:b/>
                <w:szCs w:val="21"/>
              </w:rPr>
            </w:pPr>
            <w:r>
              <w:rPr>
                <w:rFonts w:ascii="宋体" w:hAnsi="宋体" w:cs="宋体" w:hint="eastAsia"/>
                <w:b/>
                <w:szCs w:val="21"/>
              </w:rPr>
              <w:t>说明与要求</w:t>
            </w:r>
          </w:p>
        </w:tc>
      </w:tr>
      <w:tr w:rsidR="00FE4D69">
        <w:trPr>
          <w:trHeight w:val="567"/>
        </w:trPr>
        <w:tc>
          <w:tcPr>
            <w:tcW w:w="373" w:type="pct"/>
            <w:vAlign w:val="center"/>
          </w:tcPr>
          <w:p w:rsidR="00FE4D69" w:rsidRDefault="00B34A4C">
            <w:pPr>
              <w:spacing w:line="360" w:lineRule="auto"/>
              <w:jc w:val="center"/>
              <w:rPr>
                <w:rFonts w:ascii="宋体" w:hAnsi="宋体" w:cs="宋体"/>
                <w:b/>
                <w:szCs w:val="21"/>
              </w:rPr>
            </w:pPr>
            <w:r>
              <w:rPr>
                <w:rFonts w:ascii="宋体" w:hAnsi="宋体" w:cs="宋体"/>
                <w:b/>
                <w:szCs w:val="21"/>
              </w:rPr>
              <w:t>1</w:t>
            </w:r>
          </w:p>
        </w:tc>
        <w:tc>
          <w:tcPr>
            <w:tcW w:w="1333" w:type="pct"/>
            <w:vAlign w:val="center"/>
          </w:tcPr>
          <w:p w:rsidR="00FE4D69" w:rsidRDefault="00B34A4C">
            <w:pPr>
              <w:spacing w:line="360" w:lineRule="auto"/>
              <w:jc w:val="center"/>
              <w:rPr>
                <w:rFonts w:ascii="宋体" w:cs="宋体"/>
                <w:b/>
                <w:szCs w:val="21"/>
              </w:rPr>
            </w:pPr>
            <w:r>
              <w:rPr>
                <w:rFonts w:ascii="宋体" w:hAnsi="宋体" w:cs="宋体" w:hint="eastAsia"/>
                <w:b/>
                <w:szCs w:val="21"/>
              </w:rPr>
              <w:t>投标函</w:t>
            </w:r>
          </w:p>
        </w:tc>
        <w:tc>
          <w:tcPr>
            <w:tcW w:w="3294" w:type="pct"/>
            <w:vAlign w:val="center"/>
          </w:tcPr>
          <w:p w:rsidR="00FE4D69" w:rsidRDefault="00B34A4C">
            <w:pPr>
              <w:spacing w:line="360" w:lineRule="auto"/>
              <w:rPr>
                <w:rFonts w:ascii="宋体" w:cs="宋体"/>
                <w:b/>
                <w:szCs w:val="21"/>
              </w:rPr>
            </w:pPr>
            <w:r>
              <w:rPr>
                <w:rFonts w:ascii="宋体" w:hAnsi="宋体" w:cs="宋体" w:hint="eastAsia"/>
                <w:bCs/>
                <w:szCs w:val="21"/>
              </w:rPr>
              <w:t>参考招标文件第八章</w:t>
            </w:r>
            <w:r>
              <w:rPr>
                <w:rFonts w:ascii="宋体" w:hAnsi="宋体" w:cs="宋体"/>
                <w:bCs/>
                <w:szCs w:val="21"/>
              </w:rPr>
              <w:t>3.1</w:t>
            </w:r>
            <w:r>
              <w:rPr>
                <w:rFonts w:ascii="宋体" w:hAnsi="宋体" w:cs="宋体" w:hint="eastAsia"/>
                <w:bCs/>
                <w:szCs w:val="21"/>
              </w:rPr>
              <w:t>格式填写</w:t>
            </w:r>
          </w:p>
        </w:tc>
      </w:tr>
      <w:tr w:rsidR="00FE4D69">
        <w:tc>
          <w:tcPr>
            <w:tcW w:w="373" w:type="pct"/>
            <w:vAlign w:val="center"/>
          </w:tcPr>
          <w:p w:rsidR="00FE4D69" w:rsidRDefault="00B34A4C">
            <w:pPr>
              <w:spacing w:line="360" w:lineRule="auto"/>
              <w:jc w:val="center"/>
              <w:rPr>
                <w:rFonts w:ascii="宋体" w:hAnsi="宋体" w:cs="宋体"/>
                <w:b/>
                <w:bCs/>
                <w:szCs w:val="21"/>
              </w:rPr>
            </w:pPr>
            <w:r>
              <w:rPr>
                <w:rFonts w:ascii="宋体" w:hAnsi="宋体" w:cs="宋体"/>
                <w:b/>
                <w:bCs/>
                <w:szCs w:val="21"/>
              </w:rPr>
              <w:t>2</w:t>
            </w:r>
          </w:p>
        </w:tc>
        <w:tc>
          <w:tcPr>
            <w:tcW w:w="1333" w:type="pct"/>
            <w:vAlign w:val="center"/>
          </w:tcPr>
          <w:p w:rsidR="00FE4D69" w:rsidRDefault="00B34A4C">
            <w:pPr>
              <w:spacing w:line="360" w:lineRule="auto"/>
              <w:rPr>
                <w:rFonts w:ascii="宋体" w:cs="宋体"/>
                <w:b/>
                <w:szCs w:val="21"/>
              </w:rPr>
            </w:pPr>
            <w:r>
              <w:rPr>
                <w:rFonts w:ascii="宋体" w:hAnsi="宋体" w:cs="宋体" w:hint="eastAsia"/>
                <w:b/>
                <w:bCs/>
                <w:szCs w:val="21"/>
              </w:rPr>
              <w:t>法人或者其他组织的营业执照等证明文件，自然人的身份证明</w:t>
            </w:r>
          </w:p>
        </w:tc>
        <w:tc>
          <w:tcPr>
            <w:tcW w:w="3294" w:type="pct"/>
            <w:vAlign w:val="center"/>
          </w:tcPr>
          <w:p w:rsidR="00FE4D69" w:rsidRDefault="00B34A4C">
            <w:pPr>
              <w:spacing w:line="360" w:lineRule="auto"/>
              <w:jc w:val="left"/>
              <w:rPr>
                <w:rFonts w:asci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）企业法人营业执照或营业执照。（企业投标提供）</w:t>
            </w:r>
          </w:p>
          <w:p w:rsidR="00FE4D69" w:rsidRDefault="00B34A4C">
            <w:pPr>
              <w:spacing w:line="360" w:lineRule="auto"/>
              <w:jc w:val="left"/>
              <w:rPr>
                <w:rFonts w:asci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）事业单位法人证书。（事业单位投标提供）</w:t>
            </w:r>
          </w:p>
          <w:p w:rsidR="00FE4D69" w:rsidRDefault="00B34A4C">
            <w:pPr>
              <w:spacing w:line="360" w:lineRule="auto"/>
              <w:jc w:val="left"/>
              <w:rPr>
                <w:rFonts w:ascii="宋体" w:cs="宋体"/>
                <w:bCs/>
                <w:szCs w:val="21"/>
              </w:rPr>
            </w:pPr>
            <w:r>
              <w:rPr>
                <w:rFonts w:ascii="宋体" w:hAnsi="宋体" w:cs="宋体" w:hint="eastAsia"/>
                <w:bCs/>
                <w:szCs w:val="21"/>
              </w:rPr>
              <w:t>（</w:t>
            </w:r>
            <w:r>
              <w:rPr>
                <w:rFonts w:ascii="宋体" w:hAnsi="宋体" w:cs="宋体"/>
                <w:bCs/>
                <w:szCs w:val="21"/>
              </w:rPr>
              <w:t>3</w:t>
            </w:r>
            <w:r>
              <w:rPr>
                <w:rFonts w:ascii="宋体" w:hAnsi="宋体" w:cs="宋体" w:hint="eastAsia"/>
                <w:bCs/>
                <w:szCs w:val="21"/>
              </w:rPr>
              <w:t>）执业许可证。（非企业专业服务机构投标提供）</w:t>
            </w:r>
          </w:p>
          <w:p w:rsidR="00FE4D69" w:rsidRDefault="00B34A4C">
            <w:pPr>
              <w:spacing w:line="360" w:lineRule="auto"/>
              <w:jc w:val="left"/>
              <w:rPr>
                <w:rFonts w:ascii="宋体" w:cs="宋体"/>
                <w:bCs/>
                <w:szCs w:val="21"/>
              </w:rPr>
            </w:pPr>
            <w:r>
              <w:rPr>
                <w:rFonts w:ascii="宋体" w:hAnsi="宋体" w:cs="宋体" w:hint="eastAsia"/>
                <w:bCs/>
                <w:szCs w:val="21"/>
              </w:rPr>
              <w:t>（</w:t>
            </w:r>
            <w:r>
              <w:rPr>
                <w:rFonts w:ascii="宋体" w:hAnsi="宋体" w:cs="宋体"/>
                <w:bCs/>
                <w:szCs w:val="21"/>
              </w:rPr>
              <w:t>4</w:t>
            </w:r>
            <w:r>
              <w:rPr>
                <w:rFonts w:ascii="宋体" w:hAnsi="宋体" w:cs="宋体" w:hint="eastAsia"/>
                <w:bCs/>
                <w:szCs w:val="21"/>
              </w:rPr>
              <w:t>）个体工商户营业执照。（个体工商户投标提供）</w:t>
            </w:r>
          </w:p>
          <w:p w:rsidR="00FE4D69" w:rsidRDefault="00B34A4C">
            <w:pPr>
              <w:spacing w:line="360" w:lineRule="auto"/>
              <w:jc w:val="left"/>
              <w:rPr>
                <w:rFonts w:ascii="宋体" w:cs="宋体"/>
                <w:bCs/>
                <w:szCs w:val="21"/>
              </w:rPr>
            </w:pPr>
            <w:r>
              <w:rPr>
                <w:rFonts w:ascii="宋体" w:hAnsi="宋体" w:cs="宋体" w:hint="eastAsia"/>
                <w:bCs/>
                <w:szCs w:val="21"/>
              </w:rPr>
              <w:t>（</w:t>
            </w:r>
            <w:r>
              <w:rPr>
                <w:rFonts w:ascii="宋体" w:hAnsi="宋体" w:cs="宋体"/>
                <w:bCs/>
                <w:szCs w:val="21"/>
              </w:rPr>
              <w:t>5</w:t>
            </w:r>
            <w:r>
              <w:rPr>
                <w:rFonts w:ascii="宋体" w:hAnsi="宋体" w:cs="宋体" w:hint="eastAsia"/>
                <w:bCs/>
                <w:szCs w:val="21"/>
              </w:rPr>
              <w:t>）自然人身份证明。（自然人投标提供）</w:t>
            </w:r>
          </w:p>
          <w:p w:rsidR="00FE4D69" w:rsidRDefault="00B34A4C">
            <w:pPr>
              <w:spacing w:line="360" w:lineRule="auto"/>
              <w:jc w:val="left"/>
              <w:rPr>
                <w:rFonts w:ascii="宋体" w:cs="宋体"/>
                <w:b/>
                <w:bCs/>
                <w:szCs w:val="21"/>
              </w:rPr>
            </w:pPr>
            <w:r>
              <w:rPr>
                <w:rFonts w:ascii="宋体" w:hAnsi="宋体" w:cs="宋体" w:hint="eastAsia"/>
                <w:bCs/>
                <w:szCs w:val="21"/>
              </w:rPr>
              <w:t>（</w:t>
            </w:r>
            <w:r>
              <w:rPr>
                <w:rFonts w:ascii="宋体" w:hAnsi="宋体" w:cs="宋体"/>
                <w:bCs/>
                <w:szCs w:val="21"/>
              </w:rPr>
              <w:t>6</w:t>
            </w:r>
            <w:r>
              <w:rPr>
                <w:rFonts w:ascii="宋体" w:hAnsi="宋体" w:cs="宋体" w:hint="eastAsia"/>
                <w:bCs/>
                <w:szCs w:val="21"/>
              </w:rPr>
              <w:t>）民办非企业单位登记证书。（民办非企业单位投标提供）</w:t>
            </w:r>
          </w:p>
        </w:tc>
      </w:tr>
      <w:tr w:rsidR="00FE4D69">
        <w:tc>
          <w:tcPr>
            <w:tcW w:w="373" w:type="pct"/>
            <w:vAlign w:val="center"/>
          </w:tcPr>
          <w:p w:rsidR="00FE4D69" w:rsidRDefault="00B34A4C">
            <w:pPr>
              <w:spacing w:line="360" w:lineRule="auto"/>
              <w:jc w:val="center"/>
              <w:rPr>
                <w:rFonts w:ascii="宋体" w:hAnsi="宋体" w:cs="宋体"/>
                <w:b/>
                <w:bCs/>
                <w:szCs w:val="21"/>
              </w:rPr>
            </w:pPr>
            <w:r>
              <w:rPr>
                <w:rFonts w:ascii="宋体" w:hAnsi="宋体" w:cs="宋体"/>
                <w:b/>
                <w:bCs/>
                <w:szCs w:val="21"/>
              </w:rPr>
              <w:t>3</w:t>
            </w:r>
          </w:p>
        </w:tc>
        <w:tc>
          <w:tcPr>
            <w:tcW w:w="1333" w:type="pct"/>
            <w:vAlign w:val="center"/>
          </w:tcPr>
          <w:p w:rsidR="00FE4D69" w:rsidRDefault="00B34A4C">
            <w:pPr>
              <w:spacing w:line="360" w:lineRule="auto"/>
              <w:rPr>
                <w:rFonts w:ascii="宋体" w:cs="宋体"/>
                <w:b/>
                <w:szCs w:val="21"/>
              </w:rPr>
            </w:pPr>
            <w:r>
              <w:rPr>
                <w:rFonts w:ascii="宋体" w:hAnsi="宋体" w:cs="宋体" w:hint="eastAsia"/>
                <w:b/>
                <w:bCs/>
                <w:szCs w:val="21"/>
              </w:rPr>
              <w:t>财务状况报告相关材料</w:t>
            </w:r>
          </w:p>
        </w:tc>
        <w:tc>
          <w:tcPr>
            <w:tcW w:w="3294" w:type="pct"/>
          </w:tcPr>
          <w:p w:rsidR="00FE4D69" w:rsidRDefault="00B34A4C">
            <w:pPr>
              <w:spacing w:line="360" w:lineRule="auto"/>
              <w:rPr>
                <w:rFonts w:asci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）投</w:t>
            </w:r>
            <w:r>
              <w:rPr>
                <w:rFonts w:ascii="宋体" w:hAnsi="宋体" w:cs="宋体" w:hint="eastAsia"/>
                <w:bCs/>
                <w:szCs w:val="21"/>
              </w:rPr>
              <w:t>标人是法人（法人包括企业法人、机关法人、事业单位法人和社会团体法人），提供本单位：</w:t>
            </w:r>
          </w:p>
          <w:p w:rsidR="00FE4D69" w:rsidRDefault="00B34A4C">
            <w:pPr>
              <w:spacing w:line="360" w:lineRule="auto"/>
              <w:rPr>
                <w:rFonts w:ascii="宋体" w:cs="宋体"/>
                <w:bCs/>
                <w:szCs w:val="21"/>
              </w:rPr>
            </w:pPr>
            <w:r>
              <w:rPr>
                <w:rFonts w:ascii="宋体" w:hAnsi="宋体" w:cs="宋体" w:hint="eastAsia"/>
                <w:bCs/>
                <w:szCs w:val="21"/>
              </w:rPr>
              <w:t>①</w:t>
            </w:r>
            <w:r>
              <w:rPr>
                <w:rFonts w:ascii="宋体" w:hAnsi="宋体" w:cs="宋体" w:hint="eastAsia"/>
                <w:kern w:val="0"/>
                <w:szCs w:val="21"/>
              </w:rPr>
              <w:t>2018</w:t>
            </w:r>
            <w:r>
              <w:rPr>
                <w:rFonts w:ascii="宋体" w:hAnsi="宋体" w:cs="宋体" w:hint="eastAsia"/>
                <w:kern w:val="0"/>
                <w:szCs w:val="21"/>
              </w:rPr>
              <w:t>年度经审计的财务报告，包括资产负债表、利润表、现金流量表、所有者权益变动表及其附注；</w:t>
            </w:r>
          </w:p>
          <w:p w:rsidR="00FE4D69" w:rsidRDefault="00B34A4C">
            <w:pPr>
              <w:spacing w:line="360" w:lineRule="auto"/>
              <w:rPr>
                <w:rFonts w:ascii="宋体" w:cs="宋体"/>
                <w:bCs/>
                <w:szCs w:val="21"/>
              </w:rPr>
            </w:pPr>
            <w:r>
              <w:rPr>
                <w:rFonts w:ascii="宋体" w:hAnsi="宋体" w:cs="宋体" w:hint="eastAsia"/>
                <w:bCs/>
                <w:szCs w:val="21"/>
              </w:rPr>
              <w:t>②基本开户银行出具的资信证明；</w:t>
            </w:r>
          </w:p>
          <w:p w:rsidR="00FE4D69" w:rsidRDefault="00B34A4C">
            <w:pPr>
              <w:spacing w:line="360" w:lineRule="auto"/>
              <w:rPr>
                <w:rFonts w:ascii="宋体" w:cs="宋体"/>
                <w:bCs/>
                <w:szCs w:val="21"/>
              </w:rPr>
            </w:pPr>
            <w:r>
              <w:rPr>
                <w:rFonts w:ascii="宋体" w:hAnsi="宋体" w:cs="宋体" w:hint="eastAsia"/>
                <w:bCs/>
                <w:szCs w:val="21"/>
              </w:rPr>
              <w:t>③财政部门认可的政府采购专业担保机构的证明文件和担保机构出具的投标担保函。</w:t>
            </w:r>
          </w:p>
          <w:p w:rsidR="00FE4D69" w:rsidRDefault="00B34A4C">
            <w:pPr>
              <w:spacing w:line="360" w:lineRule="auto"/>
              <w:rPr>
                <w:rFonts w:ascii="宋体" w:cs="宋体"/>
                <w:bCs/>
                <w:szCs w:val="21"/>
              </w:rPr>
            </w:pPr>
            <w:r>
              <w:rPr>
                <w:rFonts w:ascii="宋体" w:hAnsi="宋体" w:cs="宋体" w:hint="eastAsia"/>
                <w:szCs w:val="21"/>
                <w:lang w:val="zh-CN"/>
              </w:rPr>
              <w:t>注：仅需提供序号</w:t>
            </w:r>
            <w:r>
              <w:rPr>
                <w:rFonts w:ascii="宋体" w:hAnsi="宋体" w:cs="宋体" w:hint="eastAsia"/>
                <w:color w:val="000000"/>
                <w:szCs w:val="21"/>
              </w:rPr>
              <w:t>①～③其中之一即可。</w:t>
            </w:r>
          </w:p>
          <w:p w:rsidR="00FE4D69" w:rsidRDefault="00B34A4C">
            <w:pPr>
              <w:spacing w:line="360" w:lineRule="auto"/>
              <w:rPr>
                <w:rFonts w:asci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）投标人（其他组织和自然人）提供本单位：</w:t>
            </w:r>
          </w:p>
          <w:p w:rsidR="00FE4D69" w:rsidRDefault="00B34A4C">
            <w:pPr>
              <w:spacing w:line="360" w:lineRule="auto"/>
              <w:rPr>
                <w:rFonts w:ascii="宋体" w:cs="宋体"/>
                <w:bCs/>
                <w:szCs w:val="21"/>
              </w:rPr>
            </w:pPr>
            <w:r>
              <w:rPr>
                <w:rFonts w:ascii="宋体" w:hAnsi="宋体" w:cs="宋体" w:hint="eastAsia"/>
                <w:bCs/>
                <w:szCs w:val="21"/>
              </w:rPr>
              <w:t>①</w:t>
            </w:r>
            <w:r>
              <w:rPr>
                <w:rFonts w:ascii="宋体" w:hAnsi="宋体" w:cs="宋体"/>
                <w:bCs/>
                <w:szCs w:val="21"/>
              </w:rPr>
              <w:t>2018</w:t>
            </w:r>
            <w:r>
              <w:rPr>
                <w:rFonts w:ascii="宋体" w:hAnsi="宋体" w:cs="宋体" w:hint="eastAsia"/>
                <w:bCs/>
                <w:szCs w:val="21"/>
              </w:rPr>
              <w:t>年度经审计的财务报告，包括资产负债表、利润表、现金流量表、所有者权益变动表及其附注；</w:t>
            </w:r>
          </w:p>
          <w:p w:rsidR="00FE4D69" w:rsidRDefault="00B34A4C">
            <w:pPr>
              <w:spacing w:line="360" w:lineRule="auto"/>
              <w:rPr>
                <w:rFonts w:ascii="宋体" w:cs="宋体"/>
                <w:bCs/>
                <w:szCs w:val="21"/>
              </w:rPr>
            </w:pPr>
            <w:r>
              <w:rPr>
                <w:rFonts w:ascii="宋体" w:hAnsi="宋体" w:cs="宋体" w:hint="eastAsia"/>
                <w:bCs/>
                <w:szCs w:val="21"/>
              </w:rPr>
              <w:t>②银行出具的资信证明；</w:t>
            </w:r>
          </w:p>
          <w:p w:rsidR="00FE4D69" w:rsidRDefault="00B34A4C">
            <w:pPr>
              <w:spacing w:line="360" w:lineRule="auto"/>
              <w:rPr>
                <w:rFonts w:ascii="宋体" w:cs="宋体"/>
                <w:bCs/>
                <w:szCs w:val="21"/>
              </w:rPr>
            </w:pPr>
            <w:r>
              <w:rPr>
                <w:rFonts w:ascii="宋体" w:hAnsi="宋体" w:cs="宋体" w:hint="eastAsia"/>
                <w:bCs/>
                <w:szCs w:val="21"/>
              </w:rPr>
              <w:t>③财政部门认可的政府采购专业担保机构的证明文件和担保机构出具的投标担保函。</w:t>
            </w:r>
          </w:p>
          <w:p w:rsidR="00FE4D69" w:rsidRDefault="00B34A4C">
            <w:pPr>
              <w:spacing w:line="360" w:lineRule="auto"/>
              <w:rPr>
                <w:rFonts w:ascii="宋体" w:cs="宋体"/>
                <w:b/>
                <w:bCs/>
                <w:szCs w:val="21"/>
              </w:rPr>
            </w:pPr>
            <w:r>
              <w:rPr>
                <w:rFonts w:ascii="宋体" w:hAnsi="宋体" w:cs="宋体" w:hint="eastAsia"/>
                <w:szCs w:val="21"/>
                <w:lang w:val="zh-CN"/>
              </w:rPr>
              <w:lastRenderedPageBreak/>
              <w:t>注：仅需提供序号</w:t>
            </w:r>
            <w:r>
              <w:rPr>
                <w:rFonts w:ascii="宋体" w:hAnsi="宋体" w:cs="宋体" w:hint="eastAsia"/>
                <w:color w:val="000000"/>
                <w:szCs w:val="21"/>
              </w:rPr>
              <w:t>①～③其中之一即可。</w:t>
            </w:r>
          </w:p>
        </w:tc>
      </w:tr>
      <w:tr w:rsidR="00FE4D69">
        <w:tc>
          <w:tcPr>
            <w:tcW w:w="373" w:type="pct"/>
            <w:vAlign w:val="center"/>
          </w:tcPr>
          <w:p w:rsidR="00FE4D69" w:rsidRDefault="00B34A4C">
            <w:pPr>
              <w:spacing w:line="360" w:lineRule="auto"/>
              <w:jc w:val="center"/>
              <w:rPr>
                <w:rFonts w:ascii="宋体" w:hAnsi="宋体" w:cs="宋体"/>
                <w:b/>
                <w:bCs/>
                <w:szCs w:val="21"/>
              </w:rPr>
            </w:pPr>
            <w:r>
              <w:rPr>
                <w:rFonts w:ascii="宋体" w:hAnsi="宋体" w:cs="宋体"/>
                <w:b/>
                <w:bCs/>
                <w:szCs w:val="21"/>
              </w:rPr>
              <w:lastRenderedPageBreak/>
              <w:t>4</w:t>
            </w:r>
          </w:p>
        </w:tc>
        <w:tc>
          <w:tcPr>
            <w:tcW w:w="1333" w:type="pct"/>
            <w:vAlign w:val="center"/>
          </w:tcPr>
          <w:p w:rsidR="00FE4D69" w:rsidRDefault="00B34A4C">
            <w:pPr>
              <w:spacing w:line="360" w:lineRule="auto"/>
              <w:rPr>
                <w:rFonts w:ascii="宋体" w:cs="宋体"/>
                <w:b/>
                <w:szCs w:val="21"/>
              </w:rPr>
            </w:pPr>
            <w:r>
              <w:rPr>
                <w:rFonts w:ascii="宋体" w:hAnsi="宋体" w:cs="宋体" w:hint="eastAsia"/>
                <w:b/>
                <w:bCs/>
                <w:szCs w:val="21"/>
              </w:rPr>
              <w:t>依法缴纳税收相关材料</w:t>
            </w:r>
          </w:p>
        </w:tc>
        <w:tc>
          <w:tcPr>
            <w:tcW w:w="3294" w:type="pct"/>
          </w:tcPr>
          <w:p w:rsidR="00FE4D69" w:rsidRDefault="00B34A4C">
            <w:pPr>
              <w:spacing w:line="360" w:lineRule="auto"/>
              <w:rPr>
                <w:rFonts w:ascii="宋体" w:cs="宋体"/>
                <w:b/>
                <w:bCs/>
                <w:szCs w:val="21"/>
              </w:rPr>
            </w:pPr>
            <w:r>
              <w:rPr>
                <w:rFonts w:ascii="宋体" w:hAnsi="宋体" w:cs="宋体" w:hint="eastAsia"/>
                <w:bCs/>
                <w:szCs w:val="21"/>
              </w:rPr>
              <w:t>投标人提供参加本次政府采购项目投标截止时间前三个月内任意一个月缴纳税收凭据。（依法免税的投标人，应提供相应文件证明依法免税）</w:t>
            </w:r>
          </w:p>
        </w:tc>
      </w:tr>
      <w:tr w:rsidR="00FE4D69">
        <w:tc>
          <w:tcPr>
            <w:tcW w:w="373" w:type="pct"/>
            <w:vAlign w:val="center"/>
          </w:tcPr>
          <w:p w:rsidR="00FE4D69" w:rsidRDefault="00B34A4C">
            <w:pPr>
              <w:spacing w:line="360" w:lineRule="auto"/>
              <w:jc w:val="center"/>
              <w:rPr>
                <w:rFonts w:ascii="宋体" w:hAnsi="宋体" w:cs="宋体"/>
                <w:b/>
                <w:bCs/>
                <w:szCs w:val="21"/>
              </w:rPr>
            </w:pPr>
            <w:r>
              <w:rPr>
                <w:rFonts w:ascii="宋体" w:hAnsi="宋体" w:cs="宋体"/>
                <w:b/>
                <w:bCs/>
                <w:szCs w:val="21"/>
              </w:rPr>
              <w:t>5</w:t>
            </w:r>
          </w:p>
        </w:tc>
        <w:tc>
          <w:tcPr>
            <w:tcW w:w="1333" w:type="pct"/>
            <w:vAlign w:val="center"/>
          </w:tcPr>
          <w:p w:rsidR="00FE4D69" w:rsidRDefault="00B34A4C">
            <w:pPr>
              <w:spacing w:line="360" w:lineRule="auto"/>
              <w:rPr>
                <w:rFonts w:ascii="宋体" w:cs="宋体"/>
                <w:bCs/>
                <w:szCs w:val="21"/>
              </w:rPr>
            </w:pPr>
            <w:r>
              <w:rPr>
                <w:rFonts w:ascii="宋体" w:hAnsi="宋体" w:cs="宋体" w:hint="eastAsia"/>
                <w:b/>
                <w:bCs/>
                <w:szCs w:val="21"/>
              </w:rPr>
              <w:t>依法缴纳社会保障资金的证明材料</w:t>
            </w:r>
          </w:p>
        </w:tc>
        <w:tc>
          <w:tcPr>
            <w:tcW w:w="3294" w:type="pct"/>
          </w:tcPr>
          <w:p w:rsidR="00FE4D69" w:rsidRDefault="00B34A4C">
            <w:pPr>
              <w:spacing w:line="360" w:lineRule="auto"/>
              <w:rPr>
                <w:rFonts w:ascii="宋体" w:cs="宋体"/>
                <w:b/>
                <w:bCs/>
                <w:szCs w:val="21"/>
              </w:rPr>
            </w:pPr>
            <w:r>
              <w:rPr>
                <w:rFonts w:ascii="宋体" w:hAnsi="宋体" w:cs="宋体" w:hint="eastAsia"/>
                <w:bCs/>
                <w:szCs w:val="21"/>
              </w:rPr>
              <w:t>投标人提供参加本次政府采购项目投标截止时间前三个月内任意一个月缴纳社会保险凭据。（依法不需要缴纳社会保障资金的投标人，应提供相应文件证明依法不需要缴纳社会保障资金）</w:t>
            </w:r>
          </w:p>
        </w:tc>
      </w:tr>
      <w:tr w:rsidR="00FE4D69">
        <w:tc>
          <w:tcPr>
            <w:tcW w:w="373" w:type="pct"/>
            <w:vAlign w:val="center"/>
          </w:tcPr>
          <w:p w:rsidR="00FE4D69" w:rsidRDefault="00B34A4C">
            <w:pPr>
              <w:spacing w:line="360" w:lineRule="auto"/>
              <w:jc w:val="center"/>
              <w:rPr>
                <w:rFonts w:ascii="宋体" w:hAnsi="宋体" w:cs="宋体"/>
                <w:b/>
                <w:bCs/>
                <w:szCs w:val="21"/>
              </w:rPr>
            </w:pPr>
            <w:r>
              <w:rPr>
                <w:rFonts w:ascii="宋体" w:hAnsi="宋体" w:cs="宋体"/>
                <w:b/>
                <w:bCs/>
                <w:szCs w:val="21"/>
              </w:rPr>
              <w:t>6</w:t>
            </w:r>
          </w:p>
        </w:tc>
        <w:tc>
          <w:tcPr>
            <w:tcW w:w="1333" w:type="pct"/>
            <w:vAlign w:val="center"/>
          </w:tcPr>
          <w:p w:rsidR="00FE4D69" w:rsidRDefault="00B34A4C">
            <w:pPr>
              <w:spacing w:line="360" w:lineRule="auto"/>
              <w:rPr>
                <w:rFonts w:ascii="宋体" w:cs="宋体"/>
                <w:b/>
                <w:szCs w:val="21"/>
              </w:rPr>
            </w:pPr>
            <w:r>
              <w:rPr>
                <w:rFonts w:ascii="宋体" w:hAnsi="宋体" w:cs="宋体" w:hint="eastAsia"/>
                <w:b/>
                <w:bCs/>
                <w:szCs w:val="21"/>
              </w:rPr>
              <w:t>履行合同所必须的设备和专业技术能力的证明材料</w:t>
            </w:r>
          </w:p>
        </w:tc>
        <w:tc>
          <w:tcPr>
            <w:tcW w:w="3294" w:type="pct"/>
          </w:tcPr>
          <w:p w:rsidR="00FE4D69" w:rsidRDefault="00B34A4C">
            <w:pPr>
              <w:spacing w:line="360" w:lineRule="auto"/>
              <w:rPr>
                <w:rFonts w:ascii="宋体" w:cs="宋体"/>
                <w:bCs/>
                <w:szCs w:val="21"/>
              </w:rPr>
            </w:pPr>
            <w:r>
              <w:rPr>
                <w:rFonts w:ascii="宋体" w:hAnsi="宋体" w:cs="宋体" w:hint="eastAsia"/>
                <w:bCs/>
                <w:szCs w:val="21"/>
              </w:rPr>
              <w:t>①与本项目投标相关设备的购置发票、专业技术人员职称证书、用工合同等；</w:t>
            </w:r>
          </w:p>
          <w:p w:rsidR="00FE4D69" w:rsidRDefault="00B34A4C">
            <w:pPr>
              <w:spacing w:line="360" w:lineRule="auto"/>
              <w:rPr>
                <w:rFonts w:ascii="宋体" w:cs="宋体"/>
                <w:bCs/>
                <w:szCs w:val="21"/>
              </w:rPr>
            </w:pPr>
            <w:r>
              <w:rPr>
                <w:rFonts w:ascii="宋体" w:hAnsi="宋体" w:cs="宋体" w:hint="eastAsia"/>
                <w:bCs/>
                <w:szCs w:val="21"/>
              </w:rPr>
              <w:t>②投标人具备履行合同所必须的设备和专业技术能力承诺函或声明（承诺函或声明格式自拟）。</w:t>
            </w:r>
          </w:p>
          <w:p w:rsidR="00FE4D69" w:rsidRDefault="00B34A4C">
            <w:pPr>
              <w:spacing w:line="360" w:lineRule="auto"/>
              <w:rPr>
                <w:rFonts w:ascii="宋体" w:cs="宋体"/>
                <w:b/>
                <w:bCs/>
                <w:szCs w:val="21"/>
              </w:rPr>
            </w:pPr>
            <w:r>
              <w:rPr>
                <w:rFonts w:ascii="宋体" w:hAnsi="宋体" w:cs="宋体" w:hint="eastAsia"/>
                <w:szCs w:val="21"/>
                <w:lang w:val="zh-CN"/>
              </w:rPr>
              <w:t>注：仅需提供序号</w:t>
            </w:r>
            <w:r>
              <w:rPr>
                <w:rFonts w:ascii="宋体" w:hAnsi="宋体" w:cs="宋体" w:hint="eastAsia"/>
                <w:color w:val="000000"/>
                <w:szCs w:val="21"/>
              </w:rPr>
              <w:t>①～②其中之一即可。</w:t>
            </w:r>
          </w:p>
        </w:tc>
      </w:tr>
      <w:tr w:rsidR="00FE4D69">
        <w:tc>
          <w:tcPr>
            <w:tcW w:w="373" w:type="pct"/>
            <w:vAlign w:val="center"/>
          </w:tcPr>
          <w:p w:rsidR="00FE4D69" w:rsidRDefault="00B34A4C">
            <w:pPr>
              <w:spacing w:line="360" w:lineRule="auto"/>
              <w:jc w:val="center"/>
              <w:rPr>
                <w:rFonts w:ascii="宋体" w:hAnsi="宋体" w:cs="宋体"/>
                <w:b/>
                <w:bCs/>
                <w:szCs w:val="21"/>
              </w:rPr>
            </w:pPr>
            <w:r>
              <w:rPr>
                <w:rFonts w:ascii="宋体" w:hAnsi="宋体" w:cs="宋体"/>
                <w:b/>
                <w:bCs/>
                <w:szCs w:val="21"/>
              </w:rPr>
              <w:t>7</w:t>
            </w:r>
          </w:p>
        </w:tc>
        <w:tc>
          <w:tcPr>
            <w:tcW w:w="1333" w:type="pct"/>
            <w:vAlign w:val="center"/>
          </w:tcPr>
          <w:p w:rsidR="00FE4D69" w:rsidRDefault="00B34A4C">
            <w:pPr>
              <w:spacing w:line="360" w:lineRule="auto"/>
              <w:rPr>
                <w:rFonts w:ascii="宋体" w:cs="宋体"/>
                <w:bCs/>
                <w:szCs w:val="21"/>
              </w:rPr>
            </w:pPr>
            <w:r>
              <w:rPr>
                <w:rFonts w:ascii="宋体" w:hAnsi="宋体" w:cs="宋体" w:hint="eastAsia"/>
                <w:b/>
                <w:bCs/>
                <w:szCs w:val="21"/>
              </w:rPr>
              <w:t>参加政府采购活动前</w:t>
            </w:r>
            <w:r>
              <w:rPr>
                <w:rFonts w:ascii="宋体" w:hAnsi="宋体" w:cs="宋体"/>
                <w:b/>
                <w:bCs/>
                <w:szCs w:val="21"/>
              </w:rPr>
              <w:t>3</w:t>
            </w:r>
            <w:r>
              <w:rPr>
                <w:rFonts w:ascii="宋体" w:hAnsi="宋体" w:cs="宋体" w:hint="eastAsia"/>
                <w:b/>
                <w:bCs/>
                <w:szCs w:val="21"/>
              </w:rPr>
              <w:t>年内在经营活动中没有重大违法记录的声明</w:t>
            </w:r>
          </w:p>
        </w:tc>
        <w:tc>
          <w:tcPr>
            <w:tcW w:w="3294" w:type="pct"/>
            <w:vAlign w:val="center"/>
          </w:tcPr>
          <w:p w:rsidR="00FE4D69" w:rsidRDefault="00B34A4C">
            <w:pPr>
              <w:spacing w:line="360" w:lineRule="auto"/>
              <w:jc w:val="left"/>
              <w:rPr>
                <w:rFonts w:ascii="宋体" w:cs="宋体"/>
                <w:b/>
                <w:bCs/>
                <w:szCs w:val="21"/>
              </w:rPr>
            </w:pPr>
            <w:r>
              <w:rPr>
                <w:rFonts w:ascii="宋体" w:hAnsi="宋体" w:cs="宋体" w:hint="eastAsia"/>
                <w:bCs/>
                <w:szCs w:val="21"/>
              </w:rPr>
              <w:t>按照招标文件提供格式填写。投标人“参加政府采购活动前</w:t>
            </w:r>
            <w:r>
              <w:rPr>
                <w:rFonts w:ascii="宋体" w:hAnsi="宋体" w:cs="宋体"/>
                <w:bCs/>
                <w:szCs w:val="21"/>
              </w:rPr>
              <w:t>3</w:t>
            </w:r>
            <w:r>
              <w:rPr>
                <w:rFonts w:ascii="宋体" w:hAnsi="宋体" w:cs="宋体" w:hint="eastAsia"/>
                <w:bCs/>
                <w:szCs w:val="21"/>
              </w:rPr>
              <w:t>年内在经营活动中没有重大违法记录的书面声明”。重大违法记录，是指投标人因违法经营受到刑事处罚或者责令停产停业、吊销许可证或者执照、较大数额罚款等行政处罚。</w:t>
            </w:r>
          </w:p>
        </w:tc>
      </w:tr>
      <w:tr w:rsidR="00FE4D69">
        <w:tc>
          <w:tcPr>
            <w:tcW w:w="373" w:type="pct"/>
            <w:vAlign w:val="center"/>
          </w:tcPr>
          <w:p w:rsidR="00FE4D69" w:rsidRDefault="00B34A4C">
            <w:pPr>
              <w:spacing w:line="360" w:lineRule="auto"/>
              <w:jc w:val="center"/>
              <w:rPr>
                <w:rFonts w:ascii="宋体" w:hAnsi="宋体" w:cs="宋体"/>
                <w:b/>
                <w:bCs/>
                <w:szCs w:val="21"/>
              </w:rPr>
            </w:pPr>
            <w:r>
              <w:rPr>
                <w:rFonts w:ascii="宋体" w:hAnsi="宋体" w:cs="宋体"/>
                <w:b/>
                <w:bCs/>
                <w:szCs w:val="21"/>
              </w:rPr>
              <w:t>8</w:t>
            </w:r>
          </w:p>
        </w:tc>
        <w:tc>
          <w:tcPr>
            <w:tcW w:w="1333" w:type="pct"/>
            <w:vAlign w:val="center"/>
          </w:tcPr>
          <w:p w:rsidR="00FE4D69" w:rsidRDefault="00B34A4C">
            <w:pPr>
              <w:spacing w:line="360" w:lineRule="auto"/>
              <w:rPr>
                <w:rFonts w:ascii="宋体" w:cs="宋体"/>
                <w:bCs/>
                <w:szCs w:val="21"/>
              </w:rPr>
            </w:pPr>
            <w:r>
              <w:rPr>
                <w:rFonts w:ascii="宋体" w:hAnsi="宋体" w:cs="宋体" w:hint="eastAsia"/>
                <w:b/>
                <w:bCs/>
                <w:szCs w:val="21"/>
              </w:rPr>
              <w:t>信用记录查询及使用</w:t>
            </w:r>
          </w:p>
        </w:tc>
        <w:tc>
          <w:tcPr>
            <w:tcW w:w="3294" w:type="pct"/>
          </w:tcPr>
          <w:p w:rsidR="00FE4D69" w:rsidRDefault="00B34A4C">
            <w:pPr>
              <w:spacing w:line="360" w:lineRule="auto"/>
              <w:rPr>
                <w:rFonts w:ascii="宋体" w:cs="宋体"/>
                <w:bCs/>
                <w:szCs w:val="21"/>
              </w:rPr>
            </w:pPr>
            <w:r>
              <w:rPr>
                <w:rFonts w:ascii="宋体" w:hAnsi="宋体" w:cs="宋体" w:hint="eastAsia"/>
                <w:bCs/>
                <w:szCs w:val="21"/>
              </w:rPr>
              <w:t>政府采购活动中查询及使用投标人信用记录的具体要求为：投标人未被列入“信用中国”网站失信被执行人、重大税收违法案件当事人名单、“中国政府采购网”政府采购严重违法失信行为记录名单、“国家企业信用公示系统”网站严重违法失信企业名单（黑名单）、</w:t>
            </w:r>
            <w:r>
              <w:rPr>
                <w:rFonts w:ascii="宋体" w:hAnsi="宋体" w:cs="宋体" w:hint="eastAsia"/>
                <w:color w:val="000000"/>
                <w:szCs w:val="21"/>
              </w:rPr>
              <w:t>“中国社会组织公共服务平台”网站（</w:t>
            </w:r>
            <w:r>
              <w:rPr>
                <w:rFonts w:ascii="宋体" w:hAnsi="宋体" w:cs="宋体"/>
                <w:color w:val="000000"/>
                <w:szCs w:val="21"/>
              </w:rPr>
              <w:t>www</w:t>
            </w:r>
            <w:r>
              <w:rPr>
                <w:rFonts w:ascii="宋体" w:hAnsi="宋体" w:cs="宋体"/>
                <w:color w:val="000000"/>
                <w:szCs w:val="21"/>
              </w:rPr>
              <w:t>.chinanpo.gov.cn</w:t>
            </w:r>
            <w:r>
              <w:rPr>
                <w:rFonts w:ascii="宋体" w:hAnsi="宋体" w:cs="宋体" w:hint="eastAsia"/>
                <w:color w:val="000000"/>
                <w:szCs w:val="21"/>
              </w:rPr>
              <w:t>）严重违法失信社会组织名单的投标人</w:t>
            </w:r>
            <w:r>
              <w:rPr>
                <w:rFonts w:ascii="宋体" w:hAnsi="宋体" w:cs="宋体" w:hint="eastAsia"/>
                <w:b/>
                <w:color w:val="000000"/>
                <w:szCs w:val="21"/>
              </w:rPr>
              <w:t>；</w:t>
            </w:r>
            <w:r>
              <w:rPr>
                <w:rFonts w:ascii="宋体" w:hAnsi="宋体" w:cs="宋体" w:hint="eastAsia"/>
                <w:bCs/>
                <w:szCs w:val="21"/>
              </w:rPr>
              <w:t>（联合体形式投标的，联合体成员存在不良信用记录，视同联合体存在不良信用记录）。</w:t>
            </w:r>
          </w:p>
          <w:p w:rsidR="00FE4D69" w:rsidRDefault="00B34A4C">
            <w:pPr>
              <w:spacing w:line="360" w:lineRule="auto"/>
              <w:rPr>
                <w:rFonts w:asci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）查询渠道：</w:t>
            </w:r>
          </w:p>
          <w:p w:rsidR="00FE4D69" w:rsidRDefault="00B34A4C">
            <w:pPr>
              <w:spacing w:line="360" w:lineRule="auto"/>
              <w:rPr>
                <w:rFonts w:ascii="宋体" w:cs="宋体"/>
                <w:bCs/>
                <w:szCs w:val="21"/>
              </w:rPr>
            </w:pPr>
            <w:r>
              <w:rPr>
                <w:rFonts w:ascii="宋体" w:hAnsi="宋体" w:cs="宋体" w:hint="eastAsia"/>
                <w:bCs/>
                <w:szCs w:val="21"/>
              </w:rPr>
              <w:t>①“信用中国”网站（</w:t>
            </w:r>
            <w:hyperlink r:id="rId18" w:history="1">
              <w:r>
                <w:rPr>
                  <w:rStyle w:val="af3"/>
                  <w:rFonts w:ascii="宋体" w:hAnsi="宋体" w:cs="宋体"/>
                  <w:bCs/>
                  <w:szCs w:val="21"/>
                </w:rPr>
                <w:t>www.creditchina.gov.cn</w:t>
              </w:r>
            </w:hyperlink>
            <w:r>
              <w:rPr>
                <w:rFonts w:ascii="宋体" w:hAnsi="宋体" w:cs="宋体" w:hint="eastAsia"/>
                <w:bCs/>
                <w:szCs w:val="21"/>
              </w:rPr>
              <w:t>）</w:t>
            </w:r>
          </w:p>
          <w:p w:rsidR="00FE4D69" w:rsidRDefault="00B34A4C">
            <w:pPr>
              <w:spacing w:line="360" w:lineRule="auto"/>
              <w:rPr>
                <w:rFonts w:ascii="宋体" w:cs="宋体"/>
                <w:bCs/>
                <w:szCs w:val="21"/>
              </w:rPr>
            </w:pPr>
            <w:r>
              <w:rPr>
                <w:rFonts w:ascii="宋体" w:hAnsi="宋体" w:cs="宋体" w:hint="eastAsia"/>
                <w:bCs/>
                <w:szCs w:val="21"/>
              </w:rPr>
              <w:t>②“中国政府采购网”（</w:t>
            </w:r>
            <w:r>
              <w:rPr>
                <w:rFonts w:ascii="宋体" w:hAnsi="宋体" w:cs="宋体"/>
                <w:bCs/>
                <w:szCs w:val="21"/>
              </w:rPr>
              <w:t>www.ccgp.gov.cn</w:t>
            </w:r>
            <w:r>
              <w:rPr>
                <w:rFonts w:ascii="宋体" w:hAnsi="宋体" w:cs="宋体" w:hint="eastAsia"/>
                <w:bCs/>
                <w:szCs w:val="21"/>
              </w:rPr>
              <w:t>）</w:t>
            </w:r>
          </w:p>
          <w:p w:rsidR="00FE4D69" w:rsidRDefault="00B34A4C">
            <w:pPr>
              <w:spacing w:line="360" w:lineRule="auto"/>
              <w:rPr>
                <w:rFonts w:ascii="宋体" w:cs="宋体"/>
                <w:bCs/>
                <w:szCs w:val="21"/>
              </w:rPr>
            </w:pPr>
            <w:r>
              <w:rPr>
                <w:rFonts w:ascii="宋体" w:hAnsi="宋体" w:cs="宋体" w:hint="eastAsia"/>
                <w:bCs/>
                <w:szCs w:val="21"/>
              </w:rPr>
              <w:t>③“国家企业信用公示系统”网站（</w:t>
            </w:r>
            <w:hyperlink r:id="rId19" w:history="1">
              <w:r>
                <w:rPr>
                  <w:rStyle w:val="af3"/>
                  <w:rFonts w:ascii="宋体" w:hAnsi="宋体" w:cs="宋体"/>
                  <w:bCs/>
                  <w:szCs w:val="21"/>
                </w:rPr>
                <w:t>www.gsxt.gov.cn</w:t>
              </w:r>
            </w:hyperlink>
            <w:r>
              <w:rPr>
                <w:rFonts w:ascii="宋体" w:hAnsi="宋体" w:cs="宋体" w:hint="eastAsia"/>
                <w:bCs/>
                <w:szCs w:val="21"/>
              </w:rPr>
              <w:t>）</w:t>
            </w:r>
          </w:p>
          <w:p w:rsidR="00FE4D69" w:rsidRDefault="00B34A4C">
            <w:pPr>
              <w:spacing w:line="360" w:lineRule="auto"/>
              <w:rPr>
                <w:rFonts w:ascii="宋体" w:cs="宋体"/>
                <w:bCs/>
                <w:szCs w:val="21"/>
              </w:rPr>
            </w:pPr>
            <w:r>
              <w:rPr>
                <w:rFonts w:ascii="宋体" w:hAnsi="宋体" w:cs="宋体" w:hint="eastAsia"/>
                <w:bCs/>
                <w:szCs w:val="21"/>
              </w:rPr>
              <w:t>④</w:t>
            </w:r>
            <w:r>
              <w:rPr>
                <w:rFonts w:ascii="宋体" w:hAnsi="宋体" w:cs="宋体" w:hint="eastAsia"/>
                <w:color w:val="000000"/>
                <w:szCs w:val="21"/>
              </w:rPr>
              <w:t>“中国社会组织公共服务平台”网站（</w:t>
            </w:r>
            <w:r>
              <w:rPr>
                <w:rFonts w:ascii="宋体" w:hAnsi="宋体" w:cs="宋体"/>
                <w:color w:val="000000"/>
                <w:szCs w:val="21"/>
              </w:rPr>
              <w:t>www.chinanpo.gov.cn</w:t>
            </w:r>
            <w:r>
              <w:rPr>
                <w:rFonts w:ascii="宋体" w:hAnsi="宋体" w:cs="宋体" w:hint="eastAsia"/>
                <w:color w:val="000000"/>
                <w:szCs w:val="21"/>
              </w:rPr>
              <w:t>）（仅查询社会组织）</w:t>
            </w:r>
            <w:r>
              <w:rPr>
                <w:rFonts w:ascii="宋体" w:hAnsi="宋体" w:cs="宋体" w:hint="eastAsia"/>
                <w:bCs/>
                <w:szCs w:val="21"/>
              </w:rPr>
              <w:t>；</w:t>
            </w:r>
          </w:p>
          <w:p w:rsidR="00FE4D69" w:rsidRDefault="00B34A4C">
            <w:pPr>
              <w:spacing w:line="360" w:lineRule="auto"/>
              <w:rPr>
                <w:rFonts w:ascii="宋体" w:cs="宋体"/>
                <w:bCs/>
                <w:szCs w:val="21"/>
              </w:rPr>
            </w:pPr>
            <w:r>
              <w:rPr>
                <w:rFonts w:ascii="宋体" w:hAnsi="宋体" w:cs="宋体" w:hint="eastAsia"/>
                <w:bCs/>
                <w:szCs w:val="21"/>
              </w:rPr>
              <w:lastRenderedPageBreak/>
              <w:t>（</w:t>
            </w:r>
            <w:r>
              <w:rPr>
                <w:rFonts w:ascii="宋体" w:hAnsi="宋体" w:cs="宋体"/>
                <w:bCs/>
                <w:szCs w:val="21"/>
              </w:rPr>
              <w:t>2</w:t>
            </w:r>
            <w:r>
              <w:rPr>
                <w:rFonts w:ascii="宋体" w:hAnsi="宋体" w:cs="宋体" w:hint="eastAsia"/>
                <w:bCs/>
                <w:szCs w:val="21"/>
              </w:rPr>
              <w:t>）截止时间：同投标截止时间；</w:t>
            </w:r>
          </w:p>
          <w:p w:rsidR="00FE4D69" w:rsidRDefault="00B34A4C">
            <w:pPr>
              <w:spacing w:line="360" w:lineRule="auto"/>
              <w:rPr>
                <w:rFonts w:ascii="宋体" w:cs="宋体"/>
                <w:bCs/>
                <w:szCs w:val="21"/>
              </w:rPr>
            </w:pPr>
            <w:r>
              <w:rPr>
                <w:rFonts w:ascii="宋体" w:hAnsi="宋体" w:cs="宋体" w:hint="eastAsia"/>
                <w:bCs/>
                <w:szCs w:val="21"/>
              </w:rPr>
              <w:t>（</w:t>
            </w:r>
            <w:r>
              <w:rPr>
                <w:rFonts w:ascii="宋体" w:hAnsi="宋体" w:cs="宋体"/>
                <w:bCs/>
                <w:szCs w:val="21"/>
              </w:rPr>
              <w:t>3</w:t>
            </w:r>
            <w:r>
              <w:rPr>
                <w:rFonts w:ascii="宋体" w:hAnsi="宋体" w:cs="宋体" w:hint="eastAsia"/>
                <w:bCs/>
                <w:szCs w:val="21"/>
              </w:rPr>
              <w:t>）信用信息查询记录和证据留存具体方式：经采购人确认的查询结果网页截图作为查询记录和证据，与其他采购文件一并保存；</w:t>
            </w:r>
          </w:p>
          <w:p w:rsidR="00FE4D69" w:rsidRDefault="00B34A4C">
            <w:pPr>
              <w:spacing w:line="360" w:lineRule="auto"/>
              <w:rPr>
                <w:rFonts w:ascii="宋体" w:cs="宋体"/>
                <w:b/>
                <w:bCs/>
                <w:szCs w:val="21"/>
              </w:rPr>
            </w:pPr>
            <w:r>
              <w:rPr>
                <w:rFonts w:ascii="宋体" w:hAnsi="宋体" w:cs="宋体" w:hint="eastAsia"/>
                <w:bCs/>
                <w:szCs w:val="21"/>
              </w:rPr>
              <w:t>（</w:t>
            </w:r>
            <w:r>
              <w:rPr>
                <w:rFonts w:ascii="宋体" w:hAnsi="宋体" w:cs="宋体"/>
                <w:bCs/>
                <w:szCs w:val="21"/>
              </w:rPr>
              <w:t>4</w:t>
            </w:r>
            <w:r>
              <w:rPr>
                <w:rFonts w:ascii="宋体" w:hAnsi="宋体" w:cs="宋体" w:hint="eastAsia"/>
                <w:bCs/>
                <w:szCs w:val="21"/>
              </w:rPr>
              <w:t>）信用信息的使用原则：经采购人认定的被列入失信被执行人、重大税收违法案件当事人名单、政府采购严重违法失信行为记录名单的投标人，严重违法失信企业名单（黑名单）、</w:t>
            </w:r>
            <w:r>
              <w:rPr>
                <w:rFonts w:ascii="宋体" w:hAnsi="宋体" w:cs="宋体" w:hint="eastAsia"/>
                <w:color w:val="000000"/>
                <w:szCs w:val="21"/>
              </w:rPr>
              <w:t>严重违法失信社会组织</w:t>
            </w:r>
            <w:r>
              <w:rPr>
                <w:rFonts w:ascii="宋体" w:hAnsi="宋体" w:cs="宋体" w:hint="eastAsia"/>
                <w:bCs/>
                <w:szCs w:val="21"/>
              </w:rPr>
              <w:t>的投标人，将拒绝其参与本次政府采购活动。</w:t>
            </w:r>
          </w:p>
        </w:tc>
      </w:tr>
      <w:tr w:rsidR="00FE4D69">
        <w:trPr>
          <w:trHeight w:val="624"/>
        </w:trPr>
        <w:tc>
          <w:tcPr>
            <w:tcW w:w="373" w:type="pct"/>
            <w:vAlign w:val="center"/>
          </w:tcPr>
          <w:p w:rsidR="00FE4D69" w:rsidRDefault="00B34A4C">
            <w:pPr>
              <w:spacing w:line="360" w:lineRule="auto"/>
              <w:jc w:val="center"/>
              <w:rPr>
                <w:rFonts w:ascii="宋体" w:hAnsi="宋体" w:cs="宋体"/>
                <w:b/>
                <w:bCs/>
                <w:szCs w:val="21"/>
              </w:rPr>
            </w:pPr>
            <w:r>
              <w:rPr>
                <w:rFonts w:ascii="宋体" w:hAnsi="宋体" w:cs="宋体"/>
                <w:b/>
                <w:bCs/>
                <w:szCs w:val="21"/>
              </w:rPr>
              <w:lastRenderedPageBreak/>
              <w:t>9</w:t>
            </w:r>
          </w:p>
        </w:tc>
        <w:tc>
          <w:tcPr>
            <w:tcW w:w="1333" w:type="pct"/>
            <w:vAlign w:val="center"/>
          </w:tcPr>
          <w:p w:rsidR="00FE4D69" w:rsidRDefault="00B34A4C">
            <w:pPr>
              <w:spacing w:line="360" w:lineRule="auto"/>
              <w:rPr>
                <w:rFonts w:ascii="宋体" w:cs="宋体"/>
                <w:b/>
                <w:szCs w:val="21"/>
              </w:rPr>
            </w:pPr>
            <w:r>
              <w:rPr>
                <w:rFonts w:ascii="宋体" w:hAnsi="宋体" w:cs="宋体" w:hint="eastAsia"/>
                <w:b/>
                <w:szCs w:val="21"/>
              </w:rPr>
              <w:t>投标人须具备的特殊</w:t>
            </w:r>
          </w:p>
          <w:p w:rsidR="00FE4D69" w:rsidRDefault="00B34A4C">
            <w:pPr>
              <w:spacing w:line="360" w:lineRule="auto"/>
              <w:rPr>
                <w:rFonts w:ascii="宋体" w:cs="宋体"/>
                <w:b/>
                <w:bCs/>
                <w:szCs w:val="21"/>
              </w:rPr>
            </w:pPr>
            <w:r>
              <w:rPr>
                <w:rFonts w:ascii="宋体" w:hAnsi="宋体" w:cs="宋体" w:hint="eastAsia"/>
                <w:b/>
                <w:szCs w:val="21"/>
              </w:rPr>
              <w:t>资质证书</w:t>
            </w:r>
          </w:p>
        </w:tc>
        <w:tc>
          <w:tcPr>
            <w:tcW w:w="3294" w:type="pct"/>
            <w:vAlign w:val="center"/>
          </w:tcPr>
          <w:p w:rsidR="00FE4D69" w:rsidRDefault="00B34A4C">
            <w:pPr>
              <w:spacing w:line="360" w:lineRule="auto"/>
              <w:rPr>
                <w:rFonts w:ascii="宋体" w:cs="宋体"/>
                <w:b/>
                <w:bCs/>
                <w:szCs w:val="21"/>
              </w:rPr>
            </w:pPr>
            <w:r>
              <w:rPr>
                <w:rFonts w:ascii="宋体" w:cs="宋体" w:hint="eastAsia"/>
                <w:b/>
                <w:bCs/>
                <w:szCs w:val="21"/>
              </w:rPr>
              <w:t>无</w:t>
            </w:r>
          </w:p>
        </w:tc>
      </w:tr>
      <w:tr w:rsidR="00FE4D69">
        <w:trPr>
          <w:trHeight w:val="624"/>
        </w:trPr>
        <w:tc>
          <w:tcPr>
            <w:tcW w:w="373" w:type="pct"/>
            <w:vAlign w:val="center"/>
          </w:tcPr>
          <w:p w:rsidR="00FE4D69" w:rsidRDefault="00B34A4C">
            <w:pPr>
              <w:spacing w:line="360" w:lineRule="auto"/>
              <w:jc w:val="center"/>
              <w:rPr>
                <w:rFonts w:ascii="宋体" w:hAnsi="宋体" w:cs="宋体"/>
                <w:b/>
                <w:bCs/>
                <w:szCs w:val="21"/>
              </w:rPr>
            </w:pPr>
            <w:r>
              <w:rPr>
                <w:rFonts w:ascii="宋体" w:hAnsi="宋体" w:cs="宋体" w:hint="eastAsia"/>
                <w:b/>
                <w:bCs/>
                <w:szCs w:val="21"/>
              </w:rPr>
              <w:t>10</w:t>
            </w:r>
          </w:p>
        </w:tc>
        <w:tc>
          <w:tcPr>
            <w:tcW w:w="1333" w:type="pct"/>
            <w:vAlign w:val="center"/>
          </w:tcPr>
          <w:p w:rsidR="00FE4D69" w:rsidRDefault="00B34A4C">
            <w:pPr>
              <w:spacing w:line="360" w:lineRule="auto"/>
              <w:rPr>
                <w:rFonts w:ascii="宋体" w:cs="宋体"/>
                <w:b/>
                <w:bCs/>
                <w:szCs w:val="21"/>
              </w:rPr>
            </w:pPr>
            <w:r>
              <w:rPr>
                <w:rFonts w:ascii="宋体" w:hAnsi="宋体" w:cs="宋体" w:hint="eastAsia"/>
                <w:b/>
                <w:bCs/>
                <w:szCs w:val="21"/>
              </w:rPr>
              <w:t>投标</w:t>
            </w:r>
            <w:r>
              <w:rPr>
                <w:rFonts w:ascii="宋体" w:hAnsi="宋体" w:cs="宋体" w:hint="eastAsia"/>
                <w:b/>
                <w:szCs w:val="21"/>
                <w:lang w:val="zh-CN"/>
              </w:rPr>
              <w:t>报价</w:t>
            </w:r>
          </w:p>
        </w:tc>
        <w:tc>
          <w:tcPr>
            <w:tcW w:w="3294" w:type="pct"/>
          </w:tcPr>
          <w:p w:rsidR="00FE4D69" w:rsidRDefault="00B34A4C">
            <w:pPr>
              <w:spacing w:line="360" w:lineRule="auto"/>
              <w:rPr>
                <w:rFonts w:ascii="宋体" w:cs="宋体"/>
                <w:b/>
                <w:bCs/>
                <w:szCs w:val="21"/>
              </w:rPr>
            </w:pPr>
            <w:r>
              <w:rPr>
                <w:rFonts w:ascii="宋体" w:hAnsi="宋体" w:cs="宋体" w:hint="eastAsia"/>
                <w:szCs w:val="21"/>
                <w:lang w:val="zh-CN"/>
              </w:rPr>
              <w:t>投标报价是否超出招标文件中规定的预算金额，超出预算金额的投标无效。如投标人须知前附表规定最高限价，则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FE4D69">
        <w:trPr>
          <w:trHeight w:val="624"/>
        </w:trPr>
        <w:tc>
          <w:tcPr>
            <w:tcW w:w="373" w:type="pct"/>
            <w:vAlign w:val="center"/>
          </w:tcPr>
          <w:p w:rsidR="00FE4D69" w:rsidRDefault="00B34A4C">
            <w:pPr>
              <w:spacing w:line="360" w:lineRule="auto"/>
              <w:jc w:val="center"/>
              <w:rPr>
                <w:rFonts w:ascii="宋体" w:cs="宋体"/>
                <w:b/>
                <w:bCs/>
                <w:szCs w:val="21"/>
              </w:rPr>
            </w:pPr>
            <w:r>
              <w:rPr>
                <w:rFonts w:ascii="宋体" w:hAnsi="宋体" w:cs="宋体" w:hint="eastAsia"/>
                <w:b/>
                <w:szCs w:val="21"/>
              </w:rPr>
              <w:t>11</w:t>
            </w:r>
          </w:p>
        </w:tc>
        <w:tc>
          <w:tcPr>
            <w:tcW w:w="1333" w:type="pct"/>
            <w:vAlign w:val="center"/>
          </w:tcPr>
          <w:p w:rsidR="00FE4D69" w:rsidRDefault="00B34A4C">
            <w:pPr>
              <w:spacing w:line="360" w:lineRule="auto"/>
              <w:rPr>
                <w:rFonts w:ascii="宋体" w:cs="宋体"/>
                <w:szCs w:val="21"/>
              </w:rPr>
            </w:pPr>
            <w:r>
              <w:rPr>
                <w:rFonts w:ascii="宋体" w:hAnsi="宋体" w:cs="宋体" w:hint="eastAsia"/>
                <w:b/>
                <w:bCs/>
                <w:szCs w:val="21"/>
              </w:rPr>
              <w:t>联合体协议</w:t>
            </w:r>
          </w:p>
        </w:tc>
        <w:tc>
          <w:tcPr>
            <w:tcW w:w="3294" w:type="pct"/>
          </w:tcPr>
          <w:p w:rsidR="00FE4D69" w:rsidRDefault="00B34A4C">
            <w:pPr>
              <w:spacing w:line="360" w:lineRule="auto"/>
              <w:rPr>
                <w:rFonts w:ascii="宋体" w:cs="宋体"/>
                <w:b/>
                <w:szCs w:val="21"/>
              </w:rPr>
            </w:pPr>
            <w:r>
              <w:rPr>
                <w:rFonts w:ascii="宋体" w:hAnsi="宋体" w:cs="宋体" w:hint="eastAsia"/>
                <w:bCs/>
                <w:szCs w:val="21"/>
              </w:rPr>
              <w:t>招标文件接受联合体投标且投标人为联合体的，投标人应提供本协议；否则无须提供。</w:t>
            </w:r>
          </w:p>
        </w:tc>
      </w:tr>
      <w:tr w:rsidR="00FE4D69">
        <w:trPr>
          <w:trHeight w:val="624"/>
        </w:trPr>
        <w:tc>
          <w:tcPr>
            <w:tcW w:w="373" w:type="pct"/>
            <w:vAlign w:val="center"/>
          </w:tcPr>
          <w:p w:rsidR="00FE4D69" w:rsidRDefault="00B34A4C">
            <w:pPr>
              <w:spacing w:line="360" w:lineRule="auto"/>
              <w:contextualSpacing/>
              <w:jc w:val="center"/>
              <w:rPr>
                <w:rFonts w:ascii="宋体" w:hAnsi="宋体" w:cs="宋体"/>
                <w:b/>
                <w:szCs w:val="21"/>
              </w:rPr>
            </w:pPr>
            <w:r>
              <w:rPr>
                <w:rFonts w:ascii="宋体" w:hAnsi="宋体" w:cs="宋体" w:hint="eastAsia"/>
                <w:b/>
                <w:szCs w:val="21"/>
              </w:rPr>
              <w:t>12</w:t>
            </w:r>
          </w:p>
        </w:tc>
        <w:tc>
          <w:tcPr>
            <w:tcW w:w="1333" w:type="pct"/>
            <w:vAlign w:val="center"/>
          </w:tcPr>
          <w:p w:rsidR="00FE4D69" w:rsidRDefault="00B34A4C">
            <w:pPr>
              <w:spacing w:line="360" w:lineRule="auto"/>
              <w:contextualSpacing/>
              <w:rPr>
                <w:rFonts w:ascii="宋体" w:cs="宋体"/>
                <w:b/>
                <w:bCs/>
                <w:szCs w:val="21"/>
              </w:rPr>
            </w:pPr>
            <w:r>
              <w:rPr>
                <w:rFonts w:ascii="宋体" w:hAnsi="宋体" w:cs="宋体" w:hint="eastAsia"/>
                <w:b/>
                <w:szCs w:val="21"/>
              </w:rPr>
              <w:t>投标人身份证明及授权</w:t>
            </w:r>
          </w:p>
        </w:tc>
        <w:tc>
          <w:tcPr>
            <w:tcW w:w="3294" w:type="pct"/>
          </w:tcPr>
          <w:p w:rsidR="00FE4D69" w:rsidRDefault="00B34A4C">
            <w:pPr>
              <w:spacing w:line="360" w:lineRule="auto"/>
              <w:rPr>
                <w:rFonts w:ascii="宋体" w:cs="宋体"/>
                <w:szCs w:val="21"/>
                <w:lang w:val="zh-CN"/>
              </w:rPr>
            </w:pPr>
            <w:r>
              <w:rPr>
                <w:rFonts w:ascii="宋体" w:hAnsi="宋体" w:cs="宋体" w:hint="eastAsia"/>
                <w:szCs w:val="21"/>
                <w:lang w:val="zh-CN"/>
              </w:rPr>
              <w:t>（</w:t>
            </w:r>
            <w:r>
              <w:rPr>
                <w:rFonts w:ascii="宋体" w:hAnsi="宋体" w:cs="宋体"/>
                <w:szCs w:val="21"/>
                <w:lang w:val="zh-CN"/>
              </w:rPr>
              <w:t>1</w:t>
            </w:r>
            <w:r>
              <w:rPr>
                <w:rFonts w:ascii="宋体" w:hAnsi="宋体" w:cs="宋体" w:hint="eastAsia"/>
                <w:szCs w:val="21"/>
                <w:lang w:val="zh-CN"/>
              </w:rPr>
              <w:t>）法定代表人身份证明或提供法定代表人授权委托书及被授权人身份证明和社保证明。（法人投标提供）</w:t>
            </w:r>
          </w:p>
          <w:p w:rsidR="00FE4D69" w:rsidRDefault="00B34A4C">
            <w:pPr>
              <w:spacing w:line="360" w:lineRule="auto"/>
              <w:rPr>
                <w:rFonts w:ascii="宋体" w:cs="宋体"/>
                <w:szCs w:val="21"/>
                <w:lang w:val="zh-CN"/>
              </w:rPr>
            </w:pPr>
            <w:r>
              <w:rPr>
                <w:rFonts w:ascii="宋体" w:hAnsi="宋体" w:cs="宋体" w:hint="eastAsia"/>
                <w:szCs w:val="21"/>
                <w:lang w:val="zh-CN"/>
              </w:rPr>
              <w:t>（</w:t>
            </w:r>
            <w:r>
              <w:rPr>
                <w:rFonts w:ascii="宋体" w:hAnsi="宋体" w:cs="宋体"/>
                <w:szCs w:val="21"/>
                <w:lang w:val="zh-CN"/>
              </w:rPr>
              <w:t>2</w:t>
            </w:r>
            <w:r>
              <w:rPr>
                <w:rFonts w:ascii="宋体" w:hAnsi="宋体" w:cs="宋体" w:hint="eastAsia"/>
                <w:szCs w:val="21"/>
                <w:lang w:val="zh-CN"/>
              </w:rPr>
              <w:t>）单位负责人身份证明或提供单位负责人授权委托书及被授权人身份证明和社保证明。（非法人投标提供）</w:t>
            </w:r>
          </w:p>
          <w:p w:rsidR="00FE4D69" w:rsidRDefault="00B34A4C">
            <w:pPr>
              <w:spacing w:line="360" w:lineRule="auto"/>
              <w:rPr>
                <w:rFonts w:ascii="宋体" w:cs="宋体"/>
                <w:b/>
                <w:szCs w:val="21"/>
                <w:lang w:val="zh-CN"/>
              </w:rPr>
            </w:pPr>
            <w:r>
              <w:rPr>
                <w:rFonts w:ascii="宋体" w:hAnsi="宋体" w:cs="宋体" w:hint="eastAsia"/>
                <w:b/>
                <w:szCs w:val="21"/>
                <w:lang w:val="zh-CN"/>
              </w:rPr>
              <w:t>注：</w:t>
            </w:r>
          </w:p>
          <w:p w:rsidR="00FE4D69" w:rsidRDefault="00B34A4C">
            <w:pPr>
              <w:spacing w:line="360" w:lineRule="auto"/>
              <w:rPr>
                <w:rFonts w:ascii="宋体" w:cs="宋体"/>
                <w:szCs w:val="21"/>
                <w:lang w:val="zh-CN"/>
              </w:rPr>
            </w:pPr>
            <w:r>
              <w:rPr>
                <w:rFonts w:ascii="宋体" w:hAnsi="宋体" w:cs="宋体" w:hint="eastAsia"/>
                <w:szCs w:val="21"/>
                <w:lang w:val="zh-CN"/>
              </w:rPr>
              <w:t>①企业（银行、保险、石油石化、电力、电信等行业除外）、事业单位和社会团体投标人以法人身份参加投标的，法定代表人应与实际提交的“营业执照等证明文件”载明的一致。</w:t>
            </w:r>
          </w:p>
          <w:p w:rsidR="00FE4D69" w:rsidRDefault="00B34A4C">
            <w:pPr>
              <w:spacing w:line="360" w:lineRule="auto"/>
              <w:contextualSpacing/>
              <w:rPr>
                <w:rFonts w:ascii="宋体" w:cs="宋体"/>
                <w:szCs w:val="21"/>
                <w:lang w:val="zh-CN"/>
              </w:rPr>
            </w:pPr>
            <w:r>
              <w:rPr>
                <w:rFonts w:ascii="宋体" w:hAnsi="宋体" w:cs="宋体" w:hint="eastAsia"/>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E4D69" w:rsidRDefault="00B34A4C">
            <w:pPr>
              <w:spacing w:line="360" w:lineRule="auto"/>
              <w:contextualSpacing/>
              <w:rPr>
                <w:rFonts w:ascii="宋体" w:cs="宋体"/>
                <w:b/>
                <w:bCs/>
                <w:szCs w:val="21"/>
              </w:rPr>
            </w:pPr>
            <w:r>
              <w:rPr>
                <w:rFonts w:ascii="宋体" w:hAnsi="宋体" w:cs="宋体" w:hint="eastAsia"/>
                <w:szCs w:val="21"/>
                <w:lang w:val="zh-CN"/>
              </w:rPr>
              <w:t>③投标人为自然人的，无需填写法定代表人授权书。</w:t>
            </w:r>
          </w:p>
        </w:tc>
      </w:tr>
      <w:tr w:rsidR="00FE4D69">
        <w:trPr>
          <w:trHeight w:val="567"/>
        </w:trPr>
        <w:tc>
          <w:tcPr>
            <w:tcW w:w="373" w:type="pct"/>
            <w:vAlign w:val="center"/>
          </w:tcPr>
          <w:p w:rsidR="00FE4D69" w:rsidRDefault="00B34A4C">
            <w:pPr>
              <w:spacing w:line="360" w:lineRule="auto"/>
              <w:contextualSpacing/>
              <w:jc w:val="center"/>
              <w:rPr>
                <w:rFonts w:ascii="宋体" w:hAnsi="宋体" w:cs="宋体"/>
                <w:b/>
                <w:szCs w:val="21"/>
              </w:rPr>
            </w:pPr>
            <w:r>
              <w:rPr>
                <w:rFonts w:ascii="宋体" w:hAnsi="宋体" w:cs="宋体"/>
                <w:b/>
                <w:szCs w:val="21"/>
              </w:rPr>
              <w:t>14</w:t>
            </w:r>
          </w:p>
        </w:tc>
        <w:tc>
          <w:tcPr>
            <w:tcW w:w="1333" w:type="pct"/>
            <w:vAlign w:val="center"/>
          </w:tcPr>
          <w:p w:rsidR="00FE4D69" w:rsidRDefault="00B34A4C">
            <w:pPr>
              <w:spacing w:line="360" w:lineRule="auto"/>
              <w:rPr>
                <w:rFonts w:ascii="宋体" w:cs="宋体"/>
                <w:b/>
                <w:szCs w:val="21"/>
              </w:rPr>
            </w:pPr>
            <w:r>
              <w:rPr>
                <w:rFonts w:ascii="宋体" w:hAnsi="宋体" w:cs="宋体" w:hint="eastAsia"/>
                <w:b/>
                <w:bCs/>
                <w:szCs w:val="21"/>
              </w:rPr>
              <w:t>单位负责人为同一人或者存在直接控股、管理关系的</w:t>
            </w:r>
            <w:r>
              <w:rPr>
                <w:rFonts w:ascii="宋体" w:hAnsi="宋体" w:cs="宋体" w:hint="eastAsia"/>
                <w:b/>
                <w:bCs/>
                <w:szCs w:val="21"/>
              </w:rPr>
              <w:lastRenderedPageBreak/>
              <w:t>不同供应商，不得参加同一合同项下的政府采购活动</w:t>
            </w:r>
          </w:p>
        </w:tc>
        <w:tc>
          <w:tcPr>
            <w:tcW w:w="3294" w:type="pct"/>
            <w:vAlign w:val="center"/>
          </w:tcPr>
          <w:p w:rsidR="00FE4D69" w:rsidRDefault="00B34A4C">
            <w:pPr>
              <w:spacing w:line="360" w:lineRule="auto"/>
              <w:rPr>
                <w:rFonts w:ascii="宋体" w:cs="宋体"/>
                <w:szCs w:val="21"/>
                <w:lang w:val="zh-CN"/>
              </w:rPr>
            </w:pPr>
            <w:r>
              <w:rPr>
                <w:rFonts w:ascii="宋体" w:hAnsi="宋体" w:cs="宋体" w:hint="eastAsia"/>
                <w:szCs w:val="21"/>
                <w:lang w:val="zh-CN"/>
              </w:rPr>
              <w:lastRenderedPageBreak/>
              <w:t>投标人提供与参加本项目投标的其他供应商之间，单位负责人不为同一人并且不存在直接控股、管理关系承诺函（承诺函格式自拟）。</w:t>
            </w:r>
          </w:p>
          <w:p w:rsidR="00FE4D69" w:rsidRDefault="00FE4D69">
            <w:pPr>
              <w:spacing w:line="360" w:lineRule="auto"/>
              <w:rPr>
                <w:rFonts w:ascii="宋体" w:cs="宋体"/>
                <w:b/>
                <w:szCs w:val="21"/>
              </w:rPr>
            </w:pPr>
          </w:p>
        </w:tc>
      </w:tr>
      <w:tr w:rsidR="00FE4D69">
        <w:trPr>
          <w:trHeight w:val="567"/>
        </w:trPr>
        <w:tc>
          <w:tcPr>
            <w:tcW w:w="373" w:type="pct"/>
            <w:vAlign w:val="center"/>
          </w:tcPr>
          <w:p w:rsidR="00FE4D69" w:rsidRDefault="00B34A4C">
            <w:pPr>
              <w:spacing w:line="360" w:lineRule="auto"/>
              <w:contextualSpacing/>
              <w:jc w:val="center"/>
              <w:rPr>
                <w:rFonts w:ascii="宋体" w:hAnsi="宋体" w:cs="宋体"/>
                <w:b/>
                <w:szCs w:val="21"/>
              </w:rPr>
            </w:pPr>
            <w:r>
              <w:rPr>
                <w:rFonts w:ascii="宋体" w:hAnsi="宋体" w:cs="宋体" w:hint="eastAsia"/>
                <w:b/>
                <w:szCs w:val="21"/>
              </w:rPr>
              <w:lastRenderedPageBreak/>
              <w:t>13</w:t>
            </w:r>
          </w:p>
        </w:tc>
        <w:tc>
          <w:tcPr>
            <w:tcW w:w="1333" w:type="pct"/>
            <w:vAlign w:val="center"/>
          </w:tcPr>
          <w:p w:rsidR="00FE4D69" w:rsidRDefault="00B34A4C">
            <w:pPr>
              <w:spacing w:line="360" w:lineRule="auto"/>
              <w:rPr>
                <w:rFonts w:ascii="宋体" w:cs="宋体"/>
                <w:b/>
                <w:bCs/>
                <w:szCs w:val="21"/>
              </w:rPr>
            </w:pPr>
            <w:r>
              <w:rPr>
                <w:rFonts w:ascii="宋体" w:hAnsi="宋体" w:cs="宋体" w:hint="eastAsia"/>
                <w:b/>
                <w:bCs/>
                <w:szCs w:val="21"/>
              </w:rPr>
              <w:t>为本项目提供整体设计、规范编制或者项目管理、监理、检测等服务的供应商不得参加本项目投标</w:t>
            </w:r>
          </w:p>
        </w:tc>
        <w:tc>
          <w:tcPr>
            <w:tcW w:w="3294" w:type="pct"/>
            <w:vAlign w:val="center"/>
          </w:tcPr>
          <w:p w:rsidR="00FE4D69" w:rsidRDefault="00B34A4C">
            <w:pPr>
              <w:spacing w:line="360" w:lineRule="auto"/>
              <w:rPr>
                <w:rFonts w:ascii="宋体" w:cs="宋体"/>
                <w:szCs w:val="21"/>
                <w:lang w:val="zh-CN"/>
              </w:rPr>
            </w:pPr>
            <w:r>
              <w:rPr>
                <w:rFonts w:ascii="宋体" w:hAnsi="宋体" w:cs="宋体" w:hint="eastAsia"/>
                <w:szCs w:val="21"/>
                <w:lang w:val="zh-CN"/>
              </w:rPr>
              <w:t>投标人提供未为本项目提供整体设计、规范编制或者项目管理、监理、检测等服务承诺函（承诺函格式自拟）。</w:t>
            </w:r>
          </w:p>
          <w:p w:rsidR="00FE4D69" w:rsidRDefault="00FE4D69">
            <w:pPr>
              <w:spacing w:line="360" w:lineRule="auto"/>
              <w:rPr>
                <w:rFonts w:ascii="宋体" w:cs="宋体"/>
                <w:szCs w:val="21"/>
                <w:lang w:val="zh-CN"/>
              </w:rPr>
            </w:pPr>
          </w:p>
        </w:tc>
      </w:tr>
      <w:tr w:rsidR="00FE4D69">
        <w:trPr>
          <w:trHeight w:val="567"/>
        </w:trPr>
        <w:tc>
          <w:tcPr>
            <w:tcW w:w="373" w:type="pct"/>
            <w:vAlign w:val="center"/>
          </w:tcPr>
          <w:p w:rsidR="00FE4D69" w:rsidRDefault="00B34A4C">
            <w:pPr>
              <w:spacing w:line="360" w:lineRule="auto"/>
              <w:contextualSpacing/>
              <w:jc w:val="center"/>
              <w:rPr>
                <w:rFonts w:ascii="宋体" w:hAnsi="宋体" w:cs="宋体"/>
                <w:b/>
                <w:szCs w:val="21"/>
              </w:rPr>
            </w:pPr>
            <w:r>
              <w:rPr>
                <w:rFonts w:ascii="宋体" w:hAnsi="宋体" w:cs="宋体" w:hint="eastAsia"/>
                <w:b/>
                <w:szCs w:val="21"/>
              </w:rPr>
              <w:t>14</w:t>
            </w:r>
          </w:p>
        </w:tc>
        <w:tc>
          <w:tcPr>
            <w:tcW w:w="1333" w:type="pct"/>
            <w:vAlign w:val="center"/>
          </w:tcPr>
          <w:p w:rsidR="00FE4D69" w:rsidRDefault="00B34A4C">
            <w:pPr>
              <w:spacing w:line="360" w:lineRule="auto"/>
              <w:rPr>
                <w:rFonts w:ascii="宋体" w:cs="宋体"/>
                <w:b/>
                <w:bCs/>
                <w:szCs w:val="21"/>
              </w:rPr>
            </w:pPr>
            <w:r>
              <w:rPr>
                <w:rFonts w:ascii="宋体" w:hAnsi="宋体" w:cs="宋体" w:hint="eastAsia"/>
                <w:b/>
                <w:bCs/>
                <w:szCs w:val="21"/>
              </w:rPr>
              <w:t>供应商资格要求</w:t>
            </w:r>
          </w:p>
        </w:tc>
        <w:tc>
          <w:tcPr>
            <w:tcW w:w="3294" w:type="pct"/>
          </w:tcPr>
          <w:p w:rsidR="00FE4D69" w:rsidRDefault="00B34A4C">
            <w:pPr>
              <w:spacing w:line="360" w:lineRule="auto"/>
              <w:rPr>
                <w:rFonts w:ascii="宋体" w:cs="宋体"/>
                <w:szCs w:val="21"/>
                <w:lang w:val="zh-CN"/>
              </w:rPr>
            </w:pPr>
            <w:r>
              <w:rPr>
                <w:rFonts w:ascii="宋体" w:hAnsi="宋体" w:cs="宋体"/>
                <w:szCs w:val="21"/>
                <w:lang w:val="zh-CN"/>
              </w:rPr>
              <w:t>1</w:t>
            </w:r>
            <w:r>
              <w:rPr>
                <w:rFonts w:ascii="宋体" w:hAnsi="宋体" w:cs="宋体" w:hint="eastAsia"/>
                <w:szCs w:val="21"/>
                <w:lang w:val="zh-CN"/>
              </w:rPr>
              <w:t>、符合《政府采购法》第二十二条之规定，具有独立法人资格及相应的经营范围（以营业执照为准）；</w:t>
            </w:r>
          </w:p>
          <w:p w:rsidR="00FE4D69" w:rsidRDefault="00B34A4C">
            <w:pPr>
              <w:spacing w:line="360" w:lineRule="auto"/>
              <w:rPr>
                <w:rFonts w:ascii="宋体" w:cs="宋体"/>
                <w:szCs w:val="21"/>
                <w:lang w:val="zh-CN"/>
              </w:rPr>
            </w:pPr>
            <w:r>
              <w:rPr>
                <w:rFonts w:ascii="宋体" w:hAnsi="宋体" w:cs="宋体" w:hint="eastAsia"/>
                <w:szCs w:val="21"/>
              </w:rPr>
              <w:t>2</w:t>
            </w:r>
            <w:r>
              <w:rPr>
                <w:rFonts w:ascii="宋体" w:hAnsi="宋体" w:cs="宋体" w:hint="eastAsia"/>
                <w:szCs w:val="21"/>
                <w:lang w:val="zh-CN"/>
              </w:rPr>
              <w:t>、被委托人是须是本单位职工，须提供公司为本人缴纳社会保险证明；</w:t>
            </w:r>
          </w:p>
          <w:p w:rsidR="00FE4D69" w:rsidRDefault="00B34A4C">
            <w:pPr>
              <w:spacing w:line="360" w:lineRule="auto"/>
              <w:rPr>
                <w:rFonts w:ascii="宋体" w:cs="宋体"/>
                <w:szCs w:val="21"/>
                <w:lang w:val="zh-CN"/>
              </w:rPr>
            </w:pPr>
            <w:r>
              <w:rPr>
                <w:rFonts w:ascii="宋体" w:hAnsi="宋体" w:cs="宋体" w:hint="eastAsia"/>
                <w:szCs w:val="21"/>
              </w:rPr>
              <w:t>3</w:t>
            </w:r>
            <w:r>
              <w:rPr>
                <w:rFonts w:ascii="宋体" w:hAnsi="宋体" w:cs="宋体" w:hint="eastAsia"/>
                <w:szCs w:val="21"/>
                <w:lang w:val="zh-CN"/>
              </w:rPr>
              <w:t>、本项目不接受联合体投标。</w:t>
            </w:r>
          </w:p>
        </w:tc>
      </w:tr>
    </w:tbl>
    <w:p w:rsidR="00FE4D69" w:rsidRDefault="00FE4D69">
      <w:pPr>
        <w:pStyle w:val="a8"/>
        <w:spacing w:line="360" w:lineRule="auto"/>
        <w:contextualSpacing/>
        <w:jc w:val="center"/>
        <w:rPr>
          <w:rFonts w:ascii="宋体" w:hAnsi="宋体" w:cs="宋体"/>
          <w:b/>
          <w:sz w:val="21"/>
          <w:szCs w:val="21"/>
          <w:lang w:val="zh-CN"/>
        </w:rPr>
      </w:pPr>
    </w:p>
    <w:p w:rsidR="00FE4D69" w:rsidRDefault="00B34A4C">
      <w:pPr>
        <w:pStyle w:val="a8"/>
        <w:spacing w:line="360" w:lineRule="auto"/>
        <w:contextualSpacing/>
        <w:jc w:val="center"/>
        <w:rPr>
          <w:rFonts w:ascii="宋体" w:cs="宋体"/>
          <w:b/>
          <w:sz w:val="21"/>
          <w:szCs w:val="21"/>
          <w:lang w:val="zh-CN"/>
        </w:rPr>
      </w:pPr>
      <w:r>
        <w:rPr>
          <w:rFonts w:ascii="宋体" w:hAnsi="宋体" w:cs="宋体"/>
          <w:b/>
          <w:sz w:val="21"/>
          <w:szCs w:val="21"/>
          <w:lang w:val="zh-CN"/>
        </w:rPr>
        <w:br w:type="page"/>
      </w:r>
      <w:r>
        <w:rPr>
          <w:rFonts w:ascii="宋体" w:hAnsi="宋体" w:cs="宋体" w:hint="eastAsia"/>
          <w:b/>
          <w:sz w:val="21"/>
          <w:szCs w:val="21"/>
          <w:lang w:val="zh-CN"/>
        </w:rPr>
        <w:lastRenderedPageBreak/>
        <w:t>二、评标</w:t>
      </w:r>
    </w:p>
    <w:p w:rsidR="00FE4D69" w:rsidRDefault="00B34A4C">
      <w:pPr>
        <w:pStyle w:val="a8"/>
        <w:spacing w:line="360" w:lineRule="auto"/>
        <w:ind w:firstLineChars="200" w:firstLine="422"/>
        <w:contextualSpacing/>
        <w:rPr>
          <w:rFonts w:ascii="宋体" w:cs="宋体"/>
          <w:b/>
          <w:sz w:val="21"/>
          <w:szCs w:val="21"/>
          <w:lang w:val="zh-CN"/>
        </w:rPr>
      </w:pPr>
      <w:r>
        <w:rPr>
          <w:rFonts w:ascii="宋体" w:hAnsi="宋体" w:cs="宋体" w:hint="eastAsia"/>
          <w:b/>
          <w:sz w:val="21"/>
          <w:szCs w:val="21"/>
          <w:lang w:val="zh-CN"/>
        </w:rPr>
        <w:t>（一）评标方法</w:t>
      </w:r>
    </w:p>
    <w:p w:rsidR="00FE4D69" w:rsidRDefault="00B34A4C">
      <w:pPr>
        <w:pStyle w:val="a8"/>
        <w:spacing w:line="360" w:lineRule="auto"/>
        <w:ind w:firstLineChars="200" w:firstLine="420"/>
        <w:contextualSpacing/>
        <w:rPr>
          <w:rFonts w:ascii="宋体" w:cs="宋体"/>
          <w:sz w:val="21"/>
          <w:szCs w:val="21"/>
        </w:rPr>
      </w:pPr>
      <w:r>
        <w:rPr>
          <w:rFonts w:ascii="宋体" w:hAnsi="宋体" w:cs="宋体" w:hint="eastAsia"/>
          <w:sz w:val="21"/>
          <w:szCs w:val="21"/>
          <w:lang w:val="zh-CN"/>
        </w:rPr>
        <w:t>本项目采用综合评分法。</w:t>
      </w:r>
    </w:p>
    <w:p w:rsidR="00FE4D69" w:rsidRDefault="00B34A4C">
      <w:pPr>
        <w:pStyle w:val="a8"/>
        <w:spacing w:line="360" w:lineRule="auto"/>
        <w:ind w:firstLineChars="200" w:firstLine="422"/>
        <w:contextualSpacing/>
        <w:rPr>
          <w:rFonts w:ascii="宋体" w:cs="宋体"/>
          <w:b/>
          <w:sz w:val="21"/>
          <w:szCs w:val="21"/>
          <w:lang w:val="zh-CN"/>
        </w:rPr>
      </w:pPr>
      <w:r>
        <w:rPr>
          <w:rFonts w:ascii="宋体" w:hAnsi="宋体" w:cs="宋体" w:hint="eastAsia"/>
          <w:b/>
          <w:sz w:val="21"/>
          <w:szCs w:val="21"/>
          <w:lang w:val="zh-CN"/>
        </w:rPr>
        <w:t>（二）评标委员会负责具体评标事务，并独立履行下列职责</w:t>
      </w:r>
    </w:p>
    <w:p w:rsidR="00FE4D69" w:rsidRDefault="00B34A4C">
      <w:pPr>
        <w:pStyle w:val="a8"/>
        <w:spacing w:line="360" w:lineRule="auto"/>
        <w:ind w:firstLineChars="200" w:firstLine="422"/>
        <w:contextualSpacing/>
        <w:jc w:val="left"/>
        <w:rPr>
          <w:rFonts w:ascii="宋体" w:cs="宋体"/>
          <w:b/>
          <w:sz w:val="21"/>
          <w:szCs w:val="21"/>
          <w:lang w:val="zh-CN"/>
        </w:rPr>
      </w:pPr>
      <w:r>
        <w:rPr>
          <w:rFonts w:ascii="宋体" w:hAnsi="宋体" w:cs="宋体"/>
          <w:b/>
          <w:sz w:val="21"/>
          <w:szCs w:val="21"/>
          <w:lang w:val="zh-CN"/>
        </w:rPr>
        <w:t>1</w:t>
      </w:r>
      <w:r>
        <w:rPr>
          <w:rFonts w:ascii="宋体" w:hAnsi="宋体" w:cs="宋体" w:hint="eastAsia"/>
          <w:b/>
          <w:sz w:val="21"/>
          <w:szCs w:val="21"/>
          <w:lang w:val="zh-CN"/>
        </w:rPr>
        <w:t>、审查、评价投标文件是否符合招标文件的商务、技术等实质性要求；</w:t>
      </w:r>
    </w:p>
    <w:p w:rsidR="00FE4D69" w:rsidRDefault="00B34A4C">
      <w:pPr>
        <w:pStyle w:val="a8"/>
        <w:spacing w:line="360" w:lineRule="auto"/>
        <w:ind w:firstLineChars="200" w:firstLine="420"/>
        <w:contextualSpacing/>
        <w:jc w:val="left"/>
        <w:rPr>
          <w:rFonts w:ascii="宋体" w:cs="宋体"/>
          <w:sz w:val="21"/>
          <w:szCs w:val="21"/>
          <w:lang w:val="zh-CN"/>
        </w:rPr>
      </w:pPr>
      <w:r>
        <w:rPr>
          <w:rFonts w:ascii="宋体" w:hAnsi="宋体" w:cs="宋体" w:hint="eastAsia"/>
          <w:sz w:val="21"/>
          <w:szCs w:val="21"/>
          <w:lang w:val="zh-CN"/>
        </w:rPr>
        <w:t>评标委员会对符合资格的投标人的投标文件进行符合性审查，以确定其是否满足招标文件的商务、技术等实质性要求。</w:t>
      </w:r>
    </w:p>
    <w:p w:rsidR="00FE4D69" w:rsidRDefault="00B34A4C">
      <w:pPr>
        <w:pStyle w:val="a8"/>
        <w:spacing w:line="360" w:lineRule="auto"/>
        <w:ind w:firstLineChars="200" w:firstLine="420"/>
        <w:contextualSpacing/>
        <w:jc w:val="left"/>
        <w:rPr>
          <w:rFonts w:ascii="宋体" w:cs="宋体"/>
          <w:sz w:val="21"/>
          <w:szCs w:val="21"/>
          <w:lang w:val="zh-CN"/>
        </w:rPr>
      </w:pPr>
      <w:r>
        <w:rPr>
          <w:rFonts w:ascii="宋体" w:hAnsi="宋体" w:cs="宋体" w:hint="eastAsia"/>
          <w:sz w:val="21"/>
          <w:szCs w:val="21"/>
          <w:lang w:val="zh-CN"/>
        </w:rPr>
        <w:t>注：符合性审查中所涉及到的证书及材料，均应在电子投标文件中提供原件扫描件（或图片）。</w:t>
      </w:r>
    </w:p>
    <w:p w:rsidR="00FE4D69" w:rsidRDefault="00B34A4C">
      <w:pPr>
        <w:pStyle w:val="a8"/>
        <w:spacing w:line="360" w:lineRule="auto"/>
        <w:ind w:firstLineChars="200" w:firstLine="422"/>
        <w:contextualSpacing/>
        <w:rPr>
          <w:rFonts w:ascii="宋体" w:cs="宋体"/>
          <w:b/>
          <w:sz w:val="21"/>
          <w:szCs w:val="21"/>
          <w:lang w:val="zh-CN"/>
        </w:rPr>
      </w:pPr>
      <w:r>
        <w:rPr>
          <w:rFonts w:ascii="宋体" w:hAnsi="宋体" w:cs="宋体"/>
          <w:b/>
          <w:sz w:val="21"/>
          <w:szCs w:val="21"/>
          <w:lang w:val="zh-CN"/>
        </w:rPr>
        <w:t>2</w:t>
      </w:r>
      <w:r>
        <w:rPr>
          <w:rFonts w:ascii="宋体" w:hAnsi="宋体" w:cs="宋体" w:hint="eastAsia"/>
          <w:b/>
          <w:sz w:val="21"/>
          <w:szCs w:val="21"/>
          <w:lang w:val="zh-CN"/>
        </w:rPr>
        <w:t>、要求投标人对投标文件有关事项作出澄清或者说明；</w:t>
      </w:r>
    </w:p>
    <w:p w:rsidR="00FE4D69" w:rsidRDefault="00B34A4C">
      <w:pPr>
        <w:pStyle w:val="a8"/>
        <w:spacing w:line="360" w:lineRule="auto"/>
        <w:ind w:firstLineChars="200" w:firstLine="420"/>
        <w:contextualSpacing/>
        <w:rPr>
          <w:rFonts w:ascii="宋体" w:cs="宋体"/>
          <w:sz w:val="21"/>
          <w:szCs w:val="21"/>
          <w:lang w:val="zh-CN"/>
        </w:rPr>
      </w:pPr>
      <w:r>
        <w:rPr>
          <w:rFonts w:ascii="宋体" w:hAnsi="宋体" w:cs="宋体" w:hint="eastAsia"/>
          <w:sz w:val="21"/>
          <w:szCs w:val="21"/>
          <w:lang w:val="zh-CN"/>
        </w:rPr>
        <w:t>对于投标文件中含义不明确、同类问题表述不一致或者有明显文字和计算错误的内容，评标委员会应当以书面形式要求投标人作出必要的澄清、说明或者补正。</w:t>
      </w:r>
    </w:p>
    <w:p w:rsidR="00FE4D69" w:rsidRDefault="00B34A4C">
      <w:pPr>
        <w:pStyle w:val="a8"/>
        <w:spacing w:line="360" w:lineRule="auto"/>
        <w:ind w:firstLineChars="200" w:firstLine="420"/>
        <w:contextualSpacing/>
        <w:rPr>
          <w:rFonts w:ascii="宋体" w:cs="宋体"/>
          <w:sz w:val="21"/>
          <w:szCs w:val="21"/>
          <w:lang w:val="zh-CN"/>
        </w:rPr>
      </w:pPr>
      <w:r>
        <w:rPr>
          <w:rFonts w:ascii="宋体" w:hAnsi="宋体" w:cs="宋体"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4D69" w:rsidRDefault="00B34A4C">
      <w:pPr>
        <w:pStyle w:val="a8"/>
        <w:spacing w:line="360" w:lineRule="auto"/>
        <w:ind w:firstLine="465"/>
        <w:contextualSpacing/>
        <w:jc w:val="left"/>
        <w:rPr>
          <w:rFonts w:ascii="宋体" w:cs="宋体"/>
          <w:b/>
          <w:sz w:val="21"/>
          <w:szCs w:val="21"/>
          <w:lang w:val="zh-CN"/>
        </w:rPr>
      </w:pPr>
      <w:r>
        <w:rPr>
          <w:rFonts w:ascii="宋体" w:hAnsi="宋体" w:cs="宋体"/>
          <w:b/>
          <w:sz w:val="21"/>
          <w:szCs w:val="21"/>
          <w:lang w:val="zh-CN"/>
        </w:rPr>
        <w:t>3</w:t>
      </w:r>
      <w:r>
        <w:rPr>
          <w:rFonts w:ascii="宋体" w:hAnsi="宋体" w:cs="宋体" w:hint="eastAsia"/>
          <w:b/>
          <w:sz w:val="21"/>
          <w:szCs w:val="21"/>
          <w:lang w:val="zh-CN"/>
        </w:rPr>
        <w:t>、对投标文件进行比较和评价；</w:t>
      </w:r>
    </w:p>
    <w:p w:rsidR="00FE4D69" w:rsidRDefault="00B34A4C">
      <w:pPr>
        <w:pStyle w:val="a8"/>
        <w:spacing w:line="360" w:lineRule="auto"/>
        <w:ind w:firstLineChars="200" w:firstLine="420"/>
        <w:contextualSpacing/>
        <w:rPr>
          <w:rFonts w:ascii="宋体" w:cs="宋体"/>
          <w:sz w:val="21"/>
          <w:szCs w:val="21"/>
          <w:lang w:val="zh-CN"/>
        </w:rPr>
      </w:pPr>
      <w:r>
        <w:rPr>
          <w:rFonts w:ascii="宋体" w:hAnsi="宋体" w:cs="宋体"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FE4D69" w:rsidRDefault="00B34A4C">
      <w:pPr>
        <w:pStyle w:val="a8"/>
        <w:spacing w:line="360" w:lineRule="auto"/>
        <w:ind w:firstLineChars="200" w:firstLine="420"/>
        <w:contextualSpacing/>
        <w:rPr>
          <w:rFonts w:ascii="宋体" w:cs="宋体"/>
          <w:sz w:val="21"/>
          <w:szCs w:val="21"/>
          <w:lang w:val="zh-CN"/>
        </w:rPr>
      </w:pPr>
      <w:r>
        <w:rPr>
          <w:rFonts w:ascii="宋体" w:hAnsi="宋体" w:cs="宋体" w:hint="eastAsia"/>
          <w:sz w:val="21"/>
          <w:szCs w:val="21"/>
          <w:lang w:val="zh-CN"/>
        </w:rPr>
        <w:t>注：评标标准中所涉及到的证书及材料，均应在电子投标文件中提供原件扫描件（或图片）。</w:t>
      </w:r>
    </w:p>
    <w:p w:rsidR="00FE4D69" w:rsidRDefault="00B34A4C">
      <w:pPr>
        <w:pStyle w:val="a8"/>
        <w:spacing w:line="360" w:lineRule="auto"/>
        <w:ind w:firstLineChars="200" w:firstLine="422"/>
        <w:contextualSpacing/>
        <w:rPr>
          <w:rFonts w:ascii="宋体" w:cs="宋体"/>
          <w:b/>
          <w:sz w:val="21"/>
          <w:szCs w:val="21"/>
          <w:lang w:val="zh-CN"/>
        </w:rPr>
      </w:pPr>
      <w:r>
        <w:rPr>
          <w:rFonts w:ascii="宋体" w:hAnsi="宋体" w:cs="宋体" w:hint="eastAsia"/>
          <w:b/>
          <w:sz w:val="21"/>
          <w:szCs w:val="21"/>
          <w:lang w:val="zh-CN"/>
        </w:rPr>
        <w:t>（</w:t>
      </w:r>
      <w:r>
        <w:rPr>
          <w:rFonts w:ascii="宋体" w:hAnsi="宋体" w:cs="宋体"/>
          <w:b/>
          <w:sz w:val="21"/>
          <w:szCs w:val="21"/>
          <w:lang w:val="zh-CN"/>
        </w:rPr>
        <w:t>1</w:t>
      </w:r>
      <w:r>
        <w:rPr>
          <w:rFonts w:ascii="宋体" w:hAnsi="宋体" w:cs="宋体" w:hint="eastAsia"/>
          <w:b/>
          <w:sz w:val="21"/>
          <w:szCs w:val="21"/>
          <w:lang w:val="zh-CN"/>
        </w:rPr>
        <w:t>）价格分计算</w:t>
      </w:r>
    </w:p>
    <w:p w:rsidR="00FE4D69" w:rsidRDefault="00B34A4C">
      <w:pPr>
        <w:pStyle w:val="a8"/>
        <w:spacing w:line="360" w:lineRule="auto"/>
        <w:ind w:firstLineChars="200" w:firstLine="420"/>
        <w:contextualSpacing/>
        <w:rPr>
          <w:rFonts w:ascii="宋体" w:cs="宋体"/>
          <w:sz w:val="21"/>
          <w:szCs w:val="21"/>
          <w:lang w:val="zh-CN"/>
        </w:rPr>
      </w:pPr>
      <w:r>
        <w:rPr>
          <w:rFonts w:ascii="宋体" w:hAnsi="宋体" w:cs="宋体"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w:t>
      </w:r>
      <w:r>
        <w:rPr>
          <w:rFonts w:ascii="宋体" w:hAnsi="宋体" w:cs="宋体" w:hint="eastAsia"/>
          <w:sz w:val="21"/>
          <w:szCs w:val="21"/>
          <w:lang w:val="zh-CN"/>
        </w:rPr>
        <w:t>标报价。</w:t>
      </w:r>
    </w:p>
    <w:p w:rsidR="00FE4D69" w:rsidRDefault="00B34A4C">
      <w:pPr>
        <w:pStyle w:val="a8"/>
        <w:spacing w:line="360" w:lineRule="auto"/>
        <w:ind w:firstLineChars="200" w:firstLine="420"/>
        <w:contextualSpacing/>
        <w:rPr>
          <w:rFonts w:ascii="宋体" w:cs="宋体"/>
          <w:sz w:val="21"/>
          <w:szCs w:val="21"/>
          <w:lang w:val="zh-CN"/>
        </w:rPr>
      </w:pPr>
      <w:r>
        <w:rPr>
          <w:rFonts w:ascii="宋体" w:hAnsi="宋体" w:cs="宋体"/>
          <w:sz w:val="21"/>
          <w:szCs w:val="21"/>
          <w:lang w:val="zh-CN"/>
        </w:rPr>
        <w:t>1</w:t>
      </w:r>
      <w:r>
        <w:rPr>
          <w:rFonts w:ascii="宋体" w:hAnsi="宋体" w:cs="宋体" w:hint="eastAsia"/>
          <w:sz w:val="21"/>
          <w:szCs w:val="21"/>
          <w:lang w:val="zh-CN"/>
        </w:rPr>
        <w:t>）如果本项目非专门面向中小企业采购，对小型和微型企业产品的价格给予</w:t>
      </w:r>
      <w:r>
        <w:rPr>
          <w:rFonts w:ascii="宋体" w:hAnsi="宋体" w:cs="宋体"/>
          <w:sz w:val="21"/>
          <w:szCs w:val="21"/>
          <w:lang w:val="zh-CN"/>
        </w:rPr>
        <w:t>6%</w:t>
      </w:r>
      <w:r>
        <w:rPr>
          <w:rFonts w:ascii="宋体" w:hAnsi="宋体" w:cs="宋体"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sz w:val="21"/>
          <w:szCs w:val="21"/>
          <w:lang w:val="zh-CN"/>
        </w:rPr>
        <w:t>30%</w:t>
      </w:r>
      <w:r>
        <w:rPr>
          <w:rFonts w:ascii="宋体" w:hAnsi="宋体" w:cs="宋体" w:hint="eastAsia"/>
          <w:sz w:val="21"/>
          <w:szCs w:val="21"/>
          <w:lang w:val="zh-CN"/>
        </w:rPr>
        <w:t>以上的，给予联合体</w:t>
      </w:r>
      <w:r>
        <w:rPr>
          <w:rFonts w:ascii="宋体" w:hAnsi="宋体" w:cs="宋体"/>
          <w:sz w:val="21"/>
          <w:szCs w:val="21"/>
          <w:lang w:val="zh-CN"/>
        </w:rPr>
        <w:t>2%</w:t>
      </w:r>
      <w:r>
        <w:rPr>
          <w:rFonts w:ascii="宋体" w:hAnsi="宋体" w:cs="宋体"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4D69" w:rsidRDefault="00B34A4C">
      <w:pPr>
        <w:pStyle w:val="a8"/>
        <w:spacing w:line="360" w:lineRule="auto"/>
        <w:ind w:firstLineChars="200" w:firstLine="420"/>
        <w:contextualSpacing/>
        <w:rPr>
          <w:rFonts w:ascii="宋体" w:cs="宋体"/>
          <w:sz w:val="21"/>
          <w:szCs w:val="21"/>
          <w:lang w:val="zh-CN"/>
        </w:rPr>
      </w:pPr>
      <w:r>
        <w:rPr>
          <w:rFonts w:ascii="宋体" w:hAnsi="宋体" w:cs="宋体" w:hint="eastAsia"/>
          <w:sz w:val="21"/>
          <w:szCs w:val="21"/>
          <w:lang w:val="zh-CN"/>
        </w:rPr>
        <w:t>小型和微型企业不包含民办非企业单位。</w:t>
      </w:r>
    </w:p>
    <w:p w:rsidR="00FE4D69" w:rsidRDefault="00B34A4C">
      <w:pPr>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）监狱企业视同小型、微型企业，对监狱企业价格给予</w:t>
      </w:r>
      <w:r>
        <w:rPr>
          <w:rFonts w:ascii="宋体" w:hAnsi="宋体" w:cs="宋体"/>
          <w:szCs w:val="21"/>
          <w:lang w:val="zh-CN"/>
        </w:rPr>
        <w:t>6%</w:t>
      </w:r>
      <w:r>
        <w:rPr>
          <w:rFonts w:ascii="宋体" w:hAnsi="宋体" w:cs="宋体" w:hint="eastAsia"/>
          <w:szCs w:val="21"/>
          <w:lang w:val="zh-CN"/>
        </w:rPr>
        <w:t>的扣除，用扣除后的价格参与评审。监狱企业应当提供由省级以上监狱管理局、戒毒管理局</w:t>
      </w:r>
      <w:r>
        <w:rPr>
          <w:rFonts w:ascii="宋体" w:hAnsi="宋体" w:cs="宋体"/>
          <w:szCs w:val="21"/>
          <w:lang w:val="zh-CN"/>
        </w:rPr>
        <w:t>(</w:t>
      </w:r>
      <w:r>
        <w:rPr>
          <w:rFonts w:ascii="宋体" w:hAnsi="宋体" w:cs="宋体" w:hint="eastAsia"/>
          <w:szCs w:val="21"/>
          <w:lang w:val="zh-CN"/>
        </w:rPr>
        <w:t>含新疆生产建设兵团</w:t>
      </w:r>
      <w:r>
        <w:rPr>
          <w:rFonts w:ascii="宋体" w:hAnsi="宋体" w:cs="宋体"/>
          <w:szCs w:val="21"/>
          <w:lang w:val="zh-CN"/>
        </w:rPr>
        <w:t>)</w:t>
      </w:r>
      <w:r>
        <w:rPr>
          <w:rFonts w:ascii="宋体" w:hAnsi="宋体" w:cs="宋体" w:hint="eastAsia"/>
          <w:szCs w:val="21"/>
          <w:lang w:val="zh-CN"/>
        </w:rPr>
        <w:t>出具的属于监狱企业的证明文件。</w:t>
      </w:r>
    </w:p>
    <w:p w:rsidR="00FE4D69" w:rsidRDefault="00B34A4C">
      <w:pPr>
        <w:pStyle w:val="a8"/>
        <w:spacing w:line="360" w:lineRule="auto"/>
        <w:ind w:firstLineChars="200" w:firstLine="420"/>
        <w:contextualSpacing/>
        <w:rPr>
          <w:rFonts w:ascii="宋体" w:cs="宋体"/>
          <w:color w:val="000000"/>
          <w:sz w:val="21"/>
          <w:szCs w:val="21"/>
        </w:rPr>
      </w:pPr>
      <w:r>
        <w:rPr>
          <w:rFonts w:ascii="宋体" w:hAnsi="宋体" w:cs="宋体"/>
          <w:sz w:val="21"/>
          <w:szCs w:val="21"/>
          <w:lang w:val="zh-CN"/>
        </w:rPr>
        <w:lastRenderedPageBreak/>
        <w:t>3</w:t>
      </w:r>
      <w:r>
        <w:rPr>
          <w:rFonts w:ascii="宋体" w:hAnsi="宋体" w:cs="宋体"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sz w:val="21"/>
          <w:szCs w:val="21"/>
          <w:lang w:val="zh-CN"/>
        </w:rPr>
        <w:t>6%</w:t>
      </w:r>
      <w:r>
        <w:rPr>
          <w:rFonts w:ascii="宋体" w:hAnsi="宋体" w:cs="宋体"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color w:val="000000"/>
          <w:sz w:val="21"/>
          <w:szCs w:val="21"/>
        </w:rPr>
        <w:t>残疾人福利性单位属于小型、微型企业的，不重复享受政策。</w:t>
      </w:r>
    </w:p>
    <w:p w:rsidR="00FE4D69" w:rsidRDefault="00B34A4C">
      <w:pPr>
        <w:pStyle w:val="a8"/>
        <w:spacing w:line="360" w:lineRule="auto"/>
        <w:ind w:firstLineChars="200" w:firstLine="422"/>
        <w:contextualSpacing/>
        <w:rPr>
          <w:rFonts w:ascii="宋体" w:cs="宋体"/>
          <w:b/>
          <w:sz w:val="21"/>
          <w:szCs w:val="21"/>
          <w:lang w:val="zh-CN"/>
        </w:rPr>
      </w:pPr>
      <w:r>
        <w:rPr>
          <w:rFonts w:ascii="宋体" w:hAnsi="宋体" w:cs="宋体" w:hint="eastAsia"/>
          <w:b/>
          <w:color w:val="000000"/>
          <w:sz w:val="21"/>
          <w:szCs w:val="21"/>
        </w:rPr>
        <w:t>（</w:t>
      </w:r>
      <w:r>
        <w:rPr>
          <w:rFonts w:ascii="宋体" w:hAnsi="宋体" w:cs="宋体"/>
          <w:b/>
          <w:color w:val="000000"/>
          <w:sz w:val="21"/>
          <w:szCs w:val="21"/>
        </w:rPr>
        <w:t>2</w:t>
      </w:r>
      <w:r>
        <w:rPr>
          <w:rFonts w:ascii="宋体" w:hAnsi="宋体" w:cs="宋体" w:hint="eastAsia"/>
          <w:b/>
          <w:color w:val="000000"/>
          <w:sz w:val="21"/>
          <w:szCs w:val="21"/>
        </w:rPr>
        <w:t>）</w:t>
      </w:r>
      <w:r>
        <w:rPr>
          <w:rFonts w:ascii="宋体" w:hAnsi="宋体" w:cs="宋体" w:hint="eastAsia"/>
          <w:b/>
          <w:sz w:val="21"/>
          <w:szCs w:val="21"/>
          <w:lang w:val="zh-CN"/>
        </w:rPr>
        <w:t>关于相同品牌产品</w:t>
      </w:r>
      <w:r>
        <w:rPr>
          <w:rFonts w:ascii="宋体" w:hAnsi="宋体" w:cs="宋体" w:hint="eastAsia"/>
          <w:b/>
          <w:bCs/>
          <w:sz w:val="21"/>
          <w:szCs w:val="21"/>
          <w:lang w:val="zh-CN"/>
        </w:rPr>
        <w:t>（服务类项目不适用本条款规定）</w:t>
      </w:r>
    </w:p>
    <w:p w:rsidR="00FE4D69" w:rsidRDefault="00B34A4C">
      <w:pPr>
        <w:pStyle w:val="a8"/>
        <w:spacing w:line="360" w:lineRule="auto"/>
        <w:ind w:firstLine="465"/>
        <w:contextualSpacing/>
        <w:jc w:val="left"/>
        <w:rPr>
          <w:rFonts w:ascii="宋体" w:cs="宋体"/>
          <w:sz w:val="21"/>
          <w:szCs w:val="21"/>
          <w:lang w:val="zh-CN"/>
        </w:rPr>
      </w:pPr>
      <w:r>
        <w:rPr>
          <w:rFonts w:ascii="宋体" w:hAnsi="宋体" w:cs="宋体"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FE4D69" w:rsidRDefault="00B34A4C">
      <w:pPr>
        <w:pStyle w:val="a8"/>
        <w:spacing w:line="360" w:lineRule="auto"/>
        <w:ind w:firstLine="465"/>
        <w:contextualSpacing/>
        <w:jc w:val="left"/>
        <w:rPr>
          <w:rFonts w:ascii="宋体" w:cs="宋体"/>
          <w:sz w:val="21"/>
          <w:szCs w:val="21"/>
          <w:lang w:val="zh-CN"/>
        </w:rPr>
      </w:pPr>
      <w:r>
        <w:rPr>
          <w:rFonts w:ascii="宋体" w:hAnsi="宋体" w:cs="宋体"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w:t>
      </w:r>
      <w:r>
        <w:rPr>
          <w:rFonts w:ascii="宋体" w:hAnsi="宋体" w:cs="宋体" w:hint="eastAsia"/>
          <w:sz w:val="21"/>
          <w:szCs w:val="21"/>
          <w:lang w:val="zh-CN"/>
        </w:rPr>
        <w:t>投标人作为中标候选人推荐；评审得分相同的，由采购人或者采购人委托评标委员会采取随机抽取方式确定</w:t>
      </w:r>
      <w:r>
        <w:rPr>
          <w:rFonts w:ascii="宋体" w:hAnsi="宋体" w:cs="宋体" w:hint="eastAsia"/>
          <w:sz w:val="21"/>
          <w:szCs w:val="21"/>
          <w:lang w:val="zh-CN"/>
        </w:rPr>
        <w:t>一个投标人获得中标人推荐资格，其他同品牌投标人不作为中标候选人。</w:t>
      </w:r>
    </w:p>
    <w:p w:rsidR="00FE4D69" w:rsidRDefault="00B34A4C">
      <w:pPr>
        <w:pStyle w:val="a8"/>
        <w:spacing w:line="360" w:lineRule="auto"/>
        <w:ind w:firstLine="465"/>
        <w:contextualSpacing/>
        <w:jc w:val="left"/>
        <w:rPr>
          <w:rFonts w:ascii="宋体" w:cs="宋体"/>
          <w:b/>
          <w:sz w:val="21"/>
          <w:szCs w:val="21"/>
          <w:lang w:val="zh-CN"/>
        </w:rPr>
      </w:pPr>
      <w:r>
        <w:rPr>
          <w:rFonts w:ascii="宋体" w:hAnsi="宋体" w:cs="宋体" w:hint="eastAsia"/>
          <w:b/>
          <w:sz w:val="21"/>
          <w:szCs w:val="21"/>
          <w:lang w:val="zh-CN"/>
        </w:rPr>
        <w:t>（</w:t>
      </w:r>
      <w:r>
        <w:rPr>
          <w:rFonts w:ascii="宋体" w:hAnsi="宋体" w:cs="宋体"/>
          <w:b/>
          <w:sz w:val="21"/>
          <w:szCs w:val="21"/>
          <w:lang w:val="zh-CN"/>
        </w:rPr>
        <w:t>3</w:t>
      </w:r>
      <w:r>
        <w:rPr>
          <w:rFonts w:ascii="宋体" w:hAnsi="宋体" w:cs="宋体" w:hint="eastAsia"/>
          <w:b/>
          <w:sz w:val="21"/>
          <w:szCs w:val="21"/>
          <w:lang w:val="zh-CN"/>
        </w:rPr>
        <w:t>）关于强制性产品认证</w:t>
      </w:r>
    </w:p>
    <w:p w:rsidR="00FE4D69" w:rsidRDefault="00B34A4C">
      <w:pPr>
        <w:spacing w:line="360" w:lineRule="auto"/>
        <w:ind w:firstLineChars="200" w:firstLine="420"/>
        <w:rPr>
          <w:rFonts w:ascii="宋体" w:hAnsi="宋体" w:cs="宋体"/>
          <w:kern w:val="0"/>
          <w:szCs w:val="21"/>
        </w:rPr>
      </w:pPr>
      <w:r>
        <w:rPr>
          <w:rFonts w:ascii="宋体" w:hAnsi="宋体" w:cs="宋体" w:hint="eastAsia"/>
          <w:kern w:val="0"/>
          <w:szCs w:val="21"/>
          <w:lang w:val="zh-CN"/>
        </w:rPr>
        <w:t>1</w:t>
      </w:r>
      <w:r>
        <w:rPr>
          <w:rFonts w:ascii="宋体" w:hAnsi="宋体" w:cs="宋体" w:hint="eastAsia"/>
          <w:kern w:val="0"/>
          <w:szCs w:val="21"/>
          <w:lang w:val="zh-CN"/>
        </w:rPr>
        <w:t>）如投标人所投产品属于“中国强制性产品认证”（</w:t>
      </w:r>
      <w:r>
        <w:rPr>
          <w:rFonts w:ascii="宋体" w:hAnsi="宋体" w:cs="宋体" w:hint="eastAsia"/>
          <w:kern w:val="0"/>
          <w:szCs w:val="21"/>
          <w:lang w:val="zh-CN"/>
        </w:rPr>
        <w:t>3C</w:t>
      </w:r>
      <w:r>
        <w:rPr>
          <w:rFonts w:ascii="宋体" w:hAnsi="宋体" w:cs="宋体" w:hint="eastAsia"/>
          <w:kern w:val="0"/>
          <w:szCs w:val="21"/>
          <w:lang w:val="zh-CN"/>
        </w:rPr>
        <w:t>认证）范围内</w:t>
      </w:r>
      <w:r>
        <w:rPr>
          <w:rFonts w:ascii="宋体" w:hAnsi="宋体" w:cs="宋体" w:hint="eastAsia"/>
          <w:kern w:val="0"/>
          <w:szCs w:val="21"/>
          <w:lang w:val="zh-CN"/>
        </w:rPr>
        <w:t>,</w:t>
      </w:r>
      <w:r>
        <w:rPr>
          <w:rFonts w:ascii="宋体" w:hAnsi="宋体" w:cs="宋体" w:hint="eastAsia"/>
          <w:kern w:val="0"/>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FE4D69" w:rsidRDefault="00B34A4C">
      <w:pPr>
        <w:spacing w:line="360" w:lineRule="auto"/>
        <w:ind w:firstLineChars="200" w:firstLine="420"/>
        <w:rPr>
          <w:rFonts w:ascii="宋体" w:hAnsi="宋体" w:cs="宋体"/>
          <w:kern w:val="0"/>
          <w:szCs w:val="21"/>
          <w:lang w:val="zh-CN"/>
        </w:rPr>
      </w:pPr>
      <w:r>
        <w:rPr>
          <w:rFonts w:ascii="宋体" w:hAnsi="宋体" w:cs="宋体" w:hint="eastAsia"/>
          <w:kern w:val="0"/>
          <w:szCs w:val="21"/>
        </w:rPr>
        <w:t>2)</w:t>
      </w:r>
      <w:r>
        <w:rPr>
          <w:rFonts w:ascii="宋体" w:hAnsi="宋体" w:cs="宋体" w:hint="eastAsia"/>
          <w:kern w:val="0"/>
          <w:szCs w:val="21"/>
        </w:rPr>
        <w:t>投标人所投产品如被列入《信息安全产品强制性认证目录》，</w:t>
      </w:r>
      <w:r>
        <w:rPr>
          <w:rFonts w:ascii="宋体" w:hAnsi="宋体" w:cs="宋体" w:hint="eastAsia"/>
          <w:kern w:val="0"/>
          <w:szCs w:val="21"/>
          <w:lang w:val="zh-CN"/>
        </w:rPr>
        <w:t>则投标文件中应根据本项目招标文件“第二章项目需求”提供：</w:t>
      </w:r>
    </w:p>
    <w:p w:rsidR="00FE4D69" w:rsidRDefault="00B34A4C">
      <w:pPr>
        <w:spacing w:line="360" w:lineRule="auto"/>
        <w:ind w:firstLineChars="200" w:firstLine="420"/>
        <w:rPr>
          <w:rFonts w:ascii="宋体" w:hAnsi="宋体" w:cs="宋体"/>
          <w:kern w:val="0"/>
          <w:szCs w:val="21"/>
        </w:rPr>
      </w:pPr>
      <w:r>
        <w:rPr>
          <w:rFonts w:ascii="宋体" w:hAnsi="宋体" w:cs="宋体" w:hint="eastAsia"/>
          <w:kern w:val="0"/>
          <w:szCs w:val="21"/>
        </w:rPr>
        <w:t>①中国信息安全认证中心官网（</w:t>
      </w:r>
      <w:r>
        <w:rPr>
          <w:rFonts w:ascii="宋体" w:hAnsi="宋体" w:cs="宋体" w:hint="eastAsia"/>
          <w:kern w:val="0"/>
          <w:szCs w:val="21"/>
        </w:rPr>
        <w:t>http:</w:t>
      </w:r>
      <w:r>
        <w:rPr>
          <w:rFonts w:ascii="宋体" w:hAnsi="宋体" w:cs="宋体" w:hint="eastAsia"/>
          <w:kern w:val="0"/>
          <w:szCs w:val="21"/>
        </w:rPr>
        <w:t>//www.isccc.gov.cn/index.shtml</w:t>
      </w:r>
      <w:r>
        <w:rPr>
          <w:rFonts w:ascii="宋体" w:hAnsi="宋体" w:cs="宋体" w:hint="eastAsia"/>
          <w:kern w:val="0"/>
          <w:szCs w:val="21"/>
        </w:rPr>
        <w:t>）产品查询结果截图并加盖投标人公章；</w:t>
      </w:r>
    </w:p>
    <w:p w:rsidR="00FE4D69" w:rsidRDefault="00B34A4C">
      <w:pPr>
        <w:spacing w:line="360" w:lineRule="auto"/>
        <w:ind w:firstLineChars="200" w:firstLine="420"/>
        <w:rPr>
          <w:rFonts w:ascii="宋体" w:hAnsi="宋体" w:cs="宋体"/>
          <w:kern w:val="0"/>
          <w:szCs w:val="21"/>
          <w:lang w:val="zh-CN"/>
        </w:rPr>
      </w:pPr>
      <w:r>
        <w:rPr>
          <w:rFonts w:ascii="宋体" w:hAnsi="宋体" w:cs="宋体" w:hint="eastAsia"/>
          <w:kern w:val="0"/>
          <w:szCs w:val="21"/>
        </w:rPr>
        <w:t>②中国信息安全认证中心</w:t>
      </w:r>
      <w:r>
        <w:rPr>
          <w:rFonts w:ascii="宋体" w:hAnsi="宋体" w:cs="宋体" w:hint="eastAsia"/>
          <w:kern w:val="0"/>
          <w:szCs w:val="21"/>
          <w:lang w:val="zh-CN"/>
        </w:rPr>
        <w:t>颁发的《中国国家信息安全产品认证证书》加盖投标人公章的原件扫描件（或图片）。</w:t>
      </w:r>
    </w:p>
    <w:p w:rsidR="00FE4D69" w:rsidRDefault="00B34A4C">
      <w:pPr>
        <w:spacing w:line="360" w:lineRule="auto"/>
        <w:ind w:firstLineChars="200" w:firstLine="420"/>
        <w:rPr>
          <w:rFonts w:ascii="宋体" w:hAnsi="宋体" w:cs="宋体"/>
          <w:kern w:val="0"/>
          <w:szCs w:val="21"/>
        </w:rPr>
      </w:pPr>
      <w:r>
        <w:rPr>
          <w:rFonts w:ascii="宋体" w:hAnsi="宋体" w:cs="宋体" w:hint="eastAsia"/>
          <w:kern w:val="0"/>
          <w:szCs w:val="21"/>
          <w:lang w:val="zh-CN"/>
        </w:rPr>
        <w:t>注：仅需提供序号</w:t>
      </w:r>
      <w:r>
        <w:rPr>
          <w:rFonts w:ascii="宋体" w:hAnsi="宋体" w:cs="宋体" w:hint="eastAsia"/>
          <w:kern w:val="0"/>
          <w:szCs w:val="21"/>
        </w:rPr>
        <w:t>①～②其中之一即可。</w:t>
      </w:r>
    </w:p>
    <w:p w:rsidR="00FE4D69" w:rsidRDefault="00B34A4C">
      <w:pPr>
        <w:tabs>
          <w:tab w:val="left" w:pos="1260"/>
        </w:tabs>
        <w:autoSpaceDE w:val="0"/>
        <w:autoSpaceDN w:val="0"/>
        <w:spacing w:line="360" w:lineRule="auto"/>
        <w:ind w:firstLineChars="200" w:firstLine="422"/>
        <w:contextualSpacing/>
        <w:rPr>
          <w:rFonts w:ascii="宋体" w:cs="宋体"/>
          <w:b/>
          <w:szCs w:val="21"/>
          <w:lang w:val="zh-CN"/>
        </w:rPr>
      </w:pPr>
      <w:r>
        <w:rPr>
          <w:rFonts w:ascii="宋体" w:hAnsi="宋体" w:cs="宋体" w:hint="eastAsia"/>
          <w:b/>
          <w:szCs w:val="21"/>
          <w:lang w:val="zh-CN"/>
        </w:rPr>
        <w:t>（</w:t>
      </w:r>
      <w:r>
        <w:rPr>
          <w:rFonts w:ascii="宋体" w:hAnsi="宋体" w:cs="宋体"/>
          <w:b/>
          <w:szCs w:val="21"/>
          <w:lang w:val="zh-CN"/>
        </w:rPr>
        <w:t>4</w:t>
      </w:r>
      <w:r>
        <w:rPr>
          <w:rFonts w:ascii="宋体" w:hAnsi="宋体" w:cs="宋体" w:hint="eastAsia"/>
          <w:b/>
          <w:szCs w:val="21"/>
          <w:lang w:val="zh-CN"/>
        </w:rPr>
        <w:t>）投标无效情形</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）符合性审查资料未按招标文件要求签署、盖章的；</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）有下列情形之一的，视为投标人串通投标，其投标无效：</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a.</w:t>
      </w:r>
      <w:r>
        <w:rPr>
          <w:rFonts w:ascii="宋体" w:hAnsi="宋体" w:cs="宋体" w:hint="eastAsia"/>
          <w:szCs w:val="21"/>
          <w:lang w:val="zh-CN"/>
        </w:rPr>
        <w:t>不同投标人的投标文件由同一单位或者个人编制；</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lastRenderedPageBreak/>
        <w:t>b.</w:t>
      </w:r>
      <w:r>
        <w:rPr>
          <w:rFonts w:ascii="宋体" w:hAnsi="宋体" w:cs="宋体" w:hint="eastAsia"/>
          <w:szCs w:val="21"/>
          <w:lang w:val="zh-CN"/>
        </w:rPr>
        <w:t>不同投标人委托同一单位或者个人办理投标事宜；</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c.</w:t>
      </w:r>
      <w:r>
        <w:rPr>
          <w:rFonts w:ascii="宋体" w:hAnsi="宋体" w:cs="宋体" w:hint="eastAsia"/>
          <w:szCs w:val="21"/>
          <w:lang w:val="zh-CN"/>
        </w:rPr>
        <w:t>不同投标人的投标文件载明的项目管理成员或者联系人员为同一人；</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d.</w:t>
      </w:r>
      <w:r>
        <w:rPr>
          <w:rFonts w:ascii="宋体" w:hAnsi="宋体" w:cs="宋体" w:hint="eastAsia"/>
          <w:szCs w:val="21"/>
          <w:lang w:val="zh-CN"/>
        </w:rPr>
        <w:t>不同投标人的投标文件异常一致或者投标报价呈规律性差异；</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e.</w:t>
      </w:r>
      <w:r>
        <w:rPr>
          <w:rFonts w:ascii="宋体" w:hAnsi="宋体" w:cs="宋体" w:hint="eastAsia"/>
          <w:szCs w:val="21"/>
          <w:lang w:val="zh-CN"/>
        </w:rPr>
        <w:t>不同投标人的投标文件相互混装；</w:t>
      </w:r>
    </w:p>
    <w:p w:rsidR="00FE4D69" w:rsidRDefault="00B34A4C">
      <w:pPr>
        <w:spacing w:line="360" w:lineRule="auto"/>
        <w:ind w:firstLineChars="200" w:firstLine="420"/>
        <w:contextualSpacing/>
        <w:rPr>
          <w:rFonts w:ascii="宋体" w:cs="宋体"/>
          <w:szCs w:val="21"/>
          <w:lang w:val="zh-CN"/>
        </w:rPr>
      </w:pPr>
      <w:r>
        <w:rPr>
          <w:rFonts w:ascii="宋体" w:hAnsi="宋体" w:cs="宋体"/>
          <w:szCs w:val="21"/>
          <w:lang w:val="zh-CN"/>
        </w:rPr>
        <w:t>4</w:t>
      </w:r>
      <w:r>
        <w:rPr>
          <w:rFonts w:ascii="宋体" w:hAnsi="宋体" w:cs="宋体"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w:t>
      </w:r>
      <w:r>
        <w:rPr>
          <w:rFonts w:ascii="宋体" w:hAnsi="宋体" w:cs="宋体" w:hint="eastAsia"/>
          <w:szCs w:val="21"/>
          <w:lang w:val="zh-CN"/>
        </w:rPr>
        <w:t>价合理性的，评标委员会应当将其作为无效投标处理。</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5</w:t>
      </w:r>
      <w:r>
        <w:rPr>
          <w:rFonts w:ascii="宋体" w:hAnsi="宋体" w:cs="宋体" w:hint="eastAsia"/>
          <w:szCs w:val="21"/>
          <w:lang w:val="zh-CN"/>
        </w:rPr>
        <w:t>）法律、法规和招标文件规定的其他无效情形。</w:t>
      </w:r>
    </w:p>
    <w:p w:rsidR="00FE4D69" w:rsidRDefault="00B34A4C">
      <w:pPr>
        <w:pStyle w:val="13"/>
        <w:spacing w:line="360" w:lineRule="auto"/>
        <w:rPr>
          <w:rFonts w:ascii="宋体" w:hAns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7"/>
        <w:gridCol w:w="5996"/>
        <w:gridCol w:w="876"/>
      </w:tblGrid>
      <w:tr w:rsidR="00FE4D69">
        <w:trPr>
          <w:trHeight w:val="492"/>
          <w:jc w:val="center"/>
        </w:trPr>
        <w:tc>
          <w:tcPr>
            <w:tcW w:w="1877" w:type="dxa"/>
            <w:noWrap/>
            <w:vAlign w:val="center"/>
          </w:tcPr>
          <w:p w:rsidR="00FE4D69" w:rsidRDefault="00B34A4C">
            <w:pPr>
              <w:spacing w:line="360" w:lineRule="auto"/>
              <w:ind w:firstLineChars="200" w:firstLine="420"/>
              <w:contextualSpacing/>
              <w:rPr>
                <w:rFonts w:ascii="宋体" w:hAnsi="宋体" w:cs="宋体"/>
                <w:szCs w:val="21"/>
                <w:lang w:val="zh-CN"/>
              </w:rPr>
            </w:pPr>
            <w:r>
              <w:rPr>
                <w:rFonts w:ascii="宋体" w:hAnsi="宋体" w:cs="宋体" w:hint="eastAsia"/>
                <w:szCs w:val="21"/>
                <w:lang w:val="zh-CN"/>
              </w:rPr>
              <w:t>分值构成</w:t>
            </w:r>
          </w:p>
          <w:p w:rsidR="00FE4D69" w:rsidRDefault="00B34A4C">
            <w:pPr>
              <w:spacing w:line="360" w:lineRule="auto"/>
              <w:ind w:firstLineChars="200" w:firstLine="420"/>
              <w:contextualSpacing/>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总分</w:t>
            </w:r>
            <w:r>
              <w:rPr>
                <w:rFonts w:ascii="宋体" w:hAnsi="宋体" w:cs="宋体" w:hint="eastAsia"/>
                <w:szCs w:val="21"/>
                <w:lang w:val="zh-CN"/>
              </w:rPr>
              <w:t>100</w:t>
            </w:r>
            <w:r>
              <w:rPr>
                <w:rFonts w:ascii="宋体" w:hAnsi="宋体" w:cs="宋体" w:hint="eastAsia"/>
                <w:szCs w:val="21"/>
                <w:lang w:val="zh-CN"/>
              </w:rPr>
              <w:t>分</w:t>
            </w:r>
            <w:r>
              <w:rPr>
                <w:rFonts w:ascii="宋体" w:hAnsi="宋体" w:cs="宋体" w:hint="eastAsia"/>
                <w:szCs w:val="21"/>
                <w:lang w:val="zh-CN"/>
              </w:rPr>
              <w:t>)</w:t>
            </w:r>
          </w:p>
        </w:tc>
        <w:tc>
          <w:tcPr>
            <w:tcW w:w="6872" w:type="dxa"/>
            <w:gridSpan w:val="2"/>
            <w:noWrap/>
            <w:vAlign w:val="center"/>
          </w:tcPr>
          <w:p w:rsidR="00FE4D69" w:rsidRDefault="00B34A4C">
            <w:pPr>
              <w:spacing w:line="360" w:lineRule="auto"/>
              <w:ind w:firstLineChars="200" w:firstLine="420"/>
              <w:contextualSpacing/>
              <w:rPr>
                <w:rFonts w:ascii="宋体" w:hAnsi="宋体" w:cs="宋体"/>
                <w:szCs w:val="21"/>
                <w:lang w:val="zh-CN"/>
              </w:rPr>
            </w:pPr>
            <w:r>
              <w:rPr>
                <w:rFonts w:ascii="宋体" w:hAnsi="宋体" w:cs="宋体" w:hint="eastAsia"/>
                <w:szCs w:val="21"/>
                <w:lang w:val="zh-CN"/>
              </w:rPr>
              <w:t>价格分值：</w:t>
            </w:r>
            <w:r>
              <w:rPr>
                <w:rFonts w:ascii="宋体" w:hAnsi="宋体" w:cs="宋体" w:hint="eastAsia"/>
                <w:szCs w:val="21"/>
              </w:rPr>
              <w:t>20</w:t>
            </w:r>
            <w:r>
              <w:rPr>
                <w:rFonts w:ascii="宋体" w:hAnsi="宋体" w:cs="宋体" w:hint="eastAsia"/>
                <w:szCs w:val="21"/>
                <w:lang w:val="zh-CN"/>
              </w:rPr>
              <w:t>分</w:t>
            </w:r>
          </w:p>
          <w:p w:rsidR="00FE4D69" w:rsidRDefault="00B34A4C">
            <w:pPr>
              <w:spacing w:line="360" w:lineRule="auto"/>
              <w:ind w:firstLineChars="200" w:firstLine="420"/>
              <w:contextualSpacing/>
              <w:rPr>
                <w:rFonts w:ascii="宋体" w:hAnsi="宋体" w:cs="宋体"/>
                <w:bCs/>
                <w:szCs w:val="21"/>
                <w:lang w:val="zh-CN"/>
              </w:rPr>
            </w:pPr>
            <w:r>
              <w:rPr>
                <w:rFonts w:ascii="宋体" w:hAnsi="宋体" w:cs="宋体" w:hint="eastAsia"/>
                <w:bCs/>
                <w:szCs w:val="21"/>
                <w:lang w:val="zh-CN"/>
              </w:rPr>
              <w:t>商务部分：</w:t>
            </w:r>
            <w:r>
              <w:rPr>
                <w:rFonts w:ascii="宋体" w:hAnsi="宋体" w:cs="宋体" w:hint="eastAsia"/>
                <w:bCs/>
                <w:szCs w:val="21"/>
              </w:rPr>
              <w:t>3</w:t>
            </w:r>
            <w:r>
              <w:rPr>
                <w:rFonts w:ascii="宋体" w:hAnsi="宋体" w:cs="宋体" w:hint="eastAsia"/>
                <w:bCs/>
                <w:szCs w:val="21"/>
              </w:rPr>
              <w:t>0</w:t>
            </w:r>
            <w:r>
              <w:rPr>
                <w:rFonts w:ascii="宋体" w:hAnsi="宋体" w:cs="宋体" w:hint="eastAsia"/>
                <w:bCs/>
                <w:szCs w:val="21"/>
                <w:lang w:val="zh-CN"/>
              </w:rPr>
              <w:t>分</w:t>
            </w:r>
          </w:p>
          <w:p w:rsidR="00FE4D69" w:rsidRDefault="00B34A4C">
            <w:pPr>
              <w:spacing w:line="360" w:lineRule="auto"/>
              <w:ind w:firstLineChars="200" w:firstLine="420"/>
              <w:contextualSpacing/>
              <w:rPr>
                <w:rFonts w:ascii="宋体" w:hAnsi="宋体" w:cs="宋体"/>
                <w:szCs w:val="21"/>
                <w:lang w:val="zh-CN"/>
              </w:rPr>
            </w:pPr>
            <w:r>
              <w:rPr>
                <w:rFonts w:ascii="宋体" w:hAnsi="宋体" w:cs="宋体" w:hint="eastAsia"/>
                <w:bCs/>
                <w:szCs w:val="21"/>
                <w:lang w:val="zh-CN"/>
              </w:rPr>
              <w:t>技术部分：</w:t>
            </w:r>
            <w:r>
              <w:rPr>
                <w:rFonts w:ascii="宋体" w:hAnsi="宋体" w:cs="宋体" w:hint="eastAsia"/>
                <w:bCs/>
                <w:szCs w:val="21"/>
              </w:rPr>
              <w:t>5</w:t>
            </w:r>
            <w:r>
              <w:rPr>
                <w:rFonts w:ascii="宋体" w:hAnsi="宋体" w:cs="宋体" w:hint="eastAsia"/>
                <w:bCs/>
                <w:szCs w:val="21"/>
              </w:rPr>
              <w:t>0</w:t>
            </w:r>
            <w:r>
              <w:rPr>
                <w:rFonts w:ascii="宋体" w:hAnsi="宋体" w:cs="宋体" w:hint="eastAsia"/>
                <w:bCs/>
                <w:szCs w:val="21"/>
                <w:lang w:val="zh-CN"/>
              </w:rPr>
              <w:t>分</w:t>
            </w:r>
          </w:p>
        </w:tc>
      </w:tr>
      <w:tr w:rsidR="00FE4D69">
        <w:trPr>
          <w:trHeight w:val="310"/>
          <w:jc w:val="center"/>
        </w:trPr>
        <w:tc>
          <w:tcPr>
            <w:tcW w:w="8749" w:type="dxa"/>
            <w:gridSpan w:val="3"/>
            <w:tcBorders>
              <w:bottom w:val="single" w:sz="4" w:space="0" w:color="auto"/>
            </w:tcBorders>
            <w:noWrap/>
            <w:vAlign w:val="center"/>
          </w:tcPr>
          <w:p w:rsidR="00FE4D69" w:rsidRDefault="00B34A4C">
            <w:pPr>
              <w:spacing w:line="360" w:lineRule="auto"/>
              <w:ind w:firstLineChars="200" w:firstLine="420"/>
              <w:contextualSpacing/>
              <w:jc w:val="center"/>
              <w:rPr>
                <w:rFonts w:ascii="宋体" w:hAnsi="宋体" w:cs="宋体"/>
                <w:szCs w:val="21"/>
                <w:lang w:val="zh-CN"/>
              </w:rPr>
            </w:pPr>
            <w:r>
              <w:rPr>
                <w:rFonts w:ascii="宋体" w:hAnsi="宋体" w:cs="宋体" w:hint="eastAsia"/>
                <w:szCs w:val="21"/>
                <w:lang w:val="zh-CN"/>
              </w:rPr>
              <w:t>一、价格部分</w:t>
            </w:r>
            <w:r>
              <w:rPr>
                <w:rFonts w:ascii="宋体" w:hAnsi="宋体" w:cs="宋体" w:hint="eastAsia"/>
                <w:szCs w:val="21"/>
                <w:lang w:val="zh-CN"/>
              </w:rPr>
              <w:t>(</w:t>
            </w:r>
            <w:r>
              <w:rPr>
                <w:rFonts w:ascii="宋体" w:hAnsi="宋体" w:cs="宋体" w:hint="eastAsia"/>
                <w:szCs w:val="21"/>
                <w:lang w:val="zh-CN"/>
              </w:rPr>
              <w:t>满分</w:t>
            </w:r>
            <w:r>
              <w:rPr>
                <w:rFonts w:ascii="宋体" w:hAnsi="宋体" w:cs="宋体" w:hint="eastAsia"/>
                <w:szCs w:val="21"/>
              </w:rPr>
              <w:t>20</w:t>
            </w:r>
            <w:r>
              <w:rPr>
                <w:rFonts w:ascii="宋体" w:hAnsi="宋体" w:cs="宋体" w:hint="eastAsia"/>
                <w:szCs w:val="21"/>
                <w:lang w:val="zh-CN"/>
              </w:rPr>
              <w:t>分</w:t>
            </w:r>
            <w:r>
              <w:rPr>
                <w:rFonts w:ascii="宋体" w:hAnsi="宋体" w:cs="宋体" w:hint="eastAsia"/>
                <w:szCs w:val="21"/>
                <w:lang w:val="zh-CN"/>
              </w:rPr>
              <w:t>)</w:t>
            </w:r>
          </w:p>
        </w:tc>
      </w:tr>
      <w:tr w:rsidR="00FE4D69">
        <w:trPr>
          <w:trHeight w:val="310"/>
          <w:jc w:val="center"/>
        </w:trPr>
        <w:tc>
          <w:tcPr>
            <w:tcW w:w="1877" w:type="dxa"/>
            <w:tcBorders>
              <w:top w:val="single" w:sz="4" w:space="0" w:color="auto"/>
            </w:tcBorders>
            <w:noWrap/>
            <w:vAlign w:val="center"/>
          </w:tcPr>
          <w:p w:rsidR="00FE4D69" w:rsidRDefault="00B34A4C">
            <w:pPr>
              <w:spacing w:line="360" w:lineRule="auto"/>
              <w:ind w:firstLineChars="200" w:firstLine="420"/>
              <w:contextualSpacing/>
              <w:rPr>
                <w:rFonts w:ascii="宋体" w:hAnsi="宋体" w:cs="宋体"/>
                <w:szCs w:val="21"/>
                <w:lang w:val="zh-CN"/>
              </w:rPr>
            </w:pPr>
            <w:r>
              <w:rPr>
                <w:rFonts w:ascii="宋体" w:hAnsi="宋体" w:cs="宋体" w:hint="eastAsia"/>
                <w:szCs w:val="21"/>
                <w:lang w:val="zh-CN"/>
              </w:rPr>
              <w:t>评分因素</w:t>
            </w:r>
          </w:p>
        </w:tc>
        <w:tc>
          <w:tcPr>
            <w:tcW w:w="5996" w:type="dxa"/>
            <w:tcBorders>
              <w:top w:val="single" w:sz="4" w:space="0" w:color="auto"/>
            </w:tcBorders>
            <w:noWrap/>
            <w:vAlign w:val="center"/>
          </w:tcPr>
          <w:p w:rsidR="00FE4D69" w:rsidRDefault="00B34A4C">
            <w:pPr>
              <w:spacing w:line="360" w:lineRule="auto"/>
              <w:ind w:firstLineChars="200" w:firstLine="420"/>
              <w:contextualSpacing/>
              <w:rPr>
                <w:rFonts w:ascii="宋体" w:hAnsi="宋体" w:cs="宋体"/>
                <w:szCs w:val="21"/>
                <w:lang w:val="zh-CN"/>
              </w:rPr>
            </w:pPr>
            <w:r>
              <w:rPr>
                <w:rFonts w:ascii="宋体" w:hAnsi="宋体" w:cs="宋体" w:hint="eastAsia"/>
                <w:szCs w:val="21"/>
                <w:lang w:val="zh-CN"/>
              </w:rPr>
              <w:t>评分标准</w:t>
            </w:r>
          </w:p>
        </w:tc>
        <w:tc>
          <w:tcPr>
            <w:tcW w:w="876" w:type="dxa"/>
            <w:tcBorders>
              <w:top w:val="single" w:sz="4" w:space="0" w:color="auto"/>
            </w:tcBorders>
            <w:noWrap/>
            <w:vAlign w:val="center"/>
          </w:tcPr>
          <w:p w:rsidR="00FE4D69" w:rsidRDefault="00B34A4C">
            <w:pPr>
              <w:spacing w:line="360" w:lineRule="auto"/>
              <w:contextualSpacing/>
              <w:rPr>
                <w:rFonts w:ascii="宋体" w:hAnsi="宋体" w:cs="宋体"/>
                <w:szCs w:val="21"/>
                <w:lang w:val="zh-CN"/>
              </w:rPr>
            </w:pPr>
            <w:r>
              <w:rPr>
                <w:rFonts w:ascii="宋体" w:hAnsi="宋体" w:cs="宋体" w:hint="eastAsia"/>
                <w:szCs w:val="21"/>
                <w:lang w:val="zh-CN"/>
              </w:rPr>
              <w:t>分值</w:t>
            </w:r>
          </w:p>
        </w:tc>
      </w:tr>
      <w:tr w:rsidR="00FE4D69">
        <w:trPr>
          <w:trHeight w:val="830"/>
          <w:jc w:val="center"/>
        </w:trPr>
        <w:tc>
          <w:tcPr>
            <w:tcW w:w="1877" w:type="dxa"/>
            <w:tcBorders>
              <w:top w:val="single" w:sz="4" w:space="0" w:color="auto"/>
            </w:tcBorders>
            <w:noWrap/>
            <w:vAlign w:val="center"/>
          </w:tcPr>
          <w:p w:rsidR="00FE4D69" w:rsidRDefault="00B34A4C">
            <w:pPr>
              <w:spacing w:line="360" w:lineRule="auto"/>
              <w:ind w:firstLineChars="200" w:firstLine="420"/>
              <w:contextualSpacing/>
              <w:rPr>
                <w:rFonts w:ascii="宋体" w:hAnsi="宋体" w:cs="宋体"/>
                <w:szCs w:val="21"/>
                <w:lang w:val="zh-CN"/>
              </w:rPr>
            </w:pPr>
            <w:r>
              <w:rPr>
                <w:rFonts w:ascii="宋体" w:hAnsi="宋体" w:cs="宋体" w:hint="eastAsia"/>
                <w:szCs w:val="21"/>
                <w:lang w:val="zh-CN"/>
              </w:rPr>
              <w:t>投标报价</w:t>
            </w:r>
          </w:p>
          <w:p w:rsidR="00FE4D69" w:rsidRDefault="00B34A4C">
            <w:pPr>
              <w:spacing w:line="360" w:lineRule="auto"/>
              <w:ind w:firstLineChars="200" w:firstLine="420"/>
              <w:contextualSpacing/>
              <w:rPr>
                <w:rFonts w:ascii="宋体" w:hAnsi="宋体" w:cs="宋体"/>
                <w:szCs w:val="21"/>
                <w:lang w:val="zh-CN"/>
              </w:rPr>
            </w:pPr>
            <w:r>
              <w:rPr>
                <w:rFonts w:ascii="宋体" w:hAnsi="宋体" w:cs="宋体" w:hint="eastAsia"/>
                <w:szCs w:val="21"/>
                <w:lang w:val="zh-CN"/>
              </w:rPr>
              <w:t>评分标准</w:t>
            </w:r>
          </w:p>
        </w:tc>
        <w:tc>
          <w:tcPr>
            <w:tcW w:w="5996" w:type="dxa"/>
            <w:tcBorders>
              <w:top w:val="single" w:sz="4" w:space="0" w:color="auto"/>
            </w:tcBorders>
            <w:noWrap/>
            <w:vAlign w:val="center"/>
          </w:tcPr>
          <w:p w:rsidR="00FE4D69" w:rsidRDefault="00B34A4C">
            <w:pPr>
              <w:spacing w:line="360" w:lineRule="auto"/>
              <w:contextualSpacing/>
              <w:rPr>
                <w:rFonts w:ascii="宋体" w:hAnsi="宋体" w:cs="宋体"/>
                <w:szCs w:val="21"/>
                <w:lang w:val="zh-CN"/>
              </w:rPr>
            </w:pPr>
            <w:r>
              <w:rPr>
                <w:rFonts w:ascii="宋体" w:hAnsi="宋体" w:cs="宋体" w:hint="eastAsia"/>
                <w:szCs w:val="21"/>
                <w:lang w:val="zh-CN"/>
              </w:rPr>
              <w:t>评标基准价：满足招标文件要求的有效投标报价中，最低的投标报价为评标基准价。</w:t>
            </w:r>
          </w:p>
          <w:p w:rsidR="00FE4D69" w:rsidRDefault="00B34A4C">
            <w:pPr>
              <w:spacing w:line="360" w:lineRule="auto"/>
              <w:contextualSpacing/>
              <w:rPr>
                <w:rFonts w:ascii="宋体" w:hAnsi="宋体" w:cs="宋体"/>
                <w:szCs w:val="21"/>
              </w:rPr>
            </w:pPr>
            <w:r>
              <w:rPr>
                <w:rFonts w:ascii="宋体" w:hAnsi="宋体" w:cs="宋体" w:hint="eastAsia"/>
                <w:szCs w:val="21"/>
                <w:lang w:val="zh-CN"/>
              </w:rPr>
              <w:t>投标报价得分</w:t>
            </w:r>
            <w:r>
              <w:rPr>
                <w:rFonts w:ascii="宋体" w:hAnsi="宋体" w:cs="宋体" w:hint="eastAsia"/>
                <w:szCs w:val="21"/>
                <w:lang w:val="zh-CN"/>
              </w:rPr>
              <w:t>=</w:t>
            </w:r>
            <w:r>
              <w:rPr>
                <w:rFonts w:ascii="宋体" w:hAnsi="宋体" w:cs="宋体" w:hint="eastAsia"/>
                <w:szCs w:val="21"/>
                <w:lang w:val="zh-CN"/>
              </w:rPr>
              <w:t>（评标基准价</w:t>
            </w:r>
            <w:r>
              <w:rPr>
                <w:rFonts w:ascii="宋体" w:hAnsi="宋体" w:cs="宋体" w:hint="eastAsia"/>
                <w:szCs w:val="21"/>
                <w:lang w:val="zh-CN"/>
              </w:rPr>
              <w:t>/</w:t>
            </w:r>
            <w:r>
              <w:rPr>
                <w:rFonts w:ascii="宋体" w:hAnsi="宋体" w:cs="宋体" w:hint="eastAsia"/>
                <w:szCs w:val="21"/>
                <w:lang w:val="zh-CN"/>
              </w:rPr>
              <w:t>投标报价）×</w:t>
            </w:r>
            <w:r>
              <w:rPr>
                <w:rFonts w:ascii="宋体" w:hAnsi="宋体" w:cs="宋体" w:hint="eastAsia"/>
                <w:szCs w:val="21"/>
              </w:rPr>
              <w:t>20</w:t>
            </w:r>
          </w:p>
          <w:p w:rsidR="00FE4D69" w:rsidRDefault="00B34A4C">
            <w:pPr>
              <w:spacing w:line="360" w:lineRule="auto"/>
              <w:contextualSpacing/>
              <w:rPr>
                <w:rFonts w:ascii="宋体" w:hAnsi="宋体" w:cs="宋体"/>
                <w:szCs w:val="21"/>
                <w:lang w:val="zh-CN"/>
              </w:rPr>
            </w:pPr>
            <w:r>
              <w:rPr>
                <w:rFonts w:ascii="宋体" w:hAnsi="宋体" w:cs="宋体" w:hint="eastAsia"/>
                <w:szCs w:val="21"/>
                <w:lang w:val="zh-CN"/>
              </w:rPr>
              <w:t>注：计算结果保留小数点后两位</w:t>
            </w:r>
          </w:p>
          <w:p w:rsidR="00FE4D69" w:rsidRDefault="00B34A4C">
            <w:pPr>
              <w:spacing w:line="360" w:lineRule="auto"/>
              <w:ind w:firstLineChars="200" w:firstLine="420"/>
              <w:contextualSpacing/>
              <w:rPr>
                <w:rFonts w:ascii="宋体" w:hAnsi="宋体" w:cs="宋体"/>
                <w:szCs w:val="21"/>
                <w:lang w:val="zh-CN"/>
              </w:rPr>
            </w:pPr>
            <w:r>
              <w:rPr>
                <w:rFonts w:ascii="宋体" w:hAnsi="宋体" w:cs="宋体" w:hint="eastAsia"/>
                <w:szCs w:val="21"/>
                <w:lang w:val="zh-CN"/>
              </w:rPr>
              <w:t>评标委员会认为，参加投标供应商的最低投标报价或者某些分项报价明显不合理或者低于成本，有可能影响商品质量和不能诚信履约的，应当要求其在规定的期限内提供书面文件予以解释说明，并提交相关证明材料；否则，其分值不属于最低有效投标报价</w:t>
            </w:r>
            <w:r>
              <w:rPr>
                <w:rFonts w:ascii="宋体" w:hAnsi="宋体" w:cs="宋体" w:hint="eastAsia"/>
                <w:szCs w:val="21"/>
                <w:lang w:val="zh-CN"/>
              </w:rPr>
              <w:t>.</w:t>
            </w:r>
          </w:p>
        </w:tc>
        <w:tc>
          <w:tcPr>
            <w:tcW w:w="876" w:type="dxa"/>
            <w:tcBorders>
              <w:top w:val="single" w:sz="4" w:space="0" w:color="auto"/>
            </w:tcBorders>
            <w:noWrap/>
            <w:vAlign w:val="center"/>
          </w:tcPr>
          <w:p w:rsidR="00FE4D69" w:rsidRDefault="00B34A4C">
            <w:pPr>
              <w:spacing w:line="360" w:lineRule="auto"/>
              <w:contextualSpacing/>
              <w:rPr>
                <w:rFonts w:ascii="宋体" w:hAnsi="宋体" w:cs="宋体"/>
                <w:szCs w:val="21"/>
                <w:lang w:val="zh-CN"/>
              </w:rPr>
            </w:pPr>
            <w:r>
              <w:rPr>
                <w:rFonts w:ascii="宋体" w:hAnsi="宋体" w:cs="宋体" w:hint="eastAsia"/>
                <w:szCs w:val="21"/>
              </w:rPr>
              <w:t>20</w:t>
            </w:r>
            <w:r>
              <w:rPr>
                <w:rFonts w:ascii="宋体" w:hAnsi="宋体" w:cs="宋体" w:hint="eastAsia"/>
                <w:szCs w:val="21"/>
                <w:lang w:val="zh-CN"/>
              </w:rPr>
              <w:t>分</w:t>
            </w:r>
          </w:p>
        </w:tc>
      </w:tr>
      <w:tr w:rsidR="00FE4D69">
        <w:trPr>
          <w:trHeight w:val="310"/>
          <w:jc w:val="center"/>
        </w:trPr>
        <w:tc>
          <w:tcPr>
            <w:tcW w:w="8749" w:type="dxa"/>
            <w:gridSpan w:val="3"/>
            <w:noWrap/>
            <w:vAlign w:val="center"/>
          </w:tcPr>
          <w:p w:rsidR="00FE4D69" w:rsidRDefault="00B34A4C">
            <w:pPr>
              <w:spacing w:line="360" w:lineRule="auto"/>
              <w:ind w:firstLineChars="200" w:firstLine="420"/>
              <w:contextualSpacing/>
              <w:jc w:val="center"/>
              <w:rPr>
                <w:rFonts w:ascii="宋体" w:hAnsi="宋体" w:cs="宋体"/>
                <w:szCs w:val="21"/>
                <w:lang w:val="zh-CN"/>
              </w:rPr>
            </w:pPr>
            <w:r>
              <w:rPr>
                <w:rFonts w:ascii="宋体" w:hAnsi="宋体" w:cs="宋体" w:hint="eastAsia"/>
                <w:szCs w:val="21"/>
                <w:lang w:val="zh-CN"/>
              </w:rPr>
              <w:t>二、商务部分</w:t>
            </w:r>
            <w:r>
              <w:rPr>
                <w:rFonts w:ascii="宋体" w:hAnsi="宋体" w:cs="宋体" w:hint="eastAsia"/>
                <w:szCs w:val="21"/>
                <w:lang w:val="zh-CN"/>
              </w:rPr>
              <w:t>(</w:t>
            </w:r>
            <w:r>
              <w:rPr>
                <w:rFonts w:ascii="宋体" w:hAnsi="宋体" w:cs="宋体" w:hint="eastAsia"/>
                <w:szCs w:val="21"/>
                <w:lang w:val="zh-CN"/>
              </w:rPr>
              <w:t>满分</w:t>
            </w:r>
            <w:r>
              <w:rPr>
                <w:rFonts w:ascii="宋体" w:hAnsi="宋体" w:cs="宋体" w:hint="eastAsia"/>
                <w:szCs w:val="21"/>
              </w:rPr>
              <w:t>3</w:t>
            </w:r>
            <w:r>
              <w:rPr>
                <w:rFonts w:ascii="宋体" w:hAnsi="宋体" w:cs="宋体" w:hint="eastAsia"/>
                <w:szCs w:val="21"/>
              </w:rPr>
              <w:t>0</w:t>
            </w:r>
            <w:r>
              <w:rPr>
                <w:rFonts w:ascii="宋体" w:hAnsi="宋体" w:cs="宋体" w:hint="eastAsia"/>
                <w:szCs w:val="21"/>
                <w:lang w:val="zh-CN"/>
              </w:rPr>
              <w:t>分</w:t>
            </w:r>
            <w:r>
              <w:rPr>
                <w:rFonts w:ascii="宋体" w:hAnsi="宋体" w:cs="宋体" w:hint="eastAsia"/>
                <w:szCs w:val="21"/>
                <w:lang w:val="zh-CN"/>
              </w:rPr>
              <w:t>)</w:t>
            </w:r>
          </w:p>
        </w:tc>
      </w:tr>
      <w:tr w:rsidR="00FE4D69">
        <w:trPr>
          <w:trHeight w:val="310"/>
          <w:jc w:val="center"/>
        </w:trPr>
        <w:tc>
          <w:tcPr>
            <w:tcW w:w="1877" w:type="dxa"/>
            <w:tcBorders>
              <w:bottom w:val="single" w:sz="4" w:space="0" w:color="auto"/>
            </w:tcBorders>
            <w:noWrap/>
            <w:vAlign w:val="center"/>
          </w:tcPr>
          <w:p w:rsidR="00FE4D69" w:rsidRDefault="00B34A4C">
            <w:pPr>
              <w:spacing w:line="360" w:lineRule="auto"/>
              <w:ind w:firstLineChars="200" w:firstLine="420"/>
              <w:contextualSpacing/>
              <w:rPr>
                <w:rFonts w:ascii="宋体" w:hAnsi="宋体" w:cs="宋体"/>
                <w:szCs w:val="21"/>
                <w:lang w:val="zh-CN"/>
              </w:rPr>
            </w:pPr>
            <w:r>
              <w:rPr>
                <w:rFonts w:ascii="宋体" w:hAnsi="宋体" w:cs="宋体" w:hint="eastAsia"/>
                <w:szCs w:val="21"/>
                <w:lang w:val="zh-CN"/>
              </w:rPr>
              <w:t>评分因素</w:t>
            </w:r>
          </w:p>
        </w:tc>
        <w:tc>
          <w:tcPr>
            <w:tcW w:w="5996" w:type="dxa"/>
            <w:noWrap/>
            <w:vAlign w:val="center"/>
          </w:tcPr>
          <w:p w:rsidR="00FE4D69" w:rsidRDefault="00B34A4C">
            <w:pPr>
              <w:spacing w:line="360" w:lineRule="auto"/>
              <w:ind w:firstLineChars="200" w:firstLine="420"/>
              <w:contextualSpacing/>
              <w:rPr>
                <w:rFonts w:ascii="宋体" w:hAnsi="宋体" w:cs="宋体"/>
                <w:szCs w:val="21"/>
                <w:lang w:val="zh-CN"/>
              </w:rPr>
            </w:pPr>
            <w:r>
              <w:rPr>
                <w:rFonts w:ascii="宋体" w:hAnsi="宋体" w:cs="宋体" w:hint="eastAsia"/>
                <w:szCs w:val="21"/>
                <w:lang w:val="zh-CN"/>
              </w:rPr>
              <w:t>评分标准</w:t>
            </w:r>
          </w:p>
        </w:tc>
        <w:tc>
          <w:tcPr>
            <w:tcW w:w="876" w:type="dxa"/>
            <w:noWrap/>
            <w:vAlign w:val="center"/>
          </w:tcPr>
          <w:p w:rsidR="00FE4D69" w:rsidRDefault="00B34A4C">
            <w:pPr>
              <w:spacing w:line="360" w:lineRule="auto"/>
              <w:contextualSpacing/>
              <w:rPr>
                <w:rFonts w:ascii="宋体" w:hAnsi="宋体" w:cs="宋体"/>
                <w:szCs w:val="21"/>
                <w:lang w:val="zh-CN"/>
              </w:rPr>
            </w:pPr>
            <w:r>
              <w:rPr>
                <w:rFonts w:ascii="宋体" w:hAnsi="宋体" w:cs="宋体" w:hint="eastAsia"/>
                <w:szCs w:val="21"/>
                <w:lang w:val="zh-CN"/>
              </w:rPr>
              <w:t>分值</w:t>
            </w:r>
          </w:p>
        </w:tc>
      </w:tr>
      <w:tr w:rsidR="00FE4D69">
        <w:trPr>
          <w:trHeight w:val="310"/>
          <w:jc w:val="center"/>
        </w:trPr>
        <w:tc>
          <w:tcPr>
            <w:tcW w:w="1877" w:type="dxa"/>
            <w:noWrap/>
            <w:vAlign w:val="center"/>
          </w:tcPr>
          <w:p w:rsidR="00FE4D69" w:rsidRDefault="00B34A4C">
            <w:pPr>
              <w:spacing w:line="360" w:lineRule="auto"/>
              <w:ind w:firstLineChars="200" w:firstLine="420"/>
              <w:contextualSpacing/>
              <w:rPr>
                <w:rFonts w:ascii="宋体" w:hAnsi="宋体" w:cs="宋体"/>
                <w:szCs w:val="21"/>
                <w:lang w:val="zh-CN"/>
              </w:rPr>
            </w:pPr>
            <w:r>
              <w:rPr>
                <w:rFonts w:ascii="宋体" w:hAnsi="宋体" w:cs="宋体" w:hint="eastAsia"/>
                <w:szCs w:val="21"/>
                <w:lang w:val="zh-CN"/>
              </w:rPr>
              <w:t>企业荣誉</w:t>
            </w:r>
          </w:p>
        </w:tc>
        <w:tc>
          <w:tcPr>
            <w:tcW w:w="5996" w:type="dxa"/>
            <w:noWrap/>
            <w:vAlign w:val="center"/>
          </w:tcPr>
          <w:p w:rsidR="00FE4D69" w:rsidRDefault="00B34A4C">
            <w:pPr>
              <w:spacing w:line="360" w:lineRule="auto"/>
              <w:contextualSpacing/>
              <w:rPr>
                <w:rFonts w:ascii="宋体" w:hAnsi="宋体" w:cs="宋体"/>
                <w:bCs/>
                <w:szCs w:val="21"/>
              </w:rPr>
            </w:pPr>
            <w:r>
              <w:rPr>
                <w:rFonts w:ascii="宋体" w:hAnsi="宋体" w:cs="宋体" w:hint="eastAsia"/>
                <w:bCs/>
                <w:szCs w:val="21"/>
              </w:rPr>
              <w:t>1</w:t>
            </w:r>
            <w:r>
              <w:rPr>
                <w:rFonts w:ascii="宋体" w:hAnsi="宋体" w:cs="宋体" w:hint="eastAsia"/>
                <w:bCs/>
                <w:szCs w:val="21"/>
              </w:rPr>
              <w:t>、</w:t>
            </w:r>
            <w:r>
              <w:rPr>
                <w:rFonts w:ascii="宋体" w:hAnsi="宋体" w:cs="宋体" w:hint="eastAsia"/>
                <w:bCs/>
                <w:szCs w:val="21"/>
              </w:rPr>
              <w:t>2017</w:t>
            </w:r>
            <w:r>
              <w:rPr>
                <w:rFonts w:ascii="宋体" w:hAnsi="宋体" w:cs="宋体" w:hint="eastAsia"/>
                <w:bCs/>
                <w:szCs w:val="21"/>
              </w:rPr>
              <w:t>年以来具有信用评估机构评定的</w:t>
            </w:r>
            <w:r>
              <w:rPr>
                <w:rFonts w:ascii="宋体" w:hAnsi="宋体" w:cs="宋体" w:hint="eastAsia"/>
                <w:bCs/>
                <w:szCs w:val="21"/>
              </w:rPr>
              <w:t>AAA</w:t>
            </w:r>
            <w:r>
              <w:rPr>
                <w:rFonts w:ascii="宋体" w:hAnsi="宋体" w:cs="宋体" w:hint="eastAsia"/>
                <w:bCs/>
                <w:szCs w:val="21"/>
              </w:rPr>
              <w:t>重合同守信用企业等级证书，得</w:t>
            </w:r>
            <w:r>
              <w:rPr>
                <w:rFonts w:ascii="宋体" w:hAnsi="宋体" w:cs="宋体" w:hint="eastAsia"/>
                <w:bCs/>
                <w:szCs w:val="21"/>
              </w:rPr>
              <w:t>2</w:t>
            </w:r>
            <w:r>
              <w:rPr>
                <w:rFonts w:ascii="宋体" w:hAnsi="宋体" w:cs="宋体" w:hint="eastAsia"/>
                <w:bCs/>
                <w:szCs w:val="21"/>
              </w:rPr>
              <w:t>分，不提供不得分。</w:t>
            </w:r>
          </w:p>
          <w:p w:rsidR="00FE4D69" w:rsidRDefault="00B34A4C">
            <w:pPr>
              <w:spacing w:line="360" w:lineRule="auto"/>
              <w:contextualSpacing/>
              <w:rPr>
                <w:rFonts w:ascii="宋体" w:hAnsi="宋体" w:cs="宋体"/>
                <w:bCs/>
                <w:szCs w:val="21"/>
              </w:rPr>
            </w:pPr>
            <w:r>
              <w:rPr>
                <w:rFonts w:ascii="宋体" w:hAnsi="宋体" w:cs="宋体" w:hint="eastAsia"/>
                <w:bCs/>
                <w:szCs w:val="21"/>
              </w:rPr>
              <w:t>2</w:t>
            </w:r>
            <w:r>
              <w:rPr>
                <w:rFonts w:ascii="宋体" w:hAnsi="宋体" w:cs="宋体" w:hint="eastAsia"/>
                <w:bCs/>
                <w:szCs w:val="21"/>
              </w:rPr>
              <w:t>、</w:t>
            </w:r>
            <w:r>
              <w:rPr>
                <w:rFonts w:ascii="宋体" w:hAnsi="宋体" w:cs="宋体" w:hint="eastAsia"/>
                <w:bCs/>
                <w:szCs w:val="21"/>
              </w:rPr>
              <w:t>投标人提供相关计算机软件著作权登记证书（电力运维相关），每一个得</w:t>
            </w:r>
            <w:r>
              <w:rPr>
                <w:rFonts w:ascii="宋体" w:hAnsi="宋体" w:cs="宋体" w:hint="eastAsia"/>
                <w:bCs/>
                <w:szCs w:val="21"/>
              </w:rPr>
              <w:t>3</w:t>
            </w:r>
            <w:r>
              <w:rPr>
                <w:rFonts w:ascii="宋体" w:hAnsi="宋体" w:cs="宋体" w:hint="eastAsia"/>
                <w:bCs/>
                <w:szCs w:val="21"/>
              </w:rPr>
              <w:t>分，满分</w:t>
            </w:r>
            <w:r>
              <w:rPr>
                <w:rFonts w:ascii="宋体" w:hAnsi="宋体" w:cs="宋体" w:hint="eastAsia"/>
                <w:bCs/>
                <w:szCs w:val="21"/>
              </w:rPr>
              <w:t>12</w:t>
            </w:r>
            <w:r>
              <w:rPr>
                <w:rFonts w:ascii="宋体" w:hAnsi="宋体" w:cs="宋体" w:hint="eastAsia"/>
                <w:bCs/>
                <w:szCs w:val="21"/>
              </w:rPr>
              <w:t>分。</w:t>
            </w:r>
          </w:p>
        </w:tc>
        <w:tc>
          <w:tcPr>
            <w:tcW w:w="876" w:type="dxa"/>
            <w:noWrap/>
            <w:vAlign w:val="center"/>
          </w:tcPr>
          <w:p w:rsidR="00FE4D69" w:rsidRDefault="00B34A4C">
            <w:pPr>
              <w:spacing w:line="360" w:lineRule="auto"/>
              <w:contextualSpacing/>
              <w:rPr>
                <w:rFonts w:ascii="宋体" w:hAnsi="宋体" w:cs="宋体"/>
                <w:szCs w:val="21"/>
                <w:lang w:val="zh-CN"/>
              </w:rPr>
            </w:pPr>
            <w:r>
              <w:rPr>
                <w:rFonts w:ascii="宋体" w:hAnsi="宋体" w:cs="宋体" w:hint="eastAsia"/>
                <w:szCs w:val="21"/>
              </w:rPr>
              <w:t>1</w:t>
            </w:r>
            <w:r>
              <w:rPr>
                <w:rFonts w:ascii="宋体" w:hAnsi="宋体" w:cs="宋体" w:hint="eastAsia"/>
                <w:szCs w:val="21"/>
              </w:rPr>
              <w:t>4</w:t>
            </w:r>
            <w:r>
              <w:rPr>
                <w:rFonts w:ascii="宋体" w:hAnsi="宋体" w:cs="宋体" w:hint="eastAsia"/>
                <w:szCs w:val="21"/>
                <w:lang w:val="zh-CN"/>
              </w:rPr>
              <w:t>分</w:t>
            </w:r>
          </w:p>
        </w:tc>
      </w:tr>
      <w:tr w:rsidR="00FE4D69">
        <w:trPr>
          <w:trHeight w:val="575"/>
          <w:jc w:val="center"/>
        </w:trPr>
        <w:tc>
          <w:tcPr>
            <w:tcW w:w="1877" w:type="dxa"/>
            <w:noWrap/>
            <w:vAlign w:val="center"/>
          </w:tcPr>
          <w:p w:rsidR="00FE4D69" w:rsidRDefault="00B34A4C">
            <w:pPr>
              <w:spacing w:line="360" w:lineRule="auto"/>
              <w:ind w:firstLineChars="200" w:firstLine="420"/>
              <w:contextualSpacing/>
              <w:rPr>
                <w:rFonts w:ascii="宋体" w:hAnsi="宋体" w:cs="宋体"/>
                <w:szCs w:val="21"/>
                <w:lang w:val="zh-CN"/>
              </w:rPr>
            </w:pPr>
            <w:r>
              <w:rPr>
                <w:rFonts w:ascii="宋体" w:hAnsi="宋体" w:cs="宋体" w:hint="eastAsia"/>
                <w:szCs w:val="21"/>
                <w:lang w:val="zh-CN"/>
              </w:rPr>
              <w:lastRenderedPageBreak/>
              <w:t>企业业绩</w:t>
            </w:r>
          </w:p>
        </w:tc>
        <w:tc>
          <w:tcPr>
            <w:tcW w:w="5996" w:type="dxa"/>
            <w:noWrap/>
            <w:vAlign w:val="center"/>
          </w:tcPr>
          <w:p w:rsidR="00FE4D69" w:rsidRDefault="00B34A4C">
            <w:pPr>
              <w:spacing w:line="360" w:lineRule="auto"/>
              <w:contextualSpacing/>
              <w:rPr>
                <w:rFonts w:ascii="宋体" w:hAnsi="宋体" w:cs="宋体"/>
                <w:bCs/>
                <w:szCs w:val="21"/>
                <w:lang w:val="zh-CN"/>
              </w:rPr>
            </w:pPr>
            <w:r>
              <w:rPr>
                <w:rFonts w:ascii="宋体" w:hAnsi="宋体" w:cs="宋体" w:hint="eastAsia"/>
                <w:bCs/>
                <w:szCs w:val="21"/>
                <w:lang w:val="zh-CN"/>
              </w:rPr>
              <w:t>投标人</w:t>
            </w:r>
            <w:r>
              <w:rPr>
                <w:rFonts w:ascii="宋体" w:hAnsi="宋体" w:cs="宋体" w:hint="eastAsia"/>
                <w:bCs/>
                <w:szCs w:val="21"/>
                <w:lang w:val="zh-CN"/>
              </w:rPr>
              <w:t>201</w:t>
            </w:r>
            <w:r>
              <w:rPr>
                <w:rFonts w:ascii="宋体" w:hAnsi="宋体" w:cs="宋体" w:hint="eastAsia"/>
                <w:bCs/>
                <w:szCs w:val="21"/>
              </w:rPr>
              <w:t>8</w:t>
            </w:r>
            <w:r>
              <w:rPr>
                <w:rFonts w:ascii="宋体" w:hAnsi="宋体" w:cs="宋体" w:hint="eastAsia"/>
                <w:bCs/>
                <w:szCs w:val="21"/>
                <w:lang w:val="zh-CN"/>
              </w:rPr>
              <w:t>年</w:t>
            </w:r>
            <w:r>
              <w:rPr>
                <w:rFonts w:ascii="宋体" w:hAnsi="宋体" w:cs="宋体" w:hint="eastAsia"/>
                <w:bCs/>
                <w:szCs w:val="21"/>
                <w:lang w:val="zh-CN"/>
              </w:rPr>
              <w:t>1</w:t>
            </w:r>
            <w:r>
              <w:rPr>
                <w:rFonts w:ascii="宋体" w:hAnsi="宋体" w:cs="宋体" w:hint="eastAsia"/>
                <w:bCs/>
                <w:szCs w:val="21"/>
                <w:lang w:val="zh-CN"/>
              </w:rPr>
              <w:t>月</w:t>
            </w:r>
            <w:r>
              <w:rPr>
                <w:rFonts w:ascii="宋体" w:hAnsi="宋体" w:cs="宋体" w:hint="eastAsia"/>
                <w:bCs/>
                <w:szCs w:val="21"/>
                <w:lang w:val="zh-CN"/>
              </w:rPr>
              <w:t>1</w:t>
            </w:r>
            <w:r>
              <w:rPr>
                <w:rFonts w:ascii="宋体" w:hAnsi="宋体" w:cs="宋体" w:hint="eastAsia"/>
                <w:bCs/>
                <w:szCs w:val="21"/>
                <w:lang w:val="zh-CN"/>
              </w:rPr>
              <w:t>日以来，具有电力运维或能源管理开发类似项目业绩。每提供一份得</w:t>
            </w:r>
            <w:r>
              <w:rPr>
                <w:rFonts w:ascii="宋体" w:hAnsi="宋体" w:cs="宋体" w:hint="eastAsia"/>
                <w:bCs/>
                <w:szCs w:val="21"/>
              </w:rPr>
              <w:t>2</w:t>
            </w:r>
            <w:r>
              <w:rPr>
                <w:rFonts w:ascii="宋体" w:hAnsi="宋体" w:cs="宋体" w:hint="eastAsia"/>
                <w:bCs/>
                <w:szCs w:val="21"/>
                <w:lang w:val="zh-CN"/>
              </w:rPr>
              <w:t>分，最多得</w:t>
            </w:r>
            <w:r>
              <w:rPr>
                <w:rFonts w:ascii="宋体" w:hAnsi="宋体" w:cs="宋体" w:hint="eastAsia"/>
                <w:bCs/>
                <w:szCs w:val="21"/>
              </w:rPr>
              <w:t>16</w:t>
            </w:r>
            <w:r>
              <w:rPr>
                <w:rFonts w:ascii="宋体" w:hAnsi="宋体" w:cs="宋体" w:hint="eastAsia"/>
                <w:bCs/>
                <w:szCs w:val="21"/>
                <w:lang w:val="zh-CN"/>
              </w:rPr>
              <w:t>分，不提供者为</w:t>
            </w:r>
            <w:r>
              <w:rPr>
                <w:rFonts w:ascii="宋体" w:hAnsi="宋体" w:cs="宋体" w:hint="eastAsia"/>
                <w:bCs/>
                <w:szCs w:val="21"/>
                <w:lang w:val="zh-CN"/>
              </w:rPr>
              <w:t>0</w:t>
            </w:r>
            <w:r>
              <w:rPr>
                <w:rFonts w:ascii="宋体" w:hAnsi="宋体" w:cs="宋体" w:hint="eastAsia"/>
                <w:bCs/>
                <w:szCs w:val="21"/>
                <w:lang w:val="zh-CN"/>
              </w:rPr>
              <w:t>分。（在投标文件中附合同的原件扫描件并加盖公章）。</w:t>
            </w:r>
          </w:p>
        </w:tc>
        <w:tc>
          <w:tcPr>
            <w:tcW w:w="876" w:type="dxa"/>
            <w:noWrap/>
            <w:vAlign w:val="center"/>
          </w:tcPr>
          <w:p w:rsidR="00FE4D69" w:rsidRDefault="00B34A4C">
            <w:pPr>
              <w:spacing w:line="360" w:lineRule="auto"/>
              <w:contextualSpacing/>
              <w:rPr>
                <w:rFonts w:ascii="宋体" w:hAnsi="宋体" w:cs="宋体"/>
                <w:szCs w:val="21"/>
                <w:lang w:val="zh-CN"/>
              </w:rPr>
            </w:pPr>
            <w:r>
              <w:rPr>
                <w:rFonts w:ascii="宋体" w:hAnsi="宋体" w:cs="宋体" w:hint="eastAsia"/>
                <w:szCs w:val="21"/>
              </w:rPr>
              <w:t>16</w:t>
            </w:r>
            <w:r>
              <w:rPr>
                <w:rFonts w:ascii="宋体" w:hAnsi="宋体" w:cs="宋体" w:hint="eastAsia"/>
                <w:szCs w:val="21"/>
                <w:lang w:val="zh-CN"/>
              </w:rPr>
              <w:t>分</w:t>
            </w:r>
          </w:p>
        </w:tc>
      </w:tr>
      <w:tr w:rsidR="00FE4D69">
        <w:trPr>
          <w:trHeight w:val="310"/>
          <w:jc w:val="center"/>
        </w:trPr>
        <w:tc>
          <w:tcPr>
            <w:tcW w:w="1877" w:type="dxa"/>
            <w:noWrap/>
            <w:vAlign w:val="center"/>
          </w:tcPr>
          <w:p w:rsidR="00FE4D69" w:rsidRDefault="00FE4D69">
            <w:pPr>
              <w:spacing w:line="360" w:lineRule="auto"/>
              <w:ind w:firstLineChars="200" w:firstLine="420"/>
              <w:contextualSpacing/>
              <w:rPr>
                <w:rFonts w:ascii="宋体" w:hAnsi="宋体" w:cs="宋体"/>
                <w:szCs w:val="21"/>
                <w:lang w:val="zh-CN"/>
              </w:rPr>
            </w:pPr>
          </w:p>
        </w:tc>
        <w:tc>
          <w:tcPr>
            <w:tcW w:w="5996" w:type="dxa"/>
            <w:noWrap/>
            <w:vAlign w:val="center"/>
          </w:tcPr>
          <w:p w:rsidR="00FE4D69" w:rsidRDefault="00FE4D69">
            <w:pPr>
              <w:spacing w:line="360" w:lineRule="auto"/>
              <w:contextualSpacing/>
              <w:rPr>
                <w:rFonts w:ascii="宋体" w:hAnsi="宋体" w:cs="宋体"/>
                <w:b/>
                <w:szCs w:val="21"/>
                <w:lang w:val="zh-CN"/>
              </w:rPr>
            </w:pPr>
          </w:p>
        </w:tc>
        <w:tc>
          <w:tcPr>
            <w:tcW w:w="876" w:type="dxa"/>
            <w:noWrap/>
            <w:vAlign w:val="center"/>
          </w:tcPr>
          <w:p w:rsidR="00FE4D69" w:rsidRDefault="00FE4D69">
            <w:pPr>
              <w:spacing w:line="360" w:lineRule="auto"/>
              <w:contextualSpacing/>
              <w:rPr>
                <w:rFonts w:ascii="宋体" w:hAnsi="宋体" w:cs="宋体"/>
                <w:szCs w:val="21"/>
                <w:lang w:val="zh-CN"/>
              </w:rPr>
            </w:pPr>
          </w:p>
        </w:tc>
      </w:tr>
      <w:tr w:rsidR="00FE4D69">
        <w:trPr>
          <w:trHeight w:val="328"/>
          <w:jc w:val="center"/>
        </w:trPr>
        <w:tc>
          <w:tcPr>
            <w:tcW w:w="8749" w:type="dxa"/>
            <w:gridSpan w:val="3"/>
            <w:noWrap/>
            <w:vAlign w:val="center"/>
          </w:tcPr>
          <w:p w:rsidR="00FE4D69" w:rsidRDefault="00B34A4C">
            <w:pPr>
              <w:spacing w:line="360" w:lineRule="auto"/>
              <w:ind w:firstLineChars="200" w:firstLine="420"/>
              <w:contextualSpacing/>
              <w:jc w:val="center"/>
              <w:rPr>
                <w:rFonts w:ascii="宋体" w:hAnsi="宋体" w:cs="宋体"/>
                <w:szCs w:val="21"/>
                <w:lang w:val="zh-CN"/>
              </w:rPr>
            </w:pPr>
            <w:r>
              <w:rPr>
                <w:rFonts w:ascii="宋体" w:hAnsi="宋体" w:cs="宋体" w:hint="eastAsia"/>
                <w:szCs w:val="21"/>
                <w:lang w:val="zh-CN"/>
              </w:rPr>
              <w:t>三、技术部分</w:t>
            </w:r>
            <w:r>
              <w:rPr>
                <w:rFonts w:ascii="宋体" w:hAnsi="宋体" w:cs="宋体" w:hint="eastAsia"/>
                <w:szCs w:val="21"/>
                <w:lang w:val="zh-CN"/>
              </w:rPr>
              <w:t>(</w:t>
            </w:r>
            <w:r>
              <w:rPr>
                <w:rFonts w:ascii="宋体" w:hAnsi="宋体" w:cs="宋体" w:hint="eastAsia"/>
                <w:szCs w:val="21"/>
                <w:lang w:val="zh-CN"/>
              </w:rPr>
              <w:t>满分</w:t>
            </w:r>
            <w:r>
              <w:rPr>
                <w:rFonts w:ascii="宋体" w:hAnsi="宋体" w:cs="宋体" w:hint="eastAsia"/>
                <w:szCs w:val="21"/>
              </w:rPr>
              <w:t>5</w:t>
            </w:r>
            <w:r>
              <w:rPr>
                <w:rFonts w:ascii="宋体" w:hAnsi="宋体" w:cs="宋体" w:hint="eastAsia"/>
                <w:szCs w:val="21"/>
              </w:rPr>
              <w:t>0</w:t>
            </w:r>
            <w:r>
              <w:rPr>
                <w:rFonts w:ascii="宋体" w:hAnsi="宋体" w:cs="宋体" w:hint="eastAsia"/>
                <w:szCs w:val="21"/>
                <w:lang w:val="zh-CN"/>
              </w:rPr>
              <w:t>分</w:t>
            </w:r>
            <w:r>
              <w:rPr>
                <w:rFonts w:ascii="宋体" w:hAnsi="宋体" w:cs="宋体" w:hint="eastAsia"/>
                <w:szCs w:val="21"/>
                <w:lang w:val="zh-CN"/>
              </w:rPr>
              <w:t>)</w:t>
            </w:r>
          </w:p>
        </w:tc>
      </w:tr>
      <w:tr w:rsidR="00FE4D69">
        <w:trPr>
          <w:trHeight w:val="310"/>
          <w:jc w:val="center"/>
        </w:trPr>
        <w:tc>
          <w:tcPr>
            <w:tcW w:w="1877" w:type="dxa"/>
            <w:noWrap/>
            <w:vAlign w:val="center"/>
          </w:tcPr>
          <w:p w:rsidR="00FE4D69" w:rsidRDefault="00B34A4C">
            <w:pPr>
              <w:spacing w:line="360" w:lineRule="auto"/>
              <w:ind w:firstLineChars="200" w:firstLine="420"/>
              <w:contextualSpacing/>
              <w:rPr>
                <w:rFonts w:ascii="宋体" w:hAnsi="宋体" w:cs="宋体"/>
                <w:szCs w:val="21"/>
                <w:lang w:val="zh-CN"/>
              </w:rPr>
            </w:pPr>
            <w:r>
              <w:rPr>
                <w:rFonts w:ascii="宋体" w:hAnsi="宋体" w:cs="宋体" w:hint="eastAsia"/>
                <w:szCs w:val="21"/>
                <w:lang w:val="zh-CN"/>
              </w:rPr>
              <w:t>评分因素</w:t>
            </w:r>
          </w:p>
        </w:tc>
        <w:tc>
          <w:tcPr>
            <w:tcW w:w="5996" w:type="dxa"/>
            <w:noWrap/>
            <w:vAlign w:val="center"/>
          </w:tcPr>
          <w:p w:rsidR="00FE4D69" w:rsidRDefault="00B34A4C">
            <w:pPr>
              <w:spacing w:line="360" w:lineRule="auto"/>
              <w:ind w:firstLineChars="200" w:firstLine="420"/>
              <w:contextualSpacing/>
              <w:rPr>
                <w:rFonts w:ascii="宋体" w:hAnsi="宋体" w:cs="宋体"/>
                <w:szCs w:val="21"/>
                <w:lang w:val="zh-CN"/>
              </w:rPr>
            </w:pPr>
            <w:r>
              <w:rPr>
                <w:rFonts w:ascii="宋体" w:hAnsi="宋体" w:cs="宋体" w:hint="eastAsia"/>
                <w:szCs w:val="21"/>
                <w:lang w:val="zh-CN"/>
              </w:rPr>
              <w:t>评分标准</w:t>
            </w:r>
          </w:p>
        </w:tc>
        <w:tc>
          <w:tcPr>
            <w:tcW w:w="876" w:type="dxa"/>
            <w:noWrap/>
            <w:vAlign w:val="center"/>
          </w:tcPr>
          <w:p w:rsidR="00FE4D69" w:rsidRDefault="00B34A4C">
            <w:pPr>
              <w:spacing w:line="360" w:lineRule="auto"/>
              <w:contextualSpacing/>
              <w:rPr>
                <w:rFonts w:ascii="宋体" w:hAnsi="宋体" w:cs="宋体"/>
                <w:szCs w:val="21"/>
                <w:lang w:val="zh-CN"/>
              </w:rPr>
            </w:pPr>
            <w:r>
              <w:rPr>
                <w:rFonts w:ascii="宋体" w:hAnsi="宋体" w:cs="宋体" w:hint="eastAsia"/>
                <w:szCs w:val="21"/>
                <w:lang w:val="zh-CN"/>
              </w:rPr>
              <w:t>分值</w:t>
            </w:r>
          </w:p>
        </w:tc>
      </w:tr>
      <w:tr w:rsidR="00FE4D69">
        <w:trPr>
          <w:trHeight w:val="1097"/>
          <w:jc w:val="center"/>
        </w:trPr>
        <w:tc>
          <w:tcPr>
            <w:tcW w:w="1877" w:type="dxa"/>
            <w:noWrap/>
            <w:vAlign w:val="center"/>
          </w:tcPr>
          <w:p w:rsidR="00FE4D69" w:rsidRDefault="00B34A4C">
            <w:pPr>
              <w:spacing w:line="360" w:lineRule="auto"/>
              <w:contextualSpacing/>
              <w:rPr>
                <w:rFonts w:ascii="宋体" w:hAnsi="宋体" w:cs="宋体"/>
                <w:szCs w:val="21"/>
                <w:lang w:val="zh-CN"/>
              </w:rPr>
            </w:pPr>
            <w:r>
              <w:rPr>
                <w:rFonts w:ascii="宋体" w:hAnsi="宋体" w:cs="宋体" w:hint="eastAsia"/>
                <w:szCs w:val="21"/>
                <w:lang w:val="zh-CN"/>
              </w:rPr>
              <w:t>项目实施方案</w:t>
            </w:r>
          </w:p>
        </w:tc>
        <w:tc>
          <w:tcPr>
            <w:tcW w:w="5996" w:type="dxa"/>
            <w:noWrap/>
            <w:vAlign w:val="center"/>
          </w:tcPr>
          <w:p w:rsidR="00FE4D69" w:rsidRDefault="00B34A4C">
            <w:pPr>
              <w:spacing w:line="360" w:lineRule="auto"/>
              <w:contextualSpacing/>
              <w:rPr>
                <w:rFonts w:ascii="宋体" w:hAnsi="宋体" w:cs="宋体"/>
                <w:bCs/>
                <w:szCs w:val="21"/>
              </w:rPr>
            </w:pPr>
            <w:r>
              <w:rPr>
                <w:rFonts w:ascii="宋体" w:hAnsi="宋体" w:cs="宋体" w:hint="eastAsia"/>
                <w:bCs/>
                <w:szCs w:val="21"/>
                <w:lang w:val="zh-CN"/>
              </w:rPr>
              <w:t>1</w:t>
            </w:r>
            <w:r>
              <w:rPr>
                <w:rFonts w:ascii="宋体" w:hAnsi="宋体" w:cs="宋体" w:hint="eastAsia"/>
                <w:bCs/>
                <w:szCs w:val="21"/>
                <w:lang w:val="zh-CN"/>
              </w:rPr>
              <w:t>、软件功能</w:t>
            </w:r>
            <w:r>
              <w:rPr>
                <w:rFonts w:cs="宋体" w:hint="eastAsia"/>
                <w:bCs/>
                <w:spacing w:val="14"/>
                <w:szCs w:val="21"/>
              </w:rPr>
              <w:t>完全满足</w:t>
            </w:r>
            <w:r>
              <w:rPr>
                <w:rFonts w:asciiTheme="minorEastAsia" w:eastAsiaTheme="minorEastAsia" w:hAnsiTheme="minorEastAsia" w:cstheme="minorEastAsia" w:hint="eastAsia"/>
                <w:bCs/>
                <w:szCs w:val="21"/>
              </w:rPr>
              <w:t>集中监控系统</w:t>
            </w:r>
            <w:r>
              <w:rPr>
                <w:rFonts w:cs="宋体" w:hint="eastAsia"/>
                <w:bCs/>
                <w:spacing w:val="14"/>
                <w:szCs w:val="21"/>
              </w:rPr>
              <w:t>技术要求者，得</w:t>
            </w:r>
            <w:r>
              <w:rPr>
                <w:rFonts w:cs="宋体" w:hint="eastAsia"/>
                <w:bCs/>
                <w:spacing w:val="14"/>
                <w:szCs w:val="21"/>
              </w:rPr>
              <w:t>15</w:t>
            </w:r>
            <w:r>
              <w:rPr>
                <w:rFonts w:cs="宋体" w:hint="eastAsia"/>
                <w:bCs/>
                <w:spacing w:val="14"/>
                <w:szCs w:val="21"/>
              </w:rPr>
              <w:t>分；增加：现场视频接入系统软件功能模块，并能提供详细实施方案，加</w:t>
            </w:r>
            <w:r>
              <w:rPr>
                <w:rFonts w:cs="宋体" w:hint="eastAsia"/>
                <w:bCs/>
                <w:spacing w:val="14"/>
                <w:szCs w:val="21"/>
              </w:rPr>
              <w:t>5</w:t>
            </w:r>
            <w:r>
              <w:rPr>
                <w:rFonts w:cs="宋体" w:hint="eastAsia"/>
                <w:bCs/>
                <w:spacing w:val="14"/>
                <w:szCs w:val="21"/>
              </w:rPr>
              <w:t>分；开放</w:t>
            </w:r>
            <w:r>
              <w:rPr>
                <w:rFonts w:asciiTheme="minorEastAsia" w:eastAsiaTheme="minorEastAsia" w:hAnsiTheme="minorEastAsia" w:cstheme="minorEastAsia" w:hint="eastAsia"/>
                <w:bCs/>
                <w:szCs w:val="21"/>
              </w:rPr>
              <w:t>集中监控系统</w:t>
            </w:r>
            <w:r>
              <w:rPr>
                <w:rFonts w:cs="宋体" w:hint="eastAsia"/>
                <w:bCs/>
                <w:spacing w:val="14"/>
                <w:szCs w:val="21"/>
              </w:rPr>
              <w:t>数据库，并提供数据库表结构，允许第三方平台系统对接的，加</w:t>
            </w:r>
            <w:r>
              <w:rPr>
                <w:rFonts w:cs="宋体" w:hint="eastAsia"/>
                <w:bCs/>
                <w:spacing w:val="14"/>
                <w:szCs w:val="21"/>
              </w:rPr>
              <w:t>5</w:t>
            </w:r>
            <w:r>
              <w:rPr>
                <w:rFonts w:cs="宋体" w:hint="eastAsia"/>
                <w:bCs/>
                <w:spacing w:val="14"/>
                <w:szCs w:val="21"/>
              </w:rPr>
              <w:t>分；缺失不得分；</w:t>
            </w:r>
            <w:r>
              <w:rPr>
                <w:rFonts w:cs="宋体" w:hint="eastAsia"/>
                <w:bCs/>
                <w:spacing w:val="14"/>
                <w:szCs w:val="21"/>
              </w:rPr>
              <w:t>本项满分</w:t>
            </w:r>
            <w:r>
              <w:rPr>
                <w:rFonts w:cs="宋体" w:hint="eastAsia"/>
                <w:bCs/>
                <w:spacing w:val="14"/>
                <w:szCs w:val="21"/>
              </w:rPr>
              <w:t>25</w:t>
            </w:r>
            <w:r>
              <w:rPr>
                <w:rFonts w:cs="宋体" w:hint="eastAsia"/>
                <w:bCs/>
                <w:spacing w:val="14"/>
                <w:szCs w:val="21"/>
              </w:rPr>
              <w:t>分。</w:t>
            </w:r>
          </w:p>
          <w:p w:rsidR="00FE4D69" w:rsidRDefault="00B34A4C">
            <w:pPr>
              <w:spacing w:line="360" w:lineRule="auto"/>
              <w:contextualSpacing/>
              <w:rPr>
                <w:rFonts w:ascii="宋体" w:hAnsi="宋体" w:cs="宋体"/>
                <w:b/>
                <w:szCs w:val="21"/>
              </w:rPr>
            </w:pPr>
            <w:r>
              <w:rPr>
                <w:rFonts w:ascii="宋体" w:hAnsi="宋体" w:cs="宋体" w:hint="eastAsia"/>
                <w:bCs/>
                <w:szCs w:val="21"/>
                <w:lang w:val="zh-CN"/>
              </w:rPr>
              <w:t>2</w:t>
            </w:r>
            <w:r>
              <w:rPr>
                <w:rFonts w:ascii="宋体" w:hAnsi="宋体" w:cs="宋体" w:hint="eastAsia"/>
                <w:bCs/>
                <w:szCs w:val="21"/>
                <w:lang w:val="zh-CN"/>
              </w:rPr>
              <w:t>、根据投标人对本项目实施方案的总体情况进行横向比较，包括服务管理制度、维护服务流程、故障处理措施、应急保障方案、定期巡检内容等。响应完善，方案详实合理、内容明确，符合相关标准和规范，得</w:t>
            </w:r>
            <w:r>
              <w:rPr>
                <w:rFonts w:ascii="宋体" w:hAnsi="宋体" w:cs="宋体" w:hint="eastAsia"/>
                <w:bCs/>
                <w:szCs w:val="21"/>
                <w:lang w:val="zh-CN"/>
              </w:rPr>
              <w:t>8-10</w:t>
            </w:r>
            <w:r>
              <w:rPr>
                <w:rFonts w:ascii="宋体" w:hAnsi="宋体" w:cs="宋体" w:hint="eastAsia"/>
                <w:bCs/>
                <w:szCs w:val="21"/>
                <w:lang w:val="zh-CN"/>
              </w:rPr>
              <w:t>分，方案良好，得</w:t>
            </w:r>
            <w:r>
              <w:rPr>
                <w:rFonts w:ascii="宋体" w:hAnsi="宋体" w:cs="宋体" w:hint="eastAsia"/>
                <w:bCs/>
                <w:szCs w:val="21"/>
                <w:lang w:val="zh-CN"/>
              </w:rPr>
              <w:t>5-7</w:t>
            </w:r>
            <w:r>
              <w:rPr>
                <w:rFonts w:ascii="宋体" w:hAnsi="宋体" w:cs="宋体" w:hint="eastAsia"/>
                <w:bCs/>
                <w:szCs w:val="21"/>
                <w:lang w:val="zh-CN"/>
              </w:rPr>
              <w:t>分，方案一般，得</w:t>
            </w:r>
            <w:r>
              <w:rPr>
                <w:rFonts w:ascii="宋体" w:hAnsi="宋体" w:cs="宋体" w:hint="eastAsia"/>
                <w:bCs/>
                <w:szCs w:val="21"/>
                <w:lang w:val="zh-CN"/>
              </w:rPr>
              <w:t>1-</w:t>
            </w:r>
            <w:r>
              <w:rPr>
                <w:rFonts w:ascii="宋体" w:hAnsi="宋体" w:cs="宋体" w:hint="eastAsia"/>
                <w:bCs/>
                <w:szCs w:val="21"/>
              </w:rPr>
              <w:t>4</w:t>
            </w:r>
            <w:r>
              <w:rPr>
                <w:rFonts w:ascii="宋体" w:hAnsi="宋体" w:cs="宋体" w:hint="eastAsia"/>
                <w:bCs/>
                <w:szCs w:val="21"/>
                <w:lang w:val="zh-CN"/>
              </w:rPr>
              <w:t>分。本项满分</w:t>
            </w:r>
            <w:r>
              <w:rPr>
                <w:rFonts w:ascii="宋体" w:hAnsi="宋体" w:cs="宋体" w:hint="eastAsia"/>
                <w:bCs/>
                <w:szCs w:val="21"/>
              </w:rPr>
              <w:t>10</w:t>
            </w:r>
            <w:r>
              <w:rPr>
                <w:rFonts w:ascii="宋体" w:hAnsi="宋体" w:cs="宋体" w:hint="eastAsia"/>
                <w:bCs/>
                <w:szCs w:val="21"/>
              </w:rPr>
              <w:t>分。</w:t>
            </w:r>
          </w:p>
        </w:tc>
        <w:tc>
          <w:tcPr>
            <w:tcW w:w="876" w:type="dxa"/>
            <w:noWrap/>
            <w:vAlign w:val="center"/>
          </w:tcPr>
          <w:p w:rsidR="00FE4D69" w:rsidRDefault="00B34A4C">
            <w:pPr>
              <w:spacing w:line="360" w:lineRule="auto"/>
              <w:contextualSpacing/>
              <w:rPr>
                <w:rFonts w:ascii="宋体" w:hAnsi="宋体" w:cs="宋体"/>
                <w:szCs w:val="21"/>
                <w:lang w:val="zh-CN"/>
              </w:rPr>
            </w:pPr>
            <w:r>
              <w:rPr>
                <w:rFonts w:ascii="宋体" w:hAnsi="宋体" w:cs="宋体" w:hint="eastAsia"/>
                <w:szCs w:val="21"/>
              </w:rPr>
              <w:t>3</w:t>
            </w:r>
            <w:r>
              <w:rPr>
                <w:rFonts w:ascii="宋体" w:hAnsi="宋体" w:cs="宋体" w:hint="eastAsia"/>
                <w:szCs w:val="21"/>
              </w:rPr>
              <w:t>5</w:t>
            </w:r>
            <w:r>
              <w:rPr>
                <w:rFonts w:ascii="宋体" w:hAnsi="宋体" w:cs="宋体" w:hint="eastAsia"/>
                <w:szCs w:val="21"/>
                <w:lang w:val="zh-CN"/>
              </w:rPr>
              <w:t>分</w:t>
            </w:r>
          </w:p>
        </w:tc>
      </w:tr>
      <w:tr w:rsidR="00FE4D69">
        <w:trPr>
          <w:trHeight w:val="1097"/>
          <w:jc w:val="center"/>
        </w:trPr>
        <w:tc>
          <w:tcPr>
            <w:tcW w:w="1877" w:type="dxa"/>
            <w:noWrap/>
            <w:vAlign w:val="center"/>
          </w:tcPr>
          <w:p w:rsidR="00FE4D69" w:rsidRDefault="00B34A4C">
            <w:pPr>
              <w:spacing w:line="360" w:lineRule="auto"/>
              <w:contextualSpacing/>
              <w:rPr>
                <w:rFonts w:ascii="宋体" w:hAnsi="宋体" w:cs="宋体"/>
                <w:szCs w:val="21"/>
                <w:lang w:val="zh-CN"/>
              </w:rPr>
            </w:pPr>
            <w:r>
              <w:rPr>
                <w:rFonts w:ascii="宋体" w:hAnsi="宋体" w:cs="宋体" w:hint="eastAsia"/>
                <w:szCs w:val="21"/>
                <w:lang w:val="zh-CN"/>
              </w:rPr>
              <w:t>工作计划安排及保证措施</w:t>
            </w:r>
          </w:p>
        </w:tc>
        <w:tc>
          <w:tcPr>
            <w:tcW w:w="5996" w:type="dxa"/>
            <w:noWrap/>
            <w:vAlign w:val="center"/>
          </w:tcPr>
          <w:p w:rsidR="00FE4D69" w:rsidRDefault="00B34A4C">
            <w:pPr>
              <w:spacing w:line="360" w:lineRule="auto"/>
              <w:contextualSpacing/>
              <w:rPr>
                <w:rFonts w:ascii="宋体" w:hAnsi="宋体" w:cs="宋体"/>
                <w:szCs w:val="21"/>
                <w:lang w:val="zh-CN"/>
              </w:rPr>
            </w:pPr>
            <w:r>
              <w:rPr>
                <w:rFonts w:ascii="宋体" w:hAnsi="宋体" w:cs="宋体" w:hint="eastAsia"/>
                <w:szCs w:val="21"/>
                <w:lang w:val="zh-CN"/>
              </w:rPr>
              <w:t>具有工作计划安排及保证措施内容得</w:t>
            </w:r>
            <w:r>
              <w:rPr>
                <w:rFonts w:ascii="宋体" w:hAnsi="宋体" w:cs="宋体" w:hint="eastAsia"/>
                <w:szCs w:val="21"/>
              </w:rPr>
              <w:t>2</w:t>
            </w:r>
            <w:r>
              <w:rPr>
                <w:rFonts w:ascii="宋体" w:hAnsi="宋体" w:cs="宋体" w:hint="eastAsia"/>
                <w:szCs w:val="21"/>
              </w:rPr>
              <w:t>分</w:t>
            </w:r>
            <w:r>
              <w:rPr>
                <w:rFonts w:ascii="宋体" w:hAnsi="宋体" w:cs="宋体" w:hint="eastAsia"/>
                <w:szCs w:val="21"/>
                <w:lang w:val="zh-CN"/>
              </w:rPr>
              <w:t>；整体及阶段计划及保证措施合理得</w:t>
            </w:r>
            <w:r>
              <w:rPr>
                <w:rFonts w:ascii="宋体" w:hAnsi="宋体" w:cs="宋体" w:hint="eastAsia"/>
                <w:szCs w:val="21"/>
              </w:rPr>
              <w:t>4</w:t>
            </w:r>
            <w:r>
              <w:rPr>
                <w:rFonts w:ascii="宋体" w:hAnsi="宋体" w:cs="宋体" w:hint="eastAsia"/>
                <w:szCs w:val="21"/>
                <w:lang w:val="zh-CN"/>
              </w:rPr>
              <w:t>分，没有不得分。</w:t>
            </w:r>
          </w:p>
        </w:tc>
        <w:tc>
          <w:tcPr>
            <w:tcW w:w="876" w:type="dxa"/>
            <w:noWrap/>
            <w:vAlign w:val="center"/>
          </w:tcPr>
          <w:p w:rsidR="00FE4D69" w:rsidRDefault="00B34A4C">
            <w:pPr>
              <w:spacing w:line="360" w:lineRule="auto"/>
              <w:contextualSpacing/>
              <w:rPr>
                <w:rFonts w:ascii="宋体" w:hAnsi="宋体" w:cs="宋体"/>
                <w:szCs w:val="21"/>
                <w:lang w:val="zh-CN"/>
              </w:rPr>
            </w:pPr>
            <w:r>
              <w:rPr>
                <w:rFonts w:ascii="宋体" w:hAnsi="宋体" w:cs="宋体" w:hint="eastAsia"/>
                <w:szCs w:val="21"/>
              </w:rPr>
              <w:t>4</w:t>
            </w:r>
            <w:r>
              <w:rPr>
                <w:rFonts w:ascii="宋体" w:hAnsi="宋体" w:cs="宋体" w:hint="eastAsia"/>
                <w:szCs w:val="21"/>
                <w:lang w:val="zh-CN"/>
              </w:rPr>
              <w:t>分</w:t>
            </w:r>
          </w:p>
        </w:tc>
      </w:tr>
      <w:tr w:rsidR="00FE4D69">
        <w:trPr>
          <w:trHeight w:val="870"/>
          <w:jc w:val="center"/>
        </w:trPr>
        <w:tc>
          <w:tcPr>
            <w:tcW w:w="1877" w:type="dxa"/>
            <w:noWrap/>
            <w:vAlign w:val="center"/>
          </w:tcPr>
          <w:p w:rsidR="00FE4D69" w:rsidRDefault="00B34A4C">
            <w:pPr>
              <w:spacing w:line="360" w:lineRule="auto"/>
              <w:contextualSpacing/>
              <w:rPr>
                <w:rFonts w:ascii="宋体" w:hAnsi="宋体" w:cs="宋体"/>
                <w:szCs w:val="21"/>
                <w:lang w:val="zh-CN"/>
              </w:rPr>
            </w:pPr>
            <w:r>
              <w:rPr>
                <w:rFonts w:ascii="宋体" w:hAnsi="宋体" w:cs="宋体" w:hint="eastAsia"/>
                <w:szCs w:val="21"/>
                <w:lang w:val="zh-CN"/>
              </w:rPr>
              <w:t>安全文明保证措施</w:t>
            </w:r>
          </w:p>
        </w:tc>
        <w:tc>
          <w:tcPr>
            <w:tcW w:w="5996" w:type="dxa"/>
            <w:noWrap/>
            <w:vAlign w:val="center"/>
          </w:tcPr>
          <w:p w:rsidR="00FE4D69" w:rsidRDefault="00B34A4C">
            <w:pPr>
              <w:spacing w:line="360" w:lineRule="auto"/>
              <w:contextualSpacing/>
              <w:rPr>
                <w:rFonts w:ascii="宋体" w:hAnsi="宋体" w:cs="宋体"/>
                <w:szCs w:val="21"/>
                <w:lang w:val="zh-CN"/>
              </w:rPr>
            </w:pPr>
            <w:r>
              <w:rPr>
                <w:rFonts w:ascii="宋体" w:hAnsi="宋体" w:cs="宋体" w:hint="eastAsia"/>
                <w:szCs w:val="21"/>
                <w:lang w:val="zh-CN"/>
              </w:rPr>
              <w:t>具有对项目实施的安全文明保证措施得</w:t>
            </w:r>
            <w:r>
              <w:rPr>
                <w:rFonts w:ascii="宋体" w:hAnsi="宋体" w:cs="宋体" w:hint="eastAsia"/>
                <w:szCs w:val="21"/>
              </w:rPr>
              <w:t>1</w:t>
            </w:r>
            <w:r>
              <w:rPr>
                <w:rFonts w:ascii="宋体" w:hAnsi="宋体" w:cs="宋体" w:hint="eastAsia"/>
                <w:szCs w:val="21"/>
              </w:rPr>
              <w:t>分；措施</w:t>
            </w:r>
            <w:r>
              <w:rPr>
                <w:rFonts w:ascii="宋体" w:hAnsi="宋体" w:cs="宋体" w:hint="eastAsia"/>
                <w:szCs w:val="21"/>
                <w:lang w:val="zh-CN"/>
              </w:rPr>
              <w:t>可操作性详实、优秀者得</w:t>
            </w:r>
            <w:r>
              <w:rPr>
                <w:rFonts w:ascii="宋体" w:hAnsi="宋体" w:cs="宋体" w:hint="eastAsia"/>
                <w:szCs w:val="21"/>
              </w:rPr>
              <w:t>2</w:t>
            </w:r>
            <w:r>
              <w:rPr>
                <w:rFonts w:ascii="宋体" w:hAnsi="宋体" w:cs="宋体" w:hint="eastAsia"/>
                <w:szCs w:val="21"/>
                <w:lang w:val="zh-CN"/>
              </w:rPr>
              <w:t>分，没有不得分。</w:t>
            </w:r>
          </w:p>
        </w:tc>
        <w:tc>
          <w:tcPr>
            <w:tcW w:w="876" w:type="dxa"/>
            <w:noWrap/>
            <w:vAlign w:val="center"/>
          </w:tcPr>
          <w:p w:rsidR="00FE4D69" w:rsidRDefault="00B34A4C">
            <w:pPr>
              <w:spacing w:line="360" w:lineRule="auto"/>
              <w:contextualSpacing/>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分</w:t>
            </w:r>
          </w:p>
        </w:tc>
      </w:tr>
      <w:tr w:rsidR="00FE4D69">
        <w:trPr>
          <w:trHeight w:val="837"/>
          <w:jc w:val="center"/>
        </w:trPr>
        <w:tc>
          <w:tcPr>
            <w:tcW w:w="1877" w:type="dxa"/>
            <w:noWrap/>
            <w:vAlign w:val="center"/>
          </w:tcPr>
          <w:p w:rsidR="00FE4D69" w:rsidRDefault="00B34A4C">
            <w:pPr>
              <w:spacing w:line="360" w:lineRule="auto"/>
              <w:contextualSpacing/>
              <w:rPr>
                <w:rFonts w:ascii="宋体" w:hAnsi="宋体" w:cs="宋体"/>
                <w:szCs w:val="21"/>
                <w:lang w:val="zh-CN"/>
              </w:rPr>
            </w:pPr>
            <w:r>
              <w:rPr>
                <w:rFonts w:ascii="宋体" w:hAnsi="宋体" w:cs="宋体" w:hint="eastAsia"/>
                <w:szCs w:val="21"/>
                <w:lang w:val="zh-CN"/>
              </w:rPr>
              <w:t>质量保证措施</w:t>
            </w:r>
          </w:p>
        </w:tc>
        <w:tc>
          <w:tcPr>
            <w:tcW w:w="5996" w:type="dxa"/>
            <w:noWrap/>
            <w:vAlign w:val="center"/>
          </w:tcPr>
          <w:p w:rsidR="00FE4D69" w:rsidRDefault="00B34A4C">
            <w:pPr>
              <w:spacing w:line="360" w:lineRule="auto"/>
              <w:contextualSpacing/>
              <w:rPr>
                <w:rFonts w:ascii="宋体" w:hAnsi="宋体" w:cs="宋体"/>
                <w:szCs w:val="21"/>
                <w:lang w:val="zh-CN"/>
              </w:rPr>
            </w:pPr>
            <w:r>
              <w:rPr>
                <w:rFonts w:ascii="宋体" w:hAnsi="宋体" w:cs="宋体" w:hint="eastAsia"/>
                <w:szCs w:val="21"/>
                <w:lang w:val="zh-CN"/>
              </w:rPr>
              <w:t>具有对工作质量的把控方案得</w:t>
            </w:r>
            <w:r>
              <w:rPr>
                <w:rFonts w:ascii="宋体" w:hAnsi="宋体" w:cs="宋体" w:hint="eastAsia"/>
                <w:szCs w:val="21"/>
              </w:rPr>
              <w:t>2</w:t>
            </w:r>
            <w:r>
              <w:rPr>
                <w:rFonts w:ascii="宋体" w:hAnsi="宋体" w:cs="宋体" w:hint="eastAsia"/>
                <w:szCs w:val="21"/>
              </w:rPr>
              <w:t>分；方案</w:t>
            </w:r>
            <w:r>
              <w:rPr>
                <w:rFonts w:ascii="宋体" w:hAnsi="宋体" w:cs="宋体" w:hint="eastAsia"/>
                <w:szCs w:val="21"/>
                <w:lang w:val="zh-CN"/>
              </w:rPr>
              <w:t>可操作性详实、合理者得</w:t>
            </w:r>
            <w:r>
              <w:rPr>
                <w:rFonts w:ascii="宋体" w:hAnsi="宋体" w:cs="宋体" w:hint="eastAsia"/>
                <w:szCs w:val="21"/>
              </w:rPr>
              <w:t>4</w:t>
            </w:r>
            <w:r>
              <w:rPr>
                <w:rFonts w:ascii="宋体" w:hAnsi="宋体" w:cs="宋体" w:hint="eastAsia"/>
                <w:szCs w:val="21"/>
                <w:lang w:val="zh-CN"/>
              </w:rPr>
              <w:t>分，没有不得分。</w:t>
            </w:r>
          </w:p>
        </w:tc>
        <w:tc>
          <w:tcPr>
            <w:tcW w:w="876" w:type="dxa"/>
            <w:noWrap/>
            <w:vAlign w:val="center"/>
          </w:tcPr>
          <w:p w:rsidR="00FE4D69" w:rsidRDefault="00B34A4C">
            <w:pPr>
              <w:spacing w:line="360" w:lineRule="auto"/>
              <w:contextualSpacing/>
              <w:rPr>
                <w:rFonts w:ascii="宋体" w:hAnsi="宋体" w:cs="宋体"/>
                <w:szCs w:val="21"/>
                <w:lang w:val="zh-CN"/>
              </w:rPr>
            </w:pPr>
            <w:r>
              <w:rPr>
                <w:rFonts w:ascii="宋体" w:hAnsi="宋体" w:cs="宋体" w:hint="eastAsia"/>
                <w:szCs w:val="21"/>
              </w:rPr>
              <w:t>4</w:t>
            </w:r>
            <w:r>
              <w:rPr>
                <w:rFonts w:ascii="宋体" w:hAnsi="宋体" w:cs="宋体" w:hint="eastAsia"/>
                <w:szCs w:val="21"/>
                <w:lang w:val="zh-CN"/>
              </w:rPr>
              <w:t>分</w:t>
            </w:r>
          </w:p>
        </w:tc>
      </w:tr>
      <w:tr w:rsidR="00FE4D69">
        <w:trPr>
          <w:trHeight w:val="310"/>
          <w:jc w:val="center"/>
        </w:trPr>
        <w:tc>
          <w:tcPr>
            <w:tcW w:w="1877" w:type="dxa"/>
            <w:noWrap/>
            <w:vAlign w:val="center"/>
          </w:tcPr>
          <w:p w:rsidR="00FE4D69" w:rsidRDefault="00B34A4C">
            <w:pPr>
              <w:spacing w:line="360" w:lineRule="auto"/>
              <w:contextualSpacing/>
              <w:rPr>
                <w:rFonts w:ascii="宋体" w:hAnsi="宋体" w:cs="宋体"/>
                <w:szCs w:val="21"/>
                <w:lang w:val="zh-CN"/>
              </w:rPr>
            </w:pPr>
            <w:r>
              <w:rPr>
                <w:rFonts w:ascii="宋体" w:hAnsi="宋体" w:cs="宋体" w:hint="eastAsia"/>
                <w:szCs w:val="21"/>
                <w:lang w:val="zh-CN"/>
              </w:rPr>
              <w:t>服务承诺</w:t>
            </w:r>
          </w:p>
        </w:tc>
        <w:tc>
          <w:tcPr>
            <w:tcW w:w="5996" w:type="dxa"/>
            <w:noWrap/>
            <w:vAlign w:val="center"/>
          </w:tcPr>
          <w:p w:rsidR="00FE4D69" w:rsidRDefault="00B34A4C">
            <w:pPr>
              <w:spacing w:line="360" w:lineRule="auto"/>
              <w:contextualSpacing/>
              <w:rPr>
                <w:rFonts w:ascii="宋体" w:hAnsi="宋体" w:cs="宋体"/>
                <w:szCs w:val="21"/>
                <w:lang w:val="zh-CN"/>
              </w:rPr>
            </w:pPr>
            <w:r>
              <w:rPr>
                <w:rFonts w:ascii="宋体" w:hAnsi="宋体" w:cs="宋体" w:hint="eastAsia"/>
                <w:szCs w:val="21"/>
                <w:lang w:val="zh-CN"/>
              </w:rPr>
              <w:t>投标人提供的服务内容包括培训方案、质保期内保修方案和提供质保期满后的维保费用、增补承诺等实质性内容等内容合理、完整、可行的，得</w:t>
            </w:r>
            <w:r>
              <w:rPr>
                <w:rFonts w:ascii="宋体" w:hAnsi="宋体" w:cs="宋体" w:hint="eastAsia"/>
                <w:szCs w:val="21"/>
              </w:rPr>
              <w:t>3</w:t>
            </w:r>
            <w:r>
              <w:rPr>
                <w:rFonts w:ascii="宋体" w:hAnsi="宋体" w:cs="宋体" w:hint="eastAsia"/>
                <w:szCs w:val="21"/>
                <w:lang w:val="zh-CN"/>
              </w:rPr>
              <w:t>分，服务内容一般的得</w:t>
            </w:r>
            <w:r>
              <w:rPr>
                <w:rFonts w:ascii="宋体" w:hAnsi="宋体" w:cs="宋体" w:hint="eastAsia"/>
                <w:szCs w:val="21"/>
              </w:rPr>
              <w:t>1</w:t>
            </w:r>
            <w:r>
              <w:rPr>
                <w:rFonts w:ascii="宋体" w:hAnsi="宋体" w:cs="宋体" w:hint="eastAsia"/>
                <w:szCs w:val="21"/>
                <w:lang w:val="zh-CN"/>
              </w:rPr>
              <w:t>分，不提供不得分。</w:t>
            </w:r>
          </w:p>
        </w:tc>
        <w:tc>
          <w:tcPr>
            <w:tcW w:w="876" w:type="dxa"/>
            <w:noWrap/>
            <w:vAlign w:val="center"/>
          </w:tcPr>
          <w:p w:rsidR="00FE4D69" w:rsidRDefault="00B34A4C">
            <w:pPr>
              <w:spacing w:line="360" w:lineRule="auto"/>
              <w:contextualSpacing/>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分</w:t>
            </w:r>
          </w:p>
        </w:tc>
      </w:tr>
      <w:tr w:rsidR="00FE4D69">
        <w:trPr>
          <w:trHeight w:val="824"/>
          <w:jc w:val="center"/>
        </w:trPr>
        <w:tc>
          <w:tcPr>
            <w:tcW w:w="1877" w:type="dxa"/>
            <w:noWrap/>
            <w:vAlign w:val="center"/>
          </w:tcPr>
          <w:p w:rsidR="00FE4D69" w:rsidRDefault="00B34A4C">
            <w:pPr>
              <w:spacing w:line="360" w:lineRule="auto"/>
              <w:contextualSpacing/>
              <w:rPr>
                <w:rFonts w:ascii="宋体" w:hAnsi="宋体" w:cs="宋体"/>
                <w:szCs w:val="21"/>
                <w:lang w:val="zh-CN"/>
              </w:rPr>
            </w:pPr>
            <w:r>
              <w:rPr>
                <w:rFonts w:ascii="宋体" w:hAnsi="宋体" w:cs="宋体" w:hint="eastAsia"/>
                <w:szCs w:val="21"/>
                <w:lang w:val="zh-CN"/>
              </w:rPr>
              <w:t>投标文件规范程度</w:t>
            </w:r>
          </w:p>
        </w:tc>
        <w:tc>
          <w:tcPr>
            <w:tcW w:w="5996" w:type="dxa"/>
            <w:noWrap/>
            <w:vAlign w:val="center"/>
          </w:tcPr>
          <w:p w:rsidR="00FE4D69" w:rsidRDefault="00B34A4C">
            <w:pPr>
              <w:spacing w:line="360" w:lineRule="auto"/>
              <w:contextualSpacing/>
              <w:rPr>
                <w:rFonts w:ascii="宋体" w:hAnsi="宋体" w:cs="宋体"/>
                <w:szCs w:val="21"/>
                <w:lang w:val="zh-CN"/>
              </w:rPr>
            </w:pPr>
            <w:r>
              <w:rPr>
                <w:rFonts w:ascii="宋体" w:hAnsi="宋体" w:cs="宋体" w:hint="eastAsia"/>
                <w:szCs w:val="21"/>
                <w:lang w:val="zh-CN"/>
              </w:rPr>
              <w:t>投标文件装订规范，文字清晰无差错，所提供资料准确完整。好，</w:t>
            </w:r>
            <w:r>
              <w:rPr>
                <w:rFonts w:ascii="宋体" w:hAnsi="宋体" w:cs="宋体" w:hint="eastAsia"/>
                <w:szCs w:val="21"/>
                <w:lang w:val="zh-CN"/>
              </w:rPr>
              <w:t>2</w:t>
            </w:r>
            <w:r>
              <w:rPr>
                <w:rFonts w:ascii="宋体" w:hAnsi="宋体" w:cs="宋体" w:hint="eastAsia"/>
                <w:szCs w:val="21"/>
                <w:lang w:val="zh-CN"/>
              </w:rPr>
              <w:t>分；一般，</w:t>
            </w:r>
            <w:r>
              <w:rPr>
                <w:rFonts w:ascii="宋体" w:hAnsi="宋体" w:cs="宋体" w:hint="eastAsia"/>
                <w:szCs w:val="21"/>
                <w:lang w:val="zh-CN"/>
              </w:rPr>
              <w:t>1</w:t>
            </w:r>
            <w:r>
              <w:rPr>
                <w:rFonts w:ascii="宋体" w:hAnsi="宋体" w:cs="宋体" w:hint="eastAsia"/>
                <w:szCs w:val="21"/>
                <w:lang w:val="zh-CN"/>
              </w:rPr>
              <w:t>分；投标文件编制无目录和页码、排序混乱、缺篇少页的不得分。</w:t>
            </w:r>
          </w:p>
        </w:tc>
        <w:tc>
          <w:tcPr>
            <w:tcW w:w="876" w:type="dxa"/>
            <w:noWrap/>
            <w:vAlign w:val="center"/>
          </w:tcPr>
          <w:p w:rsidR="00FE4D69" w:rsidRDefault="00B34A4C">
            <w:pPr>
              <w:spacing w:line="360" w:lineRule="auto"/>
              <w:contextualSpacing/>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分</w:t>
            </w:r>
          </w:p>
        </w:tc>
      </w:tr>
      <w:tr w:rsidR="00FE4D69">
        <w:trPr>
          <w:trHeight w:val="653"/>
          <w:jc w:val="center"/>
        </w:trPr>
        <w:tc>
          <w:tcPr>
            <w:tcW w:w="8749" w:type="dxa"/>
            <w:gridSpan w:val="3"/>
            <w:noWrap/>
            <w:vAlign w:val="center"/>
          </w:tcPr>
          <w:p w:rsidR="00FE4D69" w:rsidRDefault="00B34A4C">
            <w:pPr>
              <w:spacing w:line="360" w:lineRule="auto"/>
              <w:ind w:firstLineChars="200" w:firstLine="420"/>
              <w:contextualSpacing/>
              <w:rPr>
                <w:rFonts w:ascii="宋体" w:hAnsi="宋体" w:cs="宋体"/>
                <w:szCs w:val="21"/>
                <w:lang w:val="zh-CN"/>
              </w:rPr>
            </w:pPr>
            <w:r>
              <w:rPr>
                <w:rFonts w:ascii="宋体" w:hAnsi="宋体" w:cs="宋体" w:hint="eastAsia"/>
                <w:szCs w:val="21"/>
                <w:lang w:val="zh-CN"/>
              </w:rPr>
              <w:lastRenderedPageBreak/>
              <w:t>备注：（</w:t>
            </w:r>
            <w:r>
              <w:rPr>
                <w:rFonts w:ascii="宋体" w:hAnsi="宋体" w:cs="宋体" w:hint="eastAsia"/>
                <w:szCs w:val="21"/>
                <w:lang w:val="zh-CN"/>
              </w:rPr>
              <w:t>1</w:t>
            </w:r>
            <w:r>
              <w:rPr>
                <w:rFonts w:ascii="宋体" w:hAnsi="宋体" w:cs="宋体" w:hint="eastAsia"/>
                <w:szCs w:val="21"/>
                <w:lang w:val="zh-CN"/>
              </w:rPr>
              <w:t>）以上评分均保留两位小数，四舍五入。</w:t>
            </w:r>
          </w:p>
          <w:p w:rsidR="00FE4D69" w:rsidRDefault="00B34A4C">
            <w:pPr>
              <w:spacing w:line="360" w:lineRule="auto"/>
              <w:ind w:firstLineChars="200" w:firstLine="420"/>
              <w:contextualSpacing/>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2</w:t>
            </w:r>
            <w:r>
              <w:rPr>
                <w:rFonts w:ascii="宋体" w:hAnsi="宋体" w:cs="宋体" w:hint="eastAsia"/>
                <w:szCs w:val="21"/>
                <w:lang w:val="zh-CN"/>
              </w:rPr>
              <w:t>）本评标办法中的各种有效证明</w:t>
            </w:r>
            <w:r>
              <w:rPr>
                <w:rFonts w:ascii="宋体" w:hAnsi="宋体" w:cs="宋体" w:hint="eastAsia"/>
                <w:szCs w:val="21"/>
                <w:lang w:val="zh-CN"/>
              </w:rPr>
              <w:t>材料，投标文件必须提供完整的原件扫描件（或图片），</w:t>
            </w:r>
            <w:r>
              <w:rPr>
                <w:rFonts w:ascii="宋体" w:hAnsi="宋体" w:cs="宋体" w:hint="eastAsia"/>
                <w:bCs/>
                <w:szCs w:val="21"/>
                <w:lang w:val="zh-CN"/>
              </w:rPr>
              <w:t>否则不得分。</w:t>
            </w:r>
          </w:p>
        </w:tc>
      </w:tr>
    </w:tbl>
    <w:p w:rsidR="00FE4D69" w:rsidRDefault="00FE4D69">
      <w:pPr>
        <w:pStyle w:val="13"/>
        <w:spacing w:line="360" w:lineRule="auto"/>
        <w:rPr>
          <w:rFonts w:ascii="宋体" w:hAnsi="宋体" w:cs="宋体"/>
          <w:sz w:val="21"/>
          <w:szCs w:val="21"/>
        </w:rPr>
      </w:pPr>
    </w:p>
    <w:p w:rsidR="00FE4D69" w:rsidRDefault="00B34A4C">
      <w:pPr>
        <w:spacing w:line="360" w:lineRule="auto"/>
        <w:rPr>
          <w:rFonts w:ascii="宋体" w:cs="宋体"/>
          <w:b/>
          <w:szCs w:val="21"/>
          <w:lang w:val="zh-CN"/>
        </w:rPr>
      </w:pPr>
      <w:r>
        <w:rPr>
          <w:rFonts w:ascii="宋体" w:hAnsi="宋体" w:cs="宋体" w:hint="eastAsia"/>
          <w:b/>
          <w:szCs w:val="21"/>
          <w:lang w:val="zh-CN"/>
        </w:rPr>
        <w:t>价格分计算（落实政府采购政策价格调整部分）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3148"/>
        <w:gridCol w:w="2847"/>
        <w:gridCol w:w="3162"/>
      </w:tblGrid>
      <w:tr w:rsidR="00FE4D69">
        <w:trPr>
          <w:trHeight w:val="557"/>
        </w:trPr>
        <w:tc>
          <w:tcPr>
            <w:tcW w:w="404" w:type="pct"/>
            <w:vAlign w:val="center"/>
          </w:tcPr>
          <w:p w:rsidR="00FE4D69" w:rsidRDefault="00B34A4C">
            <w:pPr>
              <w:spacing w:line="360" w:lineRule="auto"/>
              <w:jc w:val="center"/>
              <w:rPr>
                <w:rFonts w:ascii="宋体" w:cs="宋体"/>
                <w:b/>
                <w:color w:val="000000"/>
                <w:szCs w:val="21"/>
                <w:lang w:val="en-GB"/>
              </w:rPr>
            </w:pPr>
            <w:r>
              <w:rPr>
                <w:rFonts w:ascii="宋体" w:hAnsi="宋体" w:cs="宋体" w:hint="eastAsia"/>
                <w:b/>
                <w:color w:val="000000"/>
                <w:szCs w:val="21"/>
                <w:lang w:val="en-GB"/>
              </w:rPr>
              <w:t>序号</w:t>
            </w:r>
          </w:p>
        </w:tc>
        <w:tc>
          <w:tcPr>
            <w:tcW w:w="1580" w:type="pct"/>
            <w:vAlign w:val="center"/>
          </w:tcPr>
          <w:p w:rsidR="00FE4D69" w:rsidRDefault="00B34A4C">
            <w:pPr>
              <w:spacing w:line="360" w:lineRule="auto"/>
              <w:jc w:val="center"/>
              <w:rPr>
                <w:rFonts w:ascii="宋体" w:cs="宋体"/>
                <w:b/>
                <w:color w:val="000000"/>
                <w:szCs w:val="21"/>
                <w:lang w:val="en-GB"/>
              </w:rPr>
            </w:pPr>
            <w:r>
              <w:rPr>
                <w:rFonts w:ascii="宋体" w:hAnsi="宋体" w:cs="宋体" w:hint="eastAsia"/>
                <w:b/>
                <w:color w:val="000000"/>
                <w:szCs w:val="21"/>
                <w:lang w:val="en-GB"/>
              </w:rPr>
              <w:t>情形</w:t>
            </w:r>
          </w:p>
        </w:tc>
        <w:tc>
          <w:tcPr>
            <w:tcW w:w="1429" w:type="pct"/>
            <w:vAlign w:val="center"/>
          </w:tcPr>
          <w:p w:rsidR="00FE4D69" w:rsidRDefault="00B34A4C">
            <w:pPr>
              <w:spacing w:line="360" w:lineRule="auto"/>
              <w:jc w:val="center"/>
              <w:rPr>
                <w:rFonts w:ascii="宋体" w:cs="宋体"/>
                <w:b/>
                <w:color w:val="000000"/>
                <w:szCs w:val="21"/>
                <w:lang w:val="en-GB"/>
              </w:rPr>
            </w:pPr>
            <w:r>
              <w:rPr>
                <w:rFonts w:ascii="宋体" w:hAnsi="宋体" w:cs="宋体" w:hint="eastAsia"/>
                <w:b/>
                <w:color w:val="000000"/>
                <w:szCs w:val="21"/>
              </w:rPr>
              <w:t>价格扣除</w:t>
            </w:r>
            <w:r>
              <w:rPr>
                <w:rFonts w:ascii="宋体" w:hAnsi="宋体" w:cs="宋体" w:hint="eastAsia"/>
                <w:b/>
                <w:color w:val="000000"/>
                <w:szCs w:val="21"/>
                <w:lang w:val="en-GB"/>
              </w:rPr>
              <w:t>比例</w:t>
            </w:r>
          </w:p>
        </w:tc>
        <w:tc>
          <w:tcPr>
            <w:tcW w:w="1587" w:type="pct"/>
            <w:vAlign w:val="center"/>
          </w:tcPr>
          <w:p w:rsidR="00FE4D69" w:rsidRDefault="00B34A4C">
            <w:pPr>
              <w:spacing w:line="360" w:lineRule="auto"/>
              <w:jc w:val="center"/>
              <w:rPr>
                <w:rFonts w:ascii="宋体" w:cs="宋体"/>
                <w:b/>
                <w:color w:val="000000"/>
                <w:szCs w:val="21"/>
                <w:lang w:val="en-GB"/>
              </w:rPr>
            </w:pPr>
            <w:r>
              <w:rPr>
                <w:rFonts w:ascii="宋体" w:hAnsi="宋体" w:cs="宋体" w:hint="eastAsia"/>
                <w:b/>
                <w:color w:val="000000"/>
                <w:szCs w:val="21"/>
                <w:lang w:val="en-GB"/>
              </w:rPr>
              <w:t>计算公式</w:t>
            </w:r>
          </w:p>
        </w:tc>
      </w:tr>
      <w:tr w:rsidR="00FE4D69">
        <w:trPr>
          <w:trHeight w:val="891"/>
        </w:trPr>
        <w:tc>
          <w:tcPr>
            <w:tcW w:w="404" w:type="pct"/>
            <w:vAlign w:val="center"/>
          </w:tcPr>
          <w:p w:rsidR="00FE4D69" w:rsidRDefault="00B34A4C">
            <w:pPr>
              <w:spacing w:line="360" w:lineRule="auto"/>
              <w:jc w:val="center"/>
              <w:rPr>
                <w:rFonts w:ascii="宋体" w:hAnsi="宋体" w:cs="宋体"/>
                <w:b/>
                <w:color w:val="000000"/>
                <w:szCs w:val="21"/>
                <w:lang w:val="en-GB"/>
              </w:rPr>
            </w:pPr>
            <w:r>
              <w:rPr>
                <w:rFonts w:ascii="宋体" w:hAnsi="宋体" w:cs="宋体"/>
                <w:b/>
                <w:color w:val="000000"/>
                <w:szCs w:val="21"/>
                <w:lang w:val="en-GB"/>
              </w:rPr>
              <w:t>1</w:t>
            </w:r>
          </w:p>
        </w:tc>
        <w:tc>
          <w:tcPr>
            <w:tcW w:w="1580" w:type="pct"/>
            <w:vAlign w:val="center"/>
          </w:tcPr>
          <w:p w:rsidR="00FE4D69" w:rsidRDefault="00B34A4C">
            <w:pPr>
              <w:spacing w:line="360" w:lineRule="auto"/>
              <w:jc w:val="center"/>
              <w:rPr>
                <w:rFonts w:ascii="宋体" w:cs="宋体"/>
                <w:color w:val="000000"/>
                <w:szCs w:val="21"/>
                <w:lang w:val="en-GB"/>
              </w:rPr>
            </w:pPr>
            <w:r>
              <w:rPr>
                <w:rFonts w:ascii="宋体" w:hAnsi="宋体" w:cs="宋体" w:hint="eastAsia"/>
                <w:color w:val="000000"/>
                <w:szCs w:val="21"/>
                <w:lang w:val="en-GB"/>
              </w:rPr>
              <w:t>非联合体投标人</w:t>
            </w:r>
          </w:p>
          <w:p w:rsidR="00FE4D69" w:rsidRDefault="00B34A4C">
            <w:pPr>
              <w:spacing w:line="360" w:lineRule="auto"/>
              <w:jc w:val="center"/>
              <w:rPr>
                <w:rFonts w:ascii="宋体" w:cs="宋体"/>
                <w:b/>
                <w:color w:val="000000"/>
                <w:szCs w:val="21"/>
                <w:lang w:val="en-GB"/>
              </w:rPr>
            </w:pPr>
            <w:r>
              <w:rPr>
                <w:rFonts w:ascii="宋体" w:hAnsi="宋体" w:cs="宋体" w:hint="eastAsia"/>
                <w:color w:val="000000"/>
                <w:szCs w:val="21"/>
                <w:lang w:val="en-GB"/>
              </w:rPr>
              <w:t>（投标人须为中小企业）</w:t>
            </w:r>
          </w:p>
        </w:tc>
        <w:tc>
          <w:tcPr>
            <w:tcW w:w="1429" w:type="pct"/>
            <w:vAlign w:val="center"/>
          </w:tcPr>
          <w:p w:rsidR="00FE4D69" w:rsidRDefault="00B34A4C">
            <w:pPr>
              <w:spacing w:line="360" w:lineRule="auto"/>
              <w:jc w:val="center"/>
              <w:rPr>
                <w:rFonts w:ascii="宋体" w:cs="宋体"/>
                <w:b/>
                <w:szCs w:val="21"/>
                <w:lang w:val="en-GB"/>
              </w:rPr>
            </w:pPr>
            <w:r>
              <w:rPr>
                <w:rFonts w:ascii="宋体" w:hAnsi="宋体" w:cs="宋体" w:hint="eastAsia"/>
                <w:color w:val="000000"/>
                <w:szCs w:val="21"/>
              </w:rPr>
              <w:t>对小型和微型企业产品的价格扣除</w:t>
            </w:r>
            <w:r>
              <w:rPr>
                <w:rFonts w:ascii="宋体" w:hAnsi="宋体" w:cs="宋体"/>
                <w:szCs w:val="21"/>
                <w:u w:val="single"/>
              </w:rPr>
              <w:t>6</w:t>
            </w:r>
            <w:r>
              <w:rPr>
                <w:rFonts w:ascii="宋体" w:hAnsi="宋体" w:cs="宋体"/>
                <w:szCs w:val="21"/>
              </w:rPr>
              <w:t>%</w:t>
            </w:r>
          </w:p>
        </w:tc>
        <w:tc>
          <w:tcPr>
            <w:tcW w:w="1587" w:type="pct"/>
            <w:vAlign w:val="center"/>
          </w:tcPr>
          <w:p w:rsidR="00FE4D69" w:rsidRDefault="00B34A4C">
            <w:pPr>
              <w:spacing w:line="360"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小型和微型企业产品的价格</w:t>
            </w:r>
            <w:r>
              <w:rPr>
                <w:rFonts w:ascii="宋体" w:hAnsi="宋体" w:cs="宋体" w:hint="eastAsia"/>
                <w:color w:val="000000"/>
                <w:szCs w:val="21"/>
                <w:lang w:val="en-GB"/>
              </w:rPr>
              <w:t>×</w:t>
            </w:r>
            <w:r>
              <w:rPr>
                <w:rFonts w:ascii="宋体" w:hAnsi="宋体" w:cs="宋体"/>
                <w:color w:val="000000"/>
                <w:szCs w:val="21"/>
                <w:lang w:val="en-GB"/>
              </w:rPr>
              <w:t>6%</w:t>
            </w:r>
          </w:p>
          <w:p w:rsidR="00FE4D69" w:rsidRDefault="00FE4D69">
            <w:pPr>
              <w:spacing w:line="360" w:lineRule="auto"/>
              <w:jc w:val="center"/>
              <w:rPr>
                <w:rFonts w:ascii="宋体" w:cs="宋体"/>
                <w:b/>
                <w:color w:val="000000"/>
                <w:szCs w:val="21"/>
                <w:lang w:val="en-GB"/>
              </w:rPr>
            </w:pPr>
          </w:p>
        </w:tc>
      </w:tr>
    </w:tbl>
    <w:p w:rsidR="00FE4D69" w:rsidRDefault="00FE4D69">
      <w:pPr>
        <w:pStyle w:val="13"/>
        <w:spacing w:line="360" w:lineRule="auto"/>
        <w:rPr>
          <w:rFonts w:ascii="宋体" w:cs="宋体"/>
          <w:sz w:val="21"/>
          <w:szCs w:val="21"/>
        </w:rPr>
      </w:pPr>
    </w:p>
    <w:p w:rsidR="00FE4D69" w:rsidRDefault="00B34A4C">
      <w:pPr>
        <w:spacing w:line="360" w:lineRule="auto"/>
        <w:rPr>
          <w:rFonts w:ascii="宋体" w:cs="宋体"/>
          <w:b/>
          <w:szCs w:val="21"/>
          <w:lang w:val="zh-CN"/>
        </w:rPr>
      </w:pPr>
      <w:r>
        <w:rPr>
          <w:rFonts w:ascii="宋体" w:hAnsi="宋体" w:cs="宋体" w:hint="eastAsia"/>
          <w:b/>
          <w:szCs w:val="21"/>
          <w:lang w:val="zh-CN"/>
        </w:rPr>
        <w:t>价格分计算（落实政府采购政策价格调整部分）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3148"/>
        <w:gridCol w:w="2847"/>
        <w:gridCol w:w="3162"/>
      </w:tblGrid>
      <w:tr w:rsidR="00FE4D69">
        <w:trPr>
          <w:trHeight w:val="557"/>
        </w:trPr>
        <w:tc>
          <w:tcPr>
            <w:tcW w:w="404" w:type="pct"/>
            <w:vAlign w:val="center"/>
          </w:tcPr>
          <w:p w:rsidR="00FE4D69" w:rsidRDefault="00B34A4C">
            <w:pPr>
              <w:spacing w:line="360" w:lineRule="auto"/>
              <w:jc w:val="center"/>
              <w:rPr>
                <w:rFonts w:ascii="宋体" w:cs="宋体"/>
                <w:b/>
                <w:color w:val="000000"/>
                <w:szCs w:val="21"/>
                <w:lang w:val="en-GB"/>
              </w:rPr>
            </w:pPr>
            <w:r>
              <w:rPr>
                <w:rFonts w:ascii="宋体" w:hAnsi="宋体" w:cs="宋体" w:hint="eastAsia"/>
                <w:b/>
                <w:color w:val="000000"/>
                <w:szCs w:val="21"/>
                <w:lang w:val="en-GB"/>
              </w:rPr>
              <w:t>序号</w:t>
            </w:r>
          </w:p>
        </w:tc>
        <w:tc>
          <w:tcPr>
            <w:tcW w:w="1580" w:type="pct"/>
            <w:vAlign w:val="center"/>
          </w:tcPr>
          <w:p w:rsidR="00FE4D69" w:rsidRDefault="00B34A4C">
            <w:pPr>
              <w:spacing w:line="360" w:lineRule="auto"/>
              <w:jc w:val="center"/>
              <w:rPr>
                <w:rFonts w:ascii="宋体" w:cs="宋体"/>
                <w:b/>
                <w:color w:val="000000"/>
                <w:szCs w:val="21"/>
                <w:lang w:val="en-GB"/>
              </w:rPr>
            </w:pPr>
            <w:r>
              <w:rPr>
                <w:rFonts w:ascii="宋体" w:hAnsi="宋体" w:cs="宋体" w:hint="eastAsia"/>
                <w:b/>
                <w:color w:val="000000"/>
                <w:szCs w:val="21"/>
                <w:lang w:val="en-GB"/>
              </w:rPr>
              <w:t>情形</w:t>
            </w:r>
          </w:p>
        </w:tc>
        <w:tc>
          <w:tcPr>
            <w:tcW w:w="1429" w:type="pct"/>
            <w:vAlign w:val="center"/>
          </w:tcPr>
          <w:p w:rsidR="00FE4D69" w:rsidRDefault="00B34A4C">
            <w:pPr>
              <w:spacing w:line="360" w:lineRule="auto"/>
              <w:jc w:val="center"/>
              <w:rPr>
                <w:rFonts w:ascii="宋体" w:cs="宋体"/>
                <w:b/>
                <w:color w:val="000000"/>
                <w:szCs w:val="21"/>
                <w:lang w:val="en-GB"/>
              </w:rPr>
            </w:pPr>
            <w:r>
              <w:rPr>
                <w:rFonts w:ascii="宋体" w:hAnsi="宋体" w:cs="宋体" w:hint="eastAsia"/>
                <w:b/>
                <w:color w:val="000000"/>
                <w:szCs w:val="21"/>
              </w:rPr>
              <w:t>价格扣除</w:t>
            </w:r>
            <w:r>
              <w:rPr>
                <w:rFonts w:ascii="宋体" w:hAnsi="宋体" w:cs="宋体" w:hint="eastAsia"/>
                <w:b/>
                <w:color w:val="000000"/>
                <w:szCs w:val="21"/>
                <w:lang w:val="en-GB"/>
              </w:rPr>
              <w:t>比例</w:t>
            </w:r>
          </w:p>
        </w:tc>
        <w:tc>
          <w:tcPr>
            <w:tcW w:w="1587" w:type="pct"/>
            <w:vAlign w:val="center"/>
          </w:tcPr>
          <w:p w:rsidR="00FE4D69" w:rsidRDefault="00B34A4C">
            <w:pPr>
              <w:spacing w:line="360" w:lineRule="auto"/>
              <w:jc w:val="center"/>
              <w:rPr>
                <w:rFonts w:ascii="宋体" w:cs="宋体"/>
                <w:b/>
                <w:color w:val="000000"/>
                <w:szCs w:val="21"/>
                <w:lang w:val="en-GB"/>
              </w:rPr>
            </w:pPr>
            <w:r>
              <w:rPr>
                <w:rFonts w:ascii="宋体" w:hAnsi="宋体" w:cs="宋体" w:hint="eastAsia"/>
                <w:b/>
                <w:color w:val="000000"/>
                <w:szCs w:val="21"/>
                <w:lang w:val="en-GB"/>
              </w:rPr>
              <w:t>计算公式</w:t>
            </w:r>
          </w:p>
        </w:tc>
      </w:tr>
      <w:tr w:rsidR="00FE4D69">
        <w:trPr>
          <w:trHeight w:val="891"/>
        </w:trPr>
        <w:tc>
          <w:tcPr>
            <w:tcW w:w="404" w:type="pct"/>
            <w:vAlign w:val="center"/>
          </w:tcPr>
          <w:p w:rsidR="00FE4D69" w:rsidRDefault="00B34A4C">
            <w:pPr>
              <w:spacing w:line="360" w:lineRule="auto"/>
              <w:jc w:val="center"/>
              <w:rPr>
                <w:rFonts w:ascii="宋体" w:hAnsi="宋体" w:cs="宋体"/>
                <w:b/>
                <w:color w:val="000000"/>
                <w:szCs w:val="21"/>
                <w:lang w:val="en-GB"/>
              </w:rPr>
            </w:pPr>
            <w:r>
              <w:rPr>
                <w:rFonts w:ascii="宋体" w:hAnsi="宋体" w:cs="宋体"/>
                <w:b/>
                <w:color w:val="000000"/>
                <w:szCs w:val="21"/>
                <w:lang w:val="en-GB"/>
              </w:rPr>
              <w:t>1</w:t>
            </w:r>
          </w:p>
        </w:tc>
        <w:tc>
          <w:tcPr>
            <w:tcW w:w="1580" w:type="pct"/>
            <w:vAlign w:val="center"/>
          </w:tcPr>
          <w:p w:rsidR="00FE4D69" w:rsidRDefault="00B34A4C">
            <w:pPr>
              <w:spacing w:line="360" w:lineRule="auto"/>
              <w:jc w:val="center"/>
              <w:rPr>
                <w:rFonts w:ascii="宋体" w:cs="宋体"/>
                <w:color w:val="000000"/>
                <w:szCs w:val="21"/>
                <w:lang w:val="en-GB"/>
              </w:rPr>
            </w:pPr>
            <w:r>
              <w:rPr>
                <w:rFonts w:ascii="宋体" w:hAnsi="宋体" w:cs="宋体" w:hint="eastAsia"/>
                <w:color w:val="000000"/>
                <w:szCs w:val="21"/>
                <w:lang w:val="en-GB"/>
              </w:rPr>
              <w:t>非联合体投标人</w:t>
            </w:r>
          </w:p>
          <w:p w:rsidR="00FE4D69" w:rsidRDefault="00B34A4C">
            <w:pPr>
              <w:spacing w:line="360" w:lineRule="auto"/>
              <w:jc w:val="center"/>
              <w:rPr>
                <w:rFonts w:ascii="宋体" w:cs="宋体"/>
                <w:b/>
                <w:color w:val="000000"/>
                <w:szCs w:val="21"/>
                <w:lang w:val="en-GB"/>
              </w:rPr>
            </w:pPr>
            <w:r>
              <w:rPr>
                <w:rFonts w:ascii="宋体" w:hAnsi="宋体" w:cs="宋体" w:hint="eastAsia"/>
                <w:color w:val="000000"/>
                <w:szCs w:val="21"/>
                <w:lang w:val="en-GB"/>
              </w:rPr>
              <w:t>（投标人须为中小企业）</w:t>
            </w:r>
          </w:p>
        </w:tc>
        <w:tc>
          <w:tcPr>
            <w:tcW w:w="1429" w:type="pct"/>
            <w:vAlign w:val="center"/>
          </w:tcPr>
          <w:p w:rsidR="00FE4D69" w:rsidRDefault="00B34A4C">
            <w:pPr>
              <w:spacing w:line="360" w:lineRule="auto"/>
              <w:jc w:val="center"/>
              <w:rPr>
                <w:rFonts w:ascii="宋体" w:cs="宋体"/>
                <w:b/>
                <w:szCs w:val="21"/>
                <w:lang w:val="en-GB"/>
              </w:rPr>
            </w:pPr>
            <w:r>
              <w:rPr>
                <w:rFonts w:ascii="宋体" w:hAnsi="宋体" w:cs="宋体" w:hint="eastAsia"/>
                <w:color w:val="000000"/>
                <w:szCs w:val="21"/>
              </w:rPr>
              <w:t>对小型和微型企业产品的价格扣除</w:t>
            </w:r>
            <w:r>
              <w:rPr>
                <w:rFonts w:ascii="宋体" w:hAnsi="宋体" w:cs="宋体"/>
                <w:szCs w:val="21"/>
                <w:u w:val="single"/>
              </w:rPr>
              <w:t>6</w:t>
            </w:r>
            <w:r>
              <w:rPr>
                <w:rFonts w:ascii="宋体" w:hAnsi="宋体" w:cs="宋体"/>
                <w:szCs w:val="21"/>
              </w:rPr>
              <w:t>%</w:t>
            </w:r>
          </w:p>
        </w:tc>
        <w:tc>
          <w:tcPr>
            <w:tcW w:w="1587" w:type="pct"/>
            <w:vMerge w:val="restart"/>
            <w:vAlign w:val="center"/>
          </w:tcPr>
          <w:p w:rsidR="00FE4D69" w:rsidRDefault="00B34A4C">
            <w:pPr>
              <w:spacing w:line="360"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小型和微型企业产品的价格</w:t>
            </w:r>
            <w:r>
              <w:rPr>
                <w:rFonts w:ascii="宋体" w:hAnsi="宋体" w:cs="宋体" w:hint="eastAsia"/>
                <w:color w:val="000000"/>
                <w:szCs w:val="21"/>
                <w:lang w:val="en-GB"/>
              </w:rPr>
              <w:t>×</w:t>
            </w:r>
            <w:r>
              <w:rPr>
                <w:rFonts w:ascii="宋体" w:hAnsi="宋体" w:cs="宋体"/>
                <w:color w:val="000000"/>
                <w:szCs w:val="21"/>
                <w:lang w:val="en-GB"/>
              </w:rPr>
              <w:t>6%</w:t>
            </w:r>
          </w:p>
          <w:p w:rsidR="00FE4D69" w:rsidRDefault="00FE4D69">
            <w:pPr>
              <w:spacing w:line="360" w:lineRule="auto"/>
              <w:jc w:val="center"/>
              <w:rPr>
                <w:rFonts w:ascii="宋体" w:cs="宋体"/>
                <w:b/>
                <w:color w:val="000000"/>
                <w:szCs w:val="21"/>
                <w:lang w:val="en-GB"/>
              </w:rPr>
            </w:pPr>
          </w:p>
        </w:tc>
      </w:tr>
      <w:tr w:rsidR="00FE4D69">
        <w:trPr>
          <w:trHeight w:val="1414"/>
        </w:trPr>
        <w:tc>
          <w:tcPr>
            <w:tcW w:w="404" w:type="pct"/>
            <w:vAlign w:val="center"/>
          </w:tcPr>
          <w:p w:rsidR="00FE4D69" w:rsidRDefault="00B34A4C">
            <w:pPr>
              <w:spacing w:line="360" w:lineRule="auto"/>
              <w:jc w:val="center"/>
              <w:rPr>
                <w:rFonts w:ascii="宋体" w:hAnsi="宋体" w:cs="宋体"/>
                <w:b/>
                <w:color w:val="000000"/>
                <w:szCs w:val="21"/>
                <w:lang w:val="en-GB"/>
              </w:rPr>
            </w:pPr>
            <w:r>
              <w:rPr>
                <w:rFonts w:ascii="宋体" w:hAnsi="宋体" w:cs="宋体"/>
                <w:b/>
                <w:color w:val="000000"/>
                <w:szCs w:val="21"/>
                <w:lang w:val="en-GB"/>
              </w:rPr>
              <w:t>2</w:t>
            </w:r>
          </w:p>
        </w:tc>
        <w:tc>
          <w:tcPr>
            <w:tcW w:w="1580" w:type="pct"/>
            <w:vAlign w:val="center"/>
          </w:tcPr>
          <w:p w:rsidR="00FE4D69" w:rsidRDefault="00B34A4C">
            <w:pPr>
              <w:spacing w:line="360" w:lineRule="auto"/>
              <w:jc w:val="center"/>
              <w:rPr>
                <w:rFonts w:ascii="宋体" w:cs="宋体"/>
                <w:b/>
                <w:color w:val="000000"/>
                <w:szCs w:val="21"/>
              </w:rPr>
            </w:pPr>
            <w:r>
              <w:rPr>
                <w:rFonts w:ascii="宋体" w:hAnsi="宋体" w:cs="宋体" w:hint="eastAsia"/>
                <w:color w:val="000000"/>
                <w:szCs w:val="21"/>
                <w:lang w:val="en-GB"/>
              </w:rPr>
              <w:t>联合体各方均为小型、微型企业</w:t>
            </w:r>
          </w:p>
        </w:tc>
        <w:tc>
          <w:tcPr>
            <w:tcW w:w="1429" w:type="pct"/>
            <w:vAlign w:val="center"/>
          </w:tcPr>
          <w:p w:rsidR="00FE4D69" w:rsidRDefault="00B34A4C">
            <w:pPr>
              <w:spacing w:line="360" w:lineRule="auto"/>
              <w:jc w:val="center"/>
              <w:rPr>
                <w:rFonts w:ascii="宋体" w:hAnsi="宋体" w:cs="宋体"/>
                <w:szCs w:val="21"/>
              </w:rPr>
            </w:pPr>
            <w:r>
              <w:rPr>
                <w:rFonts w:ascii="宋体" w:hAnsi="宋体" w:cs="宋体" w:hint="eastAsia"/>
                <w:color w:val="000000"/>
                <w:szCs w:val="21"/>
              </w:rPr>
              <w:t>对小型和微型企业产品的价格扣除</w:t>
            </w:r>
            <w:r>
              <w:rPr>
                <w:rFonts w:ascii="宋体" w:hAnsi="宋体" w:cs="宋体"/>
                <w:szCs w:val="21"/>
                <w:u w:val="single"/>
              </w:rPr>
              <w:t>6</w:t>
            </w:r>
            <w:r>
              <w:rPr>
                <w:rFonts w:ascii="宋体" w:hAnsi="宋体" w:cs="宋体"/>
                <w:szCs w:val="21"/>
              </w:rPr>
              <w:t>%</w:t>
            </w:r>
          </w:p>
          <w:p w:rsidR="00FE4D69" w:rsidRDefault="00B34A4C">
            <w:pPr>
              <w:spacing w:line="360" w:lineRule="auto"/>
              <w:jc w:val="center"/>
              <w:rPr>
                <w:rFonts w:ascii="宋体" w:cs="宋体"/>
                <w:b/>
                <w:szCs w:val="21"/>
                <w:lang w:val="en-GB"/>
              </w:rPr>
            </w:pPr>
            <w:r>
              <w:rPr>
                <w:rFonts w:ascii="宋体" w:hAnsi="宋体" w:cs="宋体" w:hint="eastAsia"/>
                <w:szCs w:val="21"/>
              </w:rPr>
              <w:t>（不再享受序号</w:t>
            </w:r>
            <w:r>
              <w:rPr>
                <w:rFonts w:ascii="宋体" w:hAnsi="宋体" w:cs="宋体"/>
                <w:szCs w:val="21"/>
              </w:rPr>
              <w:t>3</w:t>
            </w:r>
            <w:r>
              <w:rPr>
                <w:rFonts w:ascii="宋体" w:hAnsi="宋体" w:cs="宋体" w:hint="eastAsia"/>
                <w:szCs w:val="21"/>
              </w:rPr>
              <w:t>的价格折扣）</w:t>
            </w:r>
          </w:p>
        </w:tc>
        <w:tc>
          <w:tcPr>
            <w:tcW w:w="1587" w:type="pct"/>
            <w:vMerge/>
          </w:tcPr>
          <w:p w:rsidR="00FE4D69" w:rsidRDefault="00FE4D69">
            <w:pPr>
              <w:spacing w:line="360" w:lineRule="auto"/>
              <w:rPr>
                <w:rFonts w:ascii="宋体" w:cs="宋体"/>
                <w:color w:val="000000"/>
                <w:szCs w:val="21"/>
                <w:lang w:val="en-GB"/>
              </w:rPr>
            </w:pPr>
          </w:p>
        </w:tc>
      </w:tr>
      <w:tr w:rsidR="00FE4D69">
        <w:trPr>
          <w:trHeight w:val="707"/>
        </w:trPr>
        <w:tc>
          <w:tcPr>
            <w:tcW w:w="404" w:type="pct"/>
            <w:vAlign w:val="center"/>
          </w:tcPr>
          <w:p w:rsidR="00FE4D69" w:rsidRDefault="00B34A4C">
            <w:pPr>
              <w:spacing w:line="360" w:lineRule="auto"/>
              <w:jc w:val="center"/>
              <w:rPr>
                <w:rFonts w:ascii="宋体" w:hAnsi="宋体" w:cs="宋体"/>
                <w:b/>
                <w:color w:val="000000"/>
                <w:szCs w:val="21"/>
                <w:lang w:val="en-GB"/>
              </w:rPr>
            </w:pPr>
            <w:r>
              <w:rPr>
                <w:rFonts w:ascii="宋体" w:hAnsi="宋体" w:cs="宋体"/>
                <w:b/>
                <w:color w:val="000000"/>
                <w:szCs w:val="21"/>
                <w:lang w:val="en-GB"/>
              </w:rPr>
              <w:t>3</w:t>
            </w:r>
          </w:p>
        </w:tc>
        <w:tc>
          <w:tcPr>
            <w:tcW w:w="1580" w:type="pct"/>
            <w:vAlign w:val="center"/>
          </w:tcPr>
          <w:p w:rsidR="00FE4D69" w:rsidRDefault="00B34A4C">
            <w:pPr>
              <w:spacing w:line="360" w:lineRule="auto"/>
              <w:jc w:val="center"/>
              <w:rPr>
                <w:rFonts w:ascii="宋体" w:cs="宋体"/>
                <w:b/>
                <w:color w:val="000000"/>
                <w:szCs w:val="21"/>
                <w:lang w:val="en-GB"/>
              </w:rPr>
            </w:pPr>
            <w:r>
              <w:rPr>
                <w:rFonts w:ascii="宋体" w:hAnsi="宋体" w:cs="宋体" w:hint="eastAsia"/>
                <w:color w:val="000000"/>
                <w:szCs w:val="21"/>
                <w:lang w:val="en-GB"/>
              </w:rPr>
              <w:t>联合体一方为小型、微型企业且小型、微型企业协议合同金额占联合体协议合同总金额</w:t>
            </w:r>
            <w:r>
              <w:rPr>
                <w:rFonts w:ascii="宋体" w:hAnsi="宋体" w:cs="宋体"/>
                <w:color w:val="000000"/>
                <w:szCs w:val="21"/>
                <w:lang w:val="en-GB"/>
              </w:rPr>
              <w:t>30%</w:t>
            </w:r>
            <w:r>
              <w:rPr>
                <w:rFonts w:ascii="宋体" w:hAnsi="宋体" w:cs="宋体" w:hint="eastAsia"/>
                <w:color w:val="000000"/>
                <w:szCs w:val="21"/>
                <w:lang w:val="en-GB"/>
              </w:rPr>
              <w:t>以上的</w:t>
            </w:r>
          </w:p>
        </w:tc>
        <w:tc>
          <w:tcPr>
            <w:tcW w:w="1429" w:type="pct"/>
            <w:vAlign w:val="center"/>
          </w:tcPr>
          <w:p w:rsidR="00FE4D69" w:rsidRDefault="00B34A4C">
            <w:pPr>
              <w:spacing w:line="360" w:lineRule="auto"/>
              <w:jc w:val="center"/>
              <w:rPr>
                <w:rFonts w:ascii="宋体" w:cs="宋体"/>
                <w:color w:val="000000"/>
                <w:szCs w:val="21"/>
                <w:lang w:val="en-GB"/>
              </w:rPr>
            </w:pPr>
            <w:r>
              <w:rPr>
                <w:rFonts w:ascii="宋体" w:hAnsi="宋体" w:cs="宋体" w:hint="eastAsia"/>
                <w:color w:val="000000"/>
                <w:szCs w:val="21"/>
                <w:lang w:val="en-GB"/>
              </w:rPr>
              <w:t>对联合体总金额扣除</w:t>
            </w:r>
          </w:p>
          <w:p w:rsidR="00FE4D69" w:rsidRDefault="00B34A4C">
            <w:pPr>
              <w:spacing w:line="360" w:lineRule="auto"/>
              <w:jc w:val="center"/>
              <w:rPr>
                <w:rFonts w:ascii="宋体" w:cs="宋体"/>
                <w:b/>
                <w:szCs w:val="21"/>
                <w:lang w:val="en-GB"/>
              </w:rPr>
            </w:pPr>
            <w:r>
              <w:rPr>
                <w:rFonts w:ascii="宋体" w:hAnsi="宋体" w:cs="宋体"/>
                <w:szCs w:val="21"/>
                <w:u w:val="single"/>
              </w:rPr>
              <w:t xml:space="preserve"> 2 </w:t>
            </w:r>
            <w:r>
              <w:rPr>
                <w:rFonts w:ascii="宋体" w:hAnsi="宋体" w:cs="宋体"/>
                <w:szCs w:val="21"/>
              </w:rPr>
              <w:t>%</w:t>
            </w:r>
          </w:p>
        </w:tc>
        <w:tc>
          <w:tcPr>
            <w:tcW w:w="1587" w:type="pct"/>
            <w:vAlign w:val="center"/>
          </w:tcPr>
          <w:p w:rsidR="00FE4D69" w:rsidRDefault="00B34A4C">
            <w:pPr>
              <w:spacing w:line="360" w:lineRule="auto"/>
              <w:jc w:val="center"/>
              <w:rPr>
                <w:rFonts w:ascii="宋体" w:cs="宋体"/>
                <w:color w:val="FF0000"/>
                <w:szCs w:val="21"/>
                <w:u w:val="single"/>
              </w:rPr>
            </w:pPr>
            <w:r>
              <w:rPr>
                <w:rFonts w:ascii="宋体" w:hAnsi="宋体" w:cs="宋体" w:hint="eastAsia"/>
                <w:color w:val="000000"/>
                <w:szCs w:val="21"/>
                <w:lang w:val="en-GB"/>
              </w:rPr>
              <w:t>评标价格＝投标报价×</w:t>
            </w:r>
            <w:r>
              <w:rPr>
                <w:rFonts w:ascii="宋体" w:hAnsi="宋体" w:cs="宋体"/>
                <w:color w:val="000000"/>
                <w:szCs w:val="21"/>
              </w:rPr>
              <w:t>(1-</w:t>
            </w:r>
            <w:r>
              <w:rPr>
                <w:rFonts w:ascii="宋体" w:hAnsi="宋体" w:cs="宋体"/>
                <w:color w:val="000000"/>
                <w:szCs w:val="21"/>
                <w:u w:val="single"/>
              </w:rPr>
              <w:t>2%)</w:t>
            </w:r>
          </w:p>
          <w:p w:rsidR="00FE4D69" w:rsidRDefault="00FE4D69">
            <w:pPr>
              <w:spacing w:line="360" w:lineRule="auto"/>
              <w:jc w:val="center"/>
              <w:rPr>
                <w:rFonts w:ascii="宋体" w:cs="宋体"/>
                <w:b/>
                <w:color w:val="000000"/>
                <w:szCs w:val="21"/>
                <w:lang w:val="en-GB"/>
              </w:rPr>
            </w:pPr>
          </w:p>
        </w:tc>
      </w:tr>
      <w:tr w:rsidR="00FE4D69">
        <w:trPr>
          <w:trHeight w:val="707"/>
        </w:trPr>
        <w:tc>
          <w:tcPr>
            <w:tcW w:w="404" w:type="pct"/>
            <w:vAlign w:val="center"/>
          </w:tcPr>
          <w:p w:rsidR="00FE4D69" w:rsidRDefault="00B34A4C">
            <w:pPr>
              <w:spacing w:line="360" w:lineRule="auto"/>
              <w:jc w:val="center"/>
              <w:rPr>
                <w:rFonts w:ascii="宋体" w:hAnsi="宋体" w:cs="宋体"/>
                <w:b/>
                <w:color w:val="000000"/>
                <w:szCs w:val="21"/>
                <w:lang w:val="en-GB"/>
              </w:rPr>
            </w:pPr>
            <w:r>
              <w:rPr>
                <w:rFonts w:ascii="宋体" w:hAnsi="宋体" w:cs="宋体"/>
                <w:b/>
                <w:color w:val="000000"/>
                <w:szCs w:val="21"/>
                <w:lang w:val="en-GB"/>
              </w:rPr>
              <w:t>4</w:t>
            </w:r>
          </w:p>
        </w:tc>
        <w:tc>
          <w:tcPr>
            <w:tcW w:w="1580" w:type="pct"/>
            <w:vAlign w:val="center"/>
          </w:tcPr>
          <w:p w:rsidR="00FE4D69" w:rsidRDefault="00B34A4C">
            <w:pPr>
              <w:spacing w:line="360" w:lineRule="auto"/>
              <w:jc w:val="center"/>
              <w:rPr>
                <w:rFonts w:ascii="宋体" w:cs="宋体"/>
                <w:color w:val="000000"/>
                <w:szCs w:val="21"/>
                <w:lang w:val="en-GB"/>
              </w:rPr>
            </w:pPr>
            <w:r>
              <w:rPr>
                <w:rFonts w:ascii="宋体" w:hAnsi="宋体" w:cs="宋体" w:hint="eastAsia"/>
                <w:color w:val="000000"/>
                <w:szCs w:val="21"/>
                <w:lang w:val="en-GB"/>
              </w:rPr>
              <w:t>监狱企业</w:t>
            </w:r>
          </w:p>
        </w:tc>
        <w:tc>
          <w:tcPr>
            <w:tcW w:w="1429" w:type="pct"/>
            <w:vAlign w:val="center"/>
          </w:tcPr>
          <w:p w:rsidR="00FE4D69" w:rsidRDefault="00B34A4C">
            <w:pPr>
              <w:spacing w:line="360" w:lineRule="auto"/>
              <w:jc w:val="center"/>
              <w:rPr>
                <w:rFonts w:ascii="宋体" w:cs="宋体"/>
                <w:color w:val="000000"/>
                <w:szCs w:val="21"/>
                <w:lang w:val="en-GB"/>
              </w:rPr>
            </w:pPr>
            <w:r>
              <w:rPr>
                <w:rFonts w:ascii="宋体" w:hAnsi="宋体" w:cs="宋体" w:hint="eastAsia"/>
                <w:color w:val="000000"/>
                <w:szCs w:val="21"/>
                <w:lang w:val="en-GB"/>
              </w:rPr>
              <w:t>视同小型、微型企业</w:t>
            </w:r>
          </w:p>
          <w:p w:rsidR="00FE4D69" w:rsidRDefault="00B34A4C">
            <w:pPr>
              <w:spacing w:line="360" w:lineRule="auto"/>
              <w:jc w:val="center"/>
              <w:rPr>
                <w:rFonts w:ascii="宋体" w:cs="宋体"/>
                <w:color w:val="000000"/>
                <w:szCs w:val="21"/>
                <w:lang w:val="en-GB"/>
              </w:rPr>
            </w:pPr>
            <w:r>
              <w:rPr>
                <w:rFonts w:ascii="宋体" w:hAnsi="宋体" w:cs="宋体" w:hint="eastAsia"/>
                <w:color w:val="000000"/>
                <w:szCs w:val="21"/>
                <w:lang w:val="en-GB"/>
              </w:rPr>
              <w:t>对监狱企业产品价格扣除</w:t>
            </w:r>
            <w:r>
              <w:rPr>
                <w:rFonts w:ascii="宋体" w:hAnsi="宋体" w:cs="宋体"/>
                <w:szCs w:val="21"/>
                <w:u w:val="single"/>
              </w:rPr>
              <w:t>6</w:t>
            </w:r>
            <w:r>
              <w:rPr>
                <w:rFonts w:ascii="宋体" w:hAnsi="宋体" w:cs="宋体"/>
                <w:szCs w:val="21"/>
              </w:rPr>
              <w:t>%</w:t>
            </w:r>
          </w:p>
        </w:tc>
        <w:tc>
          <w:tcPr>
            <w:tcW w:w="1587" w:type="pct"/>
            <w:vAlign w:val="center"/>
          </w:tcPr>
          <w:p w:rsidR="00FE4D69" w:rsidRDefault="00B34A4C">
            <w:pPr>
              <w:spacing w:line="360"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监狱企业产品的价格</w:t>
            </w:r>
            <w:r>
              <w:rPr>
                <w:rFonts w:ascii="宋体" w:hAnsi="宋体" w:cs="宋体" w:hint="eastAsia"/>
                <w:color w:val="000000"/>
                <w:szCs w:val="21"/>
                <w:lang w:val="en-GB"/>
              </w:rPr>
              <w:t>×</w:t>
            </w:r>
            <w:r>
              <w:rPr>
                <w:rFonts w:ascii="宋体" w:hAnsi="宋体" w:cs="宋体"/>
                <w:color w:val="000000"/>
                <w:szCs w:val="21"/>
                <w:lang w:val="en-GB"/>
              </w:rPr>
              <w:t>6%</w:t>
            </w:r>
          </w:p>
        </w:tc>
      </w:tr>
      <w:tr w:rsidR="00FE4D69">
        <w:trPr>
          <w:trHeight w:val="707"/>
        </w:trPr>
        <w:tc>
          <w:tcPr>
            <w:tcW w:w="404" w:type="pct"/>
            <w:vAlign w:val="center"/>
          </w:tcPr>
          <w:p w:rsidR="00FE4D69" w:rsidRDefault="00B34A4C">
            <w:pPr>
              <w:spacing w:line="360" w:lineRule="auto"/>
              <w:jc w:val="center"/>
              <w:rPr>
                <w:rFonts w:ascii="宋体" w:hAnsi="宋体" w:cs="宋体"/>
                <w:b/>
                <w:color w:val="000000"/>
                <w:szCs w:val="21"/>
                <w:lang w:val="en-GB"/>
              </w:rPr>
            </w:pPr>
            <w:r>
              <w:rPr>
                <w:rFonts w:ascii="宋体" w:hAnsi="宋体" w:cs="宋体"/>
                <w:b/>
                <w:color w:val="000000"/>
                <w:szCs w:val="21"/>
                <w:lang w:val="en-GB"/>
              </w:rPr>
              <w:t>5</w:t>
            </w:r>
          </w:p>
        </w:tc>
        <w:tc>
          <w:tcPr>
            <w:tcW w:w="1580" w:type="pct"/>
            <w:vAlign w:val="center"/>
          </w:tcPr>
          <w:p w:rsidR="00FE4D69" w:rsidRDefault="00B34A4C">
            <w:pPr>
              <w:spacing w:line="360" w:lineRule="auto"/>
              <w:jc w:val="center"/>
              <w:rPr>
                <w:rFonts w:ascii="宋体" w:cs="宋体"/>
                <w:color w:val="000000"/>
                <w:szCs w:val="21"/>
                <w:lang w:val="en-GB"/>
              </w:rPr>
            </w:pPr>
            <w:r>
              <w:rPr>
                <w:rFonts w:ascii="宋体" w:hAnsi="宋体" w:cs="宋体" w:hint="eastAsia"/>
                <w:color w:val="000000"/>
                <w:szCs w:val="21"/>
                <w:lang w:val="en-GB"/>
              </w:rPr>
              <w:t>残疾人福利性单位</w:t>
            </w:r>
          </w:p>
        </w:tc>
        <w:tc>
          <w:tcPr>
            <w:tcW w:w="1429" w:type="pct"/>
            <w:vAlign w:val="center"/>
          </w:tcPr>
          <w:p w:rsidR="00FE4D69" w:rsidRDefault="00B34A4C">
            <w:pPr>
              <w:spacing w:line="360" w:lineRule="auto"/>
              <w:jc w:val="center"/>
              <w:rPr>
                <w:rFonts w:ascii="宋体" w:cs="宋体"/>
                <w:color w:val="000000"/>
                <w:szCs w:val="21"/>
                <w:lang w:val="en-GB"/>
              </w:rPr>
            </w:pPr>
            <w:r>
              <w:rPr>
                <w:rFonts w:ascii="宋体" w:hAnsi="宋体" w:cs="宋体" w:hint="eastAsia"/>
                <w:color w:val="000000"/>
                <w:szCs w:val="21"/>
                <w:lang w:val="en-GB"/>
              </w:rPr>
              <w:t>视同小型、微型企业</w:t>
            </w:r>
          </w:p>
          <w:p w:rsidR="00FE4D69" w:rsidRDefault="00B34A4C">
            <w:pPr>
              <w:spacing w:line="360" w:lineRule="auto"/>
              <w:jc w:val="center"/>
              <w:rPr>
                <w:rFonts w:ascii="宋体" w:cs="宋体"/>
                <w:color w:val="000000"/>
                <w:szCs w:val="21"/>
                <w:lang w:val="en-GB"/>
              </w:rPr>
            </w:pPr>
            <w:r>
              <w:rPr>
                <w:rFonts w:ascii="宋体" w:hAnsi="宋体" w:cs="宋体" w:hint="eastAsia"/>
                <w:color w:val="000000"/>
                <w:szCs w:val="21"/>
                <w:lang w:val="en-GB"/>
              </w:rPr>
              <w:t>对残疾人福利性单位产品价格扣除</w:t>
            </w:r>
            <w:r>
              <w:rPr>
                <w:rFonts w:ascii="宋体" w:hAnsi="宋体" w:cs="宋体"/>
                <w:szCs w:val="21"/>
                <w:u w:val="single"/>
              </w:rPr>
              <w:t>6</w:t>
            </w:r>
            <w:r>
              <w:rPr>
                <w:rFonts w:ascii="宋体" w:hAnsi="宋体" w:cs="宋体"/>
                <w:szCs w:val="21"/>
              </w:rPr>
              <w:t>%</w:t>
            </w:r>
          </w:p>
        </w:tc>
        <w:tc>
          <w:tcPr>
            <w:tcW w:w="1587" w:type="pct"/>
            <w:vAlign w:val="center"/>
          </w:tcPr>
          <w:p w:rsidR="00FE4D69" w:rsidRDefault="00B34A4C">
            <w:pPr>
              <w:spacing w:line="360"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残疾人福利性单位产品的价格</w:t>
            </w:r>
            <w:r>
              <w:rPr>
                <w:rFonts w:ascii="宋体" w:hAnsi="宋体" w:cs="宋体" w:hint="eastAsia"/>
                <w:color w:val="000000"/>
                <w:szCs w:val="21"/>
                <w:lang w:val="en-GB"/>
              </w:rPr>
              <w:t>×</w:t>
            </w:r>
            <w:r>
              <w:rPr>
                <w:rFonts w:ascii="宋体" w:hAnsi="宋体" w:cs="宋体"/>
                <w:color w:val="000000"/>
                <w:szCs w:val="21"/>
                <w:lang w:val="en-GB"/>
              </w:rPr>
              <w:t>6%</w:t>
            </w:r>
          </w:p>
        </w:tc>
      </w:tr>
      <w:tr w:rsidR="00FE4D69">
        <w:trPr>
          <w:trHeight w:val="1408"/>
        </w:trPr>
        <w:tc>
          <w:tcPr>
            <w:tcW w:w="5000" w:type="pct"/>
            <w:gridSpan w:val="4"/>
            <w:vAlign w:val="center"/>
          </w:tcPr>
          <w:p w:rsidR="00FE4D69" w:rsidRDefault="00B34A4C">
            <w:pPr>
              <w:widowControl/>
              <w:adjustRightInd w:val="0"/>
              <w:spacing w:line="360" w:lineRule="auto"/>
              <w:ind w:leftChars="-1" w:left="-2" w:firstLineChars="200" w:firstLine="420"/>
              <w:jc w:val="left"/>
              <w:rPr>
                <w:rFonts w:ascii="宋体" w:cs="宋体"/>
                <w:szCs w:val="21"/>
                <w:lang w:val="zh-CN"/>
              </w:rPr>
            </w:pPr>
            <w:r>
              <w:rPr>
                <w:rFonts w:ascii="宋体" w:hAnsi="宋体" w:cs="宋体"/>
                <w:szCs w:val="21"/>
                <w:lang w:val="zh-CN"/>
              </w:rPr>
              <w:lastRenderedPageBreak/>
              <w:t>1</w:t>
            </w:r>
            <w:r>
              <w:rPr>
                <w:rFonts w:ascii="宋体" w:hAnsi="宋体" w:cs="宋体" w:hint="eastAsia"/>
                <w:szCs w:val="21"/>
                <w:lang w:val="zh-CN"/>
              </w:rPr>
              <w:t>、中小企业应在投标文件提供《中小企业声明函》。监狱企业应当在投标文件中提供由省级以上监狱管理局、戒毒管理局</w:t>
            </w:r>
            <w:r>
              <w:rPr>
                <w:rFonts w:ascii="宋体" w:hAnsi="宋体" w:cs="宋体"/>
                <w:szCs w:val="21"/>
                <w:lang w:val="zh-CN"/>
              </w:rPr>
              <w:t>(</w:t>
            </w:r>
            <w:r>
              <w:rPr>
                <w:rFonts w:ascii="宋体" w:hAnsi="宋体" w:cs="宋体" w:hint="eastAsia"/>
                <w:szCs w:val="21"/>
                <w:lang w:val="zh-CN"/>
              </w:rPr>
              <w:t>含新疆生产建设兵团</w:t>
            </w:r>
            <w:r>
              <w:rPr>
                <w:rFonts w:ascii="宋体" w:hAnsi="宋体" w:cs="宋体"/>
                <w:szCs w:val="21"/>
                <w:lang w:val="zh-CN"/>
              </w:rPr>
              <w:t>)</w:t>
            </w:r>
            <w:r>
              <w:rPr>
                <w:rFonts w:ascii="宋体" w:hAnsi="宋体" w:cs="宋体" w:hint="eastAsia"/>
                <w:szCs w:val="21"/>
                <w:lang w:val="zh-CN"/>
              </w:rPr>
              <w:t>出具的属于监狱企业的证明文件。残疾人福利性单位应当在投标文件中提供《残疾人福利性单位声明函》。</w:t>
            </w:r>
          </w:p>
          <w:p w:rsidR="00FE4D69" w:rsidRDefault="00B34A4C">
            <w:pPr>
              <w:widowControl/>
              <w:adjustRightInd w:val="0"/>
              <w:spacing w:line="360" w:lineRule="auto"/>
              <w:ind w:leftChars="-1" w:left="-2" w:firstLineChars="200" w:firstLine="420"/>
              <w:jc w:val="left"/>
              <w:rPr>
                <w:rFonts w:ascii="宋体" w:cs="宋体"/>
                <w:szCs w:val="21"/>
                <w:lang w:val="zh-CN"/>
              </w:rPr>
            </w:pPr>
            <w:r>
              <w:rPr>
                <w:rFonts w:ascii="宋体" w:hAnsi="宋体" w:cs="宋体"/>
                <w:szCs w:val="21"/>
                <w:lang w:val="zh-CN"/>
              </w:rPr>
              <w:t>2</w:t>
            </w:r>
            <w:r>
              <w:rPr>
                <w:rFonts w:ascii="宋体" w:hAnsi="宋体" w:cs="宋体" w:hint="eastAsia"/>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FE4D69" w:rsidRDefault="00B34A4C">
            <w:pPr>
              <w:widowControl/>
              <w:adjustRightInd w:val="0"/>
              <w:spacing w:line="360" w:lineRule="auto"/>
              <w:ind w:leftChars="-42" w:left="-88" w:firstLineChars="214" w:firstLine="449"/>
              <w:jc w:val="left"/>
              <w:rPr>
                <w:rFonts w:ascii="宋体" w:cs="宋体"/>
                <w:szCs w:val="21"/>
                <w:lang w:val="zh-CN"/>
              </w:rPr>
            </w:pPr>
            <w:r>
              <w:rPr>
                <w:rFonts w:ascii="宋体" w:hAnsi="宋体" w:cs="宋体" w:hint="eastAsia"/>
                <w:szCs w:val="21"/>
                <w:lang w:val="zh-CN"/>
              </w:rPr>
              <w:t>评标基准价</w:t>
            </w:r>
            <w:r>
              <w:rPr>
                <w:rFonts w:ascii="宋体" w:hAnsi="宋体" w:cs="宋体"/>
                <w:szCs w:val="21"/>
                <w:lang w:val="zh-CN"/>
              </w:rPr>
              <w:t>=</w:t>
            </w:r>
            <w:r>
              <w:rPr>
                <w:rFonts w:ascii="宋体" w:hAnsi="宋体" w:cs="宋体" w:hint="eastAsia"/>
                <w:szCs w:val="21"/>
                <w:lang w:val="zh-CN"/>
              </w:rPr>
              <w:t>评标价格的最低价</w:t>
            </w:r>
          </w:p>
          <w:p w:rsidR="00FE4D69" w:rsidRDefault="00B34A4C">
            <w:pPr>
              <w:adjustRightInd w:val="0"/>
              <w:spacing w:line="360" w:lineRule="auto"/>
              <w:ind w:leftChars="-42" w:left="-88" w:firstLineChars="214" w:firstLine="449"/>
              <w:jc w:val="left"/>
              <w:rPr>
                <w:rFonts w:ascii="宋体" w:cs="宋体"/>
                <w:szCs w:val="21"/>
                <w:lang w:val="zh-CN"/>
              </w:rPr>
            </w:pPr>
            <w:r>
              <w:rPr>
                <w:rFonts w:ascii="宋体" w:hAnsi="宋体" w:cs="宋体" w:hint="eastAsia"/>
                <w:szCs w:val="21"/>
                <w:lang w:val="zh-CN"/>
              </w:rPr>
              <w:t>其他投标报价得分</w:t>
            </w:r>
            <w:r>
              <w:rPr>
                <w:rFonts w:ascii="宋体" w:hAnsi="宋体" w:cs="宋体"/>
                <w:szCs w:val="21"/>
                <w:lang w:val="zh-CN"/>
              </w:rPr>
              <w:t>=</w:t>
            </w:r>
            <w:r>
              <w:rPr>
                <w:rFonts w:ascii="宋体" w:hAnsi="宋体" w:cs="宋体" w:hint="eastAsia"/>
                <w:szCs w:val="21"/>
                <w:lang w:val="zh-CN"/>
              </w:rPr>
              <w:t>（评标基准价</w:t>
            </w:r>
            <w:r>
              <w:rPr>
                <w:rFonts w:ascii="宋体" w:hAnsi="宋体" w:cs="宋体"/>
                <w:szCs w:val="21"/>
                <w:lang w:val="zh-CN"/>
              </w:rPr>
              <w:t>/</w:t>
            </w:r>
            <w:r>
              <w:rPr>
                <w:rFonts w:ascii="宋体" w:hAnsi="宋体" w:cs="宋体" w:hint="eastAsia"/>
                <w:szCs w:val="21"/>
                <w:lang w:val="zh-CN"/>
              </w:rPr>
              <w:t>评标价格）×评标标准中价格分值</w:t>
            </w:r>
          </w:p>
        </w:tc>
      </w:tr>
    </w:tbl>
    <w:p w:rsidR="00FE4D69" w:rsidRDefault="00B34A4C">
      <w:pPr>
        <w:spacing w:line="360" w:lineRule="auto"/>
        <w:rPr>
          <w:rFonts w:ascii="宋体" w:cs="宋体"/>
          <w:bCs/>
          <w:szCs w:val="21"/>
          <w:lang w:val="en-GB"/>
        </w:rPr>
      </w:pPr>
      <w:r>
        <w:rPr>
          <w:rFonts w:ascii="宋体" w:hAnsi="宋体" w:cs="宋体" w:hint="eastAsia"/>
          <w:bCs/>
          <w:szCs w:val="21"/>
          <w:lang w:val="en-GB"/>
        </w:rPr>
        <w:t>备注：</w:t>
      </w:r>
    </w:p>
    <w:p w:rsidR="00FE4D69" w:rsidRDefault="00B34A4C">
      <w:pPr>
        <w:spacing w:line="360" w:lineRule="auto"/>
        <w:ind w:firstLineChars="200" w:firstLine="420"/>
        <w:rPr>
          <w:rFonts w:ascii="宋体" w:cs="宋体"/>
          <w:bCs/>
          <w:szCs w:val="21"/>
          <w:lang w:val="en-GB"/>
        </w:rPr>
      </w:pPr>
      <w:r>
        <w:rPr>
          <w:rFonts w:ascii="宋体" w:hAnsi="宋体" w:cs="宋体" w:hint="eastAsia"/>
          <w:szCs w:val="21"/>
        </w:rPr>
        <w:t>对投标人挂靠借用资质、提供虚假业绩、证书投标行为，一经发现，将按照《政府采购法》给与行政处罚，将其列入“中国政府采购网”政府采购严重违法失信行为记录名单，并予以公示。</w:t>
      </w:r>
    </w:p>
    <w:p w:rsidR="00FE4D69" w:rsidRDefault="00B34A4C">
      <w:pPr>
        <w:spacing w:line="360" w:lineRule="auto"/>
        <w:ind w:firstLineChars="200" w:firstLine="420"/>
        <w:rPr>
          <w:rFonts w:ascii="宋体" w:cs="宋体"/>
          <w:bCs/>
          <w:szCs w:val="21"/>
          <w:lang w:val="en-GB"/>
        </w:rPr>
      </w:pPr>
      <w:r>
        <w:rPr>
          <w:rFonts w:ascii="宋体" w:hAnsi="宋体" w:cs="宋体"/>
          <w:bCs/>
          <w:szCs w:val="21"/>
          <w:lang w:val="en-GB"/>
        </w:rPr>
        <w:t>a</w:t>
      </w:r>
      <w:r>
        <w:rPr>
          <w:rFonts w:ascii="宋体" w:hAnsi="宋体" w:cs="宋体" w:hint="eastAsia"/>
          <w:bCs/>
          <w:szCs w:val="21"/>
          <w:lang w:val="en-GB"/>
        </w:rPr>
        <w:t>、不接受联合体投标的项目，本表中第</w:t>
      </w:r>
      <w:r>
        <w:rPr>
          <w:rFonts w:ascii="宋体" w:hAnsi="宋体" w:cs="宋体"/>
          <w:bCs/>
          <w:szCs w:val="21"/>
          <w:lang w:val="en-GB"/>
        </w:rPr>
        <w:t>2</w:t>
      </w:r>
      <w:r>
        <w:rPr>
          <w:rFonts w:ascii="宋体" w:hAnsi="宋体" w:cs="宋体" w:hint="eastAsia"/>
          <w:bCs/>
          <w:szCs w:val="21"/>
          <w:lang w:val="en-GB"/>
        </w:rPr>
        <w:t>项、第</w:t>
      </w:r>
      <w:r>
        <w:rPr>
          <w:rFonts w:ascii="宋体" w:hAnsi="宋体" w:cs="宋体"/>
          <w:bCs/>
          <w:szCs w:val="21"/>
          <w:lang w:val="en-GB"/>
        </w:rPr>
        <w:t>3</w:t>
      </w:r>
      <w:r>
        <w:rPr>
          <w:rFonts w:ascii="宋体" w:hAnsi="宋体" w:cs="宋体" w:hint="eastAsia"/>
          <w:bCs/>
          <w:szCs w:val="21"/>
          <w:lang w:val="en-GB"/>
        </w:rPr>
        <w:t>项情形不适用。</w:t>
      </w:r>
    </w:p>
    <w:p w:rsidR="00FE4D69" w:rsidRDefault="00B34A4C">
      <w:pPr>
        <w:spacing w:line="360" w:lineRule="auto"/>
        <w:ind w:firstLineChars="200" w:firstLine="420"/>
        <w:rPr>
          <w:rFonts w:ascii="宋体" w:cs="宋体"/>
          <w:bCs/>
          <w:szCs w:val="21"/>
          <w:lang w:val="en-GB"/>
        </w:rPr>
      </w:pPr>
      <w:r>
        <w:rPr>
          <w:rFonts w:ascii="宋体" w:hAnsi="宋体" w:cs="宋体"/>
          <w:bCs/>
          <w:szCs w:val="21"/>
          <w:lang w:val="en-GB"/>
        </w:rPr>
        <w:t>b</w:t>
      </w:r>
      <w:r>
        <w:rPr>
          <w:rFonts w:ascii="宋体" w:hAnsi="宋体" w:cs="宋体" w:hint="eastAsia"/>
          <w:bCs/>
          <w:szCs w:val="21"/>
          <w:lang w:val="en-GB"/>
        </w:rPr>
        <w:t>、小型和微型企业产品包括货物及其提供的服务与工程。</w:t>
      </w:r>
    </w:p>
    <w:p w:rsidR="00FE4D69" w:rsidRDefault="00B34A4C">
      <w:pPr>
        <w:spacing w:line="360" w:lineRule="auto"/>
        <w:ind w:firstLineChars="200" w:firstLine="420"/>
        <w:rPr>
          <w:rFonts w:ascii="宋体" w:cs="宋体"/>
          <w:bCs/>
          <w:szCs w:val="21"/>
          <w:lang w:val="en-GB"/>
        </w:rPr>
      </w:pPr>
      <w:r>
        <w:rPr>
          <w:rFonts w:ascii="宋体" w:hAnsi="宋体" w:cs="宋体"/>
          <w:bCs/>
          <w:szCs w:val="21"/>
          <w:lang w:val="en-GB"/>
        </w:rPr>
        <w:t>c</w:t>
      </w:r>
      <w:r>
        <w:rPr>
          <w:rFonts w:ascii="宋体" w:hAnsi="宋体" w:cs="宋体" w:hint="eastAsia"/>
          <w:bCs/>
          <w:szCs w:val="21"/>
          <w:lang w:val="en-GB"/>
        </w:rPr>
        <w:t>、中小企业、残疾人福利性单位提供其他企业制造的货物的，则该货物的制造商也必须为上述企业，否则不能享受价格优惠。</w:t>
      </w:r>
    </w:p>
    <w:p w:rsidR="00FE4D69" w:rsidRDefault="00B34A4C">
      <w:pPr>
        <w:spacing w:line="360" w:lineRule="auto"/>
        <w:ind w:firstLineChars="200" w:firstLine="420"/>
        <w:rPr>
          <w:rFonts w:ascii="宋体" w:cs="宋体"/>
          <w:bCs/>
          <w:szCs w:val="21"/>
          <w:lang w:val="en-GB"/>
        </w:rPr>
      </w:pPr>
      <w:r>
        <w:rPr>
          <w:rFonts w:ascii="宋体" w:hAnsi="宋体" w:cs="宋体"/>
          <w:bCs/>
          <w:szCs w:val="21"/>
          <w:lang w:val="en-GB"/>
        </w:rPr>
        <w:t>d</w:t>
      </w:r>
      <w:r>
        <w:rPr>
          <w:rFonts w:ascii="宋体" w:hAnsi="宋体" w:cs="宋体" w:hint="eastAsia"/>
          <w:bCs/>
          <w:szCs w:val="21"/>
          <w:lang w:val="en-GB"/>
        </w:rPr>
        <w:t>、残疾人福利性单位属于小型、微型企业的，不重复享受政策。</w:t>
      </w:r>
    </w:p>
    <w:p w:rsidR="00FE4D69" w:rsidRDefault="00B34A4C">
      <w:pPr>
        <w:pStyle w:val="a8"/>
        <w:spacing w:line="360" w:lineRule="auto"/>
        <w:ind w:firstLineChars="200" w:firstLine="422"/>
        <w:contextualSpacing/>
        <w:rPr>
          <w:rFonts w:ascii="宋体" w:cs="宋体"/>
          <w:sz w:val="21"/>
          <w:szCs w:val="21"/>
          <w:lang w:val="zh-CN"/>
        </w:rPr>
      </w:pPr>
      <w:r>
        <w:rPr>
          <w:rFonts w:ascii="宋体" w:hAnsi="宋体" w:cs="宋体" w:hint="eastAsia"/>
          <w:b/>
          <w:sz w:val="21"/>
          <w:szCs w:val="21"/>
          <w:lang w:val="zh-CN"/>
        </w:rPr>
        <w:t>（</w:t>
      </w:r>
      <w:r>
        <w:rPr>
          <w:rFonts w:ascii="宋体" w:hAnsi="宋体" w:cs="宋体"/>
          <w:b/>
          <w:sz w:val="21"/>
          <w:szCs w:val="21"/>
        </w:rPr>
        <w:t>5</w:t>
      </w:r>
      <w:r>
        <w:rPr>
          <w:rFonts w:ascii="宋体" w:hAnsi="宋体" w:cs="宋体" w:hint="eastAsia"/>
          <w:b/>
          <w:sz w:val="21"/>
          <w:szCs w:val="21"/>
          <w:lang w:val="zh-CN"/>
        </w:rPr>
        <w:t>）评标结果汇总完成后，除下列情形外，任何人不得修改评标结果：</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）分值汇总计算错误的；</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）分项评分超出评分标准范围的；</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）评标委员会成员对客观评审因素评分不一致的；</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szCs w:val="21"/>
          <w:lang w:val="zh-CN"/>
        </w:rPr>
        <w:t>4</w:t>
      </w:r>
      <w:r>
        <w:rPr>
          <w:rFonts w:ascii="宋体" w:hAnsi="宋体" w:cs="宋体" w:hint="eastAsia"/>
          <w:szCs w:val="21"/>
          <w:lang w:val="zh-CN"/>
        </w:rPr>
        <w:t>）经评标委员会认定评分畸高、畸低的。</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4D69" w:rsidRDefault="00B34A4C">
      <w:pPr>
        <w:tabs>
          <w:tab w:val="left" w:pos="1260"/>
        </w:tabs>
        <w:autoSpaceDE w:val="0"/>
        <w:autoSpaceDN w:val="0"/>
        <w:spacing w:line="360" w:lineRule="auto"/>
        <w:ind w:firstLineChars="200" w:firstLine="420"/>
        <w:contextualSpacing/>
        <w:rPr>
          <w:rFonts w:ascii="宋体" w:cs="宋体"/>
          <w:szCs w:val="21"/>
          <w:lang w:val="zh-CN"/>
        </w:rPr>
      </w:pPr>
      <w:r>
        <w:rPr>
          <w:rFonts w:ascii="宋体" w:hAnsi="宋体" w:cs="宋体" w:hint="eastAsia"/>
          <w:szCs w:val="21"/>
          <w:lang w:val="zh-CN"/>
        </w:rPr>
        <w:t>投标人对本条第一款情形提出质疑的，采购人或者采购代理机构可以组织原评标委员会进行重新评审，重新评审改变评标结果的，应当书面报告本级财政部门。</w:t>
      </w:r>
    </w:p>
    <w:p w:rsidR="00FE4D69" w:rsidRDefault="00B34A4C">
      <w:pPr>
        <w:tabs>
          <w:tab w:val="left" w:pos="1260"/>
        </w:tabs>
        <w:autoSpaceDE w:val="0"/>
        <w:autoSpaceDN w:val="0"/>
        <w:spacing w:line="360" w:lineRule="auto"/>
        <w:ind w:firstLineChars="200" w:firstLine="422"/>
        <w:contextualSpacing/>
        <w:rPr>
          <w:rFonts w:ascii="宋体" w:cs="宋体"/>
          <w:b/>
          <w:szCs w:val="21"/>
          <w:lang w:val="zh-CN"/>
        </w:rPr>
      </w:pPr>
      <w:r>
        <w:rPr>
          <w:rFonts w:ascii="宋体" w:hAnsi="宋体" w:cs="宋体" w:hint="eastAsia"/>
          <w:b/>
          <w:szCs w:val="21"/>
          <w:lang w:val="zh-CN"/>
        </w:rPr>
        <w:t>（</w:t>
      </w:r>
      <w:r>
        <w:rPr>
          <w:rFonts w:ascii="宋体" w:hAnsi="宋体" w:cs="宋体"/>
          <w:b/>
          <w:szCs w:val="21"/>
        </w:rPr>
        <w:t>6</w:t>
      </w:r>
      <w:r>
        <w:rPr>
          <w:rFonts w:ascii="宋体" w:hAnsi="宋体" w:cs="宋体" w:hint="eastAsia"/>
          <w:b/>
          <w:szCs w:val="21"/>
          <w:lang w:val="zh-CN"/>
        </w:rPr>
        <w:t>）评标委员会争议处理</w:t>
      </w:r>
    </w:p>
    <w:p w:rsidR="00FE4D69" w:rsidRDefault="00B34A4C">
      <w:pPr>
        <w:tabs>
          <w:tab w:val="left" w:pos="1260"/>
        </w:tabs>
        <w:autoSpaceDE w:val="0"/>
        <w:autoSpaceDN w:val="0"/>
        <w:spacing w:line="360" w:lineRule="auto"/>
        <w:ind w:firstLineChars="300" w:firstLine="630"/>
        <w:contextualSpacing/>
        <w:rPr>
          <w:rFonts w:ascii="宋体" w:cs="宋体"/>
          <w:szCs w:val="21"/>
          <w:lang w:val="zh-CN"/>
        </w:rPr>
      </w:pPr>
      <w:r>
        <w:rPr>
          <w:rFonts w:ascii="宋体" w:hAnsi="宋体" w:cs="宋体" w:hint="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E4D69" w:rsidRDefault="00B34A4C">
      <w:pPr>
        <w:spacing w:line="360" w:lineRule="auto"/>
        <w:ind w:firstLineChars="300" w:firstLine="632"/>
        <w:contextualSpacing/>
        <w:rPr>
          <w:rFonts w:ascii="宋体" w:cs="宋体"/>
          <w:b/>
          <w:szCs w:val="21"/>
          <w:lang w:val="zh-CN"/>
        </w:rPr>
      </w:pPr>
      <w:r>
        <w:rPr>
          <w:rFonts w:ascii="宋体" w:hAnsi="宋体" w:cs="宋体" w:hint="eastAsia"/>
          <w:b/>
          <w:szCs w:val="21"/>
          <w:lang w:val="zh-CN"/>
        </w:rPr>
        <w:t>确定中标候选人名单，评标委员会按得分从高到低推荐</w:t>
      </w:r>
      <w:r>
        <w:rPr>
          <w:rFonts w:ascii="宋体" w:hAnsi="宋体" w:cs="宋体" w:hint="eastAsia"/>
          <w:b/>
          <w:szCs w:val="21"/>
        </w:rPr>
        <w:t>三</w:t>
      </w:r>
      <w:r>
        <w:rPr>
          <w:rFonts w:ascii="宋体" w:hAnsi="宋体" w:cs="宋体" w:hint="eastAsia"/>
          <w:b/>
          <w:szCs w:val="21"/>
          <w:lang w:val="zh-CN"/>
        </w:rPr>
        <w:t>名中标人。</w:t>
      </w:r>
    </w:p>
    <w:p w:rsidR="00FE4D69" w:rsidRDefault="00B34A4C">
      <w:pPr>
        <w:pStyle w:val="a8"/>
        <w:spacing w:line="360" w:lineRule="auto"/>
        <w:contextualSpacing/>
        <w:jc w:val="center"/>
        <w:rPr>
          <w:rFonts w:ascii="宋体" w:cs="宋体"/>
          <w:b/>
          <w:kern w:val="0"/>
          <w:sz w:val="36"/>
          <w:szCs w:val="36"/>
        </w:rPr>
      </w:pPr>
      <w:r>
        <w:rPr>
          <w:rFonts w:ascii="宋体" w:cs="宋体"/>
          <w:sz w:val="21"/>
          <w:szCs w:val="21"/>
        </w:rPr>
        <w:br w:type="page"/>
      </w:r>
      <w:r>
        <w:rPr>
          <w:rFonts w:ascii="宋体" w:hAnsi="宋体" w:cs="宋体" w:hint="eastAsia"/>
          <w:b/>
          <w:kern w:val="0"/>
          <w:sz w:val="36"/>
          <w:szCs w:val="36"/>
        </w:rPr>
        <w:lastRenderedPageBreak/>
        <w:t>第七章合同条款及格式</w:t>
      </w:r>
    </w:p>
    <w:p w:rsidR="00FE4D69" w:rsidRDefault="00B34A4C">
      <w:pPr>
        <w:spacing w:line="360" w:lineRule="auto"/>
        <w:jc w:val="center"/>
        <w:rPr>
          <w:rFonts w:ascii="宋体" w:cs="宋体"/>
          <w:b/>
          <w:bCs/>
          <w:szCs w:val="21"/>
        </w:rPr>
      </w:pPr>
      <w:r>
        <w:rPr>
          <w:rFonts w:ascii="宋体" w:hAnsi="宋体" w:cs="宋体" w:hint="eastAsia"/>
          <w:b/>
          <w:bCs/>
          <w:szCs w:val="21"/>
        </w:rPr>
        <w:t>（此合同仅供参考。以最终采购人与中标人签定的合同条款为准进行公示，</w:t>
      </w:r>
    </w:p>
    <w:p w:rsidR="00FE4D69" w:rsidRDefault="00B34A4C">
      <w:pPr>
        <w:spacing w:line="360" w:lineRule="auto"/>
        <w:jc w:val="center"/>
        <w:rPr>
          <w:rFonts w:ascii="宋体" w:cs="宋体"/>
          <w:b/>
          <w:bCs/>
          <w:szCs w:val="21"/>
        </w:rPr>
      </w:pPr>
      <w:r>
        <w:rPr>
          <w:rFonts w:ascii="宋体" w:hAnsi="宋体" w:cs="宋体" w:hint="eastAsia"/>
          <w:b/>
          <w:bCs/>
          <w:szCs w:val="21"/>
        </w:rPr>
        <w:t>最终签定合同的主要条款</w:t>
      </w:r>
      <w:r>
        <w:rPr>
          <w:rFonts w:ascii="宋体" w:hAnsi="宋体" w:cs="宋体" w:hint="eastAsia"/>
          <w:b/>
          <w:bCs/>
          <w:szCs w:val="21"/>
        </w:rPr>
        <w:t>不能与招标文件有冲突）</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 xml:space="preserve">1. </w:t>
      </w:r>
      <w:r>
        <w:rPr>
          <w:rFonts w:ascii="宋体" w:hAnsi="宋体" w:cs="宋体" w:hint="eastAsia"/>
          <w:szCs w:val="21"/>
          <w:lang w:val="zh-CN"/>
        </w:rPr>
        <w:t>定义</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1.1</w:t>
      </w:r>
      <w:r>
        <w:rPr>
          <w:rFonts w:ascii="宋体" w:hAnsi="宋体" w:cs="宋体" w:hint="eastAsia"/>
          <w:szCs w:val="21"/>
        </w:rPr>
        <w:t>“</w:t>
      </w:r>
      <w:r>
        <w:rPr>
          <w:rFonts w:ascii="宋体" w:hAnsi="宋体" w:cs="宋体" w:hint="eastAsia"/>
          <w:szCs w:val="21"/>
          <w:lang w:val="zh-CN"/>
        </w:rPr>
        <w:t>合同</w:t>
      </w:r>
      <w:r>
        <w:rPr>
          <w:rFonts w:ascii="宋体" w:hAnsi="宋体" w:cs="宋体" w:hint="eastAsia"/>
          <w:szCs w:val="21"/>
        </w:rPr>
        <w:t>”</w:t>
      </w:r>
      <w:r>
        <w:rPr>
          <w:rFonts w:ascii="宋体" w:hAnsi="宋体" w:cs="宋体" w:hint="eastAsia"/>
          <w:szCs w:val="21"/>
          <w:lang w:val="zh-CN"/>
        </w:rPr>
        <w:t>系指甲方和乙方（简称合同双方）已达成的协议，即由双方签订的合同格式中的文件，包括所有的附件和组成合同部分的所有其他文件。</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1.2</w:t>
      </w:r>
      <w:r>
        <w:rPr>
          <w:rFonts w:ascii="宋体" w:hAnsi="宋体" w:cs="宋体" w:hint="eastAsia"/>
          <w:szCs w:val="21"/>
        </w:rPr>
        <w:t>“</w:t>
      </w:r>
      <w:r>
        <w:rPr>
          <w:rFonts w:ascii="宋体" w:hAnsi="宋体" w:cs="宋体" w:hint="eastAsia"/>
          <w:szCs w:val="21"/>
          <w:lang w:val="zh-CN"/>
        </w:rPr>
        <w:t>合同价格</w:t>
      </w:r>
      <w:r>
        <w:rPr>
          <w:rFonts w:ascii="宋体" w:hAnsi="宋体" w:cs="宋体" w:hint="eastAsia"/>
          <w:szCs w:val="21"/>
        </w:rPr>
        <w:t>”</w:t>
      </w:r>
      <w:r>
        <w:rPr>
          <w:rFonts w:ascii="宋体" w:hAnsi="宋体" w:cs="宋体" w:hint="eastAsia"/>
          <w:szCs w:val="21"/>
          <w:lang w:val="zh-CN"/>
        </w:rPr>
        <w:t>系指根据合同规定，在乙方全面正确地履行合同义务时应支付给乙方的款项。</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1.3</w:t>
      </w:r>
      <w:r>
        <w:rPr>
          <w:rFonts w:ascii="宋体" w:hAnsi="宋体" w:cs="宋体" w:hint="eastAsia"/>
          <w:szCs w:val="21"/>
        </w:rPr>
        <w:t>“</w:t>
      </w:r>
      <w:r>
        <w:rPr>
          <w:rFonts w:ascii="宋体" w:hAnsi="宋体" w:cs="宋体" w:hint="eastAsia"/>
          <w:szCs w:val="21"/>
          <w:lang w:val="zh-CN"/>
        </w:rPr>
        <w:t>甲方</w:t>
      </w:r>
      <w:r>
        <w:rPr>
          <w:rFonts w:ascii="宋体" w:hAnsi="宋体" w:cs="宋体" w:hint="eastAsia"/>
          <w:szCs w:val="21"/>
        </w:rPr>
        <w:t>”</w:t>
      </w:r>
      <w:r>
        <w:rPr>
          <w:rFonts w:ascii="宋体" w:hAnsi="宋体" w:cs="宋体" w:hint="eastAsia"/>
          <w:szCs w:val="21"/>
          <w:lang w:val="zh-CN"/>
        </w:rPr>
        <w:t>系指通过招标方式，接受合同服务的采购人</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1.4</w:t>
      </w:r>
      <w:r>
        <w:rPr>
          <w:rFonts w:ascii="宋体" w:hAnsi="宋体" w:cs="宋体" w:hint="eastAsia"/>
          <w:szCs w:val="21"/>
        </w:rPr>
        <w:t>“</w:t>
      </w:r>
      <w:r>
        <w:rPr>
          <w:rFonts w:ascii="宋体" w:hAnsi="宋体" w:cs="宋体" w:hint="eastAsia"/>
          <w:szCs w:val="21"/>
          <w:lang w:val="zh-CN"/>
        </w:rPr>
        <w:t>乙方</w:t>
      </w:r>
      <w:r>
        <w:rPr>
          <w:rFonts w:ascii="宋体" w:hAnsi="宋体" w:cs="宋体" w:hint="eastAsia"/>
          <w:szCs w:val="21"/>
        </w:rPr>
        <w:t>”</w:t>
      </w:r>
      <w:r>
        <w:rPr>
          <w:rFonts w:ascii="宋体" w:hAnsi="宋体" w:cs="宋体" w:hint="eastAsia"/>
          <w:szCs w:val="21"/>
          <w:lang w:val="zh-CN"/>
        </w:rPr>
        <w:t>系指中标后提供合同服务的</w:t>
      </w:r>
      <w:r>
        <w:rPr>
          <w:rFonts w:ascii="宋体" w:hAnsi="宋体" w:cs="宋体" w:hint="eastAsia"/>
          <w:bCs/>
          <w:szCs w:val="21"/>
          <w:lang w:val="zh-CN"/>
        </w:rPr>
        <w:t>中标方</w:t>
      </w:r>
      <w:r>
        <w:rPr>
          <w:rFonts w:ascii="宋体" w:hAnsi="宋体" w:cs="宋体" w:hint="eastAsia"/>
          <w:szCs w:val="21"/>
          <w:lang w:val="zh-CN"/>
        </w:rPr>
        <w:t>或供应商。</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2.</w:t>
      </w:r>
      <w:r>
        <w:rPr>
          <w:rFonts w:ascii="宋体" w:hAnsi="宋体" w:cs="宋体" w:hint="eastAsia"/>
          <w:szCs w:val="21"/>
          <w:lang w:val="zh-CN"/>
        </w:rPr>
        <w:t>适用范围</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hint="eastAsia"/>
          <w:szCs w:val="21"/>
          <w:lang w:val="zh-CN"/>
        </w:rPr>
        <w:t>本合同条款仅适用于本次招标活动。</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3.</w:t>
      </w:r>
      <w:r>
        <w:rPr>
          <w:rFonts w:ascii="宋体" w:hAnsi="宋体" w:cs="宋体" w:hint="eastAsia"/>
          <w:szCs w:val="21"/>
          <w:lang w:val="zh-CN"/>
        </w:rPr>
        <w:t>技术规格和标准</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hint="eastAsia"/>
          <w:szCs w:val="21"/>
          <w:lang w:val="zh-CN"/>
        </w:rPr>
        <w:t>本合同项下所提供货物设备和服务应与本招标文件规定的标准相一致。</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4.</w:t>
      </w:r>
      <w:r>
        <w:rPr>
          <w:rFonts w:ascii="宋体" w:hAnsi="宋体" w:cs="宋体" w:hint="eastAsia"/>
          <w:szCs w:val="21"/>
          <w:lang w:val="zh-CN"/>
        </w:rPr>
        <w:t>合同期限</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hint="eastAsia"/>
          <w:szCs w:val="21"/>
          <w:lang w:val="zh-CN"/>
        </w:rPr>
        <w:t>即自</w:t>
      </w:r>
      <w:r>
        <w:rPr>
          <w:rFonts w:ascii="宋体" w:cs="宋体"/>
          <w:szCs w:val="21"/>
          <w:lang w:val="zh-CN"/>
        </w:rPr>
        <w:tab/>
      </w:r>
      <w:r>
        <w:rPr>
          <w:rFonts w:ascii="宋体" w:hAnsi="宋体" w:cs="宋体" w:hint="eastAsia"/>
          <w:szCs w:val="21"/>
          <w:lang w:val="zh-CN"/>
        </w:rPr>
        <w:t>年</w:t>
      </w:r>
      <w:r>
        <w:rPr>
          <w:rFonts w:ascii="宋体" w:cs="宋体"/>
          <w:szCs w:val="21"/>
          <w:lang w:val="zh-CN"/>
        </w:rPr>
        <w:tab/>
      </w:r>
      <w:r>
        <w:rPr>
          <w:rFonts w:ascii="宋体" w:hAnsi="宋体" w:cs="宋体" w:hint="eastAsia"/>
          <w:szCs w:val="21"/>
          <w:lang w:val="zh-CN"/>
        </w:rPr>
        <w:t>月</w:t>
      </w:r>
      <w:r>
        <w:rPr>
          <w:rFonts w:ascii="宋体" w:cs="宋体"/>
          <w:szCs w:val="21"/>
          <w:lang w:val="zh-CN"/>
        </w:rPr>
        <w:tab/>
      </w:r>
      <w:r>
        <w:rPr>
          <w:rFonts w:ascii="宋体" w:hAnsi="宋体" w:cs="宋体" w:hint="eastAsia"/>
          <w:szCs w:val="21"/>
          <w:lang w:val="zh-CN"/>
        </w:rPr>
        <w:t>日起至</w:t>
      </w:r>
      <w:r>
        <w:rPr>
          <w:rFonts w:ascii="宋体" w:cs="宋体"/>
          <w:szCs w:val="21"/>
          <w:lang w:val="zh-CN"/>
        </w:rPr>
        <w:tab/>
      </w:r>
      <w:r>
        <w:rPr>
          <w:rFonts w:ascii="宋体" w:hAnsi="宋体" w:cs="宋体" w:hint="eastAsia"/>
          <w:szCs w:val="21"/>
          <w:lang w:val="zh-CN"/>
        </w:rPr>
        <w:t>年</w:t>
      </w:r>
      <w:r>
        <w:rPr>
          <w:rFonts w:ascii="宋体" w:cs="宋体"/>
          <w:szCs w:val="21"/>
          <w:lang w:val="zh-CN"/>
        </w:rPr>
        <w:tab/>
      </w:r>
      <w:r>
        <w:rPr>
          <w:rFonts w:ascii="宋体" w:hAnsi="宋体" w:cs="宋体" w:hint="eastAsia"/>
          <w:szCs w:val="21"/>
          <w:lang w:val="zh-CN"/>
        </w:rPr>
        <w:t>月</w:t>
      </w:r>
      <w:r>
        <w:rPr>
          <w:rFonts w:ascii="宋体" w:cs="宋体"/>
          <w:szCs w:val="21"/>
          <w:lang w:val="zh-CN"/>
        </w:rPr>
        <w:tab/>
      </w:r>
      <w:r>
        <w:rPr>
          <w:rFonts w:ascii="宋体" w:hAnsi="宋体" w:cs="宋体" w:hint="eastAsia"/>
          <w:szCs w:val="21"/>
          <w:lang w:val="zh-CN"/>
        </w:rPr>
        <w:t>日止。</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5.</w:t>
      </w:r>
      <w:r>
        <w:rPr>
          <w:rFonts w:ascii="宋体" w:hAnsi="宋体" w:cs="宋体" w:hint="eastAsia"/>
          <w:szCs w:val="21"/>
          <w:lang w:val="zh-CN"/>
        </w:rPr>
        <w:t>价格</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hint="eastAsia"/>
          <w:szCs w:val="21"/>
          <w:lang w:val="zh-CN"/>
        </w:rPr>
        <w:t>除非合同中另有规定，乙方为其所提供货物设备和服务而要求甲方支付的金额应与其投标报价一致。</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6.</w:t>
      </w:r>
      <w:r>
        <w:rPr>
          <w:rFonts w:ascii="宋体" w:hAnsi="宋体" w:cs="宋体" w:hint="eastAsia"/>
          <w:szCs w:val="21"/>
          <w:lang w:val="zh-CN"/>
        </w:rPr>
        <w:t>索赔</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6.1</w:t>
      </w:r>
      <w:r>
        <w:rPr>
          <w:rFonts w:ascii="宋体" w:hAnsi="宋体" w:cs="宋体" w:hint="eastAsia"/>
          <w:szCs w:val="21"/>
          <w:lang w:val="zh-CN"/>
        </w:rPr>
        <w:t>乙方对所提供货物设备和服务与合同要求不符负有责任，并且甲方已于合同规定的期限内提出索赔，乙方应按甲方同意的下述一种或多种方法解决索赔事宜。</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6.1.1</w:t>
      </w:r>
      <w:r>
        <w:rPr>
          <w:rFonts w:ascii="宋体" w:hAnsi="宋体" w:cs="宋体" w:hint="eastAsia"/>
          <w:szCs w:val="21"/>
          <w:lang w:val="zh-CN"/>
        </w:rPr>
        <w:t>乙方同意甲方取消其不符合要求的货物设备和服务项目，退还已经收取的该类货物设备的货款。</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6.1.2</w:t>
      </w:r>
      <w:r>
        <w:rPr>
          <w:rFonts w:ascii="宋体" w:hAnsi="宋体" w:cs="宋体" w:hint="eastAsia"/>
          <w:szCs w:val="21"/>
          <w:lang w:val="zh-CN"/>
        </w:rPr>
        <w:t>对于情节严重、造成甲方损失金额巨大的，同意甲方终止全部项目合同，并赔偿甲方因此造成的损失。</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 xml:space="preserve">6.2 </w:t>
      </w:r>
      <w:r>
        <w:rPr>
          <w:rFonts w:ascii="宋体" w:hAnsi="宋体" w:cs="宋体" w:hint="eastAsia"/>
          <w:szCs w:val="21"/>
          <w:lang w:val="zh-CN"/>
        </w:rPr>
        <w:t>如</w:t>
      </w:r>
      <w:r>
        <w:rPr>
          <w:rFonts w:ascii="宋体" w:hAnsi="宋体" w:cs="宋体" w:hint="eastAsia"/>
          <w:szCs w:val="21"/>
          <w:lang w:val="zh-CN"/>
        </w:rPr>
        <w:t>果甲方提出索赔通知后</w:t>
      </w:r>
      <w:r>
        <w:rPr>
          <w:rFonts w:ascii="宋体" w:hAnsi="宋体" w:cs="宋体"/>
          <w:szCs w:val="21"/>
          <w:lang w:val="zh-CN"/>
        </w:rPr>
        <w:t xml:space="preserve"> 30</w:t>
      </w:r>
      <w:r>
        <w:rPr>
          <w:rFonts w:ascii="宋体" w:hAnsi="宋体" w:cs="宋体" w:hint="eastAsia"/>
          <w:szCs w:val="21"/>
          <w:lang w:val="zh-CN"/>
        </w:rPr>
        <w:t>天内乙方未能予以签复，该索赔应视为已被乙方接受。若乙方未能在甲方提出索赔通知的</w:t>
      </w:r>
      <w:r>
        <w:rPr>
          <w:rFonts w:ascii="宋体" w:hAnsi="宋体" w:cs="宋体"/>
          <w:szCs w:val="21"/>
          <w:lang w:val="zh-CN"/>
        </w:rPr>
        <w:t xml:space="preserve"> 30</w:t>
      </w:r>
      <w:r>
        <w:rPr>
          <w:rFonts w:ascii="宋体" w:hAnsi="宋体" w:cs="宋体" w:hint="eastAsia"/>
          <w:szCs w:val="21"/>
          <w:lang w:val="zh-CN"/>
        </w:rPr>
        <w:t>天内或甲方同意的更长一些的时间内，按甲方同意的上述任何一种方式处理索赔事宜，甲方将乙方提供的履约保证金中扣回索赔金额，同时保留进一步要求赔偿的权利。</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7.</w:t>
      </w:r>
      <w:r>
        <w:rPr>
          <w:rFonts w:ascii="宋体" w:hAnsi="宋体" w:cs="宋体" w:hint="eastAsia"/>
          <w:szCs w:val="21"/>
          <w:lang w:val="zh-CN"/>
        </w:rPr>
        <w:t>不可抗力</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7.1</w:t>
      </w:r>
      <w:r>
        <w:rPr>
          <w:rFonts w:ascii="宋体" w:hAnsi="宋体" w:cs="宋体" w:hint="eastAsia"/>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7.2</w:t>
      </w:r>
      <w:r>
        <w:rPr>
          <w:rFonts w:ascii="宋体" w:hAnsi="宋体" w:cs="宋体" w:hint="eastAsia"/>
          <w:szCs w:val="21"/>
          <w:lang w:val="zh-CN"/>
        </w:rPr>
        <w:t>受损一方应在不可抗力事故发生后尽快用电报、传真或电传通知对方，并于事故发生后</w:t>
      </w:r>
      <w:r>
        <w:rPr>
          <w:rFonts w:ascii="宋体" w:hAnsi="宋体" w:cs="宋体"/>
          <w:szCs w:val="21"/>
          <w:lang w:val="zh-CN"/>
        </w:rPr>
        <w:t xml:space="preserve"> 14</w:t>
      </w:r>
      <w:r>
        <w:rPr>
          <w:rFonts w:ascii="宋体" w:hAnsi="宋体" w:cs="宋体" w:hint="eastAsia"/>
          <w:szCs w:val="21"/>
          <w:lang w:val="zh-CN"/>
        </w:rPr>
        <w:t>天内将有关部门出具的证明文件用特快专递或挂号信寄给对方审阅确认。一旦不可抗力事故的影响持续</w:t>
      </w:r>
      <w:r>
        <w:rPr>
          <w:rFonts w:ascii="宋体" w:hAnsi="宋体" w:cs="宋体"/>
          <w:szCs w:val="21"/>
          <w:lang w:val="zh-CN"/>
        </w:rPr>
        <w:t xml:space="preserve"> 60</w:t>
      </w:r>
      <w:r>
        <w:rPr>
          <w:rFonts w:ascii="宋体" w:hAnsi="宋体" w:cs="宋体" w:hint="eastAsia"/>
          <w:szCs w:val="21"/>
          <w:lang w:val="zh-CN"/>
        </w:rPr>
        <w:t>天以上，双方应通过友好协商，在合理的时间内达成进一步履行合同的协议。</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lastRenderedPageBreak/>
        <w:t>8</w:t>
      </w:r>
      <w:r>
        <w:rPr>
          <w:rFonts w:ascii="宋体" w:hAnsi="宋体" w:cs="宋体"/>
          <w:szCs w:val="21"/>
          <w:lang w:val="zh-CN"/>
        </w:rPr>
        <w:t>.</w:t>
      </w:r>
      <w:r>
        <w:rPr>
          <w:rFonts w:ascii="宋体" w:hAnsi="宋体" w:cs="宋体" w:hint="eastAsia"/>
          <w:szCs w:val="21"/>
          <w:lang w:val="zh-CN"/>
        </w:rPr>
        <w:t>履约保证金</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8.1</w:t>
      </w:r>
      <w:r>
        <w:rPr>
          <w:rFonts w:ascii="宋体" w:hAnsi="宋体" w:cs="宋体" w:hint="eastAsia"/>
          <w:szCs w:val="21"/>
          <w:lang w:val="zh-CN"/>
        </w:rPr>
        <w:t>履约保证金的有效期至供货完毕且验收合格。</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8.2</w:t>
      </w:r>
      <w:r>
        <w:rPr>
          <w:rFonts w:ascii="宋体" w:hAnsi="宋体" w:cs="宋体" w:hint="eastAsia"/>
          <w:szCs w:val="21"/>
          <w:lang w:val="zh-CN"/>
        </w:rPr>
        <w:t>乙方提供的履约保证金按规定格式转帐支票、电汇的形式提供，与此有关的费用由乙方负担。</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8.4</w:t>
      </w:r>
      <w:r>
        <w:rPr>
          <w:rFonts w:ascii="宋体" w:hAnsi="宋体" w:cs="宋体" w:hint="eastAsia"/>
          <w:szCs w:val="21"/>
          <w:lang w:val="zh-CN"/>
        </w:rPr>
        <w:t>如果乙方未能按合同规定履行其义务，甲方有权从履约保证金取得补偿。</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9.</w:t>
      </w:r>
      <w:r>
        <w:rPr>
          <w:rFonts w:ascii="宋体" w:hAnsi="宋体" w:cs="宋体" w:hint="eastAsia"/>
          <w:szCs w:val="21"/>
          <w:lang w:val="zh-CN"/>
        </w:rPr>
        <w:t>争议的解决</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9.1</w:t>
      </w:r>
      <w:r>
        <w:rPr>
          <w:rFonts w:ascii="宋体" w:hAnsi="宋体" w:cs="宋体" w:hint="eastAsia"/>
          <w:szCs w:val="21"/>
          <w:lang w:val="zh-CN"/>
        </w:rPr>
        <w:t>在执行合同中发生的与本合同有关的争端，双方应通过友好协商解决，经协商在</w:t>
      </w:r>
      <w:r>
        <w:rPr>
          <w:rFonts w:ascii="宋体" w:hAnsi="宋体" w:cs="宋体"/>
          <w:szCs w:val="21"/>
          <w:lang w:val="zh-CN"/>
        </w:rPr>
        <w:t xml:space="preserve"> 60</w:t>
      </w:r>
      <w:r>
        <w:rPr>
          <w:rFonts w:ascii="宋体" w:hAnsi="宋体" w:cs="宋体" w:hint="eastAsia"/>
          <w:szCs w:val="21"/>
          <w:lang w:val="zh-CN"/>
        </w:rPr>
        <w:t>天内不能达成协议时，应提交仲裁。</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 xml:space="preserve">9.2 </w:t>
      </w:r>
      <w:r>
        <w:rPr>
          <w:rFonts w:ascii="宋体" w:hAnsi="宋体" w:cs="宋体" w:hint="eastAsia"/>
          <w:szCs w:val="21"/>
          <w:lang w:val="zh-CN"/>
        </w:rPr>
        <w:t>提交正式仲裁的争端属涉外的，应在北京或中国国内其他地点，由指定的国际经济仲裁委员会根据该委员会的仲裁程序或规则予以最终裁决。</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 xml:space="preserve">9.3 </w:t>
      </w:r>
      <w:r>
        <w:rPr>
          <w:rFonts w:ascii="宋体" w:hAnsi="宋体" w:cs="宋体" w:hint="eastAsia"/>
          <w:szCs w:val="21"/>
          <w:lang w:val="zh-CN"/>
        </w:rPr>
        <w:t>合同双方均为国内法人的，其争端的仲裁应由合同发生地许昌仲裁委员会根据其仲裁程序进行。</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 xml:space="preserve">9.4 </w:t>
      </w:r>
      <w:r>
        <w:rPr>
          <w:rFonts w:ascii="宋体" w:hAnsi="宋体" w:cs="宋体" w:hint="eastAsia"/>
          <w:szCs w:val="21"/>
          <w:lang w:val="zh-CN"/>
        </w:rPr>
        <w:t>仲裁裁决应为最终决定，并对双方具有约束力。</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 xml:space="preserve">9.5 </w:t>
      </w:r>
      <w:r>
        <w:rPr>
          <w:rFonts w:ascii="宋体" w:hAnsi="宋体" w:cs="宋体" w:hint="eastAsia"/>
          <w:szCs w:val="21"/>
          <w:lang w:val="zh-CN"/>
        </w:rPr>
        <w:t>除另有裁决外，仲裁费应由败诉方负担。</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 xml:space="preserve">9.6 </w:t>
      </w:r>
      <w:r>
        <w:rPr>
          <w:rFonts w:ascii="宋体" w:hAnsi="宋体" w:cs="宋体" w:hint="eastAsia"/>
          <w:szCs w:val="21"/>
          <w:lang w:val="zh-CN"/>
        </w:rPr>
        <w:t>在仲裁期间，除正在进行的仲裁部分外，合同其他部分继续执行。</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10.</w:t>
      </w:r>
      <w:r>
        <w:rPr>
          <w:rFonts w:ascii="宋体" w:hAnsi="宋体" w:cs="宋体" w:hint="eastAsia"/>
          <w:szCs w:val="21"/>
          <w:lang w:val="zh-CN"/>
        </w:rPr>
        <w:t>合同终止</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10.1</w:t>
      </w:r>
      <w:r>
        <w:rPr>
          <w:rFonts w:ascii="宋体" w:hAnsi="宋体" w:cs="宋体" w:hint="eastAsia"/>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 xml:space="preserve">10.2 </w:t>
      </w:r>
      <w:r>
        <w:rPr>
          <w:rFonts w:ascii="宋体" w:hAnsi="宋体" w:cs="宋体" w:hint="eastAsia"/>
          <w:szCs w:val="21"/>
          <w:lang w:val="zh-CN"/>
        </w:rPr>
        <w:t>出现下列情况时合同自动终止：</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10.2.1</w:t>
      </w:r>
      <w:r>
        <w:rPr>
          <w:rFonts w:ascii="宋体" w:hAnsi="宋体" w:cs="宋体" w:hint="eastAsia"/>
          <w:szCs w:val="21"/>
          <w:lang w:val="zh-CN"/>
        </w:rPr>
        <w:t>发生不可抗力时。</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10.2.2</w:t>
      </w:r>
      <w:r>
        <w:rPr>
          <w:rFonts w:ascii="宋体" w:hAnsi="宋体" w:cs="宋体" w:hint="eastAsia"/>
          <w:szCs w:val="21"/>
          <w:lang w:val="zh-CN"/>
        </w:rPr>
        <w:t>一方不履行合同条款，造成另一方无法执行合同协议，协商又不能求得解决，合同终止，责任方赔偿损失。</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11.</w:t>
      </w:r>
      <w:r>
        <w:rPr>
          <w:rFonts w:ascii="宋体" w:hAnsi="宋体" w:cs="宋体" w:hint="eastAsia"/>
          <w:szCs w:val="21"/>
          <w:lang w:val="zh-CN"/>
        </w:rPr>
        <w:t>合同修改</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hint="eastAsia"/>
          <w:szCs w:val="21"/>
          <w:lang w:val="zh-CN"/>
        </w:rPr>
        <w:t>对于合同的未尽事宜，需进行修改、补充和完善的，甲乙双方必须就所修改的内容签订书面的合同修改书，作为合同的补充协议。</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12.</w:t>
      </w:r>
      <w:r>
        <w:rPr>
          <w:rFonts w:ascii="宋体" w:hAnsi="宋体" w:cs="宋体" w:hint="eastAsia"/>
          <w:szCs w:val="21"/>
          <w:lang w:val="zh-CN"/>
        </w:rPr>
        <w:t>适用法律</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hint="eastAsia"/>
          <w:szCs w:val="21"/>
          <w:lang w:val="zh-CN"/>
        </w:rPr>
        <w:t>本合同应按中华人民共和国的法律解释。</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13.</w:t>
      </w:r>
      <w:r>
        <w:rPr>
          <w:rFonts w:ascii="宋体" w:hAnsi="宋体" w:cs="宋体" w:hint="eastAsia"/>
          <w:szCs w:val="21"/>
          <w:lang w:val="zh-CN"/>
        </w:rPr>
        <w:t>主导语言与计量单位</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 xml:space="preserve">13.1 </w:t>
      </w:r>
      <w:r>
        <w:rPr>
          <w:rFonts w:ascii="宋体" w:hAnsi="宋体" w:cs="宋体" w:hint="eastAsia"/>
          <w:szCs w:val="21"/>
          <w:lang w:val="zh-CN"/>
        </w:rPr>
        <w:t>合同书写应用中文书写。甲乙双方及相关部门各执一份，具有同等法律效力。</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 xml:space="preserve">13.2 </w:t>
      </w:r>
      <w:r>
        <w:rPr>
          <w:rFonts w:ascii="宋体" w:hAnsi="宋体" w:cs="宋体" w:hint="eastAsia"/>
          <w:szCs w:val="21"/>
          <w:lang w:val="zh-CN"/>
        </w:rPr>
        <w:t>除技术规格另有规定外，计量单位均使用中华人民共和国法定计量单位。</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szCs w:val="21"/>
          <w:lang w:val="zh-CN"/>
        </w:rPr>
        <w:t>14.</w:t>
      </w:r>
      <w:r>
        <w:rPr>
          <w:rFonts w:ascii="宋体" w:hAnsi="宋体" w:cs="宋体" w:hint="eastAsia"/>
          <w:szCs w:val="21"/>
          <w:lang w:val="zh-CN"/>
        </w:rPr>
        <w:t>合同生效</w:t>
      </w:r>
    </w:p>
    <w:p w:rsidR="00FE4D69" w:rsidRDefault="00B34A4C">
      <w:pPr>
        <w:wordWrap w:val="0"/>
        <w:topLinePunct/>
        <w:autoSpaceDE w:val="0"/>
        <w:autoSpaceDN w:val="0"/>
        <w:adjustRightInd w:val="0"/>
        <w:snapToGrid w:val="0"/>
        <w:spacing w:line="360" w:lineRule="auto"/>
        <w:ind w:firstLine="480"/>
        <w:rPr>
          <w:rFonts w:ascii="宋体" w:cs="宋体"/>
          <w:szCs w:val="21"/>
          <w:lang w:val="zh-CN"/>
        </w:rPr>
      </w:pPr>
      <w:r>
        <w:rPr>
          <w:rFonts w:ascii="宋体" w:hAnsi="宋体" w:cs="宋体" w:hint="eastAsia"/>
          <w:szCs w:val="21"/>
          <w:lang w:val="zh-CN"/>
        </w:rPr>
        <w:t>除非合同中另有说明，本合同经双方签字盖章，并在招标人收到乙方的履约保证金后，即开始生效。</w:t>
      </w:r>
    </w:p>
    <w:p w:rsidR="00FE4D69" w:rsidRDefault="00FE4D69">
      <w:pPr>
        <w:pStyle w:val="a8"/>
        <w:spacing w:line="276" w:lineRule="auto"/>
        <w:contextualSpacing/>
        <w:rPr>
          <w:rFonts w:ascii="宋体" w:cs="宋体"/>
          <w:b/>
          <w:kern w:val="0"/>
          <w:sz w:val="21"/>
          <w:szCs w:val="21"/>
        </w:rPr>
      </w:pPr>
    </w:p>
    <w:p w:rsidR="00FE4D69" w:rsidRDefault="00B34A4C">
      <w:pPr>
        <w:tabs>
          <w:tab w:val="left" w:pos="1260"/>
        </w:tabs>
        <w:autoSpaceDE w:val="0"/>
        <w:autoSpaceDN w:val="0"/>
        <w:adjustRightInd w:val="0"/>
        <w:spacing w:line="276" w:lineRule="auto"/>
        <w:contextualSpacing/>
        <w:jc w:val="center"/>
        <w:rPr>
          <w:rFonts w:ascii="宋体" w:cs="宋体"/>
          <w:b/>
          <w:kern w:val="0"/>
          <w:sz w:val="32"/>
          <w:szCs w:val="32"/>
        </w:rPr>
      </w:pPr>
      <w:r>
        <w:rPr>
          <w:rFonts w:ascii="宋体" w:hAnsi="宋体" w:cs="宋体"/>
          <w:b/>
          <w:kern w:val="0"/>
          <w:sz w:val="32"/>
          <w:szCs w:val="32"/>
        </w:rPr>
        <w:br w:type="page"/>
      </w:r>
      <w:r>
        <w:rPr>
          <w:rFonts w:ascii="宋体" w:hAnsi="宋体" w:cs="宋体" w:hint="eastAsia"/>
          <w:b/>
          <w:kern w:val="0"/>
          <w:sz w:val="32"/>
          <w:szCs w:val="32"/>
        </w:rPr>
        <w:lastRenderedPageBreak/>
        <w:t>第八章投标文件有关格式</w:t>
      </w:r>
    </w:p>
    <w:p w:rsidR="00FE4D69" w:rsidRDefault="00B34A4C">
      <w:pPr>
        <w:autoSpaceDE w:val="0"/>
        <w:autoSpaceDN w:val="0"/>
        <w:adjustRightInd w:val="0"/>
        <w:spacing w:line="700" w:lineRule="exact"/>
        <w:ind w:firstLineChars="1060" w:firstLine="3192"/>
        <w:rPr>
          <w:rFonts w:ascii="宋体" w:hAnsi="宋体" w:cs="宋体"/>
          <w:b/>
          <w:kern w:val="0"/>
          <w:sz w:val="30"/>
          <w:szCs w:val="30"/>
        </w:rPr>
      </w:pPr>
      <w:bookmarkStart w:id="16" w:name="_Toc32729_WPSOffice_Level1"/>
      <w:bookmarkStart w:id="17" w:name="_Toc20663_WPSOffice_Level1"/>
      <w:r>
        <w:rPr>
          <w:rFonts w:ascii="宋体" w:hAnsi="宋体" w:cs="宋体" w:hint="eastAsia"/>
          <w:b/>
          <w:kern w:val="0"/>
          <w:sz w:val="30"/>
          <w:szCs w:val="30"/>
        </w:rPr>
        <w:t>（如涉及本项目的提供）</w:t>
      </w:r>
    </w:p>
    <w:p w:rsidR="00FE4D69" w:rsidRDefault="00B34A4C">
      <w:pPr>
        <w:spacing w:line="480" w:lineRule="exact"/>
        <w:ind w:firstLineChars="192" w:firstLine="405"/>
        <w:rPr>
          <w:rFonts w:ascii="宋体" w:hAnsi="宋体" w:cs="黑体"/>
          <w:b/>
          <w:color w:val="000000"/>
          <w:kern w:val="0"/>
          <w:szCs w:val="21"/>
        </w:rPr>
      </w:pPr>
      <w:r>
        <w:rPr>
          <w:rFonts w:ascii="宋体" w:hAnsi="宋体" w:cs="黑体" w:hint="eastAsia"/>
          <w:b/>
          <w:color w:val="000000"/>
          <w:kern w:val="0"/>
          <w:szCs w:val="21"/>
        </w:rPr>
        <w:t>注：</w:t>
      </w:r>
    </w:p>
    <w:p w:rsidR="00FE4D69" w:rsidRDefault="00B34A4C">
      <w:pPr>
        <w:spacing w:line="480" w:lineRule="exact"/>
        <w:ind w:firstLineChars="192" w:firstLine="405"/>
        <w:rPr>
          <w:rFonts w:ascii="宋体" w:hAnsi="宋体" w:cs="黑体"/>
          <w:b/>
          <w:color w:val="000000"/>
          <w:kern w:val="0"/>
          <w:szCs w:val="21"/>
        </w:rPr>
      </w:pPr>
      <w:r>
        <w:rPr>
          <w:rFonts w:ascii="宋体" w:hAnsi="宋体" w:cs="黑体" w:hint="eastAsia"/>
          <w:b/>
          <w:color w:val="000000"/>
          <w:kern w:val="0"/>
          <w:szCs w:val="21"/>
        </w:rPr>
        <w:t>1.</w:t>
      </w:r>
      <w:r>
        <w:rPr>
          <w:rFonts w:ascii="宋体" w:hAnsi="宋体" w:cs="黑体" w:hint="eastAsia"/>
          <w:b/>
          <w:color w:val="000000"/>
          <w:kern w:val="0"/>
          <w:szCs w:val="21"/>
        </w:rPr>
        <w:t>以下的投标文件格式为通用的格式，投标人在制作投标文件时应以招标文件内容要求为准，选择相应的投标文件格式。</w:t>
      </w:r>
    </w:p>
    <w:p w:rsidR="00FE4D69" w:rsidRDefault="00B34A4C">
      <w:pPr>
        <w:spacing w:line="480" w:lineRule="exact"/>
        <w:ind w:firstLineChars="192" w:firstLine="405"/>
        <w:rPr>
          <w:rFonts w:ascii="宋体" w:hAnsi="宋体" w:cs="黑体"/>
          <w:b/>
          <w:color w:val="000000"/>
          <w:kern w:val="0"/>
          <w:szCs w:val="21"/>
        </w:rPr>
      </w:pPr>
      <w:r>
        <w:rPr>
          <w:rFonts w:ascii="宋体" w:hAnsi="宋体" w:cs="黑体" w:hint="eastAsia"/>
          <w:b/>
          <w:color w:val="000000"/>
          <w:kern w:val="0"/>
          <w:szCs w:val="21"/>
        </w:rPr>
        <w:t>2.</w:t>
      </w:r>
      <w:r>
        <w:rPr>
          <w:rFonts w:ascii="宋体" w:hAnsi="宋体" w:cs="黑体" w:hint="eastAsia"/>
          <w:b/>
          <w:color w:val="000000"/>
          <w:kern w:val="0"/>
          <w:szCs w:val="21"/>
        </w:rPr>
        <w:t>没有给定格式的，投标人可以自行设计。</w:t>
      </w:r>
    </w:p>
    <w:p w:rsidR="00FE4D69" w:rsidRDefault="00B34A4C">
      <w:pPr>
        <w:spacing w:after="120"/>
        <w:ind w:left="63" w:right="63" w:firstLineChars="100" w:firstLine="280"/>
        <w:jc w:val="right"/>
        <w:rPr>
          <w:rFonts w:ascii="宋体" w:hAnsi="宋体" w:cs="宋体"/>
          <w:kern w:val="0"/>
          <w:sz w:val="28"/>
          <w:szCs w:val="21"/>
        </w:rPr>
      </w:pPr>
      <w:r>
        <w:rPr>
          <w:rFonts w:ascii="宋体" w:hAnsi="宋体" w:cs="宋体"/>
          <w:kern w:val="0"/>
          <w:sz w:val="28"/>
          <w:szCs w:val="21"/>
        </w:rPr>
        <w:br w:type="page"/>
      </w:r>
      <w:r>
        <w:rPr>
          <w:rFonts w:ascii="宋体" w:hAnsi="宋体" w:cs="宋体" w:hint="eastAsia"/>
          <w:kern w:val="0"/>
          <w:sz w:val="28"/>
          <w:szCs w:val="21"/>
        </w:rPr>
        <w:lastRenderedPageBreak/>
        <w:t>（正</w:t>
      </w:r>
      <w:r>
        <w:rPr>
          <w:rFonts w:ascii="宋体" w:hAnsi="宋体" w:cs="宋体" w:hint="eastAsia"/>
          <w:kern w:val="0"/>
          <w:sz w:val="28"/>
          <w:szCs w:val="21"/>
        </w:rPr>
        <w:t>/</w:t>
      </w:r>
      <w:r>
        <w:rPr>
          <w:rFonts w:ascii="宋体" w:hAnsi="宋体" w:cs="宋体" w:hint="eastAsia"/>
          <w:kern w:val="0"/>
          <w:sz w:val="28"/>
          <w:szCs w:val="21"/>
        </w:rPr>
        <w:t>副本）</w:t>
      </w:r>
      <w:bookmarkEnd w:id="16"/>
      <w:bookmarkEnd w:id="17"/>
    </w:p>
    <w:p w:rsidR="00FE4D69" w:rsidRDefault="00FE4D69">
      <w:pPr>
        <w:spacing w:after="120"/>
        <w:ind w:left="63" w:right="63" w:firstLineChars="100" w:firstLine="240"/>
        <w:rPr>
          <w:rFonts w:ascii="宋体" w:hAnsi="宋体" w:cs="宋体"/>
          <w:kern w:val="0"/>
          <w:sz w:val="24"/>
          <w:szCs w:val="20"/>
        </w:rPr>
      </w:pPr>
    </w:p>
    <w:p w:rsidR="00FE4D69" w:rsidRDefault="00B34A4C">
      <w:pPr>
        <w:spacing w:line="480" w:lineRule="auto"/>
        <w:jc w:val="center"/>
        <w:rPr>
          <w:rFonts w:ascii="宋体" w:hAnsi="宋体" w:cs="宋体"/>
          <w:sz w:val="24"/>
        </w:rPr>
      </w:pPr>
      <w:r>
        <w:rPr>
          <w:rFonts w:ascii="宋体" w:hAnsi="宋体" w:cs="宋体" w:hint="eastAsia"/>
          <w:sz w:val="36"/>
          <w:szCs w:val="36"/>
          <w:u w:val="single"/>
        </w:rPr>
        <w:t>（项目名称）</w:t>
      </w:r>
    </w:p>
    <w:p w:rsidR="00FE4D69" w:rsidRDefault="00FE4D69">
      <w:pPr>
        <w:spacing w:line="380" w:lineRule="exact"/>
        <w:rPr>
          <w:rFonts w:ascii="宋体" w:hAnsi="宋体" w:cs="宋体"/>
          <w:sz w:val="24"/>
        </w:rPr>
      </w:pPr>
    </w:p>
    <w:p w:rsidR="00FE4D69" w:rsidRDefault="00FE4D69">
      <w:pPr>
        <w:spacing w:line="380" w:lineRule="exact"/>
        <w:rPr>
          <w:rFonts w:ascii="宋体" w:hAnsi="宋体" w:cs="宋体"/>
          <w:sz w:val="24"/>
        </w:rPr>
      </w:pPr>
    </w:p>
    <w:p w:rsidR="00FE4D69" w:rsidRDefault="00FE4D69">
      <w:pPr>
        <w:spacing w:line="380" w:lineRule="exact"/>
        <w:rPr>
          <w:rFonts w:ascii="宋体" w:hAnsi="宋体" w:cs="宋体"/>
          <w:sz w:val="24"/>
        </w:rPr>
      </w:pPr>
    </w:p>
    <w:p w:rsidR="00FE4D69" w:rsidRDefault="00FE4D69">
      <w:pPr>
        <w:spacing w:line="380" w:lineRule="exact"/>
        <w:rPr>
          <w:rFonts w:ascii="宋体" w:hAnsi="宋体" w:cs="宋体"/>
          <w:sz w:val="24"/>
        </w:rPr>
      </w:pPr>
    </w:p>
    <w:p w:rsidR="00FE4D69" w:rsidRDefault="00FE4D69">
      <w:pPr>
        <w:spacing w:line="380" w:lineRule="exact"/>
        <w:jc w:val="center"/>
        <w:rPr>
          <w:rFonts w:ascii="宋体" w:hAnsi="宋体" w:cs="宋体"/>
          <w:b/>
          <w:bCs/>
          <w:sz w:val="48"/>
          <w:szCs w:val="48"/>
        </w:rPr>
      </w:pPr>
    </w:p>
    <w:p w:rsidR="00FE4D69" w:rsidRDefault="00FE4D69">
      <w:pPr>
        <w:spacing w:line="380" w:lineRule="exact"/>
        <w:jc w:val="center"/>
        <w:rPr>
          <w:rFonts w:ascii="宋体" w:hAnsi="宋体" w:cs="宋体"/>
          <w:b/>
          <w:bCs/>
          <w:sz w:val="48"/>
          <w:szCs w:val="48"/>
        </w:rPr>
      </w:pPr>
    </w:p>
    <w:p w:rsidR="00FE4D69" w:rsidRDefault="00FE4D69">
      <w:pPr>
        <w:spacing w:line="380" w:lineRule="exact"/>
        <w:jc w:val="center"/>
        <w:rPr>
          <w:rFonts w:ascii="宋体" w:hAnsi="宋体" w:cs="宋体"/>
          <w:b/>
          <w:bCs/>
          <w:sz w:val="48"/>
          <w:szCs w:val="48"/>
        </w:rPr>
      </w:pPr>
    </w:p>
    <w:p w:rsidR="00FE4D69" w:rsidRDefault="00B34A4C">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rsidR="00FE4D69" w:rsidRDefault="00FE4D69">
      <w:pPr>
        <w:spacing w:line="380" w:lineRule="exact"/>
        <w:rPr>
          <w:rFonts w:ascii="宋体" w:hAnsi="宋体" w:cs="宋体"/>
          <w:sz w:val="24"/>
        </w:rPr>
      </w:pPr>
    </w:p>
    <w:p w:rsidR="00FE4D69" w:rsidRDefault="00FE4D69">
      <w:pPr>
        <w:spacing w:line="380" w:lineRule="exact"/>
        <w:rPr>
          <w:rFonts w:ascii="宋体" w:hAnsi="宋体" w:cs="宋体"/>
          <w:sz w:val="24"/>
        </w:rPr>
      </w:pPr>
    </w:p>
    <w:p w:rsidR="00FE4D69" w:rsidRDefault="00FE4D69">
      <w:pPr>
        <w:spacing w:line="380" w:lineRule="exact"/>
        <w:rPr>
          <w:rFonts w:ascii="宋体" w:hAnsi="宋体" w:cs="宋体"/>
          <w:sz w:val="24"/>
        </w:rPr>
      </w:pPr>
    </w:p>
    <w:p w:rsidR="00FE4D69" w:rsidRDefault="00FE4D69">
      <w:pPr>
        <w:spacing w:line="380" w:lineRule="exact"/>
        <w:rPr>
          <w:rFonts w:ascii="宋体" w:hAnsi="宋体" w:cs="宋体"/>
          <w:sz w:val="24"/>
        </w:rPr>
      </w:pPr>
    </w:p>
    <w:p w:rsidR="00FE4D69" w:rsidRDefault="00FE4D69">
      <w:pPr>
        <w:spacing w:line="380" w:lineRule="exact"/>
        <w:rPr>
          <w:rFonts w:ascii="宋体" w:hAnsi="宋体" w:cs="宋体"/>
          <w:sz w:val="24"/>
        </w:rPr>
      </w:pPr>
    </w:p>
    <w:p w:rsidR="00FE4D69" w:rsidRDefault="00FE4D69">
      <w:pPr>
        <w:spacing w:line="380" w:lineRule="exact"/>
        <w:rPr>
          <w:rFonts w:ascii="宋体" w:hAnsi="宋体" w:cs="宋体"/>
          <w:sz w:val="24"/>
        </w:rPr>
      </w:pPr>
    </w:p>
    <w:p w:rsidR="00FE4D69" w:rsidRDefault="00FE4D69">
      <w:pPr>
        <w:spacing w:line="380" w:lineRule="exact"/>
        <w:rPr>
          <w:rFonts w:ascii="宋体" w:hAnsi="宋体" w:cs="宋体"/>
          <w:sz w:val="24"/>
        </w:rPr>
      </w:pPr>
    </w:p>
    <w:p w:rsidR="00FE4D69" w:rsidRDefault="00FE4D69">
      <w:pPr>
        <w:spacing w:line="380" w:lineRule="exact"/>
        <w:rPr>
          <w:rFonts w:ascii="宋体" w:hAnsi="宋体" w:cs="宋体"/>
          <w:sz w:val="24"/>
        </w:rPr>
      </w:pPr>
    </w:p>
    <w:p w:rsidR="00FE4D69" w:rsidRDefault="00FE4D69">
      <w:pPr>
        <w:spacing w:after="120"/>
        <w:ind w:left="63" w:right="63" w:firstLineChars="100" w:firstLine="340"/>
        <w:rPr>
          <w:rFonts w:ascii="宋体" w:hAnsi="Times New Roman"/>
          <w:kern w:val="0"/>
          <w:sz w:val="34"/>
          <w:szCs w:val="20"/>
        </w:rPr>
      </w:pPr>
    </w:p>
    <w:p w:rsidR="00FE4D69" w:rsidRDefault="00FE4D69">
      <w:pPr>
        <w:spacing w:line="380" w:lineRule="exact"/>
        <w:rPr>
          <w:rFonts w:ascii="宋体" w:hAnsi="宋体" w:cs="宋体"/>
          <w:sz w:val="24"/>
        </w:rPr>
      </w:pPr>
    </w:p>
    <w:p w:rsidR="00FE4D69" w:rsidRDefault="00FE4D69">
      <w:pPr>
        <w:spacing w:line="380" w:lineRule="exact"/>
        <w:rPr>
          <w:rFonts w:ascii="宋体" w:hAnsi="宋体" w:cs="宋体"/>
          <w:sz w:val="24"/>
        </w:rPr>
      </w:pPr>
    </w:p>
    <w:p w:rsidR="00FE4D69" w:rsidRDefault="00B34A4C">
      <w:pPr>
        <w:spacing w:line="480" w:lineRule="auto"/>
        <w:jc w:val="center"/>
        <w:rPr>
          <w:rFonts w:ascii="宋体" w:hAnsi="宋体" w:cs="宋体"/>
          <w:sz w:val="24"/>
        </w:rPr>
      </w:pPr>
      <w:bookmarkStart w:id="18" w:name="_Toc27760_WPSOffice_Level1"/>
      <w:bookmarkStart w:id="19"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人：（全称并加盖公章）</w:t>
      </w:r>
      <w:bookmarkEnd w:id="18"/>
      <w:bookmarkEnd w:id="19"/>
    </w:p>
    <w:p w:rsidR="00FE4D69" w:rsidRDefault="00B34A4C">
      <w:pPr>
        <w:spacing w:line="480" w:lineRule="auto"/>
        <w:jc w:val="center"/>
        <w:rPr>
          <w:rFonts w:ascii="宋体" w:hAnsi="宋体" w:cs="宋体"/>
          <w:b/>
          <w:bCs/>
          <w:sz w:val="28"/>
          <w:szCs w:val="28"/>
        </w:rPr>
      </w:pPr>
      <w:bookmarkStart w:id="20" w:name="_Toc4840_WPSOffice_Level1"/>
      <w:bookmarkStart w:id="21" w:name="_Toc28157_WPSOffice_Level1"/>
      <w:r>
        <w:rPr>
          <w:rFonts w:ascii="宋体" w:hAnsi="宋体" w:cs="宋体" w:hint="eastAsia"/>
          <w:sz w:val="28"/>
          <w:szCs w:val="28"/>
        </w:rPr>
        <w:t>法定代表人或委托代理人（签字）：</w:t>
      </w:r>
      <w:bookmarkEnd w:id="20"/>
      <w:bookmarkEnd w:id="21"/>
    </w:p>
    <w:p w:rsidR="00FE4D69" w:rsidRDefault="00B34A4C">
      <w:pPr>
        <w:spacing w:line="480" w:lineRule="auto"/>
        <w:jc w:val="center"/>
        <w:rPr>
          <w:rFonts w:ascii="宋体" w:hAnsi="宋体" w:cs="宋体"/>
          <w:sz w:val="24"/>
        </w:rPr>
      </w:pPr>
      <w:bookmarkStart w:id="22" w:name="_Toc2311_WPSOffice_Level1"/>
      <w:bookmarkStart w:id="23" w:name="_Toc15640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bookmarkEnd w:id="22"/>
      <w:bookmarkEnd w:id="23"/>
    </w:p>
    <w:p w:rsidR="00FE4D69" w:rsidRDefault="00FE4D69">
      <w:pPr>
        <w:pStyle w:val="a6"/>
        <w:rPr>
          <w:lang w:val="zh-CN"/>
        </w:rPr>
      </w:pPr>
    </w:p>
    <w:p w:rsidR="00FE4D69" w:rsidRDefault="00FE4D69">
      <w:pPr>
        <w:keepNext/>
        <w:keepLines/>
        <w:tabs>
          <w:tab w:val="left" w:pos="660"/>
        </w:tabs>
        <w:adjustRightInd w:val="0"/>
        <w:snapToGrid w:val="0"/>
        <w:spacing w:line="360" w:lineRule="auto"/>
        <w:ind w:firstLineChars="300" w:firstLine="1325"/>
        <w:jc w:val="center"/>
        <w:textAlignment w:val="baseline"/>
        <w:rPr>
          <w:rFonts w:ascii="宋体" w:hAnsi="宋体" w:cs="黑体"/>
          <w:b/>
          <w:bCs/>
          <w:sz w:val="44"/>
          <w:szCs w:val="44"/>
          <w:lang w:val="zh-CN"/>
        </w:rPr>
      </w:pPr>
      <w:bookmarkStart w:id="24" w:name="_Toc174185203"/>
      <w:bookmarkStart w:id="25" w:name="_Toc184023138"/>
      <w:bookmarkStart w:id="26" w:name="_Toc186274126"/>
    </w:p>
    <w:p w:rsidR="00FE4D69" w:rsidRDefault="00FE4D69">
      <w:pPr>
        <w:pStyle w:val="a6"/>
        <w:rPr>
          <w:lang w:val="zh-CN"/>
        </w:rPr>
      </w:pPr>
    </w:p>
    <w:p w:rsidR="00FE4D69" w:rsidRDefault="00B34A4C">
      <w:pPr>
        <w:keepNext/>
        <w:keepLines/>
        <w:tabs>
          <w:tab w:val="left" w:pos="660"/>
        </w:tabs>
        <w:adjustRightInd w:val="0"/>
        <w:snapToGrid w:val="0"/>
        <w:spacing w:line="360" w:lineRule="auto"/>
        <w:ind w:firstLineChars="300" w:firstLine="1325"/>
        <w:jc w:val="center"/>
        <w:textAlignment w:val="baseline"/>
        <w:rPr>
          <w:rFonts w:ascii="宋体" w:hAnsi="宋体" w:cs="黑体"/>
          <w:b/>
          <w:bCs/>
          <w:sz w:val="44"/>
          <w:szCs w:val="44"/>
          <w:lang w:val="zh-CN"/>
        </w:rPr>
      </w:pPr>
      <w:r>
        <w:rPr>
          <w:rFonts w:ascii="宋体" w:hAnsi="宋体" w:cs="黑体" w:hint="eastAsia"/>
          <w:b/>
          <w:bCs/>
          <w:sz w:val="44"/>
          <w:szCs w:val="44"/>
          <w:lang w:val="zh-CN"/>
        </w:rPr>
        <w:lastRenderedPageBreak/>
        <w:t>目录</w:t>
      </w:r>
    </w:p>
    <w:p w:rsidR="00FE4D69" w:rsidRDefault="00FE4D69">
      <w:pPr>
        <w:keepNext/>
        <w:keepLines/>
        <w:tabs>
          <w:tab w:val="left" w:pos="660"/>
        </w:tabs>
        <w:adjustRightInd w:val="0"/>
        <w:snapToGrid w:val="0"/>
        <w:spacing w:line="360" w:lineRule="auto"/>
        <w:ind w:firstLineChars="200" w:firstLine="643"/>
        <w:jc w:val="center"/>
        <w:textAlignment w:val="baseline"/>
        <w:rPr>
          <w:rFonts w:ascii="宋体" w:hAnsi="宋体" w:cs="黑体"/>
          <w:b/>
          <w:bCs/>
          <w:sz w:val="32"/>
          <w:szCs w:val="32"/>
          <w:lang w:val="zh-CN"/>
        </w:rPr>
      </w:pPr>
    </w:p>
    <w:p w:rsidR="00FE4D69" w:rsidRDefault="00B34A4C">
      <w:pPr>
        <w:keepNext/>
        <w:keepLines/>
        <w:tabs>
          <w:tab w:val="left" w:pos="660"/>
        </w:tabs>
        <w:adjustRightInd w:val="0"/>
        <w:snapToGrid w:val="0"/>
        <w:spacing w:line="360" w:lineRule="auto"/>
        <w:ind w:firstLineChars="200" w:firstLine="643"/>
        <w:jc w:val="left"/>
        <w:textAlignment w:val="baseline"/>
        <w:rPr>
          <w:rFonts w:ascii="宋体" w:hAnsi="宋体" w:cs="黑体"/>
          <w:b/>
          <w:bCs/>
          <w:sz w:val="32"/>
          <w:szCs w:val="32"/>
          <w:lang w:val="zh-CN"/>
        </w:rPr>
      </w:pPr>
      <w:r>
        <w:rPr>
          <w:rFonts w:ascii="宋体" w:hAnsi="宋体" w:cs="黑体" w:hint="eastAsia"/>
          <w:b/>
          <w:bCs/>
          <w:sz w:val="32"/>
          <w:szCs w:val="32"/>
          <w:lang w:val="zh-CN"/>
        </w:rPr>
        <w:t>一、投标人应答索引表</w:t>
      </w:r>
    </w:p>
    <w:p w:rsidR="00FE4D69" w:rsidRDefault="00B34A4C">
      <w:pPr>
        <w:keepNext/>
        <w:keepLines/>
        <w:tabs>
          <w:tab w:val="left" w:pos="660"/>
        </w:tabs>
        <w:adjustRightInd w:val="0"/>
        <w:snapToGrid w:val="0"/>
        <w:spacing w:line="360" w:lineRule="auto"/>
        <w:ind w:firstLineChars="200" w:firstLine="643"/>
        <w:jc w:val="left"/>
        <w:textAlignment w:val="baseline"/>
        <w:rPr>
          <w:rFonts w:ascii="宋体" w:hAnsi="宋体" w:cs="黑体"/>
          <w:b/>
          <w:bCs/>
          <w:sz w:val="32"/>
          <w:szCs w:val="32"/>
          <w:lang w:val="zh-CN"/>
        </w:rPr>
      </w:pPr>
      <w:r>
        <w:rPr>
          <w:rFonts w:ascii="宋体" w:hAnsi="宋体" w:cs="黑体" w:hint="eastAsia"/>
          <w:b/>
          <w:bCs/>
          <w:sz w:val="32"/>
          <w:szCs w:val="32"/>
          <w:lang w:val="zh-CN"/>
        </w:rPr>
        <w:t>二、开标一览表</w:t>
      </w:r>
    </w:p>
    <w:p w:rsidR="00FE4D69" w:rsidRDefault="00B34A4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FE4D69" w:rsidRDefault="00B34A4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rsidR="00FE4D69" w:rsidRDefault="00FE4D69">
      <w:pPr>
        <w:pStyle w:val="a6"/>
        <w:rPr>
          <w:lang w:val="zh-CN"/>
        </w:rPr>
      </w:pPr>
    </w:p>
    <w:p w:rsidR="00FE4D69" w:rsidRDefault="00FE4D69">
      <w:pPr>
        <w:pStyle w:val="a6"/>
        <w:rPr>
          <w:lang w:val="zh-CN"/>
        </w:rPr>
      </w:pPr>
    </w:p>
    <w:p w:rsidR="00FE4D69" w:rsidRDefault="00FE4D69">
      <w:pPr>
        <w:pStyle w:val="a6"/>
        <w:rPr>
          <w:lang w:val="zh-CN"/>
        </w:rPr>
      </w:pPr>
    </w:p>
    <w:p w:rsidR="00FE4D69" w:rsidRDefault="00FE4D69">
      <w:pPr>
        <w:pStyle w:val="a6"/>
        <w:rPr>
          <w:rFonts w:ascii="宋体" w:hAnsi="宋体" w:cs="黑体"/>
          <w:b/>
          <w:bCs/>
          <w:sz w:val="32"/>
          <w:szCs w:val="32"/>
          <w:lang w:val="zh-CN"/>
        </w:rPr>
      </w:pPr>
    </w:p>
    <w:p w:rsidR="00FE4D69" w:rsidRDefault="00FE4D69">
      <w:pPr>
        <w:pStyle w:val="a6"/>
        <w:rPr>
          <w:rFonts w:ascii="宋体" w:hAnsi="宋体" w:cs="黑体"/>
          <w:b/>
          <w:bCs/>
          <w:sz w:val="32"/>
          <w:szCs w:val="32"/>
          <w:lang w:val="zh-CN"/>
        </w:rPr>
      </w:pPr>
    </w:p>
    <w:p w:rsidR="00FE4D69" w:rsidRDefault="00FE4D69">
      <w:pPr>
        <w:pStyle w:val="a6"/>
        <w:rPr>
          <w:rFonts w:ascii="宋体" w:hAnsi="宋体" w:cs="黑体"/>
          <w:b/>
          <w:bCs/>
          <w:sz w:val="32"/>
          <w:szCs w:val="32"/>
          <w:lang w:val="zh-CN"/>
        </w:rPr>
      </w:pPr>
    </w:p>
    <w:p w:rsidR="00FE4D69" w:rsidRDefault="00FE4D69">
      <w:pPr>
        <w:pStyle w:val="a6"/>
        <w:rPr>
          <w:rFonts w:ascii="宋体" w:hAnsi="宋体" w:cs="黑体"/>
          <w:b/>
          <w:bCs/>
          <w:sz w:val="32"/>
          <w:szCs w:val="32"/>
          <w:lang w:val="zh-CN"/>
        </w:rPr>
      </w:pPr>
    </w:p>
    <w:p w:rsidR="00FE4D69" w:rsidRDefault="00FE4D69">
      <w:pPr>
        <w:pStyle w:val="a6"/>
        <w:rPr>
          <w:rFonts w:ascii="宋体" w:hAnsi="宋体" w:cs="黑体"/>
          <w:b/>
          <w:bCs/>
          <w:sz w:val="32"/>
          <w:szCs w:val="32"/>
          <w:lang w:val="zh-CN"/>
        </w:rPr>
      </w:pPr>
    </w:p>
    <w:p w:rsidR="00FE4D69" w:rsidRDefault="00FE4D69">
      <w:pPr>
        <w:pStyle w:val="a6"/>
        <w:rPr>
          <w:rFonts w:ascii="宋体" w:hAnsi="宋体" w:cs="黑体"/>
          <w:b/>
          <w:bCs/>
          <w:sz w:val="32"/>
          <w:szCs w:val="32"/>
          <w:lang w:val="zh-CN"/>
        </w:rPr>
      </w:pPr>
    </w:p>
    <w:p w:rsidR="00FE4D69" w:rsidRDefault="00FE4D69">
      <w:pPr>
        <w:pStyle w:val="a6"/>
        <w:rPr>
          <w:rFonts w:ascii="宋体" w:hAnsi="宋体" w:cs="黑体"/>
          <w:b/>
          <w:bCs/>
          <w:sz w:val="32"/>
          <w:szCs w:val="32"/>
          <w:lang w:val="zh-CN"/>
        </w:rPr>
      </w:pPr>
    </w:p>
    <w:p w:rsidR="00FE4D69" w:rsidRDefault="00FE4D69">
      <w:pPr>
        <w:pStyle w:val="a6"/>
        <w:rPr>
          <w:rFonts w:ascii="宋体" w:hAnsi="宋体" w:cs="黑体"/>
          <w:b/>
          <w:bCs/>
          <w:sz w:val="32"/>
          <w:szCs w:val="32"/>
          <w:lang w:val="zh-CN"/>
        </w:rPr>
      </w:pPr>
    </w:p>
    <w:p w:rsidR="00FE4D69" w:rsidRDefault="00FE4D69">
      <w:pPr>
        <w:pStyle w:val="a6"/>
        <w:rPr>
          <w:rFonts w:ascii="宋体" w:hAnsi="宋体" w:cs="黑体"/>
          <w:b/>
          <w:bCs/>
          <w:sz w:val="32"/>
          <w:szCs w:val="32"/>
          <w:lang w:val="zh-CN"/>
        </w:rPr>
      </w:pPr>
    </w:p>
    <w:p w:rsidR="00FE4D69" w:rsidRDefault="00FE4D69">
      <w:pPr>
        <w:pStyle w:val="a6"/>
        <w:rPr>
          <w:rFonts w:ascii="宋体" w:hAnsi="宋体" w:cs="黑体"/>
          <w:b/>
          <w:bCs/>
          <w:sz w:val="32"/>
          <w:szCs w:val="32"/>
          <w:lang w:val="zh-CN"/>
        </w:rPr>
      </w:pPr>
    </w:p>
    <w:p w:rsidR="00FE4D69" w:rsidRDefault="00FE4D69">
      <w:pPr>
        <w:pStyle w:val="260"/>
        <w:numPr>
          <w:ilvl w:val="0"/>
          <w:numId w:val="0"/>
        </w:numPr>
        <w:tabs>
          <w:tab w:val="left" w:pos="660"/>
        </w:tabs>
        <w:snapToGrid w:val="0"/>
        <w:spacing w:before="0" w:line="276" w:lineRule="auto"/>
        <w:rPr>
          <w:color w:val="auto"/>
          <w:kern w:val="2"/>
          <w:sz w:val="28"/>
          <w:szCs w:val="28"/>
          <w:lang w:val="zh-CN"/>
        </w:rPr>
      </w:pPr>
    </w:p>
    <w:p w:rsidR="00FE4D69" w:rsidRDefault="00FE4D69">
      <w:pPr>
        <w:pStyle w:val="260"/>
        <w:numPr>
          <w:ilvl w:val="0"/>
          <w:numId w:val="0"/>
        </w:numPr>
        <w:tabs>
          <w:tab w:val="left" w:pos="660"/>
        </w:tabs>
        <w:snapToGrid w:val="0"/>
        <w:spacing w:before="0" w:line="276" w:lineRule="auto"/>
        <w:rPr>
          <w:color w:val="auto"/>
          <w:kern w:val="2"/>
          <w:sz w:val="28"/>
          <w:szCs w:val="28"/>
          <w:lang w:val="zh-CN"/>
        </w:rPr>
      </w:pPr>
    </w:p>
    <w:p w:rsidR="00FE4D69" w:rsidRDefault="00B34A4C">
      <w:pPr>
        <w:pStyle w:val="260"/>
        <w:numPr>
          <w:ilvl w:val="0"/>
          <w:numId w:val="0"/>
        </w:numPr>
        <w:tabs>
          <w:tab w:val="left" w:pos="660"/>
        </w:tabs>
        <w:snapToGrid w:val="0"/>
        <w:spacing w:before="0" w:line="276" w:lineRule="auto"/>
        <w:rPr>
          <w:color w:val="auto"/>
          <w:kern w:val="2"/>
          <w:sz w:val="28"/>
          <w:szCs w:val="28"/>
          <w:lang w:val="zh-CN"/>
        </w:rPr>
      </w:pPr>
      <w:r>
        <w:rPr>
          <w:rFonts w:hint="eastAsia"/>
          <w:color w:val="auto"/>
          <w:kern w:val="2"/>
          <w:sz w:val="28"/>
          <w:szCs w:val="28"/>
          <w:lang w:val="zh-CN"/>
        </w:rPr>
        <w:t>一、投标人应答索引表</w:t>
      </w:r>
      <w:bookmarkEnd w:id="24"/>
      <w:bookmarkEnd w:id="25"/>
      <w:bookmarkEnd w:id="2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4D69">
        <w:tc>
          <w:tcPr>
            <w:tcW w:w="468" w:type="dxa"/>
            <w:vAlign w:val="center"/>
          </w:tcPr>
          <w:p w:rsidR="00FE4D69" w:rsidRDefault="00B34A4C">
            <w:pPr>
              <w:snapToGrid w:val="0"/>
              <w:spacing w:line="276" w:lineRule="auto"/>
              <w:jc w:val="center"/>
              <w:rPr>
                <w:rFonts w:ascii="宋体" w:cs="宋体"/>
                <w:b/>
                <w:szCs w:val="21"/>
              </w:rPr>
            </w:pPr>
            <w:r>
              <w:rPr>
                <w:rFonts w:ascii="宋体" w:hAnsi="宋体" w:cs="宋体" w:hint="eastAsia"/>
                <w:b/>
                <w:szCs w:val="21"/>
              </w:rPr>
              <w:t>序号</w:t>
            </w:r>
          </w:p>
        </w:tc>
        <w:tc>
          <w:tcPr>
            <w:tcW w:w="3751" w:type="dxa"/>
            <w:gridSpan w:val="4"/>
            <w:vAlign w:val="center"/>
          </w:tcPr>
          <w:p w:rsidR="00FE4D69" w:rsidRDefault="00B34A4C">
            <w:pPr>
              <w:snapToGrid w:val="0"/>
              <w:spacing w:line="276" w:lineRule="auto"/>
              <w:jc w:val="center"/>
              <w:rPr>
                <w:rFonts w:ascii="宋体" w:cs="宋体"/>
                <w:b/>
                <w:szCs w:val="21"/>
              </w:rPr>
            </w:pPr>
            <w:r>
              <w:rPr>
                <w:rFonts w:ascii="宋体" w:hAnsi="宋体" w:cs="宋体" w:hint="eastAsia"/>
                <w:b/>
                <w:szCs w:val="21"/>
              </w:rPr>
              <w:t>项目</w:t>
            </w:r>
          </w:p>
        </w:tc>
        <w:tc>
          <w:tcPr>
            <w:tcW w:w="1559" w:type="dxa"/>
            <w:vAlign w:val="center"/>
          </w:tcPr>
          <w:p w:rsidR="00FE4D69" w:rsidRDefault="00B34A4C">
            <w:pPr>
              <w:snapToGrid w:val="0"/>
              <w:spacing w:line="276" w:lineRule="auto"/>
              <w:jc w:val="center"/>
              <w:rPr>
                <w:rFonts w:ascii="宋体" w:cs="宋体"/>
                <w:b/>
                <w:szCs w:val="21"/>
              </w:rPr>
            </w:pPr>
            <w:r>
              <w:rPr>
                <w:rFonts w:ascii="宋体" w:hAnsi="宋体" w:cs="宋体" w:hint="eastAsia"/>
                <w:b/>
                <w:szCs w:val="21"/>
              </w:rPr>
              <w:t>投标人应答</w:t>
            </w:r>
          </w:p>
          <w:p w:rsidR="00FE4D69" w:rsidRDefault="00B34A4C">
            <w:pPr>
              <w:snapToGrid w:val="0"/>
              <w:spacing w:line="276" w:lineRule="auto"/>
              <w:jc w:val="center"/>
              <w:rPr>
                <w:rFonts w:ascii="宋体" w:cs="宋体"/>
                <w:b/>
                <w:szCs w:val="21"/>
              </w:rPr>
            </w:pPr>
            <w:r>
              <w:rPr>
                <w:rFonts w:ascii="宋体" w:hAnsi="宋体" w:cs="宋体" w:hint="eastAsia"/>
                <w:b/>
                <w:szCs w:val="21"/>
              </w:rPr>
              <w:t>（有</w:t>
            </w:r>
            <w:r>
              <w:rPr>
                <w:rFonts w:ascii="宋体" w:hAnsi="宋体" w:cs="宋体"/>
                <w:b/>
                <w:szCs w:val="21"/>
              </w:rPr>
              <w:t>/</w:t>
            </w:r>
            <w:r>
              <w:rPr>
                <w:rFonts w:ascii="宋体" w:hAnsi="宋体" w:cs="宋体" w:hint="eastAsia"/>
                <w:b/>
                <w:szCs w:val="21"/>
              </w:rPr>
              <w:t>没有）</w:t>
            </w:r>
          </w:p>
        </w:tc>
        <w:tc>
          <w:tcPr>
            <w:tcW w:w="1560" w:type="dxa"/>
            <w:vAlign w:val="center"/>
          </w:tcPr>
          <w:p w:rsidR="00FE4D69" w:rsidRDefault="00B34A4C">
            <w:pPr>
              <w:snapToGrid w:val="0"/>
              <w:spacing w:line="276" w:lineRule="auto"/>
              <w:jc w:val="center"/>
              <w:rPr>
                <w:rFonts w:ascii="宋体" w:cs="宋体"/>
                <w:b/>
                <w:szCs w:val="21"/>
              </w:rPr>
            </w:pPr>
            <w:r>
              <w:rPr>
                <w:rFonts w:ascii="宋体" w:hAnsi="宋体" w:cs="宋体" w:hint="eastAsia"/>
                <w:b/>
                <w:szCs w:val="21"/>
              </w:rPr>
              <w:t>投标文件中所在页码</w:t>
            </w:r>
          </w:p>
        </w:tc>
        <w:tc>
          <w:tcPr>
            <w:tcW w:w="2018" w:type="dxa"/>
            <w:vAlign w:val="center"/>
          </w:tcPr>
          <w:p w:rsidR="00FE4D69" w:rsidRDefault="00B34A4C">
            <w:pPr>
              <w:snapToGrid w:val="0"/>
              <w:spacing w:line="276" w:lineRule="auto"/>
              <w:jc w:val="center"/>
              <w:rPr>
                <w:rFonts w:ascii="宋体" w:cs="宋体"/>
                <w:b/>
                <w:szCs w:val="21"/>
              </w:rPr>
            </w:pPr>
            <w:r>
              <w:rPr>
                <w:rFonts w:ascii="宋体" w:hAnsi="宋体" w:cs="宋体" w:hint="eastAsia"/>
                <w:b/>
                <w:szCs w:val="21"/>
              </w:rPr>
              <w:t>备注说明</w:t>
            </w:r>
          </w:p>
        </w:tc>
      </w:tr>
      <w:tr w:rsidR="00FE4D69">
        <w:trPr>
          <w:trHeight w:hRule="exact" w:val="510"/>
        </w:trPr>
        <w:tc>
          <w:tcPr>
            <w:tcW w:w="468" w:type="dxa"/>
            <w:vAlign w:val="center"/>
          </w:tcPr>
          <w:p w:rsidR="00FE4D69" w:rsidRDefault="00B34A4C">
            <w:pPr>
              <w:adjustRightInd w:val="0"/>
              <w:snapToGrid w:val="0"/>
              <w:spacing w:line="276" w:lineRule="auto"/>
              <w:jc w:val="center"/>
              <w:textAlignment w:val="baseline"/>
              <w:rPr>
                <w:rFonts w:ascii="宋体" w:hAnsi="宋体" w:cs="宋体"/>
                <w:szCs w:val="21"/>
              </w:rPr>
            </w:pPr>
            <w:r>
              <w:rPr>
                <w:rFonts w:ascii="宋体" w:hAnsi="宋体" w:cs="宋体"/>
                <w:szCs w:val="21"/>
              </w:rPr>
              <w:t>1</w:t>
            </w:r>
          </w:p>
        </w:tc>
        <w:tc>
          <w:tcPr>
            <w:tcW w:w="3751" w:type="dxa"/>
            <w:gridSpan w:val="4"/>
            <w:vAlign w:val="center"/>
          </w:tcPr>
          <w:p w:rsidR="00FE4D69" w:rsidRDefault="00B34A4C">
            <w:pPr>
              <w:pStyle w:val="a8"/>
              <w:kinsoku w:val="0"/>
              <w:overflowPunct w:val="0"/>
              <w:autoSpaceDE w:val="0"/>
              <w:autoSpaceDN w:val="0"/>
              <w:spacing w:line="276" w:lineRule="auto"/>
              <w:rPr>
                <w:rFonts w:ascii="宋体" w:cs="宋体"/>
                <w:bCs/>
                <w:kern w:val="0"/>
                <w:sz w:val="21"/>
                <w:szCs w:val="21"/>
              </w:rPr>
            </w:pPr>
            <w:r>
              <w:rPr>
                <w:rFonts w:ascii="宋体" w:hAnsi="宋体" w:cs="宋体" w:hint="eastAsia"/>
                <w:kern w:val="0"/>
                <w:sz w:val="21"/>
                <w:szCs w:val="21"/>
              </w:rPr>
              <w:t>投标人应答索引表</w:t>
            </w:r>
          </w:p>
        </w:tc>
        <w:tc>
          <w:tcPr>
            <w:tcW w:w="1559" w:type="dxa"/>
            <w:vAlign w:val="center"/>
          </w:tcPr>
          <w:p w:rsidR="00FE4D69" w:rsidRDefault="00FE4D69">
            <w:pPr>
              <w:snapToGrid w:val="0"/>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hRule="exact" w:val="510"/>
        </w:trPr>
        <w:tc>
          <w:tcPr>
            <w:tcW w:w="468" w:type="dxa"/>
            <w:vAlign w:val="center"/>
          </w:tcPr>
          <w:p w:rsidR="00FE4D69" w:rsidRDefault="00B34A4C">
            <w:pPr>
              <w:adjustRightInd w:val="0"/>
              <w:snapToGrid w:val="0"/>
              <w:spacing w:line="276" w:lineRule="auto"/>
              <w:jc w:val="center"/>
              <w:textAlignment w:val="baseline"/>
              <w:rPr>
                <w:rFonts w:ascii="宋体" w:hAnsi="宋体" w:cs="宋体"/>
                <w:szCs w:val="21"/>
              </w:rPr>
            </w:pPr>
            <w:r>
              <w:rPr>
                <w:rFonts w:ascii="宋体" w:hAnsi="宋体" w:cs="宋体"/>
                <w:szCs w:val="21"/>
              </w:rPr>
              <w:t>2</w:t>
            </w:r>
          </w:p>
        </w:tc>
        <w:tc>
          <w:tcPr>
            <w:tcW w:w="3751" w:type="dxa"/>
            <w:gridSpan w:val="4"/>
            <w:vAlign w:val="center"/>
          </w:tcPr>
          <w:p w:rsidR="00FE4D69" w:rsidRDefault="00B34A4C">
            <w:pPr>
              <w:pStyle w:val="a8"/>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开标一览表</w:t>
            </w:r>
          </w:p>
        </w:tc>
        <w:tc>
          <w:tcPr>
            <w:tcW w:w="1559" w:type="dxa"/>
            <w:vAlign w:val="center"/>
          </w:tcPr>
          <w:p w:rsidR="00FE4D69" w:rsidRDefault="00FE4D69">
            <w:pPr>
              <w:snapToGrid w:val="0"/>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hRule="exact" w:val="510"/>
        </w:trPr>
        <w:tc>
          <w:tcPr>
            <w:tcW w:w="468" w:type="dxa"/>
            <w:vAlign w:val="center"/>
          </w:tcPr>
          <w:p w:rsidR="00FE4D69" w:rsidRDefault="00B34A4C">
            <w:pPr>
              <w:adjustRightInd w:val="0"/>
              <w:snapToGrid w:val="0"/>
              <w:spacing w:line="276" w:lineRule="auto"/>
              <w:jc w:val="center"/>
              <w:textAlignment w:val="baseline"/>
              <w:rPr>
                <w:rFonts w:ascii="宋体" w:hAnsi="宋体" w:cs="宋体"/>
                <w:szCs w:val="21"/>
              </w:rPr>
            </w:pPr>
            <w:r>
              <w:rPr>
                <w:rFonts w:ascii="宋体" w:hAnsi="宋体" w:cs="宋体"/>
                <w:szCs w:val="21"/>
              </w:rPr>
              <w:t>3</w:t>
            </w:r>
          </w:p>
        </w:tc>
        <w:tc>
          <w:tcPr>
            <w:tcW w:w="3751" w:type="dxa"/>
            <w:gridSpan w:val="4"/>
            <w:vAlign w:val="center"/>
          </w:tcPr>
          <w:p w:rsidR="00FE4D69" w:rsidRDefault="00B34A4C">
            <w:pPr>
              <w:pStyle w:val="a8"/>
              <w:kinsoku w:val="0"/>
              <w:overflowPunct w:val="0"/>
              <w:autoSpaceDE w:val="0"/>
              <w:autoSpaceDN w:val="0"/>
              <w:spacing w:line="276" w:lineRule="auto"/>
              <w:rPr>
                <w:rFonts w:ascii="宋体" w:cs="宋体"/>
                <w:bCs/>
                <w:kern w:val="0"/>
                <w:sz w:val="21"/>
                <w:szCs w:val="21"/>
              </w:rPr>
            </w:pPr>
            <w:r>
              <w:rPr>
                <w:rFonts w:ascii="宋体" w:hAnsi="宋体" w:cs="宋体" w:hint="eastAsia"/>
                <w:kern w:val="0"/>
                <w:sz w:val="21"/>
                <w:szCs w:val="21"/>
              </w:rPr>
              <w:t>投标函</w:t>
            </w:r>
          </w:p>
        </w:tc>
        <w:tc>
          <w:tcPr>
            <w:tcW w:w="1559" w:type="dxa"/>
            <w:vAlign w:val="center"/>
          </w:tcPr>
          <w:p w:rsidR="00FE4D69" w:rsidRDefault="00FE4D69">
            <w:pPr>
              <w:snapToGrid w:val="0"/>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hRule="exact" w:val="510"/>
        </w:trPr>
        <w:tc>
          <w:tcPr>
            <w:tcW w:w="468" w:type="dxa"/>
            <w:vAlign w:val="center"/>
          </w:tcPr>
          <w:p w:rsidR="00FE4D69" w:rsidRDefault="00B34A4C">
            <w:pPr>
              <w:adjustRightInd w:val="0"/>
              <w:snapToGrid w:val="0"/>
              <w:spacing w:line="276" w:lineRule="auto"/>
              <w:jc w:val="center"/>
              <w:textAlignment w:val="baseline"/>
              <w:rPr>
                <w:rFonts w:ascii="宋体" w:hAnsi="宋体" w:cs="宋体"/>
                <w:szCs w:val="21"/>
              </w:rPr>
            </w:pPr>
            <w:r>
              <w:rPr>
                <w:rFonts w:ascii="宋体" w:hAnsi="宋体" w:cs="宋体"/>
                <w:szCs w:val="21"/>
              </w:rPr>
              <w:t>4</w:t>
            </w:r>
          </w:p>
        </w:tc>
        <w:tc>
          <w:tcPr>
            <w:tcW w:w="3751" w:type="dxa"/>
            <w:gridSpan w:val="4"/>
            <w:vAlign w:val="center"/>
          </w:tcPr>
          <w:p w:rsidR="00FE4D69" w:rsidRDefault="00B34A4C">
            <w:pPr>
              <w:pStyle w:val="a8"/>
              <w:kinsoku w:val="0"/>
              <w:overflowPunct w:val="0"/>
              <w:autoSpaceDE w:val="0"/>
              <w:autoSpaceDN w:val="0"/>
              <w:spacing w:line="276" w:lineRule="auto"/>
              <w:rPr>
                <w:rFonts w:ascii="宋体" w:cs="宋体"/>
                <w:kern w:val="0"/>
                <w:sz w:val="21"/>
                <w:szCs w:val="21"/>
              </w:rPr>
            </w:pPr>
            <w:r>
              <w:rPr>
                <w:rFonts w:ascii="宋体" w:hAnsi="宋体" w:cs="宋体" w:hint="eastAsia"/>
                <w:bCs/>
                <w:sz w:val="21"/>
                <w:szCs w:val="21"/>
                <w:lang w:val="zh-CN"/>
              </w:rPr>
              <w:t>法定代表人（单位负责人）资格证明书</w:t>
            </w:r>
          </w:p>
        </w:tc>
        <w:tc>
          <w:tcPr>
            <w:tcW w:w="1559" w:type="dxa"/>
            <w:vAlign w:val="center"/>
          </w:tcPr>
          <w:p w:rsidR="00FE4D69" w:rsidRDefault="00FE4D69">
            <w:pPr>
              <w:snapToGrid w:val="0"/>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hRule="exact" w:val="510"/>
        </w:trPr>
        <w:tc>
          <w:tcPr>
            <w:tcW w:w="468" w:type="dxa"/>
            <w:vAlign w:val="center"/>
          </w:tcPr>
          <w:p w:rsidR="00FE4D69" w:rsidRDefault="00B34A4C">
            <w:pPr>
              <w:adjustRightInd w:val="0"/>
              <w:snapToGrid w:val="0"/>
              <w:spacing w:line="276" w:lineRule="auto"/>
              <w:jc w:val="center"/>
              <w:textAlignment w:val="baseline"/>
              <w:rPr>
                <w:rFonts w:ascii="宋体" w:hAnsi="宋体" w:cs="宋体"/>
                <w:szCs w:val="21"/>
              </w:rPr>
            </w:pPr>
            <w:r>
              <w:rPr>
                <w:rFonts w:ascii="宋体" w:hAnsi="宋体" w:cs="宋体"/>
                <w:szCs w:val="21"/>
              </w:rPr>
              <w:t>5</w:t>
            </w:r>
          </w:p>
        </w:tc>
        <w:tc>
          <w:tcPr>
            <w:tcW w:w="3751" w:type="dxa"/>
            <w:gridSpan w:val="4"/>
            <w:vAlign w:val="center"/>
          </w:tcPr>
          <w:p w:rsidR="00FE4D69" w:rsidRDefault="00B34A4C">
            <w:pPr>
              <w:pStyle w:val="a8"/>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法定代表人（单位负责人）授权书</w:t>
            </w:r>
          </w:p>
        </w:tc>
        <w:tc>
          <w:tcPr>
            <w:tcW w:w="1559" w:type="dxa"/>
            <w:vAlign w:val="center"/>
          </w:tcPr>
          <w:p w:rsidR="00FE4D69" w:rsidRDefault="00FE4D69">
            <w:pPr>
              <w:snapToGrid w:val="0"/>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hRule="exact" w:val="510"/>
        </w:trPr>
        <w:tc>
          <w:tcPr>
            <w:tcW w:w="468" w:type="dxa"/>
            <w:vAlign w:val="center"/>
          </w:tcPr>
          <w:p w:rsidR="00FE4D69" w:rsidRDefault="00B34A4C">
            <w:pPr>
              <w:adjustRightInd w:val="0"/>
              <w:snapToGrid w:val="0"/>
              <w:spacing w:line="276" w:lineRule="auto"/>
              <w:jc w:val="center"/>
              <w:textAlignment w:val="baseline"/>
              <w:rPr>
                <w:rFonts w:ascii="宋体" w:hAnsi="宋体" w:cs="宋体"/>
                <w:szCs w:val="21"/>
              </w:rPr>
            </w:pPr>
            <w:r>
              <w:rPr>
                <w:rFonts w:ascii="宋体" w:hAnsi="宋体" w:cs="宋体"/>
                <w:szCs w:val="21"/>
              </w:rPr>
              <w:t>6</w:t>
            </w:r>
          </w:p>
        </w:tc>
        <w:tc>
          <w:tcPr>
            <w:tcW w:w="3751" w:type="dxa"/>
            <w:gridSpan w:val="4"/>
            <w:vAlign w:val="center"/>
          </w:tcPr>
          <w:p w:rsidR="00FE4D69" w:rsidRDefault="00B34A4C">
            <w:pPr>
              <w:pStyle w:val="a8"/>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营业执照等证明</w:t>
            </w:r>
          </w:p>
        </w:tc>
        <w:tc>
          <w:tcPr>
            <w:tcW w:w="1559" w:type="dxa"/>
            <w:vAlign w:val="center"/>
          </w:tcPr>
          <w:p w:rsidR="00FE4D69" w:rsidRDefault="00FE4D69">
            <w:pPr>
              <w:snapToGrid w:val="0"/>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hRule="exact" w:val="510"/>
        </w:trPr>
        <w:tc>
          <w:tcPr>
            <w:tcW w:w="468" w:type="dxa"/>
            <w:vAlign w:val="center"/>
          </w:tcPr>
          <w:p w:rsidR="00FE4D69" w:rsidRDefault="00B34A4C">
            <w:pPr>
              <w:adjustRightInd w:val="0"/>
              <w:snapToGrid w:val="0"/>
              <w:spacing w:line="276" w:lineRule="auto"/>
              <w:jc w:val="center"/>
              <w:textAlignment w:val="baseline"/>
              <w:rPr>
                <w:rFonts w:ascii="宋体" w:hAnsi="宋体" w:cs="宋体"/>
                <w:szCs w:val="21"/>
              </w:rPr>
            </w:pPr>
            <w:r>
              <w:rPr>
                <w:rFonts w:ascii="宋体" w:hAnsi="宋体" w:cs="宋体"/>
                <w:szCs w:val="21"/>
              </w:rPr>
              <w:t>7</w:t>
            </w:r>
          </w:p>
        </w:tc>
        <w:tc>
          <w:tcPr>
            <w:tcW w:w="3751" w:type="dxa"/>
            <w:gridSpan w:val="4"/>
            <w:vAlign w:val="center"/>
          </w:tcPr>
          <w:p w:rsidR="00FE4D69" w:rsidRDefault="00B34A4C">
            <w:pPr>
              <w:pStyle w:val="a8"/>
              <w:kinsoku w:val="0"/>
              <w:overflowPunct w:val="0"/>
              <w:autoSpaceDE w:val="0"/>
              <w:autoSpaceDN w:val="0"/>
              <w:spacing w:line="276" w:lineRule="auto"/>
              <w:rPr>
                <w:rFonts w:ascii="宋体" w:cs="宋体"/>
                <w:kern w:val="0"/>
                <w:sz w:val="21"/>
                <w:szCs w:val="21"/>
              </w:rPr>
            </w:pPr>
            <w:r>
              <w:rPr>
                <w:rFonts w:ascii="宋体" w:hAnsi="宋体" w:cs="宋体" w:hint="eastAsia"/>
                <w:bCs/>
                <w:sz w:val="21"/>
                <w:szCs w:val="21"/>
              </w:rPr>
              <w:t>依法纳税凭据复印件</w:t>
            </w:r>
          </w:p>
        </w:tc>
        <w:tc>
          <w:tcPr>
            <w:tcW w:w="1559" w:type="dxa"/>
            <w:vAlign w:val="center"/>
          </w:tcPr>
          <w:p w:rsidR="00FE4D69" w:rsidRDefault="00FE4D69">
            <w:pPr>
              <w:snapToGrid w:val="0"/>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hRule="exact" w:val="510"/>
        </w:trPr>
        <w:tc>
          <w:tcPr>
            <w:tcW w:w="468" w:type="dxa"/>
            <w:vMerge w:val="restart"/>
            <w:vAlign w:val="center"/>
          </w:tcPr>
          <w:p w:rsidR="00FE4D69" w:rsidRDefault="00B34A4C">
            <w:pPr>
              <w:adjustRightInd w:val="0"/>
              <w:snapToGrid w:val="0"/>
              <w:spacing w:line="276" w:lineRule="auto"/>
              <w:jc w:val="center"/>
              <w:textAlignment w:val="baseline"/>
              <w:rPr>
                <w:rFonts w:ascii="宋体" w:hAnsi="宋体" w:cs="宋体"/>
                <w:szCs w:val="21"/>
              </w:rPr>
            </w:pPr>
            <w:r>
              <w:rPr>
                <w:rFonts w:ascii="宋体" w:hAnsi="宋体" w:cs="宋体"/>
                <w:szCs w:val="21"/>
              </w:rPr>
              <w:t>8</w:t>
            </w:r>
          </w:p>
        </w:tc>
        <w:tc>
          <w:tcPr>
            <w:tcW w:w="774" w:type="dxa"/>
            <w:vMerge w:val="restart"/>
            <w:tcBorders>
              <w:right w:val="single" w:sz="4" w:space="0" w:color="auto"/>
            </w:tcBorders>
            <w:vAlign w:val="center"/>
          </w:tcPr>
          <w:p w:rsidR="00FE4D69" w:rsidRDefault="00B34A4C">
            <w:pPr>
              <w:snapToGrid w:val="0"/>
              <w:spacing w:line="276" w:lineRule="auto"/>
              <w:jc w:val="center"/>
              <w:rPr>
                <w:rFonts w:ascii="宋体" w:cs="宋体"/>
                <w:szCs w:val="21"/>
              </w:rPr>
            </w:pPr>
            <w:r>
              <w:rPr>
                <w:rFonts w:ascii="宋体" w:hAnsi="宋体" w:cs="宋体" w:hint="eastAsia"/>
                <w:szCs w:val="21"/>
              </w:rPr>
              <w:t>财务状况报告</w:t>
            </w:r>
          </w:p>
        </w:tc>
        <w:tc>
          <w:tcPr>
            <w:tcW w:w="709" w:type="dxa"/>
            <w:gridSpan w:val="2"/>
            <w:vMerge w:val="restart"/>
            <w:tcBorders>
              <w:left w:val="single" w:sz="4" w:space="0" w:color="auto"/>
              <w:right w:val="single" w:sz="6" w:space="0" w:color="auto"/>
            </w:tcBorders>
            <w:vAlign w:val="center"/>
          </w:tcPr>
          <w:p w:rsidR="00FE4D69" w:rsidRDefault="00B34A4C">
            <w:pPr>
              <w:snapToGrid w:val="0"/>
              <w:spacing w:line="276" w:lineRule="auto"/>
              <w:rPr>
                <w:rFonts w:ascii="宋体" w:cs="宋体"/>
                <w:szCs w:val="21"/>
              </w:rPr>
            </w:pPr>
            <w:r>
              <w:rPr>
                <w:rFonts w:ascii="宋体" w:hAnsi="宋体" w:cs="宋体" w:hint="eastAsia"/>
                <w:szCs w:val="21"/>
              </w:rPr>
              <w:t>经审计财务报告</w:t>
            </w:r>
          </w:p>
        </w:tc>
        <w:tc>
          <w:tcPr>
            <w:tcW w:w="2268" w:type="dxa"/>
            <w:tcBorders>
              <w:left w:val="single" w:sz="6" w:space="0" w:color="auto"/>
            </w:tcBorders>
            <w:vAlign w:val="center"/>
          </w:tcPr>
          <w:p w:rsidR="00FE4D69" w:rsidRDefault="00B34A4C">
            <w:pPr>
              <w:snapToGrid w:val="0"/>
              <w:spacing w:line="276" w:lineRule="auto"/>
              <w:rPr>
                <w:rFonts w:ascii="宋体" w:cs="宋体"/>
                <w:szCs w:val="21"/>
              </w:rPr>
            </w:pPr>
            <w:r>
              <w:rPr>
                <w:rFonts w:ascii="宋体" w:hAnsi="宋体" w:cs="宋体" w:hint="eastAsia"/>
                <w:szCs w:val="21"/>
              </w:rPr>
              <w:t>资产负债表</w:t>
            </w:r>
          </w:p>
        </w:tc>
        <w:tc>
          <w:tcPr>
            <w:tcW w:w="1559" w:type="dxa"/>
            <w:vAlign w:val="center"/>
          </w:tcPr>
          <w:p w:rsidR="00FE4D69" w:rsidRDefault="00FE4D69">
            <w:pPr>
              <w:snapToGrid w:val="0"/>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hRule="exact" w:val="510"/>
        </w:trPr>
        <w:tc>
          <w:tcPr>
            <w:tcW w:w="468" w:type="dxa"/>
            <w:vMerge/>
            <w:vAlign w:val="center"/>
          </w:tcPr>
          <w:p w:rsidR="00FE4D69" w:rsidRDefault="00FE4D69">
            <w:pPr>
              <w:numPr>
                <w:ilvl w:val="0"/>
                <w:numId w:val="12"/>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FE4D69" w:rsidRDefault="00FE4D69">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FE4D69" w:rsidRDefault="00FE4D69">
            <w:pPr>
              <w:snapToGrid w:val="0"/>
              <w:spacing w:line="276" w:lineRule="auto"/>
              <w:rPr>
                <w:rFonts w:ascii="宋体" w:cs="宋体"/>
                <w:szCs w:val="21"/>
              </w:rPr>
            </w:pPr>
          </w:p>
        </w:tc>
        <w:tc>
          <w:tcPr>
            <w:tcW w:w="2268" w:type="dxa"/>
            <w:tcBorders>
              <w:left w:val="single" w:sz="6" w:space="0" w:color="auto"/>
            </w:tcBorders>
            <w:vAlign w:val="center"/>
          </w:tcPr>
          <w:p w:rsidR="00FE4D69" w:rsidRDefault="00B34A4C">
            <w:pPr>
              <w:snapToGrid w:val="0"/>
              <w:spacing w:line="276" w:lineRule="auto"/>
              <w:rPr>
                <w:rFonts w:ascii="宋体" w:cs="宋体"/>
                <w:szCs w:val="21"/>
              </w:rPr>
            </w:pPr>
            <w:r>
              <w:rPr>
                <w:rFonts w:ascii="宋体" w:hAnsi="宋体" w:cs="宋体" w:hint="eastAsia"/>
                <w:szCs w:val="21"/>
              </w:rPr>
              <w:t>利润表</w:t>
            </w:r>
          </w:p>
        </w:tc>
        <w:tc>
          <w:tcPr>
            <w:tcW w:w="1559" w:type="dxa"/>
            <w:vAlign w:val="center"/>
          </w:tcPr>
          <w:p w:rsidR="00FE4D69" w:rsidRDefault="00FE4D69">
            <w:pPr>
              <w:snapToGrid w:val="0"/>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hRule="exact" w:val="510"/>
        </w:trPr>
        <w:tc>
          <w:tcPr>
            <w:tcW w:w="468" w:type="dxa"/>
            <w:vMerge/>
            <w:vAlign w:val="center"/>
          </w:tcPr>
          <w:p w:rsidR="00FE4D69" w:rsidRDefault="00FE4D69">
            <w:pPr>
              <w:numPr>
                <w:ilvl w:val="0"/>
                <w:numId w:val="12"/>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FE4D69" w:rsidRDefault="00FE4D69">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FE4D69" w:rsidRDefault="00FE4D69">
            <w:pPr>
              <w:snapToGrid w:val="0"/>
              <w:spacing w:line="276" w:lineRule="auto"/>
              <w:rPr>
                <w:rFonts w:ascii="宋体" w:cs="宋体"/>
                <w:szCs w:val="21"/>
              </w:rPr>
            </w:pPr>
          </w:p>
        </w:tc>
        <w:tc>
          <w:tcPr>
            <w:tcW w:w="2268" w:type="dxa"/>
            <w:tcBorders>
              <w:left w:val="single" w:sz="6" w:space="0" w:color="auto"/>
            </w:tcBorders>
            <w:vAlign w:val="center"/>
          </w:tcPr>
          <w:p w:rsidR="00FE4D69" w:rsidRDefault="00B34A4C">
            <w:pPr>
              <w:snapToGrid w:val="0"/>
              <w:spacing w:line="276" w:lineRule="auto"/>
              <w:rPr>
                <w:rFonts w:ascii="宋体" w:cs="宋体"/>
                <w:szCs w:val="21"/>
              </w:rPr>
            </w:pPr>
            <w:r>
              <w:rPr>
                <w:rFonts w:ascii="宋体" w:hAnsi="宋体" w:cs="宋体" w:hint="eastAsia"/>
                <w:szCs w:val="21"/>
              </w:rPr>
              <w:t>现金流量表</w:t>
            </w:r>
          </w:p>
        </w:tc>
        <w:tc>
          <w:tcPr>
            <w:tcW w:w="1559" w:type="dxa"/>
            <w:vAlign w:val="center"/>
          </w:tcPr>
          <w:p w:rsidR="00FE4D69" w:rsidRDefault="00FE4D69">
            <w:pPr>
              <w:snapToGrid w:val="0"/>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hRule="exact" w:val="510"/>
        </w:trPr>
        <w:tc>
          <w:tcPr>
            <w:tcW w:w="468" w:type="dxa"/>
            <w:vMerge/>
            <w:vAlign w:val="center"/>
          </w:tcPr>
          <w:p w:rsidR="00FE4D69" w:rsidRDefault="00FE4D69">
            <w:pPr>
              <w:numPr>
                <w:ilvl w:val="0"/>
                <w:numId w:val="12"/>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FE4D69" w:rsidRDefault="00FE4D69">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FE4D69" w:rsidRDefault="00FE4D69">
            <w:pPr>
              <w:snapToGrid w:val="0"/>
              <w:spacing w:line="276" w:lineRule="auto"/>
              <w:rPr>
                <w:rFonts w:ascii="宋体" w:cs="宋体"/>
                <w:szCs w:val="21"/>
              </w:rPr>
            </w:pPr>
          </w:p>
        </w:tc>
        <w:tc>
          <w:tcPr>
            <w:tcW w:w="2268" w:type="dxa"/>
            <w:tcBorders>
              <w:left w:val="single" w:sz="6" w:space="0" w:color="auto"/>
            </w:tcBorders>
            <w:vAlign w:val="center"/>
          </w:tcPr>
          <w:p w:rsidR="00FE4D69" w:rsidRDefault="00B34A4C">
            <w:pPr>
              <w:snapToGrid w:val="0"/>
              <w:spacing w:line="276" w:lineRule="auto"/>
              <w:rPr>
                <w:rFonts w:ascii="宋体" w:cs="宋体"/>
                <w:szCs w:val="21"/>
              </w:rPr>
            </w:pPr>
            <w:r>
              <w:rPr>
                <w:rFonts w:ascii="宋体" w:hAnsi="宋体" w:cs="宋体" w:hint="eastAsia"/>
                <w:szCs w:val="21"/>
              </w:rPr>
              <w:t>所有者权益变动表</w:t>
            </w:r>
          </w:p>
        </w:tc>
        <w:tc>
          <w:tcPr>
            <w:tcW w:w="1559" w:type="dxa"/>
            <w:vAlign w:val="center"/>
          </w:tcPr>
          <w:p w:rsidR="00FE4D69" w:rsidRDefault="00FE4D69">
            <w:pPr>
              <w:snapToGrid w:val="0"/>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hRule="exact" w:val="510"/>
        </w:trPr>
        <w:tc>
          <w:tcPr>
            <w:tcW w:w="468" w:type="dxa"/>
            <w:vMerge/>
            <w:vAlign w:val="center"/>
          </w:tcPr>
          <w:p w:rsidR="00FE4D69" w:rsidRDefault="00FE4D69">
            <w:pPr>
              <w:numPr>
                <w:ilvl w:val="0"/>
                <w:numId w:val="12"/>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FE4D69" w:rsidRDefault="00FE4D69">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FE4D69" w:rsidRDefault="00FE4D69">
            <w:pPr>
              <w:snapToGrid w:val="0"/>
              <w:spacing w:line="276" w:lineRule="auto"/>
              <w:rPr>
                <w:rFonts w:ascii="宋体" w:cs="宋体"/>
                <w:szCs w:val="21"/>
              </w:rPr>
            </w:pPr>
          </w:p>
        </w:tc>
        <w:tc>
          <w:tcPr>
            <w:tcW w:w="2268" w:type="dxa"/>
            <w:tcBorders>
              <w:left w:val="single" w:sz="6" w:space="0" w:color="auto"/>
            </w:tcBorders>
            <w:vAlign w:val="center"/>
          </w:tcPr>
          <w:p w:rsidR="00FE4D69" w:rsidRDefault="00B34A4C">
            <w:pPr>
              <w:snapToGrid w:val="0"/>
              <w:spacing w:line="276" w:lineRule="auto"/>
              <w:rPr>
                <w:rFonts w:ascii="宋体" w:cs="宋体"/>
                <w:szCs w:val="21"/>
              </w:rPr>
            </w:pPr>
            <w:r>
              <w:rPr>
                <w:rFonts w:ascii="宋体" w:hAnsi="宋体" w:cs="宋体" w:hint="eastAsia"/>
                <w:szCs w:val="21"/>
              </w:rPr>
              <w:t>附注</w:t>
            </w:r>
          </w:p>
        </w:tc>
        <w:tc>
          <w:tcPr>
            <w:tcW w:w="1559" w:type="dxa"/>
            <w:vAlign w:val="center"/>
          </w:tcPr>
          <w:p w:rsidR="00FE4D69" w:rsidRDefault="00FE4D69">
            <w:pPr>
              <w:snapToGrid w:val="0"/>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hRule="exact" w:val="510"/>
        </w:trPr>
        <w:tc>
          <w:tcPr>
            <w:tcW w:w="468" w:type="dxa"/>
            <w:vMerge/>
            <w:vAlign w:val="center"/>
          </w:tcPr>
          <w:p w:rsidR="00FE4D69" w:rsidRDefault="00FE4D69">
            <w:pPr>
              <w:numPr>
                <w:ilvl w:val="0"/>
                <w:numId w:val="12"/>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FE4D69" w:rsidRDefault="00FE4D69">
            <w:pPr>
              <w:snapToGrid w:val="0"/>
              <w:spacing w:line="276" w:lineRule="auto"/>
              <w:rPr>
                <w:rFonts w:ascii="宋体" w:cs="宋体"/>
                <w:szCs w:val="21"/>
              </w:rPr>
            </w:pPr>
          </w:p>
        </w:tc>
        <w:tc>
          <w:tcPr>
            <w:tcW w:w="2977" w:type="dxa"/>
            <w:gridSpan w:val="3"/>
            <w:tcBorders>
              <w:left w:val="single" w:sz="4" w:space="0" w:color="auto"/>
            </w:tcBorders>
            <w:vAlign w:val="center"/>
          </w:tcPr>
          <w:p w:rsidR="00FE4D69" w:rsidRDefault="00B34A4C">
            <w:pPr>
              <w:snapToGrid w:val="0"/>
              <w:spacing w:line="276" w:lineRule="auto"/>
              <w:rPr>
                <w:rFonts w:ascii="宋体" w:cs="宋体"/>
                <w:szCs w:val="21"/>
              </w:rPr>
            </w:pPr>
            <w:r>
              <w:rPr>
                <w:rFonts w:ascii="宋体" w:hAnsi="宋体" w:cs="宋体" w:hint="eastAsia"/>
                <w:szCs w:val="21"/>
              </w:rPr>
              <w:t>基本开户银行资信证明</w:t>
            </w:r>
          </w:p>
        </w:tc>
        <w:tc>
          <w:tcPr>
            <w:tcW w:w="1559" w:type="dxa"/>
            <w:vAlign w:val="center"/>
          </w:tcPr>
          <w:p w:rsidR="00FE4D69" w:rsidRDefault="00FE4D69">
            <w:pPr>
              <w:snapToGrid w:val="0"/>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hRule="exact" w:val="510"/>
        </w:trPr>
        <w:tc>
          <w:tcPr>
            <w:tcW w:w="468" w:type="dxa"/>
            <w:vMerge/>
            <w:vAlign w:val="center"/>
          </w:tcPr>
          <w:p w:rsidR="00FE4D69" w:rsidRDefault="00FE4D69">
            <w:pPr>
              <w:numPr>
                <w:ilvl w:val="0"/>
                <w:numId w:val="12"/>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FE4D69" w:rsidRDefault="00FE4D69">
            <w:pPr>
              <w:snapToGrid w:val="0"/>
              <w:spacing w:line="276" w:lineRule="auto"/>
              <w:rPr>
                <w:rFonts w:ascii="宋体" w:cs="宋体"/>
                <w:szCs w:val="21"/>
              </w:rPr>
            </w:pPr>
          </w:p>
        </w:tc>
        <w:tc>
          <w:tcPr>
            <w:tcW w:w="2977" w:type="dxa"/>
            <w:gridSpan w:val="3"/>
            <w:tcBorders>
              <w:left w:val="single" w:sz="4" w:space="0" w:color="auto"/>
            </w:tcBorders>
            <w:vAlign w:val="center"/>
          </w:tcPr>
          <w:p w:rsidR="00FE4D69" w:rsidRDefault="00B34A4C">
            <w:pPr>
              <w:snapToGrid w:val="0"/>
              <w:spacing w:line="276" w:lineRule="auto"/>
              <w:rPr>
                <w:rFonts w:ascii="宋体" w:cs="宋体"/>
                <w:szCs w:val="21"/>
              </w:rPr>
            </w:pPr>
            <w:r>
              <w:rPr>
                <w:rFonts w:ascii="宋体" w:hAnsi="宋体" w:cs="宋体" w:hint="eastAsia"/>
                <w:szCs w:val="21"/>
              </w:rPr>
              <w:t>银行资信证明</w:t>
            </w:r>
          </w:p>
        </w:tc>
        <w:tc>
          <w:tcPr>
            <w:tcW w:w="1559" w:type="dxa"/>
            <w:vAlign w:val="center"/>
          </w:tcPr>
          <w:p w:rsidR="00FE4D69" w:rsidRDefault="00FE4D69">
            <w:pPr>
              <w:snapToGrid w:val="0"/>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hRule="exact" w:val="510"/>
        </w:trPr>
        <w:tc>
          <w:tcPr>
            <w:tcW w:w="468" w:type="dxa"/>
            <w:vMerge/>
            <w:vAlign w:val="center"/>
          </w:tcPr>
          <w:p w:rsidR="00FE4D69" w:rsidRDefault="00FE4D69">
            <w:pPr>
              <w:numPr>
                <w:ilvl w:val="0"/>
                <w:numId w:val="12"/>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FE4D69" w:rsidRDefault="00FE4D69">
            <w:pPr>
              <w:snapToGrid w:val="0"/>
              <w:spacing w:line="276" w:lineRule="auto"/>
              <w:rPr>
                <w:rFonts w:ascii="宋体" w:cs="宋体"/>
                <w:szCs w:val="21"/>
              </w:rPr>
            </w:pPr>
          </w:p>
        </w:tc>
        <w:tc>
          <w:tcPr>
            <w:tcW w:w="2977" w:type="dxa"/>
            <w:gridSpan w:val="3"/>
            <w:tcBorders>
              <w:left w:val="single" w:sz="4" w:space="0" w:color="auto"/>
            </w:tcBorders>
            <w:vAlign w:val="center"/>
          </w:tcPr>
          <w:p w:rsidR="00FE4D69" w:rsidRDefault="00B34A4C">
            <w:pPr>
              <w:snapToGrid w:val="0"/>
              <w:spacing w:line="276" w:lineRule="auto"/>
              <w:rPr>
                <w:rFonts w:ascii="宋体" w:cs="宋体"/>
                <w:szCs w:val="21"/>
              </w:rPr>
            </w:pPr>
            <w:r>
              <w:rPr>
                <w:rFonts w:ascii="宋体" w:hAnsi="宋体" w:cs="宋体" w:hint="eastAsia"/>
                <w:szCs w:val="21"/>
              </w:rPr>
              <w:t>政府采购投标担保函</w:t>
            </w:r>
          </w:p>
        </w:tc>
        <w:tc>
          <w:tcPr>
            <w:tcW w:w="1559" w:type="dxa"/>
            <w:vAlign w:val="center"/>
          </w:tcPr>
          <w:p w:rsidR="00FE4D69" w:rsidRDefault="00FE4D69">
            <w:pPr>
              <w:snapToGrid w:val="0"/>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hRule="exact" w:val="510"/>
        </w:trPr>
        <w:tc>
          <w:tcPr>
            <w:tcW w:w="468" w:type="dxa"/>
            <w:vAlign w:val="center"/>
          </w:tcPr>
          <w:p w:rsidR="00FE4D69" w:rsidRDefault="00B34A4C">
            <w:pPr>
              <w:adjustRightInd w:val="0"/>
              <w:snapToGrid w:val="0"/>
              <w:spacing w:line="276" w:lineRule="auto"/>
              <w:jc w:val="center"/>
              <w:textAlignment w:val="baseline"/>
              <w:rPr>
                <w:rFonts w:ascii="宋体" w:hAnsi="宋体" w:cs="宋体"/>
                <w:szCs w:val="21"/>
              </w:rPr>
            </w:pPr>
            <w:r>
              <w:rPr>
                <w:rFonts w:ascii="宋体" w:hAnsi="宋体" w:cs="宋体"/>
                <w:szCs w:val="21"/>
              </w:rPr>
              <w:t>9</w:t>
            </w:r>
          </w:p>
        </w:tc>
        <w:tc>
          <w:tcPr>
            <w:tcW w:w="3751" w:type="dxa"/>
            <w:gridSpan w:val="4"/>
            <w:vAlign w:val="center"/>
          </w:tcPr>
          <w:p w:rsidR="00FE4D69" w:rsidRDefault="00B34A4C">
            <w:pPr>
              <w:snapToGrid w:val="0"/>
              <w:spacing w:line="276" w:lineRule="auto"/>
              <w:rPr>
                <w:rFonts w:ascii="宋体" w:cs="宋体"/>
                <w:szCs w:val="21"/>
              </w:rPr>
            </w:pPr>
            <w:r>
              <w:rPr>
                <w:rFonts w:ascii="宋体" w:hAnsi="宋体" w:cs="宋体" w:hint="eastAsia"/>
                <w:bCs/>
                <w:szCs w:val="21"/>
              </w:rPr>
              <w:t>依法缴纳社会保险凭据复印件</w:t>
            </w:r>
          </w:p>
        </w:tc>
        <w:tc>
          <w:tcPr>
            <w:tcW w:w="1559" w:type="dxa"/>
            <w:vAlign w:val="center"/>
          </w:tcPr>
          <w:p w:rsidR="00FE4D69" w:rsidRDefault="00FE4D69">
            <w:pPr>
              <w:snapToGrid w:val="0"/>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c>
          <w:tcPr>
            <w:tcW w:w="468" w:type="dxa"/>
            <w:vMerge w:val="restart"/>
            <w:vAlign w:val="center"/>
          </w:tcPr>
          <w:p w:rsidR="00FE4D69" w:rsidRDefault="00B34A4C">
            <w:pPr>
              <w:adjustRightInd w:val="0"/>
              <w:snapToGrid w:val="0"/>
              <w:spacing w:line="276" w:lineRule="auto"/>
              <w:jc w:val="center"/>
              <w:textAlignment w:val="baseline"/>
              <w:rPr>
                <w:rFonts w:ascii="宋体" w:hAnsi="宋体" w:cs="宋体"/>
                <w:szCs w:val="21"/>
              </w:rPr>
            </w:pPr>
            <w:r>
              <w:rPr>
                <w:rFonts w:ascii="宋体" w:hAnsi="宋体" w:cs="宋体"/>
                <w:szCs w:val="21"/>
              </w:rPr>
              <w:t>10</w:t>
            </w:r>
          </w:p>
        </w:tc>
        <w:tc>
          <w:tcPr>
            <w:tcW w:w="774" w:type="dxa"/>
            <w:vMerge w:val="restart"/>
            <w:tcBorders>
              <w:right w:val="single" w:sz="6" w:space="0" w:color="auto"/>
            </w:tcBorders>
            <w:vAlign w:val="center"/>
          </w:tcPr>
          <w:p w:rsidR="00FE4D69" w:rsidRDefault="00B34A4C">
            <w:pPr>
              <w:snapToGrid w:val="0"/>
              <w:spacing w:line="276" w:lineRule="auto"/>
              <w:jc w:val="center"/>
              <w:rPr>
                <w:rFonts w:ascii="宋体" w:cs="宋体"/>
                <w:szCs w:val="21"/>
              </w:rPr>
            </w:pPr>
            <w:r>
              <w:rPr>
                <w:rFonts w:ascii="宋体" w:hAnsi="宋体" w:cs="宋体" w:hint="eastAsia"/>
                <w:szCs w:val="21"/>
              </w:rPr>
              <w:t>履行合同能力</w:t>
            </w:r>
          </w:p>
        </w:tc>
        <w:tc>
          <w:tcPr>
            <w:tcW w:w="709" w:type="dxa"/>
            <w:gridSpan w:val="2"/>
            <w:vMerge w:val="restart"/>
            <w:tcBorders>
              <w:left w:val="single" w:sz="6" w:space="0" w:color="auto"/>
              <w:right w:val="single" w:sz="6" w:space="0" w:color="auto"/>
            </w:tcBorders>
            <w:vAlign w:val="center"/>
          </w:tcPr>
          <w:p w:rsidR="00FE4D69" w:rsidRDefault="00B34A4C">
            <w:pPr>
              <w:snapToGrid w:val="0"/>
              <w:spacing w:line="276" w:lineRule="auto"/>
              <w:jc w:val="left"/>
              <w:rPr>
                <w:rFonts w:ascii="宋体" w:cs="宋体"/>
                <w:szCs w:val="21"/>
              </w:rPr>
            </w:pPr>
            <w:r>
              <w:rPr>
                <w:rFonts w:ascii="宋体" w:hAnsi="宋体" w:cs="宋体" w:hint="eastAsia"/>
                <w:szCs w:val="21"/>
              </w:rPr>
              <w:t>证明材料</w:t>
            </w:r>
          </w:p>
        </w:tc>
        <w:tc>
          <w:tcPr>
            <w:tcW w:w="2268" w:type="dxa"/>
            <w:tcBorders>
              <w:left w:val="single" w:sz="6" w:space="0" w:color="auto"/>
            </w:tcBorders>
            <w:vAlign w:val="center"/>
          </w:tcPr>
          <w:p w:rsidR="00FE4D69" w:rsidRDefault="00B34A4C">
            <w:pPr>
              <w:snapToGrid w:val="0"/>
              <w:spacing w:line="276" w:lineRule="auto"/>
              <w:rPr>
                <w:rFonts w:ascii="宋体" w:cs="宋体"/>
                <w:szCs w:val="21"/>
              </w:rPr>
            </w:pPr>
            <w:r>
              <w:rPr>
                <w:rFonts w:ascii="宋体" w:hAnsi="宋体" w:cs="宋体" w:hint="eastAsia"/>
                <w:szCs w:val="21"/>
              </w:rPr>
              <w:t>设备购置发票</w:t>
            </w:r>
          </w:p>
        </w:tc>
        <w:tc>
          <w:tcPr>
            <w:tcW w:w="1559" w:type="dxa"/>
            <w:vAlign w:val="center"/>
          </w:tcPr>
          <w:p w:rsidR="00FE4D69" w:rsidRDefault="00FE4D69">
            <w:pPr>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c>
          <w:tcPr>
            <w:tcW w:w="468" w:type="dxa"/>
            <w:vMerge/>
            <w:vAlign w:val="center"/>
          </w:tcPr>
          <w:p w:rsidR="00FE4D69" w:rsidRDefault="00FE4D69">
            <w:pPr>
              <w:numPr>
                <w:ilvl w:val="0"/>
                <w:numId w:val="12"/>
              </w:numPr>
              <w:adjustRightInd w:val="0"/>
              <w:snapToGrid w:val="0"/>
              <w:spacing w:line="276" w:lineRule="auto"/>
              <w:jc w:val="center"/>
              <w:textAlignment w:val="baseline"/>
              <w:rPr>
                <w:rFonts w:ascii="宋体" w:cs="宋体"/>
                <w:szCs w:val="21"/>
              </w:rPr>
            </w:pPr>
          </w:p>
        </w:tc>
        <w:tc>
          <w:tcPr>
            <w:tcW w:w="774" w:type="dxa"/>
            <w:vMerge/>
            <w:tcBorders>
              <w:right w:val="single" w:sz="6" w:space="0" w:color="auto"/>
            </w:tcBorders>
            <w:vAlign w:val="center"/>
          </w:tcPr>
          <w:p w:rsidR="00FE4D69" w:rsidRDefault="00FE4D69">
            <w:pPr>
              <w:pStyle w:val="a8"/>
              <w:kinsoku w:val="0"/>
              <w:overflowPunct w:val="0"/>
              <w:autoSpaceDE w:val="0"/>
              <w:autoSpaceDN w:val="0"/>
              <w:spacing w:line="276" w:lineRule="auto"/>
              <w:rPr>
                <w:rFonts w:ascii="宋体" w:cs="宋体"/>
                <w:bCs/>
                <w:kern w:val="0"/>
                <w:sz w:val="21"/>
                <w:szCs w:val="21"/>
              </w:rPr>
            </w:pPr>
          </w:p>
        </w:tc>
        <w:tc>
          <w:tcPr>
            <w:tcW w:w="709" w:type="dxa"/>
            <w:gridSpan w:val="2"/>
            <w:vMerge/>
            <w:tcBorders>
              <w:left w:val="single" w:sz="6" w:space="0" w:color="auto"/>
              <w:right w:val="single" w:sz="6" w:space="0" w:color="auto"/>
            </w:tcBorders>
            <w:vAlign w:val="center"/>
          </w:tcPr>
          <w:p w:rsidR="00FE4D69" w:rsidRDefault="00FE4D69">
            <w:pPr>
              <w:pStyle w:val="a8"/>
              <w:kinsoku w:val="0"/>
              <w:overflowPunct w:val="0"/>
              <w:autoSpaceDE w:val="0"/>
              <w:autoSpaceDN w:val="0"/>
              <w:spacing w:line="276" w:lineRule="auto"/>
              <w:rPr>
                <w:rFonts w:ascii="宋体" w:cs="宋体"/>
                <w:bCs/>
                <w:kern w:val="0"/>
                <w:sz w:val="21"/>
                <w:szCs w:val="21"/>
              </w:rPr>
            </w:pPr>
          </w:p>
        </w:tc>
        <w:tc>
          <w:tcPr>
            <w:tcW w:w="2268" w:type="dxa"/>
            <w:tcBorders>
              <w:left w:val="single" w:sz="6" w:space="0" w:color="auto"/>
            </w:tcBorders>
            <w:vAlign w:val="center"/>
          </w:tcPr>
          <w:p w:rsidR="00FE4D69" w:rsidRDefault="00B34A4C">
            <w:pPr>
              <w:pStyle w:val="a8"/>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技术人员职称证书</w:t>
            </w:r>
          </w:p>
        </w:tc>
        <w:tc>
          <w:tcPr>
            <w:tcW w:w="1559" w:type="dxa"/>
            <w:vAlign w:val="center"/>
          </w:tcPr>
          <w:p w:rsidR="00FE4D69" w:rsidRDefault="00FE4D69">
            <w:pPr>
              <w:pStyle w:val="a8"/>
              <w:spacing w:line="276" w:lineRule="auto"/>
              <w:rPr>
                <w:rFonts w:ascii="宋体" w:cs="宋体"/>
                <w:sz w:val="21"/>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pStyle w:val="a8"/>
              <w:kinsoku w:val="0"/>
              <w:overflowPunct w:val="0"/>
              <w:autoSpaceDE w:val="0"/>
              <w:autoSpaceDN w:val="0"/>
              <w:spacing w:line="276" w:lineRule="auto"/>
              <w:rPr>
                <w:rFonts w:ascii="宋体" w:cs="宋体"/>
                <w:bCs/>
                <w:kern w:val="0"/>
                <w:sz w:val="21"/>
                <w:szCs w:val="21"/>
              </w:rPr>
            </w:pPr>
          </w:p>
        </w:tc>
      </w:tr>
      <w:tr w:rsidR="00FE4D69">
        <w:tc>
          <w:tcPr>
            <w:tcW w:w="468" w:type="dxa"/>
            <w:vMerge/>
            <w:vAlign w:val="center"/>
          </w:tcPr>
          <w:p w:rsidR="00FE4D69" w:rsidRDefault="00FE4D69">
            <w:pPr>
              <w:numPr>
                <w:ilvl w:val="0"/>
                <w:numId w:val="12"/>
              </w:numPr>
              <w:adjustRightInd w:val="0"/>
              <w:snapToGrid w:val="0"/>
              <w:spacing w:line="276" w:lineRule="auto"/>
              <w:jc w:val="center"/>
              <w:textAlignment w:val="baseline"/>
              <w:rPr>
                <w:rFonts w:ascii="宋体" w:cs="宋体"/>
                <w:szCs w:val="21"/>
              </w:rPr>
            </w:pPr>
          </w:p>
        </w:tc>
        <w:tc>
          <w:tcPr>
            <w:tcW w:w="774" w:type="dxa"/>
            <w:vMerge/>
            <w:tcBorders>
              <w:right w:val="single" w:sz="6" w:space="0" w:color="auto"/>
            </w:tcBorders>
            <w:vAlign w:val="center"/>
          </w:tcPr>
          <w:p w:rsidR="00FE4D69" w:rsidRDefault="00FE4D69">
            <w:pPr>
              <w:pStyle w:val="a8"/>
              <w:kinsoku w:val="0"/>
              <w:overflowPunct w:val="0"/>
              <w:autoSpaceDE w:val="0"/>
              <w:autoSpaceDN w:val="0"/>
              <w:spacing w:line="276" w:lineRule="auto"/>
              <w:rPr>
                <w:rFonts w:ascii="宋体" w:cs="宋体"/>
                <w:bCs/>
                <w:kern w:val="0"/>
                <w:sz w:val="21"/>
                <w:szCs w:val="21"/>
              </w:rPr>
            </w:pPr>
          </w:p>
        </w:tc>
        <w:tc>
          <w:tcPr>
            <w:tcW w:w="709" w:type="dxa"/>
            <w:gridSpan w:val="2"/>
            <w:vMerge/>
            <w:tcBorders>
              <w:left w:val="single" w:sz="6" w:space="0" w:color="auto"/>
              <w:right w:val="single" w:sz="6" w:space="0" w:color="auto"/>
            </w:tcBorders>
            <w:vAlign w:val="center"/>
          </w:tcPr>
          <w:p w:rsidR="00FE4D69" w:rsidRDefault="00FE4D69">
            <w:pPr>
              <w:pStyle w:val="a8"/>
              <w:kinsoku w:val="0"/>
              <w:overflowPunct w:val="0"/>
              <w:autoSpaceDE w:val="0"/>
              <w:autoSpaceDN w:val="0"/>
              <w:spacing w:line="276" w:lineRule="auto"/>
              <w:rPr>
                <w:rFonts w:ascii="宋体" w:cs="宋体"/>
                <w:bCs/>
                <w:kern w:val="0"/>
                <w:sz w:val="21"/>
                <w:szCs w:val="21"/>
              </w:rPr>
            </w:pPr>
          </w:p>
        </w:tc>
        <w:tc>
          <w:tcPr>
            <w:tcW w:w="2268" w:type="dxa"/>
            <w:tcBorders>
              <w:left w:val="single" w:sz="6" w:space="0" w:color="auto"/>
            </w:tcBorders>
            <w:vAlign w:val="center"/>
          </w:tcPr>
          <w:p w:rsidR="00FE4D69" w:rsidRDefault="00B34A4C">
            <w:pPr>
              <w:pStyle w:val="a8"/>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用工合同</w:t>
            </w:r>
          </w:p>
        </w:tc>
        <w:tc>
          <w:tcPr>
            <w:tcW w:w="1559" w:type="dxa"/>
            <w:vAlign w:val="center"/>
          </w:tcPr>
          <w:p w:rsidR="00FE4D69" w:rsidRDefault="00FE4D69">
            <w:pPr>
              <w:pStyle w:val="a8"/>
              <w:spacing w:line="276" w:lineRule="auto"/>
              <w:rPr>
                <w:rFonts w:ascii="宋体" w:cs="宋体"/>
                <w:sz w:val="21"/>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pStyle w:val="a8"/>
              <w:kinsoku w:val="0"/>
              <w:overflowPunct w:val="0"/>
              <w:autoSpaceDE w:val="0"/>
              <w:autoSpaceDN w:val="0"/>
              <w:spacing w:line="276" w:lineRule="auto"/>
              <w:rPr>
                <w:rFonts w:ascii="宋体" w:cs="宋体"/>
                <w:bCs/>
                <w:kern w:val="0"/>
                <w:sz w:val="21"/>
                <w:szCs w:val="21"/>
              </w:rPr>
            </w:pPr>
          </w:p>
        </w:tc>
      </w:tr>
      <w:tr w:rsidR="00FE4D69">
        <w:tc>
          <w:tcPr>
            <w:tcW w:w="468" w:type="dxa"/>
            <w:vMerge/>
            <w:vAlign w:val="center"/>
          </w:tcPr>
          <w:p w:rsidR="00FE4D69" w:rsidRDefault="00FE4D69">
            <w:pPr>
              <w:numPr>
                <w:ilvl w:val="0"/>
                <w:numId w:val="12"/>
              </w:numPr>
              <w:adjustRightInd w:val="0"/>
              <w:snapToGrid w:val="0"/>
              <w:spacing w:line="276" w:lineRule="auto"/>
              <w:jc w:val="center"/>
              <w:textAlignment w:val="baseline"/>
              <w:rPr>
                <w:rFonts w:ascii="宋体" w:cs="宋体"/>
                <w:szCs w:val="21"/>
              </w:rPr>
            </w:pPr>
          </w:p>
        </w:tc>
        <w:tc>
          <w:tcPr>
            <w:tcW w:w="774" w:type="dxa"/>
            <w:vMerge/>
            <w:tcBorders>
              <w:right w:val="single" w:sz="6" w:space="0" w:color="auto"/>
            </w:tcBorders>
            <w:vAlign w:val="center"/>
          </w:tcPr>
          <w:p w:rsidR="00FE4D69" w:rsidRDefault="00FE4D69">
            <w:pPr>
              <w:pStyle w:val="a8"/>
              <w:kinsoku w:val="0"/>
              <w:overflowPunct w:val="0"/>
              <w:autoSpaceDE w:val="0"/>
              <w:autoSpaceDN w:val="0"/>
              <w:spacing w:line="276" w:lineRule="auto"/>
              <w:rPr>
                <w:rFonts w:ascii="宋体" w:cs="宋体"/>
                <w:bCs/>
                <w:kern w:val="0"/>
                <w:sz w:val="21"/>
                <w:szCs w:val="21"/>
              </w:rPr>
            </w:pPr>
          </w:p>
        </w:tc>
        <w:tc>
          <w:tcPr>
            <w:tcW w:w="2977" w:type="dxa"/>
            <w:gridSpan w:val="3"/>
            <w:tcBorders>
              <w:left w:val="single" w:sz="6" w:space="0" w:color="auto"/>
            </w:tcBorders>
            <w:vAlign w:val="center"/>
          </w:tcPr>
          <w:p w:rsidR="00FE4D69" w:rsidRDefault="00B34A4C">
            <w:pPr>
              <w:pStyle w:val="a8"/>
              <w:kinsoku w:val="0"/>
              <w:overflowPunct w:val="0"/>
              <w:autoSpaceDE w:val="0"/>
              <w:autoSpaceDN w:val="0"/>
              <w:spacing w:line="276" w:lineRule="auto"/>
              <w:rPr>
                <w:rFonts w:ascii="宋体" w:cs="宋体"/>
                <w:bCs/>
                <w:kern w:val="0"/>
                <w:sz w:val="21"/>
                <w:szCs w:val="21"/>
              </w:rPr>
            </w:pPr>
            <w:r>
              <w:rPr>
                <w:rFonts w:ascii="宋体" w:hAnsi="宋体" w:cs="宋体" w:hint="eastAsia"/>
                <w:bCs/>
                <w:sz w:val="21"/>
                <w:szCs w:val="21"/>
              </w:rPr>
              <w:t>投标人相关承诺函或声明</w:t>
            </w:r>
          </w:p>
        </w:tc>
        <w:tc>
          <w:tcPr>
            <w:tcW w:w="1559" w:type="dxa"/>
            <w:vAlign w:val="center"/>
          </w:tcPr>
          <w:p w:rsidR="00FE4D69" w:rsidRDefault="00FE4D69">
            <w:pPr>
              <w:pStyle w:val="a8"/>
              <w:spacing w:line="276" w:lineRule="auto"/>
              <w:rPr>
                <w:rFonts w:ascii="宋体" w:cs="宋体"/>
                <w:sz w:val="21"/>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val="510"/>
        </w:trPr>
        <w:tc>
          <w:tcPr>
            <w:tcW w:w="468" w:type="dxa"/>
            <w:vAlign w:val="center"/>
          </w:tcPr>
          <w:p w:rsidR="00FE4D69" w:rsidRDefault="00B34A4C">
            <w:pPr>
              <w:adjustRightInd w:val="0"/>
              <w:snapToGrid w:val="0"/>
              <w:spacing w:line="276" w:lineRule="auto"/>
              <w:jc w:val="center"/>
              <w:textAlignment w:val="baseline"/>
              <w:rPr>
                <w:rFonts w:ascii="宋体" w:hAnsi="宋体" w:cs="宋体"/>
                <w:szCs w:val="21"/>
              </w:rPr>
            </w:pPr>
            <w:r>
              <w:rPr>
                <w:rFonts w:ascii="宋体" w:hAnsi="宋体" w:cs="宋体"/>
                <w:szCs w:val="21"/>
              </w:rPr>
              <w:t>11</w:t>
            </w:r>
          </w:p>
        </w:tc>
        <w:tc>
          <w:tcPr>
            <w:tcW w:w="3751" w:type="dxa"/>
            <w:gridSpan w:val="4"/>
            <w:vAlign w:val="center"/>
          </w:tcPr>
          <w:p w:rsidR="00FE4D69" w:rsidRDefault="00B34A4C">
            <w:pPr>
              <w:pStyle w:val="a8"/>
              <w:kinsoku w:val="0"/>
              <w:overflowPunct w:val="0"/>
              <w:autoSpaceDE w:val="0"/>
              <w:autoSpaceDN w:val="0"/>
              <w:spacing w:line="276" w:lineRule="auto"/>
              <w:rPr>
                <w:rFonts w:ascii="宋体" w:cs="宋体"/>
                <w:bCs/>
                <w:kern w:val="0"/>
                <w:sz w:val="21"/>
                <w:szCs w:val="21"/>
              </w:rPr>
            </w:pPr>
            <w:r>
              <w:rPr>
                <w:rFonts w:ascii="宋体" w:hAnsi="宋体" w:cs="宋体" w:hint="eastAsia"/>
                <w:kern w:val="0"/>
                <w:sz w:val="21"/>
                <w:szCs w:val="21"/>
              </w:rPr>
              <w:t>没有重大违法记录的声明</w:t>
            </w:r>
          </w:p>
        </w:tc>
        <w:tc>
          <w:tcPr>
            <w:tcW w:w="1559" w:type="dxa"/>
            <w:vAlign w:val="center"/>
          </w:tcPr>
          <w:p w:rsidR="00FE4D69" w:rsidRDefault="00FE4D69">
            <w:pPr>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val="510"/>
        </w:trPr>
        <w:tc>
          <w:tcPr>
            <w:tcW w:w="468" w:type="dxa"/>
            <w:vAlign w:val="center"/>
          </w:tcPr>
          <w:p w:rsidR="00FE4D69" w:rsidRDefault="00B34A4C">
            <w:pPr>
              <w:adjustRightInd w:val="0"/>
              <w:snapToGrid w:val="0"/>
              <w:spacing w:line="276" w:lineRule="auto"/>
              <w:jc w:val="center"/>
              <w:textAlignment w:val="baseline"/>
              <w:rPr>
                <w:rFonts w:ascii="宋体" w:hAnsi="宋体" w:cs="宋体"/>
                <w:szCs w:val="21"/>
              </w:rPr>
            </w:pPr>
            <w:r>
              <w:rPr>
                <w:rFonts w:ascii="宋体" w:hAnsi="宋体" w:cs="宋体"/>
                <w:szCs w:val="21"/>
              </w:rPr>
              <w:t>12</w:t>
            </w:r>
          </w:p>
        </w:tc>
        <w:tc>
          <w:tcPr>
            <w:tcW w:w="3751" w:type="dxa"/>
            <w:gridSpan w:val="4"/>
            <w:vAlign w:val="center"/>
          </w:tcPr>
          <w:p w:rsidR="00FE4D69" w:rsidRDefault="00B34A4C">
            <w:pPr>
              <w:pStyle w:val="a8"/>
              <w:kinsoku w:val="0"/>
              <w:overflowPunct w:val="0"/>
              <w:autoSpaceDE w:val="0"/>
              <w:autoSpaceDN w:val="0"/>
              <w:spacing w:line="276" w:lineRule="auto"/>
              <w:rPr>
                <w:rFonts w:ascii="宋体" w:cs="宋体"/>
                <w:kern w:val="0"/>
                <w:sz w:val="21"/>
                <w:szCs w:val="21"/>
              </w:rPr>
            </w:pPr>
            <w:r>
              <w:rPr>
                <w:rFonts w:ascii="宋体" w:hAnsi="宋体" w:cs="宋体" w:hint="eastAsia"/>
                <w:bCs/>
                <w:kern w:val="0"/>
                <w:sz w:val="21"/>
                <w:szCs w:val="21"/>
              </w:rPr>
              <w:t>投标人须具备的特殊资质证书</w:t>
            </w:r>
          </w:p>
        </w:tc>
        <w:tc>
          <w:tcPr>
            <w:tcW w:w="1559" w:type="dxa"/>
            <w:vAlign w:val="center"/>
          </w:tcPr>
          <w:p w:rsidR="00FE4D69" w:rsidRDefault="00FE4D69">
            <w:pPr>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val="435"/>
        </w:trPr>
        <w:tc>
          <w:tcPr>
            <w:tcW w:w="468" w:type="dxa"/>
            <w:vAlign w:val="center"/>
          </w:tcPr>
          <w:p w:rsidR="00FE4D69" w:rsidRDefault="00B34A4C">
            <w:pPr>
              <w:adjustRightInd w:val="0"/>
              <w:snapToGrid w:val="0"/>
              <w:spacing w:line="276" w:lineRule="auto"/>
              <w:jc w:val="center"/>
              <w:textAlignment w:val="baseline"/>
              <w:rPr>
                <w:rFonts w:ascii="宋体" w:hAnsi="宋体" w:cs="宋体"/>
                <w:szCs w:val="21"/>
              </w:rPr>
            </w:pPr>
            <w:r>
              <w:rPr>
                <w:rFonts w:ascii="宋体" w:hAnsi="宋体" w:cs="宋体"/>
                <w:szCs w:val="21"/>
              </w:rPr>
              <w:t>13</w:t>
            </w:r>
          </w:p>
        </w:tc>
        <w:tc>
          <w:tcPr>
            <w:tcW w:w="3751" w:type="dxa"/>
            <w:gridSpan w:val="4"/>
            <w:vAlign w:val="center"/>
          </w:tcPr>
          <w:p w:rsidR="00FE4D69" w:rsidRDefault="00B34A4C">
            <w:pPr>
              <w:pStyle w:val="a8"/>
              <w:kinsoku w:val="0"/>
              <w:overflowPunct w:val="0"/>
              <w:autoSpaceDE w:val="0"/>
              <w:autoSpaceDN w:val="0"/>
              <w:spacing w:line="276" w:lineRule="auto"/>
              <w:rPr>
                <w:rFonts w:ascii="宋体" w:cs="宋体"/>
                <w:bCs/>
                <w:kern w:val="0"/>
                <w:sz w:val="21"/>
                <w:szCs w:val="21"/>
              </w:rPr>
            </w:pPr>
            <w:r>
              <w:rPr>
                <w:rFonts w:ascii="宋体" w:hAnsi="宋体" w:cs="宋体" w:hint="eastAsia"/>
                <w:bCs/>
                <w:sz w:val="21"/>
                <w:szCs w:val="21"/>
                <w:lang w:val="zh-CN"/>
              </w:rPr>
              <w:t>投标承诺函</w:t>
            </w:r>
          </w:p>
        </w:tc>
        <w:tc>
          <w:tcPr>
            <w:tcW w:w="1559" w:type="dxa"/>
            <w:vAlign w:val="center"/>
          </w:tcPr>
          <w:p w:rsidR="00FE4D69" w:rsidRDefault="00FE4D69">
            <w:pPr>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val="510"/>
        </w:trPr>
        <w:tc>
          <w:tcPr>
            <w:tcW w:w="468" w:type="dxa"/>
            <w:vAlign w:val="center"/>
          </w:tcPr>
          <w:p w:rsidR="00FE4D69" w:rsidRDefault="00B34A4C">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14</w:t>
            </w:r>
          </w:p>
        </w:tc>
        <w:tc>
          <w:tcPr>
            <w:tcW w:w="3751" w:type="dxa"/>
            <w:gridSpan w:val="4"/>
            <w:vAlign w:val="center"/>
          </w:tcPr>
          <w:p w:rsidR="00FE4D69" w:rsidRDefault="00B34A4C">
            <w:pPr>
              <w:pStyle w:val="a8"/>
              <w:kinsoku w:val="0"/>
              <w:overflowPunct w:val="0"/>
              <w:autoSpaceDE w:val="0"/>
              <w:autoSpaceDN w:val="0"/>
              <w:spacing w:line="276" w:lineRule="auto"/>
              <w:rPr>
                <w:rFonts w:ascii="宋体" w:cs="宋体"/>
                <w:bCs/>
                <w:sz w:val="21"/>
                <w:szCs w:val="21"/>
                <w:lang w:val="zh-CN"/>
              </w:rPr>
            </w:pPr>
            <w:r>
              <w:rPr>
                <w:rFonts w:ascii="宋体" w:hAnsi="宋体" w:cs="宋体" w:hint="eastAsia"/>
                <w:bCs/>
                <w:sz w:val="21"/>
                <w:szCs w:val="21"/>
                <w:lang w:val="zh-CN"/>
              </w:rPr>
              <w:t>联合体协议</w:t>
            </w:r>
          </w:p>
        </w:tc>
        <w:tc>
          <w:tcPr>
            <w:tcW w:w="1559" w:type="dxa"/>
            <w:vAlign w:val="center"/>
          </w:tcPr>
          <w:p w:rsidR="00FE4D69" w:rsidRDefault="00FE4D69">
            <w:pPr>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val="510"/>
        </w:trPr>
        <w:tc>
          <w:tcPr>
            <w:tcW w:w="468" w:type="dxa"/>
            <w:vAlign w:val="center"/>
          </w:tcPr>
          <w:p w:rsidR="00FE4D69" w:rsidRDefault="00B34A4C">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lastRenderedPageBreak/>
              <w:t>15</w:t>
            </w:r>
          </w:p>
        </w:tc>
        <w:tc>
          <w:tcPr>
            <w:tcW w:w="3751" w:type="dxa"/>
            <w:gridSpan w:val="4"/>
            <w:vAlign w:val="center"/>
          </w:tcPr>
          <w:p w:rsidR="00FE4D69" w:rsidRDefault="00B34A4C">
            <w:pPr>
              <w:pStyle w:val="a8"/>
              <w:kinsoku w:val="0"/>
              <w:overflowPunct w:val="0"/>
              <w:autoSpaceDE w:val="0"/>
              <w:autoSpaceDN w:val="0"/>
              <w:spacing w:line="276" w:lineRule="auto"/>
              <w:rPr>
                <w:rFonts w:ascii="宋体" w:cs="宋体"/>
                <w:bCs/>
                <w:sz w:val="21"/>
                <w:szCs w:val="21"/>
                <w:lang w:val="zh-CN"/>
              </w:rPr>
            </w:pPr>
            <w:r>
              <w:rPr>
                <w:rFonts w:ascii="宋体" w:hAnsi="宋体" w:cs="宋体"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4D69" w:rsidRDefault="00FE4D69">
            <w:pPr>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val="510"/>
        </w:trPr>
        <w:tc>
          <w:tcPr>
            <w:tcW w:w="468" w:type="dxa"/>
            <w:vAlign w:val="center"/>
          </w:tcPr>
          <w:p w:rsidR="00FE4D69" w:rsidRDefault="00B34A4C">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16</w:t>
            </w:r>
          </w:p>
        </w:tc>
        <w:tc>
          <w:tcPr>
            <w:tcW w:w="3751" w:type="dxa"/>
            <w:gridSpan w:val="4"/>
            <w:vAlign w:val="center"/>
          </w:tcPr>
          <w:p w:rsidR="00FE4D69" w:rsidRDefault="00B34A4C">
            <w:pPr>
              <w:pStyle w:val="a8"/>
              <w:kinsoku w:val="0"/>
              <w:overflowPunct w:val="0"/>
              <w:autoSpaceDE w:val="0"/>
              <w:autoSpaceDN w:val="0"/>
              <w:spacing w:line="276" w:lineRule="auto"/>
              <w:rPr>
                <w:rFonts w:ascii="宋体" w:cs="宋体"/>
                <w:bCs/>
                <w:sz w:val="21"/>
                <w:szCs w:val="21"/>
                <w:lang w:val="zh-CN"/>
              </w:rPr>
            </w:pPr>
            <w:r>
              <w:rPr>
                <w:rFonts w:ascii="宋体" w:hAnsi="宋体" w:cs="宋体" w:hint="eastAsia"/>
                <w:sz w:val="21"/>
                <w:szCs w:val="21"/>
                <w:lang w:val="zh-CN"/>
              </w:rPr>
              <w:t>投标人未为本项目提供整体设计、规范编制或者项目管理、监理、检测等服务承诺函</w:t>
            </w:r>
          </w:p>
        </w:tc>
        <w:tc>
          <w:tcPr>
            <w:tcW w:w="1559" w:type="dxa"/>
            <w:vAlign w:val="center"/>
          </w:tcPr>
          <w:p w:rsidR="00FE4D69" w:rsidRDefault="00FE4D69">
            <w:pPr>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val="510"/>
        </w:trPr>
        <w:tc>
          <w:tcPr>
            <w:tcW w:w="468" w:type="dxa"/>
            <w:tcBorders>
              <w:top w:val="double" w:sz="4" w:space="0" w:color="auto"/>
            </w:tcBorders>
            <w:vAlign w:val="center"/>
          </w:tcPr>
          <w:p w:rsidR="00FE4D69" w:rsidRDefault="00B34A4C">
            <w:pPr>
              <w:adjustRightInd w:val="0"/>
              <w:snapToGrid w:val="0"/>
              <w:spacing w:line="276" w:lineRule="auto"/>
              <w:jc w:val="center"/>
              <w:textAlignment w:val="baseline"/>
              <w:rPr>
                <w:rFonts w:ascii="宋体" w:hAnsi="宋体" w:cs="宋体"/>
                <w:szCs w:val="21"/>
              </w:rPr>
            </w:pPr>
            <w:r>
              <w:rPr>
                <w:rFonts w:ascii="宋体" w:hAnsi="宋体" w:cs="宋体"/>
                <w:szCs w:val="21"/>
              </w:rPr>
              <w:t>17</w:t>
            </w:r>
          </w:p>
        </w:tc>
        <w:tc>
          <w:tcPr>
            <w:tcW w:w="3751" w:type="dxa"/>
            <w:gridSpan w:val="4"/>
            <w:tcBorders>
              <w:top w:val="double" w:sz="4" w:space="0" w:color="auto"/>
            </w:tcBorders>
            <w:vAlign w:val="center"/>
          </w:tcPr>
          <w:p w:rsidR="00FE4D69" w:rsidRDefault="00B34A4C">
            <w:pPr>
              <w:pStyle w:val="a8"/>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投标分项报价表</w:t>
            </w:r>
          </w:p>
        </w:tc>
        <w:tc>
          <w:tcPr>
            <w:tcW w:w="1559" w:type="dxa"/>
            <w:tcBorders>
              <w:top w:val="double" w:sz="4" w:space="0" w:color="auto"/>
            </w:tcBorders>
            <w:vAlign w:val="center"/>
          </w:tcPr>
          <w:p w:rsidR="00FE4D69" w:rsidRDefault="00FE4D69">
            <w:pPr>
              <w:spacing w:line="276" w:lineRule="auto"/>
              <w:jc w:val="center"/>
              <w:rPr>
                <w:rFonts w:ascii="宋体" w:cs="宋体"/>
                <w:szCs w:val="21"/>
              </w:rPr>
            </w:pPr>
          </w:p>
        </w:tc>
        <w:tc>
          <w:tcPr>
            <w:tcW w:w="1560" w:type="dxa"/>
            <w:tcBorders>
              <w:top w:val="double" w:sz="4" w:space="0" w:color="auto"/>
            </w:tcBorders>
            <w:vAlign w:val="center"/>
          </w:tcPr>
          <w:p w:rsidR="00FE4D69" w:rsidRDefault="00FE4D69">
            <w:pPr>
              <w:snapToGrid w:val="0"/>
              <w:spacing w:line="276" w:lineRule="auto"/>
              <w:rPr>
                <w:rFonts w:ascii="宋体" w:cs="宋体"/>
                <w:szCs w:val="21"/>
              </w:rPr>
            </w:pPr>
          </w:p>
        </w:tc>
        <w:tc>
          <w:tcPr>
            <w:tcW w:w="2018" w:type="dxa"/>
            <w:tcBorders>
              <w:top w:val="double" w:sz="4" w:space="0" w:color="auto"/>
            </w:tcBorders>
            <w:vAlign w:val="center"/>
          </w:tcPr>
          <w:p w:rsidR="00FE4D69" w:rsidRDefault="00FE4D69">
            <w:pPr>
              <w:snapToGrid w:val="0"/>
              <w:spacing w:line="276" w:lineRule="auto"/>
              <w:rPr>
                <w:rFonts w:ascii="宋体" w:cs="宋体"/>
                <w:szCs w:val="21"/>
              </w:rPr>
            </w:pPr>
          </w:p>
        </w:tc>
      </w:tr>
      <w:tr w:rsidR="00FE4D69">
        <w:trPr>
          <w:trHeight w:val="510"/>
        </w:trPr>
        <w:tc>
          <w:tcPr>
            <w:tcW w:w="468" w:type="dxa"/>
            <w:vAlign w:val="center"/>
          </w:tcPr>
          <w:p w:rsidR="00FE4D69" w:rsidRDefault="00B34A4C">
            <w:pPr>
              <w:adjustRightInd w:val="0"/>
              <w:snapToGrid w:val="0"/>
              <w:spacing w:line="276" w:lineRule="auto"/>
              <w:jc w:val="center"/>
              <w:textAlignment w:val="baseline"/>
              <w:rPr>
                <w:rFonts w:ascii="宋体" w:hAnsi="宋体" w:cs="宋体"/>
                <w:szCs w:val="21"/>
              </w:rPr>
            </w:pPr>
            <w:r>
              <w:rPr>
                <w:rFonts w:ascii="宋体" w:hAnsi="宋体" w:cs="宋体"/>
                <w:szCs w:val="21"/>
              </w:rPr>
              <w:t>18</w:t>
            </w:r>
          </w:p>
        </w:tc>
        <w:tc>
          <w:tcPr>
            <w:tcW w:w="3751" w:type="dxa"/>
            <w:gridSpan w:val="4"/>
            <w:vAlign w:val="center"/>
          </w:tcPr>
          <w:p w:rsidR="00FE4D69" w:rsidRDefault="00B34A4C">
            <w:pPr>
              <w:pStyle w:val="a8"/>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技术规格偏离表</w:t>
            </w:r>
          </w:p>
        </w:tc>
        <w:tc>
          <w:tcPr>
            <w:tcW w:w="1559" w:type="dxa"/>
            <w:vAlign w:val="center"/>
          </w:tcPr>
          <w:p w:rsidR="00FE4D69" w:rsidRDefault="00FE4D69">
            <w:pPr>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val="510"/>
        </w:trPr>
        <w:tc>
          <w:tcPr>
            <w:tcW w:w="468" w:type="dxa"/>
            <w:vAlign w:val="center"/>
          </w:tcPr>
          <w:p w:rsidR="00FE4D69" w:rsidRDefault="00B34A4C">
            <w:pPr>
              <w:adjustRightInd w:val="0"/>
              <w:snapToGrid w:val="0"/>
              <w:spacing w:line="276" w:lineRule="auto"/>
              <w:jc w:val="center"/>
              <w:textAlignment w:val="baseline"/>
              <w:rPr>
                <w:rFonts w:ascii="宋体" w:hAnsi="宋体" w:cs="宋体"/>
                <w:szCs w:val="21"/>
              </w:rPr>
            </w:pPr>
            <w:r>
              <w:rPr>
                <w:rFonts w:ascii="宋体" w:hAnsi="宋体" w:cs="宋体"/>
                <w:szCs w:val="21"/>
              </w:rPr>
              <w:t>19</w:t>
            </w:r>
          </w:p>
        </w:tc>
        <w:tc>
          <w:tcPr>
            <w:tcW w:w="3751" w:type="dxa"/>
            <w:gridSpan w:val="4"/>
            <w:vAlign w:val="center"/>
          </w:tcPr>
          <w:p w:rsidR="00FE4D69" w:rsidRDefault="00B34A4C">
            <w:pPr>
              <w:pStyle w:val="a8"/>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技术方案（实施方案）</w:t>
            </w:r>
          </w:p>
        </w:tc>
        <w:tc>
          <w:tcPr>
            <w:tcW w:w="1559" w:type="dxa"/>
            <w:vAlign w:val="center"/>
          </w:tcPr>
          <w:p w:rsidR="00FE4D69" w:rsidRDefault="00FE4D69">
            <w:pPr>
              <w:spacing w:line="276" w:lineRule="auto"/>
              <w:jc w:val="center"/>
              <w:rPr>
                <w:rFonts w:ascii="宋体" w:cs="宋体"/>
                <w:szCs w:val="21"/>
              </w:rPr>
            </w:pPr>
          </w:p>
        </w:tc>
        <w:tc>
          <w:tcPr>
            <w:tcW w:w="1560" w:type="dxa"/>
            <w:tcBorders>
              <w:top w:val="single" w:sz="4" w:space="0" w:color="auto"/>
            </w:tcBorders>
            <w:vAlign w:val="center"/>
          </w:tcPr>
          <w:p w:rsidR="00FE4D69" w:rsidRDefault="00FE4D69">
            <w:pPr>
              <w:snapToGrid w:val="0"/>
              <w:spacing w:line="276" w:lineRule="auto"/>
              <w:rPr>
                <w:rFonts w:ascii="宋体" w:cs="宋体"/>
                <w:szCs w:val="21"/>
              </w:rPr>
            </w:pPr>
          </w:p>
        </w:tc>
        <w:tc>
          <w:tcPr>
            <w:tcW w:w="2018" w:type="dxa"/>
            <w:tcBorders>
              <w:top w:val="single" w:sz="4" w:space="0" w:color="auto"/>
            </w:tcBorders>
            <w:vAlign w:val="center"/>
          </w:tcPr>
          <w:p w:rsidR="00FE4D69" w:rsidRDefault="00FE4D69">
            <w:pPr>
              <w:snapToGrid w:val="0"/>
              <w:spacing w:line="276" w:lineRule="auto"/>
              <w:rPr>
                <w:rFonts w:ascii="宋体" w:cs="宋体"/>
                <w:szCs w:val="21"/>
              </w:rPr>
            </w:pPr>
          </w:p>
        </w:tc>
      </w:tr>
      <w:tr w:rsidR="00FE4D69">
        <w:trPr>
          <w:trHeight w:val="510"/>
        </w:trPr>
        <w:tc>
          <w:tcPr>
            <w:tcW w:w="468" w:type="dxa"/>
            <w:vAlign w:val="center"/>
          </w:tcPr>
          <w:p w:rsidR="00FE4D69" w:rsidRDefault="00B34A4C">
            <w:pPr>
              <w:adjustRightInd w:val="0"/>
              <w:snapToGrid w:val="0"/>
              <w:spacing w:line="276" w:lineRule="auto"/>
              <w:jc w:val="center"/>
              <w:textAlignment w:val="baseline"/>
              <w:rPr>
                <w:rFonts w:ascii="宋体" w:hAnsi="宋体" w:cs="宋体"/>
                <w:szCs w:val="21"/>
              </w:rPr>
            </w:pPr>
            <w:r>
              <w:rPr>
                <w:rFonts w:ascii="宋体" w:hAnsi="宋体" w:cs="宋体"/>
                <w:szCs w:val="21"/>
              </w:rPr>
              <w:t>20</w:t>
            </w:r>
          </w:p>
        </w:tc>
        <w:tc>
          <w:tcPr>
            <w:tcW w:w="3751" w:type="dxa"/>
            <w:gridSpan w:val="4"/>
            <w:vAlign w:val="center"/>
          </w:tcPr>
          <w:p w:rsidR="00FE4D69" w:rsidRDefault="00B34A4C">
            <w:pPr>
              <w:pStyle w:val="a8"/>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售后服务方案</w:t>
            </w:r>
          </w:p>
        </w:tc>
        <w:tc>
          <w:tcPr>
            <w:tcW w:w="1559" w:type="dxa"/>
            <w:vAlign w:val="center"/>
          </w:tcPr>
          <w:p w:rsidR="00FE4D69" w:rsidRDefault="00FE4D69">
            <w:pPr>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val="510"/>
        </w:trPr>
        <w:tc>
          <w:tcPr>
            <w:tcW w:w="468" w:type="dxa"/>
            <w:vAlign w:val="center"/>
          </w:tcPr>
          <w:p w:rsidR="00FE4D69" w:rsidRDefault="00B34A4C">
            <w:pPr>
              <w:adjustRightInd w:val="0"/>
              <w:snapToGrid w:val="0"/>
              <w:spacing w:line="276" w:lineRule="auto"/>
              <w:jc w:val="center"/>
              <w:textAlignment w:val="baseline"/>
              <w:rPr>
                <w:rFonts w:ascii="宋体" w:hAnsi="宋体" w:cs="宋体"/>
                <w:szCs w:val="21"/>
              </w:rPr>
            </w:pPr>
            <w:r>
              <w:rPr>
                <w:rFonts w:ascii="宋体" w:hAnsi="宋体" w:cs="宋体"/>
                <w:szCs w:val="21"/>
              </w:rPr>
              <w:t>21</w:t>
            </w:r>
          </w:p>
        </w:tc>
        <w:tc>
          <w:tcPr>
            <w:tcW w:w="3751" w:type="dxa"/>
            <w:gridSpan w:val="4"/>
            <w:vAlign w:val="center"/>
          </w:tcPr>
          <w:p w:rsidR="00FE4D69" w:rsidRDefault="00B34A4C">
            <w:pPr>
              <w:pStyle w:val="a8"/>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业绩情况表</w:t>
            </w:r>
          </w:p>
        </w:tc>
        <w:tc>
          <w:tcPr>
            <w:tcW w:w="1559" w:type="dxa"/>
            <w:vAlign w:val="center"/>
          </w:tcPr>
          <w:p w:rsidR="00FE4D69" w:rsidRDefault="00FE4D69">
            <w:pPr>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val="510"/>
        </w:trPr>
        <w:tc>
          <w:tcPr>
            <w:tcW w:w="468" w:type="dxa"/>
            <w:vAlign w:val="center"/>
          </w:tcPr>
          <w:p w:rsidR="00FE4D69" w:rsidRDefault="00B34A4C">
            <w:pPr>
              <w:adjustRightInd w:val="0"/>
              <w:snapToGrid w:val="0"/>
              <w:spacing w:line="276" w:lineRule="auto"/>
              <w:jc w:val="center"/>
              <w:textAlignment w:val="baseline"/>
              <w:rPr>
                <w:rFonts w:ascii="宋体" w:hAnsi="宋体" w:cs="宋体"/>
                <w:szCs w:val="21"/>
              </w:rPr>
            </w:pPr>
            <w:r>
              <w:rPr>
                <w:rFonts w:ascii="宋体" w:hAnsi="宋体" w:cs="宋体"/>
                <w:szCs w:val="21"/>
              </w:rPr>
              <w:t>22</w:t>
            </w:r>
          </w:p>
        </w:tc>
        <w:tc>
          <w:tcPr>
            <w:tcW w:w="3751" w:type="dxa"/>
            <w:gridSpan w:val="4"/>
            <w:vAlign w:val="center"/>
          </w:tcPr>
          <w:p w:rsidR="00FE4D69" w:rsidRDefault="00B34A4C">
            <w:pPr>
              <w:pStyle w:val="a8"/>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中小企业声明函</w:t>
            </w:r>
          </w:p>
        </w:tc>
        <w:tc>
          <w:tcPr>
            <w:tcW w:w="1559" w:type="dxa"/>
            <w:vAlign w:val="center"/>
          </w:tcPr>
          <w:p w:rsidR="00FE4D69" w:rsidRDefault="00FE4D69">
            <w:pPr>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val="510"/>
        </w:trPr>
        <w:tc>
          <w:tcPr>
            <w:tcW w:w="468" w:type="dxa"/>
            <w:vAlign w:val="center"/>
          </w:tcPr>
          <w:p w:rsidR="00FE4D69" w:rsidRDefault="00B34A4C">
            <w:pPr>
              <w:adjustRightInd w:val="0"/>
              <w:snapToGrid w:val="0"/>
              <w:spacing w:line="276" w:lineRule="auto"/>
              <w:jc w:val="center"/>
              <w:textAlignment w:val="baseline"/>
              <w:rPr>
                <w:rFonts w:ascii="宋体" w:hAnsi="宋体" w:cs="宋体"/>
                <w:szCs w:val="21"/>
              </w:rPr>
            </w:pPr>
            <w:r>
              <w:rPr>
                <w:rFonts w:ascii="宋体" w:hAnsi="宋体" w:cs="宋体"/>
                <w:szCs w:val="21"/>
              </w:rPr>
              <w:t>23</w:t>
            </w:r>
          </w:p>
        </w:tc>
        <w:tc>
          <w:tcPr>
            <w:tcW w:w="3751" w:type="dxa"/>
            <w:gridSpan w:val="4"/>
            <w:vAlign w:val="center"/>
          </w:tcPr>
          <w:p w:rsidR="00FE4D69" w:rsidRDefault="00B34A4C">
            <w:pPr>
              <w:pStyle w:val="a8"/>
              <w:kinsoku w:val="0"/>
              <w:overflowPunct w:val="0"/>
              <w:autoSpaceDE w:val="0"/>
              <w:autoSpaceDN w:val="0"/>
              <w:spacing w:line="276" w:lineRule="auto"/>
              <w:rPr>
                <w:rFonts w:ascii="宋体" w:cs="宋体"/>
                <w:bCs/>
                <w:kern w:val="0"/>
                <w:sz w:val="21"/>
                <w:szCs w:val="21"/>
              </w:rPr>
            </w:pPr>
            <w:r>
              <w:rPr>
                <w:rFonts w:ascii="宋体" w:hAnsi="宋体" w:cs="宋体" w:hint="eastAsia"/>
                <w:sz w:val="21"/>
                <w:szCs w:val="21"/>
                <w:lang w:val="zh-CN"/>
              </w:rPr>
              <w:t>残疾人福利性单位声明函</w:t>
            </w:r>
          </w:p>
        </w:tc>
        <w:tc>
          <w:tcPr>
            <w:tcW w:w="1559" w:type="dxa"/>
            <w:vAlign w:val="center"/>
          </w:tcPr>
          <w:p w:rsidR="00FE4D69" w:rsidRDefault="00FE4D69">
            <w:pPr>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val="510"/>
        </w:trPr>
        <w:tc>
          <w:tcPr>
            <w:tcW w:w="468" w:type="dxa"/>
            <w:vAlign w:val="center"/>
          </w:tcPr>
          <w:p w:rsidR="00FE4D69" w:rsidRDefault="00B34A4C">
            <w:pPr>
              <w:adjustRightInd w:val="0"/>
              <w:snapToGrid w:val="0"/>
              <w:spacing w:line="276" w:lineRule="auto"/>
              <w:jc w:val="center"/>
              <w:textAlignment w:val="baseline"/>
              <w:rPr>
                <w:rFonts w:ascii="宋体" w:hAnsi="宋体" w:cs="宋体"/>
                <w:szCs w:val="21"/>
              </w:rPr>
            </w:pPr>
            <w:r>
              <w:rPr>
                <w:rFonts w:ascii="宋体" w:hAnsi="宋体" w:cs="宋体"/>
                <w:szCs w:val="21"/>
              </w:rPr>
              <w:t>24</w:t>
            </w:r>
          </w:p>
        </w:tc>
        <w:tc>
          <w:tcPr>
            <w:tcW w:w="3751" w:type="dxa"/>
            <w:gridSpan w:val="4"/>
            <w:vAlign w:val="center"/>
          </w:tcPr>
          <w:p w:rsidR="00FE4D69" w:rsidRDefault="00B34A4C">
            <w:pPr>
              <w:pStyle w:val="a8"/>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监狱企业证明文件</w:t>
            </w:r>
          </w:p>
        </w:tc>
        <w:tc>
          <w:tcPr>
            <w:tcW w:w="1559" w:type="dxa"/>
            <w:vAlign w:val="center"/>
          </w:tcPr>
          <w:p w:rsidR="00FE4D69" w:rsidRDefault="00FE4D69">
            <w:pPr>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val="1089"/>
        </w:trPr>
        <w:tc>
          <w:tcPr>
            <w:tcW w:w="468" w:type="dxa"/>
            <w:vAlign w:val="center"/>
          </w:tcPr>
          <w:p w:rsidR="00FE4D69" w:rsidRDefault="00B34A4C">
            <w:pPr>
              <w:adjustRightInd w:val="0"/>
              <w:snapToGrid w:val="0"/>
              <w:spacing w:line="276" w:lineRule="auto"/>
              <w:jc w:val="center"/>
              <w:textAlignment w:val="baseline"/>
              <w:rPr>
                <w:rFonts w:ascii="宋体" w:hAnsi="宋体" w:cs="宋体"/>
                <w:szCs w:val="21"/>
              </w:rPr>
            </w:pPr>
            <w:r>
              <w:rPr>
                <w:rFonts w:ascii="宋体" w:hAnsi="宋体" w:cs="宋体"/>
                <w:szCs w:val="21"/>
              </w:rPr>
              <w:t>25</w:t>
            </w:r>
          </w:p>
        </w:tc>
        <w:tc>
          <w:tcPr>
            <w:tcW w:w="1058" w:type="dxa"/>
            <w:gridSpan w:val="2"/>
            <w:tcBorders>
              <w:right w:val="single" w:sz="4" w:space="0" w:color="auto"/>
            </w:tcBorders>
            <w:vAlign w:val="center"/>
          </w:tcPr>
          <w:p w:rsidR="00FE4D69" w:rsidRDefault="00B34A4C">
            <w:pPr>
              <w:pStyle w:val="a8"/>
              <w:kinsoku w:val="0"/>
              <w:overflowPunct w:val="0"/>
              <w:autoSpaceDE w:val="0"/>
              <w:autoSpaceDN w:val="0"/>
              <w:spacing w:line="276" w:lineRule="auto"/>
              <w:rPr>
                <w:rFonts w:ascii="宋体" w:cs="宋体"/>
                <w:bCs/>
                <w:kern w:val="0"/>
                <w:sz w:val="21"/>
                <w:szCs w:val="21"/>
              </w:rPr>
            </w:pPr>
            <w:r>
              <w:rPr>
                <w:rFonts w:ascii="宋体" w:hAnsi="宋体" w:cs="宋体"/>
                <w:bCs/>
                <w:kern w:val="0"/>
                <w:sz w:val="21"/>
                <w:szCs w:val="21"/>
              </w:rPr>
              <w:t>CCC</w:t>
            </w:r>
            <w:r>
              <w:rPr>
                <w:rFonts w:ascii="宋体" w:hAnsi="宋体" w:cs="宋体" w:hint="eastAsia"/>
                <w:bCs/>
                <w:kern w:val="0"/>
                <w:sz w:val="21"/>
                <w:szCs w:val="21"/>
              </w:rPr>
              <w:t>强制性产品认证</w:t>
            </w:r>
          </w:p>
        </w:tc>
        <w:tc>
          <w:tcPr>
            <w:tcW w:w="2693" w:type="dxa"/>
            <w:gridSpan w:val="2"/>
            <w:tcBorders>
              <w:left w:val="single" w:sz="4" w:space="0" w:color="auto"/>
            </w:tcBorders>
            <w:vAlign w:val="center"/>
          </w:tcPr>
          <w:p w:rsidR="00FE4D69" w:rsidRDefault="00B34A4C">
            <w:pPr>
              <w:pStyle w:val="a8"/>
              <w:kinsoku w:val="0"/>
              <w:overflowPunct w:val="0"/>
              <w:autoSpaceDE w:val="0"/>
              <w:autoSpaceDN w:val="0"/>
              <w:spacing w:line="276" w:lineRule="auto"/>
              <w:rPr>
                <w:rFonts w:ascii="宋体" w:cs="宋体"/>
                <w:bCs/>
                <w:kern w:val="0"/>
                <w:sz w:val="21"/>
                <w:szCs w:val="21"/>
              </w:rPr>
            </w:pPr>
            <w:r>
              <w:rPr>
                <w:rFonts w:ascii="宋体" w:hAnsi="宋体" w:cs="宋体" w:hint="eastAsia"/>
                <w:bCs/>
                <w:sz w:val="21"/>
                <w:szCs w:val="21"/>
                <w:lang w:val="zh-CN"/>
              </w:rPr>
              <w:t>所投产品符合国家强制性要求承诺函</w:t>
            </w:r>
          </w:p>
        </w:tc>
        <w:tc>
          <w:tcPr>
            <w:tcW w:w="1559" w:type="dxa"/>
            <w:vAlign w:val="center"/>
          </w:tcPr>
          <w:p w:rsidR="00FE4D69" w:rsidRDefault="00FE4D69">
            <w:pPr>
              <w:pStyle w:val="a8"/>
              <w:spacing w:line="276" w:lineRule="auto"/>
              <w:rPr>
                <w:rFonts w:ascii="宋体" w:cs="宋体"/>
                <w:sz w:val="21"/>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val="510"/>
        </w:trPr>
        <w:tc>
          <w:tcPr>
            <w:tcW w:w="468" w:type="dxa"/>
            <w:vMerge w:val="restart"/>
            <w:vAlign w:val="center"/>
          </w:tcPr>
          <w:p w:rsidR="00FE4D69" w:rsidRDefault="00B34A4C">
            <w:pPr>
              <w:adjustRightInd w:val="0"/>
              <w:snapToGrid w:val="0"/>
              <w:spacing w:line="276" w:lineRule="auto"/>
              <w:jc w:val="center"/>
              <w:textAlignment w:val="baseline"/>
              <w:rPr>
                <w:rFonts w:ascii="宋体" w:hAnsi="宋体" w:cs="宋体"/>
                <w:szCs w:val="21"/>
              </w:rPr>
            </w:pPr>
            <w:r>
              <w:rPr>
                <w:rFonts w:ascii="宋体" w:hAnsi="宋体" w:cs="宋体"/>
                <w:szCs w:val="21"/>
              </w:rPr>
              <w:t>26</w:t>
            </w:r>
          </w:p>
        </w:tc>
        <w:tc>
          <w:tcPr>
            <w:tcW w:w="1058" w:type="dxa"/>
            <w:gridSpan w:val="2"/>
            <w:vMerge w:val="restart"/>
            <w:tcBorders>
              <w:right w:val="single" w:sz="4" w:space="0" w:color="auto"/>
            </w:tcBorders>
            <w:vAlign w:val="center"/>
          </w:tcPr>
          <w:p w:rsidR="00FE4D69" w:rsidRDefault="00B34A4C">
            <w:pPr>
              <w:pStyle w:val="a8"/>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信息安全产品强制性认证</w:t>
            </w:r>
          </w:p>
        </w:tc>
        <w:tc>
          <w:tcPr>
            <w:tcW w:w="2693" w:type="dxa"/>
            <w:gridSpan w:val="2"/>
            <w:tcBorders>
              <w:left w:val="single" w:sz="4" w:space="0" w:color="auto"/>
            </w:tcBorders>
            <w:vAlign w:val="center"/>
          </w:tcPr>
          <w:p w:rsidR="00FE4D69" w:rsidRDefault="00B34A4C">
            <w:pPr>
              <w:pStyle w:val="a8"/>
              <w:kinsoku w:val="0"/>
              <w:overflowPunct w:val="0"/>
              <w:autoSpaceDE w:val="0"/>
              <w:autoSpaceDN w:val="0"/>
              <w:spacing w:line="276" w:lineRule="auto"/>
              <w:rPr>
                <w:rFonts w:ascii="宋体" w:cs="宋体"/>
                <w:bCs/>
                <w:sz w:val="21"/>
                <w:szCs w:val="21"/>
                <w:lang w:val="zh-CN"/>
              </w:rPr>
            </w:pPr>
            <w:r>
              <w:rPr>
                <w:rFonts w:ascii="宋体" w:hAnsi="宋体" w:cs="宋体" w:hint="eastAsia"/>
                <w:kern w:val="0"/>
                <w:sz w:val="21"/>
                <w:szCs w:val="21"/>
              </w:rPr>
              <w:t>认证机构颁发的认证证书</w:t>
            </w:r>
          </w:p>
        </w:tc>
        <w:tc>
          <w:tcPr>
            <w:tcW w:w="1559" w:type="dxa"/>
            <w:vAlign w:val="center"/>
          </w:tcPr>
          <w:p w:rsidR="00FE4D69" w:rsidRDefault="00FE4D69">
            <w:pPr>
              <w:pStyle w:val="a8"/>
              <w:spacing w:line="276" w:lineRule="auto"/>
              <w:rPr>
                <w:rFonts w:ascii="宋体" w:cs="宋体"/>
                <w:sz w:val="21"/>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val="510"/>
        </w:trPr>
        <w:tc>
          <w:tcPr>
            <w:tcW w:w="468" w:type="dxa"/>
            <w:vMerge/>
            <w:vAlign w:val="center"/>
          </w:tcPr>
          <w:p w:rsidR="00FE4D69" w:rsidRDefault="00FE4D69">
            <w:pPr>
              <w:adjustRightInd w:val="0"/>
              <w:snapToGrid w:val="0"/>
              <w:spacing w:line="276" w:lineRule="auto"/>
              <w:jc w:val="center"/>
              <w:textAlignment w:val="baseline"/>
              <w:rPr>
                <w:rFonts w:ascii="宋体" w:cs="宋体"/>
                <w:szCs w:val="21"/>
              </w:rPr>
            </w:pPr>
          </w:p>
        </w:tc>
        <w:tc>
          <w:tcPr>
            <w:tcW w:w="1058" w:type="dxa"/>
            <w:gridSpan w:val="2"/>
            <w:vMerge/>
            <w:tcBorders>
              <w:right w:val="single" w:sz="4" w:space="0" w:color="auto"/>
            </w:tcBorders>
            <w:vAlign w:val="center"/>
          </w:tcPr>
          <w:p w:rsidR="00FE4D69" w:rsidRDefault="00FE4D69">
            <w:pPr>
              <w:pStyle w:val="a8"/>
              <w:kinsoku w:val="0"/>
              <w:overflowPunct w:val="0"/>
              <w:autoSpaceDE w:val="0"/>
              <w:autoSpaceDN w:val="0"/>
              <w:spacing w:line="276" w:lineRule="auto"/>
              <w:rPr>
                <w:rFonts w:ascii="宋体" w:cs="宋体"/>
                <w:bCs/>
                <w:sz w:val="21"/>
                <w:szCs w:val="21"/>
                <w:lang w:val="zh-CN"/>
              </w:rPr>
            </w:pPr>
          </w:p>
        </w:tc>
        <w:tc>
          <w:tcPr>
            <w:tcW w:w="2693" w:type="dxa"/>
            <w:gridSpan w:val="2"/>
            <w:tcBorders>
              <w:left w:val="single" w:sz="4" w:space="0" w:color="auto"/>
            </w:tcBorders>
            <w:vAlign w:val="center"/>
          </w:tcPr>
          <w:p w:rsidR="00FE4D69" w:rsidRDefault="00B34A4C">
            <w:pPr>
              <w:pStyle w:val="a8"/>
              <w:kinsoku w:val="0"/>
              <w:overflowPunct w:val="0"/>
              <w:autoSpaceDE w:val="0"/>
              <w:autoSpaceDN w:val="0"/>
              <w:spacing w:line="276" w:lineRule="auto"/>
              <w:rPr>
                <w:rFonts w:ascii="宋体" w:cs="宋体"/>
                <w:bCs/>
                <w:sz w:val="21"/>
                <w:szCs w:val="21"/>
                <w:lang w:val="zh-CN"/>
              </w:rPr>
            </w:pPr>
            <w:r>
              <w:rPr>
                <w:rFonts w:ascii="宋体" w:hAnsi="宋体" w:cs="宋体" w:hint="eastAsia"/>
                <w:kern w:val="0"/>
                <w:sz w:val="21"/>
                <w:szCs w:val="21"/>
              </w:rPr>
              <w:t>中国信息安全认证中心官网产品查询结果截图</w:t>
            </w:r>
          </w:p>
        </w:tc>
        <w:tc>
          <w:tcPr>
            <w:tcW w:w="1559" w:type="dxa"/>
            <w:vAlign w:val="center"/>
          </w:tcPr>
          <w:p w:rsidR="00FE4D69" w:rsidRDefault="00FE4D69">
            <w:pPr>
              <w:pStyle w:val="a8"/>
              <w:spacing w:line="276" w:lineRule="auto"/>
              <w:rPr>
                <w:rFonts w:ascii="宋体" w:cs="宋体"/>
                <w:sz w:val="21"/>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r w:rsidR="00FE4D69">
        <w:trPr>
          <w:trHeight w:val="510"/>
        </w:trPr>
        <w:tc>
          <w:tcPr>
            <w:tcW w:w="468" w:type="dxa"/>
            <w:vAlign w:val="center"/>
          </w:tcPr>
          <w:p w:rsidR="00FE4D69" w:rsidRDefault="00B34A4C">
            <w:pPr>
              <w:adjustRightInd w:val="0"/>
              <w:snapToGrid w:val="0"/>
              <w:spacing w:line="276" w:lineRule="auto"/>
              <w:jc w:val="center"/>
              <w:textAlignment w:val="baseline"/>
              <w:rPr>
                <w:rFonts w:ascii="宋体" w:hAnsi="宋体" w:cs="宋体"/>
                <w:szCs w:val="21"/>
              </w:rPr>
            </w:pPr>
            <w:r>
              <w:rPr>
                <w:rFonts w:ascii="宋体" w:hAnsi="宋体" w:cs="宋体"/>
                <w:szCs w:val="21"/>
              </w:rPr>
              <w:t>27</w:t>
            </w:r>
          </w:p>
        </w:tc>
        <w:tc>
          <w:tcPr>
            <w:tcW w:w="3751" w:type="dxa"/>
            <w:gridSpan w:val="4"/>
            <w:vAlign w:val="center"/>
          </w:tcPr>
          <w:p w:rsidR="00FE4D69" w:rsidRDefault="00B34A4C">
            <w:pPr>
              <w:pStyle w:val="a8"/>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其它资料</w:t>
            </w:r>
          </w:p>
        </w:tc>
        <w:tc>
          <w:tcPr>
            <w:tcW w:w="1559" w:type="dxa"/>
            <w:vAlign w:val="center"/>
          </w:tcPr>
          <w:p w:rsidR="00FE4D69" w:rsidRDefault="00FE4D69">
            <w:pPr>
              <w:spacing w:line="276" w:lineRule="auto"/>
              <w:jc w:val="center"/>
              <w:rPr>
                <w:rFonts w:ascii="宋体" w:cs="宋体"/>
                <w:szCs w:val="21"/>
              </w:rPr>
            </w:pPr>
          </w:p>
        </w:tc>
        <w:tc>
          <w:tcPr>
            <w:tcW w:w="1560" w:type="dxa"/>
            <w:vAlign w:val="center"/>
          </w:tcPr>
          <w:p w:rsidR="00FE4D69" w:rsidRDefault="00FE4D69">
            <w:pPr>
              <w:snapToGrid w:val="0"/>
              <w:spacing w:line="276" w:lineRule="auto"/>
              <w:rPr>
                <w:rFonts w:ascii="宋体" w:cs="宋体"/>
                <w:szCs w:val="21"/>
              </w:rPr>
            </w:pPr>
          </w:p>
        </w:tc>
        <w:tc>
          <w:tcPr>
            <w:tcW w:w="2018" w:type="dxa"/>
            <w:vAlign w:val="center"/>
          </w:tcPr>
          <w:p w:rsidR="00FE4D69" w:rsidRDefault="00FE4D69">
            <w:pPr>
              <w:snapToGrid w:val="0"/>
              <w:spacing w:line="276" w:lineRule="auto"/>
              <w:rPr>
                <w:rFonts w:ascii="宋体" w:cs="宋体"/>
                <w:szCs w:val="21"/>
              </w:rPr>
            </w:pPr>
          </w:p>
        </w:tc>
      </w:tr>
    </w:tbl>
    <w:p w:rsidR="00FE4D69" w:rsidRDefault="00B34A4C" w:rsidP="00EA1B74">
      <w:pPr>
        <w:tabs>
          <w:tab w:val="left" w:pos="1260"/>
        </w:tabs>
        <w:autoSpaceDE w:val="0"/>
        <w:autoSpaceDN w:val="0"/>
        <w:adjustRightInd w:val="0"/>
        <w:spacing w:line="276" w:lineRule="auto"/>
        <w:ind w:leftChars="-1" w:left="368" w:hangingChars="176" w:hanging="370"/>
        <w:contextualSpacing/>
        <w:rPr>
          <w:rFonts w:ascii="宋体" w:cs="宋体"/>
          <w:color w:val="000000"/>
          <w:szCs w:val="21"/>
        </w:rPr>
      </w:pPr>
      <w:r>
        <w:rPr>
          <w:rFonts w:ascii="宋体" w:hAnsi="宋体" w:cs="宋体" w:hint="eastAsia"/>
          <w:color w:val="000000"/>
          <w:szCs w:val="21"/>
        </w:rPr>
        <w:t>注：①本表序号</w:t>
      </w:r>
      <w:r>
        <w:rPr>
          <w:rFonts w:ascii="宋体" w:hAnsi="宋体" w:cs="宋体"/>
          <w:color w:val="000000"/>
          <w:szCs w:val="21"/>
        </w:rPr>
        <w:t>8</w:t>
      </w:r>
      <w:r>
        <w:rPr>
          <w:rFonts w:ascii="宋体" w:hAnsi="宋体" w:cs="宋体" w:hint="eastAsia"/>
          <w:color w:val="000000"/>
          <w:szCs w:val="21"/>
        </w:rPr>
        <w:t>请按照本招标文件“第六章资格审查与评标”资格审查表中序号</w:t>
      </w:r>
      <w:r>
        <w:rPr>
          <w:rFonts w:ascii="宋体" w:hAnsi="宋体" w:cs="宋体"/>
          <w:color w:val="000000"/>
          <w:szCs w:val="21"/>
        </w:rPr>
        <w:t>3</w:t>
      </w:r>
      <w:r>
        <w:rPr>
          <w:rFonts w:ascii="宋体" w:hAnsi="宋体" w:cs="宋体" w:hint="eastAsia"/>
          <w:color w:val="000000"/>
          <w:szCs w:val="21"/>
        </w:rPr>
        <w:t>要求，根据所提供经审计财务报告、基本开户银行资信证明、银行资信证明、政府采购投标担保函情况填写其中一项即可。</w:t>
      </w:r>
    </w:p>
    <w:p w:rsidR="00FE4D69" w:rsidRDefault="00B34A4C">
      <w:pPr>
        <w:tabs>
          <w:tab w:val="left" w:pos="1260"/>
        </w:tabs>
        <w:autoSpaceDE w:val="0"/>
        <w:autoSpaceDN w:val="0"/>
        <w:adjustRightInd w:val="0"/>
        <w:spacing w:line="276" w:lineRule="auto"/>
        <w:ind w:leftChars="202" w:left="424"/>
        <w:contextualSpacing/>
        <w:rPr>
          <w:rFonts w:ascii="宋体" w:cs="宋体"/>
          <w:color w:val="000000"/>
          <w:szCs w:val="21"/>
        </w:rPr>
      </w:pPr>
      <w:r>
        <w:rPr>
          <w:rFonts w:ascii="宋体" w:hAnsi="宋体" w:cs="宋体" w:hint="eastAsia"/>
          <w:color w:val="000000"/>
          <w:szCs w:val="21"/>
        </w:rPr>
        <w:t>②本表序号</w:t>
      </w:r>
      <w:r>
        <w:rPr>
          <w:rFonts w:ascii="宋体" w:hAnsi="宋体" w:cs="宋体"/>
          <w:color w:val="000000"/>
          <w:szCs w:val="21"/>
        </w:rPr>
        <w:t>10</w:t>
      </w:r>
      <w:r>
        <w:rPr>
          <w:rFonts w:ascii="宋体" w:hAnsi="宋体" w:cs="宋体" w:hint="eastAsia"/>
          <w:color w:val="000000"/>
          <w:szCs w:val="21"/>
        </w:rPr>
        <w:t>请按照本招标文件“第六章资格审查与评标”资格审查表中序号</w:t>
      </w:r>
      <w:r>
        <w:rPr>
          <w:rFonts w:ascii="宋体" w:hAnsi="宋体" w:cs="宋体"/>
          <w:color w:val="000000"/>
          <w:szCs w:val="21"/>
        </w:rPr>
        <w:t>6</w:t>
      </w:r>
      <w:r>
        <w:rPr>
          <w:rFonts w:ascii="宋体" w:hAnsi="宋体" w:cs="宋体" w:hint="eastAsia"/>
          <w:color w:val="000000"/>
          <w:szCs w:val="21"/>
        </w:rPr>
        <w:t>要求提供，根据所提供证明材料或承诺函（声明）情况填写其中一项即可。</w:t>
      </w:r>
    </w:p>
    <w:p w:rsidR="00FE4D69" w:rsidRDefault="00B34A4C">
      <w:pPr>
        <w:tabs>
          <w:tab w:val="left" w:pos="1260"/>
        </w:tabs>
        <w:autoSpaceDE w:val="0"/>
        <w:autoSpaceDN w:val="0"/>
        <w:adjustRightInd w:val="0"/>
        <w:spacing w:line="276" w:lineRule="auto"/>
        <w:ind w:leftChars="202" w:left="424"/>
        <w:contextualSpacing/>
        <w:rPr>
          <w:rFonts w:ascii="宋体" w:cs="宋体"/>
          <w:color w:val="000000"/>
          <w:szCs w:val="21"/>
        </w:rPr>
      </w:pPr>
      <w:r>
        <w:rPr>
          <w:rFonts w:ascii="宋体" w:hAnsi="宋体" w:cs="宋体" w:hint="eastAsia"/>
          <w:color w:val="000000"/>
          <w:szCs w:val="21"/>
        </w:rPr>
        <w:t>③本表序号</w:t>
      </w:r>
      <w:r>
        <w:rPr>
          <w:rFonts w:ascii="宋体" w:hAnsi="宋体" w:cs="宋体"/>
          <w:color w:val="000000"/>
          <w:szCs w:val="21"/>
        </w:rPr>
        <w:t>26</w:t>
      </w:r>
      <w:r>
        <w:rPr>
          <w:rFonts w:ascii="宋体" w:hAnsi="宋体" w:cs="宋体" w:hint="eastAsia"/>
          <w:color w:val="000000"/>
          <w:szCs w:val="21"/>
        </w:rPr>
        <w:t>请根据所投产品提供证书或截图情况填写其中一项即可。</w:t>
      </w:r>
    </w:p>
    <w:p w:rsidR="00FE4D69" w:rsidRDefault="00B34A4C">
      <w:pPr>
        <w:pStyle w:val="a8"/>
        <w:spacing w:line="276" w:lineRule="auto"/>
        <w:jc w:val="center"/>
        <w:rPr>
          <w:rFonts w:ascii="宋体" w:cs="宋体"/>
          <w:b/>
          <w:snapToGrid w:val="0"/>
          <w:kern w:val="0"/>
          <w:sz w:val="28"/>
          <w:szCs w:val="28"/>
        </w:rPr>
      </w:pPr>
      <w:r>
        <w:rPr>
          <w:rFonts w:ascii="宋体" w:cs="宋体"/>
          <w:b/>
          <w:snapToGrid w:val="0"/>
          <w:kern w:val="0"/>
          <w:sz w:val="28"/>
          <w:szCs w:val="28"/>
        </w:rPr>
        <w:br w:type="page"/>
      </w:r>
      <w:r>
        <w:rPr>
          <w:rFonts w:ascii="宋体" w:hAnsi="宋体" w:cs="宋体" w:hint="eastAsia"/>
          <w:b/>
          <w:snapToGrid w:val="0"/>
          <w:kern w:val="0"/>
          <w:sz w:val="28"/>
          <w:szCs w:val="28"/>
        </w:rPr>
        <w:lastRenderedPageBreak/>
        <w:t>二、开标一览表</w:t>
      </w:r>
    </w:p>
    <w:p w:rsidR="00FE4D69" w:rsidRDefault="00FE4D69">
      <w:pPr>
        <w:pStyle w:val="a8"/>
        <w:spacing w:line="276" w:lineRule="auto"/>
        <w:jc w:val="center"/>
        <w:rPr>
          <w:rFonts w:ascii="宋体" w:cs="宋体"/>
          <w:b/>
          <w:snapToGrid w:val="0"/>
          <w:kern w:val="0"/>
          <w:sz w:val="28"/>
          <w:szCs w:val="28"/>
        </w:rPr>
      </w:pPr>
    </w:p>
    <w:p w:rsidR="00FE4D69" w:rsidRDefault="00B34A4C" w:rsidP="00EA1B74">
      <w:pPr>
        <w:spacing w:before="50" w:afterLines="50" w:line="276" w:lineRule="auto"/>
        <w:contextualSpacing/>
        <w:jc w:val="left"/>
        <w:rPr>
          <w:rFonts w:ascii="宋体" w:cs="宋体"/>
          <w:color w:val="000000"/>
          <w:szCs w:val="21"/>
        </w:rPr>
      </w:pPr>
      <w:r>
        <w:rPr>
          <w:rFonts w:ascii="宋体" w:hAnsi="宋体" w:cs="宋体" w:hint="eastAsia"/>
          <w:color w:val="000000"/>
          <w:szCs w:val="21"/>
        </w:rPr>
        <w:t>项目编号：</w:t>
      </w:r>
    </w:p>
    <w:p w:rsidR="00FE4D69" w:rsidRDefault="00B34A4C">
      <w:pPr>
        <w:spacing w:line="276" w:lineRule="auto"/>
        <w:contextualSpacing/>
        <w:rPr>
          <w:rFonts w:ascii="宋体" w:cs="宋体"/>
          <w:color w:val="000000"/>
          <w:szCs w:val="21"/>
        </w:rPr>
      </w:pPr>
      <w:r>
        <w:rPr>
          <w:rFonts w:ascii="宋体" w:hAnsi="宋体" w:cs="宋体" w:hint="eastAsia"/>
          <w:color w:val="000000"/>
          <w:szCs w:val="21"/>
        </w:rPr>
        <w:t>项目名称：</w:t>
      </w:r>
      <w:r>
        <w:rPr>
          <w:rFonts w:ascii="宋体" w:hAnsi="宋体" w:cs="宋体" w:hint="eastAsia"/>
          <w:szCs w:val="21"/>
        </w:rPr>
        <w:t>单位：元（人民币）</w:t>
      </w:r>
    </w:p>
    <w:tbl>
      <w:tblPr>
        <w:tblW w:w="9180" w:type="dxa"/>
        <w:tblLayout w:type="fixed"/>
        <w:tblLook w:val="04A0"/>
      </w:tblPr>
      <w:tblGrid>
        <w:gridCol w:w="959"/>
        <w:gridCol w:w="1843"/>
        <w:gridCol w:w="3685"/>
        <w:gridCol w:w="1843"/>
        <w:gridCol w:w="850"/>
      </w:tblGrid>
      <w:tr w:rsidR="00FE4D6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FE4D69" w:rsidRDefault="00B34A4C">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FE4D69" w:rsidRDefault="00B34A4C">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FE4D69" w:rsidRDefault="00B34A4C">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FE4D69" w:rsidRDefault="00B34A4C">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FE4D69" w:rsidRDefault="00B34A4C">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备注</w:t>
            </w:r>
          </w:p>
        </w:tc>
      </w:tr>
      <w:tr w:rsidR="00FE4D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4D69" w:rsidRDefault="00FE4D69">
            <w:pPr>
              <w:autoSpaceDE w:val="0"/>
              <w:autoSpaceDN w:val="0"/>
              <w:adjustRightInd w:val="0"/>
              <w:spacing w:line="276" w:lineRule="auto"/>
              <w:ind w:firstLine="240"/>
              <w:rPr>
                <w:rFonts w:ascii="宋体" w:cs="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4D69" w:rsidRDefault="00FE4D69">
            <w:pPr>
              <w:autoSpaceDE w:val="0"/>
              <w:autoSpaceDN w:val="0"/>
              <w:adjustRightInd w:val="0"/>
              <w:spacing w:line="276" w:lineRule="auto"/>
              <w:ind w:firstLine="240"/>
              <w:rPr>
                <w:rFonts w:ascii="宋体" w:cs="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4D69" w:rsidRDefault="00B34A4C">
            <w:pPr>
              <w:autoSpaceDE w:val="0"/>
              <w:autoSpaceDN w:val="0"/>
              <w:adjustRightInd w:val="0"/>
              <w:spacing w:line="276" w:lineRule="auto"/>
              <w:rPr>
                <w:rFonts w:asci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4D69" w:rsidRDefault="00FE4D69">
            <w:pPr>
              <w:autoSpaceDE w:val="0"/>
              <w:autoSpaceDN w:val="0"/>
              <w:adjustRightInd w:val="0"/>
              <w:spacing w:line="276" w:lineRule="auto"/>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4D69" w:rsidRDefault="00FE4D69">
            <w:pPr>
              <w:autoSpaceDE w:val="0"/>
              <w:autoSpaceDN w:val="0"/>
              <w:adjustRightInd w:val="0"/>
              <w:spacing w:line="276" w:lineRule="auto"/>
              <w:ind w:firstLine="240"/>
              <w:rPr>
                <w:rFonts w:ascii="宋体" w:cs="宋体"/>
                <w:szCs w:val="21"/>
                <w:lang w:val="zh-CN"/>
              </w:rPr>
            </w:pPr>
          </w:p>
        </w:tc>
      </w:tr>
      <w:tr w:rsidR="00FE4D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4D69" w:rsidRDefault="00B34A4C">
            <w:pPr>
              <w:autoSpaceDE w:val="0"/>
              <w:autoSpaceDN w:val="0"/>
              <w:adjustRightInd w:val="0"/>
              <w:spacing w:line="276" w:lineRule="auto"/>
              <w:ind w:firstLine="240"/>
              <w:rPr>
                <w:rFonts w:ascii="宋体" w:cs="宋体"/>
                <w:szCs w:val="21"/>
              </w:rPr>
            </w:pPr>
            <w:r>
              <w:rPr>
                <w:rFonts w:ascii="宋体" w:hAnsi="宋体" w:cs="宋体" w:hint="eastAsia"/>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4D69" w:rsidRDefault="00FE4D69">
            <w:pPr>
              <w:autoSpaceDE w:val="0"/>
              <w:autoSpaceDN w:val="0"/>
              <w:adjustRightInd w:val="0"/>
              <w:spacing w:line="276" w:lineRule="auto"/>
              <w:ind w:firstLine="240"/>
              <w:rPr>
                <w:rFonts w:ascii="宋体" w:cs="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4D69" w:rsidRDefault="00B34A4C">
            <w:pPr>
              <w:autoSpaceDE w:val="0"/>
              <w:autoSpaceDN w:val="0"/>
              <w:adjustRightInd w:val="0"/>
              <w:spacing w:line="276" w:lineRule="auto"/>
              <w:rPr>
                <w:rFonts w:asci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4D69" w:rsidRDefault="00FE4D69">
            <w:pPr>
              <w:autoSpaceDE w:val="0"/>
              <w:autoSpaceDN w:val="0"/>
              <w:adjustRightInd w:val="0"/>
              <w:spacing w:line="276" w:lineRule="auto"/>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4D69" w:rsidRDefault="00FE4D69">
            <w:pPr>
              <w:autoSpaceDE w:val="0"/>
              <w:autoSpaceDN w:val="0"/>
              <w:adjustRightInd w:val="0"/>
              <w:spacing w:line="276" w:lineRule="auto"/>
              <w:ind w:firstLine="240"/>
              <w:rPr>
                <w:rFonts w:ascii="宋体" w:cs="宋体"/>
                <w:szCs w:val="21"/>
                <w:lang w:val="zh-CN"/>
              </w:rPr>
            </w:pPr>
          </w:p>
        </w:tc>
      </w:tr>
    </w:tbl>
    <w:p w:rsidR="00FE4D69" w:rsidRDefault="00B34A4C">
      <w:pPr>
        <w:autoSpaceDE w:val="0"/>
        <w:autoSpaceDN w:val="0"/>
        <w:adjustRightInd w:val="0"/>
        <w:spacing w:line="360" w:lineRule="auto"/>
        <w:rPr>
          <w:rFonts w:asci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（全称）</w:t>
      </w:r>
      <w:r>
        <w:rPr>
          <w:rFonts w:ascii="宋体" w:hAnsi="宋体" w:cs="宋体" w:hint="eastAsia"/>
          <w:szCs w:val="21"/>
          <w:lang w:val="zh-CN"/>
        </w:rPr>
        <w:t>（公章）：</w:t>
      </w:r>
    </w:p>
    <w:p w:rsidR="00FE4D69" w:rsidRDefault="00B34A4C">
      <w:pPr>
        <w:autoSpaceDE w:val="0"/>
        <w:autoSpaceDN w:val="0"/>
        <w:adjustRightInd w:val="0"/>
        <w:spacing w:line="360" w:lineRule="auto"/>
        <w:rPr>
          <w:rFonts w:ascii="宋体" w:cs="宋体"/>
          <w:szCs w:val="21"/>
          <w:lang w:val="zh-CN"/>
        </w:rPr>
      </w:pPr>
      <w:r>
        <w:rPr>
          <w:rFonts w:ascii="宋体" w:hAnsi="宋体" w:cs="宋体" w:hint="eastAsia"/>
          <w:szCs w:val="21"/>
          <w:lang w:val="zh-CN"/>
        </w:rPr>
        <w:t>投标人法定代表人（单位负责人）或授权代表签字：</w:t>
      </w:r>
    </w:p>
    <w:p w:rsidR="00FE4D69" w:rsidRDefault="00B34A4C">
      <w:pPr>
        <w:autoSpaceDE w:val="0"/>
        <w:autoSpaceDN w:val="0"/>
        <w:adjustRightInd w:val="0"/>
        <w:spacing w:line="360" w:lineRule="auto"/>
        <w:rPr>
          <w:rFonts w:ascii="宋体" w:cs="宋体"/>
          <w:szCs w:val="21"/>
          <w:lang w:val="zh-CN"/>
        </w:rPr>
      </w:pPr>
      <w:r>
        <w:rPr>
          <w:rFonts w:ascii="宋体" w:hAnsi="宋体" w:cs="宋体" w:hint="eastAsia"/>
          <w:szCs w:val="21"/>
          <w:lang w:val="zh-CN"/>
        </w:rPr>
        <w:t>日期：年月日</w:t>
      </w:r>
    </w:p>
    <w:p w:rsidR="00FE4D69" w:rsidRDefault="00B34A4C">
      <w:pPr>
        <w:autoSpaceDE w:val="0"/>
        <w:autoSpaceDN w:val="0"/>
        <w:adjustRightInd w:val="0"/>
        <w:spacing w:line="360" w:lineRule="auto"/>
        <w:rPr>
          <w:rFonts w:ascii="宋体" w:cs="宋体"/>
          <w:szCs w:val="21"/>
          <w:lang w:val="zh-CN"/>
        </w:rPr>
      </w:pPr>
      <w:r>
        <w:rPr>
          <w:rFonts w:ascii="宋体" w:hAnsi="宋体" w:cs="宋体" w:hint="eastAsia"/>
          <w:szCs w:val="21"/>
          <w:lang w:val="zh-CN"/>
        </w:rPr>
        <w:t>注：</w:t>
      </w:r>
      <w:r>
        <w:rPr>
          <w:rFonts w:ascii="宋体" w:hAnsi="宋体" w:cs="宋体"/>
          <w:szCs w:val="21"/>
          <w:lang w:val="zh-CN"/>
        </w:rPr>
        <w:t>1</w:t>
      </w:r>
      <w:r>
        <w:rPr>
          <w:rFonts w:ascii="宋体" w:hAnsi="宋体" w:cs="宋体" w:hint="eastAsia"/>
          <w:szCs w:val="21"/>
          <w:lang w:val="zh-CN"/>
        </w:rPr>
        <w:t>、交付日期指完成该项目的最终时间（日历天）。</w:t>
      </w:r>
    </w:p>
    <w:p w:rsidR="00FE4D69" w:rsidRDefault="00B34A4C">
      <w:pPr>
        <w:autoSpaceDE w:val="0"/>
        <w:autoSpaceDN w:val="0"/>
        <w:adjustRightInd w:val="0"/>
        <w:spacing w:line="360" w:lineRule="auto"/>
        <w:ind w:firstLineChars="200" w:firstLine="420"/>
        <w:rPr>
          <w:rFonts w:ascii="宋体" w:cs="宋体"/>
          <w:szCs w:val="21"/>
          <w:lang w:val="zh-CN"/>
        </w:rPr>
      </w:pPr>
      <w:r>
        <w:rPr>
          <w:rFonts w:ascii="宋体" w:hAnsi="宋体" w:cs="宋体"/>
          <w:szCs w:val="21"/>
          <w:lang w:val="zh-CN"/>
        </w:rPr>
        <w:t>2</w:t>
      </w:r>
      <w:r>
        <w:rPr>
          <w:rFonts w:ascii="宋体" w:hAnsi="宋体" w:cs="宋体" w:hint="eastAsia"/>
          <w:szCs w:val="21"/>
          <w:lang w:val="zh-CN"/>
        </w:rPr>
        <w:t>、如招标公告明确项目交付日期以年为单位，本表应填写完成该项目的年限。</w:t>
      </w:r>
    </w:p>
    <w:p w:rsidR="00FE4D69" w:rsidRDefault="00FE4D69">
      <w:pPr>
        <w:autoSpaceDE w:val="0"/>
        <w:autoSpaceDN w:val="0"/>
        <w:adjustRightInd w:val="0"/>
        <w:spacing w:line="360" w:lineRule="auto"/>
        <w:rPr>
          <w:rFonts w:ascii="宋体" w:cs="宋体"/>
          <w:sz w:val="24"/>
          <w:lang w:val="zh-CN"/>
        </w:rPr>
      </w:pPr>
    </w:p>
    <w:p w:rsidR="00FE4D69" w:rsidRDefault="00FE4D69">
      <w:pPr>
        <w:autoSpaceDE w:val="0"/>
        <w:autoSpaceDN w:val="0"/>
        <w:adjustRightInd w:val="0"/>
        <w:spacing w:line="276" w:lineRule="auto"/>
        <w:rPr>
          <w:rFonts w:ascii="宋体" w:cs="宋体"/>
          <w:b/>
          <w:bCs/>
          <w:sz w:val="44"/>
          <w:szCs w:val="44"/>
          <w:lang w:val="zh-CN"/>
        </w:rPr>
      </w:pPr>
    </w:p>
    <w:p w:rsidR="00FE4D69" w:rsidRDefault="00FE4D69">
      <w:pPr>
        <w:autoSpaceDE w:val="0"/>
        <w:autoSpaceDN w:val="0"/>
        <w:adjustRightInd w:val="0"/>
        <w:spacing w:line="276" w:lineRule="auto"/>
        <w:jc w:val="center"/>
        <w:rPr>
          <w:rFonts w:ascii="宋体" w:cs="宋体"/>
          <w:b/>
          <w:bCs/>
          <w:sz w:val="44"/>
          <w:szCs w:val="44"/>
          <w:lang w:val="zh-CN"/>
        </w:rPr>
      </w:pPr>
    </w:p>
    <w:p w:rsidR="00FE4D69" w:rsidRDefault="00FE4D69">
      <w:pPr>
        <w:pStyle w:val="ae"/>
        <w:spacing w:line="276" w:lineRule="auto"/>
        <w:ind w:firstLine="442"/>
        <w:rPr>
          <w:rFonts w:cs="宋体"/>
          <w:b/>
          <w:bCs/>
          <w:sz w:val="44"/>
          <w:szCs w:val="44"/>
          <w:lang w:val="zh-CN"/>
        </w:rPr>
      </w:pPr>
    </w:p>
    <w:p w:rsidR="00FE4D69" w:rsidRDefault="00FE4D69">
      <w:pPr>
        <w:pStyle w:val="ae"/>
        <w:spacing w:line="276" w:lineRule="auto"/>
        <w:ind w:firstLine="442"/>
        <w:rPr>
          <w:rFonts w:cs="宋体"/>
          <w:b/>
          <w:bCs/>
          <w:sz w:val="44"/>
          <w:szCs w:val="44"/>
          <w:lang w:val="zh-CN"/>
        </w:rPr>
      </w:pPr>
    </w:p>
    <w:p w:rsidR="00FE4D69" w:rsidRDefault="00FE4D69">
      <w:pPr>
        <w:pStyle w:val="ae"/>
        <w:spacing w:line="276" w:lineRule="auto"/>
        <w:ind w:firstLine="442"/>
        <w:rPr>
          <w:rFonts w:cs="宋体"/>
          <w:b/>
          <w:bCs/>
          <w:sz w:val="44"/>
          <w:szCs w:val="44"/>
          <w:lang w:val="zh-CN"/>
        </w:rPr>
      </w:pPr>
    </w:p>
    <w:p w:rsidR="00FE4D69" w:rsidRDefault="00FE4D69">
      <w:pPr>
        <w:pStyle w:val="ae"/>
        <w:spacing w:line="276" w:lineRule="auto"/>
        <w:ind w:firstLine="442"/>
        <w:rPr>
          <w:rFonts w:cs="宋体"/>
          <w:b/>
          <w:bCs/>
          <w:sz w:val="44"/>
          <w:szCs w:val="44"/>
          <w:lang w:val="zh-CN"/>
        </w:rPr>
      </w:pPr>
    </w:p>
    <w:p w:rsidR="00FE4D69" w:rsidRDefault="00FE4D69">
      <w:pPr>
        <w:pStyle w:val="ae"/>
        <w:spacing w:line="276" w:lineRule="auto"/>
        <w:ind w:firstLine="442"/>
        <w:rPr>
          <w:rFonts w:cs="宋体"/>
          <w:b/>
          <w:bCs/>
          <w:sz w:val="44"/>
          <w:szCs w:val="44"/>
          <w:lang w:val="zh-CN"/>
        </w:rPr>
      </w:pPr>
    </w:p>
    <w:p w:rsidR="00FE4D69" w:rsidRDefault="00FE4D69">
      <w:pPr>
        <w:pStyle w:val="ae"/>
        <w:spacing w:line="276" w:lineRule="auto"/>
        <w:ind w:firstLine="442"/>
        <w:rPr>
          <w:rFonts w:cs="宋体"/>
          <w:b/>
          <w:bCs/>
          <w:sz w:val="44"/>
          <w:szCs w:val="44"/>
          <w:lang w:val="zh-CN"/>
        </w:rPr>
      </w:pPr>
    </w:p>
    <w:p w:rsidR="00FE4D69" w:rsidRDefault="00FE4D69">
      <w:pPr>
        <w:pStyle w:val="ae"/>
        <w:spacing w:line="276" w:lineRule="auto"/>
        <w:ind w:firstLine="442"/>
        <w:rPr>
          <w:rFonts w:cs="宋体"/>
          <w:b/>
          <w:bCs/>
          <w:sz w:val="44"/>
          <w:szCs w:val="44"/>
          <w:lang w:val="zh-CN"/>
        </w:rPr>
      </w:pPr>
    </w:p>
    <w:p w:rsidR="00FE4D69" w:rsidRDefault="00B34A4C">
      <w:pPr>
        <w:autoSpaceDE w:val="0"/>
        <w:autoSpaceDN w:val="0"/>
        <w:adjustRightInd w:val="0"/>
        <w:spacing w:line="276" w:lineRule="auto"/>
        <w:jc w:val="center"/>
        <w:rPr>
          <w:rFonts w:ascii="宋体" w:cs="宋体"/>
          <w:b/>
          <w:bCs/>
          <w:sz w:val="28"/>
          <w:szCs w:val="28"/>
          <w:lang w:val="zh-CN"/>
        </w:rPr>
      </w:pPr>
      <w:r>
        <w:rPr>
          <w:rFonts w:ascii="宋体" w:hAnsi="宋体" w:cs="宋体" w:hint="eastAsia"/>
          <w:b/>
          <w:bCs/>
          <w:sz w:val="28"/>
          <w:szCs w:val="28"/>
          <w:lang w:val="zh-CN"/>
        </w:rPr>
        <w:lastRenderedPageBreak/>
        <w:t>三、资格审查证明材料</w:t>
      </w:r>
    </w:p>
    <w:p w:rsidR="00FE4D69" w:rsidRDefault="00FE4D69">
      <w:pPr>
        <w:pStyle w:val="a8"/>
        <w:spacing w:line="276" w:lineRule="auto"/>
        <w:rPr>
          <w:rFonts w:ascii="宋体" w:cs="宋体"/>
          <w:b/>
          <w:snapToGrid w:val="0"/>
          <w:kern w:val="0"/>
          <w:szCs w:val="24"/>
        </w:rPr>
      </w:pPr>
    </w:p>
    <w:p w:rsidR="00FE4D69" w:rsidRDefault="00B34A4C">
      <w:pPr>
        <w:pStyle w:val="a8"/>
        <w:spacing w:line="276" w:lineRule="auto"/>
        <w:jc w:val="center"/>
        <w:rPr>
          <w:rFonts w:ascii="宋体" w:cs="宋体"/>
          <w:b/>
          <w:snapToGrid w:val="0"/>
          <w:kern w:val="0"/>
          <w:szCs w:val="24"/>
        </w:rPr>
      </w:pPr>
      <w:r>
        <w:rPr>
          <w:rFonts w:ascii="宋体" w:hAnsi="宋体" w:cs="宋体"/>
          <w:b/>
          <w:snapToGrid w:val="0"/>
          <w:kern w:val="0"/>
          <w:szCs w:val="24"/>
        </w:rPr>
        <w:t xml:space="preserve">3.1 </w:t>
      </w:r>
      <w:r>
        <w:rPr>
          <w:rFonts w:ascii="宋体" w:hAnsi="宋体" w:cs="宋体" w:hint="eastAsia"/>
          <w:b/>
          <w:snapToGrid w:val="0"/>
          <w:kern w:val="0"/>
          <w:szCs w:val="24"/>
        </w:rPr>
        <w:t>投标函</w:t>
      </w:r>
    </w:p>
    <w:p w:rsidR="00FE4D69" w:rsidRDefault="00FE4D69">
      <w:pPr>
        <w:pStyle w:val="a8"/>
        <w:spacing w:line="276" w:lineRule="auto"/>
        <w:jc w:val="center"/>
        <w:rPr>
          <w:rFonts w:ascii="宋体" w:cs="宋体"/>
          <w:b/>
          <w:snapToGrid w:val="0"/>
          <w:kern w:val="0"/>
          <w:sz w:val="28"/>
          <w:szCs w:val="28"/>
        </w:rPr>
      </w:pPr>
    </w:p>
    <w:p w:rsidR="00FE4D69" w:rsidRDefault="00B34A4C">
      <w:pPr>
        <w:adjustRightInd w:val="0"/>
        <w:spacing w:line="360" w:lineRule="auto"/>
        <w:contextualSpacing/>
        <w:rPr>
          <w:rFonts w:ascii="宋体" w:cs="宋体"/>
          <w:b/>
          <w:snapToGrid w:val="0"/>
          <w:kern w:val="0"/>
          <w:szCs w:val="21"/>
        </w:rPr>
      </w:pPr>
      <w:r>
        <w:rPr>
          <w:rFonts w:ascii="宋体" w:hAnsi="宋体" w:cs="宋体" w:hint="eastAsia"/>
          <w:snapToGrid w:val="0"/>
          <w:kern w:val="0"/>
          <w:szCs w:val="21"/>
        </w:rPr>
        <w:t>致：</w:t>
      </w:r>
      <w:r>
        <w:rPr>
          <w:rFonts w:ascii="宋体" w:hAnsi="宋体" w:cs="宋体" w:hint="eastAsia"/>
          <w:b/>
          <w:snapToGrid w:val="0"/>
          <w:kern w:val="0"/>
          <w:szCs w:val="21"/>
        </w:rPr>
        <w:t>（采购人）</w:t>
      </w:r>
    </w:p>
    <w:p w:rsidR="00FE4D69" w:rsidRDefault="00B34A4C">
      <w:pPr>
        <w:adjustRightInd w:val="0"/>
        <w:spacing w:line="360" w:lineRule="auto"/>
        <w:ind w:firstLineChars="200" w:firstLine="420"/>
        <w:contextualSpacing/>
        <w:outlineLvl w:val="0"/>
        <w:rPr>
          <w:rFonts w:ascii="宋体" w:cs="宋体"/>
          <w:snapToGrid w:val="0"/>
          <w:kern w:val="0"/>
          <w:szCs w:val="21"/>
        </w:rPr>
      </w:pPr>
      <w:r>
        <w:rPr>
          <w:rFonts w:ascii="宋体" w:hAnsi="宋体" w:cs="宋体" w:hint="eastAsia"/>
          <w:snapToGrid w:val="0"/>
          <w:kern w:val="0"/>
          <w:szCs w:val="21"/>
        </w:rPr>
        <w:t>根据贵方（项目名称、标段、招标编号）采购的招标公告及投标邀请，</w:t>
      </w:r>
      <w:r>
        <w:rPr>
          <w:rFonts w:ascii="宋体" w:hAnsi="宋体" w:cs="宋体"/>
          <w:snapToGrid w:val="0"/>
          <w:kern w:val="0"/>
          <w:szCs w:val="21"/>
        </w:rPr>
        <w:t>_______</w:t>
      </w:r>
      <w:r>
        <w:rPr>
          <w:rFonts w:ascii="宋体" w:hAnsi="宋体" w:cs="宋体" w:hint="eastAsia"/>
          <w:snapToGrid w:val="0"/>
          <w:kern w:val="0"/>
          <w:szCs w:val="21"/>
        </w:rPr>
        <w:t>（姓名和职务）被正式授权并代表投标人（投标人名称、地址）提交。</w:t>
      </w:r>
    </w:p>
    <w:p w:rsidR="00FE4D69" w:rsidRDefault="00B34A4C">
      <w:pPr>
        <w:pStyle w:val="a8"/>
        <w:adjustRightInd w:val="0"/>
        <w:spacing w:line="360" w:lineRule="auto"/>
        <w:ind w:firstLineChars="200" w:firstLine="420"/>
        <w:contextualSpacing/>
        <w:rPr>
          <w:rFonts w:ascii="宋体" w:cs="宋体"/>
          <w:snapToGrid w:val="0"/>
          <w:kern w:val="0"/>
          <w:sz w:val="21"/>
          <w:szCs w:val="21"/>
        </w:rPr>
      </w:pPr>
      <w:r>
        <w:rPr>
          <w:rFonts w:ascii="宋体" w:hAnsi="宋体" w:cs="宋体" w:hint="eastAsia"/>
          <w:snapToGrid w:val="0"/>
          <w:kern w:val="0"/>
          <w:sz w:val="21"/>
          <w:szCs w:val="21"/>
        </w:rPr>
        <w:t>我方确认收到贵方提供的（项目名称、标段、招标编号）招标文件的全部内容。</w:t>
      </w:r>
    </w:p>
    <w:p w:rsidR="00FE4D69" w:rsidRDefault="00B34A4C">
      <w:pPr>
        <w:pStyle w:val="a8"/>
        <w:adjustRightInd w:val="0"/>
        <w:spacing w:line="360" w:lineRule="auto"/>
        <w:ind w:firstLineChars="200" w:firstLine="420"/>
        <w:contextualSpacing/>
        <w:rPr>
          <w:rFonts w:ascii="宋体" w:cs="宋体"/>
          <w:snapToGrid w:val="0"/>
          <w:kern w:val="0"/>
          <w:sz w:val="21"/>
          <w:szCs w:val="21"/>
        </w:rPr>
      </w:pPr>
      <w:r>
        <w:rPr>
          <w:rFonts w:ascii="宋体" w:hAnsi="宋体" w:cs="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cs="宋体" w:hint="eastAsia"/>
          <w:sz w:val="21"/>
          <w:szCs w:val="21"/>
        </w:rPr>
        <w:t>已完全理解并接受招标文件的各项规定和要求及资金支付规定，对招标文件的合理性、合法性不再有异议。</w:t>
      </w:r>
    </w:p>
    <w:p w:rsidR="00FE4D69" w:rsidRDefault="00B34A4C">
      <w:pPr>
        <w:adjustRightInd w:val="0"/>
        <w:spacing w:line="360" w:lineRule="auto"/>
        <w:ind w:firstLineChars="200" w:firstLine="420"/>
        <w:contextualSpacing/>
        <w:rPr>
          <w:rFonts w:ascii="宋体" w:cs="宋体"/>
          <w:snapToGrid w:val="0"/>
          <w:kern w:val="0"/>
          <w:szCs w:val="21"/>
        </w:rPr>
      </w:pPr>
      <w:r>
        <w:rPr>
          <w:rFonts w:ascii="宋体" w:hAnsi="宋体" w:cs="宋体"/>
          <w:i/>
          <w:snapToGrid w:val="0"/>
          <w:kern w:val="0"/>
          <w:szCs w:val="21"/>
          <w:u w:val="single"/>
        </w:rPr>
        <w:t>(</w:t>
      </w:r>
      <w:r>
        <w:rPr>
          <w:rFonts w:ascii="宋体" w:hAnsi="宋体" w:cs="宋体" w:hint="eastAsia"/>
          <w:i/>
          <w:snapToGrid w:val="0"/>
          <w:kern w:val="0"/>
          <w:szCs w:val="21"/>
          <w:u w:val="single"/>
        </w:rPr>
        <w:t>投标人名称</w:t>
      </w:r>
      <w:r>
        <w:rPr>
          <w:rFonts w:ascii="宋体" w:hAnsi="宋体" w:cs="宋体"/>
          <w:i/>
          <w:snapToGrid w:val="0"/>
          <w:kern w:val="0"/>
          <w:szCs w:val="21"/>
          <w:u w:val="single"/>
        </w:rPr>
        <w:t xml:space="preserve">)     </w:t>
      </w:r>
      <w:r>
        <w:rPr>
          <w:rFonts w:ascii="宋体" w:hAnsi="宋体" w:cs="宋体" w:hint="eastAsia"/>
          <w:snapToGrid w:val="0"/>
          <w:kern w:val="0"/>
          <w:szCs w:val="21"/>
        </w:rPr>
        <w:t>作为投标人正式授权</w:t>
      </w:r>
      <w:r>
        <w:rPr>
          <w:rFonts w:ascii="宋体" w:hAnsi="宋体" w:cs="宋体"/>
          <w:i/>
          <w:snapToGrid w:val="0"/>
          <w:kern w:val="0"/>
          <w:szCs w:val="21"/>
          <w:u w:val="single"/>
        </w:rPr>
        <w:t>(</w:t>
      </w:r>
      <w:r>
        <w:rPr>
          <w:rFonts w:ascii="宋体" w:hAnsi="宋体" w:cs="宋体" w:hint="eastAsia"/>
          <w:i/>
          <w:snapToGrid w:val="0"/>
          <w:kern w:val="0"/>
          <w:szCs w:val="21"/>
          <w:u w:val="single"/>
        </w:rPr>
        <w:t>授权代表全名</w:t>
      </w:r>
      <w:r>
        <w:rPr>
          <w:rFonts w:ascii="宋体" w:hAnsi="宋体" w:cs="宋体"/>
          <w:i/>
          <w:snapToGrid w:val="0"/>
          <w:kern w:val="0"/>
          <w:szCs w:val="21"/>
          <w:u w:val="single"/>
        </w:rPr>
        <w:t xml:space="preserve">, </w:t>
      </w:r>
      <w:r>
        <w:rPr>
          <w:rFonts w:ascii="宋体" w:hAnsi="宋体" w:cs="宋体" w:hint="eastAsia"/>
          <w:i/>
          <w:snapToGrid w:val="0"/>
          <w:kern w:val="0"/>
          <w:szCs w:val="21"/>
          <w:u w:val="single"/>
        </w:rPr>
        <w:t>职务</w:t>
      </w:r>
      <w:r>
        <w:rPr>
          <w:rFonts w:ascii="宋体" w:hAnsi="宋体" w:cs="宋体"/>
          <w:i/>
          <w:snapToGrid w:val="0"/>
          <w:kern w:val="0"/>
          <w:szCs w:val="21"/>
          <w:u w:val="single"/>
        </w:rPr>
        <w:t xml:space="preserve">)       </w:t>
      </w:r>
      <w:r>
        <w:rPr>
          <w:rFonts w:ascii="宋体" w:hAnsi="宋体" w:cs="宋体" w:hint="eastAsia"/>
          <w:snapToGrid w:val="0"/>
          <w:kern w:val="0"/>
          <w:szCs w:val="21"/>
        </w:rPr>
        <w:t>代表我方全权处理有关本投标的一切事宜。</w:t>
      </w:r>
    </w:p>
    <w:p w:rsidR="00FE4D69" w:rsidRDefault="00B34A4C">
      <w:pPr>
        <w:adjustRightInd w:val="0"/>
        <w:spacing w:line="360" w:lineRule="auto"/>
        <w:ind w:firstLineChars="200" w:firstLine="420"/>
        <w:contextualSpacing/>
        <w:rPr>
          <w:rFonts w:ascii="宋体" w:cs="宋体"/>
          <w:snapToGrid w:val="0"/>
          <w:kern w:val="0"/>
          <w:szCs w:val="21"/>
        </w:rPr>
      </w:pPr>
      <w:r>
        <w:rPr>
          <w:rFonts w:ascii="宋体" w:hAnsi="宋体" w:cs="宋体" w:hint="eastAsia"/>
          <w:snapToGrid w:val="0"/>
          <w:kern w:val="0"/>
          <w:szCs w:val="21"/>
        </w:rPr>
        <w:t>在此提交的投标文件，</w:t>
      </w:r>
      <w:r>
        <w:rPr>
          <w:rFonts w:ascii="宋体" w:hAnsi="宋体" w:cs="宋体" w:hint="eastAsia"/>
          <w:bCs/>
          <w:snapToGrid w:val="0"/>
          <w:kern w:val="0"/>
          <w:szCs w:val="21"/>
        </w:rPr>
        <w:t>正本一份，副本</w:t>
      </w:r>
      <w:r>
        <w:rPr>
          <w:rFonts w:ascii="宋体" w:hAnsi="宋体" w:cs="宋体" w:hint="eastAsia"/>
          <w:bCs/>
          <w:snapToGrid w:val="0"/>
          <w:kern w:val="0"/>
          <w:szCs w:val="21"/>
          <w:u w:val="single"/>
        </w:rPr>
        <w:t>三</w:t>
      </w:r>
      <w:r>
        <w:rPr>
          <w:rFonts w:ascii="宋体" w:hAnsi="宋体" w:cs="宋体" w:hint="eastAsia"/>
          <w:bCs/>
          <w:snapToGrid w:val="0"/>
          <w:kern w:val="0"/>
          <w:szCs w:val="21"/>
        </w:rPr>
        <w:t>份。</w:t>
      </w:r>
    </w:p>
    <w:p w:rsidR="00FE4D69" w:rsidRDefault="00B34A4C">
      <w:pPr>
        <w:adjustRightInd w:val="0"/>
        <w:spacing w:line="360" w:lineRule="auto"/>
        <w:ind w:firstLineChars="200" w:firstLine="420"/>
        <w:contextualSpacing/>
        <w:rPr>
          <w:rFonts w:ascii="宋体" w:cs="宋体"/>
          <w:szCs w:val="21"/>
        </w:rPr>
      </w:pPr>
      <w:r>
        <w:rPr>
          <w:rFonts w:ascii="宋体" w:hAnsi="宋体" w:cs="宋体" w:hint="eastAsia"/>
          <w:szCs w:val="21"/>
        </w:rPr>
        <w:t>我方已完全明白招标文件的所有条款要求，并申明如下：</w:t>
      </w:r>
    </w:p>
    <w:p w:rsidR="00FE4D69" w:rsidRDefault="00B34A4C">
      <w:pPr>
        <w:adjustRightInd w:val="0"/>
        <w:spacing w:line="360" w:lineRule="auto"/>
        <w:ind w:firstLineChars="200" w:firstLine="420"/>
        <w:contextualSpacing/>
        <w:rPr>
          <w:rFonts w:ascii="宋体" w:cs="宋体"/>
          <w:szCs w:val="21"/>
        </w:rPr>
      </w:pPr>
      <w:r>
        <w:rPr>
          <w:rFonts w:ascii="宋体" w:hAnsi="宋体" w:cs="宋体" w:hint="eastAsia"/>
          <w:szCs w:val="21"/>
        </w:rPr>
        <w:t>一、按招标文件提供的全部货物与相关服务的投标总价详见《开标一览表》。</w:t>
      </w:r>
    </w:p>
    <w:p w:rsidR="00FE4D69" w:rsidRDefault="00B34A4C">
      <w:pPr>
        <w:adjustRightInd w:val="0"/>
        <w:spacing w:line="360" w:lineRule="auto"/>
        <w:ind w:firstLineChars="200" w:firstLine="420"/>
        <w:contextualSpacing/>
        <w:rPr>
          <w:rFonts w:ascii="宋体" w:cs="宋体"/>
          <w:szCs w:val="21"/>
        </w:rPr>
      </w:pPr>
      <w:r>
        <w:rPr>
          <w:rFonts w:ascii="宋体" w:hAnsi="宋体" w:cs="宋体"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4D69" w:rsidRDefault="00B34A4C">
      <w:pPr>
        <w:pStyle w:val="ad"/>
        <w:adjustRightInd w:val="0"/>
        <w:spacing w:line="360" w:lineRule="auto"/>
        <w:ind w:firstLineChars="200" w:firstLine="420"/>
        <w:contextualSpacing/>
        <w:rPr>
          <w:rFonts w:ascii="宋体" w:cs="宋体"/>
          <w:sz w:val="21"/>
          <w:szCs w:val="21"/>
        </w:rPr>
      </w:pPr>
      <w:r>
        <w:rPr>
          <w:rFonts w:ascii="宋体" w:hAnsi="宋体" w:cs="宋体" w:hint="eastAsia"/>
          <w:sz w:val="21"/>
          <w:szCs w:val="21"/>
        </w:rPr>
        <w:t>三、我方明白并同意，在规定的开标日之后，投标有效期之内撤销投标的，则贵方将不予退还履约保证金。</w:t>
      </w:r>
    </w:p>
    <w:p w:rsidR="00FE4D69" w:rsidRDefault="00B34A4C">
      <w:pPr>
        <w:pStyle w:val="ad"/>
        <w:adjustRightInd w:val="0"/>
        <w:spacing w:line="360" w:lineRule="auto"/>
        <w:ind w:firstLineChars="200" w:firstLine="420"/>
        <w:contextualSpacing/>
        <w:rPr>
          <w:rFonts w:ascii="宋体" w:cs="宋体"/>
          <w:sz w:val="21"/>
          <w:szCs w:val="21"/>
        </w:rPr>
      </w:pPr>
      <w:r>
        <w:rPr>
          <w:rFonts w:ascii="宋体" w:hAnsi="宋体" w:cs="宋体" w:hint="eastAsia"/>
          <w:sz w:val="21"/>
          <w:szCs w:val="21"/>
        </w:rPr>
        <w:t>四、我方同意按照贵方可能提出的要求而提供与投标有关的任何其它数据、信息或资料。</w:t>
      </w:r>
    </w:p>
    <w:p w:rsidR="00FE4D69" w:rsidRDefault="00B34A4C">
      <w:pPr>
        <w:pStyle w:val="ad"/>
        <w:adjustRightInd w:val="0"/>
        <w:spacing w:line="360" w:lineRule="auto"/>
        <w:ind w:firstLineChars="200" w:firstLine="420"/>
        <w:contextualSpacing/>
        <w:rPr>
          <w:rFonts w:ascii="宋体" w:cs="宋体"/>
          <w:sz w:val="21"/>
          <w:szCs w:val="21"/>
        </w:rPr>
      </w:pPr>
      <w:r>
        <w:rPr>
          <w:rFonts w:ascii="宋体" w:hAnsi="宋体" w:cs="宋体" w:hint="eastAsia"/>
          <w:sz w:val="21"/>
          <w:szCs w:val="21"/>
        </w:rPr>
        <w:t>五、我方理解贵方不一定接受最低投标价或任何贵方可能收到的投标。</w:t>
      </w:r>
    </w:p>
    <w:p w:rsidR="00FE4D69" w:rsidRDefault="00B34A4C">
      <w:pPr>
        <w:pStyle w:val="ad"/>
        <w:adjustRightInd w:val="0"/>
        <w:spacing w:line="360" w:lineRule="auto"/>
        <w:ind w:firstLineChars="200" w:firstLine="420"/>
        <w:contextualSpacing/>
        <w:rPr>
          <w:rFonts w:ascii="宋体" w:cs="宋体"/>
          <w:sz w:val="21"/>
          <w:szCs w:val="21"/>
        </w:rPr>
      </w:pPr>
      <w:r>
        <w:rPr>
          <w:rFonts w:ascii="宋体" w:hAnsi="宋体" w:cs="宋体" w:hint="eastAsia"/>
          <w:sz w:val="21"/>
          <w:szCs w:val="21"/>
        </w:rPr>
        <w:t>六、我方如果中标，将保证履行招标</w:t>
      </w:r>
      <w:r>
        <w:rPr>
          <w:rFonts w:ascii="宋体" w:hAnsi="宋体" w:cs="宋体" w:hint="eastAsia"/>
          <w:sz w:val="21"/>
          <w:szCs w:val="21"/>
        </w:rPr>
        <w:t>文件及其澄清、修改文件（如果有）中的全部责任和义务，按质、按量、按期完成《项目需求》及《合同书》中的全部任务。</w:t>
      </w:r>
    </w:p>
    <w:p w:rsidR="00FE4D69" w:rsidRDefault="00B34A4C">
      <w:pPr>
        <w:pStyle w:val="ad"/>
        <w:adjustRightInd w:val="0"/>
        <w:spacing w:line="360" w:lineRule="auto"/>
        <w:ind w:firstLineChars="200" w:firstLine="420"/>
        <w:contextualSpacing/>
        <w:rPr>
          <w:rFonts w:ascii="宋体" w:cs="宋体"/>
          <w:sz w:val="21"/>
          <w:szCs w:val="21"/>
        </w:rPr>
      </w:pPr>
      <w:r>
        <w:rPr>
          <w:rFonts w:ascii="宋体" w:hAnsi="宋体" w:cs="宋体" w:hint="eastAsia"/>
          <w:sz w:val="21"/>
          <w:szCs w:val="21"/>
        </w:rPr>
        <w:t>七、我方在此保证所提交的所有文件和全部说明是真实的和正确的。</w:t>
      </w:r>
    </w:p>
    <w:p w:rsidR="00FE4D69" w:rsidRDefault="00B34A4C">
      <w:pPr>
        <w:pStyle w:val="a8"/>
        <w:adjustRightInd w:val="0"/>
        <w:spacing w:line="360" w:lineRule="auto"/>
        <w:ind w:firstLineChars="200" w:firstLine="420"/>
        <w:contextualSpacing/>
        <w:rPr>
          <w:rFonts w:ascii="宋体" w:hAnsi="宋体" w:cs="宋体"/>
          <w:sz w:val="21"/>
          <w:szCs w:val="21"/>
        </w:rPr>
      </w:pPr>
      <w:r>
        <w:rPr>
          <w:rFonts w:ascii="宋体" w:hAnsi="宋体" w:cs="宋体" w:hint="eastAsia"/>
          <w:sz w:val="21"/>
          <w:szCs w:val="21"/>
        </w:rPr>
        <w:t>八、我方投标报价已包含应向知识产权所有权人支付的所有相关税费，并保证采购人在中国使用我方提供的货物时，如有第三方提出侵犯其知识产权主张的，责任由我方承担。</w:t>
      </w:r>
    </w:p>
    <w:p w:rsidR="00FE4D69" w:rsidRDefault="00B34A4C">
      <w:pPr>
        <w:pStyle w:val="a8"/>
        <w:adjustRightInd w:val="0"/>
        <w:spacing w:line="360" w:lineRule="auto"/>
        <w:ind w:firstLineChars="200" w:firstLine="420"/>
        <w:contextualSpacing/>
        <w:rPr>
          <w:rFonts w:ascii="宋体" w:cs="宋体"/>
          <w:sz w:val="21"/>
          <w:szCs w:val="21"/>
        </w:rPr>
      </w:pPr>
      <w:r>
        <w:rPr>
          <w:rFonts w:ascii="宋体" w:hAnsi="宋体" w:cs="宋体" w:hint="eastAsia"/>
          <w:sz w:val="21"/>
          <w:szCs w:val="21"/>
        </w:rPr>
        <w:lastRenderedPageBreak/>
        <w:t>九、我方具备《政府采购法》第二十二条规定的条件；承诺如下：</w:t>
      </w:r>
    </w:p>
    <w:p w:rsidR="00FE4D69" w:rsidRDefault="00B34A4C">
      <w:pPr>
        <w:pStyle w:val="a8"/>
        <w:adjustRightInd w:val="0"/>
        <w:spacing w:line="360" w:lineRule="auto"/>
        <w:ind w:firstLineChars="200" w:firstLine="420"/>
        <w:contextualSpacing/>
        <w:rPr>
          <w:rFonts w:ascii="宋体" w:cs="宋体"/>
          <w:sz w:val="21"/>
          <w:szCs w:val="21"/>
        </w:rPr>
      </w:pPr>
      <w:r>
        <w:rPr>
          <w:rFonts w:ascii="宋体" w:hAnsi="宋体" w:cs="宋体"/>
          <w:sz w:val="21"/>
          <w:szCs w:val="21"/>
        </w:rPr>
        <w:t xml:space="preserve">1. </w:t>
      </w:r>
      <w:r>
        <w:rPr>
          <w:rFonts w:ascii="宋体" w:hAnsi="宋体" w:cs="宋体" w:hint="eastAsia"/>
          <w:sz w:val="21"/>
          <w:szCs w:val="21"/>
        </w:rPr>
        <w:t>具有独立承担民事责任能力的在中华人民共和国境内注册的法人或其他组织或自然人，有效的营业执照（或事业法人登记证或身份证等相关证明）。</w:t>
      </w:r>
    </w:p>
    <w:p w:rsidR="00FE4D69" w:rsidRDefault="00B34A4C">
      <w:pPr>
        <w:adjustRightInd w:val="0"/>
        <w:spacing w:line="360" w:lineRule="auto"/>
        <w:ind w:firstLineChars="210" w:firstLine="441"/>
        <w:contextualSpacing/>
        <w:rPr>
          <w:rFonts w:ascii="宋体" w:cs="宋体"/>
          <w:szCs w:val="21"/>
        </w:rPr>
      </w:pPr>
      <w:r>
        <w:rPr>
          <w:rFonts w:ascii="宋体" w:hAnsi="宋体" w:cs="宋体"/>
          <w:szCs w:val="21"/>
        </w:rPr>
        <w:t xml:space="preserve">2. </w:t>
      </w:r>
      <w:r>
        <w:rPr>
          <w:rFonts w:ascii="宋体" w:hAnsi="宋体" w:cs="宋体" w:hint="eastAsia"/>
          <w:szCs w:val="21"/>
        </w:rPr>
        <w:t>我方已依法缴纳了各项税费及社会保险费用，如有需要，可随时向采购人提供近三个月内的相关缴费证明，以便核查。</w:t>
      </w:r>
    </w:p>
    <w:p w:rsidR="00FE4D69" w:rsidRDefault="00B34A4C">
      <w:pPr>
        <w:adjustRightInd w:val="0"/>
        <w:spacing w:line="360" w:lineRule="auto"/>
        <w:ind w:firstLineChars="210" w:firstLine="441"/>
        <w:contextualSpacing/>
        <w:rPr>
          <w:rFonts w:ascii="宋体" w:cs="宋体"/>
          <w:szCs w:val="21"/>
        </w:rPr>
      </w:pPr>
      <w:r>
        <w:rPr>
          <w:rFonts w:ascii="宋体" w:hAnsi="宋体" w:cs="宋体"/>
          <w:szCs w:val="21"/>
        </w:rPr>
        <w:t xml:space="preserve">3. </w:t>
      </w:r>
      <w:r>
        <w:rPr>
          <w:rFonts w:ascii="宋体" w:hAnsi="宋体" w:cs="宋体" w:hint="eastAsia"/>
          <w:szCs w:val="21"/>
        </w:rPr>
        <w:t>我方已依法建立健全的财务会计制度，如有需要，可随时向采购人提供相关证明材料，以便核查。</w:t>
      </w:r>
    </w:p>
    <w:p w:rsidR="00FE4D69" w:rsidRDefault="00B34A4C">
      <w:pPr>
        <w:adjustRightInd w:val="0"/>
        <w:spacing w:line="360" w:lineRule="auto"/>
        <w:ind w:firstLineChars="210" w:firstLine="441"/>
        <w:contextualSpacing/>
        <w:rPr>
          <w:rFonts w:ascii="宋体" w:cs="宋体"/>
          <w:szCs w:val="21"/>
        </w:rPr>
      </w:pPr>
      <w:r>
        <w:rPr>
          <w:rFonts w:ascii="宋体" w:hAnsi="宋体" w:cs="宋体"/>
          <w:szCs w:val="21"/>
        </w:rPr>
        <w:t xml:space="preserve">4. </w:t>
      </w:r>
      <w:r>
        <w:rPr>
          <w:rFonts w:ascii="宋体" w:hAnsi="宋体" w:cs="宋体" w:hint="eastAsia"/>
          <w:szCs w:val="21"/>
        </w:rPr>
        <w:t>参加政府采购活动前三年内，在经营活动中没有重大违法记录。</w:t>
      </w:r>
    </w:p>
    <w:p w:rsidR="00FE4D69" w:rsidRDefault="00B34A4C">
      <w:pPr>
        <w:adjustRightInd w:val="0"/>
        <w:spacing w:line="360" w:lineRule="auto"/>
        <w:ind w:firstLineChars="210" w:firstLine="441"/>
        <w:contextualSpacing/>
        <w:rPr>
          <w:rFonts w:ascii="宋体" w:cs="宋体"/>
          <w:szCs w:val="21"/>
        </w:rPr>
      </w:pPr>
      <w:r>
        <w:rPr>
          <w:rFonts w:ascii="宋体" w:hAnsi="宋体" w:cs="宋体"/>
          <w:szCs w:val="21"/>
        </w:rPr>
        <w:t xml:space="preserve">5. </w:t>
      </w:r>
      <w:r>
        <w:rPr>
          <w:rFonts w:ascii="宋体" w:hAnsi="宋体" w:cs="宋体" w:hint="eastAsia"/>
          <w:szCs w:val="21"/>
        </w:rPr>
        <w:t>符合法律、行政法规规定的其他条件。</w:t>
      </w:r>
    </w:p>
    <w:p w:rsidR="00FE4D69" w:rsidRDefault="00B34A4C">
      <w:pPr>
        <w:adjustRightInd w:val="0"/>
        <w:spacing w:line="360" w:lineRule="auto"/>
        <w:ind w:firstLineChars="210" w:firstLine="441"/>
        <w:contextualSpacing/>
        <w:rPr>
          <w:rFonts w:ascii="宋体" w:cs="宋体"/>
          <w:szCs w:val="21"/>
        </w:rPr>
      </w:pPr>
      <w:r>
        <w:rPr>
          <w:rFonts w:ascii="宋体" w:hAnsi="宋体" w:cs="宋体" w:hint="eastAsia"/>
          <w:szCs w:val="21"/>
        </w:rPr>
        <w:t>以上内容如有虚假或与事实不符的，评审委员会可将我方做无效投标处理，我</w:t>
      </w:r>
      <w:r>
        <w:rPr>
          <w:rFonts w:ascii="宋体" w:hAnsi="宋体" w:cs="宋体" w:hint="eastAsia"/>
          <w:szCs w:val="21"/>
        </w:rPr>
        <w:t>方愿意承担相应的法律责任。</w:t>
      </w:r>
    </w:p>
    <w:p w:rsidR="00FE4D69" w:rsidRDefault="00B34A4C">
      <w:pPr>
        <w:pStyle w:val="a8"/>
        <w:adjustRightInd w:val="0"/>
        <w:spacing w:line="360" w:lineRule="auto"/>
        <w:ind w:firstLineChars="200" w:firstLine="420"/>
        <w:contextualSpacing/>
        <w:rPr>
          <w:rFonts w:ascii="宋体" w:cs="宋体"/>
          <w:sz w:val="21"/>
          <w:szCs w:val="21"/>
        </w:rPr>
      </w:pPr>
      <w:r>
        <w:rPr>
          <w:rFonts w:ascii="宋体" w:hAnsi="宋体" w:cs="宋体" w:hint="eastAsia"/>
          <w:sz w:val="21"/>
          <w:szCs w:val="21"/>
        </w:rPr>
        <w:t>十、我方具备履行合同所必需的设备和专业技术能力。</w:t>
      </w:r>
    </w:p>
    <w:p w:rsidR="00FE4D69" w:rsidRDefault="00B34A4C">
      <w:pPr>
        <w:pStyle w:val="a8"/>
        <w:adjustRightInd w:val="0"/>
        <w:spacing w:line="360" w:lineRule="auto"/>
        <w:ind w:firstLineChars="200" w:firstLine="420"/>
        <w:contextualSpacing/>
        <w:rPr>
          <w:rFonts w:ascii="宋体" w:cs="宋体"/>
          <w:sz w:val="21"/>
          <w:szCs w:val="21"/>
        </w:rPr>
      </w:pPr>
      <w:r>
        <w:rPr>
          <w:rFonts w:ascii="宋体" w:hAnsi="宋体" w:cs="宋体" w:hint="eastAsia"/>
          <w:snapToGrid w:val="0"/>
          <w:kern w:val="0"/>
          <w:sz w:val="21"/>
          <w:szCs w:val="21"/>
        </w:rPr>
        <w:t>十一、</w:t>
      </w:r>
      <w:r>
        <w:rPr>
          <w:rFonts w:ascii="宋体" w:hAnsi="宋体" w:cs="宋体" w:hint="eastAsia"/>
          <w:sz w:val="21"/>
          <w:szCs w:val="21"/>
        </w:rPr>
        <w:t>我方对在本函及投标文件中所作的所有承诺承担法律责任。</w:t>
      </w:r>
    </w:p>
    <w:p w:rsidR="00FE4D69" w:rsidRDefault="00FE4D69">
      <w:pPr>
        <w:pStyle w:val="a8"/>
        <w:adjustRightInd w:val="0"/>
        <w:snapToGrid w:val="0"/>
        <w:spacing w:line="360" w:lineRule="auto"/>
        <w:rPr>
          <w:rFonts w:ascii="宋体" w:cs="宋体"/>
          <w:sz w:val="21"/>
          <w:szCs w:val="21"/>
        </w:rPr>
      </w:pPr>
    </w:p>
    <w:p w:rsidR="00FE4D69" w:rsidRDefault="00FE4D69">
      <w:pPr>
        <w:pStyle w:val="a8"/>
        <w:adjustRightInd w:val="0"/>
        <w:snapToGrid w:val="0"/>
        <w:spacing w:line="360" w:lineRule="auto"/>
        <w:rPr>
          <w:rFonts w:ascii="宋体" w:cs="宋体"/>
          <w:sz w:val="21"/>
          <w:szCs w:val="21"/>
        </w:rPr>
      </w:pPr>
    </w:p>
    <w:p w:rsidR="00FE4D69" w:rsidRDefault="00B34A4C">
      <w:pPr>
        <w:pStyle w:val="a8"/>
        <w:adjustRightInd w:val="0"/>
        <w:snapToGrid w:val="0"/>
        <w:spacing w:line="360" w:lineRule="auto"/>
        <w:rPr>
          <w:rFonts w:ascii="宋体" w:cs="宋体"/>
          <w:sz w:val="21"/>
          <w:szCs w:val="21"/>
        </w:rPr>
      </w:pPr>
      <w:r>
        <w:rPr>
          <w:rFonts w:ascii="宋体" w:hAnsi="宋体" w:cs="宋体" w:hint="eastAsia"/>
          <w:sz w:val="21"/>
          <w:szCs w:val="21"/>
        </w:rPr>
        <w:t>所有与本招标有关的一切正式往来请寄：</w:t>
      </w:r>
    </w:p>
    <w:p w:rsidR="00FE4D69" w:rsidRDefault="00B34A4C">
      <w:pPr>
        <w:adjustRightInd w:val="0"/>
        <w:snapToGrid w:val="0"/>
        <w:spacing w:line="360" w:lineRule="auto"/>
        <w:rPr>
          <w:rFonts w:ascii="宋体" w:cs="宋体"/>
          <w:szCs w:val="21"/>
        </w:rPr>
      </w:pPr>
      <w:r>
        <w:rPr>
          <w:rFonts w:ascii="宋体" w:hAnsi="宋体" w:cs="宋体" w:hint="eastAsia"/>
          <w:szCs w:val="21"/>
        </w:rPr>
        <w:t>地址：</w:t>
      </w:r>
      <w:r>
        <w:rPr>
          <w:rFonts w:ascii="宋体" w:hAnsi="宋体" w:cs="宋体"/>
          <w:szCs w:val="21"/>
        </w:rPr>
        <w:t xml:space="preserve">.  </w:t>
      </w:r>
      <w:r>
        <w:rPr>
          <w:rFonts w:ascii="宋体" w:hAnsi="宋体" w:cs="宋体" w:hint="eastAsia"/>
          <w:szCs w:val="21"/>
        </w:rPr>
        <w:t>邮政编码：</w:t>
      </w:r>
      <w:r>
        <w:rPr>
          <w:rFonts w:ascii="宋体" w:cs="宋体"/>
          <w:szCs w:val="21"/>
        </w:rPr>
        <w:t>.</w:t>
      </w:r>
    </w:p>
    <w:p w:rsidR="00FE4D69" w:rsidRDefault="00B34A4C">
      <w:pPr>
        <w:adjustRightInd w:val="0"/>
        <w:snapToGrid w:val="0"/>
        <w:spacing w:line="360" w:lineRule="auto"/>
        <w:rPr>
          <w:rFonts w:ascii="宋体" w:cs="宋体"/>
          <w:szCs w:val="21"/>
        </w:rPr>
      </w:pPr>
      <w:r>
        <w:rPr>
          <w:rFonts w:ascii="宋体" w:hAnsi="宋体" w:cs="宋体" w:hint="eastAsia"/>
          <w:szCs w:val="21"/>
        </w:rPr>
        <w:t>电话：</w:t>
      </w:r>
      <w:r>
        <w:rPr>
          <w:rFonts w:ascii="宋体" w:hAnsi="宋体" w:cs="宋体"/>
          <w:szCs w:val="21"/>
        </w:rPr>
        <w:t xml:space="preserve">.  </w:t>
      </w:r>
      <w:r>
        <w:rPr>
          <w:rFonts w:ascii="宋体" w:hAnsi="宋体" w:cs="宋体" w:hint="eastAsia"/>
          <w:szCs w:val="21"/>
        </w:rPr>
        <w:t>传真：</w:t>
      </w:r>
      <w:r>
        <w:rPr>
          <w:rFonts w:ascii="宋体" w:cs="宋体"/>
          <w:szCs w:val="21"/>
        </w:rPr>
        <w:t>.</w:t>
      </w:r>
    </w:p>
    <w:p w:rsidR="00FE4D69" w:rsidRDefault="00B34A4C">
      <w:pPr>
        <w:adjustRightInd w:val="0"/>
        <w:snapToGrid w:val="0"/>
        <w:spacing w:line="360" w:lineRule="auto"/>
        <w:rPr>
          <w:rFonts w:ascii="宋体" w:cs="宋体"/>
          <w:szCs w:val="21"/>
          <w:u w:val="single"/>
        </w:rPr>
      </w:pPr>
      <w:r>
        <w:rPr>
          <w:rFonts w:ascii="宋体" w:hAnsi="宋体" w:cs="宋体" w:hint="eastAsia"/>
          <w:szCs w:val="21"/>
        </w:rPr>
        <w:t>投标人代表姓名：</w:t>
      </w:r>
      <w:r>
        <w:rPr>
          <w:rFonts w:ascii="宋体" w:hAnsi="宋体" w:cs="宋体"/>
          <w:szCs w:val="21"/>
        </w:rPr>
        <w:t xml:space="preserve">.  </w:t>
      </w:r>
      <w:r>
        <w:rPr>
          <w:rFonts w:ascii="宋体" w:hAnsi="宋体" w:cs="宋体" w:hint="eastAsia"/>
          <w:szCs w:val="21"/>
        </w:rPr>
        <w:t>职务：</w:t>
      </w:r>
      <w:r>
        <w:rPr>
          <w:rFonts w:ascii="宋体" w:cs="宋体"/>
          <w:szCs w:val="21"/>
        </w:rPr>
        <w:t>.</w:t>
      </w:r>
    </w:p>
    <w:p w:rsidR="00FE4D69" w:rsidRDefault="00FE4D69">
      <w:pPr>
        <w:adjustRightInd w:val="0"/>
        <w:snapToGrid w:val="0"/>
        <w:spacing w:line="360" w:lineRule="auto"/>
        <w:rPr>
          <w:rFonts w:ascii="宋体" w:cs="宋体"/>
          <w:szCs w:val="21"/>
          <w:u w:val="single"/>
        </w:rPr>
      </w:pPr>
    </w:p>
    <w:p w:rsidR="00FE4D69" w:rsidRDefault="00FE4D69">
      <w:pPr>
        <w:adjustRightInd w:val="0"/>
        <w:snapToGrid w:val="0"/>
        <w:spacing w:line="360" w:lineRule="auto"/>
        <w:rPr>
          <w:rFonts w:ascii="宋体" w:cs="宋体"/>
          <w:szCs w:val="21"/>
          <w:u w:val="single"/>
        </w:rPr>
      </w:pPr>
    </w:p>
    <w:p w:rsidR="00FE4D69" w:rsidRDefault="00B34A4C">
      <w:pPr>
        <w:adjustRightInd w:val="0"/>
        <w:snapToGrid w:val="0"/>
        <w:spacing w:line="360" w:lineRule="auto"/>
        <w:rPr>
          <w:rFonts w:ascii="宋体" w:cs="宋体"/>
          <w:szCs w:val="21"/>
        </w:rPr>
      </w:pPr>
      <w:r>
        <w:rPr>
          <w:rFonts w:ascii="宋体" w:hAnsi="宋体" w:cs="宋体" w:hint="eastAsia"/>
          <w:szCs w:val="21"/>
        </w:rPr>
        <w:t>投标人法定代表人（单位负责人）或法定代表人（单位负责人）授权代表签字或盖章：</w:t>
      </w:r>
    </w:p>
    <w:p w:rsidR="00FE4D69" w:rsidRDefault="00B34A4C">
      <w:pPr>
        <w:adjustRightInd w:val="0"/>
        <w:snapToGrid w:val="0"/>
        <w:spacing w:line="360" w:lineRule="auto"/>
        <w:rPr>
          <w:rFonts w:ascii="宋体" w:cs="宋体"/>
          <w:szCs w:val="21"/>
        </w:rPr>
      </w:pPr>
      <w:r>
        <w:rPr>
          <w:rFonts w:ascii="宋体" w:hAnsi="宋体" w:cs="宋体" w:hint="eastAsia"/>
          <w:szCs w:val="21"/>
        </w:rPr>
        <w:t>投标人名称（盖章）：</w:t>
      </w:r>
    </w:p>
    <w:p w:rsidR="00FE4D69" w:rsidRDefault="00FE4D69">
      <w:pPr>
        <w:adjustRightInd w:val="0"/>
        <w:snapToGrid w:val="0"/>
        <w:spacing w:line="360" w:lineRule="auto"/>
        <w:ind w:firstLineChars="2050" w:firstLine="4305"/>
        <w:rPr>
          <w:rFonts w:ascii="宋体" w:cs="宋体"/>
          <w:szCs w:val="21"/>
        </w:rPr>
      </w:pPr>
    </w:p>
    <w:p w:rsidR="00FE4D69" w:rsidRDefault="00FE4D69">
      <w:pPr>
        <w:adjustRightInd w:val="0"/>
        <w:snapToGrid w:val="0"/>
        <w:spacing w:line="360" w:lineRule="auto"/>
        <w:ind w:firstLineChars="2050" w:firstLine="4305"/>
        <w:rPr>
          <w:rFonts w:ascii="宋体" w:cs="宋体"/>
          <w:szCs w:val="21"/>
        </w:rPr>
      </w:pPr>
    </w:p>
    <w:p w:rsidR="00FE4D69" w:rsidRDefault="00B34A4C">
      <w:pPr>
        <w:adjustRightInd w:val="0"/>
        <w:snapToGrid w:val="0"/>
        <w:spacing w:line="360" w:lineRule="auto"/>
        <w:ind w:firstLineChars="2050" w:firstLine="4305"/>
        <w:rPr>
          <w:rFonts w:ascii="宋体" w:cs="宋体"/>
          <w:szCs w:val="21"/>
        </w:rPr>
      </w:pPr>
      <w:r>
        <w:rPr>
          <w:rFonts w:ascii="宋体" w:hAnsi="宋体" w:cs="宋体" w:hint="eastAsia"/>
          <w:szCs w:val="21"/>
        </w:rPr>
        <w:t>日期：年月日</w:t>
      </w:r>
    </w:p>
    <w:p w:rsidR="00FE4D69" w:rsidRDefault="00FE4D69">
      <w:pPr>
        <w:adjustRightInd w:val="0"/>
        <w:snapToGrid w:val="0"/>
        <w:spacing w:line="276" w:lineRule="auto"/>
        <w:ind w:firstLineChars="2050" w:firstLine="4305"/>
        <w:rPr>
          <w:rFonts w:ascii="宋体" w:cs="宋体"/>
          <w:szCs w:val="21"/>
        </w:rPr>
      </w:pPr>
    </w:p>
    <w:p w:rsidR="00FE4D69" w:rsidRDefault="00FE4D69">
      <w:pPr>
        <w:pStyle w:val="ae"/>
        <w:spacing w:line="276" w:lineRule="auto"/>
        <w:ind w:firstLine="340"/>
        <w:rPr>
          <w:rFonts w:cs="宋体"/>
          <w:szCs w:val="21"/>
        </w:rPr>
      </w:pPr>
    </w:p>
    <w:p w:rsidR="00FE4D69" w:rsidRDefault="00FE4D69">
      <w:pPr>
        <w:adjustRightInd w:val="0"/>
        <w:snapToGrid w:val="0"/>
        <w:spacing w:line="276" w:lineRule="auto"/>
        <w:ind w:firstLineChars="2050" w:firstLine="4305"/>
        <w:rPr>
          <w:rFonts w:ascii="宋体" w:cs="宋体"/>
          <w:szCs w:val="21"/>
        </w:rPr>
      </w:pPr>
    </w:p>
    <w:p w:rsidR="00FE4D69" w:rsidRDefault="00FE4D69">
      <w:pPr>
        <w:spacing w:line="276" w:lineRule="auto"/>
        <w:jc w:val="center"/>
        <w:rPr>
          <w:rFonts w:ascii="宋体" w:hAnsi="宋体" w:cs="宋体"/>
          <w:b/>
          <w:bCs/>
          <w:color w:val="000000"/>
          <w:sz w:val="24"/>
          <w:szCs w:val="24"/>
        </w:rPr>
      </w:pPr>
    </w:p>
    <w:p w:rsidR="00FE4D69" w:rsidRDefault="00FE4D69">
      <w:pPr>
        <w:spacing w:line="276" w:lineRule="auto"/>
        <w:jc w:val="center"/>
        <w:rPr>
          <w:rFonts w:ascii="宋体" w:hAnsi="宋体" w:cs="宋体"/>
          <w:b/>
          <w:bCs/>
          <w:color w:val="000000"/>
          <w:sz w:val="24"/>
          <w:szCs w:val="24"/>
        </w:rPr>
      </w:pPr>
    </w:p>
    <w:p w:rsidR="00FE4D69" w:rsidRDefault="00FE4D69">
      <w:pPr>
        <w:spacing w:line="276" w:lineRule="auto"/>
        <w:jc w:val="center"/>
        <w:rPr>
          <w:rFonts w:ascii="宋体" w:hAnsi="宋体" w:cs="宋体"/>
          <w:b/>
          <w:bCs/>
          <w:color w:val="000000"/>
          <w:sz w:val="24"/>
          <w:szCs w:val="24"/>
        </w:rPr>
      </w:pPr>
    </w:p>
    <w:p w:rsidR="00FE4D69" w:rsidRDefault="00FE4D69">
      <w:pPr>
        <w:spacing w:line="276" w:lineRule="auto"/>
        <w:jc w:val="center"/>
        <w:rPr>
          <w:rFonts w:ascii="宋体" w:hAnsi="宋体" w:cs="宋体"/>
          <w:b/>
          <w:bCs/>
          <w:color w:val="000000"/>
          <w:sz w:val="24"/>
          <w:szCs w:val="24"/>
        </w:rPr>
      </w:pPr>
    </w:p>
    <w:p w:rsidR="00FE4D69" w:rsidRDefault="00FE4D69">
      <w:pPr>
        <w:spacing w:line="276" w:lineRule="auto"/>
        <w:jc w:val="center"/>
        <w:rPr>
          <w:rFonts w:ascii="宋体" w:hAnsi="宋体" w:cs="宋体"/>
          <w:b/>
          <w:bCs/>
          <w:color w:val="000000"/>
          <w:sz w:val="24"/>
          <w:szCs w:val="24"/>
        </w:rPr>
      </w:pPr>
    </w:p>
    <w:p w:rsidR="00FE4D69" w:rsidRDefault="00FE4D69">
      <w:pPr>
        <w:spacing w:line="276" w:lineRule="auto"/>
        <w:jc w:val="center"/>
        <w:rPr>
          <w:rFonts w:ascii="宋体" w:hAnsi="宋体" w:cs="宋体"/>
          <w:b/>
          <w:bCs/>
          <w:color w:val="000000"/>
          <w:sz w:val="24"/>
          <w:szCs w:val="24"/>
        </w:rPr>
      </w:pPr>
    </w:p>
    <w:p w:rsidR="00FE4D69" w:rsidRDefault="00B34A4C">
      <w:pPr>
        <w:spacing w:line="360" w:lineRule="auto"/>
        <w:jc w:val="center"/>
        <w:rPr>
          <w:rFonts w:ascii="宋体" w:cs="宋体"/>
          <w:b/>
          <w:bCs/>
          <w:color w:val="000000"/>
          <w:sz w:val="24"/>
          <w:szCs w:val="24"/>
        </w:rPr>
      </w:pPr>
      <w:r>
        <w:rPr>
          <w:rFonts w:ascii="宋体" w:hAnsi="宋体" w:cs="宋体"/>
          <w:b/>
          <w:bCs/>
          <w:color w:val="000000"/>
          <w:sz w:val="24"/>
          <w:szCs w:val="24"/>
        </w:rPr>
        <w:t xml:space="preserve">3.2 </w:t>
      </w:r>
      <w:r>
        <w:rPr>
          <w:rFonts w:ascii="宋体" w:hAnsi="宋体" w:cs="宋体" w:hint="eastAsia"/>
          <w:b/>
          <w:bCs/>
          <w:color w:val="000000"/>
          <w:sz w:val="24"/>
          <w:szCs w:val="24"/>
        </w:rPr>
        <w:t>法定代表人（单位负责人）资格证明书</w:t>
      </w:r>
    </w:p>
    <w:p w:rsidR="00FE4D69" w:rsidRDefault="00FE4D69" w:rsidP="00EA1B74">
      <w:pPr>
        <w:autoSpaceDE w:val="0"/>
        <w:autoSpaceDN w:val="0"/>
        <w:adjustRightInd w:val="0"/>
        <w:spacing w:line="360" w:lineRule="auto"/>
        <w:ind w:firstLineChars="257" w:firstLine="617"/>
        <w:rPr>
          <w:rFonts w:ascii="宋体" w:cs="宋体"/>
          <w:color w:val="000000"/>
          <w:sz w:val="24"/>
          <w:szCs w:val="24"/>
        </w:rPr>
      </w:pPr>
    </w:p>
    <w:p w:rsidR="00FE4D69" w:rsidRDefault="00B34A4C" w:rsidP="00EA1B74">
      <w:pPr>
        <w:pStyle w:val="14"/>
        <w:ind w:firstLineChars="225" w:firstLine="473"/>
        <w:jc w:val="left"/>
        <w:rPr>
          <w:rFonts w:cs="宋体"/>
          <w:color w:val="000000"/>
          <w:sz w:val="21"/>
          <w:szCs w:val="21"/>
        </w:rPr>
      </w:pPr>
      <w:r>
        <w:rPr>
          <w:rFonts w:hAnsi="宋体" w:cs="宋体" w:hint="eastAsia"/>
          <w:color w:val="000000"/>
          <w:sz w:val="21"/>
          <w:szCs w:val="21"/>
        </w:rPr>
        <w:t>单位名称：</w:t>
      </w:r>
    </w:p>
    <w:p w:rsidR="00FE4D69" w:rsidRDefault="00B34A4C" w:rsidP="00EA1B74">
      <w:pPr>
        <w:pStyle w:val="14"/>
        <w:ind w:firstLineChars="225" w:firstLine="473"/>
        <w:jc w:val="left"/>
        <w:rPr>
          <w:rFonts w:cs="宋体"/>
          <w:color w:val="000000"/>
          <w:sz w:val="21"/>
          <w:szCs w:val="21"/>
        </w:rPr>
      </w:pPr>
      <w:r>
        <w:rPr>
          <w:rFonts w:hAnsi="宋体" w:cs="宋体" w:hint="eastAsia"/>
          <w:color w:val="000000"/>
          <w:sz w:val="21"/>
          <w:szCs w:val="21"/>
        </w:rPr>
        <w:t>地址：</w:t>
      </w:r>
    </w:p>
    <w:p w:rsidR="00FE4D69" w:rsidRDefault="00B34A4C" w:rsidP="00EA1B74">
      <w:pPr>
        <w:pStyle w:val="14"/>
        <w:ind w:firstLineChars="225" w:firstLine="473"/>
        <w:jc w:val="left"/>
        <w:rPr>
          <w:rFonts w:cs="宋体"/>
          <w:color w:val="000000"/>
          <w:sz w:val="21"/>
          <w:szCs w:val="21"/>
        </w:rPr>
      </w:pPr>
      <w:r>
        <w:rPr>
          <w:rFonts w:hAnsi="宋体" w:cs="宋体" w:hint="eastAsia"/>
          <w:color w:val="000000"/>
          <w:sz w:val="21"/>
          <w:szCs w:val="21"/>
        </w:rPr>
        <w:t>姓名：性别：年龄：职务：</w:t>
      </w:r>
    </w:p>
    <w:p w:rsidR="00FE4D69" w:rsidRDefault="00B34A4C" w:rsidP="00EA1B74">
      <w:pPr>
        <w:pStyle w:val="14"/>
        <w:ind w:firstLineChars="225" w:firstLine="473"/>
        <w:jc w:val="left"/>
        <w:rPr>
          <w:rFonts w:cs="宋体"/>
          <w:color w:val="000000"/>
          <w:sz w:val="21"/>
          <w:szCs w:val="21"/>
        </w:rPr>
      </w:pPr>
      <w:r>
        <w:rPr>
          <w:rFonts w:hAnsi="宋体" w:cs="宋体" w:hint="eastAsia"/>
          <w:color w:val="000000"/>
          <w:sz w:val="21"/>
          <w:szCs w:val="21"/>
        </w:rPr>
        <w:t>本人系</w:t>
      </w:r>
      <w:r>
        <w:rPr>
          <w:rFonts w:hAnsi="宋体" w:cs="宋体" w:hint="eastAsia"/>
          <w:i/>
          <w:snapToGrid w:val="0"/>
          <w:sz w:val="21"/>
          <w:szCs w:val="21"/>
          <w:u w:val="single"/>
        </w:rPr>
        <w:t>投标人名称</w:t>
      </w:r>
      <w:r>
        <w:rPr>
          <w:rFonts w:hAnsi="宋体" w:cs="宋体" w:hint="eastAsia"/>
          <w:color w:val="000000"/>
          <w:sz w:val="21"/>
          <w:szCs w:val="21"/>
        </w:rPr>
        <w:t>的法定代表人（单位负责人）。就参加贵方招标编号为</w:t>
      </w:r>
      <w:r>
        <w:rPr>
          <w:rFonts w:hAnsi="宋体" w:cs="宋体" w:hint="eastAsia"/>
          <w:i/>
          <w:color w:val="000000"/>
          <w:sz w:val="21"/>
          <w:szCs w:val="21"/>
          <w:u w:val="single"/>
        </w:rPr>
        <w:t>项目编号</w:t>
      </w:r>
      <w:r>
        <w:rPr>
          <w:rFonts w:hAnsi="宋体" w:cs="宋体" w:hint="eastAsia"/>
          <w:color w:val="000000"/>
          <w:sz w:val="21"/>
          <w:szCs w:val="21"/>
        </w:rPr>
        <w:t>的</w:t>
      </w:r>
      <w:r>
        <w:rPr>
          <w:rFonts w:hAnsi="宋体" w:cs="宋体" w:hint="eastAsia"/>
          <w:i/>
          <w:color w:val="000000"/>
          <w:sz w:val="21"/>
          <w:szCs w:val="21"/>
          <w:u w:val="single"/>
        </w:rPr>
        <w:t>项目名称、标段</w:t>
      </w:r>
      <w:r>
        <w:rPr>
          <w:rFonts w:hAnsi="宋体" w:cs="宋体" w:hint="eastAsia"/>
          <w:color w:val="000000"/>
          <w:sz w:val="21"/>
          <w:szCs w:val="21"/>
        </w:rPr>
        <w:t>公开招标项目的投标报价，签署上述项目的投标文件及合同的执行、完成、服务和保修，签署合同和处理与之有关的一切事务。</w:t>
      </w:r>
    </w:p>
    <w:p w:rsidR="00FE4D69" w:rsidRDefault="00B34A4C" w:rsidP="00EA1B74">
      <w:pPr>
        <w:pStyle w:val="14"/>
        <w:ind w:firstLineChars="225" w:firstLine="473"/>
        <w:jc w:val="left"/>
        <w:rPr>
          <w:rFonts w:cs="宋体"/>
          <w:color w:val="000000"/>
          <w:sz w:val="21"/>
          <w:szCs w:val="21"/>
        </w:rPr>
      </w:pPr>
      <w:r>
        <w:rPr>
          <w:rFonts w:hAnsi="宋体" w:cs="宋体" w:hint="eastAsia"/>
          <w:color w:val="000000"/>
          <w:sz w:val="21"/>
          <w:szCs w:val="21"/>
        </w:rPr>
        <w:t>特此证明。</w:t>
      </w:r>
    </w:p>
    <w:p w:rsidR="00FE4D69" w:rsidRDefault="00FE4D69" w:rsidP="00EA1B74">
      <w:pPr>
        <w:pStyle w:val="14"/>
        <w:ind w:firstLineChars="225" w:firstLine="473"/>
        <w:jc w:val="left"/>
        <w:rPr>
          <w:rFonts w:cs="宋体"/>
          <w:color w:val="000000"/>
          <w:sz w:val="21"/>
          <w:szCs w:val="21"/>
        </w:rPr>
      </w:pPr>
    </w:p>
    <w:p w:rsidR="00FE4D69" w:rsidRDefault="00FE4D69" w:rsidP="00EA1B74">
      <w:pPr>
        <w:pStyle w:val="14"/>
        <w:ind w:firstLineChars="225" w:firstLine="473"/>
        <w:jc w:val="left"/>
        <w:rPr>
          <w:rFonts w:cs="宋体"/>
          <w:color w:val="000000"/>
          <w:sz w:val="21"/>
          <w:szCs w:val="21"/>
        </w:rPr>
      </w:pPr>
    </w:p>
    <w:p w:rsidR="00FE4D69" w:rsidRDefault="00B34A4C" w:rsidP="00EA1B74">
      <w:pPr>
        <w:pStyle w:val="14"/>
        <w:ind w:leftChars="-256" w:left="-538" w:firstLineChars="257" w:firstLine="540"/>
        <w:jc w:val="center"/>
        <w:rPr>
          <w:rFonts w:cs="宋体"/>
          <w:bCs/>
          <w:color w:val="000000"/>
          <w:sz w:val="21"/>
          <w:szCs w:val="21"/>
        </w:rPr>
      </w:pPr>
      <w:r>
        <w:rPr>
          <w:rFonts w:hAnsi="宋体" w:cs="宋体" w:hint="eastAsia"/>
          <w:bCs/>
          <w:color w:val="000000"/>
          <w:sz w:val="21"/>
          <w:szCs w:val="21"/>
        </w:rPr>
        <w:t>【此处请粘贴法定代表人（单位负责人）身份证复印件，需清晰反映身份证有效期限】</w:t>
      </w:r>
    </w:p>
    <w:p w:rsidR="00FE4D69" w:rsidRDefault="00FE4D69" w:rsidP="00EA1B74">
      <w:pPr>
        <w:pStyle w:val="14"/>
        <w:ind w:leftChars="-256" w:left="-538" w:firstLineChars="257" w:firstLine="540"/>
        <w:jc w:val="center"/>
        <w:rPr>
          <w:rFonts w:cs="宋体"/>
          <w:bCs/>
          <w:color w:val="000000"/>
          <w:sz w:val="21"/>
          <w:szCs w:val="21"/>
        </w:rPr>
      </w:pPr>
    </w:p>
    <w:p w:rsidR="00FE4D69" w:rsidRDefault="00FE4D69">
      <w:pPr>
        <w:autoSpaceDE w:val="0"/>
        <w:autoSpaceDN w:val="0"/>
        <w:adjustRightInd w:val="0"/>
        <w:spacing w:line="360" w:lineRule="auto"/>
        <w:ind w:right="-11"/>
        <w:rPr>
          <w:rFonts w:ascii="宋体" w:cs="宋体"/>
          <w:szCs w:val="21"/>
          <w:lang w:val="zh-CN"/>
        </w:rPr>
      </w:pPr>
    </w:p>
    <w:p w:rsidR="00FE4D69" w:rsidRDefault="00FE4D69">
      <w:pPr>
        <w:autoSpaceDE w:val="0"/>
        <w:autoSpaceDN w:val="0"/>
        <w:adjustRightInd w:val="0"/>
        <w:spacing w:line="360" w:lineRule="auto"/>
        <w:ind w:right="-11"/>
        <w:rPr>
          <w:rFonts w:ascii="宋体" w:cs="宋体"/>
          <w:szCs w:val="21"/>
          <w:lang w:val="zh-CN"/>
        </w:rPr>
      </w:pPr>
    </w:p>
    <w:p w:rsidR="00FE4D69" w:rsidRDefault="00FE4D69">
      <w:pPr>
        <w:autoSpaceDE w:val="0"/>
        <w:autoSpaceDN w:val="0"/>
        <w:adjustRightInd w:val="0"/>
        <w:spacing w:line="360" w:lineRule="auto"/>
        <w:ind w:right="-11"/>
        <w:rPr>
          <w:rFonts w:ascii="宋体" w:cs="宋体"/>
          <w:szCs w:val="21"/>
          <w:lang w:val="zh-CN"/>
        </w:rPr>
      </w:pPr>
    </w:p>
    <w:p w:rsidR="00FE4D69" w:rsidRDefault="00B34A4C" w:rsidP="00EA1B74">
      <w:pPr>
        <w:spacing w:line="360" w:lineRule="auto"/>
        <w:ind w:firstLineChars="1875" w:firstLine="3938"/>
        <w:rPr>
          <w:rFonts w:ascii="宋体" w:cs="宋体"/>
          <w:color w:val="000000"/>
          <w:szCs w:val="21"/>
          <w:u w:val="single"/>
        </w:rPr>
      </w:pPr>
      <w:r>
        <w:rPr>
          <w:rFonts w:ascii="宋体" w:hAnsi="宋体" w:cs="宋体" w:hint="eastAsia"/>
          <w:color w:val="000000"/>
          <w:szCs w:val="21"/>
        </w:rPr>
        <w:t>投标人名称（并加盖公章）：</w:t>
      </w:r>
    </w:p>
    <w:p w:rsidR="00FE4D69" w:rsidRDefault="00B34A4C" w:rsidP="00EA1B74">
      <w:pPr>
        <w:pStyle w:val="16"/>
        <w:spacing w:before="60" w:line="360" w:lineRule="auto"/>
        <w:ind w:firstLineChars="1875" w:firstLine="3938"/>
        <w:rPr>
          <w:rFonts w:ascii="宋体" w:cs="宋体"/>
          <w:color w:val="000000"/>
          <w:sz w:val="21"/>
          <w:szCs w:val="21"/>
        </w:rPr>
      </w:pPr>
      <w:r>
        <w:rPr>
          <w:rFonts w:ascii="宋体" w:hAnsi="宋体" w:cs="宋体" w:hint="eastAsia"/>
          <w:color w:val="000000"/>
          <w:sz w:val="21"/>
          <w:szCs w:val="21"/>
        </w:rPr>
        <w:t>签署日期：年月日</w:t>
      </w:r>
    </w:p>
    <w:p w:rsidR="00FE4D69" w:rsidRDefault="00FE4D69">
      <w:pPr>
        <w:pStyle w:val="15"/>
        <w:spacing w:line="360" w:lineRule="auto"/>
        <w:rPr>
          <w:rFonts w:ascii="宋体" w:cs="宋体"/>
          <w:color w:val="000000"/>
          <w:sz w:val="21"/>
          <w:szCs w:val="21"/>
        </w:rPr>
      </w:pPr>
    </w:p>
    <w:p w:rsidR="00FE4D69" w:rsidRDefault="00FE4D69">
      <w:pPr>
        <w:spacing w:line="360" w:lineRule="auto"/>
        <w:rPr>
          <w:rFonts w:ascii="宋体" w:cs="宋体"/>
          <w:szCs w:val="21"/>
        </w:rPr>
      </w:pPr>
    </w:p>
    <w:p w:rsidR="00FE4D69" w:rsidRDefault="00B34A4C">
      <w:pPr>
        <w:spacing w:line="360" w:lineRule="auto"/>
        <w:ind w:firstLineChars="200" w:firstLine="420"/>
        <w:rPr>
          <w:rFonts w:ascii="宋体" w:cs="宋体"/>
          <w:bCs/>
          <w:color w:val="000000"/>
          <w:kern w:val="12"/>
          <w:szCs w:val="21"/>
        </w:rPr>
      </w:pPr>
      <w:r>
        <w:rPr>
          <w:rFonts w:ascii="宋体" w:hAnsi="宋体" w:cs="宋体" w:hint="eastAsia"/>
          <w:bCs/>
          <w:color w:val="000000"/>
          <w:kern w:val="12"/>
          <w:szCs w:val="21"/>
        </w:rPr>
        <w:t>说明：法定代表人（单位负责人）参加本招标项目投标的，仅须出具此证明书。</w:t>
      </w:r>
    </w:p>
    <w:p w:rsidR="00FE4D69" w:rsidRDefault="00FE4D69">
      <w:pPr>
        <w:spacing w:line="360" w:lineRule="auto"/>
        <w:jc w:val="center"/>
        <w:rPr>
          <w:rFonts w:ascii="宋体" w:cs="宋体"/>
          <w:b/>
          <w:bCs/>
          <w:color w:val="000000"/>
          <w:sz w:val="36"/>
          <w:szCs w:val="36"/>
        </w:rPr>
      </w:pPr>
    </w:p>
    <w:p w:rsidR="00FE4D69" w:rsidRDefault="00FE4D69">
      <w:pPr>
        <w:pStyle w:val="ae"/>
        <w:spacing w:line="360" w:lineRule="auto"/>
        <w:ind w:firstLine="361"/>
        <w:rPr>
          <w:rFonts w:cs="宋体"/>
          <w:b/>
          <w:bCs/>
          <w:color w:val="000000"/>
          <w:sz w:val="36"/>
          <w:szCs w:val="36"/>
        </w:rPr>
      </w:pPr>
    </w:p>
    <w:p w:rsidR="00FE4D69" w:rsidRDefault="00FE4D69">
      <w:pPr>
        <w:pStyle w:val="ae"/>
        <w:spacing w:line="360" w:lineRule="auto"/>
        <w:ind w:firstLine="361"/>
        <w:rPr>
          <w:rFonts w:cs="宋体"/>
          <w:b/>
          <w:bCs/>
          <w:color w:val="000000"/>
          <w:sz w:val="36"/>
          <w:szCs w:val="36"/>
        </w:rPr>
      </w:pPr>
    </w:p>
    <w:p w:rsidR="00FE4D69" w:rsidRDefault="00FE4D69">
      <w:pPr>
        <w:pStyle w:val="ae"/>
        <w:spacing w:line="360" w:lineRule="auto"/>
        <w:ind w:firstLine="361"/>
        <w:rPr>
          <w:rFonts w:cs="宋体"/>
          <w:b/>
          <w:bCs/>
          <w:color w:val="000000"/>
          <w:sz w:val="36"/>
          <w:szCs w:val="36"/>
        </w:rPr>
      </w:pPr>
    </w:p>
    <w:p w:rsidR="00FE4D69" w:rsidRDefault="00FE4D69">
      <w:pPr>
        <w:spacing w:line="360" w:lineRule="auto"/>
        <w:jc w:val="center"/>
        <w:rPr>
          <w:rFonts w:ascii="宋体" w:hAnsi="宋体" w:cs="宋体"/>
          <w:b/>
          <w:bCs/>
          <w:color w:val="000000"/>
          <w:sz w:val="24"/>
          <w:szCs w:val="24"/>
        </w:rPr>
      </w:pPr>
    </w:p>
    <w:p w:rsidR="00FE4D69" w:rsidRDefault="00B34A4C">
      <w:pPr>
        <w:spacing w:line="360" w:lineRule="auto"/>
        <w:jc w:val="center"/>
        <w:rPr>
          <w:rFonts w:ascii="宋体" w:cs="宋体"/>
          <w:b/>
          <w:bCs/>
          <w:color w:val="000000"/>
          <w:sz w:val="24"/>
          <w:szCs w:val="24"/>
        </w:rPr>
      </w:pPr>
      <w:r>
        <w:rPr>
          <w:rFonts w:ascii="宋体" w:hAnsi="宋体" w:cs="宋体"/>
          <w:b/>
          <w:bCs/>
          <w:color w:val="000000"/>
          <w:sz w:val="24"/>
          <w:szCs w:val="24"/>
        </w:rPr>
        <w:lastRenderedPageBreak/>
        <w:t xml:space="preserve">3.3 </w:t>
      </w:r>
      <w:r>
        <w:rPr>
          <w:rFonts w:ascii="宋体" w:hAnsi="宋体" w:cs="宋体" w:hint="eastAsia"/>
          <w:b/>
          <w:bCs/>
          <w:color w:val="000000"/>
          <w:sz w:val="24"/>
          <w:szCs w:val="24"/>
        </w:rPr>
        <w:t>法定代表人（单位负责人）授权书</w:t>
      </w:r>
    </w:p>
    <w:p w:rsidR="00FE4D69" w:rsidRDefault="00FE4D69">
      <w:pPr>
        <w:spacing w:line="360" w:lineRule="auto"/>
        <w:jc w:val="center"/>
        <w:rPr>
          <w:rFonts w:ascii="宋体" w:cs="宋体"/>
          <w:b/>
          <w:bCs/>
          <w:color w:val="000000"/>
          <w:sz w:val="36"/>
          <w:szCs w:val="36"/>
        </w:rPr>
      </w:pPr>
    </w:p>
    <w:p w:rsidR="00FE4D69" w:rsidRDefault="00B34A4C">
      <w:pPr>
        <w:adjustRightInd w:val="0"/>
        <w:spacing w:line="360" w:lineRule="auto"/>
        <w:ind w:firstLineChars="210" w:firstLine="441"/>
        <w:contextualSpacing/>
        <w:rPr>
          <w:rFonts w:asci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i/>
          <w:snapToGrid w:val="0"/>
          <w:szCs w:val="21"/>
          <w:u w:val="single"/>
        </w:rPr>
        <w:t>法人姓名</w:t>
      </w: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i/>
          <w:snapToGrid w:val="0"/>
          <w:szCs w:val="21"/>
          <w:u w:val="single"/>
        </w:rPr>
        <w:t>投标人名称</w:t>
      </w:r>
      <w:r>
        <w:rPr>
          <w:rFonts w:ascii="宋体" w:hAnsi="宋体" w:cs="宋体" w:hint="eastAsia"/>
          <w:szCs w:val="21"/>
        </w:rPr>
        <w:t>的法定代表人（单位负责人），现委托</w:t>
      </w:r>
      <w:r>
        <w:rPr>
          <w:rFonts w:ascii="宋体" w:hAnsi="宋体" w:cs="宋体" w:hint="eastAsia"/>
          <w:szCs w:val="21"/>
          <w:u w:val="single"/>
        </w:rPr>
        <w:t xml:space="preserve">　</w:t>
      </w:r>
      <w:r>
        <w:rPr>
          <w:rFonts w:ascii="宋体" w:hAnsi="宋体" w:cs="宋体" w:hint="eastAsia"/>
          <w:i/>
          <w:snapToGrid w:val="0"/>
          <w:szCs w:val="21"/>
          <w:u w:val="single"/>
        </w:rPr>
        <w:t>姓名，职务</w:t>
      </w:r>
      <w:r>
        <w:rPr>
          <w:rFonts w:ascii="宋体" w:hAnsi="宋体" w:cs="宋体" w:hint="eastAsia"/>
          <w:szCs w:val="21"/>
        </w:rPr>
        <w:t>以我方的名义参加贵方</w:t>
      </w:r>
      <w:r>
        <w:rPr>
          <w:rFonts w:ascii="宋体" w:hAnsi="宋体" w:cs="宋体"/>
          <w:szCs w:val="21"/>
        </w:rPr>
        <w:t>______________________</w:t>
      </w:r>
      <w:r>
        <w:rPr>
          <w:rFonts w:ascii="宋体" w:hAnsi="宋体" w:cs="宋体" w:hint="eastAsia"/>
          <w:szCs w:val="21"/>
        </w:rPr>
        <w:t>项目的投标活动，并代表我方全权办理针对上述项目的投标、开标、投标文件澄清、签约等一切具体事务和签署相关文件。</w:t>
      </w:r>
    </w:p>
    <w:p w:rsidR="00FE4D69" w:rsidRDefault="00B34A4C">
      <w:pPr>
        <w:adjustRightInd w:val="0"/>
        <w:spacing w:line="360" w:lineRule="auto"/>
        <w:ind w:firstLineChars="210" w:firstLine="441"/>
        <w:contextualSpacing/>
        <w:rPr>
          <w:rFonts w:ascii="宋体" w:cs="宋体"/>
          <w:szCs w:val="21"/>
        </w:rPr>
      </w:pPr>
      <w:r>
        <w:rPr>
          <w:rFonts w:ascii="宋体" w:hAnsi="宋体" w:cs="宋体" w:hint="eastAsia"/>
          <w:szCs w:val="21"/>
        </w:rPr>
        <w:t>我方对被授权人的签名事项负全部责任。</w:t>
      </w:r>
    </w:p>
    <w:p w:rsidR="00FE4D69" w:rsidRDefault="00B34A4C">
      <w:pPr>
        <w:adjustRightInd w:val="0"/>
        <w:spacing w:line="360" w:lineRule="auto"/>
        <w:ind w:firstLineChars="210" w:firstLine="441"/>
        <w:contextualSpacing/>
        <w:rPr>
          <w:rFonts w:ascii="宋体" w:cs="宋体"/>
          <w:szCs w:val="21"/>
        </w:rPr>
      </w:pPr>
      <w:r>
        <w:rPr>
          <w:rFonts w:ascii="宋体" w:hAnsi="宋体" w:cs="宋体"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4D69" w:rsidRDefault="00B34A4C">
      <w:pPr>
        <w:adjustRightInd w:val="0"/>
        <w:spacing w:line="360" w:lineRule="auto"/>
        <w:ind w:firstLineChars="210" w:firstLine="441"/>
        <w:contextualSpacing/>
        <w:rPr>
          <w:rFonts w:ascii="宋体" w:cs="宋体"/>
          <w:szCs w:val="21"/>
        </w:rPr>
      </w:pPr>
      <w:r>
        <w:rPr>
          <w:rFonts w:ascii="宋体" w:hAnsi="宋体" w:cs="宋体" w:hint="eastAsia"/>
          <w:szCs w:val="21"/>
        </w:rPr>
        <w:t>被授权人无转委托权，特此委托。</w:t>
      </w:r>
    </w:p>
    <w:p w:rsidR="00FE4D69" w:rsidRDefault="00B34A4C">
      <w:pPr>
        <w:spacing w:line="360" w:lineRule="auto"/>
        <w:ind w:firstLineChars="200" w:firstLine="420"/>
        <w:rPr>
          <w:rFonts w:ascii="宋体" w:cs="宋体"/>
          <w:szCs w:val="21"/>
        </w:rPr>
      </w:pPr>
      <w:r>
        <w:rPr>
          <w:rFonts w:ascii="宋体" w:hAnsi="宋体" w:cs="宋体" w:hint="eastAsia"/>
          <w:szCs w:val="21"/>
        </w:rPr>
        <w:t>投标人名称：</w:t>
      </w:r>
      <w:r>
        <w:rPr>
          <w:rFonts w:ascii="宋体" w:hAnsi="宋体" w:cs="宋体" w:hint="eastAsia"/>
          <w:szCs w:val="21"/>
          <w:u w:val="single"/>
        </w:rPr>
        <w:t>（全称）</w:t>
      </w:r>
      <w:r>
        <w:rPr>
          <w:rFonts w:ascii="宋体" w:hAnsi="宋体" w:cs="宋体" w:hint="eastAsia"/>
          <w:szCs w:val="21"/>
        </w:rPr>
        <w:t>（</w:t>
      </w:r>
      <w:r>
        <w:rPr>
          <w:rFonts w:ascii="宋体" w:hAnsi="宋体" w:cs="宋体" w:hint="eastAsia"/>
          <w:szCs w:val="21"/>
        </w:rPr>
        <w:t>盖单位公章）</w:t>
      </w:r>
    </w:p>
    <w:p w:rsidR="00FE4D69" w:rsidRDefault="00B34A4C">
      <w:pPr>
        <w:spacing w:line="360" w:lineRule="auto"/>
        <w:ind w:firstLineChars="200" w:firstLine="420"/>
        <w:rPr>
          <w:rFonts w:ascii="宋体" w:cs="宋体"/>
          <w:szCs w:val="21"/>
        </w:rPr>
      </w:pPr>
      <w:r>
        <w:rPr>
          <w:rFonts w:ascii="宋体" w:hAnsi="宋体" w:cs="宋体" w:hint="eastAsia"/>
          <w:szCs w:val="21"/>
        </w:rPr>
        <w:t>法定代表人（单位负责人）：（签字或加盖名章）</w:t>
      </w:r>
    </w:p>
    <w:p w:rsidR="00FE4D69" w:rsidRDefault="00B34A4C">
      <w:pPr>
        <w:spacing w:line="360" w:lineRule="auto"/>
        <w:ind w:firstLineChars="200" w:firstLine="420"/>
        <w:rPr>
          <w:rFonts w:ascii="宋体" w:cs="宋体"/>
          <w:szCs w:val="21"/>
        </w:rPr>
      </w:pPr>
      <w:r>
        <w:rPr>
          <w:rFonts w:ascii="宋体" w:hAnsi="宋体" w:cs="宋体" w:hint="eastAsia"/>
          <w:szCs w:val="21"/>
        </w:rPr>
        <w:t>法定代表人（单位负责人）授权代表：（签字或加盖名章）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4D69">
        <w:trPr>
          <w:gridAfter w:val="1"/>
          <w:wAfter w:w="14" w:type="dxa"/>
          <w:trHeight w:val="2636"/>
        </w:trPr>
        <w:tc>
          <w:tcPr>
            <w:tcW w:w="4484" w:type="dxa"/>
            <w:vAlign w:val="center"/>
          </w:tcPr>
          <w:p w:rsidR="00FE4D69" w:rsidRDefault="00B34A4C">
            <w:pPr>
              <w:spacing w:line="360" w:lineRule="auto"/>
              <w:jc w:val="center"/>
              <w:rPr>
                <w:rFonts w:ascii="宋体" w:cs="宋体"/>
                <w:szCs w:val="21"/>
              </w:rPr>
            </w:pPr>
            <w:r>
              <w:rPr>
                <w:rFonts w:ascii="宋体" w:hAnsi="宋体" w:cs="宋体" w:hint="eastAsia"/>
                <w:szCs w:val="21"/>
              </w:rPr>
              <w:t>法定代表人（单位负责人）身份证（正面）</w:t>
            </w:r>
          </w:p>
        </w:tc>
        <w:tc>
          <w:tcPr>
            <w:tcW w:w="4485" w:type="dxa"/>
            <w:gridSpan w:val="2"/>
            <w:vAlign w:val="center"/>
          </w:tcPr>
          <w:p w:rsidR="00FE4D69" w:rsidRDefault="00B34A4C">
            <w:pPr>
              <w:spacing w:line="360" w:lineRule="auto"/>
              <w:jc w:val="center"/>
              <w:rPr>
                <w:rFonts w:ascii="宋体" w:cs="宋体"/>
                <w:szCs w:val="21"/>
              </w:rPr>
            </w:pPr>
            <w:r>
              <w:rPr>
                <w:rFonts w:ascii="宋体" w:hAnsi="宋体" w:cs="宋体" w:hint="eastAsia"/>
                <w:szCs w:val="21"/>
              </w:rPr>
              <w:t>法定代表人（单位负责人）身份证（反面）</w:t>
            </w:r>
          </w:p>
        </w:tc>
      </w:tr>
      <w:tr w:rsidR="00FE4D69">
        <w:trPr>
          <w:trHeight w:val="2781"/>
        </w:trPr>
        <w:tc>
          <w:tcPr>
            <w:tcW w:w="4491" w:type="dxa"/>
            <w:gridSpan w:val="2"/>
            <w:vAlign w:val="center"/>
          </w:tcPr>
          <w:p w:rsidR="00FE4D69" w:rsidRDefault="00B34A4C">
            <w:pPr>
              <w:spacing w:line="360" w:lineRule="auto"/>
              <w:jc w:val="center"/>
              <w:rPr>
                <w:rFonts w:ascii="宋体" w:cs="宋体"/>
                <w:szCs w:val="21"/>
              </w:rPr>
            </w:pPr>
            <w:bookmarkStart w:id="27" w:name="_资格证明文件"/>
            <w:bookmarkStart w:id="28" w:name="_Toc364329026"/>
            <w:bookmarkEnd w:id="27"/>
            <w:r>
              <w:rPr>
                <w:rFonts w:ascii="宋体" w:hAnsi="宋体" w:cs="宋体" w:hint="eastAsia"/>
                <w:szCs w:val="21"/>
              </w:rPr>
              <w:t>法定代表人（单位负责人）授权代表身份证</w:t>
            </w:r>
          </w:p>
          <w:p w:rsidR="00FE4D69" w:rsidRDefault="00B34A4C">
            <w:pPr>
              <w:spacing w:line="360" w:lineRule="auto"/>
              <w:jc w:val="center"/>
              <w:rPr>
                <w:rFonts w:ascii="宋体" w:cs="宋体"/>
                <w:szCs w:val="21"/>
              </w:rPr>
            </w:pPr>
            <w:r>
              <w:rPr>
                <w:rFonts w:ascii="宋体" w:hAnsi="宋体" w:cs="宋体" w:hint="eastAsia"/>
                <w:szCs w:val="21"/>
              </w:rPr>
              <w:t>（正面）</w:t>
            </w:r>
            <w:bookmarkEnd w:id="28"/>
          </w:p>
        </w:tc>
        <w:tc>
          <w:tcPr>
            <w:tcW w:w="4492" w:type="dxa"/>
            <w:gridSpan w:val="2"/>
            <w:vAlign w:val="center"/>
          </w:tcPr>
          <w:p w:rsidR="00FE4D69" w:rsidRDefault="00B34A4C">
            <w:pPr>
              <w:spacing w:line="360" w:lineRule="auto"/>
              <w:jc w:val="center"/>
              <w:rPr>
                <w:rFonts w:ascii="宋体" w:cs="宋体"/>
                <w:szCs w:val="21"/>
              </w:rPr>
            </w:pPr>
            <w:bookmarkStart w:id="29" w:name="_Toc364329027"/>
            <w:r>
              <w:rPr>
                <w:rFonts w:ascii="宋体" w:hAnsi="宋体" w:cs="宋体" w:hint="eastAsia"/>
                <w:szCs w:val="21"/>
              </w:rPr>
              <w:t>法定代表人（单位负责人）授权代表身份证</w:t>
            </w:r>
          </w:p>
          <w:p w:rsidR="00FE4D69" w:rsidRDefault="00B34A4C">
            <w:pPr>
              <w:spacing w:line="360" w:lineRule="auto"/>
              <w:jc w:val="center"/>
              <w:rPr>
                <w:rFonts w:ascii="宋体" w:cs="宋体"/>
                <w:szCs w:val="21"/>
              </w:rPr>
            </w:pPr>
            <w:r>
              <w:rPr>
                <w:rFonts w:ascii="宋体" w:hAnsi="宋体" w:cs="宋体" w:hint="eastAsia"/>
                <w:szCs w:val="21"/>
              </w:rPr>
              <w:t>（反面）</w:t>
            </w:r>
            <w:bookmarkEnd w:id="29"/>
          </w:p>
        </w:tc>
      </w:tr>
    </w:tbl>
    <w:p w:rsidR="00FE4D69" w:rsidRDefault="00FE4D69" w:rsidP="00EA1B74">
      <w:pPr>
        <w:spacing w:line="360" w:lineRule="auto"/>
        <w:ind w:left="2" w:firstLineChars="149" w:firstLine="358"/>
        <w:rPr>
          <w:rFonts w:ascii="宋体" w:cs="宋体"/>
          <w:sz w:val="24"/>
          <w:szCs w:val="24"/>
        </w:rPr>
      </w:pPr>
    </w:p>
    <w:p w:rsidR="00FE4D69" w:rsidRDefault="00FE4D69">
      <w:pPr>
        <w:widowControl/>
        <w:spacing w:before="100" w:beforeAutospacing="1" w:after="100" w:afterAutospacing="1" w:line="360" w:lineRule="auto"/>
        <w:jc w:val="center"/>
        <w:rPr>
          <w:rFonts w:ascii="宋体" w:hAnsi="宋体" w:cs="宋体"/>
          <w:b/>
          <w:bCs/>
          <w:color w:val="000000"/>
          <w:sz w:val="24"/>
          <w:szCs w:val="24"/>
        </w:rPr>
      </w:pPr>
    </w:p>
    <w:p w:rsidR="00FE4D69" w:rsidRDefault="00FE4D69">
      <w:pPr>
        <w:pStyle w:val="a3"/>
        <w:spacing w:line="360" w:lineRule="auto"/>
      </w:pPr>
    </w:p>
    <w:p w:rsidR="00FE4D69" w:rsidRDefault="00FE4D69">
      <w:pPr>
        <w:pStyle w:val="a3"/>
        <w:spacing w:line="360" w:lineRule="auto"/>
      </w:pPr>
    </w:p>
    <w:p w:rsidR="00FE4D69" w:rsidRDefault="00B34A4C">
      <w:pPr>
        <w:widowControl/>
        <w:spacing w:before="100" w:beforeAutospacing="1" w:after="100" w:afterAutospacing="1" w:line="360" w:lineRule="auto"/>
        <w:jc w:val="center"/>
        <w:rPr>
          <w:rFonts w:ascii="宋体" w:cs="宋体"/>
          <w:b/>
          <w:bCs/>
          <w:color w:val="000000"/>
          <w:sz w:val="24"/>
          <w:szCs w:val="24"/>
        </w:rPr>
      </w:pPr>
      <w:r>
        <w:rPr>
          <w:rFonts w:ascii="宋体" w:hAnsi="宋体" w:cs="宋体"/>
          <w:b/>
          <w:bCs/>
          <w:color w:val="000000"/>
          <w:sz w:val="24"/>
          <w:szCs w:val="24"/>
        </w:rPr>
        <w:t xml:space="preserve">3.4 </w:t>
      </w:r>
      <w:r>
        <w:rPr>
          <w:rFonts w:ascii="宋体" w:hAnsi="宋体" w:cs="宋体" w:hint="eastAsia"/>
          <w:b/>
          <w:bCs/>
          <w:color w:val="000000"/>
          <w:sz w:val="24"/>
          <w:szCs w:val="24"/>
        </w:rPr>
        <w:t>没有重大违法记录的声明</w:t>
      </w:r>
    </w:p>
    <w:p w:rsidR="00FE4D69" w:rsidRDefault="00B34A4C" w:rsidP="00EA1B74">
      <w:pPr>
        <w:spacing w:beforeLines="50" w:afterLines="50" w:line="360" w:lineRule="auto"/>
        <w:jc w:val="center"/>
        <w:rPr>
          <w:rFonts w:ascii="宋体" w:cs="宋体"/>
          <w:color w:val="000000"/>
          <w:kern w:val="0"/>
          <w:sz w:val="28"/>
          <w:szCs w:val="28"/>
        </w:rPr>
      </w:pPr>
      <w:r>
        <w:rPr>
          <w:rFonts w:ascii="宋体" w:hAnsi="宋体" w:cs="宋体" w:hint="eastAsia"/>
          <w:color w:val="000000"/>
          <w:kern w:val="0"/>
          <w:sz w:val="28"/>
          <w:szCs w:val="28"/>
        </w:rPr>
        <w:t>声　明</w:t>
      </w:r>
    </w:p>
    <w:p w:rsidR="00FE4D69" w:rsidRDefault="00B34A4C" w:rsidP="00EA1B74">
      <w:pPr>
        <w:spacing w:beforeLines="50" w:afterLines="50" w:line="360" w:lineRule="auto"/>
        <w:ind w:firstLineChars="200" w:firstLine="420"/>
        <w:rPr>
          <w:rFonts w:asci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4D69" w:rsidRDefault="00B34A4C" w:rsidP="00EA1B74">
      <w:pPr>
        <w:spacing w:beforeLines="50" w:afterLines="50" w:line="360" w:lineRule="auto"/>
        <w:ind w:firstLineChars="200" w:firstLine="420"/>
        <w:rPr>
          <w:rFonts w:ascii="宋体" w:cs="宋体"/>
          <w:szCs w:val="21"/>
          <w:lang w:val="zh-CN"/>
        </w:rPr>
      </w:pPr>
      <w:r>
        <w:rPr>
          <w:rFonts w:ascii="宋体" w:hAnsi="宋体" w:cs="宋体" w:hint="eastAsia"/>
          <w:szCs w:val="21"/>
          <w:lang w:val="zh-CN"/>
        </w:rPr>
        <w:t>特此声明。</w:t>
      </w:r>
    </w:p>
    <w:p w:rsidR="00FE4D69" w:rsidRDefault="00B34A4C" w:rsidP="00EA1B74">
      <w:pPr>
        <w:spacing w:beforeLines="50" w:afterLines="50" w:line="360" w:lineRule="auto"/>
        <w:ind w:firstLineChars="200" w:firstLine="420"/>
        <w:rPr>
          <w:rFonts w:ascii="宋体" w:cs="宋体"/>
          <w:szCs w:val="21"/>
          <w:lang w:val="zh-CN"/>
        </w:rPr>
      </w:pPr>
      <w:r>
        <w:rPr>
          <w:rFonts w:ascii="宋体" w:hAnsi="宋体" w:cs="宋体" w:hint="eastAsia"/>
          <w:szCs w:val="21"/>
          <w:lang w:val="zh-CN"/>
        </w:rPr>
        <w:t>本公司对上述声明的真实性负责。如有虚假，将依法承担相应责任。</w:t>
      </w:r>
    </w:p>
    <w:p w:rsidR="00FE4D69" w:rsidRDefault="00FE4D69" w:rsidP="00EA1B74">
      <w:pPr>
        <w:spacing w:beforeLines="50" w:afterLines="50" w:line="360" w:lineRule="auto"/>
        <w:ind w:firstLineChars="236" w:firstLine="496"/>
        <w:rPr>
          <w:rFonts w:ascii="宋体" w:cs="宋体"/>
          <w:szCs w:val="21"/>
          <w:lang w:val="zh-CN"/>
        </w:rPr>
      </w:pPr>
    </w:p>
    <w:p w:rsidR="00FE4D69" w:rsidRDefault="00B34A4C" w:rsidP="00EA1B74">
      <w:pPr>
        <w:spacing w:beforeLines="50" w:afterLines="50" w:line="360" w:lineRule="auto"/>
        <w:ind w:right="420" w:firstLineChars="2286" w:firstLine="4801"/>
        <w:rPr>
          <w:rFonts w:ascii="宋体" w:cs="宋体"/>
          <w:szCs w:val="21"/>
          <w:lang w:val="zh-CN"/>
        </w:rPr>
      </w:pPr>
      <w:r>
        <w:rPr>
          <w:rFonts w:ascii="宋体" w:hAnsi="宋体" w:cs="宋体" w:hint="eastAsia"/>
          <w:szCs w:val="21"/>
          <w:lang w:val="zh-CN"/>
        </w:rPr>
        <w:t>单位名称（盖章）：</w:t>
      </w:r>
    </w:p>
    <w:p w:rsidR="00FE4D69" w:rsidRDefault="00B34A4C" w:rsidP="00EA1B74">
      <w:pPr>
        <w:spacing w:beforeLines="50" w:afterLines="50" w:line="360" w:lineRule="auto"/>
        <w:ind w:right="420" w:firstLineChars="2286" w:firstLine="4801"/>
        <w:rPr>
          <w:rFonts w:ascii="宋体" w:cs="宋体"/>
          <w:szCs w:val="21"/>
          <w:lang w:val="zh-CN"/>
        </w:rPr>
      </w:pPr>
      <w:r>
        <w:rPr>
          <w:rFonts w:ascii="宋体" w:hAnsi="宋体" w:cs="宋体" w:hint="eastAsia"/>
          <w:szCs w:val="21"/>
          <w:lang w:val="zh-CN"/>
        </w:rPr>
        <w:t>日期：</w:t>
      </w:r>
      <w:r>
        <w:rPr>
          <w:rFonts w:ascii="宋体" w:hAnsi="宋体" w:cs="宋体" w:hint="eastAsia"/>
          <w:szCs w:val="21"/>
        </w:rPr>
        <w:t>年月日</w:t>
      </w:r>
    </w:p>
    <w:p w:rsidR="00FE4D69" w:rsidRDefault="00B34A4C">
      <w:pPr>
        <w:autoSpaceDE w:val="0"/>
        <w:autoSpaceDN w:val="0"/>
        <w:adjustRightInd w:val="0"/>
        <w:spacing w:line="360" w:lineRule="auto"/>
        <w:jc w:val="center"/>
        <w:rPr>
          <w:rFonts w:ascii="宋体" w:cs="宋体"/>
          <w:b/>
          <w:bCs/>
          <w:color w:val="000000"/>
          <w:sz w:val="24"/>
          <w:szCs w:val="24"/>
        </w:rPr>
      </w:pPr>
      <w:r>
        <w:rPr>
          <w:rFonts w:ascii="宋体" w:cs="宋体"/>
          <w:b/>
          <w:bCs/>
          <w:color w:val="000000"/>
          <w:sz w:val="24"/>
          <w:szCs w:val="24"/>
        </w:rPr>
        <w:br w:type="page"/>
      </w:r>
    </w:p>
    <w:p w:rsidR="00FE4D69" w:rsidRDefault="00B34A4C">
      <w:pPr>
        <w:autoSpaceDE w:val="0"/>
        <w:autoSpaceDN w:val="0"/>
        <w:adjustRightInd w:val="0"/>
        <w:spacing w:line="360" w:lineRule="auto"/>
        <w:jc w:val="center"/>
        <w:rPr>
          <w:rFonts w:ascii="宋体" w:cs="宋体"/>
          <w:b/>
          <w:bCs/>
          <w:color w:val="000000"/>
          <w:sz w:val="24"/>
          <w:szCs w:val="24"/>
        </w:rPr>
      </w:pPr>
      <w:r>
        <w:rPr>
          <w:rFonts w:ascii="宋体" w:hAnsi="宋体" w:cs="宋体"/>
          <w:b/>
          <w:bCs/>
          <w:color w:val="000000"/>
          <w:sz w:val="24"/>
          <w:szCs w:val="24"/>
        </w:rPr>
        <w:t xml:space="preserve"> 3.</w:t>
      </w:r>
      <w:r>
        <w:rPr>
          <w:rFonts w:ascii="宋体" w:hAnsi="宋体" w:cs="宋体" w:hint="eastAsia"/>
          <w:b/>
          <w:bCs/>
          <w:color w:val="000000"/>
          <w:sz w:val="24"/>
          <w:szCs w:val="24"/>
        </w:rPr>
        <w:t>5</w:t>
      </w:r>
      <w:r>
        <w:rPr>
          <w:rFonts w:ascii="宋体" w:hAnsi="宋体" w:cs="宋体" w:hint="eastAsia"/>
          <w:b/>
          <w:bCs/>
          <w:color w:val="000000"/>
          <w:sz w:val="24"/>
          <w:szCs w:val="24"/>
        </w:rPr>
        <w:t>投标承诺函</w:t>
      </w:r>
    </w:p>
    <w:p w:rsidR="00FE4D69" w:rsidRDefault="00FE4D69">
      <w:pPr>
        <w:autoSpaceDE w:val="0"/>
        <w:autoSpaceDN w:val="0"/>
        <w:adjustRightInd w:val="0"/>
        <w:spacing w:line="360" w:lineRule="auto"/>
        <w:jc w:val="center"/>
        <w:outlineLvl w:val="0"/>
        <w:rPr>
          <w:rFonts w:ascii="宋体" w:cs="宋体"/>
          <w:b/>
          <w:snapToGrid w:val="0"/>
          <w:kern w:val="0"/>
          <w:sz w:val="36"/>
          <w:szCs w:val="36"/>
        </w:rPr>
      </w:pPr>
    </w:p>
    <w:p w:rsidR="00FE4D69" w:rsidRDefault="00B34A4C">
      <w:pPr>
        <w:pStyle w:val="ad"/>
        <w:widowControl/>
        <w:shd w:val="clear" w:color="auto" w:fill="FFFFFF"/>
        <w:spacing w:after="300" w:line="360" w:lineRule="auto"/>
        <w:ind w:firstLineChars="200" w:firstLine="420"/>
        <w:rPr>
          <w:rFonts w:ascii="宋体" w:cs="宋体"/>
          <w:color w:val="000000"/>
          <w:sz w:val="21"/>
          <w:szCs w:val="21"/>
        </w:rPr>
      </w:pPr>
      <w:r>
        <w:rPr>
          <w:rFonts w:ascii="宋体" w:hAnsi="宋体" w:cs="宋体" w:hint="eastAsia"/>
          <w:color w:val="000000"/>
          <w:sz w:val="21"/>
          <w:szCs w:val="21"/>
        </w:rPr>
        <w:t>本企业郑重承诺：</w:t>
      </w:r>
    </w:p>
    <w:p w:rsidR="00FE4D69" w:rsidRDefault="00B34A4C">
      <w:pPr>
        <w:pStyle w:val="ad"/>
        <w:widowControl/>
        <w:shd w:val="clear" w:color="auto" w:fill="FFFFFF"/>
        <w:spacing w:after="300" w:line="360" w:lineRule="auto"/>
        <w:ind w:firstLineChars="200" w:firstLine="420"/>
        <w:rPr>
          <w:rFonts w:ascii="宋体" w:hAnsi="宋体" w:cs="宋体"/>
          <w:color w:val="000000"/>
          <w:sz w:val="21"/>
          <w:szCs w:val="21"/>
        </w:rPr>
      </w:pPr>
      <w:r>
        <w:rPr>
          <w:rFonts w:ascii="宋体" w:hAnsi="宋体" w:cs="宋体" w:hint="eastAsia"/>
          <w:color w:val="000000"/>
          <w:sz w:val="21"/>
          <w:szCs w:val="21"/>
        </w:rPr>
        <w:t>一、将遵循公开、公平、公正和诚实信用的原则参加</w:t>
      </w:r>
      <w:r>
        <w:rPr>
          <w:rFonts w:ascii="宋体" w:hAnsi="宋体" w:cs="宋体"/>
          <w:sz w:val="21"/>
          <w:szCs w:val="21"/>
        </w:rPr>
        <w:t>(</w:t>
      </w:r>
      <w:r>
        <w:rPr>
          <w:rFonts w:ascii="宋体" w:hAnsi="宋体" w:cs="宋体" w:hint="eastAsia"/>
          <w:sz w:val="21"/>
          <w:szCs w:val="21"/>
        </w:rPr>
        <w:t>具体政府采购项目名称）的投</w:t>
      </w:r>
      <w:r>
        <w:rPr>
          <w:rFonts w:ascii="宋体" w:hAnsi="宋体" w:cs="宋体" w:hint="eastAsia"/>
          <w:color w:val="000000"/>
          <w:sz w:val="21"/>
          <w:szCs w:val="21"/>
        </w:rPr>
        <w:t>标</w:t>
      </w:r>
      <w:r>
        <w:rPr>
          <w:rFonts w:ascii="宋体" w:hAnsi="宋体" w:cs="宋体"/>
          <w:color w:val="000000"/>
          <w:sz w:val="21"/>
          <w:szCs w:val="21"/>
        </w:rPr>
        <w:t>;</w:t>
      </w:r>
    </w:p>
    <w:p w:rsidR="00FE4D69" w:rsidRDefault="00B34A4C">
      <w:pPr>
        <w:pStyle w:val="ad"/>
        <w:widowControl/>
        <w:shd w:val="clear" w:color="auto" w:fill="FFFFFF"/>
        <w:spacing w:after="300" w:line="360" w:lineRule="auto"/>
        <w:ind w:firstLineChars="200" w:firstLine="420"/>
        <w:rPr>
          <w:rFonts w:ascii="宋体" w:hAnsi="宋体" w:cs="宋体"/>
          <w:color w:val="000000"/>
          <w:sz w:val="21"/>
          <w:szCs w:val="21"/>
        </w:rPr>
      </w:pPr>
      <w:r>
        <w:rPr>
          <w:rFonts w:ascii="宋体" w:hAnsi="宋体" w:cs="宋体" w:hint="eastAsia"/>
          <w:color w:val="000000"/>
          <w:sz w:val="21"/>
          <w:szCs w:val="21"/>
        </w:rPr>
        <w:t>二、本次投标所提供的一切材料都是真实、有效、合法的</w:t>
      </w:r>
      <w:r>
        <w:rPr>
          <w:rFonts w:ascii="宋体" w:hAnsi="宋体" w:cs="宋体"/>
          <w:color w:val="000000"/>
          <w:sz w:val="21"/>
          <w:szCs w:val="21"/>
        </w:rPr>
        <w:t xml:space="preserve">; </w:t>
      </w:r>
    </w:p>
    <w:p w:rsidR="00FE4D69" w:rsidRDefault="00B34A4C">
      <w:pPr>
        <w:pStyle w:val="ad"/>
        <w:widowControl/>
        <w:shd w:val="clear" w:color="auto" w:fill="FFFFFF"/>
        <w:spacing w:after="300" w:line="360" w:lineRule="auto"/>
        <w:ind w:firstLineChars="200" w:firstLine="420"/>
        <w:rPr>
          <w:rFonts w:ascii="宋体" w:hAnsi="宋体" w:cs="宋体"/>
          <w:color w:val="000000"/>
          <w:sz w:val="21"/>
          <w:szCs w:val="21"/>
        </w:rPr>
      </w:pPr>
      <w:r>
        <w:rPr>
          <w:rFonts w:ascii="宋体" w:hAnsi="宋体" w:cs="宋体" w:hint="eastAsia"/>
          <w:color w:val="000000"/>
          <w:sz w:val="21"/>
          <w:szCs w:val="21"/>
        </w:rPr>
        <w:t>三、不与其他投标人相互串通投标报价，不排挤其他投标人的公平竞争，不损害采购人或其他投标人的合法权益</w:t>
      </w:r>
      <w:r>
        <w:rPr>
          <w:rFonts w:ascii="宋体" w:hAnsi="宋体" w:cs="宋体"/>
          <w:color w:val="000000"/>
          <w:sz w:val="21"/>
          <w:szCs w:val="21"/>
        </w:rPr>
        <w:t>;</w:t>
      </w:r>
    </w:p>
    <w:p w:rsidR="00FE4D69" w:rsidRDefault="00B34A4C">
      <w:pPr>
        <w:pStyle w:val="ad"/>
        <w:widowControl/>
        <w:shd w:val="clear" w:color="auto" w:fill="FFFFFF"/>
        <w:spacing w:after="300" w:line="360" w:lineRule="auto"/>
        <w:ind w:firstLineChars="200" w:firstLine="420"/>
        <w:rPr>
          <w:rFonts w:ascii="宋体" w:hAnsi="宋体" w:cs="宋体"/>
          <w:color w:val="000000"/>
          <w:sz w:val="21"/>
          <w:szCs w:val="21"/>
        </w:rPr>
      </w:pPr>
      <w:r>
        <w:rPr>
          <w:rFonts w:ascii="宋体" w:hAnsi="宋体" w:cs="宋体" w:hint="eastAsia"/>
          <w:color w:val="000000"/>
          <w:sz w:val="21"/>
          <w:szCs w:val="21"/>
        </w:rPr>
        <w:t>四、不与采购人或集中采购机构串通投标，不损害国家利益、社会公共利益或者他人的合法权益</w:t>
      </w:r>
      <w:r>
        <w:rPr>
          <w:rFonts w:ascii="宋体" w:hAnsi="宋体" w:cs="宋体"/>
          <w:color w:val="000000"/>
          <w:sz w:val="21"/>
          <w:szCs w:val="21"/>
        </w:rPr>
        <w:t>;</w:t>
      </w:r>
    </w:p>
    <w:p w:rsidR="00FE4D69" w:rsidRDefault="00B34A4C">
      <w:pPr>
        <w:pStyle w:val="ad"/>
        <w:widowControl/>
        <w:shd w:val="clear" w:color="auto" w:fill="FFFFFF"/>
        <w:spacing w:after="300" w:line="360" w:lineRule="auto"/>
        <w:ind w:firstLineChars="200" w:firstLine="420"/>
        <w:rPr>
          <w:rFonts w:ascii="宋体" w:hAnsi="宋体" w:cs="宋体"/>
          <w:color w:val="000000"/>
          <w:sz w:val="21"/>
          <w:szCs w:val="21"/>
        </w:rPr>
      </w:pPr>
      <w:r>
        <w:rPr>
          <w:rFonts w:ascii="宋体" w:hAnsi="宋体" w:cs="宋体" w:hint="eastAsia"/>
          <w:color w:val="000000"/>
          <w:sz w:val="21"/>
          <w:szCs w:val="21"/>
        </w:rPr>
        <w:t>五、不向采购人或者</w:t>
      </w:r>
      <w:hyperlink r:id="rId20" w:tgtFrame="https://www.cbi360.net/hyjd/20170619/_blank" w:history="1">
        <w:r>
          <w:rPr>
            <w:rFonts w:ascii="宋体" w:hAnsi="宋体" w:cs="宋体" w:hint="eastAsia"/>
            <w:color w:val="000000"/>
            <w:sz w:val="21"/>
            <w:szCs w:val="21"/>
          </w:rPr>
          <w:t>评标</w:t>
        </w:r>
      </w:hyperlink>
      <w:r>
        <w:rPr>
          <w:rFonts w:ascii="宋体" w:hAnsi="宋体" w:cs="宋体" w:hint="eastAsia"/>
          <w:color w:val="000000"/>
          <w:sz w:val="21"/>
          <w:szCs w:val="21"/>
        </w:rPr>
        <w:t>委员会成员行贿以牟取</w:t>
      </w:r>
      <w:hyperlink r:id="rId21" w:tgtFrame="https://www.cbi360.net/hyjd/20170619/_blank" w:history="1">
        <w:r>
          <w:rPr>
            <w:rFonts w:ascii="宋体" w:hAnsi="宋体" w:cs="宋体" w:hint="eastAsia"/>
            <w:color w:val="000000"/>
            <w:sz w:val="21"/>
            <w:szCs w:val="21"/>
          </w:rPr>
          <w:t>中标</w:t>
        </w:r>
      </w:hyperlink>
      <w:r>
        <w:rPr>
          <w:rFonts w:ascii="宋体" w:hAnsi="宋体" w:cs="宋体"/>
          <w:color w:val="000000"/>
          <w:sz w:val="21"/>
          <w:szCs w:val="21"/>
        </w:rPr>
        <w:t>;</w:t>
      </w:r>
    </w:p>
    <w:p w:rsidR="00FE4D69" w:rsidRDefault="00B34A4C">
      <w:pPr>
        <w:pStyle w:val="ad"/>
        <w:widowControl/>
        <w:shd w:val="clear" w:color="auto" w:fill="FFFFFF"/>
        <w:spacing w:after="300" w:line="360" w:lineRule="auto"/>
        <w:ind w:firstLineChars="200" w:firstLine="420"/>
        <w:rPr>
          <w:rFonts w:ascii="宋体" w:hAnsi="宋体" w:cs="宋体"/>
          <w:color w:val="000000"/>
          <w:sz w:val="21"/>
          <w:szCs w:val="21"/>
        </w:rPr>
      </w:pPr>
      <w:r>
        <w:rPr>
          <w:rFonts w:ascii="宋体" w:hAnsi="宋体" w:cs="宋体" w:hint="eastAsia"/>
          <w:color w:val="000000"/>
          <w:sz w:val="21"/>
          <w:szCs w:val="21"/>
        </w:rPr>
        <w:t>六、不以他人名义投标或者以其他方式弄虚作假，骗取中标</w:t>
      </w:r>
      <w:r>
        <w:rPr>
          <w:rFonts w:ascii="宋体" w:hAnsi="宋体" w:cs="宋体"/>
          <w:color w:val="000000"/>
          <w:sz w:val="21"/>
          <w:szCs w:val="21"/>
        </w:rPr>
        <w:t>;</w:t>
      </w:r>
    </w:p>
    <w:p w:rsidR="00FE4D69" w:rsidRDefault="00B34A4C">
      <w:pPr>
        <w:pStyle w:val="ad"/>
        <w:widowControl/>
        <w:shd w:val="clear" w:color="auto" w:fill="FFFFFF"/>
        <w:spacing w:after="300" w:line="360" w:lineRule="auto"/>
        <w:ind w:firstLineChars="200" w:firstLine="420"/>
        <w:rPr>
          <w:rFonts w:ascii="宋体" w:hAnsi="宋体" w:cs="宋体"/>
          <w:color w:val="000000"/>
          <w:sz w:val="21"/>
          <w:szCs w:val="21"/>
        </w:rPr>
      </w:pPr>
      <w:r>
        <w:rPr>
          <w:rFonts w:ascii="宋体" w:hAnsi="宋体" w:cs="宋体" w:hint="eastAsia"/>
          <w:color w:val="000000"/>
          <w:sz w:val="21"/>
          <w:szCs w:val="21"/>
        </w:rPr>
        <w:t>七、不扰乱禹州市政府采购市场秩序</w:t>
      </w:r>
      <w:r>
        <w:rPr>
          <w:rFonts w:ascii="宋体" w:hAnsi="宋体" w:cs="宋体"/>
          <w:color w:val="000000"/>
          <w:sz w:val="21"/>
          <w:szCs w:val="21"/>
        </w:rPr>
        <w:t>;</w:t>
      </w:r>
    </w:p>
    <w:p w:rsidR="00FE4D69" w:rsidRDefault="00B34A4C">
      <w:pPr>
        <w:pStyle w:val="ad"/>
        <w:widowControl/>
        <w:shd w:val="clear" w:color="auto" w:fill="FFFFFF"/>
        <w:spacing w:after="300" w:line="360" w:lineRule="auto"/>
        <w:ind w:firstLineChars="200" w:firstLine="420"/>
        <w:rPr>
          <w:rFonts w:ascii="宋体" w:hAnsi="宋体" w:cs="宋体"/>
          <w:color w:val="000000"/>
          <w:sz w:val="21"/>
          <w:szCs w:val="21"/>
        </w:rPr>
      </w:pPr>
      <w:r>
        <w:rPr>
          <w:rFonts w:ascii="宋体" w:hAnsi="宋体" w:cs="宋体" w:hint="eastAsia"/>
          <w:color w:val="000000"/>
          <w:sz w:val="21"/>
          <w:szCs w:val="21"/>
        </w:rPr>
        <w:t>八、不在</w:t>
      </w:r>
      <w:hyperlink r:id="rId22" w:tgtFrame="https://www.cbi360.net/hyjd/20170619/_blank" w:history="1">
        <w:r>
          <w:rPr>
            <w:rFonts w:ascii="宋体" w:hAnsi="宋体" w:cs="宋体" w:hint="eastAsia"/>
            <w:color w:val="000000"/>
            <w:sz w:val="21"/>
            <w:szCs w:val="21"/>
          </w:rPr>
          <w:t>开标</w:t>
        </w:r>
      </w:hyperlink>
      <w:r>
        <w:rPr>
          <w:rFonts w:ascii="宋体" w:hAnsi="宋体" w:cs="宋体" w:hint="eastAsia"/>
          <w:color w:val="000000"/>
          <w:sz w:val="21"/>
          <w:szCs w:val="21"/>
        </w:rPr>
        <w:t>后进行虚假恶意投诉</w:t>
      </w:r>
      <w:r>
        <w:rPr>
          <w:rFonts w:ascii="宋体" w:hAnsi="宋体" w:cs="宋体"/>
          <w:color w:val="000000"/>
          <w:sz w:val="21"/>
          <w:szCs w:val="21"/>
        </w:rPr>
        <w:t>;</w:t>
      </w:r>
    </w:p>
    <w:p w:rsidR="00FE4D69" w:rsidRDefault="00B34A4C">
      <w:pPr>
        <w:pStyle w:val="ad"/>
        <w:widowControl/>
        <w:shd w:val="clear" w:color="auto" w:fill="FFFFFF"/>
        <w:spacing w:after="300" w:line="360" w:lineRule="auto"/>
        <w:ind w:firstLineChars="200" w:firstLine="420"/>
        <w:rPr>
          <w:rFonts w:ascii="宋体" w:cs="宋体"/>
          <w:color w:val="000000"/>
          <w:sz w:val="21"/>
          <w:szCs w:val="21"/>
        </w:rPr>
      </w:pPr>
      <w:r>
        <w:rPr>
          <w:rFonts w:ascii="宋体" w:hAnsi="宋体" w:cs="宋体" w:hint="eastAsia"/>
          <w:color w:val="000000"/>
          <w:sz w:val="21"/>
          <w:szCs w:val="21"/>
        </w:rPr>
        <w:t>九、中标后不得将</w:t>
      </w:r>
      <w:hyperlink r:id="rId23" w:tgtFrame="https://www.cbi360.net/hyjd/20170619/_blank" w:history="1">
        <w:r>
          <w:rPr>
            <w:rFonts w:ascii="宋体" w:hAnsi="宋体" w:cs="宋体" w:hint="eastAsia"/>
            <w:color w:val="000000"/>
            <w:sz w:val="21"/>
            <w:szCs w:val="21"/>
          </w:rPr>
          <w:t>招标文件</w:t>
        </w:r>
      </w:hyperlink>
      <w:r>
        <w:rPr>
          <w:rFonts w:ascii="宋体" w:hAnsi="宋体" w:cs="宋体" w:hint="eastAsia"/>
          <w:color w:val="000000"/>
          <w:sz w:val="21"/>
          <w:szCs w:val="21"/>
        </w:rPr>
        <w:t>规定不予转包、分包的项目转包、分包于他人。</w:t>
      </w:r>
    </w:p>
    <w:p w:rsidR="00FE4D69" w:rsidRDefault="00B34A4C">
      <w:pPr>
        <w:pStyle w:val="ad"/>
        <w:widowControl/>
        <w:shd w:val="clear" w:color="auto" w:fill="FFFFFF"/>
        <w:spacing w:after="300" w:line="360" w:lineRule="auto"/>
        <w:ind w:firstLineChars="200" w:firstLine="420"/>
        <w:rPr>
          <w:rFonts w:ascii="宋体" w:cs="宋体"/>
          <w:color w:val="000000"/>
          <w:sz w:val="21"/>
          <w:szCs w:val="21"/>
        </w:rPr>
      </w:pPr>
      <w:r>
        <w:rPr>
          <w:rFonts w:ascii="宋体" w:hAnsi="宋体" w:cs="宋体"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FE4D69" w:rsidRDefault="00FE4D69">
      <w:pPr>
        <w:pStyle w:val="ad"/>
        <w:widowControl/>
        <w:shd w:val="clear" w:color="auto" w:fill="FFFFFF"/>
        <w:spacing w:after="300" w:line="360" w:lineRule="auto"/>
        <w:rPr>
          <w:rFonts w:ascii="宋体" w:cs="宋体"/>
          <w:color w:val="000000"/>
          <w:sz w:val="21"/>
          <w:szCs w:val="21"/>
        </w:rPr>
      </w:pPr>
    </w:p>
    <w:p w:rsidR="00FE4D69" w:rsidRDefault="00B34A4C">
      <w:pPr>
        <w:pStyle w:val="ad"/>
        <w:widowControl/>
        <w:shd w:val="clear" w:color="auto" w:fill="FFFFFF"/>
        <w:spacing w:after="300" w:line="360" w:lineRule="auto"/>
        <w:ind w:firstLineChars="2500" w:firstLine="5250"/>
        <w:rPr>
          <w:rFonts w:ascii="宋体" w:cs="宋体"/>
          <w:color w:val="000000"/>
          <w:sz w:val="21"/>
          <w:szCs w:val="21"/>
        </w:rPr>
      </w:pPr>
      <w:r>
        <w:rPr>
          <w:rFonts w:ascii="宋体" w:hAnsi="宋体" w:cs="宋体" w:hint="eastAsia"/>
          <w:color w:val="000000"/>
          <w:sz w:val="21"/>
          <w:szCs w:val="21"/>
        </w:rPr>
        <w:t>投标商名称</w:t>
      </w:r>
      <w:r>
        <w:rPr>
          <w:rFonts w:ascii="宋体" w:hAnsi="宋体" w:cs="宋体"/>
          <w:color w:val="000000"/>
          <w:sz w:val="21"/>
          <w:szCs w:val="21"/>
        </w:rPr>
        <w:t>(</w:t>
      </w:r>
      <w:r>
        <w:rPr>
          <w:rFonts w:ascii="宋体" w:hAnsi="宋体" w:cs="宋体" w:hint="eastAsia"/>
          <w:color w:val="000000"/>
          <w:sz w:val="21"/>
          <w:szCs w:val="21"/>
        </w:rPr>
        <w:t>盖章</w:t>
      </w:r>
      <w:r>
        <w:rPr>
          <w:rFonts w:ascii="宋体" w:hAnsi="宋体" w:cs="宋体"/>
          <w:color w:val="000000"/>
          <w:sz w:val="21"/>
          <w:szCs w:val="21"/>
        </w:rPr>
        <w:t>)</w:t>
      </w:r>
      <w:r>
        <w:rPr>
          <w:rFonts w:ascii="宋体" w:hAnsi="宋体" w:cs="宋体" w:hint="eastAsia"/>
          <w:color w:val="000000"/>
          <w:sz w:val="21"/>
          <w:szCs w:val="21"/>
        </w:rPr>
        <w:t>：</w:t>
      </w:r>
    </w:p>
    <w:p w:rsidR="00FE4D69" w:rsidRDefault="00B34A4C">
      <w:pPr>
        <w:pStyle w:val="ad"/>
        <w:widowControl/>
        <w:shd w:val="clear" w:color="auto" w:fill="FFFFFF"/>
        <w:spacing w:after="300" w:line="360" w:lineRule="auto"/>
        <w:ind w:firstLineChars="3000" w:firstLine="6300"/>
        <w:rPr>
          <w:rFonts w:ascii="宋体" w:cs="宋体"/>
          <w:color w:val="000000"/>
          <w:sz w:val="21"/>
          <w:szCs w:val="21"/>
        </w:rPr>
      </w:pPr>
      <w:r>
        <w:rPr>
          <w:rFonts w:ascii="宋体" w:hAnsi="宋体" w:cs="宋体" w:hint="eastAsia"/>
          <w:color w:val="000000"/>
          <w:sz w:val="21"/>
          <w:szCs w:val="21"/>
        </w:rPr>
        <w:t>年月日</w:t>
      </w:r>
    </w:p>
    <w:p w:rsidR="00FE4D69" w:rsidRDefault="00FE4D69">
      <w:pPr>
        <w:pStyle w:val="a6"/>
        <w:spacing w:line="360" w:lineRule="auto"/>
        <w:rPr>
          <w:rFonts w:ascii="宋体" w:cs="宋体"/>
          <w:szCs w:val="21"/>
          <w:lang w:val="zh-CN"/>
        </w:rPr>
      </w:pPr>
    </w:p>
    <w:p w:rsidR="00FE4D69" w:rsidRDefault="00B34A4C">
      <w:pPr>
        <w:autoSpaceDE w:val="0"/>
        <w:autoSpaceDN w:val="0"/>
        <w:adjustRightInd w:val="0"/>
        <w:spacing w:line="360" w:lineRule="auto"/>
        <w:jc w:val="center"/>
        <w:outlineLvl w:val="0"/>
        <w:rPr>
          <w:rFonts w:ascii="宋体" w:hAnsi="宋体" w:cs="宋体"/>
          <w:b/>
          <w:bCs/>
          <w:color w:val="000000"/>
          <w:sz w:val="24"/>
          <w:szCs w:val="24"/>
        </w:rPr>
      </w:pPr>
      <w:r>
        <w:rPr>
          <w:rFonts w:ascii="宋体" w:hAnsi="宋体" w:cs="宋体"/>
          <w:b/>
          <w:bCs/>
          <w:color w:val="000000"/>
          <w:sz w:val="24"/>
          <w:szCs w:val="24"/>
        </w:rPr>
        <w:t>3.</w:t>
      </w:r>
      <w:r>
        <w:rPr>
          <w:rFonts w:ascii="宋体" w:hAnsi="宋体" w:cs="宋体" w:hint="eastAsia"/>
          <w:b/>
          <w:bCs/>
          <w:color w:val="000000"/>
          <w:sz w:val="24"/>
          <w:szCs w:val="24"/>
        </w:rPr>
        <w:t>6</w:t>
      </w:r>
      <w:r>
        <w:rPr>
          <w:rFonts w:ascii="宋体" w:hAnsi="宋体" w:cs="宋体" w:hint="eastAsia"/>
          <w:b/>
          <w:bCs/>
          <w:color w:val="000000"/>
          <w:sz w:val="24"/>
          <w:szCs w:val="24"/>
        </w:rPr>
        <w:t>其他资格证书或材料</w:t>
      </w:r>
    </w:p>
    <w:p w:rsidR="00FE4D69" w:rsidRDefault="00FE4D69">
      <w:pPr>
        <w:pStyle w:val="a6"/>
        <w:spacing w:line="360" w:lineRule="auto"/>
        <w:rPr>
          <w:rFonts w:ascii="宋体" w:hAnsi="宋体" w:cs="宋体"/>
          <w:b/>
          <w:bCs/>
          <w:color w:val="000000"/>
          <w:sz w:val="24"/>
          <w:szCs w:val="24"/>
        </w:rPr>
      </w:pPr>
    </w:p>
    <w:p w:rsidR="00FE4D69" w:rsidRDefault="00FE4D69">
      <w:pPr>
        <w:pStyle w:val="a6"/>
        <w:spacing w:line="360" w:lineRule="auto"/>
        <w:rPr>
          <w:rFonts w:ascii="宋体" w:hAnsi="宋体" w:cs="宋体"/>
          <w:b/>
          <w:bCs/>
          <w:color w:val="000000"/>
          <w:sz w:val="24"/>
          <w:szCs w:val="24"/>
        </w:rPr>
      </w:pPr>
    </w:p>
    <w:p w:rsidR="00FE4D69" w:rsidRDefault="00FE4D69">
      <w:pPr>
        <w:pStyle w:val="a6"/>
        <w:spacing w:line="360" w:lineRule="auto"/>
        <w:rPr>
          <w:rFonts w:ascii="宋体" w:hAnsi="宋体" w:cs="宋体"/>
          <w:b/>
          <w:bCs/>
          <w:color w:val="000000"/>
          <w:sz w:val="24"/>
          <w:szCs w:val="24"/>
        </w:rPr>
      </w:pPr>
    </w:p>
    <w:p w:rsidR="00FE4D69" w:rsidRDefault="00FE4D69">
      <w:pPr>
        <w:pStyle w:val="a6"/>
        <w:spacing w:line="360" w:lineRule="auto"/>
        <w:rPr>
          <w:rFonts w:ascii="宋体" w:hAnsi="宋体" w:cs="宋体"/>
          <w:b/>
          <w:bCs/>
          <w:color w:val="000000"/>
          <w:sz w:val="24"/>
          <w:szCs w:val="24"/>
        </w:rPr>
      </w:pPr>
    </w:p>
    <w:p w:rsidR="00FE4D69" w:rsidRDefault="00FE4D69">
      <w:pPr>
        <w:pStyle w:val="a6"/>
        <w:spacing w:line="360" w:lineRule="auto"/>
        <w:rPr>
          <w:rFonts w:ascii="宋体" w:hAnsi="宋体" w:cs="宋体"/>
          <w:b/>
          <w:bCs/>
          <w:color w:val="000000"/>
          <w:sz w:val="24"/>
          <w:szCs w:val="24"/>
        </w:rPr>
      </w:pPr>
    </w:p>
    <w:p w:rsidR="00FE4D69" w:rsidRDefault="00FE4D69">
      <w:pPr>
        <w:pStyle w:val="a6"/>
        <w:spacing w:line="360" w:lineRule="auto"/>
        <w:rPr>
          <w:rFonts w:ascii="宋体" w:hAnsi="宋体" w:cs="宋体"/>
          <w:b/>
          <w:bCs/>
          <w:color w:val="000000"/>
          <w:sz w:val="24"/>
          <w:szCs w:val="24"/>
        </w:rPr>
      </w:pPr>
    </w:p>
    <w:p w:rsidR="00FE4D69" w:rsidRDefault="00FE4D69">
      <w:pPr>
        <w:pStyle w:val="a6"/>
        <w:spacing w:line="360" w:lineRule="auto"/>
        <w:rPr>
          <w:rFonts w:ascii="宋体" w:hAnsi="宋体" w:cs="宋体"/>
          <w:b/>
          <w:bCs/>
          <w:color w:val="000000"/>
          <w:sz w:val="24"/>
          <w:szCs w:val="24"/>
        </w:rPr>
      </w:pPr>
    </w:p>
    <w:p w:rsidR="00FE4D69" w:rsidRDefault="00FE4D69">
      <w:pPr>
        <w:pStyle w:val="a6"/>
        <w:spacing w:line="360" w:lineRule="auto"/>
        <w:rPr>
          <w:rFonts w:ascii="宋体" w:hAnsi="宋体" w:cs="宋体"/>
          <w:b/>
          <w:bCs/>
          <w:color w:val="000000"/>
          <w:sz w:val="24"/>
          <w:szCs w:val="24"/>
        </w:rPr>
      </w:pPr>
    </w:p>
    <w:p w:rsidR="00FE4D69" w:rsidRDefault="00FE4D69">
      <w:pPr>
        <w:pStyle w:val="a6"/>
        <w:spacing w:line="360" w:lineRule="auto"/>
        <w:rPr>
          <w:rFonts w:ascii="宋体" w:hAnsi="宋体" w:cs="宋体"/>
          <w:b/>
          <w:bCs/>
          <w:color w:val="000000"/>
          <w:sz w:val="24"/>
          <w:szCs w:val="24"/>
        </w:rPr>
      </w:pPr>
    </w:p>
    <w:p w:rsidR="00FE4D69" w:rsidRDefault="00FE4D69">
      <w:pPr>
        <w:pStyle w:val="a6"/>
        <w:spacing w:line="360" w:lineRule="auto"/>
        <w:rPr>
          <w:rFonts w:ascii="宋体" w:hAnsi="宋体" w:cs="宋体"/>
          <w:b/>
          <w:bCs/>
          <w:color w:val="000000"/>
          <w:sz w:val="24"/>
          <w:szCs w:val="24"/>
        </w:rPr>
      </w:pPr>
    </w:p>
    <w:p w:rsidR="00FE4D69" w:rsidRDefault="00FE4D69">
      <w:pPr>
        <w:pStyle w:val="a6"/>
        <w:spacing w:line="360" w:lineRule="auto"/>
        <w:rPr>
          <w:rFonts w:ascii="宋体" w:hAnsi="宋体" w:cs="宋体"/>
          <w:b/>
          <w:bCs/>
          <w:color w:val="000000"/>
          <w:sz w:val="24"/>
          <w:szCs w:val="24"/>
        </w:rPr>
      </w:pPr>
    </w:p>
    <w:p w:rsidR="00FE4D69" w:rsidRDefault="00FE4D69">
      <w:pPr>
        <w:pStyle w:val="a6"/>
        <w:spacing w:line="360" w:lineRule="auto"/>
        <w:rPr>
          <w:rFonts w:ascii="宋体" w:hAnsi="宋体" w:cs="宋体"/>
          <w:b/>
          <w:bCs/>
          <w:color w:val="000000"/>
          <w:sz w:val="24"/>
          <w:szCs w:val="24"/>
        </w:rPr>
      </w:pPr>
    </w:p>
    <w:p w:rsidR="00FE4D69" w:rsidRDefault="00FE4D69">
      <w:pPr>
        <w:pStyle w:val="a6"/>
        <w:spacing w:line="360" w:lineRule="auto"/>
        <w:rPr>
          <w:rFonts w:ascii="宋体" w:hAnsi="宋体" w:cs="宋体"/>
          <w:b/>
          <w:bCs/>
          <w:color w:val="000000"/>
          <w:sz w:val="24"/>
          <w:szCs w:val="24"/>
        </w:rPr>
      </w:pPr>
    </w:p>
    <w:p w:rsidR="00FE4D69" w:rsidRDefault="00FE4D69">
      <w:pPr>
        <w:pStyle w:val="a6"/>
        <w:spacing w:line="360" w:lineRule="auto"/>
        <w:rPr>
          <w:rFonts w:ascii="宋体" w:hAnsi="宋体" w:cs="宋体"/>
          <w:b/>
          <w:bCs/>
          <w:color w:val="000000"/>
          <w:sz w:val="24"/>
          <w:szCs w:val="24"/>
        </w:rPr>
      </w:pPr>
    </w:p>
    <w:p w:rsidR="00FE4D69" w:rsidRDefault="00FE4D69">
      <w:pPr>
        <w:pStyle w:val="a6"/>
        <w:spacing w:line="360" w:lineRule="auto"/>
        <w:rPr>
          <w:rFonts w:ascii="宋体" w:hAnsi="宋体" w:cs="宋体"/>
          <w:b/>
          <w:bCs/>
          <w:color w:val="000000"/>
          <w:sz w:val="24"/>
          <w:szCs w:val="24"/>
        </w:rPr>
      </w:pPr>
    </w:p>
    <w:p w:rsidR="00FE4D69" w:rsidRDefault="00FE4D69">
      <w:pPr>
        <w:pStyle w:val="a6"/>
        <w:spacing w:line="360" w:lineRule="auto"/>
        <w:rPr>
          <w:rFonts w:ascii="宋体" w:hAnsi="宋体" w:cs="宋体"/>
          <w:b/>
          <w:bCs/>
          <w:color w:val="000000"/>
          <w:sz w:val="24"/>
          <w:szCs w:val="24"/>
        </w:rPr>
      </w:pPr>
    </w:p>
    <w:p w:rsidR="00FE4D69" w:rsidRDefault="00FE4D69">
      <w:pPr>
        <w:pStyle w:val="a6"/>
        <w:spacing w:line="360" w:lineRule="auto"/>
        <w:rPr>
          <w:rFonts w:ascii="宋体" w:hAnsi="宋体" w:cs="宋体"/>
          <w:b/>
          <w:bCs/>
          <w:color w:val="000000"/>
          <w:sz w:val="24"/>
          <w:szCs w:val="24"/>
        </w:rPr>
      </w:pPr>
    </w:p>
    <w:p w:rsidR="00FE4D69" w:rsidRDefault="00FE4D69">
      <w:pPr>
        <w:pStyle w:val="a6"/>
        <w:spacing w:line="360" w:lineRule="auto"/>
        <w:rPr>
          <w:rFonts w:ascii="宋体" w:hAnsi="宋体" w:cs="宋体"/>
          <w:b/>
          <w:bCs/>
          <w:color w:val="000000"/>
          <w:sz w:val="24"/>
          <w:szCs w:val="24"/>
        </w:rPr>
      </w:pPr>
    </w:p>
    <w:p w:rsidR="00FE4D69" w:rsidRDefault="00FE4D69">
      <w:pPr>
        <w:pStyle w:val="a6"/>
        <w:spacing w:line="360" w:lineRule="auto"/>
        <w:rPr>
          <w:rFonts w:ascii="宋体" w:hAnsi="宋体" w:cs="宋体"/>
          <w:b/>
          <w:bCs/>
          <w:color w:val="000000"/>
          <w:sz w:val="24"/>
          <w:szCs w:val="24"/>
        </w:rPr>
      </w:pPr>
    </w:p>
    <w:p w:rsidR="00FE4D69" w:rsidRDefault="00FE4D69">
      <w:pPr>
        <w:pStyle w:val="a6"/>
        <w:spacing w:line="360" w:lineRule="auto"/>
        <w:rPr>
          <w:rFonts w:ascii="宋体" w:hAnsi="宋体" w:cs="宋体"/>
          <w:b/>
          <w:bCs/>
          <w:color w:val="000000"/>
          <w:sz w:val="24"/>
          <w:szCs w:val="24"/>
        </w:rPr>
      </w:pPr>
    </w:p>
    <w:p w:rsidR="00FE4D69" w:rsidRDefault="00FE4D69">
      <w:pPr>
        <w:pStyle w:val="a6"/>
        <w:spacing w:line="360" w:lineRule="auto"/>
        <w:rPr>
          <w:rFonts w:ascii="宋体" w:hAnsi="宋体" w:cs="宋体"/>
          <w:b/>
          <w:bCs/>
          <w:color w:val="000000"/>
          <w:sz w:val="24"/>
          <w:szCs w:val="24"/>
        </w:rPr>
      </w:pPr>
    </w:p>
    <w:p w:rsidR="00FE4D69" w:rsidRDefault="00FE4D69">
      <w:pPr>
        <w:pStyle w:val="a6"/>
        <w:spacing w:line="360" w:lineRule="auto"/>
        <w:rPr>
          <w:rFonts w:ascii="宋体" w:hAnsi="宋体" w:cs="宋体"/>
          <w:b/>
          <w:bCs/>
          <w:color w:val="000000"/>
          <w:sz w:val="24"/>
          <w:szCs w:val="24"/>
        </w:rPr>
      </w:pPr>
    </w:p>
    <w:p w:rsidR="00FE4D69" w:rsidRDefault="00FE4D69">
      <w:pPr>
        <w:autoSpaceDE w:val="0"/>
        <w:autoSpaceDN w:val="0"/>
        <w:adjustRightInd w:val="0"/>
        <w:spacing w:line="360" w:lineRule="auto"/>
        <w:jc w:val="center"/>
        <w:rPr>
          <w:rFonts w:ascii="宋体" w:hAnsi="宋体" w:cs="宋体"/>
          <w:b/>
          <w:bCs/>
          <w:sz w:val="28"/>
          <w:szCs w:val="28"/>
          <w:lang w:val="zh-CN"/>
        </w:rPr>
      </w:pPr>
    </w:p>
    <w:p w:rsidR="00FE4D69" w:rsidRDefault="00B34A4C">
      <w:pPr>
        <w:autoSpaceDE w:val="0"/>
        <w:autoSpaceDN w:val="0"/>
        <w:adjustRightInd w:val="0"/>
        <w:spacing w:line="360" w:lineRule="auto"/>
        <w:jc w:val="center"/>
        <w:rPr>
          <w:rFonts w:ascii="宋体" w:cs="宋体"/>
          <w:b/>
          <w:snapToGrid w:val="0"/>
          <w:kern w:val="0"/>
          <w:sz w:val="36"/>
          <w:szCs w:val="36"/>
        </w:rPr>
      </w:pPr>
      <w:r>
        <w:rPr>
          <w:rFonts w:ascii="宋体" w:hAnsi="宋体" w:cs="宋体" w:hint="eastAsia"/>
          <w:b/>
          <w:bCs/>
          <w:sz w:val="28"/>
          <w:szCs w:val="28"/>
          <w:lang w:val="zh-CN"/>
        </w:rPr>
        <w:t>四、符合性审查证明材料</w:t>
      </w:r>
    </w:p>
    <w:p w:rsidR="00FE4D69" w:rsidRDefault="00FE4D69">
      <w:pPr>
        <w:autoSpaceDE w:val="0"/>
        <w:autoSpaceDN w:val="0"/>
        <w:adjustRightInd w:val="0"/>
        <w:spacing w:line="360" w:lineRule="auto"/>
        <w:jc w:val="center"/>
        <w:outlineLvl w:val="0"/>
        <w:rPr>
          <w:rFonts w:ascii="宋体" w:cs="宋体"/>
          <w:b/>
          <w:snapToGrid w:val="0"/>
          <w:kern w:val="0"/>
          <w:sz w:val="36"/>
          <w:szCs w:val="36"/>
        </w:rPr>
      </w:pPr>
    </w:p>
    <w:p w:rsidR="00FE4D69" w:rsidRDefault="00B34A4C">
      <w:pPr>
        <w:autoSpaceDE w:val="0"/>
        <w:autoSpaceDN w:val="0"/>
        <w:adjustRightInd w:val="0"/>
        <w:spacing w:line="360" w:lineRule="auto"/>
        <w:jc w:val="center"/>
        <w:outlineLvl w:val="0"/>
        <w:rPr>
          <w:rFonts w:ascii="宋体" w:cs="宋体"/>
          <w:b/>
          <w:bCs/>
          <w:color w:val="000000"/>
          <w:sz w:val="24"/>
          <w:szCs w:val="24"/>
        </w:rPr>
      </w:pPr>
      <w:r>
        <w:rPr>
          <w:rFonts w:ascii="宋体" w:hAnsi="宋体" w:cs="宋体"/>
          <w:b/>
          <w:bCs/>
          <w:color w:val="000000"/>
          <w:sz w:val="24"/>
          <w:szCs w:val="24"/>
        </w:rPr>
        <w:t xml:space="preserve">4.1 </w:t>
      </w:r>
      <w:r>
        <w:rPr>
          <w:rFonts w:ascii="宋体" w:hAnsi="宋体" w:cs="宋体" w:hint="eastAsia"/>
          <w:b/>
          <w:bCs/>
          <w:color w:val="000000"/>
          <w:sz w:val="24"/>
          <w:szCs w:val="24"/>
        </w:rPr>
        <w:t>投标分项报价表</w:t>
      </w:r>
    </w:p>
    <w:p w:rsidR="00FE4D69" w:rsidRDefault="00B34A4C" w:rsidP="00EA1B74">
      <w:pPr>
        <w:spacing w:before="50" w:afterLines="50" w:line="360" w:lineRule="auto"/>
        <w:contextualSpacing/>
        <w:jc w:val="left"/>
        <w:rPr>
          <w:rFonts w:ascii="宋体" w:cs="宋体"/>
          <w:color w:val="000000"/>
          <w:szCs w:val="21"/>
        </w:rPr>
      </w:pPr>
      <w:r>
        <w:rPr>
          <w:rFonts w:ascii="宋体" w:hAnsi="宋体" w:cs="宋体" w:hint="eastAsia"/>
          <w:color w:val="000000"/>
          <w:szCs w:val="21"/>
        </w:rPr>
        <w:t>项目编号：</w:t>
      </w:r>
    </w:p>
    <w:p w:rsidR="00FE4D69" w:rsidRDefault="00B34A4C">
      <w:pPr>
        <w:autoSpaceDE w:val="0"/>
        <w:autoSpaceDN w:val="0"/>
        <w:adjustRightInd w:val="0"/>
        <w:spacing w:line="360" w:lineRule="auto"/>
        <w:outlineLvl w:val="0"/>
        <w:rPr>
          <w:rFonts w:ascii="宋体" w:cs="宋体"/>
          <w:b/>
          <w:snapToGrid w:val="0"/>
          <w:kern w:val="0"/>
          <w:szCs w:val="21"/>
        </w:rPr>
      </w:pPr>
      <w:r>
        <w:rPr>
          <w:rFonts w:ascii="宋体" w:hAnsi="宋体" w:cs="宋体" w:hint="eastAsia"/>
          <w:color w:val="000000"/>
          <w:szCs w:val="21"/>
        </w:rPr>
        <w:t>项目名称：</w:t>
      </w:r>
    </w:p>
    <w:tbl>
      <w:tblPr>
        <w:tblW w:w="9400" w:type="dxa"/>
        <w:tblLayout w:type="fixed"/>
        <w:tblLook w:val="04A0"/>
      </w:tblPr>
      <w:tblGrid>
        <w:gridCol w:w="534"/>
        <w:gridCol w:w="1134"/>
        <w:gridCol w:w="1500"/>
        <w:gridCol w:w="1260"/>
        <w:gridCol w:w="642"/>
        <w:gridCol w:w="992"/>
        <w:gridCol w:w="1066"/>
        <w:gridCol w:w="1080"/>
        <w:gridCol w:w="1192"/>
      </w:tblGrid>
      <w:tr w:rsidR="00FE4D6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FE4D69" w:rsidRDefault="00B34A4C">
            <w:pPr>
              <w:autoSpaceDE w:val="0"/>
              <w:autoSpaceDN w:val="0"/>
              <w:adjustRightInd w:val="0"/>
              <w:spacing w:line="360" w:lineRule="auto"/>
              <w:jc w:val="center"/>
              <w:rPr>
                <w:rFonts w:ascii="宋体" w:cs="宋体"/>
                <w:b/>
                <w:szCs w:val="21"/>
                <w:lang w:val="zh-CN"/>
              </w:rPr>
            </w:pPr>
            <w:r>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FE4D69" w:rsidRDefault="00B34A4C">
            <w:pPr>
              <w:autoSpaceDE w:val="0"/>
              <w:autoSpaceDN w:val="0"/>
              <w:adjustRightInd w:val="0"/>
              <w:spacing w:line="360" w:lineRule="auto"/>
              <w:jc w:val="center"/>
              <w:rPr>
                <w:rFonts w:ascii="宋体" w:cs="宋体"/>
                <w:b/>
                <w:szCs w:val="21"/>
                <w:lang w:val="zh-CN"/>
              </w:rPr>
            </w:pPr>
            <w:r>
              <w:rPr>
                <w:rFonts w:ascii="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FE4D69" w:rsidRDefault="00B34A4C">
            <w:pPr>
              <w:autoSpaceDE w:val="0"/>
              <w:autoSpaceDN w:val="0"/>
              <w:adjustRightInd w:val="0"/>
              <w:spacing w:line="360" w:lineRule="auto"/>
              <w:ind w:firstLine="120"/>
              <w:rPr>
                <w:rFonts w:ascii="宋体" w:cs="宋体"/>
                <w:b/>
                <w:szCs w:val="21"/>
                <w:lang w:val="zh-CN"/>
              </w:rPr>
            </w:pPr>
            <w:r>
              <w:rPr>
                <w:rFonts w:ascii="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FE4D69" w:rsidRDefault="00B34A4C">
            <w:pPr>
              <w:autoSpaceDE w:val="0"/>
              <w:autoSpaceDN w:val="0"/>
              <w:adjustRightInd w:val="0"/>
              <w:spacing w:line="360" w:lineRule="auto"/>
              <w:jc w:val="center"/>
              <w:rPr>
                <w:rFonts w:ascii="宋体" w:cs="宋体"/>
                <w:b/>
                <w:szCs w:val="21"/>
                <w:lang w:val="zh-CN"/>
              </w:rPr>
            </w:pPr>
            <w:r>
              <w:rPr>
                <w:rFonts w:ascii="宋体" w:hAnsi="宋体" w:cs="宋体" w:hint="eastAsia"/>
                <w:b/>
                <w:szCs w:val="21"/>
                <w:lang w:val="zh-CN"/>
              </w:rPr>
              <w:t>技术</w:t>
            </w:r>
          </w:p>
          <w:p w:rsidR="00FE4D69" w:rsidRDefault="00B34A4C">
            <w:pPr>
              <w:autoSpaceDE w:val="0"/>
              <w:autoSpaceDN w:val="0"/>
              <w:adjustRightInd w:val="0"/>
              <w:spacing w:line="360" w:lineRule="auto"/>
              <w:jc w:val="center"/>
              <w:rPr>
                <w:rFonts w:ascii="宋体" w:cs="宋体"/>
                <w:b/>
                <w:szCs w:val="21"/>
                <w:lang w:val="zh-CN"/>
              </w:rPr>
            </w:pPr>
            <w:r>
              <w:rPr>
                <w:rFonts w:ascii="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FE4D69" w:rsidRDefault="00B34A4C">
            <w:pPr>
              <w:autoSpaceDE w:val="0"/>
              <w:autoSpaceDN w:val="0"/>
              <w:adjustRightInd w:val="0"/>
              <w:spacing w:line="360" w:lineRule="auto"/>
              <w:jc w:val="center"/>
              <w:rPr>
                <w:rFonts w:ascii="宋体" w:cs="宋体"/>
                <w:b/>
                <w:szCs w:val="21"/>
                <w:lang w:val="zh-CN"/>
              </w:rPr>
            </w:pPr>
            <w:r>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FE4D69" w:rsidRDefault="00B34A4C">
            <w:pPr>
              <w:autoSpaceDE w:val="0"/>
              <w:autoSpaceDN w:val="0"/>
              <w:adjustRightInd w:val="0"/>
              <w:spacing w:line="360" w:lineRule="auto"/>
              <w:jc w:val="center"/>
              <w:rPr>
                <w:rFonts w:ascii="宋体" w:cs="宋体"/>
                <w:b/>
                <w:szCs w:val="21"/>
                <w:lang w:val="zh-CN"/>
              </w:rPr>
            </w:pPr>
            <w:r>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FE4D69" w:rsidRDefault="00B34A4C">
            <w:pPr>
              <w:autoSpaceDE w:val="0"/>
              <w:autoSpaceDN w:val="0"/>
              <w:adjustRightInd w:val="0"/>
              <w:spacing w:line="360" w:lineRule="auto"/>
              <w:jc w:val="center"/>
              <w:rPr>
                <w:rFonts w:ascii="宋体" w:cs="宋体"/>
                <w:b/>
                <w:szCs w:val="21"/>
                <w:lang w:val="zh-CN"/>
              </w:rPr>
            </w:pPr>
            <w:r>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FE4D69" w:rsidRDefault="00B34A4C">
            <w:pPr>
              <w:autoSpaceDE w:val="0"/>
              <w:autoSpaceDN w:val="0"/>
              <w:adjustRightInd w:val="0"/>
              <w:spacing w:line="360" w:lineRule="auto"/>
              <w:ind w:firstLine="120"/>
              <w:rPr>
                <w:rFonts w:ascii="宋体" w:cs="宋体"/>
                <w:b/>
                <w:szCs w:val="21"/>
                <w:lang w:val="zh-CN"/>
              </w:rPr>
            </w:pPr>
            <w:r>
              <w:rPr>
                <w:rFonts w:ascii="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FE4D69" w:rsidRDefault="00B34A4C">
            <w:pPr>
              <w:autoSpaceDE w:val="0"/>
              <w:autoSpaceDN w:val="0"/>
              <w:adjustRightInd w:val="0"/>
              <w:spacing w:line="360" w:lineRule="auto"/>
              <w:ind w:left="120" w:hanging="120"/>
              <w:jc w:val="center"/>
              <w:rPr>
                <w:rFonts w:ascii="宋体" w:cs="宋体"/>
                <w:b/>
                <w:szCs w:val="21"/>
                <w:lang w:val="zh-CN"/>
              </w:rPr>
            </w:pPr>
            <w:r>
              <w:rPr>
                <w:rFonts w:ascii="宋体" w:hAnsi="宋体" w:cs="宋体" w:hint="eastAsia"/>
                <w:b/>
                <w:szCs w:val="21"/>
                <w:lang w:val="zh-CN"/>
              </w:rPr>
              <w:t>产地及</w:t>
            </w:r>
          </w:p>
          <w:p w:rsidR="00FE4D69" w:rsidRDefault="00B34A4C">
            <w:pPr>
              <w:autoSpaceDE w:val="0"/>
              <w:autoSpaceDN w:val="0"/>
              <w:adjustRightInd w:val="0"/>
              <w:spacing w:line="360" w:lineRule="auto"/>
              <w:ind w:left="120" w:hanging="120"/>
              <w:jc w:val="center"/>
              <w:rPr>
                <w:rFonts w:ascii="宋体" w:cs="宋体"/>
                <w:b/>
                <w:szCs w:val="21"/>
                <w:lang w:val="zh-CN"/>
              </w:rPr>
            </w:pPr>
            <w:r>
              <w:rPr>
                <w:rFonts w:ascii="宋体" w:hAnsi="宋体" w:cs="宋体" w:hint="eastAsia"/>
                <w:b/>
                <w:szCs w:val="21"/>
                <w:lang w:val="zh-CN"/>
              </w:rPr>
              <w:t>厂家</w:t>
            </w:r>
          </w:p>
        </w:tc>
      </w:tr>
      <w:tr w:rsidR="00FE4D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4D69" w:rsidRDefault="00B34A4C">
            <w:pPr>
              <w:autoSpaceDE w:val="0"/>
              <w:autoSpaceDN w:val="0"/>
              <w:adjustRightInd w:val="0"/>
              <w:spacing w:line="360" w:lineRule="auto"/>
              <w:jc w:val="center"/>
              <w:rPr>
                <w:rFonts w:ascii="宋体" w:hAnsi="宋体" w:cs="宋体"/>
                <w:szCs w:val="21"/>
              </w:rPr>
            </w:pPr>
            <w:r>
              <w:rPr>
                <w:rFonts w:ascii="宋体" w:hAnsi="宋体" w:cs="宋体"/>
                <w:szCs w:val="21"/>
              </w:rPr>
              <w:t>1</w:t>
            </w:r>
          </w:p>
        </w:tc>
        <w:tc>
          <w:tcPr>
            <w:tcW w:w="1134"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szCs w:val="21"/>
              </w:rPr>
            </w:pPr>
          </w:p>
        </w:tc>
        <w:tc>
          <w:tcPr>
            <w:tcW w:w="1500"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szCs w:val="21"/>
              </w:rPr>
            </w:pPr>
          </w:p>
        </w:tc>
        <w:tc>
          <w:tcPr>
            <w:tcW w:w="1260"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szCs w:val="21"/>
              </w:rPr>
            </w:pPr>
          </w:p>
        </w:tc>
        <w:tc>
          <w:tcPr>
            <w:tcW w:w="642"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szCs w:val="21"/>
              </w:rPr>
            </w:pPr>
          </w:p>
        </w:tc>
        <w:tc>
          <w:tcPr>
            <w:tcW w:w="992"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szCs w:val="21"/>
              </w:rPr>
            </w:pPr>
          </w:p>
        </w:tc>
      </w:tr>
      <w:tr w:rsidR="00FE4D6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4D69" w:rsidRDefault="00B34A4C">
            <w:pPr>
              <w:autoSpaceDE w:val="0"/>
              <w:autoSpaceDN w:val="0"/>
              <w:adjustRightInd w:val="0"/>
              <w:spacing w:line="360" w:lineRule="auto"/>
              <w:jc w:val="center"/>
              <w:rPr>
                <w:rFonts w:ascii="宋体" w:cs="宋体"/>
                <w:szCs w:val="21"/>
              </w:rPr>
            </w:pPr>
            <w:r>
              <w:rPr>
                <w:rFonts w:ascii="宋体" w:hAnsi="宋体" w:cs="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szCs w:val="21"/>
              </w:rPr>
            </w:pPr>
          </w:p>
        </w:tc>
        <w:tc>
          <w:tcPr>
            <w:tcW w:w="1500"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szCs w:val="21"/>
              </w:rPr>
            </w:pPr>
          </w:p>
        </w:tc>
        <w:tc>
          <w:tcPr>
            <w:tcW w:w="1260"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szCs w:val="21"/>
              </w:rPr>
            </w:pPr>
          </w:p>
        </w:tc>
        <w:tc>
          <w:tcPr>
            <w:tcW w:w="642"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szCs w:val="21"/>
              </w:rPr>
            </w:pPr>
          </w:p>
        </w:tc>
        <w:tc>
          <w:tcPr>
            <w:tcW w:w="992"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szCs w:val="21"/>
              </w:rPr>
            </w:pPr>
          </w:p>
        </w:tc>
      </w:tr>
      <w:tr w:rsidR="00FE4D6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4D69" w:rsidRDefault="00B34A4C">
            <w:pPr>
              <w:autoSpaceDE w:val="0"/>
              <w:autoSpaceDN w:val="0"/>
              <w:adjustRightInd w:val="0"/>
              <w:spacing w:line="360" w:lineRule="auto"/>
              <w:jc w:val="center"/>
              <w:rPr>
                <w:rFonts w:ascii="宋体" w:cs="宋体"/>
                <w:szCs w:val="21"/>
              </w:rPr>
            </w:pPr>
            <w:r>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4D69" w:rsidRDefault="00B34A4C">
            <w:pPr>
              <w:autoSpaceDE w:val="0"/>
              <w:autoSpaceDN w:val="0"/>
              <w:adjustRightInd w:val="0"/>
              <w:spacing w:line="360" w:lineRule="auto"/>
              <w:ind w:firstLineChars="50" w:firstLine="105"/>
              <w:rPr>
                <w:rFonts w:ascii="宋体" w:cs="宋体"/>
                <w:szCs w:val="21"/>
                <w:lang w:val="zh-CN"/>
              </w:rPr>
            </w:pPr>
            <w:r>
              <w:rPr>
                <w:rFonts w:ascii="宋体" w:hAnsi="宋体" w:cs="宋体" w:hint="eastAsia"/>
                <w:szCs w:val="21"/>
                <w:lang w:val="zh-CN"/>
              </w:rPr>
              <w:t>大写：　　　　　　小写：</w:t>
            </w:r>
          </w:p>
        </w:tc>
      </w:tr>
    </w:tbl>
    <w:p w:rsidR="00FE4D69" w:rsidRDefault="00B34A4C">
      <w:pPr>
        <w:autoSpaceDE w:val="0"/>
        <w:autoSpaceDN w:val="0"/>
        <w:adjustRightInd w:val="0"/>
        <w:spacing w:line="360" w:lineRule="auto"/>
        <w:rPr>
          <w:rFonts w:ascii="宋体" w:cs="宋体"/>
          <w:szCs w:val="21"/>
          <w:lang w:val="zh-CN"/>
        </w:rPr>
      </w:pPr>
      <w:r>
        <w:rPr>
          <w:rFonts w:ascii="宋体" w:hAnsi="宋体" w:cs="宋体" w:hint="eastAsia"/>
          <w:szCs w:val="21"/>
          <w:lang w:val="zh-CN"/>
        </w:rPr>
        <w:t>投标人（公章）：</w:t>
      </w:r>
    </w:p>
    <w:p w:rsidR="00FE4D69" w:rsidRDefault="00B34A4C">
      <w:pPr>
        <w:autoSpaceDE w:val="0"/>
        <w:autoSpaceDN w:val="0"/>
        <w:adjustRightInd w:val="0"/>
        <w:spacing w:line="360" w:lineRule="auto"/>
        <w:rPr>
          <w:rFonts w:ascii="宋体" w:cs="宋体"/>
          <w:szCs w:val="21"/>
          <w:lang w:val="zh-CN"/>
        </w:rPr>
      </w:pPr>
      <w:r>
        <w:rPr>
          <w:rFonts w:ascii="宋体" w:hAnsi="宋体" w:cs="宋体" w:hint="eastAsia"/>
          <w:szCs w:val="21"/>
          <w:lang w:val="zh-CN"/>
        </w:rPr>
        <w:t>投标人法定代表人（单位负责人）或授权代表签字：</w:t>
      </w:r>
    </w:p>
    <w:p w:rsidR="00FE4D69" w:rsidRDefault="00FE4D69">
      <w:pPr>
        <w:autoSpaceDE w:val="0"/>
        <w:autoSpaceDN w:val="0"/>
        <w:adjustRightInd w:val="0"/>
        <w:spacing w:line="360" w:lineRule="auto"/>
        <w:rPr>
          <w:rFonts w:ascii="宋体" w:cs="宋体"/>
          <w:sz w:val="24"/>
          <w:szCs w:val="24"/>
          <w:lang w:val="zh-CN"/>
        </w:rPr>
      </w:pPr>
    </w:p>
    <w:p w:rsidR="00FE4D69" w:rsidRDefault="00FE4D69">
      <w:pPr>
        <w:pStyle w:val="ae"/>
        <w:spacing w:line="360" w:lineRule="auto"/>
        <w:ind w:firstLine="340"/>
        <w:rPr>
          <w:lang w:val="zh-CN"/>
        </w:rPr>
      </w:pPr>
    </w:p>
    <w:p w:rsidR="00FE4D69" w:rsidRDefault="00FE4D69">
      <w:pPr>
        <w:pStyle w:val="ae"/>
        <w:spacing w:line="360" w:lineRule="auto"/>
        <w:ind w:firstLine="340"/>
        <w:rPr>
          <w:lang w:val="zh-CN"/>
        </w:rPr>
      </w:pPr>
    </w:p>
    <w:p w:rsidR="00FE4D69" w:rsidRDefault="00FE4D69">
      <w:pPr>
        <w:pStyle w:val="ae"/>
        <w:spacing w:line="360" w:lineRule="auto"/>
        <w:ind w:firstLine="340"/>
        <w:rPr>
          <w:lang w:val="zh-CN"/>
        </w:rPr>
      </w:pPr>
    </w:p>
    <w:p w:rsidR="00FE4D69" w:rsidRDefault="00FE4D69">
      <w:pPr>
        <w:pStyle w:val="ae"/>
        <w:spacing w:line="360" w:lineRule="auto"/>
        <w:ind w:firstLine="340"/>
        <w:rPr>
          <w:lang w:val="zh-CN"/>
        </w:rPr>
      </w:pPr>
    </w:p>
    <w:p w:rsidR="00FE4D69" w:rsidRDefault="00FE4D69">
      <w:pPr>
        <w:pStyle w:val="ae"/>
        <w:spacing w:line="360" w:lineRule="auto"/>
        <w:ind w:firstLine="340"/>
        <w:rPr>
          <w:lang w:val="zh-CN"/>
        </w:rPr>
      </w:pPr>
    </w:p>
    <w:p w:rsidR="00FE4D69" w:rsidRDefault="00FE4D69">
      <w:pPr>
        <w:pStyle w:val="ae"/>
        <w:spacing w:line="360" w:lineRule="auto"/>
        <w:ind w:firstLine="340"/>
        <w:rPr>
          <w:lang w:val="zh-CN"/>
        </w:rPr>
      </w:pPr>
    </w:p>
    <w:p w:rsidR="00FE4D69" w:rsidRDefault="00FE4D69">
      <w:pPr>
        <w:spacing w:line="360" w:lineRule="auto"/>
        <w:rPr>
          <w:rFonts w:ascii="宋体" w:cs="宋体"/>
          <w:color w:val="000000"/>
          <w:sz w:val="24"/>
          <w:szCs w:val="24"/>
        </w:rPr>
      </w:pPr>
    </w:p>
    <w:p w:rsidR="00FE4D69" w:rsidRDefault="00FE4D69">
      <w:pPr>
        <w:pStyle w:val="a6"/>
        <w:spacing w:line="360" w:lineRule="auto"/>
        <w:rPr>
          <w:rFonts w:ascii="宋体" w:cs="宋体"/>
          <w:color w:val="000000"/>
          <w:sz w:val="24"/>
          <w:szCs w:val="24"/>
        </w:rPr>
      </w:pPr>
    </w:p>
    <w:p w:rsidR="00FE4D69" w:rsidRDefault="00B34A4C">
      <w:pPr>
        <w:autoSpaceDE w:val="0"/>
        <w:autoSpaceDN w:val="0"/>
        <w:adjustRightInd w:val="0"/>
        <w:spacing w:line="360" w:lineRule="auto"/>
        <w:jc w:val="center"/>
        <w:outlineLvl w:val="0"/>
        <w:rPr>
          <w:rFonts w:ascii="宋体" w:cs="宋体"/>
          <w:b/>
          <w:bCs/>
          <w:color w:val="000000"/>
          <w:sz w:val="24"/>
          <w:szCs w:val="24"/>
        </w:rPr>
      </w:pPr>
      <w:r>
        <w:rPr>
          <w:rFonts w:ascii="宋体" w:hAnsi="宋体" w:cs="宋体"/>
          <w:b/>
          <w:bCs/>
          <w:color w:val="000000"/>
          <w:sz w:val="24"/>
          <w:szCs w:val="24"/>
        </w:rPr>
        <w:lastRenderedPageBreak/>
        <w:t xml:space="preserve">4.2 </w:t>
      </w:r>
      <w:r>
        <w:rPr>
          <w:rFonts w:ascii="宋体" w:hAnsi="宋体" w:cs="宋体" w:hint="eastAsia"/>
          <w:b/>
          <w:bCs/>
          <w:color w:val="000000"/>
          <w:sz w:val="24"/>
          <w:szCs w:val="24"/>
        </w:rPr>
        <w:t>技术规格偏离表</w:t>
      </w:r>
    </w:p>
    <w:p w:rsidR="00FE4D69" w:rsidRDefault="00B34A4C" w:rsidP="00EA1B74">
      <w:pPr>
        <w:spacing w:before="50" w:afterLines="50" w:line="360" w:lineRule="auto"/>
        <w:contextualSpacing/>
        <w:jc w:val="left"/>
        <w:rPr>
          <w:rFonts w:ascii="宋体" w:cs="宋体"/>
          <w:color w:val="000000"/>
          <w:szCs w:val="21"/>
        </w:rPr>
      </w:pPr>
      <w:r>
        <w:rPr>
          <w:rFonts w:ascii="宋体" w:hAnsi="宋体" w:cs="宋体" w:hint="eastAsia"/>
          <w:color w:val="000000"/>
          <w:szCs w:val="21"/>
        </w:rPr>
        <w:t>项目编号：</w:t>
      </w:r>
    </w:p>
    <w:p w:rsidR="00FE4D69" w:rsidRDefault="00B34A4C">
      <w:pPr>
        <w:autoSpaceDE w:val="0"/>
        <w:autoSpaceDN w:val="0"/>
        <w:adjustRightInd w:val="0"/>
        <w:spacing w:line="360" w:lineRule="auto"/>
        <w:outlineLvl w:val="0"/>
        <w:rPr>
          <w:rFonts w:ascii="宋体" w:cs="宋体"/>
          <w:b/>
          <w:snapToGrid w:val="0"/>
          <w:kern w:val="0"/>
          <w:szCs w:val="21"/>
        </w:rPr>
      </w:pPr>
      <w:r>
        <w:rPr>
          <w:rFonts w:ascii="宋体" w:hAnsi="宋体" w:cs="宋体" w:hint="eastAsia"/>
          <w:color w:val="000000"/>
          <w:szCs w:val="21"/>
        </w:rPr>
        <w:t>项目名称：</w:t>
      </w:r>
    </w:p>
    <w:tbl>
      <w:tblPr>
        <w:tblW w:w="9322" w:type="dxa"/>
        <w:tblLayout w:type="fixed"/>
        <w:tblLook w:val="04A0"/>
      </w:tblPr>
      <w:tblGrid>
        <w:gridCol w:w="675"/>
        <w:gridCol w:w="1418"/>
        <w:gridCol w:w="1276"/>
        <w:gridCol w:w="1559"/>
        <w:gridCol w:w="1417"/>
        <w:gridCol w:w="1560"/>
        <w:gridCol w:w="1417"/>
      </w:tblGrid>
      <w:tr w:rsidR="00FE4D6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FE4D69" w:rsidRDefault="00B34A4C">
            <w:pPr>
              <w:pStyle w:val="a4"/>
              <w:spacing w:line="360" w:lineRule="auto"/>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FE4D69" w:rsidRDefault="00B34A4C">
            <w:pPr>
              <w:pStyle w:val="a4"/>
              <w:spacing w:line="360" w:lineRule="auto"/>
              <w:jc w:val="center"/>
              <w:rPr>
                <w:rFonts w:ascii="宋体" w:eastAsia="宋体" w:hAnsi="宋体" w:cs="宋体"/>
                <w:b/>
                <w:bCs/>
                <w:sz w:val="21"/>
                <w:szCs w:val="21"/>
              </w:rPr>
            </w:pPr>
            <w:r>
              <w:rPr>
                <w:rFonts w:ascii="宋体" w:eastAsia="宋体" w:hAnsi="宋体" w:cs="宋体" w:hint="eastAsia"/>
                <w:b/>
                <w:bCs/>
                <w:sz w:val="21"/>
                <w:szCs w:val="21"/>
              </w:rPr>
              <w:t>货物服务</w:t>
            </w:r>
          </w:p>
          <w:p w:rsidR="00FE4D69" w:rsidRDefault="00B34A4C">
            <w:pPr>
              <w:pStyle w:val="a4"/>
              <w:spacing w:line="360" w:lineRule="auto"/>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FE4D69" w:rsidRDefault="00B34A4C">
            <w:pPr>
              <w:pStyle w:val="a4"/>
              <w:spacing w:line="360" w:lineRule="auto"/>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FE4D69" w:rsidRDefault="00B34A4C">
            <w:pPr>
              <w:pStyle w:val="a4"/>
              <w:spacing w:line="360" w:lineRule="auto"/>
              <w:jc w:val="center"/>
              <w:rPr>
                <w:rFonts w:ascii="宋体" w:eastAsia="宋体" w:hAnsi="宋体" w:cs="宋体"/>
                <w:b/>
                <w:bCs/>
                <w:sz w:val="21"/>
                <w:szCs w:val="21"/>
              </w:rPr>
            </w:pPr>
            <w:r>
              <w:rPr>
                <w:rFonts w:ascii="宋体" w:eastAsia="宋体" w:hAnsi="宋体" w:cs="宋体" w:hint="eastAsia"/>
                <w:b/>
                <w:bCs/>
                <w:sz w:val="21"/>
                <w:szCs w:val="21"/>
              </w:rPr>
              <w:t>招标文件</w:t>
            </w:r>
          </w:p>
          <w:p w:rsidR="00FE4D69" w:rsidRDefault="00B34A4C">
            <w:pPr>
              <w:pStyle w:val="a4"/>
              <w:spacing w:line="360" w:lineRule="auto"/>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FE4D69" w:rsidRDefault="00B34A4C">
            <w:pPr>
              <w:pStyle w:val="a4"/>
              <w:spacing w:line="360" w:lineRule="auto"/>
              <w:jc w:val="center"/>
              <w:rPr>
                <w:rFonts w:ascii="宋体" w:eastAsia="宋体" w:hAnsi="宋体" w:cs="宋体"/>
                <w:b/>
                <w:bCs/>
                <w:sz w:val="21"/>
                <w:szCs w:val="21"/>
              </w:rPr>
            </w:pPr>
            <w:r>
              <w:rPr>
                <w:rFonts w:ascii="宋体" w:eastAsia="宋体" w:hAnsi="宋体" w:cs="宋体" w:hint="eastAsia"/>
                <w:b/>
                <w:bCs/>
                <w:sz w:val="21"/>
                <w:szCs w:val="21"/>
              </w:rPr>
              <w:t>投标技术</w:t>
            </w:r>
          </w:p>
          <w:p w:rsidR="00FE4D69" w:rsidRDefault="00B34A4C">
            <w:pPr>
              <w:pStyle w:val="a4"/>
              <w:spacing w:line="360" w:lineRule="auto"/>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FE4D69" w:rsidRDefault="00B34A4C">
            <w:pPr>
              <w:pStyle w:val="a4"/>
              <w:spacing w:line="360" w:lineRule="auto"/>
              <w:jc w:val="center"/>
              <w:rPr>
                <w:rFonts w:ascii="宋体" w:eastAsia="宋体" w:hAnsi="宋体" w:cs="宋体"/>
                <w:b/>
                <w:bCs/>
                <w:sz w:val="21"/>
                <w:szCs w:val="21"/>
              </w:rPr>
            </w:pPr>
            <w:r>
              <w:rPr>
                <w:rFonts w:ascii="宋体" w:eastAsia="宋体" w:hAnsi="宋体" w:cs="宋体" w:hint="eastAsia"/>
                <w:b/>
                <w:bCs/>
                <w:sz w:val="21"/>
                <w:szCs w:val="21"/>
              </w:rPr>
              <w:t>偏离</w:t>
            </w:r>
          </w:p>
          <w:p w:rsidR="00FE4D69" w:rsidRDefault="00B34A4C">
            <w:pPr>
              <w:spacing w:line="360" w:lineRule="auto"/>
              <w:jc w:val="center"/>
              <w:rPr>
                <w:rFonts w:ascii="宋体" w:cs="宋体"/>
                <w:b/>
                <w:bCs/>
                <w:szCs w:val="21"/>
              </w:rPr>
            </w:pPr>
            <w:r>
              <w:rPr>
                <w:rFonts w:ascii="宋体" w:hAnsi="宋体" w:cs="宋体" w:hint="eastAsia"/>
                <w:b/>
                <w:bCs/>
                <w:szCs w:val="21"/>
              </w:rPr>
              <w:t>（无偏离</w:t>
            </w:r>
            <w:r>
              <w:rPr>
                <w:rFonts w:ascii="宋体" w:hAnsi="宋体" w:cs="宋体"/>
                <w:b/>
                <w:bCs/>
                <w:szCs w:val="21"/>
              </w:rPr>
              <w:t>/</w:t>
            </w:r>
            <w:r>
              <w:rPr>
                <w:rFonts w:ascii="宋体" w:hAnsi="宋体" w:cs="宋体" w:hint="eastAsia"/>
                <w:b/>
                <w:bCs/>
                <w:szCs w:val="21"/>
              </w:rPr>
              <w:t>正偏离</w:t>
            </w:r>
            <w:r>
              <w:rPr>
                <w:rFonts w:ascii="宋体" w:hAnsi="宋体" w:cs="宋体"/>
                <w:b/>
                <w:bCs/>
                <w:szCs w:val="21"/>
              </w:rPr>
              <w:t>/</w:t>
            </w:r>
            <w:r>
              <w:rPr>
                <w:rFonts w:ascii="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FE4D69" w:rsidRDefault="00B34A4C">
            <w:pPr>
              <w:pStyle w:val="a4"/>
              <w:spacing w:line="360" w:lineRule="auto"/>
              <w:jc w:val="center"/>
              <w:rPr>
                <w:rFonts w:ascii="宋体" w:eastAsia="宋体" w:hAnsi="宋体" w:cs="宋体"/>
                <w:b/>
                <w:bCs/>
                <w:sz w:val="21"/>
                <w:szCs w:val="21"/>
              </w:rPr>
            </w:pPr>
            <w:r>
              <w:rPr>
                <w:rFonts w:ascii="宋体" w:eastAsia="宋体" w:hAnsi="宋体" w:cs="宋体" w:hint="eastAsia"/>
                <w:b/>
                <w:bCs/>
                <w:sz w:val="21"/>
                <w:szCs w:val="21"/>
              </w:rPr>
              <w:t>偏离内容</w:t>
            </w:r>
          </w:p>
          <w:p w:rsidR="00FE4D69" w:rsidRDefault="00B34A4C">
            <w:pPr>
              <w:pStyle w:val="a4"/>
              <w:spacing w:line="360" w:lineRule="auto"/>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4D6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4D69" w:rsidRDefault="00B34A4C">
            <w:pPr>
              <w:autoSpaceDE w:val="0"/>
              <w:autoSpaceDN w:val="0"/>
              <w:adjustRightInd w:val="0"/>
              <w:spacing w:line="360" w:lineRule="auto"/>
              <w:jc w:val="center"/>
              <w:rPr>
                <w:rFonts w:ascii="宋体" w:hAnsi="宋体" w:cs="宋体"/>
                <w:bCs/>
                <w:szCs w:val="21"/>
              </w:rPr>
            </w:pPr>
            <w:r>
              <w:rPr>
                <w:rFonts w:ascii="宋体" w:hAnsi="宋体" w:cs="宋体"/>
                <w:bCs/>
                <w:szCs w:val="21"/>
              </w:rPr>
              <w:t>1</w:t>
            </w:r>
          </w:p>
        </w:tc>
        <w:tc>
          <w:tcPr>
            <w:tcW w:w="1418"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4D69" w:rsidRDefault="00FE4D69">
            <w:pPr>
              <w:autoSpaceDE w:val="0"/>
              <w:autoSpaceDN w:val="0"/>
              <w:adjustRightInd w:val="0"/>
              <w:spacing w:line="360" w:lineRule="auto"/>
              <w:jc w:val="center"/>
              <w:rPr>
                <w:rFonts w:ascii="宋体" w:cs="宋体"/>
                <w:b/>
                <w:bCs/>
                <w:szCs w:val="21"/>
              </w:rPr>
            </w:pPr>
          </w:p>
        </w:tc>
      </w:tr>
      <w:tr w:rsidR="00FE4D6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4D69" w:rsidRDefault="00B34A4C">
            <w:pPr>
              <w:autoSpaceDE w:val="0"/>
              <w:autoSpaceDN w:val="0"/>
              <w:adjustRightInd w:val="0"/>
              <w:spacing w:line="360" w:lineRule="auto"/>
              <w:jc w:val="center"/>
              <w:rPr>
                <w:rFonts w:ascii="宋体" w:cs="宋体"/>
                <w:bCs/>
                <w:szCs w:val="21"/>
              </w:rPr>
            </w:pPr>
            <w:r>
              <w:rPr>
                <w:rFonts w:ascii="宋体" w:hAnsi="宋体" w:cs="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FE4D69" w:rsidRDefault="00FE4D69">
            <w:pPr>
              <w:autoSpaceDE w:val="0"/>
              <w:autoSpaceDN w:val="0"/>
              <w:adjustRightInd w:val="0"/>
              <w:spacing w:line="360"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4D69" w:rsidRDefault="00FE4D69">
            <w:pPr>
              <w:autoSpaceDE w:val="0"/>
              <w:autoSpaceDN w:val="0"/>
              <w:adjustRightInd w:val="0"/>
              <w:spacing w:line="360" w:lineRule="auto"/>
              <w:jc w:val="center"/>
              <w:rPr>
                <w:rFonts w:ascii="宋体" w:cs="宋体"/>
                <w:b/>
                <w:bCs/>
                <w:szCs w:val="21"/>
              </w:rPr>
            </w:pPr>
          </w:p>
        </w:tc>
      </w:tr>
    </w:tbl>
    <w:p w:rsidR="00FE4D69" w:rsidRDefault="00B34A4C">
      <w:pPr>
        <w:autoSpaceDE w:val="0"/>
        <w:autoSpaceDN w:val="0"/>
        <w:adjustRightInd w:val="0"/>
        <w:spacing w:line="360" w:lineRule="auto"/>
        <w:rPr>
          <w:rFonts w:ascii="宋体" w:cs="宋体"/>
          <w:szCs w:val="21"/>
          <w:lang w:val="zh-CN"/>
        </w:rPr>
      </w:pPr>
      <w:r>
        <w:rPr>
          <w:rFonts w:ascii="宋体" w:hAnsi="宋体" w:cs="宋体" w:hint="eastAsia"/>
          <w:szCs w:val="21"/>
          <w:lang w:val="zh-CN"/>
        </w:rPr>
        <w:t>投标人（公章）：</w:t>
      </w:r>
    </w:p>
    <w:p w:rsidR="00FE4D69" w:rsidRDefault="00B34A4C">
      <w:pPr>
        <w:autoSpaceDE w:val="0"/>
        <w:autoSpaceDN w:val="0"/>
        <w:adjustRightInd w:val="0"/>
        <w:spacing w:line="360" w:lineRule="auto"/>
        <w:rPr>
          <w:rFonts w:ascii="宋体" w:cs="宋体"/>
          <w:szCs w:val="21"/>
          <w:lang w:val="zh-CN"/>
        </w:rPr>
      </w:pPr>
      <w:r>
        <w:rPr>
          <w:rFonts w:ascii="宋体" w:hAnsi="宋体" w:cs="宋体" w:hint="eastAsia"/>
          <w:szCs w:val="21"/>
          <w:lang w:val="zh-CN"/>
        </w:rPr>
        <w:t>投标人法定代表人（单位负责人）或授权代表签字：</w:t>
      </w:r>
    </w:p>
    <w:p w:rsidR="00FE4D69" w:rsidRDefault="00FE4D69">
      <w:pPr>
        <w:autoSpaceDE w:val="0"/>
        <w:autoSpaceDN w:val="0"/>
        <w:adjustRightInd w:val="0"/>
        <w:spacing w:line="360" w:lineRule="auto"/>
        <w:rPr>
          <w:rFonts w:ascii="宋体" w:cs="宋体"/>
          <w:szCs w:val="21"/>
          <w:lang w:val="zh-CN"/>
        </w:rPr>
      </w:pPr>
    </w:p>
    <w:p w:rsidR="00FE4D69" w:rsidRDefault="00FE4D69">
      <w:pPr>
        <w:pStyle w:val="ae"/>
        <w:spacing w:line="360" w:lineRule="auto"/>
        <w:ind w:firstLine="340"/>
        <w:rPr>
          <w:lang w:val="zh-CN"/>
        </w:rPr>
      </w:pPr>
    </w:p>
    <w:p w:rsidR="00FE4D69" w:rsidRDefault="00FE4D69">
      <w:pPr>
        <w:pStyle w:val="ae"/>
        <w:spacing w:line="360" w:lineRule="auto"/>
        <w:ind w:firstLine="340"/>
        <w:rPr>
          <w:lang w:val="zh-CN"/>
        </w:rPr>
      </w:pPr>
    </w:p>
    <w:p w:rsidR="00FE4D69" w:rsidRDefault="00FE4D69">
      <w:pPr>
        <w:pStyle w:val="ae"/>
        <w:spacing w:line="360" w:lineRule="auto"/>
        <w:ind w:firstLine="340"/>
        <w:rPr>
          <w:lang w:val="zh-CN"/>
        </w:rPr>
      </w:pPr>
    </w:p>
    <w:p w:rsidR="00FE4D69" w:rsidRDefault="00B34A4C">
      <w:pPr>
        <w:autoSpaceDE w:val="0"/>
        <w:autoSpaceDN w:val="0"/>
        <w:adjustRightInd w:val="0"/>
        <w:spacing w:line="360" w:lineRule="auto"/>
        <w:jc w:val="center"/>
        <w:outlineLvl w:val="0"/>
        <w:rPr>
          <w:rFonts w:ascii="宋体" w:cs="宋体"/>
          <w:b/>
          <w:bCs/>
          <w:color w:val="000000"/>
          <w:sz w:val="24"/>
          <w:szCs w:val="24"/>
        </w:rPr>
      </w:pPr>
      <w:r>
        <w:rPr>
          <w:rFonts w:ascii="宋体" w:hAnsi="宋体" w:cs="宋体"/>
          <w:b/>
          <w:bCs/>
          <w:color w:val="000000"/>
          <w:sz w:val="24"/>
          <w:szCs w:val="24"/>
        </w:rPr>
        <w:t xml:space="preserve">4.3 </w:t>
      </w:r>
      <w:r>
        <w:rPr>
          <w:rFonts w:ascii="宋体" w:hAnsi="宋体" w:cs="宋体" w:hint="eastAsia"/>
          <w:b/>
          <w:bCs/>
          <w:color w:val="000000"/>
          <w:sz w:val="24"/>
          <w:szCs w:val="24"/>
        </w:rPr>
        <w:t>技术方案（实施方案）</w:t>
      </w:r>
    </w:p>
    <w:p w:rsidR="00FE4D69" w:rsidRDefault="00FE4D69">
      <w:pPr>
        <w:snapToGrid w:val="0"/>
        <w:spacing w:line="360" w:lineRule="auto"/>
        <w:jc w:val="center"/>
        <w:rPr>
          <w:rFonts w:ascii="宋体" w:cs="宋体"/>
          <w:b/>
          <w:snapToGrid w:val="0"/>
          <w:kern w:val="0"/>
          <w:sz w:val="36"/>
          <w:szCs w:val="36"/>
        </w:rPr>
      </w:pPr>
    </w:p>
    <w:p w:rsidR="00FE4D69" w:rsidRDefault="00B34A4C">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FE4D69" w:rsidRDefault="00FE4D69">
      <w:pPr>
        <w:snapToGrid w:val="0"/>
        <w:spacing w:line="360" w:lineRule="auto"/>
        <w:jc w:val="center"/>
        <w:rPr>
          <w:rFonts w:ascii="宋体" w:cs="宋体"/>
          <w:b/>
          <w:snapToGrid w:val="0"/>
          <w:kern w:val="0"/>
          <w:sz w:val="36"/>
          <w:szCs w:val="36"/>
        </w:rPr>
      </w:pPr>
    </w:p>
    <w:p w:rsidR="00FE4D69" w:rsidRDefault="00FE4D69">
      <w:pPr>
        <w:snapToGrid w:val="0"/>
        <w:spacing w:line="360" w:lineRule="auto"/>
        <w:jc w:val="center"/>
        <w:rPr>
          <w:rFonts w:ascii="宋体" w:cs="宋体"/>
          <w:b/>
          <w:snapToGrid w:val="0"/>
          <w:kern w:val="0"/>
          <w:sz w:val="36"/>
          <w:szCs w:val="36"/>
        </w:rPr>
      </w:pPr>
    </w:p>
    <w:p w:rsidR="00FE4D69" w:rsidRDefault="00FE4D69">
      <w:pPr>
        <w:snapToGrid w:val="0"/>
        <w:spacing w:line="360" w:lineRule="auto"/>
        <w:jc w:val="center"/>
        <w:rPr>
          <w:rFonts w:ascii="宋体" w:cs="宋体"/>
          <w:b/>
          <w:snapToGrid w:val="0"/>
          <w:kern w:val="0"/>
          <w:sz w:val="36"/>
          <w:szCs w:val="36"/>
        </w:rPr>
      </w:pPr>
    </w:p>
    <w:p w:rsidR="00FE4D69" w:rsidRDefault="00FE4D69">
      <w:pPr>
        <w:pStyle w:val="a3"/>
        <w:spacing w:line="360" w:lineRule="auto"/>
      </w:pPr>
    </w:p>
    <w:p w:rsidR="00FE4D69" w:rsidRDefault="00FE4D69">
      <w:pPr>
        <w:pStyle w:val="a3"/>
        <w:spacing w:line="360" w:lineRule="auto"/>
      </w:pPr>
    </w:p>
    <w:p w:rsidR="00FE4D69" w:rsidRDefault="00FE4D69">
      <w:pPr>
        <w:pStyle w:val="a3"/>
        <w:spacing w:line="360" w:lineRule="auto"/>
      </w:pPr>
    </w:p>
    <w:p w:rsidR="00FE4D69" w:rsidRDefault="00FE4D69">
      <w:pPr>
        <w:pStyle w:val="a3"/>
        <w:spacing w:line="360" w:lineRule="auto"/>
      </w:pPr>
    </w:p>
    <w:p w:rsidR="00FE4D69" w:rsidRDefault="00B34A4C">
      <w:pPr>
        <w:autoSpaceDE w:val="0"/>
        <w:autoSpaceDN w:val="0"/>
        <w:adjustRightInd w:val="0"/>
        <w:spacing w:line="360" w:lineRule="auto"/>
        <w:jc w:val="center"/>
        <w:outlineLvl w:val="0"/>
        <w:rPr>
          <w:rFonts w:ascii="宋体" w:cs="宋体"/>
          <w:b/>
          <w:bCs/>
          <w:color w:val="000000"/>
          <w:sz w:val="24"/>
          <w:szCs w:val="24"/>
        </w:rPr>
      </w:pPr>
      <w:r>
        <w:rPr>
          <w:rFonts w:ascii="宋体" w:hAnsi="宋体" w:cs="宋体"/>
          <w:b/>
          <w:bCs/>
          <w:color w:val="000000"/>
          <w:sz w:val="24"/>
          <w:szCs w:val="24"/>
        </w:rPr>
        <w:lastRenderedPageBreak/>
        <w:t xml:space="preserve">4.4 </w:t>
      </w:r>
      <w:r>
        <w:rPr>
          <w:rFonts w:ascii="宋体" w:hAnsi="宋体" w:cs="宋体" w:hint="eastAsia"/>
          <w:b/>
          <w:bCs/>
          <w:color w:val="000000"/>
          <w:sz w:val="24"/>
          <w:szCs w:val="24"/>
        </w:rPr>
        <w:t>业绩情况表</w:t>
      </w:r>
    </w:p>
    <w:p w:rsidR="00FE4D69" w:rsidRDefault="00FE4D69">
      <w:pPr>
        <w:autoSpaceDE w:val="0"/>
        <w:autoSpaceDN w:val="0"/>
        <w:adjustRightInd w:val="0"/>
        <w:spacing w:line="360" w:lineRule="auto"/>
        <w:jc w:val="center"/>
        <w:outlineLvl w:val="0"/>
        <w:rPr>
          <w:rFonts w:ascii="宋体" w:cs="宋体"/>
          <w:b/>
          <w:bCs/>
          <w:color w:val="000000"/>
          <w:sz w:val="28"/>
          <w:szCs w:val="28"/>
        </w:rPr>
      </w:pPr>
    </w:p>
    <w:p w:rsidR="00FE4D69" w:rsidRDefault="00B34A4C" w:rsidP="00EA1B74">
      <w:pPr>
        <w:spacing w:before="50" w:afterLines="50" w:line="360" w:lineRule="auto"/>
        <w:contextualSpacing/>
        <w:jc w:val="left"/>
        <w:rPr>
          <w:rFonts w:ascii="宋体" w:cs="宋体"/>
          <w:color w:val="000000"/>
          <w:szCs w:val="21"/>
        </w:rPr>
      </w:pPr>
      <w:r>
        <w:rPr>
          <w:rFonts w:ascii="宋体" w:hAnsi="宋体" w:cs="宋体" w:hint="eastAsia"/>
          <w:color w:val="000000"/>
          <w:szCs w:val="21"/>
        </w:rPr>
        <w:t>项目编号：</w:t>
      </w:r>
    </w:p>
    <w:p w:rsidR="00FE4D69" w:rsidRDefault="00B34A4C">
      <w:pPr>
        <w:snapToGrid w:val="0"/>
        <w:spacing w:line="360" w:lineRule="auto"/>
        <w:rPr>
          <w:rFonts w:ascii="宋体" w:cs="宋体"/>
          <w:b/>
          <w:snapToGrid w:val="0"/>
          <w:kern w:val="0"/>
          <w:szCs w:val="21"/>
        </w:rPr>
      </w:pPr>
      <w:r>
        <w:rPr>
          <w:rFonts w:ascii="宋体" w:hAnsi="宋体" w:cs="宋体" w:hint="eastAsia"/>
          <w:color w:val="000000"/>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4D69">
        <w:trPr>
          <w:trHeight w:val="777"/>
        </w:trPr>
        <w:tc>
          <w:tcPr>
            <w:tcW w:w="712" w:type="dxa"/>
            <w:shd w:val="clear" w:color="auto" w:fill="F3F3F3"/>
            <w:vAlign w:val="center"/>
          </w:tcPr>
          <w:p w:rsidR="00FE4D69" w:rsidRDefault="00B34A4C">
            <w:pPr>
              <w:pStyle w:val="a4"/>
              <w:spacing w:line="360" w:lineRule="auto"/>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4D69" w:rsidRDefault="00B34A4C">
            <w:pPr>
              <w:pStyle w:val="a4"/>
              <w:spacing w:line="360" w:lineRule="auto"/>
              <w:jc w:val="center"/>
              <w:rPr>
                <w:rFonts w:ascii="宋体" w:eastAsia="宋体" w:hAnsi="宋体" w:cs="宋体"/>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4D69" w:rsidRDefault="00B34A4C">
            <w:pPr>
              <w:pStyle w:val="a4"/>
              <w:spacing w:line="360" w:lineRule="auto"/>
              <w:jc w:val="center"/>
              <w:rPr>
                <w:rFonts w:ascii="宋体" w:eastAsia="宋体" w:hAnsi="宋体" w:cs="宋体"/>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4D69" w:rsidRDefault="00B34A4C">
            <w:pPr>
              <w:pStyle w:val="a4"/>
              <w:spacing w:line="360" w:lineRule="auto"/>
              <w:jc w:val="center"/>
              <w:rPr>
                <w:rFonts w:ascii="宋体" w:eastAsia="宋体" w:hAnsi="宋体" w:cs="宋体"/>
                <w:b/>
                <w:bCs/>
                <w:sz w:val="21"/>
                <w:szCs w:val="21"/>
              </w:rPr>
            </w:pPr>
            <w:r>
              <w:rPr>
                <w:rFonts w:ascii="宋体" w:eastAsia="宋体" w:hAnsi="宋体" w:cs="宋体" w:hint="eastAsia"/>
                <w:b/>
                <w:bCs/>
                <w:sz w:val="21"/>
                <w:szCs w:val="21"/>
              </w:rPr>
              <w:t>合同金额</w:t>
            </w:r>
          </w:p>
          <w:p w:rsidR="00FE4D69" w:rsidRDefault="00B34A4C">
            <w:pPr>
              <w:pStyle w:val="a4"/>
              <w:spacing w:line="360" w:lineRule="auto"/>
              <w:jc w:val="center"/>
              <w:rPr>
                <w:rFonts w:ascii="宋体" w:eastAsia="宋体" w:hAnsi="宋体" w:cs="宋体"/>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4D69" w:rsidRDefault="00B34A4C">
            <w:pPr>
              <w:pStyle w:val="a4"/>
              <w:spacing w:line="360" w:lineRule="auto"/>
              <w:jc w:val="center"/>
              <w:rPr>
                <w:rFonts w:ascii="宋体" w:eastAsia="宋体" w:hAnsi="宋体" w:cs="宋体"/>
                <w:b/>
                <w:bCs/>
                <w:sz w:val="21"/>
                <w:szCs w:val="21"/>
              </w:rPr>
            </w:pPr>
            <w:r>
              <w:rPr>
                <w:rFonts w:ascii="宋体" w:eastAsia="宋体" w:hAnsi="宋体" w:cs="宋体" w:hint="eastAsia"/>
                <w:b/>
                <w:bCs/>
                <w:sz w:val="21"/>
                <w:szCs w:val="21"/>
              </w:rPr>
              <w:t>联系人及电话</w:t>
            </w:r>
          </w:p>
        </w:tc>
      </w:tr>
      <w:tr w:rsidR="00FE4D69">
        <w:trPr>
          <w:trHeight w:val="680"/>
        </w:trPr>
        <w:tc>
          <w:tcPr>
            <w:tcW w:w="712" w:type="dxa"/>
            <w:vAlign w:val="center"/>
          </w:tcPr>
          <w:p w:rsidR="00FE4D69" w:rsidRDefault="00B34A4C">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4D69" w:rsidRDefault="00FE4D69">
            <w:pPr>
              <w:pStyle w:val="a4"/>
              <w:spacing w:line="360" w:lineRule="auto"/>
              <w:rPr>
                <w:rFonts w:ascii="宋体" w:eastAsia="宋体" w:hAnsi="宋体" w:cs="宋体"/>
                <w:sz w:val="21"/>
                <w:szCs w:val="21"/>
              </w:rPr>
            </w:pPr>
          </w:p>
        </w:tc>
        <w:tc>
          <w:tcPr>
            <w:tcW w:w="3579" w:type="dxa"/>
            <w:vAlign w:val="center"/>
          </w:tcPr>
          <w:p w:rsidR="00FE4D69" w:rsidRDefault="00FE4D69">
            <w:pPr>
              <w:pStyle w:val="a4"/>
              <w:spacing w:line="360" w:lineRule="auto"/>
              <w:rPr>
                <w:rFonts w:ascii="宋体" w:eastAsia="宋体" w:hAnsi="宋体" w:cs="宋体"/>
                <w:sz w:val="21"/>
                <w:szCs w:val="21"/>
              </w:rPr>
            </w:pPr>
          </w:p>
        </w:tc>
        <w:tc>
          <w:tcPr>
            <w:tcW w:w="1440" w:type="dxa"/>
            <w:vAlign w:val="center"/>
          </w:tcPr>
          <w:p w:rsidR="00FE4D69" w:rsidRDefault="00FE4D69">
            <w:pPr>
              <w:pStyle w:val="a4"/>
              <w:spacing w:line="360" w:lineRule="auto"/>
              <w:rPr>
                <w:rFonts w:ascii="宋体" w:eastAsia="宋体" w:hAnsi="宋体" w:cs="宋体"/>
                <w:sz w:val="21"/>
                <w:szCs w:val="21"/>
              </w:rPr>
            </w:pPr>
          </w:p>
        </w:tc>
        <w:tc>
          <w:tcPr>
            <w:tcW w:w="1706" w:type="dxa"/>
            <w:vAlign w:val="center"/>
          </w:tcPr>
          <w:p w:rsidR="00FE4D69" w:rsidRDefault="00FE4D69">
            <w:pPr>
              <w:pStyle w:val="a4"/>
              <w:spacing w:line="360" w:lineRule="auto"/>
              <w:rPr>
                <w:rFonts w:ascii="宋体" w:eastAsia="宋体" w:hAnsi="宋体" w:cs="宋体"/>
                <w:sz w:val="21"/>
                <w:szCs w:val="21"/>
              </w:rPr>
            </w:pPr>
          </w:p>
        </w:tc>
      </w:tr>
      <w:tr w:rsidR="00FE4D69">
        <w:trPr>
          <w:trHeight w:val="680"/>
        </w:trPr>
        <w:tc>
          <w:tcPr>
            <w:tcW w:w="712" w:type="dxa"/>
            <w:vAlign w:val="center"/>
          </w:tcPr>
          <w:p w:rsidR="00FE4D69" w:rsidRDefault="00B34A4C">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4D69" w:rsidRDefault="00FE4D69">
            <w:pPr>
              <w:pStyle w:val="a4"/>
              <w:spacing w:line="360" w:lineRule="auto"/>
              <w:rPr>
                <w:rFonts w:ascii="宋体" w:eastAsia="宋体" w:hAnsi="宋体" w:cs="宋体"/>
                <w:sz w:val="21"/>
                <w:szCs w:val="21"/>
              </w:rPr>
            </w:pPr>
          </w:p>
        </w:tc>
        <w:tc>
          <w:tcPr>
            <w:tcW w:w="3579" w:type="dxa"/>
            <w:vAlign w:val="center"/>
          </w:tcPr>
          <w:p w:rsidR="00FE4D69" w:rsidRDefault="00FE4D69">
            <w:pPr>
              <w:pStyle w:val="a4"/>
              <w:spacing w:line="360" w:lineRule="auto"/>
              <w:rPr>
                <w:rFonts w:ascii="宋体" w:eastAsia="宋体" w:hAnsi="宋体" w:cs="宋体"/>
                <w:sz w:val="21"/>
                <w:szCs w:val="21"/>
              </w:rPr>
            </w:pPr>
          </w:p>
        </w:tc>
        <w:tc>
          <w:tcPr>
            <w:tcW w:w="1440" w:type="dxa"/>
            <w:vAlign w:val="center"/>
          </w:tcPr>
          <w:p w:rsidR="00FE4D69" w:rsidRDefault="00FE4D69">
            <w:pPr>
              <w:pStyle w:val="a4"/>
              <w:spacing w:line="360" w:lineRule="auto"/>
              <w:rPr>
                <w:rFonts w:ascii="宋体" w:eastAsia="宋体" w:hAnsi="宋体" w:cs="宋体"/>
                <w:sz w:val="21"/>
                <w:szCs w:val="21"/>
              </w:rPr>
            </w:pPr>
          </w:p>
        </w:tc>
        <w:tc>
          <w:tcPr>
            <w:tcW w:w="1706" w:type="dxa"/>
            <w:vAlign w:val="center"/>
          </w:tcPr>
          <w:p w:rsidR="00FE4D69" w:rsidRDefault="00FE4D69">
            <w:pPr>
              <w:pStyle w:val="a4"/>
              <w:spacing w:line="360" w:lineRule="auto"/>
              <w:rPr>
                <w:rFonts w:ascii="宋体" w:eastAsia="宋体" w:hAnsi="宋体" w:cs="宋体"/>
                <w:sz w:val="21"/>
                <w:szCs w:val="21"/>
              </w:rPr>
            </w:pPr>
          </w:p>
        </w:tc>
      </w:tr>
      <w:tr w:rsidR="00FE4D69">
        <w:trPr>
          <w:trHeight w:val="680"/>
        </w:trPr>
        <w:tc>
          <w:tcPr>
            <w:tcW w:w="712" w:type="dxa"/>
            <w:vAlign w:val="center"/>
          </w:tcPr>
          <w:p w:rsidR="00FE4D69" w:rsidRDefault="00B34A4C">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4D69" w:rsidRDefault="00FE4D69">
            <w:pPr>
              <w:pStyle w:val="a4"/>
              <w:spacing w:line="360" w:lineRule="auto"/>
              <w:rPr>
                <w:rFonts w:ascii="宋体" w:eastAsia="宋体" w:hAnsi="宋体" w:cs="宋体"/>
                <w:sz w:val="21"/>
                <w:szCs w:val="21"/>
              </w:rPr>
            </w:pPr>
          </w:p>
        </w:tc>
        <w:tc>
          <w:tcPr>
            <w:tcW w:w="3579" w:type="dxa"/>
            <w:vAlign w:val="center"/>
          </w:tcPr>
          <w:p w:rsidR="00FE4D69" w:rsidRDefault="00FE4D69">
            <w:pPr>
              <w:pStyle w:val="a4"/>
              <w:spacing w:line="360" w:lineRule="auto"/>
              <w:rPr>
                <w:rFonts w:ascii="宋体" w:eastAsia="宋体" w:hAnsi="宋体" w:cs="宋体"/>
                <w:sz w:val="21"/>
                <w:szCs w:val="21"/>
              </w:rPr>
            </w:pPr>
          </w:p>
        </w:tc>
        <w:tc>
          <w:tcPr>
            <w:tcW w:w="1440" w:type="dxa"/>
            <w:vAlign w:val="center"/>
          </w:tcPr>
          <w:p w:rsidR="00FE4D69" w:rsidRDefault="00FE4D69">
            <w:pPr>
              <w:pStyle w:val="a4"/>
              <w:spacing w:line="360" w:lineRule="auto"/>
              <w:rPr>
                <w:rFonts w:ascii="宋体" w:eastAsia="宋体" w:hAnsi="宋体" w:cs="宋体"/>
                <w:sz w:val="21"/>
                <w:szCs w:val="21"/>
              </w:rPr>
            </w:pPr>
          </w:p>
        </w:tc>
        <w:tc>
          <w:tcPr>
            <w:tcW w:w="1706" w:type="dxa"/>
            <w:vAlign w:val="center"/>
          </w:tcPr>
          <w:p w:rsidR="00FE4D69" w:rsidRDefault="00FE4D69">
            <w:pPr>
              <w:pStyle w:val="a4"/>
              <w:spacing w:line="360" w:lineRule="auto"/>
              <w:rPr>
                <w:rFonts w:ascii="宋体" w:eastAsia="宋体" w:hAnsi="宋体" w:cs="宋体"/>
                <w:sz w:val="21"/>
                <w:szCs w:val="21"/>
              </w:rPr>
            </w:pPr>
          </w:p>
        </w:tc>
      </w:tr>
      <w:tr w:rsidR="00FE4D69">
        <w:trPr>
          <w:trHeight w:val="680"/>
        </w:trPr>
        <w:tc>
          <w:tcPr>
            <w:tcW w:w="712" w:type="dxa"/>
            <w:vAlign w:val="center"/>
          </w:tcPr>
          <w:p w:rsidR="00FE4D69" w:rsidRDefault="00B34A4C">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4D69" w:rsidRDefault="00FE4D69">
            <w:pPr>
              <w:spacing w:line="360" w:lineRule="auto"/>
              <w:rPr>
                <w:rFonts w:ascii="宋体" w:cs="宋体"/>
                <w:szCs w:val="21"/>
              </w:rPr>
            </w:pPr>
          </w:p>
        </w:tc>
        <w:tc>
          <w:tcPr>
            <w:tcW w:w="3579" w:type="dxa"/>
            <w:vAlign w:val="center"/>
          </w:tcPr>
          <w:p w:rsidR="00FE4D69" w:rsidRDefault="00FE4D69">
            <w:pPr>
              <w:spacing w:line="360" w:lineRule="auto"/>
              <w:rPr>
                <w:rFonts w:ascii="宋体" w:cs="宋体"/>
                <w:szCs w:val="21"/>
              </w:rPr>
            </w:pPr>
          </w:p>
        </w:tc>
        <w:tc>
          <w:tcPr>
            <w:tcW w:w="1440" w:type="dxa"/>
            <w:vAlign w:val="center"/>
          </w:tcPr>
          <w:p w:rsidR="00FE4D69" w:rsidRDefault="00FE4D69">
            <w:pPr>
              <w:spacing w:line="360" w:lineRule="auto"/>
              <w:rPr>
                <w:rFonts w:ascii="宋体" w:cs="宋体"/>
                <w:szCs w:val="21"/>
              </w:rPr>
            </w:pPr>
          </w:p>
        </w:tc>
        <w:tc>
          <w:tcPr>
            <w:tcW w:w="1706" w:type="dxa"/>
            <w:vAlign w:val="center"/>
          </w:tcPr>
          <w:p w:rsidR="00FE4D69" w:rsidRDefault="00FE4D69">
            <w:pPr>
              <w:spacing w:line="360" w:lineRule="auto"/>
              <w:rPr>
                <w:rFonts w:ascii="宋体" w:cs="宋体"/>
                <w:szCs w:val="21"/>
              </w:rPr>
            </w:pPr>
          </w:p>
        </w:tc>
      </w:tr>
      <w:tr w:rsidR="00FE4D69">
        <w:trPr>
          <w:trHeight w:val="680"/>
        </w:trPr>
        <w:tc>
          <w:tcPr>
            <w:tcW w:w="712" w:type="dxa"/>
            <w:vAlign w:val="center"/>
          </w:tcPr>
          <w:p w:rsidR="00FE4D69" w:rsidRDefault="00B34A4C">
            <w:pPr>
              <w:pStyle w:val="a4"/>
              <w:spacing w:line="360" w:lineRule="auto"/>
              <w:jc w:val="center"/>
              <w:rPr>
                <w:rFonts w:ascii="宋体" w:eastAsia="宋体" w:hAnsi="宋体" w:cs="宋体"/>
                <w:sz w:val="21"/>
                <w:szCs w:val="21"/>
              </w:rPr>
            </w:pPr>
            <w:r>
              <w:rPr>
                <w:rFonts w:ascii="宋体" w:eastAsia="宋体" w:hAnsi="宋体" w:cs="宋体" w:hint="eastAsia"/>
                <w:sz w:val="21"/>
                <w:szCs w:val="21"/>
              </w:rPr>
              <w:t>……</w:t>
            </w:r>
          </w:p>
        </w:tc>
        <w:tc>
          <w:tcPr>
            <w:tcW w:w="1808" w:type="dxa"/>
            <w:vAlign w:val="center"/>
          </w:tcPr>
          <w:p w:rsidR="00FE4D69" w:rsidRDefault="00FE4D69">
            <w:pPr>
              <w:spacing w:line="360" w:lineRule="auto"/>
              <w:rPr>
                <w:rFonts w:ascii="宋体" w:cs="宋体"/>
                <w:szCs w:val="21"/>
              </w:rPr>
            </w:pPr>
          </w:p>
        </w:tc>
        <w:tc>
          <w:tcPr>
            <w:tcW w:w="3579" w:type="dxa"/>
            <w:vAlign w:val="center"/>
          </w:tcPr>
          <w:p w:rsidR="00FE4D69" w:rsidRDefault="00FE4D69">
            <w:pPr>
              <w:spacing w:line="360" w:lineRule="auto"/>
              <w:rPr>
                <w:rFonts w:ascii="宋体" w:cs="宋体"/>
                <w:szCs w:val="21"/>
              </w:rPr>
            </w:pPr>
          </w:p>
        </w:tc>
        <w:tc>
          <w:tcPr>
            <w:tcW w:w="1440" w:type="dxa"/>
            <w:vAlign w:val="center"/>
          </w:tcPr>
          <w:p w:rsidR="00FE4D69" w:rsidRDefault="00FE4D69">
            <w:pPr>
              <w:spacing w:line="360" w:lineRule="auto"/>
              <w:rPr>
                <w:rFonts w:ascii="宋体" w:cs="宋体"/>
                <w:szCs w:val="21"/>
              </w:rPr>
            </w:pPr>
          </w:p>
        </w:tc>
        <w:tc>
          <w:tcPr>
            <w:tcW w:w="1706" w:type="dxa"/>
            <w:vAlign w:val="center"/>
          </w:tcPr>
          <w:p w:rsidR="00FE4D69" w:rsidRDefault="00FE4D69">
            <w:pPr>
              <w:spacing w:line="360" w:lineRule="auto"/>
              <w:rPr>
                <w:rFonts w:ascii="宋体" w:cs="宋体"/>
                <w:szCs w:val="21"/>
              </w:rPr>
            </w:pPr>
          </w:p>
        </w:tc>
      </w:tr>
    </w:tbl>
    <w:p w:rsidR="00FE4D69" w:rsidRDefault="00B34A4C">
      <w:pPr>
        <w:autoSpaceDE w:val="0"/>
        <w:autoSpaceDN w:val="0"/>
        <w:adjustRightInd w:val="0"/>
        <w:spacing w:line="360" w:lineRule="auto"/>
        <w:rPr>
          <w:rFonts w:ascii="宋体" w:cs="宋体"/>
          <w:szCs w:val="21"/>
          <w:lang w:val="zh-CN"/>
        </w:rPr>
      </w:pPr>
      <w:r>
        <w:rPr>
          <w:rFonts w:ascii="宋体" w:hAnsi="宋体" w:cs="宋体" w:hint="eastAsia"/>
          <w:szCs w:val="21"/>
          <w:lang w:val="zh-CN"/>
        </w:rPr>
        <w:t>投标人（公章）：</w:t>
      </w:r>
    </w:p>
    <w:p w:rsidR="00FE4D69" w:rsidRDefault="00B34A4C">
      <w:pPr>
        <w:autoSpaceDE w:val="0"/>
        <w:autoSpaceDN w:val="0"/>
        <w:adjustRightInd w:val="0"/>
        <w:spacing w:line="360" w:lineRule="auto"/>
        <w:rPr>
          <w:rFonts w:ascii="宋体" w:cs="宋体"/>
          <w:szCs w:val="21"/>
          <w:lang w:val="zh-CN"/>
        </w:rPr>
      </w:pPr>
      <w:r>
        <w:rPr>
          <w:rFonts w:ascii="宋体" w:hAnsi="宋体" w:cs="宋体" w:hint="eastAsia"/>
          <w:szCs w:val="21"/>
          <w:lang w:val="zh-CN"/>
        </w:rPr>
        <w:t>投标人法定代表人（单位负责人）或授权代表签字：</w:t>
      </w:r>
    </w:p>
    <w:p w:rsidR="00FE4D69" w:rsidRDefault="00FE4D69">
      <w:pPr>
        <w:pStyle w:val="ae"/>
        <w:spacing w:line="360" w:lineRule="auto"/>
        <w:ind w:firstLine="340"/>
        <w:rPr>
          <w:lang w:val="zh-CN"/>
        </w:rPr>
      </w:pPr>
    </w:p>
    <w:p w:rsidR="00FE4D69" w:rsidRDefault="00FE4D69">
      <w:pPr>
        <w:pStyle w:val="ae"/>
        <w:spacing w:line="360" w:lineRule="auto"/>
        <w:ind w:firstLine="340"/>
        <w:rPr>
          <w:lang w:val="zh-CN"/>
        </w:rPr>
      </w:pPr>
    </w:p>
    <w:p w:rsidR="00FE4D69" w:rsidRDefault="00FE4D69">
      <w:pPr>
        <w:autoSpaceDE w:val="0"/>
        <w:autoSpaceDN w:val="0"/>
        <w:adjustRightInd w:val="0"/>
        <w:spacing w:line="360" w:lineRule="auto"/>
        <w:rPr>
          <w:rFonts w:ascii="宋体" w:cs="宋体"/>
          <w:sz w:val="24"/>
          <w:szCs w:val="24"/>
          <w:lang w:val="zh-CN"/>
        </w:rPr>
      </w:pPr>
    </w:p>
    <w:p w:rsidR="00FE4D69" w:rsidRDefault="00B34A4C">
      <w:pPr>
        <w:autoSpaceDE w:val="0"/>
        <w:autoSpaceDN w:val="0"/>
        <w:adjustRightInd w:val="0"/>
        <w:spacing w:line="360" w:lineRule="auto"/>
        <w:jc w:val="center"/>
        <w:outlineLvl w:val="0"/>
        <w:rPr>
          <w:rFonts w:ascii="宋体" w:cs="宋体"/>
          <w:b/>
          <w:bCs/>
          <w:color w:val="000000"/>
          <w:sz w:val="24"/>
          <w:szCs w:val="24"/>
        </w:rPr>
      </w:pPr>
      <w:r>
        <w:rPr>
          <w:rFonts w:ascii="宋体" w:hAnsi="宋体" w:cs="宋体"/>
          <w:b/>
          <w:bCs/>
          <w:color w:val="000000"/>
          <w:sz w:val="24"/>
          <w:szCs w:val="24"/>
        </w:rPr>
        <w:t xml:space="preserve">4.5 </w:t>
      </w:r>
      <w:r>
        <w:rPr>
          <w:rFonts w:ascii="宋体" w:hAnsi="宋体" w:cs="宋体" w:hint="eastAsia"/>
          <w:b/>
          <w:bCs/>
          <w:color w:val="000000"/>
          <w:sz w:val="24"/>
          <w:szCs w:val="24"/>
        </w:rPr>
        <w:t>售后服务方案</w:t>
      </w:r>
    </w:p>
    <w:p w:rsidR="00FE4D69" w:rsidRDefault="00FE4D69">
      <w:pPr>
        <w:autoSpaceDE w:val="0"/>
        <w:autoSpaceDN w:val="0"/>
        <w:adjustRightInd w:val="0"/>
        <w:spacing w:line="360" w:lineRule="auto"/>
        <w:jc w:val="center"/>
        <w:outlineLvl w:val="0"/>
        <w:rPr>
          <w:rFonts w:ascii="宋体" w:cs="宋体"/>
          <w:b/>
          <w:bCs/>
          <w:color w:val="000000"/>
          <w:sz w:val="36"/>
          <w:szCs w:val="36"/>
        </w:rPr>
      </w:pPr>
    </w:p>
    <w:p w:rsidR="00FE4D69" w:rsidRDefault="00B34A4C">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FE4D69" w:rsidRDefault="00FE4D69">
      <w:pPr>
        <w:autoSpaceDE w:val="0"/>
        <w:autoSpaceDN w:val="0"/>
        <w:adjustRightInd w:val="0"/>
        <w:spacing w:line="360" w:lineRule="auto"/>
        <w:jc w:val="center"/>
        <w:outlineLvl w:val="0"/>
        <w:rPr>
          <w:rFonts w:ascii="宋体" w:cs="宋体"/>
          <w:b/>
          <w:bCs/>
          <w:color w:val="000000"/>
          <w:sz w:val="36"/>
          <w:szCs w:val="36"/>
        </w:rPr>
      </w:pPr>
    </w:p>
    <w:p w:rsidR="00FE4D69" w:rsidRDefault="00FE4D69">
      <w:pPr>
        <w:pStyle w:val="ae"/>
        <w:spacing w:line="360" w:lineRule="auto"/>
        <w:ind w:firstLine="340"/>
      </w:pPr>
    </w:p>
    <w:p w:rsidR="00FE4D69" w:rsidRDefault="00FE4D69">
      <w:pPr>
        <w:pStyle w:val="ae"/>
        <w:spacing w:line="360" w:lineRule="auto"/>
        <w:ind w:firstLine="340"/>
      </w:pPr>
    </w:p>
    <w:p w:rsidR="00FE4D69" w:rsidRDefault="00FE4D69">
      <w:pPr>
        <w:autoSpaceDE w:val="0"/>
        <w:autoSpaceDN w:val="0"/>
        <w:adjustRightInd w:val="0"/>
        <w:spacing w:line="360" w:lineRule="auto"/>
        <w:jc w:val="center"/>
        <w:outlineLvl w:val="0"/>
        <w:rPr>
          <w:rFonts w:ascii="宋体" w:cs="宋体"/>
          <w:b/>
          <w:bCs/>
          <w:color w:val="000000"/>
          <w:sz w:val="36"/>
          <w:szCs w:val="36"/>
        </w:rPr>
      </w:pPr>
    </w:p>
    <w:p w:rsidR="00FE4D69" w:rsidRDefault="00FE4D69">
      <w:pPr>
        <w:pStyle w:val="a3"/>
        <w:spacing w:line="360" w:lineRule="auto"/>
      </w:pPr>
    </w:p>
    <w:p w:rsidR="00FE4D69" w:rsidRDefault="00FE4D69">
      <w:pPr>
        <w:pStyle w:val="a3"/>
        <w:spacing w:line="360" w:lineRule="auto"/>
      </w:pPr>
    </w:p>
    <w:p w:rsidR="00FE4D69" w:rsidRDefault="00B34A4C">
      <w:pPr>
        <w:autoSpaceDE w:val="0"/>
        <w:autoSpaceDN w:val="0"/>
        <w:adjustRightInd w:val="0"/>
        <w:spacing w:line="360" w:lineRule="auto"/>
        <w:jc w:val="center"/>
        <w:outlineLvl w:val="0"/>
        <w:rPr>
          <w:rFonts w:ascii="宋体" w:cs="宋体"/>
          <w:b/>
          <w:bCs/>
          <w:color w:val="000000"/>
          <w:sz w:val="24"/>
          <w:szCs w:val="24"/>
        </w:rPr>
      </w:pPr>
      <w:r>
        <w:rPr>
          <w:rFonts w:ascii="宋体" w:hAnsi="宋体" w:cs="宋体"/>
          <w:b/>
          <w:bCs/>
          <w:color w:val="000000"/>
          <w:sz w:val="24"/>
          <w:szCs w:val="24"/>
        </w:rPr>
        <w:t xml:space="preserve">4.6 </w:t>
      </w:r>
      <w:r>
        <w:rPr>
          <w:rFonts w:ascii="宋体" w:hAnsi="宋体" w:cs="宋体" w:hint="eastAsia"/>
          <w:b/>
          <w:bCs/>
          <w:color w:val="000000"/>
          <w:sz w:val="24"/>
          <w:szCs w:val="24"/>
        </w:rPr>
        <w:t>中小企业声明函</w:t>
      </w:r>
    </w:p>
    <w:p w:rsidR="00FE4D69" w:rsidRDefault="00FE4D69">
      <w:pPr>
        <w:spacing w:line="360" w:lineRule="auto"/>
        <w:jc w:val="center"/>
        <w:rPr>
          <w:rFonts w:ascii="宋体" w:cs="宋体"/>
          <w:b/>
          <w:bCs/>
          <w:color w:val="000000"/>
          <w:szCs w:val="21"/>
        </w:rPr>
      </w:pPr>
    </w:p>
    <w:p w:rsidR="00FE4D69" w:rsidRDefault="00B34A4C">
      <w:pPr>
        <w:widowControl/>
        <w:spacing w:before="100" w:beforeAutospacing="1" w:after="100" w:afterAutospacing="1" w:line="360" w:lineRule="auto"/>
        <w:ind w:firstLine="420"/>
        <w:contextualSpacing/>
        <w:jc w:val="left"/>
        <w:rPr>
          <w:rFonts w:ascii="宋体" w:cs="宋体"/>
          <w:color w:val="000000"/>
          <w:kern w:val="0"/>
          <w:szCs w:val="21"/>
        </w:rPr>
      </w:pPr>
      <w:r>
        <w:rPr>
          <w:rFonts w:ascii="宋体" w:hAnsi="宋体" w:cs="宋体" w:hint="eastAsia"/>
          <w:color w:val="000000"/>
          <w:kern w:val="0"/>
          <w:szCs w:val="21"/>
        </w:rPr>
        <w:t>本公司郑重声明，根据《政府采购促进中小企业发展暂行办法》（财库</w:t>
      </w:r>
      <w:r>
        <w:rPr>
          <w:rFonts w:ascii="宋体" w:hAnsi="宋体" w:cs="宋体"/>
          <w:color w:val="000000"/>
          <w:kern w:val="0"/>
          <w:szCs w:val="21"/>
        </w:rPr>
        <w:t>[2011]181</w:t>
      </w:r>
      <w:r>
        <w:rPr>
          <w:rFonts w:ascii="宋体" w:hAnsi="宋体" w:cs="宋体" w:hint="eastAsia"/>
          <w:color w:val="000000"/>
          <w:kern w:val="0"/>
          <w:szCs w:val="21"/>
        </w:rPr>
        <w:t>号）的规定，本公司为</w:t>
      </w:r>
      <w:r>
        <w:rPr>
          <w:rFonts w:ascii="宋体" w:hAnsi="宋体" w:cs="宋体"/>
          <w:color w:val="000000"/>
          <w:kern w:val="0"/>
          <w:szCs w:val="21"/>
        </w:rPr>
        <w:t>______</w:t>
      </w:r>
      <w:r>
        <w:rPr>
          <w:rFonts w:ascii="宋体" w:hAnsi="宋体" w:cs="宋体" w:hint="eastAsia"/>
          <w:color w:val="000000"/>
          <w:kern w:val="0"/>
          <w:szCs w:val="21"/>
        </w:rPr>
        <w:t>（请填写：中型、小型、微型）企业。即，本公司同时满足以下条件：</w:t>
      </w:r>
      <w:r>
        <w:rPr>
          <w:rFonts w:ascii="宋体" w:cs="宋体"/>
          <w:color w:val="000000"/>
          <w:kern w:val="0"/>
          <w:szCs w:val="21"/>
        </w:rPr>
        <w:br/>
      </w:r>
      <w:r>
        <w:rPr>
          <w:rFonts w:ascii="宋体" w:hAnsi="宋体" w:cs="宋体"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宋体"/>
          <w:color w:val="000000"/>
          <w:kern w:val="0"/>
          <w:szCs w:val="21"/>
        </w:rPr>
        <w:t>[2011]300</w:t>
      </w:r>
      <w:r>
        <w:rPr>
          <w:rFonts w:ascii="宋体" w:hAnsi="宋体" w:cs="宋体" w:hint="eastAsia"/>
          <w:color w:val="000000"/>
          <w:kern w:val="0"/>
          <w:szCs w:val="21"/>
        </w:rPr>
        <w:t>号）规定的划分标准，</w:t>
      </w:r>
      <w:r>
        <w:rPr>
          <w:rFonts w:ascii="宋体" w:hAnsi="宋体" w:cs="宋体" w:hint="eastAsia"/>
          <w:color w:val="000000"/>
          <w:szCs w:val="21"/>
        </w:rPr>
        <w:t>按照《国家统计局关于印发统计上大中小微型企业划分办法的通知》（国统字</w:t>
      </w:r>
      <w:r>
        <w:rPr>
          <w:rFonts w:ascii="宋体" w:hAnsi="宋体" w:cs="宋体"/>
          <w:color w:val="000000"/>
          <w:szCs w:val="21"/>
        </w:rPr>
        <w:t>[2011] 75</w:t>
      </w:r>
      <w:r>
        <w:rPr>
          <w:rFonts w:ascii="宋体" w:hAnsi="宋体" w:cs="宋体" w:hint="eastAsia"/>
          <w:color w:val="000000"/>
          <w:szCs w:val="21"/>
        </w:rPr>
        <w:t>号）规定，本公司所属行业为</w:t>
      </w:r>
      <w:r>
        <w:rPr>
          <w:rFonts w:ascii="宋体" w:hAnsi="宋体" w:cs="宋体"/>
          <w:color w:val="000000"/>
          <w:szCs w:val="21"/>
        </w:rPr>
        <w:t>______</w:t>
      </w:r>
      <w:r>
        <w:rPr>
          <w:rFonts w:ascii="宋体" w:hAnsi="宋体" w:cs="宋体" w:hint="eastAsia"/>
          <w:color w:val="000000"/>
          <w:szCs w:val="21"/>
        </w:rPr>
        <w:t>，截至上一财年末，公司资产总额</w:t>
      </w:r>
      <w:r>
        <w:rPr>
          <w:rFonts w:ascii="宋体" w:hAnsi="宋体" w:cs="宋体"/>
          <w:color w:val="000000"/>
          <w:szCs w:val="21"/>
        </w:rPr>
        <w:t>______</w:t>
      </w:r>
      <w:r>
        <w:rPr>
          <w:rFonts w:ascii="宋体" w:hAnsi="宋体" w:cs="宋体" w:hint="eastAsia"/>
          <w:color w:val="000000"/>
          <w:szCs w:val="21"/>
        </w:rPr>
        <w:t>万元，营业收入</w:t>
      </w:r>
      <w:r>
        <w:rPr>
          <w:rFonts w:ascii="宋体" w:hAnsi="宋体" w:cs="宋体"/>
          <w:color w:val="000000"/>
          <w:szCs w:val="21"/>
        </w:rPr>
        <w:t>______</w:t>
      </w:r>
      <w:r>
        <w:rPr>
          <w:rFonts w:ascii="宋体" w:hAnsi="宋体" w:cs="宋体" w:hint="eastAsia"/>
          <w:color w:val="000000"/>
          <w:szCs w:val="21"/>
        </w:rPr>
        <w:t>万元，从业人员</w:t>
      </w:r>
      <w:r>
        <w:rPr>
          <w:rFonts w:ascii="宋体" w:hAnsi="宋体" w:cs="宋体"/>
          <w:color w:val="000000"/>
          <w:szCs w:val="21"/>
        </w:rPr>
        <w:t>______</w:t>
      </w:r>
      <w:r>
        <w:rPr>
          <w:rFonts w:ascii="宋体" w:hAnsi="宋体" w:cs="宋体" w:hint="eastAsia"/>
          <w:color w:val="000000"/>
          <w:szCs w:val="21"/>
        </w:rPr>
        <w:t>人，</w:t>
      </w:r>
      <w:r>
        <w:rPr>
          <w:rFonts w:ascii="宋体" w:hAnsi="宋体" w:cs="宋体" w:hint="eastAsia"/>
          <w:color w:val="000000"/>
          <w:kern w:val="0"/>
          <w:szCs w:val="21"/>
        </w:rPr>
        <w:t>本公司为</w:t>
      </w:r>
      <w:r>
        <w:rPr>
          <w:rFonts w:ascii="宋体" w:hAnsi="宋体" w:cs="宋体"/>
          <w:color w:val="000000"/>
          <w:kern w:val="0"/>
          <w:szCs w:val="21"/>
        </w:rPr>
        <w:t>______</w:t>
      </w:r>
      <w:r>
        <w:rPr>
          <w:rFonts w:ascii="宋体" w:hAnsi="宋体" w:cs="宋体" w:hint="eastAsia"/>
          <w:color w:val="000000"/>
          <w:kern w:val="0"/>
          <w:szCs w:val="21"/>
        </w:rPr>
        <w:t xml:space="preserve">（请填写：中型、小型、微型）企业。　　</w:t>
      </w:r>
    </w:p>
    <w:p w:rsidR="00FE4D69" w:rsidRDefault="00B34A4C">
      <w:pPr>
        <w:widowControl/>
        <w:spacing w:before="100" w:beforeAutospacing="1" w:after="100" w:afterAutospacing="1" w:line="360" w:lineRule="auto"/>
        <w:ind w:firstLine="420"/>
        <w:contextualSpacing/>
        <w:jc w:val="left"/>
        <w:rPr>
          <w:rFonts w:ascii="宋体" w:cs="宋体"/>
          <w:color w:val="000000"/>
          <w:kern w:val="0"/>
          <w:szCs w:val="21"/>
        </w:rPr>
      </w:pPr>
      <w:r>
        <w:rPr>
          <w:rFonts w:ascii="宋体" w:hAnsi="宋体" w:cs="宋体" w:hint="eastAsia"/>
          <w:color w:val="000000"/>
          <w:kern w:val="0"/>
          <w:szCs w:val="21"/>
        </w:rPr>
        <w:t>本公司对上述声明的真实性负责。如有虚假，将依法承担相应责任。</w:t>
      </w:r>
    </w:p>
    <w:p w:rsidR="00FE4D69" w:rsidRDefault="00FE4D69">
      <w:pPr>
        <w:widowControl/>
        <w:spacing w:before="100" w:beforeAutospacing="1" w:after="100" w:afterAutospacing="1" w:line="360" w:lineRule="auto"/>
        <w:ind w:leftChars="1850" w:left="3885"/>
        <w:jc w:val="left"/>
        <w:rPr>
          <w:rFonts w:ascii="宋体" w:cs="宋体"/>
          <w:color w:val="000000"/>
          <w:kern w:val="0"/>
          <w:szCs w:val="21"/>
        </w:rPr>
      </w:pPr>
    </w:p>
    <w:p w:rsidR="00FE4D69" w:rsidRDefault="00FE4D69">
      <w:pPr>
        <w:widowControl/>
        <w:spacing w:before="100" w:beforeAutospacing="1" w:after="100" w:afterAutospacing="1" w:line="360" w:lineRule="auto"/>
        <w:ind w:leftChars="1850" w:left="3885"/>
        <w:jc w:val="left"/>
        <w:rPr>
          <w:rFonts w:ascii="宋体" w:cs="宋体"/>
          <w:color w:val="000000"/>
          <w:kern w:val="0"/>
          <w:szCs w:val="21"/>
        </w:rPr>
      </w:pPr>
    </w:p>
    <w:p w:rsidR="00FE4D69" w:rsidRDefault="00B34A4C">
      <w:pPr>
        <w:widowControl/>
        <w:spacing w:before="100" w:beforeAutospacing="1" w:after="100" w:afterAutospacing="1" w:line="360" w:lineRule="auto"/>
        <w:ind w:leftChars="1850" w:left="3885"/>
        <w:jc w:val="left"/>
        <w:rPr>
          <w:rFonts w:ascii="宋体" w:cs="宋体"/>
          <w:color w:val="000000"/>
          <w:kern w:val="0"/>
          <w:szCs w:val="21"/>
        </w:rPr>
      </w:pPr>
      <w:r>
        <w:rPr>
          <w:rFonts w:ascii="宋体" w:hAnsi="宋体" w:cs="宋体" w:hint="eastAsia"/>
          <w:color w:val="000000"/>
          <w:kern w:val="0"/>
          <w:szCs w:val="21"/>
        </w:rPr>
        <w:t xml:space="preserve">企业名称（盖章）：　　　　　　　　　</w:t>
      </w:r>
      <w:r>
        <w:rPr>
          <w:rFonts w:ascii="宋体" w:cs="宋体"/>
          <w:color w:val="000000"/>
          <w:kern w:val="0"/>
          <w:szCs w:val="21"/>
        </w:rPr>
        <w:br/>
      </w:r>
      <w:r>
        <w:rPr>
          <w:rFonts w:ascii="宋体" w:hAnsi="宋体" w:cs="宋体" w:hint="eastAsia"/>
          <w:color w:val="000000"/>
          <w:kern w:val="0"/>
          <w:szCs w:val="21"/>
        </w:rPr>
        <w:t>日　期：</w:t>
      </w:r>
      <w:r>
        <w:rPr>
          <w:rFonts w:ascii="宋体" w:hAnsi="宋体" w:cs="宋体" w:hint="eastAsia"/>
          <w:szCs w:val="21"/>
        </w:rPr>
        <w:t>年月日</w:t>
      </w:r>
    </w:p>
    <w:p w:rsidR="00FE4D69" w:rsidRDefault="00B34A4C">
      <w:pPr>
        <w:widowControl/>
        <w:spacing w:before="100" w:beforeAutospacing="1" w:after="100" w:afterAutospacing="1" w:line="360" w:lineRule="auto"/>
        <w:contextualSpacing/>
        <w:jc w:val="left"/>
        <w:rPr>
          <w:rFonts w:ascii="宋体" w:cs="宋体"/>
          <w:color w:val="000000"/>
          <w:szCs w:val="21"/>
        </w:rPr>
      </w:pPr>
      <w:r>
        <w:rPr>
          <w:rFonts w:ascii="宋体" w:hAnsi="宋体" w:cs="宋体" w:hint="eastAsia"/>
          <w:color w:val="000000"/>
          <w:szCs w:val="21"/>
        </w:rPr>
        <w:t>说明：</w:t>
      </w:r>
    </w:p>
    <w:p w:rsidR="00FE4D69" w:rsidRDefault="00B34A4C">
      <w:pPr>
        <w:widowControl/>
        <w:spacing w:before="100" w:beforeAutospacing="1" w:after="100" w:afterAutospacing="1" w:line="360" w:lineRule="auto"/>
        <w:contextualSpacing/>
        <w:jc w:val="left"/>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FE4D69" w:rsidRDefault="00B34A4C">
      <w:pPr>
        <w:widowControl/>
        <w:spacing w:before="100" w:beforeAutospacing="1" w:after="100" w:afterAutospacing="1" w:line="360" w:lineRule="auto"/>
        <w:contextualSpacing/>
        <w:jc w:val="left"/>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、如投标人为联合投标的，联合投标人需分别填写上述《中小企业声明函》。</w:t>
      </w:r>
    </w:p>
    <w:p w:rsidR="00FE4D69" w:rsidRDefault="00B34A4C">
      <w:pPr>
        <w:widowControl/>
        <w:spacing w:before="100" w:beforeAutospacing="1" w:after="100" w:afterAutospacing="1" w:line="360" w:lineRule="auto"/>
        <w:contextualSpacing/>
        <w:jc w:val="left"/>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、小型和微型企业不包括民办非企业。</w:t>
      </w:r>
    </w:p>
    <w:p w:rsidR="00FE4D69" w:rsidRDefault="00FE4D69">
      <w:pPr>
        <w:pStyle w:val="ae"/>
        <w:spacing w:line="360" w:lineRule="auto"/>
        <w:ind w:firstLine="340"/>
      </w:pPr>
    </w:p>
    <w:p w:rsidR="00FE4D69" w:rsidRDefault="00FE4D69">
      <w:pPr>
        <w:pStyle w:val="ae"/>
        <w:spacing w:line="360" w:lineRule="auto"/>
        <w:ind w:firstLine="340"/>
      </w:pPr>
    </w:p>
    <w:p w:rsidR="00FE4D69" w:rsidRDefault="00FE4D69">
      <w:pPr>
        <w:pStyle w:val="ae"/>
        <w:spacing w:line="360" w:lineRule="auto"/>
        <w:ind w:firstLine="340"/>
      </w:pPr>
    </w:p>
    <w:p w:rsidR="00FE4D69" w:rsidRDefault="00FE4D69">
      <w:pPr>
        <w:pStyle w:val="ae"/>
        <w:spacing w:line="360" w:lineRule="auto"/>
        <w:ind w:firstLine="340"/>
      </w:pPr>
    </w:p>
    <w:p w:rsidR="00FE4D69" w:rsidRDefault="00FE4D69">
      <w:pPr>
        <w:autoSpaceDE w:val="0"/>
        <w:autoSpaceDN w:val="0"/>
        <w:adjustRightInd w:val="0"/>
        <w:spacing w:line="360" w:lineRule="auto"/>
        <w:jc w:val="center"/>
        <w:outlineLvl w:val="0"/>
        <w:rPr>
          <w:rFonts w:ascii="宋体" w:hAnsi="宋体" w:cs="宋体"/>
          <w:b/>
          <w:bCs/>
          <w:color w:val="000000"/>
          <w:sz w:val="24"/>
          <w:szCs w:val="24"/>
        </w:rPr>
      </w:pPr>
      <w:bookmarkStart w:id="30" w:name="OLE_LINK14"/>
      <w:bookmarkStart w:id="31" w:name="OLE_LINK13"/>
    </w:p>
    <w:p w:rsidR="00FE4D69" w:rsidRDefault="00B34A4C">
      <w:pPr>
        <w:autoSpaceDE w:val="0"/>
        <w:autoSpaceDN w:val="0"/>
        <w:adjustRightInd w:val="0"/>
        <w:spacing w:line="360" w:lineRule="auto"/>
        <w:jc w:val="center"/>
        <w:outlineLvl w:val="0"/>
        <w:rPr>
          <w:rFonts w:ascii="宋体" w:cs="宋体"/>
          <w:b/>
          <w:bCs/>
          <w:color w:val="000000"/>
          <w:sz w:val="24"/>
          <w:szCs w:val="24"/>
        </w:rPr>
      </w:pPr>
      <w:r>
        <w:rPr>
          <w:rFonts w:ascii="宋体" w:hAnsi="宋体" w:cs="宋体"/>
          <w:b/>
          <w:bCs/>
          <w:color w:val="000000"/>
          <w:sz w:val="24"/>
          <w:szCs w:val="24"/>
        </w:rPr>
        <w:lastRenderedPageBreak/>
        <w:t xml:space="preserve">4.7 </w:t>
      </w:r>
      <w:r>
        <w:rPr>
          <w:rFonts w:ascii="宋体" w:hAnsi="宋体" w:cs="宋体" w:hint="eastAsia"/>
          <w:b/>
          <w:bCs/>
          <w:color w:val="000000"/>
          <w:sz w:val="24"/>
          <w:szCs w:val="24"/>
        </w:rPr>
        <w:t>残疾人福利性单位声明函</w:t>
      </w:r>
    </w:p>
    <w:bookmarkEnd w:id="30"/>
    <w:bookmarkEnd w:id="31"/>
    <w:p w:rsidR="00FE4D69" w:rsidRDefault="00FE4D69">
      <w:pPr>
        <w:spacing w:line="360" w:lineRule="auto"/>
        <w:rPr>
          <w:rFonts w:ascii="宋体" w:cs="宋体"/>
          <w:szCs w:val="21"/>
        </w:rPr>
      </w:pPr>
    </w:p>
    <w:p w:rsidR="00FE4D69" w:rsidRDefault="00B34A4C">
      <w:pPr>
        <w:spacing w:line="360" w:lineRule="auto"/>
        <w:ind w:firstLineChars="200" w:firstLine="420"/>
        <w:rPr>
          <w:rFonts w:ascii="宋体" w:cs="宋体"/>
          <w:szCs w:val="21"/>
        </w:rPr>
      </w:pPr>
      <w:r>
        <w:rPr>
          <w:rFonts w:ascii="宋体" w:hAnsi="宋体" w:cs="宋体" w:hint="eastAsia"/>
          <w:szCs w:val="21"/>
        </w:rPr>
        <w:t>本单位郑重声明，根据《财政部民政部中国残疾人联合会关于促进残疾人就业政府采购政策的通知》（财库〔</w:t>
      </w:r>
      <w:r>
        <w:rPr>
          <w:rFonts w:ascii="宋体" w:hAnsi="宋体" w:cs="宋体"/>
          <w:szCs w:val="21"/>
        </w:rPr>
        <w:t>2017</w:t>
      </w:r>
      <w:r>
        <w:rPr>
          <w:rFonts w:ascii="宋体" w:hAnsi="宋体" w:cs="宋体" w:hint="eastAsia"/>
          <w:szCs w:val="21"/>
        </w:rPr>
        <w:t>〕</w:t>
      </w:r>
      <w:r>
        <w:rPr>
          <w:rFonts w:ascii="宋体" w:hAnsi="宋体" w:cs="宋体"/>
          <w:szCs w:val="21"/>
        </w:rPr>
        <w:t>141</w:t>
      </w:r>
      <w:r>
        <w:rPr>
          <w:rFonts w:ascii="宋体" w:hAnsi="宋体" w:cs="宋体" w:hint="eastAsia"/>
          <w:szCs w:val="21"/>
        </w:rPr>
        <w:t>号）的规定，本单位为符合条件的残疾人福利性单位，且本单位参加单位的项目采购活动提供本单位制造的货物（由本单位承担工程</w:t>
      </w:r>
      <w:r>
        <w:rPr>
          <w:rFonts w:ascii="宋体" w:hAnsi="宋体" w:cs="宋体"/>
          <w:szCs w:val="21"/>
        </w:rPr>
        <w:t>/</w:t>
      </w:r>
      <w:r>
        <w:rPr>
          <w:rFonts w:ascii="宋体" w:hAnsi="宋体" w:cs="宋体" w:hint="eastAsia"/>
          <w:szCs w:val="21"/>
        </w:rPr>
        <w:t>提供服务），或者提供其他残疾人福利性单位制造的货物（不包括使用非残疾人福利性单位注册商标的货物）。</w:t>
      </w:r>
    </w:p>
    <w:p w:rsidR="00FE4D69" w:rsidRDefault="00B34A4C">
      <w:pPr>
        <w:spacing w:line="360" w:lineRule="auto"/>
        <w:ind w:firstLineChars="200" w:firstLine="420"/>
        <w:rPr>
          <w:rFonts w:ascii="宋体" w:cs="宋体"/>
          <w:szCs w:val="21"/>
        </w:rPr>
      </w:pPr>
      <w:r>
        <w:rPr>
          <w:rFonts w:ascii="宋体" w:hAnsi="宋体" w:cs="宋体" w:hint="eastAsia"/>
          <w:szCs w:val="21"/>
        </w:rPr>
        <w:t>本单位对上述声明的真实性负责。如有虚假，将依法承担相应责任。</w:t>
      </w:r>
    </w:p>
    <w:p w:rsidR="00FE4D69" w:rsidRDefault="00FE4D69">
      <w:pPr>
        <w:spacing w:line="360" w:lineRule="auto"/>
        <w:rPr>
          <w:rFonts w:ascii="宋体" w:cs="宋体"/>
          <w:szCs w:val="21"/>
        </w:rPr>
      </w:pPr>
    </w:p>
    <w:p w:rsidR="00FE4D69" w:rsidRDefault="00FE4D69">
      <w:pPr>
        <w:spacing w:line="360" w:lineRule="auto"/>
        <w:rPr>
          <w:rFonts w:ascii="宋体" w:cs="宋体"/>
          <w:szCs w:val="21"/>
        </w:rPr>
      </w:pPr>
    </w:p>
    <w:p w:rsidR="00FE4D69" w:rsidRDefault="00B34A4C">
      <w:pPr>
        <w:spacing w:line="360" w:lineRule="auto"/>
        <w:rPr>
          <w:rFonts w:ascii="宋体" w:cs="宋体"/>
          <w:szCs w:val="21"/>
        </w:rPr>
      </w:pPr>
      <w:r>
        <w:rPr>
          <w:rFonts w:ascii="宋体" w:hAnsi="宋体" w:cs="宋体" w:hint="eastAsia"/>
          <w:szCs w:val="21"/>
        </w:rPr>
        <w:t>单位名称（盖章）：</w:t>
      </w:r>
    </w:p>
    <w:p w:rsidR="00FE4D69" w:rsidRDefault="00B34A4C">
      <w:pPr>
        <w:spacing w:line="360" w:lineRule="auto"/>
        <w:rPr>
          <w:rFonts w:ascii="宋体" w:cs="宋体"/>
          <w:szCs w:val="21"/>
        </w:rPr>
      </w:pPr>
      <w:r>
        <w:rPr>
          <w:rFonts w:ascii="宋体" w:hAnsi="宋体" w:cs="宋体" w:hint="eastAsia"/>
          <w:szCs w:val="21"/>
        </w:rPr>
        <w:t>日期：年月日</w:t>
      </w:r>
    </w:p>
    <w:p w:rsidR="00FE4D69" w:rsidRDefault="00FE4D69">
      <w:pPr>
        <w:spacing w:line="360" w:lineRule="auto"/>
        <w:rPr>
          <w:rFonts w:ascii="宋体" w:cs="宋体"/>
        </w:rPr>
      </w:pPr>
    </w:p>
    <w:p w:rsidR="00FE4D69" w:rsidRDefault="00FE4D69">
      <w:pPr>
        <w:spacing w:line="360" w:lineRule="auto"/>
        <w:rPr>
          <w:rFonts w:ascii="宋体" w:cs="宋体"/>
        </w:rPr>
      </w:pPr>
    </w:p>
    <w:p w:rsidR="00FE4D69" w:rsidRDefault="00FE4D69">
      <w:pPr>
        <w:spacing w:line="360" w:lineRule="auto"/>
        <w:rPr>
          <w:rFonts w:ascii="宋体" w:cs="宋体"/>
        </w:rPr>
      </w:pPr>
    </w:p>
    <w:p w:rsidR="00FE4D69" w:rsidRDefault="00FE4D69">
      <w:pPr>
        <w:spacing w:line="360" w:lineRule="auto"/>
        <w:rPr>
          <w:rFonts w:ascii="宋体" w:cs="宋体"/>
        </w:rPr>
      </w:pPr>
    </w:p>
    <w:p w:rsidR="00FE4D69" w:rsidRDefault="00FE4D69">
      <w:pPr>
        <w:spacing w:line="360" w:lineRule="auto"/>
        <w:rPr>
          <w:rFonts w:ascii="宋体" w:cs="宋体"/>
        </w:rPr>
      </w:pPr>
    </w:p>
    <w:p w:rsidR="00FE4D69" w:rsidRDefault="00FE4D69">
      <w:pPr>
        <w:spacing w:line="360" w:lineRule="auto"/>
        <w:rPr>
          <w:rFonts w:ascii="宋体" w:cs="宋体"/>
        </w:rPr>
      </w:pPr>
    </w:p>
    <w:p w:rsidR="00FE4D69" w:rsidRDefault="00FE4D69">
      <w:pPr>
        <w:spacing w:line="360" w:lineRule="auto"/>
        <w:rPr>
          <w:rFonts w:ascii="宋体" w:cs="宋体"/>
        </w:rPr>
      </w:pPr>
    </w:p>
    <w:p w:rsidR="00FE4D69" w:rsidRDefault="00FE4D69">
      <w:pPr>
        <w:spacing w:line="360" w:lineRule="auto"/>
        <w:rPr>
          <w:rFonts w:ascii="宋体" w:cs="宋体"/>
        </w:rPr>
      </w:pPr>
    </w:p>
    <w:p w:rsidR="00FE4D69" w:rsidRDefault="00B34A4C">
      <w:pPr>
        <w:autoSpaceDE w:val="0"/>
        <w:autoSpaceDN w:val="0"/>
        <w:adjustRightInd w:val="0"/>
        <w:spacing w:line="360" w:lineRule="auto"/>
        <w:jc w:val="center"/>
        <w:outlineLvl w:val="0"/>
        <w:rPr>
          <w:rFonts w:ascii="宋体" w:cs="宋体"/>
          <w:b/>
          <w:bCs/>
          <w:color w:val="000000"/>
          <w:sz w:val="24"/>
          <w:szCs w:val="24"/>
        </w:rPr>
      </w:pPr>
      <w:r>
        <w:rPr>
          <w:rFonts w:ascii="宋体" w:hAnsi="宋体" w:cs="宋体"/>
          <w:b/>
          <w:bCs/>
          <w:color w:val="000000"/>
          <w:sz w:val="24"/>
          <w:szCs w:val="24"/>
        </w:rPr>
        <w:t xml:space="preserve">4.8 </w:t>
      </w:r>
      <w:r>
        <w:rPr>
          <w:rFonts w:ascii="宋体" w:hAnsi="宋体" w:cs="宋体" w:hint="eastAsia"/>
          <w:b/>
          <w:bCs/>
          <w:color w:val="000000"/>
          <w:sz w:val="24"/>
          <w:szCs w:val="24"/>
        </w:rPr>
        <w:t>所投产品符合国家强制性要求承诺函</w:t>
      </w:r>
    </w:p>
    <w:p w:rsidR="00FE4D69" w:rsidRDefault="00FE4D69">
      <w:pPr>
        <w:autoSpaceDE w:val="0"/>
        <w:autoSpaceDN w:val="0"/>
        <w:adjustRightInd w:val="0"/>
        <w:spacing w:line="360" w:lineRule="auto"/>
        <w:jc w:val="center"/>
        <w:outlineLvl w:val="0"/>
        <w:rPr>
          <w:rFonts w:ascii="宋体" w:cs="宋体"/>
          <w:b/>
          <w:bCs/>
          <w:color w:val="000000"/>
          <w:sz w:val="28"/>
          <w:szCs w:val="28"/>
        </w:rPr>
      </w:pPr>
    </w:p>
    <w:p w:rsidR="00FE4D69" w:rsidRDefault="00B34A4C">
      <w:pPr>
        <w:spacing w:line="360" w:lineRule="auto"/>
        <w:jc w:val="center"/>
        <w:rPr>
          <w:rFonts w:ascii="宋体" w:cs="宋体"/>
          <w:color w:val="000000"/>
          <w:kern w:val="0"/>
          <w:szCs w:val="21"/>
        </w:rPr>
      </w:pPr>
      <w:r>
        <w:rPr>
          <w:rFonts w:ascii="宋体" w:hAnsi="宋体" w:cs="宋体" w:hint="eastAsia"/>
          <w:color w:val="000000"/>
          <w:kern w:val="0"/>
          <w:szCs w:val="21"/>
        </w:rPr>
        <w:t>投标人所投产品涉及国家有属强制性规定的，须承诺其所投产品符合国家强制性要求（如</w:t>
      </w:r>
      <w:r>
        <w:rPr>
          <w:rFonts w:ascii="宋体" w:hAnsi="宋体" w:cs="宋体"/>
          <w:color w:val="000000"/>
          <w:kern w:val="0"/>
          <w:szCs w:val="21"/>
        </w:rPr>
        <w:t>CCC</w:t>
      </w:r>
      <w:r>
        <w:rPr>
          <w:rFonts w:ascii="宋体" w:hAnsi="宋体" w:cs="宋体" w:hint="eastAsia"/>
          <w:color w:val="000000"/>
          <w:kern w:val="0"/>
          <w:szCs w:val="21"/>
        </w:rPr>
        <w:t>认证，格式自拟）</w:t>
      </w:r>
    </w:p>
    <w:p w:rsidR="00FE4D69" w:rsidRDefault="00FE4D69">
      <w:pPr>
        <w:widowControl/>
        <w:spacing w:before="100" w:beforeAutospacing="1" w:after="100" w:afterAutospacing="1" w:line="360" w:lineRule="auto"/>
        <w:jc w:val="center"/>
        <w:rPr>
          <w:rFonts w:ascii="宋体" w:cs="宋体"/>
          <w:b/>
          <w:bCs/>
          <w:color w:val="000000"/>
          <w:sz w:val="36"/>
          <w:szCs w:val="36"/>
        </w:rPr>
      </w:pPr>
    </w:p>
    <w:p w:rsidR="00FE4D69" w:rsidRDefault="00FE4D69">
      <w:pPr>
        <w:widowControl/>
        <w:spacing w:before="100" w:beforeAutospacing="1" w:after="100" w:afterAutospacing="1" w:line="360" w:lineRule="auto"/>
        <w:jc w:val="center"/>
        <w:rPr>
          <w:rFonts w:ascii="宋体" w:cs="宋体"/>
          <w:b/>
          <w:bCs/>
          <w:color w:val="000000"/>
          <w:sz w:val="36"/>
          <w:szCs w:val="36"/>
        </w:rPr>
      </w:pPr>
    </w:p>
    <w:p w:rsidR="00FE4D69" w:rsidRDefault="00FE4D69">
      <w:pPr>
        <w:spacing w:line="360" w:lineRule="auto"/>
        <w:rPr>
          <w:rFonts w:ascii="宋体" w:cs="宋体"/>
        </w:rPr>
      </w:pPr>
    </w:p>
    <w:p w:rsidR="00FE4D69" w:rsidRDefault="00FE4D69">
      <w:pPr>
        <w:pStyle w:val="a3"/>
        <w:spacing w:line="360" w:lineRule="auto"/>
      </w:pPr>
    </w:p>
    <w:p w:rsidR="00FE4D69" w:rsidRDefault="00FE4D69">
      <w:pPr>
        <w:pStyle w:val="a3"/>
        <w:spacing w:line="360" w:lineRule="auto"/>
      </w:pPr>
    </w:p>
    <w:p w:rsidR="00FE4D69" w:rsidRDefault="00FE4D69">
      <w:pPr>
        <w:pStyle w:val="a3"/>
        <w:spacing w:line="360" w:lineRule="auto"/>
      </w:pPr>
    </w:p>
    <w:p w:rsidR="00FE4D69" w:rsidRDefault="00FE4D69">
      <w:pPr>
        <w:pStyle w:val="a3"/>
        <w:spacing w:line="360" w:lineRule="auto"/>
      </w:pPr>
    </w:p>
    <w:p w:rsidR="00FE4D69" w:rsidRDefault="00FE4D69">
      <w:pPr>
        <w:pStyle w:val="a3"/>
        <w:spacing w:line="360" w:lineRule="auto"/>
      </w:pPr>
    </w:p>
    <w:p w:rsidR="00FE4D69" w:rsidRDefault="00FE4D69">
      <w:pPr>
        <w:spacing w:line="360" w:lineRule="auto"/>
        <w:rPr>
          <w:rFonts w:ascii="宋体" w:cs="宋体"/>
        </w:rPr>
      </w:pPr>
    </w:p>
    <w:p w:rsidR="00FE4D69" w:rsidRDefault="00FE4D69">
      <w:pPr>
        <w:autoSpaceDE w:val="0"/>
        <w:autoSpaceDN w:val="0"/>
        <w:adjustRightInd w:val="0"/>
        <w:spacing w:line="360" w:lineRule="auto"/>
        <w:jc w:val="center"/>
        <w:rPr>
          <w:rFonts w:ascii="宋体" w:cs="宋体"/>
          <w:b/>
          <w:bCs/>
          <w:sz w:val="28"/>
          <w:szCs w:val="28"/>
          <w:lang w:val="zh-CN"/>
        </w:rPr>
      </w:pPr>
    </w:p>
    <w:p w:rsidR="00FE4D69" w:rsidRDefault="00B34A4C">
      <w:pPr>
        <w:autoSpaceDE w:val="0"/>
        <w:autoSpaceDN w:val="0"/>
        <w:adjustRightInd w:val="0"/>
        <w:spacing w:line="360" w:lineRule="auto"/>
        <w:jc w:val="center"/>
        <w:rPr>
          <w:rFonts w:ascii="宋体" w:cs="宋体"/>
          <w:b/>
          <w:bCs/>
          <w:sz w:val="28"/>
          <w:szCs w:val="28"/>
          <w:lang w:val="zh-CN"/>
        </w:rPr>
      </w:pPr>
      <w:r>
        <w:rPr>
          <w:rFonts w:ascii="宋体" w:hAnsi="宋体" w:cs="宋体" w:hint="eastAsia"/>
          <w:b/>
          <w:bCs/>
          <w:sz w:val="28"/>
          <w:szCs w:val="28"/>
          <w:lang w:val="zh-CN"/>
        </w:rPr>
        <w:t>五、其他资料（若有）</w:t>
      </w:r>
    </w:p>
    <w:p w:rsidR="00FE4D69" w:rsidRDefault="00FE4D69">
      <w:pPr>
        <w:spacing w:line="360" w:lineRule="auto"/>
        <w:rPr>
          <w:rFonts w:ascii="宋体" w:cs="宋体"/>
        </w:rPr>
      </w:pPr>
    </w:p>
    <w:p w:rsidR="00FE4D69" w:rsidRDefault="00FE4D69">
      <w:pPr>
        <w:spacing w:line="360" w:lineRule="auto"/>
        <w:rPr>
          <w:rFonts w:ascii="宋体" w:cs="宋体"/>
        </w:rPr>
      </w:pPr>
    </w:p>
    <w:p w:rsidR="00FE4D69" w:rsidRDefault="00FE4D69">
      <w:pPr>
        <w:spacing w:line="360" w:lineRule="auto"/>
        <w:rPr>
          <w:rFonts w:ascii="宋体" w:cs="宋体"/>
        </w:rPr>
      </w:pPr>
    </w:p>
    <w:p w:rsidR="00FE4D69" w:rsidRDefault="00B34A4C">
      <w:pPr>
        <w:spacing w:line="360" w:lineRule="auto"/>
        <w:jc w:val="center"/>
        <w:rPr>
          <w:rFonts w:ascii="宋体" w:cs="宋体"/>
          <w:b/>
          <w:bCs/>
          <w:color w:val="000000"/>
          <w:sz w:val="28"/>
          <w:szCs w:val="28"/>
        </w:rPr>
      </w:pPr>
      <w:r>
        <w:rPr>
          <w:rFonts w:ascii="宋体" w:hAnsi="宋体" w:cs="宋体" w:hint="eastAsia"/>
          <w:b/>
          <w:bCs/>
          <w:color w:val="000000"/>
          <w:sz w:val="28"/>
          <w:szCs w:val="28"/>
        </w:rPr>
        <w:t>除招标文件另有规定外，投标人认为需要提交的其他证明材料或资料加盖投标人的单位公章后应在此项下提交。</w:t>
      </w:r>
    </w:p>
    <w:p w:rsidR="00FE4D69" w:rsidRDefault="00B34A4C">
      <w:pPr>
        <w:spacing w:line="360" w:lineRule="auto"/>
        <w:jc w:val="center"/>
        <w:rPr>
          <w:rFonts w:ascii="宋体" w:cs="宋体"/>
          <w:b/>
          <w:bCs/>
          <w:color w:val="000000"/>
          <w:sz w:val="28"/>
          <w:szCs w:val="28"/>
        </w:rPr>
      </w:pPr>
      <w:r>
        <w:rPr>
          <w:rFonts w:ascii="宋体" w:cs="宋体"/>
          <w:b/>
          <w:bCs/>
          <w:color w:val="000000"/>
          <w:sz w:val="28"/>
          <w:szCs w:val="28"/>
        </w:rPr>
        <w:t> </w:t>
      </w:r>
    </w:p>
    <w:p w:rsidR="00FE4D69" w:rsidRDefault="00FE4D69">
      <w:pPr>
        <w:spacing w:line="360" w:lineRule="auto"/>
        <w:rPr>
          <w:rFonts w:ascii="宋体" w:cs="宋体"/>
        </w:rPr>
      </w:pPr>
    </w:p>
    <w:p w:rsidR="00FE4D69" w:rsidRDefault="00FE4D69">
      <w:pPr>
        <w:spacing w:line="276" w:lineRule="auto"/>
        <w:rPr>
          <w:rFonts w:ascii="宋体" w:cs="宋体"/>
        </w:rPr>
      </w:pPr>
    </w:p>
    <w:p w:rsidR="00FE4D69" w:rsidRDefault="00FE4D69">
      <w:pPr>
        <w:spacing w:line="276" w:lineRule="auto"/>
        <w:rPr>
          <w:rFonts w:ascii="宋体" w:cs="宋体"/>
        </w:rPr>
      </w:pPr>
    </w:p>
    <w:p w:rsidR="00FE4D69" w:rsidRDefault="00FE4D69">
      <w:pPr>
        <w:spacing w:line="276" w:lineRule="auto"/>
        <w:rPr>
          <w:rFonts w:ascii="宋体" w:cs="宋体"/>
        </w:rPr>
      </w:pPr>
    </w:p>
    <w:p w:rsidR="00FE4D69" w:rsidRDefault="00FE4D69">
      <w:pPr>
        <w:spacing w:line="276" w:lineRule="auto"/>
        <w:rPr>
          <w:rFonts w:ascii="宋体" w:cs="宋体"/>
        </w:rPr>
      </w:pPr>
    </w:p>
    <w:p w:rsidR="00FE4D69" w:rsidRDefault="00FE4D69">
      <w:pPr>
        <w:spacing w:line="276" w:lineRule="auto"/>
        <w:rPr>
          <w:rFonts w:ascii="宋体" w:cs="宋体"/>
        </w:rPr>
      </w:pPr>
    </w:p>
    <w:p w:rsidR="00FE4D69" w:rsidRDefault="00FE4D69">
      <w:pPr>
        <w:spacing w:line="276" w:lineRule="auto"/>
        <w:rPr>
          <w:rFonts w:ascii="宋体" w:cs="宋体"/>
        </w:rPr>
      </w:pPr>
    </w:p>
    <w:p w:rsidR="00FE4D69" w:rsidRDefault="00FE4D69">
      <w:pPr>
        <w:spacing w:line="276" w:lineRule="auto"/>
        <w:rPr>
          <w:rFonts w:ascii="宋体" w:cs="宋体"/>
        </w:rPr>
      </w:pPr>
    </w:p>
    <w:p w:rsidR="00FE4D69" w:rsidRDefault="00FE4D69">
      <w:pPr>
        <w:spacing w:line="276" w:lineRule="auto"/>
        <w:rPr>
          <w:rFonts w:ascii="宋体" w:cs="宋体"/>
        </w:rPr>
      </w:pPr>
    </w:p>
    <w:p w:rsidR="00FE4D69" w:rsidRDefault="00FE4D69">
      <w:pPr>
        <w:spacing w:line="276" w:lineRule="auto"/>
        <w:rPr>
          <w:rFonts w:ascii="宋体" w:cs="宋体"/>
        </w:rPr>
      </w:pPr>
    </w:p>
    <w:p w:rsidR="00FE4D69" w:rsidRDefault="00FE4D69">
      <w:pPr>
        <w:spacing w:line="276" w:lineRule="auto"/>
        <w:rPr>
          <w:rFonts w:ascii="宋体" w:cs="宋体"/>
        </w:rPr>
      </w:pPr>
    </w:p>
    <w:p w:rsidR="00FE4D69" w:rsidRDefault="00FE4D69">
      <w:pPr>
        <w:pStyle w:val="af5"/>
        <w:spacing w:line="276" w:lineRule="auto"/>
        <w:ind w:firstLineChars="0" w:firstLine="0"/>
        <w:rPr>
          <w:rFonts w:cs="宋体"/>
        </w:rPr>
      </w:pPr>
    </w:p>
    <w:sectPr w:rsidR="00FE4D69" w:rsidSect="00FE4D69">
      <w:headerReference w:type="even" r:id="rId24"/>
      <w:headerReference w:type="default" r:id="rId25"/>
      <w:footerReference w:type="even" r:id="rId26"/>
      <w:footerReference w:type="default" r:id="rId27"/>
      <w:headerReference w:type="first" r:id="rId28"/>
      <w:footerReference w:type="first" r:id="rId2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A4C" w:rsidRDefault="00B34A4C" w:rsidP="00FE4D69">
      <w:r>
        <w:separator/>
      </w:r>
    </w:p>
  </w:endnote>
  <w:endnote w:type="continuationSeparator" w:id="0">
    <w:p w:rsidR="00B34A4C" w:rsidRDefault="00B34A4C" w:rsidP="00FE4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helvetica neue">
    <w:altName w:val="Segoe Print"/>
    <w:charset w:val="00"/>
    <w:family w:val="auto"/>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微软简隶书">
    <w:altName w:val="黑体"/>
    <w:charset w:val="86"/>
    <w:family w:val="auto"/>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2">
    <w:altName w:val="Wingdings"/>
    <w:charset w:val="02"/>
    <w:family w:val="decorative"/>
    <w:pitch w:val="default"/>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69" w:rsidRDefault="00FE4D69">
    <w:pPr>
      <w:pStyle w:val="ab"/>
      <w:framePr w:wrap="around" w:vAnchor="text" w:hAnchor="margin" w:xAlign="center" w:y="1"/>
      <w:rPr>
        <w:rStyle w:val="17"/>
      </w:rPr>
    </w:pPr>
    <w:r>
      <w:fldChar w:fldCharType="begin"/>
    </w:r>
    <w:r w:rsidR="00B34A4C">
      <w:rPr>
        <w:rStyle w:val="17"/>
      </w:rPr>
      <w:instrText xml:space="preserve">PAGE  </w:instrText>
    </w:r>
    <w:r>
      <w:fldChar w:fldCharType="separate"/>
    </w:r>
    <w:r w:rsidR="00B34A4C">
      <w:rPr>
        <w:rStyle w:val="17"/>
      </w:rPr>
      <w:t>15</w:t>
    </w:r>
    <w:r>
      <w:fldChar w:fldCharType="end"/>
    </w:r>
  </w:p>
  <w:p w:rsidR="00FE4D69" w:rsidRDefault="00FE4D6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69" w:rsidRDefault="00FE4D69">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69" w:rsidRDefault="00FE4D69">
    <w:pPr>
      <w:pStyle w:val="ab"/>
    </w:pPr>
    <w:r>
      <w:pict>
        <v:shapetype id="_x0000_t202" coordsize="21600,21600" o:spt="202" path="m,l,21600r21600,l21600,xe">
          <v:stroke joinstyle="miter"/>
          <v:path gradientshapeok="t" o:connecttype="rect"/>
        </v:shapetype>
        <v:shape id="_x0000_s4097" type="#_x0000_t202" style="position:absolute;margin-left:0;margin-top:0;width:2in;height:2in;z-index:1024;mso-wrap-style:none;mso-position-horizontal:center;mso-position-horizontal-relative:margin" filled="f" stroked="f">
          <v:textbox style="mso-fit-shape-to-text:t" inset="0,0,0,0">
            <w:txbxContent>
              <w:p w:rsidR="00FE4D69" w:rsidRDefault="00FE4D69">
                <w:pPr>
                  <w:pStyle w:val="ab"/>
                </w:pPr>
                <w:r>
                  <w:fldChar w:fldCharType="begin"/>
                </w:r>
                <w:r w:rsidR="00B34A4C">
                  <w:instrText xml:space="preserve"> PAGE  \* MERGEFORMAT </w:instrText>
                </w:r>
                <w:r>
                  <w:fldChar w:fldCharType="separate"/>
                </w:r>
                <w:r w:rsidR="00120544">
                  <w:rPr>
                    <w:noProof/>
                  </w:rPr>
                  <w:t>4</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69" w:rsidRDefault="00FE4D6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A4C" w:rsidRDefault="00B34A4C" w:rsidP="00FE4D69">
      <w:r>
        <w:separator/>
      </w:r>
    </w:p>
  </w:footnote>
  <w:footnote w:type="continuationSeparator" w:id="0">
    <w:p w:rsidR="00B34A4C" w:rsidRDefault="00B34A4C" w:rsidP="00FE4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69" w:rsidRDefault="00FE4D6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69" w:rsidRDefault="00FE4D6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69" w:rsidRDefault="00FE4D69">
    <w:pPr>
      <w:pStyle w:val="ac"/>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69" w:rsidRDefault="00FE4D6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E39436"/>
    <w:multiLevelType w:val="singleLevel"/>
    <w:tmpl w:val="88E39436"/>
    <w:lvl w:ilvl="0">
      <w:start w:val="1"/>
      <w:numFmt w:val="decimal"/>
      <w:suff w:val="nothing"/>
      <w:lvlText w:val="（%1）"/>
      <w:lvlJc w:val="left"/>
      <w:rPr>
        <w:rFonts w:cs="Times New Roman"/>
      </w:rPr>
    </w:lvl>
  </w:abstractNum>
  <w:abstractNum w:abstractNumId="1">
    <w:nsid w:val="E7B403A2"/>
    <w:multiLevelType w:val="singleLevel"/>
    <w:tmpl w:val="E7B403A2"/>
    <w:lvl w:ilvl="0">
      <w:start w:val="1"/>
      <w:numFmt w:val="chineseCounting"/>
      <w:suff w:val="nothing"/>
      <w:lvlText w:val="%1、"/>
      <w:lvlJc w:val="left"/>
      <w:rPr>
        <w:rFonts w:cs="Times New Roman"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4">
    <w:nsid w:val="00000020"/>
    <w:multiLevelType w:val="multilevel"/>
    <w:tmpl w:val="00000020"/>
    <w:lvl w:ilvl="0">
      <w:start w:val="1"/>
      <w:numFmt w:val="decimal"/>
      <w:lvlText w:val="%1"/>
      <w:lvlJc w:val="left"/>
      <w:pPr>
        <w:tabs>
          <w:tab w:val="left" w:pos="840"/>
        </w:tabs>
        <w:ind w:left="840" w:hanging="420"/>
      </w:pPr>
      <w:rPr>
        <w:rFonts w:cs="Times New Roman"/>
      </w:rPr>
    </w:lvl>
    <w:lvl w:ilvl="1">
      <w:start w:val="1"/>
      <w:numFmt w:val="lowerLetter"/>
      <w:lvlText w:val="%1)"/>
      <w:lvlJc w:val="left"/>
      <w:pPr>
        <w:tabs>
          <w:tab w:val="left" w:pos="1260"/>
        </w:tabs>
        <w:ind w:left="1260" w:hanging="420"/>
      </w:pPr>
      <w:rPr>
        <w:rFonts w:cs="Times New Roman"/>
      </w:rPr>
    </w:lvl>
    <w:lvl w:ilvl="2">
      <w:start w:val="1"/>
      <w:numFmt w:val="lowerRoman"/>
      <w:pStyle w:val="Heading3"/>
      <w:lvlText w:val="%1."/>
      <w:lvlJc w:val="right"/>
      <w:pPr>
        <w:tabs>
          <w:tab w:val="left" w:pos="1680"/>
        </w:tabs>
        <w:ind w:left="1680" w:hanging="420"/>
      </w:pPr>
      <w:rPr>
        <w:rFonts w:cs="Times New Roman"/>
      </w:rPr>
    </w:lvl>
    <w:lvl w:ilvl="3">
      <w:start w:val="1"/>
      <w:numFmt w:val="decimal"/>
      <w:lvlText w:val="%1."/>
      <w:lvlJc w:val="left"/>
      <w:pPr>
        <w:tabs>
          <w:tab w:val="left" w:pos="2100"/>
        </w:tabs>
        <w:ind w:left="2100" w:hanging="420"/>
      </w:pPr>
      <w:rPr>
        <w:rFonts w:cs="Times New Roman"/>
      </w:rPr>
    </w:lvl>
    <w:lvl w:ilvl="4">
      <w:start w:val="1"/>
      <w:numFmt w:val="lowerLetter"/>
      <w:lvlText w:val="%1)"/>
      <w:lvlJc w:val="left"/>
      <w:pPr>
        <w:tabs>
          <w:tab w:val="left" w:pos="2520"/>
        </w:tabs>
        <w:ind w:left="2520" w:hanging="420"/>
      </w:pPr>
      <w:rPr>
        <w:rFonts w:cs="Times New Roman"/>
      </w:rPr>
    </w:lvl>
    <w:lvl w:ilvl="5">
      <w:start w:val="1"/>
      <w:numFmt w:val="lowerRoman"/>
      <w:lvlText w:val="%1."/>
      <w:lvlJc w:val="right"/>
      <w:pPr>
        <w:tabs>
          <w:tab w:val="left" w:pos="2940"/>
        </w:tabs>
        <w:ind w:left="2940" w:hanging="420"/>
      </w:pPr>
      <w:rPr>
        <w:rFonts w:cs="Times New Roman"/>
      </w:rPr>
    </w:lvl>
    <w:lvl w:ilvl="6">
      <w:start w:val="1"/>
      <w:numFmt w:val="decimal"/>
      <w:lvlText w:val="%1."/>
      <w:lvlJc w:val="left"/>
      <w:pPr>
        <w:tabs>
          <w:tab w:val="left" w:pos="3360"/>
        </w:tabs>
        <w:ind w:left="3360" w:hanging="420"/>
      </w:pPr>
      <w:rPr>
        <w:rFonts w:cs="Times New Roman"/>
      </w:rPr>
    </w:lvl>
    <w:lvl w:ilvl="7">
      <w:start w:val="1"/>
      <w:numFmt w:val="lowerLetter"/>
      <w:lvlText w:val="%1)"/>
      <w:lvlJc w:val="left"/>
      <w:pPr>
        <w:tabs>
          <w:tab w:val="left" w:pos="3780"/>
        </w:tabs>
        <w:ind w:left="3780" w:hanging="420"/>
      </w:pPr>
      <w:rPr>
        <w:rFonts w:cs="Times New Roman"/>
      </w:rPr>
    </w:lvl>
    <w:lvl w:ilvl="8">
      <w:start w:val="1"/>
      <w:numFmt w:val="lowerRoman"/>
      <w:lvlText w:val="%1."/>
      <w:lvlJc w:val="right"/>
      <w:pPr>
        <w:tabs>
          <w:tab w:val="left" w:pos="4200"/>
        </w:tabs>
        <w:ind w:left="4200" w:hanging="420"/>
      </w:pPr>
      <w:rPr>
        <w:rFonts w:cs="Times New Roman"/>
      </w:rPr>
    </w:lvl>
  </w:abstractNum>
  <w:abstractNum w:abstractNumId="5">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7">
    <w:nsid w:val="31D40CE9"/>
    <w:multiLevelType w:val="singleLevel"/>
    <w:tmpl w:val="31D40CE9"/>
    <w:lvl w:ilvl="0">
      <w:start w:val="1"/>
      <w:numFmt w:val="chineseCounting"/>
      <w:suff w:val="space"/>
      <w:lvlText w:val="第%1章"/>
      <w:lvlJc w:val="left"/>
      <w:rPr>
        <w:rFonts w:cs="Times New Roman" w:hint="eastAsia"/>
      </w:rPr>
    </w:lvl>
  </w:abstractNum>
  <w:abstractNum w:abstractNumId="8">
    <w:nsid w:val="50A4E562"/>
    <w:multiLevelType w:val="singleLevel"/>
    <w:tmpl w:val="50A4E562"/>
    <w:lvl w:ilvl="0">
      <w:numFmt w:val="none"/>
      <w:pStyle w:val="32"/>
      <w:lvlText w:val=""/>
      <w:lvlJc w:val="left"/>
      <w:pPr>
        <w:tabs>
          <w:tab w:val="left" w:pos="360"/>
        </w:tabs>
      </w:pPr>
      <w:rPr>
        <w:rFonts w:cs="Times New Roman"/>
      </w:rPr>
    </w:lvl>
  </w:abstractNum>
  <w:abstractNum w:abstractNumId="9">
    <w:nsid w:val="59F817C2"/>
    <w:multiLevelType w:val="singleLevel"/>
    <w:tmpl w:val="59F817C2"/>
    <w:lvl w:ilvl="0">
      <w:start w:val="2"/>
      <w:numFmt w:val="chineseCounting"/>
      <w:suff w:val="space"/>
      <w:lvlText w:val="第%1章"/>
      <w:lvlJc w:val="left"/>
      <w:rPr>
        <w:rFonts w:cs="Times New Roman"/>
      </w:rPr>
    </w:lvl>
  </w:abstractNum>
  <w:abstractNum w:abstractNumId="10">
    <w:nsid w:val="59F817E8"/>
    <w:multiLevelType w:val="singleLevel"/>
    <w:tmpl w:val="59F817E8"/>
    <w:lvl w:ilvl="0">
      <w:start w:val="1"/>
      <w:numFmt w:val="chineseCounting"/>
      <w:pStyle w:val="260"/>
      <w:suff w:val="nothing"/>
      <w:lvlText w:val="%1、"/>
      <w:lvlJc w:val="left"/>
      <w:rPr>
        <w:rFonts w:cs="Times New Roman"/>
      </w:rPr>
    </w:lvl>
  </w:abstractNum>
  <w:abstractNum w:abstractNumId="11">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2"/>
  </w:num>
  <w:num w:numId="2">
    <w:abstractNumId w:val="3"/>
  </w:num>
  <w:num w:numId="3">
    <w:abstractNumId w:val="10"/>
  </w:num>
  <w:num w:numId="4">
    <w:abstractNumId w:val="4"/>
  </w:num>
  <w:num w:numId="5">
    <w:abstractNumId w:val="8"/>
  </w:num>
  <w:num w:numId="6">
    <w:abstractNumId w:val="7"/>
  </w:num>
  <w:num w:numId="7">
    <w:abstractNumId w:val="9"/>
  </w:num>
  <w:num w:numId="8">
    <w:abstractNumId w:val="1"/>
  </w:num>
  <w:num w:numId="9">
    <w:abstractNumId w:val="6"/>
  </w:num>
  <w:num w:numId="10">
    <w:abstractNumId w:val="11"/>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7B21"/>
    <w:rsid w:val="000609FD"/>
    <w:rsid w:val="00061CC7"/>
    <w:rsid w:val="00065BB1"/>
    <w:rsid w:val="0006749F"/>
    <w:rsid w:val="00067819"/>
    <w:rsid w:val="0007075F"/>
    <w:rsid w:val="00073DCF"/>
    <w:rsid w:val="0007565B"/>
    <w:rsid w:val="00077FF3"/>
    <w:rsid w:val="00082C6E"/>
    <w:rsid w:val="00083F6F"/>
    <w:rsid w:val="000853CA"/>
    <w:rsid w:val="00086DE9"/>
    <w:rsid w:val="00091A9D"/>
    <w:rsid w:val="00092652"/>
    <w:rsid w:val="000936D5"/>
    <w:rsid w:val="00093BD2"/>
    <w:rsid w:val="00094806"/>
    <w:rsid w:val="00095731"/>
    <w:rsid w:val="000A0838"/>
    <w:rsid w:val="000A3660"/>
    <w:rsid w:val="000B31C5"/>
    <w:rsid w:val="000B59E9"/>
    <w:rsid w:val="000C05E8"/>
    <w:rsid w:val="000C1D1A"/>
    <w:rsid w:val="000C393F"/>
    <w:rsid w:val="000C57C8"/>
    <w:rsid w:val="000C5930"/>
    <w:rsid w:val="000C6651"/>
    <w:rsid w:val="000C6CC0"/>
    <w:rsid w:val="000C6E80"/>
    <w:rsid w:val="000D3C6A"/>
    <w:rsid w:val="000D532F"/>
    <w:rsid w:val="000D74F9"/>
    <w:rsid w:val="000E263E"/>
    <w:rsid w:val="000E264F"/>
    <w:rsid w:val="000E4F3B"/>
    <w:rsid w:val="000E5C96"/>
    <w:rsid w:val="000F383C"/>
    <w:rsid w:val="001008C2"/>
    <w:rsid w:val="001052E3"/>
    <w:rsid w:val="00110C26"/>
    <w:rsid w:val="0011232C"/>
    <w:rsid w:val="001123F2"/>
    <w:rsid w:val="0011325E"/>
    <w:rsid w:val="001179BD"/>
    <w:rsid w:val="00120544"/>
    <w:rsid w:val="00122A56"/>
    <w:rsid w:val="001262C8"/>
    <w:rsid w:val="001276EF"/>
    <w:rsid w:val="00140426"/>
    <w:rsid w:val="00141B3F"/>
    <w:rsid w:val="00142385"/>
    <w:rsid w:val="00147B7D"/>
    <w:rsid w:val="001513C8"/>
    <w:rsid w:val="001520EF"/>
    <w:rsid w:val="00163CBE"/>
    <w:rsid w:val="001645B9"/>
    <w:rsid w:val="00165060"/>
    <w:rsid w:val="00172652"/>
    <w:rsid w:val="00177750"/>
    <w:rsid w:val="001829C2"/>
    <w:rsid w:val="00183EF7"/>
    <w:rsid w:val="00185ECD"/>
    <w:rsid w:val="0018761C"/>
    <w:rsid w:val="001930AA"/>
    <w:rsid w:val="001948F5"/>
    <w:rsid w:val="00195D1B"/>
    <w:rsid w:val="001977EA"/>
    <w:rsid w:val="001A4C92"/>
    <w:rsid w:val="001A70C2"/>
    <w:rsid w:val="001B079A"/>
    <w:rsid w:val="001B41AD"/>
    <w:rsid w:val="001B4A7F"/>
    <w:rsid w:val="001B6332"/>
    <w:rsid w:val="001B7057"/>
    <w:rsid w:val="001B7C18"/>
    <w:rsid w:val="001C0407"/>
    <w:rsid w:val="001C0F1B"/>
    <w:rsid w:val="001C21F6"/>
    <w:rsid w:val="001C309B"/>
    <w:rsid w:val="001C51D8"/>
    <w:rsid w:val="001C6C61"/>
    <w:rsid w:val="001D0627"/>
    <w:rsid w:val="001D117F"/>
    <w:rsid w:val="001D2C74"/>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12EB"/>
    <w:rsid w:val="002026FE"/>
    <w:rsid w:val="002121A9"/>
    <w:rsid w:val="00212788"/>
    <w:rsid w:val="00213252"/>
    <w:rsid w:val="00216728"/>
    <w:rsid w:val="002232E0"/>
    <w:rsid w:val="00223E42"/>
    <w:rsid w:val="00235E0B"/>
    <w:rsid w:val="00243B01"/>
    <w:rsid w:val="002449FF"/>
    <w:rsid w:val="002466F0"/>
    <w:rsid w:val="00247570"/>
    <w:rsid w:val="00247938"/>
    <w:rsid w:val="00254745"/>
    <w:rsid w:val="002547DD"/>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D49EF"/>
    <w:rsid w:val="002E3055"/>
    <w:rsid w:val="002E60F6"/>
    <w:rsid w:val="002E744B"/>
    <w:rsid w:val="0030587D"/>
    <w:rsid w:val="0031278E"/>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92630"/>
    <w:rsid w:val="0039494D"/>
    <w:rsid w:val="003A003C"/>
    <w:rsid w:val="003A02F1"/>
    <w:rsid w:val="003A4C56"/>
    <w:rsid w:val="003B488E"/>
    <w:rsid w:val="003B5BE5"/>
    <w:rsid w:val="003B73A5"/>
    <w:rsid w:val="003C013E"/>
    <w:rsid w:val="003C191A"/>
    <w:rsid w:val="003C3123"/>
    <w:rsid w:val="003C5CAC"/>
    <w:rsid w:val="003C669F"/>
    <w:rsid w:val="003D2A39"/>
    <w:rsid w:val="003D6EA0"/>
    <w:rsid w:val="003E4CE5"/>
    <w:rsid w:val="003E5D20"/>
    <w:rsid w:val="003E7330"/>
    <w:rsid w:val="003F5C12"/>
    <w:rsid w:val="003F635C"/>
    <w:rsid w:val="00400336"/>
    <w:rsid w:val="004005D2"/>
    <w:rsid w:val="004040EC"/>
    <w:rsid w:val="00414D08"/>
    <w:rsid w:val="00420293"/>
    <w:rsid w:val="0042170B"/>
    <w:rsid w:val="00421C7F"/>
    <w:rsid w:val="004224AA"/>
    <w:rsid w:val="00423593"/>
    <w:rsid w:val="00427171"/>
    <w:rsid w:val="00431A4E"/>
    <w:rsid w:val="0043314E"/>
    <w:rsid w:val="00435633"/>
    <w:rsid w:val="004365E5"/>
    <w:rsid w:val="00436C3E"/>
    <w:rsid w:val="0043706F"/>
    <w:rsid w:val="00447BA9"/>
    <w:rsid w:val="00450B7E"/>
    <w:rsid w:val="004511E4"/>
    <w:rsid w:val="00452FF0"/>
    <w:rsid w:val="00454B40"/>
    <w:rsid w:val="00455B41"/>
    <w:rsid w:val="00456884"/>
    <w:rsid w:val="00461772"/>
    <w:rsid w:val="0046214B"/>
    <w:rsid w:val="0046220D"/>
    <w:rsid w:val="004661DD"/>
    <w:rsid w:val="004661DE"/>
    <w:rsid w:val="004676F5"/>
    <w:rsid w:val="004713E9"/>
    <w:rsid w:val="00475975"/>
    <w:rsid w:val="00475BC1"/>
    <w:rsid w:val="00477E2A"/>
    <w:rsid w:val="00477F4F"/>
    <w:rsid w:val="0048225E"/>
    <w:rsid w:val="00483BBC"/>
    <w:rsid w:val="0048544C"/>
    <w:rsid w:val="0048687B"/>
    <w:rsid w:val="0049069C"/>
    <w:rsid w:val="0049220E"/>
    <w:rsid w:val="004A1281"/>
    <w:rsid w:val="004A35BF"/>
    <w:rsid w:val="004A3D12"/>
    <w:rsid w:val="004A69C6"/>
    <w:rsid w:val="004C00FF"/>
    <w:rsid w:val="004C15CA"/>
    <w:rsid w:val="004C3610"/>
    <w:rsid w:val="004C5475"/>
    <w:rsid w:val="004D1A38"/>
    <w:rsid w:val="004D2B0C"/>
    <w:rsid w:val="004D7FCC"/>
    <w:rsid w:val="004E3BC4"/>
    <w:rsid w:val="004E6F21"/>
    <w:rsid w:val="004F238B"/>
    <w:rsid w:val="004F3FD7"/>
    <w:rsid w:val="004F551F"/>
    <w:rsid w:val="004F6FBD"/>
    <w:rsid w:val="004F797A"/>
    <w:rsid w:val="005001E8"/>
    <w:rsid w:val="0050133C"/>
    <w:rsid w:val="0050216B"/>
    <w:rsid w:val="005021E8"/>
    <w:rsid w:val="005075CA"/>
    <w:rsid w:val="00510715"/>
    <w:rsid w:val="00510D29"/>
    <w:rsid w:val="005119C1"/>
    <w:rsid w:val="00512E1D"/>
    <w:rsid w:val="00520172"/>
    <w:rsid w:val="0052177F"/>
    <w:rsid w:val="00523927"/>
    <w:rsid w:val="00523928"/>
    <w:rsid w:val="00526033"/>
    <w:rsid w:val="00527005"/>
    <w:rsid w:val="00530FA8"/>
    <w:rsid w:val="005314A3"/>
    <w:rsid w:val="00533450"/>
    <w:rsid w:val="00533BD9"/>
    <w:rsid w:val="005366B4"/>
    <w:rsid w:val="00540AEB"/>
    <w:rsid w:val="005415F6"/>
    <w:rsid w:val="00542031"/>
    <w:rsid w:val="00546002"/>
    <w:rsid w:val="00546E0B"/>
    <w:rsid w:val="00550DFA"/>
    <w:rsid w:val="00555840"/>
    <w:rsid w:val="005601D7"/>
    <w:rsid w:val="005678F6"/>
    <w:rsid w:val="0057088E"/>
    <w:rsid w:val="00570BD7"/>
    <w:rsid w:val="00572C46"/>
    <w:rsid w:val="005755F7"/>
    <w:rsid w:val="00576428"/>
    <w:rsid w:val="005813BD"/>
    <w:rsid w:val="00583650"/>
    <w:rsid w:val="00587160"/>
    <w:rsid w:val="00587EEA"/>
    <w:rsid w:val="005939AD"/>
    <w:rsid w:val="00594467"/>
    <w:rsid w:val="0059516F"/>
    <w:rsid w:val="005A1288"/>
    <w:rsid w:val="005A1C0C"/>
    <w:rsid w:val="005A3462"/>
    <w:rsid w:val="005B04BA"/>
    <w:rsid w:val="005B439F"/>
    <w:rsid w:val="005B608A"/>
    <w:rsid w:val="005B6237"/>
    <w:rsid w:val="005C10B0"/>
    <w:rsid w:val="005C150C"/>
    <w:rsid w:val="005C2157"/>
    <w:rsid w:val="005C2C3A"/>
    <w:rsid w:val="005D272E"/>
    <w:rsid w:val="005D4B69"/>
    <w:rsid w:val="005D5852"/>
    <w:rsid w:val="005D5944"/>
    <w:rsid w:val="005D5E11"/>
    <w:rsid w:val="005D77CF"/>
    <w:rsid w:val="005D7C1A"/>
    <w:rsid w:val="005E0D81"/>
    <w:rsid w:val="005E1286"/>
    <w:rsid w:val="005E4F9E"/>
    <w:rsid w:val="005E6DCD"/>
    <w:rsid w:val="005F09E9"/>
    <w:rsid w:val="005F3918"/>
    <w:rsid w:val="005F6ADD"/>
    <w:rsid w:val="006010BB"/>
    <w:rsid w:val="00601DC9"/>
    <w:rsid w:val="00603BB7"/>
    <w:rsid w:val="006069DE"/>
    <w:rsid w:val="006070B9"/>
    <w:rsid w:val="00607C6D"/>
    <w:rsid w:val="00615C43"/>
    <w:rsid w:val="006211BD"/>
    <w:rsid w:val="00621788"/>
    <w:rsid w:val="00622134"/>
    <w:rsid w:val="00622FF6"/>
    <w:rsid w:val="00625D60"/>
    <w:rsid w:val="006320B9"/>
    <w:rsid w:val="006341CB"/>
    <w:rsid w:val="00636AAD"/>
    <w:rsid w:val="00636B1F"/>
    <w:rsid w:val="006433C0"/>
    <w:rsid w:val="00644E97"/>
    <w:rsid w:val="00647EF4"/>
    <w:rsid w:val="00651415"/>
    <w:rsid w:val="00666E9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44B7"/>
    <w:rsid w:val="006C575E"/>
    <w:rsid w:val="006C6094"/>
    <w:rsid w:val="006D24FE"/>
    <w:rsid w:val="006D63E5"/>
    <w:rsid w:val="006D7995"/>
    <w:rsid w:val="006E09B9"/>
    <w:rsid w:val="006E1073"/>
    <w:rsid w:val="006E2C2C"/>
    <w:rsid w:val="006E5294"/>
    <w:rsid w:val="006E69A9"/>
    <w:rsid w:val="006E7D75"/>
    <w:rsid w:val="006F4227"/>
    <w:rsid w:val="006F42BD"/>
    <w:rsid w:val="006F4C1F"/>
    <w:rsid w:val="006F6735"/>
    <w:rsid w:val="0070098B"/>
    <w:rsid w:val="00702302"/>
    <w:rsid w:val="00703498"/>
    <w:rsid w:val="0070437C"/>
    <w:rsid w:val="007063B9"/>
    <w:rsid w:val="00707517"/>
    <w:rsid w:val="00714EA5"/>
    <w:rsid w:val="00716754"/>
    <w:rsid w:val="00723ED1"/>
    <w:rsid w:val="0072487F"/>
    <w:rsid w:val="0072488A"/>
    <w:rsid w:val="00727688"/>
    <w:rsid w:val="00730668"/>
    <w:rsid w:val="0073735A"/>
    <w:rsid w:val="007373E3"/>
    <w:rsid w:val="00737A15"/>
    <w:rsid w:val="00737B3F"/>
    <w:rsid w:val="00737F52"/>
    <w:rsid w:val="00742F47"/>
    <w:rsid w:val="00743379"/>
    <w:rsid w:val="007445B8"/>
    <w:rsid w:val="0075246E"/>
    <w:rsid w:val="007530A0"/>
    <w:rsid w:val="007541FE"/>
    <w:rsid w:val="0075555D"/>
    <w:rsid w:val="00761164"/>
    <w:rsid w:val="007642BA"/>
    <w:rsid w:val="0076454C"/>
    <w:rsid w:val="00765869"/>
    <w:rsid w:val="00765E10"/>
    <w:rsid w:val="00771B80"/>
    <w:rsid w:val="00773878"/>
    <w:rsid w:val="00774DA1"/>
    <w:rsid w:val="00775A7C"/>
    <w:rsid w:val="00775C43"/>
    <w:rsid w:val="00784839"/>
    <w:rsid w:val="007942AC"/>
    <w:rsid w:val="007A05F2"/>
    <w:rsid w:val="007A0F7B"/>
    <w:rsid w:val="007A1777"/>
    <w:rsid w:val="007A219C"/>
    <w:rsid w:val="007A6EE4"/>
    <w:rsid w:val="007B14B3"/>
    <w:rsid w:val="007B3355"/>
    <w:rsid w:val="007B38DA"/>
    <w:rsid w:val="007C23FB"/>
    <w:rsid w:val="007C4218"/>
    <w:rsid w:val="007C6809"/>
    <w:rsid w:val="007D100D"/>
    <w:rsid w:val="007D2BA0"/>
    <w:rsid w:val="007D37EB"/>
    <w:rsid w:val="007D65FD"/>
    <w:rsid w:val="007D6EF3"/>
    <w:rsid w:val="007E2A0C"/>
    <w:rsid w:val="007E503D"/>
    <w:rsid w:val="007F0606"/>
    <w:rsid w:val="007F1CC8"/>
    <w:rsid w:val="007F7141"/>
    <w:rsid w:val="007F7203"/>
    <w:rsid w:val="007F7EEE"/>
    <w:rsid w:val="00801178"/>
    <w:rsid w:val="00806EB1"/>
    <w:rsid w:val="008103B5"/>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2E81"/>
    <w:rsid w:val="00856E26"/>
    <w:rsid w:val="008629A1"/>
    <w:rsid w:val="00870DCD"/>
    <w:rsid w:val="00875099"/>
    <w:rsid w:val="00876768"/>
    <w:rsid w:val="008824BB"/>
    <w:rsid w:val="00885219"/>
    <w:rsid w:val="008868B3"/>
    <w:rsid w:val="00893816"/>
    <w:rsid w:val="00894121"/>
    <w:rsid w:val="00895B63"/>
    <w:rsid w:val="00896627"/>
    <w:rsid w:val="008A532F"/>
    <w:rsid w:val="008A735D"/>
    <w:rsid w:val="008B1EBC"/>
    <w:rsid w:val="008B3760"/>
    <w:rsid w:val="008B4CCA"/>
    <w:rsid w:val="008B62B1"/>
    <w:rsid w:val="008B6376"/>
    <w:rsid w:val="008C0905"/>
    <w:rsid w:val="008C380D"/>
    <w:rsid w:val="008C4057"/>
    <w:rsid w:val="008C767E"/>
    <w:rsid w:val="008D0A2E"/>
    <w:rsid w:val="008D469A"/>
    <w:rsid w:val="008E0022"/>
    <w:rsid w:val="008E36C2"/>
    <w:rsid w:val="008E4463"/>
    <w:rsid w:val="008E7034"/>
    <w:rsid w:val="008E7745"/>
    <w:rsid w:val="008F29FF"/>
    <w:rsid w:val="00903C60"/>
    <w:rsid w:val="00907FEA"/>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008A"/>
    <w:rsid w:val="00951C8E"/>
    <w:rsid w:val="0095409B"/>
    <w:rsid w:val="009567E8"/>
    <w:rsid w:val="00960C38"/>
    <w:rsid w:val="00963D63"/>
    <w:rsid w:val="00964173"/>
    <w:rsid w:val="009652AA"/>
    <w:rsid w:val="00967E05"/>
    <w:rsid w:val="00971DFC"/>
    <w:rsid w:val="00972676"/>
    <w:rsid w:val="00973BD1"/>
    <w:rsid w:val="00974710"/>
    <w:rsid w:val="00976944"/>
    <w:rsid w:val="00977773"/>
    <w:rsid w:val="00992F1F"/>
    <w:rsid w:val="0099354B"/>
    <w:rsid w:val="009946DD"/>
    <w:rsid w:val="00994A8A"/>
    <w:rsid w:val="009A0AC7"/>
    <w:rsid w:val="009A296B"/>
    <w:rsid w:val="009A2BC5"/>
    <w:rsid w:val="009A47E3"/>
    <w:rsid w:val="009A6F91"/>
    <w:rsid w:val="009B3ABA"/>
    <w:rsid w:val="009B57FC"/>
    <w:rsid w:val="009C12AB"/>
    <w:rsid w:val="009C35AA"/>
    <w:rsid w:val="009C3910"/>
    <w:rsid w:val="009C6085"/>
    <w:rsid w:val="009D0D89"/>
    <w:rsid w:val="009D24B7"/>
    <w:rsid w:val="009D679B"/>
    <w:rsid w:val="009E037C"/>
    <w:rsid w:val="009E1FE4"/>
    <w:rsid w:val="009E2AB7"/>
    <w:rsid w:val="009E483D"/>
    <w:rsid w:val="009E6006"/>
    <w:rsid w:val="009E6275"/>
    <w:rsid w:val="009F55F0"/>
    <w:rsid w:val="009F6831"/>
    <w:rsid w:val="00A0270D"/>
    <w:rsid w:val="00A05160"/>
    <w:rsid w:val="00A06482"/>
    <w:rsid w:val="00A066DE"/>
    <w:rsid w:val="00A107E7"/>
    <w:rsid w:val="00A115DE"/>
    <w:rsid w:val="00A1226A"/>
    <w:rsid w:val="00A146D0"/>
    <w:rsid w:val="00A14D60"/>
    <w:rsid w:val="00A156A8"/>
    <w:rsid w:val="00A2109F"/>
    <w:rsid w:val="00A26A2D"/>
    <w:rsid w:val="00A272CE"/>
    <w:rsid w:val="00A30773"/>
    <w:rsid w:val="00A32584"/>
    <w:rsid w:val="00A409A7"/>
    <w:rsid w:val="00A44E4A"/>
    <w:rsid w:val="00A45A25"/>
    <w:rsid w:val="00A5050D"/>
    <w:rsid w:val="00A55F8E"/>
    <w:rsid w:val="00A56A4B"/>
    <w:rsid w:val="00A57099"/>
    <w:rsid w:val="00A577F4"/>
    <w:rsid w:val="00A630FF"/>
    <w:rsid w:val="00A634C2"/>
    <w:rsid w:val="00A71479"/>
    <w:rsid w:val="00A72BD8"/>
    <w:rsid w:val="00A76172"/>
    <w:rsid w:val="00A864D9"/>
    <w:rsid w:val="00A86790"/>
    <w:rsid w:val="00A87250"/>
    <w:rsid w:val="00A9002A"/>
    <w:rsid w:val="00A925CC"/>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27443"/>
    <w:rsid w:val="00B30A6C"/>
    <w:rsid w:val="00B34A4C"/>
    <w:rsid w:val="00B40771"/>
    <w:rsid w:val="00B40C7E"/>
    <w:rsid w:val="00B4170E"/>
    <w:rsid w:val="00B464D5"/>
    <w:rsid w:val="00B64EAB"/>
    <w:rsid w:val="00B65A0E"/>
    <w:rsid w:val="00B66E6E"/>
    <w:rsid w:val="00B72960"/>
    <w:rsid w:val="00B75416"/>
    <w:rsid w:val="00B80243"/>
    <w:rsid w:val="00B80C52"/>
    <w:rsid w:val="00B81C73"/>
    <w:rsid w:val="00B90F7B"/>
    <w:rsid w:val="00B91885"/>
    <w:rsid w:val="00B95A20"/>
    <w:rsid w:val="00BA2F17"/>
    <w:rsid w:val="00BB1C70"/>
    <w:rsid w:val="00BB1EC0"/>
    <w:rsid w:val="00BB42A7"/>
    <w:rsid w:val="00BB51F6"/>
    <w:rsid w:val="00BB5686"/>
    <w:rsid w:val="00BB6CC2"/>
    <w:rsid w:val="00BC01E9"/>
    <w:rsid w:val="00BC05E7"/>
    <w:rsid w:val="00BC1187"/>
    <w:rsid w:val="00BD0FE7"/>
    <w:rsid w:val="00BD3AFF"/>
    <w:rsid w:val="00BE3AFA"/>
    <w:rsid w:val="00BE70CC"/>
    <w:rsid w:val="00BF1DA5"/>
    <w:rsid w:val="00BF21E1"/>
    <w:rsid w:val="00BF6220"/>
    <w:rsid w:val="00C00538"/>
    <w:rsid w:val="00C06F9E"/>
    <w:rsid w:val="00C1514A"/>
    <w:rsid w:val="00C23622"/>
    <w:rsid w:val="00C36189"/>
    <w:rsid w:val="00C414AD"/>
    <w:rsid w:val="00C425F4"/>
    <w:rsid w:val="00C42F6F"/>
    <w:rsid w:val="00C430C9"/>
    <w:rsid w:val="00C45EEC"/>
    <w:rsid w:val="00C51319"/>
    <w:rsid w:val="00C638EC"/>
    <w:rsid w:val="00C65B26"/>
    <w:rsid w:val="00C7189B"/>
    <w:rsid w:val="00C727B1"/>
    <w:rsid w:val="00C731CA"/>
    <w:rsid w:val="00C75861"/>
    <w:rsid w:val="00C75A26"/>
    <w:rsid w:val="00C76728"/>
    <w:rsid w:val="00C8587D"/>
    <w:rsid w:val="00C932A1"/>
    <w:rsid w:val="00C94155"/>
    <w:rsid w:val="00C956D7"/>
    <w:rsid w:val="00CA0494"/>
    <w:rsid w:val="00CA2C12"/>
    <w:rsid w:val="00CA62C1"/>
    <w:rsid w:val="00CA6695"/>
    <w:rsid w:val="00CB1F4F"/>
    <w:rsid w:val="00CB3156"/>
    <w:rsid w:val="00CB5066"/>
    <w:rsid w:val="00CB5576"/>
    <w:rsid w:val="00CC1121"/>
    <w:rsid w:val="00CD4CBE"/>
    <w:rsid w:val="00CD6F6B"/>
    <w:rsid w:val="00CD7E6D"/>
    <w:rsid w:val="00CE0F39"/>
    <w:rsid w:val="00CE3A46"/>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64640"/>
    <w:rsid w:val="00D72AB2"/>
    <w:rsid w:val="00D85124"/>
    <w:rsid w:val="00D87AE5"/>
    <w:rsid w:val="00D87CA6"/>
    <w:rsid w:val="00D90CE2"/>
    <w:rsid w:val="00D95770"/>
    <w:rsid w:val="00DA3386"/>
    <w:rsid w:val="00DA70EB"/>
    <w:rsid w:val="00DB17FE"/>
    <w:rsid w:val="00DB2FC4"/>
    <w:rsid w:val="00DB4C7C"/>
    <w:rsid w:val="00DB748A"/>
    <w:rsid w:val="00DC5A3D"/>
    <w:rsid w:val="00DC64AE"/>
    <w:rsid w:val="00DD116A"/>
    <w:rsid w:val="00DD1648"/>
    <w:rsid w:val="00DE5E53"/>
    <w:rsid w:val="00E05333"/>
    <w:rsid w:val="00E155B5"/>
    <w:rsid w:val="00E166C5"/>
    <w:rsid w:val="00E16A95"/>
    <w:rsid w:val="00E203D7"/>
    <w:rsid w:val="00E218B2"/>
    <w:rsid w:val="00E21C32"/>
    <w:rsid w:val="00E22BCF"/>
    <w:rsid w:val="00E23924"/>
    <w:rsid w:val="00E2434C"/>
    <w:rsid w:val="00E24944"/>
    <w:rsid w:val="00E32D01"/>
    <w:rsid w:val="00E3418E"/>
    <w:rsid w:val="00E3786D"/>
    <w:rsid w:val="00E403D1"/>
    <w:rsid w:val="00E43378"/>
    <w:rsid w:val="00E451F2"/>
    <w:rsid w:val="00E462C2"/>
    <w:rsid w:val="00E52D68"/>
    <w:rsid w:val="00E6072E"/>
    <w:rsid w:val="00E61262"/>
    <w:rsid w:val="00E63001"/>
    <w:rsid w:val="00E65A25"/>
    <w:rsid w:val="00E670F2"/>
    <w:rsid w:val="00E71FE4"/>
    <w:rsid w:val="00E72B34"/>
    <w:rsid w:val="00E842A4"/>
    <w:rsid w:val="00E85524"/>
    <w:rsid w:val="00E86419"/>
    <w:rsid w:val="00E8677F"/>
    <w:rsid w:val="00E86D2C"/>
    <w:rsid w:val="00E8799C"/>
    <w:rsid w:val="00E87E2A"/>
    <w:rsid w:val="00E906B8"/>
    <w:rsid w:val="00E9554A"/>
    <w:rsid w:val="00E956EC"/>
    <w:rsid w:val="00EA0782"/>
    <w:rsid w:val="00EA1B74"/>
    <w:rsid w:val="00EA20BB"/>
    <w:rsid w:val="00EA41CE"/>
    <w:rsid w:val="00EB2492"/>
    <w:rsid w:val="00EB3D1C"/>
    <w:rsid w:val="00EB4C15"/>
    <w:rsid w:val="00EC0745"/>
    <w:rsid w:val="00EC2484"/>
    <w:rsid w:val="00EC754E"/>
    <w:rsid w:val="00ED4705"/>
    <w:rsid w:val="00ED4AF7"/>
    <w:rsid w:val="00ED6B39"/>
    <w:rsid w:val="00EE20E3"/>
    <w:rsid w:val="00EE37D3"/>
    <w:rsid w:val="00EE38E4"/>
    <w:rsid w:val="00EE738A"/>
    <w:rsid w:val="00EF38CD"/>
    <w:rsid w:val="00EF4CE3"/>
    <w:rsid w:val="00EF56E4"/>
    <w:rsid w:val="00EF684F"/>
    <w:rsid w:val="00EF69A2"/>
    <w:rsid w:val="00F01880"/>
    <w:rsid w:val="00F02DD3"/>
    <w:rsid w:val="00F03163"/>
    <w:rsid w:val="00F06A23"/>
    <w:rsid w:val="00F12CE8"/>
    <w:rsid w:val="00F13EFD"/>
    <w:rsid w:val="00F15640"/>
    <w:rsid w:val="00F165A3"/>
    <w:rsid w:val="00F21E3B"/>
    <w:rsid w:val="00F27F81"/>
    <w:rsid w:val="00F30ABD"/>
    <w:rsid w:val="00F3359B"/>
    <w:rsid w:val="00F35C0A"/>
    <w:rsid w:val="00F402DA"/>
    <w:rsid w:val="00F41401"/>
    <w:rsid w:val="00F425B3"/>
    <w:rsid w:val="00F43428"/>
    <w:rsid w:val="00F43EFC"/>
    <w:rsid w:val="00F44074"/>
    <w:rsid w:val="00F4626B"/>
    <w:rsid w:val="00F501A9"/>
    <w:rsid w:val="00F504C4"/>
    <w:rsid w:val="00F51389"/>
    <w:rsid w:val="00F51ED8"/>
    <w:rsid w:val="00F51FCE"/>
    <w:rsid w:val="00F54292"/>
    <w:rsid w:val="00F5466E"/>
    <w:rsid w:val="00F573DC"/>
    <w:rsid w:val="00F6477D"/>
    <w:rsid w:val="00F64BB6"/>
    <w:rsid w:val="00F652F4"/>
    <w:rsid w:val="00F66967"/>
    <w:rsid w:val="00F66D61"/>
    <w:rsid w:val="00F67F31"/>
    <w:rsid w:val="00F71411"/>
    <w:rsid w:val="00F75083"/>
    <w:rsid w:val="00F75216"/>
    <w:rsid w:val="00F76EDF"/>
    <w:rsid w:val="00F847FE"/>
    <w:rsid w:val="00F849D7"/>
    <w:rsid w:val="00F85FCF"/>
    <w:rsid w:val="00F86489"/>
    <w:rsid w:val="00F8732C"/>
    <w:rsid w:val="00F90D82"/>
    <w:rsid w:val="00F92C08"/>
    <w:rsid w:val="00F938F9"/>
    <w:rsid w:val="00FA5D51"/>
    <w:rsid w:val="00FA64E7"/>
    <w:rsid w:val="00FA774A"/>
    <w:rsid w:val="00FB0DF3"/>
    <w:rsid w:val="00FB4C4A"/>
    <w:rsid w:val="00FB6D3B"/>
    <w:rsid w:val="00FB7CF8"/>
    <w:rsid w:val="00FC0DEB"/>
    <w:rsid w:val="00FC3B66"/>
    <w:rsid w:val="00FC4909"/>
    <w:rsid w:val="00FC4962"/>
    <w:rsid w:val="00FD12DE"/>
    <w:rsid w:val="00FD62FF"/>
    <w:rsid w:val="00FD6CF1"/>
    <w:rsid w:val="00FE231B"/>
    <w:rsid w:val="00FE2F78"/>
    <w:rsid w:val="00FE4663"/>
    <w:rsid w:val="00FE4D69"/>
    <w:rsid w:val="00FE61C6"/>
    <w:rsid w:val="00FE74BC"/>
    <w:rsid w:val="00FF4CBF"/>
    <w:rsid w:val="00FF4EA4"/>
    <w:rsid w:val="00FF5594"/>
    <w:rsid w:val="010F4760"/>
    <w:rsid w:val="014F25D8"/>
    <w:rsid w:val="017741B1"/>
    <w:rsid w:val="01C00D36"/>
    <w:rsid w:val="01C4147A"/>
    <w:rsid w:val="01EC3A13"/>
    <w:rsid w:val="0213448D"/>
    <w:rsid w:val="027C7D92"/>
    <w:rsid w:val="02B4779D"/>
    <w:rsid w:val="02B81867"/>
    <w:rsid w:val="02BF0021"/>
    <w:rsid w:val="02D10132"/>
    <w:rsid w:val="0324377A"/>
    <w:rsid w:val="032449BC"/>
    <w:rsid w:val="03480A0E"/>
    <w:rsid w:val="037217D3"/>
    <w:rsid w:val="039C3FFB"/>
    <w:rsid w:val="03A87C38"/>
    <w:rsid w:val="03C54AE6"/>
    <w:rsid w:val="0425691F"/>
    <w:rsid w:val="0458747E"/>
    <w:rsid w:val="04864757"/>
    <w:rsid w:val="04AC3A15"/>
    <w:rsid w:val="04C956AD"/>
    <w:rsid w:val="05236D2D"/>
    <w:rsid w:val="05BE2215"/>
    <w:rsid w:val="063B042F"/>
    <w:rsid w:val="066B3EC0"/>
    <w:rsid w:val="067B2CDB"/>
    <w:rsid w:val="06853603"/>
    <w:rsid w:val="0694181A"/>
    <w:rsid w:val="06B87564"/>
    <w:rsid w:val="06E41681"/>
    <w:rsid w:val="06F41738"/>
    <w:rsid w:val="070373A7"/>
    <w:rsid w:val="0705368E"/>
    <w:rsid w:val="070E4957"/>
    <w:rsid w:val="076D1008"/>
    <w:rsid w:val="07732CDA"/>
    <w:rsid w:val="07736069"/>
    <w:rsid w:val="07A362CA"/>
    <w:rsid w:val="07DA78CD"/>
    <w:rsid w:val="07DB1B2C"/>
    <w:rsid w:val="07DE5A65"/>
    <w:rsid w:val="07F87C26"/>
    <w:rsid w:val="080C2BBA"/>
    <w:rsid w:val="082F3422"/>
    <w:rsid w:val="085938A3"/>
    <w:rsid w:val="087A46E9"/>
    <w:rsid w:val="08B21831"/>
    <w:rsid w:val="08C0181D"/>
    <w:rsid w:val="08D333D7"/>
    <w:rsid w:val="08F665DE"/>
    <w:rsid w:val="08FD5745"/>
    <w:rsid w:val="091D2DF4"/>
    <w:rsid w:val="092F5927"/>
    <w:rsid w:val="094E2370"/>
    <w:rsid w:val="096476A1"/>
    <w:rsid w:val="09F961A6"/>
    <w:rsid w:val="0A156B7A"/>
    <w:rsid w:val="0A5E16AE"/>
    <w:rsid w:val="0A65060C"/>
    <w:rsid w:val="0A7C3AAF"/>
    <w:rsid w:val="0A806216"/>
    <w:rsid w:val="0A8D7E57"/>
    <w:rsid w:val="0A997A60"/>
    <w:rsid w:val="0AAE1C85"/>
    <w:rsid w:val="0AB50907"/>
    <w:rsid w:val="0ACD3938"/>
    <w:rsid w:val="0B01317F"/>
    <w:rsid w:val="0B121D85"/>
    <w:rsid w:val="0B393C9E"/>
    <w:rsid w:val="0B4341E8"/>
    <w:rsid w:val="0B4561BB"/>
    <w:rsid w:val="0B642CE2"/>
    <w:rsid w:val="0B97771C"/>
    <w:rsid w:val="0BBD5765"/>
    <w:rsid w:val="0BBD6E5A"/>
    <w:rsid w:val="0C1D2223"/>
    <w:rsid w:val="0C3D4298"/>
    <w:rsid w:val="0C9523A6"/>
    <w:rsid w:val="0CA67F00"/>
    <w:rsid w:val="0CAB7FE2"/>
    <w:rsid w:val="0CCE41FE"/>
    <w:rsid w:val="0CD004BF"/>
    <w:rsid w:val="0CF46B6D"/>
    <w:rsid w:val="0CF874BC"/>
    <w:rsid w:val="0D211C32"/>
    <w:rsid w:val="0D403087"/>
    <w:rsid w:val="0D441385"/>
    <w:rsid w:val="0D7027A5"/>
    <w:rsid w:val="0E243A78"/>
    <w:rsid w:val="0E5E54B6"/>
    <w:rsid w:val="0E680E2F"/>
    <w:rsid w:val="0EA64B7F"/>
    <w:rsid w:val="0EB56018"/>
    <w:rsid w:val="0EFE79C9"/>
    <w:rsid w:val="0F02355B"/>
    <w:rsid w:val="0F12706E"/>
    <w:rsid w:val="0F485C64"/>
    <w:rsid w:val="0F6E579C"/>
    <w:rsid w:val="0FD30C14"/>
    <w:rsid w:val="101B403B"/>
    <w:rsid w:val="10317431"/>
    <w:rsid w:val="10C57BE7"/>
    <w:rsid w:val="110E6851"/>
    <w:rsid w:val="111C33EF"/>
    <w:rsid w:val="11364127"/>
    <w:rsid w:val="1139362B"/>
    <w:rsid w:val="116D26CD"/>
    <w:rsid w:val="11941835"/>
    <w:rsid w:val="11C23651"/>
    <w:rsid w:val="11C31B13"/>
    <w:rsid w:val="11E13F76"/>
    <w:rsid w:val="11F3176C"/>
    <w:rsid w:val="12060855"/>
    <w:rsid w:val="123143AC"/>
    <w:rsid w:val="126F506F"/>
    <w:rsid w:val="129267D1"/>
    <w:rsid w:val="12C422CE"/>
    <w:rsid w:val="12C833EF"/>
    <w:rsid w:val="135448D0"/>
    <w:rsid w:val="135C2C15"/>
    <w:rsid w:val="136D51A0"/>
    <w:rsid w:val="138A26DE"/>
    <w:rsid w:val="13903C42"/>
    <w:rsid w:val="13EB69AF"/>
    <w:rsid w:val="13EF7D11"/>
    <w:rsid w:val="13F710C3"/>
    <w:rsid w:val="140778EB"/>
    <w:rsid w:val="14180AB2"/>
    <w:rsid w:val="144A1D40"/>
    <w:rsid w:val="14B85EE8"/>
    <w:rsid w:val="151662DC"/>
    <w:rsid w:val="155C6126"/>
    <w:rsid w:val="15604D63"/>
    <w:rsid w:val="158908A7"/>
    <w:rsid w:val="160E3E81"/>
    <w:rsid w:val="16266EB5"/>
    <w:rsid w:val="164649CF"/>
    <w:rsid w:val="168663B2"/>
    <w:rsid w:val="168D0FF1"/>
    <w:rsid w:val="169300B8"/>
    <w:rsid w:val="16B22D59"/>
    <w:rsid w:val="16EB2042"/>
    <w:rsid w:val="16EE4E99"/>
    <w:rsid w:val="171E620C"/>
    <w:rsid w:val="175F012D"/>
    <w:rsid w:val="17843B5C"/>
    <w:rsid w:val="17A87F25"/>
    <w:rsid w:val="17F27C17"/>
    <w:rsid w:val="1817430C"/>
    <w:rsid w:val="18241210"/>
    <w:rsid w:val="183965F3"/>
    <w:rsid w:val="187F6FC9"/>
    <w:rsid w:val="18820491"/>
    <w:rsid w:val="189035FD"/>
    <w:rsid w:val="189217B2"/>
    <w:rsid w:val="18C769E5"/>
    <w:rsid w:val="18D55096"/>
    <w:rsid w:val="18D72E69"/>
    <w:rsid w:val="18DC5800"/>
    <w:rsid w:val="19114BF9"/>
    <w:rsid w:val="192D0B22"/>
    <w:rsid w:val="198348D6"/>
    <w:rsid w:val="199F2037"/>
    <w:rsid w:val="19BF292B"/>
    <w:rsid w:val="1A040982"/>
    <w:rsid w:val="1A08396D"/>
    <w:rsid w:val="1A1A3129"/>
    <w:rsid w:val="1A4167AE"/>
    <w:rsid w:val="1A941051"/>
    <w:rsid w:val="1ABE385D"/>
    <w:rsid w:val="1ACB5F3A"/>
    <w:rsid w:val="1AEE61EF"/>
    <w:rsid w:val="1AFBFFDD"/>
    <w:rsid w:val="1B1653FD"/>
    <w:rsid w:val="1B3224E7"/>
    <w:rsid w:val="1B363C28"/>
    <w:rsid w:val="1B6F4854"/>
    <w:rsid w:val="1B763E3F"/>
    <w:rsid w:val="1BAE49D7"/>
    <w:rsid w:val="1BE86BD5"/>
    <w:rsid w:val="1C0E117B"/>
    <w:rsid w:val="1C104023"/>
    <w:rsid w:val="1C2D1536"/>
    <w:rsid w:val="1C5F0242"/>
    <w:rsid w:val="1CB91715"/>
    <w:rsid w:val="1CCF2F1D"/>
    <w:rsid w:val="1CE52A8D"/>
    <w:rsid w:val="1CF87F0B"/>
    <w:rsid w:val="1CFB73D3"/>
    <w:rsid w:val="1D2635F1"/>
    <w:rsid w:val="1D3B1EEC"/>
    <w:rsid w:val="1D6927C3"/>
    <w:rsid w:val="1D767D0D"/>
    <w:rsid w:val="1E1A5805"/>
    <w:rsid w:val="1E8E722F"/>
    <w:rsid w:val="1EF23B60"/>
    <w:rsid w:val="1F135AEA"/>
    <w:rsid w:val="1F614484"/>
    <w:rsid w:val="1F8E45BB"/>
    <w:rsid w:val="1FE15514"/>
    <w:rsid w:val="1FF158F3"/>
    <w:rsid w:val="202C4CEC"/>
    <w:rsid w:val="206C4229"/>
    <w:rsid w:val="208614E5"/>
    <w:rsid w:val="20D54ED0"/>
    <w:rsid w:val="21390525"/>
    <w:rsid w:val="213A2BAA"/>
    <w:rsid w:val="21406E74"/>
    <w:rsid w:val="21502008"/>
    <w:rsid w:val="2157706F"/>
    <w:rsid w:val="21A11410"/>
    <w:rsid w:val="21C46C34"/>
    <w:rsid w:val="21D25807"/>
    <w:rsid w:val="21DC7D3C"/>
    <w:rsid w:val="21DD4A96"/>
    <w:rsid w:val="21EE27CD"/>
    <w:rsid w:val="22330F20"/>
    <w:rsid w:val="224A29FA"/>
    <w:rsid w:val="22532C37"/>
    <w:rsid w:val="2298317C"/>
    <w:rsid w:val="22CE29EE"/>
    <w:rsid w:val="22E53AFD"/>
    <w:rsid w:val="22FA257B"/>
    <w:rsid w:val="23661F4B"/>
    <w:rsid w:val="238A1CE5"/>
    <w:rsid w:val="23D238B5"/>
    <w:rsid w:val="23F51FF1"/>
    <w:rsid w:val="241448FC"/>
    <w:rsid w:val="24421C2B"/>
    <w:rsid w:val="24D35795"/>
    <w:rsid w:val="24F51A83"/>
    <w:rsid w:val="24FE4B53"/>
    <w:rsid w:val="25110619"/>
    <w:rsid w:val="252074CF"/>
    <w:rsid w:val="255E48CD"/>
    <w:rsid w:val="257F1A92"/>
    <w:rsid w:val="25BD4576"/>
    <w:rsid w:val="2610222D"/>
    <w:rsid w:val="266E275F"/>
    <w:rsid w:val="269F7BA9"/>
    <w:rsid w:val="26B87348"/>
    <w:rsid w:val="26F6591F"/>
    <w:rsid w:val="27025181"/>
    <w:rsid w:val="271F4B16"/>
    <w:rsid w:val="274F28E1"/>
    <w:rsid w:val="275038F3"/>
    <w:rsid w:val="27701CDB"/>
    <w:rsid w:val="27C41449"/>
    <w:rsid w:val="27CD14F5"/>
    <w:rsid w:val="282939DD"/>
    <w:rsid w:val="285E6658"/>
    <w:rsid w:val="28622F0D"/>
    <w:rsid w:val="28865D1C"/>
    <w:rsid w:val="28BA4320"/>
    <w:rsid w:val="28CA6548"/>
    <w:rsid w:val="28E96646"/>
    <w:rsid w:val="28F2008A"/>
    <w:rsid w:val="29356E4B"/>
    <w:rsid w:val="293C5FB1"/>
    <w:rsid w:val="29565FC4"/>
    <w:rsid w:val="29760D5B"/>
    <w:rsid w:val="29A55E19"/>
    <w:rsid w:val="29B75F92"/>
    <w:rsid w:val="29F94CB1"/>
    <w:rsid w:val="2A361A17"/>
    <w:rsid w:val="2A553543"/>
    <w:rsid w:val="2A68766B"/>
    <w:rsid w:val="2A745111"/>
    <w:rsid w:val="2AA46CF7"/>
    <w:rsid w:val="2AF74E4C"/>
    <w:rsid w:val="2AF87034"/>
    <w:rsid w:val="2B022C78"/>
    <w:rsid w:val="2B1268AC"/>
    <w:rsid w:val="2B235144"/>
    <w:rsid w:val="2B8A049B"/>
    <w:rsid w:val="2C014C3B"/>
    <w:rsid w:val="2CB85854"/>
    <w:rsid w:val="2CC90009"/>
    <w:rsid w:val="2CCA49E7"/>
    <w:rsid w:val="2CF96519"/>
    <w:rsid w:val="2CFE1C1D"/>
    <w:rsid w:val="2D4A693F"/>
    <w:rsid w:val="2DF83097"/>
    <w:rsid w:val="2E252309"/>
    <w:rsid w:val="2E252DC4"/>
    <w:rsid w:val="2E302AF6"/>
    <w:rsid w:val="2E434129"/>
    <w:rsid w:val="2EA45CA5"/>
    <w:rsid w:val="2EA679D6"/>
    <w:rsid w:val="2EB41F25"/>
    <w:rsid w:val="2EC5171E"/>
    <w:rsid w:val="2EE200E1"/>
    <w:rsid w:val="2F085B95"/>
    <w:rsid w:val="2F0D7E37"/>
    <w:rsid w:val="2F4262E8"/>
    <w:rsid w:val="2F566BBD"/>
    <w:rsid w:val="2F622CA7"/>
    <w:rsid w:val="2F650AED"/>
    <w:rsid w:val="2F765A64"/>
    <w:rsid w:val="2FA323F9"/>
    <w:rsid w:val="2FDE234F"/>
    <w:rsid w:val="2FF26E6C"/>
    <w:rsid w:val="2FFD3F6B"/>
    <w:rsid w:val="303B032A"/>
    <w:rsid w:val="309A0705"/>
    <w:rsid w:val="309C4A01"/>
    <w:rsid w:val="30EA79C7"/>
    <w:rsid w:val="30FD56B7"/>
    <w:rsid w:val="31A50810"/>
    <w:rsid w:val="31C063B0"/>
    <w:rsid w:val="31C73EA6"/>
    <w:rsid w:val="31CD56E9"/>
    <w:rsid w:val="32587A76"/>
    <w:rsid w:val="329E1B24"/>
    <w:rsid w:val="32BF12F4"/>
    <w:rsid w:val="32D87927"/>
    <w:rsid w:val="331B3E0E"/>
    <w:rsid w:val="33563CED"/>
    <w:rsid w:val="336C439A"/>
    <w:rsid w:val="337B5F7A"/>
    <w:rsid w:val="338A4286"/>
    <w:rsid w:val="339D1431"/>
    <w:rsid w:val="34131551"/>
    <w:rsid w:val="342717F2"/>
    <w:rsid w:val="347F0816"/>
    <w:rsid w:val="34B644B7"/>
    <w:rsid w:val="34F6342A"/>
    <w:rsid w:val="35353E67"/>
    <w:rsid w:val="353D7CAA"/>
    <w:rsid w:val="35C64482"/>
    <w:rsid w:val="35E354F9"/>
    <w:rsid w:val="36226F36"/>
    <w:rsid w:val="36A673A7"/>
    <w:rsid w:val="36A750B3"/>
    <w:rsid w:val="36B46A4A"/>
    <w:rsid w:val="36DF6054"/>
    <w:rsid w:val="36E65B38"/>
    <w:rsid w:val="36E75572"/>
    <w:rsid w:val="37041FD4"/>
    <w:rsid w:val="375656B9"/>
    <w:rsid w:val="375B6549"/>
    <w:rsid w:val="37627558"/>
    <w:rsid w:val="37B568F4"/>
    <w:rsid w:val="37B91083"/>
    <w:rsid w:val="383731D3"/>
    <w:rsid w:val="386A1669"/>
    <w:rsid w:val="38792858"/>
    <w:rsid w:val="38C71D7D"/>
    <w:rsid w:val="393845A7"/>
    <w:rsid w:val="39814F94"/>
    <w:rsid w:val="39A661A0"/>
    <w:rsid w:val="39A80403"/>
    <w:rsid w:val="39C546BC"/>
    <w:rsid w:val="39FD28B4"/>
    <w:rsid w:val="3A3F6D33"/>
    <w:rsid w:val="3A403E64"/>
    <w:rsid w:val="3A754FF3"/>
    <w:rsid w:val="3AC47AB6"/>
    <w:rsid w:val="3ACD31F1"/>
    <w:rsid w:val="3ADD0A2E"/>
    <w:rsid w:val="3B0C59C7"/>
    <w:rsid w:val="3B2443A1"/>
    <w:rsid w:val="3B4C7808"/>
    <w:rsid w:val="3B7A3E82"/>
    <w:rsid w:val="3B8D0CE8"/>
    <w:rsid w:val="3BA71EF1"/>
    <w:rsid w:val="3C1651F0"/>
    <w:rsid w:val="3C2006E5"/>
    <w:rsid w:val="3CA03985"/>
    <w:rsid w:val="3CBF1608"/>
    <w:rsid w:val="3CC749D9"/>
    <w:rsid w:val="3CEE53A9"/>
    <w:rsid w:val="3CFB31CE"/>
    <w:rsid w:val="3D102A7D"/>
    <w:rsid w:val="3D2A336E"/>
    <w:rsid w:val="3D6801E5"/>
    <w:rsid w:val="3DB34AD0"/>
    <w:rsid w:val="3DCA2531"/>
    <w:rsid w:val="3DDA3322"/>
    <w:rsid w:val="3E243D55"/>
    <w:rsid w:val="3E275E2A"/>
    <w:rsid w:val="3E3A26DB"/>
    <w:rsid w:val="3E5B2AE1"/>
    <w:rsid w:val="3E7C60C4"/>
    <w:rsid w:val="3E980225"/>
    <w:rsid w:val="3EA20E92"/>
    <w:rsid w:val="3ED473CA"/>
    <w:rsid w:val="3EDD43B7"/>
    <w:rsid w:val="3F263B0E"/>
    <w:rsid w:val="3F4C78BA"/>
    <w:rsid w:val="3F52114C"/>
    <w:rsid w:val="3F7765AC"/>
    <w:rsid w:val="3FD339BA"/>
    <w:rsid w:val="3FF81C25"/>
    <w:rsid w:val="405E760F"/>
    <w:rsid w:val="409366D8"/>
    <w:rsid w:val="40E3387E"/>
    <w:rsid w:val="414D7438"/>
    <w:rsid w:val="41572B91"/>
    <w:rsid w:val="4177366C"/>
    <w:rsid w:val="417B3137"/>
    <w:rsid w:val="41A16B13"/>
    <w:rsid w:val="41A34B62"/>
    <w:rsid w:val="41D441EA"/>
    <w:rsid w:val="41EF3AE9"/>
    <w:rsid w:val="41F37A89"/>
    <w:rsid w:val="42065704"/>
    <w:rsid w:val="420A2064"/>
    <w:rsid w:val="423A7A11"/>
    <w:rsid w:val="424B49F2"/>
    <w:rsid w:val="425A5722"/>
    <w:rsid w:val="428968C5"/>
    <w:rsid w:val="42BD73D3"/>
    <w:rsid w:val="42CB06D6"/>
    <w:rsid w:val="42D02CB0"/>
    <w:rsid w:val="430D37F8"/>
    <w:rsid w:val="43420F67"/>
    <w:rsid w:val="43475C5B"/>
    <w:rsid w:val="43A54CF0"/>
    <w:rsid w:val="43AF27C5"/>
    <w:rsid w:val="44230E32"/>
    <w:rsid w:val="443E3AC2"/>
    <w:rsid w:val="444772BC"/>
    <w:rsid w:val="444A0A6A"/>
    <w:rsid w:val="444D26D1"/>
    <w:rsid w:val="444D773E"/>
    <w:rsid w:val="44972791"/>
    <w:rsid w:val="44FE47DB"/>
    <w:rsid w:val="458D2A4C"/>
    <w:rsid w:val="4597582F"/>
    <w:rsid w:val="459D509E"/>
    <w:rsid w:val="45A926DC"/>
    <w:rsid w:val="45FC4042"/>
    <w:rsid w:val="46211FE0"/>
    <w:rsid w:val="466B0D4D"/>
    <w:rsid w:val="468C1DC0"/>
    <w:rsid w:val="46965AB3"/>
    <w:rsid w:val="47236298"/>
    <w:rsid w:val="474213C0"/>
    <w:rsid w:val="477C4489"/>
    <w:rsid w:val="477E79DB"/>
    <w:rsid w:val="47AD6A07"/>
    <w:rsid w:val="47EC2F8F"/>
    <w:rsid w:val="48A41553"/>
    <w:rsid w:val="48A74E72"/>
    <w:rsid w:val="48BB1E61"/>
    <w:rsid w:val="48E44347"/>
    <w:rsid w:val="48E55AD1"/>
    <w:rsid w:val="49287844"/>
    <w:rsid w:val="495D5642"/>
    <w:rsid w:val="49B02F14"/>
    <w:rsid w:val="4A2342C2"/>
    <w:rsid w:val="4A455E81"/>
    <w:rsid w:val="4AB4093D"/>
    <w:rsid w:val="4AE22F4C"/>
    <w:rsid w:val="4B391AC2"/>
    <w:rsid w:val="4B536EA5"/>
    <w:rsid w:val="4B7C0C0E"/>
    <w:rsid w:val="4BB96C7E"/>
    <w:rsid w:val="4BD360D0"/>
    <w:rsid w:val="4BFB643B"/>
    <w:rsid w:val="4C415A7B"/>
    <w:rsid w:val="4C4577D9"/>
    <w:rsid w:val="4CA91082"/>
    <w:rsid w:val="4CC072E6"/>
    <w:rsid w:val="4CD02CDA"/>
    <w:rsid w:val="4CD50493"/>
    <w:rsid w:val="4CD7361C"/>
    <w:rsid w:val="4D1C4C00"/>
    <w:rsid w:val="4D320C54"/>
    <w:rsid w:val="4D4E6549"/>
    <w:rsid w:val="4D9A1D42"/>
    <w:rsid w:val="4DE92B05"/>
    <w:rsid w:val="4E760DB4"/>
    <w:rsid w:val="4E7C7729"/>
    <w:rsid w:val="4E8F0D2C"/>
    <w:rsid w:val="4E9D24DB"/>
    <w:rsid w:val="4EAC4ADD"/>
    <w:rsid w:val="4EB72836"/>
    <w:rsid w:val="4ED23FD5"/>
    <w:rsid w:val="4EE945C2"/>
    <w:rsid w:val="4EF46D5D"/>
    <w:rsid w:val="4EF67103"/>
    <w:rsid w:val="4EF775A1"/>
    <w:rsid w:val="4EFB1FC3"/>
    <w:rsid w:val="4F0D6FBF"/>
    <w:rsid w:val="4F327138"/>
    <w:rsid w:val="4F373596"/>
    <w:rsid w:val="4F3C1178"/>
    <w:rsid w:val="4F5B3C20"/>
    <w:rsid w:val="4F661CEB"/>
    <w:rsid w:val="4FEB5C49"/>
    <w:rsid w:val="500D5EBA"/>
    <w:rsid w:val="505C6771"/>
    <w:rsid w:val="5070357F"/>
    <w:rsid w:val="50BE0503"/>
    <w:rsid w:val="50E647C5"/>
    <w:rsid w:val="512A422D"/>
    <w:rsid w:val="51E5370B"/>
    <w:rsid w:val="520D0A29"/>
    <w:rsid w:val="52144E4E"/>
    <w:rsid w:val="521855B2"/>
    <w:rsid w:val="522A1168"/>
    <w:rsid w:val="52707C1A"/>
    <w:rsid w:val="527B1821"/>
    <w:rsid w:val="529052C0"/>
    <w:rsid w:val="52B932D3"/>
    <w:rsid w:val="52BB2ECF"/>
    <w:rsid w:val="53076067"/>
    <w:rsid w:val="5310611D"/>
    <w:rsid w:val="53276344"/>
    <w:rsid w:val="53293BFC"/>
    <w:rsid w:val="533D55CA"/>
    <w:rsid w:val="535D3032"/>
    <w:rsid w:val="53A1448D"/>
    <w:rsid w:val="53B101BE"/>
    <w:rsid w:val="53C97953"/>
    <w:rsid w:val="53F5577A"/>
    <w:rsid w:val="54300CD9"/>
    <w:rsid w:val="54575FEC"/>
    <w:rsid w:val="54BC283B"/>
    <w:rsid w:val="54C276A8"/>
    <w:rsid w:val="54E04633"/>
    <w:rsid w:val="54F465E3"/>
    <w:rsid w:val="55026173"/>
    <w:rsid w:val="55534AE5"/>
    <w:rsid w:val="5590515E"/>
    <w:rsid w:val="55B34D17"/>
    <w:rsid w:val="55B90631"/>
    <w:rsid w:val="55D739C3"/>
    <w:rsid w:val="55DC71C6"/>
    <w:rsid w:val="55EF2276"/>
    <w:rsid w:val="5624407F"/>
    <w:rsid w:val="562D2F69"/>
    <w:rsid w:val="56662399"/>
    <w:rsid w:val="56925F63"/>
    <w:rsid w:val="56BF2DA8"/>
    <w:rsid w:val="56D05595"/>
    <w:rsid w:val="57024892"/>
    <w:rsid w:val="5703196B"/>
    <w:rsid w:val="57140DA8"/>
    <w:rsid w:val="5738249D"/>
    <w:rsid w:val="574A43AC"/>
    <w:rsid w:val="578F6420"/>
    <w:rsid w:val="57F80ABF"/>
    <w:rsid w:val="58077CBD"/>
    <w:rsid w:val="5812110B"/>
    <w:rsid w:val="582E1358"/>
    <w:rsid w:val="58323449"/>
    <w:rsid w:val="5851615E"/>
    <w:rsid w:val="58854954"/>
    <w:rsid w:val="58A02762"/>
    <w:rsid w:val="58F26F64"/>
    <w:rsid w:val="58FD658D"/>
    <w:rsid w:val="5910212B"/>
    <w:rsid w:val="59454145"/>
    <w:rsid w:val="5A027CC5"/>
    <w:rsid w:val="5A2A2A5A"/>
    <w:rsid w:val="5A4C5841"/>
    <w:rsid w:val="5A81595B"/>
    <w:rsid w:val="5A836AC3"/>
    <w:rsid w:val="5A850E95"/>
    <w:rsid w:val="5AE12444"/>
    <w:rsid w:val="5B0C6CA4"/>
    <w:rsid w:val="5BCD4474"/>
    <w:rsid w:val="5BEE2DE0"/>
    <w:rsid w:val="5BF675DF"/>
    <w:rsid w:val="5C425FE8"/>
    <w:rsid w:val="5C524606"/>
    <w:rsid w:val="5C5F59BC"/>
    <w:rsid w:val="5C7708AC"/>
    <w:rsid w:val="5CB749B5"/>
    <w:rsid w:val="5CFA251D"/>
    <w:rsid w:val="5CFD3C28"/>
    <w:rsid w:val="5D3B5B99"/>
    <w:rsid w:val="5D511077"/>
    <w:rsid w:val="5DCC21CD"/>
    <w:rsid w:val="5E266700"/>
    <w:rsid w:val="5E2C7B65"/>
    <w:rsid w:val="5E3258D4"/>
    <w:rsid w:val="5E372016"/>
    <w:rsid w:val="5EB8046C"/>
    <w:rsid w:val="5EC23D91"/>
    <w:rsid w:val="5EEA6FD8"/>
    <w:rsid w:val="5F12044B"/>
    <w:rsid w:val="5F214905"/>
    <w:rsid w:val="5F4E0484"/>
    <w:rsid w:val="5F5D3B89"/>
    <w:rsid w:val="5F6C2E3A"/>
    <w:rsid w:val="5F7974B8"/>
    <w:rsid w:val="5F7D1AAA"/>
    <w:rsid w:val="5F91300B"/>
    <w:rsid w:val="5FBD74DE"/>
    <w:rsid w:val="5FCD4C0B"/>
    <w:rsid w:val="601812B8"/>
    <w:rsid w:val="60A466A6"/>
    <w:rsid w:val="60B50D63"/>
    <w:rsid w:val="60BD0412"/>
    <w:rsid w:val="60C57DDF"/>
    <w:rsid w:val="60EA4E7B"/>
    <w:rsid w:val="616447BB"/>
    <w:rsid w:val="616C5D6E"/>
    <w:rsid w:val="61775FA5"/>
    <w:rsid w:val="619B680C"/>
    <w:rsid w:val="619F077E"/>
    <w:rsid w:val="621B2279"/>
    <w:rsid w:val="62E53998"/>
    <w:rsid w:val="62F801AB"/>
    <w:rsid w:val="6338168D"/>
    <w:rsid w:val="63911AB3"/>
    <w:rsid w:val="63E23CF3"/>
    <w:rsid w:val="64124C78"/>
    <w:rsid w:val="642D79BB"/>
    <w:rsid w:val="64316F69"/>
    <w:rsid w:val="64865AFA"/>
    <w:rsid w:val="648D2FFF"/>
    <w:rsid w:val="64E155EF"/>
    <w:rsid w:val="6501022D"/>
    <w:rsid w:val="650A7EA6"/>
    <w:rsid w:val="653348F4"/>
    <w:rsid w:val="656839C3"/>
    <w:rsid w:val="65725730"/>
    <w:rsid w:val="658F42EE"/>
    <w:rsid w:val="65982C5F"/>
    <w:rsid w:val="65B92974"/>
    <w:rsid w:val="65C80747"/>
    <w:rsid w:val="65CB443C"/>
    <w:rsid w:val="66275478"/>
    <w:rsid w:val="665D6AFD"/>
    <w:rsid w:val="66766179"/>
    <w:rsid w:val="66A00112"/>
    <w:rsid w:val="67123871"/>
    <w:rsid w:val="671D6ED8"/>
    <w:rsid w:val="672B7704"/>
    <w:rsid w:val="67F3380F"/>
    <w:rsid w:val="68051CBF"/>
    <w:rsid w:val="683E4030"/>
    <w:rsid w:val="68493785"/>
    <w:rsid w:val="68594ADA"/>
    <w:rsid w:val="685F31EC"/>
    <w:rsid w:val="68741D48"/>
    <w:rsid w:val="687D58C0"/>
    <w:rsid w:val="6885743F"/>
    <w:rsid w:val="688E0846"/>
    <w:rsid w:val="68E93F93"/>
    <w:rsid w:val="691B4150"/>
    <w:rsid w:val="693A5C28"/>
    <w:rsid w:val="693A6BDC"/>
    <w:rsid w:val="695E5E8C"/>
    <w:rsid w:val="69A4596E"/>
    <w:rsid w:val="69AB2FA6"/>
    <w:rsid w:val="69BB26A2"/>
    <w:rsid w:val="69D30123"/>
    <w:rsid w:val="69E330DD"/>
    <w:rsid w:val="6A5070EC"/>
    <w:rsid w:val="6A765715"/>
    <w:rsid w:val="6AAD43BB"/>
    <w:rsid w:val="6AB31C19"/>
    <w:rsid w:val="6B081F10"/>
    <w:rsid w:val="6B097B8E"/>
    <w:rsid w:val="6B357A50"/>
    <w:rsid w:val="6B5B7DCB"/>
    <w:rsid w:val="6B7D57E6"/>
    <w:rsid w:val="6B923209"/>
    <w:rsid w:val="6B930197"/>
    <w:rsid w:val="6BB95672"/>
    <w:rsid w:val="6C1E4AF0"/>
    <w:rsid w:val="6C4712E8"/>
    <w:rsid w:val="6C4A0FC6"/>
    <w:rsid w:val="6C563582"/>
    <w:rsid w:val="6C626D67"/>
    <w:rsid w:val="6C7703E5"/>
    <w:rsid w:val="6C9C46AE"/>
    <w:rsid w:val="6CE55F45"/>
    <w:rsid w:val="6D15465F"/>
    <w:rsid w:val="6D321B4D"/>
    <w:rsid w:val="6D6121F0"/>
    <w:rsid w:val="6D876F34"/>
    <w:rsid w:val="6D8D5D8A"/>
    <w:rsid w:val="6DA31C90"/>
    <w:rsid w:val="6DB21C43"/>
    <w:rsid w:val="6DB2685E"/>
    <w:rsid w:val="6DC910B0"/>
    <w:rsid w:val="6DE87E82"/>
    <w:rsid w:val="6DFC3DF2"/>
    <w:rsid w:val="6E484BBF"/>
    <w:rsid w:val="6E673C05"/>
    <w:rsid w:val="6E6F4DC3"/>
    <w:rsid w:val="6E7511ED"/>
    <w:rsid w:val="6E76180E"/>
    <w:rsid w:val="6EAD1D72"/>
    <w:rsid w:val="6ED546F7"/>
    <w:rsid w:val="6F1B1974"/>
    <w:rsid w:val="6F241E42"/>
    <w:rsid w:val="6F272507"/>
    <w:rsid w:val="6F817670"/>
    <w:rsid w:val="6F992BAA"/>
    <w:rsid w:val="6FEB795E"/>
    <w:rsid w:val="6FF11A89"/>
    <w:rsid w:val="70010DAF"/>
    <w:rsid w:val="70117814"/>
    <w:rsid w:val="70120EA9"/>
    <w:rsid w:val="70126602"/>
    <w:rsid w:val="70602224"/>
    <w:rsid w:val="70766AEA"/>
    <w:rsid w:val="707A0134"/>
    <w:rsid w:val="70C1699F"/>
    <w:rsid w:val="70C16D3A"/>
    <w:rsid w:val="70D208D4"/>
    <w:rsid w:val="7151172F"/>
    <w:rsid w:val="71612C1D"/>
    <w:rsid w:val="71617265"/>
    <w:rsid w:val="716B7E59"/>
    <w:rsid w:val="716E06B5"/>
    <w:rsid w:val="71B33EAD"/>
    <w:rsid w:val="71BA0D51"/>
    <w:rsid w:val="71C32A07"/>
    <w:rsid w:val="71DC0A56"/>
    <w:rsid w:val="71E53350"/>
    <w:rsid w:val="71F439EF"/>
    <w:rsid w:val="720E5D3A"/>
    <w:rsid w:val="72170E26"/>
    <w:rsid w:val="72254E2A"/>
    <w:rsid w:val="723A1C6A"/>
    <w:rsid w:val="729A2A72"/>
    <w:rsid w:val="72ED3426"/>
    <w:rsid w:val="73184127"/>
    <w:rsid w:val="73733509"/>
    <w:rsid w:val="73D40348"/>
    <w:rsid w:val="73FE5223"/>
    <w:rsid w:val="74304EB5"/>
    <w:rsid w:val="744320DC"/>
    <w:rsid w:val="74AB41BE"/>
    <w:rsid w:val="74C46B6B"/>
    <w:rsid w:val="750E1AF6"/>
    <w:rsid w:val="750E2FDB"/>
    <w:rsid w:val="750E43D4"/>
    <w:rsid w:val="75A6301B"/>
    <w:rsid w:val="75EA3934"/>
    <w:rsid w:val="76AF6448"/>
    <w:rsid w:val="774700AD"/>
    <w:rsid w:val="774A4561"/>
    <w:rsid w:val="77761F7A"/>
    <w:rsid w:val="777E0158"/>
    <w:rsid w:val="77A5121A"/>
    <w:rsid w:val="77C90F5C"/>
    <w:rsid w:val="78003D06"/>
    <w:rsid w:val="78133FC9"/>
    <w:rsid w:val="781B2B5E"/>
    <w:rsid w:val="788A0F31"/>
    <w:rsid w:val="789467FB"/>
    <w:rsid w:val="78BB1329"/>
    <w:rsid w:val="78F56DD8"/>
    <w:rsid w:val="78FA6AA0"/>
    <w:rsid w:val="79373D17"/>
    <w:rsid w:val="7A1B6AF6"/>
    <w:rsid w:val="7A38566B"/>
    <w:rsid w:val="7A5D0D48"/>
    <w:rsid w:val="7A77760E"/>
    <w:rsid w:val="7AC70899"/>
    <w:rsid w:val="7ADE176B"/>
    <w:rsid w:val="7B2A05A1"/>
    <w:rsid w:val="7B3F7553"/>
    <w:rsid w:val="7B491842"/>
    <w:rsid w:val="7B7986D1"/>
    <w:rsid w:val="7B877587"/>
    <w:rsid w:val="7C2803F5"/>
    <w:rsid w:val="7C380996"/>
    <w:rsid w:val="7C477889"/>
    <w:rsid w:val="7C5E2592"/>
    <w:rsid w:val="7CCE71AF"/>
    <w:rsid w:val="7D123CDE"/>
    <w:rsid w:val="7D5C371D"/>
    <w:rsid w:val="7D6207C8"/>
    <w:rsid w:val="7D7A27E7"/>
    <w:rsid w:val="7DB30B09"/>
    <w:rsid w:val="7DE963B9"/>
    <w:rsid w:val="7E0F106D"/>
    <w:rsid w:val="7E1A218C"/>
    <w:rsid w:val="7E813E2F"/>
    <w:rsid w:val="7EC87594"/>
    <w:rsid w:val="7EE52F06"/>
    <w:rsid w:val="7F226651"/>
    <w:rsid w:val="7F337065"/>
    <w:rsid w:val="7F3E3960"/>
    <w:rsid w:val="7F4E14BB"/>
    <w:rsid w:val="7F7C60D3"/>
    <w:rsid w:val="7F7F5E91"/>
    <w:rsid w:val="7F8D22C5"/>
    <w:rsid w:val="7F975B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locked="1" w:uiPriority="9" w:unhideWhenUsed="1" w:qFormat="1"/>
    <w:lsdException w:name="heading 6" w:locked="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qFormat="1"/>
    <w:lsdException w:name="index 7" w:locked="1" w:semiHidden="1" w:unhideWhenUsed="1"/>
    <w:lsdException w:name="index 8" w:locked="1" w:semiHidden="1" w:unhideWhenUsed="1"/>
    <w:lsdException w:name="index 9" w:locked="1" w:semiHidden="1" w:unhideWhenUsed="1"/>
    <w:lsdException w:name="toc 1" w:qFormat="1"/>
    <w:lsdException w:name="toc 2" w:locked="1" w:semiHidden="1" w:uiPriority="39" w:unhideWhenUsed="1"/>
    <w:lsdException w:name="toc 3" w:qFormat="1"/>
    <w:lsdException w:name="toc 4" w:locked="1" w:semiHidden="1" w:uiPriority="39" w:unhideWhenUsed="1"/>
    <w:lsdException w:name="toc 5" w:qFormat="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locked="1" w:unhideWhenUs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semiHidden="1" w:qFormat="1"/>
    <w:lsdException w:name="Note Heading" w:locked="1" w:semiHidden="1" w:unhideWhenUsed="1"/>
    <w:lsdException w:name="Body Text 2" w:locked="1" w:semiHidden="1" w:unhideWhenUsed="1"/>
    <w:lsdException w:name="Body Text 3" w:qFormat="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locked="1"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1"/>
    <w:qFormat/>
    <w:rsid w:val="00FE4D69"/>
    <w:pPr>
      <w:widowControl w:val="0"/>
      <w:jc w:val="both"/>
    </w:pPr>
    <w:rPr>
      <w:rFonts w:ascii="Calibri" w:hAnsi="Calibri"/>
      <w:kern w:val="2"/>
      <w:sz w:val="21"/>
      <w:szCs w:val="22"/>
    </w:rPr>
  </w:style>
  <w:style w:type="paragraph" w:styleId="1">
    <w:name w:val="heading 1"/>
    <w:basedOn w:val="a"/>
    <w:next w:val="a"/>
    <w:link w:val="1Char"/>
    <w:uiPriority w:val="99"/>
    <w:qFormat/>
    <w:rsid w:val="00FE4D69"/>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uiPriority w:val="99"/>
    <w:qFormat/>
    <w:rsid w:val="00FE4D69"/>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9"/>
    <w:qFormat/>
    <w:rsid w:val="00FE4D6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uiPriority w:val="99"/>
    <w:qFormat/>
    <w:rsid w:val="00FE4D69"/>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uiPriority w:val="9"/>
    <w:unhideWhenUsed/>
    <w:qFormat/>
    <w:locked/>
    <w:rsid w:val="00FE4D69"/>
    <w:pPr>
      <w:keepNext/>
      <w:keepLines/>
      <w:spacing w:before="280" w:after="290" w:line="376" w:lineRule="auto"/>
      <w:outlineLvl w:val="4"/>
    </w:pPr>
    <w:rPr>
      <w:b/>
      <w:bCs/>
      <w:sz w:val="28"/>
      <w:szCs w:val="28"/>
    </w:rPr>
  </w:style>
  <w:style w:type="paragraph" w:styleId="6">
    <w:name w:val="heading 6"/>
    <w:basedOn w:val="a"/>
    <w:next w:val="a"/>
    <w:uiPriority w:val="9"/>
    <w:unhideWhenUsed/>
    <w:qFormat/>
    <w:locked/>
    <w:rsid w:val="00FE4D69"/>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99"/>
    <w:qFormat/>
    <w:rsid w:val="00FE4D69"/>
    <w:pPr>
      <w:ind w:firstLineChars="200" w:firstLine="420"/>
    </w:pPr>
  </w:style>
  <w:style w:type="paragraph" w:styleId="a3">
    <w:name w:val="Normal Indent"/>
    <w:basedOn w:val="a"/>
    <w:uiPriority w:val="99"/>
    <w:qFormat/>
    <w:rsid w:val="00FE4D69"/>
    <w:pPr>
      <w:ind w:firstLine="425"/>
    </w:pPr>
    <w:rPr>
      <w:rFonts w:ascii="Times New Roman" w:hAnsi="Times New Roman"/>
      <w:szCs w:val="20"/>
    </w:rPr>
  </w:style>
  <w:style w:type="paragraph" w:styleId="a4">
    <w:name w:val="caption"/>
    <w:basedOn w:val="a"/>
    <w:next w:val="a"/>
    <w:uiPriority w:val="99"/>
    <w:qFormat/>
    <w:rsid w:val="00FE4D69"/>
    <w:rPr>
      <w:rFonts w:ascii="Arial" w:eastAsia="黑体" w:hAnsi="Arial" w:cs="Arial"/>
      <w:sz w:val="20"/>
      <w:szCs w:val="20"/>
    </w:rPr>
  </w:style>
  <w:style w:type="paragraph" w:styleId="a5">
    <w:name w:val="annotation text"/>
    <w:basedOn w:val="a"/>
    <w:uiPriority w:val="99"/>
    <w:unhideWhenUsed/>
    <w:qFormat/>
    <w:locked/>
    <w:rsid w:val="00FE4D69"/>
    <w:pPr>
      <w:jc w:val="left"/>
    </w:pPr>
  </w:style>
  <w:style w:type="paragraph" w:styleId="60">
    <w:name w:val="index 6"/>
    <w:basedOn w:val="a"/>
    <w:next w:val="a"/>
    <w:uiPriority w:val="99"/>
    <w:qFormat/>
    <w:locked/>
    <w:rsid w:val="00FE4D69"/>
    <w:pPr>
      <w:ind w:leftChars="1000" w:left="1000"/>
    </w:pPr>
  </w:style>
  <w:style w:type="paragraph" w:styleId="30">
    <w:name w:val="Body Text 3"/>
    <w:basedOn w:val="a"/>
    <w:link w:val="3Char0"/>
    <w:uiPriority w:val="99"/>
    <w:qFormat/>
    <w:rsid w:val="00FE4D69"/>
    <w:rPr>
      <w:rFonts w:ascii="Times New Roman" w:hAnsi="Times New Roman"/>
      <w:color w:val="FF0000"/>
      <w:sz w:val="24"/>
      <w:szCs w:val="24"/>
    </w:rPr>
  </w:style>
  <w:style w:type="paragraph" w:styleId="a6">
    <w:name w:val="Body Text"/>
    <w:basedOn w:val="a"/>
    <w:link w:val="Char"/>
    <w:uiPriority w:val="99"/>
    <w:qFormat/>
    <w:rsid w:val="00FE4D69"/>
    <w:pPr>
      <w:spacing w:after="120"/>
    </w:pPr>
  </w:style>
  <w:style w:type="paragraph" w:styleId="a7">
    <w:name w:val="Body Text Indent"/>
    <w:basedOn w:val="a"/>
    <w:link w:val="Char0"/>
    <w:uiPriority w:val="99"/>
    <w:qFormat/>
    <w:rsid w:val="00FE4D69"/>
    <w:pPr>
      <w:spacing w:line="400" w:lineRule="exact"/>
      <w:ind w:left="630"/>
    </w:pPr>
    <w:rPr>
      <w:rFonts w:ascii="楷体_GB2312"/>
    </w:rPr>
  </w:style>
  <w:style w:type="paragraph" w:styleId="50">
    <w:name w:val="toc 5"/>
    <w:basedOn w:val="a"/>
    <w:next w:val="a"/>
    <w:uiPriority w:val="99"/>
    <w:qFormat/>
    <w:rsid w:val="00FE4D69"/>
    <w:pPr>
      <w:spacing w:line="276" w:lineRule="auto"/>
      <w:ind w:left="960"/>
      <w:jc w:val="center"/>
    </w:pPr>
    <w:rPr>
      <w:rFonts w:ascii="Times New Roman" w:hAnsi="Times New Roman"/>
      <w:b/>
      <w:color w:val="000000"/>
      <w:sz w:val="36"/>
      <w:szCs w:val="36"/>
    </w:rPr>
  </w:style>
  <w:style w:type="paragraph" w:styleId="31">
    <w:name w:val="toc 3"/>
    <w:basedOn w:val="a"/>
    <w:next w:val="a"/>
    <w:uiPriority w:val="99"/>
    <w:qFormat/>
    <w:rsid w:val="00FE4D69"/>
    <w:pPr>
      <w:ind w:left="480"/>
      <w:jc w:val="left"/>
    </w:pPr>
    <w:rPr>
      <w:rFonts w:ascii="Times New Roman" w:hAnsi="Times New Roman"/>
      <w:i/>
      <w:iCs/>
      <w:color w:val="0000FF"/>
      <w:sz w:val="20"/>
      <w:szCs w:val="20"/>
    </w:rPr>
  </w:style>
  <w:style w:type="paragraph" w:styleId="a8">
    <w:name w:val="Plain Text"/>
    <w:basedOn w:val="a"/>
    <w:link w:val="Char1"/>
    <w:uiPriority w:val="99"/>
    <w:qFormat/>
    <w:rsid w:val="00FE4D69"/>
    <w:rPr>
      <w:sz w:val="24"/>
    </w:rPr>
  </w:style>
  <w:style w:type="paragraph" w:styleId="a9">
    <w:name w:val="Date"/>
    <w:basedOn w:val="a"/>
    <w:next w:val="a"/>
    <w:link w:val="Char2"/>
    <w:uiPriority w:val="99"/>
    <w:qFormat/>
    <w:rsid w:val="00FE4D69"/>
    <w:pPr>
      <w:ind w:leftChars="2500" w:left="100"/>
    </w:pPr>
  </w:style>
  <w:style w:type="paragraph" w:styleId="aa">
    <w:name w:val="Balloon Text"/>
    <w:basedOn w:val="a"/>
    <w:link w:val="Char3"/>
    <w:uiPriority w:val="99"/>
    <w:semiHidden/>
    <w:unhideWhenUsed/>
    <w:qFormat/>
    <w:locked/>
    <w:rsid w:val="00FE4D69"/>
    <w:rPr>
      <w:sz w:val="18"/>
      <w:szCs w:val="18"/>
    </w:rPr>
  </w:style>
  <w:style w:type="paragraph" w:styleId="ab">
    <w:name w:val="footer"/>
    <w:basedOn w:val="a"/>
    <w:link w:val="Char4"/>
    <w:uiPriority w:val="99"/>
    <w:qFormat/>
    <w:rsid w:val="00FE4D69"/>
    <w:pPr>
      <w:tabs>
        <w:tab w:val="center" w:pos="4153"/>
        <w:tab w:val="right" w:pos="8306"/>
      </w:tabs>
      <w:snapToGrid w:val="0"/>
      <w:jc w:val="left"/>
    </w:pPr>
    <w:rPr>
      <w:sz w:val="18"/>
      <w:szCs w:val="18"/>
    </w:rPr>
  </w:style>
  <w:style w:type="paragraph" w:styleId="ac">
    <w:name w:val="header"/>
    <w:basedOn w:val="a"/>
    <w:link w:val="Char5"/>
    <w:uiPriority w:val="99"/>
    <w:qFormat/>
    <w:rsid w:val="00FE4D69"/>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99"/>
    <w:qFormat/>
    <w:rsid w:val="00FE4D69"/>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qFormat/>
    <w:rsid w:val="00FE4D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d">
    <w:name w:val="Normal (Web)"/>
    <w:basedOn w:val="a"/>
    <w:uiPriority w:val="99"/>
    <w:qFormat/>
    <w:rsid w:val="00FE4D69"/>
    <w:rPr>
      <w:sz w:val="24"/>
      <w:szCs w:val="24"/>
    </w:rPr>
  </w:style>
  <w:style w:type="paragraph" w:styleId="ae">
    <w:name w:val="Body Text First Indent"/>
    <w:basedOn w:val="a6"/>
    <w:link w:val="Char6"/>
    <w:uiPriority w:val="99"/>
    <w:qFormat/>
    <w:rsid w:val="00FE4D69"/>
    <w:pPr>
      <w:ind w:firstLineChars="100" w:firstLine="420"/>
    </w:pPr>
    <w:rPr>
      <w:rFonts w:ascii="宋体" w:hAnsi="Times New Roman"/>
      <w:kern w:val="0"/>
      <w:sz w:val="34"/>
      <w:szCs w:val="20"/>
    </w:rPr>
  </w:style>
  <w:style w:type="paragraph" w:styleId="20">
    <w:name w:val="Body Text First Indent 2"/>
    <w:basedOn w:val="a7"/>
    <w:link w:val="2Char0"/>
    <w:uiPriority w:val="99"/>
    <w:semiHidden/>
    <w:qFormat/>
    <w:rsid w:val="00FE4D69"/>
    <w:pPr>
      <w:spacing w:after="120" w:line="240" w:lineRule="auto"/>
      <w:ind w:leftChars="200" w:left="420" w:firstLineChars="200" w:firstLine="420"/>
    </w:pPr>
    <w:rPr>
      <w:szCs w:val="24"/>
    </w:rPr>
  </w:style>
  <w:style w:type="table" w:styleId="af">
    <w:name w:val="Table Grid"/>
    <w:basedOn w:val="a1"/>
    <w:uiPriority w:val="59"/>
    <w:qFormat/>
    <w:locked/>
    <w:rsid w:val="00FE4D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99"/>
    <w:qFormat/>
    <w:rsid w:val="00FE4D69"/>
    <w:rPr>
      <w:rFonts w:cs="Times New Roman"/>
      <w:b/>
      <w:bCs/>
    </w:rPr>
  </w:style>
  <w:style w:type="character" w:styleId="af1">
    <w:name w:val="FollowedHyperlink"/>
    <w:uiPriority w:val="99"/>
    <w:qFormat/>
    <w:rsid w:val="00FE4D69"/>
    <w:rPr>
      <w:rFonts w:cs="Times New Roman"/>
      <w:color w:val="800080"/>
      <w:u w:val="single"/>
    </w:rPr>
  </w:style>
  <w:style w:type="character" w:styleId="af2">
    <w:name w:val="Emphasis"/>
    <w:uiPriority w:val="99"/>
    <w:qFormat/>
    <w:rsid w:val="00FE4D69"/>
    <w:rPr>
      <w:rFonts w:cs="Times New Roman"/>
      <w:i/>
      <w:iCs/>
    </w:rPr>
  </w:style>
  <w:style w:type="character" w:styleId="af3">
    <w:name w:val="Hyperlink"/>
    <w:uiPriority w:val="99"/>
    <w:qFormat/>
    <w:rsid w:val="00FE4D69"/>
    <w:rPr>
      <w:rFonts w:cs="Times New Roman"/>
      <w:color w:val="0000FF"/>
      <w:u w:val="single"/>
    </w:rPr>
  </w:style>
  <w:style w:type="character" w:styleId="af4">
    <w:name w:val="annotation reference"/>
    <w:uiPriority w:val="99"/>
    <w:qFormat/>
    <w:rsid w:val="00FE4D69"/>
    <w:rPr>
      <w:rFonts w:cs="Times New Roman"/>
      <w:sz w:val="21"/>
      <w:szCs w:val="21"/>
    </w:rPr>
  </w:style>
  <w:style w:type="character" w:customStyle="1" w:styleId="1Char">
    <w:name w:val="标题 1 Char"/>
    <w:link w:val="1"/>
    <w:uiPriority w:val="99"/>
    <w:qFormat/>
    <w:locked/>
    <w:rsid w:val="00FE4D69"/>
    <w:rPr>
      <w:rFonts w:ascii="Calibri" w:eastAsia="宋体" w:hAnsi="Calibri" w:cs="Times New Roman"/>
      <w:b/>
      <w:bCs/>
      <w:kern w:val="44"/>
      <w:sz w:val="44"/>
      <w:szCs w:val="44"/>
    </w:rPr>
  </w:style>
  <w:style w:type="character" w:customStyle="1" w:styleId="2Char">
    <w:name w:val="标题 2 Char"/>
    <w:link w:val="2"/>
    <w:uiPriority w:val="99"/>
    <w:qFormat/>
    <w:locked/>
    <w:rsid w:val="00FE4D69"/>
    <w:rPr>
      <w:rFonts w:ascii="Arial" w:eastAsia="黑体" w:hAnsi="Arial" w:cs="Times New Roman"/>
      <w:b/>
      <w:bCs/>
      <w:kern w:val="0"/>
      <w:sz w:val="32"/>
      <w:szCs w:val="32"/>
    </w:rPr>
  </w:style>
  <w:style w:type="character" w:customStyle="1" w:styleId="3Char">
    <w:name w:val="标题 3 Char"/>
    <w:link w:val="3"/>
    <w:uiPriority w:val="99"/>
    <w:qFormat/>
    <w:locked/>
    <w:rsid w:val="00FE4D69"/>
    <w:rPr>
      <w:rFonts w:ascii="宋体" w:eastAsia="宋体" w:hAnsi="宋体" w:cs="Times New Roman"/>
      <w:b/>
      <w:color w:val="000000"/>
      <w:kern w:val="0"/>
      <w:sz w:val="20"/>
      <w:szCs w:val="20"/>
      <w:lang w:val="en-GB"/>
    </w:rPr>
  </w:style>
  <w:style w:type="character" w:customStyle="1" w:styleId="4Char">
    <w:name w:val="标题 4 Char"/>
    <w:link w:val="4"/>
    <w:uiPriority w:val="99"/>
    <w:qFormat/>
    <w:locked/>
    <w:rsid w:val="00FE4D69"/>
    <w:rPr>
      <w:rFonts w:ascii="Arial" w:eastAsia="黑体" w:hAnsi="Arial" w:cs="Times New Roman"/>
      <w:b/>
      <w:bCs/>
      <w:kern w:val="0"/>
      <w:sz w:val="28"/>
      <w:szCs w:val="28"/>
    </w:rPr>
  </w:style>
  <w:style w:type="character" w:customStyle="1" w:styleId="Char">
    <w:name w:val="正文文本 Char"/>
    <w:link w:val="a6"/>
    <w:uiPriority w:val="99"/>
    <w:semiHidden/>
    <w:qFormat/>
    <w:locked/>
    <w:rsid w:val="00FE4D69"/>
    <w:rPr>
      <w:rFonts w:cs="Times New Roman"/>
    </w:rPr>
  </w:style>
  <w:style w:type="character" w:customStyle="1" w:styleId="Char6">
    <w:name w:val="正文首行缩进 Char"/>
    <w:link w:val="ae"/>
    <w:uiPriority w:val="99"/>
    <w:qFormat/>
    <w:locked/>
    <w:rsid w:val="00FE4D69"/>
    <w:rPr>
      <w:rFonts w:ascii="宋体" w:eastAsia="宋体" w:hAnsi="Times New Roman" w:cs="Times New Roman"/>
      <w:kern w:val="0"/>
      <w:sz w:val="20"/>
      <w:szCs w:val="20"/>
    </w:rPr>
  </w:style>
  <w:style w:type="character" w:customStyle="1" w:styleId="3Char0">
    <w:name w:val="正文文本 3 Char"/>
    <w:link w:val="30"/>
    <w:uiPriority w:val="99"/>
    <w:qFormat/>
    <w:locked/>
    <w:rsid w:val="00FE4D69"/>
    <w:rPr>
      <w:rFonts w:ascii="Times New Roman" w:eastAsia="宋体" w:hAnsi="Times New Roman" w:cs="Times New Roman"/>
      <w:color w:val="FF0000"/>
      <w:sz w:val="24"/>
      <w:szCs w:val="24"/>
    </w:rPr>
  </w:style>
  <w:style w:type="character" w:customStyle="1" w:styleId="Char0">
    <w:name w:val="正文文本缩进 Char"/>
    <w:link w:val="a7"/>
    <w:uiPriority w:val="99"/>
    <w:semiHidden/>
    <w:qFormat/>
    <w:locked/>
    <w:rsid w:val="00FE4D69"/>
    <w:rPr>
      <w:rFonts w:ascii="Calibri" w:hAnsi="Calibri" w:cs="Times New Roman"/>
    </w:rPr>
  </w:style>
  <w:style w:type="character" w:customStyle="1" w:styleId="Char1">
    <w:name w:val="纯文本 Char"/>
    <w:link w:val="a8"/>
    <w:uiPriority w:val="99"/>
    <w:qFormat/>
    <w:locked/>
    <w:rsid w:val="00FE4D69"/>
    <w:rPr>
      <w:rFonts w:eastAsia="宋体" w:cs="Times New Roman"/>
      <w:sz w:val="24"/>
    </w:rPr>
  </w:style>
  <w:style w:type="character" w:customStyle="1" w:styleId="Char2">
    <w:name w:val="日期 Char"/>
    <w:link w:val="a9"/>
    <w:uiPriority w:val="99"/>
    <w:qFormat/>
    <w:locked/>
    <w:rsid w:val="00FE4D69"/>
    <w:rPr>
      <w:rFonts w:cs="Times New Roman"/>
    </w:rPr>
  </w:style>
  <w:style w:type="character" w:customStyle="1" w:styleId="Char4">
    <w:name w:val="页脚 Char"/>
    <w:link w:val="ab"/>
    <w:uiPriority w:val="99"/>
    <w:qFormat/>
    <w:locked/>
    <w:rsid w:val="00FE4D69"/>
    <w:rPr>
      <w:rFonts w:cs="Times New Roman"/>
      <w:sz w:val="18"/>
      <w:szCs w:val="18"/>
    </w:rPr>
  </w:style>
  <w:style w:type="character" w:customStyle="1" w:styleId="Char5">
    <w:name w:val="页眉 Char"/>
    <w:link w:val="ac"/>
    <w:uiPriority w:val="99"/>
    <w:qFormat/>
    <w:locked/>
    <w:rsid w:val="00FE4D69"/>
    <w:rPr>
      <w:rFonts w:cs="Times New Roman"/>
      <w:sz w:val="18"/>
      <w:szCs w:val="18"/>
    </w:rPr>
  </w:style>
  <w:style w:type="character" w:customStyle="1" w:styleId="HTMLChar">
    <w:name w:val="HTML 预设格式 Char"/>
    <w:link w:val="HTML"/>
    <w:uiPriority w:val="99"/>
    <w:semiHidden/>
    <w:qFormat/>
    <w:locked/>
    <w:rsid w:val="00FE4D69"/>
    <w:rPr>
      <w:rFonts w:ascii="宋体" w:eastAsia="宋体" w:hAnsi="宋体" w:cs="宋体"/>
      <w:kern w:val="0"/>
      <w:sz w:val="24"/>
      <w:szCs w:val="24"/>
    </w:rPr>
  </w:style>
  <w:style w:type="character" w:customStyle="1" w:styleId="2Char0">
    <w:name w:val="正文首行缩进 2 Char"/>
    <w:link w:val="20"/>
    <w:uiPriority w:val="99"/>
    <w:semiHidden/>
    <w:qFormat/>
    <w:locked/>
    <w:rsid w:val="00FE4D69"/>
    <w:rPr>
      <w:rFonts w:ascii="Calibri" w:hAnsi="Calibri" w:cs="Times New Roman"/>
    </w:rPr>
  </w:style>
  <w:style w:type="paragraph" w:customStyle="1" w:styleId="13">
    <w:name w:val="无间隔1"/>
    <w:basedOn w:val="a"/>
    <w:uiPriority w:val="99"/>
    <w:qFormat/>
    <w:rsid w:val="00FE4D69"/>
    <w:pPr>
      <w:spacing w:line="400" w:lineRule="exact"/>
    </w:pPr>
    <w:rPr>
      <w:sz w:val="24"/>
    </w:rPr>
  </w:style>
  <w:style w:type="paragraph" w:customStyle="1" w:styleId="af5">
    <w:name w:val="*正文"/>
    <w:basedOn w:val="a"/>
    <w:link w:val="CharChar"/>
    <w:qFormat/>
    <w:rsid w:val="00FE4D69"/>
    <w:pPr>
      <w:keepNext/>
      <w:keepLines/>
      <w:spacing w:line="360" w:lineRule="auto"/>
      <w:ind w:firstLineChars="200" w:firstLine="200"/>
    </w:pPr>
    <w:rPr>
      <w:rFonts w:ascii="宋体" w:hAnsi="宋体"/>
    </w:rPr>
  </w:style>
  <w:style w:type="character" w:customStyle="1" w:styleId="Char10">
    <w:name w:val="纯文本 Char1"/>
    <w:uiPriority w:val="99"/>
    <w:qFormat/>
    <w:rsid w:val="00FE4D69"/>
    <w:rPr>
      <w:rFonts w:eastAsia="宋体"/>
      <w:sz w:val="24"/>
    </w:rPr>
  </w:style>
  <w:style w:type="paragraph" w:customStyle="1" w:styleId="Default">
    <w:name w:val="Default"/>
    <w:uiPriority w:val="99"/>
    <w:qFormat/>
    <w:rsid w:val="00FE4D69"/>
    <w:pPr>
      <w:widowControl w:val="0"/>
      <w:autoSpaceDE w:val="0"/>
      <w:autoSpaceDN w:val="0"/>
      <w:adjustRightInd w:val="0"/>
    </w:pPr>
    <w:rPr>
      <w:rFonts w:ascii="宋体" w:hAnsi="Calibri" w:cs="宋体"/>
      <w:color w:val="000000"/>
      <w:sz w:val="24"/>
      <w:szCs w:val="24"/>
    </w:rPr>
  </w:style>
  <w:style w:type="paragraph" w:customStyle="1" w:styleId="110">
    <w:name w:val="列出段落11"/>
    <w:basedOn w:val="a"/>
    <w:uiPriority w:val="99"/>
    <w:qFormat/>
    <w:rsid w:val="00FE4D69"/>
    <w:pPr>
      <w:ind w:firstLineChars="200" w:firstLine="420"/>
    </w:pPr>
  </w:style>
  <w:style w:type="character" w:customStyle="1" w:styleId="CharChar0">
    <w:name w:val="正文文本缩进 Char Char"/>
    <w:link w:val="14"/>
    <w:uiPriority w:val="99"/>
    <w:qFormat/>
    <w:locked/>
    <w:rsid w:val="00FE4D69"/>
    <w:rPr>
      <w:rFonts w:ascii="宋体"/>
      <w:sz w:val="24"/>
    </w:rPr>
  </w:style>
  <w:style w:type="paragraph" w:customStyle="1" w:styleId="14">
    <w:name w:val="正文文本缩进1"/>
    <w:basedOn w:val="a"/>
    <w:link w:val="CharChar0"/>
    <w:uiPriority w:val="99"/>
    <w:qFormat/>
    <w:rsid w:val="00FE4D69"/>
    <w:pPr>
      <w:spacing w:line="360" w:lineRule="auto"/>
      <w:ind w:firstLineChars="200" w:firstLine="480"/>
    </w:pPr>
    <w:rPr>
      <w:rFonts w:ascii="宋体" w:hAnsi="Times New Roman"/>
      <w:kern w:val="0"/>
      <w:sz w:val="24"/>
      <w:szCs w:val="20"/>
    </w:rPr>
  </w:style>
  <w:style w:type="character" w:customStyle="1" w:styleId="CharChar1">
    <w:name w:val="日期 Char Char"/>
    <w:link w:val="15"/>
    <w:uiPriority w:val="99"/>
    <w:qFormat/>
    <w:locked/>
    <w:rsid w:val="00FE4D69"/>
    <w:rPr>
      <w:sz w:val="24"/>
    </w:rPr>
  </w:style>
  <w:style w:type="paragraph" w:customStyle="1" w:styleId="15">
    <w:name w:val="日期1"/>
    <w:basedOn w:val="a"/>
    <w:next w:val="a"/>
    <w:link w:val="CharChar1"/>
    <w:uiPriority w:val="99"/>
    <w:qFormat/>
    <w:rsid w:val="00FE4D69"/>
    <w:rPr>
      <w:rFonts w:ascii="Times New Roman" w:hAnsi="Times New Roman"/>
      <w:kern w:val="0"/>
      <w:sz w:val="24"/>
      <w:szCs w:val="20"/>
    </w:rPr>
  </w:style>
  <w:style w:type="paragraph" w:customStyle="1" w:styleId="16">
    <w:name w:val="正文缩进1"/>
    <w:basedOn w:val="a"/>
    <w:uiPriority w:val="99"/>
    <w:qFormat/>
    <w:rsid w:val="00FE4D69"/>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uiPriority w:val="99"/>
    <w:qFormat/>
    <w:rsid w:val="00FE4D69"/>
    <w:pPr>
      <w:numPr>
        <w:numId w:val="2"/>
      </w:numPr>
      <w:adjustRightInd w:val="0"/>
      <w:textAlignment w:val="baseline"/>
    </w:pPr>
    <w:rPr>
      <w:rFonts w:ascii="宋体" w:hAnsi="宋体"/>
      <w:kern w:val="0"/>
      <w:szCs w:val="21"/>
    </w:rPr>
  </w:style>
  <w:style w:type="paragraph" w:customStyle="1" w:styleId="af6">
    <w:name w:val="图"/>
    <w:basedOn w:val="a"/>
    <w:uiPriority w:val="99"/>
    <w:qFormat/>
    <w:rsid w:val="00FE4D6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uiPriority w:val="99"/>
    <w:qFormat/>
    <w:rsid w:val="00FE4D69"/>
    <w:rPr>
      <w:rFonts w:cs="Times New Roman"/>
    </w:rPr>
  </w:style>
  <w:style w:type="paragraph" w:customStyle="1" w:styleId="11212">
    <w:name w:val="样式 标题 1 + 四号 居中 段前: 12 磅 段后: 12 磅 行距: 单倍行距"/>
    <w:basedOn w:val="1"/>
    <w:uiPriority w:val="99"/>
    <w:qFormat/>
    <w:rsid w:val="00FE4D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FE4D69"/>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p1">
    <w:name w:val="p1"/>
    <w:basedOn w:val="a"/>
    <w:uiPriority w:val="99"/>
    <w:qFormat/>
    <w:rsid w:val="00FE4D69"/>
    <w:pPr>
      <w:spacing w:line="380" w:lineRule="atLeast"/>
      <w:jc w:val="left"/>
    </w:pPr>
    <w:rPr>
      <w:rFonts w:ascii="helvetica neue" w:hAnsi="helvetica neue"/>
      <w:color w:val="000000"/>
      <w:kern w:val="0"/>
      <w:sz w:val="26"/>
      <w:szCs w:val="26"/>
    </w:rPr>
  </w:style>
  <w:style w:type="paragraph" w:customStyle="1" w:styleId="p2">
    <w:name w:val="p2"/>
    <w:basedOn w:val="a"/>
    <w:uiPriority w:val="99"/>
    <w:qFormat/>
    <w:rsid w:val="00FE4D69"/>
    <w:pPr>
      <w:spacing w:line="380" w:lineRule="atLeast"/>
      <w:jc w:val="left"/>
    </w:pPr>
    <w:rPr>
      <w:rFonts w:ascii="helvetica neue" w:hAnsi="helvetica neue"/>
      <w:color w:val="000000"/>
      <w:kern w:val="0"/>
      <w:sz w:val="26"/>
      <w:szCs w:val="26"/>
    </w:rPr>
  </w:style>
  <w:style w:type="paragraph" w:customStyle="1" w:styleId="ListParagraph1">
    <w:name w:val="List Paragraph1"/>
    <w:basedOn w:val="a"/>
    <w:uiPriority w:val="99"/>
    <w:qFormat/>
    <w:rsid w:val="00FE4D69"/>
    <w:pPr>
      <w:ind w:firstLineChars="200" w:firstLine="420"/>
    </w:pPr>
    <w:rPr>
      <w:rFonts w:ascii="Times New Roman" w:hAnsi="Times New Roman"/>
      <w:szCs w:val="24"/>
    </w:rPr>
  </w:style>
  <w:style w:type="paragraph" w:styleId="af7">
    <w:name w:val="List Paragraph"/>
    <w:basedOn w:val="a"/>
    <w:uiPriority w:val="99"/>
    <w:qFormat/>
    <w:rsid w:val="00FE4D69"/>
    <w:pPr>
      <w:ind w:firstLineChars="200" w:firstLine="420"/>
    </w:pPr>
  </w:style>
  <w:style w:type="character" w:customStyle="1" w:styleId="font01">
    <w:name w:val="font01"/>
    <w:uiPriority w:val="99"/>
    <w:qFormat/>
    <w:rsid w:val="00FE4D69"/>
    <w:rPr>
      <w:rFonts w:ascii="宋体" w:eastAsia="宋体" w:hAnsi="宋体" w:cs="宋体"/>
      <w:color w:val="000000"/>
      <w:sz w:val="22"/>
      <w:szCs w:val="22"/>
      <w:u w:val="none"/>
    </w:rPr>
  </w:style>
  <w:style w:type="character" w:customStyle="1" w:styleId="font21">
    <w:name w:val="font21"/>
    <w:basedOn w:val="a0"/>
    <w:uiPriority w:val="99"/>
    <w:qFormat/>
    <w:rsid w:val="00FE4D69"/>
    <w:rPr>
      <w:rFonts w:ascii="宋体" w:eastAsia="宋体" w:hAnsi="宋体" w:cs="宋体"/>
      <w:color w:val="000000"/>
      <w:sz w:val="28"/>
      <w:szCs w:val="28"/>
      <w:u w:val="none"/>
    </w:rPr>
  </w:style>
  <w:style w:type="character" w:customStyle="1" w:styleId="font11">
    <w:name w:val="font11"/>
    <w:uiPriority w:val="99"/>
    <w:qFormat/>
    <w:rsid w:val="00FE4D69"/>
    <w:rPr>
      <w:rFonts w:ascii="Calibri" w:hAnsi="Calibri" w:cs="Calibri"/>
      <w:color w:val="000000"/>
      <w:sz w:val="28"/>
      <w:szCs w:val="28"/>
      <w:u w:val="none"/>
    </w:rPr>
  </w:style>
  <w:style w:type="character" w:customStyle="1" w:styleId="red">
    <w:name w:val="red"/>
    <w:uiPriority w:val="99"/>
    <w:qFormat/>
    <w:rsid w:val="00FE4D69"/>
    <w:rPr>
      <w:rFonts w:cs="Times New Roman"/>
      <w:color w:val="FF0000"/>
      <w:sz w:val="18"/>
      <w:szCs w:val="18"/>
    </w:rPr>
  </w:style>
  <w:style w:type="character" w:customStyle="1" w:styleId="red1">
    <w:name w:val="red1"/>
    <w:uiPriority w:val="99"/>
    <w:qFormat/>
    <w:rsid w:val="00FE4D69"/>
    <w:rPr>
      <w:rFonts w:cs="Times New Roman"/>
      <w:color w:val="FF0000"/>
      <w:sz w:val="18"/>
      <w:szCs w:val="18"/>
    </w:rPr>
  </w:style>
  <w:style w:type="character" w:customStyle="1" w:styleId="red2">
    <w:name w:val="red2"/>
    <w:uiPriority w:val="99"/>
    <w:qFormat/>
    <w:rsid w:val="00FE4D69"/>
    <w:rPr>
      <w:rFonts w:cs="Times New Roman"/>
      <w:color w:val="CC0000"/>
    </w:rPr>
  </w:style>
  <w:style w:type="character" w:customStyle="1" w:styleId="red3">
    <w:name w:val="red3"/>
    <w:uiPriority w:val="99"/>
    <w:qFormat/>
    <w:rsid w:val="00FE4D69"/>
    <w:rPr>
      <w:rFonts w:cs="Times New Roman"/>
      <w:color w:val="FF0000"/>
    </w:rPr>
  </w:style>
  <w:style w:type="character" w:customStyle="1" w:styleId="right">
    <w:name w:val="right"/>
    <w:uiPriority w:val="99"/>
    <w:qFormat/>
    <w:rsid w:val="00FE4D69"/>
    <w:rPr>
      <w:rFonts w:cs="Times New Roman"/>
      <w:color w:val="999999"/>
      <w:sz w:val="18"/>
      <w:szCs w:val="18"/>
    </w:rPr>
  </w:style>
  <w:style w:type="character" w:customStyle="1" w:styleId="gb-jt">
    <w:name w:val="gb-jt"/>
    <w:uiPriority w:val="99"/>
    <w:qFormat/>
    <w:rsid w:val="00FE4D69"/>
    <w:rPr>
      <w:rFonts w:cs="Times New Roman"/>
    </w:rPr>
  </w:style>
  <w:style w:type="character" w:customStyle="1" w:styleId="green">
    <w:name w:val="green"/>
    <w:uiPriority w:val="99"/>
    <w:qFormat/>
    <w:rsid w:val="00FE4D69"/>
    <w:rPr>
      <w:rFonts w:cs="Times New Roman"/>
      <w:color w:val="66AE00"/>
      <w:sz w:val="18"/>
      <w:szCs w:val="18"/>
    </w:rPr>
  </w:style>
  <w:style w:type="character" w:customStyle="1" w:styleId="green1">
    <w:name w:val="green1"/>
    <w:uiPriority w:val="99"/>
    <w:qFormat/>
    <w:rsid w:val="00FE4D69"/>
    <w:rPr>
      <w:rFonts w:cs="Times New Roman"/>
      <w:color w:val="66AE00"/>
      <w:sz w:val="18"/>
      <w:szCs w:val="18"/>
    </w:rPr>
  </w:style>
  <w:style w:type="character" w:customStyle="1" w:styleId="hover25">
    <w:name w:val="hover25"/>
    <w:uiPriority w:val="99"/>
    <w:qFormat/>
    <w:rsid w:val="00FE4D69"/>
    <w:rPr>
      <w:rFonts w:cs="Times New Roman"/>
    </w:rPr>
  </w:style>
  <w:style w:type="character" w:customStyle="1" w:styleId="blue">
    <w:name w:val="blue"/>
    <w:uiPriority w:val="99"/>
    <w:qFormat/>
    <w:rsid w:val="00FE4D69"/>
    <w:rPr>
      <w:rFonts w:cs="Times New Roman"/>
      <w:color w:val="0371C6"/>
      <w:sz w:val="21"/>
      <w:szCs w:val="21"/>
    </w:rPr>
  </w:style>
  <w:style w:type="character" w:customStyle="1" w:styleId="hover">
    <w:name w:val="hover"/>
    <w:uiPriority w:val="99"/>
    <w:qFormat/>
    <w:rsid w:val="00FE4D69"/>
    <w:rPr>
      <w:rFonts w:cs="Times New Roman"/>
    </w:rPr>
  </w:style>
  <w:style w:type="paragraph" w:customStyle="1" w:styleId="p0">
    <w:name w:val="p0"/>
    <w:basedOn w:val="a"/>
    <w:uiPriority w:val="99"/>
    <w:qFormat/>
    <w:rsid w:val="00FE4D69"/>
    <w:pPr>
      <w:widowControl/>
    </w:pPr>
    <w:rPr>
      <w:rFonts w:ascii="Times New Roman" w:hAnsi="Times New Roman"/>
      <w:kern w:val="0"/>
      <w:szCs w:val="21"/>
    </w:rPr>
  </w:style>
  <w:style w:type="paragraph" w:customStyle="1" w:styleId="p15">
    <w:name w:val="p15"/>
    <w:basedOn w:val="a"/>
    <w:uiPriority w:val="99"/>
    <w:qFormat/>
    <w:rsid w:val="00FE4D69"/>
    <w:pPr>
      <w:widowControl/>
      <w:adjustRightInd w:val="0"/>
      <w:jc w:val="left"/>
    </w:pPr>
    <w:rPr>
      <w:rFonts w:ascii="Arial Unicode MS" w:hAnsi="Arial Unicode MS" w:cs="宋体"/>
      <w:color w:val="000000"/>
      <w:kern w:val="0"/>
      <w:sz w:val="24"/>
      <w:szCs w:val="24"/>
    </w:rPr>
  </w:style>
  <w:style w:type="character" w:customStyle="1" w:styleId="NormalCharacter">
    <w:name w:val="NormalCharacter"/>
    <w:uiPriority w:val="99"/>
    <w:qFormat/>
    <w:rsid w:val="00FE4D69"/>
    <w:rPr>
      <w:rFonts w:ascii="Calibri" w:eastAsia="宋体" w:hAnsi="Calibri"/>
      <w:kern w:val="2"/>
      <w:sz w:val="22"/>
      <w:lang w:val="en-US" w:eastAsia="zh-CN"/>
    </w:rPr>
  </w:style>
  <w:style w:type="paragraph" w:customStyle="1" w:styleId="Heading3">
    <w:name w:val="Heading3"/>
    <w:basedOn w:val="a"/>
    <w:next w:val="a"/>
    <w:uiPriority w:val="99"/>
    <w:qFormat/>
    <w:rsid w:val="00FE4D69"/>
    <w:pPr>
      <w:numPr>
        <w:ilvl w:val="2"/>
        <w:numId w:val="4"/>
      </w:numPr>
      <w:tabs>
        <w:tab w:val="left" w:pos="1050"/>
      </w:tabs>
      <w:spacing w:before="240" w:after="240"/>
      <w:ind w:left="0" w:firstLine="0"/>
    </w:pPr>
    <w:rPr>
      <w:rFonts w:ascii="Arial" w:hAnsi="Arial"/>
      <w:b/>
    </w:rPr>
  </w:style>
  <w:style w:type="paragraph" w:customStyle="1" w:styleId="UserStyle2">
    <w:name w:val="UserStyle_2"/>
    <w:uiPriority w:val="99"/>
    <w:qFormat/>
    <w:rsid w:val="00FE4D69"/>
    <w:rPr>
      <w:rFonts w:ascii="宋体" w:hAnsi="Calibri"/>
      <w:color w:val="000000"/>
      <w:sz w:val="24"/>
      <w:szCs w:val="24"/>
    </w:rPr>
  </w:style>
  <w:style w:type="paragraph" w:customStyle="1" w:styleId="ListParagraph6f0b26cd-48bf-44e8-924b-c01f98748c81">
    <w:name w:val="List Paragraph_6f0b26cd-48bf-44e8-924b-c01f98748c81"/>
    <w:basedOn w:val="a"/>
    <w:uiPriority w:val="99"/>
    <w:qFormat/>
    <w:rsid w:val="00FE4D69"/>
    <w:pPr>
      <w:ind w:firstLineChars="200" w:firstLine="420"/>
    </w:pPr>
  </w:style>
  <w:style w:type="character" w:customStyle="1" w:styleId="17">
    <w:name w:val="页码1"/>
    <w:basedOn w:val="a0"/>
    <w:qFormat/>
    <w:rsid w:val="00FE4D69"/>
  </w:style>
  <w:style w:type="character" w:customStyle="1" w:styleId="32Char">
    <w:name w:val="样式 32 磅 Char"/>
    <w:link w:val="32"/>
    <w:uiPriority w:val="99"/>
    <w:qFormat/>
    <w:locked/>
    <w:rsid w:val="00FE4D69"/>
    <w:rPr>
      <w:rFonts w:ascii="华文细黑" w:eastAsia="华文细黑" w:cs="华文细黑"/>
      <w:sz w:val="64"/>
      <w:szCs w:val="64"/>
      <w:lang w:val="en-US" w:eastAsia="zh-CN" w:bidi="ar-SA"/>
    </w:rPr>
  </w:style>
  <w:style w:type="paragraph" w:customStyle="1" w:styleId="32">
    <w:name w:val="样式 32 磅"/>
    <w:next w:val="60"/>
    <w:link w:val="32Char"/>
    <w:uiPriority w:val="99"/>
    <w:qFormat/>
    <w:rsid w:val="00FE4D69"/>
    <w:pPr>
      <w:numPr>
        <w:numId w:val="5"/>
      </w:numPr>
      <w:kinsoku w:val="0"/>
      <w:overflowPunct w:val="0"/>
      <w:spacing w:beforeLines="20"/>
      <w:ind w:left="540" w:hanging="540"/>
      <w:textAlignment w:val="baseline"/>
      <w:outlineLvl w:val="0"/>
    </w:pPr>
    <w:rPr>
      <w:rFonts w:ascii="华文细黑" w:eastAsia="华文细黑" w:cs="华文细黑"/>
      <w:sz w:val="64"/>
      <w:szCs w:val="64"/>
    </w:rPr>
  </w:style>
  <w:style w:type="character" w:customStyle="1" w:styleId="Char3">
    <w:name w:val="批注框文本 Char"/>
    <w:link w:val="aa"/>
    <w:uiPriority w:val="99"/>
    <w:semiHidden/>
    <w:qFormat/>
    <w:rsid w:val="00FE4D69"/>
    <w:rPr>
      <w:rFonts w:ascii="Calibri" w:hAnsi="Calibri"/>
      <w:kern w:val="2"/>
      <w:sz w:val="18"/>
      <w:szCs w:val="18"/>
    </w:rPr>
  </w:style>
  <w:style w:type="character" w:customStyle="1" w:styleId="CharChar">
    <w:name w:val="*正文 Char Char"/>
    <w:link w:val="af5"/>
    <w:qFormat/>
    <w:locked/>
    <w:rsid w:val="00FE4D69"/>
    <w:rPr>
      <w:rFonts w:ascii="宋体" w:hAnsi="宋体"/>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hhb.cbi360.net/TenderBangSoso.aspx" TargetMode="Externa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cbi360.net/hyjd/1zt102.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gzy.xuchang.gov.c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gsxt.gov.cn" TargetMode="External"/><Relationship Id="rId23" Type="http://schemas.openxmlformats.org/officeDocument/2006/relationships/hyperlink" Target="http://www.cbi360.net/hyjd/1zt49.html" TargetMode="External"/><Relationship Id="rId28" Type="http://schemas.openxmlformats.org/officeDocument/2006/relationships/header" Target="header4.xml"/><Relationship Id="rId10" Type="http://schemas.openxmlformats.org/officeDocument/2006/relationships/hyperlink" Target="http://221.14.6.70:8088/ggzy/eps/public/RegistAllJcxx.html" TargetMode="External"/><Relationship Id="rId19" Type="http://schemas.openxmlformats.org/officeDocument/2006/relationships/hyperlink" Target="http://www.gsxt.gov.c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reditchina.gov.cn" TargetMode="External"/><Relationship Id="rId22" Type="http://schemas.openxmlformats.org/officeDocument/2006/relationships/hyperlink" Target="http://www.cbi360.net/hyjd/1zt99.html"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64</Pages>
  <Words>6236</Words>
  <Characters>35548</Characters>
  <Application>Microsoft Office Word</Application>
  <DocSecurity>0</DocSecurity>
  <Lines>296</Lines>
  <Paragraphs>83</Paragraphs>
  <ScaleCrop>false</ScaleCrop>
  <Company>Sky123.Org</Company>
  <LinksUpToDate>false</LinksUpToDate>
  <CharactersWithSpaces>41701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许昌建设工程项目管理有限公司:刘莉</cp:lastModifiedBy>
  <cp:revision>265</cp:revision>
  <cp:lastPrinted>2019-12-19T01:27:00Z</cp:lastPrinted>
  <dcterms:created xsi:type="dcterms:W3CDTF">2018-04-17T18:52:00Z</dcterms:created>
  <dcterms:modified xsi:type="dcterms:W3CDTF">2019-12-30T08:35:00Z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