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</w:pPr>
      <w:r>
        <w:rPr>
          <w:rFonts w:hint="eastAsia"/>
        </w:rPr>
        <w:t>投标分项报价表（货物类项目）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shd w:val="clear" w:color="040000" w:fill="FFFFFF"/>
        </w:rPr>
        <w:t>XZZ-G2019053号</w:t>
      </w: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襄城县2018年农业生产社会化服务项目</w:t>
      </w:r>
      <w:bookmarkEnd w:id="0"/>
    </w:p>
    <w:tbl>
      <w:tblPr>
        <w:tblStyle w:val="5"/>
        <w:tblW w:w="9711" w:type="dxa"/>
        <w:tblInd w:w="-3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960"/>
        <w:gridCol w:w="1491"/>
        <w:gridCol w:w="1965"/>
        <w:gridCol w:w="582"/>
        <w:gridCol w:w="851"/>
        <w:gridCol w:w="1096"/>
        <w:gridCol w:w="1095"/>
        <w:gridCol w:w="11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序号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名称</w:t>
            </w: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规格型号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参数</w:t>
            </w:r>
          </w:p>
        </w:tc>
        <w:tc>
          <w:tcPr>
            <w:tcW w:w="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单位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数量</w:t>
            </w: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单价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120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总价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120" w:hanging="120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产地及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="120" w:hanging="120"/>
              <w:jc w:val="center"/>
              <w:textAlignment w:val="auto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生物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有机肥</w:t>
            </w:r>
          </w:p>
        </w:tc>
        <w:tc>
          <w:tcPr>
            <w:tcW w:w="14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24"/>
              </w:rPr>
              <w:t>0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公斤</w:t>
            </w:r>
            <w:r>
              <w:rPr>
                <w:rFonts w:hint="eastAsia" w:ascii="宋体" w:hAnsi="宋体" w:cs="宋体"/>
                <w:sz w:val="24"/>
              </w:rPr>
              <w:t>/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袋</w:t>
            </w:r>
            <w:r>
              <w:rPr>
                <w:rFonts w:hint="eastAsia" w:ascii="宋体" w:hAnsi="宋体" w:cs="宋体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sz w:val="24"/>
              </w:rPr>
              <w:t>颗粒</w:t>
            </w:r>
          </w:p>
        </w:tc>
        <w:tc>
          <w:tcPr>
            <w:tcW w:w="19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shd w:val="clear" w:color="auto" w:fill="FFFFFF"/>
              </w:rPr>
              <w:t>颗粒，50公斤包装，符合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国家规定标准（NY884-2012）。</w:t>
            </w:r>
          </w:p>
        </w:tc>
        <w:tc>
          <w:tcPr>
            <w:tcW w:w="5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吨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zh-CN"/>
              </w:rPr>
              <w:t>714.2857吨</w:t>
            </w:r>
          </w:p>
        </w:tc>
        <w:tc>
          <w:tcPr>
            <w:tcW w:w="1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1400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.00元/吨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1000000.00元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河南省鹤壁市、鹤壁市人元生物技术发展有限公司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合计</w:t>
            </w:r>
          </w:p>
        </w:tc>
        <w:tc>
          <w:tcPr>
            <w:tcW w:w="81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firstLine="120" w:firstLineChars="50"/>
              <w:textAlignment w:val="auto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lang w:val="zh-CN"/>
              </w:rPr>
              <w:t>大写：壹佰万元整                 小写：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1000000.00元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ascii="宋体" w:hAns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鹤壁市人元生物技术发展有限公司 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sz w:val="24"/>
          <w:lang w:val="zh-CN"/>
        </w:rPr>
        <w:t>投标人法定代表人（单位负责人）或授权代表签字：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F099A"/>
    <w:rsid w:val="246F099A"/>
    <w:rsid w:val="3E12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10" w:beforeLines="0" w:beforeAutospacing="0" w:after="10" w:afterLines="0" w:afterAutospacing="0" w:line="500" w:lineRule="exact"/>
      <w:jc w:val="center"/>
      <w:outlineLvl w:val="1"/>
    </w:pPr>
    <w:rPr>
      <w:rFonts w:ascii="Arial" w:hAnsi="Arial" w:eastAsia="宋体"/>
      <w:b/>
      <w:sz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spacing w:after="120" w:afterLines="0" w:afterAutospacing="0"/>
    </w:pPr>
  </w:style>
  <w:style w:type="paragraph" w:styleId="3">
    <w:name w:val="Body Text 2"/>
    <w:basedOn w:val="1"/>
    <w:next w:val="2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2019-12-25T06:16:00Z</dcterms:created>
  <dc:creator>雷锋</dc:creator>
  <cp:lastModifiedBy>雷锋</cp:lastModifiedBy>
  <dcterms:modified xsi:type="dcterms:W3CDTF">2019-12-25T06:17:36Z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