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8C" w:rsidRDefault="00B34F8C">
      <w:pPr>
        <w:rPr>
          <w:rFonts w:asciiTheme="majorEastAsia" w:eastAsiaTheme="majorEastAsia" w:hAnsiTheme="majorEastAsia" w:cstheme="majorEastAsia"/>
          <w:b/>
          <w:bCs/>
          <w:color w:val="000000"/>
          <w:sz w:val="44"/>
          <w:szCs w:val="44"/>
        </w:rPr>
      </w:pPr>
    </w:p>
    <w:p w:rsidR="00B34F8C" w:rsidRDefault="00AC6395">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襄城县城北产业集聚区公租房竣工验收测绘项目</w:t>
      </w:r>
    </w:p>
    <w:p w:rsidR="00B34F8C" w:rsidRDefault="00B34F8C">
      <w:pPr>
        <w:jc w:val="center"/>
        <w:rPr>
          <w:rFonts w:asciiTheme="majorEastAsia" w:eastAsiaTheme="majorEastAsia" w:hAnsiTheme="majorEastAsia" w:cstheme="majorEastAsia"/>
          <w:b/>
          <w:bCs/>
          <w:color w:val="000000"/>
          <w:sz w:val="44"/>
          <w:szCs w:val="44"/>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AC6395">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B34F8C">
      <w:pPr>
        <w:rPr>
          <w:rFonts w:ascii="微软简隶书" w:eastAsia="微软简隶书"/>
        </w:rPr>
      </w:pPr>
    </w:p>
    <w:p w:rsidR="00B34F8C" w:rsidRDefault="00AC639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项目编号：X</w:t>
      </w:r>
      <w:r>
        <w:rPr>
          <w:rFonts w:asciiTheme="majorEastAsia" w:eastAsiaTheme="majorEastAsia" w:hAnsiTheme="majorEastAsia" w:cstheme="majorEastAsia"/>
          <w:b/>
          <w:bCs/>
          <w:sz w:val="36"/>
          <w:szCs w:val="36"/>
        </w:rPr>
        <w:t>ZZ</w:t>
      </w:r>
      <w:r>
        <w:rPr>
          <w:rFonts w:asciiTheme="majorEastAsia" w:eastAsiaTheme="majorEastAsia" w:hAnsiTheme="majorEastAsia" w:cstheme="majorEastAsia" w:hint="eastAsia"/>
          <w:b/>
          <w:bCs/>
          <w:sz w:val="36"/>
          <w:szCs w:val="36"/>
        </w:rPr>
        <w:t>—T2019076号</w:t>
      </w:r>
    </w:p>
    <w:p w:rsidR="00B34F8C" w:rsidRDefault="00AC639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采购单位：襄城县住房和城乡建设局</w:t>
      </w:r>
    </w:p>
    <w:p w:rsidR="00B34F8C" w:rsidRDefault="00AC639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B34F8C" w:rsidRDefault="00B34F8C">
      <w:pPr>
        <w:rPr>
          <w:rFonts w:asciiTheme="majorEastAsia" w:eastAsiaTheme="majorEastAsia" w:hAnsiTheme="majorEastAsia" w:cstheme="majorEastAsia"/>
          <w:b/>
          <w:bCs/>
          <w:sz w:val="36"/>
          <w:szCs w:val="36"/>
        </w:rPr>
      </w:pPr>
    </w:p>
    <w:p w:rsidR="00B34F8C" w:rsidRDefault="00AC639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二〇一九年十一月二十七日</w:t>
      </w:r>
    </w:p>
    <w:p w:rsidR="00B34F8C" w:rsidRDefault="00B34F8C">
      <w:pPr>
        <w:widowControl/>
        <w:jc w:val="center"/>
        <w:rPr>
          <w:rFonts w:asciiTheme="minorEastAsia" w:hAnsiTheme="minorEastAsia" w:cs="黑体"/>
          <w:b/>
          <w:bCs/>
          <w:sz w:val="44"/>
          <w:szCs w:val="44"/>
          <w:lang w:val="zh-CN"/>
        </w:rPr>
      </w:pPr>
    </w:p>
    <w:p w:rsidR="00B34F8C" w:rsidRDefault="00B34F8C">
      <w:pPr>
        <w:widowControl/>
        <w:jc w:val="center"/>
        <w:rPr>
          <w:rFonts w:asciiTheme="minorEastAsia" w:hAnsiTheme="minorEastAsia" w:cs="黑体"/>
          <w:b/>
          <w:bCs/>
          <w:sz w:val="44"/>
          <w:szCs w:val="44"/>
          <w:lang w:val="zh-CN"/>
        </w:rPr>
      </w:pPr>
    </w:p>
    <w:p w:rsidR="00B34F8C" w:rsidRDefault="00AC6395">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F8C" w:rsidRDefault="00B34F8C">
      <w:pPr>
        <w:rPr>
          <w:sz w:val="32"/>
          <w:szCs w:val="32"/>
        </w:rPr>
      </w:pP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B34F8C" w:rsidRDefault="00AC6395">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 合同书格式及合同款</w:t>
      </w:r>
    </w:p>
    <w:p w:rsidR="00B34F8C" w:rsidRDefault="00AC6395">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hAnsi="宋体" w:cs="宋体"/>
          <w:b/>
          <w:sz w:val="36"/>
          <w:szCs w:val="36"/>
          <w:shd w:val="clear" w:color="auto" w:fill="FFFFFF"/>
        </w:rPr>
      </w:pPr>
    </w:p>
    <w:p w:rsidR="00B34F8C" w:rsidRDefault="00B34F8C">
      <w:pPr>
        <w:widowControl/>
        <w:jc w:val="left"/>
        <w:rPr>
          <w:rFonts w:ascii="宋体" w:eastAsia="宋体" w:hAnsi="宋体" w:cs="宋体"/>
          <w:b/>
          <w:sz w:val="36"/>
          <w:szCs w:val="36"/>
          <w:shd w:val="clear" w:color="auto" w:fill="FFFFFF"/>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AC639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B34F8C" w:rsidRDefault="00B34F8C">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B34F8C" w:rsidRDefault="00AC6395">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襄城县政府采购中心受襄城县住房和城乡建设局的委托，对“襄城县城北产业集聚区公租房竣工验收测绘项目”进行竞争性谈判采购，欢迎符合条件的供应商报名参加。</w:t>
      </w:r>
    </w:p>
    <w:p w:rsidR="00B34F8C" w:rsidRDefault="00AC6395">
      <w:pPr>
        <w:spacing w:line="360" w:lineRule="auto"/>
        <w:ind w:firstLineChars="200" w:firstLine="480"/>
        <w:jc w:val="left"/>
        <w:rPr>
          <w:rFonts w:ascii="宋体" w:eastAsia="宋体" w:hAnsi="宋体" w:cs="宋体"/>
          <w:b/>
          <w:color w:val="000000"/>
          <w:kern w:val="0"/>
          <w:sz w:val="24"/>
          <w:szCs w:val="24"/>
          <w:shd w:val="clear" w:color="040000" w:fill="FFFFFF"/>
        </w:rPr>
      </w:pPr>
      <w:r>
        <w:rPr>
          <w:rFonts w:asciiTheme="minorEastAsia" w:hAnsiTheme="minorEastAsia" w:cs="黑体" w:hint="eastAsia"/>
          <w:bCs/>
          <w:color w:val="000000"/>
          <w:sz w:val="24"/>
          <w:szCs w:val="24"/>
          <w:shd w:val="clear" w:color="auto" w:fill="FFFFFF"/>
        </w:rPr>
        <w:t xml:space="preserve"> </w:t>
      </w:r>
      <w:r>
        <w:rPr>
          <w:rFonts w:asciiTheme="minorEastAsia" w:hAnsiTheme="minorEastAsia" w:cs="Arial"/>
          <w:b/>
          <w:bCs/>
          <w:color w:val="000000"/>
          <w:kern w:val="0"/>
          <w:sz w:val="24"/>
          <w:szCs w:val="24"/>
          <w:shd w:val="clear" w:color="auto" w:fill="FFFFFF"/>
        </w:rPr>
        <w:t>一、项目基本情况</w:t>
      </w:r>
    </w:p>
    <w:p w:rsidR="00B34F8C" w:rsidRDefault="00AC6395">
      <w:pPr>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（一）项目名称：</w:t>
      </w:r>
      <w:r>
        <w:rPr>
          <w:rFonts w:ascii="宋体" w:eastAsia="宋体" w:hAnsi="宋体" w:cs="宋体" w:hint="eastAsia"/>
          <w:color w:val="000000"/>
          <w:kern w:val="0"/>
          <w:sz w:val="24"/>
          <w:szCs w:val="24"/>
          <w:shd w:val="clear" w:color="040000" w:fill="FFFFFF"/>
        </w:rPr>
        <w:t>襄城县城北产业集聚区公租房竣工验收测绘项目</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—T20190</w:t>
      </w:r>
      <w:r w:rsidR="00745DF3">
        <w:rPr>
          <w:rFonts w:ascii="宋体" w:eastAsia="宋体" w:hAnsi="宋体" w:cs="宋体" w:hint="eastAsia"/>
          <w:color w:val="000000"/>
          <w:kern w:val="0"/>
          <w:sz w:val="24"/>
          <w:szCs w:val="24"/>
          <w:shd w:val="clear" w:color="040000" w:fill="FFFFFF"/>
        </w:rPr>
        <w:t>76</w:t>
      </w:r>
      <w:r>
        <w:rPr>
          <w:rFonts w:ascii="宋体" w:eastAsia="宋体" w:hAnsi="宋体" w:cs="宋体"/>
          <w:color w:val="000000"/>
          <w:kern w:val="0"/>
          <w:sz w:val="24"/>
          <w:szCs w:val="24"/>
          <w:shd w:val="clear" w:color="040000" w:fill="FFFFFF"/>
        </w:rPr>
        <w:t>号</w:t>
      </w:r>
    </w:p>
    <w:p w:rsidR="00B34F8C" w:rsidRDefault="00AC6395">
      <w:pPr>
        <w:pStyle w:val="ad"/>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襄城县城北产业集聚区公租房竣工验收测绘工程</w:t>
      </w: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）预算金额：165700.00元；最高限价：165700.00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：自签订合同之日起30日历天。</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B34F8C" w:rsidRDefault="00AC6395">
      <w:pPr>
        <w:pStyle w:val="ad"/>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34F8C" w:rsidRDefault="00AC6395">
      <w:pPr>
        <w:pStyle w:val="ad"/>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34F8C" w:rsidRDefault="00AC6395">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7D14FF" w:rsidRPr="007D14FF" w:rsidRDefault="007D14FF" w:rsidP="007D14F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 xml:space="preserve"> </w:t>
      </w:r>
      <w:r w:rsidRPr="007D14FF">
        <w:rPr>
          <w:rFonts w:ascii="宋体" w:eastAsia="宋体" w:hAnsi="宋体" w:cs="宋体" w:hint="eastAsia"/>
          <w:color w:val="000000"/>
          <w:kern w:val="0"/>
          <w:sz w:val="24"/>
          <w:szCs w:val="24"/>
          <w:shd w:val="clear" w:color="040000" w:fill="FFFFFF"/>
        </w:rPr>
        <w:t>（一）具有合法的营业执照；</w:t>
      </w:r>
    </w:p>
    <w:p w:rsidR="007D14FF" w:rsidRPr="007D14FF" w:rsidRDefault="007D14FF" w:rsidP="007D14F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（二）须具备丙级及以上测绘资质；</w:t>
      </w:r>
    </w:p>
    <w:p w:rsidR="007D14FF" w:rsidRPr="007D14FF" w:rsidRDefault="007D14FF" w:rsidP="007D14F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（三）投标人须有参加政府采购活动前3年内在经营活动中没有重大违法记录的声明；</w:t>
      </w:r>
    </w:p>
    <w:p w:rsidR="007D14FF" w:rsidRPr="007D14FF" w:rsidRDefault="007D14FF" w:rsidP="007D14F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（四）经审计的2018年财务报告；</w:t>
      </w:r>
    </w:p>
    <w:p w:rsidR="007D14FF" w:rsidRPr="007D14FF" w:rsidRDefault="007D14FF" w:rsidP="007D14F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五）投标人须提供履行合同所必须的设备和专业技术能力的证明材料（购置发票、专业技术人员职称证书、用工合同等或者供应商具备履行合同所必须的设备和专业技术能力承诺函或声明（承诺函或声明格式自拟））；</w:t>
      </w:r>
    </w:p>
    <w:p w:rsidR="007D14FF" w:rsidRPr="007D14FF" w:rsidRDefault="007D14FF" w:rsidP="007D14F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 xml:space="preserve">（六）投标人未被列入“信用中国”网站(www.creditchina.gov.cn)失信被执行人、企业经营异常名录、重大税收违法案件当事人名单的投标人；“中国政府采购网” </w:t>
      </w:r>
      <w:r w:rsidRPr="007D14FF">
        <w:rPr>
          <w:rFonts w:ascii="宋体" w:eastAsia="宋体" w:hAnsi="宋体" w:cs="宋体" w:hint="eastAsia"/>
          <w:color w:val="000000"/>
          <w:kern w:val="0"/>
          <w:sz w:val="24"/>
          <w:szCs w:val="24"/>
          <w:shd w:val="clear" w:color="040000" w:fill="FFFFFF"/>
        </w:rPr>
        <w:lastRenderedPageBreak/>
        <w:t>(www.ccgp.gov.cn)政府采购严重违法失信行为记录名单的投标人；提供上述查询结果页面截图。</w:t>
      </w:r>
    </w:p>
    <w:p w:rsidR="00B34F8C" w:rsidRDefault="007D14FF" w:rsidP="007D14F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7D14FF">
        <w:rPr>
          <w:rFonts w:ascii="宋体" w:eastAsia="宋体" w:hAnsi="宋体" w:cs="宋体" w:hint="eastAsia"/>
          <w:color w:val="000000"/>
          <w:kern w:val="0"/>
          <w:sz w:val="24"/>
          <w:szCs w:val="24"/>
          <w:shd w:val="clear" w:color="040000" w:fill="FFFFFF"/>
        </w:rPr>
        <w:t>（七）本次采购不接受联合体响应</w:t>
      </w:r>
      <w:r w:rsidR="00AC6395">
        <w:rPr>
          <w:rFonts w:asciiTheme="minorEastAsia" w:hAnsiTheme="minorEastAsia" w:cs="仿宋_GB2312" w:hint="eastAsia"/>
          <w:color w:val="000000"/>
          <w:sz w:val="24"/>
          <w:szCs w:val="24"/>
          <w:shd w:val="clear" w:color="auto" w:fill="FFFFFF"/>
        </w:rPr>
        <w:t>。</w:t>
      </w:r>
    </w:p>
    <w:p w:rsidR="00B34F8C" w:rsidRDefault="00AC6395">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B34F8C" w:rsidRDefault="00AC6395">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（三）谈判文件售价：供应商在递交谈判响应文件同时缴纳谈判文件费用200元（售后不退），否则拒绝投标文件。</w:t>
      </w:r>
    </w:p>
    <w:p w:rsidR="00B34F8C" w:rsidRDefault="00AC6395">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B34F8C" w:rsidRDefault="00AC6395">
      <w:pPr>
        <w:pStyle w:val="ad"/>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Pr>
          <w:rFonts w:cs="宋体" w:hint="eastAsia"/>
          <w:u w:val="single"/>
        </w:rPr>
        <w:t>12</w:t>
      </w:r>
      <w:r>
        <w:rPr>
          <w:rFonts w:ascii="宋体" w:hAnsi="宋体" w:cs="宋体" w:hint="eastAsia"/>
        </w:rPr>
        <w:t>月</w:t>
      </w:r>
      <w:r>
        <w:rPr>
          <w:rFonts w:cs="宋体" w:hint="eastAsia"/>
          <w:u w:val="single"/>
        </w:rPr>
        <w:t>24</w:t>
      </w:r>
      <w:r>
        <w:rPr>
          <w:rFonts w:ascii="宋体" w:hAnsi="宋体" w:cs="宋体" w:hint="eastAsia"/>
        </w:rPr>
        <w:t>日</w:t>
      </w:r>
      <w:r>
        <w:rPr>
          <w:rFonts w:cs="宋体" w:hint="eastAsia"/>
          <w:u w:val="single"/>
        </w:rPr>
        <w:t>15</w:t>
      </w:r>
      <w:r>
        <w:rPr>
          <w:rFonts w:ascii="宋体" w:hAnsi="宋体" w:cs="宋体" w:hint="eastAsia"/>
        </w:rPr>
        <w:t>时（北京时间），逾期送达或不符合规定的响应文件不予接受。</w:t>
      </w:r>
    </w:p>
    <w:p w:rsidR="00B34F8C" w:rsidRDefault="00AC6395">
      <w:pPr>
        <w:pStyle w:val="ad"/>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B34F8C" w:rsidRDefault="00AC6395">
      <w:pPr>
        <w:pStyle w:val="ad"/>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B34F8C" w:rsidRDefault="00AC6395">
      <w:pPr>
        <w:pStyle w:val="ad"/>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B34F8C" w:rsidRDefault="00AC6395">
      <w:pPr>
        <w:pStyle w:val="ad"/>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B34F8C" w:rsidRDefault="00AC6395">
      <w:pPr>
        <w:pStyle w:val="ad"/>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Pr>
          <w:rFonts w:ascii="宋体" w:eastAsia="宋体" w:hAnsi="宋体" w:cs="宋体"/>
          <w:b/>
          <w:sz w:val="24"/>
          <w:szCs w:val="24"/>
        </w:rPr>
        <w:t>、公告期限</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B34F8C" w:rsidRDefault="00AC6395">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采购人：襄城县住房和城乡建设局</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联系地址：襄城县烟城路中段</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联系人：赵先生         联系电话：</w:t>
      </w:r>
      <w:r>
        <w:rPr>
          <w:rFonts w:ascii="宋体" w:eastAsia="宋体" w:hAnsi="宋体" w:cs="宋体"/>
          <w:sz w:val="24"/>
          <w:szCs w:val="24"/>
        </w:rPr>
        <w:t>15038933336</w:t>
      </w:r>
      <w:bookmarkStart w:id="0" w:name="_GoBack"/>
      <w:bookmarkEnd w:id="0"/>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集中采购机构：襄城县政府采购中心</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roofErr w:type="gramStart"/>
      <w:r>
        <w:rPr>
          <w:rFonts w:ascii="宋体" w:eastAsia="宋体" w:hAnsi="宋体" w:cs="宋体" w:hint="eastAsia"/>
          <w:sz w:val="24"/>
          <w:szCs w:val="24"/>
        </w:rPr>
        <w:t>八七</w:t>
      </w:r>
      <w:proofErr w:type="gramEnd"/>
      <w:r>
        <w:rPr>
          <w:rFonts w:ascii="宋体" w:eastAsia="宋体" w:hAnsi="宋体" w:cs="宋体" w:hint="eastAsia"/>
          <w:sz w:val="24"/>
          <w:szCs w:val="24"/>
        </w:rPr>
        <w:t>路东段电子产业园12楼1204室</w:t>
      </w: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联系人：万女士         联系电话：0374-3998026</w:t>
      </w:r>
    </w:p>
    <w:p w:rsidR="00B34F8C" w:rsidRDefault="00B34F8C">
      <w:pPr>
        <w:widowControl/>
        <w:shd w:val="clear" w:color="auto" w:fill="FFFFFF"/>
        <w:spacing w:line="360" w:lineRule="auto"/>
        <w:ind w:firstLine="482"/>
        <w:jc w:val="left"/>
        <w:rPr>
          <w:rFonts w:ascii="宋体" w:eastAsia="宋体" w:hAnsi="宋体" w:cs="宋体"/>
          <w:sz w:val="24"/>
          <w:szCs w:val="24"/>
        </w:rPr>
      </w:pPr>
    </w:p>
    <w:p w:rsidR="00B34F8C" w:rsidRDefault="00AC6395">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B34F8C" w:rsidRDefault="00AC6395">
      <w:pPr>
        <w:adjustRightInd w:val="0"/>
        <w:snapToGrid w:val="0"/>
        <w:spacing w:line="360" w:lineRule="auto"/>
        <w:ind w:firstLineChars="2300" w:firstLine="5520"/>
        <w:jc w:val="left"/>
        <w:rPr>
          <w:rFonts w:ascii="宋体" w:hAnsi="宋体"/>
          <w:sz w:val="24"/>
          <w:szCs w:val="24"/>
        </w:rPr>
      </w:pPr>
      <w:r>
        <w:rPr>
          <w:rFonts w:ascii="宋体" w:hAnsi="宋体"/>
          <w:sz w:val="24"/>
          <w:szCs w:val="24"/>
        </w:rPr>
        <w:t>襄城县政府采购中心</w:t>
      </w:r>
    </w:p>
    <w:p w:rsidR="00B34F8C" w:rsidRDefault="00AC6395">
      <w:pPr>
        <w:adjustRightInd w:val="0"/>
        <w:spacing w:line="360" w:lineRule="auto"/>
        <w:ind w:right="840" w:firstLineChars="400" w:firstLine="960"/>
        <w:contextualSpacing/>
        <w:jc w:val="cente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二〇一九年十</w:t>
      </w:r>
      <w:r w:rsidR="007D14FF">
        <w:rPr>
          <w:rFonts w:asciiTheme="minorEastAsia" w:hAnsiTheme="minorEastAsia" w:cs="Arial" w:hint="eastAsia"/>
          <w:color w:val="000000"/>
          <w:sz w:val="24"/>
          <w:szCs w:val="24"/>
        </w:rPr>
        <w:t>二</w:t>
      </w:r>
      <w:r>
        <w:rPr>
          <w:rFonts w:asciiTheme="minorEastAsia" w:hAnsiTheme="minorEastAsia" w:cs="Arial" w:hint="eastAsia"/>
          <w:color w:val="000000"/>
          <w:sz w:val="24"/>
          <w:szCs w:val="24"/>
        </w:rPr>
        <w:t>月</w:t>
      </w:r>
      <w:r w:rsidR="007D14FF">
        <w:rPr>
          <w:rFonts w:asciiTheme="minorEastAsia" w:hAnsiTheme="minorEastAsia" w:cs="Arial" w:hint="eastAsia"/>
          <w:color w:val="000000"/>
          <w:sz w:val="24"/>
          <w:szCs w:val="24"/>
        </w:rPr>
        <w:t>十六</w:t>
      </w:r>
      <w:r>
        <w:rPr>
          <w:rFonts w:asciiTheme="minorEastAsia" w:hAnsiTheme="minorEastAsia" w:cs="Arial" w:hint="eastAsia"/>
          <w:color w:val="000000"/>
          <w:sz w:val="24"/>
          <w:szCs w:val="24"/>
        </w:rPr>
        <w:t>日</w:t>
      </w:r>
    </w:p>
    <w:p w:rsidR="00B34F8C" w:rsidRDefault="00B34F8C">
      <w:pPr>
        <w:adjustRightInd w:val="0"/>
        <w:snapToGrid w:val="0"/>
        <w:spacing w:line="360" w:lineRule="auto"/>
        <w:ind w:firstLineChars="2600" w:firstLine="5460"/>
        <w:jc w:val="left"/>
        <w:rPr>
          <w:rFonts w:ascii="宋体" w:hAnsi="宋体"/>
          <w:szCs w:val="21"/>
        </w:rPr>
      </w:pPr>
    </w:p>
    <w:p w:rsidR="00B34F8C" w:rsidRDefault="00B34F8C">
      <w:pPr>
        <w:adjustRightInd w:val="0"/>
        <w:snapToGrid w:val="0"/>
        <w:spacing w:line="360" w:lineRule="auto"/>
        <w:ind w:firstLineChars="2600" w:firstLine="5460"/>
        <w:jc w:val="left"/>
        <w:rPr>
          <w:rFonts w:ascii="宋体" w:hAnsi="宋体"/>
          <w:szCs w:val="21"/>
        </w:rPr>
      </w:pPr>
    </w:p>
    <w:p w:rsidR="00B34F8C" w:rsidRDefault="00AC6395">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B34F8C" w:rsidRDefault="00B34F8C">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34F8C" w:rsidRDefault="00AC6395">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745DF3">
        <w:fldChar w:fldCharType="begin"/>
      </w:r>
      <w:r w:rsidR="00745DF3">
        <w:instrText xml:space="preserve"> HYPERLINK "http://221.14.6.70:8088/ggzy/" </w:instrText>
      </w:r>
      <w:r w:rsidR="00745DF3">
        <w:fldChar w:fldCharType="separate"/>
      </w:r>
      <w:r>
        <w:rPr>
          <w:rFonts w:ascii="宋体" w:eastAsia="宋体" w:hAnsi="宋体" w:cs="宋体" w:hint="eastAsia"/>
          <w:color w:val="000000"/>
          <w:kern w:val="0"/>
          <w:sz w:val="24"/>
          <w:szCs w:val="24"/>
          <w:shd w:val="clear" w:color="040000" w:fill="FFFFFF"/>
        </w:rPr>
        <w:t>http://221.14.6.70:8088/ggzy/</w:t>
      </w:r>
      <w:r w:rsidR="00745DF3">
        <w:rPr>
          <w:rFonts w:ascii="宋体" w:eastAsia="宋体" w:hAnsi="宋体" w:cs="宋体"/>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34F8C" w:rsidRDefault="00AC6395">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34F8C" w:rsidRDefault="00AC6395">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34F8C" w:rsidRDefault="00AC6395">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B34F8C" w:rsidRDefault="00AC6395">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745DF3">
        <w:fldChar w:fldCharType="begin"/>
      </w:r>
      <w:r w:rsidR="00745DF3">
        <w:instrText xml:space="preserve"> HYPERLINK "http://221.14.6.70:8088/ggzy/" </w:instrText>
      </w:r>
      <w:r w:rsidR="00745DF3">
        <w:fldChar w:fldCharType="separate"/>
      </w:r>
      <w:r>
        <w:rPr>
          <w:rFonts w:ascii="宋体" w:eastAsia="宋体" w:hAnsi="宋体" w:cs="宋体" w:hint="eastAsia"/>
          <w:color w:val="000000"/>
          <w:kern w:val="0"/>
          <w:sz w:val="24"/>
          <w:szCs w:val="24"/>
          <w:shd w:val="clear" w:color="040000" w:fill="FFFFFF"/>
        </w:rPr>
        <w:t>http://221.14.6.70:8088/ggzy/</w:t>
      </w:r>
      <w:r w:rsidR="00745DF3">
        <w:rPr>
          <w:rFonts w:ascii="宋体" w:eastAsia="宋体" w:hAnsi="宋体" w:cs="宋体"/>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B34F8C" w:rsidRDefault="00AC6395">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B34F8C" w:rsidRDefault="00AC6395">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34F8C" w:rsidRDefault="00AC6395">
      <w:pPr>
        <w:pStyle w:val="ad"/>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jc w:val="center"/>
        <w:rPr>
          <w:rFonts w:asciiTheme="majorEastAsia" w:eastAsiaTheme="majorEastAsia" w:hAnsiTheme="majorEastAsia" w:cs="宋体"/>
          <w:b/>
          <w:kern w:val="0"/>
          <w:sz w:val="32"/>
          <w:szCs w:val="32"/>
        </w:rPr>
      </w:pPr>
    </w:p>
    <w:p w:rsidR="00B34F8C" w:rsidRDefault="00B34F8C">
      <w:pPr>
        <w:rPr>
          <w:rFonts w:asciiTheme="majorEastAsia" w:eastAsiaTheme="majorEastAsia" w:hAnsiTheme="majorEastAsia" w:cs="宋体"/>
          <w:b/>
          <w:kern w:val="0"/>
          <w:sz w:val="32"/>
          <w:szCs w:val="32"/>
        </w:rPr>
      </w:pPr>
    </w:p>
    <w:p w:rsidR="00B34F8C" w:rsidRDefault="00B34F8C">
      <w:pPr>
        <w:spacing w:afterLines="100" w:after="312"/>
        <w:jc w:val="center"/>
        <w:rPr>
          <w:rFonts w:ascii="宋体" w:eastAsia="宋体" w:hAnsi="宋体" w:cs="宋体"/>
          <w:b/>
          <w:sz w:val="32"/>
          <w:szCs w:val="32"/>
        </w:rPr>
      </w:pPr>
    </w:p>
    <w:p w:rsidR="00B34F8C" w:rsidRDefault="00B34F8C">
      <w:pPr>
        <w:spacing w:afterLines="100" w:after="312"/>
        <w:jc w:val="center"/>
        <w:rPr>
          <w:rFonts w:ascii="宋体" w:eastAsia="宋体" w:hAnsi="宋体" w:cs="宋体"/>
          <w:b/>
          <w:sz w:val="32"/>
          <w:szCs w:val="32"/>
        </w:rPr>
      </w:pPr>
    </w:p>
    <w:p w:rsidR="00B34F8C" w:rsidRDefault="00B34F8C" w:rsidP="007D14FF">
      <w:pPr>
        <w:spacing w:afterLines="100" w:after="312"/>
        <w:rPr>
          <w:rFonts w:ascii="宋体" w:eastAsia="宋体" w:hAnsi="宋体" w:cs="宋体"/>
          <w:b/>
          <w:sz w:val="32"/>
          <w:szCs w:val="32"/>
        </w:rPr>
      </w:pPr>
    </w:p>
    <w:p w:rsidR="00B34F8C" w:rsidRDefault="00AC6395">
      <w:pPr>
        <w:spacing w:afterLines="100" w:after="312"/>
        <w:jc w:val="center"/>
        <w:rPr>
          <w:rFonts w:ascii="宋体" w:hAnsi="宋体" w:cs="宋体"/>
          <w:b/>
          <w:sz w:val="24"/>
        </w:rPr>
      </w:pPr>
      <w:r>
        <w:rPr>
          <w:rFonts w:ascii="宋体" w:eastAsia="宋体" w:hAnsi="宋体" w:cs="宋体" w:hint="eastAsia"/>
          <w:b/>
          <w:sz w:val="32"/>
          <w:szCs w:val="32"/>
        </w:rPr>
        <w:lastRenderedPageBreak/>
        <w:t>第二章  采购需求</w:t>
      </w:r>
    </w:p>
    <w:p w:rsidR="00B34F8C" w:rsidRDefault="00B34F8C">
      <w:pPr>
        <w:jc w:val="center"/>
        <w:rPr>
          <w:rFonts w:asciiTheme="minorEastAsia" w:hAnsiTheme="minorEastAsia" w:cs="宋体"/>
          <w:kern w:val="0"/>
          <w:szCs w:val="21"/>
        </w:rPr>
      </w:pPr>
    </w:p>
    <w:p w:rsidR="00B34F8C" w:rsidRDefault="00AC6395">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 xml:space="preserve"> </w:t>
      </w:r>
    </w:p>
    <w:p w:rsidR="00B34F8C" w:rsidRDefault="00AC6395">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一、资金支付</w:t>
      </w:r>
    </w:p>
    <w:p w:rsidR="00B34F8C" w:rsidRDefault="00AC6395">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B34F8C" w:rsidRDefault="00AC6395">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2、支付时间及条件：完成竣工测绘并交付成果后一次性付清。</w:t>
      </w:r>
    </w:p>
    <w:p w:rsidR="00B34F8C" w:rsidRDefault="00AC6395">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二、其他要求</w:t>
      </w:r>
    </w:p>
    <w:p w:rsidR="00B34F8C" w:rsidRDefault="00AC6395">
      <w:pPr>
        <w:wordWrap w:val="0"/>
        <w:topLinePunct/>
        <w:autoSpaceDE w:val="0"/>
        <w:autoSpaceDN w:val="0"/>
        <w:adjustRightInd w:val="0"/>
        <w:spacing w:line="360" w:lineRule="auto"/>
        <w:ind w:firstLine="482"/>
        <w:rPr>
          <w:rFonts w:ascii="宋体" w:eastAsia="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B34F8C" w:rsidRDefault="00AC6395">
      <w:pPr>
        <w:spacing w:line="360" w:lineRule="auto"/>
        <w:ind w:firstLineChars="200" w:firstLine="480"/>
        <w:rPr>
          <w:rFonts w:ascii="宋体" w:hAnsi="宋体" w:cs="宋体"/>
          <w:b/>
          <w:sz w:val="24"/>
          <w:lang w:val="zh-CN"/>
        </w:rPr>
      </w:pPr>
      <w:r>
        <w:rPr>
          <w:rFonts w:ascii="宋体" w:eastAsia="宋体" w:hAnsi="宋体" w:cs="宋体" w:hint="eastAsia"/>
          <w:sz w:val="24"/>
          <w:lang w:val="zh-CN"/>
        </w:rPr>
        <w:t xml:space="preserve"> </w:t>
      </w:r>
    </w:p>
    <w:p w:rsidR="00B34F8C" w:rsidRDefault="00B34F8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6"/>
          <w:szCs w:val="36"/>
        </w:rPr>
      </w:pPr>
    </w:p>
    <w:p w:rsidR="00B34F8C" w:rsidRDefault="00B34F8C">
      <w:pPr>
        <w:autoSpaceDE w:val="0"/>
        <w:autoSpaceDN w:val="0"/>
        <w:adjustRightInd w:val="0"/>
        <w:rPr>
          <w:rFonts w:asciiTheme="majorEastAsia" w:eastAsiaTheme="majorEastAsia" w:hAnsiTheme="majorEastAsia" w:cs="宋体"/>
          <w:b/>
          <w:kern w:val="0"/>
          <w:sz w:val="36"/>
          <w:szCs w:val="36"/>
        </w:rPr>
      </w:pPr>
    </w:p>
    <w:p w:rsidR="00B34F8C" w:rsidRDefault="00B34F8C">
      <w:pPr>
        <w:autoSpaceDE w:val="0"/>
        <w:autoSpaceDN w:val="0"/>
        <w:adjustRightInd w:val="0"/>
        <w:jc w:val="center"/>
        <w:rPr>
          <w:rFonts w:asciiTheme="majorEastAsia" w:eastAsiaTheme="majorEastAsia" w:hAnsiTheme="majorEastAsia" w:cs="宋体"/>
          <w:b/>
          <w:kern w:val="0"/>
          <w:sz w:val="32"/>
          <w:szCs w:val="32"/>
        </w:rPr>
      </w:pPr>
    </w:p>
    <w:p w:rsidR="00B34F8C" w:rsidRDefault="00AC6395">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34F8C" w:rsidRDefault="00AC639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34F8C">
        <w:trPr>
          <w:trHeight w:val="636"/>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34F8C" w:rsidRDefault="00AC639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34F8C">
        <w:trPr>
          <w:trHeight w:val="1278"/>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宋体" w:eastAsia="宋体" w:hAnsi="宋体" w:cs="宋体" w:hint="eastAsia"/>
                <w:color w:val="000000"/>
                <w:kern w:val="0"/>
                <w:sz w:val="24"/>
                <w:szCs w:val="24"/>
                <w:shd w:val="clear" w:color="040000" w:fill="FFFFFF"/>
              </w:rPr>
              <w:t>襄城县城北产业集聚区公租房竣工验收测绘项目</w:t>
            </w:r>
          </w:p>
          <w:p w:rsidR="00B34F8C" w:rsidRDefault="00AC6395">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r>
              <w:rPr>
                <w:rFonts w:ascii="宋体" w:eastAsia="宋体" w:hAnsi="宋体" w:cs="宋体" w:hint="eastAsia"/>
                <w:color w:val="000000"/>
                <w:kern w:val="0"/>
                <w:sz w:val="24"/>
                <w:szCs w:val="24"/>
                <w:shd w:val="clear" w:color="040000" w:fill="FFFFFF"/>
              </w:rPr>
              <w:t>X</w:t>
            </w:r>
            <w:r>
              <w:rPr>
                <w:rFonts w:ascii="宋体" w:eastAsia="宋体" w:hAnsi="宋体" w:cs="宋体"/>
                <w:color w:val="000000"/>
                <w:kern w:val="0"/>
                <w:sz w:val="24"/>
                <w:szCs w:val="24"/>
                <w:shd w:val="clear" w:color="040000" w:fill="FFFFFF"/>
              </w:rPr>
              <w:t>ZZ</w:t>
            </w:r>
            <w:r>
              <w:rPr>
                <w:rFonts w:ascii="宋体" w:eastAsia="宋体" w:hAnsi="宋体" w:cs="宋体" w:hint="eastAsia"/>
                <w:color w:val="000000"/>
                <w:kern w:val="0"/>
                <w:sz w:val="24"/>
                <w:szCs w:val="24"/>
                <w:shd w:val="clear" w:color="040000" w:fill="FFFFFF"/>
              </w:rPr>
              <w:t>—T2019076号</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项目内容：襄城县城北产业集聚区公租房1#、2#、3#、4#、5#、6#和二期3#，共七栋楼竣工验收测绘工程。</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B34F8C">
        <w:trPr>
          <w:trHeight w:val="1421"/>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名称：襄城县住房和城乡建设局</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地址：襄城县烟城路中段</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联系人：赵先生               电话：</w:t>
            </w:r>
            <w:r>
              <w:rPr>
                <w:rFonts w:asciiTheme="minorEastAsia" w:hAnsiTheme="minorEastAsia" w:cs="仿宋_GB2312"/>
                <w:sz w:val="24"/>
                <w:szCs w:val="24"/>
              </w:rPr>
              <w:t>15038933336</w:t>
            </w:r>
          </w:p>
        </w:tc>
      </w:tr>
      <w:tr w:rsidR="00B34F8C">
        <w:trPr>
          <w:trHeight w:val="323"/>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B34F8C" w:rsidRDefault="00AC63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               电话：0374-3998026</w:t>
            </w:r>
          </w:p>
        </w:tc>
      </w:tr>
      <w:tr w:rsidR="00B34F8C">
        <w:trPr>
          <w:trHeight w:val="9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B34F8C" w:rsidRDefault="00AC6395">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B34F8C" w:rsidRDefault="00AC6395">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B34F8C" w:rsidRDefault="00AC6395">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B34F8C" w:rsidRDefault="00AC6395">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B34F8C" w:rsidRDefault="00AC6395">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B34F8C" w:rsidRDefault="00AC6395">
            <w:pPr>
              <w:autoSpaceDE w:val="0"/>
              <w:autoSpaceDN w:val="0"/>
              <w:adjustRightInd w:val="0"/>
              <w:spacing w:line="360" w:lineRule="auto"/>
              <w:ind w:right="-11"/>
              <w:rPr>
                <w:rFonts w:ascii="宋体" w:eastAsia="宋体" w:hAnsi="宋体" w:cs="Arial"/>
                <w:color w:val="FF0000"/>
                <w:sz w:val="24"/>
                <w:szCs w:val="24"/>
                <w:lang w:val="zh-CN"/>
              </w:rPr>
            </w:pPr>
            <w:r>
              <w:rPr>
                <w:rFonts w:ascii="宋体" w:eastAsia="宋体" w:hAnsi="宋体" w:cs="Arial" w:hint="eastAsia"/>
                <w:color w:val="FF0000"/>
                <w:sz w:val="24"/>
                <w:szCs w:val="24"/>
                <w:lang w:val="zh-CN"/>
              </w:rPr>
              <w:t>2018年度经审计的财务报告，或银行出具的资信证明或财政部门认可的政府采购专业担保机构的证明文件和担保机构出具的投</w:t>
            </w:r>
            <w:r>
              <w:rPr>
                <w:rFonts w:ascii="宋体" w:eastAsia="宋体" w:hAnsi="宋体" w:cs="Arial" w:hint="eastAsia"/>
                <w:color w:val="FF0000"/>
                <w:sz w:val="24"/>
                <w:szCs w:val="24"/>
                <w:lang w:val="zh-CN"/>
              </w:rPr>
              <w:lastRenderedPageBreak/>
              <w:t>标担保函。</w:t>
            </w:r>
          </w:p>
          <w:p w:rsidR="00B34F8C" w:rsidRDefault="00AC6395">
            <w:pPr>
              <w:numPr>
                <w:ilvl w:val="0"/>
                <w:numId w:val="4"/>
              </w:numPr>
              <w:spacing w:line="360" w:lineRule="auto"/>
              <w:rPr>
                <w:rFonts w:ascii="宋体" w:eastAsia="宋体" w:hAnsi="宋体" w:cs="Arial"/>
                <w:color w:val="000000" w:themeColor="text1"/>
                <w:sz w:val="24"/>
                <w:szCs w:val="24"/>
                <w:lang w:val="zh-CN"/>
              </w:rPr>
            </w:pPr>
            <w:r>
              <w:rPr>
                <w:rFonts w:ascii="宋体" w:eastAsia="宋体" w:hAnsi="宋体" w:cs="Arial" w:hint="eastAsia"/>
                <w:color w:val="000000" w:themeColor="text1"/>
                <w:sz w:val="24"/>
                <w:szCs w:val="24"/>
                <w:lang w:val="zh-CN"/>
              </w:rPr>
              <w:t>供应商（其他组织和自然人）提供本单位：</w:t>
            </w:r>
          </w:p>
          <w:p w:rsidR="00B34F8C" w:rsidRDefault="00AC6395">
            <w:pPr>
              <w:spacing w:line="360" w:lineRule="auto"/>
              <w:rPr>
                <w:rFonts w:ascii="宋体" w:eastAsia="宋体" w:hAnsi="宋体" w:cs="Arial"/>
                <w:color w:val="FF0000"/>
                <w:sz w:val="24"/>
                <w:szCs w:val="24"/>
                <w:lang w:val="zh-CN"/>
              </w:rPr>
            </w:pPr>
            <w:r>
              <w:rPr>
                <w:rFonts w:ascii="宋体" w:eastAsia="宋体" w:hAnsi="宋体" w:cs="Arial" w:hint="eastAsia"/>
                <w:color w:val="FF0000"/>
                <w:sz w:val="24"/>
                <w:szCs w:val="24"/>
                <w:lang w:val="zh-CN"/>
              </w:rPr>
              <w:t>2018年度经审计的财务报告，或银行出具的资信证明或财政部门认可的政府采购专业担保机构的证明文件和担保机构出具的投标担保函。</w:t>
            </w:r>
          </w:p>
          <w:p w:rsidR="00B34F8C" w:rsidRDefault="00AC6395">
            <w:pPr>
              <w:spacing w:line="360" w:lineRule="auto"/>
              <w:rPr>
                <w:rFonts w:ascii="宋体" w:eastAsia="宋体" w:hAnsi="宋体" w:cs="Arial"/>
                <w:b/>
                <w:bCs/>
                <w:sz w:val="24"/>
                <w:szCs w:val="24"/>
                <w:lang w:val="zh-CN"/>
              </w:rPr>
            </w:pPr>
            <w:r>
              <w:rPr>
                <w:rFonts w:ascii="宋体" w:hAnsi="宋体" w:cs="Arial" w:hint="eastAsia"/>
                <w:b/>
                <w:bCs/>
                <w:sz w:val="24"/>
                <w:szCs w:val="24"/>
              </w:rPr>
              <w:t>三、</w:t>
            </w:r>
            <w:r>
              <w:rPr>
                <w:rFonts w:ascii="宋体" w:eastAsia="宋体" w:hAnsi="宋体" w:cs="Arial" w:hint="eastAsia"/>
                <w:b/>
                <w:bCs/>
                <w:sz w:val="24"/>
                <w:szCs w:val="24"/>
                <w:lang w:val="zh-CN"/>
              </w:rPr>
              <w:t>参加政府采购活动前3年内在经营活动中没有重大违法记录的声明</w:t>
            </w:r>
          </w:p>
          <w:p w:rsidR="00B34F8C" w:rsidRDefault="00AC6395">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B34F8C" w:rsidRDefault="00AC6395">
            <w:pPr>
              <w:spacing w:line="360" w:lineRule="auto"/>
              <w:rPr>
                <w:rFonts w:ascii="宋体" w:eastAsia="宋体" w:hAnsi="宋体" w:cs="Arial"/>
                <w:sz w:val="24"/>
                <w:szCs w:val="24"/>
                <w:lang w:val="zh-CN"/>
              </w:rPr>
            </w:pPr>
            <w:r>
              <w:rPr>
                <w:rFonts w:ascii="宋体" w:hAnsi="宋体" w:cs="Arial" w:hint="eastAsia"/>
                <w:b/>
                <w:bCs/>
                <w:sz w:val="24"/>
                <w:szCs w:val="24"/>
              </w:rPr>
              <w:t>四、</w:t>
            </w:r>
            <w:r>
              <w:rPr>
                <w:rFonts w:ascii="宋体" w:eastAsia="宋体" w:hAnsi="宋体" w:cs="Arial" w:hint="eastAsia"/>
                <w:b/>
                <w:bCs/>
                <w:sz w:val="24"/>
                <w:szCs w:val="24"/>
                <w:lang w:val="zh-CN"/>
              </w:rPr>
              <w:t>履行合同所必须的设备和专业技术能力的证明材料</w:t>
            </w:r>
          </w:p>
          <w:p w:rsidR="00B34F8C" w:rsidRDefault="00AC6395">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B34F8C" w:rsidRDefault="00AC6395">
            <w:pPr>
              <w:autoSpaceDE w:val="0"/>
              <w:autoSpaceDN w:val="0"/>
              <w:spacing w:line="360" w:lineRule="auto"/>
              <w:contextualSpacing/>
              <w:jc w:val="left"/>
              <w:rPr>
                <w:rFonts w:ascii="宋体" w:hAnsi="宋体" w:cs="宋体"/>
                <w:color w:val="FF0000"/>
                <w:kern w:val="0"/>
                <w:szCs w:val="21"/>
              </w:rPr>
            </w:pPr>
            <w:r>
              <w:rPr>
                <w:rFonts w:ascii="宋体" w:hAnsi="宋体" w:cs="宋体" w:hint="eastAsia"/>
                <w:b/>
                <w:color w:val="FF0000"/>
                <w:kern w:val="0"/>
                <w:sz w:val="24"/>
                <w:szCs w:val="24"/>
              </w:rPr>
              <w:t>五、投标人未被列入“信用中国”网站(www.creditchina.gov.cn)失信被执行人、企业经营异常名录、重大税收违法案件当事人名单的投标人；“中国政府采购网” (www.ccgp.gov.cn)政府采购严重违法失信行为记录名单的投标人；</w:t>
            </w:r>
            <w:r>
              <w:rPr>
                <w:rFonts w:ascii="宋体" w:eastAsia="宋体" w:hAnsi="宋体" w:cs="宋体" w:hint="eastAsia"/>
                <w:b/>
                <w:color w:val="FF0000"/>
                <w:kern w:val="0"/>
                <w:sz w:val="24"/>
                <w:szCs w:val="24"/>
                <w:shd w:val="clear" w:color="040000" w:fill="FFFFFF"/>
              </w:rPr>
              <w:t>提供上述查询结果页面</w:t>
            </w:r>
            <w:r>
              <w:rPr>
                <w:rFonts w:ascii="宋体" w:eastAsia="宋体" w:hAnsi="宋体" w:cs="宋体"/>
                <w:b/>
                <w:color w:val="FF0000"/>
                <w:kern w:val="0"/>
                <w:sz w:val="24"/>
                <w:szCs w:val="24"/>
                <w:shd w:val="clear" w:color="040000" w:fill="FFFFFF"/>
              </w:rPr>
              <w:t>截图</w:t>
            </w:r>
            <w:r>
              <w:rPr>
                <w:rFonts w:ascii="宋体" w:eastAsia="宋体" w:hAnsi="宋体" w:cs="宋体" w:hint="eastAsia"/>
                <w:b/>
                <w:color w:val="FF0000"/>
                <w:kern w:val="0"/>
                <w:sz w:val="24"/>
                <w:szCs w:val="24"/>
                <w:shd w:val="clear" w:color="040000" w:fill="FFFFFF"/>
              </w:rPr>
              <w:t>；</w:t>
            </w:r>
            <w:r>
              <w:rPr>
                <w:rFonts w:ascii="宋体" w:eastAsia="宋体" w:hAnsi="宋体" w:cs="宋体" w:hint="eastAsia"/>
                <w:b/>
                <w:color w:val="FF0000"/>
                <w:szCs w:val="21"/>
                <w:shd w:val="clear" w:color="auto" w:fill="FFFFFF"/>
              </w:rPr>
              <w:t>（</w:t>
            </w:r>
            <w:r>
              <w:rPr>
                <w:rFonts w:ascii="宋体" w:eastAsia="宋体" w:hAnsi="宋体" w:cs="宋体" w:hint="eastAsia"/>
                <w:b/>
                <w:color w:val="FF0000"/>
                <w:kern w:val="0"/>
                <w:sz w:val="24"/>
                <w:szCs w:val="24"/>
                <w:shd w:val="clear" w:color="040000" w:fill="FFFFFF"/>
              </w:rPr>
              <w:t>联合体形式响应的，联合体成员存在不良信用记录，视同联合体存在不良信用记录）。</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0"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B34F8C" w:rsidRDefault="00AC6395">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B34F8C" w:rsidRDefault="00AC6395">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w:t>
            </w:r>
            <w:r>
              <w:rPr>
                <w:rFonts w:asciiTheme="minorEastAsia" w:hAnsiTheme="minorEastAsia" w:cs="宋体" w:hint="eastAsia"/>
                <w:szCs w:val="24"/>
              </w:rPr>
              <w:lastRenderedPageBreak/>
              <w:t>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B34F8C" w:rsidRDefault="00AC6395">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p w:rsidR="00B34F8C" w:rsidRDefault="00AC6395">
            <w:pPr>
              <w:widowControl/>
              <w:shd w:val="clear" w:color="auto" w:fill="FFFFFF"/>
              <w:spacing w:line="360" w:lineRule="auto"/>
              <w:jc w:val="left"/>
              <w:rPr>
                <w:rFonts w:ascii="仿宋" w:eastAsia="仿宋" w:hAnsi="仿宋" w:cs="仿宋"/>
                <w:sz w:val="32"/>
                <w:szCs w:val="32"/>
                <w:shd w:val="clear" w:color="auto" w:fill="FFFFFF"/>
              </w:rPr>
            </w:pPr>
            <w:r>
              <w:rPr>
                <w:rFonts w:ascii="宋体" w:eastAsia="宋体" w:hAnsi="宋体" w:cs="宋体" w:hint="eastAsia"/>
                <w:b/>
                <w:color w:val="000000"/>
                <w:kern w:val="0"/>
                <w:sz w:val="24"/>
                <w:szCs w:val="24"/>
                <w:shd w:val="clear" w:color="040000" w:fill="FFFFFF"/>
              </w:rPr>
              <w:t>六</w:t>
            </w:r>
            <w:r>
              <w:rPr>
                <w:rFonts w:ascii="宋体" w:eastAsia="宋体" w:hAnsi="宋体" w:cs="宋体"/>
                <w:b/>
                <w:color w:val="000000"/>
                <w:kern w:val="0"/>
                <w:sz w:val="24"/>
                <w:szCs w:val="24"/>
                <w:shd w:val="clear" w:color="040000" w:fill="FFFFFF"/>
              </w:rPr>
              <w:t>、</w:t>
            </w:r>
            <w:r>
              <w:rPr>
                <w:rFonts w:ascii="仿宋" w:eastAsia="仿宋" w:hAnsi="仿宋" w:cs="仿宋" w:hint="eastAsia"/>
                <w:b/>
                <w:sz w:val="32"/>
                <w:szCs w:val="32"/>
                <w:shd w:val="clear" w:color="auto" w:fill="FFFFFF"/>
              </w:rPr>
              <w:t>供应商须具备丙级及以上测绘资质。</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B34F8C" w:rsidRDefault="00AC639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B34F8C" w:rsidRDefault="00AC639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165700.00</w:t>
            </w:r>
            <w:r>
              <w:rPr>
                <w:rFonts w:asciiTheme="minorEastAsia" w:hAnsiTheme="minorEastAsia" w:cs="宋体" w:hint="eastAsia"/>
                <w:bCs/>
                <w:sz w:val="24"/>
                <w:szCs w:val="24"/>
                <w:lang w:val="zh-CN"/>
              </w:rPr>
              <w:t>元，超出预算金额的响应无效</w:t>
            </w:r>
          </w:p>
        </w:tc>
      </w:tr>
      <w:tr w:rsidR="00B34F8C">
        <w:trPr>
          <w:trHeight w:val="907"/>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34F8C">
        <w:trPr>
          <w:trHeight w:val="907"/>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34F8C" w:rsidRDefault="00AC639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34F8C" w:rsidRDefault="00AC639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B34F8C" w:rsidRDefault="00AC639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2019年12月</w:t>
            </w:r>
            <w:r>
              <w:rPr>
                <w:rFonts w:asciiTheme="minorEastAsia" w:hAnsiTheme="minorEastAsia" w:cs="宋体" w:hint="eastAsia"/>
                <w:bCs/>
                <w:sz w:val="24"/>
                <w:szCs w:val="24"/>
              </w:rPr>
              <w:t>24</w:t>
            </w:r>
            <w:r>
              <w:rPr>
                <w:rFonts w:asciiTheme="minorEastAsia" w:hAnsiTheme="minorEastAsia" w:cs="宋体" w:hint="eastAsia"/>
                <w:bCs/>
                <w:sz w:val="24"/>
                <w:szCs w:val="24"/>
                <w:lang w:val="zh-CN"/>
              </w:rPr>
              <w:t>日15时（北京时间）</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B34F8C" w:rsidRDefault="00AC6395">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B34F8C">
        <w:trPr>
          <w:trHeight w:val="504"/>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B34F8C" w:rsidRDefault="00AC63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B34F8C" w:rsidRDefault="00AC639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B34F8C">
        <w:trPr>
          <w:trHeight w:val="156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34F8C" w:rsidRDefault="00AC639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r>
              <w:rPr>
                <w:rFonts w:ascii="新宋体" w:eastAsia="新宋体" w:hAnsi="新宋体" w:hint="eastAsia"/>
                <w:sz w:val="24"/>
                <w:szCs w:val="24"/>
              </w:rPr>
              <w:t>使用电子介质存储的备份文件1份（文件格式为：名称为“备份”的文件夹）。</w:t>
            </w:r>
          </w:p>
          <w:p w:rsidR="00B34F8C" w:rsidRDefault="00AC639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纸质响应文件：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份，副本一份。使用</w:t>
            </w:r>
            <w:r>
              <w:rPr>
                <w:rFonts w:ascii="新宋体" w:eastAsia="新宋体" w:hAnsi="新宋体" w:hint="eastAsia"/>
                <w:sz w:val="24"/>
                <w:szCs w:val="24"/>
              </w:rPr>
              <w:t>格式为“投标文件（供打印）.PDF”的文件</w:t>
            </w:r>
          </w:p>
          <w:p w:rsidR="00B34F8C" w:rsidRDefault="00AC639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34F8C" w:rsidRDefault="00AC639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电子响应文件：按谈判文件要求加盖供应商电子印章和法人电子印章。</w:t>
            </w:r>
          </w:p>
          <w:p w:rsidR="00B34F8C" w:rsidRDefault="00AC639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纸质响应文件：投标文件封面加盖供应商公章（响应文件是指供应商电子响应文件制作完成后生成的后缀名为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w:t>
            </w:r>
            <w:r>
              <w:rPr>
                <w:rFonts w:ascii="新宋体" w:eastAsia="新宋体" w:hAnsi="新宋体" w:hint="eastAsia"/>
                <w:sz w:val="24"/>
                <w:szCs w:val="24"/>
              </w:rPr>
              <w:t>打印的纸质响应文件）。</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B34F8C" w:rsidRDefault="00AC639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b/>
                <w:sz w:val="24"/>
                <w:szCs w:val="24"/>
              </w:rPr>
              <w:instrText xml:space="preserve"> </w:instrText>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lastRenderedPageBreak/>
              <w:t>□由评审专家组成。评审专家从政府采购评审专家库中随机抽取。</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21</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B34F8C" w:rsidRDefault="00AC6395">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B34F8C">
        <w:trPr>
          <w:trHeight w:val="699"/>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34F8C" w:rsidRDefault="00AC639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B34F8C" w:rsidRDefault="00AC639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34F8C" w:rsidRDefault="00AC639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不收取</w:t>
            </w:r>
          </w:p>
        </w:tc>
      </w:tr>
      <w:tr w:rsidR="00B34F8C">
        <w:trPr>
          <w:trHeight w:val="510"/>
          <w:jc w:val="center"/>
        </w:trPr>
        <w:tc>
          <w:tcPr>
            <w:tcW w:w="806" w:type="dxa"/>
            <w:vAlign w:val="center"/>
          </w:tcPr>
          <w:p w:rsidR="00B34F8C" w:rsidRDefault="00AC6395">
            <w:pPr>
              <w:rPr>
                <w:rFonts w:asciiTheme="minorEastAsia" w:hAnsiTheme="minorEastAsia" w:cs="黑体"/>
                <w:sz w:val="24"/>
                <w:szCs w:val="24"/>
              </w:rPr>
            </w:pPr>
            <w:r>
              <w:rPr>
                <w:rFonts w:asciiTheme="minorEastAsia" w:hAnsiTheme="minorEastAsia" w:cs="黑体" w:hint="eastAsia"/>
                <w:sz w:val="24"/>
                <w:szCs w:val="24"/>
              </w:rPr>
              <w:t>25</w:t>
            </w:r>
          </w:p>
          <w:p w:rsidR="00B34F8C" w:rsidRDefault="00B34F8C">
            <w:pPr>
              <w:rPr>
                <w:rFonts w:asciiTheme="minorEastAsia" w:hAnsiTheme="minorEastAsia" w:cs="黑体"/>
                <w:sz w:val="24"/>
                <w:szCs w:val="24"/>
              </w:rPr>
            </w:pP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34F8C" w:rsidRDefault="00AC639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Pr>
                <w:rFonts w:hAnsi="宋体" w:cs="宋体" w:hint="eastAsia"/>
                <w:sz w:val="24"/>
                <w:szCs w:val="24"/>
                <w:lang w:val="zh-CN"/>
              </w:rPr>
              <w:t>本谈判</w:t>
            </w:r>
            <w:proofErr w:type="gramEnd"/>
            <w:r>
              <w:rPr>
                <w:rFonts w:hAnsi="宋体" w:cs="宋体" w:hint="eastAsia"/>
                <w:sz w:val="24"/>
                <w:szCs w:val="24"/>
                <w:lang w:val="zh-CN"/>
              </w:rPr>
              <w:t>文件第六章另有要求提供原件的除外）。</w:t>
            </w:r>
          </w:p>
          <w:p w:rsidR="00B34F8C" w:rsidRDefault="00AC6395">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B34F8C">
        <w:trPr>
          <w:trHeight w:val="510"/>
          <w:jc w:val="center"/>
        </w:trPr>
        <w:tc>
          <w:tcPr>
            <w:tcW w:w="806" w:type="dxa"/>
            <w:vAlign w:val="center"/>
          </w:tcPr>
          <w:p w:rsidR="00B34F8C" w:rsidRDefault="00AC639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34F8C" w:rsidRDefault="00AC6395">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34F8C" w:rsidRDefault="00AC6395">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B34F8C" w:rsidRDefault="00AC6395">
            <w:pPr>
              <w:autoSpaceDE w:val="0"/>
              <w:autoSpaceDN w:val="0"/>
              <w:adjustRightInd w:val="0"/>
              <w:spacing w:line="360" w:lineRule="auto"/>
              <w:contextualSpacing/>
              <w:rPr>
                <w:rFonts w:ascii="ˎ̥" w:hAnsi="ˎ̥"/>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spacing w:after="50" w:line="320" w:lineRule="exact"/>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B34F8C">
      <w:pPr>
        <w:spacing w:after="50" w:line="320" w:lineRule="exact"/>
        <w:jc w:val="center"/>
        <w:rPr>
          <w:rFonts w:ascii="宋体" w:eastAsia="宋体" w:hAnsi="宋体" w:cs="宋体"/>
          <w:b/>
          <w:sz w:val="32"/>
          <w:szCs w:val="32"/>
        </w:rPr>
      </w:pPr>
    </w:p>
    <w:p w:rsidR="00B34F8C" w:rsidRDefault="00AC6395">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B34F8C" w:rsidRDefault="00B34F8C">
      <w:pPr>
        <w:tabs>
          <w:tab w:val="left" w:pos="3300"/>
          <w:tab w:val="center" w:pos="4776"/>
        </w:tabs>
        <w:spacing w:afterLines="50" w:after="156" w:line="320" w:lineRule="exact"/>
        <w:outlineLvl w:val="0"/>
        <w:rPr>
          <w:rFonts w:ascii="宋体" w:hAnsi="宋体" w:cs="宋体"/>
          <w:b/>
          <w:szCs w:val="21"/>
        </w:rPr>
      </w:pP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B34F8C" w:rsidRDefault="00AC6395">
      <w:pPr>
        <w:pStyle w:val="af4"/>
        <w:numPr>
          <w:ilvl w:val="0"/>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B34F8C" w:rsidRDefault="00AC6395">
      <w:pPr>
        <w:pStyle w:val="af4"/>
        <w:numPr>
          <w:ilvl w:val="1"/>
          <w:numId w:val="6"/>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B34F8C" w:rsidRDefault="00AC6395">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lastRenderedPageBreak/>
        <w:t xml:space="preserve"> “供应商”系指从采购人、采购代理机构处按规定获取谈判文件，并按照谈判文件向采购人、采购代理机构提交响应文件的供应商。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“成交供应商”系指成交的供应商。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“甲方”系指采购人。</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“乙方”系指成交并向采购人提供服务的供应商。</w:t>
      </w:r>
    </w:p>
    <w:p w:rsidR="00B34F8C" w:rsidRDefault="00AC6395">
      <w:pPr>
        <w:pStyle w:val="af4"/>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“服务”系指谈判文件规定的供应商为完成采购项目所需承担的全部义务。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2.9 谈判文件中凡标有“★”的条款均系实质性要求条款。</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B34F8C" w:rsidRDefault="00AC6395">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(www.ccgp.gov.cn)政府采购严重违法失信行为记录名单的投标人；“中国社会组织公共服务平台”网站（www.chinanpo.gov.cn）严重违法失信名单的社会组织；提供上述查询结果页面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w:t>
      </w:r>
      <w:r>
        <w:rPr>
          <w:rFonts w:ascii="宋体" w:eastAsia="宋体" w:hAnsi="宋体" w:cs="宋体" w:hint="eastAsia"/>
          <w:kern w:val="0"/>
          <w:sz w:val="24"/>
          <w:szCs w:val="24"/>
        </w:rPr>
        <w:lastRenderedPageBreak/>
        <w:t>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745DF3">
        <w:fldChar w:fldCharType="begin"/>
      </w:r>
      <w:r w:rsidR="00745DF3">
        <w:instrText xml:space="preserve"> H</w:instrText>
      </w:r>
      <w:r w:rsidR="00745DF3">
        <w:instrText xml:space="preserve">YPERLINK "https://baike.baidu.com/item/%E6%89%BF%E6%8B%85%E8%BF%9E%E5%B8%A6%E8%B4%A3%E4%BB%BB" \t "_blank" </w:instrText>
      </w:r>
      <w:r w:rsidR="00745DF3">
        <w:fldChar w:fldCharType="separate"/>
      </w:r>
      <w:r>
        <w:rPr>
          <w:rFonts w:ascii="宋体" w:eastAsia="宋体" w:hAnsi="宋体" w:cs="宋体" w:hint="eastAsia"/>
          <w:kern w:val="0"/>
          <w:sz w:val="24"/>
          <w:szCs w:val="24"/>
        </w:rPr>
        <w:t>承担连带责任</w:t>
      </w:r>
      <w:r w:rsidR="00745DF3">
        <w:rPr>
          <w:rFonts w:ascii="宋体" w:eastAsia="宋体" w:hAnsi="宋体" w:cs="宋体"/>
          <w:kern w:val="0"/>
          <w:sz w:val="24"/>
          <w:szCs w:val="24"/>
        </w:rPr>
        <w:fldChar w:fldCharType="end"/>
      </w:r>
      <w:r>
        <w:rPr>
          <w:rFonts w:ascii="宋体" w:eastAsia="宋体" w:hAnsi="宋体" w:cs="宋体" w:hint="eastAsia"/>
          <w:kern w:val="0"/>
          <w:sz w:val="24"/>
          <w:szCs w:val="24"/>
        </w:rPr>
        <w:t>。</w:t>
      </w:r>
    </w:p>
    <w:p w:rsidR="00B34F8C" w:rsidRDefault="00AC6395">
      <w:pPr>
        <w:pStyle w:val="af4"/>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eastAsia="宋体" w:hAnsi="宋体" w:cs="宋体" w:hint="eastAsia"/>
          <w:kern w:val="0"/>
          <w:sz w:val="24"/>
          <w:szCs w:val="24"/>
        </w:rPr>
        <w:t>供应商所提供的服务应当没有侵犯任何第三方的知识产权、技术秘密等合法权利。</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 xml:space="preserve">4.4 </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34F8C" w:rsidRDefault="00AC639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B34F8C" w:rsidRDefault="00AC6395">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34F8C" w:rsidRDefault="00B34F8C">
      <w:pPr>
        <w:autoSpaceDE w:val="0"/>
        <w:autoSpaceDN w:val="0"/>
        <w:spacing w:line="360" w:lineRule="auto"/>
        <w:contextualSpacing/>
        <w:rPr>
          <w:rFonts w:ascii="宋体" w:hAnsi="宋体" w:cs="宋体"/>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B34F8C" w:rsidRDefault="00AC6395">
      <w:pPr>
        <w:pStyle w:val="af4"/>
        <w:numPr>
          <w:ilvl w:val="0"/>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 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 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 如果澄清或者修改发出的时间距规定的谈判响应截止时间不足3个工作日的，采购人、</w:t>
      </w:r>
      <w:r>
        <w:rPr>
          <w:rFonts w:ascii="宋体" w:eastAsia="宋体" w:hAnsi="宋体" w:cs="宋体" w:hint="eastAsia"/>
          <w:kern w:val="0"/>
          <w:sz w:val="24"/>
          <w:szCs w:val="24"/>
        </w:rPr>
        <w:lastRenderedPageBreak/>
        <w:t>采购代理机构将顺延提交响应文件的截止时间。</w:t>
      </w:r>
    </w:p>
    <w:p w:rsidR="00B34F8C" w:rsidRDefault="00B34F8C">
      <w:pPr>
        <w:autoSpaceDE w:val="0"/>
        <w:autoSpaceDN w:val="0"/>
        <w:spacing w:line="360" w:lineRule="auto"/>
        <w:contextualSpacing/>
        <w:rPr>
          <w:rFonts w:ascii="宋体" w:hAnsi="宋体" w:cs="宋体"/>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 响应文件计量单位，谈判文件已有明确规定的，使用谈判文件规定的计量单位；谈判文件没有规定的，一律采用中华人民共和国法定计量单位。</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 本次谈判项目的报价均以人民币为计算单位。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 采购人不得向供应商索要或者接受其给予的赠品、回扣或者与采购无关的其他商品、服务。</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 供应商应对项目要求的全部内容进行报价，少报漏报将导致其响应为非实质性响应予以拒绝。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 本项目所涉及的运输、施工、安装、集成、调试、验收、备品和工具等费用均包含在响应报价中。</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w:t>
      </w:r>
      <w:r>
        <w:rPr>
          <w:rFonts w:ascii="宋体" w:eastAsia="宋体" w:hAnsi="宋体" w:cs="宋体" w:hint="eastAsia"/>
          <w:kern w:val="0"/>
          <w:sz w:val="24"/>
          <w:szCs w:val="24"/>
        </w:rPr>
        <w:lastRenderedPageBreak/>
        <w:t>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B34F8C" w:rsidRDefault="00AC6395">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34F8C" w:rsidRDefault="00AC6395">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B34F8C" w:rsidRDefault="00AC6395">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 本项目不收取谈判保证金。</w:t>
      </w:r>
    </w:p>
    <w:p w:rsidR="00B34F8C" w:rsidRDefault="00AC6395">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 供应商应提供投标承诺函。</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17.谈判文件的数量和签署盖章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B34F8C" w:rsidRDefault="00B34F8C">
      <w:pPr>
        <w:tabs>
          <w:tab w:val="left" w:pos="1260"/>
        </w:tabs>
        <w:autoSpaceDE w:val="0"/>
        <w:autoSpaceDN w:val="0"/>
        <w:spacing w:line="360" w:lineRule="auto"/>
        <w:contextualSpacing/>
        <w:rPr>
          <w:rFonts w:ascii="宋体" w:hAnsi="宋体" w:cs="宋体"/>
          <w:sz w:val="24"/>
          <w:szCs w:val="24"/>
          <w:lang w:val="zh-CN"/>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B34F8C" w:rsidRDefault="00AC6395">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B34F8C" w:rsidRDefault="00AC6395">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w:t>
      </w:r>
      <w:r>
        <w:rPr>
          <w:rFonts w:ascii="宋体" w:eastAsia="宋体" w:hAnsi="宋体" w:cs="宋体" w:hint="eastAsia"/>
          <w:kern w:val="0"/>
          <w:sz w:val="24"/>
          <w:szCs w:val="24"/>
        </w:rPr>
        <w:lastRenderedPageBreak/>
        <w:t>文件。</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21.3供应商不得在投标有效期内撤销响应文件，否则招标人将不退还其谈判保证金。</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B34F8C" w:rsidRDefault="00B34F8C">
      <w:pPr>
        <w:autoSpaceDE w:val="0"/>
        <w:autoSpaceDN w:val="0"/>
        <w:spacing w:line="360" w:lineRule="auto"/>
        <w:contextualSpacing/>
        <w:rPr>
          <w:rFonts w:ascii="宋体" w:hAnsi="宋体" w:cs="宋体"/>
          <w:b/>
          <w:kern w:val="0"/>
          <w:sz w:val="24"/>
          <w:szCs w:val="24"/>
        </w:rPr>
      </w:pPr>
    </w:p>
    <w:p w:rsidR="00B34F8C" w:rsidRDefault="00AC6395">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24.1.1采购人将依法组建谈判小组，谈判小组由评审专家组成，成员人数应当为</w:t>
      </w:r>
      <w:r>
        <w:rPr>
          <w:rFonts w:ascii="宋体" w:eastAsia="宋体" w:hAnsi="宋体" w:cs="宋体" w:hint="eastAsia"/>
          <w:sz w:val="24"/>
          <w:szCs w:val="24"/>
        </w:rPr>
        <w:t>3人以上</w:t>
      </w:r>
      <w:r>
        <w:rPr>
          <w:rFonts w:ascii="宋体" w:eastAsia="宋体" w:hAnsi="宋体" w:cs="宋体" w:hint="eastAsia"/>
          <w:sz w:val="24"/>
          <w:szCs w:val="24"/>
        </w:rPr>
        <w:lastRenderedPageBreak/>
        <w:t>单数组成</w:t>
      </w:r>
      <w:r>
        <w:rPr>
          <w:rFonts w:ascii="宋体" w:eastAsia="宋体" w:hAnsi="宋体" w:cs="宋体" w:hint="eastAsia"/>
          <w:kern w:val="0"/>
          <w:sz w:val="24"/>
          <w:szCs w:val="24"/>
        </w:rPr>
        <w:t>。评审专家依法从政府采购评审专家库中随机抽取。</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34F8C" w:rsidRDefault="00B34F8C">
      <w:pPr>
        <w:pStyle w:val="af4"/>
        <w:numPr>
          <w:ilvl w:val="1"/>
          <w:numId w:val="11"/>
        </w:numPr>
        <w:autoSpaceDE w:val="0"/>
        <w:autoSpaceDN w:val="0"/>
        <w:spacing w:line="360" w:lineRule="auto"/>
        <w:ind w:firstLineChars="0"/>
        <w:contextualSpacing/>
        <w:rPr>
          <w:rFonts w:ascii="宋体" w:hAnsi="宋体" w:cs="宋体"/>
          <w:vanish/>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B34F8C" w:rsidRDefault="00AC6395">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B34F8C" w:rsidRDefault="00AC6395">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B34F8C" w:rsidRDefault="00AC6395">
      <w:pPr>
        <w:pStyle w:val="af4"/>
        <w:numPr>
          <w:ilvl w:val="2"/>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B34F8C" w:rsidRDefault="00AC6395">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B34F8C" w:rsidRDefault="00AC6395">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B34F8C" w:rsidRDefault="00B34F8C">
      <w:pPr>
        <w:pStyle w:val="af4"/>
        <w:numPr>
          <w:ilvl w:val="1"/>
          <w:numId w:val="12"/>
        </w:numPr>
        <w:autoSpaceDE w:val="0"/>
        <w:autoSpaceDN w:val="0"/>
        <w:spacing w:line="360" w:lineRule="auto"/>
        <w:ind w:firstLineChars="0"/>
        <w:contextualSpacing/>
        <w:rPr>
          <w:rFonts w:ascii="宋体" w:hAnsi="宋体" w:cs="宋体"/>
          <w:vanish/>
          <w:kern w:val="0"/>
          <w:sz w:val="24"/>
          <w:szCs w:val="24"/>
        </w:rPr>
      </w:pP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27.响应文件报价出现前后不一致的修正</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B34F8C" w:rsidRDefault="00AC6395">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B34F8C">
      <w:pPr>
        <w:pStyle w:val="af4"/>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B34F8C" w:rsidRDefault="00AC6395">
      <w:pPr>
        <w:pStyle w:val="af4"/>
        <w:numPr>
          <w:ilvl w:val="2"/>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B34F8C" w:rsidRDefault="00AC6395">
      <w:pPr>
        <w:pStyle w:val="af4"/>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34F8C" w:rsidRDefault="00AC6395">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关于推进全流程电子化交易和在线监管工作有关问题的通知》规定，不同供应商电子响应文件记录的网卡MAC地址、CPU序号、硬盘序列号等均相同时，视为‘不同供应商的响应文件由同一单位或者个人编制’或‘不同供应商委托同一单位或者个人办理响应事宜’，其谈判响应无效。</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谈判小组应当对响应文件进行评审，并根据谈判文件规定的程序、评定成交的标准</w:t>
      </w:r>
      <w:r>
        <w:rPr>
          <w:rFonts w:ascii="宋体" w:eastAsia="宋体" w:hAnsi="宋体" w:cs="宋体" w:hint="eastAsia"/>
          <w:kern w:val="0"/>
          <w:sz w:val="24"/>
          <w:szCs w:val="24"/>
        </w:rPr>
        <w:lastRenderedPageBreak/>
        <w:t>等事项与实质性响应谈判文件要求的供应商进行谈判。未实质性响应谈判文件的响应文件按无效处理，谈判小组应当告知有关供应商。</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谈判小组所有成员应当集中与单一供应商分别进行谈判，并给予所有参加谈判的供应商平等的谈判机会。</w:t>
      </w:r>
    </w:p>
    <w:p w:rsidR="00B34F8C" w:rsidRDefault="00AC6395">
      <w:pPr>
        <w:pStyle w:val="10"/>
        <w:numPr>
          <w:ilvl w:val="1"/>
          <w:numId w:val="14"/>
        </w:numPr>
        <w:spacing w:line="400" w:lineRule="exact"/>
        <w:rPr>
          <w:rFonts w:cs="宋体"/>
          <w:sz w:val="24"/>
          <w:szCs w:val="24"/>
        </w:rPr>
      </w:pPr>
      <w:r>
        <w:rPr>
          <w:rFonts w:cs="宋体" w:hint="eastAsia"/>
          <w:sz w:val="24"/>
          <w:szCs w:val="24"/>
        </w:rPr>
        <w:t>在谈判中，谈判的任何一方不得透露与谈判有关的其他供应商的技术资料、价格和其他信息。</w:t>
      </w:r>
    </w:p>
    <w:p w:rsidR="00B34F8C" w:rsidRDefault="00AC6395">
      <w:pPr>
        <w:pStyle w:val="af4"/>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34F8C" w:rsidRDefault="00AC6395">
      <w:pPr>
        <w:autoSpaceDE w:val="0"/>
        <w:autoSpaceDN w:val="0"/>
        <w:spacing w:line="360" w:lineRule="auto"/>
        <w:ind w:left="964"/>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最后报价是供应商响应文件的有效组成部分。</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已提交响应文件的供应商，在提交最后报价之前，可以根据谈判情况退出谈判。</w:t>
      </w:r>
    </w:p>
    <w:p w:rsidR="00B34F8C" w:rsidRDefault="00AC6395">
      <w:pPr>
        <w:pStyle w:val="af4"/>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按照《关于推进全流程电子化交易和在线监管工作有关问题的通知》（许公管办[2019]3号）规定，评审专家应严格按照要求查看“硬件特征码” 相关信息并进行评审。</w:t>
      </w:r>
    </w:p>
    <w:p w:rsidR="00B34F8C" w:rsidRDefault="00AC6395">
      <w:pPr>
        <w:pStyle w:val="af4"/>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评审方法与提出成交候选人</w:t>
      </w:r>
    </w:p>
    <w:p w:rsidR="00B34F8C" w:rsidRDefault="00AC6395">
      <w:pPr>
        <w:pStyle w:val="af4"/>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B34F8C" w:rsidRDefault="00B34F8C">
      <w:pPr>
        <w:tabs>
          <w:tab w:val="left" w:pos="1260"/>
        </w:tabs>
        <w:autoSpaceDE w:val="0"/>
        <w:autoSpaceDN w:val="0"/>
        <w:spacing w:line="360" w:lineRule="auto"/>
        <w:contextualSpacing/>
        <w:jc w:val="center"/>
        <w:rPr>
          <w:rFonts w:ascii="宋体" w:hAnsi="宋体" w:cs="宋体"/>
          <w:b/>
          <w:kern w:val="0"/>
          <w:sz w:val="24"/>
          <w:szCs w:val="24"/>
        </w:rPr>
      </w:pPr>
    </w:p>
    <w:p w:rsidR="00B34F8C" w:rsidRDefault="00AC6395">
      <w:pPr>
        <w:pStyle w:val="af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B34F8C" w:rsidRDefault="00AC6395">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31.确定成交供应商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B34F8C" w:rsidRDefault="00AC6395">
      <w:pPr>
        <w:pStyle w:val="af4"/>
        <w:numPr>
          <w:ilvl w:val="1"/>
          <w:numId w:val="1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34F8C" w:rsidRDefault="00B34F8C">
      <w:pPr>
        <w:pStyle w:val="af4"/>
        <w:numPr>
          <w:ilvl w:val="0"/>
          <w:numId w:val="9"/>
        </w:numPr>
        <w:autoSpaceDE w:val="0"/>
        <w:autoSpaceDN w:val="0"/>
        <w:spacing w:line="360" w:lineRule="auto"/>
        <w:ind w:firstLineChars="0"/>
        <w:contextualSpacing/>
        <w:rPr>
          <w:rFonts w:ascii="宋体" w:hAnsi="宋体" w:cs="宋体"/>
          <w:vanish/>
          <w:kern w:val="0"/>
          <w:sz w:val="24"/>
          <w:szCs w:val="24"/>
        </w:rPr>
      </w:pPr>
    </w:p>
    <w:p w:rsidR="00B34F8C" w:rsidRDefault="00AC6395">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B34F8C" w:rsidRDefault="00AC6395">
      <w:pPr>
        <w:pStyle w:val="af4"/>
        <w:numPr>
          <w:ilvl w:val="1"/>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B34F8C" w:rsidRDefault="00AC6395">
      <w:pPr>
        <w:pStyle w:val="af4"/>
        <w:numPr>
          <w:ilvl w:val="1"/>
          <w:numId w:val="9"/>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B34F8C" w:rsidRDefault="00AC6395">
      <w:pPr>
        <w:pStyle w:val="af4"/>
        <w:numPr>
          <w:ilvl w:val="1"/>
          <w:numId w:val="1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B34F8C" w:rsidRDefault="00AC6395">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B34F8C" w:rsidRDefault="00AC6395">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w:t>
      </w:r>
      <w:r>
        <w:rPr>
          <w:rFonts w:ascii="宋体" w:eastAsia="宋体" w:hAnsi="宋体" w:cs="宋体" w:hint="eastAsia"/>
          <w:kern w:val="0"/>
          <w:sz w:val="24"/>
          <w:szCs w:val="24"/>
        </w:rPr>
        <w:lastRenderedPageBreak/>
        <w:t>继续开展采购活动；认为供应商质疑成立且影响或者可能影响成交结果的，按照下列情况处理：</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B34F8C" w:rsidRDefault="00AC639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34F8C" w:rsidRDefault="00AC6395">
      <w:pPr>
        <w:pStyle w:val="af4"/>
        <w:numPr>
          <w:ilvl w:val="0"/>
          <w:numId w:val="15"/>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B34F8C" w:rsidRDefault="00AC6395">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34F8C" w:rsidRDefault="00AC6395">
      <w:pPr>
        <w:rPr>
          <w:rFonts w:ascii="宋体" w:hAnsi="宋体" w:cs="宋体"/>
          <w:b/>
          <w:sz w:val="32"/>
          <w:szCs w:val="32"/>
        </w:rPr>
      </w:pPr>
      <w:r>
        <w:rPr>
          <w:rFonts w:ascii="宋体" w:eastAsia="宋体" w:hAnsi="宋体" w:cs="宋体" w:hint="eastAsia"/>
          <w:b/>
          <w:sz w:val="32"/>
          <w:szCs w:val="32"/>
        </w:rPr>
        <w:br w:type="page"/>
      </w: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B34F8C" w:rsidRDefault="00B34F8C">
      <w:pPr>
        <w:jc w:val="center"/>
        <w:rPr>
          <w:rFonts w:ascii="宋体" w:hAnsi="宋体" w:cs="宋体"/>
          <w:kern w:val="0"/>
          <w:szCs w:val="21"/>
        </w:rPr>
      </w:pPr>
    </w:p>
    <w:p w:rsidR="00B34F8C" w:rsidRDefault="00AC6395">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34F8C" w:rsidRDefault="00AC6395">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34F8C" w:rsidRDefault="00AC639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F8C" w:rsidRDefault="00AC639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四、促进残疾人就业</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34F8C" w:rsidRDefault="00AC639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B34F8C" w:rsidRDefault="00AC639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B34F8C" w:rsidRDefault="00B34F8C">
      <w:pPr>
        <w:pStyle w:val="a8"/>
        <w:spacing w:line="360" w:lineRule="auto"/>
        <w:ind w:firstLineChars="200" w:firstLine="480"/>
        <w:contextualSpacing/>
        <w:rPr>
          <w:rFonts w:ascii="宋体" w:hAnsi="宋体" w:cs="宋体"/>
          <w:szCs w:val="24"/>
          <w:lang w:val="zh-CN"/>
        </w:rPr>
      </w:pPr>
    </w:p>
    <w:p w:rsidR="00B34F8C" w:rsidRDefault="00AC6395">
      <w:pPr>
        <w:pStyle w:val="a8"/>
        <w:spacing w:line="360" w:lineRule="auto"/>
        <w:contextualSpacing/>
        <w:rPr>
          <w:rFonts w:ascii="宋体" w:hAnsi="宋体" w:cs="宋体"/>
          <w:szCs w:val="24"/>
          <w:lang w:val="zh-CN"/>
        </w:rPr>
      </w:pPr>
      <w:r>
        <w:rPr>
          <w:rFonts w:ascii="宋体" w:hAnsi="宋体" w:cs="宋体" w:hint="eastAsia"/>
          <w:szCs w:val="24"/>
          <w:lang w:val="zh-CN"/>
        </w:rPr>
        <w:br w:type="page"/>
      </w:r>
    </w:p>
    <w:p w:rsidR="00B34F8C" w:rsidRDefault="00AC639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B34F8C" w:rsidRDefault="00B34F8C">
      <w:pPr>
        <w:pStyle w:val="a8"/>
        <w:spacing w:line="360" w:lineRule="auto"/>
        <w:contextualSpacing/>
        <w:rPr>
          <w:rFonts w:hAnsi="宋体" w:cs="宋体"/>
          <w:lang w:val="zh-CN"/>
        </w:rPr>
      </w:pPr>
    </w:p>
    <w:p w:rsidR="00B34F8C" w:rsidRDefault="00AC6395">
      <w:pPr>
        <w:pStyle w:val="a8"/>
        <w:spacing w:line="360" w:lineRule="auto"/>
        <w:contextualSpacing/>
        <w:rPr>
          <w:rFonts w:hAnsi="宋体" w:cs="宋体"/>
          <w:bCs/>
          <w:szCs w:val="24"/>
        </w:rPr>
      </w:pPr>
      <w:r>
        <w:rPr>
          <w:rFonts w:ascii="宋体" w:hAnsi="宋体" w:cs="宋体" w:hint="eastAsia"/>
          <w:b/>
          <w:szCs w:val="24"/>
          <w:lang w:val="zh-CN"/>
        </w:rPr>
        <w:t>一、资格审查</w:t>
      </w:r>
    </w:p>
    <w:p w:rsidR="00B34F8C" w:rsidRDefault="00AC6395">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B34F8C" w:rsidRDefault="00AC6395">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B34F8C" w:rsidRDefault="00AC6395">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B34F8C" w:rsidRDefault="00B34F8C">
      <w:pPr>
        <w:rPr>
          <w:rFonts w:ascii="宋体" w:hAnsi="宋体" w:cs="宋体"/>
          <w:b/>
          <w:sz w:val="24"/>
          <w:szCs w:val="24"/>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94"/>
        <w:gridCol w:w="6410"/>
      </w:tblGrid>
      <w:tr w:rsidR="00B34F8C">
        <w:trPr>
          <w:trHeight w:val="252"/>
        </w:trPr>
        <w:tc>
          <w:tcPr>
            <w:tcW w:w="727"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94"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410"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B34F8C">
        <w:trPr>
          <w:trHeight w:val="252"/>
        </w:trPr>
        <w:tc>
          <w:tcPr>
            <w:tcW w:w="727"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94"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410"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B34F8C">
        <w:trPr>
          <w:trHeight w:val="64"/>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94"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410" w:type="dxa"/>
            <w:vAlign w:val="center"/>
          </w:tcPr>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B34F8C" w:rsidRDefault="00AC6395">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B34F8C" w:rsidRDefault="00AC6395">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B34F8C">
        <w:trPr>
          <w:trHeight w:val="64"/>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94"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410" w:type="dxa"/>
          </w:tcPr>
          <w:p w:rsidR="00B34F8C" w:rsidRDefault="00AC6395">
            <w:pPr>
              <w:spacing w:line="360" w:lineRule="auto"/>
              <w:rPr>
                <w:rFonts w:ascii="宋体" w:eastAsia="宋体" w:hAnsi="宋体" w:cs="Arial"/>
                <w:color w:val="FF0000"/>
                <w:sz w:val="24"/>
                <w:szCs w:val="24"/>
                <w:lang w:val="zh-CN"/>
              </w:rPr>
            </w:pPr>
            <w:r>
              <w:rPr>
                <w:rFonts w:ascii="宋体" w:eastAsia="宋体" w:hAnsi="宋体" w:cs="宋体" w:hint="eastAsia"/>
                <w:bCs/>
                <w:sz w:val="24"/>
                <w:szCs w:val="24"/>
              </w:rPr>
              <w:t>（</w:t>
            </w:r>
            <w:r>
              <w:rPr>
                <w:rFonts w:ascii="宋体" w:eastAsia="宋体" w:hAnsi="宋体" w:cs="Arial" w:hint="eastAsia"/>
                <w:color w:val="FF0000"/>
                <w:sz w:val="24"/>
                <w:szCs w:val="24"/>
                <w:lang w:val="zh-CN"/>
              </w:rPr>
              <w:t>1）供应商是法人（法人包括企业法人、机关法人、事业单位法人和社会团体法人），提供本单位：2018年度经审计的财务报告，或银行出具的资信证明或财政部门认可的政府采购专业担保机构的证明文件和担保机构出具的投标担保函。</w:t>
            </w:r>
          </w:p>
          <w:p w:rsidR="00B34F8C" w:rsidRDefault="00AC6395">
            <w:pPr>
              <w:spacing w:line="360" w:lineRule="auto"/>
              <w:rPr>
                <w:rFonts w:ascii="宋体" w:eastAsia="宋体" w:hAnsi="宋体" w:cs="Arial"/>
                <w:sz w:val="24"/>
                <w:szCs w:val="24"/>
                <w:lang w:val="zh-CN"/>
              </w:rPr>
            </w:pPr>
            <w:r>
              <w:rPr>
                <w:rFonts w:ascii="宋体" w:eastAsia="宋体" w:hAnsi="宋体" w:cs="Arial" w:hint="eastAsia"/>
                <w:color w:val="FF0000"/>
                <w:sz w:val="24"/>
                <w:szCs w:val="24"/>
                <w:lang w:val="zh-CN"/>
              </w:rPr>
              <w:t>（2）供应商（其他组织和自然人）提供本单位：2018年度经审计的财务报告，或银行出具的资信证明或财政部门认可的政府采购专业担保机构的证明文件和担保机构出具的投标担保函。</w:t>
            </w:r>
          </w:p>
        </w:tc>
      </w:tr>
      <w:tr w:rsidR="00B34F8C">
        <w:trPr>
          <w:trHeight w:val="620"/>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4</w:t>
            </w:r>
          </w:p>
        </w:tc>
        <w:tc>
          <w:tcPr>
            <w:tcW w:w="2594"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410" w:type="dxa"/>
          </w:tcPr>
          <w:p w:rsidR="00B34F8C" w:rsidRDefault="00AC6395">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B34F8C">
        <w:trPr>
          <w:trHeight w:val="1040"/>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5</w:t>
            </w:r>
          </w:p>
        </w:tc>
        <w:tc>
          <w:tcPr>
            <w:tcW w:w="2594" w:type="dxa"/>
            <w:vAlign w:val="center"/>
          </w:tcPr>
          <w:p w:rsidR="00B34F8C" w:rsidRDefault="00AC6395">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410" w:type="dxa"/>
            <w:vAlign w:val="center"/>
          </w:tcPr>
          <w:p w:rsidR="00B34F8C" w:rsidRDefault="00AC6395">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B34F8C" w:rsidRDefault="00AC6395">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F8C">
        <w:trPr>
          <w:trHeight w:val="2913"/>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94" w:type="dxa"/>
            <w:vAlign w:val="center"/>
          </w:tcPr>
          <w:p w:rsidR="00B34F8C" w:rsidRDefault="00AC6395">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410" w:type="dxa"/>
          </w:tcPr>
          <w:p w:rsidR="00B34F8C" w:rsidRDefault="00AC6395">
            <w:pPr>
              <w:numPr>
                <w:ilvl w:val="0"/>
                <w:numId w:val="16"/>
              </w:numPr>
              <w:spacing w:line="360" w:lineRule="auto"/>
              <w:rPr>
                <w:rFonts w:asciiTheme="minorEastAsia" w:hAnsiTheme="minorEastAsia"/>
                <w:bCs/>
                <w:sz w:val="24"/>
                <w:szCs w:val="24"/>
              </w:rPr>
            </w:pPr>
            <w:r>
              <w:rPr>
                <w:rFonts w:asciiTheme="minorEastAsia" w:hAnsiTheme="minorEastAsia" w:hint="eastAsia"/>
                <w:b/>
                <w:bCs/>
                <w:color w:val="FF0000"/>
                <w:sz w:val="24"/>
                <w:szCs w:val="24"/>
              </w:rPr>
              <w:t>供应商未被列入“信用中国”网站(www.creditchina.gov.cn)失信被执行人、企业经营异常名录、重大税收违法案件当事人名单的投标人；“中国政府采购网” (www.ccgp.gov.cn)政府采购严重违法失信行为记录名单的投标人；提供上述查询结果页面截图</w:t>
            </w:r>
            <w:r>
              <w:rPr>
                <w:rFonts w:asciiTheme="minorEastAsia" w:hAnsiTheme="minorEastAsia" w:hint="eastAsia"/>
                <w:bCs/>
                <w:color w:val="FF0000"/>
                <w:sz w:val="24"/>
                <w:szCs w:val="24"/>
              </w:rPr>
              <w:t>（联合体形式投标的，联合体成员存在不良信用记录，视同联合体存在不良信用记录）。</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B34F8C" w:rsidRDefault="00AC6395">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B34F8C" w:rsidRDefault="00AC6395">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B34F8C" w:rsidRDefault="00AC6395">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B34F8C" w:rsidRDefault="00AC6395">
            <w:pPr>
              <w:pStyle w:val="a8"/>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B34F8C" w:rsidRDefault="00AC6395">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B34F8C">
        <w:trPr>
          <w:trHeight w:val="277"/>
        </w:trPr>
        <w:tc>
          <w:tcPr>
            <w:tcW w:w="727" w:type="dxa"/>
            <w:vAlign w:val="center"/>
          </w:tcPr>
          <w:p w:rsidR="00B34F8C" w:rsidRDefault="00AC6395">
            <w:pPr>
              <w:spacing w:line="360" w:lineRule="auto"/>
              <w:jc w:val="center"/>
              <w:rPr>
                <w:rFonts w:ascii="宋体" w:hAnsi="宋体" w:cs="宋体"/>
                <w:b/>
                <w:bCs/>
                <w:sz w:val="24"/>
                <w:szCs w:val="24"/>
              </w:rPr>
            </w:pPr>
            <w:r>
              <w:rPr>
                <w:rFonts w:ascii="宋体" w:hAnsi="宋体" w:cs="宋体" w:hint="eastAsia"/>
                <w:b/>
                <w:bCs/>
                <w:sz w:val="24"/>
                <w:szCs w:val="24"/>
              </w:rPr>
              <w:t>7</w:t>
            </w:r>
          </w:p>
        </w:tc>
        <w:tc>
          <w:tcPr>
            <w:tcW w:w="2594" w:type="dxa"/>
            <w:vAlign w:val="center"/>
          </w:tcPr>
          <w:p w:rsidR="00B34F8C" w:rsidRDefault="00AC6395">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B34F8C" w:rsidRDefault="00AC6395">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410" w:type="dxa"/>
            <w:vAlign w:val="center"/>
          </w:tcPr>
          <w:p w:rsidR="00B34F8C" w:rsidRDefault="00AC6395">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无</w:t>
            </w:r>
          </w:p>
        </w:tc>
      </w:tr>
      <w:tr w:rsidR="00B34F8C">
        <w:trPr>
          <w:trHeight w:val="277"/>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8</w:t>
            </w:r>
          </w:p>
        </w:tc>
        <w:tc>
          <w:tcPr>
            <w:tcW w:w="2594" w:type="dxa"/>
            <w:vAlign w:val="center"/>
          </w:tcPr>
          <w:p w:rsidR="00B34F8C" w:rsidRDefault="00AC6395">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410" w:type="dxa"/>
          </w:tcPr>
          <w:p w:rsidR="00B34F8C" w:rsidRDefault="00AC6395">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B34F8C">
        <w:trPr>
          <w:trHeight w:val="277"/>
        </w:trPr>
        <w:tc>
          <w:tcPr>
            <w:tcW w:w="727" w:type="dxa"/>
            <w:vAlign w:val="center"/>
          </w:tcPr>
          <w:p w:rsidR="00B34F8C" w:rsidRDefault="00AC6395">
            <w:pPr>
              <w:spacing w:line="360" w:lineRule="auto"/>
              <w:jc w:val="center"/>
              <w:rPr>
                <w:rFonts w:ascii="宋体" w:hAnsi="宋体" w:cs="宋体"/>
                <w:b/>
                <w:bCs/>
                <w:sz w:val="24"/>
                <w:szCs w:val="24"/>
              </w:rPr>
            </w:pPr>
            <w:r>
              <w:rPr>
                <w:rFonts w:ascii="宋体" w:eastAsia="宋体" w:hAnsi="宋体" w:cs="宋体" w:hint="eastAsia"/>
                <w:b/>
                <w:bCs/>
                <w:sz w:val="24"/>
                <w:szCs w:val="24"/>
              </w:rPr>
              <w:t>9</w:t>
            </w:r>
          </w:p>
        </w:tc>
        <w:tc>
          <w:tcPr>
            <w:tcW w:w="2594" w:type="dxa"/>
            <w:vAlign w:val="center"/>
          </w:tcPr>
          <w:p w:rsidR="00B34F8C" w:rsidRDefault="00AC6395">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6410" w:type="dxa"/>
            <w:vAlign w:val="center"/>
          </w:tcPr>
          <w:p w:rsidR="00B34F8C" w:rsidRDefault="00AC6395">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B34F8C">
        <w:trPr>
          <w:trHeight w:val="277"/>
        </w:trPr>
        <w:tc>
          <w:tcPr>
            <w:tcW w:w="727" w:type="dxa"/>
            <w:vAlign w:val="center"/>
          </w:tcPr>
          <w:p w:rsidR="00B34F8C" w:rsidRDefault="00AC6395">
            <w:pPr>
              <w:spacing w:line="360" w:lineRule="auto"/>
              <w:jc w:val="center"/>
              <w:rPr>
                <w:rFonts w:ascii="宋体" w:hAnsi="宋体" w:cs="宋体"/>
                <w:b/>
                <w:sz w:val="24"/>
                <w:szCs w:val="24"/>
              </w:rPr>
            </w:pPr>
            <w:r>
              <w:rPr>
                <w:rFonts w:ascii="宋体" w:eastAsia="宋体" w:hAnsi="宋体" w:cs="宋体" w:hint="eastAsia"/>
                <w:b/>
                <w:sz w:val="24"/>
                <w:szCs w:val="24"/>
              </w:rPr>
              <w:t>10</w:t>
            </w:r>
          </w:p>
        </w:tc>
        <w:tc>
          <w:tcPr>
            <w:tcW w:w="2594" w:type="dxa"/>
            <w:vAlign w:val="center"/>
          </w:tcPr>
          <w:p w:rsidR="00B34F8C" w:rsidRDefault="00AC6395">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410" w:type="dxa"/>
          </w:tcPr>
          <w:p w:rsidR="00B34F8C" w:rsidRDefault="00AC6395">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B34F8C">
        <w:trPr>
          <w:trHeight w:val="252"/>
        </w:trPr>
        <w:tc>
          <w:tcPr>
            <w:tcW w:w="727" w:type="dxa"/>
            <w:vAlign w:val="center"/>
          </w:tcPr>
          <w:p w:rsidR="00B34F8C" w:rsidRDefault="00AC6395">
            <w:pPr>
              <w:spacing w:line="360" w:lineRule="auto"/>
              <w:contextualSpacing/>
              <w:jc w:val="center"/>
              <w:rPr>
                <w:rFonts w:ascii="宋体" w:hAnsi="宋体" w:cs="宋体"/>
                <w:b/>
                <w:sz w:val="24"/>
                <w:szCs w:val="24"/>
              </w:rPr>
            </w:pPr>
            <w:r>
              <w:rPr>
                <w:rFonts w:ascii="宋体" w:eastAsia="宋体" w:hAnsi="宋体" w:cs="宋体" w:hint="eastAsia"/>
                <w:b/>
                <w:sz w:val="24"/>
                <w:szCs w:val="24"/>
              </w:rPr>
              <w:t>11</w:t>
            </w:r>
          </w:p>
        </w:tc>
        <w:tc>
          <w:tcPr>
            <w:tcW w:w="2594" w:type="dxa"/>
            <w:vAlign w:val="center"/>
          </w:tcPr>
          <w:p w:rsidR="00B34F8C" w:rsidRDefault="00AC6395">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410" w:type="dxa"/>
          </w:tcPr>
          <w:p w:rsidR="00B34F8C" w:rsidRDefault="00AC639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B34F8C" w:rsidRDefault="00AC639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B34F8C" w:rsidRDefault="00AC6395">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B34F8C" w:rsidRDefault="00AC6395">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B34F8C" w:rsidRDefault="00AC63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B34F8C" w:rsidRDefault="00AC6395">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B34F8C">
        <w:trPr>
          <w:trHeight w:val="252"/>
        </w:trPr>
        <w:tc>
          <w:tcPr>
            <w:tcW w:w="727" w:type="dxa"/>
            <w:vAlign w:val="center"/>
          </w:tcPr>
          <w:p w:rsidR="00B34F8C" w:rsidRDefault="00AC6395">
            <w:pPr>
              <w:spacing w:line="360" w:lineRule="auto"/>
              <w:contextualSpacing/>
              <w:jc w:val="center"/>
              <w:rPr>
                <w:rFonts w:ascii="宋体" w:eastAsia="宋体" w:hAnsi="宋体" w:cs="宋体"/>
                <w:b/>
                <w:szCs w:val="21"/>
              </w:rPr>
            </w:pPr>
            <w:r>
              <w:rPr>
                <w:rFonts w:ascii="宋体" w:eastAsia="宋体" w:hAnsi="宋体" w:cs="宋体" w:hint="eastAsia"/>
                <w:b/>
                <w:szCs w:val="21"/>
              </w:rPr>
              <w:t>12</w:t>
            </w:r>
          </w:p>
        </w:tc>
        <w:tc>
          <w:tcPr>
            <w:tcW w:w="2594" w:type="dxa"/>
            <w:vAlign w:val="center"/>
          </w:tcPr>
          <w:p w:rsidR="00B34F8C" w:rsidRDefault="00AC6395">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6410" w:type="dxa"/>
          </w:tcPr>
          <w:p w:rsidR="00B34F8C" w:rsidRDefault="00AC6395">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34F8C" w:rsidRDefault="00B34F8C">
            <w:pPr>
              <w:spacing w:line="360" w:lineRule="auto"/>
              <w:rPr>
                <w:rFonts w:ascii="宋体" w:hAnsi="宋体" w:cs="宋体"/>
                <w:szCs w:val="21"/>
                <w:lang w:val="zh-CN"/>
              </w:rPr>
            </w:pPr>
          </w:p>
        </w:tc>
      </w:tr>
      <w:tr w:rsidR="00B34F8C">
        <w:trPr>
          <w:trHeight w:val="252"/>
        </w:trPr>
        <w:tc>
          <w:tcPr>
            <w:tcW w:w="727" w:type="dxa"/>
            <w:vAlign w:val="center"/>
          </w:tcPr>
          <w:p w:rsidR="00B34F8C" w:rsidRDefault="00AC6395">
            <w:pPr>
              <w:spacing w:line="360" w:lineRule="auto"/>
              <w:contextualSpacing/>
              <w:jc w:val="center"/>
              <w:rPr>
                <w:rFonts w:ascii="宋体" w:eastAsia="宋体" w:hAnsi="宋体" w:cs="宋体"/>
                <w:b/>
                <w:szCs w:val="21"/>
              </w:rPr>
            </w:pPr>
            <w:r>
              <w:rPr>
                <w:rFonts w:ascii="宋体" w:eastAsia="宋体" w:hAnsi="宋体" w:cs="宋体" w:hint="eastAsia"/>
                <w:b/>
                <w:szCs w:val="21"/>
              </w:rPr>
              <w:t>13</w:t>
            </w:r>
          </w:p>
        </w:tc>
        <w:tc>
          <w:tcPr>
            <w:tcW w:w="2594" w:type="dxa"/>
            <w:vAlign w:val="center"/>
          </w:tcPr>
          <w:p w:rsidR="00B34F8C" w:rsidRDefault="00AC6395">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6410" w:type="dxa"/>
          </w:tcPr>
          <w:p w:rsidR="00B34F8C" w:rsidRDefault="00AC6395">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34F8C" w:rsidRDefault="00B34F8C">
            <w:pPr>
              <w:spacing w:line="360" w:lineRule="auto"/>
              <w:rPr>
                <w:rFonts w:ascii="宋体" w:hAnsi="宋体" w:cs="宋体"/>
                <w:bCs/>
                <w:szCs w:val="21"/>
              </w:rPr>
            </w:pPr>
          </w:p>
        </w:tc>
      </w:tr>
    </w:tbl>
    <w:p w:rsidR="00B34F8C" w:rsidRDefault="00B34F8C">
      <w:pPr>
        <w:pStyle w:val="a8"/>
        <w:spacing w:line="360" w:lineRule="auto"/>
        <w:contextualSpacing/>
        <w:rPr>
          <w:rFonts w:ascii="宋体" w:hAnsi="宋体" w:cs="宋体"/>
          <w:b/>
          <w:sz w:val="21"/>
          <w:szCs w:val="21"/>
          <w:lang w:val="zh-CN"/>
        </w:rPr>
      </w:pPr>
    </w:p>
    <w:p w:rsidR="00B34F8C" w:rsidRDefault="00AC6395">
      <w:pPr>
        <w:pStyle w:val="a8"/>
        <w:spacing w:line="360" w:lineRule="auto"/>
        <w:contextualSpacing/>
        <w:rPr>
          <w:rFonts w:hAnsi="宋体" w:cs="宋体"/>
          <w:b/>
          <w:szCs w:val="24"/>
          <w:lang w:val="zh-CN"/>
        </w:rPr>
      </w:pPr>
      <w:r>
        <w:rPr>
          <w:rFonts w:ascii="宋体" w:hAnsi="宋体" w:cs="宋体" w:hint="eastAsia"/>
          <w:b/>
          <w:szCs w:val="24"/>
          <w:lang w:val="zh-CN"/>
        </w:rPr>
        <w:lastRenderedPageBreak/>
        <w:t>二、评审</w:t>
      </w:r>
    </w:p>
    <w:p w:rsidR="00B34F8C" w:rsidRDefault="00AC6395">
      <w:pPr>
        <w:pStyle w:val="a8"/>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B34F8C" w:rsidRDefault="00AC6395">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B34F8C" w:rsidRDefault="00AC6395">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1.供应商人名称须与营业执照等投标材料一致</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tcPr>
          <w:p w:rsidR="00B34F8C" w:rsidRDefault="00AC6395">
            <w:pPr>
              <w:spacing w:line="400" w:lineRule="exact"/>
              <w:rPr>
                <w:rFonts w:ascii="宋体" w:hAnsi="宋体" w:cs="宋体"/>
                <w:sz w:val="24"/>
              </w:rPr>
            </w:pPr>
            <w:r>
              <w:rPr>
                <w:rFonts w:ascii="宋体" w:hAnsi="宋体" w:cs="宋体" w:hint="eastAsia"/>
                <w:sz w:val="24"/>
              </w:rPr>
              <w:t>7.必须满足招标文件规定的实质性要求</w:t>
            </w:r>
          </w:p>
        </w:tc>
      </w:tr>
      <w:tr w:rsidR="00B34F8C">
        <w:trPr>
          <w:trHeight w:val="567"/>
          <w:jc w:val="right"/>
        </w:trPr>
        <w:tc>
          <w:tcPr>
            <w:tcW w:w="9287" w:type="dxa"/>
            <w:tcBorders>
              <w:top w:val="single" w:sz="4" w:space="0" w:color="auto"/>
              <w:left w:val="single" w:sz="4" w:space="0" w:color="auto"/>
              <w:bottom w:val="single" w:sz="4" w:space="0" w:color="auto"/>
              <w:right w:val="double" w:sz="4" w:space="0" w:color="auto"/>
            </w:tcBorders>
            <w:vAlign w:val="center"/>
          </w:tcPr>
          <w:p w:rsidR="00B34F8C" w:rsidRDefault="00AC6395">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B34F8C" w:rsidRDefault="00AC6395">
      <w:pPr>
        <w:pStyle w:val="a8"/>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34F8C" w:rsidRDefault="00AC6395">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B34F8C" w:rsidRDefault="00AC6395">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34F8C" w:rsidRDefault="00AC639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B34F8C" w:rsidRDefault="00AC6395">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34F8C" w:rsidRDefault="00AC639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018"/>
        <w:gridCol w:w="2728"/>
        <w:gridCol w:w="3031"/>
      </w:tblGrid>
      <w:tr w:rsidR="00B34F8C">
        <w:trPr>
          <w:trHeight w:val="561"/>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728"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303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34F8C">
        <w:trPr>
          <w:trHeight w:val="897"/>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728" w:type="dxa"/>
            <w:vAlign w:val="center"/>
          </w:tcPr>
          <w:p w:rsidR="00B34F8C" w:rsidRDefault="00AC639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3031" w:type="dxa"/>
            <w:vMerge w:val="restart"/>
            <w:shd w:val="clear" w:color="auto" w:fill="auto"/>
            <w:vAlign w:val="center"/>
          </w:tcPr>
          <w:p w:rsidR="00B34F8C" w:rsidRDefault="00AC6395">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34F8C" w:rsidRDefault="00B34F8C">
            <w:pPr>
              <w:jc w:val="center"/>
              <w:rPr>
                <w:rFonts w:ascii="宋体" w:hAnsi="宋体"/>
                <w:b/>
                <w:color w:val="000000"/>
                <w:sz w:val="24"/>
                <w:szCs w:val="24"/>
                <w:lang w:val="en-GB"/>
              </w:rPr>
            </w:pPr>
          </w:p>
        </w:tc>
      </w:tr>
      <w:tr w:rsidR="00B34F8C">
        <w:trPr>
          <w:trHeight w:val="1424"/>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3018" w:type="dxa"/>
            <w:vAlign w:val="center"/>
          </w:tcPr>
          <w:p w:rsidR="00B34F8C" w:rsidRDefault="00AC639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728" w:type="dxa"/>
            <w:vAlign w:val="center"/>
          </w:tcPr>
          <w:p w:rsidR="00B34F8C" w:rsidRDefault="00AC639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34F8C" w:rsidRDefault="00AC6395">
            <w:pPr>
              <w:jc w:val="center"/>
              <w:rPr>
                <w:rFonts w:ascii="宋体" w:hAnsi="宋体"/>
                <w:b/>
                <w:sz w:val="24"/>
                <w:szCs w:val="24"/>
                <w:lang w:val="en-GB"/>
              </w:rPr>
            </w:pPr>
            <w:r>
              <w:rPr>
                <w:rFonts w:ascii="宋体" w:hAnsi="宋体" w:hint="eastAsia"/>
                <w:sz w:val="24"/>
                <w:szCs w:val="24"/>
              </w:rPr>
              <w:t>（不再享受序号3的价格折扣）</w:t>
            </w:r>
          </w:p>
        </w:tc>
        <w:tc>
          <w:tcPr>
            <w:tcW w:w="3031" w:type="dxa"/>
            <w:vMerge/>
            <w:shd w:val="clear" w:color="auto" w:fill="auto"/>
          </w:tcPr>
          <w:p w:rsidR="00B34F8C" w:rsidRDefault="00B34F8C">
            <w:pPr>
              <w:rPr>
                <w:rFonts w:ascii="宋体" w:hAnsi="宋体"/>
                <w:color w:val="000000"/>
                <w:sz w:val="24"/>
                <w:szCs w:val="24"/>
                <w:lang w:val="en-GB"/>
              </w:rPr>
            </w:pP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3018" w:type="dxa"/>
            <w:vAlign w:val="center"/>
          </w:tcPr>
          <w:p w:rsidR="00B34F8C" w:rsidRDefault="00AC639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34F8C" w:rsidRDefault="00AC639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3031" w:type="dxa"/>
            <w:shd w:val="clear" w:color="auto" w:fill="auto"/>
            <w:vAlign w:val="center"/>
          </w:tcPr>
          <w:p w:rsidR="00B34F8C" w:rsidRDefault="00AC6395">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34F8C" w:rsidRDefault="00B34F8C">
            <w:pPr>
              <w:jc w:val="center"/>
              <w:rPr>
                <w:rFonts w:ascii="宋体" w:hAnsi="宋体"/>
                <w:b/>
                <w:color w:val="000000"/>
                <w:sz w:val="24"/>
                <w:szCs w:val="24"/>
                <w:lang w:val="en-GB"/>
              </w:rPr>
            </w:pP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301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3031" w:type="dxa"/>
            <w:shd w:val="clear" w:color="auto" w:fill="auto"/>
            <w:vAlign w:val="center"/>
          </w:tcPr>
          <w:p w:rsidR="00B34F8C" w:rsidRDefault="00AC6395">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34F8C">
        <w:trPr>
          <w:trHeight w:val="712"/>
        </w:trPr>
        <w:tc>
          <w:tcPr>
            <w:tcW w:w="771" w:type="dxa"/>
            <w:vAlign w:val="center"/>
          </w:tcPr>
          <w:p w:rsidR="00B34F8C" w:rsidRDefault="00AC639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301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728" w:type="dxa"/>
            <w:vAlign w:val="center"/>
          </w:tcPr>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34F8C" w:rsidRDefault="00AC639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3031" w:type="dxa"/>
            <w:shd w:val="clear" w:color="auto" w:fill="auto"/>
            <w:vAlign w:val="center"/>
          </w:tcPr>
          <w:p w:rsidR="00B34F8C" w:rsidRDefault="00AC6395">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34F8C">
        <w:trPr>
          <w:trHeight w:val="2601"/>
        </w:trPr>
        <w:tc>
          <w:tcPr>
            <w:tcW w:w="9547" w:type="dxa"/>
            <w:gridSpan w:val="4"/>
            <w:vAlign w:val="center"/>
          </w:tcPr>
          <w:p w:rsidR="00B34F8C" w:rsidRDefault="00AC639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F8C" w:rsidRDefault="00AC6395" w:rsidP="007D14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34F8C" w:rsidRDefault="00AC639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34F8C" w:rsidRDefault="00AC6395">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B34F8C" w:rsidRDefault="00AC6395">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B34F8C" w:rsidRDefault="00AC639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B34F8C" w:rsidRDefault="00AC639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34F8C" w:rsidRDefault="00AC639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34F8C" w:rsidRDefault="00AC6395">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34F8C" w:rsidRDefault="00AC639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34F8C" w:rsidRDefault="00AC639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F8C" w:rsidRDefault="00AC639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B34F8C" w:rsidRDefault="00AC6395">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w:t>
      </w:r>
      <w:r>
        <w:rPr>
          <w:rFonts w:ascii="楷体" w:eastAsia="楷体" w:hAnsi="楷体" w:cs="仿宋_GB2312" w:hint="eastAsia"/>
          <w:sz w:val="24"/>
          <w:szCs w:val="24"/>
          <w:lang w:val="zh-CN"/>
        </w:rPr>
        <w:lastRenderedPageBreak/>
        <w:t>9]3号）规定：评审专家应严格按照要求查看“硬件特征码” 相关信息并进行评审，在评审报告中显示“不同供应商电子响应文件制作硬件特征码”是否雷同的分析及判定结果。</w:t>
      </w: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B34F8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F8C" w:rsidRDefault="00AC639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34F8C" w:rsidRDefault="00B34F8C">
      <w:pPr>
        <w:pStyle w:val="a8"/>
        <w:spacing w:line="360" w:lineRule="auto"/>
        <w:contextualSpacing/>
        <w:jc w:val="center"/>
        <w:rPr>
          <w:rFonts w:asciiTheme="majorEastAsia" w:eastAsiaTheme="majorEastAsia" w:hAnsiTheme="majorEastAsia" w:cs="宋体"/>
          <w:b/>
          <w:kern w:val="0"/>
          <w:sz w:val="36"/>
          <w:szCs w:val="36"/>
        </w:rPr>
      </w:pPr>
    </w:p>
    <w:p w:rsidR="00B34F8C" w:rsidRDefault="00AC639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F8C" w:rsidRDefault="00AC6395">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B34F8C" w:rsidRDefault="00AC6395">
      <w:pPr>
        <w:pStyle w:val="ad"/>
        <w:spacing w:before="75" w:after="75"/>
        <w:rPr>
          <w:rFonts w:ascii="微软雅黑" w:eastAsia="微软雅黑" w:hAnsi="微软雅黑"/>
          <w:color w:val="000000"/>
          <w:sz w:val="27"/>
          <w:szCs w:val="27"/>
        </w:rPr>
      </w:pPr>
      <w:r>
        <w:rPr>
          <w:rFonts w:ascii="宋体" w:eastAsia="微软雅黑" w:hAnsi="宋体"/>
          <w:color w:val="000000"/>
          <w:u w:val="single"/>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34F8C" w:rsidRDefault="00AC6395">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34F8C" w:rsidRDefault="00AC6395">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34F8C" w:rsidRDefault="00AC639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34F8C" w:rsidRDefault="00AC6395">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（如涉及本项目的提供）</w:t>
      </w:r>
    </w:p>
    <w:p w:rsidR="00B34F8C" w:rsidRDefault="00AC6395">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34F8C" w:rsidRDefault="00AC6395">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B34F8C" w:rsidRDefault="00B34F8C">
      <w:pPr>
        <w:jc w:val="left"/>
        <w:rPr>
          <w:rStyle w:val="2Char"/>
          <w:rFonts w:ascii="宋体" w:hAnsi="宋体"/>
        </w:rPr>
      </w:pPr>
    </w:p>
    <w:p w:rsidR="00B34F8C" w:rsidRDefault="00B34F8C">
      <w:pPr>
        <w:rPr>
          <w:rFonts w:ascii="宋体" w:hAnsi="宋体" w:cs="微软雅黑"/>
          <w:sz w:val="28"/>
          <w:szCs w:val="28"/>
          <w:u w:val="single"/>
        </w:rPr>
      </w:pPr>
    </w:p>
    <w:p w:rsidR="00B34F8C" w:rsidRDefault="00AC639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34F8C" w:rsidRDefault="00B34F8C">
      <w:pPr>
        <w:jc w:val="center"/>
        <w:rPr>
          <w:rFonts w:ascii="宋体" w:hAnsi="宋体" w:cs="微软雅黑"/>
          <w:sz w:val="28"/>
          <w:szCs w:val="28"/>
          <w:u w:val="single"/>
        </w:rPr>
      </w:pPr>
    </w:p>
    <w:p w:rsidR="00B34F8C" w:rsidRDefault="00B34F8C">
      <w:pPr>
        <w:rPr>
          <w:rFonts w:ascii="宋体" w:hAnsi="宋体" w:cs="微软雅黑"/>
          <w:sz w:val="20"/>
          <w:szCs w:val="20"/>
        </w:rPr>
      </w:pPr>
    </w:p>
    <w:p w:rsidR="00B34F8C" w:rsidRDefault="00B34F8C">
      <w:pPr>
        <w:rPr>
          <w:rFonts w:ascii="宋体" w:hAnsi="宋体" w:cs="微软雅黑"/>
          <w:sz w:val="20"/>
          <w:szCs w:val="20"/>
        </w:rPr>
      </w:pPr>
    </w:p>
    <w:p w:rsidR="00B34F8C" w:rsidRDefault="00AC6395">
      <w:pPr>
        <w:jc w:val="center"/>
        <w:rPr>
          <w:rFonts w:ascii="宋体" w:hAnsi="宋体" w:cs="微软雅黑"/>
          <w:sz w:val="72"/>
          <w:szCs w:val="72"/>
        </w:rPr>
      </w:pPr>
      <w:r>
        <w:rPr>
          <w:rFonts w:ascii="宋体" w:hAnsi="宋体" w:cs="微软雅黑" w:hint="eastAsia"/>
          <w:sz w:val="72"/>
          <w:szCs w:val="72"/>
        </w:rPr>
        <w:t>竞争性谈判响应文件</w:t>
      </w:r>
    </w:p>
    <w:p w:rsidR="00B34F8C" w:rsidRDefault="00B34F8C">
      <w:pPr>
        <w:rPr>
          <w:rFonts w:ascii="宋体" w:hAnsi="宋体" w:cs="微软雅黑"/>
          <w:sz w:val="28"/>
          <w:szCs w:val="28"/>
        </w:rPr>
      </w:pPr>
    </w:p>
    <w:p w:rsidR="00B34F8C" w:rsidRDefault="00AC6395">
      <w:pPr>
        <w:ind w:firstLineChars="1100" w:firstLine="3080"/>
        <w:rPr>
          <w:rFonts w:ascii="宋体" w:hAnsi="宋体" w:cs="微软雅黑"/>
          <w:sz w:val="28"/>
          <w:szCs w:val="28"/>
        </w:rPr>
      </w:pPr>
      <w:r>
        <w:rPr>
          <w:rFonts w:ascii="宋体" w:hAnsi="宋体" w:cs="微软雅黑" w:hint="eastAsia"/>
          <w:sz w:val="28"/>
          <w:szCs w:val="28"/>
        </w:rPr>
        <w:t>项目编号：</w:t>
      </w:r>
    </w:p>
    <w:p w:rsidR="00B34F8C" w:rsidRDefault="00B34F8C">
      <w:pPr>
        <w:rPr>
          <w:rFonts w:ascii="宋体" w:hAnsi="宋体" w:cs="微软雅黑"/>
          <w:sz w:val="28"/>
          <w:szCs w:val="28"/>
        </w:rPr>
      </w:pPr>
    </w:p>
    <w:p w:rsidR="00B34F8C" w:rsidRDefault="00B34F8C">
      <w:pPr>
        <w:rPr>
          <w:rFonts w:ascii="宋体" w:hAnsi="宋体" w:cs="微软雅黑"/>
          <w:sz w:val="28"/>
          <w:szCs w:val="28"/>
        </w:rPr>
      </w:pPr>
    </w:p>
    <w:p w:rsidR="00B34F8C" w:rsidRDefault="00B34F8C">
      <w:pPr>
        <w:rPr>
          <w:rFonts w:ascii="宋体" w:hAnsi="宋体" w:cs="微软雅黑"/>
          <w:sz w:val="28"/>
          <w:szCs w:val="28"/>
        </w:rPr>
      </w:pPr>
    </w:p>
    <w:p w:rsidR="00B34F8C" w:rsidRDefault="00B34F8C">
      <w:pPr>
        <w:pStyle w:val="ae"/>
        <w:ind w:firstLineChars="0" w:firstLine="0"/>
        <w:rPr>
          <w:rFonts w:hAnsi="宋体" w:cs="微软雅黑"/>
          <w:szCs w:val="28"/>
        </w:rPr>
      </w:pPr>
    </w:p>
    <w:p w:rsidR="00B34F8C" w:rsidRDefault="00B34F8C">
      <w:pPr>
        <w:pStyle w:val="ae"/>
        <w:ind w:firstLine="340"/>
        <w:rPr>
          <w:rFonts w:hAnsi="宋体" w:cs="微软雅黑"/>
          <w:szCs w:val="28"/>
        </w:rPr>
      </w:pPr>
    </w:p>
    <w:p w:rsidR="00B34F8C" w:rsidRDefault="00AC6395">
      <w:pPr>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34F8C" w:rsidRDefault="00AC6395">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34F8C" w:rsidRDefault="00B34F8C">
      <w:pPr>
        <w:ind w:leftChars="514" w:left="1079"/>
        <w:jc w:val="left"/>
        <w:rPr>
          <w:rFonts w:ascii="宋体" w:hAnsi="宋体" w:cs="微软雅黑"/>
          <w:sz w:val="28"/>
          <w:szCs w:val="28"/>
        </w:rPr>
      </w:pPr>
    </w:p>
    <w:p w:rsidR="00B34F8C" w:rsidRDefault="00AC6395">
      <w:pPr>
        <w:ind w:leftChars="514" w:left="1079"/>
        <w:jc w:val="center"/>
        <w:rPr>
          <w:rFonts w:ascii="宋体" w:hAnsi="宋体" w:cs="微软雅黑"/>
          <w:sz w:val="28"/>
          <w:szCs w:val="28"/>
        </w:rPr>
      </w:pPr>
      <w:r>
        <w:rPr>
          <w:rFonts w:ascii="宋体" w:hAnsi="宋体" w:cs="微软雅黑" w:hint="eastAsia"/>
          <w:sz w:val="28"/>
          <w:szCs w:val="28"/>
        </w:rPr>
        <w:t>年  月  日</w:t>
      </w:r>
    </w:p>
    <w:p w:rsidR="00B34F8C" w:rsidRDefault="00AC639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8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1"/>
        <w:gridCol w:w="813"/>
        <w:gridCol w:w="744"/>
        <w:gridCol w:w="2381"/>
        <w:gridCol w:w="1637"/>
        <w:gridCol w:w="1638"/>
        <w:gridCol w:w="2119"/>
      </w:tblGrid>
      <w:tr w:rsidR="00B34F8C">
        <w:trPr>
          <w:trHeight w:val="593"/>
        </w:trPr>
        <w:tc>
          <w:tcPr>
            <w:tcW w:w="491" w:type="dxa"/>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938" w:type="dxa"/>
            <w:gridSpan w:val="3"/>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637" w:type="dxa"/>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638" w:type="dxa"/>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119" w:type="dxa"/>
            <w:vAlign w:val="center"/>
          </w:tcPr>
          <w:p w:rsidR="00B34F8C" w:rsidRDefault="00AC639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716"/>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hAnsi="宋体" w:hint="eastAsia"/>
                <w:kern w:val="0"/>
                <w:szCs w:val="24"/>
              </w:rPr>
              <w:t>营业执照或事业单位法人证书等证明</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Merge w:val="restart"/>
            <w:vAlign w:val="center"/>
          </w:tcPr>
          <w:p w:rsidR="00B34F8C" w:rsidRDefault="00AC6395">
            <w:pPr>
              <w:adjustRightInd w:val="0"/>
              <w:snapToGrid w:val="0"/>
              <w:spacing w:line="400" w:lineRule="exact"/>
              <w:textAlignment w:val="baseline"/>
              <w:rPr>
                <w:rFonts w:ascii="宋体" w:hAnsi="宋体" w:cs="微软雅黑"/>
                <w:sz w:val="24"/>
                <w:szCs w:val="24"/>
              </w:rPr>
            </w:pPr>
            <w:r>
              <w:rPr>
                <w:rFonts w:ascii="宋体" w:hAnsi="宋体" w:cs="微软雅黑" w:hint="eastAsia"/>
                <w:sz w:val="24"/>
                <w:szCs w:val="24"/>
              </w:rPr>
              <w:t>7</w:t>
            </w:r>
          </w:p>
        </w:tc>
        <w:tc>
          <w:tcPr>
            <w:tcW w:w="813" w:type="dxa"/>
            <w:vMerge w:val="restart"/>
            <w:tcBorders>
              <w:right w:val="single" w:sz="4"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color w:val="FF0000"/>
                <w:sz w:val="24"/>
                <w:szCs w:val="24"/>
              </w:rPr>
              <w:t>财务状况报告</w:t>
            </w:r>
          </w:p>
        </w:tc>
        <w:tc>
          <w:tcPr>
            <w:tcW w:w="3125" w:type="dxa"/>
            <w:gridSpan w:val="2"/>
            <w:tcBorders>
              <w:left w:val="single" w:sz="4" w:space="0" w:color="auto"/>
            </w:tcBorders>
            <w:vAlign w:val="center"/>
          </w:tcPr>
          <w:p w:rsidR="00B34F8C" w:rsidRDefault="00AC6395">
            <w:pPr>
              <w:pStyle w:val="a5"/>
              <w:rPr>
                <w:rFonts w:ascii="宋体" w:hAnsi="宋体" w:cs="微软雅黑"/>
                <w:color w:val="FF0000"/>
                <w:sz w:val="24"/>
                <w:szCs w:val="24"/>
              </w:rPr>
            </w:pPr>
            <w:r>
              <w:rPr>
                <w:rFonts w:ascii="宋体" w:hAnsi="宋体" w:cs="微软雅黑" w:hint="eastAsia"/>
                <w:color w:val="FF0000"/>
                <w:sz w:val="24"/>
                <w:szCs w:val="24"/>
              </w:rPr>
              <w:t>经审计财务状况报告</w:t>
            </w:r>
          </w:p>
          <w:p w:rsidR="00B34F8C" w:rsidRDefault="00B34F8C">
            <w:pPr>
              <w:snapToGrid w:val="0"/>
              <w:spacing w:line="400" w:lineRule="exact"/>
              <w:rPr>
                <w:rFonts w:ascii="宋体" w:hAnsi="宋体" w:cs="微软雅黑"/>
                <w:sz w:val="24"/>
                <w:szCs w:val="24"/>
              </w:rPr>
            </w:pP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B34F8C" w:rsidRDefault="00B34F8C">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B34F8C" w:rsidRDefault="00B34F8C">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hRule="exact" w:val="380"/>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4" w:space="0" w:color="auto"/>
            </w:tcBorders>
            <w:vAlign w:val="center"/>
          </w:tcPr>
          <w:p w:rsidR="00B34F8C" w:rsidRDefault="00B34F8C">
            <w:pPr>
              <w:snapToGrid w:val="0"/>
              <w:spacing w:line="400" w:lineRule="exact"/>
              <w:rPr>
                <w:rFonts w:ascii="宋体" w:hAnsi="宋体" w:cs="微软雅黑"/>
                <w:sz w:val="24"/>
                <w:szCs w:val="24"/>
              </w:rPr>
            </w:pPr>
          </w:p>
        </w:tc>
        <w:tc>
          <w:tcPr>
            <w:tcW w:w="3125" w:type="dxa"/>
            <w:gridSpan w:val="2"/>
            <w:tcBorders>
              <w:left w:val="single" w:sz="4"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637" w:type="dxa"/>
            <w:vAlign w:val="center"/>
          </w:tcPr>
          <w:p w:rsidR="00B34F8C" w:rsidRDefault="00B34F8C">
            <w:pPr>
              <w:snapToGrid w:val="0"/>
              <w:spacing w:line="400" w:lineRule="exact"/>
              <w:jc w:val="center"/>
              <w:rPr>
                <w:rFonts w:ascii="宋体" w:hAnsi="宋体" w:cs="微软雅黑"/>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02"/>
        </w:trPr>
        <w:tc>
          <w:tcPr>
            <w:tcW w:w="491" w:type="dxa"/>
            <w:vMerge w:val="restart"/>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813" w:type="dxa"/>
            <w:vMerge w:val="restart"/>
            <w:tcBorders>
              <w:right w:val="single" w:sz="6" w:space="0" w:color="auto"/>
            </w:tcBorders>
            <w:vAlign w:val="center"/>
          </w:tcPr>
          <w:p w:rsidR="00B34F8C" w:rsidRDefault="00AC6395">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44" w:type="dxa"/>
            <w:vMerge w:val="restart"/>
            <w:tcBorders>
              <w:left w:val="single" w:sz="6" w:space="0" w:color="auto"/>
              <w:right w:val="single" w:sz="6" w:space="0" w:color="auto"/>
            </w:tcBorders>
            <w:vAlign w:val="center"/>
          </w:tcPr>
          <w:p w:rsidR="00B34F8C" w:rsidRDefault="00AC6395">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381" w:type="dxa"/>
            <w:tcBorders>
              <w:left w:val="single" w:sz="6" w:space="0" w:color="auto"/>
            </w:tcBorders>
            <w:vAlign w:val="center"/>
          </w:tcPr>
          <w:p w:rsidR="00B34F8C" w:rsidRDefault="00AC639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107"/>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744" w:type="dxa"/>
            <w:vMerge/>
            <w:tcBorders>
              <w:left w:val="single" w:sz="6" w:space="0" w:color="auto"/>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2381" w:type="dxa"/>
            <w:tcBorders>
              <w:left w:val="single" w:sz="6" w:space="0" w:color="auto"/>
            </w:tcBorders>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637" w:type="dxa"/>
            <w:vAlign w:val="center"/>
          </w:tcPr>
          <w:p w:rsidR="00B34F8C" w:rsidRDefault="00B34F8C">
            <w:pPr>
              <w:pStyle w:val="a8"/>
              <w:rPr>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r>
      <w:tr w:rsidR="00B34F8C">
        <w:trPr>
          <w:trHeight w:val="107"/>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744" w:type="dxa"/>
            <w:vMerge/>
            <w:tcBorders>
              <w:left w:val="single" w:sz="6" w:space="0" w:color="auto"/>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2381" w:type="dxa"/>
            <w:tcBorders>
              <w:left w:val="single" w:sz="6" w:space="0" w:color="auto"/>
            </w:tcBorders>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637" w:type="dxa"/>
            <w:vAlign w:val="center"/>
          </w:tcPr>
          <w:p w:rsidR="00B34F8C" w:rsidRDefault="00B34F8C">
            <w:pPr>
              <w:pStyle w:val="a8"/>
              <w:rPr>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r>
      <w:tr w:rsidR="00B34F8C">
        <w:trPr>
          <w:trHeight w:val="107"/>
        </w:trPr>
        <w:tc>
          <w:tcPr>
            <w:tcW w:w="491" w:type="dxa"/>
            <w:vMerge/>
            <w:vAlign w:val="center"/>
          </w:tcPr>
          <w:p w:rsidR="00B34F8C" w:rsidRDefault="00B34F8C">
            <w:pPr>
              <w:numPr>
                <w:ilvl w:val="0"/>
                <w:numId w:val="17"/>
              </w:numPr>
              <w:adjustRightInd w:val="0"/>
              <w:snapToGrid w:val="0"/>
              <w:spacing w:line="400" w:lineRule="exact"/>
              <w:jc w:val="center"/>
              <w:textAlignment w:val="baseline"/>
              <w:rPr>
                <w:rFonts w:ascii="宋体" w:hAnsi="宋体" w:cs="微软雅黑"/>
                <w:sz w:val="24"/>
                <w:szCs w:val="24"/>
              </w:rPr>
            </w:pPr>
          </w:p>
        </w:tc>
        <w:tc>
          <w:tcPr>
            <w:tcW w:w="813" w:type="dxa"/>
            <w:vMerge/>
            <w:tcBorders>
              <w:right w:val="single" w:sz="6" w:space="0" w:color="auto"/>
            </w:tcBorders>
            <w:vAlign w:val="center"/>
          </w:tcPr>
          <w:p w:rsidR="00B34F8C" w:rsidRDefault="00B34F8C">
            <w:pPr>
              <w:pStyle w:val="a8"/>
              <w:kinsoku w:val="0"/>
              <w:overflowPunct w:val="0"/>
              <w:autoSpaceDE w:val="0"/>
              <w:autoSpaceDN w:val="0"/>
              <w:spacing w:line="320" w:lineRule="exact"/>
              <w:rPr>
                <w:rFonts w:hAnsi="宋体" w:cs="微软雅黑"/>
                <w:bCs/>
                <w:kern w:val="0"/>
                <w:szCs w:val="24"/>
              </w:rPr>
            </w:pPr>
          </w:p>
        </w:tc>
        <w:tc>
          <w:tcPr>
            <w:tcW w:w="3125" w:type="dxa"/>
            <w:gridSpan w:val="2"/>
            <w:tcBorders>
              <w:left w:val="single" w:sz="6" w:space="0" w:color="auto"/>
            </w:tcBorders>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637" w:type="dxa"/>
            <w:vAlign w:val="center"/>
          </w:tcPr>
          <w:p w:rsidR="00B34F8C" w:rsidRDefault="00B34F8C">
            <w:pPr>
              <w:pStyle w:val="a8"/>
              <w:rPr>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3938" w:type="dxa"/>
            <w:gridSpan w:val="3"/>
            <w:vAlign w:val="center"/>
          </w:tcPr>
          <w:p w:rsidR="00B34F8C" w:rsidRDefault="00AC6395">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p>
        </w:tc>
        <w:tc>
          <w:tcPr>
            <w:tcW w:w="3938" w:type="dxa"/>
            <w:gridSpan w:val="3"/>
            <w:vAlign w:val="center"/>
          </w:tcPr>
          <w:p w:rsidR="00B34F8C" w:rsidRDefault="00AC639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p>
        </w:tc>
        <w:tc>
          <w:tcPr>
            <w:tcW w:w="3938" w:type="dxa"/>
            <w:gridSpan w:val="3"/>
            <w:vAlign w:val="center"/>
          </w:tcPr>
          <w:p w:rsidR="00B34F8C" w:rsidRDefault="00AC639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4</w:t>
            </w:r>
          </w:p>
        </w:tc>
        <w:tc>
          <w:tcPr>
            <w:tcW w:w="3938" w:type="dxa"/>
            <w:gridSpan w:val="3"/>
            <w:vAlign w:val="center"/>
          </w:tcPr>
          <w:p w:rsidR="00B34F8C" w:rsidRDefault="00AC639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637" w:type="dxa"/>
            <w:vAlign w:val="center"/>
          </w:tcPr>
          <w:p w:rsidR="00B34F8C" w:rsidRDefault="00B34F8C">
            <w:pPr>
              <w:jc w:val="center"/>
              <w:rPr>
                <w:sz w:val="24"/>
                <w:szCs w:val="24"/>
              </w:rPr>
            </w:pPr>
          </w:p>
        </w:tc>
        <w:tc>
          <w:tcPr>
            <w:tcW w:w="1638" w:type="dxa"/>
            <w:tcBorders>
              <w:top w:val="single" w:sz="4" w:space="0" w:color="auto"/>
            </w:tcBorders>
            <w:vAlign w:val="center"/>
          </w:tcPr>
          <w:p w:rsidR="00B34F8C" w:rsidRDefault="00B34F8C">
            <w:pPr>
              <w:snapToGrid w:val="0"/>
              <w:spacing w:line="400" w:lineRule="exact"/>
              <w:rPr>
                <w:rFonts w:ascii="宋体" w:hAnsi="宋体" w:cs="微软雅黑"/>
                <w:sz w:val="24"/>
                <w:szCs w:val="24"/>
              </w:rPr>
            </w:pPr>
          </w:p>
        </w:tc>
        <w:tc>
          <w:tcPr>
            <w:tcW w:w="2119" w:type="dxa"/>
            <w:tcBorders>
              <w:top w:val="single" w:sz="4" w:space="0" w:color="auto"/>
            </w:tcBorders>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r w:rsidR="00B34F8C">
        <w:trPr>
          <w:trHeight w:val="380"/>
        </w:trPr>
        <w:tc>
          <w:tcPr>
            <w:tcW w:w="491" w:type="dxa"/>
            <w:vAlign w:val="center"/>
          </w:tcPr>
          <w:p w:rsidR="00B34F8C" w:rsidRDefault="00AC639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938" w:type="dxa"/>
            <w:gridSpan w:val="3"/>
            <w:vAlign w:val="center"/>
          </w:tcPr>
          <w:p w:rsidR="00B34F8C" w:rsidRDefault="00AC6395">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637" w:type="dxa"/>
            <w:vAlign w:val="center"/>
          </w:tcPr>
          <w:p w:rsidR="00B34F8C" w:rsidRDefault="00B34F8C">
            <w:pPr>
              <w:jc w:val="center"/>
              <w:rPr>
                <w:sz w:val="24"/>
                <w:szCs w:val="24"/>
              </w:rPr>
            </w:pPr>
          </w:p>
        </w:tc>
        <w:tc>
          <w:tcPr>
            <w:tcW w:w="1638" w:type="dxa"/>
            <w:vAlign w:val="center"/>
          </w:tcPr>
          <w:p w:rsidR="00B34F8C" w:rsidRDefault="00B34F8C">
            <w:pPr>
              <w:snapToGrid w:val="0"/>
              <w:spacing w:line="400" w:lineRule="exact"/>
              <w:rPr>
                <w:rFonts w:ascii="宋体" w:hAnsi="宋体" w:cs="微软雅黑"/>
                <w:sz w:val="24"/>
                <w:szCs w:val="24"/>
              </w:rPr>
            </w:pPr>
          </w:p>
        </w:tc>
        <w:tc>
          <w:tcPr>
            <w:tcW w:w="2119" w:type="dxa"/>
            <w:vAlign w:val="center"/>
          </w:tcPr>
          <w:p w:rsidR="00B34F8C" w:rsidRDefault="00B34F8C">
            <w:pPr>
              <w:snapToGrid w:val="0"/>
              <w:spacing w:line="400" w:lineRule="exact"/>
              <w:rPr>
                <w:rFonts w:ascii="宋体" w:hAnsi="宋体" w:cs="微软雅黑"/>
                <w:sz w:val="24"/>
                <w:szCs w:val="24"/>
              </w:rPr>
            </w:pPr>
          </w:p>
        </w:tc>
      </w:tr>
    </w:tbl>
    <w:p w:rsidR="00B34F8C" w:rsidRDefault="00AC639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w:t>
      </w:r>
      <w:r>
        <w:rPr>
          <w:rFonts w:ascii="楷体" w:eastAsia="楷体" w:hAnsi="楷体" w:hint="eastAsia"/>
          <w:color w:val="000000"/>
          <w:sz w:val="24"/>
          <w:szCs w:val="24"/>
        </w:rPr>
        <w:lastRenderedPageBreak/>
        <w:t>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F8C" w:rsidRDefault="00AC639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jc w:val="center"/>
        <w:rPr>
          <w:rFonts w:hAnsi="宋体"/>
          <w:b/>
          <w:snapToGrid w:val="0"/>
          <w:sz w:val="36"/>
          <w:szCs w:val="36"/>
        </w:rPr>
      </w:pPr>
    </w:p>
    <w:p w:rsidR="00B34F8C" w:rsidRDefault="00B34F8C">
      <w:pPr>
        <w:pStyle w:val="a8"/>
        <w:spacing w:line="360" w:lineRule="auto"/>
        <w:rPr>
          <w:rFonts w:ascii="宋体" w:hAnsi="宋体" w:cs="宋体"/>
          <w:b/>
          <w:snapToGrid w:val="0"/>
          <w:kern w:val="0"/>
          <w:sz w:val="28"/>
          <w:szCs w:val="28"/>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B34F8C">
      <w:pPr>
        <w:pStyle w:val="a8"/>
        <w:spacing w:line="360" w:lineRule="auto"/>
        <w:jc w:val="center"/>
        <w:rPr>
          <w:rFonts w:ascii="宋体" w:hAnsi="宋体" w:cs="宋体"/>
          <w:b/>
          <w:snapToGrid w:val="0"/>
          <w:kern w:val="0"/>
          <w:sz w:val="32"/>
          <w:szCs w:val="32"/>
        </w:rPr>
      </w:pPr>
    </w:p>
    <w:p w:rsidR="00B34F8C" w:rsidRDefault="00AC6395">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二、报价一览表</w:t>
      </w:r>
    </w:p>
    <w:p w:rsidR="00B34F8C" w:rsidRDefault="00B34F8C">
      <w:pPr>
        <w:pStyle w:val="a8"/>
        <w:spacing w:line="360" w:lineRule="auto"/>
        <w:jc w:val="center"/>
        <w:rPr>
          <w:rFonts w:hAnsi="宋体" w:cs="宋体"/>
          <w:b/>
          <w:snapToGrid w:val="0"/>
          <w:szCs w:val="24"/>
        </w:rPr>
      </w:pPr>
    </w:p>
    <w:p w:rsidR="00B34F8C" w:rsidRDefault="00AC6395">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34F8C" w:rsidRDefault="00AC6395">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34F8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F8C" w:rsidRDefault="00AC6395">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B34F8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r>
      <w:tr w:rsidR="00B34F8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34F8C" w:rsidRDefault="00AC6395">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F8C" w:rsidRDefault="00B34F8C">
            <w:pPr>
              <w:autoSpaceDE w:val="0"/>
              <w:autoSpaceDN w:val="0"/>
              <w:adjustRightInd w:val="0"/>
              <w:spacing w:line="480" w:lineRule="exact"/>
              <w:ind w:firstLine="240"/>
              <w:rPr>
                <w:rFonts w:ascii="宋体" w:hAnsi="宋体" w:cs="宋体"/>
                <w:sz w:val="24"/>
                <w:szCs w:val="24"/>
                <w:lang w:val="zh-CN"/>
              </w:rPr>
            </w:pPr>
          </w:p>
        </w:tc>
      </w:tr>
    </w:tbl>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B34F8C" w:rsidRDefault="00AC6395">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autoSpaceDE w:val="0"/>
        <w:autoSpaceDN w:val="0"/>
        <w:adjustRightInd w:val="0"/>
        <w:spacing w:line="360" w:lineRule="auto"/>
        <w:rPr>
          <w:rFonts w:ascii="宋体" w:hAnsi="宋体" w:cs="宋体"/>
          <w:sz w:val="24"/>
          <w:lang w:val="zh-CN"/>
        </w:rPr>
      </w:pPr>
    </w:p>
    <w:p w:rsidR="00B34F8C" w:rsidRDefault="00B34F8C">
      <w:pPr>
        <w:rPr>
          <w:rFonts w:ascii="宋体" w:eastAsia="宋体" w:hAnsi="宋体" w:cs="宋体"/>
          <w:b/>
          <w:bCs/>
          <w:sz w:val="28"/>
          <w:szCs w:val="28"/>
          <w:lang w:val="zh-CN"/>
        </w:rPr>
      </w:pPr>
    </w:p>
    <w:p w:rsidR="00B34F8C" w:rsidRDefault="00B34F8C">
      <w:pPr>
        <w:jc w:val="center"/>
        <w:rPr>
          <w:rFonts w:ascii="宋体" w:eastAsia="宋体" w:hAnsi="宋体" w:cs="宋体"/>
          <w:b/>
          <w:bCs/>
          <w:sz w:val="28"/>
          <w:szCs w:val="28"/>
          <w:lang w:val="zh-CN"/>
        </w:rPr>
      </w:pPr>
    </w:p>
    <w:p w:rsidR="00B34F8C" w:rsidRDefault="00AC6395">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B34F8C" w:rsidRDefault="00B34F8C">
      <w:pPr>
        <w:pStyle w:val="a8"/>
        <w:spacing w:line="360" w:lineRule="auto"/>
        <w:rPr>
          <w:rFonts w:ascii="宋体" w:hAnsi="宋体" w:cs="宋体"/>
          <w:b/>
          <w:snapToGrid w:val="0"/>
          <w:kern w:val="0"/>
          <w:szCs w:val="24"/>
        </w:rPr>
      </w:pPr>
    </w:p>
    <w:p w:rsidR="00B34F8C" w:rsidRDefault="00AC6395">
      <w:pPr>
        <w:pStyle w:val="a8"/>
        <w:spacing w:line="360" w:lineRule="auto"/>
        <w:jc w:val="center"/>
        <w:rPr>
          <w:rFonts w:hAnsi="宋体" w:cs="宋体"/>
          <w:b/>
          <w:snapToGrid w:val="0"/>
          <w:sz w:val="32"/>
          <w:szCs w:val="32"/>
        </w:rPr>
      </w:pPr>
      <w:r>
        <w:rPr>
          <w:rFonts w:ascii="宋体" w:hAnsi="宋体" w:cs="宋体" w:hint="eastAsia"/>
          <w:b/>
          <w:snapToGrid w:val="0"/>
          <w:kern w:val="0"/>
          <w:sz w:val="32"/>
          <w:szCs w:val="32"/>
        </w:rPr>
        <w:t>3.1 谈判响应函</w:t>
      </w:r>
    </w:p>
    <w:p w:rsidR="00B34F8C" w:rsidRDefault="00AC6395">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B34F8C" w:rsidRDefault="00AC6395">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B34F8C" w:rsidRDefault="00AC6395">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B34F8C" w:rsidRDefault="00AC6395">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B34F8C" w:rsidRDefault="00AC639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snapToGrid w:val="0"/>
          <w:kern w:val="0"/>
          <w:sz w:val="24"/>
          <w:szCs w:val="24"/>
          <w:u w:val="single"/>
        </w:rPr>
        <w:t xml:space="preserve">     </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B34F8C" w:rsidRDefault="00AC6395">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B34F8C" w:rsidRDefault="00AC6395">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w:t>
      </w:r>
      <w:r>
        <w:rPr>
          <w:rFonts w:ascii="宋体" w:eastAsia="宋体" w:hAnsi="宋体" w:cs="宋体" w:hint="eastAsia"/>
          <w:sz w:val="24"/>
          <w:szCs w:val="24"/>
          <w:u w:val="single"/>
        </w:rPr>
        <w:t xml:space="preserve">     </w:t>
      </w:r>
      <w:r>
        <w:rPr>
          <w:rFonts w:ascii="宋体" w:eastAsia="宋体" w:hAnsi="宋体" w:cs="宋体" w:hint="eastAsia"/>
          <w:sz w:val="24"/>
          <w:szCs w:val="24"/>
        </w:rPr>
        <w:t>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B34F8C" w:rsidRDefault="00AC6395">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B34F8C" w:rsidRDefault="00AC6395">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B34F8C" w:rsidRDefault="00AC6395">
      <w:pPr>
        <w:pStyle w:val="ad"/>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B34F8C" w:rsidRDefault="00AC6395">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B34F8C" w:rsidRDefault="00AC6395">
      <w:pPr>
        <w:pStyle w:val="ad"/>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B34F8C" w:rsidRDefault="00AC6395">
      <w:pPr>
        <w:pStyle w:val="a8"/>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B34F8C" w:rsidRDefault="00B34F8C">
      <w:pPr>
        <w:pStyle w:val="a8"/>
        <w:snapToGrid w:val="0"/>
        <w:spacing w:line="360" w:lineRule="auto"/>
        <w:rPr>
          <w:rFonts w:hAnsi="宋体" w:cs="宋体"/>
          <w:szCs w:val="24"/>
        </w:rPr>
      </w:pPr>
    </w:p>
    <w:p w:rsidR="00B34F8C" w:rsidRDefault="00B34F8C">
      <w:pPr>
        <w:pStyle w:val="a8"/>
        <w:snapToGrid w:val="0"/>
        <w:spacing w:line="360" w:lineRule="auto"/>
        <w:rPr>
          <w:rFonts w:hAnsi="宋体" w:cs="宋体"/>
          <w:szCs w:val="24"/>
        </w:rPr>
      </w:pP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34F8C" w:rsidRDefault="00AC6395">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B34F8C" w:rsidRDefault="00AC6395">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34F8C" w:rsidRDefault="00B34F8C">
      <w:pPr>
        <w:adjustRightInd w:val="0"/>
        <w:snapToGrid w:val="0"/>
        <w:spacing w:line="360" w:lineRule="auto"/>
        <w:ind w:firstLineChars="2050" w:firstLine="4920"/>
        <w:rPr>
          <w:rFonts w:ascii="宋体" w:hAnsi="宋体" w:cs="宋体"/>
          <w:sz w:val="24"/>
          <w:szCs w:val="24"/>
        </w:rPr>
      </w:pPr>
    </w:p>
    <w:p w:rsidR="00B34F8C" w:rsidRDefault="00B34F8C">
      <w:pPr>
        <w:adjustRightInd w:val="0"/>
        <w:snapToGrid w:val="0"/>
        <w:spacing w:line="360" w:lineRule="auto"/>
        <w:rPr>
          <w:rFonts w:ascii="宋体" w:hAnsi="宋体" w:cs="宋体"/>
          <w:sz w:val="24"/>
          <w:szCs w:val="24"/>
        </w:rPr>
      </w:pPr>
    </w:p>
    <w:p w:rsidR="00B34F8C" w:rsidRDefault="00AC6395">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B34F8C" w:rsidRDefault="00B34F8C">
      <w:pPr>
        <w:jc w:val="center"/>
        <w:rPr>
          <w:rFonts w:ascii="宋体" w:eastAsia="宋体" w:hAnsi="宋体" w:cs="宋体"/>
          <w:b/>
          <w:bCs/>
          <w:sz w:val="32"/>
          <w:szCs w:val="32"/>
        </w:rPr>
      </w:pPr>
    </w:p>
    <w:p w:rsidR="00B34F8C" w:rsidRDefault="00B34F8C">
      <w:pPr>
        <w:jc w:val="center"/>
        <w:rPr>
          <w:rFonts w:ascii="宋体" w:eastAsia="宋体" w:hAnsi="宋体" w:cs="宋体"/>
          <w:b/>
          <w:bCs/>
          <w:sz w:val="32"/>
          <w:szCs w:val="32"/>
        </w:rPr>
      </w:pPr>
    </w:p>
    <w:p w:rsidR="00B34F8C" w:rsidRDefault="00B34F8C">
      <w:pPr>
        <w:jc w:val="center"/>
        <w:rPr>
          <w:rFonts w:ascii="宋体" w:eastAsia="宋体" w:hAnsi="宋体" w:cs="宋体"/>
          <w:b/>
          <w:bCs/>
          <w:sz w:val="32"/>
          <w:szCs w:val="32"/>
        </w:rPr>
      </w:pPr>
    </w:p>
    <w:p w:rsidR="00B34F8C" w:rsidRDefault="00AC6395">
      <w:pPr>
        <w:jc w:val="center"/>
        <w:rPr>
          <w:rFonts w:ascii="宋体" w:hAnsi="宋体" w:cs="宋体"/>
          <w:b/>
          <w:bCs/>
          <w:sz w:val="32"/>
          <w:szCs w:val="32"/>
        </w:rPr>
      </w:pPr>
      <w:r>
        <w:rPr>
          <w:rFonts w:ascii="宋体" w:eastAsia="宋体" w:hAnsi="宋体" w:cs="宋体" w:hint="eastAsia"/>
          <w:b/>
          <w:bCs/>
          <w:sz w:val="32"/>
          <w:szCs w:val="32"/>
        </w:rPr>
        <w:t>3.2 法定代表人（单位负责人）资格证明书</w:t>
      </w:r>
    </w:p>
    <w:p w:rsidR="00B34F8C" w:rsidRDefault="00B34F8C" w:rsidP="007D14FF">
      <w:pPr>
        <w:autoSpaceDE w:val="0"/>
        <w:autoSpaceDN w:val="0"/>
        <w:adjustRightInd w:val="0"/>
        <w:spacing w:line="480" w:lineRule="auto"/>
        <w:ind w:firstLineChars="257" w:firstLine="617"/>
        <w:rPr>
          <w:rFonts w:ascii="宋体" w:hAnsi="宋体" w:cs="宋体"/>
          <w:sz w:val="24"/>
          <w:szCs w:val="24"/>
        </w:rPr>
      </w:pP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地址：</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szCs w:val="24"/>
          <w:u w:val="single"/>
        </w:rPr>
        <w:t xml:space="preserve">  </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szCs w:val="24"/>
          <w:u w:val="single"/>
        </w:rPr>
        <w:t xml:space="preserve">  </w:t>
      </w:r>
      <w:r>
        <w:rPr>
          <w:rFonts w:eastAsia="宋体" w:hAnsi="宋体" w:cs="宋体" w:hint="eastAsia"/>
          <w:i/>
          <w:szCs w:val="24"/>
          <w:u w:val="single"/>
        </w:rPr>
        <w:t xml:space="preserve">项目编号 </w:t>
      </w:r>
      <w:r>
        <w:rPr>
          <w:rFonts w:eastAsia="宋体" w:hAnsi="宋体" w:cs="宋体" w:hint="eastAsia"/>
          <w:szCs w:val="24"/>
          <w:u w:val="single"/>
        </w:rPr>
        <w:t xml:space="preserve">  </w:t>
      </w:r>
      <w:r>
        <w:rPr>
          <w:rFonts w:eastAsia="宋体" w:hAnsi="宋体" w:cs="宋体" w:hint="eastAsia"/>
          <w:szCs w:val="24"/>
        </w:rPr>
        <w:t>的</w:t>
      </w:r>
      <w:r>
        <w:rPr>
          <w:rFonts w:eastAsia="宋体" w:hAnsi="宋体" w:cs="宋体" w:hint="eastAsia"/>
          <w:szCs w:val="24"/>
          <w:u w:val="single"/>
        </w:rPr>
        <w:t xml:space="preserve">  </w:t>
      </w:r>
      <w:r>
        <w:rPr>
          <w:rFonts w:eastAsia="宋体" w:hAnsi="宋体" w:cs="宋体" w:hint="eastAsia"/>
          <w:i/>
          <w:szCs w:val="24"/>
          <w:u w:val="single"/>
        </w:rPr>
        <w:t xml:space="preserve">项目名称 </w:t>
      </w:r>
      <w:r>
        <w:rPr>
          <w:rFonts w:eastAsia="宋体" w:hAnsi="宋体" w:cs="宋体" w:hint="eastAsia"/>
          <w:szCs w:val="24"/>
          <w:u w:val="single"/>
        </w:rPr>
        <w:t xml:space="preserve">   </w:t>
      </w:r>
      <w:r>
        <w:rPr>
          <w:rFonts w:eastAsia="宋体" w:hAnsi="宋体" w:cs="宋体" w:hint="eastAsia"/>
          <w:szCs w:val="24"/>
        </w:rPr>
        <w:t>竞争性谈判项目的响应报价，签署上述项目的响应文件及合同的执行、完成、服务和保修，签署合同和处理与之有关的一切事务。</w:t>
      </w:r>
    </w:p>
    <w:p w:rsidR="00B34F8C" w:rsidRDefault="00AC6395">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B34F8C" w:rsidRDefault="00B34F8C">
      <w:pPr>
        <w:pStyle w:val="13"/>
        <w:spacing w:line="480" w:lineRule="auto"/>
        <w:ind w:firstLineChars="225" w:firstLine="540"/>
        <w:jc w:val="left"/>
        <w:rPr>
          <w:rFonts w:hAnsi="宋体" w:cs="宋体"/>
          <w:szCs w:val="24"/>
        </w:rPr>
      </w:pPr>
    </w:p>
    <w:p w:rsidR="00B34F8C" w:rsidRDefault="00B34F8C">
      <w:pPr>
        <w:pStyle w:val="13"/>
        <w:spacing w:line="480" w:lineRule="auto"/>
        <w:ind w:firstLineChars="225" w:firstLine="540"/>
        <w:jc w:val="left"/>
        <w:rPr>
          <w:rFonts w:hAnsi="宋体" w:cs="宋体"/>
          <w:szCs w:val="24"/>
        </w:rPr>
      </w:pPr>
    </w:p>
    <w:p w:rsidR="00B34F8C" w:rsidRDefault="00AC6395" w:rsidP="007D14FF">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B34F8C" w:rsidRDefault="00B34F8C" w:rsidP="007D14FF">
      <w:pPr>
        <w:pStyle w:val="13"/>
        <w:spacing w:line="480" w:lineRule="auto"/>
        <w:ind w:leftChars="-256" w:left="-538" w:firstLineChars="257" w:firstLine="617"/>
        <w:jc w:val="center"/>
        <w:rPr>
          <w:rFonts w:hAnsi="宋体" w:cs="宋体"/>
          <w:bCs/>
          <w:szCs w:val="24"/>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AC6395">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B34F8C" w:rsidRDefault="00AC6395">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B34F8C" w:rsidRDefault="00B34F8C">
      <w:pPr>
        <w:pStyle w:val="14"/>
        <w:spacing w:line="480" w:lineRule="auto"/>
        <w:rPr>
          <w:rFonts w:ascii="宋体" w:hAnsi="宋体" w:cs="宋体"/>
          <w:szCs w:val="24"/>
        </w:rPr>
      </w:pPr>
    </w:p>
    <w:p w:rsidR="00B34F8C" w:rsidRDefault="00B34F8C">
      <w:pPr>
        <w:rPr>
          <w:rFonts w:ascii="宋体" w:hAnsi="宋体" w:cs="宋体"/>
          <w:sz w:val="24"/>
          <w:szCs w:val="24"/>
        </w:rPr>
      </w:pPr>
    </w:p>
    <w:p w:rsidR="00B34F8C" w:rsidRDefault="00AC6395">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B34F8C" w:rsidRDefault="00B34F8C">
      <w:pPr>
        <w:spacing w:line="320" w:lineRule="exact"/>
        <w:ind w:firstLineChars="500" w:firstLine="1200"/>
        <w:rPr>
          <w:rFonts w:ascii="宋体" w:hAnsi="宋体" w:cs="宋体"/>
          <w:bCs/>
          <w:kern w:val="12"/>
          <w:sz w:val="24"/>
          <w:szCs w:val="24"/>
        </w:rPr>
      </w:pPr>
    </w:p>
    <w:p w:rsidR="00B34F8C" w:rsidRDefault="00B34F8C">
      <w:pPr>
        <w:spacing w:line="480" w:lineRule="exact"/>
        <w:jc w:val="center"/>
        <w:rPr>
          <w:rFonts w:ascii="宋体" w:hAnsi="宋体" w:cs="宋体"/>
          <w:b/>
          <w:bCs/>
          <w:sz w:val="24"/>
          <w:szCs w:val="24"/>
        </w:rPr>
      </w:pPr>
    </w:p>
    <w:p w:rsidR="00B34F8C" w:rsidRDefault="00AC6395">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B34F8C" w:rsidRDefault="00B34F8C">
      <w:pPr>
        <w:spacing w:line="480" w:lineRule="exact"/>
        <w:jc w:val="center"/>
        <w:rPr>
          <w:rFonts w:ascii="宋体" w:hAnsi="宋体" w:cs="宋体"/>
          <w:b/>
          <w:bCs/>
          <w:sz w:val="24"/>
          <w:szCs w:val="24"/>
        </w:rPr>
      </w:pP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u w:val="single"/>
        </w:rPr>
        <w:t xml:space="preserve">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F8C" w:rsidRDefault="00AC6395">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B34F8C" w:rsidRDefault="00AC6395">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法定代表人（单位负责人）授权代表：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34F8C">
        <w:trPr>
          <w:gridAfter w:val="1"/>
          <w:wAfter w:w="14" w:type="dxa"/>
          <w:trHeight w:val="2636"/>
        </w:trPr>
        <w:tc>
          <w:tcPr>
            <w:tcW w:w="4484" w:type="dxa"/>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B34F8C">
        <w:trPr>
          <w:trHeight w:val="2781"/>
        </w:trPr>
        <w:tc>
          <w:tcPr>
            <w:tcW w:w="4491"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34F8C" w:rsidRDefault="00AC6395">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B34F8C" w:rsidRDefault="00AC6395">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B34F8C" w:rsidRDefault="00AC6395">
            <w:pPr>
              <w:jc w:val="center"/>
              <w:rPr>
                <w:rFonts w:ascii="宋体" w:hAnsi="宋体" w:cs="宋体"/>
                <w:sz w:val="24"/>
                <w:szCs w:val="24"/>
              </w:rPr>
            </w:pPr>
            <w:r>
              <w:rPr>
                <w:rFonts w:ascii="宋体" w:eastAsia="宋体" w:hAnsi="宋体" w:cs="宋体" w:hint="eastAsia"/>
                <w:sz w:val="24"/>
                <w:szCs w:val="24"/>
              </w:rPr>
              <w:t>（反面）</w:t>
            </w:r>
          </w:p>
        </w:tc>
      </w:tr>
    </w:tbl>
    <w:p w:rsidR="00B34F8C" w:rsidRDefault="00B34F8C" w:rsidP="007D14FF">
      <w:pPr>
        <w:spacing w:line="320" w:lineRule="exact"/>
        <w:ind w:left="2" w:firstLineChars="149" w:firstLine="358"/>
        <w:rPr>
          <w:rFonts w:ascii="宋体" w:hAnsi="宋体" w:cs="宋体"/>
          <w:sz w:val="24"/>
          <w:szCs w:val="24"/>
        </w:rPr>
      </w:pPr>
    </w:p>
    <w:p w:rsidR="00B34F8C" w:rsidRDefault="00AC6395">
      <w:pPr>
        <w:rPr>
          <w:rFonts w:ascii="宋体" w:hAnsi="宋体" w:cs="宋体"/>
          <w:b/>
          <w:bCs/>
          <w:sz w:val="24"/>
          <w:szCs w:val="24"/>
        </w:rPr>
      </w:pPr>
      <w:r>
        <w:rPr>
          <w:rFonts w:ascii="宋体" w:eastAsia="宋体" w:hAnsi="宋体" w:cs="宋体" w:hint="eastAsia"/>
          <w:b/>
          <w:bCs/>
          <w:sz w:val="24"/>
          <w:szCs w:val="24"/>
        </w:rPr>
        <w:br w:type="page"/>
      </w:r>
    </w:p>
    <w:p w:rsidR="00B34F8C" w:rsidRDefault="00AC6395">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B34F8C" w:rsidRDefault="00AC6395">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B34F8C" w:rsidRDefault="00AC6395">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B34F8C" w:rsidRDefault="00B34F8C">
      <w:pPr>
        <w:spacing w:beforeLines="50" w:before="156" w:afterLines="50" w:after="156" w:line="360" w:lineRule="auto"/>
        <w:ind w:firstLineChars="236" w:firstLine="566"/>
        <w:rPr>
          <w:rFonts w:ascii="宋体" w:hAnsi="宋体" w:cs="宋体"/>
          <w:sz w:val="24"/>
          <w:szCs w:val="24"/>
          <w:lang w:val="zh-CN"/>
        </w:rPr>
      </w:pPr>
    </w:p>
    <w:p w:rsidR="00B34F8C" w:rsidRDefault="00AC6395">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B34F8C" w:rsidRDefault="00AC6395">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B34F8C" w:rsidRDefault="00B34F8C">
      <w:pPr>
        <w:spacing w:beforeLines="50" w:before="156" w:afterLines="50" w:after="156" w:line="360" w:lineRule="auto"/>
        <w:ind w:right="420"/>
        <w:rPr>
          <w:rFonts w:ascii="宋体" w:hAnsi="宋体" w:cs="宋体"/>
          <w:sz w:val="24"/>
          <w:szCs w:val="24"/>
          <w:lang w:val="zh-CN"/>
        </w:rPr>
      </w:pPr>
    </w:p>
    <w:p w:rsidR="00B34F8C" w:rsidRDefault="00B34F8C">
      <w:pPr>
        <w:spacing w:beforeLines="50" w:before="156" w:afterLines="50" w:after="156" w:line="360" w:lineRule="auto"/>
        <w:ind w:right="420" w:firstLineChars="2286" w:firstLine="5486"/>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24"/>
          <w:szCs w:val="24"/>
        </w:rPr>
      </w:pPr>
    </w:p>
    <w:p w:rsidR="00B34F8C" w:rsidRDefault="00B34F8C">
      <w:pPr>
        <w:autoSpaceDE w:val="0"/>
        <w:autoSpaceDN w:val="0"/>
        <w:adjustRightInd w:val="0"/>
        <w:spacing w:line="360" w:lineRule="auto"/>
        <w:jc w:val="center"/>
        <w:outlineLvl w:val="0"/>
        <w:rPr>
          <w:rFonts w:ascii="宋体" w:hAnsi="宋体"/>
          <w:b/>
          <w:bCs/>
          <w:color w:val="000000"/>
          <w:sz w:val="32"/>
          <w:szCs w:val="32"/>
        </w:rPr>
      </w:pPr>
    </w:p>
    <w:p w:rsidR="00B34F8C" w:rsidRDefault="00AC639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34F8C" w:rsidRDefault="00B34F8C">
      <w:pPr>
        <w:autoSpaceDE w:val="0"/>
        <w:autoSpaceDN w:val="0"/>
        <w:snapToGrid w:val="0"/>
        <w:spacing w:line="360" w:lineRule="auto"/>
        <w:jc w:val="center"/>
        <w:rPr>
          <w:rFonts w:ascii="宋体" w:hAnsi="宋体"/>
          <w:b/>
          <w:bCs/>
          <w:color w:val="000000"/>
          <w:sz w:val="24"/>
          <w:szCs w:val="24"/>
        </w:rPr>
      </w:pPr>
    </w:p>
    <w:p w:rsidR="00B34F8C" w:rsidRDefault="00AC6395">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34F8C" w:rsidRDefault="00AC6395">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B34F8C" w:rsidRDefault="00B34F8C">
      <w:pPr>
        <w:rPr>
          <w:color w:val="000000"/>
          <w:sz w:val="24"/>
          <w:szCs w:val="24"/>
          <w:u w:val="single"/>
        </w:rPr>
      </w:pPr>
    </w:p>
    <w:p w:rsidR="00B34F8C" w:rsidRDefault="00B34F8C">
      <w:pPr>
        <w:rPr>
          <w:color w:val="000000"/>
          <w:sz w:val="24"/>
          <w:szCs w:val="24"/>
          <w:u w:val="single"/>
        </w:rPr>
      </w:pPr>
    </w:p>
    <w:p w:rsidR="00B34F8C" w:rsidRDefault="00AC6395">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B34F8C" w:rsidRDefault="00AC6395">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B34F8C" w:rsidRDefault="00B34F8C">
      <w:pPr>
        <w:autoSpaceDE w:val="0"/>
        <w:autoSpaceDN w:val="0"/>
        <w:adjustRightInd w:val="0"/>
        <w:spacing w:line="360" w:lineRule="auto"/>
        <w:ind w:right="-11"/>
        <w:rPr>
          <w:rFonts w:ascii="宋体" w:hAnsi="宋体" w:cs="宋体"/>
          <w:sz w:val="24"/>
          <w:szCs w:val="24"/>
          <w:lang w:val="zh-CN"/>
        </w:rPr>
      </w:pPr>
    </w:p>
    <w:p w:rsidR="00B34F8C" w:rsidRDefault="00B34F8C">
      <w:pPr>
        <w:autoSpaceDE w:val="0"/>
        <w:autoSpaceDN w:val="0"/>
        <w:adjustRightInd w:val="0"/>
        <w:spacing w:line="360" w:lineRule="auto"/>
        <w:rPr>
          <w:rFonts w:ascii="宋体" w:hAnsi="宋体" w:cs="宋体"/>
          <w:sz w:val="24"/>
          <w:szCs w:val="24"/>
          <w:lang w:val="zh-CN"/>
        </w:rPr>
      </w:pPr>
    </w:p>
    <w:p w:rsidR="00B34F8C" w:rsidRDefault="00B34F8C">
      <w:pPr>
        <w:autoSpaceDE w:val="0"/>
        <w:autoSpaceDN w:val="0"/>
        <w:adjustRightInd w:val="0"/>
        <w:spacing w:line="360" w:lineRule="auto"/>
        <w:outlineLvl w:val="0"/>
        <w:rPr>
          <w:rFonts w:ascii="宋体" w:hAnsi="宋体" w:cs="宋体"/>
          <w:sz w:val="24"/>
          <w:szCs w:val="24"/>
          <w:lang w:val="zh-CN"/>
        </w:rPr>
      </w:pPr>
    </w:p>
    <w:p w:rsidR="00B34F8C" w:rsidRDefault="00B34F8C">
      <w:pPr>
        <w:autoSpaceDE w:val="0"/>
        <w:autoSpaceDN w:val="0"/>
        <w:adjustRightInd w:val="0"/>
        <w:spacing w:line="360" w:lineRule="auto"/>
        <w:outlineLvl w:val="0"/>
        <w:rPr>
          <w:rFonts w:ascii="宋体" w:eastAsia="宋体" w:hAnsi="宋体" w:cs="宋体"/>
          <w:b/>
          <w:bCs/>
          <w:sz w:val="24"/>
          <w:szCs w:val="24"/>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B34F8C" w:rsidRDefault="00B34F8C">
      <w:pPr>
        <w:autoSpaceDE w:val="0"/>
        <w:autoSpaceDN w:val="0"/>
        <w:adjustRightInd w:val="0"/>
        <w:spacing w:line="360" w:lineRule="auto"/>
        <w:outlineLvl w:val="0"/>
        <w:rPr>
          <w:rFonts w:ascii="宋体" w:hAnsi="宋体" w:cs="宋体"/>
          <w:b/>
          <w:snapToGrid w:val="0"/>
          <w:kern w:val="0"/>
          <w:sz w:val="24"/>
          <w:szCs w:val="24"/>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AC6395">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B34F8C" w:rsidRDefault="00B34F8C">
      <w:pPr>
        <w:autoSpaceDE w:val="0"/>
        <w:autoSpaceDN w:val="0"/>
        <w:adjustRightInd w:val="0"/>
        <w:spacing w:line="360" w:lineRule="auto"/>
        <w:jc w:val="center"/>
        <w:outlineLvl w:val="0"/>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32"/>
          <w:szCs w:val="32"/>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4.1 技术方案（实施方案）</w:t>
      </w:r>
    </w:p>
    <w:p w:rsidR="00B34F8C" w:rsidRDefault="00B34F8C">
      <w:pPr>
        <w:snapToGrid w:val="0"/>
        <w:spacing w:line="360" w:lineRule="auto"/>
        <w:jc w:val="center"/>
        <w:rPr>
          <w:rFonts w:ascii="宋体" w:hAnsi="宋体" w:cs="宋体"/>
          <w:b/>
          <w:snapToGrid w:val="0"/>
          <w:kern w:val="0"/>
          <w:sz w:val="24"/>
          <w:szCs w:val="24"/>
        </w:rPr>
      </w:pPr>
    </w:p>
    <w:p w:rsidR="00B34F8C" w:rsidRDefault="00AC6395">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B34F8C">
      <w:pPr>
        <w:snapToGrid w:val="0"/>
        <w:spacing w:line="360" w:lineRule="auto"/>
        <w:jc w:val="center"/>
        <w:rPr>
          <w:rFonts w:ascii="宋体" w:hAnsi="宋体" w:cs="宋体"/>
          <w:b/>
          <w:snapToGrid w:val="0"/>
          <w:kern w:val="0"/>
          <w:sz w:val="24"/>
          <w:szCs w:val="24"/>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  业绩情况表</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B34F8C" w:rsidRDefault="00AC6395">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B34F8C" w:rsidRDefault="00AC6395">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34F8C">
        <w:trPr>
          <w:trHeight w:val="777"/>
        </w:trPr>
        <w:tc>
          <w:tcPr>
            <w:tcW w:w="712"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B34F8C" w:rsidRDefault="00AC6395">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B34F8C" w:rsidRDefault="00B34F8C">
            <w:pPr>
              <w:pStyle w:val="a4"/>
              <w:spacing w:line="360" w:lineRule="auto"/>
              <w:rPr>
                <w:rFonts w:ascii="宋体" w:eastAsia="宋体" w:hAnsi="宋体" w:cs="宋体"/>
                <w:sz w:val="24"/>
                <w:szCs w:val="24"/>
              </w:rPr>
            </w:pPr>
          </w:p>
        </w:tc>
        <w:tc>
          <w:tcPr>
            <w:tcW w:w="3579" w:type="dxa"/>
            <w:vAlign w:val="center"/>
          </w:tcPr>
          <w:p w:rsidR="00B34F8C" w:rsidRDefault="00B34F8C">
            <w:pPr>
              <w:pStyle w:val="a4"/>
              <w:spacing w:line="360" w:lineRule="auto"/>
              <w:rPr>
                <w:rFonts w:ascii="宋体" w:eastAsia="宋体" w:hAnsi="宋体" w:cs="宋体"/>
                <w:sz w:val="24"/>
                <w:szCs w:val="24"/>
              </w:rPr>
            </w:pPr>
          </w:p>
        </w:tc>
        <w:tc>
          <w:tcPr>
            <w:tcW w:w="1440" w:type="dxa"/>
            <w:vAlign w:val="center"/>
          </w:tcPr>
          <w:p w:rsidR="00B34F8C" w:rsidRDefault="00B34F8C">
            <w:pPr>
              <w:pStyle w:val="a4"/>
              <w:spacing w:line="360" w:lineRule="auto"/>
              <w:rPr>
                <w:rFonts w:ascii="宋体" w:eastAsia="宋体" w:hAnsi="宋体" w:cs="宋体"/>
                <w:sz w:val="24"/>
                <w:szCs w:val="24"/>
              </w:rPr>
            </w:pPr>
          </w:p>
        </w:tc>
        <w:tc>
          <w:tcPr>
            <w:tcW w:w="1706" w:type="dxa"/>
            <w:vAlign w:val="center"/>
          </w:tcPr>
          <w:p w:rsidR="00B34F8C" w:rsidRDefault="00B34F8C">
            <w:pPr>
              <w:pStyle w:val="a4"/>
              <w:spacing w:line="360" w:lineRule="auto"/>
              <w:rPr>
                <w:rFonts w:ascii="宋体" w:eastAsia="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B34F8C" w:rsidRDefault="00B34F8C">
            <w:pPr>
              <w:rPr>
                <w:rFonts w:ascii="宋体" w:hAnsi="宋体" w:cs="宋体"/>
                <w:sz w:val="24"/>
                <w:szCs w:val="24"/>
              </w:rPr>
            </w:pPr>
          </w:p>
        </w:tc>
        <w:tc>
          <w:tcPr>
            <w:tcW w:w="3579" w:type="dxa"/>
            <w:vAlign w:val="center"/>
          </w:tcPr>
          <w:p w:rsidR="00B34F8C" w:rsidRDefault="00B34F8C">
            <w:pPr>
              <w:rPr>
                <w:rFonts w:ascii="宋体" w:hAnsi="宋体" w:cs="宋体"/>
                <w:sz w:val="24"/>
                <w:szCs w:val="24"/>
              </w:rPr>
            </w:pPr>
          </w:p>
        </w:tc>
        <w:tc>
          <w:tcPr>
            <w:tcW w:w="1440" w:type="dxa"/>
            <w:vAlign w:val="center"/>
          </w:tcPr>
          <w:p w:rsidR="00B34F8C" w:rsidRDefault="00B34F8C">
            <w:pPr>
              <w:rPr>
                <w:rFonts w:ascii="宋体" w:hAnsi="宋体" w:cs="宋体"/>
                <w:sz w:val="24"/>
                <w:szCs w:val="24"/>
              </w:rPr>
            </w:pPr>
          </w:p>
        </w:tc>
        <w:tc>
          <w:tcPr>
            <w:tcW w:w="1706" w:type="dxa"/>
            <w:vAlign w:val="center"/>
          </w:tcPr>
          <w:p w:rsidR="00B34F8C" w:rsidRDefault="00B34F8C">
            <w:pPr>
              <w:rPr>
                <w:rFonts w:ascii="宋体" w:hAnsi="宋体" w:cs="宋体"/>
                <w:sz w:val="24"/>
                <w:szCs w:val="24"/>
              </w:rPr>
            </w:pPr>
          </w:p>
        </w:tc>
      </w:tr>
      <w:tr w:rsidR="00B34F8C">
        <w:trPr>
          <w:trHeight w:val="680"/>
        </w:trPr>
        <w:tc>
          <w:tcPr>
            <w:tcW w:w="712" w:type="dxa"/>
            <w:vAlign w:val="center"/>
          </w:tcPr>
          <w:p w:rsidR="00B34F8C" w:rsidRDefault="00AC6395">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B34F8C" w:rsidRDefault="00B34F8C">
            <w:pPr>
              <w:rPr>
                <w:rFonts w:ascii="宋体" w:hAnsi="宋体" w:cs="宋体"/>
                <w:sz w:val="24"/>
                <w:szCs w:val="24"/>
              </w:rPr>
            </w:pPr>
          </w:p>
        </w:tc>
        <w:tc>
          <w:tcPr>
            <w:tcW w:w="3579" w:type="dxa"/>
            <w:vAlign w:val="center"/>
          </w:tcPr>
          <w:p w:rsidR="00B34F8C" w:rsidRDefault="00B34F8C">
            <w:pPr>
              <w:rPr>
                <w:rFonts w:ascii="宋体" w:hAnsi="宋体" w:cs="宋体"/>
                <w:sz w:val="24"/>
                <w:szCs w:val="24"/>
              </w:rPr>
            </w:pPr>
          </w:p>
        </w:tc>
        <w:tc>
          <w:tcPr>
            <w:tcW w:w="1440" w:type="dxa"/>
            <w:vAlign w:val="center"/>
          </w:tcPr>
          <w:p w:rsidR="00B34F8C" w:rsidRDefault="00B34F8C">
            <w:pPr>
              <w:rPr>
                <w:rFonts w:ascii="宋体" w:hAnsi="宋体" w:cs="宋体"/>
                <w:sz w:val="24"/>
                <w:szCs w:val="24"/>
              </w:rPr>
            </w:pPr>
          </w:p>
        </w:tc>
        <w:tc>
          <w:tcPr>
            <w:tcW w:w="1706" w:type="dxa"/>
            <w:vAlign w:val="center"/>
          </w:tcPr>
          <w:p w:rsidR="00B34F8C" w:rsidRDefault="00B34F8C">
            <w:pPr>
              <w:rPr>
                <w:rFonts w:ascii="宋体" w:hAnsi="宋体" w:cs="宋体"/>
                <w:sz w:val="24"/>
                <w:szCs w:val="24"/>
              </w:rPr>
            </w:pPr>
          </w:p>
        </w:tc>
      </w:tr>
    </w:tbl>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B34F8C" w:rsidRDefault="00AC6395">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B34F8C" w:rsidRDefault="00B34F8C">
      <w:pPr>
        <w:autoSpaceDE w:val="0"/>
        <w:autoSpaceDN w:val="0"/>
        <w:adjustRightInd w:val="0"/>
        <w:spacing w:line="480" w:lineRule="auto"/>
        <w:rPr>
          <w:rFonts w:ascii="宋体" w:hAnsi="宋体" w:cs="宋体"/>
          <w:sz w:val="24"/>
          <w:szCs w:val="24"/>
          <w:lang w:val="zh-CN"/>
        </w:rPr>
      </w:pPr>
    </w:p>
    <w:p w:rsidR="00B34F8C" w:rsidRDefault="00B34F8C">
      <w:pPr>
        <w:autoSpaceDE w:val="0"/>
        <w:autoSpaceDN w:val="0"/>
        <w:adjustRightInd w:val="0"/>
        <w:spacing w:line="480" w:lineRule="auto"/>
        <w:rPr>
          <w:rFonts w:ascii="宋体" w:hAnsi="宋体" w:cs="宋体"/>
          <w:sz w:val="24"/>
          <w:szCs w:val="24"/>
          <w:lang w:val="zh-CN"/>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24"/>
          <w:szCs w:val="24"/>
        </w:rPr>
      </w:pPr>
    </w:p>
    <w:p w:rsidR="00B34F8C" w:rsidRDefault="00B34F8C">
      <w:pPr>
        <w:autoSpaceDE w:val="0"/>
        <w:autoSpaceDN w:val="0"/>
        <w:adjustRightInd w:val="0"/>
        <w:spacing w:line="360" w:lineRule="auto"/>
        <w:jc w:val="center"/>
        <w:outlineLvl w:val="0"/>
        <w:rPr>
          <w:rFonts w:ascii="宋体" w:eastAsia="宋体" w:hAnsi="宋体" w:cs="宋体"/>
          <w:b/>
          <w:bCs/>
          <w:sz w:val="32"/>
          <w:szCs w:val="32"/>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 售后服务方案</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B34F8C" w:rsidRDefault="00AC6395">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B34F8C" w:rsidRDefault="00B34F8C">
      <w:pPr>
        <w:autoSpaceDE w:val="0"/>
        <w:autoSpaceDN w:val="0"/>
        <w:adjustRightInd w:val="0"/>
        <w:spacing w:line="360" w:lineRule="auto"/>
        <w:jc w:val="center"/>
        <w:outlineLvl w:val="0"/>
        <w:rPr>
          <w:rFonts w:ascii="宋体" w:hAnsi="宋体" w:cs="宋体"/>
          <w:b/>
          <w:bCs/>
          <w:sz w:val="24"/>
          <w:szCs w:val="24"/>
        </w:rPr>
      </w:pPr>
    </w:p>
    <w:p w:rsidR="00B34F8C" w:rsidRDefault="00AC6395">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 中小企业声明函</w:t>
      </w:r>
    </w:p>
    <w:p w:rsidR="00B34F8C" w:rsidRDefault="00B34F8C">
      <w:pPr>
        <w:spacing w:line="360" w:lineRule="auto"/>
        <w:jc w:val="center"/>
        <w:rPr>
          <w:rFonts w:ascii="宋体" w:hAnsi="宋体" w:cs="宋体"/>
          <w:b/>
          <w:bCs/>
          <w:sz w:val="24"/>
          <w:szCs w:val="24"/>
        </w:rPr>
      </w:pPr>
    </w:p>
    <w:p w:rsidR="00B34F8C" w:rsidRDefault="00AC6395">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B34F8C" w:rsidRDefault="00AC6395">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B34F8C" w:rsidRDefault="00B34F8C">
      <w:pPr>
        <w:widowControl/>
        <w:spacing w:before="100" w:beforeAutospacing="1" w:after="100" w:afterAutospacing="1" w:line="360" w:lineRule="auto"/>
        <w:ind w:leftChars="1850" w:left="3885"/>
        <w:jc w:val="left"/>
        <w:rPr>
          <w:rFonts w:ascii="宋体" w:hAnsi="宋体" w:cs="宋体"/>
          <w:kern w:val="0"/>
          <w:sz w:val="24"/>
          <w:szCs w:val="24"/>
        </w:rPr>
      </w:pPr>
    </w:p>
    <w:p w:rsidR="00B34F8C" w:rsidRDefault="00B34F8C">
      <w:pPr>
        <w:widowControl/>
        <w:spacing w:before="100" w:beforeAutospacing="1" w:after="100" w:afterAutospacing="1" w:line="360" w:lineRule="auto"/>
        <w:ind w:leftChars="1850" w:left="3885"/>
        <w:jc w:val="left"/>
        <w:rPr>
          <w:rFonts w:ascii="宋体" w:hAnsi="宋体" w:cs="宋体"/>
          <w:kern w:val="0"/>
          <w:sz w:val="24"/>
          <w:szCs w:val="24"/>
        </w:rPr>
      </w:pPr>
    </w:p>
    <w:p w:rsidR="00B34F8C" w:rsidRDefault="00AC6395">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B34F8C" w:rsidRDefault="00AC6395">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B34F8C" w:rsidRDefault="00AC6395">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B34F8C" w:rsidRDefault="00AC6395">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B34F8C" w:rsidRDefault="00B34F8C">
      <w:pPr>
        <w:spacing w:line="360" w:lineRule="auto"/>
        <w:rPr>
          <w:rFonts w:ascii="宋体" w:hAnsi="宋体" w:cs="宋体"/>
          <w:sz w:val="24"/>
          <w:szCs w:val="24"/>
        </w:rPr>
      </w:pPr>
    </w:p>
    <w:p w:rsidR="00B34F8C" w:rsidRDefault="00AC6395">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szCs w:val="24"/>
          <w:u w:val="single"/>
        </w:rPr>
        <w:t xml:space="preserve">        </w:t>
      </w:r>
      <w:r>
        <w:rPr>
          <w:rFonts w:ascii="宋体" w:eastAsia="宋体" w:hAnsi="宋体" w:cs="宋体" w:hint="eastAsia"/>
          <w:sz w:val="24"/>
          <w:szCs w:val="24"/>
        </w:rPr>
        <w:t>单位的</w:t>
      </w:r>
      <w:r>
        <w:rPr>
          <w:rFonts w:ascii="宋体" w:eastAsia="宋体" w:hAnsi="宋体" w:cs="宋体" w:hint="eastAsia"/>
          <w:sz w:val="24"/>
          <w:szCs w:val="24"/>
          <w:u w:val="single"/>
        </w:rPr>
        <w:t xml:space="preserve">           </w:t>
      </w:r>
      <w:r>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B34F8C" w:rsidRDefault="00AC6395">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B34F8C" w:rsidRDefault="00B34F8C">
      <w:pPr>
        <w:spacing w:line="360" w:lineRule="auto"/>
        <w:rPr>
          <w:rFonts w:ascii="宋体" w:hAnsi="宋体" w:cs="宋体"/>
          <w:sz w:val="24"/>
          <w:szCs w:val="24"/>
        </w:rPr>
      </w:pPr>
    </w:p>
    <w:p w:rsidR="00B34F8C" w:rsidRDefault="00B34F8C">
      <w:pPr>
        <w:spacing w:line="360" w:lineRule="auto"/>
        <w:rPr>
          <w:rFonts w:ascii="宋体" w:hAnsi="宋体" w:cs="宋体"/>
          <w:sz w:val="24"/>
          <w:szCs w:val="24"/>
        </w:rPr>
      </w:pPr>
    </w:p>
    <w:p w:rsidR="00B34F8C" w:rsidRDefault="00AC6395">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B34F8C" w:rsidRDefault="00AC6395">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widowControl/>
        <w:spacing w:before="100" w:beforeAutospacing="1" w:after="100" w:afterAutospacing="1" w:line="360" w:lineRule="auto"/>
        <w:jc w:val="center"/>
        <w:rPr>
          <w:rFonts w:ascii="宋体" w:hAnsi="宋体" w:cs="宋体"/>
          <w:b/>
          <w:bCs/>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autoSpaceDE w:val="0"/>
        <w:autoSpaceDN w:val="0"/>
        <w:adjustRightInd w:val="0"/>
        <w:spacing w:line="360" w:lineRule="auto"/>
        <w:rPr>
          <w:rFonts w:ascii="宋体" w:eastAsia="宋体" w:hAnsi="宋体" w:cs="宋体"/>
          <w:b/>
          <w:bCs/>
          <w:sz w:val="24"/>
          <w:szCs w:val="24"/>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B34F8C">
      <w:pPr>
        <w:autoSpaceDE w:val="0"/>
        <w:autoSpaceDN w:val="0"/>
        <w:adjustRightInd w:val="0"/>
        <w:spacing w:line="360" w:lineRule="auto"/>
        <w:jc w:val="center"/>
        <w:rPr>
          <w:rFonts w:ascii="宋体" w:eastAsia="宋体" w:hAnsi="宋体" w:cs="宋体"/>
          <w:b/>
          <w:bCs/>
          <w:sz w:val="32"/>
          <w:szCs w:val="32"/>
          <w:lang w:val="zh-CN"/>
        </w:rPr>
      </w:pPr>
    </w:p>
    <w:p w:rsidR="00B34F8C" w:rsidRDefault="00AC6395">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t>五、其他资料（若有）</w:t>
      </w: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B34F8C">
      <w:pPr>
        <w:rPr>
          <w:rFonts w:ascii="宋体" w:hAnsi="宋体" w:cs="宋体"/>
          <w:sz w:val="24"/>
          <w:szCs w:val="24"/>
        </w:rPr>
      </w:pPr>
    </w:p>
    <w:p w:rsidR="00B34F8C" w:rsidRDefault="00AC6395">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B34F8C" w:rsidRDefault="00B34F8C">
      <w:pPr>
        <w:rPr>
          <w:rFonts w:ascii="宋体" w:hAnsi="宋体" w:cs="宋体"/>
          <w:b/>
          <w:szCs w:val="24"/>
        </w:rPr>
      </w:pPr>
    </w:p>
    <w:p w:rsidR="00B34F8C" w:rsidRDefault="00B34F8C"/>
    <w:p w:rsidR="00B34F8C" w:rsidRDefault="00B34F8C"/>
    <w:p w:rsidR="00B34F8C" w:rsidRDefault="00B34F8C"/>
    <w:p w:rsidR="00B34F8C" w:rsidRDefault="00B34F8C"/>
    <w:p w:rsidR="00B34F8C" w:rsidRDefault="00B34F8C"/>
    <w:p w:rsidR="00B34F8C" w:rsidRDefault="00B34F8C"/>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360" w:lineRule="atLeast"/>
        <w:ind w:firstLineChars="250" w:firstLine="600"/>
        <w:rPr>
          <w:rFonts w:ascii="宋体"/>
          <w:color w:val="000000"/>
          <w:sz w:val="24"/>
        </w:rPr>
      </w:pPr>
    </w:p>
    <w:p w:rsidR="00B34F8C" w:rsidRDefault="00B34F8C">
      <w:pPr>
        <w:spacing w:line="480" w:lineRule="exact"/>
      </w:pPr>
    </w:p>
    <w:sectPr w:rsidR="00B34F8C">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95" w:rsidRDefault="00AC6395">
      <w:r>
        <w:separator/>
      </w:r>
    </w:p>
  </w:endnote>
  <w:endnote w:type="continuationSeparator" w:id="0">
    <w:p w:rsidR="00AC6395" w:rsidRDefault="00AC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8C" w:rsidRDefault="00AC6395">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34F8C" w:rsidRDefault="00AC6395">
                          <w:pPr>
                            <w:pStyle w:val="ab"/>
                          </w:pPr>
                          <w:r>
                            <w:fldChar w:fldCharType="begin"/>
                          </w:r>
                          <w:r>
                            <w:instrText xml:space="preserve"> PAGE  \* MERGEFORMAT </w:instrText>
                          </w:r>
                          <w:r>
                            <w:fldChar w:fldCharType="separate"/>
                          </w:r>
                          <w:r w:rsidR="00745DF3">
                            <w:rPr>
                              <w:noProof/>
                            </w:rPr>
                            <w:t>5</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WqwgEAAGIDAAAOAAAAZHJzL2Uyb0RvYy54bWysU82O0zAQviPxDpbvNGmlRSVqugKtFiEh&#10;QFr2AVzHbizZHmvsNukLwBtw4sKd5+pzMHaTLoIb4uLM7zfzzUw2t6Oz7KgwGvAtXy5qzpSX0Bm/&#10;b/nj5/sXa85iEr4TFrxq+UlFfrt9/mwzhEatoAfbKWQE4mMzhJb3KYWmqqLslRNxAUF5cmpAJxKp&#10;uK86FAOhO1ut6vplNQB2AUGqGMl6d3HybcHXWsn0UeuoErMtp95SebG8u/xW241o9ihCb+TUhviH&#10;Lpwwnopeoe5EEuyA5i8oZyRCBJ0WElwFWhupCgdis6z/YPPQi6AKFxpODNcxxf8HKz8cPyEzHe2O&#10;My8crej87ev5+8/zjy9smcczhNhQ1EOguDS+gTGHTvZIxsx61Ojyl/gw8tOgT9fhqjExmZPWq/W6&#10;Jpck36wQTvWUHjCmtwocy0LLkbZXhiqO72O6hM4huZqHe2Mt2UVjPRta/upmdVMSrh4Ctz4HqHIL&#10;E0ymdGk9S2ncjROfHXQnojnQPbTc08FyZt95Gnc+nVnAWdjNwiGg2ffU8bJUj+H1IVFvpeVc4QJL&#10;VLNCiyykp6PLl/K7XqKefo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owRVqsIBAABiAwAADgAAAAAAAAAAAAAAAAAuAgAAZHJz&#10;L2Uyb0RvYy54bWxQSwECLQAUAAYACAAAACEADErw7tYAAAAFAQAADwAAAAAAAAAAAAAAAAAcBAAA&#10;ZHJzL2Rvd25yZXYueG1sUEsFBgAAAAAEAAQA8wAAAB8FAAAAAA==&#10;" filled="f" stroked="f">
              <v:textbox style="mso-fit-shape-to-text:t" inset="0,0,0,0">
                <w:txbxContent>
                  <w:p w:rsidR="00B34F8C" w:rsidRDefault="00AC6395">
                    <w:pPr>
                      <w:pStyle w:val="ab"/>
                    </w:pPr>
                    <w:r>
                      <w:fldChar w:fldCharType="begin"/>
                    </w:r>
                    <w:r>
                      <w:instrText xml:space="preserve"> PAGE  \* MERGEFORMAT </w:instrText>
                    </w:r>
                    <w:r>
                      <w:fldChar w:fldCharType="separate"/>
                    </w:r>
                    <w:r w:rsidR="00745DF3">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95" w:rsidRDefault="00AC6395">
      <w:r>
        <w:separator/>
      </w:r>
    </w:p>
  </w:footnote>
  <w:footnote w:type="continuationSeparator" w:id="0">
    <w:p w:rsidR="00AC6395" w:rsidRDefault="00AC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55770"/>
    <w:multiLevelType w:val="singleLevel"/>
    <w:tmpl w:val="E4355770"/>
    <w:lvl w:ilvl="0">
      <w:start w:val="7"/>
      <w:numFmt w:val="decimal"/>
      <w:suff w:val="nothing"/>
      <w:lvlText w:val="%1、"/>
      <w:lvlJc w:val="left"/>
    </w:lvl>
  </w:abstractNum>
  <w:abstractNum w:abstractNumId="1">
    <w:nsid w:val="F140AF76"/>
    <w:multiLevelType w:val="singleLevel"/>
    <w:tmpl w:val="F140AF76"/>
    <w:lvl w:ilvl="0">
      <w:start w:val="2"/>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5">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2">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15"/>
  </w:num>
  <w:num w:numId="6">
    <w:abstractNumId w:val="8"/>
  </w:num>
  <w:num w:numId="7">
    <w:abstractNumId w:val="5"/>
  </w:num>
  <w:num w:numId="8">
    <w:abstractNumId w:val="13"/>
  </w:num>
  <w:num w:numId="9">
    <w:abstractNumId w:val="10"/>
  </w:num>
  <w:num w:numId="10">
    <w:abstractNumId w:val="12"/>
  </w:num>
  <w:num w:numId="11">
    <w:abstractNumId w:val="9"/>
  </w:num>
  <w:num w:numId="12">
    <w:abstractNumId w:val="11"/>
  </w:num>
  <w:num w:numId="13">
    <w:abstractNumId w:val="16"/>
  </w:num>
  <w:num w:numId="14">
    <w:abstractNumId w:val="4"/>
  </w:num>
  <w:num w:numId="15">
    <w:abstractNumId w:val="7"/>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2784"/>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755D"/>
    <w:rsid w:val="00390340"/>
    <w:rsid w:val="0039051F"/>
    <w:rsid w:val="00391CDE"/>
    <w:rsid w:val="00394229"/>
    <w:rsid w:val="00395FCE"/>
    <w:rsid w:val="00396088"/>
    <w:rsid w:val="00397761"/>
    <w:rsid w:val="003A02F1"/>
    <w:rsid w:val="003A14F9"/>
    <w:rsid w:val="003A2823"/>
    <w:rsid w:val="003A3878"/>
    <w:rsid w:val="003A4C56"/>
    <w:rsid w:val="003A67A8"/>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3A3"/>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5DF3"/>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B7040"/>
    <w:rsid w:val="007C0F76"/>
    <w:rsid w:val="007C23FB"/>
    <w:rsid w:val="007C2A45"/>
    <w:rsid w:val="007C2F58"/>
    <w:rsid w:val="007C325A"/>
    <w:rsid w:val="007C3465"/>
    <w:rsid w:val="007C4218"/>
    <w:rsid w:val="007C6809"/>
    <w:rsid w:val="007C7CA1"/>
    <w:rsid w:val="007D14FF"/>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47E54"/>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395"/>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4F8C"/>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57127"/>
    <w:rsid w:val="00D60BC1"/>
    <w:rsid w:val="00D6372E"/>
    <w:rsid w:val="00D67B74"/>
    <w:rsid w:val="00D70576"/>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4F5B"/>
    <w:rsid w:val="00FE5742"/>
    <w:rsid w:val="00FE6095"/>
    <w:rsid w:val="00FE61C6"/>
    <w:rsid w:val="00FF0578"/>
    <w:rsid w:val="00FF1858"/>
    <w:rsid w:val="00FF33EB"/>
    <w:rsid w:val="00FF3F01"/>
    <w:rsid w:val="00FF4513"/>
    <w:rsid w:val="00FF4EA4"/>
    <w:rsid w:val="00FF4F57"/>
    <w:rsid w:val="053F5432"/>
    <w:rsid w:val="064E7C45"/>
    <w:rsid w:val="0CAE7D79"/>
    <w:rsid w:val="0D9D035C"/>
    <w:rsid w:val="0F492F98"/>
    <w:rsid w:val="100B4F00"/>
    <w:rsid w:val="14214638"/>
    <w:rsid w:val="14265469"/>
    <w:rsid w:val="149819C8"/>
    <w:rsid w:val="15EE44D7"/>
    <w:rsid w:val="197B011F"/>
    <w:rsid w:val="1BC27E34"/>
    <w:rsid w:val="1C317F37"/>
    <w:rsid w:val="1C527EEE"/>
    <w:rsid w:val="1D90357B"/>
    <w:rsid w:val="21DF17AC"/>
    <w:rsid w:val="22B643D4"/>
    <w:rsid w:val="25720679"/>
    <w:rsid w:val="27A53EF5"/>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B542B77"/>
    <w:rsid w:val="4BF10E9B"/>
    <w:rsid w:val="4D005CCE"/>
    <w:rsid w:val="505F0174"/>
    <w:rsid w:val="51352836"/>
    <w:rsid w:val="51CE4515"/>
    <w:rsid w:val="52D61CFD"/>
    <w:rsid w:val="544C0545"/>
    <w:rsid w:val="57253849"/>
    <w:rsid w:val="58A31F4C"/>
    <w:rsid w:val="5CB139A0"/>
    <w:rsid w:val="614E3A65"/>
    <w:rsid w:val="67341FB4"/>
    <w:rsid w:val="69FB4D8B"/>
    <w:rsid w:val="6D32159C"/>
    <w:rsid w:val="755E1E93"/>
    <w:rsid w:val="75AB4839"/>
    <w:rsid w:val="767C5E46"/>
    <w:rsid w:val="76B625A7"/>
    <w:rsid w:val="78AF68A0"/>
    <w:rsid w:val="7C326A7A"/>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annotation text"/>
    <w:basedOn w:val="a"/>
    <w:uiPriority w:val="99"/>
    <w:semiHidden/>
    <w:unhideWhenUsed/>
    <w:qFormat/>
    <w:pPr>
      <w:jc w:val="left"/>
    </w:p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pPr>
      <w:spacing w:after="120"/>
    </w:pPr>
  </w:style>
  <w:style w:type="paragraph" w:styleId="a7">
    <w:name w:val="Body Text Indent"/>
    <w:basedOn w:val="a"/>
    <w:link w:val="Char0"/>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Pr>
      <w:rFonts w:eastAsia="宋体"/>
      <w:sz w:val="24"/>
    </w:rPr>
  </w:style>
  <w:style w:type="paragraph" w:styleId="a9">
    <w:name w:val="Date"/>
    <w:basedOn w:val="a"/>
    <w:next w:val="a"/>
    <w:link w:val="Char2"/>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a">
    <w:name w:val="Balloon Text"/>
    <w:basedOn w:val="a"/>
    <w:link w:val="Char3"/>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Body Text First Indent"/>
    <w:basedOn w:val="a6"/>
    <w:link w:val="Char6"/>
    <w:qFormat/>
    <w:pPr>
      <w:ind w:firstLineChars="100" w:firstLine="420"/>
    </w:pPr>
    <w:rPr>
      <w:rFonts w:ascii="宋体" w:eastAsia="宋体" w:hAnsi="Times New Roman" w:cs="Times New Roman"/>
      <w:kern w:val="0"/>
      <w:sz w:val="34"/>
      <w:szCs w:val="20"/>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qFormat/>
    <w:rPr>
      <w:i/>
      <w:iCs/>
    </w:rPr>
  </w:style>
  <w:style w:type="character" w:styleId="af3">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6"/>
    <w:uiPriority w:val="99"/>
    <w:semiHidden/>
    <w:qFormat/>
  </w:style>
  <w:style w:type="character" w:customStyle="1" w:styleId="Char1">
    <w:name w:val="纯文本 Char"/>
    <w:basedOn w:val="a0"/>
    <w:link w:val="a8"/>
    <w:qFormat/>
    <w:rPr>
      <w:rFonts w:eastAsia="宋体"/>
      <w:sz w:val="24"/>
    </w:rPr>
  </w:style>
  <w:style w:type="character" w:customStyle="1" w:styleId="Char2">
    <w:name w:val="日期 Char"/>
    <w:basedOn w:val="a0"/>
    <w:link w:val="a9"/>
    <w:qFormat/>
  </w:style>
  <w:style w:type="character" w:customStyle="1" w:styleId="Char4">
    <w:name w:val="页脚 Char"/>
    <w:basedOn w:val="a0"/>
    <w:link w:val="ab"/>
    <w:uiPriority w:val="99"/>
    <w:qFormat/>
    <w:rPr>
      <w:sz w:val="18"/>
      <w:szCs w:val="18"/>
    </w:rPr>
  </w:style>
  <w:style w:type="character" w:customStyle="1" w:styleId="Char5">
    <w:name w:val="页眉 Char"/>
    <w:basedOn w:val="a0"/>
    <w:link w:val="ac"/>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6">
    <w:name w:val="正文首行缩进 Char"/>
    <w:basedOn w:val="Char"/>
    <w:link w:val="ae"/>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7"/>
    <w:uiPriority w:val="99"/>
    <w:qFormat/>
    <w:rPr>
      <w:sz w:val="24"/>
    </w:rPr>
  </w:style>
  <w:style w:type="character" w:customStyle="1" w:styleId="Char11">
    <w:name w:val="正文文本缩进 Char1"/>
    <w:basedOn w:val="a0"/>
    <w:uiPriority w:val="99"/>
    <w:semiHidden/>
    <w:qFormat/>
    <w:rPr>
      <w:kern w:val="2"/>
      <w:sz w:val="21"/>
      <w:szCs w:val="22"/>
    </w:rPr>
  </w:style>
  <w:style w:type="character" w:customStyle="1" w:styleId="Char3">
    <w:name w:val="批注框文本 Char"/>
    <w:basedOn w:val="a0"/>
    <w:link w:val="aa"/>
    <w:qFormat/>
    <w:rPr>
      <w:kern w:val="2"/>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hover25">
    <w:name w:val="hover25"/>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qFormat/>
  </w:style>
  <w:style w:type="character" w:customStyle="1" w:styleId="font01">
    <w:name w:val="font01"/>
    <w:basedOn w:val="a0"/>
    <w:qFormat/>
  </w:style>
  <w:style w:type="paragraph" w:customStyle="1" w:styleId="char7">
    <w:name w:val="ch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Pr>
      <w:sz w:val="18"/>
      <w:szCs w:val="18"/>
    </w:rPr>
  </w:style>
  <w:style w:type="character" w:customStyle="1" w:styleId="large1">
    <w:name w:val="large1"/>
    <w:basedOn w:val="a0"/>
    <w:qFormat/>
    <w:rPr>
      <w:rFonts w:ascii="宋体" w:eastAsia="宋体" w:hAnsi="宋体" w:hint="eastAsia"/>
      <w:sz w:val="21"/>
      <w:szCs w:val="21"/>
    </w:rPr>
  </w:style>
  <w:style w:type="paragraph" w:styleId="af6">
    <w:name w:val="No Spacing"/>
    <w:link w:val="Char8"/>
    <w:uiPriority w:val="1"/>
    <w:qFormat/>
    <w:rPr>
      <w:sz w:val="22"/>
      <w:szCs w:val="22"/>
    </w:rPr>
  </w:style>
  <w:style w:type="character" w:customStyle="1" w:styleId="Char8">
    <w:name w:val="无间隔 Char"/>
    <w:basedOn w:val="a0"/>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annotation text"/>
    <w:basedOn w:val="a"/>
    <w:uiPriority w:val="99"/>
    <w:semiHidden/>
    <w:unhideWhenUsed/>
    <w:qFormat/>
    <w:pPr>
      <w:jc w:val="left"/>
    </w:p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
    <w:uiPriority w:val="99"/>
    <w:semiHidden/>
    <w:unhideWhenUsed/>
    <w:qFormat/>
    <w:pPr>
      <w:spacing w:after="120"/>
    </w:pPr>
  </w:style>
  <w:style w:type="paragraph" w:styleId="a7">
    <w:name w:val="Body Text Indent"/>
    <w:basedOn w:val="a"/>
    <w:link w:val="Char0"/>
    <w:uiPriority w:val="99"/>
    <w:qFormat/>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Pr>
      <w:rFonts w:eastAsia="宋体"/>
      <w:sz w:val="24"/>
    </w:rPr>
  </w:style>
  <w:style w:type="paragraph" w:styleId="a9">
    <w:name w:val="Date"/>
    <w:basedOn w:val="a"/>
    <w:next w:val="a"/>
    <w:link w:val="Char2"/>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a">
    <w:name w:val="Balloon Text"/>
    <w:basedOn w:val="a"/>
    <w:link w:val="Char3"/>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paragraph" w:styleId="ae">
    <w:name w:val="Body Text First Indent"/>
    <w:basedOn w:val="a6"/>
    <w:link w:val="Char6"/>
    <w:qFormat/>
    <w:pPr>
      <w:ind w:firstLineChars="100" w:firstLine="420"/>
    </w:pPr>
    <w:rPr>
      <w:rFonts w:ascii="宋体" w:eastAsia="宋体" w:hAnsi="Times New Roman" w:cs="Times New Roman"/>
      <w:kern w:val="0"/>
      <w:sz w:val="34"/>
      <w:szCs w:val="20"/>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qFormat/>
    <w:rPr>
      <w:i/>
      <w:iCs/>
    </w:rPr>
  </w:style>
  <w:style w:type="character" w:styleId="af3">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6"/>
    <w:uiPriority w:val="99"/>
    <w:semiHidden/>
    <w:qFormat/>
  </w:style>
  <w:style w:type="character" w:customStyle="1" w:styleId="Char1">
    <w:name w:val="纯文本 Char"/>
    <w:basedOn w:val="a0"/>
    <w:link w:val="a8"/>
    <w:qFormat/>
    <w:rPr>
      <w:rFonts w:eastAsia="宋体"/>
      <w:sz w:val="24"/>
    </w:rPr>
  </w:style>
  <w:style w:type="character" w:customStyle="1" w:styleId="Char2">
    <w:name w:val="日期 Char"/>
    <w:basedOn w:val="a0"/>
    <w:link w:val="a9"/>
    <w:qFormat/>
  </w:style>
  <w:style w:type="character" w:customStyle="1" w:styleId="Char4">
    <w:name w:val="页脚 Char"/>
    <w:basedOn w:val="a0"/>
    <w:link w:val="ab"/>
    <w:uiPriority w:val="99"/>
    <w:qFormat/>
    <w:rPr>
      <w:sz w:val="18"/>
      <w:szCs w:val="18"/>
    </w:rPr>
  </w:style>
  <w:style w:type="character" w:customStyle="1" w:styleId="Char5">
    <w:name w:val="页眉 Char"/>
    <w:basedOn w:val="a0"/>
    <w:link w:val="ac"/>
    <w:uiPriority w:val="99"/>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6">
    <w:name w:val="正文首行缩进 Char"/>
    <w:basedOn w:val="Char"/>
    <w:link w:val="ae"/>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4">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7"/>
    <w:uiPriority w:val="99"/>
    <w:qFormat/>
    <w:rPr>
      <w:sz w:val="24"/>
    </w:rPr>
  </w:style>
  <w:style w:type="character" w:customStyle="1" w:styleId="Char11">
    <w:name w:val="正文文本缩进 Char1"/>
    <w:basedOn w:val="a0"/>
    <w:uiPriority w:val="99"/>
    <w:semiHidden/>
    <w:qFormat/>
    <w:rPr>
      <w:kern w:val="2"/>
      <w:sz w:val="21"/>
      <w:szCs w:val="22"/>
    </w:rPr>
  </w:style>
  <w:style w:type="character" w:customStyle="1" w:styleId="Char3">
    <w:name w:val="批注框文本 Char"/>
    <w:basedOn w:val="a0"/>
    <w:link w:val="aa"/>
    <w:qFormat/>
    <w:rPr>
      <w:kern w:val="2"/>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b-jt">
    <w:name w:val="gb-jt"/>
    <w:basedOn w:val="a0"/>
    <w:qFormat/>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hover25">
    <w:name w:val="hover25"/>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1"/>
      <w:szCs w:val="21"/>
    </w:rPr>
  </w:style>
  <w:style w:type="paragraph" w:customStyle="1" w:styleId="p16">
    <w:name w:val="p16"/>
    <w:basedOn w:val="a"/>
    <w:qFormat/>
    <w:pPr>
      <w:widowControl/>
      <w:jc w:val="left"/>
    </w:pPr>
    <w:rPr>
      <w:rFonts w:ascii="宋体" w:eastAsia="宋体" w:hAnsi="宋体" w:cs="宋体"/>
      <w:kern w:val="0"/>
      <w:sz w:val="24"/>
      <w:szCs w:val="24"/>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tyle5">
    <w:name w:val="_Style 5"/>
    <w:basedOn w:val="a"/>
    <w:uiPriority w:val="99"/>
    <w:qFormat/>
    <w:pPr>
      <w:ind w:firstLineChars="200" w:firstLine="420"/>
    </w:pPr>
    <w:rPr>
      <w:rFonts w:ascii="Calibri" w:hAnsi="Calibri"/>
    </w:rPr>
  </w:style>
  <w:style w:type="character" w:customStyle="1" w:styleId="font11">
    <w:name w:val="font11"/>
    <w:basedOn w:val="a0"/>
    <w:qFormat/>
  </w:style>
  <w:style w:type="character" w:customStyle="1" w:styleId="font01">
    <w:name w:val="font01"/>
    <w:basedOn w:val="a0"/>
    <w:qFormat/>
  </w:style>
  <w:style w:type="paragraph" w:customStyle="1" w:styleId="char7">
    <w:name w:val="cha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Pr>
      <w:sz w:val="18"/>
      <w:szCs w:val="18"/>
    </w:rPr>
  </w:style>
  <w:style w:type="character" w:customStyle="1" w:styleId="large1">
    <w:name w:val="large1"/>
    <w:basedOn w:val="a0"/>
    <w:qFormat/>
    <w:rPr>
      <w:rFonts w:ascii="宋体" w:eastAsia="宋体" w:hAnsi="宋体" w:hint="eastAsia"/>
      <w:sz w:val="21"/>
      <w:szCs w:val="21"/>
    </w:rPr>
  </w:style>
  <w:style w:type="paragraph" w:styleId="af6">
    <w:name w:val="No Spacing"/>
    <w:link w:val="Char8"/>
    <w:uiPriority w:val="1"/>
    <w:qFormat/>
    <w:rPr>
      <w:sz w:val="22"/>
      <w:szCs w:val="22"/>
    </w:rPr>
  </w:style>
  <w:style w:type="character" w:customStyle="1" w:styleId="Char8">
    <w:name w:val="无间隔 Char"/>
    <w:basedOn w:val="a0"/>
    <w:link w:val="af6"/>
    <w:uiPriority w:val="1"/>
    <w:qFormat/>
    <w:rPr>
      <w:sz w:val="22"/>
      <w:szCs w:val="22"/>
    </w:rPr>
  </w:style>
  <w:style w:type="paragraph" w:customStyle="1" w:styleId="xl64">
    <w:name w:val="xl64"/>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6E732-C69E-477C-B4F4-4AF86009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4683</Words>
  <Characters>26695</Characters>
  <Application>Microsoft Office Word</Application>
  <DocSecurity>0</DocSecurity>
  <Lines>222</Lines>
  <Paragraphs>62</Paragraphs>
  <ScaleCrop>false</ScaleCrop>
  <Company>Sky123.Org</Company>
  <LinksUpToDate>false</LinksUpToDate>
  <CharactersWithSpaces>31316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127</cp:revision>
  <cp:lastPrinted>2019-12-12T07:12:00Z</cp:lastPrinted>
  <dcterms:created xsi:type="dcterms:W3CDTF">2019-05-20T08:17:00Z</dcterms:created>
  <dcterms:modified xsi:type="dcterms:W3CDTF">2019-12-24T07:34:00Z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