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长葛市动物疫病预防控制中心</w:t>
      </w:r>
      <w:bookmarkStart w:id="0" w:name="_GoBack"/>
      <w:bookmarkEnd w:id="0"/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</w:rPr>
        <w:t>重大动物疫病试剂和耗材、高致病性禽流感应急物资储备采购项目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成交结果公告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一、项目名称和编号</w:t>
      </w:r>
    </w:p>
    <w:p>
      <w:pPr>
        <w:snapToGrid w:val="0"/>
        <w:spacing w:line="360" w:lineRule="auto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项目名称</w:t>
      </w:r>
      <w:r>
        <w:rPr>
          <w:rFonts w:hint="eastAsia" w:ascii="楷体" w:hAnsi="楷体" w:eastAsia="楷体" w:cs="楷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长葛市动物疫病预防控制中心重大动物疫病试剂和耗材、高致病性禽流感应急物资储备采购项目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（二）项目编号：</w:t>
      </w:r>
      <w:r>
        <w:rPr>
          <w:rFonts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长招采竞字【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2019】159号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二、开评标信息：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（一）开标日期：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2019年12月23日9时00分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（二）评标地点：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长葛市道葛天大东段商务区6#楼五楼评标一室</w:t>
      </w:r>
    </w:p>
    <w:p>
      <w:pPr>
        <w:pStyle w:val="7"/>
        <w:keepNext w:val="0"/>
        <w:keepLines w:val="0"/>
        <w:widowControl/>
        <w:suppressLineNumbers w:val="0"/>
        <w:spacing w:before="378" w:beforeAutospacing="0" w:after="0" w:afterAutospacing="0" w:line="220" w:lineRule="atLeast"/>
        <w:ind w:left="0" w:right="0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u w:val="none"/>
          <w:shd w:val="clear" w:fill="FFFFFF"/>
        </w:rPr>
        <w:t>（三）评审专家名单：</w:t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张书杰（谈判组长）  邢书军 、 杨娜辉（业主代表）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三、成交信息</w:t>
      </w:r>
    </w:p>
    <w:p>
      <w:pPr>
        <w:pStyle w:val="6"/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一标包：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</w:t>
      </w: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成交人名称：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河南冠鼎生物科技有限公司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（二）地址：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郑州市金水区文化北路36 号13 号楼1 单元12 层1208号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（三）联系人</w:t>
      </w:r>
      <w:r>
        <w:rPr>
          <w:rFonts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刘冠军  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：15838812314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（四）预算金额：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350200.00元   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成交金额：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311550.00元 </w:t>
      </w:r>
    </w:p>
    <w:p>
      <w:pPr>
        <w:pStyle w:val="6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二标包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（一）</w:t>
      </w: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成交人名称：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河南正比利科技有限公司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（二）地址：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郑州市高新技术产业开发区长椿路11号国家大学科技园18 号楼6 楼602 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（三）联系人</w:t>
      </w:r>
      <w:r>
        <w:rPr>
          <w:rFonts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崔正恒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  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：0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371-55259699</w:t>
      </w: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（四）预算金额：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138000.00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元   </w:t>
      </w: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成交金额：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1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25700.00元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 w:firstLine="0"/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中标标的概况（附后）：主要中标标的的名称、规格型号、数量、单价、服务要求等。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四、采购文件（附后）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五、公告期限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本公告同时在以下网站发布：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“河南省政府采购网”、“全国公共资源交易平台（河南省·许昌市）”、“长葛市人民政府门户网站”上发布。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 w:firstLine="64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成交结果公告期限为1个工作日。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六、联系方式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采购单位：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长葛市动物疫病预防控制中心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郭女士</w:t>
      </w:r>
      <w:r>
        <w:rPr>
          <w:rFonts w:hint="default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     电话：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13569977303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集中采购机构：长葛市公共资源交易中心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地址：长葛市葛天大道东段商务区6#楼4楼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联系人：政府采购一部    联系电话：0374-6189379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各有关当事人对成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交结果有异议的，可以在成交结果公告期限届满之日起7个工作日内，以书面形式向采购人或采购代理机构提出质疑(加盖单位公章并法定代表人签字)，由法定代表人或其授权代表携带本人身份证件提交。逾期提交或未按照要求提交的质疑函将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å®‹ä½“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9005B"/>
    <w:rsid w:val="00EB1481"/>
    <w:rsid w:val="0D20654D"/>
    <w:rsid w:val="10A06982"/>
    <w:rsid w:val="215D1FBD"/>
    <w:rsid w:val="27280F53"/>
    <w:rsid w:val="3503063E"/>
    <w:rsid w:val="3D005489"/>
    <w:rsid w:val="3DED04C6"/>
    <w:rsid w:val="44181AEF"/>
    <w:rsid w:val="4433111A"/>
    <w:rsid w:val="4A316BD4"/>
    <w:rsid w:val="5E093F09"/>
    <w:rsid w:val="664F6C2D"/>
    <w:rsid w:val="677142E0"/>
    <w:rsid w:val="6CEB2422"/>
    <w:rsid w:val="6F7D5A84"/>
    <w:rsid w:val="736F7099"/>
    <w:rsid w:val="739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line="500" w:lineRule="exact"/>
      <w:ind w:left="832" w:leftChars="832" w:firstLine="420"/>
    </w:pPr>
    <w:rPr>
      <w:sz w:val="24"/>
    </w:rPr>
  </w:style>
  <w:style w:type="paragraph" w:styleId="3">
    <w:name w:val="Body Text Indent"/>
    <w:basedOn w:val="1"/>
    <w:qFormat/>
    <w:uiPriority w:val="0"/>
    <w:pPr>
      <w:spacing w:line="460" w:lineRule="exact"/>
      <w:ind w:firstLine="560" w:firstLineChars="200"/>
    </w:pPr>
    <w:rPr>
      <w:rFonts w:ascii="仿宋_GB2312" w:eastAsia="仿宋_GB2312"/>
      <w:bCs/>
      <w:sz w:val="28"/>
    </w:rPr>
  </w:style>
  <w:style w:type="paragraph" w:styleId="4">
    <w:name w:val="Body Text First Indent"/>
    <w:basedOn w:val="5"/>
    <w:unhideWhenUsed/>
    <w:qFormat/>
    <w:uiPriority w:val="99"/>
    <w:pPr>
      <w:adjustRightInd/>
      <w:spacing w:line="240" w:lineRule="auto"/>
      <w:ind w:firstLine="420" w:firstLineChars="100"/>
      <w:jc w:val="both"/>
      <w:textAlignment w:val="auto"/>
    </w:pPr>
    <w:rPr>
      <w:rFonts w:ascii="Calibri" w:hAnsi="Calibri"/>
      <w:kern w:val="2"/>
      <w:sz w:val="21"/>
      <w:szCs w:val="22"/>
    </w:rPr>
  </w:style>
  <w:style w:type="paragraph" w:styleId="5">
    <w:name w:val="Body Text"/>
    <w:basedOn w:val="1"/>
    <w:qFormat/>
    <w:uiPriority w:val="0"/>
    <w:p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6">
    <w:name w:val="Body Text Indent 2"/>
    <w:basedOn w:val="1"/>
    <w:semiHidden/>
    <w:qFormat/>
    <w:uiPriority w:val="99"/>
    <w:pPr>
      <w:spacing w:after="120" w:line="480" w:lineRule="auto"/>
      <w:ind w:left="420" w:leftChars="200"/>
    </w:p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red"/>
    <w:basedOn w:val="9"/>
    <w:qFormat/>
    <w:uiPriority w:val="0"/>
    <w:rPr>
      <w:color w:val="FF0000"/>
      <w:sz w:val="12"/>
      <w:szCs w:val="12"/>
    </w:rPr>
  </w:style>
  <w:style w:type="character" w:customStyle="1" w:styleId="14">
    <w:name w:val="red1"/>
    <w:basedOn w:val="9"/>
    <w:qFormat/>
    <w:uiPriority w:val="0"/>
    <w:rPr>
      <w:color w:val="FF0000"/>
      <w:sz w:val="12"/>
      <w:szCs w:val="12"/>
    </w:rPr>
  </w:style>
  <w:style w:type="character" w:customStyle="1" w:styleId="15">
    <w:name w:val="red2"/>
    <w:basedOn w:val="9"/>
    <w:qFormat/>
    <w:uiPriority w:val="0"/>
    <w:rPr>
      <w:color w:val="CC0000"/>
    </w:rPr>
  </w:style>
  <w:style w:type="character" w:customStyle="1" w:styleId="16">
    <w:name w:val="red3"/>
    <w:basedOn w:val="9"/>
    <w:qFormat/>
    <w:uiPriority w:val="0"/>
    <w:rPr>
      <w:color w:val="FF0000"/>
    </w:rPr>
  </w:style>
  <w:style w:type="character" w:customStyle="1" w:styleId="17">
    <w:name w:val="green"/>
    <w:basedOn w:val="9"/>
    <w:qFormat/>
    <w:uiPriority w:val="0"/>
    <w:rPr>
      <w:color w:val="66AE00"/>
      <w:sz w:val="12"/>
      <w:szCs w:val="12"/>
    </w:rPr>
  </w:style>
  <w:style w:type="character" w:customStyle="1" w:styleId="18">
    <w:name w:val="green1"/>
    <w:basedOn w:val="9"/>
    <w:qFormat/>
    <w:uiPriority w:val="0"/>
    <w:rPr>
      <w:color w:val="66AE00"/>
      <w:sz w:val="12"/>
      <w:szCs w:val="12"/>
    </w:rPr>
  </w:style>
  <w:style w:type="character" w:customStyle="1" w:styleId="19">
    <w:name w:val="hover25"/>
    <w:basedOn w:val="9"/>
    <w:qFormat/>
    <w:uiPriority w:val="0"/>
  </w:style>
  <w:style w:type="character" w:customStyle="1" w:styleId="20">
    <w:name w:val="right"/>
    <w:basedOn w:val="9"/>
    <w:qFormat/>
    <w:uiPriority w:val="0"/>
    <w:rPr>
      <w:color w:val="999999"/>
      <w:sz w:val="12"/>
      <w:szCs w:val="12"/>
    </w:rPr>
  </w:style>
  <w:style w:type="character" w:customStyle="1" w:styleId="21">
    <w:name w:val="gb-jt"/>
    <w:basedOn w:val="9"/>
    <w:qFormat/>
    <w:uiPriority w:val="0"/>
  </w:style>
  <w:style w:type="character" w:customStyle="1" w:styleId="22">
    <w:name w:val="blue"/>
    <w:basedOn w:val="9"/>
    <w:qFormat/>
    <w:uiPriority w:val="0"/>
    <w:rPr>
      <w:color w:val="0371C6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2019-09-10T02:04:00Z</dcterms:created>
  <dc:creator>幸子</dc:creator>
  <cp:lastModifiedBy>幸子</cp:lastModifiedBy>
  <dcterms:modified xsi:type="dcterms:W3CDTF">2019-12-23T08:55:15Z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