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68" w:rsidRDefault="009732C3">
      <w:pPr>
        <w:spacing w:beforeLines="50" w:before="156" w:afterLines="50" w:after="156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禹州市人民医院“心血管彩色多普勒超声波诊断仪（进口）和所需主动脉内球囊反搏泵（进口）”等医疗设备</w:t>
      </w:r>
      <w:r w:rsidR="00182278">
        <w:rPr>
          <w:rFonts w:ascii="黑体" w:eastAsia="黑体" w:hAnsi="黑体" w:cs="黑体" w:hint="eastAsia"/>
          <w:sz w:val="36"/>
          <w:szCs w:val="36"/>
        </w:rPr>
        <w:t>二次</w:t>
      </w:r>
      <w:r>
        <w:rPr>
          <w:rFonts w:ascii="黑体" w:eastAsia="黑体" w:hAnsi="黑体" w:cs="黑体" w:hint="eastAsia"/>
          <w:sz w:val="36"/>
          <w:szCs w:val="36"/>
        </w:rPr>
        <w:t>变更公告</w:t>
      </w:r>
    </w:p>
    <w:p w:rsidR="000E3C68" w:rsidRDefault="009732C3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编号：</w:t>
      </w:r>
      <w:r>
        <w:rPr>
          <w:rFonts w:ascii="仿宋" w:eastAsia="仿宋" w:hAnsi="仿宋" w:cs="仿宋" w:hint="eastAsia"/>
          <w:sz w:val="32"/>
          <w:szCs w:val="32"/>
        </w:rPr>
        <w:t>01</w:t>
      </w:r>
    </w:p>
    <w:p w:rsidR="000E3C68" w:rsidRDefault="009732C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各潜在投标人：</w:t>
      </w:r>
    </w:p>
    <w:p w:rsidR="000E3C68" w:rsidRDefault="009732C3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工程名称：禹州市人民医院“心血管彩色多普勒超声波诊断仪（进口）和所需主动脉内球囊反搏泵（进口）”等医疗设备</w:t>
      </w:r>
      <w:r w:rsidR="00182278">
        <w:rPr>
          <w:rFonts w:ascii="仿宋" w:eastAsia="仿宋" w:hAnsi="仿宋" w:cs="仿宋" w:hint="eastAsia"/>
          <w:sz w:val="32"/>
          <w:szCs w:val="32"/>
        </w:rPr>
        <w:t>二次</w:t>
      </w:r>
    </w:p>
    <w:p w:rsidR="000E3C68" w:rsidRDefault="009732C3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项目编号：</w:t>
      </w:r>
      <w:r>
        <w:rPr>
          <w:rFonts w:ascii="仿宋" w:eastAsia="仿宋" w:hAnsi="仿宋" w:cs="仿宋" w:hint="eastAsia"/>
          <w:sz w:val="32"/>
          <w:szCs w:val="32"/>
        </w:rPr>
        <w:t xml:space="preserve"> YZCG-DL2019031</w:t>
      </w:r>
      <w:r w:rsidR="00182278">
        <w:rPr>
          <w:rFonts w:ascii="仿宋" w:eastAsia="仿宋" w:hAnsi="仿宋" w:cs="仿宋"/>
          <w:sz w:val="32"/>
          <w:szCs w:val="32"/>
        </w:rPr>
        <w:t>-1</w:t>
      </w:r>
    </w:p>
    <w:p w:rsidR="000E3C68" w:rsidRDefault="009732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三、变更内容如下：</w:t>
      </w:r>
    </w:p>
    <w:p w:rsidR="000E3C68" w:rsidRDefault="009732C3" w:rsidP="001822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82278">
        <w:rPr>
          <w:rFonts w:ascii="仿宋" w:eastAsia="仿宋" w:hAnsi="仿宋" w:cs="仿宋" w:hint="eastAsia"/>
          <w:sz w:val="32"/>
          <w:szCs w:val="32"/>
        </w:rPr>
        <w:t>投标报名截止时间、递交投标文件截止时间、递交投标保证金截止时间、开标时间均为2</w:t>
      </w:r>
      <w:r w:rsidR="00182278">
        <w:rPr>
          <w:rFonts w:ascii="仿宋" w:eastAsia="仿宋" w:hAnsi="仿宋" w:cs="仿宋"/>
          <w:sz w:val="32"/>
          <w:szCs w:val="32"/>
        </w:rPr>
        <w:t>020</w:t>
      </w:r>
      <w:r w:rsidR="00182278">
        <w:rPr>
          <w:rFonts w:ascii="仿宋" w:eastAsia="仿宋" w:hAnsi="仿宋" w:cs="仿宋" w:hint="eastAsia"/>
          <w:sz w:val="32"/>
          <w:szCs w:val="32"/>
        </w:rPr>
        <w:t>年2月1</w:t>
      </w:r>
      <w:r w:rsidR="00182278">
        <w:rPr>
          <w:rFonts w:ascii="仿宋" w:eastAsia="仿宋" w:hAnsi="仿宋" w:cs="仿宋"/>
          <w:sz w:val="32"/>
          <w:szCs w:val="32"/>
        </w:rPr>
        <w:t>0</w:t>
      </w:r>
      <w:r w:rsidR="00182278">
        <w:rPr>
          <w:rFonts w:ascii="仿宋" w:eastAsia="仿宋" w:hAnsi="仿宋" w:cs="仿宋" w:hint="eastAsia"/>
          <w:sz w:val="32"/>
          <w:szCs w:val="32"/>
        </w:rPr>
        <w:t>日8时3</w:t>
      </w:r>
      <w:r w:rsidR="00182278">
        <w:rPr>
          <w:rFonts w:ascii="仿宋" w:eastAsia="仿宋" w:hAnsi="仿宋" w:cs="仿宋"/>
          <w:sz w:val="32"/>
          <w:szCs w:val="32"/>
        </w:rPr>
        <w:t>0</w:t>
      </w:r>
      <w:r w:rsidR="00182278">
        <w:rPr>
          <w:rFonts w:ascii="仿宋" w:eastAsia="仿宋" w:hAnsi="仿宋" w:cs="仿宋" w:hint="eastAsia"/>
          <w:sz w:val="32"/>
          <w:szCs w:val="32"/>
        </w:rPr>
        <w:t>分。</w:t>
      </w:r>
    </w:p>
    <w:p w:rsidR="000E3C68" w:rsidRDefault="009732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</w:t>
      </w:r>
      <w:r>
        <w:rPr>
          <w:rFonts w:ascii="仿宋" w:eastAsia="仿宋" w:hAnsi="仿宋" w:cs="仿宋" w:hint="eastAsia"/>
          <w:sz w:val="32"/>
          <w:szCs w:val="32"/>
        </w:rPr>
        <w:t>余内容不变</w:t>
      </w:r>
    </w:p>
    <w:p w:rsidR="000E3C68" w:rsidRDefault="009732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敬请悉知。</w:t>
      </w:r>
      <w:bookmarkStart w:id="0" w:name="_GoBack"/>
      <w:bookmarkEnd w:id="0"/>
    </w:p>
    <w:p w:rsidR="000E3C68" w:rsidRDefault="000E3C68">
      <w:pPr>
        <w:rPr>
          <w:rFonts w:ascii="仿宋" w:eastAsia="仿宋" w:hAnsi="仿宋" w:cs="仿宋"/>
          <w:sz w:val="32"/>
          <w:szCs w:val="32"/>
        </w:rPr>
      </w:pPr>
    </w:p>
    <w:p w:rsidR="000E3C68" w:rsidRDefault="009732C3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禹州市人民医院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E3C68" w:rsidRDefault="009732C3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64104"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="00C64104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0E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2C3" w:rsidRDefault="009732C3" w:rsidP="00182278">
      <w:r>
        <w:separator/>
      </w:r>
    </w:p>
  </w:endnote>
  <w:endnote w:type="continuationSeparator" w:id="0">
    <w:p w:rsidR="009732C3" w:rsidRDefault="009732C3" w:rsidP="0018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2C3" w:rsidRDefault="009732C3" w:rsidP="00182278">
      <w:r>
        <w:separator/>
      </w:r>
    </w:p>
  </w:footnote>
  <w:footnote w:type="continuationSeparator" w:id="0">
    <w:p w:rsidR="009732C3" w:rsidRDefault="009732C3" w:rsidP="0018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74C8"/>
    <w:multiLevelType w:val="singleLevel"/>
    <w:tmpl w:val="206474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C68"/>
    <w:rsid w:val="000E3C68"/>
    <w:rsid w:val="00182278"/>
    <w:rsid w:val="007A41B0"/>
    <w:rsid w:val="009732C3"/>
    <w:rsid w:val="00C64104"/>
    <w:rsid w:val="049A64B8"/>
    <w:rsid w:val="0B6960AC"/>
    <w:rsid w:val="147201A6"/>
    <w:rsid w:val="14FA6230"/>
    <w:rsid w:val="234F071E"/>
    <w:rsid w:val="39FE038F"/>
    <w:rsid w:val="41C74BBA"/>
    <w:rsid w:val="47A23778"/>
    <w:rsid w:val="600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8FEFA"/>
  <w15:docId w15:val="{5E58DAAD-0931-433B-8E72-91A60808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5"/>
    </w:pPr>
    <w:rPr>
      <w:rFonts w:ascii="Times New Roman" w:hAnsi="Times New Roman"/>
      <w:szCs w:val="20"/>
    </w:rPr>
  </w:style>
  <w:style w:type="paragraph" w:styleId="a4">
    <w:name w:val="header"/>
    <w:basedOn w:val="a"/>
    <w:link w:val="a5"/>
    <w:rsid w:val="00182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1822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8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1822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中鼎万联建设项目管理有限公司:王辉</cp:lastModifiedBy>
  <cp:revision>3</cp:revision>
  <dcterms:created xsi:type="dcterms:W3CDTF">2019-06-14T02:14:00Z</dcterms:created>
  <dcterms:modified xsi:type="dcterms:W3CDTF">2019-12-23T08:52:00Z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