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BC442D" w:rsidRDefault="00CC1691" w:rsidP="00CC1691">
      <w:pPr>
        <w:jc w:val="center"/>
        <w:rPr>
          <w:rFonts w:asciiTheme="majorEastAsia" w:eastAsiaTheme="majorEastAsia" w:hAnsiTheme="majorEastAsia" w:cstheme="majorEastAsia"/>
          <w:b/>
          <w:bCs/>
          <w:sz w:val="44"/>
          <w:szCs w:val="44"/>
        </w:rPr>
      </w:pPr>
    </w:p>
    <w:p w:rsidR="00CC1691" w:rsidRPr="00BC442D" w:rsidRDefault="00DD1DDF" w:rsidP="00CC1691">
      <w:pPr>
        <w:jc w:val="center"/>
        <w:rPr>
          <w:rFonts w:asciiTheme="majorEastAsia" w:eastAsiaTheme="majorEastAsia" w:hAnsiTheme="majorEastAsia" w:cstheme="majorEastAsia"/>
          <w:b/>
          <w:bCs/>
          <w:sz w:val="44"/>
          <w:szCs w:val="44"/>
        </w:rPr>
      </w:pPr>
      <w:r w:rsidRPr="00BC442D">
        <w:rPr>
          <w:rFonts w:asciiTheme="majorEastAsia" w:eastAsiaTheme="majorEastAsia" w:hAnsiTheme="majorEastAsia" w:cstheme="majorEastAsia" w:hint="eastAsia"/>
          <w:b/>
          <w:bCs/>
          <w:sz w:val="44"/>
          <w:szCs w:val="44"/>
        </w:rPr>
        <w:t>许昌高级中学</w:t>
      </w:r>
      <w:r w:rsidR="00CC1691" w:rsidRPr="00BC442D">
        <w:rPr>
          <w:rFonts w:asciiTheme="majorEastAsia" w:eastAsiaTheme="majorEastAsia" w:hAnsiTheme="majorEastAsia" w:cstheme="majorEastAsia" w:hint="eastAsia"/>
          <w:b/>
          <w:bCs/>
          <w:sz w:val="44"/>
          <w:szCs w:val="44"/>
        </w:rPr>
        <w:t>“</w:t>
      </w:r>
      <w:r w:rsidRPr="00BC442D">
        <w:rPr>
          <w:rFonts w:asciiTheme="majorEastAsia" w:eastAsiaTheme="majorEastAsia" w:hAnsiTheme="majorEastAsia" w:cstheme="majorEastAsia" w:hint="eastAsia"/>
          <w:b/>
          <w:bCs/>
          <w:sz w:val="44"/>
          <w:szCs w:val="44"/>
        </w:rPr>
        <w:t>建安大道校区一体机采购</w:t>
      </w:r>
      <w:r w:rsidR="00CC1691" w:rsidRPr="00BC442D">
        <w:rPr>
          <w:rFonts w:asciiTheme="majorEastAsia" w:eastAsiaTheme="majorEastAsia" w:hAnsiTheme="majorEastAsia" w:cstheme="majorEastAsia" w:hint="eastAsia"/>
          <w:b/>
          <w:bCs/>
          <w:sz w:val="44"/>
          <w:szCs w:val="44"/>
        </w:rPr>
        <w:t>”</w:t>
      </w:r>
      <w:r w:rsidR="00C313C9" w:rsidRPr="00BC442D">
        <w:rPr>
          <w:rFonts w:asciiTheme="majorEastAsia" w:eastAsiaTheme="majorEastAsia" w:hAnsiTheme="majorEastAsia" w:cstheme="majorEastAsia" w:hint="eastAsia"/>
          <w:b/>
          <w:bCs/>
          <w:sz w:val="44"/>
          <w:szCs w:val="44"/>
        </w:rPr>
        <w:t xml:space="preserve"> 项目</w:t>
      </w:r>
    </w:p>
    <w:p w:rsidR="00CC1691" w:rsidRPr="00BC442D" w:rsidRDefault="00CC1691" w:rsidP="00CC1691">
      <w:pPr>
        <w:rPr>
          <w:rFonts w:ascii="微软简隶书" w:eastAsia="微软简隶书"/>
          <w:u w:val="single"/>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jc w:val="center"/>
        <w:rPr>
          <w:rFonts w:asciiTheme="majorEastAsia" w:eastAsiaTheme="majorEastAsia" w:hAnsiTheme="majorEastAsia" w:cstheme="majorEastAsia"/>
          <w:bCs/>
          <w:w w:val="90"/>
          <w:sz w:val="120"/>
          <w:szCs w:val="120"/>
        </w:rPr>
      </w:pPr>
      <w:r w:rsidRPr="00BC442D">
        <w:rPr>
          <w:rFonts w:asciiTheme="majorEastAsia" w:eastAsiaTheme="majorEastAsia" w:hAnsiTheme="majorEastAsia" w:cstheme="majorEastAsia" w:hint="eastAsia"/>
          <w:bCs/>
          <w:w w:val="90"/>
          <w:sz w:val="120"/>
          <w:szCs w:val="120"/>
        </w:rPr>
        <w:t>招　标　文　件</w:t>
      </w: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微软简隶书" w:eastAsia="微软简隶书"/>
        </w:rPr>
      </w:pPr>
    </w:p>
    <w:p w:rsidR="00CC1691" w:rsidRPr="00BC442D" w:rsidRDefault="00CC1691" w:rsidP="00CC1691">
      <w:pPr>
        <w:rPr>
          <w:rFonts w:asciiTheme="majorEastAsia" w:eastAsiaTheme="majorEastAsia" w:hAnsiTheme="majorEastAsia" w:cstheme="majorEastAsia"/>
          <w:b/>
          <w:bCs/>
          <w:sz w:val="36"/>
          <w:szCs w:val="36"/>
        </w:rPr>
      </w:pPr>
      <w:r w:rsidRPr="00BC442D">
        <w:rPr>
          <w:rFonts w:ascii="隶书" w:eastAsia="隶书" w:hint="eastAsia"/>
          <w:b/>
          <w:bCs/>
          <w:sz w:val="36"/>
        </w:rPr>
        <w:t xml:space="preserve">   </w:t>
      </w:r>
      <w:r w:rsidRPr="00BC442D">
        <w:rPr>
          <w:rFonts w:asciiTheme="majorEastAsia" w:eastAsiaTheme="majorEastAsia" w:hAnsiTheme="majorEastAsia" w:cstheme="majorEastAsia" w:hint="eastAsia"/>
          <w:b/>
          <w:bCs/>
          <w:sz w:val="36"/>
          <w:szCs w:val="36"/>
        </w:rPr>
        <w:t xml:space="preserve">   项目编号： ZFCG-G2019</w:t>
      </w:r>
      <w:r w:rsidR="00322765" w:rsidRPr="00BC442D">
        <w:rPr>
          <w:rFonts w:asciiTheme="majorEastAsia" w:eastAsiaTheme="majorEastAsia" w:hAnsiTheme="majorEastAsia" w:cstheme="majorEastAsia" w:hint="eastAsia"/>
          <w:b/>
          <w:bCs/>
          <w:sz w:val="36"/>
          <w:szCs w:val="36"/>
        </w:rPr>
        <w:t>187</w:t>
      </w:r>
      <w:r w:rsidRPr="00BC442D">
        <w:rPr>
          <w:rFonts w:asciiTheme="majorEastAsia" w:eastAsiaTheme="majorEastAsia" w:hAnsiTheme="majorEastAsia" w:cstheme="majorEastAsia" w:hint="eastAsia"/>
          <w:b/>
          <w:bCs/>
          <w:sz w:val="36"/>
          <w:szCs w:val="36"/>
        </w:rPr>
        <w:t>号</w:t>
      </w:r>
    </w:p>
    <w:p w:rsidR="00CC1691" w:rsidRPr="00BC442D" w:rsidRDefault="00CC1691" w:rsidP="00CC1691">
      <w:pPr>
        <w:ind w:firstLineChars="300" w:firstLine="1084"/>
        <w:rPr>
          <w:rFonts w:asciiTheme="majorEastAsia" w:eastAsiaTheme="majorEastAsia" w:hAnsiTheme="majorEastAsia" w:cstheme="majorEastAsia"/>
          <w:b/>
          <w:bCs/>
          <w:sz w:val="36"/>
          <w:szCs w:val="36"/>
        </w:rPr>
      </w:pPr>
      <w:r w:rsidRPr="00BC442D">
        <w:rPr>
          <w:rFonts w:asciiTheme="majorEastAsia" w:eastAsiaTheme="majorEastAsia" w:hAnsiTheme="majorEastAsia" w:cstheme="majorEastAsia" w:hint="eastAsia"/>
          <w:b/>
          <w:bCs/>
          <w:sz w:val="36"/>
          <w:szCs w:val="36"/>
        </w:rPr>
        <w:t>采购单位：</w:t>
      </w:r>
      <w:r w:rsidR="00DD1DDF" w:rsidRPr="00BC442D">
        <w:rPr>
          <w:rFonts w:asciiTheme="majorEastAsia" w:eastAsiaTheme="majorEastAsia" w:hAnsiTheme="majorEastAsia" w:cstheme="majorEastAsia" w:hint="eastAsia"/>
          <w:b/>
          <w:bCs/>
          <w:sz w:val="36"/>
          <w:szCs w:val="36"/>
        </w:rPr>
        <w:t>许昌高级中学</w:t>
      </w:r>
    </w:p>
    <w:p w:rsidR="00CC1691" w:rsidRPr="00BC442D" w:rsidRDefault="00CC1691" w:rsidP="00CC1691">
      <w:pPr>
        <w:ind w:firstLineChars="300" w:firstLine="1084"/>
        <w:rPr>
          <w:rFonts w:asciiTheme="majorEastAsia" w:eastAsiaTheme="majorEastAsia" w:hAnsiTheme="majorEastAsia" w:cstheme="majorEastAsia"/>
          <w:b/>
          <w:bCs/>
          <w:sz w:val="36"/>
          <w:szCs w:val="36"/>
        </w:rPr>
      </w:pPr>
      <w:r w:rsidRPr="00BC442D">
        <w:rPr>
          <w:rFonts w:asciiTheme="majorEastAsia" w:eastAsiaTheme="majorEastAsia" w:hAnsiTheme="majorEastAsia" w:cstheme="majorEastAsia" w:hint="eastAsia"/>
          <w:b/>
          <w:bCs/>
          <w:sz w:val="36"/>
          <w:szCs w:val="36"/>
        </w:rPr>
        <w:t>代理机构：许昌市政府采购</w:t>
      </w:r>
      <w:r w:rsidR="00F06D3F" w:rsidRPr="00BC442D">
        <w:rPr>
          <w:rFonts w:asciiTheme="majorEastAsia" w:eastAsiaTheme="majorEastAsia" w:hAnsiTheme="majorEastAsia" w:cstheme="majorEastAsia" w:hint="eastAsia"/>
          <w:b/>
          <w:bCs/>
          <w:sz w:val="36"/>
          <w:szCs w:val="36"/>
        </w:rPr>
        <w:t>服务</w:t>
      </w:r>
      <w:r w:rsidRPr="00BC442D">
        <w:rPr>
          <w:rFonts w:asciiTheme="majorEastAsia" w:eastAsiaTheme="majorEastAsia" w:hAnsiTheme="majorEastAsia" w:cstheme="majorEastAsia" w:hint="eastAsia"/>
          <w:b/>
          <w:bCs/>
          <w:sz w:val="36"/>
          <w:szCs w:val="36"/>
        </w:rPr>
        <w:t>中心</w:t>
      </w:r>
    </w:p>
    <w:p w:rsidR="00CC1691" w:rsidRPr="00BC442D" w:rsidRDefault="00CC1691" w:rsidP="00CC1691">
      <w:pPr>
        <w:rPr>
          <w:rFonts w:asciiTheme="majorEastAsia" w:eastAsiaTheme="majorEastAsia" w:hAnsiTheme="majorEastAsia" w:cstheme="majorEastAsia"/>
          <w:b/>
          <w:bCs/>
          <w:sz w:val="36"/>
          <w:szCs w:val="36"/>
        </w:rPr>
      </w:pPr>
      <w:r w:rsidRPr="00BC442D">
        <w:rPr>
          <w:rFonts w:asciiTheme="majorEastAsia" w:eastAsiaTheme="majorEastAsia" w:hAnsiTheme="majorEastAsia" w:cstheme="majorEastAsia" w:hint="eastAsia"/>
          <w:b/>
          <w:bCs/>
          <w:sz w:val="36"/>
          <w:szCs w:val="36"/>
        </w:rPr>
        <w:t xml:space="preserve">      </w:t>
      </w:r>
    </w:p>
    <w:p w:rsidR="00CC1691" w:rsidRPr="00BC442D" w:rsidRDefault="00CC1691" w:rsidP="00CC1691">
      <w:pPr>
        <w:jc w:val="center"/>
        <w:rPr>
          <w:rFonts w:asciiTheme="majorEastAsia" w:eastAsiaTheme="majorEastAsia" w:hAnsiTheme="majorEastAsia" w:cstheme="majorEastAsia"/>
          <w:b/>
          <w:bCs/>
          <w:sz w:val="36"/>
          <w:szCs w:val="36"/>
        </w:rPr>
      </w:pPr>
      <w:r w:rsidRPr="00BC442D">
        <w:rPr>
          <w:rFonts w:asciiTheme="majorEastAsia" w:eastAsiaTheme="majorEastAsia" w:hAnsiTheme="majorEastAsia" w:cstheme="majorEastAsia" w:hint="eastAsia"/>
          <w:b/>
          <w:bCs/>
          <w:sz w:val="36"/>
          <w:szCs w:val="36"/>
        </w:rPr>
        <w:t>二〇一九年</w:t>
      </w:r>
      <w:r w:rsidR="004B2C87" w:rsidRPr="00BC442D">
        <w:rPr>
          <w:rFonts w:asciiTheme="majorEastAsia" w:eastAsiaTheme="majorEastAsia" w:hAnsiTheme="majorEastAsia" w:cstheme="majorEastAsia" w:hint="eastAsia"/>
          <w:b/>
          <w:bCs/>
          <w:sz w:val="36"/>
          <w:szCs w:val="36"/>
        </w:rPr>
        <w:t>十二</w:t>
      </w:r>
      <w:r w:rsidRPr="00BC442D">
        <w:rPr>
          <w:rFonts w:asciiTheme="majorEastAsia" w:eastAsiaTheme="majorEastAsia" w:hAnsiTheme="majorEastAsia" w:cstheme="majorEastAsia" w:hint="eastAsia"/>
          <w:b/>
          <w:bCs/>
          <w:sz w:val="36"/>
          <w:szCs w:val="36"/>
        </w:rPr>
        <w:t>月</w:t>
      </w:r>
      <w:r w:rsidR="00322765" w:rsidRPr="00BC442D">
        <w:rPr>
          <w:rFonts w:asciiTheme="majorEastAsia" w:eastAsiaTheme="majorEastAsia" w:hAnsiTheme="majorEastAsia" w:cstheme="majorEastAsia" w:hint="eastAsia"/>
          <w:b/>
          <w:bCs/>
          <w:sz w:val="36"/>
          <w:szCs w:val="36"/>
        </w:rPr>
        <w:t>二十三</w:t>
      </w:r>
      <w:r w:rsidRPr="00BC442D">
        <w:rPr>
          <w:rFonts w:asciiTheme="majorEastAsia" w:eastAsiaTheme="majorEastAsia" w:hAnsiTheme="majorEastAsia" w:cstheme="majorEastAsia" w:hint="eastAsia"/>
          <w:b/>
          <w:bCs/>
          <w:sz w:val="36"/>
          <w:szCs w:val="36"/>
        </w:rPr>
        <w:t>日</w:t>
      </w:r>
    </w:p>
    <w:p w:rsidR="00CC1691" w:rsidRPr="00BC442D" w:rsidRDefault="00CC1691" w:rsidP="00CC1691">
      <w:pPr>
        <w:rPr>
          <w:rFonts w:asciiTheme="majorEastAsia" w:eastAsiaTheme="majorEastAsia" w:hAnsiTheme="majorEastAsia" w:cstheme="majorEastAsia"/>
          <w:b/>
          <w:bCs/>
          <w:sz w:val="36"/>
          <w:szCs w:val="36"/>
        </w:rPr>
      </w:pPr>
    </w:p>
    <w:p w:rsidR="00CC1691" w:rsidRPr="00BC442D"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C442D">
        <w:rPr>
          <w:rFonts w:asciiTheme="majorEastAsia" w:eastAsiaTheme="majorEastAsia" w:hAnsiTheme="majorEastAsia" w:cs="宋体" w:hint="eastAsia"/>
          <w:b/>
          <w:kern w:val="0"/>
          <w:sz w:val="44"/>
          <w:szCs w:val="44"/>
        </w:rPr>
        <w:t>招标文件目录</w:t>
      </w: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442D">
        <w:rPr>
          <w:rFonts w:asciiTheme="majorEastAsia" w:eastAsiaTheme="majorEastAsia" w:hAnsiTheme="majorEastAsia" w:cstheme="majorEastAsia" w:hint="eastAsia"/>
          <w:b/>
          <w:bCs/>
          <w:sz w:val="30"/>
          <w:szCs w:val="30"/>
          <w:lang w:val="zh-CN"/>
        </w:rPr>
        <w:t>第一章 投标邀请</w:t>
      </w: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442D">
        <w:rPr>
          <w:rFonts w:asciiTheme="majorEastAsia" w:eastAsiaTheme="majorEastAsia" w:hAnsiTheme="majorEastAsia" w:cstheme="majorEastAsia" w:hint="eastAsia"/>
          <w:b/>
          <w:bCs/>
          <w:sz w:val="30"/>
          <w:szCs w:val="30"/>
          <w:lang w:val="zh-CN"/>
        </w:rPr>
        <w:t>第二章 项目需求</w:t>
      </w:r>
    </w:p>
    <w:p w:rsidR="00CC1691" w:rsidRPr="00BC442D"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C442D">
        <w:rPr>
          <w:rFonts w:asciiTheme="majorEastAsia" w:eastAsiaTheme="majorEastAsia" w:hAnsiTheme="majorEastAsia" w:cstheme="majorEastAsia" w:hint="eastAsia"/>
          <w:b/>
          <w:bCs/>
          <w:sz w:val="30"/>
          <w:szCs w:val="30"/>
          <w:lang w:val="zh-CN"/>
        </w:rPr>
        <w:t xml:space="preserve">第三章 </w:t>
      </w:r>
      <w:r w:rsidRPr="00BC442D">
        <w:rPr>
          <w:rFonts w:asciiTheme="majorEastAsia" w:eastAsiaTheme="majorEastAsia" w:hAnsiTheme="majorEastAsia" w:cstheme="majorEastAsia" w:hint="eastAsia"/>
          <w:b/>
          <w:kern w:val="0"/>
          <w:sz w:val="30"/>
          <w:szCs w:val="30"/>
        </w:rPr>
        <w:t>投标人须知前附表</w:t>
      </w:r>
    </w:p>
    <w:p w:rsidR="00CC1691" w:rsidRPr="00BC442D"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C442D">
        <w:rPr>
          <w:rFonts w:asciiTheme="majorEastAsia" w:eastAsiaTheme="majorEastAsia" w:hAnsiTheme="majorEastAsia" w:cstheme="majorEastAsia" w:hint="eastAsia"/>
          <w:b/>
          <w:bCs/>
          <w:sz w:val="30"/>
          <w:szCs w:val="30"/>
          <w:lang w:val="zh-CN"/>
        </w:rPr>
        <w:t xml:space="preserve">第四章 </w:t>
      </w:r>
      <w:r w:rsidRPr="00BC442D">
        <w:rPr>
          <w:rFonts w:asciiTheme="majorEastAsia" w:eastAsiaTheme="majorEastAsia" w:hAnsiTheme="majorEastAsia" w:cstheme="majorEastAsia" w:hint="eastAsia"/>
          <w:b/>
          <w:kern w:val="0"/>
          <w:sz w:val="30"/>
          <w:szCs w:val="30"/>
        </w:rPr>
        <w:t>投标人须知</w:t>
      </w:r>
    </w:p>
    <w:p w:rsidR="00CC1691" w:rsidRPr="00BC442D"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442D">
        <w:rPr>
          <w:rFonts w:asciiTheme="majorEastAsia" w:eastAsiaTheme="majorEastAsia" w:hAnsiTheme="majorEastAsia" w:cstheme="majorEastAsia" w:hint="eastAsia"/>
          <w:sz w:val="30"/>
          <w:szCs w:val="30"/>
          <w:lang w:val="zh-CN"/>
        </w:rPr>
        <w:t>一、概念释义</w:t>
      </w:r>
    </w:p>
    <w:p w:rsidR="00CC1691" w:rsidRPr="00BC442D"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442D">
        <w:rPr>
          <w:rFonts w:asciiTheme="majorEastAsia" w:eastAsiaTheme="majorEastAsia" w:hAnsiTheme="majorEastAsia" w:cstheme="majorEastAsia" w:hint="eastAsia"/>
          <w:sz w:val="30"/>
          <w:szCs w:val="30"/>
          <w:lang w:val="zh-CN"/>
        </w:rPr>
        <w:t>二、招标文件说明</w:t>
      </w:r>
    </w:p>
    <w:p w:rsidR="00CC1691" w:rsidRPr="00BC442D"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442D">
        <w:rPr>
          <w:rFonts w:asciiTheme="majorEastAsia" w:eastAsiaTheme="majorEastAsia" w:hAnsiTheme="majorEastAsia" w:cstheme="majorEastAsia" w:hint="eastAsia"/>
          <w:sz w:val="30"/>
          <w:szCs w:val="30"/>
          <w:lang w:val="zh-CN"/>
        </w:rPr>
        <w:t>三、投标文件的编制</w:t>
      </w:r>
    </w:p>
    <w:p w:rsidR="00CC1691" w:rsidRPr="00BC442D"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442D">
        <w:rPr>
          <w:rFonts w:asciiTheme="majorEastAsia" w:eastAsiaTheme="majorEastAsia" w:hAnsiTheme="majorEastAsia" w:cstheme="majorEastAsia" w:hint="eastAsia"/>
          <w:sz w:val="30"/>
          <w:szCs w:val="30"/>
          <w:lang w:val="zh-CN"/>
        </w:rPr>
        <w:t>四、投标文件的递交</w:t>
      </w:r>
    </w:p>
    <w:p w:rsidR="00CC1691" w:rsidRPr="00BC442D"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C442D">
        <w:rPr>
          <w:rFonts w:asciiTheme="majorEastAsia" w:eastAsiaTheme="majorEastAsia" w:hAnsiTheme="majorEastAsia" w:cstheme="majorEastAsia" w:hint="eastAsia"/>
          <w:sz w:val="30"/>
          <w:szCs w:val="30"/>
          <w:lang w:val="zh-CN"/>
        </w:rPr>
        <w:t>五、开标和评标</w:t>
      </w: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442D">
        <w:rPr>
          <w:rFonts w:asciiTheme="majorEastAsia" w:eastAsiaTheme="majorEastAsia" w:hAnsiTheme="majorEastAsia" w:cstheme="majorEastAsia" w:hint="eastAsia"/>
          <w:sz w:val="30"/>
          <w:szCs w:val="30"/>
          <w:lang w:val="zh-CN"/>
        </w:rPr>
        <w:t>六、定标和授予合同</w:t>
      </w: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442D">
        <w:rPr>
          <w:rFonts w:asciiTheme="majorEastAsia" w:eastAsiaTheme="majorEastAsia" w:hAnsiTheme="majorEastAsia" w:cstheme="majorEastAsia" w:hint="eastAsia"/>
          <w:b/>
          <w:bCs/>
          <w:sz w:val="30"/>
          <w:szCs w:val="30"/>
          <w:lang w:val="zh-CN"/>
        </w:rPr>
        <w:t xml:space="preserve">第五章 </w:t>
      </w:r>
      <w:r w:rsidRPr="00BC442D">
        <w:rPr>
          <w:rFonts w:asciiTheme="majorEastAsia" w:eastAsiaTheme="majorEastAsia" w:hAnsiTheme="majorEastAsia" w:cstheme="majorEastAsia" w:hint="eastAsia"/>
          <w:b/>
          <w:kern w:val="0"/>
          <w:sz w:val="30"/>
          <w:szCs w:val="30"/>
        </w:rPr>
        <w:t>政府采购政策功能</w:t>
      </w: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442D">
        <w:rPr>
          <w:rFonts w:asciiTheme="majorEastAsia" w:eastAsiaTheme="majorEastAsia" w:hAnsiTheme="majorEastAsia" w:cstheme="majorEastAsia" w:hint="eastAsia"/>
          <w:b/>
          <w:bCs/>
          <w:sz w:val="30"/>
          <w:szCs w:val="30"/>
          <w:lang w:val="zh-CN"/>
        </w:rPr>
        <w:t xml:space="preserve">第六章 </w:t>
      </w:r>
      <w:r w:rsidRPr="00BC442D">
        <w:rPr>
          <w:rFonts w:asciiTheme="majorEastAsia" w:eastAsiaTheme="majorEastAsia" w:hAnsiTheme="majorEastAsia" w:cstheme="majorEastAsia" w:hint="eastAsia"/>
          <w:b/>
          <w:kern w:val="0"/>
          <w:sz w:val="30"/>
          <w:szCs w:val="30"/>
        </w:rPr>
        <w:t>资格审查与评标</w:t>
      </w:r>
    </w:p>
    <w:p w:rsidR="00CC1691" w:rsidRPr="00BC442D"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C442D">
        <w:rPr>
          <w:rFonts w:asciiTheme="majorEastAsia" w:eastAsiaTheme="majorEastAsia" w:hAnsiTheme="majorEastAsia" w:cstheme="majorEastAsia" w:hint="eastAsia"/>
          <w:b/>
          <w:bCs/>
          <w:sz w:val="30"/>
          <w:szCs w:val="30"/>
          <w:lang w:val="zh-CN"/>
        </w:rPr>
        <w:t xml:space="preserve">第七章 </w:t>
      </w:r>
      <w:r w:rsidRPr="00BC442D">
        <w:rPr>
          <w:rFonts w:asciiTheme="majorEastAsia" w:eastAsiaTheme="majorEastAsia" w:hAnsiTheme="majorEastAsia" w:cstheme="majorEastAsia" w:hint="eastAsia"/>
          <w:b/>
          <w:kern w:val="0"/>
          <w:sz w:val="30"/>
          <w:szCs w:val="30"/>
        </w:rPr>
        <w:t>合同条款及格式</w:t>
      </w: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C442D">
        <w:rPr>
          <w:rFonts w:asciiTheme="majorEastAsia" w:eastAsiaTheme="majorEastAsia" w:hAnsiTheme="majorEastAsia" w:cstheme="majorEastAsia" w:hint="eastAsia"/>
          <w:b/>
          <w:bCs/>
          <w:sz w:val="30"/>
          <w:szCs w:val="30"/>
          <w:lang w:val="zh-CN"/>
        </w:rPr>
        <w:t xml:space="preserve">第八章 </w:t>
      </w:r>
      <w:r w:rsidRPr="00BC442D">
        <w:rPr>
          <w:rFonts w:asciiTheme="majorEastAsia" w:eastAsiaTheme="majorEastAsia" w:hAnsiTheme="majorEastAsia" w:cstheme="majorEastAsia" w:hint="eastAsia"/>
          <w:b/>
          <w:kern w:val="0"/>
          <w:sz w:val="30"/>
          <w:szCs w:val="30"/>
        </w:rPr>
        <w:t>投标文件有关格式</w:t>
      </w:r>
    </w:p>
    <w:p w:rsidR="00CC1691" w:rsidRPr="00BC442D"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BC442D" w:rsidRDefault="00CC1691" w:rsidP="00CC1691">
      <w:pPr>
        <w:jc w:val="center"/>
        <w:rPr>
          <w:rFonts w:asciiTheme="majorEastAsia" w:eastAsiaTheme="majorEastAsia" w:hAnsiTheme="majorEastAsia" w:cs="宋体"/>
          <w:b/>
          <w:kern w:val="0"/>
          <w:sz w:val="32"/>
          <w:szCs w:val="32"/>
        </w:rPr>
      </w:pPr>
      <w:r w:rsidRPr="00BC442D">
        <w:rPr>
          <w:rFonts w:asciiTheme="majorEastAsia" w:eastAsiaTheme="majorEastAsia" w:hAnsiTheme="majorEastAsia" w:cs="宋体" w:hint="eastAsia"/>
          <w:b/>
          <w:kern w:val="0"/>
          <w:sz w:val="32"/>
          <w:szCs w:val="32"/>
        </w:rPr>
        <w:lastRenderedPageBreak/>
        <w:t>第一章 投标邀请</w:t>
      </w:r>
    </w:p>
    <w:p w:rsidR="00FB5156" w:rsidRPr="00BC442D"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BC442D"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BC442D">
        <w:rPr>
          <w:rFonts w:hint="eastAsia"/>
          <w:sz w:val="21"/>
          <w:szCs w:val="21"/>
          <w:shd w:val="clear" w:color="auto" w:fill="FFFFFF"/>
        </w:rPr>
        <w:t>许昌市政府采购服务中心</w:t>
      </w:r>
      <w:r w:rsidRPr="00BC442D">
        <w:rPr>
          <w:rFonts w:hint="eastAsia"/>
          <w:sz w:val="21"/>
          <w:szCs w:val="21"/>
          <w:shd w:val="clear" w:color="auto" w:fill="FFFFFF"/>
        </w:rPr>
        <w:t>(</w:t>
      </w:r>
      <w:r w:rsidRPr="00BC442D">
        <w:rPr>
          <w:rFonts w:hint="eastAsia"/>
          <w:sz w:val="21"/>
          <w:szCs w:val="21"/>
          <w:shd w:val="clear" w:color="auto" w:fill="FFFFFF"/>
        </w:rPr>
        <w:t>以下简称采购中心</w:t>
      </w:r>
      <w:r w:rsidRPr="00BC442D">
        <w:rPr>
          <w:rFonts w:hint="eastAsia"/>
          <w:sz w:val="21"/>
          <w:szCs w:val="21"/>
          <w:shd w:val="clear" w:color="auto" w:fill="FFFFFF"/>
        </w:rPr>
        <w:t xml:space="preserve">) </w:t>
      </w:r>
      <w:r w:rsidRPr="00BC442D">
        <w:rPr>
          <w:rFonts w:hint="eastAsia"/>
          <w:sz w:val="21"/>
          <w:szCs w:val="21"/>
          <w:shd w:val="clear" w:color="auto" w:fill="FFFFFF"/>
        </w:rPr>
        <w:t>受</w:t>
      </w:r>
      <w:r w:rsidR="00DD1DDF" w:rsidRPr="00BC442D">
        <w:rPr>
          <w:rFonts w:hint="eastAsia"/>
          <w:sz w:val="21"/>
          <w:szCs w:val="21"/>
          <w:shd w:val="clear" w:color="auto" w:fill="FFFFFF"/>
        </w:rPr>
        <w:t>许昌高级中学</w:t>
      </w:r>
      <w:r w:rsidRPr="00BC442D">
        <w:rPr>
          <w:rFonts w:hint="eastAsia"/>
          <w:sz w:val="21"/>
          <w:szCs w:val="21"/>
          <w:shd w:val="clear" w:color="auto" w:fill="FFFFFF"/>
        </w:rPr>
        <w:t>的委托，对“</w:t>
      </w:r>
      <w:r w:rsidR="00DD1DDF" w:rsidRPr="00BC442D">
        <w:rPr>
          <w:rFonts w:hint="eastAsia"/>
          <w:sz w:val="21"/>
          <w:szCs w:val="21"/>
          <w:shd w:val="clear" w:color="auto" w:fill="FFFFFF"/>
        </w:rPr>
        <w:t>建安大道校区一体机采购</w:t>
      </w:r>
      <w:r w:rsidRPr="00BC442D">
        <w:rPr>
          <w:rFonts w:hint="eastAsia"/>
          <w:sz w:val="21"/>
          <w:szCs w:val="21"/>
          <w:shd w:val="clear" w:color="auto" w:fill="FFFFFF"/>
        </w:rPr>
        <w:t>”项目进行公开招标。现邀请符合本招标文件规定条件的</w:t>
      </w:r>
      <w:r w:rsidR="005807ED" w:rsidRPr="00BC442D">
        <w:rPr>
          <w:rFonts w:hint="eastAsia"/>
          <w:sz w:val="21"/>
          <w:szCs w:val="21"/>
          <w:shd w:val="clear" w:color="auto" w:fill="FFFFFF"/>
        </w:rPr>
        <w:t>投标人</w:t>
      </w:r>
      <w:r w:rsidRPr="00BC442D">
        <w:rPr>
          <w:rFonts w:hint="eastAsia"/>
          <w:sz w:val="21"/>
          <w:szCs w:val="21"/>
          <w:shd w:val="clear" w:color="auto" w:fill="FFFFFF"/>
        </w:rPr>
        <w:t>前来投标。</w:t>
      </w:r>
    </w:p>
    <w:p w:rsidR="00CC1691" w:rsidRPr="00BC442D"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BC442D">
        <w:rPr>
          <w:rFonts w:ascii="黑体" w:eastAsia="黑体" w:hAnsi="黑体" w:cs="黑体" w:hint="eastAsia"/>
          <w:bCs/>
          <w:sz w:val="21"/>
          <w:szCs w:val="21"/>
          <w:shd w:val="clear" w:color="auto" w:fill="FFFFFF"/>
        </w:rPr>
        <w:t xml:space="preserve">    </w:t>
      </w:r>
      <w:r w:rsidRPr="00BC442D">
        <w:rPr>
          <w:rFonts w:asciiTheme="minorEastAsia" w:eastAsiaTheme="minorEastAsia" w:hAnsiTheme="minorEastAsia" w:cs="黑体" w:hint="eastAsia"/>
          <w:b/>
          <w:bCs/>
          <w:sz w:val="21"/>
          <w:szCs w:val="21"/>
          <w:shd w:val="clear" w:color="auto" w:fill="FFFFFF"/>
        </w:rPr>
        <w:t>一、项目基本情况</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（一）项目名称：</w:t>
      </w:r>
      <w:r w:rsidR="00DD1DDF" w:rsidRPr="00BC442D">
        <w:rPr>
          <w:rFonts w:hint="eastAsia"/>
          <w:sz w:val="21"/>
          <w:szCs w:val="21"/>
          <w:shd w:val="clear" w:color="auto" w:fill="FFFFFF"/>
        </w:rPr>
        <w:t>建安大道校区一体机采购</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（二）项目编号：ZFCG-G2019</w:t>
      </w:r>
      <w:r w:rsidR="00322765" w:rsidRPr="00BC442D">
        <w:rPr>
          <w:rFonts w:asciiTheme="minorEastAsia" w:eastAsiaTheme="minorEastAsia" w:hAnsiTheme="minorEastAsia" w:cs="仿宋_GB2312" w:hint="eastAsia"/>
          <w:sz w:val="21"/>
          <w:szCs w:val="21"/>
          <w:shd w:val="clear" w:color="auto" w:fill="FFFFFF"/>
        </w:rPr>
        <w:t>187</w:t>
      </w:r>
      <w:r w:rsidRPr="00BC442D">
        <w:rPr>
          <w:rFonts w:asciiTheme="minorEastAsia" w:eastAsiaTheme="minorEastAsia" w:hAnsiTheme="minorEastAsia" w:cs="仿宋_GB2312" w:hint="eastAsia"/>
          <w:sz w:val="21"/>
          <w:szCs w:val="21"/>
          <w:shd w:val="clear" w:color="auto" w:fill="FFFFFF"/>
        </w:rPr>
        <w:t xml:space="preserve">号    </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 xml:space="preserve">（三）采购方式：公开招标                                                                                                                         </w:t>
      </w:r>
    </w:p>
    <w:p w:rsidR="00CC1691" w:rsidRPr="00BC442D"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（四）项目主要内容、数量及要求：</w:t>
      </w:r>
      <w:r w:rsidR="00DD1DDF" w:rsidRPr="00BC442D">
        <w:rPr>
          <w:rFonts w:hint="eastAsia"/>
          <w:sz w:val="21"/>
          <w:szCs w:val="21"/>
          <w:shd w:val="clear" w:color="auto" w:fill="FFFFFF"/>
        </w:rPr>
        <w:t>一体机及配套智慧教学软件、移动教学软件</w:t>
      </w:r>
      <w:r w:rsidR="00DD1DDF" w:rsidRPr="00BC442D">
        <w:rPr>
          <w:rFonts w:hint="eastAsia"/>
          <w:sz w:val="21"/>
          <w:szCs w:val="21"/>
          <w:shd w:val="clear" w:color="auto" w:fill="FFFFFF"/>
        </w:rPr>
        <w:t>45</w:t>
      </w:r>
      <w:r w:rsidR="00DD1DDF" w:rsidRPr="00BC442D">
        <w:rPr>
          <w:rFonts w:hint="eastAsia"/>
          <w:sz w:val="21"/>
          <w:szCs w:val="21"/>
          <w:shd w:val="clear" w:color="auto" w:fill="FFFFFF"/>
        </w:rPr>
        <w:t>套，一体机配套无线展台及软件</w:t>
      </w:r>
      <w:r w:rsidR="00DD1DDF" w:rsidRPr="00BC442D">
        <w:rPr>
          <w:rFonts w:hint="eastAsia"/>
          <w:sz w:val="21"/>
          <w:szCs w:val="21"/>
          <w:shd w:val="clear" w:color="auto" w:fill="FFFFFF"/>
        </w:rPr>
        <w:t>45</w:t>
      </w:r>
      <w:r w:rsidR="00DD1DDF" w:rsidRPr="00BC442D">
        <w:rPr>
          <w:rFonts w:hint="eastAsia"/>
          <w:sz w:val="21"/>
          <w:szCs w:val="21"/>
          <w:shd w:val="clear" w:color="auto" w:fill="FFFFFF"/>
        </w:rPr>
        <w:t>套，详见招标需求清单</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（五）预算金额：</w:t>
      </w:r>
      <w:r w:rsidR="00DD1DDF" w:rsidRPr="00BC442D">
        <w:rPr>
          <w:rFonts w:asciiTheme="minorEastAsia" w:eastAsiaTheme="minorEastAsia" w:hAnsiTheme="minorEastAsia" w:cs="仿宋_GB2312" w:hint="eastAsia"/>
          <w:sz w:val="21"/>
          <w:szCs w:val="21"/>
          <w:shd w:val="clear" w:color="auto" w:fill="FFFFFF"/>
        </w:rPr>
        <w:t>1498500元</w:t>
      </w:r>
      <w:r w:rsidRPr="00BC442D">
        <w:rPr>
          <w:rFonts w:asciiTheme="minorEastAsia" w:eastAsiaTheme="minorEastAsia" w:hAnsiTheme="minorEastAsia" w:cs="仿宋_GB2312" w:hint="eastAsia"/>
          <w:sz w:val="21"/>
          <w:szCs w:val="21"/>
          <w:shd w:val="clear" w:color="auto" w:fill="FFFFFF"/>
        </w:rPr>
        <w:t>。最高限价：</w:t>
      </w:r>
      <w:r w:rsidR="00DD1DDF" w:rsidRPr="00BC442D">
        <w:rPr>
          <w:rFonts w:asciiTheme="minorEastAsia" w:eastAsiaTheme="minorEastAsia" w:hAnsiTheme="minorEastAsia" w:cs="仿宋_GB2312" w:hint="eastAsia"/>
          <w:sz w:val="21"/>
          <w:szCs w:val="21"/>
          <w:shd w:val="clear" w:color="auto" w:fill="FFFFFF"/>
        </w:rPr>
        <w:t>1498500元</w:t>
      </w:r>
      <w:r w:rsidRPr="00BC442D">
        <w:rPr>
          <w:rFonts w:asciiTheme="minorEastAsia" w:eastAsiaTheme="minorEastAsia" w:hAnsiTheme="minorEastAsia" w:cs="仿宋_GB2312" w:hint="eastAsia"/>
          <w:sz w:val="21"/>
          <w:szCs w:val="21"/>
          <w:shd w:val="clear" w:color="auto" w:fill="FFFFFF"/>
        </w:rPr>
        <w:t>。</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（六）交付（服务、完工）时间 ：</w:t>
      </w:r>
      <w:bookmarkStart w:id="0" w:name="交付日期"/>
      <w:r w:rsidR="00DD1DDF" w:rsidRPr="00BC442D">
        <w:rPr>
          <w:rFonts w:hint="eastAsia"/>
          <w:sz w:val="21"/>
          <w:szCs w:val="21"/>
          <w:shd w:val="clear" w:color="auto" w:fill="FFFFFF"/>
        </w:rPr>
        <w:t>自合同生效之日起</w:t>
      </w:r>
      <w:bookmarkEnd w:id="0"/>
      <w:r w:rsidR="00DD1DDF" w:rsidRPr="00BC442D">
        <w:rPr>
          <w:rFonts w:hint="eastAsia"/>
          <w:sz w:val="21"/>
          <w:szCs w:val="21"/>
          <w:shd w:val="clear" w:color="auto" w:fill="FFFFFF"/>
        </w:rPr>
        <w:t>30</w:t>
      </w:r>
      <w:r w:rsidR="00DD1DDF" w:rsidRPr="00BC442D">
        <w:rPr>
          <w:rFonts w:hint="eastAsia"/>
          <w:sz w:val="21"/>
          <w:szCs w:val="21"/>
          <w:shd w:val="clear" w:color="auto" w:fill="FFFFFF"/>
        </w:rPr>
        <w:t>日历天内</w:t>
      </w:r>
      <w:r w:rsidR="00606FAC" w:rsidRPr="00BC442D">
        <w:rPr>
          <w:rFonts w:asciiTheme="minorEastAsia" w:eastAsiaTheme="minorEastAsia" w:hAnsiTheme="minorEastAsia" w:cs="仿宋_GB2312" w:hint="eastAsia"/>
          <w:sz w:val="21"/>
          <w:szCs w:val="21"/>
        </w:rPr>
        <w:t>。</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（七）交付（服务、完工）地点：</w:t>
      </w:r>
      <w:r w:rsidR="00DD1DDF" w:rsidRPr="00BC442D">
        <w:rPr>
          <w:rFonts w:hint="eastAsia"/>
          <w:sz w:val="21"/>
          <w:szCs w:val="21"/>
          <w:shd w:val="clear" w:color="auto" w:fill="FFFFFF"/>
        </w:rPr>
        <w:t>许昌高级中学</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（八）进口产品：不允许。</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（九）分包：不允许。</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C442D">
        <w:rPr>
          <w:rFonts w:asciiTheme="minorEastAsia" w:eastAsiaTheme="minorEastAsia" w:hAnsiTheme="minorEastAsia" w:cs="黑体" w:hint="eastAsia"/>
          <w:b/>
          <w:bCs/>
          <w:sz w:val="21"/>
          <w:szCs w:val="21"/>
          <w:shd w:val="clear" w:color="auto" w:fill="FFFFFF"/>
        </w:rPr>
        <w:t>二、需要落实的政府采购政策</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C442D">
        <w:rPr>
          <w:rFonts w:asciiTheme="minorEastAsia" w:eastAsiaTheme="minorEastAsia" w:hAnsiTheme="minorEastAsia" w:cs="黑体" w:hint="eastAsia"/>
          <w:b/>
          <w:bCs/>
          <w:sz w:val="21"/>
          <w:szCs w:val="21"/>
          <w:shd w:val="clear" w:color="auto" w:fill="FFFFFF"/>
        </w:rPr>
        <w:t>三、投标人资格要求</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BC442D" w:rsidRDefault="00CC1691" w:rsidP="00DD1DDF">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（二）</w:t>
      </w:r>
      <w:r w:rsidRPr="00BC442D">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BC442D">
        <w:rPr>
          <w:rFonts w:asciiTheme="minorEastAsia" w:eastAsiaTheme="minorEastAsia" w:hAnsiTheme="minorEastAsia" w:cs="仿宋_GB2312" w:hint="eastAsia"/>
          <w:sz w:val="21"/>
          <w:szCs w:val="21"/>
          <w:shd w:val="clear" w:color="auto" w:fill="FFFFFF"/>
        </w:rPr>
        <w:t>“</w:t>
      </w:r>
      <w:r w:rsidRPr="00BC442D">
        <w:rPr>
          <w:rFonts w:asciiTheme="minorEastAsia" w:eastAsiaTheme="minorEastAsia" w:hAnsiTheme="minorEastAsia" w:cs="仿宋_GB2312"/>
          <w:sz w:val="21"/>
          <w:szCs w:val="21"/>
          <w:shd w:val="clear" w:color="auto" w:fill="FFFFFF"/>
        </w:rPr>
        <w:t>中国政府采购网</w:t>
      </w:r>
      <w:r w:rsidRPr="00BC442D">
        <w:rPr>
          <w:rFonts w:asciiTheme="minorEastAsia" w:eastAsiaTheme="minorEastAsia" w:hAnsiTheme="minorEastAsia" w:cs="仿宋_GB2312" w:hint="eastAsia"/>
          <w:sz w:val="21"/>
          <w:szCs w:val="21"/>
          <w:shd w:val="clear" w:color="auto" w:fill="FFFFFF"/>
        </w:rPr>
        <w:t>”</w:t>
      </w:r>
      <w:r w:rsidRPr="00BC442D">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BC442D">
        <w:rPr>
          <w:rFonts w:asciiTheme="minorEastAsia" w:eastAsiaTheme="minorEastAsia" w:hAnsiTheme="minorEastAsia" w:cs="仿宋_GB2312" w:hint="eastAsia"/>
          <w:sz w:val="21"/>
          <w:szCs w:val="21"/>
          <w:shd w:val="clear" w:color="auto" w:fill="FFFFFF"/>
        </w:rPr>
        <w:t>；“中国社会组织公共服务平台”网站（</w:t>
      </w:r>
      <w:r w:rsidRPr="00BC442D">
        <w:rPr>
          <w:rFonts w:asciiTheme="minorEastAsia" w:eastAsiaTheme="minorEastAsia" w:hAnsiTheme="minorEastAsia" w:cs="仿宋_GB2312"/>
          <w:sz w:val="21"/>
          <w:szCs w:val="21"/>
          <w:shd w:val="clear" w:color="auto" w:fill="FFFFFF"/>
        </w:rPr>
        <w:t>www.chinanpo.gov.cn</w:t>
      </w:r>
      <w:r w:rsidRPr="00BC442D">
        <w:rPr>
          <w:rFonts w:asciiTheme="minorEastAsia" w:eastAsiaTheme="minorEastAsia" w:hAnsiTheme="minorEastAsia" w:cs="仿宋_GB2312" w:hint="eastAsia"/>
          <w:sz w:val="21"/>
          <w:szCs w:val="21"/>
          <w:shd w:val="clear" w:color="auto" w:fill="FFFFFF"/>
        </w:rPr>
        <w:t>）严重违法失信名单的</w:t>
      </w:r>
      <w:r w:rsidR="00C639D1" w:rsidRPr="00BC442D">
        <w:rPr>
          <w:rFonts w:asciiTheme="minorEastAsia" w:eastAsiaTheme="minorEastAsia" w:hAnsiTheme="minorEastAsia" w:cs="仿宋_GB2312" w:hint="eastAsia"/>
          <w:sz w:val="21"/>
          <w:szCs w:val="21"/>
          <w:shd w:val="clear" w:color="auto" w:fill="FFFFFF"/>
        </w:rPr>
        <w:t>社会组织</w:t>
      </w:r>
      <w:r w:rsidRPr="00BC442D">
        <w:rPr>
          <w:rFonts w:asciiTheme="minorEastAsia" w:eastAsiaTheme="minorEastAsia" w:hAnsiTheme="minorEastAsia" w:cs="仿宋_GB2312" w:hint="eastAsia"/>
          <w:sz w:val="21"/>
          <w:szCs w:val="21"/>
          <w:shd w:val="clear" w:color="auto" w:fill="FFFFFF"/>
        </w:rPr>
        <w:t>。</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w:t>
      </w:r>
      <w:r w:rsidR="00DD1DDF" w:rsidRPr="00BC442D">
        <w:rPr>
          <w:rFonts w:asciiTheme="minorEastAsia" w:eastAsiaTheme="minorEastAsia" w:hAnsiTheme="minorEastAsia" w:cs="仿宋_GB2312" w:hint="eastAsia"/>
          <w:sz w:val="21"/>
          <w:szCs w:val="21"/>
          <w:shd w:val="clear" w:color="auto" w:fill="FFFFFF"/>
        </w:rPr>
        <w:t>三</w:t>
      </w:r>
      <w:r w:rsidRPr="00BC442D">
        <w:rPr>
          <w:rFonts w:asciiTheme="minorEastAsia" w:eastAsiaTheme="minorEastAsia" w:hAnsiTheme="minorEastAsia" w:cs="仿宋_GB2312" w:hint="eastAsia"/>
          <w:sz w:val="21"/>
          <w:szCs w:val="21"/>
          <w:shd w:val="clear" w:color="auto" w:fill="FFFFFF"/>
        </w:rPr>
        <w:t>）本次招标不接受联合体投标。</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C442D">
        <w:rPr>
          <w:rFonts w:asciiTheme="minorEastAsia" w:eastAsiaTheme="minorEastAsia" w:hAnsiTheme="minorEastAsia" w:cs="黑体" w:hint="eastAsia"/>
          <w:b/>
          <w:bCs/>
          <w:sz w:val="21"/>
          <w:szCs w:val="21"/>
          <w:shd w:val="clear" w:color="auto" w:fill="FFFFFF"/>
        </w:rPr>
        <w:t>四、招标文件的获取</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C442D">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BC442D">
        <w:rPr>
          <w:rFonts w:asciiTheme="minorEastAsia" w:eastAsiaTheme="minorEastAsia" w:hAnsiTheme="minorEastAsia" w:cs="仿宋_GB2312" w:hint="eastAsia"/>
          <w:sz w:val="21"/>
          <w:szCs w:val="21"/>
          <w:shd w:val="clear" w:color="auto" w:fill="FFFFFF"/>
        </w:rPr>
        <w:t>.</w:t>
      </w:r>
      <w:r w:rsidRPr="00BC442D">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C442D">
        <w:rPr>
          <w:rFonts w:asciiTheme="minorEastAsia" w:eastAsiaTheme="minorEastAsia" w:hAnsiTheme="minorEastAsia" w:cs="黑体" w:hint="eastAsia"/>
          <w:b/>
          <w:bCs/>
          <w:sz w:val="21"/>
          <w:szCs w:val="21"/>
          <w:shd w:val="clear" w:color="auto" w:fill="FFFFFF"/>
        </w:rPr>
        <w:t>五、投标截止时间、开标时间及地点</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C442D">
        <w:rPr>
          <w:rFonts w:asciiTheme="minorEastAsia" w:eastAsiaTheme="minorEastAsia" w:hAnsiTheme="minorEastAsia" w:cs="仿宋_GB2312" w:hint="eastAsia"/>
          <w:sz w:val="21"/>
          <w:szCs w:val="21"/>
        </w:rPr>
        <w:t>（一）投标截止及开标时间：</w:t>
      </w:r>
      <w:r w:rsidR="00322765" w:rsidRPr="00BC442D">
        <w:rPr>
          <w:rFonts w:asciiTheme="minorEastAsia" w:eastAsiaTheme="minorEastAsia" w:hAnsiTheme="minorEastAsia" w:cs="仿宋_GB2312" w:hint="eastAsia"/>
          <w:sz w:val="21"/>
          <w:szCs w:val="21"/>
        </w:rPr>
        <w:t>2020</w:t>
      </w:r>
      <w:r w:rsidRPr="00BC442D">
        <w:rPr>
          <w:rFonts w:asciiTheme="minorEastAsia" w:eastAsiaTheme="minorEastAsia" w:hAnsiTheme="minorEastAsia" w:cs="仿宋_GB2312" w:hint="eastAsia"/>
          <w:sz w:val="21"/>
          <w:szCs w:val="21"/>
        </w:rPr>
        <w:t>年</w:t>
      </w:r>
      <w:r w:rsidR="00322765" w:rsidRPr="00BC442D">
        <w:rPr>
          <w:rFonts w:asciiTheme="minorEastAsia" w:eastAsiaTheme="minorEastAsia" w:hAnsiTheme="minorEastAsia" w:cs="仿宋_GB2312" w:hint="eastAsia"/>
          <w:sz w:val="21"/>
          <w:szCs w:val="21"/>
          <w:u w:val="single"/>
        </w:rPr>
        <w:t>1</w:t>
      </w:r>
      <w:r w:rsidRPr="00BC442D">
        <w:rPr>
          <w:rFonts w:asciiTheme="minorEastAsia" w:eastAsiaTheme="minorEastAsia" w:hAnsiTheme="minorEastAsia" w:cs="仿宋_GB2312" w:hint="eastAsia"/>
          <w:sz w:val="21"/>
          <w:szCs w:val="21"/>
        </w:rPr>
        <w:t>月</w:t>
      </w:r>
      <w:r w:rsidR="00322765" w:rsidRPr="00BC442D">
        <w:rPr>
          <w:rFonts w:asciiTheme="minorEastAsia" w:eastAsiaTheme="minorEastAsia" w:hAnsiTheme="minorEastAsia" w:cs="仿宋_GB2312" w:hint="eastAsia"/>
          <w:sz w:val="21"/>
          <w:szCs w:val="21"/>
          <w:u w:val="single"/>
        </w:rPr>
        <w:t>13</w:t>
      </w:r>
      <w:r w:rsidRPr="00BC442D">
        <w:rPr>
          <w:rFonts w:asciiTheme="minorEastAsia" w:eastAsiaTheme="minorEastAsia" w:hAnsiTheme="minorEastAsia" w:cs="仿宋_GB2312" w:hint="eastAsia"/>
          <w:sz w:val="21"/>
          <w:szCs w:val="21"/>
        </w:rPr>
        <w:t>日</w:t>
      </w:r>
      <w:r w:rsidR="00322765" w:rsidRPr="00BC442D">
        <w:rPr>
          <w:rFonts w:asciiTheme="minorEastAsia" w:eastAsiaTheme="minorEastAsia" w:hAnsiTheme="minorEastAsia" w:cs="仿宋_GB2312" w:hint="eastAsia"/>
          <w:sz w:val="21"/>
          <w:szCs w:val="21"/>
          <w:u w:val="single"/>
        </w:rPr>
        <w:t>9</w:t>
      </w:r>
      <w:r w:rsidRPr="00BC442D">
        <w:rPr>
          <w:rFonts w:asciiTheme="minorEastAsia" w:eastAsiaTheme="minorEastAsia" w:hAnsiTheme="minorEastAsia" w:cs="仿宋_GB2312" w:hint="eastAsia"/>
          <w:sz w:val="21"/>
          <w:szCs w:val="21"/>
        </w:rPr>
        <w:t>时</w:t>
      </w:r>
      <w:r w:rsidR="00322765" w:rsidRPr="00BC442D">
        <w:rPr>
          <w:rFonts w:asciiTheme="minorEastAsia" w:eastAsiaTheme="minorEastAsia" w:hAnsiTheme="minorEastAsia" w:cs="仿宋_GB2312" w:hint="eastAsia"/>
          <w:sz w:val="21"/>
          <w:szCs w:val="21"/>
          <w:u w:val="single"/>
        </w:rPr>
        <w:t>30</w:t>
      </w:r>
      <w:r w:rsidRPr="00BC442D">
        <w:rPr>
          <w:rFonts w:asciiTheme="minorEastAsia" w:eastAsiaTheme="minorEastAsia" w:hAnsiTheme="minorEastAsia" w:cs="仿宋_GB2312" w:hint="eastAsia"/>
          <w:sz w:val="21"/>
          <w:szCs w:val="21"/>
        </w:rPr>
        <w:t>分（北京时间），逾期提交或不符合规定的投标文件不予接受。</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C442D">
        <w:rPr>
          <w:rFonts w:asciiTheme="minorEastAsia" w:eastAsiaTheme="minorEastAsia" w:hAnsiTheme="minorEastAsia" w:cs="仿宋_GB2312" w:hint="eastAsia"/>
          <w:sz w:val="21"/>
          <w:szCs w:val="21"/>
        </w:rPr>
        <w:t>（二）开标地点：许昌市公共资源交易中心（</w:t>
      </w:r>
      <w:r w:rsidRPr="00BC442D">
        <w:rPr>
          <w:rFonts w:asciiTheme="minorEastAsia" w:eastAsiaTheme="minorEastAsia" w:hAnsiTheme="minorEastAsia" w:cs="Arial"/>
          <w:sz w:val="21"/>
          <w:szCs w:val="21"/>
        </w:rPr>
        <w:t>龙兴路与竹林路交汇处</w:t>
      </w:r>
      <w:r w:rsidR="003B73A5" w:rsidRPr="00BC442D">
        <w:rPr>
          <w:rFonts w:asciiTheme="minorEastAsia" w:eastAsiaTheme="minorEastAsia" w:hAnsiTheme="minorEastAsia" w:cs="仿宋_GB2312" w:hint="eastAsia"/>
          <w:sz w:val="21"/>
          <w:szCs w:val="21"/>
        </w:rPr>
        <w:t>创业服务中心C座</w:t>
      </w:r>
      <w:r w:rsidRPr="00BC442D">
        <w:rPr>
          <w:rFonts w:asciiTheme="minorEastAsia" w:eastAsiaTheme="minorEastAsia" w:hAnsiTheme="minorEastAsia" w:cs="仿宋_GB2312" w:hint="eastAsia"/>
          <w:sz w:val="21"/>
          <w:szCs w:val="21"/>
        </w:rPr>
        <w:t>）三楼开标</w:t>
      </w:r>
      <w:r w:rsidR="00322765" w:rsidRPr="00BC442D">
        <w:rPr>
          <w:rFonts w:asciiTheme="minorEastAsia" w:eastAsiaTheme="minorEastAsia" w:hAnsiTheme="minorEastAsia" w:cs="仿宋_GB2312" w:hint="eastAsia"/>
          <w:sz w:val="21"/>
          <w:szCs w:val="21"/>
          <w:u w:val="single"/>
        </w:rPr>
        <w:t>四</w:t>
      </w:r>
      <w:r w:rsidRPr="00BC442D">
        <w:rPr>
          <w:rFonts w:asciiTheme="minorEastAsia" w:eastAsiaTheme="minorEastAsia" w:hAnsiTheme="minorEastAsia" w:cs="仿宋_GB2312" w:hint="eastAsia"/>
          <w:sz w:val="21"/>
          <w:szCs w:val="21"/>
        </w:rPr>
        <w:t>室。</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C442D">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C442D">
        <w:rPr>
          <w:rFonts w:asciiTheme="minorEastAsia" w:eastAsiaTheme="minorEastAsia" w:hAnsiTheme="minorEastAsia" w:cs="仿宋_GB2312" w:hint="eastAsia"/>
          <w:sz w:val="21"/>
          <w:szCs w:val="21"/>
        </w:rPr>
        <w:t>1、加密电子投标文件</w:t>
      </w:r>
      <w:r w:rsidRPr="00BC442D">
        <w:rPr>
          <w:rFonts w:asciiTheme="minorEastAsia" w:hAnsiTheme="minorEastAsia" w:cs="宋体" w:hint="eastAsia"/>
          <w:sz w:val="21"/>
          <w:szCs w:val="21"/>
        </w:rPr>
        <w:t>（</w:t>
      </w:r>
      <w:r w:rsidRPr="00BC442D">
        <w:rPr>
          <w:rFonts w:asciiTheme="minorEastAsia" w:eastAsiaTheme="minorEastAsia" w:hAnsiTheme="minorEastAsia"/>
          <w:sz w:val="21"/>
          <w:szCs w:val="21"/>
        </w:rPr>
        <w:t>.file</w:t>
      </w:r>
      <w:r w:rsidRPr="00BC442D">
        <w:rPr>
          <w:rFonts w:asciiTheme="minorEastAsia" w:hAnsiTheme="minorEastAsia" w:cs="宋体" w:hint="eastAsia"/>
          <w:sz w:val="21"/>
          <w:szCs w:val="21"/>
        </w:rPr>
        <w:t>格式）须</w:t>
      </w:r>
      <w:r w:rsidRPr="00BC442D">
        <w:rPr>
          <w:rFonts w:asciiTheme="minorEastAsia" w:eastAsiaTheme="minorEastAsia" w:hAnsiTheme="minorEastAsia" w:cs="仿宋_GB2312" w:hint="eastAsia"/>
          <w:sz w:val="21"/>
          <w:szCs w:val="21"/>
        </w:rPr>
        <w:t>在投标截止时间（开标时间）前通过《全国公共资源交易平台(河南省</w:t>
      </w:r>
      <w:r w:rsidR="00B90354" w:rsidRPr="00BC442D">
        <w:rPr>
          <w:rFonts w:ascii="MS Mincho" w:eastAsiaTheme="minorEastAsia" w:hAnsi="MS Mincho" w:cs="MS Mincho" w:hint="eastAsia"/>
          <w:sz w:val="21"/>
          <w:szCs w:val="21"/>
        </w:rPr>
        <w:t>.</w:t>
      </w:r>
      <w:r w:rsidRPr="00BC442D">
        <w:rPr>
          <w:rFonts w:ascii="宋体" w:hAnsi="宋体" w:cs="宋体" w:hint="eastAsia"/>
          <w:sz w:val="21"/>
          <w:szCs w:val="21"/>
        </w:rPr>
        <w:t>许昌市</w:t>
      </w:r>
      <w:r w:rsidRPr="00BC442D">
        <w:rPr>
          <w:rFonts w:asciiTheme="minorEastAsia" w:eastAsiaTheme="minorEastAsia" w:hAnsiTheme="minorEastAsia" w:cs="仿宋_GB2312" w:hint="eastAsia"/>
          <w:sz w:val="21"/>
          <w:szCs w:val="21"/>
        </w:rPr>
        <w:t>)》公共资源交易系统成功上传。</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BC442D">
        <w:rPr>
          <w:rFonts w:asciiTheme="minorEastAsia" w:eastAsiaTheme="minorEastAsia" w:hAnsiTheme="minorEastAsia" w:cs="仿宋_GB2312" w:hint="eastAsia"/>
          <w:sz w:val="21"/>
          <w:szCs w:val="21"/>
        </w:rPr>
        <w:t>2、纸质投标文件（正本、副本各1份）和备份文件1份</w:t>
      </w:r>
      <w:r w:rsidRPr="00BC442D">
        <w:rPr>
          <w:rFonts w:hAnsi="宋体" w:hint="eastAsia"/>
          <w:sz w:val="21"/>
          <w:szCs w:val="21"/>
        </w:rPr>
        <w:t>（使用电子介质存储）</w:t>
      </w:r>
      <w:r w:rsidRPr="00BC442D">
        <w:rPr>
          <w:rFonts w:asciiTheme="minorEastAsia" w:eastAsiaTheme="minorEastAsia" w:hAnsiTheme="minorEastAsia" w:cs="仿宋_GB2312" w:hint="eastAsia"/>
          <w:sz w:val="21"/>
          <w:szCs w:val="21"/>
        </w:rPr>
        <w:t>在投标截止时间（开标时间）前递交至本项目开标地点。</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C442D">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BC442D">
        <w:rPr>
          <w:rFonts w:asciiTheme="minorEastAsia" w:eastAsiaTheme="minorEastAsia" w:hAnsiTheme="minorEastAsia" w:cs="黑体" w:hint="eastAsia"/>
          <w:b/>
          <w:bCs/>
          <w:sz w:val="21"/>
          <w:szCs w:val="21"/>
          <w:shd w:val="clear" w:color="auto" w:fill="FFFFFF"/>
        </w:rPr>
        <w:t>.</w:t>
      </w:r>
      <w:r w:rsidRPr="00BC442D">
        <w:rPr>
          <w:rFonts w:asciiTheme="minorEastAsia" w:eastAsiaTheme="minorEastAsia" w:hAnsiTheme="minorEastAsia" w:cs="黑体" w:hint="eastAsia"/>
          <w:b/>
          <w:bCs/>
          <w:sz w:val="21"/>
          <w:szCs w:val="21"/>
          <w:shd w:val="clear" w:color="auto" w:fill="FFFFFF"/>
        </w:rPr>
        <w:t>许昌市）》、《中国</w:t>
      </w:r>
      <w:r w:rsidR="00B90354" w:rsidRPr="00BC442D">
        <w:rPr>
          <w:rFonts w:asciiTheme="minorEastAsia" w:eastAsiaTheme="minorEastAsia" w:hAnsiTheme="minorEastAsia" w:cs="黑体" w:hint="eastAsia"/>
          <w:b/>
          <w:bCs/>
          <w:sz w:val="21"/>
          <w:szCs w:val="21"/>
          <w:shd w:val="clear" w:color="auto" w:fill="FFFFFF"/>
        </w:rPr>
        <w:t>.</w:t>
      </w:r>
      <w:r w:rsidRPr="00BC442D">
        <w:rPr>
          <w:rFonts w:asciiTheme="minorEastAsia" w:eastAsiaTheme="minorEastAsia" w:hAnsiTheme="minorEastAsia" w:cs="黑体" w:hint="eastAsia"/>
          <w:b/>
          <w:bCs/>
          <w:sz w:val="21"/>
          <w:szCs w:val="21"/>
          <w:shd w:val="clear" w:color="auto" w:fill="FFFFFF"/>
        </w:rPr>
        <w:t>许昌 许昌市政府网》发布。</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C442D">
        <w:rPr>
          <w:rFonts w:asciiTheme="minorEastAsia" w:eastAsiaTheme="minorEastAsia" w:hAnsiTheme="minorEastAsia" w:cs="黑体" w:hint="eastAsia"/>
          <w:b/>
          <w:bCs/>
          <w:sz w:val="21"/>
          <w:szCs w:val="21"/>
          <w:shd w:val="clear" w:color="auto" w:fill="FFFFFF"/>
        </w:rPr>
        <w:t>七、公告期限</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C442D">
        <w:rPr>
          <w:rFonts w:asciiTheme="minorEastAsia" w:eastAsiaTheme="minorEastAsia" w:hAnsiTheme="minorEastAsia" w:cs="仿宋_GB2312" w:hint="eastAsia"/>
          <w:sz w:val="21"/>
          <w:szCs w:val="21"/>
        </w:rPr>
        <w:t>本招标公告自发布之日起公告期限为5个工作日。</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C442D">
        <w:rPr>
          <w:rFonts w:asciiTheme="minorEastAsia" w:eastAsiaTheme="minorEastAsia" w:hAnsiTheme="minorEastAsia" w:cs="黑体" w:hint="eastAsia"/>
          <w:b/>
          <w:bCs/>
          <w:sz w:val="21"/>
          <w:szCs w:val="21"/>
        </w:rPr>
        <w:t>八、联系方式</w:t>
      </w:r>
    </w:p>
    <w:p w:rsidR="00CC1691" w:rsidRPr="00BC442D" w:rsidRDefault="00CC1691" w:rsidP="00CC1691">
      <w:pPr>
        <w:adjustRightInd w:val="0"/>
        <w:spacing w:line="360" w:lineRule="auto"/>
        <w:ind w:firstLineChars="400" w:firstLine="843"/>
        <w:contextualSpacing/>
        <w:jc w:val="left"/>
        <w:rPr>
          <w:rFonts w:ascii="宋体" w:hAnsi="宋体"/>
          <w:szCs w:val="21"/>
        </w:rPr>
      </w:pPr>
      <w:r w:rsidRPr="00BC442D">
        <w:rPr>
          <w:rFonts w:ascii="宋体" w:hAnsi="宋体" w:hint="eastAsia"/>
          <w:b/>
          <w:szCs w:val="21"/>
        </w:rPr>
        <w:t>采购人</w:t>
      </w:r>
      <w:r w:rsidRPr="00BC442D">
        <w:rPr>
          <w:rFonts w:ascii="宋体" w:hAnsi="宋体" w:hint="eastAsia"/>
          <w:szCs w:val="21"/>
        </w:rPr>
        <w:t>：</w:t>
      </w:r>
      <w:r w:rsidR="00DD1DDF" w:rsidRPr="00BC442D">
        <w:rPr>
          <w:rFonts w:ascii="Calibri" w:eastAsia="宋体" w:hAnsi="Calibri" w:cs="Times New Roman" w:hint="eastAsia"/>
          <w:szCs w:val="21"/>
          <w:shd w:val="clear" w:color="auto" w:fill="FFFFFF"/>
        </w:rPr>
        <w:t>许昌高级中学</w:t>
      </w:r>
    </w:p>
    <w:p w:rsidR="00CC1691" w:rsidRPr="00BC442D" w:rsidRDefault="00CC1691" w:rsidP="00CC1691">
      <w:pPr>
        <w:adjustRightInd w:val="0"/>
        <w:spacing w:line="360" w:lineRule="auto"/>
        <w:ind w:firstLineChars="400" w:firstLine="840"/>
        <w:contextualSpacing/>
        <w:jc w:val="left"/>
        <w:rPr>
          <w:rFonts w:ascii="宋体" w:hAnsi="宋体"/>
          <w:szCs w:val="21"/>
        </w:rPr>
      </w:pPr>
      <w:r w:rsidRPr="00BC442D">
        <w:rPr>
          <w:rFonts w:ascii="宋体" w:hAnsi="宋体" w:hint="eastAsia"/>
          <w:szCs w:val="21"/>
        </w:rPr>
        <w:t>地址：</w:t>
      </w:r>
      <w:r w:rsidR="00DD1DDF" w:rsidRPr="00BC442D">
        <w:rPr>
          <w:rFonts w:ascii="Calibri" w:eastAsia="宋体" w:hAnsi="Calibri" w:cs="Times New Roman" w:hint="eastAsia"/>
          <w:szCs w:val="21"/>
          <w:shd w:val="clear" w:color="auto" w:fill="FFFFFF"/>
        </w:rPr>
        <w:t>许昌市建安大道西段许昌高级中学</w:t>
      </w:r>
    </w:p>
    <w:p w:rsidR="00CC1691" w:rsidRPr="00BC442D" w:rsidRDefault="00CC1691" w:rsidP="00CC1691">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BC442D">
        <w:rPr>
          <w:rFonts w:ascii="宋体" w:hAnsi="宋体" w:hint="eastAsia"/>
          <w:szCs w:val="21"/>
        </w:rPr>
        <w:t>联系人：</w:t>
      </w:r>
      <w:r w:rsidR="00DD1DDF" w:rsidRPr="00BC442D">
        <w:rPr>
          <w:rFonts w:ascii="Calibri" w:eastAsia="宋体" w:hAnsi="Calibri" w:cs="Times New Roman" w:hint="eastAsia"/>
          <w:szCs w:val="21"/>
          <w:shd w:val="clear" w:color="auto" w:fill="FFFFFF"/>
        </w:rPr>
        <w:t>刘永刚</w:t>
      </w:r>
      <w:r w:rsidRPr="00BC442D">
        <w:rPr>
          <w:rFonts w:ascii="Calibri" w:eastAsia="宋体" w:hAnsi="Calibri" w:cs="Times New Roman" w:hint="eastAsia"/>
          <w:szCs w:val="21"/>
          <w:shd w:val="clear" w:color="auto" w:fill="FFFFFF"/>
        </w:rPr>
        <w:t xml:space="preserve">         </w:t>
      </w:r>
      <w:r w:rsidRPr="00BC442D">
        <w:rPr>
          <w:rFonts w:ascii="Calibri" w:eastAsia="宋体" w:hAnsi="Calibri" w:cs="Times New Roman" w:hint="eastAsia"/>
          <w:szCs w:val="21"/>
          <w:shd w:val="clear" w:color="auto" w:fill="FFFFFF"/>
        </w:rPr>
        <w:t>联系电话：</w:t>
      </w:r>
      <w:r w:rsidR="00DD1DDF" w:rsidRPr="00BC442D">
        <w:rPr>
          <w:rFonts w:ascii="Calibri" w:eastAsia="宋体" w:hAnsi="Calibri" w:cs="Times New Roman" w:hint="eastAsia"/>
          <w:szCs w:val="21"/>
          <w:shd w:val="clear" w:color="auto" w:fill="FFFFFF"/>
        </w:rPr>
        <w:t>15537426885</w:t>
      </w:r>
    </w:p>
    <w:p w:rsidR="00CC1691" w:rsidRPr="00BC442D" w:rsidRDefault="00CC1691" w:rsidP="00CC1691">
      <w:pPr>
        <w:adjustRightInd w:val="0"/>
        <w:spacing w:line="360" w:lineRule="auto"/>
        <w:ind w:firstLineChars="400" w:firstLine="843"/>
        <w:contextualSpacing/>
        <w:jc w:val="left"/>
        <w:rPr>
          <w:rFonts w:ascii="宋体" w:hAnsi="宋体"/>
          <w:szCs w:val="21"/>
        </w:rPr>
      </w:pPr>
      <w:r w:rsidRPr="00BC442D">
        <w:rPr>
          <w:rFonts w:ascii="宋体" w:hAnsi="宋体" w:hint="eastAsia"/>
          <w:b/>
          <w:szCs w:val="21"/>
        </w:rPr>
        <w:t>集中采购机构</w:t>
      </w:r>
      <w:r w:rsidRPr="00BC442D">
        <w:rPr>
          <w:rFonts w:ascii="宋体" w:hAnsi="宋体" w:hint="eastAsia"/>
          <w:szCs w:val="21"/>
        </w:rPr>
        <w:t>：许昌市政府采购</w:t>
      </w:r>
      <w:r w:rsidR="00FC42A1" w:rsidRPr="00BC442D">
        <w:rPr>
          <w:rFonts w:ascii="宋体" w:hAnsi="宋体" w:hint="eastAsia"/>
          <w:szCs w:val="21"/>
        </w:rPr>
        <w:t>服务</w:t>
      </w:r>
      <w:r w:rsidRPr="00BC442D">
        <w:rPr>
          <w:rFonts w:ascii="宋体" w:hAnsi="宋体" w:hint="eastAsia"/>
          <w:szCs w:val="21"/>
        </w:rPr>
        <w:t xml:space="preserve">中心 </w:t>
      </w:r>
    </w:p>
    <w:p w:rsidR="00CC1691" w:rsidRPr="00BC442D" w:rsidRDefault="00CC1691" w:rsidP="00CC1691">
      <w:pPr>
        <w:adjustRightInd w:val="0"/>
        <w:spacing w:line="360" w:lineRule="auto"/>
        <w:ind w:firstLineChars="400" w:firstLine="840"/>
        <w:contextualSpacing/>
        <w:jc w:val="left"/>
        <w:rPr>
          <w:rFonts w:ascii="宋体" w:hAnsi="宋体"/>
          <w:szCs w:val="21"/>
        </w:rPr>
      </w:pPr>
      <w:r w:rsidRPr="00BC442D">
        <w:rPr>
          <w:rFonts w:ascii="宋体" w:hAnsi="宋体" w:hint="eastAsia"/>
          <w:szCs w:val="21"/>
        </w:rPr>
        <w:t>地址：许昌市</w:t>
      </w:r>
      <w:r w:rsidRPr="00BC442D">
        <w:rPr>
          <w:rFonts w:asciiTheme="minorEastAsia" w:hAnsiTheme="minorEastAsia" w:cs="Arial"/>
          <w:szCs w:val="21"/>
        </w:rPr>
        <w:t>龙兴路与竹林路交汇处</w:t>
      </w:r>
      <w:r w:rsidR="00DC533B" w:rsidRPr="00BC442D">
        <w:rPr>
          <w:rFonts w:asciiTheme="minorEastAsia" w:hAnsiTheme="minorEastAsia" w:cs="仿宋_GB2312" w:hint="eastAsia"/>
          <w:szCs w:val="21"/>
        </w:rPr>
        <w:t>创业服务中心C座</w:t>
      </w:r>
    </w:p>
    <w:p w:rsidR="00CC1691" w:rsidRPr="00BC442D" w:rsidRDefault="00CC1691" w:rsidP="00CC1691">
      <w:pPr>
        <w:adjustRightInd w:val="0"/>
        <w:spacing w:line="360" w:lineRule="auto"/>
        <w:ind w:firstLineChars="400" w:firstLine="840"/>
        <w:contextualSpacing/>
        <w:jc w:val="left"/>
        <w:rPr>
          <w:rFonts w:ascii="宋体" w:hAnsi="宋体"/>
          <w:szCs w:val="21"/>
        </w:rPr>
      </w:pPr>
      <w:r w:rsidRPr="00BC442D">
        <w:rPr>
          <w:rFonts w:ascii="宋体" w:hAnsi="宋体" w:hint="eastAsia"/>
          <w:szCs w:val="21"/>
        </w:rPr>
        <w:t>联系人：</w:t>
      </w:r>
      <w:r w:rsidR="00DD1DDF" w:rsidRPr="00BC442D">
        <w:rPr>
          <w:rFonts w:ascii="宋体" w:hAnsi="宋体" w:hint="eastAsia"/>
          <w:szCs w:val="21"/>
        </w:rPr>
        <w:t>李女士</w:t>
      </w:r>
      <w:r w:rsidRPr="00BC442D">
        <w:rPr>
          <w:rFonts w:ascii="宋体" w:hAnsi="宋体" w:hint="eastAsia"/>
          <w:szCs w:val="21"/>
        </w:rPr>
        <w:t xml:space="preserve">                    联系电话：</w:t>
      </w:r>
      <w:bookmarkStart w:id="1" w:name="联系人电话"/>
      <w:r w:rsidRPr="00BC442D">
        <w:rPr>
          <w:rFonts w:ascii="宋体" w:hAnsi="宋体"/>
          <w:szCs w:val="21"/>
        </w:rPr>
        <w:t>0</w:t>
      </w:r>
      <w:bookmarkEnd w:id="1"/>
      <w:r w:rsidRPr="00BC442D">
        <w:rPr>
          <w:rFonts w:ascii="宋体" w:hAnsi="宋体" w:hint="eastAsia"/>
          <w:szCs w:val="21"/>
        </w:rPr>
        <w:t>374-</w:t>
      </w:r>
      <w:r w:rsidR="00DD1DDF" w:rsidRPr="00BC442D">
        <w:rPr>
          <w:rFonts w:ascii="宋体" w:hAnsi="宋体" w:hint="eastAsia"/>
          <w:szCs w:val="21"/>
        </w:rPr>
        <w:t>2968687</w:t>
      </w:r>
    </w:p>
    <w:p w:rsidR="00A22F97" w:rsidRPr="00BC442D" w:rsidRDefault="00DD1DDF" w:rsidP="004B2C87">
      <w:pPr>
        <w:pStyle w:val="a7"/>
        <w:widowControl/>
        <w:shd w:val="clear" w:color="auto" w:fill="FFFFFF"/>
        <w:spacing w:line="360" w:lineRule="auto"/>
        <w:ind w:firstLineChars="200" w:firstLine="420"/>
        <w:contextualSpacing/>
        <w:jc w:val="right"/>
        <w:rPr>
          <w:sz w:val="21"/>
          <w:szCs w:val="21"/>
          <w:shd w:val="clear" w:color="auto" w:fill="FFFFFF"/>
        </w:rPr>
      </w:pPr>
      <w:r w:rsidRPr="00BC442D">
        <w:rPr>
          <w:rFonts w:hint="eastAsia"/>
          <w:sz w:val="21"/>
          <w:szCs w:val="21"/>
          <w:shd w:val="clear" w:color="auto" w:fill="FFFFFF"/>
        </w:rPr>
        <w:lastRenderedPageBreak/>
        <w:t>许昌高级中学</w:t>
      </w:r>
    </w:p>
    <w:p w:rsidR="00A22F97" w:rsidRPr="00BC442D" w:rsidRDefault="00A22F97" w:rsidP="00A22F97">
      <w:pPr>
        <w:adjustRightInd w:val="0"/>
        <w:spacing w:line="360" w:lineRule="auto"/>
        <w:ind w:firstLineChars="400" w:firstLine="840"/>
        <w:contextualSpacing/>
        <w:jc w:val="right"/>
        <w:rPr>
          <w:rFonts w:asciiTheme="minorEastAsia" w:hAnsiTheme="minorEastAsia" w:cs="Arial"/>
          <w:szCs w:val="21"/>
        </w:rPr>
      </w:pPr>
      <w:r w:rsidRPr="00BC442D">
        <w:rPr>
          <w:rFonts w:asciiTheme="minorEastAsia" w:hAnsiTheme="minorEastAsia" w:cs="Arial" w:hint="eastAsia"/>
          <w:szCs w:val="21"/>
        </w:rPr>
        <w:t>二〇一九年</w:t>
      </w:r>
      <w:r w:rsidR="00DD1DDF" w:rsidRPr="00BC442D">
        <w:rPr>
          <w:rFonts w:asciiTheme="minorEastAsia" w:hAnsiTheme="minorEastAsia" w:cs="Arial" w:hint="eastAsia"/>
          <w:szCs w:val="21"/>
        </w:rPr>
        <w:t>十二</w:t>
      </w:r>
      <w:r w:rsidRPr="00BC442D">
        <w:rPr>
          <w:rFonts w:asciiTheme="minorEastAsia" w:hAnsiTheme="minorEastAsia" w:cs="Arial" w:hint="eastAsia"/>
          <w:szCs w:val="21"/>
        </w:rPr>
        <w:t>月</w:t>
      </w:r>
      <w:r w:rsidR="00322765" w:rsidRPr="00BC442D">
        <w:rPr>
          <w:rFonts w:asciiTheme="minorEastAsia" w:hAnsiTheme="minorEastAsia" w:cs="Arial" w:hint="eastAsia"/>
          <w:szCs w:val="21"/>
        </w:rPr>
        <w:t>二十三</w:t>
      </w:r>
      <w:r w:rsidRPr="00BC442D">
        <w:rPr>
          <w:rFonts w:asciiTheme="minorEastAsia" w:hAnsiTheme="minorEastAsia" w:cs="Arial" w:hint="eastAsia"/>
          <w:szCs w:val="21"/>
        </w:rPr>
        <w:t>日</w:t>
      </w:r>
    </w:p>
    <w:p w:rsidR="00CC1691" w:rsidRPr="00BC442D" w:rsidRDefault="00CC1691" w:rsidP="00CC1691">
      <w:pPr>
        <w:adjustRightInd w:val="0"/>
        <w:snapToGrid w:val="0"/>
        <w:spacing w:line="360" w:lineRule="auto"/>
        <w:ind w:firstLineChars="400" w:firstLine="840"/>
        <w:jc w:val="left"/>
        <w:rPr>
          <w:rFonts w:ascii="宋体" w:hAnsi="宋体"/>
          <w:szCs w:val="21"/>
        </w:rPr>
      </w:pPr>
    </w:p>
    <w:p w:rsidR="00CC1691" w:rsidRPr="00BC442D" w:rsidRDefault="00CC1691" w:rsidP="00CC1691">
      <w:pPr>
        <w:spacing w:line="360" w:lineRule="auto"/>
        <w:rPr>
          <w:rFonts w:hAnsi="宋体"/>
          <w:b/>
          <w:sz w:val="28"/>
          <w:szCs w:val="28"/>
        </w:rPr>
      </w:pPr>
      <w:r w:rsidRPr="00BC442D">
        <w:rPr>
          <w:rFonts w:hAnsi="宋体" w:hint="eastAsia"/>
          <w:b/>
          <w:sz w:val="28"/>
          <w:szCs w:val="28"/>
        </w:rPr>
        <w:t>温馨提示：</w:t>
      </w:r>
    </w:p>
    <w:p w:rsidR="00CC1691" w:rsidRPr="00BC442D" w:rsidRDefault="00CC1691" w:rsidP="00CC1691">
      <w:pPr>
        <w:spacing w:line="360" w:lineRule="auto"/>
        <w:ind w:firstLineChars="200" w:firstLine="562"/>
        <w:rPr>
          <w:rFonts w:hAnsi="宋体"/>
          <w:b/>
          <w:sz w:val="28"/>
          <w:szCs w:val="28"/>
        </w:rPr>
      </w:pPr>
      <w:r w:rsidRPr="00BC442D">
        <w:rPr>
          <w:rFonts w:hAnsi="宋体" w:hint="eastAsia"/>
          <w:b/>
          <w:sz w:val="28"/>
          <w:szCs w:val="28"/>
        </w:rPr>
        <w:t>本项目为全流程电子化交易项目，请认真阅读招标文件，并注意以下事项。</w:t>
      </w:r>
    </w:p>
    <w:p w:rsidR="00CC1691" w:rsidRPr="00BC442D" w:rsidRDefault="00CC1691" w:rsidP="00CC1691">
      <w:pPr>
        <w:pStyle w:val="af"/>
        <w:ind w:firstLine="321"/>
        <w:rPr>
          <w:rFonts w:ascii="仿宋_GB2312" w:eastAsia="仿宋_GB2312"/>
          <w:b/>
          <w:sz w:val="32"/>
          <w:szCs w:val="32"/>
        </w:rPr>
      </w:pPr>
    </w:p>
    <w:p w:rsidR="00CC1691" w:rsidRPr="00BC442D" w:rsidRDefault="00CC1691" w:rsidP="00CC1691">
      <w:pPr>
        <w:tabs>
          <w:tab w:val="left" w:pos="7095"/>
        </w:tabs>
        <w:spacing w:line="360" w:lineRule="auto"/>
        <w:ind w:firstLineChars="200" w:firstLine="422"/>
        <w:contextualSpacing/>
        <w:rPr>
          <w:rFonts w:hAnsi="宋体"/>
          <w:b/>
          <w:szCs w:val="21"/>
        </w:rPr>
      </w:pPr>
      <w:r w:rsidRPr="00BC442D">
        <w:rPr>
          <w:rFonts w:asciiTheme="minorEastAsia" w:hAnsiTheme="minorEastAsia" w:hint="eastAsia"/>
          <w:b/>
          <w:szCs w:val="21"/>
        </w:rPr>
        <w:t>1.</w:t>
      </w:r>
      <w:r w:rsidRPr="00BC442D">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BC442D" w:rsidRDefault="00CC1691" w:rsidP="00CC1691">
      <w:pPr>
        <w:tabs>
          <w:tab w:val="left" w:pos="7095"/>
        </w:tabs>
        <w:spacing w:line="360" w:lineRule="auto"/>
        <w:ind w:firstLineChars="200" w:firstLine="422"/>
        <w:contextualSpacing/>
        <w:rPr>
          <w:rFonts w:hAnsi="宋体"/>
          <w:b/>
          <w:szCs w:val="21"/>
        </w:rPr>
      </w:pPr>
      <w:r w:rsidRPr="00BC442D">
        <w:rPr>
          <w:rFonts w:asciiTheme="minorEastAsia" w:hAnsiTheme="minorEastAsia" w:hint="eastAsia"/>
          <w:b/>
          <w:szCs w:val="21"/>
        </w:rPr>
        <w:t>2</w:t>
      </w:r>
      <w:r w:rsidRPr="00BC442D">
        <w:rPr>
          <w:rFonts w:asciiTheme="minorEastAsia" w:hAnsiTheme="minorEastAsia"/>
          <w:b/>
          <w:szCs w:val="21"/>
        </w:rPr>
        <w:t>.</w:t>
      </w:r>
      <w:r w:rsidRPr="00BC442D">
        <w:rPr>
          <w:rFonts w:hAnsi="宋体" w:hint="eastAsia"/>
          <w:b/>
          <w:szCs w:val="21"/>
        </w:rPr>
        <w:t>电子文件下载、制作、提交期间和开标（</w:t>
      </w:r>
      <w:r w:rsidRPr="00BC442D">
        <w:rPr>
          <w:rFonts w:hAnsi="宋体" w:hint="eastAsia"/>
          <w:szCs w:val="21"/>
        </w:rPr>
        <w:t>电子投标文件的解密</w:t>
      </w:r>
      <w:r w:rsidRPr="00BC442D">
        <w:rPr>
          <w:rFonts w:hAnsi="宋体" w:hint="eastAsia"/>
          <w:b/>
          <w:szCs w:val="21"/>
        </w:rPr>
        <w:t>）环节，投标人须使用</w:t>
      </w:r>
      <w:r w:rsidRPr="00BC442D">
        <w:rPr>
          <w:rFonts w:hAnsi="宋体"/>
          <w:b/>
          <w:szCs w:val="21"/>
        </w:rPr>
        <w:t>CA</w:t>
      </w:r>
      <w:r w:rsidRPr="00BC442D">
        <w:rPr>
          <w:rFonts w:hAnsi="宋体"/>
          <w:b/>
          <w:szCs w:val="21"/>
        </w:rPr>
        <w:t>数字证书</w:t>
      </w:r>
      <w:r w:rsidRPr="00BC442D">
        <w:rPr>
          <w:rFonts w:hAnsi="宋体" w:hint="eastAsia"/>
          <w:b/>
          <w:szCs w:val="21"/>
        </w:rPr>
        <w:t>（证书须在有效期内）</w:t>
      </w:r>
      <w:r w:rsidRPr="00BC442D">
        <w:rPr>
          <w:rFonts w:hAnsi="宋体"/>
          <w:b/>
          <w:szCs w:val="21"/>
        </w:rPr>
        <w:t>。</w:t>
      </w:r>
    </w:p>
    <w:p w:rsidR="00CC1691" w:rsidRPr="00BC442D" w:rsidRDefault="00CC1691" w:rsidP="00CC1691">
      <w:pPr>
        <w:tabs>
          <w:tab w:val="left" w:pos="7095"/>
        </w:tabs>
        <w:spacing w:line="360" w:lineRule="auto"/>
        <w:ind w:firstLineChars="200" w:firstLine="422"/>
        <w:contextualSpacing/>
        <w:rPr>
          <w:rFonts w:hAnsi="宋体"/>
          <w:b/>
          <w:szCs w:val="21"/>
        </w:rPr>
      </w:pPr>
      <w:r w:rsidRPr="00BC442D">
        <w:rPr>
          <w:rFonts w:asciiTheme="minorEastAsia" w:hAnsiTheme="minorEastAsia"/>
          <w:b/>
          <w:szCs w:val="21"/>
        </w:rPr>
        <w:t>3</w:t>
      </w:r>
      <w:r w:rsidRPr="00BC442D">
        <w:rPr>
          <w:rFonts w:asciiTheme="minorEastAsia" w:hAnsiTheme="minorEastAsia" w:hint="eastAsia"/>
          <w:b/>
          <w:szCs w:val="21"/>
        </w:rPr>
        <w:t>.</w:t>
      </w:r>
      <w:r w:rsidRPr="00BC442D">
        <w:rPr>
          <w:rFonts w:hAnsi="宋体" w:hint="eastAsia"/>
          <w:b/>
          <w:szCs w:val="21"/>
        </w:rPr>
        <w:t>电子投标文件的制作</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asciiTheme="minorEastAsia" w:hAnsiTheme="minorEastAsia"/>
          <w:szCs w:val="21"/>
        </w:rPr>
        <w:t>3</w:t>
      </w:r>
      <w:r w:rsidRPr="00BC442D">
        <w:rPr>
          <w:rFonts w:asciiTheme="minorEastAsia" w:hAnsiTheme="minorEastAsia" w:hint="eastAsia"/>
          <w:szCs w:val="21"/>
        </w:rPr>
        <w:t>.1</w:t>
      </w:r>
      <w:r w:rsidRPr="00BC442D">
        <w:rPr>
          <w:rFonts w:hAnsi="宋体" w:hint="eastAsia"/>
          <w:szCs w:val="21"/>
        </w:rPr>
        <w:t xml:space="preserve"> </w:t>
      </w:r>
      <w:r w:rsidRPr="00BC442D">
        <w:rPr>
          <w:rFonts w:hAnsi="宋体" w:hint="eastAsia"/>
          <w:szCs w:val="21"/>
        </w:rPr>
        <w:t>投标人登录《全国公共资源交易平台</w:t>
      </w:r>
      <w:r w:rsidRPr="00BC442D">
        <w:rPr>
          <w:rFonts w:asciiTheme="majorEastAsia" w:eastAsiaTheme="majorEastAsia" w:hAnsiTheme="majorEastAsia" w:hint="eastAsia"/>
          <w:szCs w:val="21"/>
        </w:rPr>
        <w:t>(</w:t>
      </w:r>
      <w:r w:rsidRPr="00BC442D">
        <w:rPr>
          <w:rFonts w:hAnsi="宋体" w:hint="eastAsia"/>
          <w:szCs w:val="21"/>
        </w:rPr>
        <w:t>河南省</w:t>
      </w:r>
      <w:r w:rsidRPr="00BC442D">
        <w:rPr>
          <w:rFonts w:ascii="MS Mincho" w:eastAsia="MS Mincho" w:hAnsi="MS Mincho" w:cs="MS Mincho" w:hint="eastAsia"/>
          <w:szCs w:val="21"/>
        </w:rPr>
        <w:t>▪</w:t>
      </w:r>
      <w:r w:rsidRPr="00BC442D">
        <w:rPr>
          <w:rFonts w:ascii="宋体" w:eastAsia="宋体" w:hAnsi="宋体" w:cs="宋体" w:hint="eastAsia"/>
          <w:szCs w:val="21"/>
        </w:rPr>
        <w:t>许昌市</w:t>
      </w:r>
      <w:r w:rsidRPr="00BC442D">
        <w:rPr>
          <w:rFonts w:asciiTheme="minorEastAsia" w:hAnsiTheme="minorEastAsia" w:hint="eastAsia"/>
          <w:szCs w:val="21"/>
        </w:rPr>
        <w:t>)</w:t>
      </w:r>
      <w:r w:rsidRPr="00BC442D">
        <w:rPr>
          <w:rFonts w:hAnsi="宋体" w:hint="eastAsia"/>
          <w:szCs w:val="21"/>
        </w:rPr>
        <w:t>》公共资源交易系统（</w:t>
      </w:r>
      <w:hyperlink r:id="rId7" w:history="1">
        <w:r w:rsidRPr="00BC442D">
          <w:rPr>
            <w:rStyle w:val="a9"/>
            <w:rFonts w:hAnsi="宋体"/>
            <w:color w:val="auto"/>
            <w:szCs w:val="21"/>
          </w:rPr>
          <w:t>http://221.14.6.70:8088/ggzy/</w:t>
        </w:r>
      </w:hyperlink>
      <w:r w:rsidRPr="00BC442D">
        <w:rPr>
          <w:rFonts w:hAnsi="宋体" w:hint="eastAsia"/>
          <w:szCs w:val="21"/>
        </w:rPr>
        <w:t>）下载“许昌投标文件制作系统</w:t>
      </w:r>
      <w:r w:rsidRPr="00BC442D">
        <w:rPr>
          <w:rFonts w:hAnsi="宋体" w:hint="eastAsia"/>
          <w:szCs w:val="21"/>
        </w:rPr>
        <w:t xml:space="preserve">SEARUN </w:t>
      </w:r>
      <w:r w:rsidRPr="00BC442D">
        <w:rPr>
          <w:rFonts w:hAnsi="宋体" w:hint="eastAsia"/>
          <w:szCs w:val="21"/>
        </w:rPr>
        <w:t>最新版本”，按招标文件要求制作电子投标文件。</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hAnsi="宋体" w:hint="eastAsia"/>
          <w:szCs w:val="21"/>
        </w:rPr>
        <w:t>电子投标文件的制作，参考《全国公共资源交易平台</w:t>
      </w:r>
      <w:r w:rsidRPr="00BC442D">
        <w:rPr>
          <w:rFonts w:asciiTheme="minorEastAsia" w:hAnsiTheme="minorEastAsia" w:hint="eastAsia"/>
          <w:szCs w:val="21"/>
        </w:rPr>
        <w:t>(</w:t>
      </w:r>
      <w:r w:rsidRPr="00BC442D">
        <w:rPr>
          <w:rFonts w:hAnsi="宋体" w:hint="eastAsia"/>
          <w:szCs w:val="21"/>
        </w:rPr>
        <w:t>河南省</w:t>
      </w:r>
      <w:r w:rsidRPr="00BC442D">
        <w:rPr>
          <w:rFonts w:ascii="MS Mincho" w:eastAsia="MS Mincho" w:hAnsi="MS Mincho" w:cs="MS Mincho" w:hint="eastAsia"/>
          <w:szCs w:val="21"/>
        </w:rPr>
        <w:t>▪</w:t>
      </w:r>
      <w:r w:rsidRPr="00BC442D">
        <w:rPr>
          <w:rFonts w:ascii="宋体" w:eastAsia="宋体" w:hAnsi="宋体" w:cs="宋体" w:hint="eastAsia"/>
          <w:szCs w:val="21"/>
        </w:rPr>
        <w:t>许昌市</w:t>
      </w:r>
      <w:r w:rsidRPr="00BC442D">
        <w:rPr>
          <w:rFonts w:asciiTheme="minorEastAsia" w:hAnsiTheme="minorEastAsia" w:hint="eastAsia"/>
          <w:szCs w:val="21"/>
        </w:rPr>
        <w:t>)</w:t>
      </w:r>
      <w:r w:rsidRPr="00BC442D">
        <w:rPr>
          <w:rFonts w:hAnsi="宋体" w:hint="eastAsia"/>
          <w:szCs w:val="21"/>
        </w:rPr>
        <w:t>》公共资源交易系统——组件下载——交易系统操作手册（投标人、供应商）。</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asciiTheme="minorEastAsia" w:hAnsiTheme="minorEastAsia"/>
          <w:szCs w:val="21"/>
        </w:rPr>
        <w:t>3</w:t>
      </w:r>
      <w:r w:rsidRPr="00BC442D">
        <w:rPr>
          <w:rFonts w:asciiTheme="minorEastAsia" w:hAnsiTheme="minorEastAsia" w:hint="eastAsia"/>
          <w:szCs w:val="21"/>
        </w:rPr>
        <w:t>.</w:t>
      </w:r>
      <w:r w:rsidRPr="00BC442D">
        <w:rPr>
          <w:rFonts w:asciiTheme="minorEastAsia" w:hAnsiTheme="minorEastAsia"/>
          <w:szCs w:val="21"/>
        </w:rPr>
        <w:t>2</w:t>
      </w:r>
      <w:r w:rsidRPr="00BC442D">
        <w:rPr>
          <w:rFonts w:hAnsi="宋体" w:hint="eastAsia"/>
          <w:szCs w:val="21"/>
        </w:rPr>
        <w:t xml:space="preserve"> </w:t>
      </w:r>
      <w:r w:rsidRPr="00BC442D">
        <w:rPr>
          <w:rFonts w:hAnsi="宋体" w:hint="eastAsia"/>
          <w:szCs w:val="21"/>
        </w:rPr>
        <w:t>投标人须将招标文件要求的资质、业绩、荣誉及相关人员证明材料等资料原件扫描件（或图片）制作到所提交的电子投标文件中。</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asciiTheme="minorEastAsia" w:hAnsiTheme="minorEastAsia"/>
          <w:szCs w:val="21"/>
        </w:rPr>
        <w:t>3.3</w:t>
      </w:r>
      <w:r w:rsidRPr="00BC442D">
        <w:rPr>
          <w:rFonts w:hAnsi="宋体" w:hint="eastAsia"/>
          <w:szCs w:val="21"/>
        </w:rPr>
        <w:t>投标人对同一项目多个标段进行投标的，应分别下载所投标段的招标文件，按标段制作电子投标文件，并</w:t>
      </w:r>
      <w:r w:rsidRPr="00BC442D">
        <w:rPr>
          <w:rFonts w:hAnsi="宋体"/>
          <w:szCs w:val="21"/>
        </w:rPr>
        <w:t>按招标文件要求在相应位置加盖</w:t>
      </w:r>
      <w:r w:rsidRPr="00BC442D">
        <w:rPr>
          <w:rFonts w:hAnsi="宋体" w:hint="eastAsia"/>
          <w:szCs w:val="21"/>
        </w:rPr>
        <w:t>投标人</w:t>
      </w:r>
      <w:r w:rsidRPr="00BC442D">
        <w:rPr>
          <w:rFonts w:hAnsi="宋体"/>
          <w:szCs w:val="21"/>
        </w:rPr>
        <w:t>电子印章</w:t>
      </w:r>
      <w:r w:rsidRPr="00BC442D">
        <w:rPr>
          <w:rFonts w:hAnsi="宋体" w:hint="eastAsia"/>
          <w:szCs w:val="21"/>
        </w:rPr>
        <w:t>和法人电子印章。</w:t>
      </w:r>
    </w:p>
    <w:p w:rsidR="00CC1691" w:rsidRPr="00BC442D" w:rsidRDefault="00CC1691" w:rsidP="00CC1691">
      <w:pPr>
        <w:tabs>
          <w:tab w:val="left" w:pos="7095"/>
        </w:tabs>
        <w:spacing w:line="360" w:lineRule="auto"/>
        <w:ind w:leftChars="50" w:left="105" w:firstLineChars="150" w:firstLine="315"/>
        <w:contextualSpacing/>
        <w:rPr>
          <w:rFonts w:hAnsi="宋体"/>
          <w:szCs w:val="21"/>
        </w:rPr>
      </w:pPr>
      <w:r w:rsidRPr="00BC442D">
        <w:rPr>
          <w:rFonts w:hAnsi="宋体" w:hint="eastAsia"/>
          <w:szCs w:val="21"/>
        </w:rPr>
        <w:t>一个标段对应生成一个文件夹（</w:t>
      </w:r>
      <w:r w:rsidRPr="00BC442D">
        <w:rPr>
          <w:rFonts w:hAnsi="宋体" w:hint="eastAsia"/>
          <w:szCs w:val="21"/>
        </w:rPr>
        <w:t>xxxx</w:t>
      </w:r>
      <w:r w:rsidRPr="00BC442D">
        <w:rPr>
          <w:rFonts w:hAnsi="宋体" w:hint="eastAsia"/>
          <w:szCs w:val="21"/>
        </w:rPr>
        <w:t>项目</w:t>
      </w:r>
      <w:r w:rsidRPr="00BC442D">
        <w:rPr>
          <w:rFonts w:hAnsi="宋体" w:hint="eastAsia"/>
          <w:szCs w:val="21"/>
        </w:rPr>
        <w:t>xx</w:t>
      </w:r>
      <w:r w:rsidRPr="00BC442D">
        <w:rPr>
          <w:rFonts w:hAnsi="宋体" w:hint="eastAsia"/>
          <w:szCs w:val="21"/>
        </w:rPr>
        <w:t>标段）</w:t>
      </w:r>
      <w:r w:rsidRPr="00BC442D">
        <w:rPr>
          <w:rFonts w:hAnsi="宋体" w:hint="eastAsia"/>
          <w:szCs w:val="21"/>
        </w:rPr>
        <w:t xml:space="preserve">, </w:t>
      </w:r>
      <w:r w:rsidRPr="00BC442D">
        <w:rPr>
          <w:rFonts w:hAnsi="宋体" w:hint="eastAsia"/>
          <w:szCs w:val="21"/>
        </w:rPr>
        <w:t>其中包含</w:t>
      </w:r>
      <w:r w:rsidRPr="00BC442D">
        <w:rPr>
          <w:rFonts w:hAnsi="宋体" w:hint="eastAsia"/>
          <w:szCs w:val="21"/>
        </w:rPr>
        <w:t>2</w:t>
      </w:r>
      <w:r w:rsidRPr="00BC442D">
        <w:rPr>
          <w:rFonts w:hAnsi="宋体" w:hint="eastAsia"/>
          <w:szCs w:val="21"/>
        </w:rPr>
        <w:t>个文件和</w:t>
      </w:r>
      <w:r w:rsidRPr="00BC442D">
        <w:rPr>
          <w:rFonts w:hAnsi="宋体" w:hint="eastAsia"/>
          <w:szCs w:val="21"/>
        </w:rPr>
        <w:t>1</w:t>
      </w:r>
      <w:r w:rsidRPr="00BC442D">
        <w:rPr>
          <w:rFonts w:hAnsi="宋体" w:hint="eastAsia"/>
          <w:szCs w:val="21"/>
        </w:rPr>
        <w:t>个文件夹。后缀名为“</w:t>
      </w:r>
      <w:r w:rsidRPr="00BC442D">
        <w:rPr>
          <w:rFonts w:hAnsi="宋体"/>
          <w:szCs w:val="21"/>
        </w:rPr>
        <w:t>.file</w:t>
      </w:r>
      <w:r w:rsidRPr="00BC442D">
        <w:rPr>
          <w:rFonts w:hAnsi="宋体" w:hint="eastAsia"/>
          <w:szCs w:val="21"/>
        </w:rPr>
        <w:t>”的文件用于电子投标使用，后缀名为“</w:t>
      </w:r>
      <w:r w:rsidRPr="00BC442D">
        <w:rPr>
          <w:rFonts w:hAnsi="宋体" w:hint="eastAsia"/>
          <w:szCs w:val="21"/>
        </w:rPr>
        <w:t>.PDF</w:t>
      </w:r>
      <w:r w:rsidRPr="00BC442D">
        <w:rPr>
          <w:rFonts w:hAnsi="宋体" w:hint="eastAsia"/>
          <w:szCs w:val="21"/>
        </w:rPr>
        <w:t>”的文件用于打印纸质投标文件，名称为“备份”的文件夹使用电子介质存储，供开标现场备用。</w:t>
      </w:r>
    </w:p>
    <w:p w:rsidR="00CC1691" w:rsidRPr="00BC442D" w:rsidRDefault="00CC1691" w:rsidP="00CC1691">
      <w:pPr>
        <w:tabs>
          <w:tab w:val="left" w:pos="7095"/>
        </w:tabs>
        <w:spacing w:line="360" w:lineRule="auto"/>
        <w:ind w:firstLineChars="200" w:firstLine="422"/>
        <w:contextualSpacing/>
        <w:rPr>
          <w:rFonts w:hAnsi="宋体"/>
          <w:b/>
          <w:szCs w:val="21"/>
        </w:rPr>
      </w:pPr>
      <w:r w:rsidRPr="00BC442D">
        <w:rPr>
          <w:rFonts w:asciiTheme="minorEastAsia" w:hAnsiTheme="minorEastAsia"/>
          <w:b/>
          <w:szCs w:val="21"/>
        </w:rPr>
        <w:t>4</w:t>
      </w:r>
      <w:r w:rsidRPr="00BC442D">
        <w:rPr>
          <w:rFonts w:asciiTheme="minorEastAsia" w:hAnsiTheme="minorEastAsia" w:hint="eastAsia"/>
          <w:b/>
          <w:szCs w:val="21"/>
        </w:rPr>
        <w:t>.加密</w:t>
      </w:r>
      <w:r w:rsidRPr="00BC442D">
        <w:rPr>
          <w:rFonts w:hAnsi="宋体" w:hint="eastAsia"/>
          <w:b/>
          <w:szCs w:val="21"/>
        </w:rPr>
        <w:t>电子投标文件的提交</w:t>
      </w:r>
    </w:p>
    <w:p w:rsidR="00CC1691" w:rsidRPr="00BC442D" w:rsidRDefault="00CC1691" w:rsidP="00CC1691">
      <w:pPr>
        <w:tabs>
          <w:tab w:val="left" w:pos="7095"/>
        </w:tabs>
        <w:spacing w:line="360" w:lineRule="auto"/>
        <w:contextualSpacing/>
        <w:rPr>
          <w:rFonts w:hAnsi="宋体"/>
          <w:szCs w:val="21"/>
        </w:rPr>
      </w:pPr>
      <w:r w:rsidRPr="00BC442D">
        <w:rPr>
          <w:rFonts w:hAnsi="宋体" w:hint="eastAsia"/>
          <w:szCs w:val="21"/>
        </w:rPr>
        <w:t xml:space="preserve">    </w:t>
      </w:r>
      <w:r w:rsidRPr="00BC442D">
        <w:rPr>
          <w:rFonts w:asciiTheme="minorEastAsia" w:hAnsiTheme="minorEastAsia"/>
          <w:szCs w:val="21"/>
        </w:rPr>
        <w:t>4</w:t>
      </w:r>
      <w:r w:rsidRPr="00BC442D">
        <w:rPr>
          <w:rFonts w:asciiTheme="minorEastAsia" w:hAnsiTheme="minorEastAsia" w:hint="eastAsia"/>
          <w:szCs w:val="21"/>
        </w:rPr>
        <w:t>.1加密</w:t>
      </w:r>
      <w:r w:rsidRPr="00BC442D">
        <w:rPr>
          <w:rFonts w:hAnsi="宋体" w:hint="eastAsia"/>
          <w:szCs w:val="21"/>
        </w:rPr>
        <w:t>电子投标文件应在招标文件规定的投标截止时间（开标时间）之前成功提交至《全</w:t>
      </w:r>
      <w:r w:rsidRPr="00BC442D">
        <w:rPr>
          <w:rFonts w:hAnsi="宋体" w:hint="eastAsia"/>
          <w:szCs w:val="21"/>
        </w:rPr>
        <w:lastRenderedPageBreak/>
        <w:t>国公共资源交易平台</w:t>
      </w:r>
      <w:r w:rsidRPr="00BC442D">
        <w:rPr>
          <w:rFonts w:hAnsi="宋体" w:hint="eastAsia"/>
          <w:szCs w:val="21"/>
        </w:rPr>
        <w:t>(</w:t>
      </w:r>
      <w:r w:rsidRPr="00BC442D">
        <w:rPr>
          <w:rFonts w:hAnsi="宋体" w:hint="eastAsia"/>
          <w:szCs w:val="21"/>
        </w:rPr>
        <w:t>河南省</w:t>
      </w:r>
      <w:r w:rsidR="00B90354" w:rsidRPr="00BC442D">
        <w:rPr>
          <w:rFonts w:ascii="MS Mincho" w:hAnsi="MS Mincho" w:cs="MS Mincho" w:hint="eastAsia"/>
          <w:szCs w:val="21"/>
        </w:rPr>
        <w:t>.</w:t>
      </w:r>
      <w:r w:rsidRPr="00BC442D">
        <w:rPr>
          <w:rFonts w:ascii="宋体" w:eastAsia="宋体" w:hAnsi="宋体" w:cs="宋体" w:hint="eastAsia"/>
          <w:szCs w:val="21"/>
        </w:rPr>
        <w:t>许昌市</w:t>
      </w:r>
      <w:r w:rsidRPr="00BC442D">
        <w:rPr>
          <w:rFonts w:hAnsi="宋体" w:hint="eastAsia"/>
          <w:szCs w:val="21"/>
        </w:rPr>
        <w:t>)</w:t>
      </w:r>
      <w:r w:rsidRPr="00BC442D">
        <w:rPr>
          <w:rFonts w:hAnsi="宋体" w:hint="eastAsia"/>
          <w:szCs w:val="21"/>
        </w:rPr>
        <w:t>》公共资源交易系统（</w:t>
      </w:r>
      <w:hyperlink r:id="rId8" w:history="1">
        <w:r w:rsidRPr="00BC442D">
          <w:rPr>
            <w:rStyle w:val="a9"/>
            <w:rFonts w:hAnsi="宋体"/>
            <w:color w:val="auto"/>
            <w:szCs w:val="21"/>
          </w:rPr>
          <w:t>http://221.14.6.70:8088/ggzy/</w:t>
        </w:r>
      </w:hyperlink>
      <w:r w:rsidRPr="00BC442D">
        <w:rPr>
          <w:rFonts w:hAnsi="宋体" w:hint="eastAsia"/>
          <w:szCs w:val="21"/>
        </w:rPr>
        <w:t>）。</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hAnsi="宋体" w:hint="eastAsia"/>
          <w:szCs w:val="21"/>
        </w:rPr>
        <w:t>投标人应充分考虑并预留技术处理和上传数据所需时间。</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asciiTheme="minorEastAsia" w:hAnsiTheme="minorEastAsia"/>
          <w:szCs w:val="21"/>
        </w:rPr>
        <w:t>4.</w:t>
      </w:r>
      <w:r w:rsidRPr="00BC442D">
        <w:rPr>
          <w:rFonts w:asciiTheme="minorEastAsia" w:hAnsiTheme="minorEastAsia" w:hint="eastAsia"/>
          <w:szCs w:val="21"/>
        </w:rPr>
        <w:t xml:space="preserve">2 </w:t>
      </w:r>
      <w:r w:rsidRPr="00BC442D">
        <w:rPr>
          <w:rFonts w:hAnsi="宋体" w:hint="eastAsia"/>
          <w:szCs w:val="21"/>
        </w:rPr>
        <w:t>投标人对同一项目多个标段进行投标的，加密电子投标文件应按标段分别提交。</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asciiTheme="minorEastAsia" w:hAnsiTheme="minorEastAsia"/>
          <w:szCs w:val="21"/>
        </w:rPr>
        <w:t>4</w:t>
      </w:r>
      <w:r w:rsidRPr="00BC442D">
        <w:rPr>
          <w:rFonts w:asciiTheme="minorEastAsia" w:hAnsiTheme="minorEastAsia" w:hint="eastAsia"/>
          <w:szCs w:val="21"/>
        </w:rPr>
        <w:t>.</w:t>
      </w:r>
      <w:r w:rsidRPr="00BC442D">
        <w:rPr>
          <w:rFonts w:asciiTheme="minorEastAsia" w:hAnsiTheme="minorEastAsia"/>
          <w:szCs w:val="21"/>
        </w:rPr>
        <w:t>3</w:t>
      </w:r>
      <w:r w:rsidRPr="00BC442D">
        <w:rPr>
          <w:rFonts w:asciiTheme="minorEastAsia" w:hAnsiTheme="minorEastAsia" w:hint="eastAsia"/>
          <w:szCs w:val="21"/>
        </w:rPr>
        <w:t xml:space="preserve"> 加密</w:t>
      </w:r>
      <w:r w:rsidRPr="00BC442D">
        <w:rPr>
          <w:rFonts w:hAnsi="宋体" w:hint="eastAsia"/>
          <w:szCs w:val="21"/>
        </w:rPr>
        <w:t>电子投标文件成功提交后，投标人应打印“投标文件提交回执单”供开标现场备查。</w:t>
      </w:r>
    </w:p>
    <w:p w:rsidR="00CC1691" w:rsidRPr="00BC442D" w:rsidRDefault="00CC1691" w:rsidP="00CC1691">
      <w:pPr>
        <w:tabs>
          <w:tab w:val="left" w:pos="7095"/>
        </w:tabs>
        <w:spacing w:line="360" w:lineRule="auto"/>
        <w:ind w:firstLineChars="200" w:firstLine="422"/>
        <w:contextualSpacing/>
        <w:rPr>
          <w:rFonts w:hAnsi="宋体"/>
          <w:b/>
          <w:szCs w:val="21"/>
        </w:rPr>
      </w:pPr>
      <w:r w:rsidRPr="00BC442D">
        <w:rPr>
          <w:rFonts w:asciiTheme="minorEastAsia" w:hAnsiTheme="minorEastAsia"/>
          <w:b/>
          <w:szCs w:val="21"/>
        </w:rPr>
        <w:t>5</w:t>
      </w:r>
      <w:r w:rsidRPr="00BC442D">
        <w:rPr>
          <w:rFonts w:asciiTheme="minorEastAsia" w:hAnsiTheme="minorEastAsia" w:hint="eastAsia"/>
          <w:b/>
          <w:szCs w:val="21"/>
        </w:rPr>
        <w:t>.</w:t>
      </w:r>
      <w:r w:rsidRPr="00BC442D">
        <w:rPr>
          <w:rFonts w:hAnsi="宋体" w:hint="eastAsia"/>
          <w:b/>
          <w:szCs w:val="21"/>
        </w:rPr>
        <w:t>评标依据</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asciiTheme="minorEastAsia" w:hAnsiTheme="minorEastAsia" w:hint="eastAsia"/>
          <w:szCs w:val="21"/>
        </w:rPr>
        <w:t>5.1</w:t>
      </w:r>
      <w:r w:rsidRPr="00BC442D">
        <w:rPr>
          <w:rFonts w:hAnsi="宋体" w:hint="eastAsia"/>
          <w:szCs w:val="21"/>
        </w:rPr>
        <w:t>采用全流程电子化交易评标时，评标委员会以电子投标文件为依据评标。</w:t>
      </w:r>
    </w:p>
    <w:p w:rsidR="00CC1691" w:rsidRPr="00BC442D" w:rsidRDefault="00CC1691" w:rsidP="00CC1691">
      <w:pPr>
        <w:tabs>
          <w:tab w:val="left" w:pos="7095"/>
        </w:tabs>
        <w:spacing w:line="360" w:lineRule="auto"/>
        <w:ind w:firstLineChars="200" w:firstLine="420"/>
        <w:contextualSpacing/>
        <w:rPr>
          <w:rFonts w:hAnsi="宋体"/>
          <w:szCs w:val="21"/>
        </w:rPr>
      </w:pPr>
      <w:r w:rsidRPr="00BC442D">
        <w:rPr>
          <w:rFonts w:asciiTheme="minorEastAsia" w:hAnsiTheme="minorEastAsia" w:hint="eastAsia"/>
          <w:szCs w:val="21"/>
        </w:rPr>
        <w:t>5.2</w:t>
      </w:r>
      <w:r w:rsidRPr="00BC442D">
        <w:rPr>
          <w:rFonts w:hAnsi="宋体" w:hint="eastAsia"/>
          <w:szCs w:val="21"/>
        </w:rPr>
        <w:t>全流程电子化交易如因系统异常情况无法完成，将以人工方式进行。评标委员会以纸质投标文件为依据评标。</w:t>
      </w: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BC442D"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7E5CCF" w:rsidRPr="00BC442D"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7E5CCF" w:rsidRPr="00BC442D"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9F4C72" w:rsidRPr="00BC442D" w:rsidRDefault="009F4C72">
      <w:pPr>
        <w:widowControl/>
        <w:jc w:val="left"/>
        <w:rPr>
          <w:rFonts w:asciiTheme="majorEastAsia" w:eastAsiaTheme="majorEastAsia" w:hAnsiTheme="majorEastAsia" w:cs="宋体"/>
          <w:b/>
          <w:kern w:val="0"/>
          <w:sz w:val="32"/>
          <w:szCs w:val="32"/>
        </w:rPr>
      </w:pPr>
      <w:r w:rsidRPr="00BC442D">
        <w:rPr>
          <w:rFonts w:asciiTheme="majorEastAsia" w:eastAsiaTheme="majorEastAsia" w:hAnsiTheme="majorEastAsia" w:cs="宋体"/>
          <w:b/>
          <w:kern w:val="0"/>
          <w:sz w:val="32"/>
          <w:szCs w:val="32"/>
        </w:rPr>
        <w:br w:type="page"/>
      </w:r>
    </w:p>
    <w:p w:rsidR="00CC1691" w:rsidRPr="00BC442D" w:rsidRDefault="00CC1691" w:rsidP="00CC1691">
      <w:pPr>
        <w:numPr>
          <w:ilvl w:val="0"/>
          <w:numId w:val="1"/>
        </w:numPr>
        <w:jc w:val="center"/>
        <w:rPr>
          <w:rFonts w:asciiTheme="majorEastAsia" w:eastAsiaTheme="majorEastAsia" w:hAnsiTheme="majorEastAsia" w:cs="宋体"/>
          <w:b/>
          <w:kern w:val="0"/>
          <w:sz w:val="32"/>
          <w:szCs w:val="32"/>
        </w:rPr>
      </w:pPr>
      <w:r w:rsidRPr="00BC442D">
        <w:rPr>
          <w:rFonts w:asciiTheme="majorEastAsia" w:eastAsiaTheme="majorEastAsia" w:hAnsiTheme="majorEastAsia" w:cs="宋体" w:hint="eastAsia"/>
          <w:b/>
          <w:kern w:val="0"/>
          <w:sz w:val="32"/>
          <w:szCs w:val="32"/>
        </w:rPr>
        <w:lastRenderedPageBreak/>
        <w:t>项目需求</w:t>
      </w:r>
    </w:p>
    <w:p w:rsidR="00CC1691" w:rsidRPr="00BC442D" w:rsidRDefault="00CC1691" w:rsidP="00CC1691">
      <w:pPr>
        <w:rPr>
          <w:rFonts w:asciiTheme="majorEastAsia" w:eastAsiaTheme="majorEastAsia" w:hAnsiTheme="majorEastAsia" w:cs="宋体"/>
          <w:b/>
          <w:kern w:val="0"/>
          <w:sz w:val="32"/>
          <w:szCs w:val="32"/>
        </w:rPr>
      </w:pPr>
    </w:p>
    <w:p w:rsidR="004B2C87" w:rsidRPr="00BC442D" w:rsidRDefault="00CC1691" w:rsidP="004B2C87">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C442D">
        <w:rPr>
          <w:rFonts w:asciiTheme="minorEastAsia" w:hAnsiTheme="minorEastAsia" w:cs="黑体" w:hint="eastAsia"/>
          <w:b/>
          <w:bCs/>
          <w:sz w:val="24"/>
          <w:szCs w:val="24"/>
          <w:shd w:val="clear" w:color="auto" w:fill="FFFFFF"/>
        </w:rPr>
        <w:t>一、本项目需实现的功能或者目标</w:t>
      </w:r>
    </w:p>
    <w:p w:rsidR="00DD1DDF" w:rsidRPr="00BC442D" w:rsidRDefault="00DD1DDF" w:rsidP="004B2C87">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BC442D">
        <w:rPr>
          <w:rFonts w:asciiTheme="minorEastAsia" w:hAnsiTheme="minorEastAsia" w:cs="黑体" w:hint="eastAsia"/>
          <w:bCs/>
          <w:sz w:val="24"/>
          <w:szCs w:val="24"/>
          <w:shd w:val="clear" w:color="auto" w:fill="FFFFFF"/>
        </w:rPr>
        <w:t>本项目对现有45间教室进行智慧化改造，安装45套智慧黑板和无线展台，实现深度融合信息技术与教学应用，建设智慧课室，提供信息化教学环境，通过强大的智慧系统与管理平台，解决传统课堂教学中长期存在难题，实现校园多媒体设备互联、教学方式创新呈现、教学信息资源共享、以及教育业务工作协同，为师生建设一个丰富多彩、融合创新的智能教学环境。</w:t>
      </w:r>
    </w:p>
    <w:p w:rsidR="00CC1691" w:rsidRPr="00BC442D"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C442D">
        <w:rPr>
          <w:rFonts w:asciiTheme="minorEastAsia" w:hAnsiTheme="minorEastAsia" w:cs="黑体" w:hint="eastAsia"/>
          <w:b/>
          <w:bCs/>
          <w:sz w:val="24"/>
          <w:szCs w:val="24"/>
          <w:shd w:val="clear" w:color="auto" w:fill="FFFFFF"/>
        </w:rPr>
        <w:t>二、采购清单</w:t>
      </w:r>
    </w:p>
    <w:tbl>
      <w:tblPr>
        <w:tblStyle w:val="af2"/>
        <w:tblW w:w="9962" w:type="dxa"/>
        <w:tblLayout w:type="fixed"/>
        <w:tblLook w:val="04A0"/>
      </w:tblPr>
      <w:tblGrid>
        <w:gridCol w:w="500"/>
        <w:gridCol w:w="591"/>
        <w:gridCol w:w="7145"/>
        <w:gridCol w:w="501"/>
        <w:gridCol w:w="501"/>
        <w:gridCol w:w="724"/>
      </w:tblGrid>
      <w:tr w:rsidR="00DD1DDF" w:rsidRPr="00BC442D" w:rsidTr="00AE30EA">
        <w:tc>
          <w:tcPr>
            <w:tcW w:w="500"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序号</w:t>
            </w:r>
          </w:p>
        </w:tc>
        <w:tc>
          <w:tcPr>
            <w:tcW w:w="591"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货物名称</w:t>
            </w:r>
          </w:p>
        </w:tc>
        <w:tc>
          <w:tcPr>
            <w:tcW w:w="7145"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技术规格及主要参数</w:t>
            </w:r>
          </w:p>
        </w:tc>
        <w:tc>
          <w:tcPr>
            <w:tcW w:w="501"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单位</w:t>
            </w:r>
          </w:p>
        </w:tc>
        <w:tc>
          <w:tcPr>
            <w:tcW w:w="501"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数量</w:t>
            </w:r>
          </w:p>
        </w:tc>
        <w:tc>
          <w:tcPr>
            <w:tcW w:w="724"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是否为核心产品</w:t>
            </w:r>
          </w:p>
        </w:tc>
      </w:tr>
      <w:tr w:rsidR="00DD1DDF" w:rsidRPr="00BC442D" w:rsidTr="00AE30EA">
        <w:trPr>
          <w:trHeight w:val="1781"/>
        </w:trPr>
        <w:tc>
          <w:tcPr>
            <w:tcW w:w="500"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w:t>
            </w:r>
          </w:p>
        </w:tc>
        <w:tc>
          <w:tcPr>
            <w:tcW w:w="591" w:type="dxa"/>
            <w:vAlign w:val="center"/>
          </w:tcPr>
          <w:p w:rsidR="00DD1DDF" w:rsidRPr="00BC442D" w:rsidRDefault="00DD1DDF" w:rsidP="00AE30EA">
            <w:pPr>
              <w:spacing w:line="276" w:lineRule="auto"/>
              <w:jc w:val="center"/>
              <w:rPr>
                <w:rFonts w:asciiTheme="minorEastAsia" w:hAnsiTheme="minorEastAsia" w:cstheme="minorEastAsia"/>
                <w:b/>
                <w:bCs/>
                <w:sz w:val="24"/>
              </w:rPr>
            </w:pPr>
            <w:r w:rsidRPr="00BC442D">
              <w:rPr>
                <w:rFonts w:asciiTheme="minorEastAsia" w:eastAsiaTheme="minorEastAsia" w:hAnsiTheme="minorEastAsia" w:cstheme="minorEastAsia" w:hint="eastAsia"/>
                <w:b/>
                <w:bCs/>
                <w:sz w:val="24"/>
                <w:szCs w:val="24"/>
              </w:rPr>
              <w:t>智慧黑板</w:t>
            </w:r>
          </w:p>
        </w:tc>
        <w:tc>
          <w:tcPr>
            <w:tcW w:w="7145" w:type="dxa"/>
          </w:tcPr>
          <w:p w:rsidR="00DD1DDF" w:rsidRPr="00BC442D" w:rsidRDefault="00DD1DDF" w:rsidP="00AE30EA">
            <w:pPr>
              <w:spacing w:line="320" w:lineRule="exact"/>
              <w:rPr>
                <w:rFonts w:asciiTheme="minorEastAsia" w:hAnsiTheme="minorEastAsia" w:cstheme="minorEastAsia"/>
                <w:b/>
                <w:bCs/>
                <w:sz w:val="24"/>
              </w:rPr>
            </w:pPr>
            <w:r w:rsidRPr="00BC442D">
              <w:rPr>
                <w:rFonts w:asciiTheme="minorEastAsia" w:eastAsiaTheme="minorEastAsia" w:hAnsiTheme="minorEastAsia" w:cstheme="minorEastAsia" w:hint="eastAsia"/>
                <w:b/>
                <w:bCs/>
                <w:sz w:val="24"/>
                <w:szCs w:val="24"/>
              </w:rPr>
              <w:t>1.智慧黑板技术规格及主要参数：</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w:t>
            </w:r>
            <w:r w:rsidRPr="00BC442D">
              <w:rPr>
                <w:rFonts w:asciiTheme="minorEastAsia" w:eastAsiaTheme="minorEastAsia" w:hAnsiTheme="minorEastAsia" w:cstheme="minorEastAsia" w:hint="eastAsia"/>
                <w:sz w:val="24"/>
                <w:szCs w:val="24"/>
              </w:rPr>
              <w:tab/>
              <w:t>外观整体：产品正面须显示为一个由三块拼接而成的平面黑板，整个黑板平面满足白板笔、无尘粉笔与普通粉笔书写的功能。整个黑板结构须为无推拉式，可实现整块黑板在同一平面书写。模块化设计，拆卸方便。整体外观尺寸：宽4000mm，高1200mm，厚90mm。</w:t>
            </w:r>
          </w:p>
          <w:p w:rsidR="00DD1DDF" w:rsidRPr="00BC442D" w:rsidRDefault="00DD1DDF" w:rsidP="00AE30EA">
            <w:pPr>
              <w:spacing w:line="320" w:lineRule="exact"/>
              <w:rPr>
                <w:rFonts w:asciiTheme="minorEastAsia" w:hAnsiTheme="minorEastAsia" w:cstheme="minorEastAsia"/>
                <w:sz w:val="24"/>
              </w:rPr>
            </w:pP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2)</w:t>
            </w:r>
            <w:r w:rsidRPr="00BC442D">
              <w:rPr>
                <w:rFonts w:asciiTheme="minorEastAsia" w:eastAsiaTheme="minorEastAsia" w:hAnsiTheme="minorEastAsia" w:cstheme="minorEastAsia" w:hint="eastAsia"/>
                <w:sz w:val="24"/>
                <w:szCs w:val="24"/>
              </w:rPr>
              <w:tab/>
              <w:t>核心显示：智慧黑板核心采用75英寸液晶显示屏，对比度≥1200:1，亮度≥450cd/㎡，可视角度≥179°，响应速度≤8ms。</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3)</w:t>
            </w:r>
            <w:r w:rsidRPr="00BC442D">
              <w:rPr>
                <w:rFonts w:asciiTheme="minorEastAsia" w:eastAsiaTheme="minorEastAsia" w:hAnsiTheme="minorEastAsia" w:cstheme="minorEastAsia" w:hint="eastAsia"/>
                <w:sz w:val="24"/>
                <w:szCs w:val="24"/>
              </w:rPr>
              <w:tab/>
              <w:t>电容触控：智慧黑板产品采用投射式电容触控技术，手指轻触式多点（不小于20点触控）互动体验；多点书写技术：能在 Windows 自带画图软件中实现多点书写；触摸屏满足连接 Windows 操作系统（Win</w:t>
            </w:r>
            <w:r w:rsidRPr="00BC442D">
              <w:rPr>
                <w:rFonts w:asciiTheme="minorEastAsia" w:hAnsiTheme="minorEastAsia" w:cstheme="minorEastAsia" w:hint="eastAsia"/>
                <w:sz w:val="24"/>
                <w:szCs w:val="24"/>
              </w:rPr>
              <w:t>7</w:t>
            </w:r>
            <w:r w:rsidRPr="00BC442D">
              <w:rPr>
                <w:rFonts w:asciiTheme="minorEastAsia" w:eastAsiaTheme="minorEastAsia" w:hAnsiTheme="minorEastAsia" w:cstheme="minorEastAsia" w:hint="eastAsia"/>
                <w:sz w:val="24"/>
                <w:szCs w:val="24"/>
              </w:rPr>
              <w:t>）的电脑外部设备时正常无障碍使用。连续响应速度≤10ms。触摸有效识别≤5毫米。</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4)</w:t>
            </w:r>
            <w:r w:rsidRPr="00BC442D">
              <w:rPr>
                <w:rFonts w:asciiTheme="minorEastAsia" w:eastAsiaTheme="minorEastAsia" w:hAnsiTheme="minorEastAsia" w:cstheme="minorEastAsia" w:hint="eastAsia"/>
                <w:sz w:val="24"/>
                <w:szCs w:val="24"/>
              </w:rPr>
              <w:tab/>
              <w:t>智慧黑板产品具有智能手势识别开关黑板背光功能，操作者可在显示区域任意位置，在任意信号通道下，过五指按压屏幕实现对屏幕的开关，五指实现黑板背光的关闭与开启，触控功能与传统书写功能瞬间切换。</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5)</w:t>
            </w:r>
            <w:r w:rsidRPr="00BC442D">
              <w:rPr>
                <w:rFonts w:asciiTheme="minorEastAsia" w:eastAsiaTheme="minorEastAsia" w:hAnsiTheme="minorEastAsia" w:cstheme="minorEastAsia" w:hint="eastAsia"/>
                <w:sz w:val="24"/>
                <w:szCs w:val="24"/>
              </w:rPr>
              <w:tab/>
              <w:t>信号环出：为方便黑板显示画面共享，产品支持HDMI信号输出功能，简单易用。</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6)</w:t>
            </w:r>
            <w:r w:rsidRPr="00BC442D">
              <w:rPr>
                <w:rFonts w:asciiTheme="minorEastAsia" w:eastAsiaTheme="minorEastAsia" w:hAnsiTheme="minorEastAsia" w:cstheme="minorEastAsia" w:hint="eastAsia"/>
                <w:sz w:val="24"/>
                <w:szCs w:val="24"/>
              </w:rPr>
              <w:tab/>
              <w:t>▲智能交互：智慧黑板屏幕一键下移功能，在HDMI、VGA、TV、Windows等信号源模式下，均能实现描述功能。</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lastRenderedPageBreak/>
              <w:t>7)</w:t>
            </w:r>
            <w:r w:rsidRPr="00BC442D">
              <w:rPr>
                <w:rFonts w:asciiTheme="minorEastAsia" w:eastAsiaTheme="minorEastAsia" w:hAnsiTheme="minorEastAsia" w:cstheme="minorEastAsia" w:hint="eastAsia"/>
                <w:sz w:val="24"/>
                <w:szCs w:val="24"/>
              </w:rPr>
              <w:tab/>
              <w:t>智能遥控：智慧黑板产品的遥控器具有遥控器、鼠标功能（启动鼠标功能，遥控器起到鼠标作用）、键盘功能（开启键盘功能，当windows系统出现问题、需要在安全模式或者DOS模式下维修，此时黑板触摸不起作用，遥控器可代替键盘协助系统修复）。</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8)</w:t>
            </w:r>
            <w:r w:rsidRPr="00BC442D">
              <w:rPr>
                <w:rFonts w:asciiTheme="minorEastAsia" w:eastAsiaTheme="minorEastAsia" w:hAnsiTheme="minorEastAsia" w:cstheme="minorEastAsia" w:hint="eastAsia"/>
                <w:sz w:val="24"/>
                <w:szCs w:val="24"/>
              </w:rPr>
              <w:tab/>
              <w:t>▲灵活切换：智慧黑板支持手势滑动、遥控器、物理按键三种方式切换不同信号源，互为备份、互相独立，方便、高效。</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9)</w:t>
            </w:r>
            <w:r w:rsidRPr="00BC442D">
              <w:rPr>
                <w:rFonts w:asciiTheme="minorEastAsia" w:eastAsiaTheme="minorEastAsia" w:hAnsiTheme="minorEastAsia" w:cstheme="minorEastAsia" w:hint="eastAsia"/>
                <w:sz w:val="24"/>
                <w:szCs w:val="24"/>
              </w:rPr>
              <w:tab/>
              <w:t>▲安全防护：智慧黑板触控玻璃具有防飞溅试验报告，具有防飞溅功能，玻璃破碎不能溅出伤人；智慧黑板触控玻璃具有碎片状态、耐热冲击性能检验报告；智慧黑板触控玻璃具有玻璃外观质量、弯曲度、玻璃表面应力、抗冲击、霰弹袋冲击性能。</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10)</w:t>
            </w:r>
            <w:r w:rsidRPr="00BC442D">
              <w:rPr>
                <w:rFonts w:asciiTheme="minorEastAsia" w:eastAsiaTheme="minorEastAsia" w:hAnsiTheme="minorEastAsia" w:cstheme="minorEastAsia" w:hint="eastAsia"/>
                <w:sz w:val="24"/>
                <w:szCs w:val="24"/>
              </w:rPr>
              <w:tab/>
              <w:t>接口要求：HDMI≥3；VGA≥1；Touch≥1；USB≥7；RS232≥1；Audio Out≥1；RJ45≥1，整机具备至少3路前置USB接口（其中至少1路 USB3.0，2路USB2.0）。</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11)</w:t>
            </w:r>
            <w:r w:rsidRPr="00BC442D">
              <w:rPr>
                <w:rFonts w:asciiTheme="minorEastAsia" w:eastAsiaTheme="minorEastAsia" w:hAnsiTheme="minorEastAsia" w:cstheme="minorEastAsia" w:hint="eastAsia"/>
                <w:sz w:val="24"/>
                <w:szCs w:val="24"/>
              </w:rPr>
              <w:tab/>
              <w:t>▲热点共享：智慧黑板具有自带无线AP网络共享功能，满足支持不低于20个用户终端在线网络连接，不得附加额外无线AP网络设备或者热点软件来实现。</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12)</w:t>
            </w:r>
            <w:r w:rsidRPr="00BC442D">
              <w:rPr>
                <w:rFonts w:asciiTheme="minorEastAsia" w:eastAsiaTheme="minorEastAsia" w:hAnsiTheme="minorEastAsia" w:cstheme="minorEastAsia" w:hint="eastAsia"/>
                <w:sz w:val="24"/>
                <w:szCs w:val="24"/>
              </w:rPr>
              <w:tab/>
              <w:t>维护通用性：电源模块与核心驱动模块独立抽插，智慧黑板的电源模块可独立插拔，核心驱动模块可独立插拔，强弱电分离。为防止粉笔灰吸附，智慧黑板喇叭内置朝下，功率≥2x15w。</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13)</w:t>
            </w:r>
            <w:r w:rsidRPr="00BC442D">
              <w:rPr>
                <w:rFonts w:asciiTheme="minorEastAsia" w:eastAsiaTheme="minorEastAsia" w:hAnsiTheme="minorEastAsia" w:cstheme="minorEastAsia" w:hint="eastAsia"/>
                <w:sz w:val="24"/>
                <w:szCs w:val="24"/>
              </w:rPr>
              <w:tab/>
              <w:t>授权开机：黑板支持U盘加密功能，教师通过U盘进行开机，防止学生误操作。</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14)</w:t>
            </w:r>
            <w:r w:rsidRPr="00BC442D">
              <w:rPr>
                <w:rFonts w:asciiTheme="minorEastAsia" w:eastAsiaTheme="minorEastAsia" w:hAnsiTheme="minorEastAsia" w:cstheme="minorEastAsia" w:hint="eastAsia"/>
                <w:sz w:val="24"/>
                <w:szCs w:val="24"/>
              </w:rPr>
              <w:tab/>
              <w:t>书写多样性：智慧黑板具有触摸互动功能与粉笔书写功能；支持水笔、普通粉笔、无尘粉笔等多种书写方式。</w:t>
            </w:r>
          </w:p>
          <w:p w:rsidR="00DD1DDF" w:rsidRPr="00BC442D" w:rsidRDefault="00DD1DDF" w:rsidP="00AE30EA">
            <w:pPr>
              <w:spacing w:line="320" w:lineRule="exact"/>
              <w:rPr>
                <w:rFonts w:asciiTheme="minorEastAsia" w:hAnsiTheme="minorEastAsia" w:cstheme="minorEastAsia"/>
                <w:b/>
                <w:bCs/>
                <w:sz w:val="24"/>
              </w:rPr>
            </w:pPr>
            <w:r w:rsidRPr="00BC442D">
              <w:rPr>
                <w:rFonts w:asciiTheme="minorEastAsia" w:eastAsiaTheme="minorEastAsia" w:hAnsiTheme="minorEastAsia" w:cstheme="minorEastAsia" w:hint="eastAsia"/>
                <w:sz w:val="24"/>
                <w:szCs w:val="24"/>
              </w:rPr>
              <w:t>15)</w:t>
            </w:r>
            <w:r w:rsidRPr="00BC442D">
              <w:rPr>
                <w:rFonts w:asciiTheme="minorEastAsia" w:eastAsiaTheme="minorEastAsia" w:hAnsiTheme="minorEastAsia" w:cstheme="minorEastAsia" w:hint="eastAsia"/>
                <w:sz w:val="24"/>
                <w:szCs w:val="24"/>
              </w:rPr>
              <w:tab/>
              <w:t>▲丰富的显色指数：智慧黑板具备良好的色彩显示效果，通过色域覆盖率检测，色域覆盖值≥130%</w:t>
            </w:r>
            <w:r w:rsidRPr="00BC442D">
              <w:rPr>
                <w:rFonts w:asciiTheme="minorEastAsia" w:eastAsiaTheme="minorEastAsia" w:hAnsiTheme="minorEastAsia" w:cstheme="minorEastAsia" w:hint="eastAsia"/>
                <w:b/>
                <w:bCs/>
                <w:sz w:val="24"/>
                <w:szCs w:val="24"/>
              </w:rPr>
              <w:t>。</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16)</w:t>
            </w:r>
            <w:r w:rsidRPr="00BC442D">
              <w:rPr>
                <w:rFonts w:asciiTheme="minorEastAsia" w:eastAsiaTheme="minorEastAsia" w:hAnsiTheme="minorEastAsia" w:cstheme="minorEastAsia" w:hint="eastAsia"/>
                <w:sz w:val="24"/>
                <w:szCs w:val="24"/>
              </w:rPr>
              <w:tab/>
              <w:t>▲健康护眼防蓝光：智慧黑板通过蓝光危害检测，无蓝光危害，蓝光透过率≤66%。</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17)</w:t>
            </w:r>
            <w:r w:rsidRPr="00BC442D">
              <w:rPr>
                <w:rFonts w:asciiTheme="minorEastAsia" w:eastAsiaTheme="minorEastAsia" w:hAnsiTheme="minorEastAsia" w:cstheme="minorEastAsia" w:hint="eastAsia"/>
                <w:sz w:val="24"/>
                <w:szCs w:val="24"/>
              </w:rPr>
              <w:tab/>
              <w:t>OSD触控菜单：产品支持OSD触控菜单功能，实现黑板信号源切换、windows系统快捷还原、AP网络快捷还原、快捷关闭电源等功能，无需实体按键，在任意显示通道下均可通过手势在屏幕上调取该触摸菜单，方便用户操作。</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18)</w:t>
            </w:r>
            <w:r w:rsidRPr="00BC442D">
              <w:rPr>
                <w:rFonts w:asciiTheme="minorEastAsia" w:eastAsiaTheme="minorEastAsia" w:hAnsiTheme="minorEastAsia" w:cstheme="minorEastAsia" w:hint="eastAsia"/>
                <w:sz w:val="24"/>
                <w:szCs w:val="24"/>
              </w:rPr>
              <w:tab/>
              <w:t>电磁兼容性能：通过射频感应的传导骚扰抗扰度，射频电磁场辐射抗扰度，电压暂降、短时中断和电压变化等试验检测。</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19)</w:t>
            </w:r>
            <w:r w:rsidRPr="00BC442D">
              <w:rPr>
                <w:rFonts w:asciiTheme="minorEastAsia" w:eastAsiaTheme="minorEastAsia" w:hAnsiTheme="minorEastAsia" w:cstheme="minorEastAsia" w:hint="eastAsia"/>
                <w:sz w:val="24"/>
                <w:szCs w:val="24"/>
              </w:rPr>
              <w:tab/>
              <w:t>易用防误触：PPT课件批注功能，PPT全屏播放时可自动开启工具菜单，手指误碰到黑板不会自动翻页，需点击对应的翻页键翻页，可将批注保存在PPT上。</w:t>
            </w:r>
          </w:p>
          <w:p w:rsidR="00DD1DDF" w:rsidRPr="00BC442D" w:rsidRDefault="00DD1DDF" w:rsidP="00AE30EA">
            <w:pPr>
              <w:spacing w:line="320" w:lineRule="exact"/>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20)</w:t>
            </w:r>
            <w:r w:rsidRPr="00BC442D">
              <w:rPr>
                <w:rFonts w:asciiTheme="minorEastAsia" w:eastAsiaTheme="minorEastAsia" w:hAnsiTheme="minorEastAsia" w:cstheme="minorEastAsia" w:hint="eastAsia"/>
                <w:sz w:val="24"/>
                <w:szCs w:val="24"/>
              </w:rPr>
              <w:tab/>
              <w:t>智慧黑板具有无线麦克风音频智能对接功能，在无电脑设备情况下也能链接智慧黑板使用，用户可以通过无线麦克风进行扩音授课，音量的自适应调节功能，方便快捷，不得使用附加的音箱来实</w:t>
            </w:r>
            <w:r w:rsidRPr="00BC442D">
              <w:rPr>
                <w:rFonts w:asciiTheme="minorEastAsia" w:eastAsiaTheme="minorEastAsia" w:hAnsiTheme="minorEastAsia" w:cstheme="minorEastAsia" w:hint="eastAsia"/>
                <w:sz w:val="24"/>
                <w:szCs w:val="24"/>
              </w:rPr>
              <w:lastRenderedPageBreak/>
              <w:t>现，高度集成化。</w:t>
            </w:r>
          </w:p>
          <w:p w:rsidR="00DD1DDF" w:rsidRPr="00BC442D" w:rsidRDefault="00DD1DDF" w:rsidP="00AE30EA">
            <w:pPr>
              <w:spacing w:line="276" w:lineRule="auto"/>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21）▲智慧黑板支持无线MIC功能，可以将无线MIC音频输出到内置音箱；整机扩音不受Windows影响，即使关闭Windows也可以正常扩音；整机支持无线MIC和本机声音混音功能；可以同时录制MIC和本机电脑音频。</w:t>
            </w:r>
          </w:p>
          <w:p w:rsidR="00DD1DDF" w:rsidRPr="00BC442D" w:rsidRDefault="00DD1DDF" w:rsidP="00AE30EA">
            <w:pPr>
              <w:pStyle w:val="af"/>
              <w:ind w:firstLineChars="0" w:firstLine="0"/>
              <w:rPr>
                <w:rFonts w:asciiTheme="minorEastAsia" w:eastAsiaTheme="minorEastAsia" w:hAnsiTheme="minorEastAsia" w:cstheme="minorEastAsia"/>
                <w:b/>
                <w:bCs/>
                <w:sz w:val="24"/>
              </w:rPr>
            </w:pPr>
            <w:r w:rsidRPr="00BC442D">
              <w:rPr>
                <w:rFonts w:asciiTheme="minorEastAsia" w:eastAsiaTheme="minorEastAsia" w:hAnsiTheme="minorEastAsia" w:cstheme="minorEastAsia" w:hint="eastAsia"/>
                <w:b/>
                <w:bCs/>
                <w:sz w:val="24"/>
                <w:szCs w:val="24"/>
              </w:rPr>
              <w:t>2.智慧教学软件功能要求</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1)软件支持智能文字、图形、公式识别。全屏中英文数字混合书写智能识别，支持智能图形识别，可以画任何规则和不规则二维图形，演示教学：如随意的五角形。</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2)▲白板软件可以与无线视频展台无缝对接、流畅度高，实现锁定画面、画笔、橡皮、截屏、发送和退出等功能。白板软件的内容可以通过扫描二维码将课件下载，方便在其他课堂使用。</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3)微课录制，支持录屏功能，并且可以选择保存路径，保存格式是avi等格式</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4)页面添加，点击加号图标可进行页面添加，可以添加多页。支持页面预览，并且可以选择预览模式进行对比讲解，支持二分屏、四分屏、横向、纵向对比等。</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5)多媒体工具，可从软件中导入图片然后进行批注；导入PPT时可以进行全屏播放；播放视频时可以进行批注讲解、擦除操作。并且打开文件后再关闭会有缩略图呈现，可再次打开。</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6)支持白板与桌面模式切换，桌面模式下，白板软件将最小化并保留浮动功能栏，可对当前桌面内容进行书写，同时可以点击擦除转换为橡皮模式擦除笔迹；可以截图和截屏，保存至本地或者保存到白板中。</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7） 白板软件支持界面锁定，锁定后软件所有功能将不能使用，防止误操作；支持幕布，放大镜，聚光灯、时钟、日历等基础工具。</w:t>
            </w:r>
          </w:p>
          <w:p w:rsidR="00DD1DDF" w:rsidRPr="00BC442D" w:rsidRDefault="00DD1DDF" w:rsidP="00AE30EA">
            <w:pPr>
              <w:pStyle w:val="af"/>
              <w:ind w:firstLineChars="0" w:firstLine="0"/>
              <w:rPr>
                <w:rFonts w:asciiTheme="minorEastAsia" w:eastAsiaTheme="minorEastAsia" w:hAnsiTheme="minorEastAsia" w:cstheme="minorEastAsia"/>
                <w:b/>
                <w:bCs/>
                <w:sz w:val="24"/>
              </w:rPr>
            </w:pPr>
            <w:r w:rsidRPr="00BC442D">
              <w:rPr>
                <w:rFonts w:asciiTheme="minorEastAsia" w:eastAsiaTheme="minorEastAsia" w:hAnsiTheme="minorEastAsia" w:cstheme="minorEastAsia" w:hint="eastAsia"/>
                <w:b/>
                <w:bCs/>
                <w:sz w:val="24"/>
                <w:szCs w:val="24"/>
              </w:rPr>
              <w:t>3.移动教学软件功能要求：</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1)软件服务端要求安装在黑板内置的Windows系统中，非运行在Android等其他运行环境,交互性好，操作直观方便。软件需多语言支持，方便外教教师使用，支持的语言至少为：中文、英文等。</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2)设备连接端通过软件实现，无需插入外接设备，例如即插即用接收端硬件，教师无需考虑接收端设备的保管问题。</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3)要求可通过无线网络连接实现同屏传输，轻松搭建可用一般路由器、WiFi热点或直接接入学校原有网络中。</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4)支持直播功能，满足实物展示教学、理科实验等操作教学，实现</w:t>
            </w:r>
            <w:r w:rsidRPr="00BC442D">
              <w:rPr>
                <w:rFonts w:asciiTheme="minorEastAsia" w:eastAsiaTheme="minorEastAsia" w:hAnsiTheme="minorEastAsia" w:cstheme="minorEastAsia" w:hint="eastAsia"/>
                <w:sz w:val="24"/>
                <w:szCs w:val="24"/>
              </w:rPr>
              <w:lastRenderedPageBreak/>
              <w:t>边讲解边在黑板端显示观看的功能。</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5)具有移动展台功能，教师可方便将课本、试卷等实物通过移动设备拍照上传至大屏讲解，照片数量不受限制，可自动排布显示，实现照片墙的效果；选择某一张照片，可以通过手势控制缩放、旋转、移动、剪切、标注、擦除等操作。</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6)可通过移动设备远程控制智慧黑板，实现鼠标移动、单击、双击、左右键等功能；也可打开文件并远端直接编辑文件。</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7)无需外网的情况下，教师即可在自己的平板上直接录制微课，做到“随时、随地”录微课；微课内容需包括课件内容、原笔迹板书、教师讲解视频、教师讲解语音。课件需支持视频、图片、pdf等数字媒体文件。微课格式需要为标准的流媒体格式，如mp4等，方便网络传输、观看。微课录制完毕，可以一键回看，以便确认微课录制效果。</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8)教师可以一键将课堂教学内容录制成标准的视频文件，包括黑板板书、大屏图像、课堂实况、教师语音等；方便学生课后复习及未能即时听课的学生听课使用。</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9)教师可以在移动设备上直接批注大屏内容，需支持视频动态批注。</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10)</w:t>
            </w:r>
            <w:r w:rsidRPr="00BC442D">
              <w:rPr>
                <w:rFonts w:asciiTheme="minorEastAsia" w:eastAsiaTheme="minorEastAsia" w:hAnsiTheme="minorEastAsia" w:cstheme="minorEastAsia" w:hint="eastAsia"/>
                <w:sz w:val="24"/>
                <w:szCs w:val="24"/>
              </w:rPr>
              <w:tab/>
              <w:t>教师可将移动设备上PPT的文件直接在大屏上打开，无需拷贝文件至大屏电脑，并全屏播放，也可在移动设备端关闭全屏播放及关闭PPT文件。 教师可以通过手势左右滑动控制PPT上下翻页，也可以通过按键控制PPT上下翻页；移动设备端需有当前PPT全部页面的缩略图显示，大屏上不显示，教师可以通过选择缩略图页面快速将大屏PPT翻页至指定页面。PPT页面可以配合画笔功能，做到随时标注讲解；播放PPT时，无需退出PPT即穿插可播放音视频文件，方便教师讲课。PPT页面可以通过截图方式截取重点至画板中讲解，并可保存为课堂笔记。PPT页面如遇文字较小，可以配合放大镜功能，做到多级别放大，方便后排学生观看。</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11)可轻松播放移动设备上的所有教学文件，包括PPT、Word、PDF、图片、音频、视频等，并可通过移动设备端控制播放，包括全屏、快进、快退、停止等。</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12)支持电子白板功能，具备铅笔、荧光笔、激光笔、魔法笔、排刷、图案刷等多种书写笔模式。提供三角形、正方形、圆形、椭圆、多边形、平行线、箭头线、虚线等图形绘图工具。可插入图片、PPT、Word等文件进行讲解，并可直接保存为图片、pdf等文件。支持手势漫游、手势擦除、手势缩放等功能。</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13)支持鼠标指针大小、形状可选择设置，并可自定义鼠标形状，</w:t>
            </w:r>
            <w:r w:rsidRPr="00BC442D">
              <w:rPr>
                <w:rFonts w:asciiTheme="minorEastAsia" w:eastAsiaTheme="minorEastAsia" w:hAnsiTheme="minorEastAsia" w:cstheme="minorEastAsia" w:hint="eastAsia"/>
                <w:sz w:val="24"/>
                <w:szCs w:val="24"/>
              </w:rPr>
              <w:lastRenderedPageBreak/>
              <w:t>解决后排学生经常看不清鼠标指针的问题。</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14)具备基本辅助工具，包括荧光笔、聚光灯、放大镜等。</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15）移动设备端软件可扫描二维码自动下载，并自动提示新版本升级或自动检查升级至最新版。</w:t>
            </w:r>
          </w:p>
          <w:p w:rsidR="00DD1DDF" w:rsidRPr="00BC442D" w:rsidRDefault="00DD1DDF" w:rsidP="00AE30EA">
            <w:pPr>
              <w:pStyle w:val="af"/>
              <w:ind w:firstLineChars="0" w:firstLine="0"/>
              <w:rPr>
                <w:rFonts w:asciiTheme="minorEastAsia" w:eastAsiaTheme="minorEastAsia" w:hAnsiTheme="minorEastAsia" w:cstheme="minorEastAsia"/>
                <w:b/>
                <w:bCs/>
                <w:sz w:val="24"/>
              </w:rPr>
            </w:pPr>
            <w:r w:rsidRPr="00BC442D">
              <w:rPr>
                <w:rFonts w:asciiTheme="minorEastAsia" w:eastAsiaTheme="minorEastAsia" w:hAnsiTheme="minorEastAsia" w:cstheme="minorEastAsia" w:hint="eastAsia"/>
                <w:b/>
                <w:bCs/>
                <w:sz w:val="24"/>
                <w:szCs w:val="24"/>
              </w:rPr>
              <w:t>4.内置电脑配置要求：</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1)采用模块化、可维护、插拔式结构设计；</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2)配置不低于Intel I5处理器，内存：不低于4G；硬盘：不低于128G-SSD 固态硬盘；</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3)内置有线网卡，支持无线WiFi：IEEE 802.11n/b/g 标准，保证足够的信号强度。</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4）为保证系统兼容性及后期升级维护的便利性，内置电脑与智慧黑板同一品牌。</w:t>
            </w:r>
          </w:p>
          <w:p w:rsidR="00DD1DDF" w:rsidRPr="00BC442D" w:rsidRDefault="00DD1DDF" w:rsidP="00AE30EA">
            <w:pPr>
              <w:pStyle w:val="af"/>
              <w:ind w:firstLineChars="0" w:firstLine="0"/>
              <w:rPr>
                <w:rFonts w:asciiTheme="minorEastAsia" w:eastAsiaTheme="minorEastAsia" w:hAnsiTheme="minorEastAsia" w:cstheme="minorEastAsia"/>
                <w:b/>
                <w:bCs/>
                <w:sz w:val="24"/>
              </w:rPr>
            </w:pPr>
            <w:r w:rsidRPr="00BC442D">
              <w:rPr>
                <w:rFonts w:asciiTheme="minorEastAsia" w:eastAsiaTheme="minorEastAsia" w:hAnsiTheme="minorEastAsia" w:cstheme="minorEastAsia" w:hint="eastAsia"/>
                <w:b/>
                <w:bCs/>
                <w:sz w:val="24"/>
                <w:szCs w:val="24"/>
              </w:rPr>
              <w:t>5.智慧黑板集中控制系统</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1)软件功能：后台控制端采用B/S架构设计，可在Windows、Linux、Android、iOS等多种不同的操作系统上通过网页浏览器登陆进行操作，可控制在互联网内的智慧黑板设备。</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2)使用集中管理控制系统的学校拥有学校账号，该学校设备只需接入互联网，并在受控端使用账号进行设备注册，管理员即可在后台对设备进行远程管理。</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3)支持按照设备安装的年级、班级，设置教室受控端的名称，方便管理员对应管理。</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4)登录模式：分为4种管理员登录模式，总管理员、区域管理员、学校管理员、老师。</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5)远程设备控制：在控制端网页可对已连接的设备进行实时控制，包括关机、U盘禁用、一键还原等功能。</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6)统计：真实地图查看学校的分布情况，查看全国或某个区域内学校和黑板总数，以及在线离线数。</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7)远程画面：在控制端网页可实时查看已连接并处于开机状态下的智慧黑板当前桌面画面。</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8)消息推送：在控制端选择一台或多台智慧黑板发送走马灯文字信息、屏幕常驻信息和公告，可设置文字字体、大小、颜色，播放时间。</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9)权限分配：学校管理员可以给老师分配可管理的智慧黑板。</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10)文件推送：可推送视频、图片、ppt、word等文件到指定黑板,</w:t>
            </w:r>
            <w:r w:rsidRPr="00BC442D">
              <w:rPr>
                <w:rFonts w:asciiTheme="minorEastAsia" w:eastAsiaTheme="minorEastAsia" w:hAnsiTheme="minorEastAsia" w:cstheme="minorEastAsia" w:hint="eastAsia"/>
                <w:sz w:val="24"/>
                <w:szCs w:val="24"/>
              </w:rPr>
              <w:lastRenderedPageBreak/>
              <w:t>可设置是否下载后自动打开。</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11)锁屏：学校管理员在控制端设置锁屏时段，如“周一至周五中午12点至14点” 智慧黑板处于锁屏状态，键盘鼠标等无法使用。</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12)定时关机：学校管理员在主控端设置自动关机时间，如“周一至周五18点”，智慧黑板关机。（关机前有60秒的提示）</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13)自定义分组：例如新建跬步楼组，可以将安装在这个楼里的智慧黑板，添加进这个分组。</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14)</w:t>
            </w:r>
            <w:r w:rsidRPr="00BC442D">
              <w:rPr>
                <w:rFonts w:asciiTheme="minorEastAsia" w:eastAsiaTheme="minorEastAsia" w:hAnsiTheme="minorEastAsia" w:cstheme="minorEastAsia" w:hint="eastAsia"/>
                <w:sz w:val="24"/>
                <w:szCs w:val="24"/>
              </w:rPr>
              <w:tab/>
              <w:t>校园监看：可以查看周、月黑板每天在线数量。黑板运行时间。</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15)</w:t>
            </w:r>
            <w:r w:rsidRPr="00BC442D">
              <w:rPr>
                <w:rFonts w:asciiTheme="minorEastAsia" w:eastAsiaTheme="minorEastAsia" w:hAnsiTheme="minorEastAsia" w:cstheme="minorEastAsia" w:hint="eastAsia"/>
                <w:sz w:val="24"/>
                <w:szCs w:val="24"/>
              </w:rPr>
              <w:tab/>
              <w:t>资源管理及共享：老师和学校管理员可上传资源到服务器，老师可在智慧黑板端登录后下载、上传文件。</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16）日志管理：记录平台操作历史，方便管理员进行管理。</w:t>
            </w:r>
          </w:p>
          <w:p w:rsidR="00DD1DDF" w:rsidRPr="00BC442D" w:rsidRDefault="00DD1DDF" w:rsidP="00AE30EA">
            <w:pPr>
              <w:pStyle w:val="af"/>
              <w:ind w:firstLineChars="0" w:firstLine="0"/>
              <w:rPr>
                <w:rFonts w:asciiTheme="minorEastAsia" w:eastAsiaTheme="minorEastAsia" w:hAnsiTheme="minorEastAsia" w:cstheme="minorEastAsia"/>
                <w:sz w:val="24"/>
              </w:rPr>
            </w:pPr>
          </w:p>
        </w:tc>
        <w:tc>
          <w:tcPr>
            <w:tcW w:w="501"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lastRenderedPageBreak/>
              <w:t>套</w:t>
            </w:r>
          </w:p>
        </w:tc>
        <w:tc>
          <w:tcPr>
            <w:tcW w:w="501"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45</w:t>
            </w:r>
          </w:p>
        </w:tc>
        <w:tc>
          <w:tcPr>
            <w:tcW w:w="724"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是</w:t>
            </w:r>
          </w:p>
        </w:tc>
      </w:tr>
      <w:tr w:rsidR="00DD1DDF" w:rsidRPr="00BC442D" w:rsidTr="00AE30EA">
        <w:tc>
          <w:tcPr>
            <w:tcW w:w="500"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lastRenderedPageBreak/>
              <w:t>2</w:t>
            </w:r>
          </w:p>
        </w:tc>
        <w:tc>
          <w:tcPr>
            <w:tcW w:w="591" w:type="dxa"/>
            <w:vAlign w:val="center"/>
          </w:tcPr>
          <w:p w:rsidR="00DD1DDF" w:rsidRPr="00BC442D" w:rsidRDefault="00DD1DDF" w:rsidP="00AE30EA">
            <w:pPr>
              <w:spacing w:line="276" w:lineRule="auto"/>
              <w:jc w:val="center"/>
              <w:rPr>
                <w:rFonts w:asciiTheme="minorEastAsia" w:hAnsiTheme="minorEastAsia" w:cstheme="minorEastAsia"/>
                <w:b/>
                <w:bCs/>
                <w:sz w:val="24"/>
              </w:rPr>
            </w:pPr>
            <w:r w:rsidRPr="00BC442D">
              <w:rPr>
                <w:rFonts w:asciiTheme="minorEastAsia" w:eastAsiaTheme="minorEastAsia" w:hAnsiTheme="minorEastAsia" w:cstheme="minorEastAsia" w:hint="eastAsia"/>
                <w:b/>
                <w:bCs/>
                <w:sz w:val="24"/>
                <w:szCs w:val="24"/>
              </w:rPr>
              <w:t>无线展台</w:t>
            </w:r>
          </w:p>
        </w:tc>
        <w:tc>
          <w:tcPr>
            <w:tcW w:w="7145" w:type="dxa"/>
          </w:tcPr>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1)展台连接黑板无需额外配置无线网卡，打开视频展台软件连接黑板自带的WiFi或其他热点后即可使用视频展台设备及配套的软件。</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2)支持电量显示，展台机身具有电量指示灯，可提示当前电池量。</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3)展台配置5200毫安时的大容量锂电池，可持续使用6小时。</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4)开机即自动识别连接，无需每次进行 WiFi连接配对，展台设备初次使用扫码二维码配置设备信息后，以后打开视频展台设备及配套软件后会自动在大屏黑板上呈现视频画面，无需每次寻找 WiFi 热点连接也无需每次扫码配置。</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5)支持快拍仪设备一键拍照或在智慧黑板软件上拍照两种方式，按下视频展台设备拍照按键后，会拍摄当前画面并将照片同步实时传输到黑板视频展台软件上。</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6)连接方式，设备支持WiFi无线传输，充电方式，支持USB充电方式。</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7)500万像素，光源：自然光、LED灯补光。</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8)按键防抖动和防重拍功能，按下1次按键后无抖动无重复拍摄，在WiFi环境较差图像传输较慢用户连续按拍摄按键的极端场景下，也能正常使用；</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9)图片批量保存/删除，保存格式可为 pdf/pptx，展台白板软件可将视频展台拍的图片批量保存到本地电脑，保存格式可为pdf/pptx，白板软件也支持批量删除图片功能。</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t>10)</w:t>
            </w:r>
            <w:r w:rsidRPr="00BC442D">
              <w:rPr>
                <w:rFonts w:asciiTheme="minorEastAsia" w:eastAsiaTheme="minorEastAsia" w:hAnsiTheme="minorEastAsia" w:cstheme="minorEastAsia" w:hint="eastAsia"/>
                <w:sz w:val="24"/>
                <w:szCs w:val="24"/>
              </w:rPr>
              <w:tab/>
              <w:t>OCR 识别，展台白板软件自动将视频展台拍照的图片信息自动识别成文字，可保存文档格式。</w:t>
            </w:r>
          </w:p>
          <w:p w:rsidR="00DD1DDF" w:rsidRPr="00BC442D" w:rsidRDefault="00DD1DDF" w:rsidP="00AE30EA">
            <w:pPr>
              <w:pStyle w:val="af"/>
              <w:ind w:firstLineChars="0" w:firstLine="0"/>
              <w:rPr>
                <w:rFonts w:asciiTheme="minorEastAsia" w:eastAsiaTheme="minorEastAsia" w:hAnsiTheme="minorEastAsia" w:cstheme="minorEastAsia"/>
                <w:sz w:val="24"/>
              </w:rPr>
            </w:pPr>
            <w:r w:rsidRPr="00BC442D">
              <w:rPr>
                <w:rFonts w:asciiTheme="minorEastAsia" w:eastAsiaTheme="minorEastAsia" w:hAnsiTheme="minorEastAsia" w:cstheme="minorEastAsia" w:hint="eastAsia"/>
                <w:sz w:val="24"/>
                <w:szCs w:val="24"/>
              </w:rPr>
              <w:lastRenderedPageBreak/>
              <w:t>11)</w:t>
            </w:r>
            <w:r w:rsidRPr="00BC442D">
              <w:rPr>
                <w:rFonts w:asciiTheme="minorEastAsia" w:eastAsiaTheme="minorEastAsia" w:hAnsiTheme="minorEastAsia" w:cstheme="minorEastAsia" w:hint="eastAsia"/>
                <w:sz w:val="24"/>
                <w:szCs w:val="24"/>
              </w:rPr>
              <w:tab/>
              <w:t>拍照自动全屏，拍照自动对比，展台白板软件支持视频展台拍照全屏，多张照片自动对比功能。</w:t>
            </w:r>
          </w:p>
        </w:tc>
        <w:tc>
          <w:tcPr>
            <w:tcW w:w="501"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lastRenderedPageBreak/>
              <w:t>套</w:t>
            </w:r>
          </w:p>
        </w:tc>
        <w:tc>
          <w:tcPr>
            <w:tcW w:w="501"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45</w:t>
            </w:r>
          </w:p>
        </w:tc>
        <w:tc>
          <w:tcPr>
            <w:tcW w:w="724" w:type="dxa"/>
            <w:vAlign w:val="center"/>
          </w:tcPr>
          <w:p w:rsidR="00DD1DDF" w:rsidRPr="00BC442D" w:rsidRDefault="00DD1DDF" w:rsidP="00AE30EA">
            <w:pPr>
              <w:jc w:val="center"/>
              <w:rPr>
                <w:rFonts w:asciiTheme="minorEastAsia" w:hAnsiTheme="minorEastAsia" w:cstheme="minorEastAsia"/>
                <w:sz w:val="24"/>
              </w:rPr>
            </w:pPr>
            <w:r w:rsidRPr="00BC442D">
              <w:rPr>
                <w:rFonts w:asciiTheme="minorEastAsia" w:eastAsiaTheme="minorEastAsia" w:hAnsiTheme="minorEastAsia" w:cstheme="minorEastAsia" w:hint="eastAsia"/>
                <w:sz w:val="24"/>
                <w:szCs w:val="24"/>
              </w:rPr>
              <w:t>否</w:t>
            </w:r>
          </w:p>
        </w:tc>
      </w:tr>
    </w:tbl>
    <w:p w:rsidR="00CC1691" w:rsidRPr="00BC442D" w:rsidRDefault="00CC1691" w:rsidP="00CC1691">
      <w:pPr>
        <w:spacing w:line="360" w:lineRule="auto"/>
        <w:ind w:firstLineChars="200" w:firstLine="482"/>
        <w:contextualSpacing/>
        <w:rPr>
          <w:rFonts w:asciiTheme="minorEastAsia" w:hAnsiTheme="minorEastAsia" w:cs="微软雅黑"/>
          <w:b/>
          <w:sz w:val="24"/>
          <w:szCs w:val="24"/>
        </w:rPr>
      </w:pPr>
      <w:r w:rsidRPr="00BC442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BC442D" w:rsidRDefault="00CC1691" w:rsidP="002E1F43">
      <w:pPr>
        <w:spacing w:line="360" w:lineRule="auto"/>
        <w:ind w:firstLineChars="200" w:firstLine="482"/>
        <w:contextualSpacing/>
        <w:rPr>
          <w:rFonts w:ascii="楷体" w:eastAsia="楷体" w:hAnsi="楷体" w:cs="宋体"/>
          <w:kern w:val="0"/>
          <w:szCs w:val="21"/>
          <w:lang w:val="zh-CN"/>
        </w:rPr>
      </w:pPr>
      <w:r w:rsidRPr="00BC442D">
        <w:rPr>
          <w:rFonts w:asciiTheme="minorEastAsia" w:hAnsiTheme="minorEastAsia" w:cs="宋体" w:hint="eastAsia"/>
          <w:b/>
          <w:kern w:val="0"/>
          <w:sz w:val="24"/>
          <w:szCs w:val="24"/>
          <w:lang w:val="zh-CN"/>
        </w:rPr>
        <w:t>三、采购标的执行标准</w:t>
      </w:r>
    </w:p>
    <w:p w:rsidR="00CC1691" w:rsidRPr="00BC442D" w:rsidRDefault="00CC1691" w:rsidP="00CC1691">
      <w:pPr>
        <w:spacing w:line="360" w:lineRule="auto"/>
        <w:ind w:firstLineChars="200" w:firstLine="480"/>
        <w:contextualSpacing/>
        <w:rPr>
          <w:rFonts w:asciiTheme="minorEastAsia" w:hAnsiTheme="minorEastAsia" w:cs="仿宋_GB2312"/>
          <w:sz w:val="24"/>
          <w:szCs w:val="24"/>
          <w:lang w:val="zh-CN"/>
        </w:rPr>
      </w:pPr>
      <w:r w:rsidRPr="00BC442D">
        <w:rPr>
          <w:rFonts w:asciiTheme="minorEastAsia" w:hAnsiTheme="minorEastAsia" w:cs="仿宋_GB2312" w:hint="eastAsia"/>
          <w:sz w:val="24"/>
          <w:szCs w:val="24"/>
          <w:lang w:val="zh-CN"/>
        </w:rPr>
        <w:t>1、国家标准：</w:t>
      </w:r>
    </w:p>
    <w:p w:rsidR="00CC1691" w:rsidRPr="00BC442D" w:rsidRDefault="00CC1691" w:rsidP="00CC1691">
      <w:pPr>
        <w:spacing w:line="360" w:lineRule="auto"/>
        <w:ind w:firstLineChars="200" w:firstLine="480"/>
        <w:contextualSpacing/>
        <w:rPr>
          <w:rFonts w:asciiTheme="minorEastAsia" w:hAnsiTheme="minorEastAsia" w:cs="仿宋_GB2312"/>
          <w:sz w:val="24"/>
          <w:szCs w:val="24"/>
          <w:lang w:val="zh-CN"/>
        </w:rPr>
      </w:pPr>
      <w:r w:rsidRPr="00BC442D">
        <w:rPr>
          <w:rFonts w:asciiTheme="minorEastAsia" w:hAnsiTheme="minorEastAsia" w:cs="仿宋_GB2312" w:hint="eastAsia"/>
          <w:sz w:val="24"/>
          <w:szCs w:val="24"/>
          <w:lang w:val="zh-CN"/>
        </w:rPr>
        <w:t>（1）</w:t>
      </w:r>
      <w:r w:rsidRPr="00BC442D">
        <w:rPr>
          <w:rFonts w:asciiTheme="minorEastAsia" w:hAnsiTheme="minorEastAsia" w:cs="仿宋_GB2312"/>
          <w:sz w:val="24"/>
          <w:szCs w:val="24"/>
          <w:lang w:val="zh-CN"/>
        </w:rPr>
        <w:t>强制性产品认证</w:t>
      </w:r>
    </w:p>
    <w:p w:rsidR="00CC1691" w:rsidRPr="00BC442D" w:rsidRDefault="00CC1691" w:rsidP="00CC1691">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仿宋_GB2312" w:hint="eastAsia"/>
          <w:sz w:val="24"/>
          <w:szCs w:val="24"/>
          <w:lang w:val="zh-CN"/>
        </w:rPr>
        <w:t>如投标人所投产品属于“中国强制性产品认证”（3C认证）范围内,则必须承诺采用</w:t>
      </w:r>
      <w:r w:rsidRPr="00BC442D">
        <w:rPr>
          <w:rFonts w:asciiTheme="minorEastAsia" w:hAnsiTheme="minorEastAsia" w:cs="仿宋_GB2312"/>
          <w:sz w:val="24"/>
          <w:szCs w:val="24"/>
          <w:lang w:val="zh-CN"/>
        </w:rPr>
        <w:t>《中华人民共和国实施强制性产品认证的产品目录》</w:t>
      </w:r>
      <w:r w:rsidRPr="00BC442D">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BC442D" w:rsidRDefault="00CC1691" w:rsidP="00CC1691">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（2）</w:t>
      </w:r>
      <w:r w:rsidRPr="00BC442D">
        <w:rPr>
          <w:rFonts w:asciiTheme="minorEastAsia" w:hAnsiTheme="minorEastAsia" w:cs="宋体"/>
          <w:kern w:val="0"/>
          <w:sz w:val="24"/>
          <w:szCs w:val="24"/>
        </w:rPr>
        <w:t>信息安全产品强制性</w:t>
      </w:r>
      <w:r w:rsidRPr="00BC442D">
        <w:rPr>
          <w:rFonts w:asciiTheme="minorEastAsia" w:hAnsiTheme="minorEastAsia" w:cs="宋体" w:hint="eastAsia"/>
          <w:kern w:val="0"/>
          <w:sz w:val="24"/>
          <w:szCs w:val="24"/>
        </w:rPr>
        <w:t>认证</w:t>
      </w:r>
    </w:p>
    <w:p w:rsidR="00CC1691" w:rsidRPr="00BC442D" w:rsidRDefault="00CC1691" w:rsidP="00CC1691">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仿宋_GB2312" w:hint="eastAsia"/>
          <w:sz w:val="24"/>
          <w:szCs w:val="24"/>
          <w:lang w:val="zh-CN"/>
        </w:rPr>
        <w:t>如投标人所投</w:t>
      </w:r>
      <w:r w:rsidRPr="00BC442D">
        <w:rPr>
          <w:rFonts w:asciiTheme="minorEastAsia" w:hAnsiTheme="minorEastAsia" w:cs="宋体" w:hint="eastAsia"/>
          <w:kern w:val="0"/>
          <w:sz w:val="24"/>
          <w:szCs w:val="24"/>
        </w:rPr>
        <w:t>产品被列入</w:t>
      </w:r>
      <w:r w:rsidRPr="00BC442D">
        <w:rPr>
          <w:rFonts w:asciiTheme="minorEastAsia" w:hAnsiTheme="minorEastAsia" w:cs="宋体"/>
          <w:kern w:val="0"/>
          <w:sz w:val="24"/>
          <w:szCs w:val="24"/>
        </w:rPr>
        <w:t>《信息安全产品强制性认证目录》，</w:t>
      </w:r>
      <w:r w:rsidRPr="00BC442D">
        <w:rPr>
          <w:rFonts w:asciiTheme="minorEastAsia" w:hAnsiTheme="minorEastAsia" w:cs="宋体" w:hint="eastAsia"/>
          <w:kern w:val="0"/>
          <w:sz w:val="24"/>
          <w:szCs w:val="24"/>
        </w:rPr>
        <w:t>投标人</w:t>
      </w:r>
      <w:r w:rsidRPr="00BC442D">
        <w:rPr>
          <w:rFonts w:asciiTheme="minorEastAsia" w:hAnsiTheme="minorEastAsia" w:cs="宋体"/>
          <w:kern w:val="0"/>
          <w:sz w:val="24"/>
          <w:szCs w:val="24"/>
        </w:rPr>
        <w:t>不能提供超出此目录范畴外的替代品</w:t>
      </w:r>
      <w:r w:rsidRPr="00BC442D">
        <w:rPr>
          <w:rFonts w:asciiTheme="minorEastAsia" w:hAnsiTheme="minorEastAsia" w:cs="宋体" w:hint="eastAsia"/>
          <w:kern w:val="0"/>
          <w:sz w:val="24"/>
          <w:szCs w:val="24"/>
        </w:rPr>
        <w:t>并须在投标文件中提供：</w:t>
      </w:r>
    </w:p>
    <w:p w:rsidR="00CC1691" w:rsidRPr="00BC442D"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①中国信息安全认证中心官网（</w:t>
      </w:r>
      <w:r w:rsidRPr="00BC442D">
        <w:rPr>
          <w:rFonts w:asciiTheme="minorEastAsia" w:hAnsiTheme="minorEastAsia" w:cs="宋体"/>
          <w:kern w:val="0"/>
          <w:sz w:val="24"/>
          <w:szCs w:val="24"/>
        </w:rPr>
        <w:t>http://www.isccc.gov.cn/index.shtml</w:t>
      </w:r>
      <w:r w:rsidRPr="00BC442D">
        <w:rPr>
          <w:rFonts w:asciiTheme="minorEastAsia" w:hAnsiTheme="minorEastAsia" w:cs="宋体" w:hint="eastAsia"/>
          <w:kern w:val="0"/>
          <w:sz w:val="24"/>
          <w:szCs w:val="24"/>
        </w:rPr>
        <w:t>）产品查询结果截图并加盖投标人公章；</w:t>
      </w:r>
    </w:p>
    <w:p w:rsidR="00CC1691" w:rsidRPr="00BC442D"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②中国信息安全认证中心颁发的</w:t>
      </w:r>
      <w:r w:rsidRPr="00BC442D">
        <w:rPr>
          <w:rFonts w:asciiTheme="minorEastAsia" w:hAnsiTheme="minorEastAsia" w:cs="宋体"/>
          <w:kern w:val="0"/>
          <w:sz w:val="24"/>
          <w:szCs w:val="24"/>
        </w:rPr>
        <w:t>《</w:t>
      </w:r>
      <w:hyperlink r:id="rId9" w:tgtFrame="_blank" w:history="1">
        <w:r w:rsidRPr="00BC442D">
          <w:rPr>
            <w:rFonts w:asciiTheme="minorEastAsia" w:hAnsiTheme="minorEastAsia" w:cs="宋体" w:hint="eastAsia"/>
            <w:kern w:val="0"/>
            <w:sz w:val="24"/>
            <w:szCs w:val="24"/>
          </w:rPr>
          <w:t>中国国家信息安全产品认证证书</w:t>
        </w:r>
      </w:hyperlink>
      <w:r w:rsidRPr="00BC442D">
        <w:rPr>
          <w:rFonts w:asciiTheme="minorEastAsia" w:hAnsiTheme="minorEastAsia" w:cs="宋体"/>
          <w:kern w:val="0"/>
          <w:sz w:val="24"/>
          <w:szCs w:val="24"/>
        </w:rPr>
        <w:t>》</w:t>
      </w:r>
      <w:r w:rsidRPr="00BC442D">
        <w:rPr>
          <w:rFonts w:asciiTheme="minorEastAsia" w:hAnsiTheme="minorEastAsia" w:cs="宋体" w:hint="eastAsia"/>
          <w:kern w:val="0"/>
          <w:sz w:val="24"/>
          <w:szCs w:val="24"/>
        </w:rPr>
        <w:t>的原件扫描件（或图片）并加盖投标人公章。</w:t>
      </w:r>
    </w:p>
    <w:p w:rsidR="00CC1691" w:rsidRPr="00BC442D"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①～②其中之一即可。</w:t>
      </w:r>
    </w:p>
    <w:p w:rsidR="00DD1DDF" w:rsidRPr="00BC442D" w:rsidRDefault="00CC1691" w:rsidP="00DD1DDF">
      <w:pPr>
        <w:spacing w:line="360" w:lineRule="auto"/>
        <w:ind w:firstLineChars="200" w:firstLine="480"/>
        <w:contextualSpacing/>
        <w:rPr>
          <w:rFonts w:asciiTheme="minorEastAsia" w:hAnsiTheme="minorEastAsia" w:cs="仿宋_GB2312"/>
          <w:sz w:val="24"/>
          <w:szCs w:val="24"/>
          <w:lang w:val="zh-CN"/>
        </w:rPr>
      </w:pPr>
      <w:r w:rsidRPr="00BC442D">
        <w:rPr>
          <w:rFonts w:asciiTheme="minorEastAsia" w:hAnsiTheme="minorEastAsia" w:cs="仿宋_GB2312" w:hint="eastAsia"/>
          <w:sz w:val="24"/>
          <w:szCs w:val="24"/>
          <w:lang w:val="zh-CN"/>
        </w:rPr>
        <w:t>2、行业标准：</w:t>
      </w:r>
    </w:p>
    <w:p w:rsidR="00DD1DDF" w:rsidRPr="00BC442D" w:rsidRDefault="00DD1DDF" w:rsidP="00DD1DDF">
      <w:pPr>
        <w:spacing w:line="360" w:lineRule="auto"/>
        <w:ind w:firstLineChars="200" w:firstLine="480"/>
        <w:contextualSpacing/>
        <w:rPr>
          <w:rFonts w:asciiTheme="minorEastAsia" w:hAnsiTheme="minorEastAsia" w:cs="宋体"/>
          <w:kern w:val="0"/>
          <w:sz w:val="24"/>
        </w:rPr>
      </w:pPr>
      <w:r w:rsidRPr="00BC442D">
        <w:rPr>
          <w:rFonts w:asciiTheme="minorEastAsia" w:hAnsiTheme="minorEastAsia" w:cs="宋体"/>
          <w:kern w:val="0"/>
          <w:sz w:val="24"/>
          <w:szCs w:val="24"/>
        </w:rPr>
        <w:t>序号1产品符合</w:t>
      </w:r>
      <w:r w:rsidRPr="00BC442D">
        <w:rPr>
          <w:rFonts w:asciiTheme="minorEastAsia" w:hAnsiTheme="minorEastAsia" w:cs="宋体" w:hint="eastAsia"/>
          <w:kern w:val="0"/>
          <w:sz w:val="24"/>
          <w:szCs w:val="24"/>
        </w:rPr>
        <w:t>静电放电抗扰度试验（GB/T 17626.2-2006）；浪涌抗扰度试验（GB/T 17626.5-2008）；电瞬变快速脉冲群扰度试验（GB/T 17626.4-2008）；智慧黑板触控玻璃具有符合GB11614-2009《平板玻璃》标准；一体机检测依据GB/T20145-2006《灯与灯系统的光生物安全》。</w:t>
      </w:r>
    </w:p>
    <w:p w:rsidR="00DD1DDF" w:rsidRPr="00BC442D" w:rsidRDefault="00CC1691" w:rsidP="00DD1DDF">
      <w:pPr>
        <w:spacing w:line="360" w:lineRule="auto"/>
        <w:ind w:firstLineChars="200" w:firstLine="482"/>
        <w:contextualSpacing/>
        <w:rPr>
          <w:rFonts w:asciiTheme="minorEastAsia" w:hAnsiTheme="minorEastAsia" w:cs="宋体"/>
          <w:b/>
          <w:kern w:val="0"/>
          <w:sz w:val="24"/>
          <w:szCs w:val="24"/>
          <w:lang w:val="zh-CN"/>
        </w:rPr>
      </w:pPr>
      <w:r w:rsidRPr="00BC442D">
        <w:rPr>
          <w:rFonts w:asciiTheme="minorEastAsia" w:hAnsiTheme="minorEastAsia" w:cs="宋体" w:hint="eastAsia"/>
          <w:b/>
          <w:kern w:val="0"/>
          <w:sz w:val="24"/>
          <w:szCs w:val="24"/>
          <w:lang w:val="zh-CN"/>
        </w:rPr>
        <w:t>四、服务标准、期限、效率等要求</w:t>
      </w:r>
    </w:p>
    <w:p w:rsidR="00DD1DDF" w:rsidRPr="00BC442D" w:rsidRDefault="00DD1DDF" w:rsidP="004B2C87">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所投产品免费质保期一年。</w:t>
      </w:r>
    </w:p>
    <w:p w:rsidR="00CC1691" w:rsidRPr="00BC442D"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BC442D">
        <w:rPr>
          <w:rFonts w:asciiTheme="minorEastAsia" w:hAnsiTheme="minorEastAsia" w:cs="宋体" w:hint="eastAsia"/>
          <w:b/>
          <w:kern w:val="0"/>
          <w:sz w:val="24"/>
          <w:szCs w:val="24"/>
          <w:lang w:val="zh-CN"/>
        </w:rPr>
        <w:t>五、采购标的的其他技术、服务等要求</w:t>
      </w:r>
    </w:p>
    <w:p w:rsidR="00CC1691" w:rsidRPr="00BC442D" w:rsidRDefault="00CC1691" w:rsidP="00CC1691">
      <w:pPr>
        <w:wordWrap w:val="0"/>
        <w:topLinePunct/>
        <w:spacing w:line="360" w:lineRule="auto"/>
        <w:ind w:firstLineChars="200" w:firstLine="480"/>
        <w:rPr>
          <w:rFonts w:ascii="宋体" w:cs="宋体"/>
          <w:sz w:val="24"/>
          <w:lang w:val="zh-CN"/>
        </w:rPr>
      </w:pPr>
      <w:r w:rsidRPr="00BC442D">
        <w:rPr>
          <w:rFonts w:ascii="宋体" w:cs="宋体" w:hint="eastAsia"/>
          <w:sz w:val="24"/>
          <w:lang w:val="zh-CN"/>
        </w:rPr>
        <w:lastRenderedPageBreak/>
        <w:t>1、投标人须明确投标产品的厂家、品牌、型号、详细参数，</w:t>
      </w:r>
      <w:r w:rsidRPr="00BC442D">
        <w:rPr>
          <w:rFonts w:ascii="宋体" w:cs="宋体" w:hint="eastAsia"/>
          <w:b/>
          <w:sz w:val="24"/>
          <w:lang w:val="zh-CN"/>
        </w:rPr>
        <w:t>否则为无效投标。</w:t>
      </w:r>
    </w:p>
    <w:p w:rsidR="00CC1691" w:rsidRPr="00BC442D" w:rsidRDefault="00CC1691" w:rsidP="00CC1691">
      <w:pPr>
        <w:wordWrap w:val="0"/>
        <w:topLinePunct/>
        <w:autoSpaceDE w:val="0"/>
        <w:autoSpaceDN w:val="0"/>
        <w:adjustRightInd w:val="0"/>
        <w:spacing w:line="360" w:lineRule="auto"/>
        <w:ind w:firstLine="482"/>
        <w:rPr>
          <w:rFonts w:ascii="宋体" w:cs="宋体"/>
          <w:b/>
          <w:sz w:val="24"/>
          <w:lang w:val="zh-CN"/>
        </w:rPr>
      </w:pPr>
      <w:r w:rsidRPr="00BC442D">
        <w:rPr>
          <w:rFonts w:ascii="宋体" w:cs="宋体" w:hint="eastAsia"/>
          <w:sz w:val="24"/>
          <w:lang w:val="zh-CN"/>
        </w:rPr>
        <w:t>2、投标人应就本项目（每包或者标段）完整投标，</w:t>
      </w:r>
      <w:r w:rsidRPr="00BC442D">
        <w:rPr>
          <w:rFonts w:ascii="宋体" w:cs="宋体" w:hint="eastAsia"/>
          <w:b/>
          <w:sz w:val="24"/>
          <w:lang w:val="zh-CN"/>
        </w:rPr>
        <w:t>否则为无效投标。</w:t>
      </w:r>
    </w:p>
    <w:p w:rsidR="00CC1691" w:rsidRPr="00BC442D" w:rsidRDefault="00CC1691" w:rsidP="00CC1691">
      <w:pPr>
        <w:wordWrap w:val="0"/>
        <w:topLinePunct/>
        <w:spacing w:line="360" w:lineRule="auto"/>
        <w:ind w:firstLineChars="200" w:firstLine="480"/>
        <w:rPr>
          <w:rFonts w:ascii="宋体" w:cs="宋体"/>
          <w:sz w:val="24"/>
          <w:lang w:val="zh-CN"/>
        </w:rPr>
      </w:pPr>
      <w:r w:rsidRPr="00BC442D">
        <w:rPr>
          <w:rFonts w:ascii="宋体" w:cs="宋体" w:hint="eastAsia"/>
          <w:sz w:val="24"/>
          <w:lang w:val="zh-CN"/>
        </w:rPr>
        <w:t>3、所投产品必须符合国家质量检测标准和本招标文件规定标准的全新正品现货。</w:t>
      </w:r>
    </w:p>
    <w:p w:rsidR="00CC1691" w:rsidRPr="00BC442D" w:rsidRDefault="00CC1691" w:rsidP="00CC1691">
      <w:pPr>
        <w:wordWrap w:val="0"/>
        <w:topLinePunct/>
        <w:spacing w:line="360" w:lineRule="auto"/>
        <w:ind w:firstLineChars="200" w:firstLine="480"/>
        <w:rPr>
          <w:rFonts w:ascii="宋体" w:cs="宋体"/>
          <w:sz w:val="24"/>
          <w:lang w:val="zh-CN"/>
        </w:rPr>
      </w:pPr>
      <w:r w:rsidRPr="00BC442D">
        <w:rPr>
          <w:rFonts w:ascii="宋体" w:cs="宋体" w:hint="eastAsia"/>
          <w:sz w:val="24"/>
          <w:lang w:val="zh-CN"/>
        </w:rPr>
        <w:t>4、本项目为交钥匙工程。</w:t>
      </w:r>
    </w:p>
    <w:p w:rsidR="00CC1691" w:rsidRPr="00BC442D" w:rsidRDefault="00CC1691"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BC442D">
        <w:rPr>
          <w:rFonts w:asciiTheme="minorEastAsia" w:hAnsiTheme="minorEastAsia" w:cs="宋体" w:hint="eastAsia"/>
          <w:b/>
          <w:kern w:val="0"/>
          <w:sz w:val="24"/>
          <w:szCs w:val="24"/>
          <w:lang w:val="zh-CN"/>
        </w:rPr>
        <w:t>六、验收标准</w:t>
      </w:r>
    </w:p>
    <w:p w:rsidR="00DD1DDF" w:rsidRPr="00BC442D" w:rsidRDefault="00DD1DDF" w:rsidP="004B2C87">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D1DDF" w:rsidRPr="00BC442D" w:rsidRDefault="00DD1DDF" w:rsidP="004B2C87">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2、按照招标文件要求、投标文件响应和承诺验收；</w:t>
      </w:r>
    </w:p>
    <w:p w:rsidR="00CC1691" w:rsidRPr="00BC442D" w:rsidRDefault="00DD1DDF" w:rsidP="004B2C87">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3、按执行标准验收。</w:t>
      </w:r>
    </w:p>
    <w:p w:rsidR="00CC1691" w:rsidRPr="00BC442D"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C442D">
        <w:rPr>
          <w:rFonts w:asciiTheme="minorEastAsia" w:eastAsiaTheme="minorEastAsia" w:hAnsiTheme="minorEastAsia" w:cs="黑体" w:hint="eastAsia"/>
          <w:b/>
          <w:bCs/>
          <w:shd w:val="clear" w:color="auto" w:fill="FFFFFF"/>
        </w:rPr>
        <w:t>七、本项目预算金额</w:t>
      </w:r>
      <w:r w:rsidR="00DD1DDF" w:rsidRPr="00BC442D">
        <w:rPr>
          <w:rFonts w:asciiTheme="minorEastAsia" w:eastAsiaTheme="minorEastAsia" w:hAnsiTheme="minorEastAsia" w:cs="黑体" w:hint="eastAsia"/>
          <w:b/>
          <w:bCs/>
          <w:shd w:val="clear" w:color="auto" w:fill="FFFFFF"/>
        </w:rPr>
        <w:t>1498500元</w:t>
      </w:r>
      <w:r w:rsidRPr="00BC442D">
        <w:rPr>
          <w:rFonts w:asciiTheme="minorEastAsia" w:eastAsiaTheme="minorEastAsia" w:hAnsiTheme="minorEastAsia" w:cs="黑体" w:hint="eastAsia"/>
          <w:b/>
          <w:bCs/>
          <w:shd w:val="clear" w:color="auto" w:fill="FFFFFF"/>
        </w:rPr>
        <w:t>。最高限价</w:t>
      </w:r>
      <w:r w:rsidR="00DD1DDF" w:rsidRPr="00BC442D">
        <w:rPr>
          <w:rFonts w:asciiTheme="minorEastAsia" w:eastAsiaTheme="minorEastAsia" w:hAnsiTheme="minorEastAsia" w:cs="黑体" w:hint="eastAsia"/>
          <w:b/>
          <w:bCs/>
          <w:shd w:val="clear" w:color="auto" w:fill="FFFFFF"/>
        </w:rPr>
        <w:t>1498500元</w:t>
      </w:r>
      <w:r w:rsidRPr="00BC442D">
        <w:rPr>
          <w:rFonts w:asciiTheme="minorEastAsia" w:eastAsiaTheme="minorEastAsia" w:hAnsiTheme="minorEastAsia" w:cs="黑体" w:hint="eastAsia"/>
          <w:b/>
          <w:bCs/>
          <w:shd w:val="clear" w:color="auto" w:fill="FFFFFF"/>
        </w:rPr>
        <w:t>。</w:t>
      </w:r>
      <w:r w:rsidRPr="00BC442D">
        <w:rPr>
          <w:rFonts w:asciiTheme="minorEastAsia" w:eastAsiaTheme="minorEastAsia" w:hAnsiTheme="minorEastAsia" w:cs="宋体" w:hint="eastAsia"/>
          <w:b/>
          <w:kern w:val="0"/>
          <w:lang w:val="zh-CN"/>
        </w:rPr>
        <w:t>超出最高限价的投标无效。</w:t>
      </w:r>
    </w:p>
    <w:p w:rsidR="00CC1691" w:rsidRPr="00BC442D"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C442D">
        <w:rPr>
          <w:rFonts w:asciiTheme="minorEastAsia" w:hAnsiTheme="minorEastAsia" w:cs="宋体" w:hint="eastAsia"/>
          <w:b/>
          <w:kern w:val="0"/>
          <w:sz w:val="24"/>
          <w:szCs w:val="24"/>
          <w:lang w:val="zh-CN"/>
        </w:rPr>
        <w:t>八、资金支付</w:t>
      </w:r>
    </w:p>
    <w:p w:rsidR="00CC1691" w:rsidRPr="00BC442D" w:rsidRDefault="00CC1691" w:rsidP="004B2C87">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lang w:val="zh-CN"/>
        </w:rPr>
        <w:t>1、支付方式：</w:t>
      </w:r>
      <w:r w:rsidR="00DD1DDF" w:rsidRPr="00BC442D">
        <w:rPr>
          <w:rFonts w:asciiTheme="minorEastAsia" w:hAnsiTheme="minorEastAsia" w:cs="宋体" w:hint="eastAsia"/>
          <w:kern w:val="0"/>
          <w:sz w:val="24"/>
          <w:szCs w:val="24"/>
        </w:rPr>
        <w:t>银行转账</w:t>
      </w:r>
    </w:p>
    <w:p w:rsidR="00DD1DDF" w:rsidRPr="00BC442D" w:rsidRDefault="00CC1691" w:rsidP="004B2C87">
      <w:pPr>
        <w:spacing w:line="360" w:lineRule="auto"/>
        <w:ind w:firstLineChars="200" w:firstLine="480"/>
        <w:contextualSpacing/>
        <w:rPr>
          <w:rFonts w:asciiTheme="minorEastAsia" w:hAnsiTheme="minorEastAsia" w:cs="宋体"/>
          <w:kern w:val="0"/>
          <w:sz w:val="24"/>
          <w:szCs w:val="24"/>
        </w:rPr>
      </w:pPr>
      <w:r w:rsidRPr="00BC442D">
        <w:rPr>
          <w:rFonts w:asciiTheme="minorEastAsia" w:hAnsiTheme="minorEastAsia" w:cs="宋体" w:hint="eastAsia"/>
          <w:kern w:val="0"/>
          <w:sz w:val="24"/>
          <w:szCs w:val="24"/>
        </w:rPr>
        <w:t>2、支付时间及条件：</w:t>
      </w:r>
      <w:r w:rsidR="00DD1DDF" w:rsidRPr="00BC442D">
        <w:rPr>
          <w:rFonts w:asciiTheme="minorEastAsia" w:hAnsiTheme="minorEastAsia" w:cs="宋体" w:hint="eastAsia"/>
          <w:kern w:val="0"/>
          <w:sz w:val="24"/>
          <w:szCs w:val="24"/>
        </w:rPr>
        <w:t>经验收合格付合同总价款的90%，剩余10%满一年无质量问题一次付清。</w:t>
      </w:r>
    </w:p>
    <w:p w:rsidR="00CC1691" w:rsidRPr="00BC442D" w:rsidRDefault="00CC1691" w:rsidP="00CC1691">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C1691" w:rsidRPr="00BC442D"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BC442D" w:rsidRDefault="00C60C57">
      <w:pPr>
        <w:widowControl/>
        <w:jc w:val="left"/>
        <w:rPr>
          <w:rFonts w:asciiTheme="majorEastAsia" w:eastAsiaTheme="majorEastAsia" w:hAnsiTheme="majorEastAsia" w:cs="宋体"/>
          <w:b/>
          <w:kern w:val="0"/>
          <w:sz w:val="32"/>
          <w:szCs w:val="32"/>
        </w:rPr>
      </w:pPr>
      <w:r w:rsidRPr="00BC442D">
        <w:rPr>
          <w:rFonts w:asciiTheme="majorEastAsia" w:eastAsiaTheme="majorEastAsia" w:hAnsiTheme="majorEastAsia" w:cs="宋体"/>
          <w:b/>
          <w:kern w:val="0"/>
          <w:sz w:val="32"/>
          <w:szCs w:val="32"/>
        </w:rPr>
        <w:br w:type="page"/>
      </w:r>
    </w:p>
    <w:p w:rsidR="00CC1691" w:rsidRPr="00BC442D"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BC442D">
        <w:rPr>
          <w:rFonts w:asciiTheme="majorEastAsia" w:eastAsiaTheme="majorEastAsia" w:hAnsiTheme="majorEastAsia" w:cs="宋体" w:hint="eastAsia"/>
          <w:b/>
          <w:kern w:val="0"/>
          <w:sz w:val="32"/>
          <w:szCs w:val="32"/>
        </w:rPr>
        <w:lastRenderedPageBreak/>
        <w:t>第三章 投标人须知前附表</w:t>
      </w:r>
    </w:p>
    <w:p w:rsidR="00CC1691" w:rsidRPr="00BC442D"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BC442D">
        <w:rPr>
          <w:rFonts w:cs="微软雅黑" w:hint="eastAsia"/>
          <w:b/>
          <w:szCs w:val="21"/>
        </w:rPr>
        <w:t>招标文件中凡标有</w:t>
      </w:r>
      <w:r w:rsidRPr="00BC442D">
        <w:rPr>
          <w:rFonts w:asciiTheme="minorEastAsia" w:hAnsiTheme="minorEastAsia" w:cs="微软雅黑" w:hint="eastAsia"/>
          <w:b/>
          <w:szCs w:val="21"/>
        </w:rPr>
        <w:t>★</w:t>
      </w:r>
      <w:r w:rsidRPr="00BC442D">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BC442D" w:rsidTr="00DC533B">
        <w:trPr>
          <w:trHeight w:val="636"/>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b/>
                <w:szCs w:val="21"/>
              </w:rPr>
            </w:pPr>
            <w:r w:rsidRPr="00BC442D">
              <w:rPr>
                <w:rFonts w:asciiTheme="minorEastAsia" w:hAnsiTheme="minorEastAsia" w:cs="仿宋_GB2312" w:hint="eastAsia"/>
                <w:b/>
                <w:szCs w:val="21"/>
              </w:rPr>
              <w:t>序号</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b/>
                <w:szCs w:val="21"/>
              </w:rPr>
            </w:pPr>
            <w:r w:rsidRPr="00BC442D">
              <w:rPr>
                <w:rFonts w:asciiTheme="minorEastAsia" w:hAnsiTheme="minorEastAsia" w:cs="仿宋_GB2312" w:hint="eastAsia"/>
                <w:b/>
                <w:szCs w:val="21"/>
              </w:rPr>
              <w:t>条款名称</w:t>
            </w:r>
          </w:p>
        </w:tc>
        <w:tc>
          <w:tcPr>
            <w:tcW w:w="6813"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b/>
                <w:szCs w:val="21"/>
              </w:rPr>
            </w:pPr>
            <w:r w:rsidRPr="00BC442D">
              <w:rPr>
                <w:rFonts w:asciiTheme="minorEastAsia" w:hAnsiTheme="minorEastAsia" w:cs="仿宋_GB2312" w:hint="eastAsia"/>
                <w:b/>
                <w:szCs w:val="21"/>
              </w:rPr>
              <w:t>说明和要求</w:t>
            </w:r>
          </w:p>
        </w:tc>
      </w:tr>
      <w:tr w:rsidR="00CC1691" w:rsidRPr="00BC442D" w:rsidTr="00DC533B">
        <w:trPr>
          <w:trHeight w:val="1278"/>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szCs w:val="21"/>
              </w:rPr>
            </w:pPr>
            <w:r w:rsidRPr="00BC442D">
              <w:rPr>
                <w:rFonts w:asciiTheme="minorEastAsia" w:hAnsiTheme="minorEastAsia" w:cs="仿宋_GB2312" w:hint="eastAsia"/>
                <w:szCs w:val="21"/>
              </w:rPr>
              <w:t>采购项目</w:t>
            </w:r>
          </w:p>
        </w:tc>
        <w:tc>
          <w:tcPr>
            <w:tcW w:w="6813" w:type="dxa"/>
          </w:tcPr>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项目名称：</w:t>
            </w:r>
            <w:r w:rsidR="00DD1DDF" w:rsidRPr="00BC442D">
              <w:rPr>
                <w:rFonts w:asciiTheme="minorEastAsia" w:hAnsiTheme="minorEastAsia" w:cs="仿宋_GB2312" w:hint="eastAsia"/>
                <w:szCs w:val="21"/>
              </w:rPr>
              <w:t>建安大道校区一体机采购</w:t>
            </w:r>
          </w:p>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项目编号：ZFCG-G2019</w:t>
            </w:r>
            <w:r w:rsidR="00322765" w:rsidRPr="00BC442D">
              <w:rPr>
                <w:rFonts w:asciiTheme="minorEastAsia" w:hAnsiTheme="minorEastAsia" w:cs="仿宋_GB2312" w:hint="eastAsia"/>
                <w:szCs w:val="21"/>
              </w:rPr>
              <w:t>187</w:t>
            </w:r>
            <w:r w:rsidRPr="00BC442D">
              <w:rPr>
                <w:rFonts w:asciiTheme="minorEastAsia" w:hAnsiTheme="minorEastAsia" w:cs="仿宋_GB2312" w:hint="eastAsia"/>
                <w:szCs w:val="21"/>
              </w:rPr>
              <w:t>号</w:t>
            </w:r>
          </w:p>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项目内容：</w:t>
            </w:r>
            <w:r w:rsidR="00DD1DDF" w:rsidRPr="00BC442D">
              <w:rPr>
                <w:rFonts w:asciiTheme="minorEastAsia" w:hAnsiTheme="minorEastAsia" w:cs="仿宋_GB2312" w:hint="eastAsia"/>
                <w:szCs w:val="21"/>
              </w:rPr>
              <w:t>一体机及配套智慧教学软件、移动教学软件45套，一体机配套无线展台及软件45套，详见招标需求清单</w:t>
            </w:r>
          </w:p>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项目地址：</w:t>
            </w:r>
            <w:r w:rsidR="00DD1DDF" w:rsidRPr="00BC442D">
              <w:rPr>
                <w:rFonts w:asciiTheme="minorEastAsia" w:hAnsiTheme="minorEastAsia" w:cs="仿宋_GB2312" w:hint="eastAsia"/>
                <w:szCs w:val="21"/>
              </w:rPr>
              <w:t>许昌高级中学</w:t>
            </w:r>
          </w:p>
        </w:tc>
      </w:tr>
      <w:tr w:rsidR="00CC1691" w:rsidRPr="00BC442D" w:rsidTr="00DC533B">
        <w:trPr>
          <w:trHeight w:val="1421"/>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TimesNewRomanPSMT"/>
                <w:szCs w:val="21"/>
              </w:rPr>
            </w:pPr>
            <w:r w:rsidRPr="00BC442D">
              <w:rPr>
                <w:rFonts w:asciiTheme="minorEastAsia" w:hAnsiTheme="minorEastAsia" w:cs="TimesNewRomanPSMT" w:hint="eastAsia"/>
                <w:szCs w:val="21"/>
              </w:rPr>
              <w:t>2</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szCs w:val="21"/>
              </w:rPr>
            </w:pPr>
            <w:r w:rsidRPr="00BC442D">
              <w:rPr>
                <w:rFonts w:asciiTheme="minorEastAsia" w:hAnsiTheme="minorEastAsia" w:cs="仿宋_GB2312" w:hint="eastAsia"/>
                <w:szCs w:val="21"/>
              </w:rPr>
              <w:t>采购人</w:t>
            </w:r>
          </w:p>
        </w:tc>
        <w:tc>
          <w:tcPr>
            <w:tcW w:w="6813" w:type="dxa"/>
            <w:vAlign w:val="center"/>
          </w:tcPr>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名称：</w:t>
            </w:r>
            <w:r w:rsidR="00DD1DDF" w:rsidRPr="00BC442D">
              <w:rPr>
                <w:rFonts w:asciiTheme="minorEastAsia" w:hAnsiTheme="minorEastAsia" w:cs="仿宋_GB2312" w:hint="eastAsia"/>
                <w:szCs w:val="21"/>
              </w:rPr>
              <w:t>许昌高级中学</w:t>
            </w:r>
          </w:p>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地址：</w:t>
            </w:r>
            <w:r w:rsidR="00DD1DDF" w:rsidRPr="00BC442D">
              <w:rPr>
                <w:rFonts w:asciiTheme="minorEastAsia" w:hAnsiTheme="minorEastAsia" w:cs="仿宋_GB2312" w:hint="eastAsia"/>
                <w:szCs w:val="21"/>
              </w:rPr>
              <w:t>许昌市建安大道西段许昌高级中学</w:t>
            </w:r>
          </w:p>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联系人：</w:t>
            </w:r>
            <w:r w:rsidR="00DD1DDF" w:rsidRPr="00BC442D">
              <w:rPr>
                <w:rFonts w:asciiTheme="minorEastAsia" w:hAnsiTheme="minorEastAsia" w:cs="仿宋_GB2312" w:hint="eastAsia"/>
                <w:szCs w:val="21"/>
              </w:rPr>
              <w:t>刘永刚</w:t>
            </w:r>
            <w:r w:rsidRPr="00BC442D">
              <w:rPr>
                <w:rFonts w:asciiTheme="minorEastAsia" w:hAnsiTheme="minorEastAsia" w:cs="仿宋_GB2312" w:hint="eastAsia"/>
                <w:szCs w:val="21"/>
              </w:rPr>
              <w:t xml:space="preserve">           电话：</w:t>
            </w:r>
            <w:r w:rsidR="00DD1DDF" w:rsidRPr="00BC442D">
              <w:rPr>
                <w:rFonts w:asciiTheme="minorEastAsia" w:hAnsiTheme="minorEastAsia" w:cs="仿宋_GB2312" w:hint="eastAsia"/>
                <w:szCs w:val="21"/>
              </w:rPr>
              <w:t>15537426885</w:t>
            </w:r>
          </w:p>
        </w:tc>
      </w:tr>
      <w:tr w:rsidR="00CC1691" w:rsidRPr="00BC442D" w:rsidTr="00DC533B">
        <w:trPr>
          <w:trHeight w:val="323"/>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3</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szCs w:val="21"/>
              </w:rPr>
            </w:pPr>
            <w:r w:rsidRPr="00BC442D">
              <w:rPr>
                <w:rFonts w:asciiTheme="minorEastAsia" w:hAnsiTheme="minorEastAsia" w:cs="仿宋_GB2312" w:hint="eastAsia"/>
                <w:szCs w:val="21"/>
              </w:rPr>
              <w:t>代理机构</w:t>
            </w:r>
          </w:p>
        </w:tc>
        <w:tc>
          <w:tcPr>
            <w:tcW w:w="6813" w:type="dxa"/>
            <w:vAlign w:val="center"/>
          </w:tcPr>
          <w:p w:rsidR="00CC1691" w:rsidRPr="00BC442D" w:rsidRDefault="00CC1691" w:rsidP="00DC533B">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名称：许昌市政府采购</w:t>
            </w:r>
            <w:r w:rsidR="008523E7" w:rsidRPr="00BC442D">
              <w:rPr>
                <w:rFonts w:asciiTheme="minorEastAsia" w:hAnsiTheme="minorEastAsia" w:cs="仿宋_GB2312" w:hint="eastAsia"/>
                <w:szCs w:val="21"/>
              </w:rPr>
              <w:t>服务</w:t>
            </w:r>
            <w:r w:rsidRPr="00BC442D">
              <w:rPr>
                <w:rFonts w:asciiTheme="minorEastAsia" w:hAnsiTheme="minorEastAsia" w:cs="仿宋_GB2312" w:hint="eastAsia"/>
                <w:szCs w:val="21"/>
              </w:rPr>
              <w:t>中心</w:t>
            </w:r>
          </w:p>
          <w:p w:rsidR="00CC1691" w:rsidRPr="00BC442D" w:rsidRDefault="00CC1691" w:rsidP="00DC533B">
            <w:pPr>
              <w:autoSpaceDE w:val="0"/>
              <w:autoSpaceDN w:val="0"/>
              <w:adjustRightInd w:val="0"/>
              <w:spacing w:line="360" w:lineRule="auto"/>
              <w:jc w:val="left"/>
              <w:rPr>
                <w:rFonts w:asciiTheme="minorEastAsia" w:hAnsiTheme="minorEastAsia" w:cs="仿宋_GB2312"/>
                <w:sz w:val="24"/>
                <w:szCs w:val="24"/>
              </w:rPr>
            </w:pPr>
            <w:r w:rsidRPr="00BC442D">
              <w:rPr>
                <w:rFonts w:asciiTheme="minorEastAsia" w:hAnsiTheme="minorEastAsia" w:cs="仿宋_GB2312" w:hint="eastAsia"/>
                <w:szCs w:val="21"/>
              </w:rPr>
              <w:t>地址：许昌市龙兴路与竹林路交汇处</w:t>
            </w:r>
            <w:r w:rsidR="00B464DB" w:rsidRPr="00BC442D">
              <w:rPr>
                <w:rFonts w:asciiTheme="minorEastAsia" w:hAnsiTheme="minorEastAsia" w:cs="仿宋_GB2312" w:hint="eastAsia"/>
                <w:szCs w:val="21"/>
              </w:rPr>
              <w:t>创业服务中心C座</w:t>
            </w:r>
          </w:p>
          <w:p w:rsidR="00CC1691" w:rsidRPr="00BC442D" w:rsidRDefault="00CC1691" w:rsidP="00DD1DDF">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联系人：</w:t>
            </w:r>
            <w:r w:rsidR="00DD1DDF" w:rsidRPr="00BC442D">
              <w:rPr>
                <w:rFonts w:asciiTheme="minorEastAsia" w:hAnsiTheme="minorEastAsia" w:cs="仿宋_GB2312" w:hint="eastAsia"/>
                <w:szCs w:val="21"/>
              </w:rPr>
              <w:t>李女士</w:t>
            </w:r>
            <w:r w:rsidRPr="00BC442D">
              <w:rPr>
                <w:rFonts w:asciiTheme="minorEastAsia" w:hAnsiTheme="minorEastAsia" w:cs="仿宋_GB2312" w:hint="eastAsia"/>
                <w:szCs w:val="21"/>
              </w:rPr>
              <w:t xml:space="preserve">            电话：0374-</w:t>
            </w:r>
            <w:r w:rsidR="00DD1DDF" w:rsidRPr="00BC442D">
              <w:rPr>
                <w:rFonts w:asciiTheme="minorEastAsia" w:hAnsiTheme="minorEastAsia" w:cs="仿宋_GB2312" w:hint="eastAsia"/>
                <w:szCs w:val="21"/>
              </w:rPr>
              <w:t>2968687</w:t>
            </w:r>
          </w:p>
        </w:tc>
      </w:tr>
      <w:tr w:rsidR="00CC1691" w:rsidRPr="00BC442D" w:rsidTr="00DC533B">
        <w:trPr>
          <w:trHeight w:val="9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4</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szCs w:val="21"/>
              </w:rPr>
            </w:pPr>
            <w:r w:rsidRPr="00BC442D">
              <w:rPr>
                <w:rFonts w:asciiTheme="minorEastAsia" w:hAnsiTheme="minorEastAsia" w:cs="微软雅黑" w:hint="eastAsia"/>
                <w:b/>
                <w:szCs w:val="21"/>
              </w:rPr>
              <w:t>★</w:t>
            </w:r>
            <w:r w:rsidRPr="00BC442D">
              <w:rPr>
                <w:rFonts w:asciiTheme="minorEastAsia" w:hAnsiTheme="minorEastAsia" w:cs="仿宋_GB2312" w:hint="eastAsia"/>
                <w:szCs w:val="21"/>
              </w:rPr>
              <w:t>投标人资格</w:t>
            </w:r>
          </w:p>
        </w:tc>
        <w:tc>
          <w:tcPr>
            <w:tcW w:w="6813" w:type="dxa"/>
            <w:vAlign w:val="center"/>
          </w:tcPr>
          <w:p w:rsidR="00CC1691" w:rsidRPr="00BC442D"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BC442D">
              <w:rPr>
                <w:rFonts w:asciiTheme="minorEastAsia" w:hAnsiTheme="minorEastAsia" w:cs="宋体" w:hint="eastAsia"/>
                <w:b/>
                <w:bCs/>
                <w:szCs w:val="21"/>
                <w:lang w:val="zh-CN"/>
              </w:rPr>
              <w:t>一、</w:t>
            </w:r>
            <w:r w:rsidRPr="00BC442D">
              <w:rPr>
                <w:rFonts w:asciiTheme="minorEastAsia" w:hAnsiTheme="minorEastAsia" w:cs="宋体"/>
                <w:b/>
                <w:bCs/>
                <w:szCs w:val="21"/>
                <w:lang w:val="zh-CN"/>
              </w:rPr>
              <w:t>法人或者其他组织的营业执照等证明文件，自然人的身份证明</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Theme="minorEastAsia" w:hAnsiTheme="minorEastAsia" w:cs="宋体" w:hint="eastAsia"/>
                <w:bCs/>
                <w:szCs w:val="21"/>
                <w:lang w:val="zh-CN"/>
              </w:rPr>
              <w:t>1、企业法人营业执照或营业执照。（企业投标提供）</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Theme="minorEastAsia" w:hAnsiTheme="minorEastAsia" w:cs="宋体" w:hint="eastAsia"/>
                <w:bCs/>
                <w:szCs w:val="21"/>
                <w:lang w:val="zh-CN"/>
              </w:rPr>
              <w:t>2、事业单位法人证书。（事业单位投标提供）</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Theme="minorEastAsia" w:hAnsiTheme="minorEastAsia" w:cs="宋体" w:hint="eastAsia"/>
                <w:bCs/>
                <w:szCs w:val="21"/>
                <w:lang w:val="zh-CN"/>
              </w:rPr>
              <w:t>3、执业许可证。（非企业专业服务机构投标提供）</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Theme="minorEastAsia" w:hAnsiTheme="minorEastAsia" w:cs="宋体" w:hint="eastAsia"/>
                <w:bCs/>
                <w:szCs w:val="21"/>
                <w:lang w:val="zh-CN"/>
              </w:rPr>
              <w:t>4、个体工商户营业执照。（个体工商户投标提供）</w:t>
            </w:r>
          </w:p>
          <w:p w:rsidR="00CC1691" w:rsidRPr="00BC442D" w:rsidRDefault="00CC1691" w:rsidP="00DC533B">
            <w:pPr>
              <w:autoSpaceDE w:val="0"/>
              <w:autoSpaceDN w:val="0"/>
              <w:adjustRightInd w:val="0"/>
              <w:spacing w:line="360" w:lineRule="auto"/>
              <w:jc w:val="left"/>
              <w:rPr>
                <w:rFonts w:asciiTheme="minorEastAsia" w:hAnsiTheme="minorEastAsia" w:cs="宋体"/>
                <w:bCs/>
                <w:szCs w:val="21"/>
                <w:lang w:val="zh-CN"/>
              </w:rPr>
            </w:pPr>
            <w:r w:rsidRPr="00BC442D">
              <w:rPr>
                <w:rFonts w:asciiTheme="minorEastAsia" w:hAnsiTheme="minorEastAsia" w:cs="宋体" w:hint="eastAsia"/>
                <w:bCs/>
                <w:szCs w:val="21"/>
                <w:lang w:val="zh-CN"/>
              </w:rPr>
              <w:t>5、自然人身份证明。（自然人投标提供）</w:t>
            </w:r>
          </w:p>
          <w:p w:rsidR="00CC1691" w:rsidRPr="00BC442D" w:rsidRDefault="00CC1691" w:rsidP="00DC533B">
            <w:pPr>
              <w:autoSpaceDE w:val="0"/>
              <w:autoSpaceDN w:val="0"/>
              <w:adjustRightInd w:val="0"/>
              <w:spacing w:line="360" w:lineRule="auto"/>
              <w:jc w:val="left"/>
              <w:rPr>
                <w:rFonts w:asciiTheme="minorEastAsia" w:hAnsiTheme="minorEastAsia" w:cs="宋体"/>
                <w:bCs/>
                <w:szCs w:val="21"/>
                <w:lang w:val="zh-CN"/>
              </w:rPr>
            </w:pPr>
            <w:r w:rsidRPr="00BC442D">
              <w:rPr>
                <w:rFonts w:asciiTheme="minorEastAsia" w:hAnsiTheme="minorEastAsia" w:cs="宋体" w:hint="eastAsia"/>
                <w:bCs/>
                <w:szCs w:val="21"/>
                <w:lang w:val="zh-CN"/>
              </w:rPr>
              <w:t>6、民办非企业单位登记证书。（民办非企业单位投标提供）</w:t>
            </w:r>
          </w:p>
          <w:p w:rsidR="00CC1691" w:rsidRPr="00BC442D" w:rsidRDefault="00CC1691" w:rsidP="00DC533B">
            <w:pPr>
              <w:autoSpaceDE w:val="0"/>
              <w:autoSpaceDN w:val="0"/>
              <w:adjustRightInd w:val="0"/>
              <w:spacing w:line="360" w:lineRule="auto"/>
              <w:jc w:val="left"/>
              <w:rPr>
                <w:rFonts w:asciiTheme="minorEastAsia" w:hAnsiTheme="minorEastAsia" w:cs="仿宋_GB2312"/>
                <w:b/>
                <w:szCs w:val="21"/>
              </w:rPr>
            </w:pPr>
            <w:r w:rsidRPr="00BC442D">
              <w:rPr>
                <w:rFonts w:asciiTheme="minorEastAsia" w:hAnsiTheme="minorEastAsia" w:cs="仿宋_GB2312" w:hint="eastAsia"/>
                <w:b/>
                <w:szCs w:val="21"/>
              </w:rPr>
              <w:t>二、财务状况报告相关材料</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1、投标人是法人（法人包括企业法人、机关法人、事业单位法人和社会团体法人），提供本单位：</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①2018年度经审计的财务报告，包括资产负债表、利润表、现金流量表、</w:t>
            </w:r>
            <w:r w:rsidRPr="00BC442D">
              <w:rPr>
                <w:rFonts w:asciiTheme="minorEastAsia" w:hAnsiTheme="minorEastAsia" w:hint="eastAsia"/>
                <w:bCs/>
                <w:szCs w:val="21"/>
              </w:rPr>
              <w:lastRenderedPageBreak/>
              <w:t>所有者权益变动表及其附注；</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②基本开户银行出具的资信证明；</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③财政部门认可的政府采购专业担保机构的证明文件和担保机构出具的投标担保函。</w:t>
            </w:r>
          </w:p>
          <w:p w:rsidR="00CC1691" w:rsidRPr="00BC442D" w:rsidRDefault="00CC1691" w:rsidP="00DC533B">
            <w:pPr>
              <w:spacing w:line="360" w:lineRule="auto"/>
              <w:rPr>
                <w:rFonts w:asciiTheme="minorEastAsia" w:hAnsiTheme="minorEastAsia"/>
                <w:bCs/>
                <w:szCs w:val="21"/>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①～③其中之一即可。</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2、投标人（其他组织和自然人）提供本单位：</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①2018年度经审计的财务报告，包括资产负债表、利润表、现金流量表、所有者权益变动表及其附注；</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②银行出具的资信证明；</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③财政部门认可的政府采购专业担保机构的证明文件和担保机构出具的投标担保函。</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①～③其中之一即可。</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Theme="minorEastAsia" w:hAnsiTheme="minorEastAsia" w:cs="仿宋_GB2312" w:hint="eastAsia"/>
                <w:b/>
                <w:szCs w:val="21"/>
              </w:rPr>
              <w:t>三、依法缴纳税收相关材料</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BC442D"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BC442D">
              <w:rPr>
                <w:rFonts w:asciiTheme="minorEastAsia" w:hAnsiTheme="minorEastAsia" w:cs="宋体" w:hint="eastAsia"/>
                <w:b/>
                <w:bCs/>
                <w:szCs w:val="21"/>
                <w:lang w:val="zh-CN"/>
              </w:rPr>
              <w:t>四、依法缴纳社会保障资金的证明材料</w:t>
            </w:r>
          </w:p>
          <w:p w:rsidR="00CC1691" w:rsidRPr="00BC442D" w:rsidRDefault="00CC1691" w:rsidP="00DC533B">
            <w:pPr>
              <w:autoSpaceDE w:val="0"/>
              <w:autoSpaceDN w:val="0"/>
              <w:adjustRightInd w:val="0"/>
              <w:spacing w:line="360" w:lineRule="auto"/>
              <w:ind w:right="-11"/>
              <w:rPr>
                <w:rFonts w:asciiTheme="minorEastAsia" w:hAnsiTheme="minorEastAsia" w:cs="宋体"/>
                <w:bCs/>
                <w:szCs w:val="21"/>
                <w:lang w:val="zh-CN"/>
              </w:rPr>
            </w:pPr>
            <w:r w:rsidRPr="00BC442D">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BC442D">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BC442D"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BC442D">
              <w:rPr>
                <w:rFonts w:asciiTheme="minorEastAsia" w:hAnsiTheme="minorEastAsia" w:cs="宋体" w:hint="eastAsia"/>
                <w:b/>
                <w:bCs/>
                <w:szCs w:val="21"/>
                <w:lang w:val="zh-CN"/>
              </w:rPr>
              <w:t>五、履行合同所必须的设备和专业技术能力的证明材料</w:t>
            </w:r>
          </w:p>
          <w:p w:rsidR="00CC1691" w:rsidRPr="00BC442D" w:rsidRDefault="00CC1691" w:rsidP="00DC533B">
            <w:pPr>
              <w:autoSpaceDE w:val="0"/>
              <w:autoSpaceDN w:val="0"/>
              <w:adjustRightInd w:val="0"/>
              <w:spacing w:line="360" w:lineRule="auto"/>
              <w:jc w:val="left"/>
              <w:rPr>
                <w:rFonts w:asciiTheme="minorEastAsia" w:hAnsiTheme="minorEastAsia" w:cs="宋体"/>
                <w:bCs/>
                <w:szCs w:val="21"/>
                <w:lang w:val="zh-CN"/>
              </w:rPr>
            </w:pPr>
            <w:r w:rsidRPr="00BC442D">
              <w:rPr>
                <w:rFonts w:asciiTheme="minorEastAsia" w:hAnsiTheme="minorEastAsia" w:cs="宋体" w:hint="eastAsia"/>
                <w:bCs/>
                <w:szCs w:val="21"/>
                <w:lang w:val="zh-CN"/>
              </w:rPr>
              <w:t>1、相关设备的购置发票、专业技术人员职称证书、用工合同等；</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2、投标人具备履行合同所必须的设备和专业技术能力承诺函或声明（承诺函或声明格式自拟）。</w:t>
            </w:r>
          </w:p>
          <w:p w:rsidR="00CC1691" w:rsidRPr="00BC442D" w:rsidRDefault="00CC1691" w:rsidP="00DC533B">
            <w:pPr>
              <w:autoSpaceDE w:val="0"/>
              <w:autoSpaceDN w:val="0"/>
              <w:adjustRightInd w:val="0"/>
              <w:spacing w:line="360" w:lineRule="auto"/>
              <w:ind w:right="-11"/>
              <w:rPr>
                <w:rFonts w:ascii="楷体" w:eastAsia="楷体" w:hAnsi="楷体"/>
                <w:sz w:val="24"/>
                <w:szCs w:val="24"/>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1～2其中之一即可。</w:t>
            </w:r>
          </w:p>
          <w:p w:rsidR="00CC1691" w:rsidRPr="00BC442D"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BC442D">
              <w:rPr>
                <w:rFonts w:asciiTheme="minorEastAsia" w:hAnsiTheme="minorEastAsia" w:cs="宋体" w:hint="eastAsia"/>
                <w:b/>
                <w:kern w:val="0"/>
                <w:szCs w:val="21"/>
              </w:rPr>
              <w:t>六、</w:t>
            </w:r>
            <w:r w:rsidRPr="00BC442D">
              <w:rPr>
                <w:rFonts w:asciiTheme="minorEastAsia" w:hAnsiTheme="minorEastAsia" w:cs="宋体"/>
                <w:b/>
                <w:bCs/>
                <w:szCs w:val="21"/>
                <w:lang w:val="zh-CN"/>
              </w:rPr>
              <w:t>参加政府采购活动前3年内在经营活动中没有重大违法记录的声明</w:t>
            </w:r>
          </w:p>
          <w:p w:rsidR="00CC1691" w:rsidRPr="00BC442D" w:rsidRDefault="00CC1691" w:rsidP="00DC533B">
            <w:pPr>
              <w:autoSpaceDE w:val="0"/>
              <w:autoSpaceDN w:val="0"/>
              <w:spacing w:line="360" w:lineRule="auto"/>
              <w:contextualSpacing/>
              <w:jc w:val="left"/>
              <w:rPr>
                <w:rFonts w:asciiTheme="minorEastAsia" w:hAnsiTheme="minorEastAsia" w:cs="宋体"/>
                <w:bCs/>
                <w:szCs w:val="21"/>
                <w:lang w:val="zh-CN"/>
              </w:rPr>
            </w:pPr>
            <w:r w:rsidRPr="00BC442D">
              <w:rPr>
                <w:rFonts w:asciiTheme="minorEastAsia" w:hAnsiTheme="minorEastAsia" w:cs="宋体" w:hint="eastAsia"/>
                <w:bCs/>
                <w:szCs w:val="21"/>
                <w:lang w:val="zh-CN"/>
              </w:rPr>
              <w:t>投标人“</w:t>
            </w:r>
            <w:r w:rsidRPr="00BC442D">
              <w:rPr>
                <w:rFonts w:asciiTheme="minorEastAsia" w:hAnsiTheme="minorEastAsia" w:cs="宋体"/>
                <w:bCs/>
                <w:szCs w:val="21"/>
                <w:lang w:val="zh-CN"/>
              </w:rPr>
              <w:t>参加政府采购活动前3年内在经营活动中没有重大违法记录的书面声明</w:t>
            </w:r>
            <w:r w:rsidRPr="00BC442D">
              <w:rPr>
                <w:rFonts w:asciiTheme="minorEastAsia" w:hAnsiTheme="minorEastAsia" w:cs="宋体" w:hint="eastAsia"/>
                <w:bCs/>
                <w:szCs w:val="21"/>
                <w:lang w:val="zh-CN"/>
              </w:rPr>
              <w:t>”。 重大违法记录，是指投标人因违法经营受到刑事处罚或者责</w:t>
            </w:r>
            <w:r w:rsidRPr="00BC442D">
              <w:rPr>
                <w:rFonts w:asciiTheme="minorEastAsia" w:hAnsiTheme="minorEastAsia" w:cs="宋体" w:hint="eastAsia"/>
                <w:bCs/>
                <w:szCs w:val="21"/>
                <w:lang w:val="zh-CN"/>
              </w:rPr>
              <w:lastRenderedPageBreak/>
              <w:t>令停产停业、吊销许可证或者执照、较大数额罚款等行政处罚。</w:t>
            </w:r>
          </w:p>
          <w:p w:rsidR="00CC1691" w:rsidRPr="00BC442D"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BC442D">
              <w:rPr>
                <w:rFonts w:asciiTheme="minorEastAsia" w:hAnsiTheme="minorEastAsia" w:cs="宋体" w:hint="eastAsia"/>
                <w:b/>
                <w:bCs/>
                <w:szCs w:val="21"/>
                <w:lang w:val="zh-CN"/>
              </w:rPr>
              <w:t>七、</w:t>
            </w:r>
            <w:r w:rsidRPr="00BC442D">
              <w:rPr>
                <w:rFonts w:asciiTheme="minorEastAsia" w:hAnsiTheme="minorEastAsia" w:cs="仿宋_GB2312"/>
                <w:b/>
                <w:szCs w:val="21"/>
                <w:shd w:val="clear" w:color="auto" w:fill="FFFFFF"/>
              </w:rPr>
              <w:t>未被列入“信用中国”网站(www.creditchina.gov.cn)失信被执行人、重大税收违法案件当事人名单的投标人；</w:t>
            </w:r>
            <w:r w:rsidRPr="00BC442D">
              <w:rPr>
                <w:rFonts w:asciiTheme="minorEastAsia" w:hAnsiTheme="minorEastAsia" w:cs="仿宋_GB2312" w:hint="eastAsia"/>
                <w:b/>
                <w:szCs w:val="21"/>
                <w:shd w:val="clear" w:color="auto" w:fill="FFFFFF"/>
              </w:rPr>
              <w:t>“</w:t>
            </w:r>
            <w:r w:rsidRPr="00BC442D">
              <w:rPr>
                <w:rFonts w:asciiTheme="minorEastAsia" w:hAnsiTheme="minorEastAsia" w:cs="仿宋_GB2312"/>
                <w:b/>
                <w:szCs w:val="21"/>
                <w:shd w:val="clear" w:color="auto" w:fill="FFFFFF"/>
              </w:rPr>
              <w:t>中国政府采购网</w:t>
            </w:r>
            <w:r w:rsidRPr="00BC442D">
              <w:rPr>
                <w:rFonts w:asciiTheme="minorEastAsia" w:hAnsiTheme="minorEastAsia" w:cs="仿宋_GB2312" w:hint="eastAsia"/>
                <w:b/>
                <w:szCs w:val="21"/>
                <w:shd w:val="clear" w:color="auto" w:fill="FFFFFF"/>
              </w:rPr>
              <w:t>”</w:t>
            </w:r>
            <w:r w:rsidRPr="00BC442D">
              <w:rPr>
                <w:rFonts w:asciiTheme="minorEastAsia" w:hAnsiTheme="minorEastAsia" w:cs="仿宋_GB2312"/>
                <w:b/>
                <w:szCs w:val="21"/>
                <w:shd w:val="clear" w:color="auto" w:fill="FFFFFF"/>
              </w:rPr>
              <w:t xml:space="preserve"> (www.ccgp.gov.cn)政府采购严重违法失信行为记录名单的投标人</w:t>
            </w:r>
            <w:r w:rsidRPr="00BC442D">
              <w:rPr>
                <w:rFonts w:asciiTheme="minorEastAsia" w:hAnsiTheme="minorEastAsia" w:cs="宋体" w:hint="eastAsia"/>
                <w:b/>
                <w:bCs/>
                <w:szCs w:val="21"/>
                <w:lang w:val="zh-CN"/>
              </w:rPr>
              <w:t>；</w:t>
            </w:r>
            <w:r w:rsidRPr="00BC442D">
              <w:rPr>
                <w:rFonts w:asciiTheme="minorEastAsia" w:hAnsiTheme="minorEastAsia" w:cs="仿宋_GB2312" w:hint="eastAsia"/>
                <w:b/>
                <w:szCs w:val="21"/>
                <w:shd w:val="clear" w:color="auto" w:fill="FFFFFF"/>
              </w:rPr>
              <w:t>“中国社会组织公共服务平台”网站（</w:t>
            </w:r>
            <w:r w:rsidRPr="00BC442D">
              <w:rPr>
                <w:rFonts w:asciiTheme="minorEastAsia" w:hAnsiTheme="minorEastAsia" w:cs="仿宋_GB2312"/>
                <w:b/>
                <w:szCs w:val="21"/>
                <w:shd w:val="clear" w:color="auto" w:fill="FFFFFF"/>
              </w:rPr>
              <w:t>www.chinanpo.gov.cn</w:t>
            </w:r>
            <w:r w:rsidRPr="00BC442D">
              <w:rPr>
                <w:rFonts w:asciiTheme="minorEastAsia" w:hAnsiTheme="minorEastAsia" w:cs="仿宋_GB2312" w:hint="eastAsia"/>
                <w:b/>
                <w:szCs w:val="21"/>
                <w:shd w:val="clear" w:color="auto" w:fill="FFFFFF"/>
              </w:rPr>
              <w:t>）严重违法失信社会组织名单的投标人（</w:t>
            </w:r>
            <w:r w:rsidRPr="00BC442D">
              <w:rPr>
                <w:rFonts w:asciiTheme="minorEastAsia" w:hAnsiTheme="minorEastAsia" w:cs="宋体" w:hint="eastAsia"/>
                <w:kern w:val="0"/>
                <w:szCs w:val="21"/>
              </w:rPr>
              <w:t>联合体形式投标的，联合体成员存在不良信用记录，视同联合体存在不良信用记录）。</w:t>
            </w:r>
          </w:p>
          <w:p w:rsidR="00CC1691" w:rsidRPr="00BC442D" w:rsidRDefault="00CC1691" w:rsidP="00DC533B">
            <w:pPr>
              <w:spacing w:line="360" w:lineRule="auto"/>
              <w:rPr>
                <w:rFonts w:asciiTheme="minorEastAsia" w:hAnsiTheme="minorEastAsia" w:cs="宋体"/>
                <w:kern w:val="0"/>
                <w:szCs w:val="21"/>
              </w:rPr>
            </w:pPr>
            <w:r w:rsidRPr="00BC442D">
              <w:rPr>
                <w:rFonts w:asciiTheme="minorEastAsia" w:hAnsiTheme="minorEastAsia" w:cs="宋体" w:hint="eastAsia"/>
                <w:kern w:val="0"/>
                <w:szCs w:val="21"/>
              </w:rPr>
              <w:t>1、查询渠道：</w:t>
            </w:r>
          </w:p>
          <w:p w:rsidR="00CC1691" w:rsidRPr="00BC442D" w:rsidRDefault="00CC1691" w:rsidP="00DC533B">
            <w:pPr>
              <w:spacing w:line="360" w:lineRule="auto"/>
              <w:rPr>
                <w:rFonts w:asciiTheme="minorEastAsia" w:hAnsiTheme="minorEastAsia" w:cs="宋体"/>
                <w:kern w:val="0"/>
                <w:szCs w:val="21"/>
              </w:rPr>
            </w:pPr>
            <w:r w:rsidRPr="00BC442D">
              <w:rPr>
                <w:rFonts w:asciiTheme="minorEastAsia" w:hAnsiTheme="minorEastAsia" w:cs="宋体" w:hint="eastAsia"/>
                <w:kern w:val="0"/>
                <w:szCs w:val="21"/>
              </w:rPr>
              <w:t>①“信用中国”网站（</w:t>
            </w:r>
            <w:hyperlink r:id="rId10" w:history="1">
              <w:r w:rsidRPr="00BC442D">
                <w:rPr>
                  <w:rFonts w:cs="宋体" w:hint="eastAsia"/>
                  <w:kern w:val="0"/>
                </w:rPr>
                <w:t>www.creditchina.gov.cn</w:t>
              </w:r>
            </w:hyperlink>
            <w:r w:rsidRPr="00BC442D">
              <w:rPr>
                <w:rFonts w:asciiTheme="minorEastAsia" w:hAnsiTheme="minorEastAsia" w:cs="宋体" w:hint="eastAsia"/>
                <w:kern w:val="0"/>
                <w:szCs w:val="21"/>
              </w:rPr>
              <w:t>）</w:t>
            </w:r>
          </w:p>
          <w:p w:rsidR="00CC1691" w:rsidRPr="00BC442D" w:rsidRDefault="00CC1691" w:rsidP="00DC533B">
            <w:pPr>
              <w:spacing w:line="360" w:lineRule="auto"/>
              <w:rPr>
                <w:rFonts w:asciiTheme="minorEastAsia" w:hAnsiTheme="minorEastAsia" w:cs="宋体"/>
                <w:kern w:val="0"/>
                <w:szCs w:val="21"/>
              </w:rPr>
            </w:pPr>
            <w:r w:rsidRPr="00BC442D">
              <w:rPr>
                <w:rFonts w:asciiTheme="minorEastAsia" w:hAnsiTheme="minorEastAsia" w:cs="宋体" w:hint="eastAsia"/>
                <w:kern w:val="0"/>
                <w:szCs w:val="21"/>
              </w:rPr>
              <w:t>②“中国政府采购网”（www.ccgp.gov.cn）</w:t>
            </w:r>
          </w:p>
          <w:p w:rsidR="00CC1691" w:rsidRPr="00BC442D" w:rsidRDefault="00CC1691" w:rsidP="00DC533B">
            <w:pPr>
              <w:spacing w:line="360" w:lineRule="auto"/>
              <w:rPr>
                <w:rFonts w:asciiTheme="minorEastAsia" w:hAnsiTheme="minorEastAsia" w:cs="宋体"/>
                <w:kern w:val="0"/>
                <w:szCs w:val="21"/>
              </w:rPr>
            </w:pPr>
            <w:r w:rsidRPr="00BC442D">
              <w:rPr>
                <w:rFonts w:asciiTheme="minorEastAsia" w:hAnsiTheme="minorEastAsia" w:cs="宋体" w:hint="eastAsia"/>
                <w:kern w:val="0"/>
                <w:szCs w:val="21"/>
              </w:rPr>
              <w:t>③“中国社会组织公共服务平台”网站（</w:t>
            </w:r>
            <w:r w:rsidRPr="00BC442D">
              <w:rPr>
                <w:rFonts w:asciiTheme="minorEastAsia" w:hAnsiTheme="minorEastAsia" w:cs="宋体"/>
                <w:kern w:val="0"/>
                <w:szCs w:val="21"/>
              </w:rPr>
              <w:t>www.chinanpo.gov.cn</w:t>
            </w:r>
            <w:r w:rsidRPr="00BC442D">
              <w:rPr>
                <w:rFonts w:asciiTheme="minorEastAsia" w:hAnsiTheme="minorEastAsia" w:cs="宋体" w:hint="eastAsia"/>
                <w:kern w:val="0"/>
                <w:szCs w:val="21"/>
              </w:rPr>
              <w:t>）（仅查询社会组织）；</w:t>
            </w:r>
          </w:p>
          <w:p w:rsidR="00CC1691" w:rsidRPr="00BC442D" w:rsidRDefault="00CC1691" w:rsidP="00DC533B">
            <w:pPr>
              <w:autoSpaceDE w:val="0"/>
              <w:autoSpaceDN w:val="0"/>
              <w:spacing w:line="360" w:lineRule="auto"/>
              <w:contextualSpacing/>
              <w:rPr>
                <w:rFonts w:asciiTheme="minorEastAsia" w:hAnsiTheme="minorEastAsia" w:cs="宋体"/>
                <w:kern w:val="0"/>
                <w:szCs w:val="21"/>
              </w:rPr>
            </w:pPr>
            <w:r w:rsidRPr="00BC442D">
              <w:rPr>
                <w:rFonts w:asciiTheme="minorEastAsia" w:hAnsiTheme="minorEastAsia" w:cs="宋体" w:hint="eastAsia"/>
                <w:kern w:val="0"/>
                <w:szCs w:val="21"/>
              </w:rPr>
              <w:t>2、截止时间：同投标截止时间；</w:t>
            </w:r>
          </w:p>
          <w:p w:rsidR="00CC1691" w:rsidRPr="00BC442D" w:rsidRDefault="00CC1691" w:rsidP="00DC533B">
            <w:pPr>
              <w:autoSpaceDE w:val="0"/>
              <w:autoSpaceDN w:val="0"/>
              <w:spacing w:line="360" w:lineRule="auto"/>
              <w:contextualSpacing/>
              <w:rPr>
                <w:rFonts w:asciiTheme="minorEastAsia" w:hAnsiTheme="minorEastAsia" w:cs="宋体"/>
                <w:kern w:val="0"/>
                <w:szCs w:val="21"/>
              </w:rPr>
            </w:pPr>
            <w:r w:rsidRPr="00BC442D">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BC442D" w:rsidRDefault="00CC1691" w:rsidP="00DC533B">
            <w:pPr>
              <w:autoSpaceDE w:val="0"/>
              <w:autoSpaceDN w:val="0"/>
              <w:spacing w:line="360" w:lineRule="auto"/>
              <w:contextualSpacing/>
              <w:rPr>
                <w:rFonts w:asciiTheme="minorEastAsia" w:hAnsiTheme="minorEastAsia" w:cs="宋体"/>
                <w:kern w:val="0"/>
                <w:szCs w:val="21"/>
              </w:rPr>
            </w:pPr>
            <w:r w:rsidRPr="00BC442D">
              <w:rPr>
                <w:rFonts w:asciiTheme="minorEastAsia" w:hAnsiTheme="minorEastAsia" w:cs="宋体" w:hint="eastAsia"/>
                <w:kern w:val="0"/>
                <w:szCs w:val="21"/>
              </w:rPr>
              <w:t>4、信用信息的使用原则：经采购人认定的被列入失信被执行人、重大税收违法案件当事人名单、</w:t>
            </w:r>
            <w:r w:rsidRPr="00BC442D">
              <w:rPr>
                <w:rFonts w:asciiTheme="minorEastAsia" w:hAnsiTheme="minorEastAsia" w:cs="仿宋_GB2312"/>
                <w:szCs w:val="21"/>
                <w:shd w:val="clear" w:color="auto" w:fill="FFFFFF"/>
              </w:rPr>
              <w:t>政府采购严重违法失信行为记录名单</w:t>
            </w:r>
            <w:r w:rsidRPr="00BC442D">
              <w:rPr>
                <w:rFonts w:asciiTheme="minorEastAsia" w:hAnsiTheme="minorEastAsia" w:cs="仿宋_GB2312" w:hint="eastAsia"/>
                <w:szCs w:val="21"/>
                <w:shd w:val="clear" w:color="auto" w:fill="FFFFFF"/>
              </w:rPr>
              <w:t>、</w:t>
            </w:r>
            <w:r w:rsidRPr="00BC442D">
              <w:rPr>
                <w:rFonts w:asciiTheme="minorEastAsia" w:hAnsiTheme="minorEastAsia" w:cs="宋体" w:hint="eastAsia"/>
                <w:kern w:val="0"/>
                <w:szCs w:val="21"/>
              </w:rPr>
              <w:t>严重违法失信社会组织名单的投标人，将拒绝其参与本次政府采购活动。</w:t>
            </w:r>
          </w:p>
          <w:p w:rsidR="00CC1691" w:rsidRPr="00BC442D" w:rsidRDefault="00CC1691" w:rsidP="00DD1DDF">
            <w:pPr>
              <w:autoSpaceDE w:val="0"/>
              <w:autoSpaceDN w:val="0"/>
              <w:spacing w:line="360" w:lineRule="auto"/>
              <w:contextualSpacing/>
              <w:rPr>
                <w:rFonts w:asciiTheme="minorEastAsia" w:hAnsiTheme="minorEastAsia" w:cs="仿宋_GB2312"/>
                <w:szCs w:val="21"/>
              </w:rPr>
            </w:pPr>
            <w:r w:rsidRPr="00BC442D">
              <w:rPr>
                <w:rFonts w:asciiTheme="minorEastAsia" w:hAnsiTheme="minorEastAsia" w:cs="宋体" w:hint="eastAsia"/>
                <w:kern w:val="0"/>
                <w:szCs w:val="21"/>
              </w:rPr>
              <w:t>5、</w:t>
            </w:r>
            <w:r w:rsidR="00831948" w:rsidRPr="00BC442D">
              <w:rPr>
                <w:rFonts w:asciiTheme="minorEastAsia" w:hAnsiTheme="minorEastAsia" w:cs="宋体" w:hint="eastAsia"/>
                <w:kern w:val="0"/>
                <w:szCs w:val="21"/>
              </w:rPr>
              <w:t>投标人无须提供</w:t>
            </w:r>
            <w:r w:rsidR="00831948" w:rsidRPr="00BC442D">
              <w:rPr>
                <w:rFonts w:ascii="宋体" w:hAnsi="宋体" w:cs="微软雅黑" w:hint="eastAsia"/>
                <w:bCs/>
                <w:szCs w:val="21"/>
              </w:rPr>
              <w:t>信用记录查询结果网页截屏。</w:t>
            </w:r>
            <w:r w:rsidRPr="00BC442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lastRenderedPageBreak/>
              <w:t>5</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宋体"/>
                <w:bCs/>
                <w:szCs w:val="21"/>
                <w:lang w:val="zh-CN"/>
              </w:rPr>
            </w:pPr>
            <w:r w:rsidRPr="00BC442D">
              <w:rPr>
                <w:rFonts w:asciiTheme="minorEastAsia" w:hAnsiTheme="minorEastAsia" w:cs="微软雅黑" w:hint="eastAsia"/>
                <w:b/>
                <w:szCs w:val="21"/>
              </w:rPr>
              <w:t>★</w:t>
            </w:r>
            <w:r w:rsidRPr="00BC442D">
              <w:rPr>
                <w:rFonts w:asciiTheme="minorEastAsia" w:hAnsiTheme="minorEastAsia" w:cs="宋体" w:hint="eastAsia"/>
                <w:bCs/>
                <w:szCs w:val="21"/>
                <w:lang w:val="zh-CN"/>
              </w:rPr>
              <w:t>联合体投标</w:t>
            </w:r>
          </w:p>
        </w:tc>
        <w:tc>
          <w:tcPr>
            <w:tcW w:w="6813" w:type="dxa"/>
            <w:vAlign w:val="center"/>
          </w:tcPr>
          <w:p w:rsidR="00CC1691" w:rsidRPr="00BC442D" w:rsidRDefault="00CC1691" w:rsidP="00DC533B">
            <w:pPr>
              <w:autoSpaceDE w:val="0"/>
              <w:autoSpaceDN w:val="0"/>
              <w:adjustRightInd w:val="0"/>
              <w:spacing w:line="276" w:lineRule="auto"/>
              <w:rPr>
                <w:rFonts w:asciiTheme="minorEastAsia" w:hAnsiTheme="minorEastAsia" w:cs="宋体"/>
                <w:bCs/>
                <w:szCs w:val="21"/>
                <w:lang w:val="zh-CN"/>
              </w:rPr>
            </w:pPr>
            <w:r w:rsidRPr="00BC442D">
              <w:rPr>
                <w:rFonts w:asciiTheme="minorEastAsia" w:hAnsiTheme="minorEastAsia" w:cs="宋体" w:hint="eastAsia"/>
                <w:kern w:val="0"/>
                <w:szCs w:val="21"/>
              </w:rPr>
              <w:t>本项目</w:t>
            </w:r>
            <w:r w:rsidR="00034CB2" w:rsidRPr="00BC442D">
              <w:rPr>
                <w:rFonts w:asciiTheme="minorEastAsia" w:hAnsiTheme="minorEastAsia" w:cs="宋体"/>
                <w:b/>
                <w:kern w:val="0"/>
                <w:szCs w:val="21"/>
                <w:lang w:val="zh-CN"/>
              </w:rPr>
              <w:fldChar w:fldCharType="begin"/>
            </w:r>
            <w:r w:rsidRPr="00BC442D">
              <w:rPr>
                <w:rFonts w:asciiTheme="minorEastAsia" w:hAnsiTheme="minorEastAsia" w:cs="宋体"/>
                <w:b/>
                <w:kern w:val="0"/>
                <w:szCs w:val="21"/>
                <w:lang w:val="zh-CN"/>
              </w:rPr>
              <w:instrText xml:space="preserve"> </w:instrText>
            </w:r>
            <w:r w:rsidRPr="00BC442D">
              <w:rPr>
                <w:rFonts w:asciiTheme="minorEastAsia" w:hAnsiTheme="minorEastAsia" w:cs="宋体" w:hint="eastAsia"/>
                <w:b/>
                <w:kern w:val="0"/>
                <w:szCs w:val="21"/>
                <w:lang w:val="zh-CN"/>
              </w:rPr>
              <w:instrText>eq \o\ac(□,</w:instrText>
            </w:r>
            <w:r w:rsidRPr="00BC442D">
              <w:rPr>
                <w:rFonts w:asciiTheme="minorEastAsia" w:hAnsiTheme="minorEastAsia" w:cs="宋体" w:hint="eastAsia"/>
                <w:b/>
                <w:kern w:val="0"/>
                <w:position w:val="2"/>
                <w:szCs w:val="21"/>
                <w:lang w:val="zh-CN"/>
              </w:rPr>
              <w:instrText>√</w:instrText>
            </w:r>
            <w:r w:rsidRPr="00BC442D">
              <w:rPr>
                <w:rFonts w:asciiTheme="minorEastAsia" w:hAnsiTheme="minorEastAsia" w:cs="宋体" w:hint="eastAsia"/>
                <w:b/>
                <w:kern w:val="0"/>
                <w:szCs w:val="21"/>
                <w:lang w:val="zh-CN"/>
              </w:rPr>
              <w:instrText>)</w:instrText>
            </w:r>
            <w:r w:rsidR="00034CB2" w:rsidRPr="00BC442D">
              <w:rPr>
                <w:rFonts w:asciiTheme="minorEastAsia" w:hAnsiTheme="minorEastAsia" w:cs="宋体"/>
                <w:b/>
                <w:kern w:val="0"/>
                <w:szCs w:val="21"/>
                <w:lang w:val="zh-CN"/>
              </w:rPr>
              <w:fldChar w:fldCharType="end"/>
            </w:r>
            <w:r w:rsidRPr="00BC442D">
              <w:rPr>
                <w:rFonts w:asciiTheme="minorEastAsia" w:hAnsiTheme="minorEastAsia" w:cs="宋体" w:hint="eastAsia"/>
                <w:kern w:val="0"/>
                <w:szCs w:val="21"/>
              </w:rPr>
              <w:t>不接受</w:t>
            </w:r>
            <w:r w:rsidRPr="00BC442D">
              <w:rPr>
                <w:rFonts w:asciiTheme="minorEastAsia" w:hAnsiTheme="minorEastAsia" w:cs="宋体" w:hint="eastAsia"/>
                <w:bCs/>
                <w:szCs w:val="21"/>
                <w:lang w:val="zh-CN"/>
              </w:rPr>
              <w:t>□接受</w:t>
            </w:r>
            <w:r w:rsidRPr="00BC442D">
              <w:rPr>
                <w:rFonts w:asciiTheme="minorEastAsia" w:hAnsiTheme="minorEastAsia" w:cs="宋体" w:hint="eastAsia"/>
                <w:kern w:val="0"/>
                <w:szCs w:val="21"/>
              </w:rPr>
              <w:t>联合体投标</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6</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宋体"/>
                <w:bCs/>
                <w:szCs w:val="21"/>
                <w:lang w:val="zh-CN"/>
              </w:rPr>
            </w:pPr>
            <w:r w:rsidRPr="00BC442D">
              <w:rPr>
                <w:rFonts w:asciiTheme="minorEastAsia" w:hAnsiTheme="minorEastAsia" w:cs="微软雅黑" w:hint="eastAsia"/>
                <w:b/>
                <w:szCs w:val="21"/>
              </w:rPr>
              <w:t>★</w:t>
            </w:r>
            <w:r w:rsidRPr="00BC442D">
              <w:rPr>
                <w:rFonts w:asciiTheme="minorEastAsia" w:hAnsiTheme="minorEastAsia" w:cs="宋体" w:hint="eastAsia"/>
                <w:bCs/>
                <w:szCs w:val="21"/>
                <w:lang w:val="zh-CN"/>
              </w:rPr>
              <w:t>最高限价</w:t>
            </w:r>
          </w:p>
        </w:tc>
        <w:tc>
          <w:tcPr>
            <w:tcW w:w="6813" w:type="dxa"/>
            <w:vAlign w:val="center"/>
          </w:tcPr>
          <w:p w:rsidR="00CC1691" w:rsidRPr="00BC442D" w:rsidRDefault="00DD1DDF" w:rsidP="001F3C8D">
            <w:pPr>
              <w:autoSpaceDE w:val="0"/>
              <w:autoSpaceDN w:val="0"/>
              <w:adjustRightInd w:val="0"/>
              <w:spacing w:line="360" w:lineRule="auto"/>
              <w:jc w:val="left"/>
              <w:rPr>
                <w:rFonts w:asciiTheme="minorEastAsia" w:hAnsiTheme="minorEastAsia" w:cs="仿宋_GB2312"/>
                <w:szCs w:val="21"/>
              </w:rPr>
            </w:pPr>
            <w:r w:rsidRPr="00BC442D">
              <w:rPr>
                <w:rFonts w:asciiTheme="minorEastAsia" w:hAnsiTheme="minorEastAsia" w:cs="仿宋_GB2312" w:hint="eastAsia"/>
                <w:szCs w:val="21"/>
              </w:rPr>
              <w:t>1498500元</w:t>
            </w:r>
            <w:r w:rsidR="00CC1691" w:rsidRPr="00BC442D">
              <w:rPr>
                <w:rFonts w:asciiTheme="minorEastAsia" w:hAnsiTheme="minorEastAsia" w:cs="仿宋_GB2312" w:hint="eastAsia"/>
                <w:szCs w:val="21"/>
              </w:rPr>
              <w:t>，超出最高限价的投标无效</w:t>
            </w:r>
          </w:p>
        </w:tc>
      </w:tr>
      <w:tr w:rsidR="00CC1691" w:rsidRPr="00BC442D" w:rsidTr="00DC533B">
        <w:trPr>
          <w:trHeight w:val="907"/>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7</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宋体"/>
                <w:bCs/>
                <w:szCs w:val="21"/>
                <w:lang w:val="zh-CN"/>
              </w:rPr>
            </w:pPr>
            <w:r w:rsidRPr="00BC442D">
              <w:rPr>
                <w:rFonts w:asciiTheme="minorEastAsia" w:hAnsiTheme="minorEastAsia" w:cs="宋体"/>
                <w:bCs/>
                <w:szCs w:val="21"/>
                <w:lang w:val="zh-CN"/>
              </w:rPr>
              <w:t>现场考察</w:t>
            </w:r>
          </w:p>
        </w:tc>
        <w:tc>
          <w:tcPr>
            <w:tcW w:w="6813" w:type="dxa"/>
            <w:vAlign w:val="center"/>
          </w:tcPr>
          <w:p w:rsidR="00CC1691" w:rsidRPr="00BC442D" w:rsidRDefault="00034CB2" w:rsidP="00DC533B">
            <w:pPr>
              <w:autoSpaceDE w:val="0"/>
              <w:autoSpaceDN w:val="0"/>
              <w:adjustRightInd w:val="0"/>
              <w:spacing w:line="360" w:lineRule="auto"/>
              <w:rPr>
                <w:rFonts w:asciiTheme="minorEastAsia" w:hAnsiTheme="minorEastAsia" w:cs="宋体"/>
                <w:kern w:val="0"/>
                <w:szCs w:val="21"/>
                <w:lang w:val="zh-CN"/>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不组织</w:t>
            </w:r>
          </w:p>
          <w:p w:rsidR="00CC1691" w:rsidRPr="00BC442D" w:rsidRDefault="00CC1691"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b/>
                <w:bCs/>
                <w:szCs w:val="21"/>
                <w:lang w:val="zh-CN"/>
              </w:rPr>
              <w:t>□</w:t>
            </w:r>
            <w:r w:rsidRPr="00BC442D">
              <w:rPr>
                <w:rFonts w:asciiTheme="minorEastAsia" w:hAnsiTheme="minorEastAsia" w:cs="宋体" w:hint="eastAsia"/>
                <w:bCs/>
                <w:szCs w:val="21"/>
                <w:lang w:val="zh-CN"/>
              </w:rPr>
              <w:t>组织，时间：      地点：</w:t>
            </w:r>
          </w:p>
        </w:tc>
      </w:tr>
      <w:tr w:rsidR="00CC1691" w:rsidRPr="00BC442D" w:rsidTr="00DC533B">
        <w:trPr>
          <w:trHeight w:val="907"/>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lastRenderedPageBreak/>
              <w:t>8</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宋体"/>
                <w:bCs/>
                <w:szCs w:val="21"/>
                <w:lang w:val="zh-CN"/>
              </w:rPr>
            </w:pPr>
            <w:r w:rsidRPr="00BC442D">
              <w:rPr>
                <w:rFonts w:asciiTheme="minorEastAsia" w:hAnsiTheme="minorEastAsia" w:cs="宋体"/>
                <w:bCs/>
                <w:szCs w:val="21"/>
                <w:lang w:val="zh-CN"/>
              </w:rPr>
              <w:t>开标前答疑会</w:t>
            </w:r>
          </w:p>
        </w:tc>
        <w:tc>
          <w:tcPr>
            <w:tcW w:w="6813" w:type="dxa"/>
            <w:vAlign w:val="center"/>
          </w:tcPr>
          <w:p w:rsidR="00CC1691" w:rsidRPr="00BC442D" w:rsidRDefault="00034CB2" w:rsidP="00DC533B">
            <w:pPr>
              <w:autoSpaceDE w:val="0"/>
              <w:autoSpaceDN w:val="0"/>
              <w:adjustRightInd w:val="0"/>
              <w:spacing w:line="360" w:lineRule="auto"/>
              <w:rPr>
                <w:rFonts w:asciiTheme="minorEastAsia" w:hAnsiTheme="minorEastAsia" w:cs="宋体"/>
                <w:kern w:val="0"/>
                <w:szCs w:val="21"/>
                <w:lang w:val="zh-CN"/>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不召开</w:t>
            </w:r>
          </w:p>
          <w:p w:rsidR="00CC1691" w:rsidRPr="00BC442D" w:rsidRDefault="00CC1691"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bCs/>
                <w:szCs w:val="21"/>
                <w:lang w:val="zh-CN"/>
              </w:rPr>
              <w:t>□召开，时间：      地点：</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9</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szCs w:val="21"/>
              </w:rPr>
            </w:pPr>
            <w:r w:rsidRPr="00BC442D">
              <w:rPr>
                <w:rFonts w:asciiTheme="minorEastAsia" w:hAnsiTheme="minorEastAsia" w:cs="仿宋_GB2312" w:hint="eastAsia"/>
                <w:szCs w:val="21"/>
              </w:rPr>
              <w:t>进口产品参与</w:t>
            </w:r>
          </w:p>
        </w:tc>
        <w:tc>
          <w:tcPr>
            <w:tcW w:w="6813" w:type="dxa"/>
            <w:vAlign w:val="center"/>
          </w:tcPr>
          <w:p w:rsidR="00CC1691" w:rsidRPr="00BC442D" w:rsidRDefault="00034CB2" w:rsidP="00DC533B">
            <w:pPr>
              <w:autoSpaceDE w:val="0"/>
              <w:autoSpaceDN w:val="0"/>
              <w:adjustRightInd w:val="0"/>
              <w:spacing w:line="276" w:lineRule="auto"/>
              <w:rPr>
                <w:rFonts w:asciiTheme="minorEastAsia" w:hAnsiTheme="minorEastAsia"/>
                <w:szCs w:val="21"/>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 xml:space="preserve">不允许    </w:t>
            </w:r>
            <w:r w:rsidR="00CC1691" w:rsidRPr="00BC442D">
              <w:rPr>
                <w:rFonts w:asciiTheme="minorEastAsia" w:hAnsiTheme="minorEastAsia" w:cs="宋体" w:hint="eastAsia"/>
                <w:b/>
                <w:bCs/>
                <w:szCs w:val="21"/>
                <w:lang w:val="zh-CN"/>
              </w:rPr>
              <w:t>□</w:t>
            </w:r>
            <w:r w:rsidR="00CC1691" w:rsidRPr="00BC442D">
              <w:rPr>
                <w:rFonts w:asciiTheme="minorEastAsia" w:hAnsiTheme="minorEastAsia" w:hint="eastAsia"/>
                <w:szCs w:val="21"/>
              </w:rPr>
              <w:t>允许</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10</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szCs w:val="21"/>
              </w:rPr>
            </w:pPr>
            <w:r w:rsidRPr="00BC442D">
              <w:rPr>
                <w:rFonts w:asciiTheme="minorEastAsia" w:hAnsiTheme="minorEastAsia" w:cs="微软雅黑" w:hint="eastAsia"/>
                <w:b/>
                <w:szCs w:val="21"/>
              </w:rPr>
              <w:t>★</w:t>
            </w:r>
            <w:r w:rsidRPr="00BC442D">
              <w:rPr>
                <w:rFonts w:asciiTheme="minorEastAsia" w:hAnsiTheme="minorEastAsia" w:cs="仿宋_GB2312" w:hint="eastAsia"/>
                <w:szCs w:val="21"/>
              </w:rPr>
              <w:t>投标有效期</w:t>
            </w:r>
          </w:p>
        </w:tc>
        <w:tc>
          <w:tcPr>
            <w:tcW w:w="6813" w:type="dxa"/>
            <w:vAlign w:val="center"/>
          </w:tcPr>
          <w:p w:rsidR="00CC1691" w:rsidRPr="00BC442D" w:rsidRDefault="00CC1691" w:rsidP="00DC533B">
            <w:pPr>
              <w:autoSpaceDE w:val="0"/>
              <w:autoSpaceDN w:val="0"/>
              <w:adjustRightInd w:val="0"/>
              <w:spacing w:line="360" w:lineRule="auto"/>
              <w:rPr>
                <w:rFonts w:asciiTheme="minorEastAsia" w:hAnsiTheme="minorEastAsia" w:cs="仿宋_GB2312"/>
                <w:szCs w:val="21"/>
              </w:rPr>
            </w:pPr>
            <w:r w:rsidRPr="00BC442D">
              <w:rPr>
                <w:rFonts w:asciiTheme="minorEastAsia" w:hAnsiTheme="minorEastAsia" w:cs="仿宋_GB2312" w:hint="eastAsia"/>
                <w:szCs w:val="21"/>
              </w:rPr>
              <w:t>90天（自</w:t>
            </w:r>
            <w:r w:rsidRPr="00BC442D">
              <w:rPr>
                <w:rFonts w:asciiTheme="minorEastAsia" w:hAnsiTheme="minorEastAsia" w:cs="宋体" w:hint="eastAsia"/>
                <w:kern w:val="0"/>
                <w:szCs w:val="21"/>
              </w:rPr>
              <w:t>提交投标文件的截止之日起算</w:t>
            </w:r>
            <w:r w:rsidRPr="00BC442D">
              <w:rPr>
                <w:rFonts w:asciiTheme="minorEastAsia" w:hAnsiTheme="minorEastAsia" w:cs="仿宋_GB2312" w:hint="eastAsia"/>
                <w:szCs w:val="21"/>
              </w:rPr>
              <w:t>）</w:t>
            </w:r>
          </w:p>
          <w:p w:rsidR="00CC1691" w:rsidRPr="00BC442D" w:rsidRDefault="00CC1691" w:rsidP="00DC533B">
            <w:pPr>
              <w:autoSpaceDE w:val="0"/>
              <w:autoSpaceDN w:val="0"/>
              <w:adjustRightInd w:val="0"/>
              <w:spacing w:line="360" w:lineRule="auto"/>
              <w:rPr>
                <w:rFonts w:asciiTheme="minorEastAsia" w:hAnsiTheme="minorEastAsia" w:cs="仿宋_GB2312"/>
                <w:szCs w:val="21"/>
              </w:rPr>
            </w:pPr>
            <w:r w:rsidRPr="00BC442D">
              <w:rPr>
                <w:rFonts w:asciiTheme="minorEastAsia" w:hAnsiTheme="minorEastAsia" w:cs="仿宋_GB2312"/>
                <w:szCs w:val="21"/>
                <w:lang w:val="zh-CN"/>
              </w:rPr>
              <w:t>中标</w:t>
            </w:r>
            <w:r w:rsidRPr="00BC442D">
              <w:rPr>
                <w:rFonts w:asciiTheme="minorEastAsia" w:hAnsiTheme="minorEastAsia" w:cs="仿宋_GB2312" w:hint="eastAsia"/>
                <w:szCs w:val="21"/>
                <w:lang w:val="zh-CN"/>
              </w:rPr>
              <w:t>人投标</w:t>
            </w:r>
            <w:r w:rsidRPr="00BC442D">
              <w:rPr>
                <w:rFonts w:asciiTheme="minorEastAsia" w:hAnsiTheme="minorEastAsia" w:cs="仿宋_GB2312"/>
                <w:szCs w:val="21"/>
                <w:lang w:val="zh-CN"/>
              </w:rPr>
              <w:t>有效期延</w:t>
            </w:r>
            <w:r w:rsidRPr="00BC442D">
              <w:rPr>
                <w:rFonts w:asciiTheme="minorEastAsia" w:hAnsiTheme="minorEastAsia" w:cs="仿宋_GB2312" w:hint="eastAsia"/>
                <w:szCs w:val="21"/>
                <w:lang w:val="zh-CN"/>
              </w:rPr>
              <w:t>至合同</w:t>
            </w:r>
            <w:r w:rsidRPr="00BC442D">
              <w:rPr>
                <w:rFonts w:asciiTheme="minorEastAsia" w:hAnsiTheme="minorEastAsia" w:cs="仿宋_GB2312"/>
                <w:szCs w:val="21"/>
                <w:lang w:val="zh-CN"/>
              </w:rPr>
              <w:t>验收之日</w:t>
            </w:r>
            <w:r w:rsidRPr="00BC442D">
              <w:rPr>
                <w:rFonts w:asciiTheme="minorEastAsia" w:hAnsiTheme="minorEastAsia" w:cs="仿宋_GB2312" w:hint="eastAsia"/>
                <w:szCs w:val="21"/>
                <w:lang w:val="zh-CN"/>
              </w:rPr>
              <w:t>，</w:t>
            </w:r>
            <w:r w:rsidRPr="00BC442D">
              <w:rPr>
                <w:rFonts w:asciiTheme="minorEastAsia" w:hAnsiTheme="minorEastAsia" w:cs="宋体" w:hint="eastAsia"/>
                <w:kern w:val="0"/>
                <w:szCs w:val="21"/>
              </w:rPr>
              <w:t>中标人全部合同义务履行完毕为止。</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11</w:t>
            </w:r>
          </w:p>
        </w:tc>
        <w:tc>
          <w:tcPr>
            <w:tcW w:w="2268" w:type="dxa"/>
            <w:vAlign w:val="center"/>
          </w:tcPr>
          <w:p w:rsidR="00CC1691" w:rsidRPr="00BC442D" w:rsidRDefault="00CC1691" w:rsidP="00DC533B">
            <w:pPr>
              <w:autoSpaceDE w:val="0"/>
              <w:autoSpaceDN w:val="0"/>
              <w:adjustRightInd w:val="0"/>
              <w:spacing w:line="360" w:lineRule="auto"/>
              <w:rPr>
                <w:rFonts w:asciiTheme="minorEastAsia" w:hAnsiTheme="minorEastAsia" w:cs="仿宋_GB2312"/>
                <w:szCs w:val="21"/>
              </w:rPr>
            </w:pPr>
            <w:r w:rsidRPr="00BC442D">
              <w:rPr>
                <w:rFonts w:asciiTheme="minorEastAsia" w:hAnsiTheme="minorEastAsia" w:cs="宋体"/>
                <w:bCs/>
                <w:szCs w:val="21"/>
                <w:lang w:val="zh-CN"/>
              </w:rPr>
              <w:t>中标人将本项目非主体、非关键性工作分包</w:t>
            </w:r>
          </w:p>
        </w:tc>
        <w:tc>
          <w:tcPr>
            <w:tcW w:w="6813" w:type="dxa"/>
            <w:vAlign w:val="center"/>
          </w:tcPr>
          <w:p w:rsidR="00CC1691" w:rsidRPr="00BC442D" w:rsidRDefault="00034CB2" w:rsidP="00DC533B">
            <w:pPr>
              <w:autoSpaceDE w:val="0"/>
              <w:autoSpaceDN w:val="0"/>
              <w:adjustRightInd w:val="0"/>
              <w:spacing w:line="276" w:lineRule="auto"/>
              <w:rPr>
                <w:rFonts w:asciiTheme="minorEastAsia" w:hAnsiTheme="minorEastAsia" w:cs="仿宋_GB2312"/>
                <w:szCs w:val="21"/>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 xml:space="preserve">不允许   </w:t>
            </w:r>
            <w:r w:rsidR="00CC1691" w:rsidRPr="00BC442D">
              <w:rPr>
                <w:rFonts w:asciiTheme="minorEastAsia" w:hAnsiTheme="minorEastAsia" w:cs="宋体" w:hint="eastAsia"/>
                <w:b/>
                <w:bCs/>
                <w:szCs w:val="21"/>
                <w:lang w:val="zh-CN"/>
              </w:rPr>
              <w:t>□</w:t>
            </w:r>
            <w:r w:rsidR="00CC1691" w:rsidRPr="00BC442D">
              <w:rPr>
                <w:rFonts w:asciiTheme="minorEastAsia" w:hAnsiTheme="minorEastAsia" w:cs="仿宋_GB2312" w:hint="eastAsia"/>
                <w:szCs w:val="21"/>
              </w:rPr>
              <w:t>允许</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12</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投标截止及开标时间</w:t>
            </w:r>
          </w:p>
        </w:tc>
        <w:tc>
          <w:tcPr>
            <w:tcW w:w="6813" w:type="dxa"/>
            <w:vAlign w:val="center"/>
          </w:tcPr>
          <w:p w:rsidR="00CC1691" w:rsidRPr="00BC442D" w:rsidRDefault="00CC1691" w:rsidP="00322765">
            <w:pPr>
              <w:autoSpaceDE w:val="0"/>
              <w:autoSpaceDN w:val="0"/>
              <w:adjustRightInd w:val="0"/>
              <w:spacing w:line="360" w:lineRule="auto"/>
              <w:ind w:firstLineChars="100" w:firstLine="210"/>
              <w:rPr>
                <w:rFonts w:asciiTheme="minorEastAsia" w:hAnsiTheme="minorEastAsia" w:cs="宋体"/>
                <w:bCs/>
                <w:szCs w:val="21"/>
                <w:lang w:val="zh-CN"/>
              </w:rPr>
            </w:pPr>
            <w:r w:rsidRPr="00BC442D">
              <w:rPr>
                <w:rFonts w:asciiTheme="minorEastAsia" w:hAnsiTheme="minorEastAsia" w:cs="宋体" w:hint="eastAsia"/>
                <w:bCs/>
                <w:szCs w:val="21"/>
                <w:lang w:val="zh-CN"/>
              </w:rPr>
              <w:t xml:space="preserve"> </w:t>
            </w:r>
            <w:r w:rsidR="00322765" w:rsidRPr="00BC442D">
              <w:rPr>
                <w:rFonts w:asciiTheme="minorEastAsia" w:hAnsiTheme="minorEastAsia" w:cs="宋体" w:hint="eastAsia"/>
                <w:bCs/>
                <w:szCs w:val="21"/>
                <w:lang w:val="zh-CN"/>
              </w:rPr>
              <w:t>2020</w:t>
            </w:r>
            <w:r w:rsidRPr="00BC442D">
              <w:rPr>
                <w:rFonts w:asciiTheme="minorEastAsia" w:hAnsiTheme="minorEastAsia" w:cs="宋体" w:hint="eastAsia"/>
                <w:bCs/>
                <w:szCs w:val="21"/>
                <w:lang w:val="zh-CN"/>
              </w:rPr>
              <w:t>年</w:t>
            </w:r>
            <w:r w:rsidR="00322765" w:rsidRPr="00BC442D">
              <w:rPr>
                <w:rFonts w:asciiTheme="minorEastAsia" w:hAnsiTheme="minorEastAsia" w:cs="宋体" w:hint="eastAsia"/>
                <w:bCs/>
                <w:szCs w:val="21"/>
                <w:lang w:val="zh-CN"/>
              </w:rPr>
              <w:t>1</w:t>
            </w:r>
            <w:r w:rsidRPr="00BC442D">
              <w:rPr>
                <w:rFonts w:asciiTheme="minorEastAsia" w:hAnsiTheme="minorEastAsia" w:cs="宋体" w:hint="eastAsia"/>
                <w:bCs/>
                <w:szCs w:val="21"/>
                <w:lang w:val="zh-CN"/>
              </w:rPr>
              <w:t>月</w:t>
            </w:r>
            <w:r w:rsidR="00322765" w:rsidRPr="00BC442D">
              <w:rPr>
                <w:rFonts w:asciiTheme="minorEastAsia" w:hAnsiTheme="minorEastAsia" w:cs="宋体" w:hint="eastAsia"/>
                <w:bCs/>
                <w:szCs w:val="21"/>
                <w:lang w:val="zh-CN"/>
              </w:rPr>
              <w:t>13</w:t>
            </w:r>
            <w:r w:rsidRPr="00BC442D">
              <w:rPr>
                <w:rFonts w:asciiTheme="minorEastAsia" w:hAnsiTheme="minorEastAsia" w:cs="宋体" w:hint="eastAsia"/>
                <w:bCs/>
                <w:szCs w:val="21"/>
                <w:lang w:val="zh-CN"/>
              </w:rPr>
              <w:t>日</w:t>
            </w:r>
            <w:r w:rsidR="00322765" w:rsidRPr="00BC442D">
              <w:rPr>
                <w:rFonts w:asciiTheme="minorEastAsia" w:hAnsiTheme="minorEastAsia" w:cs="宋体" w:hint="eastAsia"/>
                <w:bCs/>
                <w:szCs w:val="21"/>
                <w:lang w:val="zh-CN"/>
              </w:rPr>
              <w:t>9</w:t>
            </w:r>
            <w:r w:rsidRPr="00BC442D">
              <w:rPr>
                <w:rFonts w:asciiTheme="minorEastAsia" w:hAnsiTheme="minorEastAsia" w:cs="宋体" w:hint="eastAsia"/>
                <w:bCs/>
                <w:szCs w:val="21"/>
                <w:lang w:val="zh-CN"/>
              </w:rPr>
              <w:t>时</w:t>
            </w:r>
            <w:r w:rsidR="00322765" w:rsidRPr="00BC442D">
              <w:rPr>
                <w:rFonts w:asciiTheme="minorEastAsia" w:hAnsiTheme="minorEastAsia" w:cs="宋体" w:hint="eastAsia"/>
                <w:bCs/>
                <w:szCs w:val="21"/>
                <w:lang w:val="zh-CN"/>
              </w:rPr>
              <w:t>30</w:t>
            </w:r>
            <w:r w:rsidRPr="00BC442D">
              <w:rPr>
                <w:rFonts w:asciiTheme="minorEastAsia" w:hAnsiTheme="minorEastAsia" w:cs="宋体" w:hint="eastAsia"/>
                <w:bCs/>
                <w:szCs w:val="21"/>
                <w:lang w:val="zh-CN"/>
              </w:rPr>
              <w:t>分（北京时间）</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13</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黑体" w:hint="eastAsia"/>
                <w:szCs w:val="21"/>
              </w:rPr>
              <w:t>递交投标文件</w:t>
            </w:r>
          </w:p>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黑体" w:hint="eastAsia"/>
                <w:szCs w:val="21"/>
              </w:rPr>
              <w:t>及开标地点</w:t>
            </w:r>
          </w:p>
        </w:tc>
        <w:tc>
          <w:tcPr>
            <w:tcW w:w="6813" w:type="dxa"/>
            <w:vAlign w:val="center"/>
          </w:tcPr>
          <w:p w:rsidR="00CC1691" w:rsidRPr="00BC442D" w:rsidRDefault="00CC1691" w:rsidP="00322765">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bCs/>
                <w:szCs w:val="21"/>
                <w:lang w:val="zh-CN"/>
              </w:rPr>
              <w:t>许昌市公共资源交易中心三楼开标</w:t>
            </w:r>
            <w:r w:rsidR="00322765" w:rsidRPr="00BC442D">
              <w:rPr>
                <w:rFonts w:asciiTheme="minorEastAsia" w:hAnsiTheme="minorEastAsia" w:cs="宋体" w:hint="eastAsia"/>
                <w:bCs/>
                <w:szCs w:val="21"/>
                <w:u w:val="single"/>
                <w:lang w:val="zh-CN"/>
              </w:rPr>
              <w:t>四</w:t>
            </w:r>
            <w:r w:rsidRPr="00BC442D">
              <w:rPr>
                <w:rFonts w:asciiTheme="minorEastAsia" w:hAnsiTheme="minorEastAsia" w:cs="宋体" w:hint="eastAsia"/>
                <w:bCs/>
                <w:szCs w:val="21"/>
                <w:lang w:val="zh-CN"/>
              </w:rPr>
              <w:t>室（</w:t>
            </w:r>
            <w:r w:rsidRPr="00BC442D">
              <w:rPr>
                <w:rFonts w:asciiTheme="minorEastAsia" w:hAnsiTheme="minorEastAsia" w:cs="宋体"/>
                <w:bCs/>
                <w:szCs w:val="21"/>
                <w:lang w:val="zh-CN"/>
              </w:rPr>
              <w:t>龙兴路与竹林路交汇处</w:t>
            </w:r>
            <w:r w:rsidR="00433366" w:rsidRPr="00BC442D">
              <w:rPr>
                <w:rFonts w:asciiTheme="minorEastAsia" w:hAnsiTheme="minorEastAsia" w:cs="宋体" w:hint="eastAsia"/>
                <w:bCs/>
                <w:szCs w:val="21"/>
                <w:lang w:val="zh-CN"/>
              </w:rPr>
              <w:t>创业服务中心C座</w:t>
            </w:r>
            <w:r w:rsidRPr="00BC442D">
              <w:rPr>
                <w:rFonts w:asciiTheme="minorEastAsia" w:hAnsiTheme="minorEastAsia" w:cs="宋体" w:hint="eastAsia"/>
                <w:bCs/>
                <w:szCs w:val="21"/>
                <w:lang w:val="zh-CN"/>
              </w:rPr>
              <w:t>）</w:t>
            </w:r>
          </w:p>
        </w:tc>
      </w:tr>
      <w:tr w:rsidR="00CC1691" w:rsidRPr="00BC442D" w:rsidTr="00DC533B">
        <w:trPr>
          <w:trHeight w:val="504"/>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14</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宋体"/>
                <w:bCs/>
                <w:szCs w:val="21"/>
                <w:lang w:val="zh-CN"/>
              </w:rPr>
            </w:pPr>
            <w:r w:rsidRPr="00BC442D">
              <w:rPr>
                <w:rFonts w:asciiTheme="minorEastAsia" w:hAnsiTheme="minorEastAsia" w:cs="宋体" w:hint="eastAsia"/>
                <w:kern w:val="0"/>
                <w:szCs w:val="21"/>
              </w:rPr>
              <w:t>投标保证金</w:t>
            </w:r>
          </w:p>
        </w:tc>
        <w:tc>
          <w:tcPr>
            <w:tcW w:w="6813" w:type="dxa"/>
            <w:vAlign w:val="center"/>
          </w:tcPr>
          <w:p w:rsidR="00CC1691" w:rsidRPr="00BC442D"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本项目不收取。</w:t>
            </w:r>
          </w:p>
          <w:p w:rsidR="00CC1691" w:rsidRPr="00BC442D"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投标人应提供投标承诺函。</w:t>
            </w:r>
          </w:p>
        </w:tc>
      </w:tr>
      <w:tr w:rsidR="00CC1691" w:rsidRPr="00BC442D" w:rsidTr="00DC533B">
        <w:trPr>
          <w:trHeight w:val="156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15</w:t>
            </w:r>
          </w:p>
        </w:tc>
        <w:tc>
          <w:tcPr>
            <w:tcW w:w="2268"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仿宋_GB2312"/>
                <w:szCs w:val="21"/>
              </w:rPr>
            </w:pPr>
            <w:r w:rsidRPr="00BC442D">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BC442D" w:rsidRDefault="00CC1691" w:rsidP="00B90354">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BC442D">
              <w:rPr>
                <w:rFonts w:asciiTheme="minorEastAsia" w:hAnsiTheme="minorEastAsia" w:cs="宋体" w:hint="eastAsia"/>
                <w:szCs w:val="21"/>
              </w:rPr>
              <w:t>.</w:t>
            </w:r>
            <w:r w:rsidRPr="00BC442D">
              <w:rPr>
                <w:rFonts w:asciiTheme="minorEastAsia" w:hAnsiTheme="minorEastAsia" w:cs="宋体" w:hint="eastAsia"/>
                <w:szCs w:val="21"/>
              </w:rPr>
              <w:t>许昌市）》、《</w:t>
            </w:r>
            <w:hyperlink r:id="rId11" w:tgtFrame="_blank" w:history="1">
              <w:r w:rsidRPr="00BC442D">
                <w:rPr>
                  <w:rFonts w:asciiTheme="minorEastAsia" w:hAnsiTheme="minorEastAsia" w:cs="宋体"/>
                  <w:szCs w:val="21"/>
                </w:rPr>
                <w:t>中国</w:t>
              </w:r>
              <w:r w:rsidR="00B90354" w:rsidRPr="00BC442D">
                <w:rPr>
                  <w:rFonts w:asciiTheme="minorEastAsia" w:hAnsiTheme="minorEastAsia" w:cs="宋体" w:hint="eastAsia"/>
                  <w:szCs w:val="21"/>
                </w:rPr>
                <w:t>.</w:t>
              </w:r>
              <w:r w:rsidRPr="00BC442D">
                <w:rPr>
                  <w:rFonts w:asciiTheme="minorEastAsia" w:hAnsiTheme="minorEastAsia" w:cs="宋体"/>
                  <w:szCs w:val="21"/>
                </w:rPr>
                <w:t>许昌</w:t>
              </w:r>
              <w:r w:rsidRPr="00BC442D">
                <w:rPr>
                  <w:rFonts w:asciiTheme="minorEastAsia" w:hAnsiTheme="minorEastAsia" w:cs="宋体" w:hint="eastAsia"/>
                  <w:szCs w:val="21"/>
                </w:rPr>
                <w:t xml:space="preserve">  </w:t>
              </w:r>
              <w:r w:rsidRPr="00BC442D">
                <w:rPr>
                  <w:rFonts w:asciiTheme="minorEastAsia" w:hAnsiTheme="minorEastAsia" w:cs="宋体"/>
                  <w:szCs w:val="21"/>
                </w:rPr>
                <w:t>许昌市政府网</w:t>
              </w:r>
            </w:hyperlink>
            <w:r w:rsidRPr="00BC442D">
              <w:rPr>
                <w:rFonts w:asciiTheme="minorEastAsia" w:hAnsiTheme="minorEastAsia" w:cs="宋体" w:hint="eastAsia"/>
                <w:szCs w:val="21"/>
              </w:rPr>
              <w:t>》</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16</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仿宋_GB2312"/>
                <w:szCs w:val="21"/>
              </w:rPr>
            </w:pPr>
            <w:r w:rsidRPr="00BC442D">
              <w:rPr>
                <w:rFonts w:asciiTheme="minorEastAsia" w:hAnsiTheme="minorEastAsia" w:cs="仿宋_GB2312" w:hint="eastAsia"/>
                <w:szCs w:val="21"/>
              </w:rPr>
              <w:t>采购人澄清或修改</w:t>
            </w:r>
          </w:p>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仿宋_GB2312" w:hint="eastAsia"/>
                <w:szCs w:val="21"/>
              </w:rPr>
              <w:t>招标文件时间</w:t>
            </w:r>
          </w:p>
        </w:tc>
        <w:tc>
          <w:tcPr>
            <w:tcW w:w="6813" w:type="dxa"/>
            <w:vAlign w:val="center"/>
          </w:tcPr>
          <w:p w:rsidR="00CC1691" w:rsidRPr="00BC442D" w:rsidRDefault="00CC1691"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bCs/>
                <w:szCs w:val="21"/>
                <w:lang w:val="zh-CN"/>
              </w:rPr>
              <w:t>投标截止时间15日前（</w:t>
            </w:r>
            <w:r w:rsidRPr="00BC442D">
              <w:rPr>
                <w:rFonts w:asciiTheme="minorEastAsia" w:hAnsiTheme="minorEastAsia" w:cs="仿宋_GB2312" w:hint="eastAsia"/>
                <w:szCs w:val="21"/>
                <w:lang w:val="zh-CN"/>
              </w:rPr>
              <w:t>澄清内容可能影响投标文件编制的）</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17</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黑体" w:hint="eastAsia"/>
                <w:szCs w:val="21"/>
              </w:rPr>
              <w:t>投标人对采购文件</w:t>
            </w:r>
          </w:p>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黑体" w:hint="eastAsia"/>
                <w:szCs w:val="21"/>
              </w:rPr>
              <w:t>质疑截止时间</w:t>
            </w:r>
          </w:p>
        </w:tc>
        <w:tc>
          <w:tcPr>
            <w:tcW w:w="6813" w:type="dxa"/>
            <w:vAlign w:val="center"/>
          </w:tcPr>
          <w:p w:rsidR="00CC1691" w:rsidRPr="00BC442D" w:rsidRDefault="00CC1691"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bCs/>
                <w:szCs w:val="21"/>
                <w:lang w:val="zh-CN"/>
              </w:rPr>
              <w:t>招标公告期满之日起七个工作日</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18</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黑体" w:hint="eastAsia"/>
                <w:szCs w:val="21"/>
              </w:rPr>
              <w:t>投标文件份数</w:t>
            </w:r>
          </w:p>
        </w:tc>
        <w:tc>
          <w:tcPr>
            <w:tcW w:w="6813" w:type="dxa"/>
            <w:vAlign w:val="center"/>
          </w:tcPr>
          <w:p w:rsidR="00CC1691" w:rsidRPr="00BC442D" w:rsidRDefault="00034CB2" w:rsidP="00DC533B">
            <w:pPr>
              <w:autoSpaceDE w:val="0"/>
              <w:autoSpaceDN w:val="0"/>
              <w:adjustRightInd w:val="0"/>
              <w:spacing w:line="360" w:lineRule="auto"/>
              <w:rPr>
                <w:rFonts w:asciiTheme="minorEastAsia" w:hAnsiTheme="minorEastAsia" w:cs="宋体"/>
                <w:szCs w:val="21"/>
              </w:rPr>
            </w:pPr>
            <w:r w:rsidRPr="00BC442D">
              <w:rPr>
                <w:rFonts w:ascii="新宋体" w:eastAsia="新宋体" w:hAnsi="新宋体"/>
                <w:b/>
                <w:szCs w:val="21"/>
              </w:rPr>
              <w:fldChar w:fldCharType="begin"/>
            </w:r>
            <w:r w:rsidR="00CC1691" w:rsidRPr="00BC442D">
              <w:rPr>
                <w:rFonts w:ascii="新宋体" w:eastAsia="新宋体" w:hAnsi="新宋体"/>
                <w:b/>
                <w:szCs w:val="21"/>
              </w:rPr>
              <w:instrText xml:space="preserve"> </w:instrText>
            </w:r>
            <w:r w:rsidR="00CC1691" w:rsidRPr="00BC442D">
              <w:rPr>
                <w:rFonts w:ascii="新宋体" w:eastAsia="新宋体" w:hAnsi="新宋体" w:hint="eastAsia"/>
                <w:b/>
                <w:szCs w:val="21"/>
              </w:rPr>
              <w:instrText>eq \o\ac(□,√)</w:instrText>
            </w:r>
            <w:r w:rsidRPr="00BC442D">
              <w:rPr>
                <w:rFonts w:ascii="新宋体" w:eastAsia="新宋体" w:hAnsi="新宋体"/>
                <w:b/>
                <w:szCs w:val="21"/>
              </w:rPr>
              <w:fldChar w:fldCharType="end"/>
            </w:r>
            <w:r w:rsidR="00CC1691" w:rsidRPr="00BC442D">
              <w:rPr>
                <w:rFonts w:ascii="新宋体" w:eastAsia="新宋体" w:hAnsi="新宋体" w:hint="eastAsia"/>
                <w:szCs w:val="21"/>
              </w:rPr>
              <w:t>电子投标文件：成功上传至《全国公共资源交易平台（河南省</w:t>
            </w:r>
            <w:r w:rsidR="00B90354" w:rsidRPr="00BC442D">
              <w:rPr>
                <w:rFonts w:ascii="新宋体" w:eastAsia="新宋体" w:hAnsi="新宋体" w:hint="eastAsia"/>
                <w:szCs w:val="21"/>
              </w:rPr>
              <w:t>.</w:t>
            </w:r>
            <w:r w:rsidR="00CC1691" w:rsidRPr="00BC442D">
              <w:rPr>
                <w:rFonts w:ascii="新宋体" w:eastAsia="新宋体" w:hAnsi="新宋体" w:hint="eastAsia"/>
                <w:szCs w:val="21"/>
              </w:rPr>
              <w:t>许昌市）》公共资源交易系统加密电子投标文件1份</w:t>
            </w:r>
            <w:r w:rsidR="00CC1691" w:rsidRPr="00BC442D">
              <w:rPr>
                <w:rFonts w:hAnsi="宋体" w:cs="宋体" w:hint="eastAsia"/>
                <w:szCs w:val="21"/>
                <w:lang w:val="zh-CN"/>
              </w:rPr>
              <w:t>（文件格式为：</w:t>
            </w:r>
            <w:r w:rsidR="00CC1691" w:rsidRPr="00BC442D">
              <w:rPr>
                <w:rFonts w:hAnsi="宋体" w:cs="宋体" w:hint="eastAsia"/>
                <w:szCs w:val="21"/>
                <w:lang w:val="zh-CN"/>
              </w:rPr>
              <w:t xml:space="preserve"> XXX</w:t>
            </w:r>
            <w:r w:rsidR="00CC1691" w:rsidRPr="00BC442D">
              <w:rPr>
                <w:rFonts w:hAnsi="宋体" w:cs="宋体" w:hint="eastAsia"/>
                <w:szCs w:val="21"/>
                <w:lang w:val="zh-CN"/>
              </w:rPr>
              <w:t>公司</w:t>
            </w:r>
            <w:r w:rsidR="00CC1691" w:rsidRPr="00BC442D">
              <w:rPr>
                <w:rFonts w:hAnsi="宋体" w:cs="宋体" w:hint="eastAsia"/>
                <w:szCs w:val="21"/>
                <w:lang w:val="zh-CN"/>
              </w:rPr>
              <w:t>XXX</w:t>
            </w:r>
            <w:r w:rsidR="00CC1691" w:rsidRPr="00BC442D">
              <w:rPr>
                <w:rFonts w:hAnsi="宋体" w:cs="宋体" w:hint="eastAsia"/>
                <w:szCs w:val="21"/>
                <w:lang w:val="zh-CN"/>
              </w:rPr>
              <w:t>项目编号</w:t>
            </w:r>
            <w:r w:rsidR="00CC1691" w:rsidRPr="00BC442D">
              <w:rPr>
                <w:rFonts w:hAnsi="宋体" w:cs="宋体" w:hint="eastAsia"/>
                <w:szCs w:val="21"/>
                <w:lang w:val="zh-CN"/>
              </w:rPr>
              <w:t>.file</w:t>
            </w:r>
            <w:r w:rsidR="00CC1691" w:rsidRPr="00BC442D">
              <w:rPr>
                <w:rFonts w:hAnsi="宋体" w:cs="宋体" w:hint="eastAsia"/>
                <w:szCs w:val="21"/>
                <w:lang w:val="zh-CN"/>
              </w:rPr>
              <w:t>）。</w:t>
            </w:r>
            <w:r w:rsidR="00CC1691" w:rsidRPr="00BC442D">
              <w:rPr>
                <w:rFonts w:ascii="新宋体" w:eastAsia="新宋体" w:hAnsi="新宋体" w:hint="eastAsia"/>
                <w:szCs w:val="21"/>
              </w:rPr>
              <w:t>使用电子介质存储的备份文件1份（文件格式为：名称为“备份”的文件夹）。</w:t>
            </w:r>
          </w:p>
          <w:p w:rsidR="00CC1691" w:rsidRPr="00BC442D" w:rsidRDefault="00034CB2" w:rsidP="00DC533B">
            <w:pPr>
              <w:autoSpaceDE w:val="0"/>
              <w:autoSpaceDN w:val="0"/>
              <w:adjustRightInd w:val="0"/>
              <w:spacing w:line="360" w:lineRule="auto"/>
              <w:rPr>
                <w:rFonts w:ascii="新宋体" w:eastAsia="新宋体" w:hAnsi="新宋体"/>
                <w:szCs w:val="21"/>
              </w:rPr>
            </w:pPr>
            <w:r w:rsidRPr="00BC442D">
              <w:rPr>
                <w:rFonts w:ascii="新宋体" w:eastAsia="新宋体" w:hAnsi="新宋体"/>
                <w:b/>
                <w:szCs w:val="21"/>
              </w:rPr>
              <w:fldChar w:fldCharType="begin"/>
            </w:r>
            <w:r w:rsidR="00CC1691" w:rsidRPr="00BC442D">
              <w:rPr>
                <w:rFonts w:ascii="新宋体" w:eastAsia="新宋体" w:hAnsi="新宋体"/>
                <w:b/>
                <w:szCs w:val="21"/>
              </w:rPr>
              <w:instrText xml:space="preserve"> </w:instrText>
            </w:r>
            <w:r w:rsidR="00CC1691" w:rsidRPr="00BC442D">
              <w:rPr>
                <w:rFonts w:ascii="新宋体" w:eastAsia="新宋体" w:hAnsi="新宋体" w:hint="eastAsia"/>
                <w:b/>
                <w:szCs w:val="21"/>
              </w:rPr>
              <w:instrText>eq \o\ac(□,√)</w:instrText>
            </w:r>
            <w:r w:rsidRPr="00BC442D">
              <w:rPr>
                <w:rFonts w:ascii="新宋体" w:eastAsia="新宋体" w:hAnsi="新宋体"/>
                <w:b/>
                <w:szCs w:val="21"/>
              </w:rPr>
              <w:fldChar w:fldCharType="end"/>
            </w:r>
            <w:r w:rsidR="00CC1691" w:rsidRPr="00BC442D">
              <w:rPr>
                <w:rFonts w:ascii="新宋体" w:eastAsia="新宋体" w:hAnsi="新宋体" w:hint="eastAsia"/>
                <w:szCs w:val="21"/>
              </w:rPr>
              <w:t>纸质投标文件：</w:t>
            </w:r>
            <w:r w:rsidR="00CC1691" w:rsidRPr="00BC442D">
              <w:rPr>
                <w:rFonts w:asciiTheme="minorEastAsia" w:hAnsiTheme="minorEastAsia" w:cs="仿宋_GB2312" w:hint="eastAsia"/>
                <w:szCs w:val="21"/>
              </w:rPr>
              <w:t>正本</w:t>
            </w:r>
            <w:r w:rsidR="00CC1691" w:rsidRPr="00BC442D">
              <w:rPr>
                <w:rFonts w:asciiTheme="minorEastAsia" w:hAnsiTheme="minorEastAsia" w:cs="仿宋_GB2312" w:hint="eastAsia"/>
                <w:b/>
                <w:szCs w:val="21"/>
              </w:rPr>
              <w:t>一</w:t>
            </w:r>
            <w:r w:rsidR="00CC1691" w:rsidRPr="00BC442D">
              <w:rPr>
                <w:rFonts w:asciiTheme="minorEastAsia" w:hAnsiTheme="minorEastAsia" w:cs="仿宋_GB2312" w:hint="eastAsia"/>
                <w:szCs w:val="21"/>
              </w:rPr>
              <w:t>份，副本</w:t>
            </w:r>
            <w:r w:rsidR="00A526FE" w:rsidRPr="00BC442D">
              <w:rPr>
                <w:rFonts w:asciiTheme="minorEastAsia" w:hAnsiTheme="minorEastAsia" w:cs="仿宋_GB2312" w:hint="eastAsia"/>
                <w:szCs w:val="21"/>
              </w:rPr>
              <w:t>一</w:t>
            </w:r>
            <w:r w:rsidR="00CC1691" w:rsidRPr="00BC442D">
              <w:rPr>
                <w:rFonts w:asciiTheme="minorEastAsia" w:hAnsiTheme="minorEastAsia" w:cs="仿宋_GB2312" w:hint="eastAsia"/>
                <w:szCs w:val="21"/>
              </w:rPr>
              <w:t>份。使用</w:t>
            </w:r>
            <w:r w:rsidR="00CC1691" w:rsidRPr="00BC442D">
              <w:rPr>
                <w:rFonts w:ascii="新宋体" w:eastAsia="新宋体" w:hAnsi="新宋体" w:hint="eastAsia"/>
                <w:szCs w:val="21"/>
              </w:rPr>
              <w:t>格式为“投标文件（供打</w:t>
            </w:r>
            <w:r w:rsidR="00CC1691" w:rsidRPr="00BC442D">
              <w:rPr>
                <w:rFonts w:ascii="新宋体" w:eastAsia="新宋体" w:hAnsi="新宋体" w:hint="eastAsia"/>
                <w:szCs w:val="21"/>
              </w:rPr>
              <w:lastRenderedPageBreak/>
              <w:t>印）.PDF”的文件</w:t>
            </w:r>
          </w:p>
          <w:p w:rsidR="00CC1691" w:rsidRPr="00BC442D"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BC442D">
              <w:rPr>
                <w:rFonts w:ascii="新宋体" w:eastAsia="新宋体" w:hAnsi="新宋体" w:hint="eastAsia"/>
                <w:szCs w:val="21"/>
              </w:rPr>
              <w:t>电子投标文件和纸质投标文件的内容、格式、水印码、签章应一致。</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lastRenderedPageBreak/>
              <w:t>19</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黑体" w:hint="eastAsia"/>
                <w:szCs w:val="21"/>
              </w:rPr>
              <w:t>投标文件的</w:t>
            </w:r>
          </w:p>
          <w:p w:rsidR="00CC1691" w:rsidRPr="00BC442D" w:rsidRDefault="00CC1691" w:rsidP="00DC533B">
            <w:pPr>
              <w:autoSpaceDE w:val="0"/>
              <w:autoSpaceDN w:val="0"/>
              <w:adjustRightInd w:val="0"/>
              <w:spacing w:line="360" w:lineRule="auto"/>
              <w:jc w:val="center"/>
              <w:rPr>
                <w:rFonts w:asciiTheme="minorEastAsia" w:hAnsiTheme="minorEastAsia" w:cs="黑体"/>
                <w:szCs w:val="21"/>
              </w:rPr>
            </w:pPr>
            <w:r w:rsidRPr="00BC442D">
              <w:rPr>
                <w:rFonts w:asciiTheme="minorEastAsia" w:hAnsiTheme="minorEastAsia" w:cs="黑体" w:hint="eastAsia"/>
                <w:szCs w:val="21"/>
              </w:rPr>
              <w:t>签署盖章</w:t>
            </w:r>
          </w:p>
        </w:tc>
        <w:tc>
          <w:tcPr>
            <w:tcW w:w="6813" w:type="dxa"/>
            <w:vAlign w:val="center"/>
          </w:tcPr>
          <w:p w:rsidR="00CC1691" w:rsidRPr="00BC442D" w:rsidRDefault="00034CB2" w:rsidP="00DC533B">
            <w:pPr>
              <w:autoSpaceDE w:val="0"/>
              <w:autoSpaceDN w:val="0"/>
              <w:adjustRightInd w:val="0"/>
              <w:spacing w:line="420" w:lineRule="exact"/>
              <w:rPr>
                <w:rFonts w:ascii="新宋体" w:eastAsia="新宋体" w:hAnsi="新宋体"/>
                <w:szCs w:val="21"/>
              </w:rPr>
            </w:pPr>
            <w:r w:rsidRPr="00BC442D">
              <w:rPr>
                <w:rFonts w:ascii="新宋体" w:eastAsia="新宋体" w:hAnsi="新宋体"/>
                <w:b/>
                <w:szCs w:val="21"/>
              </w:rPr>
              <w:fldChar w:fldCharType="begin"/>
            </w:r>
            <w:r w:rsidR="00CC1691" w:rsidRPr="00BC442D">
              <w:rPr>
                <w:rFonts w:ascii="新宋体" w:eastAsia="新宋体" w:hAnsi="新宋体"/>
                <w:b/>
                <w:szCs w:val="21"/>
              </w:rPr>
              <w:instrText xml:space="preserve"> </w:instrText>
            </w:r>
            <w:r w:rsidR="00CC1691" w:rsidRPr="00BC442D">
              <w:rPr>
                <w:rFonts w:ascii="新宋体" w:eastAsia="新宋体" w:hAnsi="新宋体" w:hint="eastAsia"/>
                <w:b/>
                <w:szCs w:val="21"/>
              </w:rPr>
              <w:instrText>eq \o\ac(□,√)</w:instrText>
            </w:r>
            <w:r w:rsidRPr="00BC442D">
              <w:rPr>
                <w:rFonts w:ascii="新宋体" w:eastAsia="新宋体" w:hAnsi="新宋体"/>
                <w:b/>
                <w:szCs w:val="21"/>
              </w:rPr>
              <w:fldChar w:fldCharType="end"/>
            </w:r>
            <w:r w:rsidR="00CC1691" w:rsidRPr="00BC442D">
              <w:rPr>
                <w:rFonts w:ascii="新宋体" w:eastAsia="新宋体" w:hAnsi="新宋体" w:hint="eastAsia"/>
                <w:szCs w:val="21"/>
              </w:rPr>
              <w:t>电子投标文件：按招标文件要求加盖投标人电子印章和法人电子印章。</w:t>
            </w:r>
          </w:p>
          <w:p w:rsidR="00CC1691" w:rsidRPr="00BC442D" w:rsidRDefault="00034CB2" w:rsidP="00DC533B">
            <w:pPr>
              <w:autoSpaceDE w:val="0"/>
              <w:autoSpaceDN w:val="0"/>
              <w:adjustRightInd w:val="0"/>
              <w:spacing w:line="420" w:lineRule="exact"/>
              <w:rPr>
                <w:rFonts w:asciiTheme="minorEastAsia" w:hAnsiTheme="minorEastAsia" w:cs="仿宋_GB2312"/>
                <w:szCs w:val="21"/>
                <w:highlight w:val="lightGray"/>
              </w:rPr>
            </w:pPr>
            <w:r w:rsidRPr="00BC442D">
              <w:rPr>
                <w:rFonts w:ascii="新宋体" w:eastAsia="新宋体" w:hAnsi="新宋体"/>
                <w:b/>
                <w:szCs w:val="21"/>
              </w:rPr>
              <w:fldChar w:fldCharType="begin"/>
            </w:r>
            <w:r w:rsidR="00CC1691" w:rsidRPr="00BC442D">
              <w:rPr>
                <w:rFonts w:ascii="新宋体" w:eastAsia="新宋体" w:hAnsi="新宋体"/>
                <w:b/>
                <w:szCs w:val="21"/>
              </w:rPr>
              <w:instrText xml:space="preserve"> </w:instrText>
            </w:r>
            <w:r w:rsidR="00CC1691" w:rsidRPr="00BC442D">
              <w:rPr>
                <w:rFonts w:ascii="新宋体" w:eastAsia="新宋体" w:hAnsi="新宋体" w:hint="eastAsia"/>
                <w:b/>
                <w:szCs w:val="21"/>
              </w:rPr>
              <w:instrText>eq \o\ac(□,√)</w:instrText>
            </w:r>
            <w:r w:rsidRPr="00BC442D">
              <w:rPr>
                <w:rFonts w:ascii="新宋体" w:eastAsia="新宋体" w:hAnsi="新宋体"/>
                <w:b/>
                <w:szCs w:val="21"/>
              </w:rPr>
              <w:fldChar w:fldCharType="end"/>
            </w:r>
            <w:r w:rsidR="00CC1691" w:rsidRPr="00BC442D">
              <w:rPr>
                <w:rFonts w:ascii="新宋体" w:eastAsia="新宋体" w:hAnsi="新宋体" w:hint="eastAsia"/>
                <w:szCs w:val="21"/>
              </w:rPr>
              <w:t>纸质投标文件：投标文件封面加盖投标人公章（投标文件是指投标人电子投标文件制作完成后生成的后缀名为</w:t>
            </w:r>
            <w:r w:rsidR="00CC1691" w:rsidRPr="00BC442D">
              <w:rPr>
                <w:rFonts w:hAnsi="宋体" w:hint="eastAsia"/>
                <w:szCs w:val="21"/>
              </w:rPr>
              <w:t>“</w:t>
            </w:r>
            <w:r w:rsidR="00CC1691" w:rsidRPr="00BC442D">
              <w:rPr>
                <w:rFonts w:hAnsi="宋体" w:hint="eastAsia"/>
                <w:szCs w:val="21"/>
              </w:rPr>
              <w:t>.PDF</w:t>
            </w:r>
            <w:r w:rsidR="00CC1691" w:rsidRPr="00BC442D">
              <w:rPr>
                <w:rFonts w:hAnsi="宋体" w:hint="eastAsia"/>
                <w:szCs w:val="21"/>
              </w:rPr>
              <w:t>”的文件</w:t>
            </w:r>
            <w:r w:rsidR="00CC1691" w:rsidRPr="00BC442D">
              <w:rPr>
                <w:rFonts w:ascii="新宋体" w:eastAsia="新宋体" w:hAnsi="新宋体" w:hint="eastAsia"/>
                <w:szCs w:val="21"/>
              </w:rPr>
              <w:t>打印的纸质投标文件）。</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TimesNewRomanPSMT"/>
                <w:szCs w:val="21"/>
              </w:rPr>
            </w:pPr>
            <w:r w:rsidRPr="00BC442D">
              <w:rPr>
                <w:rFonts w:asciiTheme="minorEastAsia" w:hAnsiTheme="minorEastAsia" w:cs="TimesNewRomanPSMT" w:hint="eastAsia"/>
                <w:szCs w:val="21"/>
              </w:rPr>
              <w:t>20</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仿宋_GB2312"/>
                <w:szCs w:val="21"/>
              </w:rPr>
            </w:pPr>
            <w:r w:rsidRPr="00BC442D">
              <w:rPr>
                <w:rFonts w:asciiTheme="minorEastAsia" w:hAnsiTheme="minorEastAsia" w:cs="黑体" w:hint="eastAsia"/>
                <w:szCs w:val="21"/>
              </w:rPr>
              <w:t>评标委员会组建</w:t>
            </w:r>
          </w:p>
        </w:tc>
        <w:tc>
          <w:tcPr>
            <w:tcW w:w="6813" w:type="dxa"/>
            <w:vAlign w:val="center"/>
          </w:tcPr>
          <w:p w:rsidR="00CC1691" w:rsidRPr="00BC442D" w:rsidRDefault="00034CB2" w:rsidP="00DC533B">
            <w:pPr>
              <w:autoSpaceDE w:val="0"/>
              <w:autoSpaceDN w:val="0"/>
              <w:adjustRightInd w:val="0"/>
              <w:spacing w:line="360" w:lineRule="auto"/>
              <w:rPr>
                <w:rFonts w:asciiTheme="minorEastAsia" w:hAnsiTheme="minorEastAsia" w:cs="仿宋_GB2312"/>
                <w:szCs w:val="21"/>
                <w:lang w:val="zh-CN"/>
              </w:rPr>
            </w:pPr>
            <w:r w:rsidRPr="00BC442D">
              <w:rPr>
                <w:rFonts w:ascii="新宋体" w:eastAsia="新宋体" w:hAnsi="新宋体"/>
                <w:b/>
                <w:szCs w:val="21"/>
              </w:rPr>
              <w:fldChar w:fldCharType="begin"/>
            </w:r>
            <w:r w:rsidR="00CC1691" w:rsidRPr="00BC442D">
              <w:rPr>
                <w:rFonts w:ascii="新宋体" w:eastAsia="新宋体" w:hAnsi="新宋体"/>
                <w:b/>
                <w:szCs w:val="21"/>
              </w:rPr>
              <w:instrText xml:space="preserve"> </w:instrText>
            </w:r>
            <w:r w:rsidR="00CC1691" w:rsidRPr="00BC442D">
              <w:rPr>
                <w:rFonts w:ascii="新宋体" w:eastAsia="新宋体" w:hAnsi="新宋体" w:hint="eastAsia"/>
                <w:b/>
                <w:szCs w:val="21"/>
              </w:rPr>
              <w:instrText>eq \o\ac(□,√)</w:instrText>
            </w:r>
            <w:r w:rsidRPr="00BC442D">
              <w:rPr>
                <w:rFonts w:ascii="新宋体" w:eastAsia="新宋体" w:hAnsi="新宋体"/>
                <w:b/>
                <w:szCs w:val="21"/>
              </w:rPr>
              <w:fldChar w:fldCharType="end"/>
            </w:r>
            <w:r w:rsidR="00CC1691" w:rsidRPr="00BC442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BC442D" w:rsidRDefault="00CC1691"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仿宋_GB2312" w:hint="eastAsia"/>
                <w:szCs w:val="21"/>
                <w:lang w:val="zh-CN"/>
              </w:rPr>
              <w:t>□由评审专家组成。评审专家从政府采购评审专家库中随机抽取。</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21</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仿宋_GB2312" w:hint="eastAsia"/>
                <w:szCs w:val="21"/>
              </w:rPr>
              <w:t>评标方法</w:t>
            </w:r>
          </w:p>
        </w:tc>
        <w:tc>
          <w:tcPr>
            <w:tcW w:w="6813" w:type="dxa"/>
            <w:vAlign w:val="center"/>
          </w:tcPr>
          <w:p w:rsidR="00CC1691" w:rsidRPr="00BC442D" w:rsidRDefault="00034CB2"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综合评分法</w:t>
            </w:r>
            <w:r w:rsidR="00CC1691" w:rsidRPr="00BC442D">
              <w:rPr>
                <w:rFonts w:asciiTheme="minorEastAsia" w:hAnsiTheme="minorEastAsia" w:cs="宋体" w:hint="eastAsia"/>
                <w:kern w:val="0"/>
                <w:szCs w:val="21"/>
                <w:lang w:val="zh-CN"/>
              </w:rPr>
              <w:t xml:space="preserve">  </w:t>
            </w:r>
            <w:r w:rsidR="00CC1691" w:rsidRPr="00BC442D">
              <w:rPr>
                <w:rFonts w:asciiTheme="minorEastAsia" w:hAnsiTheme="minorEastAsia" w:cs="宋体" w:hint="eastAsia"/>
                <w:b/>
                <w:bCs/>
                <w:szCs w:val="21"/>
                <w:lang w:val="zh-CN"/>
              </w:rPr>
              <w:t>□</w:t>
            </w:r>
            <w:r w:rsidR="00CC1691" w:rsidRPr="00BC442D">
              <w:rPr>
                <w:rFonts w:asciiTheme="minorEastAsia" w:hAnsiTheme="minorEastAsia" w:cs="仿宋_GB2312" w:hint="eastAsia"/>
                <w:szCs w:val="21"/>
                <w:lang w:val="zh-CN"/>
              </w:rPr>
              <w:t>最低评标价法</w:t>
            </w:r>
          </w:p>
        </w:tc>
      </w:tr>
      <w:tr w:rsidR="00CC1691" w:rsidRPr="00BC442D" w:rsidTr="00DC533B">
        <w:trPr>
          <w:trHeight w:val="1587"/>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22</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授权函</w:t>
            </w:r>
          </w:p>
        </w:tc>
        <w:tc>
          <w:tcPr>
            <w:tcW w:w="6813" w:type="dxa"/>
            <w:vAlign w:val="center"/>
          </w:tcPr>
          <w:p w:rsidR="00CC1691" w:rsidRPr="00BC442D" w:rsidRDefault="00CC1691"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仿宋_GB2312" w:hint="eastAsia"/>
                <w:szCs w:val="21"/>
                <w:lang w:val="zh-CN"/>
              </w:rPr>
              <w:t>采购单位委派代表参加资格审</w:t>
            </w:r>
            <w:r w:rsidRPr="00BC442D">
              <w:rPr>
                <w:rFonts w:ascii="新宋体" w:eastAsia="新宋体" w:hAnsi="新宋体" w:hint="eastAsia"/>
                <w:szCs w:val="21"/>
              </w:rPr>
              <w:t>查、</w:t>
            </w:r>
            <w:r w:rsidRPr="00BC442D">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23</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履约保证金</w:t>
            </w:r>
          </w:p>
        </w:tc>
        <w:tc>
          <w:tcPr>
            <w:tcW w:w="6813" w:type="dxa"/>
            <w:vAlign w:val="center"/>
          </w:tcPr>
          <w:p w:rsidR="00CC1691" w:rsidRPr="00BC442D" w:rsidRDefault="00034CB2" w:rsidP="00DC533B">
            <w:pPr>
              <w:autoSpaceDE w:val="0"/>
              <w:autoSpaceDN w:val="0"/>
              <w:adjustRightInd w:val="0"/>
              <w:spacing w:line="360" w:lineRule="auto"/>
              <w:rPr>
                <w:rFonts w:asciiTheme="minorEastAsia" w:hAnsiTheme="minorEastAsia" w:cs="宋体"/>
                <w:kern w:val="0"/>
                <w:szCs w:val="21"/>
                <w:lang w:val="zh-CN"/>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无要求</w:t>
            </w:r>
          </w:p>
          <w:p w:rsidR="00CC1691" w:rsidRPr="00BC442D" w:rsidRDefault="00CC1691" w:rsidP="00DC533B">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b/>
                <w:bCs/>
                <w:szCs w:val="21"/>
                <w:lang w:val="zh-CN"/>
              </w:rPr>
              <w:t>□</w:t>
            </w:r>
            <w:r w:rsidRPr="00BC442D">
              <w:rPr>
                <w:rFonts w:asciiTheme="minorEastAsia" w:hAnsiTheme="minorEastAsia" w:cs="宋体" w:hint="eastAsia"/>
                <w:szCs w:val="21"/>
              </w:rPr>
              <w:t>要求提交。履约保证金的数额为合同金额</w:t>
            </w:r>
            <w:r w:rsidRPr="00BC442D">
              <w:rPr>
                <w:rFonts w:ascii="新宋体" w:eastAsia="新宋体" w:hAnsi="新宋体" w:hint="eastAsia"/>
                <w:szCs w:val="21"/>
              </w:rPr>
              <w:t>的10%</w:t>
            </w:r>
            <w:r w:rsidRPr="00BC442D">
              <w:rPr>
                <w:rFonts w:asciiTheme="minorEastAsia" w:hAnsiTheme="minorEastAsia" w:cs="宋体" w:hint="eastAsia"/>
                <w:szCs w:val="21"/>
              </w:rPr>
              <w:t>。中标人以支票、汇票、本票或者金融机构、担保机构出具的保函等非现金形式向采购人提交。</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24</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代理服务费</w:t>
            </w:r>
          </w:p>
        </w:tc>
        <w:tc>
          <w:tcPr>
            <w:tcW w:w="6813" w:type="dxa"/>
            <w:vAlign w:val="center"/>
          </w:tcPr>
          <w:p w:rsidR="00CC1691" w:rsidRPr="00BC442D" w:rsidRDefault="00034CB2" w:rsidP="00DC533B">
            <w:pPr>
              <w:autoSpaceDE w:val="0"/>
              <w:autoSpaceDN w:val="0"/>
              <w:spacing w:line="360" w:lineRule="auto"/>
              <w:contextualSpacing/>
              <w:rPr>
                <w:rFonts w:asciiTheme="minorEastAsia" w:hAnsiTheme="minorEastAsia" w:cs="宋体"/>
                <w:bCs/>
                <w:szCs w:val="21"/>
                <w:lang w:val="zh-CN"/>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不收取</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25</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中标人需提交</w:t>
            </w:r>
          </w:p>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的资料</w:t>
            </w:r>
          </w:p>
        </w:tc>
        <w:tc>
          <w:tcPr>
            <w:tcW w:w="6813" w:type="dxa"/>
            <w:vAlign w:val="center"/>
          </w:tcPr>
          <w:p w:rsidR="00CC1691" w:rsidRPr="00BC442D" w:rsidRDefault="00CC1691" w:rsidP="005C35F8">
            <w:pPr>
              <w:autoSpaceDE w:val="0"/>
              <w:autoSpaceDN w:val="0"/>
              <w:adjustRightInd w:val="0"/>
              <w:spacing w:line="360" w:lineRule="auto"/>
              <w:rPr>
                <w:rFonts w:asciiTheme="minorEastAsia" w:hAnsiTheme="minorEastAsia" w:cs="宋体"/>
                <w:bCs/>
                <w:szCs w:val="21"/>
                <w:lang w:val="zh-CN"/>
              </w:rPr>
            </w:pPr>
            <w:r w:rsidRPr="00BC442D">
              <w:rPr>
                <w:rFonts w:asciiTheme="minorEastAsia" w:hAnsiTheme="minorEastAsia" w:cs="宋体" w:hint="eastAsia"/>
                <w:bCs/>
                <w:szCs w:val="21"/>
                <w:lang w:val="zh-CN"/>
              </w:rPr>
              <w:t>中标人在接到中标通知时，须</w:t>
            </w:r>
            <w:r w:rsidRPr="00BC442D">
              <w:rPr>
                <w:rFonts w:ascii="新宋体" w:eastAsia="新宋体" w:hAnsi="新宋体" w:hint="eastAsia"/>
                <w:szCs w:val="21"/>
              </w:rPr>
              <w:t>向许昌市公共资源交易中心交易见证部发</w:t>
            </w:r>
            <w:r w:rsidRPr="00BC442D">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C442D">
              <w:rPr>
                <w:rFonts w:asciiTheme="minorEastAsia" w:hAnsiTheme="minorEastAsia" w:cs="宋体" w:hint="eastAsia"/>
                <w:bCs/>
                <w:szCs w:val="21"/>
                <w:lang w:val="zh-CN"/>
              </w:rPr>
              <w:t>告知</w:t>
            </w:r>
            <w:r w:rsidRPr="00BC442D">
              <w:rPr>
                <w:rFonts w:asciiTheme="minorEastAsia" w:hAnsiTheme="minorEastAsia" w:cs="宋体" w:hint="eastAsia"/>
                <w:bCs/>
                <w:szCs w:val="21"/>
                <w:lang w:val="zh-CN"/>
              </w:rPr>
              <w:t xml:space="preserve">交易见证部。联系电话：0374-2968027；邮箱：jzb2968027@163.com。      </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t>26</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电子化采购模式</w:t>
            </w:r>
          </w:p>
        </w:tc>
        <w:tc>
          <w:tcPr>
            <w:tcW w:w="6813" w:type="dxa"/>
            <w:vAlign w:val="center"/>
          </w:tcPr>
          <w:p w:rsidR="00CC1691" w:rsidRPr="00BC442D" w:rsidRDefault="00034CB2" w:rsidP="00DC533B">
            <w:pPr>
              <w:autoSpaceDE w:val="0"/>
              <w:autoSpaceDN w:val="0"/>
              <w:adjustRightInd w:val="0"/>
              <w:spacing w:line="360" w:lineRule="auto"/>
              <w:contextualSpacing/>
              <w:rPr>
                <w:rFonts w:hAnsi="宋体" w:cs="宋体"/>
                <w:szCs w:val="21"/>
                <w:lang w:val="zh-CN"/>
              </w:rPr>
            </w:pPr>
            <w:r w:rsidRPr="00BC442D">
              <w:rPr>
                <w:rFonts w:asciiTheme="minorEastAsia" w:hAnsiTheme="minorEastAsia" w:cs="宋体"/>
                <w:b/>
                <w:kern w:val="0"/>
                <w:szCs w:val="21"/>
                <w:lang w:val="zh-CN"/>
              </w:rPr>
              <w:fldChar w:fldCharType="begin"/>
            </w:r>
            <w:r w:rsidR="00CC1691" w:rsidRPr="00BC442D">
              <w:rPr>
                <w:rFonts w:asciiTheme="minorEastAsia" w:hAnsiTheme="minorEastAsia" w:cs="宋体"/>
                <w:b/>
                <w:kern w:val="0"/>
                <w:szCs w:val="21"/>
                <w:lang w:val="zh-CN"/>
              </w:rPr>
              <w:instrText xml:space="preserve"> </w:instrText>
            </w:r>
            <w:r w:rsidR="00CC1691" w:rsidRPr="00BC442D">
              <w:rPr>
                <w:rFonts w:asciiTheme="minorEastAsia" w:hAnsiTheme="minorEastAsia" w:cs="宋体" w:hint="eastAsia"/>
                <w:b/>
                <w:kern w:val="0"/>
                <w:szCs w:val="21"/>
                <w:lang w:val="zh-CN"/>
              </w:rPr>
              <w:instrText>eq \o\ac(□,</w:instrText>
            </w:r>
            <w:r w:rsidR="00CC1691" w:rsidRPr="00BC442D">
              <w:rPr>
                <w:rFonts w:asciiTheme="minorEastAsia" w:hAnsiTheme="minorEastAsia" w:cs="宋体" w:hint="eastAsia"/>
                <w:b/>
                <w:kern w:val="0"/>
                <w:position w:val="2"/>
                <w:szCs w:val="21"/>
                <w:lang w:val="zh-CN"/>
              </w:rPr>
              <w:instrText>√</w:instrText>
            </w:r>
            <w:r w:rsidR="00CC1691" w:rsidRPr="00BC442D">
              <w:rPr>
                <w:rFonts w:asciiTheme="minorEastAsia" w:hAnsiTheme="minorEastAsia" w:cs="宋体" w:hint="eastAsia"/>
                <w:b/>
                <w:kern w:val="0"/>
                <w:szCs w:val="21"/>
                <w:lang w:val="zh-CN"/>
              </w:rPr>
              <w:instrText>)</w:instrText>
            </w:r>
            <w:r w:rsidRPr="00BC442D">
              <w:rPr>
                <w:rFonts w:asciiTheme="minorEastAsia" w:hAnsiTheme="minorEastAsia" w:cs="宋体"/>
                <w:b/>
                <w:kern w:val="0"/>
                <w:szCs w:val="21"/>
                <w:lang w:val="zh-CN"/>
              </w:rPr>
              <w:fldChar w:fldCharType="end"/>
            </w:r>
            <w:r w:rsidR="00CC1691" w:rsidRPr="00BC442D">
              <w:rPr>
                <w:rFonts w:asciiTheme="minorEastAsia" w:hAnsiTheme="minorEastAsia" w:cs="宋体" w:hint="eastAsia"/>
                <w:bCs/>
                <w:szCs w:val="21"/>
                <w:lang w:val="zh-CN"/>
              </w:rPr>
              <w:t>是。</w:t>
            </w:r>
            <w:r w:rsidR="00CC1691" w:rsidRPr="00BC442D">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BC442D"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BC442D">
              <w:rPr>
                <w:rFonts w:hAnsi="宋体" w:cs="宋体" w:hint="eastAsia"/>
                <w:szCs w:val="21"/>
                <w:lang w:val="zh-CN"/>
              </w:rPr>
              <w:t>□否。投标人投标时须提供纸质投标文件。投标人资质、业绩、荣誉及</w:t>
            </w:r>
            <w:r w:rsidRPr="00BC442D">
              <w:rPr>
                <w:rFonts w:hAnsi="宋体" w:cs="宋体" w:hint="eastAsia"/>
                <w:szCs w:val="21"/>
                <w:lang w:val="zh-CN"/>
              </w:rPr>
              <w:lastRenderedPageBreak/>
              <w:t>相关人员证明材料等资料原件根据招标文件要求提供。</w:t>
            </w:r>
          </w:p>
        </w:tc>
      </w:tr>
      <w:tr w:rsidR="00CC1691" w:rsidRPr="00BC442D" w:rsidTr="00DC533B">
        <w:trPr>
          <w:trHeight w:val="510"/>
          <w:jc w:val="center"/>
        </w:trPr>
        <w:tc>
          <w:tcPr>
            <w:tcW w:w="806" w:type="dxa"/>
            <w:vAlign w:val="center"/>
          </w:tcPr>
          <w:p w:rsidR="00CC1691" w:rsidRPr="00BC442D" w:rsidRDefault="00CC1691" w:rsidP="00DC533B">
            <w:pPr>
              <w:autoSpaceDE w:val="0"/>
              <w:autoSpaceDN w:val="0"/>
              <w:adjustRightInd w:val="0"/>
              <w:spacing w:line="276" w:lineRule="auto"/>
              <w:jc w:val="center"/>
              <w:rPr>
                <w:rFonts w:asciiTheme="minorEastAsia" w:hAnsiTheme="minorEastAsia" w:cs="黑体"/>
                <w:szCs w:val="21"/>
              </w:rPr>
            </w:pPr>
            <w:r w:rsidRPr="00BC442D">
              <w:rPr>
                <w:rFonts w:asciiTheme="minorEastAsia" w:hAnsiTheme="minorEastAsia" w:cs="黑体" w:hint="eastAsia"/>
                <w:szCs w:val="21"/>
              </w:rPr>
              <w:lastRenderedPageBreak/>
              <w:t>27</w:t>
            </w:r>
          </w:p>
        </w:tc>
        <w:tc>
          <w:tcPr>
            <w:tcW w:w="2268" w:type="dxa"/>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Cs/>
                <w:szCs w:val="21"/>
                <w:lang w:val="zh-CN"/>
              </w:rPr>
            </w:pPr>
            <w:r w:rsidRPr="00BC442D">
              <w:rPr>
                <w:rFonts w:asciiTheme="minorEastAsia" w:hAnsiTheme="minorEastAsia" w:cs="宋体" w:hint="eastAsia"/>
                <w:bCs/>
                <w:szCs w:val="21"/>
                <w:lang w:val="zh-CN"/>
              </w:rPr>
              <w:t>特别提示</w:t>
            </w:r>
          </w:p>
        </w:tc>
        <w:tc>
          <w:tcPr>
            <w:tcW w:w="6813" w:type="dxa"/>
            <w:vAlign w:val="center"/>
          </w:tcPr>
          <w:p w:rsidR="00CC1691" w:rsidRPr="00BC442D" w:rsidRDefault="00CC1691" w:rsidP="00DC533B">
            <w:pPr>
              <w:autoSpaceDE w:val="0"/>
              <w:autoSpaceDN w:val="0"/>
              <w:adjustRightInd w:val="0"/>
              <w:spacing w:line="360" w:lineRule="auto"/>
              <w:contextualSpacing/>
              <w:rPr>
                <w:rFonts w:ascii="ˎ̥" w:hAnsi="ˎ̥"/>
              </w:rPr>
            </w:pPr>
            <w:r w:rsidRPr="00BC442D">
              <w:rPr>
                <w:rFonts w:ascii="ˎ̥" w:hAnsi="ˎ̥" w:hint="eastAsia"/>
              </w:rPr>
              <w:t>按照《关于推进全流程电子化交易和在线监管工作有关问题的通知》（许公管办</w:t>
            </w:r>
            <w:r w:rsidRPr="00BC442D">
              <w:rPr>
                <w:rFonts w:ascii="ˎ̥" w:hAnsi="ˎ̥" w:hint="eastAsia"/>
              </w:rPr>
              <w:t>[2019]3</w:t>
            </w:r>
            <w:r w:rsidRPr="00BC442D">
              <w:rPr>
                <w:rFonts w:ascii="ˎ̥" w:hAnsi="ˎ̥" w:hint="eastAsia"/>
              </w:rPr>
              <w:t>号）规定：</w:t>
            </w:r>
          </w:p>
          <w:p w:rsidR="00CC1691" w:rsidRPr="00BC442D" w:rsidRDefault="00CC1691" w:rsidP="00DC533B">
            <w:pPr>
              <w:autoSpaceDE w:val="0"/>
              <w:autoSpaceDN w:val="0"/>
              <w:adjustRightInd w:val="0"/>
              <w:spacing w:line="360" w:lineRule="auto"/>
              <w:contextualSpacing/>
              <w:rPr>
                <w:rFonts w:ascii="ˎ̥" w:hAnsi="ˎ̥"/>
              </w:rPr>
            </w:pPr>
            <w:r w:rsidRPr="00BC442D">
              <w:rPr>
                <w:rFonts w:ascii="ˎ̥" w:hAnsi="ˎ̥" w:hint="eastAsia"/>
              </w:rPr>
              <w:t>不同</w:t>
            </w:r>
            <w:r w:rsidR="005807ED" w:rsidRPr="00BC442D">
              <w:rPr>
                <w:rFonts w:ascii="ˎ̥" w:hAnsi="ˎ̥" w:hint="eastAsia"/>
              </w:rPr>
              <w:t>投标人</w:t>
            </w:r>
            <w:r w:rsidRPr="00BC442D">
              <w:rPr>
                <w:rFonts w:ascii="ˎ̥" w:hAnsi="ˎ̥" w:hint="eastAsia"/>
              </w:rPr>
              <w:t>电子投标文件制作硬件特征码（网卡</w:t>
            </w:r>
            <w:r w:rsidRPr="00BC442D">
              <w:rPr>
                <w:rFonts w:ascii="ˎ̥" w:hAnsi="ˎ̥" w:hint="eastAsia"/>
              </w:rPr>
              <w:t>MAC</w:t>
            </w:r>
            <w:r w:rsidRPr="00BC442D">
              <w:rPr>
                <w:rFonts w:ascii="ˎ̥" w:hAnsi="ˎ̥" w:hint="eastAsia"/>
              </w:rPr>
              <w:t>地址、</w:t>
            </w:r>
            <w:r w:rsidRPr="00BC442D">
              <w:rPr>
                <w:rFonts w:ascii="ˎ̥" w:hAnsi="ˎ̥" w:hint="eastAsia"/>
              </w:rPr>
              <w:t>CPU</w:t>
            </w:r>
            <w:r w:rsidRPr="00BC442D">
              <w:rPr>
                <w:rFonts w:ascii="ˎ̥" w:hAnsi="ˎ̥" w:hint="eastAsia"/>
              </w:rPr>
              <w:t>序号、硬盘序列号）均一致时，视为‘</w:t>
            </w:r>
            <w:r w:rsidRPr="00BC442D">
              <w:rPr>
                <w:rFonts w:ascii="ˎ̥" w:hAnsi="ˎ̥"/>
              </w:rPr>
              <w:t>不同</w:t>
            </w:r>
            <w:r w:rsidRPr="00BC442D">
              <w:rPr>
                <w:rFonts w:ascii="ˎ̥" w:hAnsi="ˎ̥" w:hint="eastAsia"/>
              </w:rPr>
              <w:t>投标人的投标</w:t>
            </w:r>
            <w:r w:rsidRPr="00BC442D">
              <w:rPr>
                <w:rFonts w:ascii="ˎ̥" w:hAnsi="ˎ̥"/>
              </w:rPr>
              <w:t>文件由同一单位或者个人编制</w:t>
            </w:r>
            <w:r w:rsidRPr="00BC442D">
              <w:rPr>
                <w:rFonts w:ascii="ˎ̥" w:hAnsi="ˎ̥" w:hint="eastAsia"/>
              </w:rPr>
              <w:t>’或‘</w:t>
            </w:r>
            <w:r w:rsidRPr="00BC442D">
              <w:rPr>
                <w:rFonts w:ascii="ˎ̥" w:hAnsi="ˎ̥"/>
              </w:rPr>
              <w:t>不同</w:t>
            </w:r>
            <w:r w:rsidRPr="00BC442D">
              <w:rPr>
                <w:rFonts w:ascii="ˎ̥" w:hAnsi="ˎ̥" w:hint="eastAsia"/>
              </w:rPr>
              <w:t>投标人</w:t>
            </w:r>
            <w:r w:rsidRPr="00BC442D">
              <w:rPr>
                <w:rFonts w:ascii="ˎ̥" w:hAnsi="ˎ̥"/>
              </w:rPr>
              <w:t>委托同一单位或者个人办理</w:t>
            </w:r>
            <w:r w:rsidRPr="00BC442D">
              <w:rPr>
                <w:rFonts w:ascii="ˎ̥" w:hAnsi="ˎ̥" w:hint="eastAsia"/>
              </w:rPr>
              <w:t>响应</w:t>
            </w:r>
            <w:r w:rsidRPr="00BC442D">
              <w:rPr>
                <w:rFonts w:ascii="ˎ̥" w:hAnsi="ˎ̥"/>
              </w:rPr>
              <w:t>事宜</w:t>
            </w:r>
            <w:r w:rsidRPr="00BC442D">
              <w:rPr>
                <w:rFonts w:ascii="ˎ̥" w:hAnsi="ˎ̥" w:hint="eastAsia"/>
              </w:rPr>
              <w:t>’，其投标无效。</w:t>
            </w:r>
          </w:p>
          <w:p w:rsidR="00CC1691" w:rsidRPr="00BC442D"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BC442D">
              <w:rPr>
                <w:rFonts w:ascii="ˎ̥" w:hAnsi="ˎ̥" w:hint="eastAsia"/>
              </w:rPr>
              <w:t>评审专家应严格按照要求查看“硬件特征码”</w:t>
            </w:r>
            <w:r w:rsidRPr="00BC442D">
              <w:rPr>
                <w:rFonts w:ascii="ˎ̥" w:hAnsi="ˎ̥" w:hint="eastAsia"/>
              </w:rPr>
              <w:t xml:space="preserve"> </w:t>
            </w:r>
            <w:r w:rsidRPr="00BC442D">
              <w:rPr>
                <w:rFonts w:ascii="ˎ̥" w:hAnsi="ˎ̥" w:hint="eastAsia"/>
              </w:rPr>
              <w:t>相关信息并进行评审，在评审报告中显示“不同投标人电子投标文件制作硬件特征码”是否雷同的分析及判定结果。</w:t>
            </w:r>
          </w:p>
        </w:tc>
      </w:tr>
    </w:tbl>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BC442D"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C442D">
        <w:rPr>
          <w:rFonts w:asciiTheme="majorEastAsia" w:eastAsiaTheme="majorEastAsia" w:hAnsiTheme="majorEastAsia" w:cs="宋体" w:hint="eastAsia"/>
          <w:b/>
          <w:kern w:val="0"/>
          <w:sz w:val="32"/>
          <w:szCs w:val="32"/>
        </w:rPr>
        <w:lastRenderedPageBreak/>
        <w:t>第四章 投标人须知</w:t>
      </w:r>
    </w:p>
    <w:p w:rsidR="00CC1691" w:rsidRPr="00BC442D"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BC442D"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C442D">
        <w:rPr>
          <w:rFonts w:asciiTheme="minorEastAsia" w:hAnsiTheme="minorEastAsia" w:cs="宋体" w:hint="eastAsia"/>
          <w:b/>
          <w:kern w:val="0"/>
          <w:szCs w:val="21"/>
        </w:rPr>
        <w:t>一、概念释义</w:t>
      </w: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适用范围</w:t>
      </w:r>
    </w:p>
    <w:p w:rsidR="00CC1691" w:rsidRPr="00BC442D"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本招标文件仅适用于本次“投标邀请”中所述采购项目。</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本招标文件解释权属于“投标邀请”所述的采购人。</w:t>
      </w:r>
    </w:p>
    <w:p w:rsidR="00CC1691" w:rsidRPr="00BC442D"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定义</w:t>
      </w:r>
    </w:p>
    <w:p w:rsidR="00CC1691" w:rsidRPr="00BC442D"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“采购项目”：“投标人须知前附表”中所述的采购项目。</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“招标人”：“投标人须知前附表”中所述的组织本次招标的代理机构和采购人。</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C442D">
        <w:rPr>
          <w:rFonts w:asciiTheme="minorEastAsia" w:hAnsiTheme="minorEastAsia" w:cs="宋体"/>
          <w:kern w:val="0"/>
          <w:szCs w:val="21"/>
        </w:rPr>
        <w:t>关于政府采购进口产品管理有关问题的通知</w:t>
      </w:r>
      <w:r w:rsidRPr="00BC442D">
        <w:rPr>
          <w:rFonts w:asciiTheme="minorEastAsia" w:hAnsiTheme="minorEastAsia" w:cs="宋体" w:hint="eastAsia"/>
          <w:kern w:val="0"/>
          <w:szCs w:val="21"/>
        </w:rPr>
        <w:t>》(财库[2007]119号)、《关于政府采购进口产品管理有关问题的通知》（财办库［</w:t>
      </w:r>
      <w:r w:rsidRPr="00BC442D">
        <w:rPr>
          <w:rFonts w:asciiTheme="minorEastAsia" w:hAnsiTheme="minorEastAsia" w:cs="宋体"/>
          <w:kern w:val="0"/>
          <w:szCs w:val="21"/>
        </w:rPr>
        <w:t>2008</w:t>
      </w:r>
      <w:r w:rsidRPr="00BC442D">
        <w:rPr>
          <w:rFonts w:asciiTheme="minorEastAsia" w:hAnsiTheme="minorEastAsia" w:cs="宋体" w:hint="eastAsia"/>
          <w:kern w:val="0"/>
          <w:szCs w:val="21"/>
        </w:rPr>
        <w:t>］</w:t>
      </w:r>
      <w:r w:rsidRPr="00BC442D">
        <w:rPr>
          <w:rFonts w:asciiTheme="minorEastAsia" w:hAnsiTheme="minorEastAsia" w:cs="宋体"/>
          <w:kern w:val="0"/>
          <w:szCs w:val="21"/>
        </w:rPr>
        <w:t xml:space="preserve">248 </w:t>
      </w:r>
      <w:r w:rsidRPr="00BC442D">
        <w:rPr>
          <w:rFonts w:asciiTheme="minorEastAsia" w:hAnsiTheme="minorEastAsia" w:cs="宋体" w:hint="eastAsia"/>
          <w:kern w:val="0"/>
          <w:szCs w:val="21"/>
        </w:rPr>
        <w:t>号）。</w:t>
      </w:r>
    </w:p>
    <w:p w:rsidR="00CC1691" w:rsidRPr="00BC442D"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BC442D">
        <w:rPr>
          <w:rFonts w:asciiTheme="minorEastAsia" w:hAnsiTheme="minorEastAsia" w:cs="宋体" w:hint="eastAsia"/>
          <w:kern w:val="0"/>
          <w:szCs w:val="21"/>
        </w:rPr>
        <w:lastRenderedPageBreak/>
        <w:t xml:space="preserve">2.7.1  </w:t>
      </w:r>
      <w:r w:rsidRPr="00BC442D">
        <w:rPr>
          <w:rFonts w:asciiTheme="minorEastAsia" w:hAnsiTheme="minorEastAsia" w:cs="宋体"/>
          <w:kern w:val="0"/>
          <w:szCs w:val="21"/>
        </w:rPr>
        <w:t>招标文件列明不允许或未列明允许进口产品参加投标的，均视为拒绝进口产品参加投标。</w:t>
      </w:r>
    </w:p>
    <w:p w:rsidR="00CC1691" w:rsidRPr="00BC442D"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BC442D">
        <w:rPr>
          <w:rFonts w:asciiTheme="minorEastAsia" w:hAnsiTheme="minorEastAsia" w:cs="宋体" w:hint="eastAsia"/>
          <w:kern w:val="0"/>
          <w:szCs w:val="21"/>
        </w:rPr>
        <w:t xml:space="preserve">2.7.2  </w:t>
      </w:r>
      <w:r w:rsidRPr="00BC442D">
        <w:rPr>
          <w:rFonts w:asciiTheme="minorEastAsia" w:hAnsiTheme="minorEastAsia" w:cs="宋体"/>
          <w:kern w:val="0"/>
          <w:szCs w:val="21"/>
        </w:rPr>
        <w:t>如</w:t>
      </w:r>
      <w:r w:rsidRPr="00BC442D">
        <w:rPr>
          <w:rFonts w:asciiTheme="minorEastAsia" w:hAnsiTheme="minorEastAsia" w:cs="宋体" w:hint="eastAsia"/>
          <w:kern w:val="0"/>
          <w:szCs w:val="21"/>
        </w:rPr>
        <w:t>招标</w:t>
      </w:r>
      <w:r w:rsidRPr="00BC442D">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招标文件中凡标有“★”的条款均系实质性要求条款。</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合格的投标人</w:t>
      </w:r>
    </w:p>
    <w:p w:rsidR="00CC1691" w:rsidRPr="00BC442D"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符合本项目“投标邀请”和“投标人须知前附表”中规定的合格投标人所必须具备的条件。</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宋体" w:hAnsi="宋体" w:hint="eastAsia"/>
          <w:szCs w:val="21"/>
        </w:rPr>
        <w:t>按照财政部《</w:t>
      </w:r>
      <w:r w:rsidRPr="00BC442D">
        <w:rPr>
          <w:rFonts w:ascii="宋体" w:hAnsi="宋体" w:cs="微软雅黑" w:hint="eastAsia"/>
          <w:bCs/>
          <w:szCs w:val="21"/>
        </w:rPr>
        <w:t>关于在政府采购活动中查询及使用信用记录有关问题的通知</w:t>
      </w:r>
      <w:r w:rsidRPr="00BC442D">
        <w:rPr>
          <w:rFonts w:ascii="宋体" w:hAnsi="宋体" w:hint="eastAsia"/>
          <w:szCs w:val="21"/>
        </w:rPr>
        <w:t>》（财库</w:t>
      </w:r>
      <w:r w:rsidRPr="00BC442D">
        <w:rPr>
          <w:rFonts w:ascii="宋体" w:hAnsi="宋体" w:cs="微软雅黑" w:hint="eastAsia"/>
          <w:bCs/>
          <w:szCs w:val="21"/>
        </w:rPr>
        <w:t>〔2016〕</w:t>
      </w:r>
      <w:r w:rsidRPr="00BC442D">
        <w:rPr>
          <w:rFonts w:ascii="宋体" w:hAnsi="宋体" w:hint="eastAsia"/>
          <w:szCs w:val="21"/>
        </w:rPr>
        <w:t>125号）要求，</w:t>
      </w:r>
      <w:r w:rsidRPr="00BC442D">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C442D">
        <w:rPr>
          <w:rFonts w:asciiTheme="minorEastAsia" w:hAnsiTheme="minorEastAsia" w:cs="仿宋_GB2312"/>
          <w:szCs w:val="21"/>
          <w:shd w:val="clear" w:color="auto" w:fill="FFFFFF"/>
        </w:rPr>
        <w:t>政府采购严重违法失信行为记录名单</w:t>
      </w:r>
      <w:r w:rsidR="00A933D9" w:rsidRPr="00BC442D">
        <w:rPr>
          <w:rFonts w:asciiTheme="minorEastAsia" w:hAnsiTheme="minorEastAsia" w:cs="仿宋_GB2312" w:hint="eastAsia"/>
          <w:szCs w:val="21"/>
          <w:shd w:val="clear" w:color="auto" w:fill="FFFFFF"/>
        </w:rPr>
        <w:t>。并查询</w:t>
      </w:r>
      <w:r w:rsidRPr="00BC442D">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BC442D"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BC442D">
        <w:rPr>
          <w:rFonts w:asciiTheme="minorEastAsia" w:hAnsiTheme="minorEastAsia" w:cs="宋体" w:hint="eastAsia"/>
          <w:kern w:val="0"/>
          <w:szCs w:val="21"/>
        </w:rPr>
        <w:t>3.3.1  查询渠道：“信用中国”网站（</w:t>
      </w:r>
      <w:r w:rsidRPr="00BC442D">
        <w:rPr>
          <w:rFonts w:asciiTheme="minorEastAsia" w:hAnsiTheme="minorEastAsia" w:cs="宋体"/>
          <w:kern w:val="0"/>
          <w:szCs w:val="21"/>
        </w:rPr>
        <w:t>www.creditchina.gov.cn</w:t>
      </w:r>
      <w:r w:rsidRPr="00BC442D">
        <w:rPr>
          <w:rFonts w:asciiTheme="minorEastAsia" w:hAnsiTheme="minorEastAsia" w:cs="宋体" w:hint="eastAsia"/>
          <w:kern w:val="0"/>
          <w:szCs w:val="21"/>
        </w:rPr>
        <w:t>）、“中国政府采购网”（</w:t>
      </w:r>
      <w:r w:rsidRPr="00BC442D">
        <w:rPr>
          <w:rFonts w:asciiTheme="minorEastAsia" w:hAnsiTheme="minorEastAsia" w:cs="宋体"/>
          <w:kern w:val="0"/>
          <w:szCs w:val="21"/>
        </w:rPr>
        <w:t>www.ccgp.gov.cn</w:t>
      </w:r>
      <w:r w:rsidRPr="00BC442D">
        <w:rPr>
          <w:rFonts w:asciiTheme="minorEastAsia" w:hAnsiTheme="minorEastAsia" w:cs="宋体" w:hint="eastAsia"/>
          <w:kern w:val="0"/>
          <w:szCs w:val="21"/>
        </w:rPr>
        <w:t>）、“中国社会组织公共服务平台”网站（</w:t>
      </w:r>
      <w:r w:rsidRPr="00BC442D">
        <w:rPr>
          <w:rFonts w:asciiTheme="minorEastAsia" w:hAnsiTheme="minorEastAsia" w:cs="宋体"/>
          <w:kern w:val="0"/>
          <w:szCs w:val="21"/>
        </w:rPr>
        <w:t>www.chinanpo.gov.cn</w:t>
      </w:r>
      <w:r w:rsidRPr="00BC442D">
        <w:rPr>
          <w:rFonts w:asciiTheme="minorEastAsia" w:hAnsiTheme="minorEastAsia" w:cs="宋体" w:hint="eastAsia"/>
          <w:kern w:val="0"/>
          <w:szCs w:val="21"/>
        </w:rPr>
        <w:t>）；</w:t>
      </w:r>
    </w:p>
    <w:p w:rsidR="00CC1691" w:rsidRPr="00BC442D"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BC442D">
        <w:rPr>
          <w:rFonts w:asciiTheme="minorEastAsia" w:hAnsiTheme="minorEastAsia" w:cs="宋体" w:hint="eastAsia"/>
          <w:kern w:val="0"/>
          <w:szCs w:val="21"/>
        </w:rPr>
        <w:t>3.3.2  截止时间：同投标截止时间；</w:t>
      </w:r>
    </w:p>
    <w:p w:rsidR="00CC1691" w:rsidRPr="00BC442D"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BC442D">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BC442D"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BC442D">
        <w:rPr>
          <w:rFonts w:asciiTheme="minorEastAsia" w:hAnsiTheme="minorEastAsia" w:cs="宋体" w:hint="eastAsia"/>
          <w:kern w:val="0"/>
          <w:szCs w:val="21"/>
        </w:rPr>
        <w:t>3.3.4  信用信息的使用原则：经采购人认定的被列入失信被执行人、重大税收违法案件当事人名单、</w:t>
      </w:r>
      <w:r w:rsidRPr="00BC442D">
        <w:rPr>
          <w:rFonts w:asciiTheme="minorEastAsia" w:hAnsiTheme="minorEastAsia" w:cs="仿宋_GB2312"/>
          <w:szCs w:val="21"/>
          <w:shd w:val="clear" w:color="auto" w:fill="FFFFFF"/>
        </w:rPr>
        <w:t>政府采购严重违法失信行为记录名单</w:t>
      </w:r>
      <w:r w:rsidRPr="00BC442D">
        <w:rPr>
          <w:rFonts w:asciiTheme="minorEastAsia" w:hAnsiTheme="minorEastAsia" w:cs="仿宋_GB2312" w:hint="eastAsia"/>
          <w:szCs w:val="21"/>
          <w:shd w:val="clear" w:color="auto" w:fill="FFFFFF"/>
        </w:rPr>
        <w:t>、</w:t>
      </w:r>
      <w:r w:rsidRPr="00BC442D">
        <w:rPr>
          <w:rFonts w:asciiTheme="minorEastAsia" w:hAnsiTheme="minorEastAsia" w:cs="宋体" w:hint="eastAsia"/>
          <w:kern w:val="0"/>
          <w:szCs w:val="21"/>
        </w:rPr>
        <w:t>严重违法失信社会组织名单的投标人，将拒绝其参与本次政府采购活动。</w:t>
      </w:r>
    </w:p>
    <w:p w:rsidR="00CC1691" w:rsidRPr="00BC442D"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BC442D">
        <w:rPr>
          <w:rFonts w:asciiTheme="minorEastAsia" w:hAnsiTheme="minorEastAsia" w:cs="宋体" w:hint="eastAsia"/>
          <w:kern w:val="0"/>
          <w:szCs w:val="21"/>
        </w:rPr>
        <w:t xml:space="preserve">3.3.5  </w:t>
      </w:r>
      <w:r w:rsidR="004F0D88" w:rsidRPr="00BC442D">
        <w:rPr>
          <w:rFonts w:asciiTheme="minorEastAsia" w:hAnsiTheme="minorEastAsia" w:cs="宋体" w:hint="eastAsia"/>
          <w:kern w:val="0"/>
          <w:szCs w:val="21"/>
        </w:rPr>
        <w:t>投标人无须提供</w:t>
      </w:r>
      <w:r w:rsidR="004F0D88" w:rsidRPr="00BC442D">
        <w:rPr>
          <w:rFonts w:ascii="宋体" w:hAnsi="宋体" w:cs="微软雅黑" w:hint="eastAsia"/>
          <w:bCs/>
          <w:szCs w:val="21"/>
        </w:rPr>
        <w:t>信用记录查询结果网页截屏。</w:t>
      </w:r>
      <w:r w:rsidR="004F0D88" w:rsidRPr="00BC442D">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BC442D">
        <w:rPr>
          <w:rFonts w:asciiTheme="minorEastAsia" w:hAnsiTheme="minorEastAsia" w:cs="宋体" w:hint="eastAsia"/>
          <w:kern w:val="0"/>
          <w:szCs w:val="21"/>
        </w:rPr>
        <w:lastRenderedPageBreak/>
        <w:t>投标人自行提供的与网站信息不一致的其他证明材料亦不作为评审依据。</w:t>
      </w:r>
    </w:p>
    <w:p w:rsidR="00CC1691" w:rsidRPr="00BC442D"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BC442D">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BC442D"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BC442D">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BC442D"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BC442D">
        <w:rPr>
          <w:rFonts w:asciiTheme="minorEastAsia" w:hAnsiTheme="minorEastAsia" w:cs="宋体" w:hint="eastAsia"/>
          <w:kern w:val="0"/>
          <w:szCs w:val="21"/>
        </w:rPr>
        <w:t>3.6  “投标邀请”和“投标人须知前附表”规定接受联合体投标的，除应符合本章第</w:t>
      </w:r>
      <w:r w:rsidRPr="00BC442D">
        <w:rPr>
          <w:rFonts w:asciiTheme="minorEastAsia" w:hAnsiTheme="minorEastAsia" w:cs="宋体"/>
          <w:kern w:val="0"/>
          <w:szCs w:val="21"/>
        </w:rPr>
        <w:t>3.1</w:t>
      </w:r>
      <w:r w:rsidRPr="00BC442D">
        <w:rPr>
          <w:rFonts w:asciiTheme="minorEastAsia" w:hAnsiTheme="minorEastAsia" w:cs="宋体" w:hint="eastAsia"/>
          <w:kern w:val="0"/>
          <w:szCs w:val="21"/>
        </w:rPr>
        <w:t>项和3.2项要求外，还应遵守以下规定：</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3.6.1  在投标文件中向采购人提交联合体协议书，明确联合体各方承担的工作和义务；</w:t>
      </w:r>
    </w:p>
    <w:p w:rsidR="00CC1691" w:rsidRPr="00BC442D"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BC442D">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BC442D"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BC442D">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BC442D"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BC442D">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BC442D"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BC442D">
        <w:rPr>
          <w:rFonts w:asciiTheme="minorEastAsia" w:hAnsiTheme="minorEastAsia" w:cs="宋体" w:hint="eastAsia"/>
          <w:kern w:val="0"/>
          <w:szCs w:val="21"/>
        </w:rPr>
        <w:t xml:space="preserve">3.6.5  </w:t>
      </w:r>
      <w:r w:rsidRPr="00BC442D">
        <w:rPr>
          <w:rFonts w:asciiTheme="minorEastAsia" w:hAnsiTheme="minorEastAsia" w:cs="宋体"/>
          <w:kern w:val="0"/>
          <w:szCs w:val="21"/>
        </w:rPr>
        <w:t>联合体各方应当共同与采购人签订采购合同，就采购合同约定的事项对采购人</w:t>
      </w:r>
      <w:hyperlink r:id="rId12" w:tgtFrame="_blank" w:history="1">
        <w:r w:rsidRPr="00BC442D">
          <w:rPr>
            <w:rFonts w:asciiTheme="minorEastAsia" w:hAnsiTheme="minorEastAsia" w:cs="宋体"/>
            <w:kern w:val="0"/>
            <w:szCs w:val="21"/>
          </w:rPr>
          <w:t>承担连带责任</w:t>
        </w:r>
      </w:hyperlink>
      <w:r w:rsidRPr="00BC442D">
        <w:rPr>
          <w:rFonts w:asciiTheme="minorEastAsia" w:hAnsiTheme="minorEastAsia" w:cs="宋体"/>
          <w:kern w:val="0"/>
          <w:szCs w:val="21"/>
        </w:rPr>
        <w:t>。</w:t>
      </w:r>
    </w:p>
    <w:p w:rsidR="00CC1691" w:rsidRPr="00BC442D"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BC442D">
        <w:rPr>
          <w:rFonts w:asciiTheme="minorEastAsia" w:hAnsiTheme="minorEastAsia" w:cs="宋体" w:hint="eastAsia"/>
          <w:kern w:val="0"/>
          <w:szCs w:val="21"/>
        </w:rPr>
        <w:t>3.7  法律、行政法规规定的其他条件。</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合格的货物和服务</w:t>
      </w:r>
    </w:p>
    <w:p w:rsidR="00CC1691" w:rsidRPr="00BC442D"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投标人所提供的服务应当没有侵犯任何第三方的知识产权、技术秘密等合法权利。</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hint="eastAsia"/>
          <w:szCs w:val="21"/>
          <w:shd w:val="clear" w:color="auto" w:fill="FFFFFF"/>
        </w:rPr>
        <w:lastRenderedPageBreak/>
        <w:t>根据《强制性产品认证管理规定》（质检总局第</w:t>
      </w:r>
      <w:r w:rsidRPr="00BC442D">
        <w:rPr>
          <w:rFonts w:hint="eastAsia"/>
          <w:szCs w:val="21"/>
          <w:shd w:val="clear" w:color="auto" w:fill="FFFFFF"/>
        </w:rPr>
        <w:t>117</w:t>
      </w:r>
      <w:r w:rsidRPr="00BC442D">
        <w:rPr>
          <w:rFonts w:hint="eastAsia"/>
          <w:szCs w:val="21"/>
          <w:shd w:val="clear" w:color="auto" w:fill="FFFFFF"/>
        </w:rPr>
        <w:t>号令）要求，</w:t>
      </w:r>
      <w:r w:rsidRPr="00BC442D">
        <w:rPr>
          <w:rFonts w:asciiTheme="minorEastAsia" w:hAnsiTheme="minorEastAsia" w:cs="宋体" w:hint="eastAsia"/>
          <w:kern w:val="0"/>
          <w:szCs w:val="21"/>
        </w:rPr>
        <w:t>如投标人所投产品被列入</w:t>
      </w:r>
      <w:r w:rsidRPr="00BC442D">
        <w:rPr>
          <w:rFonts w:asciiTheme="minorEastAsia" w:hAnsiTheme="minorEastAsia" w:cs="宋体"/>
          <w:kern w:val="0"/>
          <w:szCs w:val="21"/>
        </w:rPr>
        <w:t>《中华人民共和国实施强制性产品认证的产品目录》，</w:t>
      </w:r>
      <w:r w:rsidRPr="00BC442D">
        <w:rPr>
          <w:rFonts w:asciiTheme="minorEastAsia" w:hAnsiTheme="minorEastAsia" w:cs="宋体" w:hint="eastAsia"/>
          <w:kern w:val="0"/>
          <w:szCs w:val="21"/>
        </w:rPr>
        <w:t>则该产品应</w:t>
      </w:r>
      <w:r w:rsidRPr="00BC442D">
        <w:rPr>
          <w:rFonts w:asciiTheme="minorEastAsia" w:hAnsiTheme="minorEastAsia" w:cs="宋体"/>
          <w:kern w:val="0"/>
          <w:szCs w:val="21"/>
        </w:rPr>
        <w:t>具备国家认监委</w:t>
      </w:r>
      <w:r w:rsidRPr="00BC442D">
        <w:rPr>
          <w:rFonts w:asciiTheme="minorEastAsia" w:hAnsiTheme="minorEastAsia" w:cs="宋体" w:hint="eastAsia"/>
          <w:kern w:val="0"/>
          <w:szCs w:val="21"/>
        </w:rPr>
        <w:t>指定强制性产品认证机构</w:t>
      </w:r>
      <w:r w:rsidRPr="00BC442D">
        <w:rPr>
          <w:rFonts w:asciiTheme="minorEastAsia" w:hAnsiTheme="minorEastAsia" w:cs="宋体"/>
          <w:kern w:val="0"/>
          <w:szCs w:val="21"/>
        </w:rPr>
        <w:t>颁</w:t>
      </w:r>
      <w:r w:rsidRPr="00BC442D">
        <w:rPr>
          <w:rFonts w:asciiTheme="minorEastAsia" w:hAnsiTheme="minorEastAsia" w:cs="宋体" w:hint="eastAsia"/>
          <w:kern w:val="0"/>
          <w:szCs w:val="21"/>
        </w:rPr>
        <w:t>发的</w:t>
      </w:r>
      <w:r w:rsidRPr="00BC442D">
        <w:rPr>
          <w:rFonts w:asciiTheme="minorEastAsia" w:hAnsiTheme="minorEastAsia" w:cs="宋体"/>
          <w:kern w:val="0"/>
          <w:szCs w:val="21"/>
        </w:rPr>
        <w:t>《中国</w:t>
      </w:r>
      <w:r w:rsidRPr="00BC442D">
        <w:rPr>
          <w:rFonts w:asciiTheme="minorEastAsia" w:hAnsiTheme="minorEastAsia" w:cs="宋体" w:hint="eastAsia"/>
          <w:kern w:val="0"/>
          <w:szCs w:val="21"/>
        </w:rPr>
        <w:t>国家</w:t>
      </w:r>
      <w:r w:rsidRPr="00BC442D">
        <w:rPr>
          <w:rFonts w:asciiTheme="minorEastAsia" w:hAnsiTheme="minorEastAsia" w:cs="宋体"/>
          <w:kern w:val="0"/>
          <w:szCs w:val="21"/>
        </w:rPr>
        <w:t>强制</w:t>
      </w:r>
      <w:r w:rsidRPr="00BC442D">
        <w:rPr>
          <w:rFonts w:asciiTheme="minorEastAsia" w:hAnsiTheme="minorEastAsia" w:cs="宋体" w:hint="eastAsia"/>
          <w:kern w:val="0"/>
          <w:szCs w:val="21"/>
        </w:rPr>
        <w:t>性产品</w:t>
      </w:r>
      <w:r w:rsidRPr="00BC442D">
        <w:rPr>
          <w:rFonts w:asciiTheme="minorEastAsia" w:hAnsiTheme="minorEastAsia" w:cs="宋体"/>
          <w:kern w:val="0"/>
          <w:szCs w:val="21"/>
        </w:rPr>
        <w:t>认证</w:t>
      </w:r>
      <w:r w:rsidRPr="00BC442D">
        <w:rPr>
          <w:rFonts w:asciiTheme="minorEastAsia" w:hAnsiTheme="minorEastAsia" w:cs="宋体" w:hint="eastAsia"/>
          <w:kern w:val="0"/>
          <w:szCs w:val="21"/>
        </w:rPr>
        <w:t>证书</w:t>
      </w:r>
      <w:r w:rsidRPr="00BC442D">
        <w:rPr>
          <w:rFonts w:asciiTheme="minorEastAsia" w:hAnsiTheme="minorEastAsia" w:cs="宋体"/>
          <w:kern w:val="0"/>
          <w:szCs w:val="21"/>
        </w:rPr>
        <w:t>》（CCC 认证）。</w:t>
      </w:r>
      <w:r w:rsidRPr="00BC442D">
        <w:rPr>
          <w:rFonts w:asciiTheme="minorEastAsia" w:hAnsiTheme="minorEastAsia" w:cs="宋体" w:hint="eastAsia"/>
          <w:kern w:val="0"/>
          <w:szCs w:val="21"/>
        </w:rPr>
        <w:t>投标人</w:t>
      </w:r>
      <w:r w:rsidRPr="00BC442D">
        <w:rPr>
          <w:rFonts w:asciiTheme="minorEastAsia" w:hAnsiTheme="minorEastAsia" w:cs="宋体"/>
          <w:kern w:val="0"/>
          <w:szCs w:val="21"/>
        </w:rPr>
        <w:t>不能提供超出此目录范畴外的替代品</w:t>
      </w:r>
      <w:r w:rsidRPr="00BC442D">
        <w:rPr>
          <w:rFonts w:asciiTheme="minorEastAsia" w:hAnsiTheme="minorEastAsia" w:cs="宋体" w:hint="eastAsia"/>
          <w:kern w:val="0"/>
          <w:szCs w:val="21"/>
        </w:rPr>
        <w:t>。</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根据财政部、工业和信息化部、国家质检总局、国家认监委联合发布</w:t>
      </w:r>
      <w:bookmarkStart w:id="3" w:name="baidusnap0"/>
      <w:bookmarkEnd w:id="3"/>
      <w:r w:rsidRPr="00BC442D">
        <w:rPr>
          <w:rFonts w:asciiTheme="minorEastAsia" w:hAnsiTheme="minorEastAsia" w:cs="宋体" w:hint="eastAsia"/>
          <w:kern w:val="0"/>
          <w:szCs w:val="21"/>
        </w:rPr>
        <w:t>《关于信息安全产品实施政府采购的通知》（财库[2010]48号）要求，投标人所投产品如被列入</w:t>
      </w:r>
      <w:r w:rsidRPr="00BC442D">
        <w:rPr>
          <w:rFonts w:asciiTheme="minorEastAsia" w:hAnsiTheme="minorEastAsia" w:cs="宋体"/>
          <w:kern w:val="0"/>
          <w:szCs w:val="21"/>
        </w:rPr>
        <w:t>《信息安全产品强制性认证目录》，</w:t>
      </w:r>
      <w:r w:rsidRPr="00BC442D">
        <w:rPr>
          <w:rFonts w:asciiTheme="minorEastAsia" w:hAnsiTheme="minorEastAsia" w:cs="宋体" w:hint="eastAsia"/>
          <w:kern w:val="0"/>
          <w:szCs w:val="21"/>
        </w:rPr>
        <w:t>则该产品应</w:t>
      </w:r>
      <w:r w:rsidRPr="00BC442D">
        <w:rPr>
          <w:rFonts w:asciiTheme="minorEastAsia" w:hAnsiTheme="minorEastAsia" w:cs="宋体"/>
          <w:kern w:val="0"/>
          <w:szCs w:val="21"/>
        </w:rPr>
        <w:t>具备</w:t>
      </w:r>
      <w:r w:rsidRPr="00BC442D">
        <w:rPr>
          <w:rFonts w:asciiTheme="minorEastAsia" w:hAnsiTheme="minorEastAsia" w:cs="宋体" w:hint="eastAsia"/>
          <w:kern w:val="0"/>
          <w:szCs w:val="21"/>
        </w:rPr>
        <w:t>中国信息安全认证中心</w:t>
      </w:r>
      <w:r w:rsidRPr="00BC442D">
        <w:rPr>
          <w:rFonts w:asciiTheme="minorEastAsia" w:hAnsiTheme="minorEastAsia" w:cs="宋体"/>
          <w:kern w:val="0"/>
          <w:szCs w:val="21"/>
        </w:rPr>
        <w:t>颁</w:t>
      </w:r>
      <w:r w:rsidRPr="00BC442D">
        <w:rPr>
          <w:rFonts w:asciiTheme="minorEastAsia" w:hAnsiTheme="minorEastAsia" w:cs="宋体" w:hint="eastAsia"/>
          <w:kern w:val="0"/>
          <w:szCs w:val="21"/>
        </w:rPr>
        <w:t>发的</w:t>
      </w:r>
      <w:r w:rsidRPr="00BC442D">
        <w:rPr>
          <w:rFonts w:asciiTheme="minorEastAsia" w:hAnsiTheme="minorEastAsia" w:cs="宋体"/>
          <w:kern w:val="0"/>
          <w:szCs w:val="21"/>
        </w:rPr>
        <w:t>《</w:t>
      </w:r>
      <w:hyperlink r:id="rId13" w:tgtFrame="_blank" w:history="1">
        <w:r w:rsidRPr="00BC442D">
          <w:rPr>
            <w:rFonts w:asciiTheme="minorEastAsia" w:hAnsiTheme="minorEastAsia" w:cs="宋体" w:hint="eastAsia"/>
            <w:kern w:val="0"/>
            <w:szCs w:val="21"/>
          </w:rPr>
          <w:t>中国国家信息安全产品认证证书</w:t>
        </w:r>
      </w:hyperlink>
      <w:r w:rsidRPr="00BC442D">
        <w:rPr>
          <w:rFonts w:asciiTheme="minorEastAsia" w:hAnsiTheme="minorEastAsia" w:cs="宋体"/>
          <w:kern w:val="0"/>
          <w:szCs w:val="21"/>
        </w:rPr>
        <w:t>》。</w:t>
      </w:r>
      <w:r w:rsidRPr="00BC442D">
        <w:rPr>
          <w:rFonts w:asciiTheme="minorEastAsia" w:hAnsiTheme="minorEastAsia" w:cs="宋体" w:hint="eastAsia"/>
          <w:kern w:val="0"/>
          <w:szCs w:val="21"/>
        </w:rPr>
        <w:t>投标人</w:t>
      </w:r>
      <w:r w:rsidRPr="00BC442D">
        <w:rPr>
          <w:rFonts w:asciiTheme="minorEastAsia" w:hAnsiTheme="minorEastAsia" w:cs="宋体"/>
          <w:kern w:val="0"/>
          <w:szCs w:val="21"/>
        </w:rPr>
        <w:t>不能提供超出此目录范畴外的替代品</w:t>
      </w:r>
      <w:r w:rsidRPr="00BC442D">
        <w:rPr>
          <w:rFonts w:asciiTheme="minorEastAsia" w:hAnsiTheme="minorEastAsia" w:cs="宋体" w:hint="eastAsia"/>
          <w:kern w:val="0"/>
          <w:szCs w:val="21"/>
        </w:rPr>
        <w:t>。</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投标费用</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信息发布</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BC442D">
        <w:rPr>
          <w:rFonts w:asciiTheme="minorEastAsia" w:hAnsiTheme="minorEastAsia" w:cs="宋体" w:hint="eastAsia"/>
          <w:kern w:val="0"/>
          <w:szCs w:val="21"/>
        </w:rPr>
        <w:t>.</w:t>
      </w:r>
      <w:r w:rsidRPr="00BC442D">
        <w:rPr>
          <w:rFonts w:asciiTheme="minorEastAsia" w:hAnsiTheme="minorEastAsia" w:cs="宋体" w:hint="eastAsia"/>
          <w:kern w:val="0"/>
          <w:szCs w:val="21"/>
        </w:rPr>
        <w:t>许昌市）》、《中国</w:t>
      </w:r>
      <w:r w:rsidR="008D6EF8" w:rsidRPr="00BC442D">
        <w:rPr>
          <w:rFonts w:asciiTheme="minorEastAsia" w:hAnsiTheme="minorEastAsia" w:cs="宋体" w:hint="eastAsia"/>
          <w:kern w:val="0"/>
          <w:szCs w:val="21"/>
        </w:rPr>
        <w:t>.</w:t>
      </w:r>
      <w:r w:rsidRPr="00BC442D">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采购代理机构代理费用收取标准和方式</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BC442D">
        <w:rPr>
          <w:rFonts w:asciiTheme="minorEastAsia" w:hAnsiTheme="minorEastAsia" w:cs="宋体" w:hint="eastAsia"/>
          <w:kern w:val="0"/>
          <w:szCs w:val="21"/>
        </w:rPr>
        <w:t>本项目不收取代理费用。</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其他</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本“投标人须知”的条款如与“投标邀请”、“项目需求”、“投标人须知前附表”和</w:t>
      </w:r>
      <w:r w:rsidRPr="00BC442D">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BC442D"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BC442D"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BC442D"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C442D">
        <w:rPr>
          <w:rFonts w:asciiTheme="minorEastAsia" w:hAnsiTheme="minorEastAsia" w:cs="宋体" w:hint="eastAsia"/>
          <w:b/>
          <w:kern w:val="0"/>
          <w:szCs w:val="21"/>
        </w:rPr>
        <w:t>二、招标文件说明</w:t>
      </w: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招标文件构成</w:t>
      </w:r>
    </w:p>
    <w:p w:rsidR="00CC1691" w:rsidRPr="00BC442D"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招标文件由以下部分组成：</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（1）投标邀请（招标公告）</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（2）项目需求</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（3）投标人须知前附表</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（4）投标人须知</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（5）政府采购政策功能</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（6）资格审查与评标</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（7）合同条款及格式</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（8）投标文件有关格式</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（9）本项目招标文件的澄清、答复、修改、补充内容（如有的话）</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现场考察、开标前答疑会</w:t>
      </w:r>
    </w:p>
    <w:p w:rsidR="00CC1691" w:rsidRPr="00BC442D"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现场考察及参加开标前答疑会所发生的费用及一切责任由投标人自行承担。</w:t>
      </w:r>
    </w:p>
    <w:p w:rsidR="00CC1691" w:rsidRPr="00BC442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招标文件的澄清或修改</w:t>
      </w:r>
    </w:p>
    <w:p w:rsidR="00CC1691" w:rsidRPr="00BC442D"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C442D">
        <w:rPr>
          <w:rFonts w:asciiTheme="minorEastAsia" w:hAnsiTheme="minorEastAsia" w:cs="宋体"/>
          <w:kern w:val="0"/>
          <w:szCs w:val="21"/>
        </w:rPr>
        <w:t>15</w:t>
      </w:r>
      <w:r w:rsidRPr="00BC442D">
        <w:rPr>
          <w:rFonts w:asciiTheme="minorEastAsia" w:hAnsiTheme="minorEastAsia" w:cs="宋体" w:hint="eastAsia"/>
          <w:kern w:val="0"/>
          <w:szCs w:val="21"/>
        </w:rPr>
        <w:t>日前，在财政部门指定的政府采购信息发布媒体和《全国公共资源交易平台（河南省</w:t>
      </w:r>
      <w:r w:rsidR="008D6EF8" w:rsidRPr="00BC442D">
        <w:rPr>
          <w:rFonts w:asciiTheme="minorEastAsia" w:hAnsiTheme="minorEastAsia" w:cs="宋体" w:hint="eastAsia"/>
          <w:kern w:val="0"/>
          <w:szCs w:val="21"/>
        </w:rPr>
        <w:t>.</w:t>
      </w:r>
      <w:r w:rsidRPr="00BC442D">
        <w:rPr>
          <w:rFonts w:asciiTheme="minorEastAsia" w:hAnsiTheme="minorEastAsia" w:cs="宋体" w:hint="eastAsia"/>
          <w:kern w:val="0"/>
          <w:szCs w:val="21"/>
        </w:rPr>
        <w:t>许昌市）》发布更正公告。</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BC442D"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BC442D"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BC442D"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C442D">
        <w:rPr>
          <w:rFonts w:asciiTheme="minorEastAsia" w:hAnsiTheme="minorEastAsia" w:cs="宋体" w:hint="eastAsia"/>
          <w:b/>
          <w:kern w:val="0"/>
          <w:szCs w:val="21"/>
        </w:rPr>
        <w:t>三、投标文件的编制</w:t>
      </w: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投标的语言及计量单位</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BC442D">
        <w:rPr>
          <w:rFonts w:asciiTheme="minorEastAsia" w:hAnsiTheme="minorEastAsia" w:cs="宋体" w:hint="eastAsia"/>
          <w:kern w:val="0"/>
          <w:szCs w:val="21"/>
        </w:rPr>
        <w:lastRenderedPageBreak/>
        <w:t>视同未提供。</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投标报价</w:t>
      </w:r>
      <w:r w:rsidRPr="00BC442D">
        <w:rPr>
          <w:rFonts w:asciiTheme="minorEastAsia" w:hAnsiTheme="minorEastAsia" w:cs="宋体"/>
          <w:b/>
          <w:kern w:val="0"/>
          <w:szCs w:val="21"/>
        </w:rPr>
        <w:t xml:space="preserve"> </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本次招标项目的投标均以人民币为计算单位。</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采购人不得向投标人索要或者接受其给予的赠品、回扣或者与采购无关的其他商品、服务。</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投标人应对项目要求的全部内容进行报价，少报漏报将导致其投标为非实质性响应予以拒绝。</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本项目所涉及的运输、施工、安装、集成、调试、验收、备品和工具等费用均包含在投标报价中。</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最低报价不能作为中标的保证。</w:t>
      </w:r>
    </w:p>
    <w:p w:rsidR="00CC1691" w:rsidRPr="00BC442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投标有效期</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BC442D">
        <w:rPr>
          <w:rFonts w:asciiTheme="minorEastAsia" w:hAnsiTheme="minorEastAsia" w:cs="宋体" w:hint="eastAsia"/>
          <w:kern w:val="0"/>
          <w:szCs w:val="21"/>
        </w:rPr>
        <w:lastRenderedPageBreak/>
        <w:t>标有效期比招标文件规定短的属于非实质性响应，将被认定为无效投标。</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投标有效期内投标人撤销投标文件的，投标人将承担违背投标承诺函的责任追究。</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中标人的投标文件作为项目合同的附件，其有效期至中标人全部合同义务履行完毕为止。</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投标文件构成</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投标文件的构成应符合法律法规及招标文件的要求。</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投标文件由资格证明材料、符合性证明材料、其它材料等组成。</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BC442D">
        <w:rPr>
          <w:rFonts w:asciiTheme="minorEastAsia" w:hAnsiTheme="minorEastAsia" w:cs="宋体"/>
          <w:kern w:val="0"/>
          <w:szCs w:val="21"/>
        </w:rPr>
        <w:t>.file</w:t>
      </w:r>
      <w:r w:rsidRPr="00BC442D">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电子投标文件制作技术咨询：</w:t>
      </w:r>
      <w:r w:rsidRPr="00BC442D">
        <w:rPr>
          <w:rFonts w:asciiTheme="minorEastAsia" w:hAnsiTheme="minorEastAsia" w:cs="宋体" w:hint="eastAsia"/>
          <w:b/>
          <w:kern w:val="0"/>
          <w:szCs w:val="21"/>
        </w:rPr>
        <w:t>0374-2961598</w:t>
      </w:r>
      <w:r w:rsidRPr="00BC442D">
        <w:rPr>
          <w:rFonts w:asciiTheme="minorEastAsia" w:hAnsiTheme="minorEastAsia" w:cs="宋体" w:hint="eastAsia"/>
          <w:kern w:val="0"/>
          <w:szCs w:val="21"/>
        </w:rPr>
        <w:t>。</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投标文件格式</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投标文件应参照招标文件第</w:t>
      </w:r>
      <w:r w:rsidR="00845B19" w:rsidRPr="00BC442D">
        <w:rPr>
          <w:rFonts w:asciiTheme="minorEastAsia" w:hAnsiTheme="minorEastAsia" w:cs="宋体" w:hint="eastAsia"/>
          <w:kern w:val="0"/>
          <w:szCs w:val="21"/>
        </w:rPr>
        <w:t>八章</w:t>
      </w:r>
      <w:r w:rsidRPr="00BC442D">
        <w:rPr>
          <w:rFonts w:asciiTheme="minorEastAsia" w:hAnsiTheme="minorEastAsia" w:cs="宋体" w:hint="eastAsia"/>
          <w:kern w:val="0"/>
          <w:szCs w:val="21"/>
        </w:rPr>
        <w:t>（投标文件有关格式）的内容要求、编排顺序和格式要</w:t>
      </w:r>
      <w:r w:rsidRPr="00BC442D">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投标人应按招标文件提供的格式编写投标文件。招标文件未提供标准格式的投标人可自行拟定。</w:t>
      </w:r>
    </w:p>
    <w:p w:rsidR="00CC1691" w:rsidRPr="00BC442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投标保证金</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本项目不收取投标保证金。</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投标人应提供投标承诺函。</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投标文件的数量和签署盖章</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投标人应提交投标文件份数见“投标人须知前附表”。</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BC442D">
        <w:rPr>
          <w:rFonts w:asciiTheme="minorEastAsia" w:hAnsiTheme="minorEastAsia" w:cs="宋体"/>
          <w:kern w:val="0"/>
          <w:szCs w:val="21"/>
        </w:rPr>
        <w:t>“</w:t>
      </w:r>
      <w:r w:rsidRPr="00BC442D">
        <w:rPr>
          <w:rFonts w:asciiTheme="minorEastAsia" w:hAnsiTheme="minorEastAsia" w:cs="宋体" w:hint="eastAsia"/>
          <w:kern w:val="0"/>
          <w:szCs w:val="21"/>
        </w:rPr>
        <w:t>正本</w:t>
      </w:r>
      <w:r w:rsidRPr="00BC442D">
        <w:rPr>
          <w:rFonts w:asciiTheme="minorEastAsia" w:hAnsiTheme="minorEastAsia" w:cs="宋体"/>
          <w:kern w:val="0"/>
          <w:szCs w:val="21"/>
        </w:rPr>
        <w:t>”</w:t>
      </w:r>
      <w:r w:rsidRPr="00BC442D">
        <w:rPr>
          <w:rFonts w:asciiTheme="minorEastAsia" w:hAnsiTheme="minorEastAsia" w:cs="宋体" w:hint="eastAsia"/>
          <w:kern w:val="0"/>
          <w:szCs w:val="21"/>
        </w:rPr>
        <w:t>或</w:t>
      </w:r>
      <w:r w:rsidRPr="00BC442D">
        <w:rPr>
          <w:rFonts w:asciiTheme="minorEastAsia" w:hAnsiTheme="minorEastAsia" w:cs="宋体"/>
          <w:kern w:val="0"/>
          <w:szCs w:val="21"/>
        </w:rPr>
        <w:t>“</w:t>
      </w:r>
      <w:r w:rsidRPr="00BC442D">
        <w:rPr>
          <w:rFonts w:asciiTheme="minorEastAsia" w:hAnsiTheme="minorEastAsia" w:cs="宋体" w:hint="eastAsia"/>
          <w:kern w:val="0"/>
          <w:szCs w:val="21"/>
        </w:rPr>
        <w:t>副本</w:t>
      </w:r>
      <w:r w:rsidRPr="00BC442D">
        <w:rPr>
          <w:rFonts w:asciiTheme="minorEastAsia" w:hAnsiTheme="minorEastAsia" w:cs="宋体"/>
          <w:kern w:val="0"/>
          <w:szCs w:val="21"/>
        </w:rPr>
        <w:t>”</w:t>
      </w:r>
      <w:r w:rsidRPr="00BC442D">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纸质投标文件副本可以是纸质投标文件的正本复印而成。</w:t>
      </w:r>
    </w:p>
    <w:p w:rsidR="00CC1691" w:rsidRPr="00BC442D"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BC442D"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BC442D"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C442D">
        <w:rPr>
          <w:rFonts w:asciiTheme="minorEastAsia" w:hAnsiTheme="minorEastAsia" w:cs="宋体" w:hint="eastAsia"/>
          <w:b/>
          <w:kern w:val="0"/>
          <w:szCs w:val="21"/>
        </w:rPr>
        <w:t>四、投标文件的递交</w:t>
      </w: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投标文件的密封</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投标文件如果未按规定密封，招标人将拒绝接收。</w:t>
      </w:r>
    </w:p>
    <w:p w:rsidR="00CC1691" w:rsidRPr="00BC442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lastRenderedPageBreak/>
        <w:t>投标截止时间</w:t>
      </w:r>
    </w:p>
    <w:p w:rsidR="00CC1691" w:rsidRPr="00BC442D"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迟交的投标文件</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投标截止时间之后送达/上传的投标文件，招标人将拒绝接收。</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投标文件的修改和撤回</w:t>
      </w:r>
    </w:p>
    <w:p w:rsidR="00CC1691" w:rsidRPr="00BC442D"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BC442D">
        <w:rPr>
          <w:rFonts w:asciiTheme="minorEastAsia" w:hAnsiTheme="minorEastAsia" w:cs="宋体"/>
          <w:kern w:val="0"/>
          <w:szCs w:val="21"/>
        </w:rPr>
        <w:t>”</w:t>
      </w:r>
      <w:r w:rsidRPr="00BC442D">
        <w:rPr>
          <w:rFonts w:asciiTheme="minorEastAsia" w:hAnsiTheme="minorEastAsia" w:cs="宋体" w:hint="eastAsia"/>
          <w:kern w:val="0"/>
          <w:szCs w:val="21"/>
        </w:rPr>
        <w:t>或“补充</w:t>
      </w:r>
      <w:r w:rsidRPr="00BC442D">
        <w:rPr>
          <w:rFonts w:asciiTheme="minorEastAsia" w:hAnsiTheme="minorEastAsia" w:cs="宋体"/>
          <w:kern w:val="0"/>
          <w:szCs w:val="21"/>
        </w:rPr>
        <w:t>”</w:t>
      </w:r>
      <w:r w:rsidRPr="00BC442D">
        <w:rPr>
          <w:rFonts w:asciiTheme="minorEastAsia" w:hAnsiTheme="minorEastAsia" w:cs="宋体" w:hint="eastAsia"/>
          <w:kern w:val="0"/>
          <w:szCs w:val="21"/>
        </w:rPr>
        <w:t>字样。</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投标人不得在投标有效期内撤销投标文件，否则投标人将承担违背投标承诺函的责任追究。</w:t>
      </w:r>
    </w:p>
    <w:p w:rsidR="00CC1691" w:rsidRPr="00BC442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BC442D"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BC442D"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C442D">
        <w:rPr>
          <w:rFonts w:asciiTheme="minorEastAsia" w:hAnsiTheme="minorEastAsia" w:cs="宋体" w:hint="eastAsia"/>
          <w:b/>
          <w:kern w:val="0"/>
          <w:szCs w:val="21"/>
        </w:rPr>
        <w:t>五、开标和评标</w:t>
      </w: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开标</w:t>
      </w:r>
    </w:p>
    <w:p w:rsidR="00CC1691" w:rsidRPr="00BC442D"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BC442D"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BC442D">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BC442D"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BC442D">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BC442D"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BC442D">
        <w:rPr>
          <w:rFonts w:asciiTheme="minorEastAsia" w:hAnsiTheme="minorEastAsia" w:cs="宋体" w:hint="eastAsia"/>
          <w:kern w:val="0"/>
          <w:szCs w:val="21"/>
        </w:rPr>
        <w:t>24.3.1.2  代理机构解密：代理机构</w:t>
      </w:r>
      <w:r w:rsidRPr="00BC442D">
        <w:rPr>
          <w:rFonts w:asciiTheme="minorEastAsia" w:hAnsiTheme="minorEastAsia" w:cs="宋体"/>
          <w:kern w:val="0"/>
          <w:szCs w:val="21"/>
        </w:rPr>
        <w:t>按</w:t>
      </w:r>
      <w:r w:rsidRPr="00BC442D">
        <w:rPr>
          <w:rFonts w:asciiTheme="minorEastAsia" w:hAnsiTheme="minorEastAsia" w:cs="宋体" w:hint="eastAsia"/>
          <w:kern w:val="0"/>
          <w:szCs w:val="21"/>
        </w:rPr>
        <w:t>电子</w:t>
      </w:r>
      <w:r w:rsidRPr="00BC442D">
        <w:rPr>
          <w:rFonts w:asciiTheme="minorEastAsia" w:hAnsiTheme="minorEastAsia" w:cs="宋体"/>
          <w:kern w:val="0"/>
          <w:szCs w:val="21"/>
        </w:rPr>
        <w:t>投标</w:t>
      </w:r>
      <w:r w:rsidRPr="00BC442D">
        <w:rPr>
          <w:rFonts w:asciiTheme="minorEastAsia" w:hAnsiTheme="minorEastAsia" w:cs="宋体" w:hint="eastAsia"/>
          <w:kern w:val="0"/>
          <w:szCs w:val="21"/>
        </w:rPr>
        <w:t>文件到达交易系统</w:t>
      </w:r>
      <w:r w:rsidRPr="00BC442D">
        <w:rPr>
          <w:rFonts w:asciiTheme="minorEastAsia" w:hAnsiTheme="minorEastAsia" w:cs="宋体"/>
          <w:kern w:val="0"/>
          <w:szCs w:val="21"/>
        </w:rPr>
        <w:t>的先后顺序</w:t>
      </w:r>
      <w:r w:rsidRPr="00BC442D">
        <w:rPr>
          <w:rFonts w:asciiTheme="minorEastAsia" w:hAnsiTheme="minorEastAsia" w:cs="宋体" w:hint="eastAsia"/>
          <w:kern w:val="0"/>
          <w:szCs w:val="21"/>
        </w:rPr>
        <w:t>，使用本单位CA数字证书进行再次解密。</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24.3.2   电子投标文件解密异常情况处理</w:t>
      </w:r>
    </w:p>
    <w:p w:rsidR="00CC1691" w:rsidRPr="00BC442D"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BC442D">
        <w:rPr>
          <w:rFonts w:asciiTheme="minorEastAsia" w:hAnsiTheme="minorEastAsia" w:cs="宋体" w:hint="eastAsia"/>
          <w:kern w:val="0"/>
          <w:szCs w:val="21"/>
        </w:rPr>
        <w:t>24.3.2.1 因电子交易系统异常无法解密电子投标文件的，使用纸质投标文件以人工方式进行。</w:t>
      </w:r>
    </w:p>
    <w:p w:rsidR="00CC1691" w:rsidRPr="00BC442D"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BC442D">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投标人不足3家的，不得开标。</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BC442D">
        <w:rPr>
          <w:rFonts w:asciiTheme="minorEastAsia" w:hAnsiTheme="minorEastAsia" w:cs="宋体" w:hint="eastAsia"/>
          <w:kern w:val="0"/>
          <w:szCs w:val="21"/>
        </w:rPr>
        <w:lastRenderedPageBreak/>
        <w:t>人代表提出的询问或者回避申请应当及时处理。</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投标人未参加开标的，视同认可开标结果。</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资格审查</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开标结束后，采购人依法对投标人的资格进行审查。合格投标人不足3家的，不得评标。</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评标委员会的组成</w:t>
      </w:r>
    </w:p>
    <w:p w:rsidR="00CC1691" w:rsidRPr="00BC442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BC442D"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BC442D">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C442D"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BC442D">
        <w:rPr>
          <w:rFonts w:asciiTheme="minorEastAsia" w:hAnsiTheme="minorEastAsia" w:cs="宋体" w:hint="eastAsia"/>
          <w:kern w:val="0"/>
          <w:szCs w:val="21"/>
        </w:rPr>
        <w:t>26.1.2  采购项目符合下列情形之一的，评标委员会成员人数应当为7人以上单数：</w:t>
      </w:r>
    </w:p>
    <w:p w:rsidR="00CC1691" w:rsidRPr="00BC442D"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BC442D">
        <w:rPr>
          <w:rFonts w:asciiTheme="minorEastAsia" w:hAnsiTheme="minorEastAsia" w:cs="宋体" w:hint="eastAsia"/>
          <w:kern w:val="0"/>
          <w:szCs w:val="21"/>
        </w:rPr>
        <w:t>26.1.2.1  采购预算金额在1000万元以上；</w:t>
      </w:r>
    </w:p>
    <w:p w:rsidR="00CC1691" w:rsidRPr="00BC442D"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BC442D">
        <w:rPr>
          <w:rFonts w:asciiTheme="minorEastAsia" w:hAnsiTheme="minorEastAsia" w:cs="宋体" w:hint="eastAsia"/>
          <w:kern w:val="0"/>
          <w:szCs w:val="21"/>
        </w:rPr>
        <w:t>26.1.2.2  技术复杂；</w:t>
      </w:r>
    </w:p>
    <w:p w:rsidR="00CC1691" w:rsidRPr="00BC442D"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BC442D">
        <w:rPr>
          <w:rFonts w:asciiTheme="minorEastAsia" w:hAnsiTheme="minorEastAsia" w:cs="宋体" w:hint="eastAsia"/>
          <w:kern w:val="0"/>
          <w:szCs w:val="21"/>
        </w:rPr>
        <w:t>26.1.2.3  社会影响较大。</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评审专家与投标人存在下列利害关系之一的,应当回避:</w:t>
      </w:r>
    </w:p>
    <w:p w:rsidR="00CC1691" w:rsidRPr="00BC442D"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BC442D">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BC442D"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BC442D">
        <w:rPr>
          <w:rFonts w:asciiTheme="minorEastAsia" w:hAnsiTheme="minorEastAsia" w:cs="宋体" w:hint="eastAsia"/>
          <w:kern w:val="0"/>
          <w:szCs w:val="21"/>
        </w:rPr>
        <w:t>26.3.2  与供应商的法定代表人或者负责人有夫妻、直系血亲、三代以内旁系血亲或者近姻亲关系；</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26.3.3  与供应商有其他可能影响政府采购活动公平、公正进行的关系。</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采购人不得担任评标小组长。</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评标委员会成员名单在评标结果公告前应当保密。</w:t>
      </w:r>
    </w:p>
    <w:p w:rsidR="00CC1691" w:rsidRPr="00BC442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符合性审查</w:t>
      </w:r>
    </w:p>
    <w:p w:rsidR="00CC1691" w:rsidRPr="00BC442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审查、评价投标文件是否符合招标文件的商务、技术等实质性要求。</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可要求投标人对投标文件有关事项作出澄清或者说明。</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投标文件的澄清</w:t>
      </w:r>
    </w:p>
    <w:p w:rsidR="00CC1691" w:rsidRPr="00BC442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投标人的澄清文件是其投标文件的组成部分。</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投标文件报价出现前后不一致的修正</w:t>
      </w:r>
    </w:p>
    <w:p w:rsidR="00CC1691" w:rsidRPr="00BC442D"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BC442D">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BC442D"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BC442D">
        <w:rPr>
          <w:rFonts w:asciiTheme="minorEastAsia" w:hAnsiTheme="minorEastAsia" w:cs="宋体" w:hint="eastAsia"/>
          <w:kern w:val="0"/>
          <w:szCs w:val="21"/>
        </w:rPr>
        <w:t>29.2  大写金额和小写金额不一致的，以大写金额为准；</w:t>
      </w:r>
    </w:p>
    <w:p w:rsidR="00CC1691" w:rsidRPr="00BC442D"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BC442D">
        <w:rPr>
          <w:rFonts w:asciiTheme="minorEastAsia" w:hAnsiTheme="minorEastAsia" w:cs="宋体" w:hint="eastAsia"/>
          <w:kern w:val="0"/>
          <w:szCs w:val="21"/>
        </w:rPr>
        <w:t>29.3  单价金额小数点或者百分比有明显错位的，以开标一览表的总价为准，并修改单价；</w:t>
      </w:r>
    </w:p>
    <w:p w:rsidR="00CC1691" w:rsidRPr="00BC442D"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BC442D">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lastRenderedPageBreak/>
        <w:t>投标无效情形</w:t>
      </w:r>
    </w:p>
    <w:p w:rsidR="00CC1691" w:rsidRPr="00BC442D"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投标文件属下列情况之一的，按照无效投标处理：</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30.1.1  未按照招标文件的规定提交投标承诺函的；</w:t>
      </w:r>
      <w:r w:rsidRPr="00BC442D">
        <w:rPr>
          <w:rFonts w:asciiTheme="minorEastAsia" w:hAnsiTheme="minorEastAsia" w:cs="宋体"/>
          <w:kern w:val="0"/>
          <w:szCs w:val="21"/>
        </w:rPr>
        <w:t xml:space="preserve"> </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30.1.2   投标文件未按招标文件要求签署、盖章的；</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30.1.3   不具备招标文件中规定的资格要求的；</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30.1.4   报价超过招标文件中规定的预算金额或者最高限价的；</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 xml:space="preserve">30.1.5   </w:t>
      </w:r>
      <w:r w:rsidRPr="00BC442D">
        <w:rPr>
          <w:rFonts w:asciiTheme="minorEastAsia" w:hAnsiTheme="minorEastAsia" w:cs="宋体"/>
          <w:kern w:val="0"/>
          <w:szCs w:val="21"/>
        </w:rPr>
        <w:t>投标文件含有采购人不能接受的附加条件的</w:t>
      </w:r>
      <w:r w:rsidRPr="00BC442D">
        <w:rPr>
          <w:rFonts w:asciiTheme="minorEastAsia" w:hAnsiTheme="minorEastAsia" w:cs="宋体" w:hint="eastAsia"/>
          <w:kern w:val="0"/>
          <w:szCs w:val="21"/>
        </w:rPr>
        <w:t>。</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有下列情形之一的，视为投标人串通投标，其投标无效：</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30.2.1   不同投标人的投标文件由同一单位或者个人编制；</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30.2.2   不同投标人委托同一单位或者个人办理投标事宜；</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30.2.3   不同投标人的投标文件载明的项目管理成员或者联系人员为同一人；</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30.2.4   不同投标人的投标文件异常一致或者投标报价呈规律性差异；</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30.2.5   不同投标人的投标文件相互混装。</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ˎ̥" w:hAnsi="ˎ̥" w:hint="eastAsia"/>
        </w:rPr>
        <w:t>按照《关于推进全流程电子化交易和在线监管工作有关问题的通知》（许公管办</w:t>
      </w:r>
      <w:r w:rsidRPr="00BC442D">
        <w:rPr>
          <w:rFonts w:ascii="ˎ̥" w:hAnsi="ˎ̥" w:hint="eastAsia"/>
        </w:rPr>
        <w:t>[2019]3</w:t>
      </w:r>
      <w:r w:rsidRPr="00BC442D">
        <w:rPr>
          <w:rFonts w:ascii="ˎ̥" w:hAnsi="ˎ̥" w:hint="eastAsia"/>
        </w:rPr>
        <w:t>号）规定，不同投标人电子投标文件制作硬件特征码（网卡</w:t>
      </w:r>
      <w:r w:rsidRPr="00BC442D">
        <w:rPr>
          <w:rFonts w:ascii="ˎ̥" w:hAnsi="ˎ̥" w:hint="eastAsia"/>
        </w:rPr>
        <w:t>MAC</w:t>
      </w:r>
      <w:r w:rsidRPr="00BC442D">
        <w:rPr>
          <w:rFonts w:ascii="ˎ̥" w:hAnsi="ˎ̥" w:hint="eastAsia"/>
        </w:rPr>
        <w:t>地址、</w:t>
      </w:r>
      <w:r w:rsidRPr="00BC442D">
        <w:rPr>
          <w:rFonts w:ascii="ˎ̥" w:hAnsi="ˎ̥" w:hint="eastAsia"/>
        </w:rPr>
        <w:t>CPU</w:t>
      </w:r>
      <w:r w:rsidRPr="00BC442D">
        <w:rPr>
          <w:rFonts w:ascii="ˎ̥" w:hAnsi="ˎ̥" w:hint="eastAsia"/>
        </w:rPr>
        <w:t>序号、硬盘序列号）均一致时，视为‘</w:t>
      </w:r>
      <w:r w:rsidRPr="00BC442D">
        <w:rPr>
          <w:rFonts w:ascii="ˎ̥" w:hAnsi="ˎ̥"/>
        </w:rPr>
        <w:t>不同</w:t>
      </w:r>
      <w:r w:rsidRPr="00BC442D">
        <w:rPr>
          <w:rFonts w:ascii="ˎ̥" w:hAnsi="ˎ̥" w:hint="eastAsia"/>
        </w:rPr>
        <w:t>投标人</w:t>
      </w:r>
      <w:r w:rsidRPr="00BC442D">
        <w:rPr>
          <w:rFonts w:ascii="ˎ̥" w:hAnsi="ˎ̥"/>
        </w:rPr>
        <w:t>的</w:t>
      </w:r>
      <w:r w:rsidRPr="00BC442D">
        <w:rPr>
          <w:rFonts w:ascii="ˎ̥" w:hAnsi="ˎ̥" w:hint="eastAsia"/>
        </w:rPr>
        <w:t>投标</w:t>
      </w:r>
      <w:r w:rsidRPr="00BC442D">
        <w:rPr>
          <w:rFonts w:ascii="ˎ̥" w:hAnsi="ˎ̥"/>
        </w:rPr>
        <w:t>文件由同一单位或者个人编制</w:t>
      </w:r>
      <w:r w:rsidRPr="00BC442D">
        <w:rPr>
          <w:rFonts w:ascii="ˎ̥" w:hAnsi="ˎ̥" w:hint="eastAsia"/>
        </w:rPr>
        <w:t>’或‘</w:t>
      </w:r>
      <w:r w:rsidRPr="00BC442D">
        <w:rPr>
          <w:rFonts w:ascii="ˎ̥" w:hAnsi="ˎ̥"/>
        </w:rPr>
        <w:t>不同</w:t>
      </w:r>
      <w:r w:rsidRPr="00BC442D">
        <w:rPr>
          <w:rFonts w:ascii="ˎ̥" w:hAnsi="ˎ̥" w:hint="eastAsia"/>
        </w:rPr>
        <w:t>投标人</w:t>
      </w:r>
      <w:r w:rsidRPr="00BC442D">
        <w:rPr>
          <w:rFonts w:ascii="ˎ̥" w:hAnsi="ˎ̥"/>
        </w:rPr>
        <w:t>委托同一单位或者个人办理</w:t>
      </w:r>
      <w:r w:rsidRPr="00BC442D">
        <w:rPr>
          <w:rFonts w:ascii="ˎ̥" w:hAnsi="ˎ̥" w:hint="eastAsia"/>
        </w:rPr>
        <w:t>响应</w:t>
      </w:r>
      <w:r w:rsidRPr="00BC442D">
        <w:rPr>
          <w:rFonts w:ascii="ˎ̥" w:hAnsi="ˎ̥"/>
        </w:rPr>
        <w:t>事宜</w:t>
      </w:r>
      <w:r w:rsidRPr="00BC442D">
        <w:rPr>
          <w:rFonts w:ascii="ˎ̥" w:hAnsi="ˎ̥" w:hint="eastAsia"/>
        </w:rPr>
        <w:t>’，其投标无效。</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kern w:val="0"/>
          <w:szCs w:val="21"/>
        </w:rPr>
        <w:t>法律、法规和招标文件规定的其他无效情形。</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相同品牌投标人的认定</w:t>
      </w:r>
      <w:r w:rsidRPr="00BC442D">
        <w:rPr>
          <w:rFonts w:asciiTheme="minorEastAsia" w:hAnsiTheme="minorEastAsia" w:cs="仿宋_GB2312"/>
          <w:b/>
          <w:bCs/>
          <w:szCs w:val="21"/>
          <w:lang w:val="zh-CN"/>
        </w:rPr>
        <w:t>（服务类项目不适用本条款规定）</w:t>
      </w:r>
    </w:p>
    <w:p w:rsidR="00CC1691" w:rsidRPr="00BC442D"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投标文件的比较与评价</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评标方法、评标标准</w:t>
      </w:r>
    </w:p>
    <w:p w:rsidR="00CC1691" w:rsidRPr="00BC442D"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评标方法分为最低评标价法和综合评分法。</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33.1.1  最低评标价法</w:t>
      </w:r>
    </w:p>
    <w:p w:rsidR="00CC1691" w:rsidRPr="00BC442D"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BC442D">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BC442D"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BC442D">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BC442D"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BC442D">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价格分</w:t>
      </w:r>
    </w:p>
    <w:p w:rsidR="00CC1691" w:rsidRPr="00BC442D"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BC442D">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BC442D"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BC442D">
        <w:rPr>
          <w:rFonts w:asciiTheme="minorEastAsia" w:hAnsiTheme="minorEastAsia" w:cs="宋体" w:hint="eastAsia"/>
          <w:kern w:val="0"/>
          <w:szCs w:val="21"/>
        </w:rPr>
        <w:lastRenderedPageBreak/>
        <w:t>投标报价得分=(评标基准价/投标报价)×100</w:t>
      </w:r>
    </w:p>
    <w:p w:rsidR="00CC1691" w:rsidRPr="00BC442D"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BC442D">
        <w:rPr>
          <w:rFonts w:asciiTheme="minorEastAsia" w:hAnsiTheme="minorEastAsia" w:cs="宋体" w:hint="eastAsia"/>
          <w:kern w:val="0"/>
          <w:szCs w:val="21"/>
        </w:rPr>
        <w:t>评标总得分=F1×A1+F2×A2+……+Fn×An</w:t>
      </w:r>
    </w:p>
    <w:p w:rsidR="00CC1691" w:rsidRPr="00BC442D"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BC442D">
        <w:rPr>
          <w:rFonts w:asciiTheme="minorEastAsia" w:hAnsiTheme="minorEastAsia" w:cs="宋体" w:hint="eastAsia"/>
          <w:kern w:val="0"/>
          <w:szCs w:val="21"/>
        </w:rPr>
        <w:t>F1、F2……Fn分别为各项评审因素的得分;</w:t>
      </w:r>
    </w:p>
    <w:p w:rsidR="00CC1691" w:rsidRPr="00BC442D"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BC442D">
        <w:rPr>
          <w:rFonts w:asciiTheme="minorEastAsia" w:hAnsiTheme="minorEastAsia" w:cs="宋体" w:hint="eastAsia"/>
          <w:kern w:val="0"/>
          <w:szCs w:val="21"/>
        </w:rPr>
        <w:t>A1、A2、……An 分别为各项评审因素所占的权重(A1+A2+……+An=1)。</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33.2.2  评标过程中，不得去掉报价中的最高报价和最低报价。</w:t>
      </w:r>
    </w:p>
    <w:p w:rsidR="00CC1691" w:rsidRPr="00BC442D"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BC442D">
        <w:rPr>
          <w:rFonts w:asciiTheme="minorEastAsia" w:hAnsiTheme="minorEastAsia" w:cs="宋体" w:hint="eastAsia"/>
          <w:kern w:val="0"/>
          <w:szCs w:val="21"/>
        </w:rPr>
        <w:t>33.2.3  因落实政府采购政策进行价格调整的，以调整后的价格计算评标基准价和投标报价。</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b/>
          <w:kern w:val="0"/>
          <w:szCs w:val="21"/>
        </w:rPr>
        <w:t>本次评标具体评标方法、评标标准见（第六章 资格审查与评标）</w:t>
      </w:r>
      <w:r w:rsidRPr="00BC442D">
        <w:rPr>
          <w:rFonts w:asciiTheme="minorEastAsia" w:hAnsiTheme="minorEastAsia" w:cs="宋体" w:hint="eastAsia"/>
          <w:kern w:val="0"/>
          <w:szCs w:val="21"/>
        </w:rPr>
        <w:t>。</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推荐中标候选人</w:t>
      </w:r>
    </w:p>
    <w:p w:rsidR="00CC1691" w:rsidRPr="00BC442D"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评审意见无效情形</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评标委员会及其成员有下列行为之一的，其评审意见无效：</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35.1  确定参与评标至评标结束前私自接触投标人；</w:t>
      </w:r>
    </w:p>
    <w:p w:rsidR="00CC1691" w:rsidRPr="00BC442D"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BC442D">
        <w:rPr>
          <w:rFonts w:asciiTheme="minorEastAsia" w:hAnsiTheme="minorEastAsia" w:cs="宋体" w:hint="eastAsia"/>
          <w:kern w:val="0"/>
          <w:szCs w:val="21"/>
        </w:rPr>
        <w:t>35.2  接受投标人提出的与投标文件不一致的澄清或者说明，《投标人须知》26条规定的情形除外；</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35.3  违反评标纪律发表倾向性意见或者征询采购人的倾向性意见；</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35.4  对需要专业判断的主观评审因素协商评分；</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35.5  在评标过程中擅离职守，影响评标程序正常进行的；</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35.6  记录、复制或者带走任何评标资料；</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35.7  其他不遵守评标纪律的行为。</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保密</w:t>
      </w:r>
    </w:p>
    <w:p w:rsidR="00CC1691" w:rsidRPr="00BC442D"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评审专家应当遵守评审工作纪律，不得泄露评审文件、评审情况和评审中获悉的商业秘密。</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BC442D"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BC442D"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BC442D"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C442D">
        <w:rPr>
          <w:rFonts w:asciiTheme="minorEastAsia" w:hAnsiTheme="minorEastAsia" w:cs="宋体" w:hint="eastAsia"/>
          <w:b/>
          <w:kern w:val="0"/>
          <w:szCs w:val="21"/>
        </w:rPr>
        <w:t>六、定标和授予合同</w:t>
      </w: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确定中标人</w:t>
      </w:r>
    </w:p>
    <w:p w:rsidR="00CC1691" w:rsidRPr="00BC442D"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BC442D"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中标公告、发出中标通知书</w:t>
      </w:r>
    </w:p>
    <w:p w:rsidR="00CC1691" w:rsidRPr="00BC442D"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采购人确认中标人后，招标人在公告中标结果的同时，向中标人发出中标通知书。</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中标通知书发出后，采购人不得违法改变中标结果，中标人无正当理由不得放弃中标。</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质疑提出与答复</w:t>
      </w:r>
    </w:p>
    <w:p w:rsidR="00CC1691" w:rsidRPr="00BC442D"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C442D">
        <w:rPr>
          <w:rFonts w:asciiTheme="minorEastAsia" w:hAnsiTheme="minorEastAsia" w:cs="宋体"/>
          <w:kern w:val="0"/>
          <w:szCs w:val="21"/>
        </w:rPr>
        <w:t>提出质疑的供应商应当是参与</w:t>
      </w:r>
      <w:r w:rsidRPr="00BC442D">
        <w:rPr>
          <w:rFonts w:asciiTheme="minorEastAsia" w:hAnsiTheme="minorEastAsia" w:cs="宋体" w:hint="eastAsia"/>
          <w:kern w:val="0"/>
          <w:szCs w:val="21"/>
        </w:rPr>
        <w:t>本</w:t>
      </w:r>
      <w:r w:rsidRPr="00BC442D">
        <w:rPr>
          <w:rFonts w:asciiTheme="minorEastAsia" w:hAnsiTheme="minorEastAsia" w:cs="宋体"/>
          <w:kern w:val="0"/>
          <w:szCs w:val="21"/>
        </w:rPr>
        <w:t>项目采购活动的供应商。</w:t>
      </w:r>
    </w:p>
    <w:p w:rsidR="00CC1691" w:rsidRPr="00BC442D"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BC442D">
        <w:rPr>
          <w:rFonts w:asciiTheme="minorEastAsia" w:hAnsiTheme="minorEastAsia" w:cs="宋体" w:hint="eastAsia"/>
          <w:kern w:val="0"/>
          <w:szCs w:val="21"/>
        </w:rPr>
        <w:t>39.1.1  对采购文件提出质疑的，</w:t>
      </w:r>
      <w:r w:rsidRPr="00BC442D">
        <w:rPr>
          <w:rFonts w:asciiTheme="minorEastAsia" w:hAnsiTheme="minorEastAsia" w:cs="宋体"/>
          <w:kern w:val="0"/>
          <w:szCs w:val="21"/>
        </w:rPr>
        <w:t>潜在</w:t>
      </w:r>
      <w:r w:rsidRPr="00BC442D">
        <w:rPr>
          <w:rFonts w:asciiTheme="minorEastAsia" w:hAnsiTheme="minorEastAsia" w:cs="宋体" w:hint="eastAsia"/>
          <w:kern w:val="0"/>
          <w:szCs w:val="21"/>
        </w:rPr>
        <w:t>投标人应</w:t>
      </w:r>
      <w:r w:rsidRPr="00BC442D">
        <w:rPr>
          <w:rFonts w:asciiTheme="minorEastAsia" w:hAnsiTheme="minorEastAsia" w:cs="宋体"/>
          <w:kern w:val="0"/>
          <w:szCs w:val="21"/>
        </w:rPr>
        <w:t>已依法获取采购文件</w:t>
      </w:r>
      <w:r w:rsidRPr="00BC442D">
        <w:rPr>
          <w:rFonts w:asciiTheme="minorEastAsia" w:hAnsiTheme="minorEastAsia" w:cs="宋体" w:hint="eastAsia"/>
          <w:kern w:val="0"/>
          <w:szCs w:val="21"/>
        </w:rPr>
        <w:t>，且应当在</w:t>
      </w:r>
      <w:r w:rsidRPr="00BC442D">
        <w:rPr>
          <w:rFonts w:asciiTheme="minorEastAsia" w:hAnsiTheme="minorEastAsia" w:cs="宋体"/>
          <w:kern w:val="0"/>
          <w:szCs w:val="21"/>
        </w:rPr>
        <w:t>获取</w:t>
      </w:r>
      <w:r w:rsidRPr="00BC442D">
        <w:rPr>
          <w:rFonts w:asciiTheme="minorEastAsia" w:hAnsiTheme="minorEastAsia" w:cs="宋体"/>
          <w:kern w:val="0"/>
          <w:szCs w:val="21"/>
        </w:rPr>
        <w:lastRenderedPageBreak/>
        <w:t>采购文件或者采购文件公告期限届满之日起7个工作日内</w:t>
      </w:r>
      <w:r w:rsidRPr="00BC442D">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BC442D"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BC442D">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BC442D"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BC442D">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BC442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442D">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BC442D"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BC442D">
        <w:rPr>
          <w:rFonts w:asciiTheme="minorEastAsia" w:hAnsiTheme="minorEastAsia" w:cs="宋体" w:hint="eastAsia"/>
          <w:kern w:val="0"/>
          <w:szCs w:val="21"/>
        </w:rPr>
        <w:t xml:space="preserve">39.2.1  </w:t>
      </w:r>
      <w:r w:rsidRPr="00BC442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BC442D"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BC442D">
        <w:rPr>
          <w:rFonts w:asciiTheme="minorEastAsia" w:hAnsiTheme="minorEastAsia" w:cs="宋体" w:hint="eastAsia"/>
          <w:kern w:val="0"/>
          <w:szCs w:val="21"/>
        </w:rPr>
        <w:t xml:space="preserve">39.2.2  </w:t>
      </w:r>
      <w:r w:rsidRPr="00BC442D">
        <w:rPr>
          <w:rFonts w:asciiTheme="minorEastAsia" w:hAnsiTheme="minorEastAsia" w:cs="宋体"/>
          <w:kern w:val="0"/>
          <w:szCs w:val="21"/>
        </w:rPr>
        <w:t>对采购过程、中标结果提出的质疑，合格供应商符合法定数量时，可以从合格的中标</w:t>
      </w:r>
      <w:r w:rsidRPr="00BC442D">
        <w:rPr>
          <w:rFonts w:asciiTheme="minorEastAsia" w:hAnsiTheme="minorEastAsia" w:cs="宋体" w:hint="eastAsia"/>
          <w:kern w:val="0"/>
          <w:szCs w:val="21"/>
        </w:rPr>
        <w:t>候选人</w:t>
      </w:r>
      <w:r w:rsidRPr="00BC442D">
        <w:rPr>
          <w:rFonts w:asciiTheme="minorEastAsia" w:hAnsiTheme="minorEastAsia" w:cs="宋体"/>
          <w:kern w:val="0"/>
          <w:szCs w:val="21"/>
        </w:rPr>
        <w:t>中另行确定中标供应商的，应当依法另行确定中标供应商；否则应当重新开展采购活动。</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签订合同</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r w:rsidRPr="00BC442D">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BC442D"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C442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C442D">
        <w:rPr>
          <w:rFonts w:asciiTheme="minorEastAsia" w:hAnsiTheme="minorEastAsia" w:cs="宋体" w:hint="eastAsia"/>
          <w:b/>
          <w:kern w:val="0"/>
          <w:szCs w:val="21"/>
        </w:rPr>
        <w:t>履约保证金</w:t>
      </w:r>
    </w:p>
    <w:p w:rsidR="00CC1691" w:rsidRPr="00BC442D"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BC442D">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C442D">
        <w:rPr>
          <w:rFonts w:ascii="宋体" w:eastAsia="宋体" w:hAnsi="宋体" w:cs="宋体" w:hint="eastAsia"/>
          <w:sz w:val="24"/>
          <w:szCs w:val="24"/>
        </w:rPr>
        <w:br/>
      </w:r>
      <w:r w:rsidRPr="00BC442D">
        <w:rPr>
          <w:rFonts w:asciiTheme="majorEastAsia" w:eastAsiaTheme="majorEastAsia" w:hAnsiTheme="majorEastAsia" w:cs="宋体" w:hint="eastAsia"/>
          <w:b/>
          <w:kern w:val="0"/>
          <w:sz w:val="32"/>
          <w:szCs w:val="32"/>
        </w:rPr>
        <w:lastRenderedPageBreak/>
        <w:t xml:space="preserve">          第五章 政府采购政策功能</w:t>
      </w:r>
    </w:p>
    <w:p w:rsidR="00CC1691" w:rsidRPr="00BC442D" w:rsidRDefault="00CC1691" w:rsidP="00CC1691">
      <w:pPr>
        <w:jc w:val="center"/>
        <w:rPr>
          <w:rFonts w:asciiTheme="majorEastAsia" w:eastAsiaTheme="majorEastAsia" w:hAnsiTheme="majorEastAsia" w:cs="宋体"/>
          <w:b/>
          <w:kern w:val="0"/>
          <w:sz w:val="36"/>
          <w:szCs w:val="36"/>
        </w:rPr>
      </w:pPr>
    </w:p>
    <w:p w:rsidR="00CC1691" w:rsidRPr="00BC442D" w:rsidRDefault="00CC1691" w:rsidP="00CC1691">
      <w:pPr>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一、节能能源、保护环境</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C442D">
        <w:rPr>
          <w:rFonts w:asciiTheme="minorEastAsia" w:eastAsiaTheme="minorEastAsia" w:hAnsiTheme="minorEastAsia" w:cs="仿宋_GB2312" w:hint="eastAsia"/>
          <w:sz w:val="21"/>
          <w:szCs w:val="21"/>
        </w:rPr>
        <w:t>财政部、生态环境部</w:t>
      </w:r>
      <w:r w:rsidRPr="00BC442D">
        <w:rPr>
          <w:rFonts w:asciiTheme="minorEastAsia" w:eastAsiaTheme="minorEastAsia" w:hAnsiTheme="minorEastAsia" w:cs="仿宋_GB2312" w:hint="eastAsia"/>
          <w:sz w:val="21"/>
          <w:szCs w:val="21"/>
          <w:lang w:val="zh-CN"/>
        </w:rPr>
        <w:t>《关于印发环境标志产品政府采购品目清单的通知》</w:t>
      </w:r>
      <w:r w:rsidRPr="00BC442D">
        <w:rPr>
          <w:rFonts w:asciiTheme="minorEastAsia" w:eastAsiaTheme="minorEastAsia" w:hAnsiTheme="minorEastAsia" w:cs="仿宋_GB2312" w:hint="eastAsia"/>
          <w:sz w:val="21"/>
          <w:szCs w:val="21"/>
        </w:rPr>
        <w:t>（财库[2019]18号）以及</w:t>
      </w:r>
      <w:r w:rsidRPr="00BC442D">
        <w:rPr>
          <w:rFonts w:asciiTheme="minorEastAsia" w:eastAsiaTheme="minorEastAsia" w:hAnsiTheme="minorEastAsia" w:cs="仿宋_GB2312" w:hint="eastAsia"/>
          <w:sz w:val="21"/>
          <w:szCs w:val="21"/>
          <w:lang w:val="zh-CN"/>
        </w:rPr>
        <w:t>财政部、发展改革委</w:t>
      </w:r>
      <w:r w:rsidRPr="00BC442D">
        <w:rPr>
          <w:rFonts w:asciiTheme="minorEastAsia" w:eastAsiaTheme="minorEastAsia" w:hAnsiTheme="minorEastAsia" w:cs="仿宋_GB2312" w:hint="eastAsia"/>
          <w:sz w:val="21"/>
          <w:szCs w:val="21"/>
        </w:rPr>
        <w:t>《关于印发节能产品政府采购品目清单的通知》（财库[2019]19号）</w:t>
      </w:r>
      <w:r w:rsidRPr="00BC442D">
        <w:rPr>
          <w:rFonts w:asciiTheme="minorEastAsia" w:eastAsiaTheme="minorEastAsia" w:hAnsiTheme="minorEastAsia" w:cs="仿宋_GB2312" w:hint="eastAsia"/>
          <w:sz w:val="21"/>
          <w:szCs w:val="21"/>
          <w:lang w:val="zh-CN"/>
        </w:rPr>
        <w:t>，</w:t>
      </w:r>
      <w:r w:rsidRPr="00BC442D">
        <w:rPr>
          <w:rFonts w:asciiTheme="minorEastAsia" w:eastAsiaTheme="minorEastAsia" w:hAnsiTheme="minorEastAsia" w:cs="仿宋_GB2312" w:hint="eastAsia"/>
          <w:sz w:val="21"/>
          <w:szCs w:val="21"/>
        </w:rPr>
        <w:t>采购属于政府强</w:t>
      </w:r>
      <w:r w:rsidRPr="00BC442D">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BC442D"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二、</w:t>
      </w:r>
      <w:r w:rsidRPr="00BC442D">
        <w:rPr>
          <w:rFonts w:asciiTheme="minorEastAsia" w:hAnsiTheme="minorEastAsia" w:cs="仿宋_GB2312" w:hint="eastAsia"/>
          <w:b/>
          <w:sz w:val="21"/>
          <w:szCs w:val="21"/>
          <w:lang w:val="zh-CN"/>
        </w:rPr>
        <w:t>促进中小企业发展（不含民办非企业）</w:t>
      </w:r>
    </w:p>
    <w:p w:rsidR="00CC1691" w:rsidRPr="00BC442D" w:rsidRDefault="00CC1691" w:rsidP="00CC1691">
      <w:pPr>
        <w:topLinePunct/>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BC442D" w:rsidRDefault="00CC1691" w:rsidP="00CC1691">
      <w:pPr>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BC442D" w:rsidRDefault="00CC1691" w:rsidP="00CC1691">
      <w:pPr>
        <w:topLinePunct/>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BC442D" w:rsidRDefault="00CC1691" w:rsidP="00CC1691">
      <w:pPr>
        <w:topLinePunct/>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BC442D"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BC442D">
        <w:rPr>
          <w:rFonts w:asciiTheme="minorEastAsia" w:hAnsiTheme="minorEastAsia" w:cs="仿宋_GB2312" w:hint="eastAsia"/>
          <w:b/>
          <w:szCs w:val="21"/>
          <w:lang w:val="zh-CN"/>
        </w:rPr>
        <w:t>三、支持监狱企业发展</w:t>
      </w:r>
    </w:p>
    <w:p w:rsidR="00CC1691" w:rsidRPr="00BC442D" w:rsidRDefault="00CC1691" w:rsidP="00CC1691">
      <w:pPr>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BC442D">
        <w:rPr>
          <w:rFonts w:asciiTheme="minorEastAsia" w:hAnsiTheme="minorEastAsia" w:cs="仿宋_GB2312" w:hint="eastAsia"/>
          <w:szCs w:val="21"/>
          <w:lang w:val="zh-CN"/>
        </w:rPr>
        <w:t>财库[2014]68</w:t>
      </w:r>
      <w:r w:rsidRPr="00BC442D">
        <w:rPr>
          <w:rFonts w:asciiTheme="minorEastAsia" w:hAnsiTheme="minorEastAsia" w:cs="仿宋_GB2312" w:hint="eastAsia"/>
          <w:szCs w:val="21"/>
          <w:lang w:val="zh-CN"/>
        </w:rPr>
        <w:lastRenderedPageBreak/>
        <w:t>号</w:t>
      </w:r>
      <w:bookmarkEnd w:id="4"/>
      <w:r w:rsidRPr="00BC442D">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BC442D" w:rsidRDefault="00CC1691" w:rsidP="00CC1691">
      <w:pPr>
        <w:spacing w:line="360" w:lineRule="auto"/>
        <w:ind w:firstLineChars="200" w:firstLine="422"/>
        <w:contextualSpacing/>
        <w:rPr>
          <w:rFonts w:asciiTheme="minorEastAsia" w:hAnsiTheme="minorEastAsia" w:cs="仿宋_GB2312"/>
          <w:b/>
          <w:szCs w:val="21"/>
          <w:lang w:val="zh-CN"/>
        </w:rPr>
      </w:pPr>
      <w:r w:rsidRPr="00BC442D">
        <w:rPr>
          <w:rFonts w:asciiTheme="minorEastAsia" w:hAnsiTheme="minorEastAsia" w:cs="仿宋_GB2312" w:hint="eastAsia"/>
          <w:b/>
          <w:szCs w:val="21"/>
          <w:lang w:val="zh-CN"/>
        </w:rPr>
        <w:t>四、促进残疾人就业</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C442D">
        <w:rPr>
          <w:rFonts w:asciiTheme="minorEastAsia" w:eastAsiaTheme="minorEastAsia" w:hAnsiTheme="minorEastAsia" w:hint="eastAsia"/>
          <w:sz w:val="21"/>
          <w:szCs w:val="21"/>
        </w:rPr>
        <w:t>残疾人福利性单位属于小型、微型企业的，不重复享受政策。</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BC442D">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BC442D" w:rsidRDefault="00CC1691" w:rsidP="00CC1691">
      <w:pPr>
        <w:spacing w:line="360" w:lineRule="auto"/>
        <w:ind w:firstLineChars="200" w:firstLine="422"/>
        <w:contextualSpacing/>
        <w:rPr>
          <w:rFonts w:asciiTheme="minorEastAsia" w:hAnsiTheme="minorEastAsia" w:cs="仿宋_GB2312"/>
          <w:b/>
          <w:szCs w:val="21"/>
          <w:lang w:val="zh-CN"/>
        </w:rPr>
      </w:pPr>
      <w:r w:rsidRPr="00BC442D">
        <w:rPr>
          <w:rFonts w:asciiTheme="minorEastAsia" w:hAnsiTheme="minorEastAsia" w:cs="仿宋_GB2312" w:hint="eastAsia"/>
          <w:b/>
          <w:szCs w:val="21"/>
          <w:lang w:val="zh-CN"/>
        </w:rPr>
        <w:t>五、支持脱贫攻坚（物业服务采购）</w:t>
      </w:r>
    </w:p>
    <w:p w:rsidR="00CC1691" w:rsidRPr="00BC442D" w:rsidRDefault="00CC1691" w:rsidP="00CC1691">
      <w:pPr>
        <w:topLinePunct/>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BC442D" w:rsidRDefault="00CC1691" w:rsidP="00CC1691">
      <w:pPr>
        <w:topLinePunct/>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BC442D"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BC442D"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C442D">
        <w:rPr>
          <w:rFonts w:asciiTheme="majorEastAsia" w:eastAsiaTheme="majorEastAsia" w:hAnsiTheme="majorEastAsia" w:cs="宋体" w:hint="eastAsia"/>
          <w:b/>
          <w:kern w:val="0"/>
          <w:sz w:val="32"/>
          <w:szCs w:val="32"/>
        </w:rPr>
        <w:lastRenderedPageBreak/>
        <w:t>第六章 资格审查与评标</w:t>
      </w:r>
    </w:p>
    <w:p w:rsidR="00CC1691" w:rsidRPr="00BC442D" w:rsidRDefault="00CC1691" w:rsidP="00CC1691">
      <w:pPr>
        <w:pStyle w:val="a3"/>
        <w:spacing w:line="360" w:lineRule="auto"/>
        <w:contextualSpacing/>
        <w:rPr>
          <w:rFonts w:asciiTheme="minorEastAsia" w:hAnsiTheme="minorEastAsia" w:cs="仿宋_GB2312"/>
          <w:lang w:val="zh-CN"/>
        </w:rPr>
      </w:pPr>
    </w:p>
    <w:p w:rsidR="00CC1691" w:rsidRPr="00BC442D" w:rsidRDefault="00CC1691" w:rsidP="00CC1691">
      <w:pPr>
        <w:pStyle w:val="a3"/>
        <w:spacing w:line="360" w:lineRule="auto"/>
        <w:contextualSpacing/>
        <w:rPr>
          <w:rFonts w:asciiTheme="minorEastAsia" w:eastAsiaTheme="minorEastAsia" w:hAnsiTheme="minorEastAsia"/>
          <w:bCs/>
          <w:sz w:val="21"/>
          <w:szCs w:val="21"/>
        </w:rPr>
      </w:pPr>
      <w:r w:rsidRPr="00BC442D">
        <w:rPr>
          <w:rFonts w:asciiTheme="minorEastAsia" w:eastAsiaTheme="minorEastAsia" w:hAnsiTheme="minorEastAsia" w:cs="仿宋_GB2312"/>
          <w:b/>
          <w:sz w:val="21"/>
          <w:szCs w:val="21"/>
          <w:lang w:val="zh-CN"/>
        </w:rPr>
        <w:t>一、资格审查</w:t>
      </w:r>
    </w:p>
    <w:p w:rsidR="00CC1691" w:rsidRPr="00BC442D" w:rsidRDefault="00CC1691" w:rsidP="00CC1691">
      <w:pPr>
        <w:spacing w:line="360" w:lineRule="auto"/>
        <w:ind w:rightChars="200" w:right="420" w:firstLineChars="200" w:firstLine="420"/>
        <w:contextualSpacing/>
        <w:rPr>
          <w:rFonts w:asciiTheme="minorEastAsia" w:hAnsiTheme="minorEastAsia"/>
          <w:bCs/>
          <w:szCs w:val="21"/>
        </w:rPr>
      </w:pPr>
      <w:r w:rsidRPr="00BC442D">
        <w:rPr>
          <w:rFonts w:asciiTheme="minorEastAsia" w:hAnsiTheme="minorEastAsia" w:hint="eastAsia"/>
          <w:bCs/>
          <w:szCs w:val="21"/>
        </w:rPr>
        <w:t>（一）</w:t>
      </w:r>
      <w:r w:rsidRPr="00BC442D">
        <w:rPr>
          <w:rFonts w:asciiTheme="minorEastAsia" w:hAnsiTheme="minorEastAsia"/>
          <w:bCs/>
          <w:szCs w:val="21"/>
        </w:rPr>
        <w:t>开标结束后，</w:t>
      </w:r>
      <w:r w:rsidRPr="00BC442D">
        <w:rPr>
          <w:rFonts w:asciiTheme="minorEastAsia" w:hAnsiTheme="minorEastAsia" w:hint="eastAsia"/>
          <w:bCs/>
          <w:szCs w:val="21"/>
        </w:rPr>
        <w:t>采购人（采购代理机构）依法对投标人资格进行审查</w:t>
      </w:r>
      <w:r w:rsidRPr="00BC442D">
        <w:rPr>
          <w:rFonts w:asciiTheme="minorEastAsia" w:hAnsiTheme="minorEastAsia"/>
          <w:bCs/>
          <w:szCs w:val="21"/>
        </w:rPr>
        <w:t>。</w:t>
      </w:r>
      <w:r w:rsidRPr="00BC442D">
        <w:rPr>
          <w:rFonts w:asciiTheme="minorEastAsia" w:hAnsiTheme="minorEastAsia" w:hint="eastAsia"/>
          <w:bCs/>
          <w:szCs w:val="21"/>
        </w:rPr>
        <w:t>确定符合资格的投标人不少于3家的，将组织评标委员会进行评标。</w:t>
      </w:r>
    </w:p>
    <w:p w:rsidR="00CC1691" w:rsidRPr="00BC442D"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BC442D"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BC442D" w:rsidTr="00DC533B">
        <w:trPr>
          <w:trHeight w:val="567"/>
        </w:trPr>
        <w:tc>
          <w:tcPr>
            <w:tcW w:w="675" w:type="dxa"/>
            <w:vAlign w:val="center"/>
          </w:tcPr>
          <w:p w:rsidR="00CC1691" w:rsidRPr="00BC442D" w:rsidRDefault="00CC1691" w:rsidP="00DC533B">
            <w:pPr>
              <w:spacing w:line="360" w:lineRule="auto"/>
              <w:jc w:val="center"/>
              <w:rPr>
                <w:rFonts w:asciiTheme="minorEastAsia" w:hAnsiTheme="minorEastAsia"/>
                <w:b/>
                <w:szCs w:val="21"/>
              </w:rPr>
            </w:pPr>
            <w:r w:rsidRPr="00BC442D">
              <w:rPr>
                <w:rFonts w:asciiTheme="minorEastAsia" w:hAnsiTheme="minorEastAsia" w:hint="eastAsia"/>
                <w:b/>
                <w:szCs w:val="21"/>
              </w:rPr>
              <w:t>序号</w:t>
            </w:r>
          </w:p>
        </w:tc>
        <w:tc>
          <w:tcPr>
            <w:tcW w:w="2410" w:type="dxa"/>
            <w:vAlign w:val="center"/>
          </w:tcPr>
          <w:p w:rsidR="00CC1691" w:rsidRPr="00BC442D" w:rsidRDefault="00CC1691" w:rsidP="00DC533B">
            <w:pPr>
              <w:spacing w:line="360" w:lineRule="auto"/>
              <w:jc w:val="center"/>
              <w:rPr>
                <w:rFonts w:asciiTheme="minorEastAsia" w:hAnsiTheme="minorEastAsia"/>
                <w:b/>
                <w:szCs w:val="21"/>
              </w:rPr>
            </w:pPr>
            <w:r w:rsidRPr="00BC442D">
              <w:rPr>
                <w:rFonts w:asciiTheme="minorEastAsia" w:hAnsiTheme="minorEastAsia" w:hint="eastAsia"/>
                <w:b/>
                <w:szCs w:val="21"/>
              </w:rPr>
              <w:t>资格审查</w:t>
            </w:r>
            <w:r w:rsidRPr="00BC442D">
              <w:rPr>
                <w:rFonts w:asciiTheme="minorEastAsia" w:hAnsiTheme="minorEastAsia"/>
                <w:b/>
                <w:szCs w:val="21"/>
              </w:rPr>
              <w:t>因素</w:t>
            </w:r>
          </w:p>
        </w:tc>
        <w:tc>
          <w:tcPr>
            <w:tcW w:w="5954" w:type="dxa"/>
            <w:vAlign w:val="center"/>
          </w:tcPr>
          <w:p w:rsidR="00CC1691" w:rsidRPr="00BC442D" w:rsidRDefault="00CC1691" w:rsidP="00DC533B">
            <w:pPr>
              <w:spacing w:line="360" w:lineRule="auto"/>
              <w:jc w:val="center"/>
              <w:rPr>
                <w:rFonts w:asciiTheme="minorEastAsia" w:hAnsiTheme="minorEastAsia"/>
                <w:b/>
                <w:szCs w:val="21"/>
              </w:rPr>
            </w:pPr>
            <w:r w:rsidRPr="00BC442D">
              <w:rPr>
                <w:rFonts w:asciiTheme="minorEastAsia" w:hAnsiTheme="minorEastAsia" w:hint="eastAsia"/>
                <w:b/>
                <w:szCs w:val="21"/>
              </w:rPr>
              <w:t>说明与要求</w:t>
            </w:r>
          </w:p>
        </w:tc>
      </w:tr>
      <w:tr w:rsidR="00CC1691" w:rsidRPr="00BC442D" w:rsidTr="00DC533B">
        <w:trPr>
          <w:trHeight w:val="567"/>
        </w:trPr>
        <w:tc>
          <w:tcPr>
            <w:tcW w:w="675" w:type="dxa"/>
            <w:vAlign w:val="center"/>
          </w:tcPr>
          <w:p w:rsidR="00CC1691" w:rsidRPr="00BC442D" w:rsidRDefault="00CC1691" w:rsidP="00DC533B">
            <w:pPr>
              <w:spacing w:line="360" w:lineRule="auto"/>
              <w:jc w:val="center"/>
              <w:rPr>
                <w:rFonts w:asciiTheme="minorEastAsia" w:hAnsiTheme="minorEastAsia"/>
                <w:b/>
                <w:szCs w:val="21"/>
              </w:rPr>
            </w:pPr>
            <w:r w:rsidRPr="00BC442D">
              <w:rPr>
                <w:rFonts w:asciiTheme="minorEastAsia" w:hAnsiTheme="minorEastAsia" w:hint="eastAsia"/>
                <w:b/>
                <w:szCs w:val="21"/>
              </w:rPr>
              <w:t>1</w:t>
            </w:r>
          </w:p>
        </w:tc>
        <w:tc>
          <w:tcPr>
            <w:tcW w:w="2410" w:type="dxa"/>
            <w:vAlign w:val="center"/>
          </w:tcPr>
          <w:p w:rsidR="00CC1691" w:rsidRPr="00BC442D" w:rsidRDefault="00CC1691" w:rsidP="00DC533B">
            <w:pPr>
              <w:spacing w:line="360" w:lineRule="auto"/>
              <w:jc w:val="center"/>
              <w:rPr>
                <w:rFonts w:asciiTheme="minorEastAsia" w:hAnsiTheme="minorEastAsia"/>
                <w:b/>
                <w:szCs w:val="21"/>
              </w:rPr>
            </w:pPr>
            <w:r w:rsidRPr="00BC442D">
              <w:rPr>
                <w:rFonts w:asciiTheme="minorEastAsia" w:hAnsiTheme="minorEastAsia" w:hint="eastAsia"/>
                <w:b/>
                <w:szCs w:val="21"/>
              </w:rPr>
              <w:t>投标函</w:t>
            </w:r>
          </w:p>
        </w:tc>
        <w:tc>
          <w:tcPr>
            <w:tcW w:w="5954" w:type="dxa"/>
            <w:vAlign w:val="center"/>
          </w:tcPr>
          <w:p w:rsidR="00CC1691" w:rsidRPr="00BC442D" w:rsidRDefault="00CC1691" w:rsidP="00DC533B">
            <w:pPr>
              <w:spacing w:line="360" w:lineRule="auto"/>
              <w:rPr>
                <w:rFonts w:asciiTheme="minorEastAsia" w:hAnsiTheme="minorEastAsia"/>
                <w:b/>
                <w:szCs w:val="21"/>
              </w:rPr>
            </w:pPr>
            <w:r w:rsidRPr="00BC442D">
              <w:rPr>
                <w:rFonts w:ascii="宋体" w:hAnsi="宋体" w:cs="微软雅黑" w:hint="eastAsia"/>
                <w:bCs/>
                <w:szCs w:val="21"/>
              </w:rPr>
              <w:t>参考招标文件第八章3.1格式填写</w:t>
            </w:r>
          </w:p>
        </w:tc>
      </w:tr>
      <w:tr w:rsidR="00CC1691" w:rsidRPr="00BC442D" w:rsidTr="00DC533B">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2</w:t>
            </w:r>
          </w:p>
        </w:tc>
        <w:tc>
          <w:tcPr>
            <w:tcW w:w="2410" w:type="dxa"/>
            <w:vAlign w:val="center"/>
          </w:tcPr>
          <w:p w:rsidR="00CC1691" w:rsidRPr="00BC442D" w:rsidRDefault="00CC1691" w:rsidP="00DC533B">
            <w:pPr>
              <w:spacing w:line="360" w:lineRule="auto"/>
              <w:rPr>
                <w:rFonts w:asciiTheme="minorEastAsia" w:hAnsiTheme="minorEastAsia"/>
                <w:b/>
                <w:szCs w:val="21"/>
              </w:rPr>
            </w:pPr>
            <w:r w:rsidRPr="00BC442D">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BC442D" w:rsidRDefault="00CC1691" w:rsidP="00DC533B">
            <w:pPr>
              <w:spacing w:line="360" w:lineRule="auto"/>
              <w:jc w:val="left"/>
              <w:rPr>
                <w:rFonts w:asciiTheme="minorEastAsia" w:hAnsiTheme="minorEastAsia"/>
                <w:bCs/>
                <w:szCs w:val="21"/>
              </w:rPr>
            </w:pPr>
            <w:r w:rsidRPr="00BC442D">
              <w:rPr>
                <w:rFonts w:asciiTheme="minorEastAsia" w:hAnsiTheme="minorEastAsia" w:hint="eastAsia"/>
                <w:bCs/>
                <w:szCs w:val="21"/>
              </w:rPr>
              <w:t>（1）企业法人营业执照或营业执照。（企业投标提供）</w:t>
            </w:r>
          </w:p>
          <w:p w:rsidR="00CC1691" w:rsidRPr="00BC442D" w:rsidRDefault="00CC1691" w:rsidP="00DC533B">
            <w:pPr>
              <w:spacing w:line="360" w:lineRule="auto"/>
              <w:jc w:val="left"/>
              <w:rPr>
                <w:rFonts w:asciiTheme="minorEastAsia" w:hAnsiTheme="minorEastAsia"/>
                <w:bCs/>
                <w:szCs w:val="21"/>
              </w:rPr>
            </w:pPr>
            <w:r w:rsidRPr="00BC442D">
              <w:rPr>
                <w:rFonts w:asciiTheme="minorEastAsia" w:hAnsiTheme="minorEastAsia" w:hint="eastAsia"/>
                <w:bCs/>
                <w:szCs w:val="21"/>
              </w:rPr>
              <w:t>（2）事业单位法人证书。（事业单位投标提供）</w:t>
            </w:r>
          </w:p>
          <w:p w:rsidR="00CC1691" w:rsidRPr="00BC442D" w:rsidRDefault="00CC1691" w:rsidP="00DC533B">
            <w:pPr>
              <w:spacing w:line="360" w:lineRule="auto"/>
              <w:jc w:val="left"/>
              <w:rPr>
                <w:rFonts w:asciiTheme="minorEastAsia" w:hAnsiTheme="minorEastAsia"/>
                <w:bCs/>
                <w:szCs w:val="21"/>
              </w:rPr>
            </w:pPr>
            <w:r w:rsidRPr="00BC442D">
              <w:rPr>
                <w:rFonts w:asciiTheme="minorEastAsia" w:hAnsiTheme="minorEastAsia" w:hint="eastAsia"/>
                <w:bCs/>
                <w:szCs w:val="21"/>
              </w:rPr>
              <w:t>（3）执业许可证。（非企业专业服务机构投标提供）</w:t>
            </w:r>
          </w:p>
          <w:p w:rsidR="00CC1691" w:rsidRPr="00BC442D" w:rsidRDefault="00CC1691" w:rsidP="00DC533B">
            <w:pPr>
              <w:spacing w:line="360" w:lineRule="auto"/>
              <w:jc w:val="left"/>
              <w:rPr>
                <w:rFonts w:asciiTheme="minorEastAsia" w:hAnsiTheme="minorEastAsia"/>
                <w:bCs/>
                <w:szCs w:val="21"/>
              </w:rPr>
            </w:pPr>
            <w:r w:rsidRPr="00BC442D">
              <w:rPr>
                <w:rFonts w:asciiTheme="minorEastAsia" w:hAnsiTheme="minorEastAsia" w:hint="eastAsia"/>
                <w:bCs/>
                <w:szCs w:val="21"/>
              </w:rPr>
              <w:t>（4）个体工商户营业执照。（个体工商户投标提供）</w:t>
            </w:r>
          </w:p>
          <w:p w:rsidR="00CC1691" w:rsidRPr="00BC442D" w:rsidRDefault="00CC1691" w:rsidP="00DC533B">
            <w:pPr>
              <w:spacing w:line="360" w:lineRule="auto"/>
              <w:jc w:val="left"/>
              <w:rPr>
                <w:rFonts w:asciiTheme="minorEastAsia" w:hAnsiTheme="minorEastAsia"/>
                <w:bCs/>
                <w:szCs w:val="21"/>
              </w:rPr>
            </w:pPr>
            <w:r w:rsidRPr="00BC442D">
              <w:rPr>
                <w:rFonts w:asciiTheme="minorEastAsia" w:hAnsiTheme="minorEastAsia" w:hint="eastAsia"/>
                <w:bCs/>
                <w:szCs w:val="21"/>
              </w:rPr>
              <w:t>（5）自然人身份证明。（自然人投标提供）</w:t>
            </w:r>
          </w:p>
          <w:p w:rsidR="00CC1691" w:rsidRPr="00BC442D" w:rsidRDefault="00CC1691" w:rsidP="00DC533B">
            <w:pPr>
              <w:spacing w:line="360" w:lineRule="auto"/>
              <w:jc w:val="left"/>
              <w:rPr>
                <w:rFonts w:asciiTheme="minorEastAsia" w:hAnsiTheme="minorEastAsia"/>
                <w:b/>
                <w:bCs/>
                <w:szCs w:val="21"/>
              </w:rPr>
            </w:pPr>
            <w:r w:rsidRPr="00BC442D">
              <w:rPr>
                <w:rFonts w:asciiTheme="minorEastAsia" w:hAnsiTheme="minorEastAsia" w:hint="eastAsia"/>
                <w:bCs/>
                <w:szCs w:val="21"/>
              </w:rPr>
              <w:t>（6）民办非企业单位登记证书。（民办非企业单位投标提供）</w:t>
            </w:r>
          </w:p>
        </w:tc>
      </w:tr>
      <w:tr w:rsidR="00CC1691" w:rsidRPr="00BC442D" w:rsidTr="00DC533B">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3</w:t>
            </w:r>
          </w:p>
        </w:tc>
        <w:tc>
          <w:tcPr>
            <w:tcW w:w="2410" w:type="dxa"/>
            <w:vAlign w:val="center"/>
          </w:tcPr>
          <w:p w:rsidR="00CC1691" w:rsidRPr="00BC442D" w:rsidRDefault="00CC1691" w:rsidP="00DC533B">
            <w:pPr>
              <w:spacing w:line="360" w:lineRule="auto"/>
              <w:rPr>
                <w:rFonts w:asciiTheme="minorEastAsia" w:hAnsiTheme="minorEastAsia"/>
                <w:b/>
                <w:szCs w:val="21"/>
              </w:rPr>
            </w:pPr>
            <w:r w:rsidRPr="00BC442D">
              <w:rPr>
                <w:rFonts w:asciiTheme="minorEastAsia" w:hAnsiTheme="minorEastAsia" w:hint="eastAsia"/>
                <w:b/>
                <w:bCs/>
                <w:szCs w:val="21"/>
              </w:rPr>
              <w:t>财务状况报告相关材料</w:t>
            </w:r>
          </w:p>
        </w:tc>
        <w:tc>
          <w:tcPr>
            <w:tcW w:w="5954" w:type="dxa"/>
          </w:tcPr>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（1）投标人是法人（法人包括企业法人、机关法人、事业单位法人和社会团体法人），提供本单位：</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①2018年度经审计的财务报告，包括资产负债表、利润表、现金流量表、所有者权益变动表及其附注；</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②基本开户银行出具的资信证明；</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③财政部门认可的政府采购专业担保机构的证明文件和担保机构出具的投标担保函。</w:t>
            </w:r>
          </w:p>
          <w:p w:rsidR="00CC1691" w:rsidRPr="00BC442D" w:rsidRDefault="00CC1691" w:rsidP="00DC533B">
            <w:pPr>
              <w:spacing w:line="360" w:lineRule="auto"/>
              <w:rPr>
                <w:rFonts w:asciiTheme="minorEastAsia" w:hAnsiTheme="minorEastAsia"/>
                <w:bCs/>
                <w:szCs w:val="21"/>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①～③其中之一即可。</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（2）投标人（其他组织和自然人）提供本单位：</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②银行出具的资信证明；</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③财政部门认可的政府采购专业担保机构的证明文件和担保机构出具的投标担保函。</w:t>
            </w:r>
          </w:p>
          <w:p w:rsidR="00CC1691" w:rsidRPr="00BC442D" w:rsidRDefault="00CC1691" w:rsidP="00DC533B">
            <w:pPr>
              <w:spacing w:line="360" w:lineRule="auto"/>
              <w:rPr>
                <w:rFonts w:asciiTheme="minorEastAsia" w:hAnsiTheme="minorEastAsia"/>
                <w:b/>
                <w:bCs/>
                <w:szCs w:val="21"/>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①～③其中之一即可。</w:t>
            </w:r>
          </w:p>
        </w:tc>
      </w:tr>
      <w:tr w:rsidR="00CC1691" w:rsidRPr="00BC442D" w:rsidTr="00DC533B">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lastRenderedPageBreak/>
              <w:t>4</w:t>
            </w:r>
          </w:p>
        </w:tc>
        <w:tc>
          <w:tcPr>
            <w:tcW w:w="2410" w:type="dxa"/>
            <w:vAlign w:val="center"/>
          </w:tcPr>
          <w:p w:rsidR="00CC1691" w:rsidRPr="00BC442D" w:rsidRDefault="00CC1691" w:rsidP="00DC533B">
            <w:pPr>
              <w:spacing w:line="360" w:lineRule="auto"/>
              <w:rPr>
                <w:rFonts w:asciiTheme="minorEastAsia" w:hAnsiTheme="minorEastAsia"/>
                <w:b/>
                <w:szCs w:val="21"/>
              </w:rPr>
            </w:pPr>
            <w:r w:rsidRPr="00BC442D">
              <w:rPr>
                <w:rFonts w:asciiTheme="minorEastAsia" w:hAnsiTheme="minorEastAsia" w:hint="eastAsia"/>
                <w:b/>
                <w:bCs/>
                <w:szCs w:val="21"/>
              </w:rPr>
              <w:t>依法缴纳税收相关材料</w:t>
            </w:r>
          </w:p>
        </w:tc>
        <w:tc>
          <w:tcPr>
            <w:tcW w:w="5954" w:type="dxa"/>
          </w:tcPr>
          <w:p w:rsidR="00CC1691" w:rsidRPr="00BC442D" w:rsidRDefault="00CC1691" w:rsidP="00DC533B">
            <w:pPr>
              <w:spacing w:line="360" w:lineRule="auto"/>
              <w:rPr>
                <w:rFonts w:asciiTheme="minorEastAsia" w:hAnsiTheme="minorEastAsia"/>
                <w:b/>
                <w:bCs/>
                <w:szCs w:val="21"/>
              </w:rPr>
            </w:pPr>
            <w:r w:rsidRPr="00BC442D">
              <w:rPr>
                <w:rFonts w:ascii="宋体" w:hAnsi="宋体" w:cs="微软雅黑" w:hint="eastAsia"/>
                <w:bCs/>
                <w:szCs w:val="21"/>
              </w:rPr>
              <w:t>投标人提供参加本次政府采购项目</w:t>
            </w:r>
            <w:r w:rsidRPr="00BC442D">
              <w:rPr>
                <w:rFonts w:asciiTheme="minorEastAsia" w:hAnsiTheme="minorEastAsia" w:hint="eastAsia"/>
                <w:bCs/>
                <w:szCs w:val="21"/>
              </w:rPr>
              <w:t>投标截止时间前六个月内任意一个月缴纳税收凭据。（依法免税的投标人，应提供相应文件证明依法免税）</w:t>
            </w:r>
          </w:p>
        </w:tc>
      </w:tr>
      <w:tr w:rsidR="00CC1691" w:rsidRPr="00BC442D" w:rsidTr="00DC533B">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5</w:t>
            </w:r>
          </w:p>
        </w:tc>
        <w:tc>
          <w:tcPr>
            <w:tcW w:w="2410" w:type="dxa"/>
            <w:vAlign w:val="center"/>
          </w:tcPr>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
                <w:bCs/>
                <w:szCs w:val="21"/>
              </w:rPr>
              <w:t>依法缴纳社会保障资金的证明材料</w:t>
            </w:r>
          </w:p>
        </w:tc>
        <w:tc>
          <w:tcPr>
            <w:tcW w:w="5954" w:type="dxa"/>
          </w:tcPr>
          <w:p w:rsidR="00CC1691" w:rsidRPr="00BC442D" w:rsidRDefault="00CC1691" w:rsidP="00DC533B">
            <w:pPr>
              <w:spacing w:line="360" w:lineRule="auto"/>
              <w:rPr>
                <w:rFonts w:asciiTheme="minorEastAsia" w:hAnsiTheme="minorEastAsia"/>
                <w:b/>
                <w:bCs/>
                <w:szCs w:val="21"/>
              </w:rPr>
            </w:pPr>
            <w:r w:rsidRPr="00BC442D">
              <w:rPr>
                <w:rFonts w:ascii="宋体" w:hAnsi="宋体" w:cs="微软雅黑" w:hint="eastAsia"/>
                <w:bCs/>
                <w:szCs w:val="21"/>
              </w:rPr>
              <w:t>投标人提供参加本次政府采购项目</w:t>
            </w:r>
            <w:r w:rsidRPr="00BC442D">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BC442D" w:rsidTr="00DC533B">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6</w:t>
            </w:r>
          </w:p>
        </w:tc>
        <w:tc>
          <w:tcPr>
            <w:tcW w:w="2410" w:type="dxa"/>
            <w:vAlign w:val="center"/>
          </w:tcPr>
          <w:p w:rsidR="00CC1691" w:rsidRPr="00BC442D" w:rsidRDefault="00CC1691" w:rsidP="00DC533B">
            <w:pPr>
              <w:spacing w:line="360" w:lineRule="auto"/>
              <w:rPr>
                <w:rFonts w:asciiTheme="minorEastAsia" w:hAnsiTheme="minorEastAsia"/>
                <w:b/>
                <w:szCs w:val="21"/>
              </w:rPr>
            </w:pPr>
            <w:r w:rsidRPr="00BC442D">
              <w:rPr>
                <w:rFonts w:asciiTheme="minorEastAsia" w:hAnsiTheme="minorEastAsia" w:hint="eastAsia"/>
                <w:b/>
                <w:bCs/>
                <w:szCs w:val="21"/>
              </w:rPr>
              <w:t>履行合同所必须的设备和专业技术能力的证明材料</w:t>
            </w:r>
          </w:p>
        </w:tc>
        <w:tc>
          <w:tcPr>
            <w:tcW w:w="5954" w:type="dxa"/>
          </w:tcPr>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①与本项目投标相关设备的购置发票、专业技术人员职称证书、用工合同等；</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②投标人具备履行合同所必须的设备和专业技术能力承诺函或声明（承诺函或声明格式自拟）。</w:t>
            </w:r>
          </w:p>
          <w:p w:rsidR="00CC1691" w:rsidRPr="00BC442D" w:rsidRDefault="00CC1691" w:rsidP="00DC533B">
            <w:pPr>
              <w:spacing w:line="360" w:lineRule="auto"/>
              <w:rPr>
                <w:rFonts w:asciiTheme="minorEastAsia" w:hAnsiTheme="minorEastAsia"/>
                <w:b/>
                <w:bCs/>
                <w:szCs w:val="21"/>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①～②其中之一即可。</w:t>
            </w:r>
          </w:p>
        </w:tc>
      </w:tr>
      <w:tr w:rsidR="00CC1691" w:rsidRPr="00BC442D" w:rsidTr="00DC533B">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7</w:t>
            </w:r>
          </w:p>
        </w:tc>
        <w:tc>
          <w:tcPr>
            <w:tcW w:w="2410" w:type="dxa"/>
            <w:vAlign w:val="center"/>
          </w:tcPr>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BC442D" w:rsidRDefault="00CC1691" w:rsidP="00DC533B">
            <w:pPr>
              <w:spacing w:line="360" w:lineRule="auto"/>
              <w:jc w:val="left"/>
              <w:rPr>
                <w:rFonts w:asciiTheme="minorEastAsia" w:hAnsiTheme="minorEastAsia"/>
                <w:b/>
                <w:bCs/>
                <w:szCs w:val="21"/>
              </w:rPr>
            </w:pPr>
            <w:r w:rsidRPr="00BC442D">
              <w:rPr>
                <w:rFonts w:ascii="宋体" w:hAnsi="宋体" w:cs="微软雅黑" w:hint="eastAsia"/>
                <w:bCs/>
                <w:szCs w:val="21"/>
              </w:rPr>
              <w:t>按照招标文件提供格式填写。</w:t>
            </w:r>
            <w:r w:rsidRPr="00BC442D">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BC442D" w:rsidTr="00DC533B">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8</w:t>
            </w:r>
          </w:p>
        </w:tc>
        <w:tc>
          <w:tcPr>
            <w:tcW w:w="2410" w:type="dxa"/>
            <w:vAlign w:val="center"/>
          </w:tcPr>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
                <w:bCs/>
                <w:szCs w:val="21"/>
              </w:rPr>
              <w:t>信用记录查询及使用</w:t>
            </w:r>
          </w:p>
        </w:tc>
        <w:tc>
          <w:tcPr>
            <w:tcW w:w="5954" w:type="dxa"/>
          </w:tcPr>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政府采购活动中查询及使用投标人信用记录的具体要求为：投标人未被列入</w:t>
            </w:r>
            <w:r w:rsidRPr="00BC442D">
              <w:rPr>
                <w:rFonts w:asciiTheme="minorEastAsia" w:hAnsiTheme="minorEastAsia"/>
                <w:bCs/>
                <w:szCs w:val="21"/>
              </w:rPr>
              <w:t>“信用中国”网站</w:t>
            </w:r>
            <w:r w:rsidRPr="00BC442D">
              <w:rPr>
                <w:rFonts w:asciiTheme="minorEastAsia" w:hAnsiTheme="minorEastAsia" w:hint="eastAsia"/>
                <w:bCs/>
                <w:szCs w:val="21"/>
              </w:rPr>
              <w:t>失信被执行人、重大税收违法案件当事人名单</w:t>
            </w:r>
            <w:r w:rsidR="00323731" w:rsidRPr="00BC442D">
              <w:rPr>
                <w:rFonts w:asciiTheme="minorEastAsia" w:hAnsiTheme="minorEastAsia" w:hint="eastAsia"/>
                <w:bCs/>
                <w:szCs w:val="21"/>
              </w:rPr>
              <w:t xml:space="preserve">、 </w:t>
            </w:r>
            <w:r w:rsidRPr="00BC442D">
              <w:rPr>
                <w:rFonts w:asciiTheme="minorEastAsia" w:hAnsiTheme="minorEastAsia" w:hint="eastAsia"/>
                <w:bCs/>
                <w:szCs w:val="21"/>
              </w:rPr>
              <w:t>“</w:t>
            </w:r>
            <w:r w:rsidRPr="00BC442D">
              <w:rPr>
                <w:rFonts w:asciiTheme="minorEastAsia" w:hAnsiTheme="minorEastAsia"/>
                <w:bCs/>
                <w:szCs w:val="21"/>
              </w:rPr>
              <w:t>中国政府采购网</w:t>
            </w:r>
            <w:r w:rsidRPr="00BC442D">
              <w:rPr>
                <w:rFonts w:asciiTheme="minorEastAsia" w:hAnsiTheme="minorEastAsia" w:hint="eastAsia"/>
                <w:bCs/>
                <w:szCs w:val="21"/>
              </w:rPr>
              <w:t>”政府采购严重违法失信行为记录名单、</w:t>
            </w:r>
            <w:r w:rsidRPr="00BC442D">
              <w:rPr>
                <w:rFonts w:asciiTheme="minorEastAsia" w:hAnsiTheme="minorEastAsia" w:cs="仿宋_GB2312" w:hint="eastAsia"/>
                <w:szCs w:val="21"/>
              </w:rPr>
              <w:t>“中国社会组织公共服务平台”网站（</w:t>
            </w:r>
            <w:r w:rsidRPr="00BC442D">
              <w:rPr>
                <w:rFonts w:asciiTheme="minorEastAsia" w:hAnsiTheme="minorEastAsia" w:cs="仿宋_GB2312"/>
                <w:szCs w:val="21"/>
              </w:rPr>
              <w:t>www.chinanpo.gov.cn</w:t>
            </w:r>
            <w:r w:rsidRPr="00BC442D">
              <w:rPr>
                <w:rFonts w:asciiTheme="minorEastAsia" w:hAnsiTheme="minorEastAsia" w:cs="仿宋_GB2312" w:hint="eastAsia"/>
                <w:szCs w:val="21"/>
              </w:rPr>
              <w:t>）严重违法失信社会组织名单的投标人</w:t>
            </w:r>
            <w:r w:rsidRPr="00BC442D">
              <w:rPr>
                <w:rFonts w:asciiTheme="minorEastAsia" w:hAnsiTheme="minorEastAsia" w:cs="仿宋_GB2312" w:hint="eastAsia"/>
                <w:b/>
                <w:szCs w:val="21"/>
              </w:rPr>
              <w:t>；</w:t>
            </w:r>
            <w:r w:rsidRPr="00BC442D">
              <w:rPr>
                <w:rFonts w:asciiTheme="minorEastAsia" w:hAnsiTheme="minorEastAsia" w:hint="eastAsia"/>
                <w:bCs/>
                <w:szCs w:val="21"/>
              </w:rPr>
              <w:t>（联合体形式投标的，联合体成员存在不良信用记录，视同</w:t>
            </w:r>
            <w:r w:rsidRPr="00BC442D">
              <w:rPr>
                <w:rFonts w:asciiTheme="minorEastAsia" w:hAnsiTheme="minorEastAsia" w:hint="eastAsia"/>
                <w:bCs/>
                <w:szCs w:val="21"/>
              </w:rPr>
              <w:lastRenderedPageBreak/>
              <w:t>联合体存在不良信用记录）。</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（1）查询渠道：</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①“信用中国”网站（</w:t>
            </w:r>
            <w:hyperlink r:id="rId14" w:history="1">
              <w:r w:rsidRPr="00BC442D">
                <w:rPr>
                  <w:rStyle w:val="a9"/>
                  <w:rFonts w:asciiTheme="minorEastAsia" w:hAnsiTheme="minorEastAsia" w:hint="eastAsia"/>
                  <w:bCs/>
                  <w:color w:val="auto"/>
                  <w:szCs w:val="21"/>
                </w:rPr>
                <w:t>www.creditchina.gov.cn</w:t>
              </w:r>
            </w:hyperlink>
            <w:r w:rsidRPr="00BC442D">
              <w:rPr>
                <w:rFonts w:asciiTheme="minorEastAsia" w:hAnsiTheme="minorEastAsia" w:hint="eastAsia"/>
                <w:bCs/>
                <w:szCs w:val="21"/>
              </w:rPr>
              <w:t>）</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②“中国政府采购网”（www.ccgp.gov.cn）</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③</w:t>
            </w:r>
            <w:r w:rsidRPr="00BC442D">
              <w:rPr>
                <w:rFonts w:asciiTheme="minorEastAsia" w:hAnsiTheme="minorEastAsia" w:cs="仿宋_GB2312" w:hint="eastAsia"/>
                <w:szCs w:val="21"/>
              </w:rPr>
              <w:t>“中国社会组织公共服务平台”网站（</w:t>
            </w:r>
            <w:r w:rsidRPr="00BC442D">
              <w:rPr>
                <w:rFonts w:asciiTheme="minorEastAsia" w:hAnsiTheme="minorEastAsia" w:cs="仿宋_GB2312"/>
                <w:szCs w:val="21"/>
              </w:rPr>
              <w:t>www.chinanpo.gov.cn</w:t>
            </w:r>
            <w:r w:rsidRPr="00BC442D">
              <w:rPr>
                <w:rFonts w:asciiTheme="minorEastAsia" w:hAnsiTheme="minorEastAsia" w:cs="仿宋_GB2312" w:hint="eastAsia"/>
                <w:szCs w:val="21"/>
              </w:rPr>
              <w:t>）（仅查询社会组织）</w:t>
            </w:r>
            <w:r w:rsidRPr="00BC442D">
              <w:rPr>
                <w:rFonts w:asciiTheme="minorEastAsia" w:hAnsiTheme="minorEastAsia" w:hint="eastAsia"/>
                <w:bCs/>
                <w:szCs w:val="21"/>
              </w:rPr>
              <w:t>；</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（2）截止时间：同投标截止时间；</w:t>
            </w:r>
          </w:p>
          <w:p w:rsidR="00CC1691" w:rsidRPr="00BC442D" w:rsidRDefault="00CC1691" w:rsidP="00DC533B">
            <w:pPr>
              <w:spacing w:line="360" w:lineRule="auto"/>
              <w:rPr>
                <w:rFonts w:asciiTheme="minorEastAsia" w:hAnsiTheme="minorEastAsia"/>
                <w:bCs/>
                <w:szCs w:val="21"/>
              </w:rPr>
            </w:pPr>
            <w:r w:rsidRPr="00BC442D">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BC442D" w:rsidRDefault="00CC1691" w:rsidP="00721F78">
            <w:pPr>
              <w:spacing w:line="360" w:lineRule="auto"/>
              <w:rPr>
                <w:rFonts w:asciiTheme="minorEastAsia" w:hAnsiTheme="minorEastAsia"/>
                <w:bCs/>
                <w:szCs w:val="21"/>
              </w:rPr>
            </w:pPr>
            <w:r w:rsidRPr="00BC442D">
              <w:rPr>
                <w:rFonts w:asciiTheme="minorEastAsia" w:hAnsiTheme="minorEastAsia" w:hint="eastAsia"/>
                <w:bCs/>
                <w:szCs w:val="21"/>
              </w:rPr>
              <w:t>（4）信用信息的使用原则：经采购人认定的被列入</w:t>
            </w:r>
            <w:r w:rsidRPr="00BC442D">
              <w:rPr>
                <w:rFonts w:asciiTheme="minorEastAsia" w:hAnsiTheme="minorEastAsia" w:cs="宋体" w:hint="eastAsia"/>
                <w:kern w:val="0"/>
                <w:szCs w:val="21"/>
              </w:rPr>
              <w:t>失信被执行人、重大税收违法案件当事人名单</w:t>
            </w:r>
            <w:r w:rsidR="00974FB6" w:rsidRPr="00BC442D">
              <w:rPr>
                <w:rFonts w:asciiTheme="minorEastAsia" w:hAnsiTheme="minorEastAsia" w:cs="宋体" w:hint="eastAsia"/>
                <w:kern w:val="0"/>
                <w:szCs w:val="21"/>
              </w:rPr>
              <w:t>、</w:t>
            </w:r>
            <w:r w:rsidRPr="00BC442D">
              <w:rPr>
                <w:rFonts w:asciiTheme="minorEastAsia" w:hAnsiTheme="minorEastAsia" w:cs="仿宋_GB2312"/>
                <w:szCs w:val="21"/>
                <w:shd w:val="clear" w:color="auto" w:fill="FFFFFF"/>
              </w:rPr>
              <w:t>政府采购严重违法失信行为记录名单</w:t>
            </w:r>
            <w:r w:rsidR="00721F78" w:rsidRPr="00BC442D">
              <w:rPr>
                <w:rFonts w:asciiTheme="minorEastAsia" w:hAnsiTheme="minorEastAsia" w:cs="仿宋_GB2312" w:hint="eastAsia"/>
                <w:szCs w:val="21"/>
                <w:shd w:val="clear" w:color="auto" w:fill="FFFFFF"/>
              </w:rPr>
              <w:t>的投标人</w:t>
            </w:r>
            <w:r w:rsidRPr="00BC442D">
              <w:rPr>
                <w:rFonts w:asciiTheme="minorEastAsia" w:hAnsiTheme="minorEastAsia" w:cs="仿宋_GB2312" w:hint="eastAsia"/>
                <w:szCs w:val="21"/>
                <w:shd w:val="clear" w:color="auto" w:fill="FFFFFF"/>
              </w:rPr>
              <w:t>、</w:t>
            </w:r>
            <w:r w:rsidRPr="00BC442D">
              <w:rPr>
                <w:rFonts w:asciiTheme="minorEastAsia" w:hAnsiTheme="minorEastAsia" w:cs="宋体" w:hint="eastAsia"/>
                <w:kern w:val="0"/>
                <w:szCs w:val="21"/>
              </w:rPr>
              <w:t>严重违法失信社会组织</w:t>
            </w:r>
            <w:r w:rsidRPr="00BC442D">
              <w:rPr>
                <w:rFonts w:asciiTheme="minorEastAsia" w:hAnsiTheme="minorEastAsia" w:hint="eastAsia"/>
                <w:bCs/>
                <w:szCs w:val="21"/>
              </w:rPr>
              <w:t>，将拒绝其参与本次政府采购活动。</w:t>
            </w:r>
          </w:p>
          <w:p w:rsidR="003C46F5" w:rsidRPr="00BC442D" w:rsidRDefault="003C46F5" w:rsidP="003C46F5">
            <w:pPr>
              <w:autoSpaceDE w:val="0"/>
              <w:autoSpaceDN w:val="0"/>
              <w:spacing w:line="360" w:lineRule="auto"/>
              <w:contextualSpacing/>
              <w:rPr>
                <w:rFonts w:asciiTheme="minorEastAsia" w:hAnsiTheme="minorEastAsia"/>
                <w:b/>
                <w:bCs/>
                <w:szCs w:val="21"/>
              </w:rPr>
            </w:pPr>
            <w:r w:rsidRPr="00BC442D">
              <w:rPr>
                <w:rFonts w:asciiTheme="minorEastAsia" w:hAnsiTheme="minorEastAsia" w:cs="宋体" w:hint="eastAsia"/>
                <w:kern w:val="0"/>
                <w:szCs w:val="21"/>
              </w:rPr>
              <w:t>（5）投标人无须提供</w:t>
            </w:r>
            <w:r w:rsidRPr="00BC442D">
              <w:rPr>
                <w:rFonts w:ascii="宋体" w:hAnsi="宋体" w:cs="微软雅黑" w:hint="eastAsia"/>
                <w:bCs/>
                <w:szCs w:val="21"/>
              </w:rPr>
              <w:t>信用记录查询结果网页截屏。</w:t>
            </w:r>
            <w:r w:rsidRPr="00BC442D">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BC442D" w:rsidTr="00DC533B">
        <w:trPr>
          <w:trHeight w:val="624"/>
        </w:trPr>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lastRenderedPageBreak/>
              <w:t>9</w:t>
            </w:r>
          </w:p>
        </w:tc>
        <w:tc>
          <w:tcPr>
            <w:tcW w:w="2410" w:type="dxa"/>
            <w:vAlign w:val="center"/>
          </w:tcPr>
          <w:p w:rsidR="00CC1691" w:rsidRPr="00BC442D" w:rsidRDefault="00CC1691" w:rsidP="00DC533B">
            <w:pPr>
              <w:spacing w:line="360" w:lineRule="auto"/>
              <w:rPr>
                <w:rFonts w:asciiTheme="minorEastAsia" w:hAnsiTheme="minorEastAsia"/>
                <w:b/>
                <w:szCs w:val="21"/>
              </w:rPr>
            </w:pPr>
            <w:r w:rsidRPr="00BC442D">
              <w:rPr>
                <w:rFonts w:asciiTheme="minorEastAsia" w:hAnsiTheme="minorEastAsia" w:hint="eastAsia"/>
                <w:b/>
                <w:szCs w:val="21"/>
              </w:rPr>
              <w:t>投标人须具备的特殊</w:t>
            </w:r>
          </w:p>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hint="eastAsia"/>
                <w:b/>
                <w:szCs w:val="21"/>
              </w:rPr>
              <w:t>资质证书</w:t>
            </w:r>
          </w:p>
        </w:tc>
        <w:tc>
          <w:tcPr>
            <w:tcW w:w="5954" w:type="dxa"/>
            <w:vAlign w:val="center"/>
          </w:tcPr>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hint="eastAsia"/>
                <w:b/>
                <w:bCs/>
                <w:szCs w:val="21"/>
              </w:rPr>
              <w:t>无</w:t>
            </w:r>
          </w:p>
        </w:tc>
      </w:tr>
      <w:tr w:rsidR="00CC1691" w:rsidRPr="00BC442D" w:rsidTr="00DC533B">
        <w:trPr>
          <w:trHeight w:val="624"/>
        </w:trPr>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10</w:t>
            </w:r>
          </w:p>
        </w:tc>
        <w:tc>
          <w:tcPr>
            <w:tcW w:w="2410" w:type="dxa"/>
            <w:vAlign w:val="center"/>
          </w:tcPr>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hint="eastAsia"/>
                <w:b/>
                <w:bCs/>
                <w:szCs w:val="21"/>
              </w:rPr>
              <w:t>投标</w:t>
            </w:r>
            <w:r w:rsidRPr="00BC442D">
              <w:rPr>
                <w:rFonts w:asciiTheme="minorEastAsia" w:hAnsiTheme="minorEastAsia" w:cs="仿宋_GB2312" w:hint="eastAsia"/>
                <w:b/>
                <w:szCs w:val="21"/>
                <w:lang w:val="zh-CN"/>
              </w:rPr>
              <w:t>报价</w:t>
            </w:r>
          </w:p>
        </w:tc>
        <w:tc>
          <w:tcPr>
            <w:tcW w:w="5954" w:type="dxa"/>
          </w:tcPr>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C442D">
              <w:rPr>
                <w:rFonts w:asciiTheme="minorEastAsia" w:hAnsiTheme="minorEastAsia" w:cs="宋体" w:hint="eastAsia"/>
                <w:bCs/>
                <w:szCs w:val="21"/>
                <w:lang w:val="zh-CN"/>
              </w:rPr>
              <w:t>超出预算金额和最高限价的投标无效。</w:t>
            </w:r>
          </w:p>
        </w:tc>
      </w:tr>
      <w:tr w:rsidR="00CC1691" w:rsidRPr="00BC442D" w:rsidTr="00DC533B">
        <w:trPr>
          <w:trHeight w:val="624"/>
        </w:trPr>
        <w:tc>
          <w:tcPr>
            <w:tcW w:w="675" w:type="dxa"/>
            <w:vAlign w:val="center"/>
          </w:tcPr>
          <w:p w:rsidR="00CC1691" w:rsidRPr="00BC442D" w:rsidRDefault="00CC1691" w:rsidP="00DC533B">
            <w:pPr>
              <w:spacing w:line="360" w:lineRule="auto"/>
              <w:jc w:val="center"/>
              <w:rPr>
                <w:rFonts w:asciiTheme="minorEastAsia" w:hAnsiTheme="minorEastAsia"/>
                <w:b/>
                <w:bCs/>
                <w:szCs w:val="21"/>
              </w:rPr>
            </w:pPr>
            <w:r w:rsidRPr="00BC442D">
              <w:rPr>
                <w:rFonts w:asciiTheme="minorEastAsia" w:hAnsiTheme="minorEastAsia" w:hint="eastAsia"/>
                <w:b/>
                <w:bCs/>
                <w:szCs w:val="21"/>
              </w:rPr>
              <w:t>11</w:t>
            </w:r>
          </w:p>
        </w:tc>
        <w:tc>
          <w:tcPr>
            <w:tcW w:w="2410" w:type="dxa"/>
            <w:vAlign w:val="center"/>
          </w:tcPr>
          <w:p w:rsidR="00CC1691" w:rsidRPr="00BC442D" w:rsidRDefault="00CC1691" w:rsidP="00DC533B">
            <w:pPr>
              <w:spacing w:line="360" w:lineRule="auto"/>
              <w:rPr>
                <w:rFonts w:asciiTheme="minorEastAsia" w:hAnsiTheme="minorEastAsia"/>
                <w:szCs w:val="21"/>
              </w:rPr>
            </w:pPr>
            <w:r w:rsidRPr="00BC442D">
              <w:rPr>
                <w:rFonts w:asciiTheme="minorEastAsia" w:hAnsiTheme="minorEastAsia" w:hint="eastAsia"/>
                <w:b/>
                <w:szCs w:val="21"/>
              </w:rPr>
              <w:t>投标承诺函</w:t>
            </w:r>
          </w:p>
        </w:tc>
        <w:tc>
          <w:tcPr>
            <w:tcW w:w="5954" w:type="dxa"/>
            <w:vAlign w:val="center"/>
          </w:tcPr>
          <w:p w:rsidR="00CC1691" w:rsidRPr="00BC442D" w:rsidRDefault="00CC1691" w:rsidP="00DC533B">
            <w:pPr>
              <w:spacing w:line="360" w:lineRule="auto"/>
              <w:rPr>
                <w:rFonts w:asciiTheme="minorEastAsia" w:hAnsiTheme="minorEastAsia"/>
                <w:b/>
                <w:szCs w:val="21"/>
              </w:rPr>
            </w:pPr>
            <w:r w:rsidRPr="00BC442D">
              <w:rPr>
                <w:rFonts w:asciiTheme="minorEastAsia" w:hAnsiTheme="minorEastAsia" w:hint="eastAsia"/>
                <w:szCs w:val="21"/>
              </w:rPr>
              <w:t>投标人以投标承诺函的形式替代投标保证金。</w:t>
            </w:r>
          </w:p>
        </w:tc>
      </w:tr>
      <w:tr w:rsidR="00CC1691" w:rsidRPr="00BC442D" w:rsidTr="00DC533B">
        <w:trPr>
          <w:trHeight w:val="624"/>
        </w:trPr>
        <w:tc>
          <w:tcPr>
            <w:tcW w:w="675" w:type="dxa"/>
            <w:vAlign w:val="center"/>
          </w:tcPr>
          <w:p w:rsidR="00CC1691" w:rsidRPr="00BC442D" w:rsidRDefault="00CC1691" w:rsidP="00DC533B">
            <w:pPr>
              <w:spacing w:line="360" w:lineRule="auto"/>
              <w:jc w:val="center"/>
              <w:rPr>
                <w:rFonts w:asciiTheme="minorEastAsia" w:hAnsiTheme="minorEastAsia"/>
                <w:b/>
                <w:szCs w:val="21"/>
              </w:rPr>
            </w:pPr>
            <w:r w:rsidRPr="00BC442D">
              <w:rPr>
                <w:rFonts w:asciiTheme="minorEastAsia" w:hAnsiTheme="minorEastAsia" w:hint="eastAsia"/>
                <w:b/>
                <w:szCs w:val="21"/>
              </w:rPr>
              <w:t>12</w:t>
            </w:r>
          </w:p>
        </w:tc>
        <w:tc>
          <w:tcPr>
            <w:tcW w:w="2410" w:type="dxa"/>
            <w:vAlign w:val="center"/>
          </w:tcPr>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hint="eastAsia"/>
                <w:b/>
                <w:bCs/>
                <w:szCs w:val="21"/>
              </w:rPr>
              <w:t>联合体协议</w:t>
            </w:r>
          </w:p>
        </w:tc>
        <w:tc>
          <w:tcPr>
            <w:tcW w:w="5954" w:type="dxa"/>
          </w:tcPr>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hint="eastAsia"/>
                <w:bCs/>
                <w:szCs w:val="21"/>
              </w:rPr>
              <w:t>招标文件接受联合体投标且投标人为联合体的，投标人应提供本协议；否则无须提供。</w:t>
            </w:r>
          </w:p>
        </w:tc>
      </w:tr>
      <w:tr w:rsidR="00CC1691" w:rsidRPr="00BC442D" w:rsidTr="00DC533B">
        <w:trPr>
          <w:trHeight w:val="567"/>
        </w:trPr>
        <w:tc>
          <w:tcPr>
            <w:tcW w:w="675" w:type="dxa"/>
            <w:vAlign w:val="center"/>
          </w:tcPr>
          <w:p w:rsidR="00CC1691" w:rsidRPr="00BC442D" w:rsidRDefault="00CC1691" w:rsidP="00DC533B">
            <w:pPr>
              <w:spacing w:line="360" w:lineRule="auto"/>
              <w:contextualSpacing/>
              <w:jc w:val="center"/>
              <w:rPr>
                <w:rFonts w:asciiTheme="minorEastAsia" w:hAnsiTheme="minorEastAsia"/>
                <w:b/>
                <w:szCs w:val="21"/>
              </w:rPr>
            </w:pPr>
            <w:r w:rsidRPr="00BC442D">
              <w:rPr>
                <w:rFonts w:asciiTheme="minorEastAsia" w:hAnsiTheme="minorEastAsia" w:hint="eastAsia"/>
                <w:b/>
                <w:szCs w:val="21"/>
              </w:rPr>
              <w:lastRenderedPageBreak/>
              <w:t>13</w:t>
            </w:r>
          </w:p>
        </w:tc>
        <w:tc>
          <w:tcPr>
            <w:tcW w:w="2410" w:type="dxa"/>
            <w:vAlign w:val="center"/>
          </w:tcPr>
          <w:p w:rsidR="00CC1691" w:rsidRPr="00BC442D" w:rsidRDefault="00CC1691" w:rsidP="00DC533B">
            <w:pPr>
              <w:spacing w:line="360" w:lineRule="auto"/>
              <w:contextualSpacing/>
              <w:rPr>
                <w:rFonts w:asciiTheme="minorEastAsia" w:hAnsiTheme="minorEastAsia"/>
                <w:b/>
                <w:szCs w:val="21"/>
              </w:rPr>
            </w:pPr>
            <w:r w:rsidRPr="00BC442D">
              <w:rPr>
                <w:rFonts w:asciiTheme="minorEastAsia" w:hAnsiTheme="minorEastAsia" w:hint="eastAsia"/>
                <w:b/>
                <w:szCs w:val="21"/>
              </w:rPr>
              <w:t>投标人身份证明及授权</w:t>
            </w:r>
          </w:p>
        </w:tc>
        <w:tc>
          <w:tcPr>
            <w:tcW w:w="5954" w:type="dxa"/>
          </w:tcPr>
          <w:p w:rsidR="00CC1691" w:rsidRPr="00BC442D" w:rsidRDefault="00CC1691" w:rsidP="00DC533B">
            <w:pPr>
              <w:spacing w:line="360" w:lineRule="auto"/>
              <w:rPr>
                <w:rFonts w:asciiTheme="minorEastAsia" w:hAnsiTheme="minorEastAsia" w:cs="仿宋_GB2312"/>
                <w:szCs w:val="21"/>
                <w:lang w:val="zh-CN"/>
              </w:rPr>
            </w:pPr>
            <w:r w:rsidRPr="00BC442D">
              <w:rPr>
                <w:rFonts w:asciiTheme="minorEastAsia" w:hAnsiTheme="minorEastAsia" w:cs="仿宋_GB2312" w:hint="eastAsia"/>
                <w:szCs w:val="21"/>
                <w:lang w:val="zh-CN"/>
              </w:rPr>
              <w:t>（1）法定代表人身份证明或提供法定代表人授权委托书及被授权人身份证明。（法人投标提供）</w:t>
            </w:r>
          </w:p>
          <w:p w:rsidR="00CC1691" w:rsidRPr="00BC442D" w:rsidRDefault="00CC1691" w:rsidP="00DC533B">
            <w:pPr>
              <w:spacing w:line="360" w:lineRule="auto"/>
              <w:rPr>
                <w:rFonts w:asciiTheme="minorEastAsia" w:hAnsiTheme="minorEastAsia" w:cs="仿宋_GB2312"/>
                <w:szCs w:val="21"/>
                <w:lang w:val="zh-CN"/>
              </w:rPr>
            </w:pPr>
            <w:r w:rsidRPr="00BC442D">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BC442D" w:rsidRDefault="00CC1691" w:rsidP="00DC533B">
            <w:pPr>
              <w:spacing w:line="360" w:lineRule="auto"/>
              <w:rPr>
                <w:rFonts w:ascii="楷体" w:eastAsia="楷体" w:hAnsi="楷体" w:cs="仿宋_GB2312"/>
                <w:b/>
                <w:sz w:val="24"/>
                <w:szCs w:val="24"/>
                <w:lang w:val="zh-CN"/>
              </w:rPr>
            </w:pPr>
            <w:r w:rsidRPr="00BC442D">
              <w:rPr>
                <w:rFonts w:ascii="楷体" w:eastAsia="楷体" w:hAnsi="楷体" w:cs="仿宋_GB2312" w:hint="eastAsia"/>
                <w:b/>
                <w:sz w:val="24"/>
                <w:szCs w:val="24"/>
                <w:lang w:val="zh-CN"/>
              </w:rPr>
              <w:t>注：</w:t>
            </w:r>
          </w:p>
          <w:p w:rsidR="00CC1691" w:rsidRPr="00BC442D" w:rsidRDefault="00CC1691" w:rsidP="00DC533B">
            <w:pPr>
              <w:spacing w:line="360" w:lineRule="auto"/>
              <w:rPr>
                <w:rFonts w:asciiTheme="minorEastAsia" w:hAnsiTheme="minorEastAsia"/>
                <w:b/>
                <w:sz w:val="24"/>
                <w:szCs w:val="24"/>
              </w:rPr>
            </w:pPr>
            <w:r w:rsidRPr="00BC442D">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BC442D" w:rsidRDefault="00CC1691" w:rsidP="00DC533B">
            <w:pPr>
              <w:spacing w:line="360" w:lineRule="auto"/>
              <w:contextualSpacing/>
              <w:rPr>
                <w:rFonts w:ascii="楷体" w:eastAsia="楷体" w:hAnsi="楷体"/>
                <w:sz w:val="24"/>
                <w:szCs w:val="24"/>
              </w:rPr>
            </w:pPr>
            <w:r w:rsidRPr="00BC442D">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BC442D" w:rsidRDefault="00CC1691" w:rsidP="00DC533B">
            <w:pPr>
              <w:spacing w:line="360" w:lineRule="auto"/>
              <w:contextualSpacing/>
              <w:rPr>
                <w:rFonts w:asciiTheme="minorEastAsia" w:hAnsiTheme="minorEastAsia"/>
                <w:b/>
                <w:szCs w:val="21"/>
              </w:rPr>
            </w:pPr>
            <w:r w:rsidRPr="00BC442D">
              <w:rPr>
                <w:rFonts w:ascii="楷体" w:eastAsia="楷体" w:hAnsi="楷体" w:hint="eastAsia"/>
                <w:sz w:val="24"/>
                <w:szCs w:val="24"/>
              </w:rPr>
              <w:t>③</w:t>
            </w:r>
            <w:r w:rsidRPr="00BC442D">
              <w:rPr>
                <w:rFonts w:ascii="楷体" w:eastAsia="楷体" w:hAnsi="楷体" w:hint="eastAsia"/>
                <w:kern w:val="0"/>
                <w:sz w:val="24"/>
                <w:szCs w:val="24"/>
              </w:rPr>
              <w:t>投标人为自然人的，无需填写法定代表人授权书。</w:t>
            </w:r>
          </w:p>
        </w:tc>
      </w:tr>
      <w:tr w:rsidR="00CC1691" w:rsidRPr="00BC442D" w:rsidTr="00DC533B">
        <w:trPr>
          <w:trHeight w:val="567"/>
        </w:trPr>
        <w:tc>
          <w:tcPr>
            <w:tcW w:w="675" w:type="dxa"/>
            <w:vAlign w:val="center"/>
          </w:tcPr>
          <w:p w:rsidR="00CC1691" w:rsidRPr="00BC442D" w:rsidRDefault="00CC1691" w:rsidP="00DC533B">
            <w:pPr>
              <w:spacing w:line="360" w:lineRule="auto"/>
              <w:contextualSpacing/>
              <w:jc w:val="center"/>
              <w:rPr>
                <w:rFonts w:asciiTheme="minorEastAsia" w:hAnsiTheme="minorEastAsia"/>
                <w:b/>
                <w:szCs w:val="21"/>
              </w:rPr>
            </w:pPr>
            <w:r w:rsidRPr="00BC442D">
              <w:rPr>
                <w:rFonts w:asciiTheme="minorEastAsia" w:hAnsiTheme="minorEastAsia" w:hint="eastAsia"/>
                <w:b/>
                <w:szCs w:val="21"/>
              </w:rPr>
              <w:t>14</w:t>
            </w:r>
          </w:p>
        </w:tc>
        <w:tc>
          <w:tcPr>
            <w:tcW w:w="2410" w:type="dxa"/>
            <w:vAlign w:val="center"/>
          </w:tcPr>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BC442D" w:rsidRDefault="00CC1691" w:rsidP="00DC533B">
            <w:pPr>
              <w:spacing w:line="360" w:lineRule="auto"/>
              <w:rPr>
                <w:rFonts w:asciiTheme="minorEastAsia" w:hAnsiTheme="minorEastAsia" w:cs="仿宋_GB2312"/>
                <w:szCs w:val="21"/>
                <w:lang w:val="zh-CN"/>
              </w:rPr>
            </w:pPr>
            <w:r w:rsidRPr="00BC442D">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BC442D" w:rsidRDefault="00CC1691" w:rsidP="00DC533B">
            <w:pPr>
              <w:spacing w:line="360" w:lineRule="auto"/>
              <w:rPr>
                <w:rFonts w:asciiTheme="minorEastAsia" w:hAnsiTheme="minorEastAsia" w:cs="仿宋_GB2312"/>
                <w:szCs w:val="21"/>
                <w:lang w:val="zh-CN"/>
              </w:rPr>
            </w:pPr>
          </w:p>
        </w:tc>
      </w:tr>
      <w:tr w:rsidR="00CC1691" w:rsidRPr="00BC442D" w:rsidTr="00DC533B">
        <w:trPr>
          <w:trHeight w:val="567"/>
        </w:trPr>
        <w:tc>
          <w:tcPr>
            <w:tcW w:w="675" w:type="dxa"/>
            <w:vAlign w:val="center"/>
          </w:tcPr>
          <w:p w:rsidR="00CC1691" w:rsidRPr="00BC442D" w:rsidRDefault="00CC1691" w:rsidP="00DC533B">
            <w:pPr>
              <w:spacing w:line="360" w:lineRule="auto"/>
              <w:contextualSpacing/>
              <w:jc w:val="center"/>
              <w:rPr>
                <w:rFonts w:asciiTheme="minorEastAsia" w:hAnsiTheme="minorEastAsia"/>
                <w:b/>
                <w:szCs w:val="21"/>
              </w:rPr>
            </w:pPr>
            <w:r w:rsidRPr="00BC442D">
              <w:rPr>
                <w:rFonts w:asciiTheme="minorEastAsia" w:hAnsiTheme="minorEastAsia" w:hint="eastAsia"/>
                <w:b/>
                <w:szCs w:val="21"/>
              </w:rPr>
              <w:t>15</w:t>
            </w:r>
          </w:p>
        </w:tc>
        <w:tc>
          <w:tcPr>
            <w:tcW w:w="2410" w:type="dxa"/>
            <w:vAlign w:val="center"/>
          </w:tcPr>
          <w:p w:rsidR="00CC1691" w:rsidRPr="00BC442D" w:rsidRDefault="00CC1691" w:rsidP="00DC533B">
            <w:pPr>
              <w:spacing w:line="360" w:lineRule="auto"/>
              <w:rPr>
                <w:rFonts w:asciiTheme="minorEastAsia" w:hAnsiTheme="minorEastAsia"/>
                <w:b/>
                <w:bCs/>
                <w:szCs w:val="21"/>
              </w:rPr>
            </w:pPr>
            <w:r w:rsidRPr="00BC442D">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BC442D" w:rsidRDefault="00CC1691" w:rsidP="00DC533B">
            <w:pPr>
              <w:spacing w:line="360" w:lineRule="auto"/>
              <w:rPr>
                <w:rFonts w:asciiTheme="minorEastAsia" w:hAnsiTheme="minorEastAsia" w:cs="仿宋_GB2312"/>
                <w:szCs w:val="21"/>
                <w:lang w:val="zh-CN"/>
              </w:rPr>
            </w:pPr>
            <w:r w:rsidRPr="00BC442D">
              <w:rPr>
                <w:rFonts w:asciiTheme="minorEastAsia" w:hAnsiTheme="minorEastAsia" w:cs="仿宋_GB2312" w:hint="eastAsia"/>
                <w:szCs w:val="21"/>
                <w:lang w:val="zh-CN"/>
              </w:rPr>
              <w:t>投标人</w:t>
            </w:r>
            <w:bookmarkStart w:id="5" w:name="baidusnap2"/>
            <w:bookmarkEnd w:id="5"/>
            <w:r w:rsidRPr="00BC442D">
              <w:rPr>
                <w:rFonts w:asciiTheme="minorEastAsia" w:hAnsiTheme="minorEastAsia" w:cs="仿宋_GB2312" w:hint="eastAsia"/>
                <w:szCs w:val="21"/>
                <w:lang w:val="zh-CN"/>
              </w:rPr>
              <w:t>提供未为本项目提供整体设计、</w:t>
            </w:r>
            <w:bookmarkStart w:id="6" w:name="baidusnap9"/>
            <w:bookmarkEnd w:id="6"/>
            <w:r w:rsidRPr="00BC442D">
              <w:rPr>
                <w:rFonts w:asciiTheme="minorEastAsia" w:hAnsiTheme="minorEastAsia" w:cs="仿宋_GB2312" w:hint="eastAsia"/>
                <w:szCs w:val="21"/>
                <w:lang w:val="zh-CN"/>
              </w:rPr>
              <w:t>规范编制或者项目管理、监理、检测等服务承诺函（承诺函格式自拟）。</w:t>
            </w:r>
          </w:p>
          <w:p w:rsidR="00CC1691" w:rsidRPr="00BC442D" w:rsidRDefault="00CC1691" w:rsidP="00DC533B">
            <w:pPr>
              <w:spacing w:line="360" w:lineRule="auto"/>
              <w:rPr>
                <w:rFonts w:asciiTheme="minorEastAsia" w:hAnsiTheme="minorEastAsia"/>
                <w:bCs/>
                <w:szCs w:val="21"/>
              </w:rPr>
            </w:pPr>
          </w:p>
        </w:tc>
      </w:tr>
    </w:tbl>
    <w:p w:rsidR="00CC1691" w:rsidRPr="00BC442D"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BC442D"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BC442D"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lastRenderedPageBreak/>
        <w:t>二、评标</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（一）评标方法</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sz w:val="21"/>
          <w:szCs w:val="21"/>
          <w:lang w:val="zh-CN"/>
        </w:rPr>
        <w:t>本项目采用综合评分法。总分为100分。</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（二）</w:t>
      </w:r>
      <w:r w:rsidRPr="00BC442D">
        <w:rPr>
          <w:rFonts w:asciiTheme="minorEastAsia" w:eastAsiaTheme="minorEastAsia" w:hAnsiTheme="minorEastAsia" w:cs="仿宋_GB2312"/>
          <w:b/>
          <w:sz w:val="21"/>
          <w:szCs w:val="21"/>
          <w:lang w:val="zh-CN"/>
        </w:rPr>
        <w:t>评标委员会负责具体评标事务，并独立履行下列职责</w:t>
      </w:r>
    </w:p>
    <w:p w:rsidR="00CC1691" w:rsidRPr="00BC442D"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1、</w:t>
      </w:r>
      <w:r w:rsidRPr="00BC442D">
        <w:rPr>
          <w:rFonts w:asciiTheme="minorEastAsia" w:eastAsiaTheme="minorEastAsia" w:hAnsiTheme="minorEastAsia" w:cs="仿宋_GB2312"/>
          <w:b/>
          <w:sz w:val="21"/>
          <w:szCs w:val="21"/>
          <w:lang w:val="zh-CN"/>
        </w:rPr>
        <w:t>审查、评价投标文件是否符合招标文件的商务、技术等实质性要求；</w:t>
      </w:r>
    </w:p>
    <w:p w:rsidR="00CC1691" w:rsidRPr="00BC442D"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BC442D"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BC442D">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2、</w:t>
      </w:r>
      <w:r w:rsidRPr="00BC442D">
        <w:rPr>
          <w:rFonts w:asciiTheme="minorEastAsia" w:eastAsiaTheme="minorEastAsia" w:hAnsiTheme="minorEastAsia" w:cs="仿宋_GB2312"/>
          <w:b/>
          <w:sz w:val="21"/>
          <w:szCs w:val="21"/>
          <w:lang w:val="zh-CN"/>
        </w:rPr>
        <w:t>要求投标人对投标文件有关事项作出澄清或者说明；</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BC442D"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3、</w:t>
      </w:r>
      <w:r w:rsidRPr="00BC442D">
        <w:rPr>
          <w:rFonts w:asciiTheme="minorEastAsia" w:eastAsiaTheme="minorEastAsia" w:hAnsiTheme="minorEastAsia" w:cs="仿宋_GB2312"/>
          <w:b/>
          <w:sz w:val="21"/>
          <w:szCs w:val="21"/>
          <w:lang w:val="zh-CN"/>
        </w:rPr>
        <w:t>对投标文件进行比较和评价；</w:t>
      </w:r>
    </w:p>
    <w:p w:rsidR="00CC1691" w:rsidRPr="00BC442D"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C442D">
        <w:rPr>
          <w:rFonts w:asciiTheme="minorEastAsia" w:hAnsiTheme="minorEastAsia" w:cs="仿宋_GB2312" w:hint="eastAsia"/>
          <w:sz w:val="21"/>
          <w:szCs w:val="21"/>
          <w:lang w:val="zh-CN"/>
        </w:rPr>
        <w:t>评标过程中，不得去掉报价中的最高报价和最低报价。</w:t>
      </w:r>
    </w:p>
    <w:p w:rsidR="00CC1691" w:rsidRPr="00BC442D"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BC442D">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（1）价格分计算</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BC442D">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小型和微型企业不包含民办非企业单位。</w:t>
      </w:r>
    </w:p>
    <w:p w:rsidR="00CC1691" w:rsidRPr="00BC442D" w:rsidRDefault="00CC1691" w:rsidP="00CC1691">
      <w:pPr>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BC442D">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C442D">
        <w:rPr>
          <w:rFonts w:asciiTheme="minorEastAsia" w:eastAsiaTheme="minorEastAsia" w:hAnsiTheme="minorEastAsia" w:hint="eastAsia"/>
          <w:sz w:val="21"/>
          <w:szCs w:val="21"/>
        </w:rPr>
        <w:t>残疾人福利性单位属于小型、微型企业的，不重复享受政策。</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hint="eastAsia"/>
          <w:b/>
          <w:sz w:val="21"/>
          <w:szCs w:val="21"/>
        </w:rPr>
        <w:t>（2）</w:t>
      </w:r>
      <w:r w:rsidRPr="00BC442D">
        <w:rPr>
          <w:rFonts w:asciiTheme="minorEastAsia" w:eastAsiaTheme="minorEastAsia" w:hAnsiTheme="minorEastAsia" w:cs="仿宋_GB2312"/>
          <w:b/>
          <w:sz w:val="21"/>
          <w:szCs w:val="21"/>
          <w:lang w:val="zh-CN"/>
        </w:rPr>
        <w:t>关于相同品牌产品</w:t>
      </w:r>
      <w:r w:rsidRPr="00BC442D">
        <w:rPr>
          <w:rFonts w:asciiTheme="minorEastAsia" w:eastAsiaTheme="minorEastAsia" w:hAnsiTheme="minorEastAsia" w:cs="仿宋_GB2312"/>
          <w:b/>
          <w:bCs/>
          <w:sz w:val="21"/>
          <w:szCs w:val="21"/>
          <w:lang w:val="zh-CN"/>
        </w:rPr>
        <w:t>（服务类项目不适用本条款规定）</w:t>
      </w:r>
    </w:p>
    <w:p w:rsidR="00CC1691" w:rsidRPr="00BC442D"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C442D">
        <w:rPr>
          <w:rFonts w:asciiTheme="minorEastAsia" w:eastAsiaTheme="minorEastAsia" w:hAnsiTheme="minorEastAsia" w:cs="仿宋_GB2312" w:hint="eastAsia"/>
          <w:sz w:val="21"/>
          <w:szCs w:val="21"/>
          <w:lang w:val="zh-CN"/>
        </w:rPr>
        <w:t>采取随机抽取</w:t>
      </w:r>
      <w:r w:rsidRPr="00BC442D">
        <w:rPr>
          <w:rFonts w:asciiTheme="minorEastAsia" w:eastAsiaTheme="minorEastAsia" w:hAnsiTheme="minorEastAsia" w:cs="仿宋_GB2312"/>
          <w:sz w:val="21"/>
          <w:szCs w:val="21"/>
          <w:lang w:val="zh-CN"/>
        </w:rPr>
        <w:t>方式确定一个参加评标的投标人，其他投标无效。</w:t>
      </w:r>
    </w:p>
    <w:p w:rsidR="00CC1691" w:rsidRPr="00BC442D"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sz w:val="21"/>
          <w:szCs w:val="21"/>
          <w:lang w:val="zh-CN"/>
        </w:rPr>
        <w:t>采用综合评分法的，提供相同品牌产品</w:t>
      </w:r>
      <w:r w:rsidRPr="00BC442D">
        <w:rPr>
          <w:rFonts w:asciiTheme="minorEastAsia" w:eastAsiaTheme="minorEastAsia" w:hAnsiTheme="minorEastAsia" w:cs="仿宋_GB2312" w:hint="eastAsia"/>
          <w:sz w:val="21"/>
          <w:szCs w:val="21"/>
          <w:lang w:val="zh-CN"/>
        </w:rPr>
        <w:t>（</w:t>
      </w:r>
      <w:r w:rsidRPr="00BC442D">
        <w:rPr>
          <w:rFonts w:asciiTheme="minorEastAsia" w:eastAsiaTheme="minorEastAsia" w:hAnsiTheme="minorEastAsia" w:cs="仿宋_GB2312"/>
          <w:sz w:val="21"/>
          <w:szCs w:val="21"/>
          <w:lang w:val="zh-CN"/>
        </w:rPr>
        <w:t>非单一产品采购项目，多家投标人提供的核心产品品牌相同</w:t>
      </w:r>
      <w:r w:rsidRPr="00BC442D">
        <w:rPr>
          <w:rFonts w:asciiTheme="minorEastAsia" w:eastAsiaTheme="minorEastAsia" w:hAnsiTheme="minorEastAsia" w:cs="仿宋_GB2312" w:hint="eastAsia"/>
          <w:sz w:val="21"/>
          <w:szCs w:val="21"/>
          <w:lang w:val="zh-CN"/>
        </w:rPr>
        <w:t>）</w:t>
      </w:r>
      <w:r w:rsidRPr="00BC442D">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C442D">
        <w:rPr>
          <w:rFonts w:asciiTheme="minorEastAsia" w:eastAsiaTheme="minorEastAsia" w:hAnsiTheme="minorEastAsia" w:cs="仿宋_GB2312" w:hint="eastAsia"/>
          <w:sz w:val="21"/>
          <w:szCs w:val="21"/>
          <w:lang w:val="zh-CN"/>
        </w:rPr>
        <w:t>由采购人或者采购人委托评标委员会</w:t>
      </w:r>
      <w:r w:rsidRPr="00BC442D">
        <w:rPr>
          <w:rFonts w:asciiTheme="minorEastAsia" w:eastAsiaTheme="minorEastAsia" w:hAnsiTheme="minorEastAsia" w:cs="仿宋_GB2312"/>
          <w:sz w:val="21"/>
          <w:szCs w:val="21"/>
          <w:lang w:val="zh-CN"/>
        </w:rPr>
        <w:t>采取随机抽取方式确定</w:t>
      </w:r>
      <w:r w:rsidRPr="00BC442D">
        <w:rPr>
          <w:rFonts w:asciiTheme="minorEastAsia" w:eastAsiaTheme="minorEastAsia" w:hAnsiTheme="minorEastAsia" w:cs="仿宋_GB2312" w:hint="eastAsia"/>
          <w:sz w:val="21"/>
          <w:szCs w:val="21"/>
          <w:lang w:val="zh-CN"/>
        </w:rPr>
        <w:t>一个投标人获得中标人推荐资格</w:t>
      </w:r>
      <w:r w:rsidRPr="00BC442D">
        <w:rPr>
          <w:rFonts w:asciiTheme="minorEastAsia" w:eastAsiaTheme="minorEastAsia" w:hAnsiTheme="minorEastAsia" w:cs="仿宋_GB2312"/>
          <w:sz w:val="21"/>
          <w:szCs w:val="21"/>
          <w:lang w:val="zh-CN"/>
        </w:rPr>
        <w:t>，其他同品牌投标人不作为中标候选人。</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hint="eastAsia"/>
          <w:b/>
          <w:sz w:val="21"/>
          <w:szCs w:val="21"/>
        </w:rPr>
        <w:t>（3）强制采购节能产品和优先采购节能产品、优先采购环保产品</w:t>
      </w:r>
    </w:p>
    <w:p w:rsidR="00CC1691" w:rsidRPr="00BC442D"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1）对《节能产品政府采购品目清单》所列的政府强制采购节能产品</w:t>
      </w:r>
      <w:r w:rsidRPr="00BC442D">
        <w:rPr>
          <w:rFonts w:asciiTheme="minorEastAsia" w:eastAsiaTheme="minorEastAsia" w:hAnsiTheme="minorEastAsia" w:cs="仿宋_GB2312" w:hint="eastAsia"/>
          <w:sz w:val="21"/>
          <w:szCs w:val="21"/>
        </w:rPr>
        <w:t>，</w:t>
      </w:r>
      <w:r w:rsidRPr="00BC442D">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BC442D"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投标人所投其他产品若属于《节能产品政府采购品目清单》优先采购产品，</w:t>
      </w:r>
      <w:r w:rsidRPr="00BC442D">
        <w:rPr>
          <w:rFonts w:asciiTheme="minorEastAsia" w:hAnsiTheme="minorEastAsia" w:cs="仿宋_GB2312" w:hint="eastAsia"/>
          <w:sz w:val="21"/>
          <w:szCs w:val="21"/>
          <w:lang w:val="zh-CN"/>
        </w:rPr>
        <w:t>投标文件中应提</w:t>
      </w:r>
      <w:r w:rsidRPr="00BC442D">
        <w:rPr>
          <w:rFonts w:asciiTheme="minorEastAsia" w:hAnsiTheme="minorEastAsia" w:cs="仿宋_GB2312" w:hint="eastAsia"/>
          <w:sz w:val="21"/>
          <w:szCs w:val="21"/>
          <w:lang w:val="zh-CN"/>
        </w:rPr>
        <w:lastRenderedPageBreak/>
        <w:t>供</w:t>
      </w:r>
      <w:r w:rsidRPr="00BC442D">
        <w:rPr>
          <w:rFonts w:asciiTheme="minorEastAsia" w:eastAsiaTheme="minorEastAsia" w:hAnsiTheme="minorEastAsia" w:cs="仿宋_GB2312" w:hint="eastAsia"/>
          <w:sz w:val="21"/>
          <w:szCs w:val="21"/>
          <w:lang w:val="zh-CN"/>
        </w:rPr>
        <w:t>具有国家确定的认证机构出具的、处于有效期之内的节能产品认证证书</w:t>
      </w:r>
      <w:r w:rsidRPr="00BC442D">
        <w:rPr>
          <w:rFonts w:asciiTheme="minorEastAsia" w:hAnsiTheme="minorEastAsia" w:cs="仿宋_GB2312" w:hint="eastAsia"/>
          <w:sz w:val="21"/>
          <w:szCs w:val="21"/>
          <w:lang w:val="zh-CN"/>
        </w:rPr>
        <w:t>，评标委员会根据本项目评标标准予以判定并赋分。</w:t>
      </w:r>
    </w:p>
    <w:p w:rsidR="00CC1691" w:rsidRPr="00BC442D"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sz w:val="21"/>
          <w:szCs w:val="21"/>
          <w:lang w:val="zh-CN"/>
        </w:rPr>
        <w:t>2）</w:t>
      </w:r>
      <w:r w:rsidRPr="00BC442D">
        <w:rPr>
          <w:rFonts w:asciiTheme="minorEastAsia" w:hAnsiTheme="minorEastAsia" w:cs="仿宋_GB2312" w:hint="eastAsia"/>
          <w:sz w:val="21"/>
          <w:szCs w:val="21"/>
          <w:lang w:val="zh-CN"/>
        </w:rPr>
        <w:t>投标人所投产品若属于《环境标志产品政府采购品目清单》内产品，投标文件中应提供</w:t>
      </w:r>
      <w:r w:rsidRPr="00BC442D">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C442D">
        <w:rPr>
          <w:rFonts w:asciiTheme="minorEastAsia" w:hAnsiTheme="minorEastAsia" w:cs="仿宋_GB2312" w:hint="eastAsia"/>
          <w:sz w:val="21"/>
          <w:szCs w:val="21"/>
          <w:lang w:val="zh-CN"/>
        </w:rPr>
        <w:t>，</w:t>
      </w:r>
      <w:r w:rsidRPr="00BC442D">
        <w:rPr>
          <w:rFonts w:asciiTheme="minorEastAsia" w:eastAsiaTheme="minorEastAsia" w:hAnsiTheme="minorEastAsia" w:cs="仿宋_GB2312" w:hint="eastAsia"/>
          <w:sz w:val="21"/>
          <w:szCs w:val="21"/>
          <w:lang w:val="zh-CN"/>
        </w:rPr>
        <w:t>评标委员会根据本项目评标标准予以判定并赋分。</w:t>
      </w:r>
    </w:p>
    <w:p w:rsidR="00CC1691" w:rsidRPr="00BC442D"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（4）关于强制性产品认证</w:t>
      </w:r>
    </w:p>
    <w:p w:rsidR="00CC1691" w:rsidRPr="00BC442D" w:rsidRDefault="00CC1691" w:rsidP="00CC1691">
      <w:pPr>
        <w:spacing w:line="360" w:lineRule="auto"/>
        <w:ind w:firstLineChars="200" w:firstLine="420"/>
        <w:contextualSpacing/>
        <w:rPr>
          <w:rFonts w:asciiTheme="minorEastAsia" w:hAnsiTheme="minorEastAsia" w:cs="宋体"/>
          <w:kern w:val="0"/>
          <w:szCs w:val="21"/>
        </w:rPr>
      </w:pPr>
      <w:r w:rsidRPr="00BC442D">
        <w:rPr>
          <w:rFonts w:asciiTheme="minorEastAsia" w:hAnsiTheme="minorEastAsia" w:cs="仿宋_GB2312" w:hint="eastAsia"/>
          <w:szCs w:val="21"/>
          <w:lang w:val="zh-CN"/>
        </w:rPr>
        <w:t>1）如投标人所投产品属于“中国强制性产品认证”（3C认证）范围内,则必须承诺采用</w:t>
      </w:r>
      <w:r w:rsidRPr="00BC442D">
        <w:rPr>
          <w:rFonts w:asciiTheme="minorEastAsia" w:hAnsiTheme="minorEastAsia" w:cs="仿宋_GB2312"/>
          <w:szCs w:val="21"/>
          <w:lang w:val="zh-CN"/>
        </w:rPr>
        <w:t>《中华人民共和国实施强制性产品认证的产品目录》</w:t>
      </w:r>
      <w:r w:rsidRPr="00BC442D">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BC442D"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宋体" w:hint="eastAsia"/>
          <w:kern w:val="0"/>
          <w:szCs w:val="21"/>
        </w:rPr>
        <w:t>2)投标人所投产品如被列入</w:t>
      </w:r>
      <w:r w:rsidRPr="00BC442D">
        <w:rPr>
          <w:rFonts w:asciiTheme="minorEastAsia" w:hAnsiTheme="minorEastAsia" w:cs="宋体"/>
          <w:kern w:val="0"/>
          <w:szCs w:val="21"/>
        </w:rPr>
        <w:t>《信息安全产品强制性认证目录》，</w:t>
      </w:r>
      <w:r w:rsidRPr="00BC442D">
        <w:rPr>
          <w:rFonts w:asciiTheme="minorEastAsia" w:hAnsiTheme="minorEastAsia" w:cs="仿宋_GB2312" w:hint="eastAsia"/>
          <w:szCs w:val="21"/>
          <w:lang w:val="zh-CN"/>
        </w:rPr>
        <w:t>则投标文件中应根据本项目招标文件“第二章 项目需求”</w:t>
      </w:r>
      <w:r w:rsidRPr="00BC442D">
        <w:rPr>
          <w:rFonts w:asciiTheme="minorEastAsia" w:hAnsiTheme="minorEastAsia" w:cs="仿宋_GB2312"/>
          <w:szCs w:val="21"/>
          <w:lang w:val="zh-CN"/>
        </w:rPr>
        <w:t>提供</w:t>
      </w:r>
      <w:r w:rsidRPr="00BC442D">
        <w:rPr>
          <w:rFonts w:asciiTheme="minorEastAsia" w:hAnsiTheme="minorEastAsia" w:cs="仿宋_GB2312" w:hint="eastAsia"/>
          <w:szCs w:val="21"/>
          <w:lang w:val="zh-CN"/>
        </w:rPr>
        <w:t>：</w:t>
      </w:r>
    </w:p>
    <w:p w:rsidR="00CC1691" w:rsidRPr="00BC442D"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C442D">
        <w:rPr>
          <w:rFonts w:asciiTheme="minorEastAsia" w:hAnsiTheme="minorEastAsia" w:cs="宋体" w:hint="eastAsia"/>
          <w:kern w:val="0"/>
          <w:szCs w:val="21"/>
        </w:rPr>
        <w:t>①中国信息安全认证中心官网（</w:t>
      </w:r>
      <w:r w:rsidRPr="00BC442D">
        <w:rPr>
          <w:rFonts w:asciiTheme="minorEastAsia" w:hAnsiTheme="minorEastAsia" w:cs="宋体"/>
          <w:kern w:val="0"/>
          <w:szCs w:val="21"/>
        </w:rPr>
        <w:t>http://www.isccc.gov.cn/index.shtml</w:t>
      </w:r>
      <w:r w:rsidRPr="00BC442D">
        <w:rPr>
          <w:rFonts w:asciiTheme="minorEastAsia" w:hAnsiTheme="minorEastAsia" w:cs="宋体" w:hint="eastAsia"/>
          <w:kern w:val="0"/>
          <w:szCs w:val="21"/>
        </w:rPr>
        <w:t>）产品查询结果截图并加盖投标人公章；</w:t>
      </w:r>
    </w:p>
    <w:p w:rsidR="00CC1691" w:rsidRPr="00BC442D"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宋体" w:hint="eastAsia"/>
          <w:kern w:val="0"/>
          <w:szCs w:val="21"/>
        </w:rPr>
        <w:t>②中国信息安全认证中心</w:t>
      </w:r>
      <w:r w:rsidRPr="00BC442D">
        <w:rPr>
          <w:rFonts w:asciiTheme="minorEastAsia" w:hAnsiTheme="minorEastAsia" w:cs="仿宋_GB2312" w:hint="eastAsia"/>
          <w:szCs w:val="21"/>
          <w:lang w:val="zh-CN"/>
        </w:rPr>
        <w:t>颁发的《中国国家信息安全产品认证证书》加盖投标人公章的原件扫描件（或图片）。</w:t>
      </w:r>
    </w:p>
    <w:p w:rsidR="00CC1691" w:rsidRPr="00BC442D" w:rsidRDefault="00CC1691" w:rsidP="00CC1691">
      <w:pPr>
        <w:wordWrap w:val="0"/>
        <w:spacing w:line="360" w:lineRule="auto"/>
        <w:ind w:firstLineChars="200" w:firstLine="480"/>
        <w:contextualSpacing/>
        <w:rPr>
          <w:rFonts w:ascii="楷体" w:eastAsia="楷体" w:hAnsi="楷体"/>
          <w:sz w:val="24"/>
          <w:szCs w:val="24"/>
        </w:rPr>
      </w:pPr>
      <w:r w:rsidRPr="00BC442D">
        <w:rPr>
          <w:rFonts w:ascii="楷体" w:eastAsia="楷体" w:hAnsi="楷体" w:cs="仿宋_GB2312" w:hint="eastAsia"/>
          <w:sz w:val="24"/>
          <w:szCs w:val="24"/>
          <w:lang w:val="zh-CN"/>
        </w:rPr>
        <w:t>注：仅需提供序号</w:t>
      </w:r>
      <w:r w:rsidRPr="00BC442D">
        <w:rPr>
          <w:rFonts w:ascii="楷体" w:eastAsia="楷体" w:hAnsi="楷体" w:hint="eastAsia"/>
          <w:sz w:val="24"/>
          <w:szCs w:val="24"/>
        </w:rPr>
        <w:t>①～②其中之一即可。</w:t>
      </w:r>
    </w:p>
    <w:p w:rsidR="00CC1691" w:rsidRPr="00BC442D"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C442D">
        <w:rPr>
          <w:rFonts w:asciiTheme="minorEastAsia" w:hAnsiTheme="minorEastAsia" w:cs="仿宋_GB2312" w:hint="eastAsia"/>
          <w:b/>
          <w:szCs w:val="21"/>
          <w:lang w:val="zh-CN"/>
        </w:rPr>
        <w:t>（5）支持脱贫攻坚（物业服务项目）</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BC442D"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C442D">
        <w:rPr>
          <w:rFonts w:asciiTheme="minorEastAsia" w:hAnsiTheme="minorEastAsia" w:cs="仿宋_GB2312" w:hint="eastAsia"/>
          <w:b/>
          <w:szCs w:val="21"/>
          <w:lang w:val="zh-CN"/>
        </w:rPr>
        <w:t>（6）投标无效情形</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2）符合性审查资料未按招标文件要求签署、盖章的；</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3）有下列情形之一的，视为投标人串通投标，其投标无效：</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lastRenderedPageBreak/>
        <w:t>a.不同投标人的投标文件由同一单位或者个人编制；</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b.不同投标人委托同一单位或者个人办理投标事宜；</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c.不同投标人的投标文件载明的项目管理成员或者联系人员为同一人；</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d.不同投标人的投标文件异常一致或者投标报价呈规律性差异；</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e.不同投标人的投标文件相互混装；</w:t>
      </w:r>
    </w:p>
    <w:p w:rsidR="00CC1691" w:rsidRPr="00BC442D" w:rsidRDefault="00CC1691" w:rsidP="00CC1691">
      <w:pPr>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5）</w:t>
      </w:r>
      <w:r w:rsidRPr="00BC442D">
        <w:rPr>
          <w:rFonts w:asciiTheme="minorEastAsia" w:hAnsiTheme="minorEastAsia" w:cs="仿宋_GB2312"/>
          <w:szCs w:val="21"/>
          <w:lang w:val="zh-CN"/>
        </w:rPr>
        <w:t>法律、法规和招标文件规定的其他无效情形。</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BC442D">
        <w:rPr>
          <w:rFonts w:asciiTheme="minorEastAsia" w:eastAsiaTheme="minorEastAsia" w:hAnsiTheme="minorEastAsia" w:cs="仿宋_GB2312" w:hint="eastAsia"/>
          <w:b/>
          <w:sz w:val="21"/>
          <w:szCs w:val="21"/>
          <w:lang w:val="zh-CN"/>
        </w:rPr>
        <w:t>（7）评标标准</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88"/>
        <w:gridCol w:w="1597"/>
        <w:gridCol w:w="7577"/>
      </w:tblGrid>
      <w:tr w:rsidR="00DD1DDF" w:rsidRPr="00BC442D" w:rsidTr="00AE30EA">
        <w:trPr>
          <w:trHeight w:val="699"/>
        </w:trPr>
        <w:tc>
          <w:tcPr>
            <w:tcW w:w="2385" w:type="dxa"/>
            <w:gridSpan w:val="2"/>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分值构成</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(总分100分)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ind w:firstLine="420"/>
              <w:jc w:val="left"/>
              <w:rPr>
                <w:rFonts w:ascii="仿宋" w:eastAsia="仿宋" w:hAnsi="仿宋" w:cs="仿宋"/>
                <w:sz w:val="24"/>
              </w:rPr>
            </w:pPr>
            <w:r w:rsidRPr="00BC442D">
              <w:rPr>
                <w:rFonts w:ascii="仿宋" w:eastAsia="仿宋" w:hAnsi="仿宋" w:cs="仿宋" w:hint="eastAsia"/>
                <w:kern w:val="0"/>
                <w:sz w:val="24"/>
                <w:szCs w:val="24"/>
              </w:rPr>
              <w:t>价格分值：</w:t>
            </w:r>
            <w:r w:rsidRPr="00BC442D">
              <w:rPr>
                <w:rFonts w:ascii="仿宋" w:eastAsia="仿宋" w:hAnsi="仿宋" w:cs="仿宋" w:hint="eastAsia"/>
                <w:kern w:val="0"/>
                <w:sz w:val="24"/>
                <w:szCs w:val="24"/>
                <w:u w:val="single"/>
              </w:rPr>
              <w:t> 30 </w:t>
            </w:r>
            <w:r w:rsidRPr="00BC442D">
              <w:rPr>
                <w:rFonts w:ascii="仿宋" w:eastAsia="仿宋" w:hAnsi="仿宋" w:cs="仿宋" w:hint="eastAsia"/>
                <w:kern w:val="0"/>
                <w:sz w:val="24"/>
                <w:szCs w:val="24"/>
              </w:rPr>
              <w:t>分</w:t>
            </w:r>
          </w:p>
          <w:p w:rsidR="00DD1DDF" w:rsidRPr="00BC442D" w:rsidRDefault="00DD1DDF" w:rsidP="00AE30EA">
            <w:pPr>
              <w:widowControl/>
              <w:spacing w:line="315" w:lineRule="atLeast"/>
              <w:ind w:firstLine="420"/>
              <w:jc w:val="left"/>
              <w:rPr>
                <w:rFonts w:ascii="仿宋" w:eastAsia="仿宋" w:hAnsi="仿宋" w:cs="仿宋"/>
                <w:sz w:val="24"/>
              </w:rPr>
            </w:pPr>
            <w:r w:rsidRPr="00BC442D">
              <w:rPr>
                <w:rFonts w:ascii="仿宋" w:eastAsia="仿宋" w:hAnsi="仿宋" w:cs="仿宋" w:hint="eastAsia"/>
                <w:kern w:val="0"/>
                <w:sz w:val="24"/>
                <w:szCs w:val="24"/>
              </w:rPr>
              <w:t>商务部分：</w:t>
            </w:r>
            <w:r w:rsidRPr="00BC442D">
              <w:rPr>
                <w:rFonts w:ascii="仿宋" w:eastAsia="仿宋" w:hAnsi="仿宋" w:cs="仿宋" w:hint="eastAsia"/>
                <w:kern w:val="0"/>
                <w:sz w:val="24"/>
                <w:szCs w:val="24"/>
                <w:u w:val="single"/>
              </w:rPr>
              <w:t> 13</w:t>
            </w:r>
            <w:r w:rsidRPr="00BC442D">
              <w:rPr>
                <w:rFonts w:ascii="仿宋" w:eastAsia="仿宋" w:hAnsi="仿宋" w:cs="仿宋" w:hint="eastAsia"/>
                <w:kern w:val="0"/>
                <w:sz w:val="24"/>
                <w:szCs w:val="24"/>
              </w:rPr>
              <w:t>分</w:t>
            </w:r>
          </w:p>
          <w:p w:rsidR="00DD1DDF" w:rsidRPr="00BC442D" w:rsidRDefault="00DD1DDF" w:rsidP="00AE30EA">
            <w:pPr>
              <w:widowControl/>
              <w:spacing w:line="315" w:lineRule="atLeast"/>
              <w:ind w:firstLine="420"/>
              <w:jc w:val="left"/>
              <w:rPr>
                <w:rFonts w:ascii="仿宋" w:eastAsia="仿宋" w:hAnsi="仿宋" w:cs="仿宋"/>
                <w:sz w:val="24"/>
              </w:rPr>
            </w:pPr>
            <w:r w:rsidRPr="00BC442D">
              <w:rPr>
                <w:rFonts w:ascii="仿宋" w:eastAsia="仿宋" w:hAnsi="仿宋" w:cs="仿宋" w:hint="eastAsia"/>
                <w:kern w:val="0"/>
                <w:sz w:val="24"/>
                <w:szCs w:val="24"/>
              </w:rPr>
              <w:t>技术部分：</w:t>
            </w:r>
            <w:r w:rsidRPr="00BC442D">
              <w:rPr>
                <w:rFonts w:ascii="仿宋" w:eastAsia="仿宋" w:hAnsi="仿宋" w:cs="仿宋" w:hint="eastAsia"/>
                <w:kern w:val="0"/>
                <w:sz w:val="24"/>
                <w:szCs w:val="24"/>
                <w:u w:val="single"/>
              </w:rPr>
              <w:t> 47</w:t>
            </w:r>
            <w:r w:rsidRPr="00BC442D">
              <w:rPr>
                <w:rFonts w:ascii="仿宋" w:eastAsia="仿宋" w:hAnsi="仿宋" w:cs="仿宋" w:hint="eastAsia"/>
                <w:kern w:val="0"/>
                <w:sz w:val="24"/>
                <w:szCs w:val="24"/>
              </w:rPr>
              <w:t>分</w:t>
            </w:r>
          </w:p>
          <w:p w:rsidR="00DD1DDF" w:rsidRPr="00BC442D" w:rsidRDefault="00DD1DDF" w:rsidP="00AE30EA">
            <w:pPr>
              <w:widowControl/>
              <w:spacing w:line="315" w:lineRule="atLeast"/>
              <w:ind w:firstLine="420"/>
              <w:jc w:val="left"/>
              <w:rPr>
                <w:rFonts w:ascii="仿宋" w:eastAsia="仿宋" w:hAnsi="仿宋" w:cs="仿宋"/>
                <w:sz w:val="24"/>
              </w:rPr>
            </w:pPr>
            <w:r w:rsidRPr="00BC442D">
              <w:rPr>
                <w:rFonts w:ascii="仿宋" w:eastAsia="仿宋" w:hAnsi="仿宋" w:cs="仿宋" w:hint="eastAsia"/>
                <w:kern w:val="0"/>
                <w:sz w:val="24"/>
                <w:szCs w:val="24"/>
              </w:rPr>
              <w:t>服务部分：</w:t>
            </w:r>
            <w:r w:rsidRPr="00BC442D">
              <w:rPr>
                <w:rFonts w:ascii="仿宋" w:eastAsia="仿宋" w:hAnsi="仿宋" w:cs="仿宋" w:hint="eastAsia"/>
                <w:kern w:val="0"/>
                <w:sz w:val="24"/>
                <w:szCs w:val="24"/>
                <w:u w:val="single"/>
              </w:rPr>
              <w:t> 10 </w:t>
            </w:r>
            <w:r w:rsidRPr="00BC442D">
              <w:rPr>
                <w:rFonts w:ascii="仿宋" w:eastAsia="仿宋" w:hAnsi="仿宋" w:cs="仿宋" w:hint="eastAsia"/>
                <w:kern w:val="0"/>
                <w:sz w:val="24"/>
                <w:szCs w:val="24"/>
              </w:rPr>
              <w:t>分</w:t>
            </w:r>
          </w:p>
        </w:tc>
      </w:tr>
      <w:tr w:rsidR="00DD1DDF" w:rsidRPr="00BC442D" w:rsidTr="00AE30EA">
        <w:trPr>
          <w:trHeight w:val="565"/>
        </w:trPr>
        <w:tc>
          <w:tcPr>
            <w:tcW w:w="788"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b/>
                <w:kern w:val="0"/>
                <w:sz w:val="24"/>
                <w:szCs w:val="24"/>
              </w:rPr>
              <w:t>评审项</w:t>
            </w: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b/>
                <w:kern w:val="0"/>
                <w:sz w:val="24"/>
                <w:szCs w:val="24"/>
              </w:rPr>
              <w:t>评分因素</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b/>
                <w:kern w:val="0"/>
                <w:sz w:val="24"/>
                <w:szCs w:val="24"/>
              </w:rPr>
              <w:t>评标标准</w:t>
            </w:r>
          </w:p>
        </w:tc>
      </w:tr>
      <w:tr w:rsidR="00DD1DDF" w:rsidRPr="00BC442D" w:rsidTr="00AE30EA">
        <w:trPr>
          <w:trHeight w:val="1704"/>
        </w:trPr>
        <w:tc>
          <w:tcPr>
            <w:tcW w:w="788"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ind w:hanging="4"/>
              <w:jc w:val="center"/>
              <w:rPr>
                <w:rFonts w:ascii="仿宋" w:eastAsia="仿宋" w:hAnsi="仿宋" w:cs="仿宋"/>
                <w:sz w:val="24"/>
              </w:rPr>
            </w:pPr>
            <w:r w:rsidRPr="00BC442D">
              <w:rPr>
                <w:rFonts w:ascii="仿宋" w:eastAsia="仿宋" w:hAnsi="仿宋" w:cs="仿宋" w:hint="eastAsia"/>
                <w:kern w:val="0"/>
                <w:sz w:val="24"/>
                <w:szCs w:val="24"/>
              </w:rPr>
              <w:t>报价部分</w:t>
            </w:r>
          </w:p>
          <w:p w:rsidR="00DD1DDF" w:rsidRPr="00BC442D" w:rsidRDefault="00DD1DDF" w:rsidP="00AE30EA">
            <w:pPr>
              <w:widowControl/>
              <w:spacing w:line="315" w:lineRule="atLeast"/>
              <w:ind w:hanging="4"/>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30</w:t>
            </w:r>
            <w:r w:rsidRPr="00BC442D">
              <w:rPr>
                <w:rFonts w:ascii="仿宋" w:eastAsia="仿宋" w:hAnsi="仿宋" w:cs="仿宋" w:hint="eastAsia"/>
                <w:kern w:val="0"/>
                <w:sz w:val="24"/>
                <w:szCs w:val="24"/>
              </w:rPr>
              <w:t>分）</w:t>
            </w: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报价</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30</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kern w:val="0"/>
                <w:sz w:val="24"/>
                <w:szCs w:val="24"/>
              </w:rPr>
              <w:t>评标基准价：满足招标文件要求的有效投标报价中，最低的投标报价为评标基准价。</w:t>
            </w:r>
          </w:p>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kern w:val="0"/>
                <w:sz w:val="24"/>
                <w:szCs w:val="24"/>
              </w:rPr>
              <w:t>投标报价得分=（评标基准价/投标报价）×</w:t>
            </w:r>
            <w:r w:rsidRPr="00BC442D">
              <w:rPr>
                <w:rFonts w:ascii="仿宋" w:eastAsia="仿宋" w:hAnsi="仿宋" w:cs="仿宋" w:hint="eastAsia"/>
                <w:kern w:val="0"/>
                <w:sz w:val="24"/>
                <w:szCs w:val="24"/>
                <w:u w:val="single"/>
              </w:rPr>
              <w:t> 30 </w:t>
            </w:r>
          </w:p>
        </w:tc>
      </w:tr>
      <w:tr w:rsidR="00DD1DDF" w:rsidRPr="00BC442D" w:rsidTr="00AE30EA">
        <w:trPr>
          <w:trHeight w:val="907"/>
        </w:trPr>
        <w:tc>
          <w:tcPr>
            <w:tcW w:w="788" w:type="dxa"/>
            <w:vMerge w:val="restart"/>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ind w:hanging="4"/>
              <w:jc w:val="center"/>
              <w:rPr>
                <w:rFonts w:ascii="仿宋" w:eastAsia="仿宋" w:hAnsi="仿宋" w:cs="仿宋"/>
                <w:sz w:val="24"/>
              </w:rPr>
            </w:pPr>
            <w:r w:rsidRPr="00BC442D">
              <w:rPr>
                <w:rFonts w:ascii="仿宋" w:eastAsia="仿宋" w:hAnsi="仿宋" w:cs="仿宋" w:hint="eastAsia"/>
                <w:kern w:val="0"/>
                <w:sz w:val="24"/>
                <w:szCs w:val="24"/>
              </w:rPr>
              <w:t>商务部分</w:t>
            </w:r>
          </w:p>
          <w:p w:rsidR="00DD1DDF" w:rsidRPr="00BC442D" w:rsidRDefault="00DD1DDF" w:rsidP="00AE30EA">
            <w:pPr>
              <w:widowControl/>
              <w:spacing w:line="315" w:lineRule="atLeast"/>
              <w:ind w:hanging="4"/>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13</w:t>
            </w:r>
            <w:r w:rsidRPr="00BC442D">
              <w:rPr>
                <w:rFonts w:ascii="仿宋" w:eastAsia="仿宋" w:hAnsi="仿宋" w:cs="仿宋" w:hint="eastAsia"/>
                <w:kern w:val="0"/>
                <w:sz w:val="24"/>
                <w:szCs w:val="24"/>
              </w:rPr>
              <w:t>分）</w:t>
            </w: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业绩</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2</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kern w:val="0"/>
                <w:sz w:val="24"/>
                <w:szCs w:val="24"/>
              </w:rPr>
              <w:t>投标人提供2016年1月1日以来类似项目合同，每提供1个得1分，最高得2分。（提供合同</w:t>
            </w:r>
            <w:r w:rsidRPr="00BC442D">
              <w:rPr>
                <w:rFonts w:ascii="仿宋" w:eastAsia="仿宋" w:hAnsi="仿宋" w:cs="仿宋" w:hint="eastAsia"/>
                <w:sz w:val="24"/>
                <w:szCs w:val="24"/>
              </w:rPr>
              <w:t>、中标通知书、验收报告</w:t>
            </w:r>
            <w:r w:rsidRPr="00BC442D">
              <w:rPr>
                <w:rFonts w:ascii="仿宋" w:eastAsia="仿宋" w:hAnsi="仿宋" w:cs="仿宋" w:hint="eastAsia"/>
                <w:kern w:val="0"/>
                <w:sz w:val="24"/>
                <w:szCs w:val="24"/>
              </w:rPr>
              <w:t>）</w:t>
            </w:r>
          </w:p>
        </w:tc>
      </w:tr>
      <w:tr w:rsidR="00DD1DDF" w:rsidRPr="00BC442D" w:rsidTr="00AE30EA">
        <w:trPr>
          <w:trHeight w:val="907"/>
        </w:trPr>
        <w:tc>
          <w:tcPr>
            <w:tcW w:w="788" w:type="dxa"/>
            <w:vMerge/>
            <w:shd w:val="clear" w:color="auto" w:fill="auto"/>
            <w:tcMar>
              <w:top w:w="0" w:type="dxa"/>
              <w:left w:w="108" w:type="dxa"/>
              <w:bottom w:w="0" w:type="dxa"/>
              <w:right w:w="108" w:type="dxa"/>
            </w:tcMar>
            <w:vAlign w:val="center"/>
          </w:tcPr>
          <w:p w:rsidR="00DD1DDF" w:rsidRPr="00BC442D" w:rsidRDefault="00DD1DDF" w:rsidP="00AE30EA">
            <w:pPr>
              <w:rPr>
                <w:rFonts w:ascii="仿宋" w:eastAsia="仿宋" w:hAnsi="仿宋" w:cs="仿宋"/>
                <w:sz w:val="24"/>
              </w:rPr>
            </w:pP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管理体系</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9</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DD1DDF">
            <w:pPr>
              <w:widowControl/>
              <w:numPr>
                <w:ilvl w:val="0"/>
                <w:numId w:val="23"/>
              </w:numPr>
              <w:spacing w:line="360" w:lineRule="auto"/>
              <w:jc w:val="left"/>
              <w:rPr>
                <w:rFonts w:ascii="仿宋" w:eastAsia="仿宋" w:hAnsi="仿宋" w:cs="仿宋"/>
                <w:sz w:val="24"/>
              </w:rPr>
            </w:pPr>
            <w:r w:rsidRPr="00BC442D">
              <w:rPr>
                <w:rFonts w:ascii="仿宋" w:eastAsia="仿宋" w:hAnsi="仿宋" w:cs="仿宋" w:hint="eastAsia"/>
                <w:sz w:val="24"/>
                <w:szCs w:val="24"/>
              </w:rPr>
              <w:t>投标人提供ISO27001信息安全管理体系认证证书得2分，不提供不得分；</w:t>
            </w:r>
          </w:p>
          <w:p w:rsidR="00DD1DDF" w:rsidRPr="00BC442D" w:rsidRDefault="00DD1DDF" w:rsidP="00DD1DDF">
            <w:pPr>
              <w:widowControl/>
              <w:numPr>
                <w:ilvl w:val="0"/>
                <w:numId w:val="23"/>
              </w:numPr>
              <w:spacing w:line="360" w:lineRule="auto"/>
              <w:jc w:val="left"/>
              <w:rPr>
                <w:rFonts w:ascii="仿宋" w:eastAsia="仿宋" w:hAnsi="仿宋" w:cs="仿宋"/>
                <w:sz w:val="24"/>
              </w:rPr>
            </w:pPr>
            <w:r w:rsidRPr="00BC442D">
              <w:rPr>
                <w:rFonts w:ascii="仿宋" w:eastAsia="仿宋" w:hAnsi="仿宋" w:cs="仿宋" w:hint="eastAsia"/>
                <w:sz w:val="24"/>
                <w:szCs w:val="24"/>
              </w:rPr>
              <w:t>投标人提供ISO20000 信息技术服务管理体系认证证书得2分，不提供不得分；</w:t>
            </w:r>
          </w:p>
          <w:p w:rsidR="00DD1DDF" w:rsidRPr="00BC442D" w:rsidRDefault="00DD1DDF" w:rsidP="00DD1DDF">
            <w:pPr>
              <w:widowControl/>
              <w:numPr>
                <w:ilvl w:val="0"/>
                <w:numId w:val="23"/>
              </w:numPr>
              <w:spacing w:line="360" w:lineRule="auto"/>
              <w:jc w:val="left"/>
              <w:rPr>
                <w:rFonts w:ascii="仿宋" w:eastAsia="仿宋" w:hAnsi="仿宋" w:cs="仿宋"/>
                <w:sz w:val="24"/>
              </w:rPr>
            </w:pPr>
            <w:r w:rsidRPr="00BC442D">
              <w:rPr>
                <w:rFonts w:ascii="仿宋" w:eastAsia="仿宋" w:hAnsi="仿宋" w:cs="仿宋" w:hint="eastAsia"/>
                <w:sz w:val="24"/>
                <w:szCs w:val="24"/>
              </w:rPr>
              <w:t xml:space="preserve">投标人具有软件能力成熟度模型评估证书（CMMI），3级及以上得3分，2级及其以下得1分，不提供不得分； </w:t>
            </w:r>
          </w:p>
          <w:p w:rsidR="00DD1DDF" w:rsidRPr="00BC442D" w:rsidRDefault="00DD1DDF" w:rsidP="00DD1DDF">
            <w:pPr>
              <w:widowControl/>
              <w:numPr>
                <w:ilvl w:val="0"/>
                <w:numId w:val="23"/>
              </w:numPr>
              <w:spacing w:line="360" w:lineRule="auto"/>
              <w:jc w:val="left"/>
              <w:rPr>
                <w:rFonts w:ascii="仿宋" w:eastAsia="仿宋" w:hAnsi="仿宋" w:cs="仿宋"/>
                <w:sz w:val="24"/>
              </w:rPr>
            </w:pPr>
            <w:r w:rsidRPr="00BC442D">
              <w:rPr>
                <w:rFonts w:ascii="仿宋" w:eastAsia="仿宋" w:hAnsi="仿宋" w:cs="仿宋" w:hint="eastAsia"/>
                <w:sz w:val="24"/>
                <w:szCs w:val="24"/>
              </w:rPr>
              <w:t>投标人提供有效期内高新技术企业证书得2分，不提供不得分；</w:t>
            </w:r>
          </w:p>
        </w:tc>
      </w:tr>
      <w:tr w:rsidR="00DD1DDF" w:rsidRPr="00BC442D" w:rsidTr="00AE30EA">
        <w:trPr>
          <w:trHeight w:val="558"/>
        </w:trPr>
        <w:tc>
          <w:tcPr>
            <w:tcW w:w="788" w:type="dxa"/>
            <w:vMerge/>
            <w:shd w:val="clear" w:color="auto" w:fill="auto"/>
            <w:tcMar>
              <w:top w:w="0" w:type="dxa"/>
              <w:left w:w="108" w:type="dxa"/>
              <w:bottom w:w="0" w:type="dxa"/>
              <w:right w:w="108" w:type="dxa"/>
            </w:tcMar>
            <w:vAlign w:val="center"/>
          </w:tcPr>
          <w:p w:rsidR="00DD1DDF" w:rsidRPr="00BC442D" w:rsidRDefault="00DD1DDF" w:rsidP="00AE30EA">
            <w:pPr>
              <w:rPr>
                <w:rFonts w:ascii="仿宋" w:eastAsia="仿宋" w:hAnsi="仿宋" w:cs="仿宋"/>
                <w:sz w:val="24"/>
              </w:rPr>
            </w:pP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pPr>
            <w:r w:rsidRPr="00BC442D">
              <w:rPr>
                <w:rFonts w:ascii="仿宋" w:eastAsia="仿宋" w:hAnsi="仿宋" w:cs="仿宋" w:hint="eastAsia"/>
                <w:kern w:val="0"/>
                <w:sz w:val="24"/>
                <w:szCs w:val="24"/>
              </w:rPr>
              <w:t>节约能源、保护环境政策加分</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 2 </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kern w:val="0"/>
                <w:sz w:val="24"/>
                <w:szCs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kern w:val="0"/>
                <w:sz w:val="24"/>
                <w:szCs w:val="24"/>
              </w:rPr>
              <w:t>2、投标人所投产品属于“环境标志产品政府采购品目清单”内产品，投标文件中提供具有国家确定的认证机构出具的、处于有效期之内的环境标志产品认证证书。每项0.5分，满分1分。</w:t>
            </w:r>
          </w:p>
        </w:tc>
      </w:tr>
      <w:tr w:rsidR="00DD1DDF" w:rsidRPr="00BC442D" w:rsidTr="00AE30EA">
        <w:trPr>
          <w:trHeight w:val="90"/>
        </w:trPr>
        <w:tc>
          <w:tcPr>
            <w:tcW w:w="788" w:type="dxa"/>
            <w:vMerge w:val="restart"/>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技术部分</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47</w:t>
            </w:r>
            <w:r w:rsidRPr="00BC442D">
              <w:rPr>
                <w:rFonts w:ascii="仿宋" w:eastAsia="仿宋" w:hAnsi="仿宋" w:cs="仿宋" w:hint="eastAsia"/>
                <w:kern w:val="0"/>
                <w:sz w:val="24"/>
                <w:szCs w:val="24"/>
              </w:rPr>
              <w:t>分）</w:t>
            </w: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货物技术规格、参数与要求响应</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42</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sz w:val="24"/>
                <w:szCs w:val="24"/>
              </w:rPr>
              <w:t>1、</w:t>
            </w:r>
            <w:r w:rsidRPr="00BC442D">
              <w:rPr>
                <w:rFonts w:ascii="宋体" w:hAnsi="宋体" w:hint="eastAsia"/>
                <w:szCs w:val="21"/>
                <w:lang w:val="en-GB"/>
              </w:rPr>
              <w:t>在采购清单中加▲项参数提供具有CNAS标识的检测机构出具的检测报告，每有一项加</w:t>
            </w:r>
            <w:r w:rsidRPr="00BC442D">
              <w:rPr>
                <w:rFonts w:ascii="宋体" w:hAnsi="宋体" w:hint="eastAsia"/>
                <w:szCs w:val="21"/>
              </w:rPr>
              <w:t>2</w:t>
            </w:r>
            <w:r w:rsidRPr="00BC442D">
              <w:rPr>
                <w:rFonts w:ascii="宋体" w:hAnsi="宋体" w:hint="eastAsia"/>
                <w:szCs w:val="21"/>
                <w:lang w:val="en-GB"/>
              </w:rPr>
              <w:t>分，总分</w:t>
            </w:r>
            <w:r w:rsidRPr="00BC442D">
              <w:rPr>
                <w:rFonts w:ascii="宋体" w:hAnsi="宋体" w:hint="eastAsia"/>
                <w:szCs w:val="21"/>
              </w:rPr>
              <w:t>16</w:t>
            </w:r>
            <w:r w:rsidRPr="00BC442D">
              <w:rPr>
                <w:rFonts w:ascii="宋体" w:hAnsi="宋体" w:hint="eastAsia"/>
                <w:szCs w:val="21"/>
                <w:lang w:val="en-GB"/>
              </w:rPr>
              <w:t>分</w:t>
            </w:r>
            <w:r w:rsidRPr="00BC442D">
              <w:rPr>
                <w:rFonts w:ascii="仿宋" w:eastAsia="仿宋" w:hAnsi="仿宋" w:cs="仿宋" w:hint="eastAsia"/>
                <w:sz w:val="24"/>
                <w:szCs w:val="24"/>
              </w:rPr>
              <w:t>。 </w:t>
            </w:r>
          </w:p>
          <w:p w:rsidR="00DD1DDF" w:rsidRPr="00BC442D" w:rsidRDefault="00DD1DDF" w:rsidP="00AE30EA">
            <w:pPr>
              <w:widowControl/>
              <w:spacing w:line="360" w:lineRule="auto"/>
              <w:jc w:val="left"/>
              <w:rPr>
                <w:rStyle w:val="NormalCharacter"/>
                <w:rFonts w:ascii="仿宋" w:eastAsia="仿宋" w:hAnsi="仿宋" w:cs="仿宋"/>
                <w:sz w:val="24"/>
              </w:rPr>
            </w:pPr>
            <w:r w:rsidRPr="00BC442D">
              <w:rPr>
                <w:rStyle w:val="NormalCharacter"/>
                <w:rFonts w:ascii="仿宋" w:eastAsia="仿宋" w:hAnsi="仿宋" w:cs="仿宋" w:hint="eastAsia"/>
                <w:sz w:val="24"/>
              </w:rPr>
              <w:t>2、序号1“智慧黑板”满足以下技术要求最高得26分：</w:t>
            </w:r>
          </w:p>
          <w:p w:rsidR="00DD1DDF" w:rsidRPr="00BC442D" w:rsidRDefault="00DD1DDF" w:rsidP="00AE30EA">
            <w:pPr>
              <w:widowControl/>
              <w:spacing w:line="360" w:lineRule="auto"/>
              <w:jc w:val="left"/>
              <w:rPr>
                <w:rStyle w:val="NormalCharacter"/>
                <w:rFonts w:ascii="仿宋" w:eastAsia="仿宋" w:hAnsi="仿宋" w:cs="仿宋"/>
                <w:sz w:val="24"/>
              </w:rPr>
            </w:pPr>
            <w:r w:rsidRPr="00BC442D">
              <w:rPr>
                <w:rStyle w:val="NormalCharacter"/>
                <w:rFonts w:ascii="仿宋" w:eastAsia="仿宋" w:hAnsi="仿宋" w:cs="仿宋" w:hint="eastAsia"/>
                <w:sz w:val="24"/>
              </w:rPr>
              <w:t>2.1.为保证产品质量、供货进度及将来便利维护，要求智慧黑板CCC证书的申请人、制造商、生产企业为同一企业。满足要求得5分，不满足不得分。</w:t>
            </w:r>
          </w:p>
          <w:p w:rsidR="00DD1DDF" w:rsidRPr="00BC442D" w:rsidRDefault="00DD1DDF" w:rsidP="00AE30EA">
            <w:pPr>
              <w:widowControl/>
              <w:spacing w:line="360" w:lineRule="auto"/>
              <w:jc w:val="left"/>
              <w:rPr>
                <w:rStyle w:val="NormalCharacter"/>
                <w:rFonts w:ascii="仿宋" w:eastAsia="仿宋" w:hAnsi="仿宋" w:cs="仿宋"/>
                <w:sz w:val="24"/>
              </w:rPr>
            </w:pPr>
            <w:r w:rsidRPr="00BC442D">
              <w:rPr>
                <w:rStyle w:val="NormalCharacter"/>
                <w:rFonts w:ascii="仿宋" w:eastAsia="仿宋" w:hAnsi="仿宋" w:cs="仿宋" w:hint="eastAsia"/>
                <w:sz w:val="24"/>
              </w:rPr>
              <w:t>2.2.智慧黑板产品具有静电放电抗扰度试验，提供具有CNAS机构认可的实验室出具的检测报告。提供得3分，未提供不得分。</w:t>
            </w:r>
          </w:p>
          <w:p w:rsidR="00DD1DDF" w:rsidRPr="00BC442D" w:rsidRDefault="00DD1DDF" w:rsidP="00AE30EA">
            <w:pPr>
              <w:widowControl/>
              <w:spacing w:line="360" w:lineRule="auto"/>
              <w:jc w:val="left"/>
              <w:rPr>
                <w:rStyle w:val="NormalCharacter"/>
                <w:rFonts w:ascii="仿宋" w:eastAsia="仿宋" w:hAnsi="仿宋" w:cs="仿宋"/>
                <w:sz w:val="24"/>
              </w:rPr>
            </w:pPr>
            <w:r w:rsidRPr="00BC442D">
              <w:rPr>
                <w:rStyle w:val="NormalCharacter"/>
                <w:rFonts w:ascii="仿宋" w:eastAsia="仿宋" w:hAnsi="仿宋" w:cs="仿宋" w:hint="eastAsia"/>
                <w:sz w:val="24"/>
              </w:rPr>
              <w:t>2.3.智慧黑板整机模组热扩散系数≥50mm²/S。测试实验温度50℃-90℃。提供具有CNAS机构认可的实验室出具的检测报告。提供得3分，未提供不得分。</w:t>
            </w:r>
          </w:p>
          <w:p w:rsidR="00DD1DDF" w:rsidRPr="00BC442D" w:rsidRDefault="00DD1DDF" w:rsidP="00AE30EA">
            <w:pPr>
              <w:widowControl/>
              <w:spacing w:line="360" w:lineRule="auto"/>
              <w:jc w:val="left"/>
              <w:rPr>
                <w:rStyle w:val="NormalCharacter"/>
                <w:rFonts w:ascii="仿宋" w:eastAsia="仿宋" w:hAnsi="仿宋" w:cs="仿宋"/>
                <w:sz w:val="24"/>
              </w:rPr>
            </w:pPr>
            <w:r w:rsidRPr="00BC442D">
              <w:rPr>
                <w:rStyle w:val="NormalCharacter"/>
                <w:rFonts w:ascii="仿宋" w:eastAsia="仿宋" w:hAnsi="仿宋" w:cs="仿宋" w:hint="eastAsia"/>
                <w:sz w:val="24"/>
              </w:rPr>
              <w:t>2.4.智慧黑板通过CB、CE、RoHS认证，每提供一个得3分，满分9分。</w:t>
            </w:r>
          </w:p>
          <w:p w:rsidR="00DD1DDF" w:rsidRPr="00BC442D" w:rsidRDefault="00DD1DDF" w:rsidP="00AE30EA">
            <w:pPr>
              <w:widowControl/>
              <w:spacing w:line="360" w:lineRule="auto"/>
              <w:jc w:val="left"/>
              <w:rPr>
                <w:rStyle w:val="NormalCharacter"/>
                <w:rFonts w:ascii="仿宋" w:eastAsia="仿宋" w:hAnsi="仿宋" w:cs="仿宋"/>
                <w:sz w:val="24"/>
              </w:rPr>
            </w:pPr>
            <w:r w:rsidRPr="00BC442D">
              <w:rPr>
                <w:rStyle w:val="NormalCharacter"/>
                <w:rFonts w:ascii="仿宋" w:eastAsia="仿宋" w:hAnsi="仿宋" w:cs="仿宋" w:hint="eastAsia"/>
                <w:sz w:val="24"/>
              </w:rPr>
              <w:t>2.5.序号1“智慧黑板”为保证设备用电安全，智慧黑板系统需具有电能管理软件的著作权，提供得3分，未提供不得分；</w:t>
            </w:r>
          </w:p>
          <w:p w:rsidR="00DD1DDF" w:rsidRPr="00BC442D" w:rsidRDefault="00DD1DDF" w:rsidP="00AE30EA">
            <w:pPr>
              <w:widowControl/>
              <w:spacing w:line="360" w:lineRule="auto"/>
              <w:jc w:val="left"/>
              <w:rPr>
                <w:rFonts w:ascii="仿宋" w:eastAsia="仿宋" w:hAnsi="仿宋" w:cs="仿宋"/>
                <w:sz w:val="24"/>
              </w:rPr>
            </w:pPr>
            <w:r w:rsidRPr="00BC442D">
              <w:rPr>
                <w:rStyle w:val="NormalCharacter"/>
                <w:rFonts w:ascii="仿宋" w:eastAsia="仿宋" w:hAnsi="仿宋" w:cs="仿宋" w:hint="eastAsia"/>
                <w:sz w:val="24"/>
              </w:rPr>
              <w:t>2.6.智慧黑板产品整机（非某一部件）具有科技部门颁发的高新技术产品认定证书，提供得3分，不提供不得分。</w:t>
            </w:r>
          </w:p>
        </w:tc>
      </w:tr>
      <w:tr w:rsidR="00DD1DDF" w:rsidRPr="00BC442D" w:rsidTr="00AE30EA">
        <w:trPr>
          <w:trHeight w:val="907"/>
        </w:trPr>
        <w:tc>
          <w:tcPr>
            <w:tcW w:w="788" w:type="dxa"/>
            <w:vMerge/>
            <w:shd w:val="clear" w:color="auto" w:fill="auto"/>
            <w:tcMar>
              <w:top w:w="0" w:type="dxa"/>
              <w:left w:w="108" w:type="dxa"/>
              <w:bottom w:w="0" w:type="dxa"/>
              <w:right w:w="108" w:type="dxa"/>
            </w:tcMar>
            <w:vAlign w:val="center"/>
          </w:tcPr>
          <w:p w:rsidR="00DD1DDF" w:rsidRPr="00BC442D" w:rsidRDefault="00DD1DDF" w:rsidP="00AE30EA">
            <w:pPr>
              <w:rPr>
                <w:rFonts w:ascii="仿宋" w:eastAsia="仿宋" w:hAnsi="仿宋" w:cs="仿宋"/>
                <w:sz w:val="24"/>
              </w:rPr>
            </w:pP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技术方案</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5</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left"/>
              <w:rPr>
                <w:rFonts w:ascii="仿宋" w:eastAsia="仿宋" w:hAnsi="仿宋" w:cs="仿宋"/>
                <w:sz w:val="24"/>
              </w:rPr>
            </w:pPr>
            <w:r w:rsidRPr="00BC442D">
              <w:rPr>
                <w:rStyle w:val="NormalCharacter"/>
                <w:rFonts w:ascii="仿宋" w:eastAsia="仿宋" w:hAnsi="仿宋" w:cs="仿宋" w:hint="eastAsia"/>
                <w:sz w:val="24"/>
                <w:lang w:val="en-GB"/>
              </w:rPr>
              <w:t>投标人所投技术方案及产品须完全响应招标要求，技术方案应包含项目分析、设计思路、技术优势、功能设计等方面，描述清晰详细，切合项目实际情况的得</w:t>
            </w:r>
            <w:r w:rsidRPr="00BC442D">
              <w:rPr>
                <w:rStyle w:val="NormalCharacter"/>
                <w:rFonts w:ascii="仿宋" w:eastAsia="仿宋" w:hAnsi="仿宋" w:cs="仿宋" w:hint="eastAsia"/>
                <w:sz w:val="24"/>
              </w:rPr>
              <w:t>5分，有简单描述的得2分，不提供或缺项不得分。</w:t>
            </w:r>
          </w:p>
        </w:tc>
      </w:tr>
      <w:tr w:rsidR="00DD1DDF" w:rsidRPr="00BC442D" w:rsidTr="00AE30EA">
        <w:trPr>
          <w:trHeight w:val="473"/>
        </w:trPr>
        <w:tc>
          <w:tcPr>
            <w:tcW w:w="788" w:type="dxa"/>
            <w:vMerge w:val="restart"/>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服务部分</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10</w:t>
            </w:r>
            <w:r w:rsidRPr="00BC442D">
              <w:rPr>
                <w:rFonts w:ascii="仿宋" w:eastAsia="仿宋" w:hAnsi="仿宋" w:cs="仿宋" w:hint="eastAsia"/>
                <w:kern w:val="0"/>
                <w:sz w:val="24"/>
                <w:szCs w:val="24"/>
              </w:rPr>
              <w:t>分）</w:t>
            </w: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bookmarkStart w:id="7" w:name="_Hlk535157568"/>
            <w:r w:rsidRPr="00BC442D">
              <w:rPr>
                <w:rFonts w:ascii="仿宋" w:eastAsia="仿宋" w:hAnsi="仿宋" w:cs="仿宋" w:hint="eastAsia"/>
                <w:kern w:val="0"/>
                <w:sz w:val="24"/>
                <w:szCs w:val="24"/>
              </w:rPr>
              <w:t>售后服务</w:t>
            </w:r>
            <w:bookmarkEnd w:id="7"/>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8</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DD1DDF">
            <w:pPr>
              <w:widowControl/>
              <w:numPr>
                <w:ilvl w:val="0"/>
                <w:numId w:val="24"/>
              </w:numPr>
              <w:spacing w:line="315" w:lineRule="atLeast"/>
              <w:jc w:val="left"/>
              <w:rPr>
                <w:rFonts w:ascii="仿宋" w:eastAsia="仿宋" w:hAnsi="仿宋" w:cs="仿宋"/>
                <w:sz w:val="24"/>
              </w:rPr>
            </w:pPr>
            <w:r w:rsidRPr="00BC442D">
              <w:rPr>
                <w:rFonts w:ascii="仿宋" w:eastAsia="仿宋" w:hAnsi="仿宋" w:cs="仿宋" w:hint="eastAsia"/>
                <w:sz w:val="24"/>
                <w:szCs w:val="24"/>
              </w:rPr>
              <w:t>故障响应并恢复正常的时间6小时内的得1分。6小时以上的不得分；</w:t>
            </w:r>
          </w:p>
          <w:p w:rsidR="00DD1DDF" w:rsidRPr="00BC442D" w:rsidRDefault="00DD1DDF" w:rsidP="00DD1DDF">
            <w:pPr>
              <w:widowControl/>
              <w:numPr>
                <w:ilvl w:val="0"/>
                <w:numId w:val="24"/>
              </w:numPr>
              <w:spacing w:line="315" w:lineRule="atLeast"/>
              <w:jc w:val="left"/>
              <w:rPr>
                <w:rFonts w:ascii="仿宋" w:eastAsia="仿宋" w:hAnsi="仿宋" w:cs="仿宋"/>
                <w:sz w:val="24"/>
              </w:rPr>
            </w:pPr>
            <w:r w:rsidRPr="00BC442D">
              <w:rPr>
                <w:rFonts w:ascii="仿宋" w:eastAsia="仿宋" w:hAnsi="仿宋" w:cs="仿宋" w:hint="eastAsia"/>
                <w:sz w:val="24"/>
                <w:szCs w:val="24"/>
              </w:rPr>
              <w:t>根据投标人服务承诺内容：质保期内服务承诺，详细培训计划，售后服务方案，详细服务组织、服务内容、服务方式，项目应急措施等内容，描述详细的得5分，有简单描述的得2分，不提供或缺项不得分；</w:t>
            </w:r>
          </w:p>
          <w:p w:rsidR="00DD1DDF" w:rsidRPr="00BC442D" w:rsidRDefault="00DD1DDF" w:rsidP="00DD1DDF">
            <w:pPr>
              <w:widowControl/>
              <w:numPr>
                <w:ilvl w:val="0"/>
                <w:numId w:val="24"/>
              </w:numPr>
              <w:spacing w:line="315" w:lineRule="atLeast"/>
              <w:jc w:val="left"/>
              <w:rPr>
                <w:rFonts w:ascii="仿宋" w:eastAsia="仿宋" w:hAnsi="仿宋" w:cs="仿宋"/>
                <w:sz w:val="24"/>
              </w:rPr>
            </w:pPr>
            <w:r w:rsidRPr="00BC442D">
              <w:rPr>
                <w:rFonts w:ascii="仿宋" w:eastAsia="仿宋" w:hAnsi="仿宋" w:cs="仿宋" w:hint="eastAsia"/>
                <w:sz w:val="24"/>
                <w:szCs w:val="24"/>
              </w:rPr>
              <w:t>质保期内服务承诺每年至少两次全面检修得1分，低于两次不得分；</w:t>
            </w:r>
          </w:p>
          <w:p w:rsidR="00DD1DDF" w:rsidRPr="00BC442D" w:rsidRDefault="00DD1DDF" w:rsidP="00DD1DDF">
            <w:pPr>
              <w:widowControl/>
              <w:numPr>
                <w:ilvl w:val="0"/>
                <w:numId w:val="24"/>
              </w:numPr>
              <w:spacing w:line="315" w:lineRule="atLeast"/>
              <w:jc w:val="left"/>
              <w:rPr>
                <w:rFonts w:ascii="仿宋" w:eastAsia="仿宋" w:hAnsi="仿宋" w:cs="仿宋"/>
                <w:sz w:val="24"/>
              </w:rPr>
            </w:pPr>
            <w:r w:rsidRPr="00BC442D">
              <w:rPr>
                <w:rFonts w:ascii="仿宋" w:eastAsia="仿宋" w:hAnsi="仿宋" w:cs="仿宋" w:hint="eastAsia"/>
                <w:sz w:val="24"/>
                <w:szCs w:val="24"/>
              </w:rPr>
              <w:t>序号1“智慧黑板”本次所投标产品制造厂商须提供至少3年原厂商售后支持服务，提供服务承诺函(加盖厂商公章)得1分，否则不得分。</w:t>
            </w:r>
          </w:p>
        </w:tc>
      </w:tr>
      <w:tr w:rsidR="00DD1DDF" w:rsidRPr="00BC442D" w:rsidTr="00AE30EA">
        <w:trPr>
          <w:trHeight w:val="907"/>
        </w:trPr>
        <w:tc>
          <w:tcPr>
            <w:tcW w:w="788" w:type="dxa"/>
            <w:vMerge/>
            <w:shd w:val="clear" w:color="auto" w:fill="auto"/>
            <w:tcMar>
              <w:top w:w="0" w:type="dxa"/>
              <w:left w:w="108" w:type="dxa"/>
              <w:bottom w:w="0" w:type="dxa"/>
              <w:right w:w="108" w:type="dxa"/>
            </w:tcMar>
            <w:vAlign w:val="center"/>
          </w:tcPr>
          <w:p w:rsidR="00DD1DDF" w:rsidRPr="00BC442D" w:rsidRDefault="00DD1DDF" w:rsidP="00AE30EA">
            <w:pPr>
              <w:rPr>
                <w:rFonts w:ascii="仿宋" w:eastAsia="仿宋" w:hAnsi="仿宋" w:cs="仿宋"/>
                <w:sz w:val="24"/>
              </w:rPr>
            </w:pP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bookmarkStart w:id="8" w:name="_Hlk535157663"/>
            <w:r w:rsidRPr="00BC442D">
              <w:rPr>
                <w:rFonts w:ascii="仿宋" w:eastAsia="仿宋" w:hAnsi="仿宋" w:cs="仿宋" w:hint="eastAsia"/>
                <w:kern w:val="0"/>
                <w:sz w:val="24"/>
                <w:szCs w:val="24"/>
              </w:rPr>
              <w:t>项目实施团队</w:t>
            </w:r>
            <w:bookmarkEnd w:id="8"/>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1 </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sz w:val="24"/>
                <w:szCs w:val="24"/>
              </w:rPr>
              <w:t>投标人为项目配备的实施人员中具有电气或计算机相关专业中级及以上工程师职称得1分。（投标文件须提供证书原件扫描件或图片）。</w:t>
            </w:r>
          </w:p>
          <w:p w:rsidR="00DD1DDF" w:rsidRPr="00BC442D" w:rsidRDefault="00CF44FD" w:rsidP="00AE30EA">
            <w:pPr>
              <w:widowControl/>
              <w:spacing w:line="315" w:lineRule="atLeast"/>
              <w:jc w:val="left"/>
              <w:rPr>
                <w:rFonts w:ascii="仿宋" w:eastAsia="仿宋" w:hAnsi="仿宋" w:cs="仿宋"/>
                <w:sz w:val="24"/>
              </w:rPr>
            </w:pPr>
            <w:r w:rsidRPr="00BC442D">
              <w:rPr>
                <w:rFonts w:ascii="仿宋" w:eastAsia="仿宋" w:hAnsi="仿宋" w:cs="仿宋" w:hint="eastAsia"/>
                <w:sz w:val="24"/>
                <w:szCs w:val="24"/>
              </w:rPr>
              <w:t>注：以上人员需提供</w:t>
            </w:r>
            <w:r w:rsidR="00DD1DDF" w:rsidRPr="00BC442D">
              <w:rPr>
                <w:rFonts w:ascii="仿宋" w:eastAsia="仿宋" w:hAnsi="仿宋" w:cs="仿宋" w:hint="eastAsia"/>
                <w:sz w:val="24"/>
                <w:szCs w:val="24"/>
              </w:rPr>
              <w:t>投标人为其缴纳的近三个月任意一个月社保证明，否则不得分。</w:t>
            </w:r>
          </w:p>
        </w:tc>
      </w:tr>
      <w:tr w:rsidR="00DD1DDF" w:rsidRPr="00BC442D" w:rsidTr="00AE30EA">
        <w:trPr>
          <w:trHeight w:val="907"/>
        </w:trPr>
        <w:tc>
          <w:tcPr>
            <w:tcW w:w="788" w:type="dxa"/>
            <w:vMerge/>
            <w:shd w:val="clear" w:color="auto" w:fill="auto"/>
            <w:tcMar>
              <w:top w:w="0" w:type="dxa"/>
              <w:left w:w="108" w:type="dxa"/>
              <w:bottom w:w="0" w:type="dxa"/>
              <w:right w:w="108" w:type="dxa"/>
            </w:tcMar>
            <w:vAlign w:val="center"/>
          </w:tcPr>
          <w:p w:rsidR="00DD1DDF" w:rsidRPr="00BC442D" w:rsidRDefault="00DD1DDF" w:rsidP="00AE30EA">
            <w:pPr>
              <w:rPr>
                <w:rFonts w:ascii="仿宋" w:eastAsia="仿宋" w:hAnsi="仿宋" w:cs="仿宋"/>
                <w:sz w:val="24"/>
              </w:rPr>
            </w:pPr>
          </w:p>
        </w:tc>
        <w:tc>
          <w:tcPr>
            <w:tcW w:w="159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投标文件编制</w:t>
            </w:r>
          </w:p>
          <w:p w:rsidR="00DD1DDF" w:rsidRPr="00BC442D" w:rsidRDefault="00DD1DDF" w:rsidP="00AE30EA">
            <w:pPr>
              <w:widowControl/>
              <w:spacing w:line="315" w:lineRule="atLeast"/>
              <w:jc w:val="center"/>
              <w:rPr>
                <w:rFonts w:ascii="仿宋" w:eastAsia="仿宋" w:hAnsi="仿宋" w:cs="仿宋"/>
                <w:sz w:val="24"/>
              </w:rPr>
            </w:pPr>
            <w:r w:rsidRPr="00BC442D">
              <w:rPr>
                <w:rFonts w:ascii="仿宋" w:eastAsia="仿宋" w:hAnsi="仿宋" w:cs="仿宋" w:hint="eastAsia"/>
                <w:kern w:val="0"/>
                <w:sz w:val="24"/>
                <w:szCs w:val="24"/>
              </w:rPr>
              <w:t>（</w:t>
            </w:r>
            <w:r w:rsidRPr="00BC442D">
              <w:rPr>
                <w:rFonts w:ascii="仿宋" w:eastAsia="仿宋" w:hAnsi="仿宋" w:cs="仿宋" w:hint="eastAsia"/>
                <w:kern w:val="0"/>
                <w:sz w:val="24"/>
                <w:szCs w:val="24"/>
                <w:u w:val="single"/>
              </w:rPr>
              <w:t>1</w:t>
            </w:r>
            <w:r w:rsidRPr="00BC442D">
              <w:rPr>
                <w:rFonts w:ascii="仿宋" w:eastAsia="仿宋" w:hAnsi="仿宋" w:cs="仿宋" w:hint="eastAsia"/>
                <w:kern w:val="0"/>
                <w:sz w:val="24"/>
                <w:szCs w:val="24"/>
              </w:rPr>
              <w:t>分）</w:t>
            </w:r>
          </w:p>
        </w:tc>
        <w:tc>
          <w:tcPr>
            <w:tcW w:w="7577" w:type="dxa"/>
            <w:shd w:val="clear" w:color="auto" w:fill="auto"/>
            <w:tcMar>
              <w:top w:w="0" w:type="dxa"/>
              <w:left w:w="108" w:type="dxa"/>
              <w:bottom w:w="0" w:type="dxa"/>
              <w:right w:w="108" w:type="dxa"/>
            </w:tcMar>
            <w:vAlign w:val="center"/>
          </w:tcPr>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sz w:val="24"/>
                <w:szCs w:val="24"/>
              </w:rPr>
              <w:t>1.装订规范、文字清晰、无差错0.5分；</w:t>
            </w:r>
          </w:p>
          <w:p w:rsidR="00DD1DDF" w:rsidRPr="00BC442D" w:rsidRDefault="00DD1DDF" w:rsidP="00AE30EA">
            <w:pPr>
              <w:widowControl/>
              <w:spacing w:line="315" w:lineRule="atLeast"/>
              <w:jc w:val="left"/>
              <w:rPr>
                <w:rFonts w:ascii="仿宋" w:eastAsia="仿宋" w:hAnsi="仿宋" w:cs="仿宋"/>
                <w:sz w:val="24"/>
              </w:rPr>
            </w:pPr>
            <w:r w:rsidRPr="00BC442D">
              <w:rPr>
                <w:rFonts w:ascii="仿宋" w:eastAsia="仿宋" w:hAnsi="仿宋" w:cs="仿宋" w:hint="eastAsia"/>
                <w:sz w:val="24"/>
                <w:szCs w:val="24"/>
              </w:rPr>
              <w:t>2.所提供资料准确完整0.5分。</w:t>
            </w:r>
          </w:p>
        </w:tc>
      </w:tr>
    </w:tbl>
    <w:p w:rsidR="00CC1691" w:rsidRPr="00BC442D" w:rsidRDefault="00CC1691" w:rsidP="00CC1691">
      <w:pPr>
        <w:spacing w:line="360" w:lineRule="auto"/>
        <w:ind w:firstLineChars="200" w:firstLine="422"/>
        <w:rPr>
          <w:rFonts w:asciiTheme="minorEastAsia" w:hAnsiTheme="minorEastAsia" w:cs="仿宋_GB2312"/>
          <w:b/>
          <w:szCs w:val="21"/>
          <w:lang w:val="zh-CN"/>
        </w:rPr>
      </w:pPr>
      <w:r w:rsidRPr="00BC442D">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BC442D" w:rsidTr="00DC533B">
        <w:trPr>
          <w:trHeight w:val="557"/>
        </w:trPr>
        <w:tc>
          <w:tcPr>
            <w:tcW w:w="721"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序号</w:t>
            </w:r>
          </w:p>
        </w:tc>
        <w:tc>
          <w:tcPr>
            <w:tcW w:w="2823"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情形</w:t>
            </w:r>
          </w:p>
        </w:tc>
        <w:tc>
          <w:tcPr>
            <w:tcW w:w="2552"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rPr>
              <w:t>价格扣除</w:t>
            </w:r>
            <w:r w:rsidRPr="00BC442D">
              <w:rPr>
                <w:rFonts w:ascii="宋体" w:hAnsi="宋体" w:hint="eastAsia"/>
                <w:b/>
                <w:szCs w:val="21"/>
                <w:lang w:val="en-GB"/>
              </w:rPr>
              <w:t>比例</w:t>
            </w:r>
          </w:p>
        </w:tc>
        <w:tc>
          <w:tcPr>
            <w:tcW w:w="2835"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计算公式</w:t>
            </w:r>
          </w:p>
        </w:tc>
      </w:tr>
      <w:tr w:rsidR="00CC1691" w:rsidRPr="00BC442D" w:rsidTr="00DC533B">
        <w:trPr>
          <w:trHeight w:val="891"/>
        </w:trPr>
        <w:tc>
          <w:tcPr>
            <w:tcW w:w="721"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1</w:t>
            </w:r>
          </w:p>
        </w:tc>
        <w:tc>
          <w:tcPr>
            <w:tcW w:w="2823"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szCs w:val="21"/>
                <w:lang w:val="en-GB"/>
              </w:rPr>
              <w:t>非联合体投标人</w:t>
            </w:r>
          </w:p>
        </w:tc>
        <w:tc>
          <w:tcPr>
            <w:tcW w:w="2552"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szCs w:val="21"/>
              </w:rPr>
              <w:t>对小型和微型企业产品的价格扣除</w:t>
            </w:r>
            <w:r w:rsidRPr="00BC442D">
              <w:rPr>
                <w:rFonts w:ascii="宋体" w:hAnsi="宋体"/>
                <w:szCs w:val="21"/>
                <w:u w:val="single"/>
              </w:rPr>
              <w:t>6</w:t>
            </w:r>
            <w:r w:rsidRPr="00BC442D">
              <w:rPr>
                <w:rFonts w:ascii="宋体" w:hAnsi="宋体" w:hint="eastAsia"/>
                <w:szCs w:val="21"/>
              </w:rPr>
              <w:t>%</w:t>
            </w:r>
          </w:p>
        </w:tc>
        <w:tc>
          <w:tcPr>
            <w:tcW w:w="2835" w:type="dxa"/>
            <w:vMerge w:val="restart"/>
            <w:shd w:val="clear" w:color="auto" w:fill="auto"/>
            <w:vAlign w:val="center"/>
          </w:tcPr>
          <w:p w:rsidR="00CC1691" w:rsidRPr="00BC442D" w:rsidRDefault="00CC1691" w:rsidP="00DC533B">
            <w:pPr>
              <w:jc w:val="center"/>
              <w:rPr>
                <w:szCs w:val="21"/>
                <w:lang w:val="en-GB"/>
              </w:rPr>
            </w:pPr>
            <w:r w:rsidRPr="00BC442D">
              <w:rPr>
                <w:rFonts w:hint="eastAsia"/>
                <w:szCs w:val="21"/>
                <w:lang w:val="en-GB"/>
              </w:rPr>
              <w:t>评标价格＝投标报价—</w:t>
            </w:r>
            <w:r w:rsidRPr="00BC442D">
              <w:rPr>
                <w:rFonts w:hint="eastAsia"/>
                <w:szCs w:val="21"/>
              </w:rPr>
              <w:t>小型和微型企业产品的价格</w:t>
            </w:r>
            <w:r w:rsidRPr="00BC442D">
              <w:rPr>
                <w:rFonts w:ascii="宋体" w:hAnsi="宋体" w:hint="eastAsia"/>
                <w:szCs w:val="21"/>
                <w:lang w:val="en-GB"/>
              </w:rPr>
              <w:t>×</w:t>
            </w:r>
            <w:r w:rsidRPr="00BC442D">
              <w:rPr>
                <w:rFonts w:hint="eastAsia"/>
                <w:szCs w:val="21"/>
                <w:lang w:val="en-GB"/>
              </w:rPr>
              <w:t>6%</w:t>
            </w:r>
          </w:p>
          <w:p w:rsidR="00CC1691" w:rsidRPr="00BC442D" w:rsidRDefault="00CC1691" w:rsidP="00DC533B">
            <w:pPr>
              <w:jc w:val="center"/>
              <w:rPr>
                <w:rFonts w:ascii="宋体" w:hAnsi="宋体"/>
                <w:b/>
                <w:szCs w:val="21"/>
                <w:lang w:val="en-GB"/>
              </w:rPr>
            </w:pPr>
          </w:p>
        </w:tc>
      </w:tr>
      <w:tr w:rsidR="00CC1691" w:rsidRPr="00BC442D" w:rsidTr="00DC533B">
        <w:trPr>
          <w:trHeight w:val="1414"/>
        </w:trPr>
        <w:tc>
          <w:tcPr>
            <w:tcW w:w="721"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2</w:t>
            </w:r>
          </w:p>
        </w:tc>
        <w:tc>
          <w:tcPr>
            <w:tcW w:w="2823" w:type="dxa"/>
            <w:vAlign w:val="center"/>
          </w:tcPr>
          <w:p w:rsidR="00CC1691" w:rsidRPr="00BC442D" w:rsidRDefault="00CC1691" w:rsidP="00DC533B">
            <w:pPr>
              <w:jc w:val="center"/>
              <w:rPr>
                <w:rFonts w:ascii="宋体" w:hAnsi="宋体"/>
                <w:b/>
                <w:szCs w:val="21"/>
              </w:rPr>
            </w:pPr>
            <w:r w:rsidRPr="00BC442D">
              <w:rPr>
                <w:rFonts w:ascii="宋体" w:hAnsi="宋体" w:hint="eastAsia"/>
                <w:szCs w:val="21"/>
                <w:lang w:val="en-GB"/>
              </w:rPr>
              <w:t>联合体各方均为小型、微型企业</w:t>
            </w:r>
          </w:p>
        </w:tc>
        <w:tc>
          <w:tcPr>
            <w:tcW w:w="2552" w:type="dxa"/>
            <w:vAlign w:val="center"/>
          </w:tcPr>
          <w:p w:rsidR="00CC1691" w:rsidRPr="00BC442D" w:rsidRDefault="00CC1691" w:rsidP="00DC533B">
            <w:pPr>
              <w:jc w:val="center"/>
              <w:rPr>
                <w:rFonts w:ascii="宋体" w:hAnsi="宋体"/>
                <w:szCs w:val="21"/>
              </w:rPr>
            </w:pPr>
            <w:r w:rsidRPr="00BC442D">
              <w:rPr>
                <w:rFonts w:ascii="宋体" w:hAnsi="宋体" w:hint="eastAsia"/>
                <w:szCs w:val="21"/>
              </w:rPr>
              <w:t>对小型和微型企业产品的价格扣除</w:t>
            </w:r>
            <w:r w:rsidRPr="00BC442D">
              <w:rPr>
                <w:rFonts w:ascii="宋体" w:hAnsi="宋体"/>
                <w:szCs w:val="21"/>
                <w:u w:val="single"/>
              </w:rPr>
              <w:t>6</w:t>
            </w:r>
            <w:r w:rsidRPr="00BC442D">
              <w:rPr>
                <w:rFonts w:ascii="宋体" w:hAnsi="宋体" w:hint="eastAsia"/>
                <w:szCs w:val="21"/>
              </w:rPr>
              <w:t>%</w:t>
            </w:r>
          </w:p>
          <w:p w:rsidR="00CC1691" w:rsidRPr="00BC442D" w:rsidRDefault="00CC1691" w:rsidP="00DC533B">
            <w:pPr>
              <w:jc w:val="center"/>
              <w:rPr>
                <w:rFonts w:ascii="宋体" w:hAnsi="宋体"/>
                <w:b/>
                <w:szCs w:val="21"/>
                <w:lang w:val="en-GB"/>
              </w:rPr>
            </w:pPr>
            <w:r w:rsidRPr="00BC442D">
              <w:rPr>
                <w:rFonts w:ascii="宋体" w:hAnsi="宋体" w:hint="eastAsia"/>
                <w:szCs w:val="21"/>
              </w:rPr>
              <w:t>（不再享受序号3的价格折扣）</w:t>
            </w:r>
          </w:p>
        </w:tc>
        <w:tc>
          <w:tcPr>
            <w:tcW w:w="2835" w:type="dxa"/>
            <w:vMerge/>
            <w:shd w:val="clear" w:color="auto" w:fill="auto"/>
          </w:tcPr>
          <w:p w:rsidR="00CC1691" w:rsidRPr="00BC442D" w:rsidRDefault="00CC1691" w:rsidP="00DC533B">
            <w:pPr>
              <w:rPr>
                <w:rFonts w:ascii="宋体" w:hAnsi="宋体"/>
                <w:szCs w:val="21"/>
                <w:lang w:val="en-GB"/>
              </w:rPr>
            </w:pPr>
          </w:p>
        </w:tc>
      </w:tr>
      <w:tr w:rsidR="00CC1691" w:rsidRPr="00BC442D" w:rsidTr="00DC533B">
        <w:trPr>
          <w:trHeight w:val="707"/>
        </w:trPr>
        <w:tc>
          <w:tcPr>
            <w:tcW w:w="721"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3</w:t>
            </w:r>
          </w:p>
        </w:tc>
        <w:tc>
          <w:tcPr>
            <w:tcW w:w="2823"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BC442D" w:rsidRDefault="00CC1691" w:rsidP="00DC533B">
            <w:pPr>
              <w:jc w:val="center"/>
              <w:rPr>
                <w:rFonts w:ascii="宋体" w:hAnsi="宋体"/>
                <w:szCs w:val="21"/>
                <w:lang w:val="en-GB"/>
              </w:rPr>
            </w:pPr>
            <w:r w:rsidRPr="00BC442D">
              <w:rPr>
                <w:rFonts w:ascii="宋体" w:hAnsi="宋体" w:hint="eastAsia"/>
                <w:szCs w:val="21"/>
                <w:lang w:val="en-GB"/>
              </w:rPr>
              <w:t>对联合体总金额扣除</w:t>
            </w:r>
          </w:p>
          <w:p w:rsidR="00CC1691" w:rsidRPr="00BC442D" w:rsidRDefault="00CC1691" w:rsidP="00DC533B">
            <w:pPr>
              <w:jc w:val="center"/>
              <w:rPr>
                <w:rFonts w:ascii="宋体" w:hAnsi="宋体"/>
                <w:b/>
                <w:szCs w:val="21"/>
                <w:lang w:val="en-GB"/>
              </w:rPr>
            </w:pPr>
            <w:r w:rsidRPr="00BC442D">
              <w:rPr>
                <w:rFonts w:ascii="宋体" w:hAnsi="宋体" w:hint="eastAsia"/>
                <w:szCs w:val="21"/>
                <w:u w:val="single"/>
              </w:rPr>
              <w:t xml:space="preserve"> </w:t>
            </w:r>
            <w:r w:rsidRPr="00BC442D">
              <w:rPr>
                <w:rFonts w:ascii="宋体" w:hAnsi="宋体"/>
                <w:szCs w:val="21"/>
                <w:u w:val="single"/>
              </w:rPr>
              <w:t>2</w:t>
            </w:r>
            <w:r w:rsidRPr="00BC442D">
              <w:rPr>
                <w:rFonts w:ascii="宋体" w:hAnsi="宋体" w:hint="eastAsia"/>
                <w:szCs w:val="21"/>
                <w:u w:val="single"/>
              </w:rPr>
              <w:t xml:space="preserve"> </w:t>
            </w:r>
            <w:r w:rsidRPr="00BC442D">
              <w:rPr>
                <w:rFonts w:ascii="宋体" w:hAnsi="宋体" w:hint="eastAsia"/>
                <w:szCs w:val="21"/>
              </w:rPr>
              <w:t>%</w:t>
            </w:r>
          </w:p>
        </w:tc>
        <w:tc>
          <w:tcPr>
            <w:tcW w:w="2835" w:type="dxa"/>
            <w:shd w:val="clear" w:color="auto" w:fill="auto"/>
            <w:vAlign w:val="center"/>
          </w:tcPr>
          <w:p w:rsidR="00CC1691" w:rsidRPr="00BC442D" w:rsidRDefault="00CC1691" w:rsidP="00DC533B">
            <w:pPr>
              <w:jc w:val="center"/>
              <w:rPr>
                <w:rFonts w:ascii="宋体" w:hAnsi="宋体"/>
                <w:szCs w:val="21"/>
                <w:u w:val="single"/>
              </w:rPr>
            </w:pPr>
            <w:r w:rsidRPr="00BC442D">
              <w:rPr>
                <w:rFonts w:ascii="宋体" w:hAnsi="宋体" w:hint="eastAsia"/>
                <w:szCs w:val="21"/>
                <w:lang w:val="en-GB"/>
              </w:rPr>
              <w:t>评标价格＝投标报价×</w:t>
            </w:r>
            <w:r w:rsidRPr="00BC442D">
              <w:rPr>
                <w:rFonts w:ascii="宋体" w:hAnsi="宋体" w:hint="eastAsia"/>
                <w:szCs w:val="21"/>
              </w:rPr>
              <w:t>(1-</w:t>
            </w:r>
            <w:r w:rsidRPr="00BC442D">
              <w:rPr>
                <w:rFonts w:ascii="宋体" w:hAnsi="宋体"/>
                <w:szCs w:val="21"/>
                <w:u w:val="single"/>
              </w:rPr>
              <w:t>2</w:t>
            </w:r>
            <w:r w:rsidRPr="00BC442D">
              <w:rPr>
                <w:rFonts w:ascii="宋体" w:hAnsi="宋体" w:hint="eastAsia"/>
                <w:szCs w:val="21"/>
                <w:u w:val="single"/>
              </w:rPr>
              <w:t>%)</w:t>
            </w:r>
          </w:p>
          <w:p w:rsidR="00CC1691" w:rsidRPr="00BC442D" w:rsidRDefault="00CC1691" w:rsidP="00DC533B">
            <w:pPr>
              <w:jc w:val="center"/>
              <w:rPr>
                <w:rFonts w:ascii="宋体" w:hAnsi="宋体"/>
                <w:b/>
                <w:szCs w:val="21"/>
                <w:lang w:val="en-GB"/>
              </w:rPr>
            </w:pPr>
          </w:p>
        </w:tc>
      </w:tr>
      <w:tr w:rsidR="00CC1691" w:rsidRPr="00BC442D" w:rsidTr="00DC533B">
        <w:trPr>
          <w:trHeight w:val="707"/>
        </w:trPr>
        <w:tc>
          <w:tcPr>
            <w:tcW w:w="721"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4</w:t>
            </w:r>
          </w:p>
        </w:tc>
        <w:tc>
          <w:tcPr>
            <w:tcW w:w="2823" w:type="dxa"/>
            <w:vAlign w:val="center"/>
          </w:tcPr>
          <w:p w:rsidR="00CC1691" w:rsidRPr="00BC442D" w:rsidRDefault="00CC1691" w:rsidP="00DC533B">
            <w:pPr>
              <w:jc w:val="center"/>
              <w:rPr>
                <w:rFonts w:ascii="宋体" w:hAnsi="宋体"/>
                <w:szCs w:val="21"/>
                <w:lang w:val="en-GB"/>
              </w:rPr>
            </w:pPr>
            <w:r w:rsidRPr="00BC442D">
              <w:rPr>
                <w:rFonts w:ascii="宋体" w:hAnsi="宋体" w:hint="eastAsia"/>
                <w:szCs w:val="21"/>
                <w:lang w:val="en-GB"/>
              </w:rPr>
              <w:t>监狱企业</w:t>
            </w:r>
          </w:p>
        </w:tc>
        <w:tc>
          <w:tcPr>
            <w:tcW w:w="2552" w:type="dxa"/>
            <w:vAlign w:val="center"/>
          </w:tcPr>
          <w:p w:rsidR="00CC1691" w:rsidRPr="00BC442D" w:rsidRDefault="00CC1691" w:rsidP="00DC533B">
            <w:pPr>
              <w:jc w:val="center"/>
              <w:rPr>
                <w:rFonts w:ascii="宋体" w:hAnsi="宋体"/>
                <w:szCs w:val="21"/>
                <w:lang w:val="en-GB"/>
              </w:rPr>
            </w:pPr>
            <w:r w:rsidRPr="00BC442D">
              <w:rPr>
                <w:rFonts w:ascii="宋体" w:hAnsi="宋体" w:hint="eastAsia"/>
                <w:szCs w:val="21"/>
                <w:lang w:val="en-GB"/>
              </w:rPr>
              <w:t>视同小型、微型企业</w:t>
            </w:r>
          </w:p>
          <w:p w:rsidR="00CC1691" w:rsidRPr="00BC442D" w:rsidRDefault="00CC1691" w:rsidP="00DC533B">
            <w:pPr>
              <w:jc w:val="center"/>
              <w:rPr>
                <w:rFonts w:ascii="宋体" w:hAnsi="宋体"/>
                <w:szCs w:val="21"/>
                <w:lang w:val="en-GB"/>
              </w:rPr>
            </w:pPr>
            <w:r w:rsidRPr="00BC442D">
              <w:rPr>
                <w:rFonts w:ascii="宋体" w:hAnsi="宋体" w:hint="eastAsia"/>
                <w:szCs w:val="21"/>
                <w:lang w:val="en-GB"/>
              </w:rPr>
              <w:t>对监狱企业产品价格扣除</w:t>
            </w:r>
            <w:r w:rsidRPr="00BC442D">
              <w:rPr>
                <w:rFonts w:ascii="宋体" w:hAnsi="宋体"/>
                <w:szCs w:val="21"/>
                <w:u w:val="single"/>
              </w:rPr>
              <w:t>6</w:t>
            </w:r>
            <w:r w:rsidRPr="00BC442D">
              <w:rPr>
                <w:rFonts w:ascii="宋体" w:hAnsi="宋体" w:hint="eastAsia"/>
                <w:szCs w:val="21"/>
              </w:rPr>
              <w:t>%</w:t>
            </w:r>
          </w:p>
        </w:tc>
        <w:tc>
          <w:tcPr>
            <w:tcW w:w="2835" w:type="dxa"/>
            <w:shd w:val="clear" w:color="auto" w:fill="auto"/>
            <w:vAlign w:val="center"/>
          </w:tcPr>
          <w:p w:rsidR="00CC1691" w:rsidRPr="00BC442D" w:rsidRDefault="00CC1691" w:rsidP="00DC533B">
            <w:pPr>
              <w:jc w:val="center"/>
              <w:rPr>
                <w:rFonts w:ascii="宋体" w:hAnsi="宋体"/>
                <w:szCs w:val="21"/>
                <w:lang w:val="en-GB"/>
              </w:rPr>
            </w:pPr>
            <w:r w:rsidRPr="00BC442D">
              <w:rPr>
                <w:rFonts w:hint="eastAsia"/>
                <w:szCs w:val="21"/>
                <w:lang w:val="en-GB"/>
              </w:rPr>
              <w:t>评标价格＝投标报价—</w:t>
            </w:r>
            <w:r w:rsidRPr="00BC442D">
              <w:rPr>
                <w:rFonts w:hint="eastAsia"/>
                <w:szCs w:val="21"/>
              </w:rPr>
              <w:t>监狱企业产品的价格</w:t>
            </w:r>
            <w:r w:rsidRPr="00BC442D">
              <w:rPr>
                <w:rFonts w:ascii="宋体" w:hAnsi="宋体" w:hint="eastAsia"/>
                <w:szCs w:val="21"/>
                <w:lang w:val="en-GB"/>
              </w:rPr>
              <w:t>×</w:t>
            </w:r>
            <w:r w:rsidRPr="00BC442D">
              <w:rPr>
                <w:rFonts w:hint="eastAsia"/>
                <w:szCs w:val="21"/>
                <w:lang w:val="en-GB"/>
              </w:rPr>
              <w:t>6%</w:t>
            </w:r>
          </w:p>
        </w:tc>
      </w:tr>
      <w:tr w:rsidR="00CC1691" w:rsidRPr="00BC442D" w:rsidTr="00DC533B">
        <w:trPr>
          <w:trHeight w:val="707"/>
        </w:trPr>
        <w:tc>
          <w:tcPr>
            <w:tcW w:w="721" w:type="dxa"/>
            <w:vAlign w:val="center"/>
          </w:tcPr>
          <w:p w:rsidR="00CC1691" w:rsidRPr="00BC442D" w:rsidRDefault="00CC1691" w:rsidP="00DC533B">
            <w:pPr>
              <w:jc w:val="center"/>
              <w:rPr>
                <w:rFonts w:ascii="宋体" w:hAnsi="宋体"/>
                <w:b/>
                <w:szCs w:val="21"/>
                <w:lang w:val="en-GB"/>
              </w:rPr>
            </w:pPr>
            <w:r w:rsidRPr="00BC442D">
              <w:rPr>
                <w:rFonts w:ascii="宋体" w:hAnsi="宋体" w:hint="eastAsia"/>
                <w:b/>
                <w:szCs w:val="21"/>
                <w:lang w:val="en-GB"/>
              </w:rPr>
              <w:t>5</w:t>
            </w:r>
          </w:p>
        </w:tc>
        <w:tc>
          <w:tcPr>
            <w:tcW w:w="2823" w:type="dxa"/>
            <w:vAlign w:val="center"/>
          </w:tcPr>
          <w:p w:rsidR="00CC1691" w:rsidRPr="00BC442D" w:rsidRDefault="00CC1691" w:rsidP="00DC533B">
            <w:pPr>
              <w:jc w:val="center"/>
              <w:rPr>
                <w:rFonts w:ascii="宋体" w:hAnsi="宋体"/>
                <w:szCs w:val="21"/>
                <w:lang w:val="en-GB"/>
              </w:rPr>
            </w:pPr>
            <w:r w:rsidRPr="00BC442D">
              <w:rPr>
                <w:rFonts w:ascii="宋体" w:hAnsi="宋体" w:hint="eastAsia"/>
                <w:szCs w:val="21"/>
                <w:lang w:val="en-GB"/>
              </w:rPr>
              <w:t>残疾人福利性单位</w:t>
            </w:r>
          </w:p>
        </w:tc>
        <w:tc>
          <w:tcPr>
            <w:tcW w:w="2552" w:type="dxa"/>
            <w:vAlign w:val="center"/>
          </w:tcPr>
          <w:p w:rsidR="00CC1691" w:rsidRPr="00BC442D" w:rsidRDefault="00CC1691" w:rsidP="00DC533B">
            <w:pPr>
              <w:jc w:val="center"/>
              <w:rPr>
                <w:rFonts w:ascii="宋体" w:hAnsi="宋体"/>
                <w:szCs w:val="21"/>
                <w:lang w:val="en-GB"/>
              </w:rPr>
            </w:pPr>
            <w:r w:rsidRPr="00BC442D">
              <w:rPr>
                <w:rFonts w:ascii="宋体" w:hAnsi="宋体" w:hint="eastAsia"/>
                <w:szCs w:val="21"/>
                <w:lang w:val="en-GB"/>
              </w:rPr>
              <w:t>视同小型、微型企业</w:t>
            </w:r>
          </w:p>
          <w:p w:rsidR="00CC1691" w:rsidRPr="00BC442D" w:rsidRDefault="00CC1691" w:rsidP="00DC533B">
            <w:pPr>
              <w:jc w:val="center"/>
              <w:rPr>
                <w:rFonts w:ascii="宋体" w:hAnsi="宋体"/>
                <w:szCs w:val="21"/>
                <w:lang w:val="en-GB"/>
              </w:rPr>
            </w:pPr>
            <w:r w:rsidRPr="00BC442D">
              <w:rPr>
                <w:rFonts w:ascii="宋体" w:hAnsi="宋体" w:hint="eastAsia"/>
                <w:szCs w:val="21"/>
                <w:lang w:val="en-GB"/>
              </w:rPr>
              <w:t>对残疾人福利性单位产品价格扣除</w:t>
            </w:r>
            <w:r w:rsidRPr="00BC442D">
              <w:rPr>
                <w:rFonts w:ascii="宋体" w:hAnsi="宋体"/>
                <w:szCs w:val="21"/>
                <w:u w:val="single"/>
              </w:rPr>
              <w:t>6</w:t>
            </w:r>
            <w:r w:rsidRPr="00BC442D">
              <w:rPr>
                <w:rFonts w:ascii="宋体" w:hAnsi="宋体" w:hint="eastAsia"/>
                <w:szCs w:val="21"/>
              </w:rPr>
              <w:t>%</w:t>
            </w:r>
          </w:p>
        </w:tc>
        <w:tc>
          <w:tcPr>
            <w:tcW w:w="2835" w:type="dxa"/>
            <w:shd w:val="clear" w:color="auto" w:fill="auto"/>
            <w:vAlign w:val="center"/>
          </w:tcPr>
          <w:p w:rsidR="00CC1691" w:rsidRPr="00BC442D" w:rsidRDefault="00CC1691" w:rsidP="00DC533B">
            <w:pPr>
              <w:jc w:val="center"/>
              <w:rPr>
                <w:szCs w:val="21"/>
                <w:lang w:val="en-GB"/>
              </w:rPr>
            </w:pPr>
            <w:r w:rsidRPr="00BC442D">
              <w:rPr>
                <w:rFonts w:hint="eastAsia"/>
                <w:szCs w:val="21"/>
                <w:lang w:val="en-GB"/>
              </w:rPr>
              <w:t>评标价格＝投标报价—</w:t>
            </w:r>
            <w:r w:rsidRPr="00BC442D">
              <w:rPr>
                <w:rFonts w:hint="eastAsia"/>
                <w:szCs w:val="21"/>
              </w:rPr>
              <w:t>残疾人福利性单位产品的价格</w:t>
            </w:r>
            <w:r w:rsidRPr="00BC442D">
              <w:rPr>
                <w:rFonts w:ascii="宋体" w:hAnsi="宋体" w:hint="eastAsia"/>
                <w:szCs w:val="21"/>
                <w:lang w:val="en-GB"/>
              </w:rPr>
              <w:t>×</w:t>
            </w:r>
            <w:r w:rsidRPr="00BC442D">
              <w:rPr>
                <w:rFonts w:hint="eastAsia"/>
                <w:szCs w:val="21"/>
                <w:lang w:val="en-GB"/>
              </w:rPr>
              <w:t>6%</w:t>
            </w:r>
          </w:p>
        </w:tc>
      </w:tr>
      <w:tr w:rsidR="00CC1691" w:rsidRPr="00BC442D" w:rsidTr="00DC533B">
        <w:trPr>
          <w:trHeight w:val="2582"/>
        </w:trPr>
        <w:tc>
          <w:tcPr>
            <w:tcW w:w="8931" w:type="dxa"/>
            <w:gridSpan w:val="4"/>
            <w:vAlign w:val="center"/>
          </w:tcPr>
          <w:p w:rsidR="00CC1691" w:rsidRPr="00BC442D"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BC442D">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BC442D"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BC442D">
              <w:rPr>
                <w:rFonts w:asciiTheme="minorEastAsia" w:hAnsiTheme="minorEastAsia" w:cs="仿宋_GB2312" w:hint="eastAsia"/>
                <w:szCs w:val="21"/>
                <w:lang w:val="zh-CN"/>
              </w:rPr>
              <w:t>2、</w:t>
            </w:r>
            <w:r w:rsidRPr="00BC442D">
              <w:rPr>
                <w:rFonts w:asciiTheme="minorEastAsia" w:hAnsiTheme="minorEastAsia" w:cs="仿宋_GB2312"/>
                <w:szCs w:val="21"/>
                <w:lang w:val="zh-CN"/>
              </w:rPr>
              <w:t>经评标委员会</w:t>
            </w:r>
            <w:r w:rsidRPr="00BC442D">
              <w:rPr>
                <w:rFonts w:asciiTheme="minorEastAsia" w:hAnsiTheme="minorEastAsia" w:cs="仿宋_GB2312" w:hint="eastAsia"/>
                <w:szCs w:val="21"/>
                <w:lang w:val="zh-CN"/>
              </w:rPr>
              <w:t>审查、评价</w:t>
            </w:r>
            <w:r w:rsidRPr="00BC442D">
              <w:rPr>
                <w:rFonts w:asciiTheme="minorEastAsia" w:hAnsiTheme="minorEastAsia" w:cs="仿宋_GB2312"/>
                <w:szCs w:val="21"/>
                <w:lang w:val="zh-CN"/>
              </w:rPr>
              <w:t>，</w:t>
            </w:r>
            <w:r w:rsidRPr="00BC442D">
              <w:rPr>
                <w:rFonts w:asciiTheme="minorEastAsia" w:hAnsiTheme="minorEastAsia" w:cs="仿宋_GB2312" w:hint="eastAsia"/>
                <w:szCs w:val="21"/>
                <w:lang w:val="zh-CN"/>
              </w:rPr>
              <w:t>投标文件符合</w:t>
            </w:r>
            <w:r w:rsidRPr="00BC442D">
              <w:rPr>
                <w:rFonts w:asciiTheme="minorEastAsia" w:hAnsiTheme="minorEastAsia" w:cs="仿宋_GB2312"/>
                <w:szCs w:val="21"/>
                <w:lang w:val="zh-CN"/>
              </w:rPr>
              <w:t>招标文件</w:t>
            </w:r>
            <w:r w:rsidRPr="00BC442D">
              <w:rPr>
                <w:rFonts w:asciiTheme="minorEastAsia" w:hAnsiTheme="minorEastAsia" w:cs="仿宋_GB2312" w:hint="eastAsia"/>
                <w:szCs w:val="21"/>
                <w:lang w:val="zh-CN"/>
              </w:rPr>
              <w:t>实质性</w:t>
            </w:r>
            <w:r w:rsidRPr="00BC442D">
              <w:rPr>
                <w:rFonts w:asciiTheme="minorEastAsia" w:hAnsiTheme="minorEastAsia" w:cs="仿宋_GB2312"/>
                <w:szCs w:val="21"/>
                <w:lang w:val="zh-CN"/>
              </w:rPr>
              <w:t>要求且</w:t>
            </w:r>
            <w:r w:rsidRPr="00BC442D">
              <w:rPr>
                <w:rFonts w:asciiTheme="minorEastAsia" w:hAnsiTheme="minorEastAsia" w:cs="仿宋_GB2312" w:hint="eastAsia"/>
                <w:szCs w:val="21"/>
                <w:lang w:val="zh-CN"/>
              </w:rPr>
              <w:t>进行了政策性价格扣除后，</w:t>
            </w:r>
            <w:r w:rsidRPr="00BC442D">
              <w:rPr>
                <w:rFonts w:asciiTheme="minorEastAsia" w:hAnsiTheme="minorEastAsia" w:cs="仿宋_GB2312"/>
                <w:szCs w:val="21"/>
                <w:lang w:val="zh-CN"/>
              </w:rPr>
              <w:t>以</w:t>
            </w:r>
            <w:r w:rsidRPr="00BC442D">
              <w:rPr>
                <w:rFonts w:asciiTheme="minorEastAsia" w:hAnsiTheme="minorEastAsia" w:cs="仿宋_GB2312" w:hint="eastAsia"/>
                <w:szCs w:val="21"/>
                <w:lang w:val="zh-CN"/>
              </w:rPr>
              <w:t>评标价格的</w:t>
            </w:r>
            <w:r w:rsidRPr="00BC442D">
              <w:rPr>
                <w:rFonts w:asciiTheme="minorEastAsia" w:hAnsiTheme="minorEastAsia" w:cs="仿宋_GB2312"/>
                <w:szCs w:val="21"/>
                <w:lang w:val="zh-CN"/>
              </w:rPr>
              <w:t>最低价者定为评标基准价，其价格分为满分。其他投标人的价格分统一按下列公式</w:t>
            </w:r>
            <w:r w:rsidRPr="00BC442D">
              <w:rPr>
                <w:rFonts w:asciiTheme="minorEastAsia" w:hAnsiTheme="minorEastAsia" w:cs="仿宋_GB2312" w:hint="eastAsia"/>
                <w:szCs w:val="21"/>
                <w:lang w:val="zh-CN"/>
              </w:rPr>
              <w:t>计算</w:t>
            </w:r>
            <w:r w:rsidRPr="00BC442D">
              <w:rPr>
                <w:rFonts w:asciiTheme="minorEastAsia" w:hAnsiTheme="minorEastAsia" w:cs="仿宋_GB2312"/>
                <w:szCs w:val="21"/>
                <w:lang w:val="zh-CN"/>
              </w:rPr>
              <w:t>。即：</w:t>
            </w:r>
          </w:p>
          <w:p w:rsidR="00CC1691" w:rsidRPr="00BC442D"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BC442D">
              <w:rPr>
                <w:rFonts w:asciiTheme="minorEastAsia" w:hAnsiTheme="minorEastAsia" w:cs="仿宋_GB2312"/>
                <w:szCs w:val="21"/>
                <w:lang w:val="zh-CN"/>
              </w:rPr>
              <w:t>评标基准价</w:t>
            </w:r>
            <w:r w:rsidRPr="00BC442D">
              <w:rPr>
                <w:rFonts w:asciiTheme="minorEastAsia" w:hAnsiTheme="minorEastAsia" w:cs="仿宋_GB2312" w:hint="eastAsia"/>
                <w:szCs w:val="21"/>
                <w:lang w:val="zh-CN"/>
              </w:rPr>
              <w:t>=评标价格的最低价</w:t>
            </w:r>
          </w:p>
          <w:p w:rsidR="00CC1691" w:rsidRPr="00BC442D"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BC442D">
              <w:rPr>
                <w:rFonts w:asciiTheme="minorEastAsia" w:hAnsiTheme="minorEastAsia" w:cs="仿宋_GB2312"/>
                <w:szCs w:val="21"/>
                <w:lang w:val="zh-CN"/>
              </w:rPr>
              <w:t>其他投标报价得分</w:t>
            </w:r>
            <w:r w:rsidRPr="00BC442D">
              <w:rPr>
                <w:rFonts w:asciiTheme="minorEastAsia" w:hAnsiTheme="minorEastAsia" w:cs="仿宋_GB2312" w:hint="eastAsia"/>
                <w:szCs w:val="21"/>
                <w:lang w:val="zh-CN"/>
              </w:rPr>
              <w:t>=（</w:t>
            </w:r>
            <w:r w:rsidRPr="00BC442D">
              <w:rPr>
                <w:rFonts w:asciiTheme="minorEastAsia" w:hAnsiTheme="minorEastAsia" w:cs="仿宋_GB2312"/>
                <w:szCs w:val="21"/>
                <w:lang w:val="zh-CN"/>
              </w:rPr>
              <w:t>评标基准价</w:t>
            </w:r>
            <w:r w:rsidRPr="00BC442D">
              <w:rPr>
                <w:rFonts w:asciiTheme="minorEastAsia" w:hAnsiTheme="minorEastAsia" w:cs="仿宋_GB2312" w:hint="eastAsia"/>
                <w:szCs w:val="21"/>
                <w:lang w:val="zh-CN"/>
              </w:rPr>
              <w:t>/评标价格）</w:t>
            </w:r>
            <w:r w:rsidRPr="00BC442D">
              <w:rPr>
                <w:rFonts w:asciiTheme="minorEastAsia" w:hAnsiTheme="minorEastAsia" w:cs="仿宋_GB2312"/>
                <w:szCs w:val="21"/>
                <w:lang w:val="zh-CN"/>
              </w:rPr>
              <w:t>×</w:t>
            </w:r>
            <w:r w:rsidRPr="00BC442D">
              <w:rPr>
                <w:rFonts w:asciiTheme="minorEastAsia" w:hAnsiTheme="minorEastAsia" w:cs="仿宋_GB2312" w:hint="eastAsia"/>
                <w:szCs w:val="21"/>
                <w:lang w:val="zh-CN"/>
              </w:rPr>
              <w:t>评标标准中价格分值</w:t>
            </w:r>
          </w:p>
        </w:tc>
      </w:tr>
    </w:tbl>
    <w:p w:rsidR="00CC1691" w:rsidRPr="00BC442D" w:rsidRDefault="00CC1691" w:rsidP="00CC1691">
      <w:pPr>
        <w:spacing w:line="360" w:lineRule="auto"/>
        <w:rPr>
          <w:rFonts w:ascii="宋体" w:hAnsi="宋体"/>
          <w:bCs/>
          <w:szCs w:val="21"/>
          <w:lang w:val="en-GB"/>
        </w:rPr>
      </w:pPr>
      <w:r w:rsidRPr="00BC442D">
        <w:rPr>
          <w:rFonts w:ascii="宋体" w:hAnsi="宋体" w:hint="eastAsia"/>
          <w:bCs/>
          <w:szCs w:val="21"/>
          <w:lang w:val="en-GB"/>
        </w:rPr>
        <w:lastRenderedPageBreak/>
        <w:t>备注：</w:t>
      </w:r>
    </w:p>
    <w:p w:rsidR="00CC1691" w:rsidRPr="00BC442D" w:rsidRDefault="00CC1691" w:rsidP="00CC1691">
      <w:pPr>
        <w:spacing w:line="360" w:lineRule="auto"/>
        <w:ind w:firstLineChars="200" w:firstLine="420"/>
        <w:rPr>
          <w:rFonts w:ascii="宋体" w:hAnsi="宋体"/>
          <w:bCs/>
          <w:szCs w:val="21"/>
          <w:lang w:val="en-GB"/>
        </w:rPr>
      </w:pPr>
      <w:r w:rsidRPr="00BC442D">
        <w:rPr>
          <w:rFonts w:ascii="宋体" w:hAnsi="宋体" w:hint="eastAsia"/>
          <w:bCs/>
          <w:szCs w:val="21"/>
          <w:lang w:val="en-GB"/>
        </w:rPr>
        <w:t>a、不接受联合体投标的项目，本表中第2项、第3项情形不适用。</w:t>
      </w:r>
    </w:p>
    <w:p w:rsidR="00CC1691" w:rsidRPr="00BC442D" w:rsidRDefault="00CC1691" w:rsidP="00CC1691">
      <w:pPr>
        <w:spacing w:line="360" w:lineRule="auto"/>
        <w:ind w:firstLineChars="200" w:firstLine="420"/>
        <w:rPr>
          <w:rFonts w:ascii="宋体" w:hAnsi="宋体"/>
          <w:bCs/>
          <w:szCs w:val="21"/>
          <w:lang w:val="en-GB"/>
        </w:rPr>
      </w:pPr>
      <w:r w:rsidRPr="00BC442D">
        <w:rPr>
          <w:rFonts w:ascii="宋体" w:hAnsi="宋体" w:hint="eastAsia"/>
          <w:bCs/>
          <w:szCs w:val="21"/>
          <w:lang w:val="en-GB"/>
        </w:rPr>
        <w:t>b、小型和微型企业产品包括货物及其提供的服务与工程。</w:t>
      </w:r>
    </w:p>
    <w:p w:rsidR="00CC1691" w:rsidRPr="00BC442D" w:rsidRDefault="00CC1691" w:rsidP="00CC1691">
      <w:pPr>
        <w:spacing w:line="360" w:lineRule="auto"/>
        <w:ind w:firstLineChars="200" w:firstLine="420"/>
        <w:rPr>
          <w:rFonts w:ascii="宋体" w:hAnsi="宋体"/>
          <w:bCs/>
          <w:szCs w:val="21"/>
          <w:lang w:val="en-GB"/>
        </w:rPr>
      </w:pPr>
      <w:r w:rsidRPr="00BC442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BC442D" w:rsidRDefault="00CC1691" w:rsidP="00CC1691">
      <w:pPr>
        <w:spacing w:line="360" w:lineRule="auto"/>
        <w:ind w:firstLineChars="200" w:firstLine="420"/>
        <w:rPr>
          <w:rFonts w:ascii="宋体" w:hAnsi="宋体"/>
          <w:bCs/>
          <w:szCs w:val="21"/>
          <w:lang w:val="en-GB"/>
        </w:rPr>
      </w:pPr>
      <w:r w:rsidRPr="00BC442D">
        <w:rPr>
          <w:rFonts w:ascii="宋体" w:hAnsi="宋体" w:hint="eastAsia"/>
          <w:bCs/>
          <w:szCs w:val="21"/>
          <w:lang w:val="en-GB"/>
        </w:rPr>
        <w:t>d、残疾人福利性单位属于小型、微型企业的，不重复享受政策。</w:t>
      </w:r>
    </w:p>
    <w:p w:rsidR="00CC1691" w:rsidRPr="00BC442D" w:rsidRDefault="00CC1691" w:rsidP="00CC1691">
      <w:pPr>
        <w:spacing w:line="360" w:lineRule="auto"/>
        <w:ind w:firstLineChars="200" w:firstLine="420"/>
        <w:rPr>
          <w:rFonts w:ascii="宋体" w:hAnsi="宋体"/>
          <w:bCs/>
          <w:szCs w:val="21"/>
          <w:lang w:val="en-GB"/>
        </w:rPr>
      </w:pPr>
      <w:r w:rsidRPr="00BC442D">
        <w:rPr>
          <w:rFonts w:ascii="宋体" w:hAnsi="宋体"/>
          <w:bCs/>
          <w:szCs w:val="21"/>
          <w:lang w:val="en-GB"/>
        </w:rPr>
        <w:t>E</w:t>
      </w:r>
      <w:r w:rsidRPr="00BC442D">
        <w:rPr>
          <w:rFonts w:ascii="宋体" w:hAnsi="宋体" w:hint="eastAsia"/>
          <w:bCs/>
          <w:szCs w:val="21"/>
          <w:lang w:val="en-GB"/>
        </w:rPr>
        <w:t>、小型和微型企业不包括民办非企业单位。</w:t>
      </w:r>
    </w:p>
    <w:p w:rsidR="00CC1691" w:rsidRPr="00BC442D"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BC442D">
        <w:rPr>
          <w:rFonts w:asciiTheme="minorEastAsia" w:eastAsiaTheme="minorEastAsia" w:hAnsiTheme="minorEastAsia" w:cs="仿宋_GB2312" w:hint="eastAsia"/>
          <w:b/>
          <w:sz w:val="21"/>
          <w:szCs w:val="21"/>
          <w:lang w:val="zh-CN"/>
        </w:rPr>
        <w:t>（8）</w:t>
      </w:r>
      <w:r w:rsidRPr="00BC442D">
        <w:rPr>
          <w:rFonts w:asciiTheme="minorEastAsia" w:eastAsiaTheme="minorEastAsia" w:hAnsiTheme="minorEastAsia" w:cs="仿宋_GB2312"/>
          <w:b/>
          <w:sz w:val="21"/>
          <w:szCs w:val="21"/>
          <w:lang w:val="zh-CN"/>
        </w:rPr>
        <w:t>评标结果汇总完成后，除下列情形外，任何人不得修改评标结果：</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 xml:space="preserve">1） </w:t>
      </w:r>
      <w:r w:rsidRPr="00BC442D">
        <w:rPr>
          <w:rFonts w:asciiTheme="minorEastAsia" w:hAnsiTheme="minorEastAsia" w:cs="仿宋_GB2312"/>
          <w:szCs w:val="21"/>
          <w:lang w:val="zh-CN"/>
        </w:rPr>
        <w:t>分值汇总计算错误的；</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 xml:space="preserve">2） </w:t>
      </w:r>
      <w:r w:rsidRPr="00BC442D">
        <w:rPr>
          <w:rFonts w:asciiTheme="minorEastAsia" w:hAnsiTheme="minorEastAsia" w:cs="仿宋_GB2312"/>
          <w:szCs w:val="21"/>
          <w:lang w:val="zh-CN"/>
        </w:rPr>
        <w:t>分项评分超出评分标准范围的；</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 xml:space="preserve">3） </w:t>
      </w:r>
      <w:r w:rsidRPr="00BC442D">
        <w:rPr>
          <w:rFonts w:asciiTheme="minorEastAsia" w:hAnsiTheme="minorEastAsia" w:cs="仿宋_GB2312"/>
          <w:szCs w:val="21"/>
          <w:lang w:val="zh-CN"/>
        </w:rPr>
        <w:t>评标委员会成员对客观评审因素评分不一致的；</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hint="eastAsia"/>
          <w:szCs w:val="21"/>
          <w:lang w:val="zh-CN"/>
        </w:rPr>
        <w:t xml:space="preserve">4） </w:t>
      </w:r>
      <w:r w:rsidRPr="00BC442D">
        <w:rPr>
          <w:rFonts w:asciiTheme="minorEastAsia" w:hAnsiTheme="minorEastAsia" w:cs="仿宋_GB2312"/>
          <w:szCs w:val="21"/>
          <w:lang w:val="zh-CN"/>
        </w:rPr>
        <w:t>经评标委员会认定评分畸高、畸低的。</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BC442D" w:rsidRDefault="00CC1691" w:rsidP="00CC1691">
      <w:pPr>
        <w:wordWrap w:val="0"/>
        <w:spacing w:line="360" w:lineRule="auto"/>
        <w:ind w:firstLineChars="200" w:firstLine="420"/>
        <w:contextualSpacing/>
        <w:rPr>
          <w:rFonts w:asciiTheme="minorEastAsia" w:hAnsiTheme="minorEastAsia" w:cs="仿宋_GB2312"/>
          <w:szCs w:val="21"/>
          <w:lang w:val="zh-CN"/>
        </w:rPr>
      </w:pPr>
      <w:r w:rsidRPr="00BC442D">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BC442D"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BC442D">
        <w:rPr>
          <w:rFonts w:asciiTheme="minorEastAsia" w:hAnsiTheme="minorEastAsia" w:cs="仿宋_GB2312" w:hint="eastAsia"/>
          <w:b/>
          <w:szCs w:val="21"/>
          <w:lang w:val="zh-CN"/>
        </w:rPr>
        <w:t>（10）</w:t>
      </w:r>
      <w:r w:rsidRPr="00BC442D">
        <w:rPr>
          <w:rFonts w:asciiTheme="minorEastAsia" w:hAnsiTheme="minorEastAsia" w:cs="仿宋_GB2312"/>
          <w:b/>
          <w:szCs w:val="21"/>
          <w:lang w:val="zh-CN"/>
        </w:rPr>
        <w:t>评标委员会</w:t>
      </w:r>
      <w:r w:rsidRPr="00BC442D">
        <w:rPr>
          <w:rFonts w:asciiTheme="minorEastAsia" w:hAnsiTheme="minorEastAsia" w:cs="仿宋_GB2312" w:hint="eastAsia"/>
          <w:b/>
          <w:szCs w:val="21"/>
          <w:lang w:val="zh-CN"/>
        </w:rPr>
        <w:t>争议处理</w:t>
      </w:r>
    </w:p>
    <w:p w:rsidR="00CC1691" w:rsidRPr="00BC442D"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BC442D">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BC442D" w:rsidRDefault="00CC1691" w:rsidP="00CC1691">
      <w:pPr>
        <w:spacing w:line="360" w:lineRule="auto"/>
        <w:ind w:firstLineChars="200" w:firstLine="422"/>
        <w:contextualSpacing/>
        <w:rPr>
          <w:rFonts w:asciiTheme="minorEastAsia" w:hAnsiTheme="minorEastAsia" w:cs="仿宋_GB2312"/>
          <w:b/>
          <w:szCs w:val="21"/>
          <w:lang w:val="zh-CN"/>
        </w:rPr>
      </w:pPr>
      <w:r w:rsidRPr="00BC442D">
        <w:rPr>
          <w:rFonts w:asciiTheme="minorEastAsia" w:hAnsiTheme="minorEastAsia" w:cs="仿宋_GB2312" w:hint="eastAsia"/>
          <w:b/>
          <w:szCs w:val="21"/>
          <w:lang w:val="zh-CN"/>
        </w:rPr>
        <w:t>4、</w:t>
      </w:r>
      <w:r w:rsidRPr="00BC442D">
        <w:rPr>
          <w:rFonts w:asciiTheme="minorEastAsia" w:hAnsiTheme="minorEastAsia" w:cs="仿宋_GB2312"/>
          <w:b/>
          <w:szCs w:val="21"/>
          <w:lang w:val="zh-CN"/>
        </w:rPr>
        <w:t>确定中标候选人名单，以及根据采购人委托直接确定中标人</w:t>
      </w:r>
      <w:r w:rsidRPr="00BC442D">
        <w:rPr>
          <w:rFonts w:asciiTheme="minorEastAsia" w:hAnsiTheme="minorEastAsia" w:cs="仿宋_GB2312" w:hint="eastAsia"/>
          <w:b/>
          <w:szCs w:val="21"/>
          <w:lang w:val="zh-CN"/>
        </w:rPr>
        <w:t>。</w:t>
      </w:r>
    </w:p>
    <w:p w:rsidR="00CC1691" w:rsidRPr="00BC442D" w:rsidRDefault="00CC1691" w:rsidP="00CC1691">
      <w:pPr>
        <w:adjustRightInd w:val="0"/>
        <w:snapToGrid w:val="0"/>
        <w:spacing w:line="360" w:lineRule="auto"/>
        <w:ind w:firstLineChars="200" w:firstLine="420"/>
        <w:rPr>
          <w:rFonts w:ascii="宋体" w:hAnsi="宋体" w:cs="Courier New"/>
          <w:szCs w:val="21"/>
        </w:rPr>
      </w:pPr>
    </w:p>
    <w:p w:rsidR="00CC1691" w:rsidRPr="00BC442D" w:rsidRDefault="00CC1691" w:rsidP="00CC1691">
      <w:pPr>
        <w:adjustRightInd w:val="0"/>
        <w:snapToGrid w:val="0"/>
        <w:spacing w:line="360" w:lineRule="auto"/>
        <w:ind w:firstLineChars="200" w:firstLine="420"/>
        <w:rPr>
          <w:rFonts w:ascii="宋体" w:hAnsi="宋体" w:cs="Courier New"/>
          <w:szCs w:val="21"/>
        </w:rPr>
      </w:pPr>
    </w:p>
    <w:p w:rsidR="00CC1691" w:rsidRPr="00BC442D" w:rsidRDefault="00CC1691" w:rsidP="00CC1691">
      <w:pPr>
        <w:adjustRightInd w:val="0"/>
        <w:snapToGrid w:val="0"/>
        <w:spacing w:line="360" w:lineRule="auto"/>
        <w:ind w:firstLineChars="200" w:firstLine="420"/>
        <w:rPr>
          <w:rFonts w:ascii="宋体" w:hAnsi="宋体" w:cs="Courier New"/>
          <w:szCs w:val="21"/>
        </w:rPr>
      </w:pPr>
    </w:p>
    <w:p w:rsidR="00CC1691" w:rsidRPr="00BC442D" w:rsidRDefault="00CC1691" w:rsidP="00CC1691">
      <w:pPr>
        <w:adjustRightInd w:val="0"/>
        <w:snapToGrid w:val="0"/>
        <w:spacing w:line="360" w:lineRule="auto"/>
        <w:ind w:firstLineChars="200" w:firstLine="420"/>
        <w:rPr>
          <w:rFonts w:ascii="宋体" w:hAnsi="宋体" w:cs="Courier New"/>
          <w:szCs w:val="21"/>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C442D">
        <w:rPr>
          <w:rFonts w:asciiTheme="majorEastAsia" w:eastAsiaTheme="majorEastAsia" w:hAnsiTheme="majorEastAsia" w:cs="宋体" w:hint="eastAsia"/>
          <w:b/>
          <w:kern w:val="0"/>
          <w:sz w:val="32"/>
          <w:szCs w:val="32"/>
        </w:rPr>
        <w:lastRenderedPageBreak/>
        <w:t>第七章 合同条款及格式</w:t>
      </w: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spacing w:line="360" w:lineRule="auto"/>
        <w:jc w:val="center"/>
        <w:rPr>
          <w:rFonts w:ascii="宋体" w:hAnsi="宋体" w:cs="微软雅黑"/>
          <w:b/>
          <w:bCs/>
          <w:szCs w:val="21"/>
        </w:rPr>
      </w:pPr>
      <w:r w:rsidRPr="00BC442D">
        <w:rPr>
          <w:rFonts w:ascii="宋体" w:hAnsi="宋体" w:cs="微软雅黑" w:hint="eastAsia"/>
          <w:b/>
          <w:bCs/>
          <w:szCs w:val="21"/>
        </w:rPr>
        <w:t>（此合同仅供参考。以最终采购人与中标人签定的合同条款为准进行公示，</w:t>
      </w:r>
    </w:p>
    <w:p w:rsidR="00CC1691" w:rsidRPr="00BC442D" w:rsidRDefault="00CC1691" w:rsidP="00CC1691">
      <w:pPr>
        <w:spacing w:line="360" w:lineRule="auto"/>
        <w:jc w:val="center"/>
        <w:rPr>
          <w:rFonts w:ascii="宋体" w:hAnsi="宋体" w:cs="微软雅黑"/>
          <w:b/>
          <w:bCs/>
          <w:szCs w:val="21"/>
        </w:rPr>
      </w:pPr>
      <w:r w:rsidRPr="00BC442D">
        <w:rPr>
          <w:rFonts w:ascii="宋体" w:hAnsi="宋体" w:cs="微软雅黑" w:hint="eastAsia"/>
          <w:b/>
          <w:bCs/>
          <w:szCs w:val="21"/>
        </w:rPr>
        <w:t>最终签定合同的主要条款不能与招标文件有冲突）</w:t>
      </w:r>
    </w:p>
    <w:p w:rsidR="00CC1691" w:rsidRPr="00BC442D" w:rsidRDefault="00CC1691" w:rsidP="00CC1691">
      <w:pPr>
        <w:pStyle w:val="a7"/>
        <w:spacing w:before="75" w:after="75"/>
        <w:rPr>
          <w:rFonts w:ascii="微软雅黑" w:eastAsia="微软雅黑" w:hAnsi="微软雅黑"/>
          <w:sz w:val="27"/>
          <w:szCs w:val="27"/>
        </w:rPr>
      </w:pPr>
      <w:r w:rsidRPr="00BC442D">
        <w:rPr>
          <w:rFonts w:ascii="SimSun" w:eastAsia="微软雅黑" w:hAnsi="SimSun"/>
          <w:u w:val="single"/>
        </w:rPr>
        <w:t> </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甲方：</w:t>
      </w:r>
      <w:r w:rsidRPr="00BC442D">
        <w:rPr>
          <w:rFonts w:asciiTheme="minorEastAsia" w:eastAsiaTheme="minorEastAsia" w:hAnsiTheme="minorEastAsia"/>
          <w:sz w:val="21"/>
          <w:szCs w:val="21"/>
          <w:u w:val="single"/>
        </w:rPr>
        <w:t>（采购人全称）</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乙方：</w:t>
      </w:r>
      <w:r w:rsidRPr="00BC442D">
        <w:rPr>
          <w:rFonts w:asciiTheme="minorEastAsia" w:eastAsiaTheme="minorEastAsia" w:hAnsiTheme="minorEastAsia"/>
          <w:sz w:val="21"/>
          <w:szCs w:val="21"/>
          <w:u w:val="single"/>
        </w:rPr>
        <w:t>（中标人全称）</w:t>
      </w:r>
    </w:p>
    <w:p w:rsidR="00CC1691" w:rsidRPr="00BC442D" w:rsidRDefault="00CC1691" w:rsidP="00CC1691">
      <w:pPr>
        <w:pStyle w:val="a7"/>
        <w:spacing w:before="75" w:after="75"/>
        <w:rPr>
          <w:rFonts w:asciiTheme="minorEastAsia" w:eastAsiaTheme="minorEastAsia" w:hAnsiTheme="minorEastAsia"/>
          <w:sz w:val="21"/>
          <w:szCs w:val="21"/>
        </w:rPr>
      </w:pPr>
      <w:r w:rsidRPr="00BC442D">
        <w:rPr>
          <w:rFonts w:asciiTheme="minorEastAsia" w:eastAsiaTheme="minorEastAsia" w:hAnsiTheme="minorEastAsia"/>
          <w:sz w:val="21"/>
          <w:szCs w:val="21"/>
        </w:rPr>
        <w:t> </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根据招标编号为</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的</w:t>
      </w:r>
      <w:r w:rsidRPr="00BC442D">
        <w:rPr>
          <w:rFonts w:asciiTheme="minorEastAsia" w:eastAsiaTheme="minorEastAsia" w:hAnsiTheme="minorEastAsia"/>
          <w:sz w:val="21"/>
          <w:szCs w:val="21"/>
          <w:u w:val="single"/>
        </w:rPr>
        <w:t>（填写“项目名称”）</w:t>
      </w:r>
      <w:r w:rsidRPr="00BC442D">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1、下列合同文件是构成本合同不可分割的部分：</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1.1合同条款；</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1.2招标文件、乙方的投标文件；</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1.3其他文件或材料：□无。□</w:t>
      </w:r>
      <w:r w:rsidRPr="00BC442D">
        <w:rPr>
          <w:rFonts w:asciiTheme="minorEastAsia" w:eastAsiaTheme="minorEastAsia" w:hAnsiTheme="minorEastAsia"/>
          <w:sz w:val="21"/>
          <w:szCs w:val="21"/>
          <w:u w:val="single"/>
        </w:rPr>
        <w:t>（按照实际情况编制填写需要增加的内容）</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2、合同标的</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u w:val="single"/>
        </w:rPr>
        <w:t>（按照实际情况编制填写，可以是表格或文字描述）</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3、合同总金额</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3.1合同总金额为人民币大写：</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元（￥</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4、合同标的交付时间、地点和条件</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4.1交付时间：</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4.2交付地点：</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4.3交付条件：</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5、合同标的应符合招标文件、乙方投标文件的规定或约定，具体如下：</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u w:val="single"/>
        </w:rPr>
        <w:lastRenderedPageBreak/>
        <w:t>（按照实际情况编制填写，可以是表格或文字描述）</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6、验收</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6.1验收应按照招标文件、乙方投标文件的规定或约定进行，具体如下：</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u w:val="single"/>
        </w:rPr>
        <w:t>（按照实际情况编制填写，可以是表格或文字描述）</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6.2本项目是否邀请其他投标人参与验收：</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□不邀请。□邀请，具体如下：</w:t>
      </w:r>
      <w:r w:rsidRPr="00BC442D">
        <w:rPr>
          <w:rFonts w:asciiTheme="minorEastAsia" w:eastAsiaTheme="minorEastAsia" w:hAnsiTheme="minorEastAsia"/>
          <w:sz w:val="21"/>
          <w:szCs w:val="21"/>
          <w:u w:val="single"/>
        </w:rPr>
        <w:t>（按照招标文件规定填写）</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7、合同款项的支付应按照招标文件的规定进行，具体如下：</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u w:val="single"/>
        </w:rPr>
        <w:t>（按照实际情况编制填写，可以是表格或文字描述，包括一次性支付或分期支付等）</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8、履约保证金</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□无。□有，具体如下：</w:t>
      </w:r>
      <w:r w:rsidRPr="00BC442D">
        <w:rPr>
          <w:rFonts w:asciiTheme="minorEastAsia" w:eastAsiaTheme="minorEastAsia" w:hAnsiTheme="minorEastAsia"/>
          <w:sz w:val="21"/>
          <w:szCs w:val="21"/>
          <w:u w:val="single"/>
        </w:rPr>
        <w:t>（按照招标文件规定填写）</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9、合同有效期</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u w:val="single"/>
        </w:rPr>
        <w:t>（按照实际情况编制填写，可以是表格或文字描述）</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10、违约责任</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u w:val="single"/>
        </w:rPr>
        <w:t>（按照实际情况编制填写，可以是表格或文字描述）</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11、知识产权</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C442D">
        <w:rPr>
          <w:rFonts w:asciiTheme="minorEastAsia" w:eastAsiaTheme="minorEastAsia" w:hAnsiTheme="minorEastAsia"/>
          <w:sz w:val="21"/>
          <w:szCs w:val="21"/>
          <w:u w:val="single"/>
        </w:rPr>
        <w:t>（按照实际情况编制填写）</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12、解决争议的方法</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12.1甲、乙双方协商解决。</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lastRenderedPageBreak/>
        <w:t>12.2若协商解决不成，则通过下列途径之一解决：</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□提交仲裁委员会仲裁，具体如下：</w:t>
      </w:r>
      <w:r w:rsidRPr="00BC442D">
        <w:rPr>
          <w:rFonts w:asciiTheme="minorEastAsia" w:eastAsiaTheme="minorEastAsia" w:hAnsiTheme="minorEastAsia"/>
          <w:sz w:val="21"/>
          <w:szCs w:val="21"/>
          <w:u w:val="single"/>
        </w:rPr>
        <w:t>（按照实际情况编制填写）</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□向人民法院提起诉讼，具体如下：</w:t>
      </w:r>
      <w:r w:rsidRPr="00BC442D">
        <w:rPr>
          <w:rFonts w:asciiTheme="minorEastAsia" w:eastAsiaTheme="minorEastAsia" w:hAnsiTheme="minorEastAsia"/>
          <w:sz w:val="21"/>
          <w:szCs w:val="21"/>
          <w:u w:val="single"/>
        </w:rPr>
        <w:t>（按照实际情况编制填写）</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13、不可抗力</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14、合同条款</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15、其他约定</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15.1合同文件与本合同具有同等法律效力。</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15.2本合同未尽事宜，双方可另行补充。</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15.3合同生效：自签订之日起生效。</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15.4本合同一式</w:t>
      </w:r>
      <w:r w:rsidRPr="00BC442D">
        <w:rPr>
          <w:rFonts w:asciiTheme="minorEastAsia" w:eastAsiaTheme="minorEastAsia" w:hAnsiTheme="minorEastAsia"/>
          <w:sz w:val="21"/>
          <w:szCs w:val="21"/>
          <w:u w:val="single"/>
        </w:rPr>
        <w:t>（填写具体份数）</w:t>
      </w:r>
      <w:r w:rsidRPr="00BC442D">
        <w:rPr>
          <w:rFonts w:asciiTheme="minorEastAsia" w:eastAsiaTheme="minorEastAsia" w:hAnsiTheme="minorEastAsia"/>
          <w:sz w:val="21"/>
          <w:szCs w:val="21"/>
        </w:rPr>
        <w:t>份，经双方授权代表签字并盖章后生效。甲方、乙方各执</w:t>
      </w:r>
      <w:r w:rsidRPr="00BC442D">
        <w:rPr>
          <w:rFonts w:asciiTheme="minorEastAsia" w:eastAsiaTheme="minorEastAsia" w:hAnsiTheme="minorEastAsia"/>
          <w:sz w:val="21"/>
          <w:szCs w:val="21"/>
          <w:u w:val="single"/>
        </w:rPr>
        <w:t>（填写具体份数）</w:t>
      </w:r>
      <w:r w:rsidRPr="00BC442D">
        <w:rPr>
          <w:rFonts w:asciiTheme="minorEastAsia" w:eastAsiaTheme="minorEastAsia" w:hAnsiTheme="minorEastAsia"/>
          <w:sz w:val="21"/>
          <w:szCs w:val="21"/>
        </w:rPr>
        <w:t>份，送</w:t>
      </w:r>
      <w:r w:rsidRPr="00BC442D">
        <w:rPr>
          <w:rFonts w:asciiTheme="minorEastAsia" w:eastAsiaTheme="minorEastAsia" w:hAnsiTheme="minorEastAsia"/>
          <w:sz w:val="21"/>
          <w:szCs w:val="21"/>
          <w:u w:val="single"/>
        </w:rPr>
        <w:t>（填写需要备案的监管部门的全称）</w:t>
      </w:r>
      <w:r w:rsidRPr="00BC442D">
        <w:rPr>
          <w:rFonts w:asciiTheme="minorEastAsia" w:eastAsiaTheme="minorEastAsia" w:hAnsiTheme="minorEastAsia"/>
          <w:sz w:val="21"/>
          <w:szCs w:val="21"/>
        </w:rPr>
        <w:t>备案</w:t>
      </w:r>
      <w:r w:rsidRPr="00BC442D">
        <w:rPr>
          <w:rFonts w:asciiTheme="minorEastAsia" w:eastAsiaTheme="minorEastAsia" w:hAnsiTheme="minorEastAsia"/>
          <w:sz w:val="21"/>
          <w:szCs w:val="21"/>
          <w:u w:val="single"/>
        </w:rPr>
        <w:t>（填写具体份数）</w:t>
      </w:r>
      <w:r w:rsidRPr="00BC442D">
        <w:rPr>
          <w:rFonts w:asciiTheme="minorEastAsia" w:eastAsiaTheme="minorEastAsia" w:hAnsiTheme="minorEastAsia"/>
          <w:sz w:val="21"/>
          <w:szCs w:val="21"/>
        </w:rPr>
        <w:t>份，具有同等效力。</w:t>
      </w:r>
    </w:p>
    <w:p w:rsidR="00CC1691" w:rsidRPr="00BC442D" w:rsidRDefault="00CC1691" w:rsidP="00CC1691">
      <w:pPr>
        <w:pStyle w:val="a7"/>
        <w:spacing w:before="75" w:after="75" w:line="360" w:lineRule="auto"/>
        <w:ind w:firstLine="482"/>
        <w:rPr>
          <w:rFonts w:asciiTheme="minorEastAsia" w:eastAsiaTheme="minorEastAsia" w:hAnsiTheme="minorEastAsia"/>
          <w:sz w:val="21"/>
          <w:szCs w:val="21"/>
        </w:rPr>
      </w:pPr>
      <w:r w:rsidRPr="00BC442D">
        <w:rPr>
          <w:rFonts w:asciiTheme="minorEastAsia" w:eastAsiaTheme="minorEastAsia" w:hAnsiTheme="minorEastAsia"/>
          <w:sz w:val="21"/>
          <w:szCs w:val="21"/>
        </w:rPr>
        <w:t>15.5其他：□无。□</w:t>
      </w:r>
      <w:r w:rsidRPr="00BC442D">
        <w:rPr>
          <w:rFonts w:asciiTheme="minorEastAsia" w:eastAsiaTheme="minorEastAsia" w:hAnsiTheme="minorEastAsia"/>
          <w:sz w:val="21"/>
          <w:szCs w:val="21"/>
          <w:u w:val="single"/>
        </w:rPr>
        <w:t>（按照实际情况编制填写需要增加的内容）</w:t>
      </w:r>
      <w:r w:rsidRPr="00BC442D">
        <w:rPr>
          <w:rFonts w:asciiTheme="minorEastAsia" w:eastAsiaTheme="minorEastAsia" w:hAnsiTheme="minorEastAsia"/>
          <w:sz w:val="21"/>
          <w:szCs w:val="21"/>
        </w:rPr>
        <w:t>。</w:t>
      </w:r>
    </w:p>
    <w:p w:rsidR="00CC1691" w:rsidRPr="00BC442D" w:rsidRDefault="00CC1691" w:rsidP="00CC1691">
      <w:pPr>
        <w:pStyle w:val="a7"/>
        <w:spacing w:before="75" w:after="75"/>
        <w:rPr>
          <w:rFonts w:asciiTheme="minorEastAsia" w:eastAsiaTheme="minorEastAsia" w:hAnsiTheme="minorEastAsia"/>
          <w:sz w:val="21"/>
          <w:szCs w:val="21"/>
        </w:rPr>
      </w:pPr>
      <w:r w:rsidRPr="00BC442D">
        <w:rPr>
          <w:rFonts w:asciiTheme="minorEastAsia" w:eastAsiaTheme="minorEastAsia" w:hAnsiTheme="minorEastAsia"/>
          <w:sz w:val="21"/>
          <w:szCs w:val="21"/>
        </w:rPr>
        <w:t> </w:t>
      </w:r>
    </w:p>
    <w:p w:rsidR="00CC1691" w:rsidRPr="00BC442D" w:rsidRDefault="00CC1691" w:rsidP="00CC1691">
      <w:pPr>
        <w:pStyle w:val="a7"/>
        <w:spacing w:before="75" w:after="75"/>
        <w:rPr>
          <w:rFonts w:asciiTheme="minorEastAsia" w:eastAsiaTheme="minorEastAsia" w:hAnsiTheme="minorEastAsia"/>
          <w:sz w:val="21"/>
          <w:szCs w:val="21"/>
        </w:rPr>
      </w:pPr>
      <w:r w:rsidRPr="00BC442D">
        <w:rPr>
          <w:rFonts w:asciiTheme="minorEastAsia" w:eastAsiaTheme="minorEastAsia" w:hAnsiTheme="minorEastAsia"/>
          <w:sz w:val="21"/>
          <w:szCs w:val="21"/>
        </w:rPr>
        <w:t> </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甲方：                        乙方：</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lastRenderedPageBreak/>
        <w:t>住所：                        住所：</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hint="eastAsia"/>
          <w:sz w:val="21"/>
          <w:szCs w:val="21"/>
        </w:rPr>
        <w:t>法定代表人（</w:t>
      </w:r>
      <w:r w:rsidRPr="00BC442D">
        <w:rPr>
          <w:rFonts w:asciiTheme="minorEastAsia" w:eastAsiaTheme="minorEastAsia" w:hAnsiTheme="minorEastAsia"/>
          <w:sz w:val="21"/>
          <w:szCs w:val="21"/>
        </w:rPr>
        <w:t>单位负责人</w:t>
      </w:r>
      <w:r w:rsidRPr="00BC442D">
        <w:rPr>
          <w:rFonts w:asciiTheme="minorEastAsia" w:eastAsiaTheme="minorEastAsia" w:hAnsiTheme="minorEastAsia" w:hint="eastAsia"/>
          <w:sz w:val="21"/>
          <w:szCs w:val="21"/>
        </w:rPr>
        <w:t>）</w:t>
      </w:r>
      <w:r w:rsidRPr="00BC442D">
        <w:rPr>
          <w:rFonts w:asciiTheme="minorEastAsia" w:eastAsiaTheme="minorEastAsia" w:hAnsiTheme="minorEastAsia"/>
          <w:sz w:val="21"/>
          <w:szCs w:val="21"/>
        </w:rPr>
        <w:t>：            </w:t>
      </w:r>
      <w:r w:rsidRPr="00BC442D">
        <w:rPr>
          <w:rFonts w:asciiTheme="minorEastAsia" w:eastAsiaTheme="minorEastAsia" w:hAnsiTheme="minorEastAsia" w:hint="eastAsia"/>
          <w:sz w:val="21"/>
          <w:szCs w:val="21"/>
        </w:rPr>
        <w:t xml:space="preserve">     法定代表人（</w:t>
      </w:r>
      <w:r w:rsidRPr="00BC442D">
        <w:rPr>
          <w:rFonts w:asciiTheme="minorEastAsia" w:eastAsiaTheme="minorEastAsia" w:hAnsiTheme="minorEastAsia"/>
          <w:sz w:val="21"/>
          <w:szCs w:val="21"/>
        </w:rPr>
        <w:t>单位负责人</w:t>
      </w:r>
      <w:r w:rsidRPr="00BC442D">
        <w:rPr>
          <w:rFonts w:asciiTheme="minorEastAsia" w:eastAsiaTheme="minorEastAsia" w:hAnsiTheme="minorEastAsia" w:hint="eastAsia"/>
          <w:sz w:val="21"/>
          <w:szCs w:val="21"/>
        </w:rPr>
        <w:t>）</w:t>
      </w:r>
      <w:r w:rsidRPr="00BC442D">
        <w:rPr>
          <w:rFonts w:asciiTheme="minorEastAsia" w:eastAsiaTheme="minorEastAsia" w:hAnsiTheme="minorEastAsia"/>
          <w:sz w:val="21"/>
          <w:szCs w:val="21"/>
        </w:rPr>
        <w:t>：</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联系方法：                      联系方法：</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开户银行：                      开户银行：</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账号：                        账号：</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 </w:t>
      </w:r>
    </w:p>
    <w:p w:rsidR="00CC1691" w:rsidRPr="00BC442D" w:rsidRDefault="00CC1691" w:rsidP="00CC1691">
      <w:pPr>
        <w:pStyle w:val="a7"/>
        <w:spacing w:before="75" w:after="75"/>
        <w:rPr>
          <w:rFonts w:asciiTheme="minorEastAsia" w:eastAsiaTheme="minorEastAsia" w:hAnsiTheme="minorEastAsia"/>
          <w:sz w:val="21"/>
          <w:szCs w:val="21"/>
        </w:rPr>
      </w:pPr>
      <w:r w:rsidRPr="00BC442D">
        <w:rPr>
          <w:rFonts w:asciiTheme="minorEastAsia" w:eastAsiaTheme="minorEastAsia" w:hAnsiTheme="minorEastAsia"/>
          <w:sz w:val="21"/>
          <w:szCs w:val="21"/>
        </w:rPr>
        <w:t> </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签订地点：</w:t>
      </w:r>
      <w:r w:rsidRPr="00BC442D">
        <w:rPr>
          <w:rFonts w:asciiTheme="minorEastAsia" w:eastAsiaTheme="minorEastAsia" w:hAnsiTheme="minorEastAsia"/>
          <w:sz w:val="21"/>
          <w:szCs w:val="21"/>
          <w:u w:val="single"/>
        </w:rPr>
        <w:t>                </w:t>
      </w:r>
    </w:p>
    <w:p w:rsidR="00CC1691" w:rsidRPr="00BC442D" w:rsidRDefault="00CC1691" w:rsidP="00CC1691">
      <w:pPr>
        <w:pStyle w:val="a7"/>
        <w:spacing w:before="75" w:after="75" w:line="360" w:lineRule="auto"/>
        <w:rPr>
          <w:rFonts w:asciiTheme="minorEastAsia" w:eastAsiaTheme="minorEastAsia" w:hAnsiTheme="minorEastAsia"/>
          <w:sz w:val="21"/>
          <w:szCs w:val="21"/>
        </w:rPr>
      </w:pPr>
      <w:r w:rsidRPr="00BC442D">
        <w:rPr>
          <w:rFonts w:asciiTheme="minorEastAsia" w:eastAsiaTheme="minorEastAsia" w:hAnsiTheme="minorEastAsia"/>
          <w:sz w:val="21"/>
          <w:szCs w:val="21"/>
        </w:rPr>
        <w:t>签订日期：</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年</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月</w:t>
      </w:r>
      <w:r w:rsidRPr="00BC442D">
        <w:rPr>
          <w:rFonts w:asciiTheme="minorEastAsia" w:eastAsiaTheme="minorEastAsia" w:hAnsiTheme="minorEastAsia"/>
          <w:sz w:val="21"/>
          <w:szCs w:val="21"/>
          <w:u w:val="single"/>
        </w:rPr>
        <w:t>   </w:t>
      </w:r>
      <w:r w:rsidRPr="00BC442D">
        <w:rPr>
          <w:rFonts w:asciiTheme="minorEastAsia" w:eastAsiaTheme="minorEastAsia" w:hAnsiTheme="minorEastAsia"/>
          <w:sz w:val="21"/>
          <w:szCs w:val="21"/>
        </w:rPr>
        <w:t>日</w:t>
      </w: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BC442D"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C442D">
        <w:rPr>
          <w:rFonts w:asciiTheme="majorEastAsia" w:eastAsiaTheme="majorEastAsia" w:hAnsiTheme="majorEastAsia" w:cs="宋体" w:hint="eastAsia"/>
          <w:b/>
          <w:kern w:val="0"/>
          <w:sz w:val="32"/>
          <w:szCs w:val="32"/>
        </w:rPr>
        <w:t>第八章 投标文件有关格式</w:t>
      </w: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BC442D"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BC442D">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BC442D" w:rsidTr="00DC533B">
        <w:tc>
          <w:tcPr>
            <w:tcW w:w="468" w:type="dxa"/>
            <w:vAlign w:val="center"/>
          </w:tcPr>
          <w:p w:rsidR="00CC1691" w:rsidRPr="00BC442D" w:rsidRDefault="00CC1691" w:rsidP="00DC533B">
            <w:pPr>
              <w:snapToGrid w:val="0"/>
              <w:spacing w:line="400" w:lineRule="exact"/>
              <w:jc w:val="center"/>
              <w:rPr>
                <w:rFonts w:ascii="宋体" w:hAnsi="宋体" w:cs="微软雅黑"/>
                <w:b/>
                <w:szCs w:val="21"/>
              </w:rPr>
            </w:pPr>
            <w:r w:rsidRPr="00BC442D">
              <w:rPr>
                <w:rFonts w:ascii="宋体" w:hAnsi="宋体" w:cs="微软雅黑" w:hint="eastAsia"/>
                <w:b/>
                <w:szCs w:val="21"/>
              </w:rPr>
              <w:t>序号</w:t>
            </w:r>
          </w:p>
        </w:tc>
        <w:tc>
          <w:tcPr>
            <w:tcW w:w="3751" w:type="dxa"/>
            <w:gridSpan w:val="4"/>
            <w:vAlign w:val="center"/>
          </w:tcPr>
          <w:p w:rsidR="00CC1691" w:rsidRPr="00BC442D" w:rsidRDefault="00CC1691" w:rsidP="00DC533B">
            <w:pPr>
              <w:snapToGrid w:val="0"/>
              <w:spacing w:line="400" w:lineRule="exact"/>
              <w:jc w:val="center"/>
              <w:rPr>
                <w:rFonts w:ascii="宋体" w:hAnsi="宋体" w:cs="微软雅黑"/>
                <w:b/>
                <w:szCs w:val="21"/>
              </w:rPr>
            </w:pPr>
            <w:r w:rsidRPr="00BC442D">
              <w:rPr>
                <w:rFonts w:ascii="宋体" w:hAnsi="宋体" w:cs="微软雅黑" w:hint="eastAsia"/>
                <w:b/>
                <w:szCs w:val="21"/>
              </w:rPr>
              <w:t>项  目</w:t>
            </w:r>
          </w:p>
        </w:tc>
        <w:tc>
          <w:tcPr>
            <w:tcW w:w="1559" w:type="dxa"/>
            <w:vAlign w:val="center"/>
          </w:tcPr>
          <w:p w:rsidR="00CC1691" w:rsidRPr="00BC442D" w:rsidRDefault="00CC1691" w:rsidP="00DC533B">
            <w:pPr>
              <w:snapToGrid w:val="0"/>
              <w:spacing w:line="400" w:lineRule="exact"/>
              <w:jc w:val="center"/>
              <w:rPr>
                <w:rFonts w:ascii="宋体" w:hAnsi="宋体" w:cs="微软雅黑"/>
                <w:b/>
                <w:szCs w:val="21"/>
              </w:rPr>
            </w:pPr>
            <w:r w:rsidRPr="00BC442D">
              <w:rPr>
                <w:rFonts w:ascii="宋体" w:hAnsi="宋体" w:cs="微软雅黑" w:hint="eastAsia"/>
                <w:b/>
                <w:szCs w:val="21"/>
              </w:rPr>
              <w:t>投标人应答</w:t>
            </w:r>
          </w:p>
          <w:p w:rsidR="00CC1691" w:rsidRPr="00BC442D" w:rsidRDefault="00CC1691" w:rsidP="00DC533B">
            <w:pPr>
              <w:snapToGrid w:val="0"/>
              <w:spacing w:line="400" w:lineRule="exact"/>
              <w:jc w:val="center"/>
              <w:rPr>
                <w:rFonts w:ascii="宋体" w:hAnsi="宋体" w:cs="微软雅黑"/>
                <w:b/>
                <w:szCs w:val="21"/>
              </w:rPr>
            </w:pPr>
            <w:r w:rsidRPr="00BC442D">
              <w:rPr>
                <w:rFonts w:ascii="宋体" w:hAnsi="宋体" w:cs="微软雅黑" w:hint="eastAsia"/>
                <w:b/>
                <w:szCs w:val="21"/>
              </w:rPr>
              <w:t>（有/没有）</w:t>
            </w:r>
          </w:p>
        </w:tc>
        <w:tc>
          <w:tcPr>
            <w:tcW w:w="1560" w:type="dxa"/>
            <w:vAlign w:val="center"/>
          </w:tcPr>
          <w:p w:rsidR="00CC1691" w:rsidRPr="00BC442D" w:rsidRDefault="00CC1691" w:rsidP="00DC533B">
            <w:pPr>
              <w:snapToGrid w:val="0"/>
              <w:spacing w:line="400" w:lineRule="exact"/>
              <w:jc w:val="center"/>
              <w:rPr>
                <w:rFonts w:ascii="宋体" w:hAnsi="宋体" w:cs="微软雅黑"/>
                <w:b/>
                <w:szCs w:val="21"/>
              </w:rPr>
            </w:pPr>
            <w:r w:rsidRPr="00BC442D">
              <w:rPr>
                <w:rFonts w:ascii="宋体" w:hAnsi="宋体" w:cs="微软雅黑" w:hint="eastAsia"/>
                <w:b/>
                <w:szCs w:val="21"/>
              </w:rPr>
              <w:t>投标文件中所在页码</w:t>
            </w:r>
          </w:p>
        </w:tc>
        <w:tc>
          <w:tcPr>
            <w:tcW w:w="2018" w:type="dxa"/>
            <w:vAlign w:val="center"/>
          </w:tcPr>
          <w:p w:rsidR="00CC1691" w:rsidRPr="00BC442D" w:rsidRDefault="00CC1691" w:rsidP="00DC533B">
            <w:pPr>
              <w:snapToGrid w:val="0"/>
              <w:spacing w:line="400" w:lineRule="exact"/>
              <w:jc w:val="center"/>
              <w:rPr>
                <w:rFonts w:ascii="宋体" w:hAnsi="宋体" w:cs="微软雅黑"/>
                <w:b/>
                <w:szCs w:val="21"/>
              </w:rPr>
            </w:pPr>
            <w:r w:rsidRPr="00BC442D">
              <w:rPr>
                <w:rFonts w:ascii="宋体" w:hAnsi="宋体" w:cs="微软雅黑" w:hint="eastAsia"/>
                <w:b/>
                <w:szCs w:val="21"/>
              </w:rPr>
              <w:t>备注说明</w:t>
            </w: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hint="eastAsia"/>
                <w:kern w:val="0"/>
                <w:sz w:val="21"/>
                <w:szCs w:val="21"/>
              </w:rPr>
              <w:t>投标人应答索引表</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kern w:val="0"/>
                <w:sz w:val="21"/>
                <w:szCs w:val="21"/>
              </w:rPr>
            </w:pPr>
            <w:r w:rsidRPr="00BC442D">
              <w:rPr>
                <w:rFonts w:hAnsi="宋体" w:hint="eastAsia"/>
                <w:kern w:val="0"/>
                <w:sz w:val="21"/>
                <w:szCs w:val="21"/>
              </w:rPr>
              <w:t>开标一览表</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3</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hint="eastAsia"/>
                <w:kern w:val="0"/>
                <w:sz w:val="21"/>
                <w:szCs w:val="21"/>
              </w:rPr>
              <w:t>投标函</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4</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kern w:val="0"/>
                <w:sz w:val="21"/>
                <w:szCs w:val="21"/>
              </w:rPr>
            </w:pPr>
            <w:r w:rsidRPr="00BC442D">
              <w:rPr>
                <w:rFonts w:asciiTheme="majorEastAsia" w:eastAsiaTheme="majorEastAsia" w:hAnsiTheme="majorEastAsia" w:cstheme="majorEastAsia" w:hint="eastAsia"/>
                <w:bCs/>
                <w:sz w:val="21"/>
                <w:szCs w:val="21"/>
                <w:lang w:val="zh-CN"/>
              </w:rPr>
              <w:t>法定代表人（单位负责人）</w:t>
            </w:r>
            <w:r w:rsidRPr="00BC442D">
              <w:rPr>
                <w:rFonts w:asciiTheme="majorEastAsia" w:eastAsiaTheme="majorEastAsia" w:hAnsiTheme="majorEastAsia" w:cstheme="majorEastAsia"/>
                <w:bCs/>
                <w:sz w:val="21"/>
                <w:szCs w:val="21"/>
                <w:lang w:val="zh-CN"/>
              </w:rPr>
              <w:t>资</w:t>
            </w:r>
            <w:r w:rsidRPr="00BC442D">
              <w:rPr>
                <w:rFonts w:asciiTheme="majorEastAsia" w:eastAsiaTheme="majorEastAsia" w:hAnsiTheme="majorEastAsia" w:cstheme="majorEastAsia" w:hint="eastAsia"/>
                <w:bCs/>
                <w:sz w:val="21"/>
                <w:szCs w:val="21"/>
                <w:lang w:val="zh-CN"/>
              </w:rPr>
              <w:t>格</w:t>
            </w:r>
            <w:r w:rsidRPr="00BC442D">
              <w:rPr>
                <w:rFonts w:asciiTheme="majorEastAsia" w:eastAsiaTheme="majorEastAsia" w:hAnsiTheme="majorEastAsia" w:cstheme="majorEastAsia"/>
                <w:bCs/>
                <w:sz w:val="21"/>
                <w:szCs w:val="21"/>
                <w:lang w:val="zh-CN"/>
              </w:rPr>
              <w:t>证</w:t>
            </w:r>
            <w:r w:rsidRPr="00BC442D">
              <w:rPr>
                <w:rFonts w:asciiTheme="majorEastAsia" w:eastAsiaTheme="majorEastAsia" w:hAnsiTheme="majorEastAsia" w:cstheme="majorEastAsia" w:hint="eastAsia"/>
                <w:bCs/>
                <w:sz w:val="21"/>
                <w:szCs w:val="21"/>
                <w:lang w:val="zh-CN"/>
              </w:rPr>
              <w:t>明</w:t>
            </w:r>
            <w:r w:rsidRPr="00BC442D">
              <w:rPr>
                <w:rFonts w:asciiTheme="majorEastAsia" w:eastAsiaTheme="majorEastAsia" w:hAnsiTheme="majorEastAsia" w:cstheme="majorEastAsia"/>
                <w:bCs/>
                <w:sz w:val="21"/>
                <w:szCs w:val="21"/>
                <w:lang w:val="zh-CN"/>
              </w:rPr>
              <w:t>书</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5</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kern w:val="0"/>
                <w:sz w:val="21"/>
                <w:szCs w:val="21"/>
              </w:rPr>
            </w:pPr>
            <w:r w:rsidRPr="00BC442D">
              <w:rPr>
                <w:rFonts w:hAnsi="宋体" w:hint="eastAsia"/>
                <w:kern w:val="0"/>
                <w:sz w:val="21"/>
                <w:szCs w:val="21"/>
              </w:rPr>
              <w:t>法定代表人（单位负责人）授权书</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6</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kern w:val="0"/>
                <w:sz w:val="21"/>
                <w:szCs w:val="21"/>
              </w:rPr>
            </w:pPr>
            <w:r w:rsidRPr="00BC442D">
              <w:rPr>
                <w:rFonts w:hAnsi="宋体" w:hint="eastAsia"/>
                <w:kern w:val="0"/>
                <w:sz w:val="21"/>
                <w:szCs w:val="21"/>
              </w:rPr>
              <w:t>营业执照等证明</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7</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kern w:val="0"/>
                <w:sz w:val="21"/>
                <w:szCs w:val="21"/>
              </w:rPr>
            </w:pPr>
            <w:r w:rsidRPr="00BC442D">
              <w:rPr>
                <w:rFonts w:asciiTheme="minorEastAsia" w:hAnsiTheme="minorEastAsia" w:hint="eastAsia"/>
                <w:bCs/>
                <w:sz w:val="21"/>
                <w:szCs w:val="21"/>
              </w:rPr>
              <w:t>依法纳税凭据</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restart"/>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8</w:t>
            </w:r>
          </w:p>
        </w:tc>
        <w:tc>
          <w:tcPr>
            <w:tcW w:w="774" w:type="dxa"/>
            <w:vMerge w:val="restart"/>
            <w:tcBorders>
              <w:right w:val="single" w:sz="4" w:space="0" w:color="auto"/>
            </w:tcBorders>
            <w:vAlign w:val="center"/>
          </w:tcPr>
          <w:p w:rsidR="00CC1691" w:rsidRPr="00BC442D" w:rsidRDefault="00CC1691" w:rsidP="00DC533B">
            <w:pPr>
              <w:snapToGrid w:val="0"/>
              <w:spacing w:line="400" w:lineRule="exact"/>
              <w:jc w:val="center"/>
              <w:rPr>
                <w:rFonts w:ascii="宋体" w:hAnsi="宋体" w:cs="微软雅黑"/>
                <w:szCs w:val="21"/>
              </w:rPr>
            </w:pPr>
            <w:r w:rsidRPr="00BC442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经审计财务报告</w:t>
            </w:r>
          </w:p>
        </w:tc>
        <w:tc>
          <w:tcPr>
            <w:tcW w:w="2268" w:type="dxa"/>
            <w:tcBorders>
              <w:lef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资产负债表</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利润表</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现金流量表</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所有者权益变动表</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附注</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基本开户银行资信证明</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银行资信证明</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政府采购投标担保函</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hRule="exac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9</w:t>
            </w:r>
          </w:p>
        </w:tc>
        <w:tc>
          <w:tcPr>
            <w:tcW w:w="3751" w:type="dxa"/>
            <w:gridSpan w:val="4"/>
            <w:vAlign w:val="center"/>
          </w:tcPr>
          <w:p w:rsidR="00CC1691" w:rsidRPr="00BC442D" w:rsidRDefault="00CC1691" w:rsidP="00DC533B">
            <w:pPr>
              <w:snapToGrid w:val="0"/>
              <w:spacing w:line="400" w:lineRule="exact"/>
              <w:rPr>
                <w:rFonts w:ascii="宋体" w:hAnsi="宋体" w:cs="微软雅黑"/>
                <w:szCs w:val="21"/>
              </w:rPr>
            </w:pPr>
            <w:r w:rsidRPr="00BC442D">
              <w:rPr>
                <w:rFonts w:asciiTheme="minorEastAsia" w:hAnsiTheme="minorEastAsia" w:hint="eastAsia"/>
                <w:bCs/>
                <w:szCs w:val="21"/>
              </w:rPr>
              <w:t>依法缴纳社会保险凭据</w:t>
            </w:r>
          </w:p>
        </w:tc>
        <w:tc>
          <w:tcPr>
            <w:tcW w:w="1559" w:type="dxa"/>
            <w:vAlign w:val="center"/>
          </w:tcPr>
          <w:p w:rsidR="00CC1691" w:rsidRPr="00BC442D" w:rsidRDefault="00CC1691" w:rsidP="00DC533B">
            <w:pPr>
              <w:snapToGrid w:val="0"/>
              <w:spacing w:line="400" w:lineRule="exact"/>
              <w:jc w:val="center"/>
              <w:rPr>
                <w:rFonts w:ascii="宋体" w:hAnsi="宋体" w:cs="微软雅黑"/>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c>
          <w:tcPr>
            <w:tcW w:w="468" w:type="dxa"/>
            <w:vMerge w:val="restart"/>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10</w:t>
            </w:r>
          </w:p>
        </w:tc>
        <w:tc>
          <w:tcPr>
            <w:tcW w:w="774" w:type="dxa"/>
            <w:vMerge w:val="restart"/>
            <w:tcBorders>
              <w:right w:val="single" w:sz="6" w:space="0" w:color="auto"/>
            </w:tcBorders>
            <w:vAlign w:val="center"/>
          </w:tcPr>
          <w:p w:rsidR="00CC1691" w:rsidRPr="00BC442D" w:rsidRDefault="00CC1691" w:rsidP="00DC533B">
            <w:pPr>
              <w:snapToGrid w:val="0"/>
              <w:spacing w:line="400" w:lineRule="exact"/>
              <w:jc w:val="center"/>
              <w:rPr>
                <w:rFonts w:ascii="宋体" w:hAnsi="宋体" w:cs="微软雅黑"/>
                <w:szCs w:val="21"/>
              </w:rPr>
            </w:pPr>
            <w:r w:rsidRPr="00BC442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BC442D" w:rsidRDefault="00CC1691" w:rsidP="00DC533B">
            <w:pPr>
              <w:snapToGrid w:val="0"/>
              <w:spacing w:line="400" w:lineRule="exact"/>
              <w:jc w:val="left"/>
              <w:rPr>
                <w:rFonts w:ascii="宋体" w:hAnsi="宋体" w:cs="微软雅黑"/>
                <w:szCs w:val="21"/>
              </w:rPr>
            </w:pPr>
            <w:r w:rsidRPr="00BC442D">
              <w:rPr>
                <w:rFonts w:ascii="宋体" w:hAnsi="宋体" w:cs="微软雅黑" w:hint="eastAsia"/>
                <w:szCs w:val="21"/>
              </w:rPr>
              <w:t>证明材料</w:t>
            </w:r>
          </w:p>
        </w:tc>
        <w:tc>
          <w:tcPr>
            <w:tcW w:w="2268" w:type="dxa"/>
            <w:tcBorders>
              <w:left w:val="single" w:sz="6" w:space="0" w:color="auto"/>
            </w:tcBorders>
            <w:vAlign w:val="center"/>
          </w:tcPr>
          <w:p w:rsidR="00CC1691" w:rsidRPr="00BC442D" w:rsidRDefault="00CC1691" w:rsidP="00DC533B">
            <w:pPr>
              <w:snapToGrid w:val="0"/>
              <w:spacing w:line="400" w:lineRule="exact"/>
              <w:rPr>
                <w:rFonts w:ascii="宋体" w:hAnsi="宋体" w:cs="微软雅黑"/>
                <w:szCs w:val="21"/>
              </w:rPr>
            </w:pPr>
            <w:r w:rsidRPr="00BC442D">
              <w:rPr>
                <w:rFonts w:ascii="宋体" w:hAnsi="宋体" w:cs="微软雅黑" w:hint="eastAsia"/>
                <w:szCs w:val="21"/>
              </w:rPr>
              <w:t>设备购置发票</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技术人员职称证书</w:t>
            </w:r>
          </w:p>
        </w:tc>
        <w:tc>
          <w:tcPr>
            <w:tcW w:w="1559" w:type="dxa"/>
            <w:vAlign w:val="center"/>
          </w:tcPr>
          <w:p w:rsidR="00CC1691" w:rsidRPr="00BC442D" w:rsidRDefault="00CC1691" w:rsidP="00DC533B">
            <w:pPr>
              <w:pStyle w:val="a3"/>
              <w:rPr>
                <w:sz w:val="21"/>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BC442D" w:rsidTr="00DC533B">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用工合同</w:t>
            </w:r>
          </w:p>
        </w:tc>
        <w:tc>
          <w:tcPr>
            <w:tcW w:w="1559" w:type="dxa"/>
            <w:vAlign w:val="center"/>
          </w:tcPr>
          <w:p w:rsidR="00CC1691" w:rsidRPr="00BC442D" w:rsidRDefault="00CC1691" w:rsidP="00DC533B">
            <w:pPr>
              <w:pStyle w:val="a3"/>
              <w:rPr>
                <w:sz w:val="21"/>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BC442D" w:rsidTr="00DC533B">
        <w:tc>
          <w:tcPr>
            <w:tcW w:w="468" w:type="dxa"/>
            <w:vMerge/>
            <w:vAlign w:val="center"/>
          </w:tcPr>
          <w:p w:rsidR="00CC1691" w:rsidRPr="00BC442D"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asciiTheme="minorEastAsia" w:hAnsiTheme="minorEastAsia" w:hint="eastAsia"/>
                <w:bCs/>
                <w:sz w:val="21"/>
                <w:szCs w:val="21"/>
              </w:rPr>
              <w:t>投标人相关承诺函或声明</w:t>
            </w:r>
          </w:p>
        </w:tc>
        <w:tc>
          <w:tcPr>
            <w:tcW w:w="1559" w:type="dxa"/>
            <w:vAlign w:val="center"/>
          </w:tcPr>
          <w:p w:rsidR="00CC1691" w:rsidRPr="00BC442D" w:rsidRDefault="00CC1691" w:rsidP="00DC533B">
            <w:pPr>
              <w:pStyle w:val="a3"/>
              <w:rPr>
                <w:sz w:val="21"/>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11</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hint="eastAsia"/>
                <w:kern w:val="0"/>
                <w:sz w:val="21"/>
                <w:szCs w:val="21"/>
              </w:rPr>
              <w:t>没有重大违法记录的声明</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12</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kern w:val="0"/>
                <w:sz w:val="21"/>
                <w:szCs w:val="21"/>
              </w:rPr>
            </w:pPr>
            <w:r w:rsidRPr="00BC442D">
              <w:rPr>
                <w:rFonts w:hAnsi="宋体" w:cs="微软雅黑" w:hint="eastAsia"/>
                <w:bCs/>
                <w:kern w:val="0"/>
                <w:sz w:val="21"/>
                <w:szCs w:val="21"/>
              </w:rPr>
              <w:t>投标人须具备的特殊资质证书</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13</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C442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442D">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C442D">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442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C442D">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442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tcBorders>
              <w:top w:val="double" w:sz="4" w:space="0" w:color="auto"/>
            </w:tcBorders>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17</w:t>
            </w:r>
          </w:p>
        </w:tc>
        <w:tc>
          <w:tcPr>
            <w:tcW w:w="3751" w:type="dxa"/>
            <w:gridSpan w:val="4"/>
            <w:tcBorders>
              <w:top w:val="double" w:sz="4"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BC442D" w:rsidRDefault="00CC1691" w:rsidP="00DC533B">
            <w:pPr>
              <w:jc w:val="center"/>
              <w:rPr>
                <w:szCs w:val="21"/>
              </w:rPr>
            </w:pPr>
          </w:p>
        </w:tc>
        <w:tc>
          <w:tcPr>
            <w:tcW w:w="1560" w:type="dxa"/>
            <w:tcBorders>
              <w:top w:val="doub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18</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技术规格偏离表</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19</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技术方案（实施方案）</w:t>
            </w:r>
          </w:p>
        </w:tc>
        <w:tc>
          <w:tcPr>
            <w:tcW w:w="1559" w:type="dxa"/>
            <w:vAlign w:val="center"/>
          </w:tcPr>
          <w:p w:rsidR="00CC1691" w:rsidRPr="00BC442D" w:rsidRDefault="00CC1691" w:rsidP="00DC533B">
            <w:pPr>
              <w:jc w:val="center"/>
              <w:rPr>
                <w:szCs w:val="21"/>
              </w:rPr>
            </w:pPr>
          </w:p>
        </w:tc>
        <w:tc>
          <w:tcPr>
            <w:tcW w:w="1560" w:type="dxa"/>
            <w:tcBorders>
              <w:top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20</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售后服务方案</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21</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业绩情况表</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22</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政府强制采购节能产品品目清单情况</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23</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优先采购节能产品政府采购品目清单情况</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24</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ascii="宋体" w:hAnsi="宋体" w:hint="eastAsia"/>
                <w:sz w:val="21"/>
                <w:szCs w:val="21"/>
                <w:lang w:val="en-GB"/>
              </w:rPr>
              <w:t>优先采购环境标志产品政府采购品目清单情况</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25</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中小企业声明函</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26</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27</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监狱企业证明文件</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814"/>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28</w:t>
            </w:r>
          </w:p>
        </w:tc>
        <w:tc>
          <w:tcPr>
            <w:tcW w:w="1200" w:type="dxa"/>
            <w:gridSpan w:val="2"/>
            <w:tcBorders>
              <w:right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CCC</w:t>
            </w:r>
            <w:r w:rsidRPr="00BC442D">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BC442D" w:rsidRDefault="00CC1691" w:rsidP="00DC533B">
            <w:pPr>
              <w:pStyle w:val="a3"/>
              <w:rPr>
                <w:sz w:val="21"/>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Merge w:val="restart"/>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BC442D">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442D">
              <w:rPr>
                <w:rFonts w:asciiTheme="minorEastAsia" w:hAnsiTheme="minorEastAsia" w:cs="宋体" w:hint="eastAsia"/>
                <w:kern w:val="0"/>
                <w:sz w:val="21"/>
                <w:szCs w:val="21"/>
              </w:rPr>
              <w:t>认证机构颁发的认证证书</w:t>
            </w:r>
          </w:p>
        </w:tc>
        <w:tc>
          <w:tcPr>
            <w:tcW w:w="1559" w:type="dxa"/>
            <w:vAlign w:val="center"/>
          </w:tcPr>
          <w:p w:rsidR="00CC1691" w:rsidRPr="00BC442D" w:rsidRDefault="00CC1691" w:rsidP="00DC533B">
            <w:pPr>
              <w:pStyle w:val="a3"/>
              <w:rPr>
                <w:sz w:val="21"/>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Merge/>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C442D">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BC442D" w:rsidRDefault="00CC1691" w:rsidP="00DC533B">
            <w:pPr>
              <w:pStyle w:val="a3"/>
              <w:rPr>
                <w:sz w:val="21"/>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tcBorders>
              <w:bottom w:val="single" w:sz="4" w:space="0" w:color="auto"/>
            </w:tcBorders>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30</w:t>
            </w:r>
          </w:p>
        </w:tc>
        <w:tc>
          <w:tcPr>
            <w:tcW w:w="3751" w:type="dxa"/>
            <w:gridSpan w:val="4"/>
            <w:tcBorders>
              <w:bottom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国家级贫困县域注册地证明材料</w:t>
            </w:r>
          </w:p>
        </w:tc>
        <w:tc>
          <w:tcPr>
            <w:tcW w:w="1559" w:type="dxa"/>
            <w:vAlign w:val="center"/>
          </w:tcPr>
          <w:p w:rsidR="00CC1691" w:rsidRPr="00BC442D" w:rsidRDefault="00CC1691" w:rsidP="00DC533B">
            <w:pPr>
              <w:pStyle w:val="a3"/>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tcBorders>
              <w:top w:val="single" w:sz="4" w:space="0" w:color="auto"/>
              <w:bottom w:val="single" w:sz="4" w:space="0" w:color="auto"/>
            </w:tcBorders>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ascii="宋体" w:hAnsi="宋体" w:hint="eastAsia"/>
                <w:sz w:val="21"/>
                <w:szCs w:val="21"/>
                <w:lang w:val="en-GB"/>
              </w:rPr>
              <w:t>扶贫部门出具的聘用建档立卡贫困人员身份证明</w:t>
            </w:r>
          </w:p>
        </w:tc>
        <w:tc>
          <w:tcPr>
            <w:tcW w:w="1559" w:type="dxa"/>
            <w:vAlign w:val="center"/>
          </w:tcPr>
          <w:p w:rsidR="00CC1691" w:rsidRPr="00BC442D" w:rsidRDefault="00CC1691" w:rsidP="00DC533B">
            <w:pPr>
              <w:pStyle w:val="a3"/>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tcBorders>
              <w:top w:val="single" w:sz="4" w:space="0" w:color="auto"/>
            </w:tcBorders>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32</w:t>
            </w:r>
          </w:p>
        </w:tc>
        <w:tc>
          <w:tcPr>
            <w:tcW w:w="3751" w:type="dxa"/>
            <w:gridSpan w:val="4"/>
            <w:tcBorders>
              <w:top w:val="single" w:sz="4" w:space="0" w:color="auto"/>
            </w:tcBorders>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ascii="宋体" w:hAnsi="宋体" w:hint="eastAsia"/>
                <w:sz w:val="21"/>
                <w:szCs w:val="21"/>
                <w:lang w:val="en-GB"/>
              </w:rPr>
              <w:t>建档立卡贫困人员社保材料</w:t>
            </w:r>
          </w:p>
        </w:tc>
        <w:tc>
          <w:tcPr>
            <w:tcW w:w="1559" w:type="dxa"/>
            <w:vAlign w:val="center"/>
          </w:tcPr>
          <w:p w:rsidR="00CC1691" w:rsidRPr="00BC442D" w:rsidRDefault="00CC1691" w:rsidP="00DC533B">
            <w:pPr>
              <w:pStyle w:val="a3"/>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r w:rsidR="00CC1691" w:rsidRPr="00BC442D" w:rsidTr="00DC533B">
        <w:trPr>
          <w:trHeight w:val="510"/>
        </w:trPr>
        <w:tc>
          <w:tcPr>
            <w:tcW w:w="468" w:type="dxa"/>
            <w:vAlign w:val="center"/>
          </w:tcPr>
          <w:p w:rsidR="00CC1691" w:rsidRPr="00BC442D" w:rsidRDefault="00CC1691" w:rsidP="00DC533B">
            <w:pPr>
              <w:adjustRightInd w:val="0"/>
              <w:snapToGrid w:val="0"/>
              <w:spacing w:line="400" w:lineRule="exact"/>
              <w:jc w:val="center"/>
              <w:textAlignment w:val="baseline"/>
              <w:rPr>
                <w:rFonts w:ascii="宋体" w:hAnsi="宋体" w:cs="微软雅黑"/>
                <w:szCs w:val="21"/>
              </w:rPr>
            </w:pPr>
            <w:r w:rsidRPr="00BC442D">
              <w:rPr>
                <w:rFonts w:ascii="宋体" w:hAnsi="宋体" w:cs="微软雅黑" w:hint="eastAsia"/>
                <w:szCs w:val="21"/>
              </w:rPr>
              <w:t>33</w:t>
            </w:r>
          </w:p>
        </w:tc>
        <w:tc>
          <w:tcPr>
            <w:tcW w:w="3751" w:type="dxa"/>
            <w:gridSpan w:val="4"/>
            <w:vAlign w:val="center"/>
          </w:tcPr>
          <w:p w:rsidR="00CC1691" w:rsidRPr="00BC442D" w:rsidRDefault="00CC1691" w:rsidP="00DC533B">
            <w:pPr>
              <w:pStyle w:val="a3"/>
              <w:kinsoku w:val="0"/>
              <w:overflowPunct w:val="0"/>
              <w:autoSpaceDE w:val="0"/>
              <w:autoSpaceDN w:val="0"/>
              <w:spacing w:line="320" w:lineRule="exact"/>
              <w:rPr>
                <w:rFonts w:hAnsi="宋体" w:cs="微软雅黑"/>
                <w:bCs/>
                <w:kern w:val="0"/>
                <w:sz w:val="21"/>
                <w:szCs w:val="21"/>
              </w:rPr>
            </w:pPr>
            <w:r w:rsidRPr="00BC442D">
              <w:rPr>
                <w:rFonts w:hAnsi="宋体" w:cs="微软雅黑" w:hint="eastAsia"/>
                <w:bCs/>
                <w:kern w:val="0"/>
                <w:sz w:val="21"/>
                <w:szCs w:val="21"/>
              </w:rPr>
              <w:t>其它资料</w:t>
            </w:r>
          </w:p>
        </w:tc>
        <w:tc>
          <w:tcPr>
            <w:tcW w:w="1559" w:type="dxa"/>
            <w:vAlign w:val="center"/>
          </w:tcPr>
          <w:p w:rsidR="00CC1691" w:rsidRPr="00BC442D" w:rsidRDefault="00CC1691" w:rsidP="00DC533B">
            <w:pPr>
              <w:jc w:val="center"/>
              <w:rPr>
                <w:szCs w:val="21"/>
              </w:rPr>
            </w:pPr>
          </w:p>
        </w:tc>
        <w:tc>
          <w:tcPr>
            <w:tcW w:w="1560" w:type="dxa"/>
            <w:vAlign w:val="center"/>
          </w:tcPr>
          <w:p w:rsidR="00CC1691" w:rsidRPr="00BC442D" w:rsidRDefault="00CC1691" w:rsidP="00DC533B">
            <w:pPr>
              <w:snapToGrid w:val="0"/>
              <w:spacing w:line="400" w:lineRule="exact"/>
              <w:rPr>
                <w:rFonts w:ascii="宋体" w:hAnsi="宋体" w:cs="微软雅黑"/>
                <w:szCs w:val="21"/>
              </w:rPr>
            </w:pPr>
          </w:p>
        </w:tc>
        <w:tc>
          <w:tcPr>
            <w:tcW w:w="2018" w:type="dxa"/>
            <w:vAlign w:val="center"/>
          </w:tcPr>
          <w:p w:rsidR="00CC1691" w:rsidRPr="00BC442D" w:rsidRDefault="00CC1691" w:rsidP="00DC533B">
            <w:pPr>
              <w:snapToGrid w:val="0"/>
              <w:spacing w:line="400" w:lineRule="exact"/>
              <w:rPr>
                <w:rFonts w:ascii="宋体" w:hAnsi="宋体" w:cs="微软雅黑"/>
                <w:szCs w:val="21"/>
              </w:rPr>
            </w:pPr>
          </w:p>
        </w:tc>
      </w:tr>
    </w:tbl>
    <w:p w:rsidR="00CC1691" w:rsidRPr="00BC442D"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C442D">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BC442D"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C442D">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BC442D"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C442D">
        <w:rPr>
          <w:rFonts w:ascii="楷体" w:eastAsia="楷体" w:hAnsi="楷体" w:hint="eastAsia"/>
          <w:sz w:val="24"/>
          <w:szCs w:val="24"/>
        </w:rPr>
        <w:t>③本表序号29请根据所投产品提供证书或截图情况填写其中一项即可。</w:t>
      </w:r>
    </w:p>
    <w:p w:rsidR="00CC1691" w:rsidRPr="00BC442D" w:rsidRDefault="00034CB2"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C442D">
        <w:rPr>
          <w:rFonts w:ascii="楷体" w:eastAsia="楷体" w:hAnsi="楷体"/>
          <w:sz w:val="24"/>
          <w:szCs w:val="24"/>
        </w:rPr>
        <w:fldChar w:fldCharType="begin"/>
      </w:r>
      <w:r w:rsidR="00CC1691" w:rsidRPr="00BC442D">
        <w:rPr>
          <w:rFonts w:ascii="楷体" w:eastAsia="楷体" w:hAnsi="楷体"/>
          <w:sz w:val="24"/>
          <w:szCs w:val="24"/>
        </w:rPr>
        <w:instrText xml:space="preserve"> </w:instrText>
      </w:r>
      <w:r w:rsidR="00CC1691" w:rsidRPr="00BC442D">
        <w:rPr>
          <w:rFonts w:ascii="楷体" w:eastAsia="楷体" w:hAnsi="楷体" w:hint="eastAsia"/>
          <w:sz w:val="24"/>
          <w:szCs w:val="24"/>
        </w:rPr>
        <w:instrText>= 4 \* GB3</w:instrText>
      </w:r>
      <w:r w:rsidR="00CC1691" w:rsidRPr="00BC442D">
        <w:rPr>
          <w:rFonts w:ascii="楷体" w:eastAsia="楷体" w:hAnsi="楷体"/>
          <w:sz w:val="24"/>
          <w:szCs w:val="24"/>
        </w:rPr>
        <w:instrText xml:space="preserve"> </w:instrText>
      </w:r>
      <w:r w:rsidRPr="00BC442D">
        <w:rPr>
          <w:rFonts w:ascii="楷体" w:eastAsia="楷体" w:hAnsi="楷体"/>
          <w:sz w:val="24"/>
          <w:szCs w:val="24"/>
        </w:rPr>
        <w:fldChar w:fldCharType="separate"/>
      </w:r>
      <w:r w:rsidR="00CC1691" w:rsidRPr="00BC442D">
        <w:rPr>
          <w:rFonts w:ascii="楷体" w:eastAsia="楷体" w:hAnsi="楷体" w:hint="eastAsia"/>
          <w:noProof/>
          <w:sz w:val="24"/>
          <w:szCs w:val="24"/>
        </w:rPr>
        <w:t>④</w:t>
      </w:r>
      <w:r w:rsidRPr="00BC442D">
        <w:rPr>
          <w:rFonts w:ascii="楷体" w:eastAsia="楷体" w:hAnsi="楷体"/>
          <w:sz w:val="24"/>
          <w:szCs w:val="24"/>
        </w:rPr>
        <w:fldChar w:fldCharType="end"/>
      </w:r>
      <w:r w:rsidR="00CC1691" w:rsidRPr="00BC442D">
        <w:rPr>
          <w:rFonts w:ascii="楷体" w:eastAsia="楷体" w:hAnsi="楷体" w:hint="eastAsia"/>
          <w:sz w:val="24"/>
          <w:szCs w:val="24"/>
        </w:rPr>
        <w:t>本表序号30～32仅适用于物业项目。</w:t>
      </w: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r w:rsidRPr="00BC442D">
        <w:rPr>
          <w:rFonts w:asciiTheme="majorEastAsia" w:eastAsiaTheme="majorEastAsia" w:hAnsiTheme="majorEastAsia" w:hint="eastAsia"/>
          <w:b/>
          <w:snapToGrid w:val="0"/>
          <w:kern w:val="0"/>
          <w:sz w:val="28"/>
          <w:szCs w:val="28"/>
        </w:rPr>
        <w:lastRenderedPageBreak/>
        <w:t>二、开标一览表</w:t>
      </w: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322765">
      <w:pPr>
        <w:spacing w:before="50" w:afterLines="50" w:line="360" w:lineRule="auto"/>
        <w:contextualSpacing/>
        <w:jc w:val="left"/>
        <w:rPr>
          <w:rFonts w:asciiTheme="minorEastAsia" w:hAnsiTheme="minorEastAsia"/>
          <w:szCs w:val="21"/>
        </w:rPr>
      </w:pPr>
      <w:r w:rsidRPr="00BC442D">
        <w:rPr>
          <w:rFonts w:asciiTheme="minorEastAsia" w:hAnsiTheme="minorEastAsia" w:hint="eastAsia"/>
          <w:szCs w:val="21"/>
        </w:rPr>
        <w:t>项目编号：</w:t>
      </w:r>
    </w:p>
    <w:p w:rsidR="00CC1691" w:rsidRPr="00BC442D" w:rsidRDefault="00CC1691" w:rsidP="00CC1691">
      <w:pPr>
        <w:spacing w:line="360" w:lineRule="auto"/>
        <w:contextualSpacing/>
        <w:rPr>
          <w:rFonts w:asciiTheme="minorEastAsia" w:hAnsiTheme="minorEastAsia"/>
          <w:szCs w:val="21"/>
        </w:rPr>
      </w:pPr>
      <w:r w:rsidRPr="00BC442D">
        <w:rPr>
          <w:rFonts w:asciiTheme="minorEastAsia" w:hAnsiTheme="minorEastAsia" w:hint="eastAsia"/>
          <w:szCs w:val="21"/>
        </w:rPr>
        <w:t xml:space="preserve">项目名称：                                                      </w:t>
      </w:r>
      <w:r w:rsidRPr="00BC442D">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BC442D"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480" w:lineRule="exact"/>
              <w:jc w:val="center"/>
              <w:rPr>
                <w:rFonts w:asciiTheme="minorEastAsia" w:hAnsiTheme="minorEastAsia" w:cs="宋体"/>
                <w:b/>
                <w:szCs w:val="21"/>
                <w:lang w:val="zh-CN"/>
              </w:rPr>
            </w:pPr>
            <w:r w:rsidRPr="00BC442D">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480" w:lineRule="exact"/>
              <w:jc w:val="center"/>
              <w:rPr>
                <w:rFonts w:asciiTheme="minorEastAsia" w:hAnsiTheme="minorEastAsia" w:cs="宋体"/>
                <w:b/>
                <w:szCs w:val="21"/>
                <w:lang w:val="zh-CN"/>
              </w:rPr>
            </w:pPr>
            <w:r w:rsidRPr="00BC442D">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480" w:lineRule="exact"/>
              <w:jc w:val="center"/>
              <w:rPr>
                <w:rFonts w:asciiTheme="minorEastAsia" w:hAnsiTheme="minorEastAsia" w:cs="宋体"/>
                <w:b/>
                <w:szCs w:val="21"/>
                <w:lang w:val="zh-CN"/>
              </w:rPr>
            </w:pPr>
            <w:r w:rsidRPr="00BC442D">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480" w:lineRule="exact"/>
              <w:jc w:val="center"/>
              <w:rPr>
                <w:rFonts w:asciiTheme="minorEastAsia" w:hAnsiTheme="minorEastAsia" w:cs="宋体"/>
                <w:b/>
                <w:szCs w:val="21"/>
                <w:lang w:val="zh-CN"/>
              </w:rPr>
            </w:pPr>
            <w:r w:rsidRPr="00BC442D">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480" w:lineRule="exact"/>
              <w:jc w:val="center"/>
              <w:rPr>
                <w:rFonts w:asciiTheme="minorEastAsia" w:hAnsiTheme="minorEastAsia" w:cs="宋体"/>
                <w:b/>
                <w:szCs w:val="21"/>
                <w:lang w:val="zh-CN"/>
              </w:rPr>
            </w:pPr>
            <w:r w:rsidRPr="00BC442D">
              <w:rPr>
                <w:rFonts w:asciiTheme="minorEastAsia" w:hAnsiTheme="minorEastAsia" w:cs="宋体" w:hint="eastAsia"/>
                <w:b/>
                <w:szCs w:val="21"/>
                <w:lang w:val="zh-CN"/>
              </w:rPr>
              <w:t>备注</w:t>
            </w:r>
          </w:p>
        </w:tc>
      </w:tr>
      <w:tr w:rsidR="00CC1691" w:rsidRPr="00BC442D"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rPr>
                <w:rFonts w:asciiTheme="minorEastAsia" w:hAnsiTheme="minorEastAsia" w:cs="宋体"/>
                <w:szCs w:val="21"/>
                <w:lang w:val="zh-CN"/>
              </w:rPr>
            </w:pPr>
            <w:r w:rsidRPr="00BC442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BC442D"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szCs w:val="21"/>
              </w:rPr>
            </w:pPr>
            <w:r w:rsidRPr="00BC442D">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rPr>
                <w:rFonts w:asciiTheme="minorEastAsia" w:hAnsiTheme="minorEastAsia" w:cs="宋体"/>
                <w:szCs w:val="21"/>
                <w:lang w:val="zh-CN"/>
              </w:rPr>
            </w:pPr>
            <w:r w:rsidRPr="00BC442D">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BC442D" w:rsidRDefault="00CC1691"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lang w:val="zh-CN"/>
        </w:rPr>
        <w:t>投标人名称：</w:t>
      </w:r>
      <w:r w:rsidRPr="00BC442D">
        <w:rPr>
          <w:rFonts w:asciiTheme="minorEastAsia" w:hAnsiTheme="minorEastAsia" w:cs="宋体" w:hint="eastAsia"/>
          <w:szCs w:val="21"/>
          <w:u w:val="single"/>
          <w:lang w:val="zh-CN"/>
        </w:rPr>
        <w:t xml:space="preserve">     （全称）   </w:t>
      </w:r>
      <w:r w:rsidRPr="00BC442D">
        <w:rPr>
          <w:rFonts w:asciiTheme="minorEastAsia" w:hAnsiTheme="minorEastAsia" w:cs="宋体" w:hint="eastAsia"/>
          <w:szCs w:val="21"/>
          <w:lang w:val="zh-CN"/>
        </w:rPr>
        <w:t>（公章）：</w:t>
      </w:r>
    </w:p>
    <w:p w:rsidR="00CC1691" w:rsidRPr="00BC442D" w:rsidRDefault="00CC1691"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lang w:val="zh-CN"/>
        </w:rPr>
        <w:t>日期：</w:t>
      </w:r>
      <w:r w:rsidRPr="00BC442D">
        <w:rPr>
          <w:rFonts w:asciiTheme="minorEastAsia" w:hAnsiTheme="minorEastAsia" w:cs="宋体"/>
          <w:szCs w:val="21"/>
          <w:lang w:val="zh-CN"/>
        </w:rPr>
        <w:t xml:space="preserve">    </w:t>
      </w:r>
      <w:r w:rsidRPr="00BC442D">
        <w:rPr>
          <w:rFonts w:asciiTheme="minorEastAsia" w:hAnsiTheme="minorEastAsia" w:cs="宋体" w:hint="eastAsia"/>
          <w:szCs w:val="21"/>
          <w:lang w:val="zh-CN"/>
        </w:rPr>
        <w:t>年</w:t>
      </w:r>
      <w:r w:rsidRPr="00BC442D">
        <w:rPr>
          <w:rFonts w:asciiTheme="minorEastAsia" w:hAnsiTheme="minorEastAsia" w:cs="宋体"/>
          <w:szCs w:val="21"/>
          <w:lang w:val="zh-CN"/>
        </w:rPr>
        <w:t xml:space="preserve">    </w:t>
      </w:r>
      <w:r w:rsidRPr="00BC442D">
        <w:rPr>
          <w:rFonts w:asciiTheme="minorEastAsia" w:hAnsiTheme="minorEastAsia" w:cs="宋体" w:hint="eastAsia"/>
          <w:szCs w:val="21"/>
          <w:lang w:val="zh-CN"/>
        </w:rPr>
        <w:t>月</w:t>
      </w:r>
      <w:r w:rsidRPr="00BC442D">
        <w:rPr>
          <w:rFonts w:asciiTheme="minorEastAsia" w:hAnsiTheme="minorEastAsia" w:cs="宋体"/>
          <w:szCs w:val="21"/>
          <w:lang w:val="zh-CN"/>
        </w:rPr>
        <w:t xml:space="preserve">    </w:t>
      </w:r>
      <w:r w:rsidRPr="00BC442D">
        <w:rPr>
          <w:rFonts w:asciiTheme="minorEastAsia" w:hAnsiTheme="minorEastAsia" w:cs="宋体" w:hint="eastAsia"/>
          <w:szCs w:val="21"/>
          <w:lang w:val="zh-CN"/>
        </w:rPr>
        <w:t>日</w:t>
      </w:r>
    </w:p>
    <w:p w:rsidR="00CC1691" w:rsidRPr="00BC442D" w:rsidRDefault="00CC1691"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lang w:val="zh-CN"/>
        </w:rPr>
        <w:t>注：1、交付日期指完成该项目的最终时间（日历天）。</w:t>
      </w:r>
    </w:p>
    <w:p w:rsidR="00CC1691" w:rsidRPr="00BC442D"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BC442D">
        <w:rPr>
          <w:rFonts w:asciiTheme="minorEastAsia" w:hAnsiTheme="minorEastAsia" w:cs="宋体" w:hint="eastAsia"/>
          <w:szCs w:val="21"/>
          <w:lang w:val="zh-CN"/>
        </w:rPr>
        <w:t>2、如招标公告明确项目交付日期以年为单位，本表应填写完成该项目的年限。</w:t>
      </w: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rPr>
          <w:rFonts w:ascii="宋体" w:cs="宋体"/>
          <w:sz w:val="2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BC442D"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BC442D">
        <w:rPr>
          <w:rFonts w:asciiTheme="minorEastAsia" w:hAnsiTheme="minorEastAsia" w:cs="黑体" w:hint="eastAsia"/>
          <w:b/>
          <w:bCs/>
          <w:sz w:val="28"/>
          <w:szCs w:val="28"/>
          <w:lang w:val="zh-CN"/>
        </w:rPr>
        <w:t>三、资格审查证明材料</w:t>
      </w: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BC442D" w:rsidRDefault="00CC1691" w:rsidP="00CC1691">
      <w:pPr>
        <w:pStyle w:val="a3"/>
        <w:spacing w:line="360" w:lineRule="auto"/>
        <w:jc w:val="center"/>
        <w:rPr>
          <w:rFonts w:asciiTheme="majorEastAsia" w:eastAsiaTheme="majorEastAsia" w:hAnsiTheme="majorEastAsia"/>
          <w:b/>
          <w:snapToGrid w:val="0"/>
          <w:kern w:val="0"/>
          <w:szCs w:val="24"/>
        </w:rPr>
      </w:pPr>
      <w:r w:rsidRPr="00BC442D">
        <w:rPr>
          <w:rFonts w:asciiTheme="majorEastAsia" w:eastAsiaTheme="majorEastAsia" w:hAnsiTheme="majorEastAsia" w:hint="eastAsia"/>
          <w:b/>
          <w:snapToGrid w:val="0"/>
          <w:kern w:val="0"/>
          <w:szCs w:val="24"/>
        </w:rPr>
        <w:lastRenderedPageBreak/>
        <w:t>3.1 投 标 函</w:t>
      </w:r>
    </w:p>
    <w:p w:rsidR="00CC1691" w:rsidRPr="00BC442D"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BC442D" w:rsidRDefault="00CC1691" w:rsidP="00CC1691">
      <w:pPr>
        <w:adjustRightInd w:val="0"/>
        <w:spacing w:line="360" w:lineRule="auto"/>
        <w:contextualSpacing/>
        <w:rPr>
          <w:rFonts w:asciiTheme="minorEastAsia" w:hAnsiTheme="minorEastAsia"/>
          <w:b/>
          <w:snapToGrid w:val="0"/>
          <w:kern w:val="0"/>
          <w:szCs w:val="21"/>
        </w:rPr>
      </w:pPr>
      <w:r w:rsidRPr="00BC442D">
        <w:rPr>
          <w:rFonts w:asciiTheme="minorEastAsia" w:hAnsiTheme="minorEastAsia" w:hint="eastAsia"/>
          <w:snapToGrid w:val="0"/>
          <w:kern w:val="0"/>
          <w:szCs w:val="21"/>
        </w:rPr>
        <w:t>致：许昌市政府采购</w:t>
      </w:r>
      <w:r w:rsidR="00E02A2A" w:rsidRPr="00BC442D">
        <w:rPr>
          <w:rFonts w:asciiTheme="minorEastAsia" w:hAnsiTheme="minorEastAsia" w:hint="eastAsia"/>
          <w:snapToGrid w:val="0"/>
          <w:kern w:val="0"/>
          <w:szCs w:val="21"/>
        </w:rPr>
        <w:t>服务</w:t>
      </w:r>
      <w:r w:rsidRPr="00BC442D">
        <w:rPr>
          <w:rFonts w:asciiTheme="minorEastAsia" w:hAnsiTheme="minorEastAsia" w:hint="eastAsia"/>
          <w:snapToGrid w:val="0"/>
          <w:kern w:val="0"/>
          <w:szCs w:val="21"/>
        </w:rPr>
        <w:t>中心</w:t>
      </w:r>
    </w:p>
    <w:p w:rsidR="00CC1691" w:rsidRPr="00BC442D"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BC442D">
        <w:rPr>
          <w:rFonts w:asciiTheme="minorEastAsia" w:hAnsiTheme="minorEastAsia" w:hint="eastAsia"/>
          <w:snapToGrid w:val="0"/>
          <w:kern w:val="0"/>
          <w:szCs w:val="21"/>
        </w:rPr>
        <w:t>根据贵方_</w:t>
      </w:r>
      <w:r w:rsidRPr="00BC442D">
        <w:rPr>
          <w:rFonts w:asciiTheme="minorEastAsia" w:hAnsiTheme="minorEastAsia" w:hint="eastAsia"/>
          <w:snapToGrid w:val="0"/>
          <w:kern w:val="0"/>
          <w:szCs w:val="21"/>
          <w:u w:val="single"/>
        </w:rPr>
        <w:t xml:space="preserve">_    </w:t>
      </w:r>
      <w:r w:rsidRPr="00BC442D">
        <w:rPr>
          <w:rFonts w:asciiTheme="minorEastAsia" w:hAnsiTheme="minorEastAsia" w:hint="eastAsia"/>
          <w:snapToGrid w:val="0"/>
          <w:kern w:val="0"/>
          <w:szCs w:val="21"/>
        </w:rPr>
        <w:t>_（项目名称、招标编号）采购的招标公告及投标邀请，_______（姓名和职务）被正式授权并代表投标人</w:t>
      </w:r>
      <w:r w:rsidRPr="00BC442D">
        <w:rPr>
          <w:rFonts w:asciiTheme="minorEastAsia" w:hAnsiTheme="minorEastAsia" w:hint="eastAsia"/>
          <w:snapToGrid w:val="0"/>
          <w:kern w:val="0"/>
          <w:szCs w:val="21"/>
          <w:u w:val="single"/>
        </w:rPr>
        <w:t xml:space="preserve">         </w:t>
      </w:r>
      <w:r w:rsidRPr="00BC442D">
        <w:rPr>
          <w:rFonts w:asciiTheme="minorEastAsia" w:hAnsiTheme="minorEastAsia" w:hint="eastAsia"/>
          <w:snapToGrid w:val="0"/>
          <w:kern w:val="0"/>
          <w:szCs w:val="21"/>
        </w:rPr>
        <w:t>（投标人名称、地址）提交。</w:t>
      </w:r>
    </w:p>
    <w:p w:rsidR="00CC1691" w:rsidRPr="00BC442D"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C442D">
        <w:rPr>
          <w:rFonts w:asciiTheme="minorEastAsia" w:eastAsiaTheme="minorEastAsia" w:hAnsiTheme="minorEastAsia" w:hint="eastAsia"/>
          <w:snapToGrid w:val="0"/>
          <w:kern w:val="0"/>
          <w:sz w:val="21"/>
          <w:szCs w:val="21"/>
        </w:rPr>
        <w:t>我方确认收到贵方提供的</w:t>
      </w:r>
      <w:r w:rsidRPr="00BC442D">
        <w:rPr>
          <w:rFonts w:asciiTheme="minorEastAsia" w:eastAsiaTheme="minorEastAsia" w:hAnsiTheme="minorEastAsia"/>
          <w:snapToGrid w:val="0"/>
          <w:kern w:val="0"/>
          <w:sz w:val="21"/>
          <w:szCs w:val="21"/>
          <w:u w:val="single"/>
        </w:rPr>
        <w:t xml:space="preserve">  </w:t>
      </w:r>
      <w:r w:rsidRPr="00BC442D">
        <w:rPr>
          <w:rFonts w:asciiTheme="minorEastAsia" w:eastAsiaTheme="minorEastAsia" w:hAnsiTheme="minorEastAsia" w:hint="eastAsia"/>
          <w:snapToGrid w:val="0"/>
          <w:kern w:val="0"/>
          <w:sz w:val="21"/>
          <w:szCs w:val="21"/>
          <w:u w:val="single"/>
        </w:rPr>
        <w:t xml:space="preserve">           </w:t>
      </w:r>
      <w:r w:rsidRPr="00BC442D">
        <w:rPr>
          <w:rFonts w:asciiTheme="minorEastAsia" w:eastAsiaTheme="minorEastAsia" w:hAnsiTheme="minorEastAsia"/>
          <w:snapToGrid w:val="0"/>
          <w:kern w:val="0"/>
          <w:sz w:val="21"/>
          <w:szCs w:val="21"/>
          <w:u w:val="single"/>
        </w:rPr>
        <w:t xml:space="preserve">  </w:t>
      </w:r>
      <w:r w:rsidRPr="00BC442D">
        <w:rPr>
          <w:rFonts w:asciiTheme="minorEastAsia" w:eastAsiaTheme="minorEastAsia" w:hAnsiTheme="minorEastAsia" w:hint="eastAsia"/>
          <w:snapToGrid w:val="0"/>
          <w:kern w:val="0"/>
          <w:sz w:val="21"/>
          <w:szCs w:val="21"/>
        </w:rPr>
        <w:t>（项目名称、招标编号）招标文件的全部内容。</w:t>
      </w:r>
    </w:p>
    <w:p w:rsidR="00CC1691" w:rsidRPr="00BC442D"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C442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C442D">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C442D">
        <w:rPr>
          <w:rFonts w:ascii="宋体" w:hAnsi="宋体" w:hint="eastAsia"/>
          <w:sz w:val="21"/>
          <w:szCs w:val="21"/>
        </w:rPr>
        <w:t>并承诺在发生争议时不会以对《招标文件》存在误解、不明白的条款为由，对贵中心行使任何法律上的抗辩权。</w:t>
      </w:r>
    </w:p>
    <w:p w:rsidR="00CC1691" w:rsidRPr="00BC442D"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BC442D">
        <w:rPr>
          <w:rFonts w:asciiTheme="minorEastAsia" w:hAnsiTheme="minorEastAsia" w:hint="eastAsia"/>
          <w:snapToGrid w:val="0"/>
          <w:kern w:val="0"/>
          <w:szCs w:val="21"/>
        </w:rPr>
        <w:t>在此提交的投标文件，正本一份，副本</w:t>
      </w:r>
      <w:r w:rsidR="00A10531" w:rsidRPr="00BC442D">
        <w:rPr>
          <w:rFonts w:asciiTheme="minorEastAsia" w:hAnsiTheme="minorEastAsia" w:hint="eastAsia"/>
          <w:snapToGrid w:val="0"/>
          <w:kern w:val="0"/>
          <w:szCs w:val="21"/>
        </w:rPr>
        <w:t>一</w:t>
      </w:r>
      <w:r w:rsidRPr="00BC442D">
        <w:rPr>
          <w:rFonts w:asciiTheme="minorEastAsia" w:hAnsiTheme="minorEastAsia" w:hint="eastAsia"/>
          <w:snapToGrid w:val="0"/>
          <w:kern w:val="0"/>
          <w:szCs w:val="21"/>
        </w:rPr>
        <w:t>份。</w:t>
      </w:r>
    </w:p>
    <w:p w:rsidR="00CC1691" w:rsidRPr="00BC442D" w:rsidRDefault="00CC1691" w:rsidP="00CC1691">
      <w:pPr>
        <w:adjustRightInd w:val="0"/>
        <w:spacing w:line="360" w:lineRule="auto"/>
        <w:ind w:firstLineChars="200" w:firstLine="420"/>
        <w:contextualSpacing/>
        <w:rPr>
          <w:rFonts w:asciiTheme="minorEastAsia" w:hAnsiTheme="minorEastAsia" w:cs="Courier New"/>
          <w:szCs w:val="21"/>
        </w:rPr>
      </w:pPr>
      <w:r w:rsidRPr="00BC442D">
        <w:rPr>
          <w:rFonts w:asciiTheme="minorEastAsia" w:hAnsiTheme="minorEastAsia" w:cs="Courier New" w:hint="eastAsia"/>
          <w:szCs w:val="21"/>
        </w:rPr>
        <w:t>我方已完全明白招标文件的所有条款要求，并申明如下：</w:t>
      </w:r>
    </w:p>
    <w:p w:rsidR="00CC1691" w:rsidRPr="00BC442D" w:rsidRDefault="00CC1691" w:rsidP="00CC1691">
      <w:pPr>
        <w:adjustRightInd w:val="0"/>
        <w:spacing w:line="360" w:lineRule="auto"/>
        <w:ind w:firstLineChars="200" w:firstLine="420"/>
        <w:contextualSpacing/>
        <w:rPr>
          <w:rFonts w:asciiTheme="minorEastAsia" w:hAnsiTheme="minorEastAsia" w:cs="Courier New"/>
          <w:szCs w:val="21"/>
        </w:rPr>
      </w:pPr>
      <w:r w:rsidRPr="00BC442D">
        <w:rPr>
          <w:rFonts w:asciiTheme="minorEastAsia" w:hAnsiTheme="minorEastAsia" w:cs="Courier New" w:hint="eastAsia"/>
          <w:szCs w:val="21"/>
        </w:rPr>
        <w:t>一、按招标文件提供的全部货物与相关服务的投标总价详见《开标一览表》。</w:t>
      </w:r>
    </w:p>
    <w:p w:rsidR="00CC1691" w:rsidRPr="00BC442D" w:rsidRDefault="00CC1691" w:rsidP="00CC1691">
      <w:pPr>
        <w:adjustRightInd w:val="0"/>
        <w:spacing w:line="360" w:lineRule="auto"/>
        <w:ind w:firstLineChars="200" w:firstLine="420"/>
        <w:contextualSpacing/>
        <w:rPr>
          <w:rFonts w:asciiTheme="minorEastAsia" w:hAnsiTheme="minorEastAsia" w:cs="Courier New"/>
          <w:szCs w:val="21"/>
        </w:rPr>
      </w:pPr>
      <w:r w:rsidRPr="00BC442D">
        <w:rPr>
          <w:rFonts w:asciiTheme="minorEastAsia" w:hAnsiTheme="minorEastAsia" w:cs="Courier New" w:hint="eastAsia"/>
          <w:szCs w:val="21"/>
        </w:rPr>
        <w:t>二、</w:t>
      </w:r>
      <w:r w:rsidRPr="00BC442D">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C442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BC442D"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C442D">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BC442D"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C442D">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BC442D"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C442D">
        <w:rPr>
          <w:rFonts w:asciiTheme="minorEastAsia" w:eastAsiaTheme="minorEastAsia" w:hAnsiTheme="minorEastAsia" w:cs="Courier New" w:hint="eastAsia"/>
          <w:sz w:val="21"/>
          <w:szCs w:val="21"/>
        </w:rPr>
        <w:t>五、我方理解贵方不一定接受最低投标价或任何贵方可能收到的投标。</w:t>
      </w:r>
    </w:p>
    <w:p w:rsidR="00CC1691" w:rsidRPr="00BC442D"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C442D">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BC442D"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C442D">
        <w:rPr>
          <w:rFonts w:asciiTheme="minorEastAsia" w:eastAsiaTheme="minorEastAsia" w:hAnsiTheme="minorEastAsia" w:cs="Courier New" w:hint="eastAsia"/>
          <w:sz w:val="21"/>
          <w:szCs w:val="21"/>
        </w:rPr>
        <w:t>七、我方在此保证所提交的所有文件和全部说明是真实的和正确的。</w:t>
      </w:r>
    </w:p>
    <w:p w:rsidR="00CC1691" w:rsidRPr="00BC442D"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BC442D">
        <w:rPr>
          <w:rFonts w:asciiTheme="minorEastAsia" w:eastAsiaTheme="minorEastAsia" w:hAnsiTheme="minorEastAsia" w:hint="eastAsia"/>
          <w:sz w:val="21"/>
          <w:szCs w:val="21"/>
        </w:rPr>
        <w:t>八、我方投标报价已包含应向知识产权所有权人支付的所有相关税费，并保证采购人在中国</w:t>
      </w:r>
      <w:r w:rsidRPr="00BC442D">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BC442D"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C442D">
        <w:rPr>
          <w:rFonts w:asciiTheme="minorEastAsia" w:eastAsiaTheme="minorEastAsia" w:hAnsiTheme="minorEastAsia" w:cs="Arial" w:hint="eastAsia"/>
          <w:sz w:val="21"/>
          <w:szCs w:val="21"/>
        </w:rPr>
        <w:t>九、我方具备《政府采购法》第二十二条规定的条件；承诺如下：</w:t>
      </w:r>
    </w:p>
    <w:p w:rsidR="00CC1691" w:rsidRPr="00BC442D"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C442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Arial" w:hint="eastAsia"/>
          <w:szCs w:val="21"/>
        </w:rPr>
        <w:t>3. 我方已依法建立健全的财务会计制度，如有需要，可随时向采购人提供相关证明材料，以便核查。</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Arial" w:hint="eastAsia"/>
          <w:szCs w:val="21"/>
        </w:rPr>
        <w:t>4. 参加政府采购活动前三年内，在经营活动中没有重大违法记录。</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Arial" w:hint="eastAsia"/>
          <w:szCs w:val="21"/>
        </w:rPr>
        <w:t>5. 符合法律、行政法规规定的其他条件。</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宋体" w:hint="eastAsia"/>
          <w:szCs w:val="21"/>
        </w:rPr>
        <w:t>以上内容如有虚假或与事实不符的，评审委员会可将</w:t>
      </w:r>
      <w:r w:rsidRPr="00BC442D">
        <w:rPr>
          <w:rFonts w:asciiTheme="minorEastAsia" w:hAnsiTheme="minorEastAsia" w:cs="Arial" w:hint="eastAsia"/>
          <w:szCs w:val="21"/>
        </w:rPr>
        <w:t>我方做无效投标处理，我方愿意承担相应的法律责任。</w:t>
      </w:r>
    </w:p>
    <w:p w:rsidR="00CC1691" w:rsidRPr="00BC442D"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BC442D">
        <w:rPr>
          <w:rFonts w:asciiTheme="minorEastAsia" w:eastAsiaTheme="minorEastAsia" w:hAnsiTheme="minorEastAsia" w:hint="eastAsia"/>
          <w:sz w:val="21"/>
          <w:szCs w:val="21"/>
        </w:rPr>
        <w:t>十、我方具备履行合同所必需的设备和专业技术能力。</w:t>
      </w:r>
    </w:p>
    <w:p w:rsidR="00CC1691" w:rsidRPr="00BC442D"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BC442D">
        <w:rPr>
          <w:rFonts w:asciiTheme="minorEastAsia" w:eastAsiaTheme="minorEastAsia" w:hAnsiTheme="minorEastAsia" w:hint="eastAsia"/>
          <w:snapToGrid w:val="0"/>
          <w:kern w:val="0"/>
          <w:sz w:val="21"/>
          <w:szCs w:val="21"/>
        </w:rPr>
        <w:t>十一、</w:t>
      </w:r>
      <w:r w:rsidRPr="00BC442D">
        <w:rPr>
          <w:rFonts w:asciiTheme="minorEastAsia" w:eastAsiaTheme="minorEastAsia" w:hAnsiTheme="minorEastAsia" w:hint="eastAsia"/>
          <w:sz w:val="21"/>
          <w:szCs w:val="21"/>
        </w:rPr>
        <w:t>我方对在本函及投标文件中所作的所有承诺承担法律责任。</w:t>
      </w:r>
    </w:p>
    <w:p w:rsidR="00CC1691" w:rsidRPr="00BC442D"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BC442D"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BC442D" w:rsidRDefault="00CC1691" w:rsidP="00CC1691">
      <w:pPr>
        <w:pStyle w:val="a3"/>
        <w:adjustRightInd w:val="0"/>
        <w:snapToGrid w:val="0"/>
        <w:spacing w:line="360" w:lineRule="auto"/>
        <w:rPr>
          <w:rFonts w:asciiTheme="minorEastAsia" w:eastAsiaTheme="minorEastAsia" w:hAnsiTheme="minorEastAsia"/>
          <w:sz w:val="21"/>
          <w:szCs w:val="21"/>
        </w:rPr>
      </w:pPr>
      <w:r w:rsidRPr="00BC442D">
        <w:rPr>
          <w:rFonts w:asciiTheme="minorEastAsia" w:eastAsiaTheme="minorEastAsia" w:hAnsiTheme="minorEastAsia" w:hint="eastAsia"/>
          <w:sz w:val="21"/>
          <w:szCs w:val="21"/>
        </w:rPr>
        <w:t>所有与本招标有关的一切正式往来请寄：</w:t>
      </w:r>
    </w:p>
    <w:p w:rsidR="00CC1691" w:rsidRPr="00BC442D" w:rsidRDefault="00CC1691" w:rsidP="00CC1691">
      <w:pPr>
        <w:adjustRightInd w:val="0"/>
        <w:snapToGrid w:val="0"/>
        <w:spacing w:line="360" w:lineRule="auto"/>
        <w:rPr>
          <w:rFonts w:asciiTheme="minorEastAsia" w:hAnsiTheme="minorEastAsia" w:cs="宋体"/>
          <w:szCs w:val="21"/>
        </w:rPr>
      </w:pPr>
      <w:r w:rsidRPr="00BC442D">
        <w:rPr>
          <w:rFonts w:asciiTheme="minorEastAsia" w:hAnsiTheme="minorEastAsia" w:cs="宋体" w:hint="eastAsia"/>
          <w:szCs w:val="21"/>
        </w:rPr>
        <w:t>地    址：</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邮政编码：</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w:t>
      </w:r>
    </w:p>
    <w:p w:rsidR="00CC1691" w:rsidRPr="00BC442D" w:rsidRDefault="00CC1691" w:rsidP="00CC1691">
      <w:pPr>
        <w:adjustRightInd w:val="0"/>
        <w:snapToGrid w:val="0"/>
        <w:spacing w:line="360" w:lineRule="auto"/>
        <w:rPr>
          <w:rFonts w:asciiTheme="minorEastAsia" w:hAnsiTheme="minorEastAsia" w:cs="宋体"/>
          <w:szCs w:val="21"/>
        </w:rPr>
      </w:pPr>
      <w:r w:rsidRPr="00BC442D">
        <w:rPr>
          <w:rFonts w:asciiTheme="minorEastAsia" w:hAnsiTheme="minorEastAsia" w:cs="宋体" w:hint="eastAsia"/>
          <w:szCs w:val="21"/>
        </w:rPr>
        <w:t>电    话：</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传    真：</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w:t>
      </w:r>
    </w:p>
    <w:p w:rsidR="00CC1691" w:rsidRPr="00BC442D" w:rsidRDefault="00CC1691" w:rsidP="00CC1691">
      <w:pPr>
        <w:adjustRightInd w:val="0"/>
        <w:snapToGrid w:val="0"/>
        <w:spacing w:line="360" w:lineRule="auto"/>
        <w:rPr>
          <w:rFonts w:asciiTheme="minorEastAsia" w:hAnsiTheme="minorEastAsia" w:cs="宋体"/>
          <w:szCs w:val="21"/>
          <w:u w:val="single"/>
        </w:rPr>
      </w:pPr>
      <w:r w:rsidRPr="00BC442D">
        <w:rPr>
          <w:rFonts w:asciiTheme="minorEastAsia" w:hAnsiTheme="minorEastAsia" w:cs="宋体" w:hint="eastAsia"/>
          <w:szCs w:val="21"/>
        </w:rPr>
        <w:t>投标人代表姓名：</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职    务：</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w:t>
      </w:r>
    </w:p>
    <w:p w:rsidR="00CC1691" w:rsidRPr="00BC442D" w:rsidRDefault="00CC1691" w:rsidP="00CC1691">
      <w:pPr>
        <w:adjustRightInd w:val="0"/>
        <w:snapToGrid w:val="0"/>
        <w:spacing w:line="360" w:lineRule="auto"/>
        <w:rPr>
          <w:rFonts w:asciiTheme="minorEastAsia" w:hAnsiTheme="minorEastAsia" w:cs="宋体"/>
          <w:szCs w:val="21"/>
          <w:u w:val="single"/>
        </w:rPr>
      </w:pPr>
    </w:p>
    <w:p w:rsidR="00CC1691" w:rsidRPr="00BC442D" w:rsidRDefault="00CC1691" w:rsidP="00CC1691">
      <w:pPr>
        <w:adjustRightInd w:val="0"/>
        <w:snapToGrid w:val="0"/>
        <w:spacing w:line="360" w:lineRule="auto"/>
        <w:rPr>
          <w:rFonts w:asciiTheme="minorEastAsia" w:hAnsiTheme="minorEastAsia" w:cs="宋体"/>
          <w:szCs w:val="21"/>
          <w:u w:val="single"/>
        </w:rPr>
      </w:pPr>
    </w:p>
    <w:p w:rsidR="00FB75BA" w:rsidRPr="00BC442D" w:rsidRDefault="00FB75BA" w:rsidP="00CC1691">
      <w:pPr>
        <w:adjustRightInd w:val="0"/>
        <w:snapToGrid w:val="0"/>
        <w:spacing w:line="360" w:lineRule="auto"/>
        <w:rPr>
          <w:rFonts w:asciiTheme="minorEastAsia" w:hAnsiTheme="minorEastAsia" w:cs="宋体"/>
          <w:szCs w:val="21"/>
          <w:u w:val="single"/>
        </w:rPr>
      </w:pPr>
    </w:p>
    <w:p w:rsidR="00CC1691" w:rsidRPr="00BC442D" w:rsidRDefault="00CC1691" w:rsidP="001D1694">
      <w:pPr>
        <w:adjustRightInd w:val="0"/>
        <w:snapToGrid w:val="0"/>
        <w:spacing w:line="360" w:lineRule="auto"/>
        <w:ind w:firstLineChars="1500" w:firstLine="3150"/>
        <w:rPr>
          <w:rFonts w:asciiTheme="minorEastAsia" w:hAnsiTheme="minorEastAsia" w:cs="宋体"/>
          <w:szCs w:val="21"/>
        </w:rPr>
      </w:pPr>
      <w:r w:rsidRPr="00BC442D">
        <w:rPr>
          <w:rFonts w:asciiTheme="minorEastAsia" w:hAnsiTheme="minorEastAsia" w:cs="宋体" w:hint="eastAsia"/>
          <w:szCs w:val="21"/>
        </w:rPr>
        <w:t>投标人名称（</w:t>
      </w:r>
      <w:r w:rsidR="00762DEF" w:rsidRPr="00BC442D">
        <w:rPr>
          <w:rFonts w:asciiTheme="minorEastAsia" w:hAnsiTheme="minorEastAsia" w:cs="宋体" w:hint="eastAsia"/>
          <w:szCs w:val="21"/>
        </w:rPr>
        <w:t>并加盖</w:t>
      </w:r>
      <w:r w:rsidR="00180CB1" w:rsidRPr="00BC442D">
        <w:rPr>
          <w:rFonts w:asciiTheme="minorEastAsia" w:hAnsiTheme="minorEastAsia" w:cs="宋体" w:hint="eastAsia"/>
          <w:szCs w:val="21"/>
        </w:rPr>
        <w:t>公章</w:t>
      </w:r>
      <w:r w:rsidRPr="00BC442D">
        <w:rPr>
          <w:rFonts w:asciiTheme="minorEastAsia" w:hAnsiTheme="minorEastAsia" w:cs="宋体" w:hint="eastAsia"/>
          <w:szCs w:val="21"/>
        </w:rPr>
        <w:t>）：</w:t>
      </w:r>
      <w:r w:rsidRPr="00BC442D">
        <w:rPr>
          <w:rFonts w:asciiTheme="minorEastAsia" w:hAnsiTheme="minorEastAsia" w:cs="宋体" w:hint="eastAsia"/>
          <w:szCs w:val="21"/>
          <w:u w:val="single"/>
        </w:rPr>
        <w:t xml:space="preserve">               </w:t>
      </w:r>
    </w:p>
    <w:p w:rsidR="00CC1691" w:rsidRPr="00BC442D"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BC442D" w:rsidRDefault="00CC1691" w:rsidP="001D1694">
      <w:pPr>
        <w:adjustRightInd w:val="0"/>
        <w:snapToGrid w:val="0"/>
        <w:spacing w:line="360" w:lineRule="auto"/>
        <w:ind w:firstLineChars="1850" w:firstLine="3885"/>
        <w:rPr>
          <w:rFonts w:asciiTheme="minorEastAsia" w:hAnsiTheme="minorEastAsia" w:cs="宋体"/>
          <w:szCs w:val="21"/>
        </w:rPr>
      </w:pPr>
      <w:r w:rsidRPr="00BC442D">
        <w:rPr>
          <w:rFonts w:asciiTheme="minorEastAsia" w:hAnsiTheme="minorEastAsia" w:cs="宋体" w:hint="eastAsia"/>
          <w:szCs w:val="21"/>
        </w:rPr>
        <w:t>日期：</w:t>
      </w:r>
      <w:r w:rsidRPr="00BC442D">
        <w:rPr>
          <w:rFonts w:asciiTheme="minorEastAsia" w:hAnsiTheme="minorEastAsia" w:cs="宋体" w:hint="eastAsia"/>
          <w:szCs w:val="21"/>
          <w:u w:val="single"/>
        </w:rPr>
        <w:t xml:space="preserve"> </w:t>
      </w:r>
      <w:r w:rsidR="001D1694"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年</w:t>
      </w:r>
      <w:r w:rsidRPr="00BC442D">
        <w:rPr>
          <w:rFonts w:asciiTheme="minorEastAsia" w:hAnsiTheme="minorEastAsia" w:cs="宋体" w:hint="eastAsia"/>
          <w:szCs w:val="21"/>
          <w:u w:val="single"/>
        </w:rPr>
        <w:t xml:space="preserve">   </w:t>
      </w:r>
      <w:r w:rsidR="001D1694"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xml:space="preserve">月 </w:t>
      </w:r>
      <w:r w:rsidRPr="00BC442D">
        <w:rPr>
          <w:rFonts w:asciiTheme="minorEastAsia" w:hAnsiTheme="minorEastAsia" w:cs="宋体" w:hint="eastAsia"/>
          <w:szCs w:val="21"/>
          <w:u w:val="single"/>
        </w:rPr>
        <w:t xml:space="preserve">  </w:t>
      </w:r>
      <w:r w:rsidR="001D1694"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日</w:t>
      </w:r>
    </w:p>
    <w:p w:rsidR="001058C3" w:rsidRPr="00BC442D"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BC442D"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BC442D"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BC442D" w:rsidRDefault="00CC1691" w:rsidP="00CC1691">
      <w:pPr>
        <w:spacing w:line="480" w:lineRule="exact"/>
        <w:jc w:val="center"/>
        <w:rPr>
          <w:rFonts w:asciiTheme="majorEastAsia" w:eastAsiaTheme="majorEastAsia" w:hAnsiTheme="majorEastAsia"/>
          <w:b/>
          <w:bCs/>
          <w:sz w:val="24"/>
          <w:szCs w:val="24"/>
        </w:rPr>
      </w:pPr>
      <w:r w:rsidRPr="00BC442D">
        <w:rPr>
          <w:rFonts w:asciiTheme="majorEastAsia" w:eastAsiaTheme="majorEastAsia" w:hAnsiTheme="majorEastAsia" w:hint="eastAsia"/>
          <w:b/>
          <w:bCs/>
          <w:sz w:val="24"/>
          <w:szCs w:val="24"/>
        </w:rPr>
        <w:lastRenderedPageBreak/>
        <w:t>3.2 法定代表人（单位负责人）</w:t>
      </w:r>
      <w:r w:rsidRPr="00BC442D">
        <w:rPr>
          <w:rFonts w:asciiTheme="majorEastAsia" w:eastAsiaTheme="majorEastAsia" w:hAnsiTheme="majorEastAsia"/>
          <w:b/>
          <w:bCs/>
          <w:sz w:val="24"/>
          <w:szCs w:val="24"/>
        </w:rPr>
        <w:t>资</w:t>
      </w:r>
      <w:r w:rsidRPr="00BC442D">
        <w:rPr>
          <w:rFonts w:asciiTheme="majorEastAsia" w:eastAsiaTheme="majorEastAsia" w:hAnsiTheme="majorEastAsia" w:hint="eastAsia"/>
          <w:b/>
          <w:bCs/>
          <w:sz w:val="24"/>
          <w:szCs w:val="24"/>
        </w:rPr>
        <w:t>格</w:t>
      </w:r>
      <w:r w:rsidRPr="00BC442D">
        <w:rPr>
          <w:rFonts w:asciiTheme="majorEastAsia" w:eastAsiaTheme="majorEastAsia" w:hAnsiTheme="majorEastAsia"/>
          <w:b/>
          <w:bCs/>
          <w:sz w:val="24"/>
          <w:szCs w:val="24"/>
        </w:rPr>
        <w:t>证</w:t>
      </w:r>
      <w:r w:rsidRPr="00BC442D">
        <w:rPr>
          <w:rFonts w:asciiTheme="majorEastAsia" w:eastAsiaTheme="majorEastAsia" w:hAnsiTheme="majorEastAsia" w:hint="eastAsia"/>
          <w:b/>
          <w:bCs/>
          <w:sz w:val="24"/>
          <w:szCs w:val="24"/>
        </w:rPr>
        <w:t>明</w:t>
      </w:r>
      <w:r w:rsidRPr="00BC442D">
        <w:rPr>
          <w:rFonts w:asciiTheme="majorEastAsia" w:eastAsiaTheme="majorEastAsia" w:hAnsiTheme="majorEastAsia"/>
          <w:b/>
          <w:bCs/>
          <w:sz w:val="24"/>
          <w:szCs w:val="24"/>
        </w:rPr>
        <w:t>书</w:t>
      </w:r>
    </w:p>
    <w:p w:rsidR="00CC1691" w:rsidRPr="00BC442D" w:rsidRDefault="00CC1691" w:rsidP="00CC1691">
      <w:pPr>
        <w:autoSpaceDE w:val="0"/>
        <w:autoSpaceDN w:val="0"/>
        <w:adjustRightInd w:val="0"/>
        <w:spacing w:line="480" w:lineRule="auto"/>
        <w:ind w:firstLineChars="257" w:firstLine="617"/>
        <w:rPr>
          <w:rFonts w:ascii="宋体" w:hAnsi="宋体"/>
          <w:sz w:val="24"/>
          <w:szCs w:val="24"/>
        </w:rPr>
      </w:pPr>
    </w:p>
    <w:p w:rsidR="00CC1691" w:rsidRPr="00BC442D" w:rsidRDefault="00CC1691" w:rsidP="00CC1691">
      <w:pPr>
        <w:pStyle w:val="12"/>
        <w:spacing w:line="480" w:lineRule="auto"/>
        <w:ind w:firstLineChars="225" w:firstLine="473"/>
        <w:jc w:val="left"/>
        <w:rPr>
          <w:rFonts w:asciiTheme="minorEastAsia" w:hAnsiTheme="minorEastAsia"/>
          <w:sz w:val="21"/>
          <w:szCs w:val="21"/>
        </w:rPr>
      </w:pPr>
      <w:r w:rsidRPr="00BC442D">
        <w:rPr>
          <w:rFonts w:asciiTheme="minorEastAsia" w:hAnsiTheme="minorEastAsia"/>
          <w:sz w:val="21"/>
          <w:szCs w:val="21"/>
        </w:rPr>
        <w:t>单</w:t>
      </w:r>
      <w:r w:rsidRPr="00BC442D">
        <w:rPr>
          <w:rFonts w:asciiTheme="minorEastAsia" w:hAnsiTheme="minorEastAsia" w:hint="eastAsia"/>
          <w:sz w:val="21"/>
          <w:szCs w:val="21"/>
        </w:rPr>
        <w:t>位名</w:t>
      </w:r>
      <w:r w:rsidRPr="00BC442D">
        <w:rPr>
          <w:rFonts w:asciiTheme="minorEastAsia" w:hAnsiTheme="minorEastAsia"/>
          <w:sz w:val="21"/>
          <w:szCs w:val="21"/>
        </w:rPr>
        <w:t>称</w:t>
      </w:r>
      <w:r w:rsidRPr="00BC442D">
        <w:rPr>
          <w:rFonts w:asciiTheme="minorEastAsia" w:hAnsiTheme="minorEastAsia" w:hint="eastAsia"/>
          <w:sz w:val="21"/>
          <w:szCs w:val="21"/>
        </w:rPr>
        <w:t>：</w:t>
      </w:r>
    </w:p>
    <w:p w:rsidR="00CC1691" w:rsidRPr="00BC442D" w:rsidRDefault="00CC1691" w:rsidP="00CC1691">
      <w:pPr>
        <w:pStyle w:val="12"/>
        <w:spacing w:line="480" w:lineRule="auto"/>
        <w:ind w:firstLineChars="225" w:firstLine="473"/>
        <w:jc w:val="left"/>
        <w:rPr>
          <w:rFonts w:asciiTheme="minorEastAsia" w:hAnsiTheme="minorEastAsia"/>
          <w:sz w:val="21"/>
          <w:szCs w:val="21"/>
        </w:rPr>
      </w:pPr>
      <w:r w:rsidRPr="00BC442D">
        <w:rPr>
          <w:rFonts w:asciiTheme="minorEastAsia" w:hAnsiTheme="minorEastAsia" w:hint="eastAsia"/>
          <w:sz w:val="21"/>
          <w:szCs w:val="21"/>
        </w:rPr>
        <w:t>地址：</w:t>
      </w:r>
    </w:p>
    <w:p w:rsidR="00CC1691" w:rsidRPr="00BC442D" w:rsidRDefault="00CC1691" w:rsidP="00CC1691">
      <w:pPr>
        <w:pStyle w:val="12"/>
        <w:spacing w:line="480" w:lineRule="auto"/>
        <w:ind w:firstLineChars="225" w:firstLine="473"/>
        <w:jc w:val="left"/>
        <w:rPr>
          <w:rFonts w:asciiTheme="minorEastAsia" w:hAnsiTheme="minorEastAsia"/>
          <w:sz w:val="21"/>
          <w:szCs w:val="21"/>
        </w:rPr>
      </w:pPr>
      <w:r w:rsidRPr="00BC442D">
        <w:rPr>
          <w:rFonts w:asciiTheme="minorEastAsia" w:hAnsiTheme="minorEastAsia" w:hint="eastAsia"/>
          <w:sz w:val="21"/>
          <w:szCs w:val="21"/>
        </w:rPr>
        <w:t>姓名：       性</w:t>
      </w:r>
      <w:r w:rsidRPr="00BC442D">
        <w:rPr>
          <w:rFonts w:asciiTheme="minorEastAsia" w:hAnsiTheme="minorEastAsia"/>
          <w:sz w:val="21"/>
          <w:szCs w:val="21"/>
        </w:rPr>
        <w:t>别</w:t>
      </w:r>
      <w:r w:rsidRPr="00BC442D">
        <w:rPr>
          <w:rFonts w:asciiTheme="minorEastAsia" w:hAnsiTheme="minorEastAsia" w:hint="eastAsia"/>
          <w:sz w:val="21"/>
          <w:szCs w:val="21"/>
        </w:rPr>
        <w:t>：     年</w:t>
      </w:r>
      <w:r w:rsidRPr="00BC442D">
        <w:rPr>
          <w:rFonts w:asciiTheme="minorEastAsia" w:hAnsiTheme="minorEastAsia"/>
          <w:sz w:val="21"/>
          <w:szCs w:val="21"/>
        </w:rPr>
        <w:t>龄</w:t>
      </w:r>
      <w:r w:rsidRPr="00BC442D">
        <w:rPr>
          <w:rFonts w:asciiTheme="minorEastAsia" w:hAnsiTheme="minorEastAsia" w:hint="eastAsia"/>
          <w:sz w:val="21"/>
          <w:szCs w:val="21"/>
        </w:rPr>
        <w:t>：</w:t>
      </w:r>
      <w:r w:rsidRPr="00BC442D">
        <w:rPr>
          <w:rFonts w:asciiTheme="minorEastAsia" w:hAnsiTheme="minorEastAsia"/>
          <w:sz w:val="21"/>
          <w:szCs w:val="21"/>
        </w:rPr>
        <w:t xml:space="preserve">     职务</w:t>
      </w:r>
      <w:r w:rsidRPr="00BC442D">
        <w:rPr>
          <w:rFonts w:asciiTheme="minorEastAsia" w:hAnsiTheme="minorEastAsia" w:hint="eastAsia"/>
          <w:sz w:val="21"/>
          <w:szCs w:val="21"/>
        </w:rPr>
        <w:t xml:space="preserve">：        </w:t>
      </w:r>
    </w:p>
    <w:p w:rsidR="00CC1691" w:rsidRPr="00BC442D" w:rsidRDefault="00CC1691" w:rsidP="00CC1691">
      <w:pPr>
        <w:pStyle w:val="12"/>
        <w:spacing w:line="480" w:lineRule="auto"/>
        <w:ind w:firstLineChars="225" w:firstLine="473"/>
        <w:jc w:val="left"/>
        <w:rPr>
          <w:rFonts w:asciiTheme="minorEastAsia" w:hAnsiTheme="minorEastAsia"/>
          <w:sz w:val="21"/>
          <w:szCs w:val="21"/>
        </w:rPr>
      </w:pPr>
      <w:r w:rsidRPr="00BC442D">
        <w:rPr>
          <w:rFonts w:asciiTheme="minorEastAsia" w:hAnsiTheme="minorEastAsia" w:hint="eastAsia"/>
          <w:sz w:val="21"/>
          <w:szCs w:val="21"/>
        </w:rPr>
        <w:t>本人</w:t>
      </w:r>
      <w:r w:rsidR="00010EAA" w:rsidRPr="00BC442D">
        <w:rPr>
          <w:rFonts w:asciiTheme="minorEastAsia" w:hAnsiTheme="minorEastAsia" w:hint="eastAsia"/>
          <w:sz w:val="21"/>
          <w:szCs w:val="21"/>
          <w:u w:val="single"/>
        </w:rPr>
        <w:t xml:space="preserve">       </w:t>
      </w:r>
      <w:r w:rsidRPr="00BC442D">
        <w:rPr>
          <w:rFonts w:asciiTheme="minorEastAsia" w:hAnsiTheme="minorEastAsia" w:hint="eastAsia"/>
          <w:sz w:val="21"/>
          <w:szCs w:val="21"/>
        </w:rPr>
        <w:t>系</w:t>
      </w:r>
      <w:r w:rsidRPr="00BC442D">
        <w:rPr>
          <w:rFonts w:asciiTheme="minorEastAsia" w:hAnsiTheme="minorEastAsia" w:hint="eastAsia"/>
          <w:sz w:val="21"/>
          <w:szCs w:val="21"/>
          <w:u w:val="single"/>
        </w:rPr>
        <w:t xml:space="preserve">  </w:t>
      </w:r>
      <w:r w:rsidRPr="00BC442D">
        <w:rPr>
          <w:rFonts w:asciiTheme="minorEastAsia" w:hAnsiTheme="minorEastAsia" w:hint="eastAsia"/>
          <w:i/>
          <w:snapToGrid w:val="0"/>
          <w:sz w:val="21"/>
          <w:szCs w:val="21"/>
          <w:u w:val="single"/>
        </w:rPr>
        <w:t>投</w:t>
      </w:r>
      <w:r w:rsidRPr="00BC442D">
        <w:rPr>
          <w:rFonts w:asciiTheme="minorEastAsia" w:hAnsiTheme="minorEastAsia"/>
          <w:i/>
          <w:snapToGrid w:val="0"/>
          <w:sz w:val="21"/>
          <w:szCs w:val="21"/>
          <w:u w:val="single"/>
        </w:rPr>
        <w:t>标</w:t>
      </w:r>
      <w:r w:rsidRPr="00BC442D">
        <w:rPr>
          <w:rFonts w:asciiTheme="minorEastAsia" w:hAnsiTheme="minorEastAsia" w:hint="eastAsia"/>
          <w:i/>
          <w:snapToGrid w:val="0"/>
          <w:sz w:val="21"/>
          <w:szCs w:val="21"/>
          <w:u w:val="single"/>
        </w:rPr>
        <w:t>人名</w:t>
      </w:r>
      <w:r w:rsidRPr="00BC442D">
        <w:rPr>
          <w:rFonts w:asciiTheme="minorEastAsia" w:hAnsiTheme="minorEastAsia"/>
          <w:i/>
          <w:snapToGrid w:val="0"/>
          <w:sz w:val="21"/>
          <w:szCs w:val="21"/>
          <w:u w:val="single"/>
        </w:rPr>
        <w:t>称</w:t>
      </w:r>
      <w:r w:rsidRPr="00BC442D">
        <w:rPr>
          <w:rFonts w:asciiTheme="minorEastAsia" w:hAnsiTheme="minorEastAsia" w:hint="eastAsia"/>
          <w:i/>
          <w:snapToGrid w:val="0"/>
          <w:sz w:val="21"/>
          <w:szCs w:val="21"/>
          <w:u w:val="single"/>
        </w:rPr>
        <w:t xml:space="preserve">  </w:t>
      </w:r>
      <w:r w:rsidRPr="00BC442D">
        <w:rPr>
          <w:rFonts w:asciiTheme="minorEastAsia" w:hAnsiTheme="minorEastAsia" w:hint="eastAsia"/>
          <w:sz w:val="21"/>
          <w:szCs w:val="21"/>
        </w:rPr>
        <w:t>的法定代表人（单位负责人）。就</w:t>
      </w:r>
      <w:r w:rsidRPr="00BC442D">
        <w:rPr>
          <w:rFonts w:asciiTheme="minorEastAsia" w:hAnsiTheme="minorEastAsia"/>
          <w:sz w:val="21"/>
          <w:szCs w:val="21"/>
        </w:rPr>
        <w:t>参</w:t>
      </w:r>
      <w:r w:rsidRPr="00BC442D">
        <w:rPr>
          <w:rFonts w:asciiTheme="minorEastAsia" w:hAnsiTheme="minorEastAsia" w:hint="eastAsia"/>
          <w:sz w:val="21"/>
          <w:szCs w:val="21"/>
        </w:rPr>
        <w:t>加贵方招</w:t>
      </w:r>
      <w:r w:rsidRPr="00BC442D">
        <w:rPr>
          <w:rFonts w:asciiTheme="minorEastAsia" w:hAnsiTheme="minorEastAsia"/>
          <w:sz w:val="21"/>
          <w:szCs w:val="21"/>
        </w:rPr>
        <w:t>标编号为</w:t>
      </w:r>
      <w:r w:rsidRPr="00BC442D">
        <w:rPr>
          <w:rFonts w:asciiTheme="minorEastAsia" w:hAnsiTheme="minorEastAsia" w:hint="eastAsia"/>
          <w:sz w:val="21"/>
          <w:szCs w:val="21"/>
          <w:u w:val="single"/>
        </w:rPr>
        <w:t xml:space="preserve">  </w:t>
      </w:r>
      <w:r w:rsidRPr="00BC442D">
        <w:rPr>
          <w:rFonts w:asciiTheme="minorEastAsia" w:hAnsiTheme="minorEastAsia"/>
          <w:i/>
          <w:sz w:val="21"/>
          <w:szCs w:val="21"/>
          <w:u w:val="single"/>
        </w:rPr>
        <w:t>项目编号</w:t>
      </w:r>
      <w:r w:rsidRPr="00BC442D">
        <w:rPr>
          <w:rFonts w:asciiTheme="minorEastAsia" w:hAnsiTheme="minorEastAsia" w:hint="eastAsia"/>
          <w:i/>
          <w:sz w:val="21"/>
          <w:szCs w:val="21"/>
          <w:u w:val="single"/>
        </w:rPr>
        <w:t xml:space="preserve"> </w:t>
      </w:r>
      <w:r w:rsidRPr="00BC442D">
        <w:rPr>
          <w:rFonts w:asciiTheme="minorEastAsia" w:hAnsiTheme="minorEastAsia" w:hint="eastAsia"/>
          <w:sz w:val="21"/>
          <w:szCs w:val="21"/>
          <w:u w:val="single"/>
        </w:rPr>
        <w:t xml:space="preserve">  </w:t>
      </w:r>
      <w:r w:rsidRPr="00BC442D">
        <w:rPr>
          <w:rFonts w:asciiTheme="minorEastAsia" w:hAnsiTheme="minorEastAsia" w:hint="eastAsia"/>
          <w:sz w:val="21"/>
          <w:szCs w:val="21"/>
        </w:rPr>
        <w:t>的</w:t>
      </w:r>
      <w:r w:rsidRPr="00BC442D">
        <w:rPr>
          <w:rFonts w:asciiTheme="minorEastAsia" w:hAnsiTheme="minorEastAsia" w:hint="eastAsia"/>
          <w:sz w:val="21"/>
          <w:szCs w:val="21"/>
          <w:u w:val="single"/>
        </w:rPr>
        <w:t xml:space="preserve">  </w:t>
      </w:r>
      <w:r w:rsidRPr="00BC442D">
        <w:rPr>
          <w:rFonts w:asciiTheme="minorEastAsia" w:hAnsiTheme="minorEastAsia"/>
          <w:i/>
          <w:sz w:val="21"/>
          <w:szCs w:val="21"/>
          <w:u w:val="single"/>
        </w:rPr>
        <w:t>项目</w:t>
      </w:r>
      <w:r w:rsidRPr="00BC442D">
        <w:rPr>
          <w:rFonts w:asciiTheme="minorEastAsia" w:hAnsiTheme="minorEastAsia" w:hint="eastAsia"/>
          <w:i/>
          <w:sz w:val="21"/>
          <w:szCs w:val="21"/>
          <w:u w:val="single"/>
        </w:rPr>
        <w:t>名</w:t>
      </w:r>
      <w:r w:rsidRPr="00BC442D">
        <w:rPr>
          <w:rFonts w:asciiTheme="minorEastAsia" w:hAnsiTheme="minorEastAsia"/>
          <w:i/>
          <w:sz w:val="21"/>
          <w:szCs w:val="21"/>
          <w:u w:val="single"/>
        </w:rPr>
        <w:t>称</w:t>
      </w:r>
      <w:r w:rsidRPr="00BC442D">
        <w:rPr>
          <w:rFonts w:asciiTheme="minorEastAsia" w:hAnsiTheme="minorEastAsia" w:hint="eastAsia"/>
          <w:i/>
          <w:sz w:val="21"/>
          <w:szCs w:val="21"/>
          <w:u w:val="single"/>
        </w:rPr>
        <w:t xml:space="preserve"> </w:t>
      </w:r>
      <w:r w:rsidRPr="00BC442D">
        <w:rPr>
          <w:rFonts w:asciiTheme="minorEastAsia" w:hAnsiTheme="minorEastAsia" w:hint="eastAsia"/>
          <w:sz w:val="21"/>
          <w:szCs w:val="21"/>
          <w:u w:val="single"/>
        </w:rPr>
        <w:t xml:space="preserve">   </w:t>
      </w:r>
      <w:r w:rsidRPr="00BC442D">
        <w:rPr>
          <w:rFonts w:asciiTheme="minorEastAsia" w:hAnsiTheme="minorEastAsia" w:hint="eastAsia"/>
          <w:sz w:val="21"/>
          <w:szCs w:val="21"/>
        </w:rPr>
        <w:t>公</w:t>
      </w:r>
      <w:r w:rsidRPr="00BC442D">
        <w:rPr>
          <w:rFonts w:asciiTheme="minorEastAsia" w:hAnsiTheme="minorEastAsia"/>
          <w:sz w:val="21"/>
          <w:szCs w:val="21"/>
        </w:rPr>
        <w:t>开</w:t>
      </w:r>
      <w:r w:rsidRPr="00BC442D">
        <w:rPr>
          <w:rFonts w:asciiTheme="minorEastAsia" w:hAnsiTheme="minorEastAsia" w:hint="eastAsia"/>
          <w:sz w:val="21"/>
          <w:szCs w:val="21"/>
        </w:rPr>
        <w:t>招</w:t>
      </w:r>
      <w:r w:rsidRPr="00BC442D">
        <w:rPr>
          <w:rFonts w:asciiTheme="minorEastAsia" w:hAnsiTheme="minorEastAsia"/>
          <w:sz w:val="21"/>
          <w:szCs w:val="21"/>
        </w:rPr>
        <w:t>标项目</w:t>
      </w:r>
      <w:r w:rsidRPr="00BC442D">
        <w:rPr>
          <w:rFonts w:asciiTheme="minorEastAsia" w:hAnsiTheme="minorEastAsia" w:hint="eastAsia"/>
          <w:sz w:val="21"/>
          <w:szCs w:val="21"/>
        </w:rPr>
        <w:t>的投</w:t>
      </w:r>
      <w:r w:rsidRPr="00BC442D">
        <w:rPr>
          <w:rFonts w:asciiTheme="minorEastAsia" w:hAnsiTheme="minorEastAsia"/>
          <w:sz w:val="21"/>
          <w:szCs w:val="21"/>
        </w:rPr>
        <w:t>标报价</w:t>
      </w:r>
      <w:r w:rsidRPr="00BC442D">
        <w:rPr>
          <w:rFonts w:asciiTheme="minorEastAsia" w:hAnsiTheme="minorEastAsia" w:hint="eastAsia"/>
          <w:sz w:val="21"/>
          <w:szCs w:val="21"/>
        </w:rPr>
        <w:t>，</w:t>
      </w:r>
      <w:r w:rsidRPr="00BC442D">
        <w:rPr>
          <w:rFonts w:asciiTheme="minorEastAsia" w:hAnsiTheme="minorEastAsia"/>
          <w:sz w:val="21"/>
          <w:szCs w:val="21"/>
        </w:rPr>
        <w:t>签</w:t>
      </w:r>
      <w:r w:rsidRPr="00BC442D">
        <w:rPr>
          <w:rFonts w:asciiTheme="minorEastAsia" w:hAnsiTheme="minorEastAsia" w:hint="eastAsia"/>
          <w:sz w:val="21"/>
          <w:szCs w:val="21"/>
        </w:rPr>
        <w:t>署上</w:t>
      </w:r>
      <w:r w:rsidRPr="00BC442D">
        <w:rPr>
          <w:rFonts w:asciiTheme="minorEastAsia" w:hAnsiTheme="minorEastAsia"/>
          <w:sz w:val="21"/>
          <w:szCs w:val="21"/>
        </w:rPr>
        <w:t>述项目</w:t>
      </w:r>
      <w:r w:rsidRPr="00BC442D">
        <w:rPr>
          <w:rFonts w:asciiTheme="minorEastAsia" w:hAnsiTheme="minorEastAsia" w:hint="eastAsia"/>
          <w:sz w:val="21"/>
          <w:szCs w:val="21"/>
        </w:rPr>
        <w:t>的投</w:t>
      </w:r>
      <w:r w:rsidRPr="00BC442D">
        <w:rPr>
          <w:rFonts w:asciiTheme="minorEastAsia" w:hAnsiTheme="minorEastAsia"/>
          <w:sz w:val="21"/>
          <w:szCs w:val="21"/>
        </w:rPr>
        <w:t>标</w:t>
      </w:r>
      <w:r w:rsidRPr="00BC442D">
        <w:rPr>
          <w:rFonts w:asciiTheme="minorEastAsia" w:hAnsiTheme="minorEastAsia" w:hint="eastAsia"/>
          <w:sz w:val="21"/>
          <w:szCs w:val="21"/>
        </w:rPr>
        <w:t>文件及合同的</w:t>
      </w:r>
      <w:r w:rsidRPr="00BC442D">
        <w:rPr>
          <w:rFonts w:asciiTheme="minorEastAsia" w:hAnsiTheme="minorEastAsia"/>
          <w:sz w:val="21"/>
          <w:szCs w:val="21"/>
        </w:rPr>
        <w:t>执</w:t>
      </w:r>
      <w:r w:rsidRPr="00BC442D">
        <w:rPr>
          <w:rFonts w:asciiTheme="minorEastAsia" w:hAnsiTheme="minorEastAsia" w:hint="eastAsia"/>
          <w:sz w:val="21"/>
          <w:szCs w:val="21"/>
        </w:rPr>
        <w:t>行、完成、服</w:t>
      </w:r>
      <w:r w:rsidRPr="00BC442D">
        <w:rPr>
          <w:rFonts w:asciiTheme="minorEastAsia" w:hAnsiTheme="minorEastAsia"/>
          <w:sz w:val="21"/>
          <w:szCs w:val="21"/>
        </w:rPr>
        <w:t>务</w:t>
      </w:r>
      <w:r w:rsidRPr="00BC442D">
        <w:rPr>
          <w:rFonts w:asciiTheme="minorEastAsia" w:hAnsiTheme="minorEastAsia" w:hint="eastAsia"/>
          <w:sz w:val="21"/>
          <w:szCs w:val="21"/>
        </w:rPr>
        <w:t>和保修，</w:t>
      </w:r>
      <w:r w:rsidRPr="00BC442D">
        <w:rPr>
          <w:rFonts w:asciiTheme="minorEastAsia" w:hAnsiTheme="minorEastAsia"/>
          <w:sz w:val="21"/>
          <w:szCs w:val="21"/>
        </w:rPr>
        <w:t>签</w:t>
      </w:r>
      <w:r w:rsidRPr="00BC442D">
        <w:rPr>
          <w:rFonts w:asciiTheme="minorEastAsia" w:hAnsiTheme="minorEastAsia" w:hint="eastAsia"/>
          <w:sz w:val="21"/>
          <w:szCs w:val="21"/>
        </w:rPr>
        <w:t>署合同和</w:t>
      </w:r>
      <w:r w:rsidRPr="00BC442D">
        <w:rPr>
          <w:rFonts w:asciiTheme="minorEastAsia" w:hAnsiTheme="minorEastAsia"/>
          <w:sz w:val="21"/>
          <w:szCs w:val="21"/>
        </w:rPr>
        <w:t>处</w:t>
      </w:r>
      <w:r w:rsidRPr="00BC442D">
        <w:rPr>
          <w:rFonts w:asciiTheme="minorEastAsia" w:hAnsiTheme="minorEastAsia" w:hint="eastAsia"/>
          <w:sz w:val="21"/>
          <w:szCs w:val="21"/>
        </w:rPr>
        <w:t>理与之有</w:t>
      </w:r>
      <w:r w:rsidRPr="00BC442D">
        <w:rPr>
          <w:rFonts w:asciiTheme="minorEastAsia" w:hAnsiTheme="minorEastAsia"/>
          <w:sz w:val="21"/>
          <w:szCs w:val="21"/>
        </w:rPr>
        <w:t>关的</w:t>
      </w:r>
      <w:r w:rsidRPr="00BC442D">
        <w:rPr>
          <w:rFonts w:asciiTheme="minorEastAsia" w:hAnsiTheme="minorEastAsia" w:hint="eastAsia"/>
          <w:sz w:val="21"/>
          <w:szCs w:val="21"/>
        </w:rPr>
        <w:t>一切事</w:t>
      </w:r>
      <w:r w:rsidRPr="00BC442D">
        <w:rPr>
          <w:rFonts w:asciiTheme="minorEastAsia" w:hAnsiTheme="minorEastAsia"/>
          <w:sz w:val="21"/>
          <w:szCs w:val="21"/>
        </w:rPr>
        <w:t>务</w:t>
      </w:r>
      <w:r w:rsidRPr="00BC442D">
        <w:rPr>
          <w:rFonts w:asciiTheme="minorEastAsia" w:hAnsiTheme="minorEastAsia" w:hint="eastAsia"/>
          <w:sz w:val="21"/>
          <w:szCs w:val="21"/>
        </w:rPr>
        <w:t>。</w:t>
      </w:r>
    </w:p>
    <w:p w:rsidR="00CC1691" w:rsidRPr="00BC442D" w:rsidRDefault="00CC1691" w:rsidP="00CC1691">
      <w:pPr>
        <w:pStyle w:val="12"/>
        <w:spacing w:line="480" w:lineRule="auto"/>
        <w:ind w:firstLineChars="225" w:firstLine="473"/>
        <w:jc w:val="left"/>
        <w:rPr>
          <w:rFonts w:asciiTheme="minorEastAsia" w:hAnsiTheme="minorEastAsia"/>
          <w:sz w:val="21"/>
          <w:szCs w:val="21"/>
        </w:rPr>
      </w:pPr>
      <w:r w:rsidRPr="00BC442D">
        <w:rPr>
          <w:rFonts w:asciiTheme="minorEastAsia" w:hAnsiTheme="minorEastAsia" w:hint="eastAsia"/>
          <w:sz w:val="21"/>
          <w:szCs w:val="21"/>
        </w:rPr>
        <w:t>特此</w:t>
      </w:r>
      <w:r w:rsidRPr="00BC442D">
        <w:rPr>
          <w:rFonts w:asciiTheme="minorEastAsia" w:hAnsiTheme="minorEastAsia"/>
          <w:sz w:val="21"/>
          <w:szCs w:val="21"/>
        </w:rPr>
        <w:t>证</w:t>
      </w:r>
      <w:r w:rsidRPr="00BC442D">
        <w:rPr>
          <w:rFonts w:asciiTheme="minorEastAsia" w:hAnsiTheme="minorEastAsia" w:hint="eastAsia"/>
          <w:sz w:val="21"/>
          <w:szCs w:val="21"/>
        </w:rPr>
        <w:t>明。</w:t>
      </w:r>
    </w:p>
    <w:p w:rsidR="00CC1691" w:rsidRPr="00BC442D" w:rsidRDefault="00CC1691" w:rsidP="00CC1691">
      <w:pPr>
        <w:pStyle w:val="12"/>
        <w:spacing w:line="480" w:lineRule="auto"/>
        <w:ind w:firstLineChars="225" w:firstLine="473"/>
        <w:jc w:val="left"/>
        <w:rPr>
          <w:rFonts w:asciiTheme="minorEastAsia" w:hAnsiTheme="minorEastAsia"/>
          <w:sz w:val="21"/>
          <w:szCs w:val="21"/>
        </w:rPr>
      </w:pPr>
    </w:p>
    <w:p w:rsidR="00CC1691" w:rsidRPr="00BC442D" w:rsidRDefault="00CC1691" w:rsidP="00CC1691">
      <w:pPr>
        <w:pStyle w:val="12"/>
        <w:spacing w:line="480" w:lineRule="auto"/>
        <w:ind w:firstLineChars="225" w:firstLine="473"/>
        <w:jc w:val="left"/>
        <w:rPr>
          <w:rFonts w:asciiTheme="minorEastAsia" w:hAnsiTheme="minorEastAsia"/>
          <w:sz w:val="21"/>
          <w:szCs w:val="21"/>
        </w:rPr>
      </w:pPr>
    </w:p>
    <w:p w:rsidR="00CC1691" w:rsidRPr="00BC442D"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BC442D">
        <w:rPr>
          <w:rFonts w:asciiTheme="minorEastAsia" w:hAnsiTheme="minorEastAsia" w:hint="eastAsia"/>
          <w:bCs/>
          <w:sz w:val="21"/>
          <w:szCs w:val="21"/>
        </w:rPr>
        <w:t>【此</w:t>
      </w:r>
      <w:r w:rsidRPr="00BC442D">
        <w:rPr>
          <w:rFonts w:asciiTheme="minorEastAsia" w:hAnsiTheme="minorEastAsia"/>
          <w:bCs/>
          <w:sz w:val="21"/>
          <w:szCs w:val="21"/>
        </w:rPr>
        <w:t>处请</w:t>
      </w:r>
      <w:r w:rsidRPr="00BC442D">
        <w:rPr>
          <w:rFonts w:asciiTheme="minorEastAsia" w:hAnsiTheme="minorEastAsia" w:hint="eastAsia"/>
          <w:bCs/>
          <w:sz w:val="21"/>
          <w:szCs w:val="21"/>
        </w:rPr>
        <w:t>粘</w:t>
      </w:r>
      <w:r w:rsidRPr="00BC442D">
        <w:rPr>
          <w:rFonts w:asciiTheme="minorEastAsia" w:hAnsiTheme="minorEastAsia"/>
          <w:bCs/>
          <w:sz w:val="21"/>
          <w:szCs w:val="21"/>
        </w:rPr>
        <w:t>贴</w:t>
      </w:r>
      <w:r w:rsidRPr="00BC442D">
        <w:rPr>
          <w:rFonts w:asciiTheme="minorEastAsia" w:hAnsiTheme="minorEastAsia" w:hint="eastAsia"/>
          <w:bCs/>
          <w:sz w:val="21"/>
          <w:szCs w:val="21"/>
        </w:rPr>
        <w:t>法定代表人（单位负责人）身份</w:t>
      </w:r>
      <w:r w:rsidRPr="00BC442D">
        <w:rPr>
          <w:rFonts w:asciiTheme="minorEastAsia" w:hAnsiTheme="minorEastAsia"/>
          <w:bCs/>
          <w:sz w:val="21"/>
          <w:szCs w:val="21"/>
        </w:rPr>
        <w:t>证复</w:t>
      </w:r>
      <w:r w:rsidRPr="00BC442D">
        <w:rPr>
          <w:rFonts w:asciiTheme="minorEastAsia" w:hAnsiTheme="minorEastAsia" w:hint="eastAsia"/>
          <w:bCs/>
          <w:sz w:val="21"/>
          <w:szCs w:val="21"/>
        </w:rPr>
        <w:t>印件，需清晰反映身份证有效期限】</w:t>
      </w:r>
    </w:p>
    <w:p w:rsidR="00CC1691" w:rsidRPr="00BC442D"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BC442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BC442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BC442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BC442D" w:rsidRDefault="00CC1691" w:rsidP="00CC1691">
      <w:pPr>
        <w:spacing w:line="480" w:lineRule="auto"/>
        <w:ind w:firstLineChars="1875" w:firstLine="3938"/>
        <w:rPr>
          <w:rFonts w:asciiTheme="minorEastAsia" w:hAnsiTheme="minorEastAsia" w:cs="Arial"/>
          <w:szCs w:val="21"/>
          <w:u w:val="single"/>
        </w:rPr>
      </w:pPr>
      <w:r w:rsidRPr="00BC442D">
        <w:rPr>
          <w:rFonts w:asciiTheme="minorEastAsia" w:hAnsiTheme="minorEastAsia" w:cs="Arial" w:hint="eastAsia"/>
          <w:szCs w:val="21"/>
        </w:rPr>
        <w:t>投标人名称（并加盖公章）：</w:t>
      </w:r>
      <w:r w:rsidR="008B4F75" w:rsidRPr="00BC442D">
        <w:rPr>
          <w:rFonts w:asciiTheme="minorEastAsia" w:hAnsiTheme="minorEastAsia" w:cs="Arial" w:hint="eastAsia"/>
          <w:szCs w:val="21"/>
          <w:u w:val="single"/>
        </w:rPr>
        <w:t xml:space="preserve">        </w:t>
      </w:r>
      <w:r w:rsidR="008B4F75" w:rsidRPr="00BC442D">
        <w:rPr>
          <w:rFonts w:asciiTheme="minorEastAsia" w:hAnsiTheme="minorEastAsia" w:cs="Arial" w:hint="eastAsia"/>
          <w:szCs w:val="21"/>
        </w:rPr>
        <w:t xml:space="preserve"> </w:t>
      </w:r>
    </w:p>
    <w:p w:rsidR="00CC1691" w:rsidRPr="00BC442D"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BC442D">
        <w:rPr>
          <w:rFonts w:asciiTheme="minorEastAsia" w:eastAsiaTheme="minorEastAsia" w:hAnsiTheme="minorEastAsia" w:cs="Arial" w:hint="eastAsia"/>
          <w:sz w:val="21"/>
          <w:szCs w:val="21"/>
        </w:rPr>
        <w:t>签署日期：</w:t>
      </w:r>
      <w:r w:rsidRPr="00BC442D">
        <w:rPr>
          <w:rFonts w:asciiTheme="minorEastAsia" w:eastAsiaTheme="minorEastAsia" w:hAnsiTheme="minorEastAsia" w:cs="Arial" w:hint="eastAsia"/>
          <w:sz w:val="21"/>
          <w:szCs w:val="21"/>
          <w:u w:val="single"/>
        </w:rPr>
        <w:t xml:space="preserve">   </w:t>
      </w:r>
      <w:r w:rsidR="008B4F75" w:rsidRPr="00BC442D">
        <w:rPr>
          <w:rFonts w:asciiTheme="minorEastAsia" w:eastAsiaTheme="minorEastAsia" w:hAnsiTheme="minorEastAsia" w:cs="Arial" w:hint="eastAsia"/>
          <w:sz w:val="21"/>
          <w:szCs w:val="21"/>
          <w:u w:val="single"/>
        </w:rPr>
        <w:t xml:space="preserve">   </w:t>
      </w:r>
      <w:r w:rsidRPr="00BC442D">
        <w:rPr>
          <w:rFonts w:asciiTheme="minorEastAsia" w:eastAsiaTheme="minorEastAsia" w:hAnsiTheme="minorEastAsia" w:cs="Arial" w:hint="eastAsia"/>
          <w:sz w:val="21"/>
          <w:szCs w:val="21"/>
        </w:rPr>
        <w:t xml:space="preserve">年 </w:t>
      </w:r>
      <w:r w:rsidRPr="00BC442D">
        <w:rPr>
          <w:rFonts w:asciiTheme="minorEastAsia" w:eastAsiaTheme="minorEastAsia" w:hAnsiTheme="minorEastAsia" w:cs="Arial" w:hint="eastAsia"/>
          <w:sz w:val="21"/>
          <w:szCs w:val="21"/>
          <w:u w:val="single"/>
        </w:rPr>
        <w:t xml:space="preserve">  </w:t>
      </w:r>
      <w:r w:rsidR="008B4F75" w:rsidRPr="00BC442D">
        <w:rPr>
          <w:rFonts w:asciiTheme="minorEastAsia" w:eastAsiaTheme="minorEastAsia" w:hAnsiTheme="minorEastAsia" w:cs="Arial" w:hint="eastAsia"/>
          <w:sz w:val="21"/>
          <w:szCs w:val="21"/>
          <w:u w:val="single"/>
        </w:rPr>
        <w:t xml:space="preserve">   </w:t>
      </w:r>
      <w:r w:rsidRPr="00BC442D">
        <w:rPr>
          <w:rFonts w:asciiTheme="minorEastAsia" w:eastAsiaTheme="minorEastAsia" w:hAnsiTheme="minorEastAsia" w:cs="Arial" w:hint="eastAsia"/>
          <w:sz w:val="21"/>
          <w:szCs w:val="21"/>
        </w:rPr>
        <w:t>月</w:t>
      </w:r>
      <w:r w:rsidRPr="00BC442D">
        <w:rPr>
          <w:rFonts w:asciiTheme="minorEastAsia" w:eastAsiaTheme="minorEastAsia" w:hAnsiTheme="minorEastAsia" w:cs="Arial" w:hint="eastAsia"/>
          <w:sz w:val="21"/>
          <w:szCs w:val="21"/>
          <w:u w:val="single"/>
        </w:rPr>
        <w:t xml:space="preserve">  </w:t>
      </w:r>
      <w:r w:rsidR="008B4F75" w:rsidRPr="00BC442D">
        <w:rPr>
          <w:rFonts w:asciiTheme="minorEastAsia" w:eastAsiaTheme="minorEastAsia" w:hAnsiTheme="minorEastAsia" w:cs="Arial" w:hint="eastAsia"/>
          <w:sz w:val="21"/>
          <w:szCs w:val="21"/>
          <w:u w:val="single"/>
        </w:rPr>
        <w:t xml:space="preserve">  </w:t>
      </w:r>
      <w:r w:rsidR="008B4F75" w:rsidRPr="00BC442D">
        <w:rPr>
          <w:rFonts w:asciiTheme="minorEastAsia" w:eastAsiaTheme="minorEastAsia" w:hAnsiTheme="minorEastAsia" w:cs="Arial" w:hint="eastAsia"/>
          <w:sz w:val="21"/>
          <w:szCs w:val="21"/>
        </w:rPr>
        <w:t xml:space="preserve"> </w:t>
      </w:r>
      <w:r w:rsidRPr="00BC442D">
        <w:rPr>
          <w:rFonts w:asciiTheme="minorEastAsia" w:eastAsiaTheme="minorEastAsia" w:hAnsiTheme="minorEastAsia" w:cs="Arial" w:hint="eastAsia"/>
          <w:sz w:val="21"/>
          <w:szCs w:val="21"/>
        </w:rPr>
        <w:t>日</w:t>
      </w:r>
    </w:p>
    <w:p w:rsidR="00CC1691" w:rsidRPr="00BC442D" w:rsidRDefault="00CC1691" w:rsidP="00CC1691">
      <w:pPr>
        <w:pStyle w:val="13"/>
        <w:spacing w:line="480" w:lineRule="auto"/>
        <w:rPr>
          <w:rFonts w:asciiTheme="minorEastAsia" w:hAnsiTheme="minorEastAsia" w:cs="Arial"/>
          <w:sz w:val="21"/>
          <w:szCs w:val="21"/>
        </w:rPr>
      </w:pPr>
    </w:p>
    <w:p w:rsidR="00CC1691" w:rsidRPr="00BC442D" w:rsidRDefault="00CC1691" w:rsidP="00CC1691">
      <w:pPr>
        <w:rPr>
          <w:szCs w:val="21"/>
        </w:rPr>
      </w:pPr>
    </w:p>
    <w:p w:rsidR="00CC1691" w:rsidRPr="00BC442D" w:rsidRDefault="00CC1691" w:rsidP="00CC1691">
      <w:pPr>
        <w:spacing w:line="320" w:lineRule="exact"/>
        <w:ind w:firstLineChars="200" w:firstLine="420"/>
        <w:rPr>
          <w:rFonts w:asciiTheme="minorEastAsia" w:hAnsiTheme="minorEastAsia"/>
          <w:bCs/>
          <w:kern w:val="12"/>
          <w:szCs w:val="21"/>
        </w:rPr>
      </w:pPr>
      <w:r w:rsidRPr="00BC442D">
        <w:rPr>
          <w:rFonts w:asciiTheme="minorEastAsia" w:hAnsiTheme="minorEastAsia" w:hint="eastAsia"/>
          <w:bCs/>
          <w:kern w:val="12"/>
          <w:szCs w:val="21"/>
        </w:rPr>
        <w:t>说明：法定代表人（单位负责人）</w:t>
      </w:r>
      <w:r w:rsidRPr="00BC442D">
        <w:rPr>
          <w:rFonts w:asciiTheme="minorEastAsia" w:hAnsiTheme="minorEastAsia"/>
          <w:bCs/>
          <w:kern w:val="12"/>
          <w:szCs w:val="21"/>
        </w:rPr>
        <w:t>参</w:t>
      </w:r>
      <w:r w:rsidRPr="00BC442D">
        <w:rPr>
          <w:rFonts w:asciiTheme="minorEastAsia" w:hAnsiTheme="minorEastAsia" w:hint="eastAsia"/>
          <w:bCs/>
          <w:kern w:val="12"/>
          <w:szCs w:val="21"/>
        </w:rPr>
        <w:t>加本招</w:t>
      </w:r>
      <w:r w:rsidRPr="00BC442D">
        <w:rPr>
          <w:rFonts w:asciiTheme="minorEastAsia" w:hAnsiTheme="minorEastAsia"/>
          <w:bCs/>
          <w:kern w:val="12"/>
          <w:szCs w:val="21"/>
        </w:rPr>
        <w:t>标项目</w:t>
      </w:r>
      <w:r w:rsidRPr="00BC442D">
        <w:rPr>
          <w:rFonts w:asciiTheme="minorEastAsia" w:hAnsiTheme="minorEastAsia" w:hint="eastAsia"/>
          <w:bCs/>
          <w:kern w:val="12"/>
          <w:szCs w:val="21"/>
        </w:rPr>
        <w:t>投</w:t>
      </w:r>
      <w:r w:rsidRPr="00BC442D">
        <w:rPr>
          <w:rFonts w:asciiTheme="minorEastAsia" w:hAnsiTheme="minorEastAsia"/>
          <w:bCs/>
          <w:kern w:val="12"/>
          <w:szCs w:val="21"/>
        </w:rPr>
        <w:t>标</w:t>
      </w:r>
      <w:r w:rsidRPr="00BC442D">
        <w:rPr>
          <w:rFonts w:asciiTheme="minorEastAsia" w:hAnsiTheme="minorEastAsia" w:hint="eastAsia"/>
          <w:bCs/>
          <w:kern w:val="12"/>
          <w:szCs w:val="21"/>
        </w:rPr>
        <w:t>的，</w:t>
      </w:r>
      <w:r w:rsidRPr="00BC442D">
        <w:rPr>
          <w:rFonts w:asciiTheme="minorEastAsia" w:hAnsiTheme="minorEastAsia"/>
          <w:bCs/>
          <w:kern w:val="12"/>
          <w:szCs w:val="21"/>
        </w:rPr>
        <w:t>仅须</w:t>
      </w:r>
      <w:r w:rsidRPr="00BC442D">
        <w:rPr>
          <w:rFonts w:asciiTheme="minorEastAsia" w:hAnsiTheme="minorEastAsia" w:hint="eastAsia"/>
          <w:bCs/>
          <w:kern w:val="12"/>
          <w:szCs w:val="21"/>
        </w:rPr>
        <w:t>出具此</w:t>
      </w:r>
      <w:r w:rsidRPr="00BC442D">
        <w:rPr>
          <w:rFonts w:asciiTheme="minorEastAsia" w:hAnsiTheme="minorEastAsia"/>
          <w:bCs/>
          <w:kern w:val="12"/>
          <w:szCs w:val="21"/>
        </w:rPr>
        <w:t>证</w:t>
      </w:r>
      <w:r w:rsidRPr="00BC442D">
        <w:rPr>
          <w:rFonts w:asciiTheme="minorEastAsia" w:hAnsiTheme="minorEastAsia" w:hint="eastAsia"/>
          <w:bCs/>
          <w:kern w:val="12"/>
          <w:szCs w:val="21"/>
        </w:rPr>
        <w:t>明</w:t>
      </w:r>
      <w:r w:rsidRPr="00BC442D">
        <w:rPr>
          <w:rFonts w:asciiTheme="minorEastAsia" w:hAnsiTheme="minorEastAsia"/>
          <w:bCs/>
          <w:kern w:val="12"/>
          <w:szCs w:val="21"/>
        </w:rPr>
        <w:t>书</w:t>
      </w:r>
      <w:r w:rsidRPr="00BC442D">
        <w:rPr>
          <w:rFonts w:asciiTheme="minorEastAsia" w:hAnsiTheme="minorEastAsia" w:hint="eastAsia"/>
          <w:bCs/>
          <w:kern w:val="12"/>
          <w:szCs w:val="21"/>
        </w:rPr>
        <w:t>。</w:t>
      </w:r>
    </w:p>
    <w:p w:rsidR="00CC1691" w:rsidRPr="00BC442D" w:rsidRDefault="00CC1691" w:rsidP="00CC1691">
      <w:pPr>
        <w:spacing w:line="480" w:lineRule="exact"/>
        <w:jc w:val="center"/>
        <w:rPr>
          <w:rFonts w:ascii="宋体" w:hAnsi="宋体"/>
          <w:b/>
          <w:bCs/>
          <w:sz w:val="36"/>
          <w:szCs w:val="36"/>
        </w:rPr>
      </w:pPr>
    </w:p>
    <w:p w:rsidR="00CC1691" w:rsidRPr="00BC442D" w:rsidRDefault="00CC1691" w:rsidP="00CC1691">
      <w:pPr>
        <w:spacing w:line="480" w:lineRule="exact"/>
        <w:jc w:val="center"/>
        <w:rPr>
          <w:rFonts w:ascii="宋体" w:hAnsi="宋体"/>
          <w:b/>
          <w:bCs/>
          <w:sz w:val="24"/>
          <w:szCs w:val="24"/>
        </w:rPr>
      </w:pPr>
      <w:r w:rsidRPr="00BC442D">
        <w:rPr>
          <w:rFonts w:ascii="宋体" w:hAnsi="宋体" w:hint="eastAsia"/>
          <w:b/>
          <w:bCs/>
          <w:sz w:val="24"/>
          <w:szCs w:val="24"/>
        </w:rPr>
        <w:lastRenderedPageBreak/>
        <w:t>3.3 法定代表人（单位负责人）授权书</w:t>
      </w:r>
    </w:p>
    <w:p w:rsidR="00CC1691" w:rsidRPr="00BC442D" w:rsidRDefault="00CC1691" w:rsidP="00CC1691">
      <w:pPr>
        <w:spacing w:line="480" w:lineRule="exact"/>
        <w:jc w:val="center"/>
        <w:rPr>
          <w:rFonts w:ascii="宋体" w:hAnsi="宋体"/>
          <w:b/>
          <w:bCs/>
          <w:sz w:val="36"/>
          <w:szCs w:val="36"/>
        </w:rPr>
      </w:pP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hint="eastAsia"/>
          <w:szCs w:val="21"/>
        </w:rPr>
        <w:t xml:space="preserve"> </w:t>
      </w:r>
      <w:r w:rsidRPr="00BC442D">
        <w:rPr>
          <w:rFonts w:asciiTheme="minorEastAsia" w:hAnsiTheme="minorEastAsia" w:cs="Arial" w:hint="eastAsia"/>
          <w:szCs w:val="21"/>
        </w:rPr>
        <w:t>本人</w:t>
      </w:r>
      <w:r w:rsidRPr="00BC442D">
        <w:rPr>
          <w:rFonts w:asciiTheme="minorEastAsia" w:hAnsiTheme="minorEastAsia" w:cs="Arial" w:hint="eastAsia"/>
          <w:szCs w:val="21"/>
          <w:u w:val="single"/>
        </w:rPr>
        <w:t xml:space="preserve">　 </w:t>
      </w:r>
      <w:r w:rsidRPr="00BC442D">
        <w:rPr>
          <w:rFonts w:asciiTheme="minorEastAsia" w:hAnsiTheme="minorEastAsia" w:hint="eastAsia"/>
          <w:i/>
          <w:snapToGrid w:val="0"/>
          <w:szCs w:val="21"/>
          <w:u w:val="single"/>
        </w:rPr>
        <w:t>法人姓名</w:t>
      </w:r>
      <w:r w:rsidRPr="00BC442D">
        <w:rPr>
          <w:rFonts w:asciiTheme="minorEastAsia" w:hAnsiTheme="minorEastAsia" w:cs="Arial" w:hint="eastAsia"/>
          <w:szCs w:val="21"/>
          <w:u w:val="single"/>
        </w:rPr>
        <w:t xml:space="preserve">  </w:t>
      </w:r>
      <w:r w:rsidRPr="00BC442D">
        <w:rPr>
          <w:rFonts w:asciiTheme="minorEastAsia" w:hAnsiTheme="minorEastAsia" w:cs="Arial" w:hint="eastAsia"/>
          <w:szCs w:val="21"/>
        </w:rPr>
        <w:t>系</w:t>
      </w:r>
      <w:r w:rsidRPr="00BC442D">
        <w:rPr>
          <w:rFonts w:asciiTheme="minorEastAsia" w:hAnsiTheme="minorEastAsia" w:cs="Arial" w:hint="eastAsia"/>
          <w:szCs w:val="21"/>
          <w:u w:val="single"/>
        </w:rPr>
        <w:t xml:space="preserve">　</w:t>
      </w:r>
      <w:r w:rsidRPr="00BC442D">
        <w:rPr>
          <w:rFonts w:asciiTheme="minorEastAsia" w:hAnsiTheme="minorEastAsia" w:hint="eastAsia"/>
          <w:i/>
          <w:snapToGrid w:val="0"/>
          <w:szCs w:val="21"/>
          <w:u w:val="single"/>
        </w:rPr>
        <w:t xml:space="preserve">投标人名称  </w:t>
      </w:r>
      <w:r w:rsidRPr="00BC442D">
        <w:rPr>
          <w:rFonts w:asciiTheme="minorEastAsia" w:hAnsiTheme="minorEastAsia" w:cs="Arial" w:hint="eastAsia"/>
          <w:szCs w:val="21"/>
          <w:u w:val="single"/>
        </w:rPr>
        <w:t xml:space="preserve"> </w:t>
      </w:r>
      <w:r w:rsidRPr="00BC442D">
        <w:rPr>
          <w:rFonts w:asciiTheme="minorEastAsia" w:hAnsiTheme="minorEastAsia" w:cs="Arial" w:hint="eastAsia"/>
          <w:szCs w:val="21"/>
        </w:rPr>
        <w:t>的法定代表人（单位负责人），现委托</w:t>
      </w:r>
      <w:r w:rsidRPr="00BC442D">
        <w:rPr>
          <w:rFonts w:asciiTheme="minorEastAsia" w:hAnsiTheme="minorEastAsia" w:cs="Arial" w:hint="eastAsia"/>
          <w:szCs w:val="21"/>
          <w:u w:val="single"/>
        </w:rPr>
        <w:t xml:space="preserve">　 </w:t>
      </w:r>
      <w:r w:rsidRPr="00BC442D">
        <w:rPr>
          <w:rFonts w:asciiTheme="minorEastAsia" w:hAnsiTheme="minorEastAsia" w:hint="eastAsia"/>
          <w:i/>
          <w:snapToGrid w:val="0"/>
          <w:szCs w:val="21"/>
          <w:u w:val="single"/>
        </w:rPr>
        <w:t>姓名，职务</w:t>
      </w:r>
      <w:r w:rsidRPr="00BC442D">
        <w:rPr>
          <w:rFonts w:asciiTheme="minorEastAsia" w:hAnsiTheme="minorEastAsia" w:cs="Arial" w:hint="eastAsia"/>
          <w:szCs w:val="21"/>
          <w:u w:val="single"/>
        </w:rPr>
        <w:t xml:space="preserve">    </w:t>
      </w:r>
      <w:r w:rsidRPr="00BC442D">
        <w:rPr>
          <w:rFonts w:asciiTheme="minorEastAsia" w:hAnsiTheme="minorEastAsia" w:cs="Arial" w:hint="eastAsia"/>
          <w:szCs w:val="21"/>
        </w:rPr>
        <w:t>以我方的名义参加贵方</w:t>
      </w:r>
      <w:r w:rsidR="00FE7AC3" w:rsidRPr="00BC442D">
        <w:rPr>
          <w:rFonts w:asciiTheme="minorEastAsia" w:hAnsiTheme="minorEastAsia" w:hint="eastAsia"/>
          <w:szCs w:val="21"/>
          <w:u w:val="single"/>
        </w:rPr>
        <w:t xml:space="preserve">  </w:t>
      </w:r>
      <w:r w:rsidR="00FE7AC3" w:rsidRPr="00BC442D">
        <w:rPr>
          <w:rFonts w:asciiTheme="minorEastAsia" w:hAnsiTheme="minorEastAsia"/>
          <w:i/>
          <w:szCs w:val="21"/>
          <w:u w:val="single"/>
        </w:rPr>
        <w:t>项目编号</w:t>
      </w:r>
      <w:r w:rsidR="00FE7AC3" w:rsidRPr="00BC442D">
        <w:rPr>
          <w:rFonts w:asciiTheme="minorEastAsia" w:hAnsiTheme="minorEastAsia" w:hint="eastAsia"/>
          <w:i/>
          <w:szCs w:val="21"/>
          <w:u w:val="single"/>
        </w:rPr>
        <w:t xml:space="preserve"> </w:t>
      </w:r>
      <w:r w:rsidR="00FE7AC3" w:rsidRPr="00BC442D">
        <w:rPr>
          <w:rFonts w:asciiTheme="minorEastAsia" w:hAnsiTheme="minorEastAsia" w:hint="eastAsia"/>
          <w:szCs w:val="21"/>
          <w:u w:val="single"/>
        </w:rPr>
        <w:t xml:space="preserve">  </w:t>
      </w:r>
      <w:r w:rsidR="00FE7AC3" w:rsidRPr="00BC442D">
        <w:rPr>
          <w:rFonts w:asciiTheme="minorEastAsia" w:hAnsiTheme="minorEastAsia" w:hint="eastAsia"/>
          <w:szCs w:val="21"/>
        </w:rPr>
        <w:t>的</w:t>
      </w:r>
      <w:r w:rsidR="00FE7AC3" w:rsidRPr="00BC442D">
        <w:rPr>
          <w:rFonts w:asciiTheme="minorEastAsia" w:hAnsiTheme="minorEastAsia" w:hint="eastAsia"/>
          <w:szCs w:val="21"/>
          <w:u w:val="single"/>
        </w:rPr>
        <w:t xml:space="preserve">  </w:t>
      </w:r>
      <w:r w:rsidR="00FE7AC3" w:rsidRPr="00BC442D">
        <w:rPr>
          <w:rFonts w:asciiTheme="minorEastAsia" w:hAnsiTheme="minorEastAsia"/>
          <w:i/>
          <w:szCs w:val="21"/>
          <w:u w:val="single"/>
        </w:rPr>
        <w:t>项目</w:t>
      </w:r>
      <w:r w:rsidR="00FE7AC3" w:rsidRPr="00BC442D">
        <w:rPr>
          <w:rFonts w:asciiTheme="minorEastAsia" w:hAnsiTheme="minorEastAsia" w:hint="eastAsia"/>
          <w:i/>
          <w:szCs w:val="21"/>
          <w:u w:val="single"/>
        </w:rPr>
        <w:t>名</w:t>
      </w:r>
      <w:r w:rsidR="00FE7AC3" w:rsidRPr="00BC442D">
        <w:rPr>
          <w:rFonts w:asciiTheme="minorEastAsia" w:hAnsiTheme="minorEastAsia"/>
          <w:i/>
          <w:szCs w:val="21"/>
          <w:u w:val="single"/>
        </w:rPr>
        <w:t>称</w:t>
      </w:r>
      <w:r w:rsidR="00FE7AC3" w:rsidRPr="00BC442D">
        <w:rPr>
          <w:rFonts w:asciiTheme="minorEastAsia" w:hAnsiTheme="minorEastAsia" w:hint="eastAsia"/>
          <w:i/>
          <w:szCs w:val="21"/>
          <w:u w:val="single"/>
        </w:rPr>
        <w:t xml:space="preserve"> </w:t>
      </w:r>
      <w:r w:rsidR="00FE7AC3" w:rsidRPr="00BC442D">
        <w:rPr>
          <w:rFonts w:asciiTheme="minorEastAsia" w:hAnsiTheme="minorEastAsia" w:hint="eastAsia"/>
          <w:szCs w:val="21"/>
          <w:u w:val="single"/>
        </w:rPr>
        <w:t xml:space="preserve">   </w:t>
      </w:r>
      <w:r w:rsidRPr="00BC442D">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Arial" w:hint="eastAsia"/>
          <w:szCs w:val="21"/>
        </w:rPr>
        <w:t>我方对被授权人的签名事项负全部责任。</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BC442D" w:rsidRDefault="00CC1691" w:rsidP="00CC1691">
      <w:pPr>
        <w:adjustRightInd w:val="0"/>
        <w:spacing w:line="360" w:lineRule="auto"/>
        <w:ind w:firstLineChars="210" w:firstLine="441"/>
        <w:contextualSpacing/>
        <w:rPr>
          <w:rFonts w:asciiTheme="minorEastAsia" w:hAnsiTheme="minorEastAsia" w:cs="Arial"/>
          <w:szCs w:val="21"/>
        </w:rPr>
      </w:pPr>
      <w:r w:rsidRPr="00BC442D">
        <w:rPr>
          <w:rFonts w:asciiTheme="minorEastAsia" w:hAnsiTheme="minorEastAsia" w:cs="Arial" w:hint="eastAsia"/>
          <w:szCs w:val="21"/>
        </w:rPr>
        <w:t>被授权人无转委托权，特此委托。</w:t>
      </w:r>
    </w:p>
    <w:p w:rsidR="00CC1691" w:rsidRPr="00BC442D" w:rsidRDefault="00CC1691" w:rsidP="00CC1691">
      <w:pPr>
        <w:spacing w:line="480" w:lineRule="auto"/>
        <w:ind w:firstLineChars="200" w:firstLine="420"/>
        <w:rPr>
          <w:rFonts w:asciiTheme="minorEastAsia" w:hAnsiTheme="minorEastAsia"/>
          <w:szCs w:val="21"/>
        </w:rPr>
      </w:pPr>
      <w:r w:rsidRPr="00BC442D">
        <w:rPr>
          <w:rFonts w:asciiTheme="minorEastAsia" w:hAnsiTheme="minorEastAsia" w:hint="eastAsia"/>
          <w:szCs w:val="21"/>
        </w:rPr>
        <w:t xml:space="preserve">投标人名称： </w:t>
      </w:r>
      <w:r w:rsidRPr="00BC442D">
        <w:rPr>
          <w:rFonts w:asciiTheme="minorEastAsia" w:hAnsiTheme="minorEastAsia" w:hint="eastAsia"/>
          <w:szCs w:val="21"/>
          <w:u w:val="single"/>
        </w:rPr>
        <w:t xml:space="preserve">       （全称）       </w:t>
      </w:r>
      <w:r w:rsidRPr="00BC442D">
        <w:rPr>
          <w:rFonts w:asciiTheme="minorEastAsia" w:hAnsiTheme="minorEastAsia" w:hint="eastAsia"/>
          <w:szCs w:val="21"/>
        </w:rPr>
        <w:t xml:space="preserve"> （</w:t>
      </w:r>
      <w:r w:rsidR="000029D7" w:rsidRPr="00BC442D">
        <w:rPr>
          <w:rFonts w:asciiTheme="minorEastAsia" w:hAnsiTheme="minorEastAsia" w:hint="eastAsia"/>
          <w:szCs w:val="21"/>
        </w:rPr>
        <w:t>加</w:t>
      </w:r>
      <w:r w:rsidRPr="00BC442D">
        <w:rPr>
          <w:rFonts w:asciiTheme="minorEastAsia" w:hAnsiTheme="minorEastAsia" w:hint="eastAsia"/>
          <w:szCs w:val="21"/>
        </w:rPr>
        <w:t>盖单位公章）</w:t>
      </w:r>
    </w:p>
    <w:p w:rsidR="00CC1691" w:rsidRPr="00BC442D" w:rsidRDefault="00CC1691" w:rsidP="00CC1691">
      <w:pPr>
        <w:spacing w:line="480" w:lineRule="auto"/>
        <w:ind w:firstLineChars="200" w:firstLine="420"/>
        <w:rPr>
          <w:rFonts w:asciiTheme="minorEastAsia" w:hAnsiTheme="minorEastAsia" w:cs="Arial"/>
          <w:szCs w:val="21"/>
        </w:rPr>
      </w:pPr>
      <w:r w:rsidRPr="00BC442D">
        <w:rPr>
          <w:rFonts w:asciiTheme="minorEastAsia" w:hAnsiTheme="minorEastAsia" w:cs="Arial" w:hint="eastAsia"/>
          <w:szCs w:val="21"/>
        </w:rPr>
        <w:t>法定代表人（单位负责人）：</w:t>
      </w:r>
      <w:r w:rsidRPr="00BC442D">
        <w:rPr>
          <w:rFonts w:asciiTheme="minorEastAsia" w:hAnsiTheme="minorEastAsia" w:cs="Arial" w:hint="eastAsia"/>
          <w:szCs w:val="21"/>
          <w:u w:val="single"/>
        </w:rPr>
        <w:t xml:space="preserve">              </w:t>
      </w:r>
      <w:r w:rsidRPr="00BC442D">
        <w:rPr>
          <w:rFonts w:asciiTheme="minorEastAsia" w:hAnsiTheme="minorEastAsia" w:cs="Arial" w:hint="eastAsia"/>
          <w:szCs w:val="21"/>
        </w:rPr>
        <w:t>（</w:t>
      </w:r>
      <w:r w:rsidR="00F80416" w:rsidRPr="00BC442D">
        <w:rPr>
          <w:rFonts w:asciiTheme="minorEastAsia" w:hAnsiTheme="minorEastAsia" w:cs="Arial" w:hint="eastAsia"/>
          <w:szCs w:val="21"/>
        </w:rPr>
        <w:t>签名</w:t>
      </w:r>
      <w:r w:rsidRPr="00BC442D">
        <w:rPr>
          <w:rFonts w:asciiTheme="minorEastAsia" w:hAnsiTheme="minorEastAsia" w:cs="Arial" w:hint="eastAsia"/>
          <w:szCs w:val="21"/>
        </w:rPr>
        <w:t>或加盖名章）</w:t>
      </w:r>
    </w:p>
    <w:p w:rsidR="00CC1691" w:rsidRPr="00BC442D" w:rsidRDefault="00CC1691" w:rsidP="00CC1691">
      <w:pPr>
        <w:spacing w:line="480" w:lineRule="auto"/>
        <w:ind w:firstLineChars="200" w:firstLine="420"/>
        <w:rPr>
          <w:rFonts w:asciiTheme="minorEastAsia" w:hAnsiTheme="minorEastAsia"/>
          <w:szCs w:val="21"/>
        </w:rPr>
      </w:pPr>
      <w:r w:rsidRPr="00BC442D">
        <w:rPr>
          <w:rFonts w:asciiTheme="minorEastAsia" w:hAnsiTheme="minorEastAsia" w:cs="Arial" w:hint="eastAsia"/>
          <w:szCs w:val="21"/>
        </w:rPr>
        <w:t>法定代表人（单位负责人）</w:t>
      </w:r>
      <w:r w:rsidRPr="00BC442D">
        <w:rPr>
          <w:rFonts w:asciiTheme="minorEastAsia" w:hAnsiTheme="minorEastAsia" w:hint="eastAsia"/>
          <w:szCs w:val="21"/>
        </w:rPr>
        <w:t xml:space="preserve">授权代表： </w:t>
      </w:r>
      <w:r w:rsidRPr="00BC442D">
        <w:rPr>
          <w:rFonts w:asciiTheme="minorEastAsia" w:hAnsiTheme="minorEastAsia" w:hint="eastAsia"/>
          <w:szCs w:val="21"/>
          <w:u w:val="single"/>
        </w:rPr>
        <w:t xml:space="preserve">         </w:t>
      </w:r>
      <w:r w:rsidRPr="00BC442D">
        <w:rPr>
          <w:rFonts w:asciiTheme="minorEastAsia" w:hAnsiTheme="minorEastAsia" w:hint="eastAsia"/>
          <w:szCs w:val="21"/>
        </w:rPr>
        <w:t xml:space="preserve"> （</w:t>
      </w:r>
      <w:r w:rsidR="00F80416" w:rsidRPr="00BC442D">
        <w:rPr>
          <w:rFonts w:asciiTheme="minorEastAsia" w:hAnsiTheme="minorEastAsia" w:hint="eastAsia"/>
          <w:szCs w:val="21"/>
        </w:rPr>
        <w:t>签名</w:t>
      </w:r>
      <w:r w:rsidRPr="00BC442D">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BC442D" w:rsidTr="00DC533B">
        <w:trPr>
          <w:gridAfter w:val="1"/>
          <w:wAfter w:w="14" w:type="dxa"/>
          <w:trHeight w:val="2636"/>
        </w:trPr>
        <w:tc>
          <w:tcPr>
            <w:tcW w:w="4484" w:type="dxa"/>
            <w:vAlign w:val="center"/>
          </w:tcPr>
          <w:p w:rsidR="00CC1691" w:rsidRPr="00BC442D" w:rsidRDefault="00CC1691" w:rsidP="00DC533B">
            <w:pPr>
              <w:jc w:val="center"/>
              <w:rPr>
                <w:rFonts w:asciiTheme="minorEastAsia" w:hAnsiTheme="minorEastAsia"/>
                <w:szCs w:val="21"/>
              </w:rPr>
            </w:pPr>
            <w:r w:rsidRPr="00BC442D">
              <w:rPr>
                <w:rFonts w:asciiTheme="minorEastAsia" w:hAnsiTheme="minorEastAsia" w:hint="eastAsia"/>
                <w:szCs w:val="21"/>
              </w:rPr>
              <w:t>法定代表人（单位负责人）身份证（正面）</w:t>
            </w:r>
          </w:p>
        </w:tc>
        <w:tc>
          <w:tcPr>
            <w:tcW w:w="4485" w:type="dxa"/>
            <w:gridSpan w:val="2"/>
            <w:vAlign w:val="center"/>
          </w:tcPr>
          <w:p w:rsidR="00CC1691" w:rsidRPr="00BC442D" w:rsidRDefault="00CC1691" w:rsidP="00DC533B">
            <w:pPr>
              <w:jc w:val="center"/>
              <w:rPr>
                <w:rFonts w:asciiTheme="minorEastAsia" w:hAnsiTheme="minorEastAsia"/>
                <w:szCs w:val="21"/>
              </w:rPr>
            </w:pPr>
            <w:r w:rsidRPr="00BC442D">
              <w:rPr>
                <w:rFonts w:asciiTheme="minorEastAsia" w:hAnsiTheme="minorEastAsia" w:hint="eastAsia"/>
                <w:szCs w:val="21"/>
              </w:rPr>
              <w:t>法定代表人（单位负责人）身份证（反面）</w:t>
            </w:r>
          </w:p>
        </w:tc>
      </w:tr>
      <w:tr w:rsidR="00CC1691" w:rsidRPr="00BC442D" w:rsidTr="00DC533B">
        <w:trPr>
          <w:trHeight w:val="2781"/>
        </w:trPr>
        <w:tc>
          <w:tcPr>
            <w:tcW w:w="4491" w:type="dxa"/>
            <w:gridSpan w:val="2"/>
            <w:vAlign w:val="center"/>
          </w:tcPr>
          <w:p w:rsidR="00CC1691" w:rsidRPr="00BC442D" w:rsidRDefault="00CC1691" w:rsidP="00DC533B">
            <w:pPr>
              <w:jc w:val="center"/>
              <w:rPr>
                <w:rFonts w:asciiTheme="minorEastAsia" w:hAnsiTheme="minorEastAsia"/>
                <w:szCs w:val="21"/>
              </w:rPr>
            </w:pPr>
            <w:bookmarkStart w:id="12" w:name="_资格证明文件"/>
            <w:bookmarkStart w:id="13" w:name="_Toc364329026"/>
            <w:bookmarkEnd w:id="12"/>
            <w:r w:rsidRPr="00BC442D">
              <w:rPr>
                <w:rFonts w:asciiTheme="minorEastAsia" w:hAnsiTheme="minorEastAsia" w:hint="eastAsia"/>
                <w:szCs w:val="21"/>
              </w:rPr>
              <w:t>法定代表人（单位负责人）授权代表身份证</w:t>
            </w:r>
          </w:p>
          <w:p w:rsidR="00CC1691" w:rsidRPr="00BC442D" w:rsidRDefault="00CC1691" w:rsidP="00DC533B">
            <w:pPr>
              <w:jc w:val="center"/>
              <w:rPr>
                <w:rFonts w:asciiTheme="minorEastAsia" w:hAnsiTheme="minorEastAsia"/>
                <w:szCs w:val="21"/>
              </w:rPr>
            </w:pPr>
            <w:r w:rsidRPr="00BC442D">
              <w:rPr>
                <w:rFonts w:asciiTheme="minorEastAsia" w:hAnsiTheme="minorEastAsia" w:hint="eastAsia"/>
                <w:szCs w:val="21"/>
              </w:rPr>
              <w:t>（正面）</w:t>
            </w:r>
            <w:bookmarkEnd w:id="13"/>
          </w:p>
        </w:tc>
        <w:tc>
          <w:tcPr>
            <w:tcW w:w="4492" w:type="dxa"/>
            <w:gridSpan w:val="2"/>
            <w:vAlign w:val="center"/>
          </w:tcPr>
          <w:p w:rsidR="00CC1691" w:rsidRPr="00BC442D" w:rsidRDefault="00CC1691" w:rsidP="00DC533B">
            <w:pPr>
              <w:jc w:val="center"/>
              <w:rPr>
                <w:rFonts w:asciiTheme="minorEastAsia" w:hAnsiTheme="minorEastAsia"/>
                <w:szCs w:val="21"/>
              </w:rPr>
            </w:pPr>
            <w:bookmarkStart w:id="14" w:name="_Toc364329027"/>
            <w:r w:rsidRPr="00BC442D">
              <w:rPr>
                <w:rFonts w:asciiTheme="minorEastAsia" w:hAnsiTheme="minorEastAsia" w:hint="eastAsia"/>
                <w:szCs w:val="21"/>
              </w:rPr>
              <w:t>法定代表人（单位负责人）授权代表身份证</w:t>
            </w:r>
          </w:p>
          <w:p w:rsidR="00CC1691" w:rsidRPr="00BC442D" w:rsidRDefault="00CC1691" w:rsidP="00DC533B">
            <w:pPr>
              <w:jc w:val="center"/>
              <w:rPr>
                <w:rFonts w:asciiTheme="minorEastAsia" w:hAnsiTheme="minorEastAsia"/>
                <w:szCs w:val="21"/>
              </w:rPr>
            </w:pPr>
            <w:r w:rsidRPr="00BC442D">
              <w:rPr>
                <w:rFonts w:asciiTheme="minorEastAsia" w:hAnsiTheme="minorEastAsia" w:hint="eastAsia"/>
                <w:szCs w:val="21"/>
              </w:rPr>
              <w:t>（反面）</w:t>
            </w:r>
            <w:bookmarkEnd w:id="14"/>
          </w:p>
        </w:tc>
      </w:tr>
    </w:tbl>
    <w:p w:rsidR="00CC1691" w:rsidRPr="00BC442D" w:rsidRDefault="00CC1691" w:rsidP="00CC1691">
      <w:pPr>
        <w:spacing w:line="320" w:lineRule="exact"/>
        <w:ind w:left="2" w:firstLineChars="149" w:firstLine="358"/>
        <w:rPr>
          <w:rFonts w:asciiTheme="minorEastAsia" w:hAnsiTheme="minorEastAsia" w:cs="Courier New"/>
          <w:sz w:val="24"/>
          <w:szCs w:val="24"/>
        </w:rPr>
      </w:pPr>
    </w:p>
    <w:p w:rsidR="00CC1691" w:rsidRPr="00BC442D" w:rsidRDefault="00CC1691" w:rsidP="00CC1691">
      <w:pPr>
        <w:widowControl/>
        <w:spacing w:before="100" w:beforeAutospacing="1" w:after="100" w:afterAutospacing="1" w:line="360" w:lineRule="auto"/>
        <w:jc w:val="center"/>
        <w:rPr>
          <w:rFonts w:ascii="宋体" w:hAnsi="宋体"/>
          <w:b/>
          <w:bCs/>
          <w:sz w:val="24"/>
          <w:szCs w:val="24"/>
        </w:rPr>
      </w:pPr>
      <w:r w:rsidRPr="00BC442D">
        <w:rPr>
          <w:rFonts w:ascii="宋体" w:hAnsi="宋体" w:hint="eastAsia"/>
          <w:b/>
          <w:bCs/>
          <w:sz w:val="24"/>
          <w:szCs w:val="24"/>
        </w:rPr>
        <w:lastRenderedPageBreak/>
        <w:t>3.4 没有重大违法记录的声明</w:t>
      </w:r>
    </w:p>
    <w:p w:rsidR="00CC1691" w:rsidRPr="00BC442D" w:rsidRDefault="00CC1691" w:rsidP="00322765">
      <w:pPr>
        <w:spacing w:beforeLines="50" w:afterLines="50"/>
        <w:jc w:val="center"/>
        <w:rPr>
          <w:rFonts w:ascii="宋体" w:hAnsi="宋体" w:cs="Arial"/>
          <w:kern w:val="0"/>
          <w:sz w:val="28"/>
          <w:szCs w:val="28"/>
        </w:rPr>
      </w:pPr>
      <w:r w:rsidRPr="00BC442D">
        <w:rPr>
          <w:rFonts w:ascii="宋体" w:hAnsi="宋体" w:cs="Arial" w:hint="eastAsia"/>
          <w:kern w:val="0"/>
          <w:sz w:val="28"/>
          <w:szCs w:val="28"/>
        </w:rPr>
        <w:t>声　   明</w:t>
      </w:r>
    </w:p>
    <w:p w:rsidR="00CC1691" w:rsidRPr="00BC442D" w:rsidRDefault="00CC1691" w:rsidP="00322765">
      <w:pPr>
        <w:spacing w:beforeLines="50" w:afterLines="50" w:line="360" w:lineRule="auto"/>
        <w:ind w:firstLineChars="200" w:firstLine="420"/>
        <w:rPr>
          <w:rFonts w:asciiTheme="minorEastAsia" w:hAnsiTheme="minorEastAsia" w:cs="宋体"/>
          <w:szCs w:val="21"/>
          <w:lang w:val="zh-CN"/>
        </w:rPr>
      </w:pPr>
      <w:r w:rsidRPr="00BC442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C442D" w:rsidRDefault="00CC1691" w:rsidP="00322765">
      <w:pPr>
        <w:spacing w:beforeLines="50" w:afterLines="50" w:line="360" w:lineRule="auto"/>
        <w:ind w:firstLineChars="200" w:firstLine="420"/>
        <w:rPr>
          <w:rFonts w:asciiTheme="minorEastAsia" w:hAnsiTheme="minorEastAsia" w:cs="宋体"/>
          <w:szCs w:val="21"/>
          <w:lang w:val="zh-CN"/>
        </w:rPr>
      </w:pPr>
      <w:r w:rsidRPr="00BC442D">
        <w:rPr>
          <w:rFonts w:asciiTheme="minorEastAsia" w:hAnsiTheme="minorEastAsia" w:cs="宋体" w:hint="eastAsia"/>
          <w:szCs w:val="21"/>
          <w:lang w:val="zh-CN"/>
        </w:rPr>
        <w:t>特此声明。</w:t>
      </w:r>
    </w:p>
    <w:p w:rsidR="00CC1691" w:rsidRPr="00BC442D" w:rsidRDefault="00CC1691" w:rsidP="00322765">
      <w:pPr>
        <w:spacing w:beforeLines="50" w:afterLines="50" w:line="360" w:lineRule="auto"/>
        <w:ind w:firstLineChars="200" w:firstLine="420"/>
        <w:rPr>
          <w:rFonts w:asciiTheme="minorEastAsia" w:hAnsiTheme="minorEastAsia" w:cs="宋体"/>
          <w:szCs w:val="21"/>
          <w:lang w:val="zh-CN"/>
        </w:rPr>
      </w:pPr>
      <w:r w:rsidRPr="00BC442D">
        <w:rPr>
          <w:rFonts w:asciiTheme="minorEastAsia" w:hAnsiTheme="minorEastAsia" w:cs="宋体" w:hint="eastAsia"/>
          <w:szCs w:val="21"/>
          <w:lang w:val="zh-CN"/>
        </w:rPr>
        <w:t>本公司对上述声明的真实性负责。如有虚假，将依法承担相应责任。</w:t>
      </w:r>
    </w:p>
    <w:p w:rsidR="00CC1691" w:rsidRPr="00BC442D" w:rsidRDefault="00CC1691" w:rsidP="00322765">
      <w:pPr>
        <w:spacing w:beforeLines="50" w:afterLines="50" w:line="360" w:lineRule="auto"/>
        <w:ind w:firstLineChars="236" w:firstLine="496"/>
        <w:rPr>
          <w:rFonts w:asciiTheme="minorEastAsia" w:hAnsiTheme="minorEastAsia" w:cs="宋体"/>
          <w:szCs w:val="21"/>
          <w:lang w:val="zh-CN"/>
        </w:rPr>
      </w:pPr>
    </w:p>
    <w:p w:rsidR="00F50141" w:rsidRPr="00BC442D" w:rsidRDefault="00F50141" w:rsidP="00322765">
      <w:pPr>
        <w:spacing w:beforeLines="50" w:afterLines="50" w:line="360" w:lineRule="auto"/>
        <w:ind w:firstLineChars="236" w:firstLine="496"/>
        <w:rPr>
          <w:rFonts w:asciiTheme="minorEastAsia" w:hAnsiTheme="minorEastAsia" w:cs="宋体"/>
          <w:szCs w:val="21"/>
          <w:lang w:val="zh-CN"/>
        </w:rPr>
      </w:pPr>
    </w:p>
    <w:p w:rsidR="00F50141" w:rsidRPr="00BC442D" w:rsidRDefault="00F50141" w:rsidP="00F50141">
      <w:pPr>
        <w:adjustRightInd w:val="0"/>
        <w:snapToGrid w:val="0"/>
        <w:spacing w:line="360" w:lineRule="auto"/>
        <w:ind w:firstLineChars="1500" w:firstLine="3150"/>
        <w:rPr>
          <w:rFonts w:asciiTheme="minorEastAsia" w:hAnsiTheme="minorEastAsia" w:cs="宋体"/>
          <w:szCs w:val="21"/>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p>
    <w:p w:rsidR="00F50141" w:rsidRPr="00BC442D"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BC442D" w:rsidRDefault="00F50141" w:rsidP="00F50141">
      <w:pPr>
        <w:adjustRightInd w:val="0"/>
        <w:snapToGrid w:val="0"/>
        <w:spacing w:line="360" w:lineRule="auto"/>
        <w:ind w:firstLineChars="1850" w:firstLine="3885"/>
        <w:rPr>
          <w:rFonts w:asciiTheme="minorEastAsia" w:hAnsiTheme="minorEastAsia" w:cs="宋体"/>
          <w:szCs w:val="21"/>
        </w:rPr>
      </w:pPr>
      <w:r w:rsidRPr="00BC442D">
        <w:rPr>
          <w:rFonts w:asciiTheme="minorEastAsia" w:hAnsiTheme="minorEastAsia" w:cs="宋体" w:hint="eastAsia"/>
          <w:szCs w:val="21"/>
        </w:rPr>
        <w:t>日期：</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年</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xml:space="preserve">月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日</w:t>
      </w:r>
    </w:p>
    <w:p w:rsidR="00CC1691" w:rsidRPr="00BC442D" w:rsidRDefault="00CC1691" w:rsidP="00322765">
      <w:pPr>
        <w:spacing w:beforeLines="50" w:afterLines="50" w:line="360" w:lineRule="auto"/>
        <w:ind w:right="420" w:firstLineChars="2286" w:firstLine="4801"/>
        <w:rPr>
          <w:rFonts w:asciiTheme="minorEastAsia" w:hAnsiTheme="minorEastAsia" w:cs="宋体"/>
          <w:szCs w:val="21"/>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322765">
      <w:pPr>
        <w:spacing w:beforeLines="50" w:afterLines="50" w:line="360" w:lineRule="auto"/>
        <w:ind w:right="420" w:firstLineChars="2286" w:firstLine="5486"/>
        <w:rPr>
          <w:rFonts w:asciiTheme="minorEastAsia" w:hAnsiTheme="minorEastAsia" w:cs="宋体"/>
          <w:sz w:val="24"/>
          <w:szCs w:val="24"/>
          <w:lang w:val="zh-CN"/>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3.5 投标承诺函</w:t>
      </w:r>
    </w:p>
    <w:p w:rsidR="00CC1691" w:rsidRPr="00BC442D" w:rsidRDefault="00CC1691" w:rsidP="00CC1691">
      <w:pPr>
        <w:autoSpaceDE w:val="0"/>
        <w:autoSpaceDN w:val="0"/>
        <w:snapToGrid w:val="0"/>
        <w:spacing w:line="360" w:lineRule="auto"/>
        <w:jc w:val="center"/>
        <w:rPr>
          <w:rFonts w:ascii="宋体" w:hAnsi="宋体"/>
          <w:b/>
          <w:bCs/>
          <w:sz w:val="24"/>
          <w:szCs w:val="24"/>
        </w:rPr>
      </w:pPr>
    </w:p>
    <w:p w:rsidR="00CC1691" w:rsidRPr="00BC442D" w:rsidRDefault="00CC1691" w:rsidP="00322765">
      <w:pPr>
        <w:spacing w:beforeLines="50" w:afterLines="50" w:line="360" w:lineRule="auto"/>
        <w:contextualSpacing/>
        <w:rPr>
          <w:rFonts w:ascii="宋体" w:eastAsia="宋体" w:hAnsi="宋体" w:cs="宋体"/>
          <w:szCs w:val="21"/>
          <w:lang w:val="zh-CN"/>
        </w:rPr>
      </w:pPr>
      <w:r w:rsidRPr="00BC442D">
        <w:rPr>
          <w:rFonts w:ascii="宋体" w:eastAsia="宋体" w:hAnsi="宋体" w:cs="宋体" w:hint="eastAsia"/>
          <w:szCs w:val="21"/>
          <w:lang w:val="zh-CN"/>
        </w:rPr>
        <w:t>许昌市政府采购</w:t>
      </w:r>
      <w:r w:rsidR="00E02A2A" w:rsidRPr="00BC442D">
        <w:rPr>
          <w:rFonts w:ascii="宋体" w:eastAsia="宋体" w:hAnsi="宋体" w:cs="宋体" w:hint="eastAsia"/>
          <w:szCs w:val="21"/>
          <w:lang w:val="zh-CN"/>
        </w:rPr>
        <w:t>服务</w:t>
      </w:r>
      <w:r w:rsidRPr="00BC442D">
        <w:rPr>
          <w:rFonts w:ascii="宋体" w:eastAsia="宋体" w:hAnsi="宋体" w:cs="宋体" w:hint="eastAsia"/>
          <w:szCs w:val="21"/>
          <w:lang w:val="zh-CN"/>
        </w:rPr>
        <w:t>中心</w:t>
      </w:r>
      <w:r w:rsidRPr="00BC442D">
        <w:rPr>
          <w:rFonts w:ascii="宋体" w:eastAsia="宋体" w:hAnsi="宋体" w:cs="宋体"/>
          <w:szCs w:val="21"/>
          <w:lang w:val="zh-CN"/>
        </w:rPr>
        <w:t>：</w:t>
      </w:r>
    </w:p>
    <w:p w:rsidR="00CC1691" w:rsidRPr="00BC442D" w:rsidRDefault="00CC1691" w:rsidP="00322765">
      <w:pPr>
        <w:spacing w:beforeLines="50" w:afterLines="50" w:line="360" w:lineRule="auto"/>
        <w:ind w:firstLineChars="200" w:firstLine="420"/>
        <w:contextualSpacing/>
        <w:rPr>
          <w:rFonts w:asciiTheme="minorEastAsia" w:hAnsiTheme="minorEastAsia" w:cs="宋体"/>
          <w:szCs w:val="21"/>
          <w:lang w:val="zh-CN"/>
        </w:rPr>
      </w:pPr>
      <w:r w:rsidRPr="00BC442D">
        <w:rPr>
          <w:rFonts w:ascii="宋体" w:eastAsia="宋体" w:hAnsi="宋体" w:cs="宋体"/>
          <w:szCs w:val="21"/>
          <w:lang w:val="zh-CN"/>
        </w:rPr>
        <w:t>经研究，我</w:t>
      </w:r>
      <w:r w:rsidRPr="00BC442D">
        <w:rPr>
          <w:rFonts w:asciiTheme="minorEastAsia" w:hAnsiTheme="minorEastAsia" w:cs="宋体" w:hint="eastAsia"/>
          <w:szCs w:val="21"/>
          <w:lang w:val="zh-CN"/>
        </w:rPr>
        <w:t>方自愿参与贵方</w:t>
      </w:r>
      <w:r w:rsidRPr="00BC442D">
        <w:rPr>
          <w:rFonts w:ascii="宋体" w:eastAsia="宋体" w:hAnsi="宋体" w:cs="宋体" w:hint="eastAsia"/>
          <w:szCs w:val="21"/>
          <w:u w:val="single"/>
          <w:lang w:val="zh-CN"/>
        </w:rPr>
        <w:t xml:space="preserve"> </w:t>
      </w:r>
      <w:r w:rsidRPr="00BC442D">
        <w:rPr>
          <w:rFonts w:asciiTheme="minorEastAsia" w:hAnsiTheme="minorEastAsia" w:cs="宋体" w:hint="eastAsia"/>
          <w:szCs w:val="21"/>
          <w:u w:val="single"/>
          <w:lang w:val="zh-CN"/>
        </w:rPr>
        <w:t xml:space="preserve">  </w:t>
      </w:r>
      <w:r w:rsidRPr="00BC442D">
        <w:rPr>
          <w:rFonts w:ascii="宋体" w:eastAsia="宋体" w:hAnsi="宋体" w:cs="宋体" w:hint="eastAsia"/>
          <w:szCs w:val="21"/>
          <w:u w:val="single"/>
          <w:lang w:val="zh-CN"/>
        </w:rPr>
        <w:t xml:space="preserve"> </w:t>
      </w:r>
      <w:r w:rsidRPr="00BC442D">
        <w:rPr>
          <w:rFonts w:asciiTheme="minorEastAsia" w:hAnsiTheme="minorEastAsia" w:cs="宋体" w:hint="eastAsia"/>
          <w:szCs w:val="21"/>
          <w:u w:val="single"/>
          <w:lang w:val="zh-CN"/>
        </w:rPr>
        <w:t xml:space="preserve">  </w:t>
      </w:r>
      <w:r w:rsidRPr="00BC442D">
        <w:rPr>
          <w:rFonts w:ascii="宋体" w:eastAsia="宋体" w:hAnsi="宋体" w:cs="宋体" w:hint="eastAsia"/>
          <w:szCs w:val="21"/>
          <w:u w:val="single"/>
          <w:lang w:val="zh-CN"/>
        </w:rPr>
        <w:t xml:space="preserve"> </w:t>
      </w:r>
      <w:r w:rsidRPr="00BC442D">
        <w:rPr>
          <w:rFonts w:ascii="宋体" w:eastAsia="宋体" w:hAnsi="宋体" w:cs="宋体"/>
          <w:szCs w:val="21"/>
          <w:lang w:val="zh-CN"/>
        </w:rPr>
        <w:t>年____月</w:t>
      </w:r>
      <w:r w:rsidRPr="00BC442D">
        <w:rPr>
          <w:rFonts w:asciiTheme="minorEastAsia" w:hAnsiTheme="minorEastAsia" w:cs="宋体" w:hint="eastAsia"/>
          <w:szCs w:val="21"/>
          <w:u w:val="single"/>
          <w:lang w:val="zh-CN"/>
        </w:rPr>
        <w:t xml:space="preserve">    </w:t>
      </w:r>
      <w:r w:rsidRPr="00BC442D">
        <w:rPr>
          <w:rFonts w:asciiTheme="minorEastAsia" w:hAnsiTheme="minorEastAsia" w:cs="宋体" w:hint="eastAsia"/>
          <w:szCs w:val="21"/>
          <w:lang w:val="zh-CN"/>
        </w:rPr>
        <w:t xml:space="preserve"> </w:t>
      </w:r>
      <w:r w:rsidRPr="00BC442D">
        <w:rPr>
          <w:rFonts w:ascii="宋体" w:eastAsia="宋体" w:hAnsi="宋体" w:cs="宋体"/>
          <w:szCs w:val="21"/>
          <w:lang w:val="zh-CN"/>
        </w:rPr>
        <w:t>日</w:t>
      </w:r>
      <w:r w:rsidRPr="00BC442D">
        <w:rPr>
          <w:rFonts w:asciiTheme="minorEastAsia" w:hAnsiTheme="minorEastAsia" w:cs="宋体" w:hint="eastAsia"/>
          <w:szCs w:val="21"/>
          <w:lang w:val="zh-CN"/>
        </w:rPr>
        <w:t xml:space="preserve"> </w:t>
      </w:r>
      <w:r w:rsidRPr="00BC442D">
        <w:rPr>
          <w:rFonts w:asciiTheme="minorEastAsia" w:hAnsiTheme="minorEastAsia" w:cs="宋体" w:hint="eastAsia"/>
          <w:szCs w:val="21"/>
          <w:u w:val="single"/>
          <w:lang w:val="zh-CN"/>
        </w:rPr>
        <w:t xml:space="preserve">                     </w:t>
      </w:r>
      <w:r w:rsidRPr="00BC442D">
        <w:rPr>
          <w:rFonts w:ascii="宋体" w:eastAsia="宋体" w:hAnsi="宋体" w:cs="宋体"/>
          <w:szCs w:val="21"/>
          <w:u w:val="single"/>
          <w:lang w:val="zh-CN"/>
        </w:rPr>
        <w:t>_</w:t>
      </w:r>
      <w:r w:rsidRPr="00BC442D">
        <w:rPr>
          <w:rFonts w:asciiTheme="minorEastAsia" w:hAnsiTheme="minorEastAsia" w:cs="宋体" w:hint="eastAsia"/>
          <w:szCs w:val="21"/>
          <w:lang w:val="zh-CN"/>
        </w:rPr>
        <w:t>（招标编号、项目名称）的</w:t>
      </w:r>
      <w:r w:rsidRPr="00BC442D">
        <w:rPr>
          <w:rFonts w:ascii="宋体" w:eastAsia="宋体" w:hAnsi="宋体" w:cs="宋体"/>
          <w:szCs w:val="21"/>
          <w:lang w:val="zh-CN"/>
        </w:rPr>
        <w:t>投标，</w:t>
      </w:r>
      <w:r w:rsidRPr="00BC442D">
        <w:rPr>
          <w:rFonts w:asciiTheme="minorEastAsia" w:hAnsiTheme="minorEastAsia" w:cs="宋体" w:hint="eastAsia"/>
          <w:szCs w:val="21"/>
          <w:lang w:val="zh-CN"/>
        </w:rPr>
        <w:t>将</w:t>
      </w:r>
      <w:r w:rsidRPr="00BC442D">
        <w:rPr>
          <w:rFonts w:ascii="宋体" w:eastAsia="宋体" w:hAnsi="宋体" w:cs="宋体"/>
          <w:szCs w:val="21"/>
          <w:lang w:val="zh-CN"/>
        </w:rPr>
        <w:t>严格</w:t>
      </w:r>
      <w:r w:rsidRPr="00BC442D">
        <w:rPr>
          <w:rFonts w:asciiTheme="minorEastAsia" w:hAnsiTheme="minorEastAsia" w:cs="宋体" w:hint="eastAsia"/>
          <w:szCs w:val="21"/>
          <w:lang w:val="zh-CN"/>
        </w:rPr>
        <w:t>遵守</w:t>
      </w:r>
      <w:r w:rsidRPr="00BC442D">
        <w:rPr>
          <w:rFonts w:ascii="宋体" w:eastAsia="宋体" w:hAnsi="宋体" w:cs="宋体"/>
          <w:szCs w:val="21"/>
          <w:lang w:val="zh-CN"/>
        </w:rPr>
        <w:t>《</w:t>
      </w:r>
      <w:r w:rsidRPr="00BC442D">
        <w:rPr>
          <w:rFonts w:asciiTheme="minorEastAsia" w:hAnsiTheme="minorEastAsia" w:cs="宋体" w:hint="eastAsia"/>
          <w:szCs w:val="21"/>
          <w:lang w:val="zh-CN"/>
        </w:rPr>
        <w:t>中华人民共和国政府采购</w:t>
      </w:r>
      <w:r w:rsidRPr="00BC442D">
        <w:rPr>
          <w:rFonts w:ascii="宋体" w:eastAsia="宋体" w:hAnsi="宋体" w:cs="宋体"/>
          <w:szCs w:val="21"/>
          <w:lang w:val="zh-CN"/>
        </w:rPr>
        <w:t>法》等</w:t>
      </w:r>
      <w:r w:rsidRPr="00BC442D">
        <w:rPr>
          <w:rFonts w:asciiTheme="minorEastAsia" w:hAnsiTheme="minorEastAsia" w:cs="宋体" w:hint="eastAsia"/>
          <w:szCs w:val="21"/>
          <w:lang w:val="zh-CN"/>
        </w:rPr>
        <w:t>相关</w:t>
      </w:r>
      <w:r w:rsidRPr="00BC442D">
        <w:rPr>
          <w:rFonts w:ascii="宋体" w:eastAsia="宋体" w:hAnsi="宋体" w:cs="宋体"/>
          <w:szCs w:val="21"/>
          <w:lang w:val="zh-CN"/>
        </w:rPr>
        <w:t>法律法规</w:t>
      </w:r>
      <w:r w:rsidRPr="00BC442D">
        <w:rPr>
          <w:rFonts w:asciiTheme="minorEastAsia" w:hAnsiTheme="minorEastAsia" w:cs="宋体" w:hint="eastAsia"/>
          <w:szCs w:val="21"/>
          <w:lang w:val="zh-CN"/>
        </w:rPr>
        <w:t>规定</w:t>
      </w:r>
      <w:r w:rsidRPr="00BC442D">
        <w:rPr>
          <w:rFonts w:asciiTheme="minorEastAsia" w:hAnsiTheme="minorEastAsia" w:cs="宋体"/>
          <w:szCs w:val="21"/>
          <w:lang w:val="zh-CN"/>
        </w:rPr>
        <w:t>，并无条件地遵守本次采购活动各项规定。我们郑重承诺：</w:t>
      </w:r>
      <w:r w:rsidRPr="00BC442D">
        <w:rPr>
          <w:rFonts w:asciiTheme="minorEastAsia" w:hAnsiTheme="minorEastAsia" w:cs="宋体" w:hint="eastAsia"/>
          <w:szCs w:val="21"/>
          <w:lang w:val="zh-CN"/>
        </w:rPr>
        <w:t>我方</w:t>
      </w:r>
      <w:r w:rsidRPr="00BC442D">
        <w:rPr>
          <w:rFonts w:asciiTheme="minorEastAsia" w:hAnsiTheme="minorEastAsia" w:cs="宋体"/>
          <w:szCs w:val="21"/>
          <w:lang w:val="zh-CN"/>
        </w:rPr>
        <w:t>如果在本次</w:t>
      </w:r>
      <w:r w:rsidRPr="00BC442D">
        <w:rPr>
          <w:rFonts w:asciiTheme="minorEastAsia" w:hAnsiTheme="minorEastAsia" w:cs="宋体" w:hint="eastAsia"/>
          <w:szCs w:val="21"/>
          <w:lang w:val="zh-CN"/>
        </w:rPr>
        <w:t>投标</w:t>
      </w:r>
      <w:r w:rsidRPr="00BC442D">
        <w:rPr>
          <w:rFonts w:asciiTheme="minorEastAsia" w:hAnsiTheme="minorEastAsia" w:cs="宋体"/>
          <w:szCs w:val="21"/>
          <w:lang w:val="zh-CN"/>
        </w:rPr>
        <w:t>活动中有</w:t>
      </w:r>
      <w:r w:rsidRPr="00BC442D">
        <w:rPr>
          <w:rFonts w:asciiTheme="minorEastAsia" w:hAnsiTheme="minorEastAsia" w:cs="宋体" w:hint="eastAsia"/>
          <w:szCs w:val="21"/>
          <w:lang w:val="zh-CN"/>
        </w:rPr>
        <w:t>下列</w:t>
      </w:r>
      <w:r w:rsidRPr="00BC442D">
        <w:rPr>
          <w:rFonts w:asciiTheme="minorEastAsia" w:hAnsiTheme="minorEastAsia" w:cs="宋体"/>
          <w:szCs w:val="21"/>
          <w:lang w:val="zh-CN"/>
        </w:rPr>
        <w:t>情形</w:t>
      </w:r>
      <w:r w:rsidRPr="00BC442D">
        <w:rPr>
          <w:rFonts w:asciiTheme="minorEastAsia" w:hAnsiTheme="minorEastAsia" w:cs="宋体" w:hint="eastAsia"/>
          <w:szCs w:val="21"/>
          <w:lang w:val="zh-CN"/>
        </w:rPr>
        <w:t>之一</w:t>
      </w:r>
      <w:r w:rsidRPr="00BC442D">
        <w:rPr>
          <w:rFonts w:asciiTheme="minorEastAsia" w:hAnsiTheme="minorEastAsia" w:cs="宋体"/>
          <w:szCs w:val="21"/>
          <w:lang w:val="zh-CN"/>
        </w:rPr>
        <w:t>的，愿接受政府采购</w:t>
      </w:r>
      <w:r w:rsidRPr="00BC442D">
        <w:rPr>
          <w:rFonts w:asciiTheme="minorEastAsia" w:hAnsiTheme="minorEastAsia" w:cs="宋体" w:hint="eastAsia"/>
          <w:szCs w:val="21"/>
          <w:lang w:val="zh-CN"/>
        </w:rPr>
        <w:t>监督管理</w:t>
      </w:r>
      <w:r w:rsidRPr="00BC442D">
        <w:rPr>
          <w:rFonts w:asciiTheme="minorEastAsia" w:hAnsiTheme="minorEastAsia" w:cs="宋体"/>
          <w:szCs w:val="21"/>
          <w:lang w:val="zh-CN"/>
        </w:rPr>
        <w:t>部门给予相关处罚并</w:t>
      </w:r>
      <w:r w:rsidRPr="00BC442D">
        <w:rPr>
          <w:rFonts w:asciiTheme="minorEastAsia" w:hAnsiTheme="minorEastAsia" w:cs="宋体" w:hint="eastAsia"/>
          <w:szCs w:val="21"/>
          <w:lang w:val="zh-CN"/>
        </w:rPr>
        <w:t>承诺依法</w:t>
      </w:r>
      <w:r w:rsidRPr="00BC442D">
        <w:rPr>
          <w:rFonts w:asciiTheme="minorEastAsia" w:hAnsiTheme="minorEastAsia" w:cs="宋体"/>
          <w:szCs w:val="21"/>
          <w:lang w:val="zh-CN"/>
        </w:rPr>
        <w:t>承担</w:t>
      </w:r>
      <w:r w:rsidRPr="00BC442D">
        <w:rPr>
          <w:rFonts w:asciiTheme="minorEastAsia" w:hAnsiTheme="minorEastAsia" w:cs="宋体" w:hint="eastAsia"/>
          <w:szCs w:val="21"/>
          <w:lang w:val="zh-CN"/>
        </w:rPr>
        <w:t>相关的经济赔偿责任和</w:t>
      </w:r>
      <w:r w:rsidRPr="00BC442D">
        <w:rPr>
          <w:rFonts w:asciiTheme="minorEastAsia" w:hAnsiTheme="minorEastAsia" w:cs="宋体"/>
          <w:szCs w:val="21"/>
          <w:lang w:val="zh-CN"/>
        </w:rPr>
        <w:t>法律责任。</w:t>
      </w:r>
    </w:p>
    <w:p w:rsidR="00CC1691" w:rsidRPr="00BC442D" w:rsidRDefault="00CC1691" w:rsidP="00322765">
      <w:pPr>
        <w:spacing w:beforeLines="50" w:afterLines="50" w:line="360" w:lineRule="auto"/>
        <w:ind w:firstLineChars="200" w:firstLine="420"/>
        <w:contextualSpacing/>
        <w:rPr>
          <w:rFonts w:asciiTheme="minorEastAsia" w:hAnsiTheme="minorEastAsia" w:cs="宋体"/>
          <w:szCs w:val="21"/>
          <w:lang w:val="zh-CN"/>
        </w:rPr>
      </w:pPr>
      <w:r w:rsidRPr="00BC442D">
        <w:rPr>
          <w:rFonts w:asciiTheme="minorEastAsia" w:hAnsiTheme="minorEastAsia" w:cs="宋体" w:hint="eastAsia"/>
          <w:szCs w:val="21"/>
          <w:lang w:val="zh-CN"/>
        </w:rPr>
        <w:t>一、在投标有效期内撤销投标文件；</w:t>
      </w:r>
    </w:p>
    <w:p w:rsidR="00CC1691" w:rsidRPr="00BC442D" w:rsidRDefault="00CC1691" w:rsidP="00322765">
      <w:pPr>
        <w:spacing w:beforeLines="50" w:afterLines="50" w:line="360" w:lineRule="auto"/>
        <w:ind w:firstLineChars="200" w:firstLine="420"/>
        <w:contextualSpacing/>
        <w:rPr>
          <w:rFonts w:asciiTheme="minorEastAsia" w:hAnsiTheme="minorEastAsia" w:cs="宋体"/>
          <w:szCs w:val="21"/>
          <w:lang w:val="zh-CN"/>
        </w:rPr>
      </w:pPr>
      <w:r w:rsidRPr="00BC442D">
        <w:rPr>
          <w:rFonts w:asciiTheme="minorEastAsia" w:hAnsiTheme="minorEastAsia" w:cs="宋体" w:hint="eastAsia"/>
          <w:szCs w:val="21"/>
          <w:lang w:val="zh-CN"/>
        </w:rPr>
        <w:t>二、在投标文件中提供虚假材料；</w:t>
      </w:r>
    </w:p>
    <w:p w:rsidR="00CC1691" w:rsidRPr="00BC442D" w:rsidRDefault="00CC1691" w:rsidP="00322765">
      <w:pPr>
        <w:spacing w:beforeLines="50" w:afterLines="50" w:line="360" w:lineRule="auto"/>
        <w:ind w:firstLineChars="200" w:firstLine="420"/>
        <w:contextualSpacing/>
        <w:rPr>
          <w:rFonts w:asciiTheme="minorEastAsia" w:hAnsiTheme="minorEastAsia" w:cs="宋体"/>
          <w:szCs w:val="21"/>
          <w:lang w:val="zh-CN"/>
        </w:rPr>
      </w:pPr>
      <w:r w:rsidRPr="00BC442D">
        <w:rPr>
          <w:rFonts w:asciiTheme="minorEastAsia" w:hAnsiTheme="minorEastAsia" w:cs="宋体" w:hint="eastAsia"/>
          <w:szCs w:val="21"/>
          <w:lang w:val="zh-CN"/>
        </w:rPr>
        <w:t>三、除因不可抗力或招标文件认可的情形以外，中标后不与采购人签订合同；</w:t>
      </w:r>
    </w:p>
    <w:p w:rsidR="00CC1691" w:rsidRPr="00BC442D" w:rsidRDefault="00CC1691" w:rsidP="00322765">
      <w:pPr>
        <w:spacing w:beforeLines="50" w:afterLines="50" w:line="360" w:lineRule="auto"/>
        <w:ind w:firstLineChars="200" w:firstLine="420"/>
        <w:contextualSpacing/>
        <w:rPr>
          <w:rFonts w:asciiTheme="minorEastAsia" w:hAnsiTheme="minorEastAsia" w:cs="宋体"/>
          <w:szCs w:val="21"/>
          <w:lang w:val="zh-CN"/>
        </w:rPr>
      </w:pPr>
      <w:r w:rsidRPr="00BC442D">
        <w:rPr>
          <w:rFonts w:asciiTheme="minorEastAsia" w:hAnsiTheme="minorEastAsia" w:cs="宋体" w:hint="eastAsia"/>
          <w:szCs w:val="21"/>
          <w:lang w:val="zh-CN"/>
        </w:rPr>
        <w:t>四、与采购人、其他投标人或者采购代理机构恶意串通；</w:t>
      </w:r>
    </w:p>
    <w:p w:rsidR="00CC1691" w:rsidRPr="00BC442D" w:rsidRDefault="00CC1691" w:rsidP="00322765">
      <w:pPr>
        <w:spacing w:beforeLines="50" w:afterLines="50" w:line="360" w:lineRule="auto"/>
        <w:ind w:firstLineChars="200" w:firstLine="420"/>
        <w:contextualSpacing/>
        <w:rPr>
          <w:rFonts w:asciiTheme="minorEastAsia" w:hAnsiTheme="minorEastAsia" w:cs="宋体"/>
          <w:szCs w:val="21"/>
          <w:lang w:val="zh-CN"/>
        </w:rPr>
      </w:pPr>
      <w:r w:rsidRPr="00BC442D">
        <w:rPr>
          <w:rFonts w:asciiTheme="minorEastAsia" w:hAnsiTheme="minorEastAsia" w:cs="宋体" w:hint="eastAsia"/>
          <w:szCs w:val="21"/>
          <w:lang w:val="zh-CN"/>
        </w:rPr>
        <w:t>五、法律法规及本招标文件规定的其他严重违法行为。</w:t>
      </w:r>
    </w:p>
    <w:p w:rsidR="00CC1691" w:rsidRPr="00BC442D" w:rsidRDefault="00CC1691" w:rsidP="00CC1691">
      <w:pPr>
        <w:rPr>
          <w:sz w:val="28"/>
          <w:szCs w:val="28"/>
          <w:u w:val="single"/>
        </w:rPr>
      </w:pPr>
    </w:p>
    <w:p w:rsidR="00CC1691" w:rsidRPr="00BC442D" w:rsidRDefault="00CC1691" w:rsidP="00CC1691">
      <w:pPr>
        <w:rPr>
          <w:sz w:val="28"/>
          <w:szCs w:val="28"/>
          <w:u w:val="single"/>
        </w:rPr>
      </w:pPr>
    </w:p>
    <w:p w:rsidR="009A42F4" w:rsidRPr="00BC442D" w:rsidRDefault="009A42F4" w:rsidP="009A42F4">
      <w:pPr>
        <w:adjustRightInd w:val="0"/>
        <w:snapToGrid w:val="0"/>
        <w:spacing w:line="360" w:lineRule="auto"/>
        <w:ind w:firstLineChars="1500" w:firstLine="3150"/>
        <w:rPr>
          <w:rFonts w:asciiTheme="minorEastAsia" w:hAnsiTheme="minorEastAsia" w:cs="宋体"/>
          <w:szCs w:val="21"/>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p>
    <w:p w:rsidR="009A42F4" w:rsidRPr="00BC442D"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BC442D" w:rsidRDefault="009A42F4" w:rsidP="009A42F4">
      <w:pPr>
        <w:adjustRightInd w:val="0"/>
        <w:snapToGrid w:val="0"/>
        <w:spacing w:line="360" w:lineRule="auto"/>
        <w:ind w:firstLineChars="1850" w:firstLine="3885"/>
        <w:rPr>
          <w:rFonts w:asciiTheme="minorEastAsia" w:hAnsiTheme="minorEastAsia" w:cs="宋体"/>
          <w:szCs w:val="21"/>
        </w:rPr>
      </w:pPr>
      <w:r w:rsidRPr="00BC442D">
        <w:rPr>
          <w:rFonts w:asciiTheme="minorEastAsia" w:hAnsiTheme="minorEastAsia" w:cs="宋体" w:hint="eastAsia"/>
          <w:szCs w:val="21"/>
        </w:rPr>
        <w:t>日期：</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年</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xml:space="preserve">月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日</w:t>
      </w:r>
    </w:p>
    <w:p w:rsidR="00CC1691" w:rsidRPr="00BC442D" w:rsidRDefault="00CC1691" w:rsidP="00CC1691">
      <w:pPr>
        <w:spacing w:line="480" w:lineRule="auto"/>
        <w:ind w:firstLineChars="2075" w:firstLine="4358"/>
        <w:rPr>
          <w:rFonts w:asciiTheme="minorEastAsia" w:hAnsiTheme="minorEastAsia" w:cs="Arial"/>
          <w:szCs w:val="21"/>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rPr>
          <w:rFonts w:ascii="宋体" w:cs="宋体"/>
          <w:szCs w:val="21"/>
          <w:lang w:val="zh-CN"/>
        </w:rPr>
      </w:pPr>
    </w:p>
    <w:p w:rsidR="00CC1691" w:rsidRPr="00BC442D" w:rsidRDefault="00CC1691" w:rsidP="00CC1691">
      <w:pPr>
        <w:autoSpaceDE w:val="0"/>
        <w:autoSpaceDN w:val="0"/>
        <w:adjustRightInd w:val="0"/>
        <w:spacing w:line="360" w:lineRule="auto"/>
        <w:jc w:val="center"/>
        <w:rPr>
          <w:rFonts w:ascii="宋体" w:cs="宋体"/>
          <w:szCs w:val="21"/>
          <w:lang w:val="zh-CN"/>
        </w:rPr>
      </w:pPr>
    </w:p>
    <w:p w:rsidR="00CC1691" w:rsidRPr="00BC442D" w:rsidRDefault="00CC1691" w:rsidP="00CC1691">
      <w:pPr>
        <w:autoSpaceDE w:val="0"/>
        <w:autoSpaceDN w:val="0"/>
        <w:adjustRightInd w:val="0"/>
        <w:spacing w:line="360" w:lineRule="auto"/>
        <w:jc w:val="center"/>
        <w:rPr>
          <w:rFonts w:ascii="宋体" w:cs="宋体"/>
          <w:szCs w:val="21"/>
          <w:lang w:val="zh-CN"/>
        </w:rPr>
      </w:pPr>
    </w:p>
    <w:p w:rsidR="00CC1691" w:rsidRPr="00BC442D" w:rsidRDefault="00CC1691" w:rsidP="00CC1691">
      <w:pPr>
        <w:autoSpaceDE w:val="0"/>
        <w:autoSpaceDN w:val="0"/>
        <w:adjustRightInd w:val="0"/>
        <w:spacing w:line="360" w:lineRule="auto"/>
        <w:jc w:val="center"/>
        <w:rPr>
          <w:rFonts w:ascii="宋体" w:cs="宋体"/>
          <w:szCs w:val="21"/>
          <w:lang w:val="zh-CN"/>
        </w:rPr>
      </w:pPr>
    </w:p>
    <w:p w:rsidR="00CC1691" w:rsidRPr="00BC442D" w:rsidRDefault="00CC1691" w:rsidP="00CC1691">
      <w:pPr>
        <w:autoSpaceDE w:val="0"/>
        <w:autoSpaceDN w:val="0"/>
        <w:adjustRightInd w:val="0"/>
        <w:spacing w:line="360" w:lineRule="auto"/>
        <w:jc w:val="center"/>
        <w:rPr>
          <w:rFonts w:ascii="宋体" w:cs="宋体"/>
          <w:szCs w:val="21"/>
          <w:lang w:val="zh-CN"/>
        </w:rPr>
      </w:pPr>
    </w:p>
    <w:p w:rsidR="00CC1691" w:rsidRPr="00BC442D" w:rsidRDefault="00CC1691" w:rsidP="00CC1691">
      <w:pPr>
        <w:autoSpaceDE w:val="0"/>
        <w:autoSpaceDN w:val="0"/>
        <w:adjustRightInd w:val="0"/>
        <w:spacing w:line="360" w:lineRule="auto"/>
        <w:ind w:right="-11"/>
        <w:rPr>
          <w:rFonts w:ascii="宋体" w:cs="宋体"/>
          <w:szCs w:val="21"/>
          <w:lang w:val="zh-CN"/>
        </w:rPr>
      </w:pPr>
    </w:p>
    <w:p w:rsidR="00CC1691" w:rsidRPr="00BC442D"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 xml:space="preserve">3.6 其他资格证书或材料 </w:t>
      </w: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BC442D">
        <w:rPr>
          <w:rFonts w:asciiTheme="minorEastAsia" w:hAnsiTheme="minorEastAsia" w:cs="黑体" w:hint="eastAsia"/>
          <w:b/>
          <w:bCs/>
          <w:sz w:val="28"/>
          <w:szCs w:val="28"/>
          <w:lang w:val="zh-CN"/>
        </w:rPr>
        <w:t>四、符合性审查证明材料</w:t>
      </w: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4.1 投标分项报价表（货物类项目）</w:t>
      </w:r>
    </w:p>
    <w:p w:rsidR="00DC1501" w:rsidRPr="00BC442D"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322765">
      <w:pPr>
        <w:spacing w:before="50" w:afterLines="50" w:line="360" w:lineRule="auto"/>
        <w:contextualSpacing/>
        <w:jc w:val="left"/>
        <w:rPr>
          <w:rFonts w:asciiTheme="minorEastAsia" w:hAnsiTheme="minorEastAsia"/>
          <w:szCs w:val="21"/>
        </w:rPr>
      </w:pPr>
      <w:r w:rsidRPr="00BC442D">
        <w:rPr>
          <w:rFonts w:asciiTheme="minorEastAsia" w:hAnsiTheme="minorEastAsia" w:hint="eastAsia"/>
          <w:szCs w:val="21"/>
        </w:rPr>
        <w:t>项目编号：</w:t>
      </w:r>
    </w:p>
    <w:p w:rsidR="00CC1691" w:rsidRPr="00BC442D" w:rsidRDefault="00CC1691" w:rsidP="00CC1691">
      <w:pPr>
        <w:autoSpaceDE w:val="0"/>
        <w:autoSpaceDN w:val="0"/>
        <w:adjustRightInd w:val="0"/>
        <w:spacing w:line="360" w:lineRule="auto"/>
        <w:outlineLvl w:val="0"/>
        <w:rPr>
          <w:rFonts w:eastAsia="宋体" w:hAnsi="宋体"/>
          <w:b/>
          <w:snapToGrid w:val="0"/>
          <w:kern w:val="0"/>
          <w:szCs w:val="21"/>
        </w:rPr>
      </w:pPr>
      <w:r w:rsidRPr="00BC442D">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BC44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BC44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
                <w:szCs w:val="21"/>
                <w:lang w:val="zh-CN"/>
              </w:rPr>
            </w:pPr>
            <w:r w:rsidRPr="00BC442D">
              <w:rPr>
                <w:rFonts w:asciiTheme="minorEastAsia" w:hAnsiTheme="minorEastAsia" w:cs="宋体" w:hint="eastAsia"/>
                <w:b/>
                <w:szCs w:val="21"/>
                <w:lang w:val="zh-CN"/>
              </w:rPr>
              <w:t>名</w:t>
            </w:r>
            <w:r w:rsidRPr="00BC442D">
              <w:rPr>
                <w:rFonts w:asciiTheme="minorEastAsia" w:hAnsiTheme="minorEastAsia" w:cs="宋体"/>
                <w:b/>
                <w:szCs w:val="21"/>
                <w:lang w:val="zh-CN"/>
              </w:rPr>
              <w:t xml:space="preserve"> </w:t>
            </w:r>
            <w:r w:rsidRPr="00BC44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BC44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
                <w:szCs w:val="21"/>
                <w:lang w:val="zh-CN"/>
              </w:rPr>
            </w:pPr>
            <w:r w:rsidRPr="00BC442D">
              <w:rPr>
                <w:rFonts w:asciiTheme="minorEastAsia" w:hAnsiTheme="minorEastAsia" w:cs="宋体" w:hint="eastAsia"/>
                <w:b/>
                <w:szCs w:val="21"/>
                <w:lang w:val="zh-CN"/>
              </w:rPr>
              <w:t>技术</w:t>
            </w:r>
          </w:p>
          <w:p w:rsidR="00CC1691" w:rsidRPr="00BC442D" w:rsidRDefault="00CC1691" w:rsidP="00DC533B">
            <w:pPr>
              <w:autoSpaceDE w:val="0"/>
              <w:autoSpaceDN w:val="0"/>
              <w:adjustRightInd w:val="0"/>
              <w:spacing w:line="360" w:lineRule="auto"/>
              <w:jc w:val="center"/>
              <w:rPr>
                <w:rFonts w:asciiTheme="minorEastAsia" w:hAnsiTheme="minorEastAsia" w:cs="宋体"/>
                <w:b/>
                <w:szCs w:val="21"/>
                <w:lang w:val="zh-CN"/>
              </w:rPr>
            </w:pPr>
            <w:r w:rsidRPr="00BC44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
                <w:szCs w:val="21"/>
                <w:lang w:val="zh-CN"/>
              </w:rPr>
            </w:pPr>
            <w:r w:rsidRPr="00BC442D">
              <w:rPr>
                <w:rFonts w:asciiTheme="minorEastAsia" w:hAnsiTheme="minorEastAsia" w:cs="宋体" w:hint="eastAsia"/>
                <w:b/>
                <w:szCs w:val="21"/>
                <w:lang w:val="zh-CN"/>
              </w:rPr>
              <w:t>单</w:t>
            </w:r>
            <w:r w:rsidRPr="00BC442D">
              <w:rPr>
                <w:rFonts w:asciiTheme="minorEastAsia" w:hAnsiTheme="minorEastAsia" w:cs="宋体"/>
                <w:b/>
                <w:szCs w:val="21"/>
                <w:lang w:val="zh-CN"/>
              </w:rPr>
              <w:t xml:space="preserve"> </w:t>
            </w:r>
            <w:r w:rsidRPr="00BC44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
                <w:szCs w:val="21"/>
                <w:lang w:val="zh-CN"/>
              </w:rPr>
            </w:pPr>
            <w:r w:rsidRPr="00BC442D">
              <w:rPr>
                <w:rFonts w:asciiTheme="minorEastAsia" w:hAnsiTheme="minorEastAsia" w:cs="宋体" w:hint="eastAsia"/>
                <w:b/>
                <w:szCs w:val="21"/>
                <w:lang w:val="zh-CN"/>
              </w:rPr>
              <w:t>数</w:t>
            </w:r>
            <w:r w:rsidRPr="00BC442D">
              <w:rPr>
                <w:rFonts w:asciiTheme="minorEastAsia" w:hAnsiTheme="minorEastAsia" w:cs="宋体"/>
                <w:b/>
                <w:szCs w:val="21"/>
                <w:lang w:val="zh-CN"/>
              </w:rPr>
              <w:t xml:space="preserve"> </w:t>
            </w:r>
            <w:r w:rsidRPr="00BC44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jc w:val="center"/>
              <w:rPr>
                <w:rFonts w:asciiTheme="minorEastAsia" w:hAnsiTheme="minorEastAsia" w:cs="宋体"/>
                <w:b/>
                <w:szCs w:val="21"/>
                <w:lang w:val="zh-CN"/>
              </w:rPr>
            </w:pPr>
            <w:r w:rsidRPr="00BC44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BC44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BC442D">
              <w:rPr>
                <w:rFonts w:asciiTheme="minorEastAsia" w:hAnsiTheme="minorEastAsia" w:cs="宋体" w:hint="eastAsia"/>
                <w:b/>
                <w:szCs w:val="21"/>
                <w:lang w:val="zh-CN"/>
              </w:rPr>
              <w:t>厂家</w:t>
            </w:r>
          </w:p>
        </w:tc>
      </w:tr>
      <w:tr w:rsidR="00CC1691" w:rsidRPr="00BC44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szCs w:val="21"/>
              </w:rPr>
            </w:pPr>
            <w:r w:rsidRPr="00BC44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r>
      <w:tr w:rsidR="00CC1691" w:rsidRPr="00BC44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szCs w:val="21"/>
              </w:rPr>
            </w:pPr>
            <w:r w:rsidRPr="00BC442D">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r>
      <w:tr w:rsidR="00CC1691" w:rsidRPr="00BC44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szCs w:val="21"/>
              </w:rPr>
            </w:pPr>
            <w:r w:rsidRPr="00BC44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360" w:lineRule="auto"/>
              <w:rPr>
                <w:rFonts w:asciiTheme="minorEastAsia" w:hAnsiTheme="minorEastAsia"/>
                <w:szCs w:val="21"/>
              </w:rPr>
            </w:pPr>
          </w:p>
        </w:tc>
      </w:tr>
      <w:tr w:rsidR="00CC1691" w:rsidRPr="00BC44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360" w:lineRule="auto"/>
              <w:jc w:val="center"/>
              <w:rPr>
                <w:rFonts w:asciiTheme="minorEastAsia" w:hAnsiTheme="minorEastAsia"/>
                <w:szCs w:val="21"/>
              </w:rPr>
            </w:pPr>
            <w:r w:rsidRPr="00BC442D">
              <w:rPr>
                <w:rFonts w:asciiTheme="minorEastAsia" w:hAnsiTheme="minorEastAsia" w:cs="宋体" w:hint="eastAsia"/>
                <w:szCs w:val="21"/>
                <w:lang w:val="zh-CN"/>
              </w:rPr>
              <w:t>合</w:t>
            </w:r>
            <w:r w:rsidRPr="00BC442D">
              <w:rPr>
                <w:rFonts w:asciiTheme="minorEastAsia" w:hAnsiTheme="minorEastAsia"/>
                <w:szCs w:val="21"/>
              </w:rPr>
              <w:t xml:space="preserve">  </w:t>
            </w:r>
            <w:r w:rsidRPr="00BC44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BC442D">
              <w:rPr>
                <w:rFonts w:asciiTheme="minorEastAsia" w:hAnsiTheme="minorEastAsia" w:cs="宋体" w:hint="eastAsia"/>
                <w:szCs w:val="21"/>
                <w:lang w:val="zh-CN"/>
              </w:rPr>
              <w:t xml:space="preserve">大写：　　　　　　</w:t>
            </w:r>
            <w:r w:rsidRPr="00BC442D">
              <w:rPr>
                <w:rFonts w:asciiTheme="minorEastAsia" w:hAnsiTheme="minorEastAsia"/>
                <w:szCs w:val="21"/>
              </w:rPr>
              <w:t xml:space="preserve">              </w:t>
            </w:r>
            <w:r w:rsidRPr="00BC442D">
              <w:rPr>
                <w:rFonts w:asciiTheme="minorEastAsia" w:hAnsiTheme="minorEastAsia" w:cs="宋体" w:hint="eastAsia"/>
                <w:szCs w:val="21"/>
                <w:lang w:val="zh-CN"/>
              </w:rPr>
              <w:t>小写：</w:t>
            </w:r>
          </w:p>
        </w:tc>
      </w:tr>
    </w:tbl>
    <w:p w:rsidR="00CC1691" w:rsidRPr="00BC442D" w:rsidRDefault="00CC1691" w:rsidP="00CC1691">
      <w:pPr>
        <w:autoSpaceDE w:val="0"/>
        <w:autoSpaceDN w:val="0"/>
        <w:adjustRightInd w:val="0"/>
        <w:spacing w:line="480" w:lineRule="auto"/>
        <w:rPr>
          <w:rFonts w:asciiTheme="minorEastAsia" w:hAnsiTheme="minorEastAsia" w:cs="宋体"/>
          <w:szCs w:val="21"/>
          <w:lang w:val="zh-CN"/>
        </w:rPr>
      </w:pPr>
    </w:p>
    <w:p w:rsidR="00CC1691" w:rsidRPr="00BC442D" w:rsidRDefault="00DC1501"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BC442D"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4.2 技术规格偏离表（货物类项目）</w:t>
      </w:r>
    </w:p>
    <w:p w:rsidR="005C3615" w:rsidRPr="00BC442D"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322765">
      <w:pPr>
        <w:spacing w:before="50" w:afterLines="50" w:line="360" w:lineRule="auto"/>
        <w:contextualSpacing/>
        <w:jc w:val="left"/>
        <w:rPr>
          <w:rFonts w:asciiTheme="minorEastAsia" w:hAnsiTheme="minorEastAsia"/>
          <w:szCs w:val="21"/>
        </w:rPr>
      </w:pPr>
      <w:r w:rsidRPr="00BC442D">
        <w:rPr>
          <w:rFonts w:asciiTheme="minorEastAsia" w:hAnsiTheme="minorEastAsia" w:hint="eastAsia"/>
          <w:szCs w:val="21"/>
        </w:rPr>
        <w:t>项目编号：</w:t>
      </w:r>
    </w:p>
    <w:p w:rsidR="00CC1691" w:rsidRPr="00BC442D" w:rsidRDefault="00CC1691" w:rsidP="00CC1691">
      <w:pPr>
        <w:autoSpaceDE w:val="0"/>
        <w:autoSpaceDN w:val="0"/>
        <w:adjustRightInd w:val="0"/>
        <w:spacing w:line="360" w:lineRule="auto"/>
        <w:outlineLvl w:val="0"/>
        <w:rPr>
          <w:rFonts w:asciiTheme="minorEastAsia" w:hAnsiTheme="minorEastAsia"/>
          <w:szCs w:val="21"/>
        </w:rPr>
      </w:pPr>
      <w:r w:rsidRPr="00BC442D">
        <w:rPr>
          <w:rFonts w:asciiTheme="minorEastAsia" w:hAnsiTheme="minorEastAsia" w:hint="eastAsia"/>
          <w:szCs w:val="21"/>
        </w:rPr>
        <w:t xml:space="preserve">项目名称：   </w:t>
      </w:r>
    </w:p>
    <w:p w:rsidR="00CC1691" w:rsidRPr="00BC44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BC442D"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货物服务</w:t>
            </w:r>
          </w:p>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招标文件</w:t>
            </w:r>
          </w:p>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投标技术</w:t>
            </w:r>
          </w:p>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偏离</w:t>
            </w:r>
          </w:p>
          <w:p w:rsidR="00CC1691" w:rsidRPr="00BC442D" w:rsidRDefault="00CC1691" w:rsidP="00DC533B">
            <w:pPr>
              <w:jc w:val="center"/>
              <w:rPr>
                <w:rFonts w:ascii="宋体" w:eastAsia="宋体" w:hAnsi="宋体" w:cs="宋体"/>
                <w:b/>
                <w:bCs/>
                <w:szCs w:val="21"/>
              </w:rPr>
            </w:pPr>
            <w:r w:rsidRPr="00BC442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偏离内容</w:t>
            </w:r>
          </w:p>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说明</w:t>
            </w:r>
          </w:p>
        </w:tc>
      </w:tr>
      <w:tr w:rsidR="00CC1691" w:rsidRPr="00BC44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bCs/>
                <w:szCs w:val="21"/>
              </w:rPr>
            </w:pPr>
            <w:r w:rsidRPr="00BC44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BC44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bCs/>
                <w:szCs w:val="21"/>
              </w:rPr>
            </w:pPr>
            <w:r w:rsidRPr="00BC442D">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BC44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bCs/>
                <w:szCs w:val="21"/>
              </w:rPr>
            </w:pPr>
            <w:r w:rsidRPr="00BC44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BC44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BC44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BC442D" w:rsidRDefault="00CC1691" w:rsidP="00CC1691">
      <w:pPr>
        <w:autoSpaceDE w:val="0"/>
        <w:autoSpaceDN w:val="0"/>
        <w:adjustRightInd w:val="0"/>
        <w:spacing w:line="480" w:lineRule="auto"/>
        <w:rPr>
          <w:rFonts w:asciiTheme="minorEastAsia" w:hAnsiTheme="minorEastAsia" w:cs="宋体"/>
          <w:szCs w:val="21"/>
          <w:lang w:val="zh-CN"/>
        </w:rPr>
      </w:pPr>
    </w:p>
    <w:p w:rsidR="00CC1691" w:rsidRPr="00BC442D" w:rsidRDefault="005C3615"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r w:rsidR="00CC1691" w:rsidRPr="00BC442D">
        <w:rPr>
          <w:rFonts w:asciiTheme="minorEastAsia" w:hAnsiTheme="minorEastAsia" w:cs="宋体"/>
          <w:szCs w:val="21"/>
          <w:lang w:val="zh-CN"/>
        </w:rPr>
        <w:t xml:space="preserve"> </w:t>
      </w:r>
    </w:p>
    <w:p w:rsidR="00CC1691" w:rsidRPr="00BC442D" w:rsidRDefault="00CC1691" w:rsidP="00CC1691">
      <w:pPr>
        <w:autoSpaceDE w:val="0"/>
        <w:autoSpaceDN w:val="0"/>
        <w:adjustRightInd w:val="0"/>
        <w:spacing w:line="480" w:lineRule="auto"/>
        <w:rPr>
          <w:rFonts w:asciiTheme="minorEastAsia" w:hAnsiTheme="minorEastAsia" w:cs="宋体"/>
          <w:szCs w:val="21"/>
          <w:lang w:val="zh-CN"/>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4.3 技术方案（实施方案）</w:t>
      </w: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rPr>
          <w:rFonts w:asciiTheme="minorEastAsia" w:hAnsiTheme="minorEastAsia" w:cs="宋体"/>
          <w:szCs w:val="21"/>
          <w:lang w:val="zh-CN"/>
        </w:rPr>
      </w:pPr>
      <w:r w:rsidRPr="00BC442D">
        <w:rPr>
          <w:rFonts w:asciiTheme="minorEastAsia" w:hAnsiTheme="minorEastAsia" w:cs="宋体" w:hint="eastAsia"/>
          <w:szCs w:val="21"/>
          <w:lang w:val="zh-CN"/>
        </w:rPr>
        <w:t>（投标人根据招标文件要求自行编制）</w:t>
      </w: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snapToGrid w:val="0"/>
        <w:spacing w:line="360" w:lineRule="auto"/>
        <w:jc w:val="center"/>
        <w:rPr>
          <w:rFonts w:eastAsia="宋体" w:hAnsi="宋体"/>
          <w:b/>
          <w:snapToGrid w:val="0"/>
          <w:kern w:val="0"/>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4.4 业绩情况表</w:t>
      </w:r>
    </w:p>
    <w:p w:rsidR="00CC1691" w:rsidRPr="00BC442D"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BC442D" w:rsidRDefault="00CC1691" w:rsidP="00322765">
      <w:pPr>
        <w:spacing w:before="50" w:afterLines="50" w:line="360" w:lineRule="auto"/>
        <w:contextualSpacing/>
        <w:jc w:val="left"/>
        <w:rPr>
          <w:rFonts w:asciiTheme="minorEastAsia" w:hAnsiTheme="minorEastAsia"/>
          <w:szCs w:val="21"/>
        </w:rPr>
      </w:pPr>
      <w:r w:rsidRPr="00BC442D">
        <w:rPr>
          <w:rFonts w:asciiTheme="minorEastAsia" w:hAnsiTheme="minorEastAsia" w:hint="eastAsia"/>
          <w:szCs w:val="21"/>
        </w:rPr>
        <w:t>项目编号：</w:t>
      </w:r>
    </w:p>
    <w:p w:rsidR="00CC1691" w:rsidRPr="00BC442D" w:rsidRDefault="00CC1691" w:rsidP="00CC1691">
      <w:pPr>
        <w:snapToGrid w:val="0"/>
        <w:spacing w:line="360" w:lineRule="auto"/>
        <w:rPr>
          <w:rFonts w:asciiTheme="minorEastAsia" w:hAnsiTheme="minorEastAsia"/>
          <w:szCs w:val="21"/>
        </w:rPr>
      </w:pPr>
      <w:r w:rsidRPr="00BC442D">
        <w:rPr>
          <w:rFonts w:asciiTheme="minorEastAsia" w:hAnsiTheme="minorEastAsia" w:hint="eastAsia"/>
          <w:szCs w:val="21"/>
        </w:rPr>
        <w:t xml:space="preserve">项目名称：   </w:t>
      </w:r>
    </w:p>
    <w:p w:rsidR="00CC1691" w:rsidRPr="00BC442D"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BC442D" w:rsidTr="00DC533B">
        <w:trPr>
          <w:trHeight w:val="777"/>
        </w:trPr>
        <w:tc>
          <w:tcPr>
            <w:tcW w:w="712" w:type="dxa"/>
            <w:shd w:val="clear" w:color="auto" w:fill="F3F3F3"/>
            <w:vAlign w:val="center"/>
          </w:tcPr>
          <w:p w:rsidR="00CC1691" w:rsidRPr="00BC442D" w:rsidRDefault="00CC1691" w:rsidP="00DC533B">
            <w:pPr>
              <w:pStyle w:val="ac"/>
              <w:jc w:val="center"/>
              <w:rPr>
                <w:rFonts w:ascii="宋体" w:eastAsia="宋体" w:hAnsi="宋体" w:cs="Times New Roman"/>
                <w:b/>
                <w:bCs/>
                <w:sz w:val="21"/>
                <w:szCs w:val="21"/>
              </w:rPr>
            </w:pPr>
            <w:r w:rsidRPr="00BC442D">
              <w:rPr>
                <w:rFonts w:ascii="宋体" w:eastAsia="宋体" w:hAnsi="宋体" w:cs="宋体" w:hint="eastAsia"/>
                <w:b/>
                <w:bCs/>
                <w:sz w:val="21"/>
                <w:szCs w:val="21"/>
              </w:rPr>
              <w:t>序号</w:t>
            </w:r>
          </w:p>
        </w:tc>
        <w:tc>
          <w:tcPr>
            <w:tcW w:w="1808" w:type="dxa"/>
            <w:shd w:val="clear" w:color="auto" w:fill="F3F3F3"/>
            <w:vAlign w:val="center"/>
          </w:tcPr>
          <w:p w:rsidR="00CC1691" w:rsidRPr="00BC442D" w:rsidRDefault="00CC1691" w:rsidP="00DC533B">
            <w:pPr>
              <w:pStyle w:val="ac"/>
              <w:jc w:val="center"/>
              <w:rPr>
                <w:rFonts w:ascii="宋体" w:eastAsia="宋体" w:hAnsi="宋体" w:cs="Times New Roman"/>
                <w:b/>
                <w:bCs/>
                <w:sz w:val="21"/>
                <w:szCs w:val="21"/>
              </w:rPr>
            </w:pPr>
            <w:r w:rsidRPr="00BC442D">
              <w:rPr>
                <w:rFonts w:ascii="宋体" w:eastAsia="宋体" w:hAnsi="宋体" w:cs="宋体" w:hint="eastAsia"/>
                <w:b/>
                <w:bCs/>
                <w:sz w:val="21"/>
                <w:szCs w:val="21"/>
              </w:rPr>
              <w:t>客户单位名称</w:t>
            </w:r>
          </w:p>
        </w:tc>
        <w:tc>
          <w:tcPr>
            <w:tcW w:w="3579" w:type="dxa"/>
            <w:shd w:val="clear" w:color="auto" w:fill="F3F3F3"/>
            <w:vAlign w:val="center"/>
          </w:tcPr>
          <w:p w:rsidR="00CC1691" w:rsidRPr="00BC442D" w:rsidRDefault="00CC1691" w:rsidP="00DC533B">
            <w:pPr>
              <w:pStyle w:val="ac"/>
              <w:jc w:val="center"/>
              <w:rPr>
                <w:rFonts w:ascii="宋体" w:eastAsia="宋体" w:hAnsi="宋体" w:cs="Times New Roman"/>
                <w:b/>
                <w:bCs/>
                <w:sz w:val="21"/>
                <w:szCs w:val="21"/>
              </w:rPr>
            </w:pPr>
            <w:r w:rsidRPr="00BC442D">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合同金额</w:t>
            </w:r>
          </w:p>
          <w:p w:rsidR="00CC1691" w:rsidRPr="00BC442D" w:rsidRDefault="00CC1691" w:rsidP="00DC533B">
            <w:pPr>
              <w:pStyle w:val="ac"/>
              <w:jc w:val="center"/>
              <w:rPr>
                <w:rFonts w:ascii="宋体" w:eastAsia="宋体" w:hAnsi="宋体" w:cs="Times New Roman"/>
                <w:b/>
                <w:bCs/>
                <w:sz w:val="21"/>
                <w:szCs w:val="21"/>
              </w:rPr>
            </w:pPr>
            <w:r w:rsidRPr="00BC442D">
              <w:rPr>
                <w:rFonts w:ascii="宋体" w:eastAsia="宋体" w:hAnsi="宋体" w:cs="宋体" w:hint="eastAsia"/>
                <w:b/>
                <w:bCs/>
                <w:sz w:val="21"/>
                <w:szCs w:val="21"/>
              </w:rPr>
              <w:t>（万元）</w:t>
            </w:r>
          </w:p>
        </w:tc>
        <w:tc>
          <w:tcPr>
            <w:tcW w:w="1706" w:type="dxa"/>
            <w:shd w:val="clear" w:color="auto" w:fill="F3F3F3"/>
            <w:vAlign w:val="center"/>
          </w:tcPr>
          <w:p w:rsidR="00CC1691" w:rsidRPr="00BC442D" w:rsidRDefault="00CC1691" w:rsidP="00DC533B">
            <w:pPr>
              <w:pStyle w:val="ac"/>
              <w:jc w:val="center"/>
              <w:rPr>
                <w:rFonts w:ascii="宋体" w:eastAsia="宋体" w:hAnsi="宋体" w:cs="Times New Roman"/>
                <w:b/>
                <w:bCs/>
                <w:sz w:val="21"/>
                <w:szCs w:val="21"/>
              </w:rPr>
            </w:pPr>
            <w:r w:rsidRPr="00BC442D">
              <w:rPr>
                <w:rFonts w:ascii="宋体" w:eastAsia="宋体" w:hAnsi="宋体" w:cs="宋体" w:hint="eastAsia"/>
                <w:b/>
                <w:bCs/>
                <w:sz w:val="21"/>
                <w:szCs w:val="21"/>
              </w:rPr>
              <w:t>联系人及电话</w:t>
            </w:r>
          </w:p>
        </w:tc>
      </w:tr>
      <w:tr w:rsidR="00CC1691" w:rsidRPr="00BC442D" w:rsidTr="00DC533B">
        <w:trPr>
          <w:trHeight w:val="680"/>
        </w:trPr>
        <w:tc>
          <w:tcPr>
            <w:tcW w:w="712" w:type="dxa"/>
            <w:vAlign w:val="center"/>
          </w:tcPr>
          <w:p w:rsidR="00CC1691" w:rsidRPr="00BC442D" w:rsidRDefault="00CC1691" w:rsidP="00DC533B">
            <w:pPr>
              <w:pStyle w:val="ac"/>
              <w:spacing w:line="360" w:lineRule="auto"/>
              <w:jc w:val="center"/>
              <w:rPr>
                <w:rFonts w:ascii="宋体" w:eastAsia="宋体" w:hAnsi="宋体" w:cs="宋体"/>
                <w:sz w:val="21"/>
                <w:szCs w:val="21"/>
              </w:rPr>
            </w:pPr>
            <w:r w:rsidRPr="00BC442D">
              <w:rPr>
                <w:rFonts w:ascii="宋体" w:eastAsia="宋体" w:hAnsi="宋体" w:cs="宋体"/>
                <w:sz w:val="21"/>
                <w:szCs w:val="21"/>
              </w:rPr>
              <w:t>1</w:t>
            </w:r>
          </w:p>
        </w:tc>
        <w:tc>
          <w:tcPr>
            <w:tcW w:w="1808"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680"/>
        </w:trPr>
        <w:tc>
          <w:tcPr>
            <w:tcW w:w="712" w:type="dxa"/>
            <w:vAlign w:val="center"/>
          </w:tcPr>
          <w:p w:rsidR="00CC1691" w:rsidRPr="00BC442D" w:rsidRDefault="00CC1691" w:rsidP="00DC533B">
            <w:pPr>
              <w:pStyle w:val="ac"/>
              <w:spacing w:line="360" w:lineRule="auto"/>
              <w:jc w:val="center"/>
              <w:rPr>
                <w:rFonts w:ascii="宋体" w:eastAsia="宋体" w:hAnsi="宋体" w:cs="宋体"/>
                <w:sz w:val="21"/>
                <w:szCs w:val="21"/>
              </w:rPr>
            </w:pPr>
            <w:r w:rsidRPr="00BC442D">
              <w:rPr>
                <w:rFonts w:ascii="宋体" w:eastAsia="宋体" w:hAnsi="宋体" w:cs="宋体"/>
                <w:sz w:val="21"/>
                <w:szCs w:val="21"/>
              </w:rPr>
              <w:t>2</w:t>
            </w:r>
          </w:p>
        </w:tc>
        <w:tc>
          <w:tcPr>
            <w:tcW w:w="1808"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680"/>
        </w:trPr>
        <w:tc>
          <w:tcPr>
            <w:tcW w:w="712" w:type="dxa"/>
            <w:vAlign w:val="center"/>
          </w:tcPr>
          <w:p w:rsidR="00CC1691" w:rsidRPr="00BC442D" w:rsidRDefault="00CC1691" w:rsidP="00DC533B">
            <w:pPr>
              <w:pStyle w:val="ac"/>
              <w:spacing w:line="360" w:lineRule="auto"/>
              <w:jc w:val="center"/>
              <w:rPr>
                <w:rFonts w:ascii="宋体" w:eastAsia="宋体" w:hAnsi="宋体" w:cs="宋体"/>
                <w:sz w:val="21"/>
                <w:szCs w:val="21"/>
              </w:rPr>
            </w:pPr>
            <w:r w:rsidRPr="00BC442D">
              <w:rPr>
                <w:rFonts w:ascii="宋体" w:eastAsia="宋体" w:hAnsi="宋体" w:cs="宋体"/>
                <w:sz w:val="21"/>
                <w:szCs w:val="21"/>
              </w:rPr>
              <w:t>3</w:t>
            </w:r>
          </w:p>
        </w:tc>
        <w:tc>
          <w:tcPr>
            <w:tcW w:w="1808"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680"/>
        </w:trPr>
        <w:tc>
          <w:tcPr>
            <w:tcW w:w="712" w:type="dxa"/>
            <w:vAlign w:val="center"/>
          </w:tcPr>
          <w:p w:rsidR="00CC1691" w:rsidRPr="00BC442D" w:rsidRDefault="00CC1691" w:rsidP="00DC533B">
            <w:pPr>
              <w:pStyle w:val="ac"/>
              <w:spacing w:line="360" w:lineRule="auto"/>
              <w:jc w:val="center"/>
              <w:rPr>
                <w:rFonts w:ascii="宋体" w:eastAsia="宋体" w:hAnsi="宋体" w:cs="宋体"/>
                <w:sz w:val="21"/>
                <w:szCs w:val="21"/>
              </w:rPr>
            </w:pPr>
            <w:r w:rsidRPr="00BC442D">
              <w:rPr>
                <w:rFonts w:ascii="宋体" w:eastAsia="宋体" w:hAnsi="宋体" w:cs="宋体"/>
                <w:sz w:val="21"/>
                <w:szCs w:val="21"/>
              </w:rPr>
              <w:t>4</w:t>
            </w:r>
          </w:p>
        </w:tc>
        <w:tc>
          <w:tcPr>
            <w:tcW w:w="1808" w:type="dxa"/>
            <w:vAlign w:val="center"/>
          </w:tcPr>
          <w:p w:rsidR="00CC1691" w:rsidRPr="00BC442D" w:rsidRDefault="00CC1691" w:rsidP="00DC533B">
            <w:pPr>
              <w:rPr>
                <w:rFonts w:ascii="宋体"/>
                <w:szCs w:val="21"/>
              </w:rPr>
            </w:pPr>
          </w:p>
        </w:tc>
        <w:tc>
          <w:tcPr>
            <w:tcW w:w="3579" w:type="dxa"/>
            <w:vAlign w:val="center"/>
          </w:tcPr>
          <w:p w:rsidR="00CC1691" w:rsidRPr="00BC442D" w:rsidRDefault="00CC1691" w:rsidP="00DC533B">
            <w:pPr>
              <w:rPr>
                <w:rFonts w:ascii="宋体"/>
                <w:szCs w:val="21"/>
              </w:rPr>
            </w:pPr>
          </w:p>
        </w:tc>
        <w:tc>
          <w:tcPr>
            <w:tcW w:w="1440" w:type="dxa"/>
            <w:vAlign w:val="center"/>
          </w:tcPr>
          <w:p w:rsidR="00CC1691" w:rsidRPr="00BC442D" w:rsidRDefault="00CC1691" w:rsidP="00DC533B">
            <w:pPr>
              <w:rPr>
                <w:rFonts w:ascii="宋体"/>
                <w:szCs w:val="21"/>
              </w:rPr>
            </w:pPr>
          </w:p>
        </w:tc>
        <w:tc>
          <w:tcPr>
            <w:tcW w:w="1706" w:type="dxa"/>
            <w:vAlign w:val="center"/>
          </w:tcPr>
          <w:p w:rsidR="00CC1691" w:rsidRPr="00BC442D" w:rsidRDefault="00CC1691" w:rsidP="00DC533B">
            <w:pPr>
              <w:rPr>
                <w:rFonts w:ascii="宋体"/>
                <w:szCs w:val="21"/>
              </w:rPr>
            </w:pPr>
          </w:p>
        </w:tc>
      </w:tr>
      <w:tr w:rsidR="00CC1691" w:rsidRPr="00BC442D" w:rsidTr="00DC533B">
        <w:trPr>
          <w:trHeight w:val="680"/>
        </w:trPr>
        <w:tc>
          <w:tcPr>
            <w:tcW w:w="712" w:type="dxa"/>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宋体" w:hint="eastAsia"/>
                <w:sz w:val="21"/>
                <w:szCs w:val="21"/>
              </w:rPr>
              <w:t>……</w:t>
            </w:r>
          </w:p>
        </w:tc>
        <w:tc>
          <w:tcPr>
            <w:tcW w:w="1808" w:type="dxa"/>
            <w:vAlign w:val="center"/>
          </w:tcPr>
          <w:p w:rsidR="00CC1691" w:rsidRPr="00BC442D" w:rsidRDefault="00CC1691" w:rsidP="00DC533B">
            <w:pPr>
              <w:rPr>
                <w:rFonts w:ascii="宋体"/>
                <w:szCs w:val="21"/>
              </w:rPr>
            </w:pPr>
          </w:p>
        </w:tc>
        <w:tc>
          <w:tcPr>
            <w:tcW w:w="3579" w:type="dxa"/>
            <w:vAlign w:val="center"/>
          </w:tcPr>
          <w:p w:rsidR="00CC1691" w:rsidRPr="00BC442D" w:rsidRDefault="00CC1691" w:rsidP="00DC533B">
            <w:pPr>
              <w:rPr>
                <w:rFonts w:ascii="宋体"/>
                <w:szCs w:val="21"/>
              </w:rPr>
            </w:pPr>
          </w:p>
        </w:tc>
        <w:tc>
          <w:tcPr>
            <w:tcW w:w="1440" w:type="dxa"/>
            <w:vAlign w:val="center"/>
          </w:tcPr>
          <w:p w:rsidR="00CC1691" w:rsidRPr="00BC442D" w:rsidRDefault="00CC1691" w:rsidP="00DC533B">
            <w:pPr>
              <w:rPr>
                <w:rFonts w:ascii="宋体"/>
                <w:szCs w:val="21"/>
              </w:rPr>
            </w:pPr>
          </w:p>
        </w:tc>
        <w:tc>
          <w:tcPr>
            <w:tcW w:w="1706" w:type="dxa"/>
            <w:vAlign w:val="center"/>
          </w:tcPr>
          <w:p w:rsidR="00CC1691" w:rsidRPr="00BC442D" w:rsidRDefault="00CC1691" w:rsidP="00DC533B">
            <w:pPr>
              <w:rPr>
                <w:rFonts w:ascii="宋体"/>
                <w:szCs w:val="21"/>
              </w:rPr>
            </w:pPr>
          </w:p>
        </w:tc>
      </w:tr>
    </w:tbl>
    <w:p w:rsidR="00CC1691" w:rsidRPr="00BC442D" w:rsidRDefault="00CC1691" w:rsidP="00CC1691">
      <w:pPr>
        <w:autoSpaceDE w:val="0"/>
        <w:autoSpaceDN w:val="0"/>
        <w:adjustRightInd w:val="0"/>
        <w:spacing w:line="480" w:lineRule="auto"/>
        <w:rPr>
          <w:rFonts w:asciiTheme="minorEastAsia" w:hAnsiTheme="minorEastAsia" w:cs="宋体"/>
          <w:szCs w:val="21"/>
          <w:lang w:val="zh-CN"/>
        </w:rPr>
      </w:pPr>
    </w:p>
    <w:p w:rsidR="00CC1691" w:rsidRPr="00BC442D" w:rsidRDefault="002172F1"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r w:rsidR="00CC1691" w:rsidRPr="00BC442D">
        <w:rPr>
          <w:rFonts w:asciiTheme="minorEastAsia" w:hAnsiTheme="minorEastAsia" w:cs="宋体"/>
          <w:szCs w:val="21"/>
          <w:lang w:val="zh-CN"/>
        </w:rPr>
        <w:t xml:space="preserve"> </w:t>
      </w:r>
    </w:p>
    <w:p w:rsidR="00CC1691" w:rsidRPr="00BC442D"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BC442D"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4.5 售后服务方案</w:t>
      </w: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rPr>
          <w:rFonts w:asciiTheme="minorEastAsia" w:hAnsiTheme="minorEastAsia" w:cs="宋体"/>
          <w:szCs w:val="21"/>
          <w:lang w:val="zh-CN"/>
        </w:rPr>
      </w:pPr>
      <w:r w:rsidRPr="00BC442D">
        <w:rPr>
          <w:rFonts w:asciiTheme="minorEastAsia" w:hAnsiTheme="minorEastAsia" w:cs="宋体" w:hint="eastAsia"/>
          <w:szCs w:val="21"/>
          <w:lang w:val="zh-CN"/>
        </w:rPr>
        <w:t>（投标人根据招标文件要求自行编制）</w:t>
      </w: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4.6“节能产品政府采购品目清单”强制节能产品情况</w:t>
      </w:r>
    </w:p>
    <w:p w:rsidR="00CC1691" w:rsidRPr="00BC442D"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BC442D" w:rsidRDefault="00CC1691" w:rsidP="00322765">
      <w:pPr>
        <w:spacing w:before="50" w:afterLines="50" w:line="360" w:lineRule="auto"/>
        <w:contextualSpacing/>
        <w:jc w:val="left"/>
        <w:rPr>
          <w:rFonts w:asciiTheme="minorEastAsia" w:hAnsiTheme="minorEastAsia"/>
          <w:szCs w:val="21"/>
        </w:rPr>
      </w:pPr>
      <w:r w:rsidRPr="00BC442D">
        <w:rPr>
          <w:rFonts w:asciiTheme="minorEastAsia" w:hAnsiTheme="minorEastAsia" w:hint="eastAsia"/>
          <w:szCs w:val="21"/>
        </w:rPr>
        <w:t>项目编号：</w:t>
      </w:r>
    </w:p>
    <w:p w:rsidR="00CC1691" w:rsidRPr="00BC442D" w:rsidRDefault="00CC1691" w:rsidP="00CC1691">
      <w:pPr>
        <w:tabs>
          <w:tab w:val="left" w:pos="1800"/>
          <w:tab w:val="left" w:pos="5580"/>
        </w:tabs>
        <w:spacing w:line="360" w:lineRule="auto"/>
        <w:rPr>
          <w:rFonts w:asciiTheme="minorEastAsia" w:hAnsiTheme="minorEastAsia"/>
          <w:szCs w:val="21"/>
        </w:rPr>
      </w:pPr>
      <w:r w:rsidRPr="00BC442D">
        <w:rPr>
          <w:rFonts w:asciiTheme="minorEastAsia" w:hAnsiTheme="minorEastAsia" w:hint="eastAsia"/>
          <w:szCs w:val="21"/>
        </w:rPr>
        <w:t>项目名称：</w:t>
      </w:r>
    </w:p>
    <w:p w:rsidR="00CC1691" w:rsidRPr="00BC442D"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BC442D" w:rsidTr="00DC533B">
        <w:trPr>
          <w:trHeight w:val="225"/>
          <w:tblHeader/>
        </w:trPr>
        <w:tc>
          <w:tcPr>
            <w:tcW w:w="282"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认证机构</w:t>
            </w: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Times New Roman" w:hint="eastAsia"/>
                <w:sz w:val="21"/>
                <w:szCs w:val="21"/>
              </w:rPr>
              <w:t>1</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Times New Roman" w:hint="eastAsia"/>
                <w:sz w:val="21"/>
                <w:szCs w:val="21"/>
              </w:rPr>
              <w:t>2</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宋体" w:hint="eastAsia"/>
                <w:sz w:val="21"/>
                <w:szCs w:val="21"/>
              </w:rPr>
              <w:t>…</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bl>
    <w:p w:rsidR="00801D53" w:rsidRPr="00BC442D" w:rsidRDefault="00801D53" w:rsidP="00CC1691">
      <w:pPr>
        <w:autoSpaceDE w:val="0"/>
        <w:autoSpaceDN w:val="0"/>
        <w:adjustRightInd w:val="0"/>
        <w:spacing w:line="480" w:lineRule="auto"/>
        <w:rPr>
          <w:rFonts w:asciiTheme="minorEastAsia" w:hAnsiTheme="minorEastAsia" w:cs="宋体"/>
          <w:szCs w:val="21"/>
        </w:rPr>
      </w:pPr>
    </w:p>
    <w:p w:rsidR="00CC1691" w:rsidRPr="00BC442D" w:rsidRDefault="00801D53"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r w:rsidR="00CC1691" w:rsidRPr="00BC442D">
        <w:rPr>
          <w:rFonts w:asciiTheme="minorEastAsia" w:hAnsiTheme="minorEastAsia" w:cs="宋体"/>
          <w:szCs w:val="21"/>
          <w:lang w:val="zh-CN"/>
        </w:rPr>
        <w:t xml:space="preserve"> </w:t>
      </w:r>
    </w:p>
    <w:p w:rsidR="00CC1691" w:rsidRPr="00BC442D" w:rsidRDefault="00CC1691" w:rsidP="00CC1691">
      <w:pPr>
        <w:snapToGrid w:val="0"/>
        <w:spacing w:line="500" w:lineRule="exact"/>
        <w:rPr>
          <w:rFonts w:asciiTheme="minorEastAsia" w:hAnsiTheme="minorEastAsia" w:cs="宋体"/>
          <w:szCs w:val="21"/>
          <w:lang w:val="zh-CN"/>
        </w:rPr>
      </w:pPr>
    </w:p>
    <w:p w:rsidR="00CC1691" w:rsidRPr="00BC442D" w:rsidRDefault="00CC1691" w:rsidP="00CC1691">
      <w:pPr>
        <w:rPr>
          <w:rFonts w:asciiTheme="minorEastAsia" w:hAnsiTheme="minorEastAsia" w:cs="宋体"/>
          <w:szCs w:val="21"/>
          <w:lang w:val="zh-CN"/>
        </w:rPr>
      </w:pPr>
      <w:r w:rsidRPr="00BC442D">
        <w:rPr>
          <w:rFonts w:asciiTheme="minorEastAsia" w:hAnsiTheme="minorEastAsia" w:cs="宋体" w:hint="eastAsia"/>
          <w:szCs w:val="21"/>
          <w:lang w:val="zh-CN"/>
        </w:rPr>
        <w:t>说明：所投产品节能认证证书须附后。</w:t>
      </w: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4.7 “节能产品政府采购品目清单”优先采购产品情况</w:t>
      </w:r>
    </w:p>
    <w:p w:rsidR="00CC1691" w:rsidRPr="00BC442D"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BC442D" w:rsidRDefault="00CC1691" w:rsidP="00322765">
      <w:pPr>
        <w:spacing w:before="50" w:afterLines="50" w:line="360" w:lineRule="auto"/>
        <w:contextualSpacing/>
        <w:jc w:val="left"/>
        <w:rPr>
          <w:rFonts w:asciiTheme="minorEastAsia" w:hAnsiTheme="minorEastAsia"/>
          <w:szCs w:val="21"/>
        </w:rPr>
      </w:pPr>
      <w:r w:rsidRPr="00BC442D">
        <w:rPr>
          <w:rFonts w:asciiTheme="minorEastAsia" w:hAnsiTheme="minorEastAsia" w:hint="eastAsia"/>
          <w:szCs w:val="21"/>
        </w:rPr>
        <w:t>项目编号：</w:t>
      </w:r>
    </w:p>
    <w:p w:rsidR="00CC1691" w:rsidRPr="00BC442D" w:rsidRDefault="00CC1691" w:rsidP="00CC1691">
      <w:pPr>
        <w:tabs>
          <w:tab w:val="left" w:pos="1800"/>
          <w:tab w:val="left" w:pos="5580"/>
        </w:tabs>
        <w:spacing w:line="360" w:lineRule="auto"/>
        <w:rPr>
          <w:rFonts w:asciiTheme="minorEastAsia" w:hAnsiTheme="minorEastAsia"/>
          <w:szCs w:val="21"/>
        </w:rPr>
      </w:pPr>
      <w:r w:rsidRPr="00BC442D">
        <w:rPr>
          <w:rFonts w:asciiTheme="minorEastAsia" w:hAnsiTheme="minorEastAsia" w:hint="eastAsia"/>
          <w:szCs w:val="21"/>
        </w:rPr>
        <w:t>项目名称：</w:t>
      </w:r>
    </w:p>
    <w:p w:rsidR="00CC1691" w:rsidRPr="00BC442D"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BC442D" w:rsidTr="00DC533B">
        <w:trPr>
          <w:trHeight w:val="225"/>
          <w:tblHeader/>
        </w:trPr>
        <w:tc>
          <w:tcPr>
            <w:tcW w:w="282"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认证机构</w:t>
            </w: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Times New Roman" w:hint="eastAsia"/>
                <w:sz w:val="21"/>
                <w:szCs w:val="21"/>
              </w:rPr>
              <w:t>1</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Times New Roman" w:hint="eastAsia"/>
                <w:sz w:val="21"/>
                <w:szCs w:val="21"/>
              </w:rPr>
              <w:t>2</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宋体" w:hint="eastAsia"/>
                <w:sz w:val="21"/>
                <w:szCs w:val="21"/>
              </w:rPr>
              <w:t>…</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bl>
    <w:p w:rsidR="00801D53" w:rsidRPr="00BC442D" w:rsidRDefault="00801D53" w:rsidP="00CC1691">
      <w:pPr>
        <w:autoSpaceDE w:val="0"/>
        <w:autoSpaceDN w:val="0"/>
        <w:adjustRightInd w:val="0"/>
        <w:spacing w:line="480" w:lineRule="auto"/>
        <w:rPr>
          <w:rFonts w:asciiTheme="minorEastAsia" w:hAnsiTheme="minorEastAsia" w:cs="宋体"/>
          <w:szCs w:val="21"/>
        </w:rPr>
      </w:pPr>
    </w:p>
    <w:p w:rsidR="00CC1691" w:rsidRPr="00BC442D" w:rsidRDefault="00801D53"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r w:rsidR="00CC1691" w:rsidRPr="00BC442D">
        <w:rPr>
          <w:rFonts w:asciiTheme="minorEastAsia" w:hAnsiTheme="minorEastAsia" w:cs="宋体"/>
          <w:szCs w:val="21"/>
          <w:lang w:val="zh-CN"/>
        </w:rPr>
        <w:t xml:space="preserve"> </w:t>
      </w:r>
    </w:p>
    <w:p w:rsidR="00CC1691" w:rsidRPr="00BC442D" w:rsidRDefault="00CC1691" w:rsidP="00CC1691">
      <w:pPr>
        <w:snapToGrid w:val="0"/>
        <w:spacing w:line="500" w:lineRule="exact"/>
        <w:rPr>
          <w:rFonts w:asciiTheme="minorEastAsia" w:hAnsiTheme="minorEastAsia" w:cs="宋体"/>
          <w:szCs w:val="21"/>
          <w:lang w:val="zh-CN"/>
        </w:rPr>
      </w:pPr>
    </w:p>
    <w:p w:rsidR="00CC1691" w:rsidRPr="00BC442D" w:rsidRDefault="00CC1691" w:rsidP="00CC1691">
      <w:pPr>
        <w:spacing w:line="360" w:lineRule="auto"/>
        <w:rPr>
          <w:rFonts w:ascii="宋体" w:hAnsi="宋体"/>
          <w:b/>
          <w:bCs/>
          <w:sz w:val="36"/>
          <w:szCs w:val="36"/>
        </w:rPr>
      </w:pPr>
      <w:r w:rsidRPr="00BC442D">
        <w:rPr>
          <w:rFonts w:asciiTheme="minorEastAsia" w:hAnsiTheme="minorEastAsia" w:cs="宋体" w:hint="eastAsia"/>
          <w:szCs w:val="21"/>
          <w:lang w:val="zh-CN"/>
        </w:rPr>
        <w:t>说明：所投产品节能认证证书须附后。</w:t>
      </w: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spacing w:line="360" w:lineRule="auto"/>
        <w:jc w:val="center"/>
        <w:rPr>
          <w:rFonts w:asciiTheme="minorEastAsia" w:hAnsiTheme="minorEastAsia" w:cs="宋体"/>
          <w:szCs w:val="21"/>
          <w:lang w:val="zh-CN"/>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4.8 “环境标志产品政府采购品目清单”优先采购产品情况</w:t>
      </w:r>
    </w:p>
    <w:p w:rsidR="00CC1691" w:rsidRPr="00BC442D"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BC442D" w:rsidRDefault="00CC1691" w:rsidP="00322765">
      <w:pPr>
        <w:spacing w:before="50" w:afterLines="50" w:line="360" w:lineRule="auto"/>
        <w:contextualSpacing/>
        <w:jc w:val="left"/>
        <w:rPr>
          <w:rFonts w:asciiTheme="minorEastAsia" w:hAnsiTheme="minorEastAsia"/>
          <w:szCs w:val="21"/>
        </w:rPr>
      </w:pPr>
      <w:r w:rsidRPr="00BC442D">
        <w:rPr>
          <w:rFonts w:asciiTheme="minorEastAsia" w:hAnsiTheme="minorEastAsia" w:hint="eastAsia"/>
          <w:szCs w:val="21"/>
        </w:rPr>
        <w:t>项目编号：</w:t>
      </w:r>
    </w:p>
    <w:p w:rsidR="00CC1691" w:rsidRPr="00BC442D" w:rsidRDefault="00CC1691" w:rsidP="00CC1691">
      <w:pPr>
        <w:tabs>
          <w:tab w:val="left" w:pos="1800"/>
          <w:tab w:val="left" w:pos="5580"/>
        </w:tabs>
        <w:spacing w:line="360" w:lineRule="auto"/>
        <w:rPr>
          <w:rFonts w:asciiTheme="minorEastAsia" w:hAnsiTheme="minorEastAsia"/>
          <w:szCs w:val="21"/>
        </w:rPr>
      </w:pPr>
      <w:r w:rsidRPr="00BC442D">
        <w:rPr>
          <w:rFonts w:asciiTheme="minorEastAsia" w:hAnsiTheme="minorEastAsia" w:hint="eastAsia"/>
          <w:szCs w:val="21"/>
        </w:rPr>
        <w:t>项目名称：</w:t>
      </w:r>
    </w:p>
    <w:p w:rsidR="00CC1691" w:rsidRPr="00BC442D"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BC442D" w:rsidTr="00DC533B">
        <w:trPr>
          <w:trHeight w:val="225"/>
          <w:tblHeader/>
        </w:trPr>
        <w:tc>
          <w:tcPr>
            <w:tcW w:w="282"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BC442D" w:rsidRDefault="00CC1691" w:rsidP="00DC533B">
            <w:pPr>
              <w:pStyle w:val="ac"/>
              <w:jc w:val="center"/>
              <w:rPr>
                <w:rFonts w:ascii="宋体" w:eastAsia="宋体" w:hAnsi="宋体" w:cs="宋体"/>
                <w:b/>
                <w:bCs/>
                <w:sz w:val="21"/>
                <w:szCs w:val="21"/>
              </w:rPr>
            </w:pPr>
            <w:r w:rsidRPr="00BC442D">
              <w:rPr>
                <w:rFonts w:ascii="宋体" w:eastAsia="宋体" w:hAnsi="宋体" w:cs="宋体" w:hint="eastAsia"/>
                <w:b/>
                <w:bCs/>
                <w:sz w:val="21"/>
                <w:szCs w:val="21"/>
              </w:rPr>
              <w:t>认证机构</w:t>
            </w: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Times New Roman" w:hint="eastAsia"/>
                <w:sz w:val="21"/>
                <w:szCs w:val="21"/>
              </w:rPr>
              <w:t>1</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Times New Roman" w:hint="eastAsia"/>
                <w:sz w:val="21"/>
                <w:szCs w:val="21"/>
              </w:rPr>
              <w:t>2</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r w:rsidR="00CC1691" w:rsidRPr="00BC442D" w:rsidTr="00DC533B">
        <w:trPr>
          <w:trHeight w:val="851"/>
        </w:trPr>
        <w:tc>
          <w:tcPr>
            <w:tcW w:w="282" w:type="pct"/>
            <w:vAlign w:val="center"/>
          </w:tcPr>
          <w:p w:rsidR="00CC1691" w:rsidRPr="00BC442D" w:rsidRDefault="00CC1691" w:rsidP="00DC533B">
            <w:pPr>
              <w:pStyle w:val="ac"/>
              <w:spacing w:line="360" w:lineRule="auto"/>
              <w:jc w:val="center"/>
              <w:rPr>
                <w:rFonts w:ascii="宋体" w:eastAsia="宋体" w:hAnsi="宋体" w:cs="Times New Roman"/>
                <w:sz w:val="21"/>
                <w:szCs w:val="21"/>
              </w:rPr>
            </w:pPr>
            <w:r w:rsidRPr="00BC442D">
              <w:rPr>
                <w:rFonts w:ascii="宋体" w:eastAsia="宋体" w:hAnsi="宋体" w:cs="宋体" w:hint="eastAsia"/>
                <w:sz w:val="21"/>
                <w:szCs w:val="21"/>
              </w:rPr>
              <w:t>…</w:t>
            </w:r>
          </w:p>
        </w:tc>
        <w:tc>
          <w:tcPr>
            <w:tcW w:w="737"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BC442D" w:rsidRDefault="00CC1691" w:rsidP="00DC533B">
            <w:pPr>
              <w:pStyle w:val="ac"/>
              <w:spacing w:line="360" w:lineRule="auto"/>
              <w:rPr>
                <w:rFonts w:ascii="宋体" w:eastAsia="宋体" w:hAnsi="宋体" w:cs="Times New Roman"/>
                <w:sz w:val="21"/>
                <w:szCs w:val="21"/>
              </w:rPr>
            </w:pPr>
          </w:p>
        </w:tc>
        <w:tc>
          <w:tcPr>
            <w:tcW w:w="665" w:type="pct"/>
          </w:tcPr>
          <w:p w:rsidR="00CC1691" w:rsidRPr="00BC442D" w:rsidRDefault="00CC1691" w:rsidP="00DC533B">
            <w:pPr>
              <w:pStyle w:val="ac"/>
              <w:spacing w:line="360" w:lineRule="auto"/>
              <w:rPr>
                <w:rFonts w:ascii="宋体" w:eastAsia="宋体" w:hAnsi="宋体" w:cs="Times New Roman"/>
                <w:sz w:val="21"/>
                <w:szCs w:val="21"/>
              </w:rPr>
            </w:pPr>
          </w:p>
        </w:tc>
        <w:tc>
          <w:tcPr>
            <w:tcW w:w="884" w:type="pct"/>
          </w:tcPr>
          <w:p w:rsidR="00CC1691" w:rsidRPr="00BC442D" w:rsidRDefault="00CC1691" w:rsidP="00DC533B">
            <w:pPr>
              <w:pStyle w:val="ac"/>
              <w:spacing w:line="360" w:lineRule="auto"/>
              <w:rPr>
                <w:rFonts w:ascii="宋体" w:eastAsia="宋体" w:hAnsi="宋体" w:cs="Times New Roman"/>
                <w:sz w:val="21"/>
                <w:szCs w:val="21"/>
              </w:rPr>
            </w:pPr>
          </w:p>
        </w:tc>
        <w:tc>
          <w:tcPr>
            <w:tcW w:w="858" w:type="pct"/>
          </w:tcPr>
          <w:p w:rsidR="00CC1691" w:rsidRPr="00BC442D" w:rsidRDefault="00CC1691" w:rsidP="00DC533B">
            <w:pPr>
              <w:pStyle w:val="ac"/>
              <w:spacing w:line="360" w:lineRule="auto"/>
              <w:rPr>
                <w:rFonts w:ascii="宋体" w:eastAsia="宋体" w:hAnsi="宋体" w:cs="Times New Roman"/>
                <w:sz w:val="21"/>
                <w:szCs w:val="21"/>
              </w:rPr>
            </w:pPr>
          </w:p>
        </w:tc>
        <w:tc>
          <w:tcPr>
            <w:tcW w:w="760" w:type="pct"/>
          </w:tcPr>
          <w:p w:rsidR="00CC1691" w:rsidRPr="00BC442D" w:rsidRDefault="00CC1691" w:rsidP="00DC533B">
            <w:pPr>
              <w:pStyle w:val="ac"/>
              <w:spacing w:line="360" w:lineRule="auto"/>
              <w:rPr>
                <w:rFonts w:ascii="宋体" w:eastAsia="宋体" w:hAnsi="宋体" w:cs="Times New Roman"/>
                <w:sz w:val="21"/>
                <w:szCs w:val="21"/>
              </w:rPr>
            </w:pPr>
          </w:p>
        </w:tc>
      </w:tr>
    </w:tbl>
    <w:p w:rsidR="00D45A31" w:rsidRPr="00BC442D" w:rsidRDefault="00D45A31" w:rsidP="00CC1691">
      <w:pPr>
        <w:autoSpaceDE w:val="0"/>
        <w:autoSpaceDN w:val="0"/>
        <w:adjustRightInd w:val="0"/>
        <w:spacing w:line="480" w:lineRule="auto"/>
        <w:rPr>
          <w:rFonts w:asciiTheme="minorEastAsia" w:hAnsiTheme="minorEastAsia" w:cs="宋体"/>
          <w:szCs w:val="21"/>
        </w:rPr>
      </w:pPr>
    </w:p>
    <w:p w:rsidR="00CC1691" w:rsidRPr="00BC442D" w:rsidRDefault="00D45A31" w:rsidP="00CC1691">
      <w:pPr>
        <w:autoSpaceDE w:val="0"/>
        <w:autoSpaceDN w:val="0"/>
        <w:adjustRightInd w:val="0"/>
        <w:spacing w:line="480" w:lineRule="auto"/>
        <w:rPr>
          <w:rFonts w:asciiTheme="minorEastAsia" w:hAnsiTheme="minorEastAsia" w:cs="宋体"/>
          <w:szCs w:val="21"/>
          <w:lang w:val="zh-CN"/>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r w:rsidR="00CC1691" w:rsidRPr="00BC442D">
        <w:rPr>
          <w:rFonts w:asciiTheme="minorEastAsia" w:hAnsiTheme="minorEastAsia" w:cs="宋体"/>
          <w:szCs w:val="21"/>
          <w:lang w:val="zh-CN"/>
        </w:rPr>
        <w:t xml:space="preserve"> </w:t>
      </w:r>
    </w:p>
    <w:p w:rsidR="00CC1691" w:rsidRPr="00BC442D" w:rsidRDefault="00CC1691" w:rsidP="00CC1691">
      <w:pPr>
        <w:snapToGrid w:val="0"/>
        <w:spacing w:line="500" w:lineRule="exact"/>
        <w:rPr>
          <w:rFonts w:asciiTheme="minorEastAsia" w:hAnsiTheme="minorEastAsia" w:cs="宋体"/>
          <w:szCs w:val="21"/>
          <w:lang w:val="zh-CN"/>
        </w:rPr>
      </w:pPr>
    </w:p>
    <w:p w:rsidR="00CC1691" w:rsidRPr="00BC442D" w:rsidRDefault="00CC1691" w:rsidP="00CC1691">
      <w:pPr>
        <w:ind w:left="630" w:hangingChars="300" w:hanging="630"/>
        <w:rPr>
          <w:rFonts w:asciiTheme="minorEastAsia" w:hAnsiTheme="minorEastAsia" w:cs="宋体"/>
          <w:szCs w:val="21"/>
          <w:lang w:val="zh-CN"/>
        </w:rPr>
      </w:pPr>
      <w:r w:rsidRPr="00BC442D">
        <w:rPr>
          <w:rFonts w:asciiTheme="minorEastAsia" w:hAnsiTheme="minorEastAsia" w:cs="宋体" w:hint="eastAsia"/>
          <w:szCs w:val="21"/>
          <w:lang w:val="zh-CN"/>
        </w:rPr>
        <w:t>说明：所投产品节能认证证书须附后。</w:t>
      </w:r>
    </w:p>
    <w:p w:rsidR="00CC1691" w:rsidRPr="00BC442D" w:rsidRDefault="00CC1691" w:rsidP="00CC1691">
      <w:pPr>
        <w:ind w:left="630" w:hangingChars="300" w:hanging="630"/>
        <w:rPr>
          <w:rFonts w:asciiTheme="minorEastAsia" w:hAnsiTheme="minorEastAsia" w:cs="宋体"/>
          <w:szCs w:val="21"/>
          <w:lang w:val="zh-CN"/>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4.9 中小企业声明函</w:t>
      </w:r>
    </w:p>
    <w:p w:rsidR="00CC1691" w:rsidRPr="00BC442D" w:rsidRDefault="00CC1691" w:rsidP="00CC1691">
      <w:pPr>
        <w:spacing w:line="360" w:lineRule="auto"/>
        <w:jc w:val="center"/>
        <w:rPr>
          <w:rFonts w:ascii="宋体" w:hAnsi="宋体"/>
          <w:b/>
          <w:bCs/>
          <w:szCs w:val="21"/>
        </w:rPr>
      </w:pPr>
    </w:p>
    <w:p w:rsidR="00CC1691" w:rsidRPr="00BC442D"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BC442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C442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C442D">
        <w:rPr>
          <w:rFonts w:hint="eastAsia"/>
          <w:szCs w:val="21"/>
        </w:rPr>
        <w:t>按照《国家统计局关于印发统计上大中小微型企业划分办法的通知》（国统字</w:t>
      </w:r>
      <w:r w:rsidRPr="00BC442D">
        <w:rPr>
          <w:szCs w:val="21"/>
        </w:rPr>
        <w:t>[2011] 75</w:t>
      </w:r>
      <w:r w:rsidRPr="00BC442D">
        <w:rPr>
          <w:rFonts w:hint="eastAsia"/>
          <w:szCs w:val="21"/>
        </w:rPr>
        <w:t>号）规定，本公司所属行业为</w:t>
      </w:r>
      <w:r w:rsidRPr="00BC442D">
        <w:rPr>
          <w:szCs w:val="21"/>
        </w:rPr>
        <w:t>______</w:t>
      </w:r>
      <w:r w:rsidRPr="00BC442D">
        <w:rPr>
          <w:rFonts w:hint="eastAsia"/>
          <w:szCs w:val="21"/>
        </w:rPr>
        <w:t>，截至上一财年末，公司资产总额</w:t>
      </w:r>
      <w:r w:rsidRPr="00BC442D">
        <w:rPr>
          <w:szCs w:val="21"/>
        </w:rPr>
        <w:t>______</w:t>
      </w:r>
      <w:r w:rsidRPr="00BC442D">
        <w:rPr>
          <w:rFonts w:hint="eastAsia"/>
          <w:szCs w:val="21"/>
        </w:rPr>
        <w:t>万元，营业收入</w:t>
      </w:r>
      <w:r w:rsidRPr="00BC442D">
        <w:rPr>
          <w:szCs w:val="21"/>
        </w:rPr>
        <w:t>______</w:t>
      </w:r>
      <w:r w:rsidRPr="00BC442D">
        <w:rPr>
          <w:rFonts w:hint="eastAsia"/>
          <w:szCs w:val="21"/>
        </w:rPr>
        <w:t>万元，从业人员</w:t>
      </w:r>
      <w:r w:rsidRPr="00BC442D">
        <w:rPr>
          <w:szCs w:val="21"/>
        </w:rPr>
        <w:t>______</w:t>
      </w:r>
      <w:r w:rsidRPr="00BC442D">
        <w:rPr>
          <w:rFonts w:hint="eastAsia"/>
          <w:szCs w:val="21"/>
        </w:rPr>
        <w:t>人，</w:t>
      </w:r>
      <w:r w:rsidRPr="00BC442D">
        <w:rPr>
          <w:rFonts w:ascii="宋体" w:hAnsi="宋体" w:cs="Arial" w:hint="eastAsia"/>
          <w:kern w:val="0"/>
          <w:szCs w:val="21"/>
        </w:rPr>
        <w:t xml:space="preserve">本公司为______（请填写：中型、小型、微型）企业。　　</w:t>
      </w:r>
    </w:p>
    <w:p w:rsidR="00CC1691" w:rsidRPr="00BC442D"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BC442D">
        <w:rPr>
          <w:rFonts w:ascii="宋体" w:hAnsi="宋体" w:cs="Arial" w:hint="eastAsia"/>
          <w:kern w:val="0"/>
          <w:szCs w:val="21"/>
        </w:rPr>
        <w:t>本公司对上述声明的真实性负责。如有虚假，将依法承担相应责任。</w:t>
      </w:r>
    </w:p>
    <w:p w:rsidR="00CC1691" w:rsidRPr="00BC442D"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BC442D"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BC442D" w:rsidRDefault="00577214" w:rsidP="00577214">
      <w:pPr>
        <w:adjustRightInd w:val="0"/>
        <w:snapToGrid w:val="0"/>
        <w:spacing w:line="360" w:lineRule="auto"/>
        <w:ind w:firstLineChars="1500" w:firstLine="3150"/>
        <w:rPr>
          <w:rFonts w:asciiTheme="minorEastAsia" w:hAnsiTheme="minorEastAsia" w:cs="宋体"/>
          <w:szCs w:val="21"/>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p>
    <w:p w:rsidR="00577214" w:rsidRPr="00BC442D"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BC442D" w:rsidRDefault="00577214" w:rsidP="00577214">
      <w:pPr>
        <w:adjustRightInd w:val="0"/>
        <w:snapToGrid w:val="0"/>
        <w:spacing w:line="360" w:lineRule="auto"/>
        <w:ind w:firstLineChars="1850" w:firstLine="3885"/>
        <w:rPr>
          <w:rFonts w:asciiTheme="minorEastAsia" w:hAnsiTheme="minorEastAsia" w:cs="宋体"/>
          <w:szCs w:val="21"/>
        </w:rPr>
      </w:pPr>
      <w:r w:rsidRPr="00BC442D">
        <w:rPr>
          <w:rFonts w:asciiTheme="minorEastAsia" w:hAnsiTheme="minorEastAsia" w:cs="宋体" w:hint="eastAsia"/>
          <w:szCs w:val="21"/>
        </w:rPr>
        <w:t>日期：</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年</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xml:space="preserve">月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日</w:t>
      </w:r>
    </w:p>
    <w:p w:rsidR="00CC1691" w:rsidRPr="00BC442D" w:rsidRDefault="00CC1691" w:rsidP="00CC1691">
      <w:pPr>
        <w:spacing w:line="480" w:lineRule="auto"/>
        <w:ind w:leftChars="2075" w:left="4358"/>
        <w:rPr>
          <w:rFonts w:asciiTheme="minorEastAsia" w:hAnsiTheme="minorEastAsia" w:cs="Arial"/>
          <w:szCs w:val="21"/>
        </w:rPr>
      </w:pPr>
    </w:p>
    <w:p w:rsidR="00CC1691" w:rsidRPr="00BC442D" w:rsidRDefault="00CC1691" w:rsidP="00CC1691">
      <w:pPr>
        <w:spacing w:line="480" w:lineRule="auto"/>
        <w:ind w:leftChars="2075" w:left="4358"/>
        <w:rPr>
          <w:rFonts w:asciiTheme="minorEastAsia" w:hAnsiTheme="minorEastAsia" w:cs="Arial"/>
          <w:szCs w:val="21"/>
        </w:rPr>
      </w:pPr>
    </w:p>
    <w:p w:rsidR="00CC1691" w:rsidRPr="00BC442D" w:rsidRDefault="00CC1691" w:rsidP="00CC1691">
      <w:pPr>
        <w:spacing w:line="480" w:lineRule="auto"/>
        <w:ind w:leftChars="2075" w:left="4358"/>
        <w:rPr>
          <w:rFonts w:asciiTheme="minorEastAsia" w:hAnsiTheme="minorEastAsia" w:cs="Arial"/>
          <w:szCs w:val="21"/>
        </w:rPr>
      </w:pPr>
    </w:p>
    <w:p w:rsidR="00CC1691" w:rsidRPr="00BC442D" w:rsidRDefault="00CC1691" w:rsidP="00CC1691">
      <w:pPr>
        <w:widowControl/>
        <w:spacing w:before="100" w:beforeAutospacing="1" w:after="100" w:afterAutospacing="1" w:line="360" w:lineRule="auto"/>
        <w:contextualSpacing/>
        <w:jc w:val="left"/>
        <w:rPr>
          <w:rFonts w:ascii="宋体" w:hAnsi="宋体"/>
          <w:szCs w:val="21"/>
        </w:rPr>
      </w:pPr>
      <w:r w:rsidRPr="00BC442D">
        <w:rPr>
          <w:rFonts w:ascii="宋体" w:hAnsi="宋体" w:hint="eastAsia"/>
          <w:szCs w:val="21"/>
        </w:rPr>
        <w:t>说明：</w:t>
      </w:r>
    </w:p>
    <w:p w:rsidR="00CC1691" w:rsidRPr="00BC442D" w:rsidRDefault="00CC1691" w:rsidP="00CC1691">
      <w:pPr>
        <w:widowControl/>
        <w:spacing w:before="100" w:beforeAutospacing="1" w:after="100" w:afterAutospacing="1" w:line="360" w:lineRule="auto"/>
        <w:contextualSpacing/>
        <w:jc w:val="left"/>
        <w:rPr>
          <w:rFonts w:ascii="宋体" w:hAnsi="宋体" w:cs="Arial"/>
          <w:kern w:val="0"/>
          <w:szCs w:val="21"/>
        </w:rPr>
      </w:pPr>
      <w:r w:rsidRPr="00BC442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BC442D" w:rsidRDefault="00CC1691" w:rsidP="00CC1691">
      <w:pPr>
        <w:widowControl/>
        <w:spacing w:before="100" w:beforeAutospacing="1" w:after="100" w:afterAutospacing="1" w:line="360" w:lineRule="auto"/>
        <w:contextualSpacing/>
        <w:jc w:val="left"/>
        <w:rPr>
          <w:rFonts w:ascii="宋体" w:hAnsi="宋体" w:cs="Arial"/>
          <w:kern w:val="0"/>
          <w:szCs w:val="21"/>
        </w:rPr>
      </w:pPr>
      <w:r w:rsidRPr="00BC442D">
        <w:rPr>
          <w:rFonts w:ascii="宋体" w:hAnsi="宋体" w:cs="Arial" w:hint="eastAsia"/>
          <w:kern w:val="0"/>
          <w:szCs w:val="21"/>
        </w:rPr>
        <w:t>2、如投标人为联合投标的，联合投标人需分别填写上述《中小企业声明函》。</w:t>
      </w:r>
    </w:p>
    <w:p w:rsidR="00CC1691" w:rsidRPr="00BC442D" w:rsidRDefault="00CC1691" w:rsidP="00CC1691">
      <w:pPr>
        <w:widowControl/>
        <w:spacing w:before="100" w:beforeAutospacing="1" w:after="100" w:afterAutospacing="1" w:line="360" w:lineRule="auto"/>
        <w:contextualSpacing/>
        <w:jc w:val="left"/>
        <w:rPr>
          <w:rFonts w:ascii="宋体" w:hAnsi="宋体" w:cs="Arial"/>
          <w:kern w:val="0"/>
          <w:szCs w:val="21"/>
        </w:rPr>
      </w:pPr>
      <w:r w:rsidRPr="00BC442D">
        <w:rPr>
          <w:rFonts w:ascii="宋体" w:hAnsi="宋体" w:cs="Arial" w:hint="eastAsia"/>
          <w:kern w:val="0"/>
          <w:szCs w:val="21"/>
        </w:rPr>
        <w:t>3、小型和微型企业不包括民办非企业。</w:t>
      </w:r>
    </w:p>
    <w:p w:rsidR="00CC1691" w:rsidRPr="00BC442D"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BC442D"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bookmarkStart w:id="15" w:name="OLE_LINK14"/>
      <w:bookmarkStart w:id="16" w:name="OLE_LINK13"/>
      <w:r w:rsidRPr="00BC442D">
        <w:rPr>
          <w:rFonts w:ascii="宋体" w:hAnsi="宋体" w:hint="eastAsia"/>
          <w:b/>
          <w:bCs/>
          <w:sz w:val="24"/>
          <w:szCs w:val="24"/>
        </w:rPr>
        <w:lastRenderedPageBreak/>
        <w:t>4.10 残疾人福利性单位声明函</w:t>
      </w:r>
    </w:p>
    <w:bookmarkEnd w:id="15"/>
    <w:bookmarkEnd w:id="16"/>
    <w:p w:rsidR="00CC1691" w:rsidRPr="00BC442D" w:rsidRDefault="00CC1691" w:rsidP="00CC1691">
      <w:pPr>
        <w:spacing w:line="360" w:lineRule="auto"/>
        <w:rPr>
          <w:rFonts w:ascii="宋体" w:hAnsi="宋体"/>
          <w:szCs w:val="21"/>
        </w:rPr>
      </w:pPr>
    </w:p>
    <w:p w:rsidR="00CC1691" w:rsidRPr="00BC442D" w:rsidRDefault="00CC1691" w:rsidP="00CC1691">
      <w:pPr>
        <w:spacing w:line="360" w:lineRule="auto"/>
        <w:ind w:firstLineChars="200" w:firstLine="420"/>
        <w:rPr>
          <w:rFonts w:ascii="宋体" w:hAnsi="宋体"/>
          <w:szCs w:val="21"/>
        </w:rPr>
      </w:pPr>
      <w:r w:rsidRPr="00BC442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C442D">
        <w:rPr>
          <w:rFonts w:ascii="宋体" w:hAnsi="宋体" w:hint="eastAsia"/>
          <w:szCs w:val="21"/>
          <w:u w:val="single"/>
        </w:rPr>
        <w:t xml:space="preserve">        </w:t>
      </w:r>
      <w:r w:rsidRPr="00BC442D">
        <w:rPr>
          <w:rFonts w:ascii="宋体" w:hAnsi="宋体" w:hint="eastAsia"/>
          <w:szCs w:val="21"/>
        </w:rPr>
        <w:t>单位的</w:t>
      </w:r>
      <w:r w:rsidRPr="00BC442D">
        <w:rPr>
          <w:rFonts w:ascii="宋体" w:hAnsi="宋体" w:hint="eastAsia"/>
          <w:szCs w:val="21"/>
          <w:u w:val="single"/>
        </w:rPr>
        <w:t xml:space="preserve">           </w:t>
      </w:r>
      <w:r w:rsidRPr="00BC442D">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BC442D" w:rsidRDefault="00CC1691" w:rsidP="00CC1691">
      <w:pPr>
        <w:spacing w:line="360" w:lineRule="auto"/>
        <w:ind w:firstLineChars="200" w:firstLine="420"/>
        <w:rPr>
          <w:rFonts w:ascii="宋体" w:hAnsi="宋体"/>
          <w:szCs w:val="21"/>
        </w:rPr>
      </w:pPr>
      <w:r w:rsidRPr="00BC442D">
        <w:rPr>
          <w:rFonts w:ascii="宋体" w:hAnsi="宋体" w:hint="eastAsia"/>
          <w:szCs w:val="21"/>
        </w:rPr>
        <w:t>本单位对上述声明的真实性负责。如有虚假，将依法承担相应责任。</w:t>
      </w:r>
    </w:p>
    <w:p w:rsidR="00CC1691" w:rsidRPr="00BC442D" w:rsidRDefault="00CC1691" w:rsidP="00CC1691">
      <w:pPr>
        <w:spacing w:line="360" w:lineRule="auto"/>
        <w:rPr>
          <w:rFonts w:ascii="宋体" w:hAnsi="宋体"/>
          <w:szCs w:val="21"/>
        </w:rPr>
      </w:pPr>
    </w:p>
    <w:p w:rsidR="00CC1691" w:rsidRPr="00BC442D" w:rsidRDefault="00CC1691" w:rsidP="00CC1691">
      <w:pPr>
        <w:spacing w:line="360" w:lineRule="auto"/>
        <w:rPr>
          <w:rFonts w:ascii="宋体" w:hAnsi="宋体"/>
          <w:szCs w:val="21"/>
        </w:rPr>
      </w:pPr>
    </w:p>
    <w:p w:rsidR="00CC1691" w:rsidRPr="00BC442D" w:rsidRDefault="00CC1691" w:rsidP="00CC1691">
      <w:pPr>
        <w:spacing w:line="360" w:lineRule="auto"/>
        <w:rPr>
          <w:rFonts w:ascii="宋体" w:hAnsi="宋体"/>
          <w:szCs w:val="21"/>
        </w:rPr>
      </w:pPr>
    </w:p>
    <w:p w:rsidR="00BD0BD6" w:rsidRPr="00BC442D" w:rsidRDefault="00BD0BD6" w:rsidP="00BD0BD6">
      <w:pPr>
        <w:adjustRightInd w:val="0"/>
        <w:snapToGrid w:val="0"/>
        <w:spacing w:line="360" w:lineRule="auto"/>
        <w:ind w:firstLineChars="1500" w:firstLine="3150"/>
        <w:rPr>
          <w:rFonts w:asciiTheme="minorEastAsia" w:hAnsiTheme="minorEastAsia" w:cs="宋体"/>
          <w:szCs w:val="21"/>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p>
    <w:p w:rsidR="00BD0BD6" w:rsidRPr="00BC442D"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BC442D" w:rsidRDefault="00BD0BD6" w:rsidP="00BD0BD6">
      <w:pPr>
        <w:adjustRightInd w:val="0"/>
        <w:snapToGrid w:val="0"/>
        <w:spacing w:line="360" w:lineRule="auto"/>
        <w:ind w:firstLineChars="1850" w:firstLine="3885"/>
        <w:rPr>
          <w:rFonts w:asciiTheme="minorEastAsia" w:hAnsiTheme="minorEastAsia" w:cs="宋体"/>
          <w:szCs w:val="21"/>
        </w:rPr>
      </w:pPr>
      <w:r w:rsidRPr="00BC442D">
        <w:rPr>
          <w:rFonts w:asciiTheme="minorEastAsia" w:hAnsiTheme="minorEastAsia" w:cs="宋体" w:hint="eastAsia"/>
          <w:szCs w:val="21"/>
        </w:rPr>
        <w:t>日期：</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年</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xml:space="preserve">月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日</w:t>
      </w:r>
    </w:p>
    <w:p w:rsidR="00CC1691" w:rsidRPr="00BC442D" w:rsidRDefault="00CC1691" w:rsidP="00BD0BD6">
      <w:pPr>
        <w:spacing w:line="480" w:lineRule="auto"/>
        <w:ind w:leftChars="2075" w:left="4358"/>
        <w:rPr>
          <w:rFonts w:asciiTheme="minorEastAsia" w:hAnsiTheme="minorEastAsia" w:cs="Arial"/>
          <w:szCs w:val="21"/>
        </w:rPr>
      </w:pPr>
    </w:p>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Pr>
        <w:autoSpaceDE w:val="0"/>
        <w:autoSpaceDN w:val="0"/>
        <w:adjustRightInd w:val="0"/>
        <w:spacing w:line="360" w:lineRule="auto"/>
        <w:jc w:val="center"/>
        <w:outlineLvl w:val="0"/>
        <w:rPr>
          <w:rFonts w:ascii="宋体" w:hAnsi="宋体"/>
          <w:b/>
          <w:bCs/>
          <w:sz w:val="24"/>
          <w:szCs w:val="24"/>
        </w:rPr>
      </w:pPr>
      <w:r w:rsidRPr="00BC442D">
        <w:rPr>
          <w:rFonts w:ascii="宋体" w:hAnsi="宋体" w:hint="eastAsia"/>
          <w:b/>
          <w:bCs/>
          <w:sz w:val="24"/>
          <w:szCs w:val="24"/>
        </w:rPr>
        <w:lastRenderedPageBreak/>
        <w:t xml:space="preserve">4.11 所投产品符合国家强制性要求承诺函 </w:t>
      </w:r>
    </w:p>
    <w:p w:rsidR="00CC1691" w:rsidRPr="00BC442D"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BC442D" w:rsidRDefault="00CC1691" w:rsidP="00CC1691">
      <w:pPr>
        <w:spacing w:line="360" w:lineRule="auto"/>
        <w:jc w:val="center"/>
        <w:rPr>
          <w:rFonts w:ascii="宋体" w:hAnsi="宋体" w:cs="Arial"/>
          <w:kern w:val="0"/>
          <w:szCs w:val="21"/>
        </w:rPr>
      </w:pPr>
      <w:r w:rsidRPr="00BC442D">
        <w:rPr>
          <w:rFonts w:ascii="宋体" w:hAnsi="宋体" w:cs="Arial" w:hint="eastAsia"/>
          <w:kern w:val="0"/>
          <w:szCs w:val="21"/>
        </w:rPr>
        <w:t>投标人所投产品涉及国家有属强制性规定的，须承诺其所投产品符合国家强制性要求（如CCC认证，格式自拟）</w:t>
      </w:r>
    </w:p>
    <w:p w:rsidR="00CC1691" w:rsidRPr="00BC442D" w:rsidRDefault="00CC1691" w:rsidP="00CC1691">
      <w:pPr>
        <w:widowControl/>
        <w:spacing w:before="100" w:beforeAutospacing="1" w:after="100" w:afterAutospacing="1" w:line="360" w:lineRule="auto"/>
        <w:jc w:val="center"/>
        <w:rPr>
          <w:rFonts w:ascii="宋体" w:hAnsi="宋体"/>
          <w:b/>
          <w:bCs/>
          <w:sz w:val="36"/>
          <w:szCs w:val="36"/>
        </w:rPr>
      </w:pPr>
    </w:p>
    <w:p w:rsidR="00CC1691" w:rsidRPr="00BC442D" w:rsidRDefault="00CC1691" w:rsidP="00CC1691">
      <w:pPr>
        <w:widowControl/>
        <w:spacing w:before="100" w:beforeAutospacing="1" w:after="100" w:afterAutospacing="1" w:line="360" w:lineRule="auto"/>
        <w:jc w:val="center"/>
        <w:rPr>
          <w:rFonts w:ascii="宋体" w:hAnsi="宋体"/>
          <w:b/>
          <w:bCs/>
          <w:sz w:val="36"/>
          <w:szCs w:val="36"/>
        </w:rPr>
      </w:pPr>
    </w:p>
    <w:p w:rsidR="00CC1691" w:rsidRPr="00BC442D" w:rsidRDefault="00CC1691" w:rsidP="00CC1691"/>
    <w:p w:rsidR="00CC1691" w:rsidRPr="00BC442D" w:rsidRDefault="00CC1691" w:rsidP="00CC1691"/>
    <w:p w:rsidR="006572EA" w:rsidRPr="00BC442D" w:rsidRDefault="006572EA" w:rsidP="00CC1691"/>
    <w:p w:rsidR="006572EA" w:rsidRPr="00BC442D" w:rsidRDefault="006572EA" w:rsidP="006572EA">
      <w:pPr>
        <w:adjustRightInd w:val="0"/>
        <w:snapToGrid w:val="0"/>
        <w:spacing w:line="360" w:lineRule="auto"/>
        <w:ind w:firstLineChars="1500" w:firstLine="3150"/>
        <w:rPr>
          <w:rFonts w:asciiTheme="minorEastAsia" w:hAnsiTheme="minorEastAsia" w:cs="宋体"/>
          <w:szCs w:val="21"/>
        </w:rPr>
      </w:pPr>
      <w:r w:rsidRPr="00BC442D">
        <w:rPr>
          <w:rFonts w:asciiTheme="minorEastAsia" w:hAnsiTheme="minorEastAsia" w:cs="宋体" w:hint="eastAsia"/>
          <w:szCs w:val="21"/>
        </w:rPr>
        <w:t>投标人名称（并加盖公章）：</w:t>
      </w:r>
      <w:r w:rsidRPr="00BC442D">
        <w:rPr>
          <w:rFonts w:asciiTheme="minorEastAsia" w:hAnsiTheme="minorEastAsia" w:cs="宋体" w:hint="eastAsia"/>
          <w:szCs w:val="21"/>
          <w:u w:val="single"/>
        </w:rPr>
        <w:t xml:space="preserve">               </w:t>
      </w:r>
    </w:p>
    <w:p w:rsidR="006572EA" w:rsidRPr="00BC442D"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BC442D" w:rsidRDefault="006572EA" w:rsidP="006572EA">
      <w:pPr>
        <w:adjustRightInd w:val="0"/>
        <w:snapToGrid w:val="0"/>
        <w:spacing w:line="360" w:lineRule="auto"/>
        <w:ind w:firstLineChars="1850" w:firstLine="3885"/>
        <w:rPr>
          <w:rFonts w:asciiTheme="minorEastAsia" w:hAnsiTheme="minorEastAsia" w:cs="宋体"/>
          <w:szCs w:val="21"/>
        </w:rPr>
      </w:pPr>
      <w:r w:rsidRPr="00BC442D">
        <w:rPr>
          <w:rFonts w:asciiTheme="minorEastAsia" w:hAnsiTheme="minorEastAsia" w:cs="宋体" w:hint="eastAsia"/>
          <w:szCs w:val="21"/>
        </w:rPr>
        <w:t>日期：</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年</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 xml:space="preserve">月 </w:t>
      </w:r>
      <w:r w:rsidRPr="00BC442D">
        <w:rPr>
          <w:rFonts w:asciiTheme="minorEastAsia" w:hAnsiTheme="minorEastAsia" w:cs="宋体" w:hint="eastAsia"/>
          <w:szCs w:val="21"/>
          <w:u w:val="single"/>
        </w:rPr>
        <w:t xml:space="preserve">      </w:t>
      </w:r>
      <w:r w:rsidRPr="00BC442D">
        <w:rPr>
          <w:rFonts w:asciiTheme="minorEastAsia" w:hAnsiTheme="minorEastAsia" w:cs="宋体" w:hint="eastAsia"/>
          <w:szCs w:val="21"/>
        </w:rPr>
        <w:t>日</w:t>
      </w: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BC442D"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BC442D"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BC442D"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BC442D"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BC442D">
        <w:rPr>
          <w:rFonts w:asciiTheme="minorEastAsia" w:hAnsiTheme="minorEastAsia" w:cs="黑体" w:hint="eastAsia"/>
          <w:b/>
          <w:bCs/>
          <w:sz w:val="28"/>
          <w:szCs w:val="28"/>
          <w:lang w:val="zh-CN"/>
        </w:rPr>
        <w:t>五、</w:t>
      </w:r>
      <w:r w:rsidRPr="00BC442D">
        <w:rPr>
          <w:rFonts w:asciiTheme="minorEastAsia" w:hAnsiTheme="minorEastAsia" w:cs="黑体"/>
          <w:b/>
          <w:bCs/>
          <w:sz w:val="28"/>
          <w:szCs w:val="28"/>
          <w:lang w:val="zh-CN"/>
        </w:rPr>
        <w:t>其他资料（若有）</w:t>
      </w:r>
    </w:p>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Pr>
        <w:spacing w:line="360" w:lineRule="auto"/>
        <w:jc w:val="center"/>
        <w:rPr>
          <w:rFonts w:ascii="宋体" w:hAnsi="宋体"/>
          <w:b/>
          <w:bCs/>
          <w:sz w:val="28"/>
          <w:szCs w:val="28"/>
        </w:rPr>
      </w:pPr>
      <w:r w:rsidRPr="00BC442D">
        <w:rPr>
          <w:rFonts w:ascii="宋体" w:hAnsi="宋体"/>
          <w:b/>
          <w:bCs/>
          <w:sz w:val="28"/>
          <w:szCs w:val="28"/>
        </w:rPr>
        <w:t>除招标文件另有规定外，投标人认为需要提交的其他证明材料或资料加盖投标人的单位公章后应在此项下提交。</w:t>
      </w:r>
    </w:p>
    <w:p w:rsidR="00CC1691" w:rsidRPr="00BC442D" w:rsidRDefault="00CC1691" w:rsidP="00CC1691">
      <w:pPr>
        <w:spacing w:line="360" w:lineRule="auto"/>
        <w:jc w:val="center"/>
        <w:rPr>
          <w:rFonts w:ascii="宋体" w:hAnsi="宋体"/>
          <w:b/>
          <w:bCs/>
          <w:sz w:val="28"/>
          <w:szCs w:val="28"/>
        </w:rPr>
      </w:pPr>
      <w:r w:rsidRPr="00BC442D">
        <w:rPr>
          <w:rFonts w:ascii="宋体" w:hAnsi="宋体"/>
          <w:b/>
          <w:bCs/>
          <w:sz w:val="28"/>
          <w:szCs w:val="28"/>
        </w:rPr>
        <w:t> </w:t>
      </w:r>
    </w:p>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CC1691" w:rsidRPr="00BC442D" w:rsidRDefault="00CC1691" w:rsidP="00CC1691"/>
    <w:p w:rsidR="00636AAD" w:rsidRPr="00BC442D" w:rsidRDefault="00636AAD"/>
    <w:sectPr w:rsidR="00636AAD" w:rsidRPr="00BC442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EC" w:rsidRDefault="001965EC" w:rsidP="002E58AE">
      <w:r>
        <w:separator/>
      </w:r>
    </w:p>
  </w:endnote>
  <w:endnote w:type="continuationSeparator" w:id="1">
    <w:p w:rsidR="001965EC" w:rsidRDefault="001965EC"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034CB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034CB2">
                <w:pPr>
                  <w:pStyle w:val="a5"/>
                </w:pPr>
                <w:fldSimple w:instr=" PAGE  \* MERGEFORMAT ">
                  <w:r w:rsidR="00BC442D">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EC" w:rsidRDefault="001965EC" w:rsidP="002E58AE">
      <w:r>
        <w:separator/>
      </w:r>
    </w:p>
  </w:footnote>
  <w:footnote w:type="continuationSeparator" w:id="1">
    <w:p w:rsidR="001965EC" w:rsidRDefault="001965EC"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8D16BF"/>
    <w:multiLevelType w:val="singleLevel"/>
    <w:tmpl w:val="DE8D16BF"/>
    <w:lvl w:ilvl="0">
      <w:start w:val="1"/>
      <w:numFmt w:val="decimal"/>
      <w:lvlText w:val="%1."/>
      <w:lvlJc w:val="left"/>
      <w:pPr>
        <w:tabs>
          <w:tab w:val="left" w:pos="312"/>
        </w:tabs>
        <w:ind w:left="0" w:firstLine="0"/>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D9E0E0"/>
    <w:multiLevelType w:val="singleLevel"/>
    <w:tmpl w:val="5DD9E0E0"/>
    <w:lvl w:ilvl="0">
      <w:start w:val="1"/>
      <w:numFmt w:val="decimal"/>
      <w:lvlText w:val="%1."/>
      <w:lvlJc w:val="left"/>
      <w:pPr>
        <w:tabs>
          <w:tab w:val="left" w:pos="312"/>
        </w:tabs>
      </w:pPr>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0"/>
    <w:lvlOverride w:ilvl="0">
      <w:startOverride w:val="1"/>
    </w:lvlOverride>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34CB2"/>
    <w:rsid w:val="00060C36"/>
    <w:rsid w:val="000F2705"/>
    <w:rsid w:val="000F31C7"/>
    <w:rsid w:val="001058C3"/>
    <w:rsid w:val="001478F5"/>
    <w:rsid w:val="001606A0"/>
    <w:rsid w:val="00180CB1"/>
    <w:rsid w:val="00192BC1"/>
    <w:rsid w:val="001965EC"/>
    <w:rsid w:val="001D1694"/>
    <w:rsid w:val="001D3032"/>
    <w:rsid w:val="001E661B"/>
    <w:rsid w:val="001F3C8D"/>
    <w:rsid w:val="002033D2"/>
    <w:rsid w:val="00212E8B"/>
    <w:rsid w:val="0021491B"/>
    <w:rsid w:val="002172F1"/>
    <w:rsid w:val="0022647A"/>
    <w:rsid w:val="00245DD4"/>
    <w:rsid w:val="00251E85"/>
    <w:rsid w:val="002C035A"/>
    <w:rsid w:val="002E1F43"/>
    <w:rsid w:val="002E304C"/>
    <w:rsid w:val="002E58AE"/>
    <w:rsid w:val="002F7711"/>
    <w:rsid w:val="00322765"/>
    <w:rsid w:val="00323731"/>
    <w:rsid w:val="0035288B"/>
    <w:rsid w:val="0036769A"/>
    <w:rsid w:val="003853CB"/>
    <w:rsid w:val="00393643"/>
    <w:rsid w:val="003B164A"/>
    <w:rsid w:val="003B44E5"/>
    <w:rsid w:val="003B73A5"/>
    <w:rsid w:val="003C33C2"/>
    <w:rsid w:val="003C46F5"/>
    <w:rsid w:val="003E1AF9"/>
    <w:rsid w:val="00403255"/>
    <w:rsid w:val="00404ADC"/>
    <w:rsid w:val="0041435C"/>
    <w:rsid w:val="00415999"/>
    <w:rsid w:val="00433366"/>
    <w:rsid w:val="00474573"/>
    <w:rsid w:val="00475D63"/>
    <w:rsid w:val="00490249"/>
    <w:rsid w:val="004A32D7"/>
    <w:rsid w:val="004B2C87"/>
    <w:rsid w:val="004D0575"/>
    <w:rsid w:val="004E7EC3"/>
    <w:rsid w:val="004F0D88"/>
    <w:rsid w:val="004F536E"/>
    <w:rsid w:val="00513598"/>
    <w:rsid w:val="00522D70"/>
    <w:rsid w:val="00530561"/>
    <w:rsid w:val="00536210"/>
    <w:rsid w:val="00551ECC"/>
    <w:rsid w:val="0055285D"/>
    <w:rsid w:val="00560B70"/>
    <w:rsid w:val="00577214"/>
    <w:rsid w:val="005807ED"/>
    <w:rsid w:val="0059207A"/>
    <w:rsid w:val="005C35F8"/>
    <w:rsid w:val="005C3615"/>
    <w:rsid w:val="005C5C3B"/>
    <w:rsid w:val="005D0A26"/>
    <w:rsid w:val="0060666A"/>
    <w:rsid w:val="00606FAC"/>
    <w:rsid w:val="00636AAD"/>
    <w:rsid w:val="00645715"/>
    <w:rsid w:val="006572EA"/>
    <w:rsid w:val="006771A0"/>
    <w:rsid w:val="006855DD"/>
    <w:rsid w:val="006C1240"/>
    <w:rsid w:val="006E6CF8"/>
    <w:rsid w:val="0070512A"/>
    <w:rsid w:val="00721F78"/>
    <w:rsid w:val="00762DEF"/>
    <w:rsid w:val="007C1AB2"/>
    <w:rsid w:val="007E5CCF"/>
    <w:rsid w:val="00801D53"/>
    <w:rsid w:val="00807665"/>
    <w:rsid w:val="00831948"/>
    <w:rsid w:val="008377E1"/>
    <w:rsid w:val="00845B19"/>
    <w:rsid w:val="008523E7"/>
    <w:rsid w:val="008616E3"/>
    <w:rsid w:val="00863BA1"/>
    <w:rsid w:val="0088255B"/>
    <w:rsid w:val="008A2A8E"/>
    <w:rsid w:val="008B2DE8"/>
    <w:rsid w:val="008B4F75"/>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1BC7"/>
    <w:rsid w:val="00B24694"/>
    <w:rsid w:val="00B25281"/>
    <w:rsid w:val="00B464DB"/>
    <w:rsid w:val="00B61AAD"/>
    <w:rsid w:val="00B90354"/>
    <w:rsid w:val="00B933B0"/>
    <w:rsid w:val="00BC442D"/>
    <w:rsid w:val="00BD0BD6"/>
    <w:rsid w:val="00BF0755"/>
    <w:rsid w:val="00C313C9"/>
    <w:rsid w:val="00C60C57"/>
    <w:rsid w:val="00C619BF"/>
    <w:rsid w:val="00C639D1"/>
    <w:rsid w:val="00C74839"/>
    <w:rsid w:val="00CC1691"/>
    <w:rsid w:val="00CD31FE"/>
    <w:rsid w:val="00CE05E1"/>
    <w:rsid w:val="00CF3973"/>
    <w:rsid w:val="00CF44FD"/>
    <w:rsid w:val="00D45A31"/>
    <w:rsid w:val="00D827AD"/>
    <w:rsid w:val="00D860AB"/>
    <w:rsid w:val="00D8771F"/>
    <w:rsid w:val="00DA6F28"/>
    <w:rsid w:val="00DB6381"/>
    <w:rsid w:val="00DC1501"/>
    <w:rsid w:val="00DC533B"/>
    <w:rsid w:val="00DD1DDF"/>
    <w:rsid w:val="00E02A2A"/>
    <w:rsid w:val="00E142DF"/>
    <w:rsid w:val="00E610C1"/>
    <w:rsid w:val="00E63701"/>
    <w:rsid w:val="00EA2B60"/>
    <w:rsid w:val="00EB1EC5"/>
    <w:rsid w:val="00ED37ED"/>
    <w:rsid w:val="00EF7777"/>
    <w:rsid w:val="00F0067E"/>
    <w:rsid w:val="00F03CF1"/>
    <w:rsid w:val="00F06D3F"/>
    <w:rsid w:val="00F12BF3"/>
    <w:rsid w:val="00F40BE5"/>
    <w:rsid w:val="00F42A25"/>
    <w:rsid w:val="00F50141"/>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table" w:styleId="af2">
    <w:name w:val="Table Grid"/>
    <w:basedOn w:val="a1"/>
    <w:qFormat/>
    <w:rsid w:val="00DD1DD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qFormat/>
    <w:rsid w:val="00DD1DDF"/>
    <w:rPr>
      <w:rFonts w:ascii="Calibri" w:eastAsia="宋体" w:hAnsi="Calibri" w:cs="Times New Roman" w:hint="default"/>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81</Pages>
  <Words>6660</Words>
  <Characters>37962</Characters>
  <Application>Microsoft Office Word</Application>
  <DocSecurity>0</DocSecurity>
  <Lines>316</Lines>
  <Paragraphs>89</Paragraphs>
  <ScaleCrop>false</ScaleCrop>
  <Company>Microsoft</Company>
  <LinksUpToDate>false</LinksUpToDate>
  <CharactersWithSpaces>44533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23</cp:revision>
  <dcterms:created xsi:type="dcterms:W3CDTF">2019-11-01T02:22:00Z</dcterms:created>
  <dcterms:modified xsi:type="dcterms:W3CDTF">2019-12-23T01:41:00Z</dcterms:modified>
</cp:coreProperties>
</file>