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hint="default" w:ascii="仿宋" w:hAnsi="仿宋" w:eastAsia="仿宋"/>
          <w:sz w:val="30"/>
          <w:szCs w:val="44"/>
          <w:lang w:val="en-US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禹州市梁北镇镇区及箕啊社区污水处理项目</w:t>
      </w:r>
    </w:p>
    <w:p>
      <w:pPr>
        <w:spacing w:line="600" w:lineRule="exact"/>
        <w:jc w:val="both"/>
        <w:rPr>
          <w:rFonts w:hint="default"/>
          <w:b/>
          <w:sz w:val="44"/>
          <w:lang w:val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3538" w:leftChars="142" w:hanging="3240" w:hangingChars="9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 标 报 告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ind w:left="319" w:leftChars="152" w:firstLine="0" w:firstLineChars="0"/>
        <w:rPr>
          <w:rFonts w:hint="eastAsia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禹州市梁北镇镇区及箕啊社区污水处理设施运营项目</w:t>
      </w:r>
    </w:p>
    <w:p>
      <w:pPr>
        <w:ind w:left="319" w:leftChars="152" w:firstLine="0" w:firstLine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 xml:space="preserve"> YZCG-</w:t>
      </w:r>
      <w:r>
        <w:rPr>
          <w:rFonts w:hint="eastAsia" w:ascii="仿宋" w:hAnsi="仿宋" w:eastAsia="仿宋"/>
          <w:sz w:val="30"/>
          <w:lang w:val="en-US" w:eastAsia="zh-CN"/>
        </w:rPr>
        <w:t>G2019253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09:00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招标公告刊登的媒体：中国政府采购网、河南省政府采购网、全国公共资源交易平台（河南省·许昌市）等。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6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浙江迈图环保科技</w:t>
            </w:r>
            <w:r>
              <w:rPr>
                <w:rFonts w:hint="default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759710.70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河南安疆建筑</w:t>
            </w:r>
            <w:r>
              <w:rPr>
                <w:rFonts w:hint="default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工程有限公司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760725.00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河南卓阳建筑</w:t>
            </w:r>
            <w:r>
              <w:rPr>
                <w:rFonts w:hint="default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工程有限公司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759146.08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三家供应商硬件特征码均无异常。三家企业均通过符合性审查。河南安疆建筑工程有限公司为小微企业。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浙江迈图环保科技</w:t>
            </w:r>
            <w:r>
              <w:rPr>
                <w:rFonts w:hint="default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75.87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75.67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河南卓阳建筑</w:t>
            </w:r>
            <w:r>
              <w:rPr>
                <w:rFonts w:hint="default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工程有限公司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59.89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27.89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60.29</w:t>
            </w:r>
          </w:p>
        </w:tc>
      </w:tr>
    </w:tbl>
    <w:p>
      <w:pPr>
        <w:rPr>
          <w:rFonts w:hint="eastAsia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河南安疆建筑</w:t>
            </w:r>
            <w:r>
              <w:rPr>
                <w:rFonts w:hint="default" w:ascii="宋体" w:hAnsi="宋体" w:eastAsia="宋体"/>
                <w:b/>
                <w:kern w:val="2"/>
                <w:sz w:val="24"/>
                <w:szCs w:val="24"/>
                <w:lang w:val="en-US" w:eastAsia="zh-CN" w:bidi="ar-SA"/>
              </w:rPr>
              <w:t>工程有限公司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57.00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6"/>
        <w:tblpPr w:leftFromText="180" w:rightFromText="180" w:vertAnchor="text" w:horzAnchor="page" w:tblpXSpec="center" w:tblpY="113"/>
        <w:tblOverlap w:val="never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5097"/>
        <w:gridCol w:w="136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09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浙江迈图环保科技有限公司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75.67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河南卓阳建筑工程有限公司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60.29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河南安疆建筑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工程有限公司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57.00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浙江迈图环保科技有限公司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投标报价：柒拾伍万玖仟柒佰壹拾元柒角（759710.70元）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地址：浙江省绍兴市斗门镇海塘路 70 号车间四 215 室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联系人：王聪丽   联系电话：15972896389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河南卓阳建筑工程有限公司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投标报价：柒拾伍万玖仟壹佰肆拾陆元零捌分（759146.08元）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地址：安阳县住建局院内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b w:val="0"/>
          <w:bCs w:val="0"/>
          <w:kern w:val="0"/>
          <w:sz w:val="30"/>
          <w:szCs w:val="22"/>
          <w:lang w:val="en-US" w:eastAsia="zh-CN" w:bidi="ar"/>
        </w:rPr>
        <w:t>联系人： 吴德岚 联系电话：0372-2076788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河南安疆建筑</w:t>
      </w:r>
      <w:r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  <w:t>工程有限公司</w:t>
      </w:r>
    </w:p>
    <w:p>
      <w:pPr>
        <w:spacing w:beforeLines="0" w:afterLines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投标报价：柒拾陆万零柒佰贰拾伍元整（760725.00元）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地址：林州市任村镇镇政府院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default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>联系人：</w:t>
      </w:r>
      <w:r>
        <w:rPr>
          <w:rFonts w:hint="eastAsia" w:ascii="仿宋" w:hAnsi="仿宋" w:eastAsia="仿宋" w:cstheme="minorBidi"/>
          <w:b w:val="0"/>
          <w:bCs w:val="0"/>
          <w:kern w:val="0"/>
          <w:sz w:val="30"/>
          <w:szCs w:val="22"/>
          <w:lang w:val="en-US" w:eastAsia="zh-CN" w:bidi="ar"/>
        </w:rPr>
        <w:t>朱津雷</w:t>
      </w:r>
      <w:r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  <w:t xml:space="preserve">     联系电话：13782209897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</w:p>
    <w:p>
      <w:pPr>
        <w:keepNext w:val="0"/>
        <w:keepLines w:val="0"/>
        <w:widowControl/>
        <w:suppressLineNumbers w:val="0"/>
        <w:ind w:firstLine="420" w:firstLineChars="200"/>
        <w:jc w:val="left"/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2019年12月12日</w:t>
      </w:r>
    </w:p>
    <w:sectPr>
      <w:footerReference r:id="rId3" w:type="default"/>
      <w:pgSz w:w="11906" w:h="16838"/>
      <w:pgMar w:top="1157" w:right="1286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39F79B9"/>
    <w:rsid w:val="03CC6DAE"/>
    <w:rsid w:val="041C77CE"/>
    <w:rsid w:val="04876B21"/>
    <w:rsid w:val="04AE46C6"/>
    <w:rsid w:val="058D6C93"/>
    <w:rsid w:val="05D75E0B"/>
    <w:rsid w:val="06B37F87"/>
    <w:rsid w:val="06E91268"/>
    <w:rsid w:val="075E4613"/>
    <w:rsid w:val="08151E32"/>
    <w:rsid w:val="0855317E"/>
    <w:rsid w:val="0993362B"/>
    <w:rsid w:val="09CA5E2B"/>
    <w:rsid w:val="09FB1071"/>
    <w:rsid w:val="0A8A6497"/>
    <w:rsid w:val="0ADE43AF"/>
    <w:rsid w:val="0C911D4C"/>
    <w:rsid w:val="0DE26094"/>
    <w:rsid w:val="0E3D02A4"/>
    <w:rsid w:val="0F4920B3"/>
    <w:rsid w:val="0FB16A75"/>
    <w:rsid w:val="10D27887"/>
    <w:rsid w:val="114F3448"/>
    <w:rsid w:val="114F3861"/>
    <w:rsid w:val="11613EAB"/>
    <w:rsid w:val="118E1E6C"/>
    <w:rsid w:val="123147C2"/>
    <w:rsid w:val="12AC779F"/>
    <w:rsid w:val="142E1BD3"/>
    <w:rsid w:val="15DE63F9"/>
    <w:rsid w:val="16B06484"/>
    <w:rsid w:val="17D926FA"/>
    <w:rsid w:val="186905FB"/>
    <w:rsid w:val="18ED3BF9"/>
    <w:rsid w:val="193A1AD4"/>
    <w:rsid w:val="1953217A"/>
    <w:rsid w:val="19681871"/>
    <w:rsid w:val="19D110B7"/>
    <w:rsid w:val="1A132235"/>
    <w:rsid w:val="1AB87FBF"/>
    <w:rsid w:val="1B210D6A"/>
    <w:rsid w:val="1BAE4713"/>
    <w:rsid w:val="1C1E3A52"/>
    <w:rsid w:val="1C2D57ED"/>
    <w:rsid w:val="1C67232C"/>
    <w:rsid w:val="1CF03955"/>
    <w:rsid w:val="1DB649A4"/>
    <w:rsid w:val="1E3F04A0"/>
    <w:rsid w:val="20410280"/>
    <w:rsid w:val="2056075F"/>
    <w:rsid w:val="212A27BB"/>
    <w:rsid w:val="222D5A43"/>
    <w:rsid w:val="22D4318A"/>
    <w:rsid w:val="23801972"/>
    <w:rsid w:val="25F83B7E"/>
    <w:rsid w:val="270B4CC9"/>
    <w:rsid w:val="27132221"/>
    <w:rsid w:val="276352B8"/>
    <w:rsid w:val="278C5A42"/>
    <w:rsid w:val="27B31D82"/>
    <w:rsid w:val="2CD40E60"/>
    <w:rsid w:val="2D525A7F"/>
    <w:rsid w:val="2E1D0269"/>
    <w:rsid w:val="2E4E60A8"/>
    <w:rsid w:val="2ED67925"/>
    <w:rsid w:val="2FE05F57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C466DC"/>
    <w:rsid w:val="3AD30B32"/>
    <w:rsid w:val="3C987926"/>
    <w:rsid w:val="3D183477"/>
    <w:rsid w:val="3D2A17EB"/>
    <w:rsid w:val="3DC820B3"/>
    <w:rsid w:val="3E7D189F"/>
    <w:rsid w:val="401666AC"/>
    <w:rsid w:val="42154AD9"/>
    <w:rsid w:val="42A668D7"/>
    <w:rsid w:val="43387E26"/>
    <w:rsid w:val="43584343"/>
    <w:rsid w:val="43E579D4"/>
    <w:rsid w:val="454B2B80"/>
    <w:rsid w:val="455C444F"/>
    <w:rsid w:val="46394D8A"/>
    <w:rsid w:val="463B1FB6"/>
    <w:rsid w:val="47446D0D"/>
    <w:rsid w:val="48F44BEB"/>
    <w:rsid w:val="4A3D35D4"/>
    <w:rsid w:val="4AA5059D"/>
    <w:rsid w:val="4B005C88"/>
    <w:rsid w:val="4D7C7A8C"/>
    <w:rsid w:val="4DF63E8B"/>
    <w:rsid w:val="4E58605E"/>
    <w:rsid w:val="502D428E"/>
    <w:rsid w:val="507E1E48"/>
    <w:rsid w:val="5130300D"/>
    <w:rsid w:val="51CC3EAE"/>
    <w:rsid w:val="537F4E5B"/>
    <w:rsid w:val="538C6AD4"/>
    <w:rsid w:val="53F021E9"/>
    <w:rsid w:val="54642484"/>
    <w:rsid w:val="54967818"/>
    <w:rsid w:val="55DB5089"/>
    <w:rsid w:val="56C76E0F"/>
    <w:rsid w:val="58B568D9"/>
    <w:rsid w:val="59C11524"/>
    <w:rsid w:val="5A104E66"/>
    <w:rsid w:val="5A534A4C"/>
    <w:rsid w:val="5B087BD4"/>
    <w:rsid w:val="5BD7481B"/>
    <w:rsid w:val="5C963663"/>
    <w:rsid w:val="5DE74906"/>
    <w:rsid w:val="5E8B38F1"/>
    <w:rsid w:val="5E945D5F"/>
    <w:rsid w:val="5EAE3DD7"/>
    <w:rsid w:val="5F45158F"/>
    <w:rsid w:val="5F5D3340"/>
    <w:rsid w:val="606C022F"/>
    <w:rsid w:val="62560283"/>
    <w:rsid w:val="627E2658"/>
    <w:rsid w:val="63986664"/>
    <w:rsid w:val="643A2FDE"/>
    <w:rsid w:val="64572E10"/>
    <w:rsid w:val="666B7E70"/>
    <w:rsid w:val="67740AC0"/>
    <w:rsid w:val="67F739EE"/>
    <w:rsid w:val="68E709E5"/>
    <w:rsid w:val="69173852"/>
    <w:rsid w:val="69DD0595"/>
    <w:rsid w:val="6A4813DA"/>
    <w:rsid w:val="6B8D3458"/>
    <w:rsid w:val="6BAF0BC2"/>
    <w:rsid w:val="6DC604A8"/>
    <w:rsid w:val="6EC76EDE"/>
    <w:rsid w:val="6ED20FDF"/>
    <w:rsid w:val="6F4731E7"/>
    <w:rsid w:val="6F7F707B"/>
    <w:rsid w:val="6FC87706"/>
    <w:rsid w:val="6FD41625"/>
    <w:rsid w:val="702C0A2C"/>
    <w:rsid w:val="70C20698"/>
    <w:rsid w:val="7121295A"/>
    <w:rsid w:val="715011E1"/>
    <w:rsid w:val="715035E1"/>
    <w:rsid w:val="71C54A29"/>
    <w:rsid w:val="72782F6E"/>
    <w:rsid w:val="736C2C55"/>
    <w:rsid w:val="73C955BE"/>
    <w:rsid w:val="73F6619A"/>
    <w:rsid w:val="74EA4B0E"/>
    <w:rsid w:val="75B03D0A"/>
    <w:rsid w:val="76445611"/>
    <w:rsid w:val="799E3C39"/>
    <w:rsid w:val="79A30C85"/>
    <w:rsid w:val="79C75272"/>
    <w:rsid w:val="7AC97F53"/>
    <w:rsid w:val="7D9E3A77"/>
    <w:rsid w:val="7DA976BE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b-jt"/>
    <w:basedOn w:val="8"/>
    <w:qFormat/>
    <w:uiPriority w:val="0"/>
  </w:style>
  <w:style w:type="character" w:customStyle="1" w:styleId="20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2019-12-04T09:48:00Z</cp:lastPrinted>
  <dcterms:modified xsi:type="dcterms:W3CDTF">2019-12-12T02:03:26Z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