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hint="eastAsia" w:ascii="宋体" w:hAnsi="宋体" w:eastAsia="宋体"/>
          <w:b/>
          <w:sz w:val="72"/>
          <w:szCs w:val="72"/>
          <w:lang w:eastAsia="zh-CN"/>
        </w:rPr>
      </w:pPr>
      <w:r>
        <w:rPr>
          <w:rFonts w:hint="eastAsia" w:ascii="宋体" w:hAnsi="宋体"/>
          <w:b/>
          <w:sz w:val="72"/>
          <w:szCs w:val="72"/>
        </w:rPr>
        <w:t>长葛市粮食局粮食设备购置项目</w:t>
      </w:r>
      <w:r>
        <w:rPr>
          <w:rFonts w:hint="eastAsia" w:ascii="宋体" w:hAnsi="宋体"/>
          <w:b/>
          <w:sz w:val="72"/>
          <w:szCs w:val="72"/>
          <w:lang w:eastAsia="zh-CN"/>
        </w:rPr>
        <w:t>（再次）</w:t>
      </w:r>
    </w:p>
    <w:p>
      <w:pPr>
        <w:adjustRightInd w:val="0"/>
        <w:snapToGrid w:val="0"/>
        <w:spacing w:line="276" w:lineRule="auto"/>
        <w:jc w:val="center"/>
        <w:rPr>
          <w:rFonts w:ascii="宋体" w:hAnsi="宋体"/>
          <w:b/>
          <w:sz w:val="72"/>
          <w:szCs w:val="72"/>
        </w:rPr>
      </w:pPr>
    </w:p>
    <w:p>
      <w:pPr>
        <w:pStyle w:val="2"/>
        <w:numPr>
          <w:ilvl w:val="0"/>
          <w:numId w:val="0"/>
        </w:numPr>
        <w:ind w:left="288" w:leftChars="0"/>
      </w:pPr>
    </w:p>
    <w:p>
      <w:pPr>
        <w:adjustRightInd w:val="0"/>
        <w:snapToGrid w:val="0"/>
        <w:spacing w:line="276" w:lineRule="auto"/>
        <w:jc w:val="center"/>
        <w:rPr>
          <w:rFonts w:ascii="宋体" w:hAnsi="宋体"/>
          <w:b/>
          <w:sz w:val="28"/>
        </w:rPr>
      </w:pPr>
      <w:r>
        <w:rPr>
          <w:rFonts w:hint="eastAsia" w:ascii="宋体" w:hAnsi="宋体"/>
          <w:b/>
          <w:sz w:val="72"/>
          <w:szCs w:val="72"/>
        </w:rPr>
        <w:t>竞争性谈判文件</w:t>
      </w:r>
    </w:p>
    <w:p>
      <w:pPr>
        <w:adjustRightInd w:val="0"/>
        <w:snapToGrid w:val="0"/>
        <w:spacing w:line="276" w:lineRule="auto"/>
        <w:jc w:val="center"/>
        <w:rPr>
          <w:rFonts w:ascii="新宋体" w:hAnsi="新宋体" w:eastAsia="新宋体" w:cs="新宋体"/>
          <w:b/>
          <w:bCs/>
          <w:sz w:val="30"/>
          <w:szCs w:val="30"/>
        </w:rPr>
      </w:pPr>
      <w:r>
        <w:rPr>
          <w:rFonts w:hint="eastAsia" w:ascii="新宋体" w:hAnsi="新宋体" w:eastAsia="新宋体" w:cs="新宋体"/>
          <w:b/>
          <w:bCs/>
          <w:sz w:val="30"/>
          <w:szCs w:val="30"/>
        </w:rPr>
        <w:t>项目编号：长招采竞字【2019】</w:t>
      </w:r>
      <w:r>
        <w:rPr>
          <w:rFonts w:hint="eastAsia" w:ascii="新宋体" w:hAnsi="新宋体" w:eastAsia="新宋体" w:cs="新宋体"/>
          <w:b/>
          <w:bCs/>
          <w:sz w:val="30"/>
          <w:szCs w:val="30"/>
          <w:lang w:val="en-US" w:eastAsia="zh-CN"/>
        </w:rPr>
        <w:t>049</w:t>
      </w:r>
      <w:r>
        <w:rPr>
          <w:rFonts w:hint="eastAsia" w:ascii="新宋体" w:hAnsi="新宋体" w:eastAsia="新宋体" w:cs="新宋体"/>
          <w:b/>
          <w:bCs/>
          <w:sz w:val="30"/>
          <w:szCs w:val="30"/>
        </w:rPr>
        <w:t>号</w:t>
      </w:r>
    </w:p>
    <w:p>
      <w:pPr>
        <w:adjustRightInd w:val="0"/>
        <w:snapToGrid w:val="0"/>
        <w:spacing w:line="276" w:lineRule="auto"/>
        <w:rPr>
          <w:rFonts w:ascii="宋体" w:hAnsi="宋体"/>
          <w:b/>
          <w:bCs/>
          <w:sz w:val="28"/>
        </w:rPr>
      </w:pPr>
    </w:p>
    <w:p>
      <w:pPr>
        <w:adjustRightInd w:val="0"/>
        <w:snapToGrid w:val="0"/>
        <w:spacing w:line="276" w:lineRule="auto"/>
        <w:jc w:val="center"/>
        <w:rPr>
          <w:rFonts w:ascii="宋体" w:hAnsi="宋体"/>
          <w:b/>
          <w:bCs/>
          <w:sz w:val="28"/>
        </w:rPr>
      </w:pPr>
    </w:p>
    <w:p>
      <w:pPr>
        <w:pStyle w:val="3"/>
        <w:adjustRightInd w:val="0"/>
        <w:snapToGrid w:val="0"/>
        <w:spacing w:line="276" w:lineRule="auto"/>
        <w:ind w:firstLine="281"/>
        <w:rPr>
          <w:rFonts w:hAnsi="宋体"/>
          <w:b/>
          <w:bCs/>
          <w:sz w:val="28"/>
        </w:rPr>
      </w:pPr>
    </w:p>
    <w:p>
      <w:pPr>
        <w:pStyle w:val="3"/>
        <w:adjustRightInd w:val="0"/>
        <w:snapToGrid w:val="0"/>
        <w:spacing w:line="276" w:lineRule="auto"/>
        <w:ind w:firstLine="0" w:firstLineChars="0"/>
        <w:rPr>
          <w:rFonts w:hAnsi="宋体"/>
          <w:b/>
          <w:bCs/>
          <w:sz w:val="28"/>
        </w:rPr>
      </w:pPr>
    </w:p>
    <w:p>
      <w:pPr>
        <w:pStyle w:val="3"/>
        <w:adjustRightInd w:val="0"/>
        <w:snapToGrid w:val="0"/>
        <w:spacing w:line="276" w:lineRule="auto"/>
        <w:ind w:firstLine="281"/>
        <w:rPr>
          <w:rFonts w:hAnsi="宋体"/>
          <w:b/>
          <w:bCs/>
          <w:sz w:val="28"/>
        </w:rPr>
      </w:pPr>
    </w:p>
    <w:p>
      <w:pPr>
        <w:adjustRightInd w:val="0"/>
        <w:snapToGrid w:val="0"/>
        <w:spacing w:line="276" w:lineRule="auto"/>
        <w:jc w:val="left"/>
        <w:rPr>
          <w:rFonts w:ascii="新宋体" w:hAnsi="新宋体" w:eastAsia="新宋体" w:cs="新宋体"/>
          <w:b/>
          <w:bCs/>
          <w:sz w:val="32"/>
          <w:szCs w:val="32"/>
        </w:rPr>
      </w:pPr>
    </w:p>
    <w:p>
      <w:pPr>
        <w:adjustRightInd w:val="0"/>
        <w:snapToGrid w:val="0"/>
        <w:spacing w:line="276" w:lineRule="auto"/>
        <w:ind w:firstLine="1606" w:firstLineChars="500"/>
        <w:jc w:val="left"/>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rPr>
        <w:t>采 购 人：</w:t>
      </w:r>
      <w:r>
        <w:rPr>
          <w:rFonts w:hint="eastAsia" w:ascii="新宋体" w:hAnsi="新宋体" w:eastAsia="新宋体" w:cs="新宋体"/>
          <w:b/>
          <w:bCs/>
          <w:sz w:val="32"/>
          <w:szCs w:val="32"/>
          <w:lang w:eastAsia="zh-CN"/>
        </w:rPr>
        <w:t>长葛市粮食局</w:t>
      </w:r>
    </w:p>
    <w:p>
      <w:pPr>
        <w:pStyle w:val="3"/>
        <w:adjustRightInd w:val="0"/>
        <w:snapToGrid w:val="0"/>
        <w:spacing w:line="276" w:lineRule="auto"/>
        <w:ind w:firstLine="340"/>
      </w:pPr>
    </w:p>
    <w:p>
      <w:pPr>
        <w:adjustRightInd w:val="0"/>
        <w:snapToGrid w:val="0"/>
        <w:spacing w:line="276" w:lineRule="auto"/>
        <w:ind w:firstLine="1606" w:firstLineChars="500"/>
        <w:jc w:val="left"/>
        <w:rPr>
          <w:rFonts w:ascii="新宋体" w:hAnsi="新宋体" w:eastAsia="新宋体" w:cs="新宋体"/>
          <w:b/>
          <w:bCs/>
          <w:sz w:val="32"/>
          <w:szCs w:val="32"/>
        </w:rPr>
      </w:pPr>
      <w:r>
        <w:rPr>
          <w:rFonts w:hint="eastAsia" w:ascii="新宋体" w:hAnsi="新宋体" w:eastAsia="新宋体" w:cs="新宋体"/>
          <w:b/>
          <w:bCs/>
          <w:sz w:val="32"/>
          <w:szCs w:val="32"/>
        </w:rPr>
        <w:t>代理机构：智远工程管理有限公司</w:t>
      </w:r>
    </w:p>
    <w:p>
      <w:pPr>
        <w:adjustRightInd w:val="0"/>
        <w:snapToGrid w:val="0"/>
        <w:spacing w:line="276" w:lineRule="auto"/>
        <w:ind w:firstLine="3357" w:firstLineChars="1045"/>
        <w:rPr>
          <w:rFonts w:ascii="新宋体" w:hAnsi="新宋体" w:eastAsia="新宋体" w:cs="新宋体"/>
          <w:b/>
          <w:bCs/>
          <w:sz w:val="32"/>
          <w:szCs w:val="32"/>
        </w:rPr>
      </w:pPr>
    </w:p>
    <w:p>
      <w:pPr>
        <w:adjustRightInd w:val="0"/>
        <w:snapToGrid w:val="0"/>
        <w:spacing w:line="276" w:lineRule="auto"/>
        <w:ind w:firstLine="3357" w:firstLineChars="1045"/>
        <w:rPr>
          <w:rFonts w:ascii="宋体" w:hAnsi="宋体" w:cs="黑体"/>
          <w:b/>
          <w:bCs/>
          <w:sz w:val="44"/>
          <w:szCs w:val="44"/>
          <w:lang w:val="zh-CN"/>
        </w:rPr>
        <w:sectPr>
          <w:pgSz w:w="11906" w:h="16838"/>
          <w:pgMar w:top="2098" w:right="1474" w:bottom="1928" w:left="1588" w:header="851" w:footer="992" w:gutter="0"/>
          <w:cols w:space="720" w:num="1"/>
          <w:docGrid w:type="lines" w:linePitch="312" w:charSpace="0"/>
        </w:sectPr>
      </w:pPr>
      <w:r>
        <w:rPr>
          <w:rFonts w:hint="eastAsia" w:ascii="新宋体" w:hAnsi="新宋体" w:eastAsia="新宋体" w:cs="新宋体"/>
          <w:b/>
          <w:bCs/>
          <w:sz w:val="32"/>
          <w:szCs w:val="32"/>
        </w:rPr>
        <w:t>二0一九年十</w:t>
      </w:r>
      <w:r>
        <w:rPr>
          <w:rFonts w:hint="eastAsia" w:ascii="新宋体" w:hAnsi="新宋体" w:eastAsia="新宋体" w:cs="新宋体"/>
          <w:b/>
          <w:bCs/>
          <w:sz w:val="32"/>
          <w:szCs w:val="32"/>
          <w:lang w:eastAsia="zh-CN"/>
        </w:rPr>
        <w:t>二</w:t>
      </w:r>
      <w:r>
        <w:rPr>
          <w:rFonts w:hint="eastAsia" w:ascii="新宋体" w:hAnsi="新宋体" w:eastAsia="新宋体" w:cs="新宋体"/>
          <w:b/>
          <w:bCs/>
          <w:sz w:val="32"/>
          <w:szCs w:val="32"/>
        </w:rPr>
        <w:t>月</w:t>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二、招标文件说明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五、谈判和评审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autoSpaceDE w:val="0"/>
        <w:autoSpaceDN w:val="0"/>
        <w:adjustRightInd w:val="0"/>
        <w:spacing w:line="700" w:lineRule="exact"/>
        <w:ind w:firstLine="551"/>
        <w:rPr>
          <w:rFonts w:ascii="宋体" w:hAnsi="宋体" w:eastAsia="宋体" w:cs="宋体"/>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pStyle w:val="9"/>
        <w:autoSpaceDE w:val="0"/>
        <w:adjustRightInd w:val="0"/>
        <w:snapToGrid w:val="0"/>
        <w:spacing w:line="276" w:lineRule="auto"/>
        <w:jc w:val="center"/>
        <w:rPr>
          <w:rFonts w:ascii="宋体" w:hAnsi="宋体" w:eastAsia="华文中宋" w:cs="宋体"/>
          <w:b/>
          <w:bCs/>
          <w:sz w:val="36"/>
          <w:szCs w:val="36"/>
        </w:rPr>
      </w:pPr>
      <w:r>
        <w:rPr>
          <w:rFonts w:hint="eastAsia" w:ascii="宋体" w:hAnsi="宋体" w:eastAsia="华文中宋" w:cs="宋体"/>
          <w:b/>
          <w:bCs/>
          <w:sz w:val="36"/>
          <w:szCs w:val="36"/>
        </w:rPr>
        <w:t>竞争性谈判公告</w:t>
      </w:r>
    </w:p>
    <w:p>
      <w:pPr>
        <w:pStyle w:val="9"/>
        <w:widowControl/>
        <w:adjustRightInd w:val="0"/>
        <w:snapToGrid w:val="0"/>
        <w:spacing w:before="226" w:line="276" w:lineRule="auto"/>
        <w:ind w:firstLine="640" w:firstLineChars="200"/>
        <w:rPr>
          <w:rFonts w:ascii="仿宋" w:hAnsi="仿宋" w:eastAsia="仿宋" w:cs="仿宋"/>
          <w:b/>
          <w:bCs/>
          <w:sz w:val="32"/>
          <w:szCs w:val="32"/>
        </w:rPr>
      </w:pPr>
      <w:r>
        <w:rPr>
          <w:rFonts w:hint="eastAsia" w:ascii="仿宋" w:hAnsi="仿宋" w:eastAsia="仿宋" w:cs="仿宋"/>
          <w:sz w:val="32"/>
          <w:szCs w:val="32"/>
        </w:rPr>
        <w:t>智远工程管理有限公司受长葛市</w:t>
      </w:r>
      <w:r>
        <w:rPr>
          <w:rFonts w:hint="eastAsia" w:ascii="仿宋" w:hAnsi="仿宋" w:eastAsia="仿宋" w:cs="仿宋"/>
          <w:sz w:val="32"/>
          <w:szCs w:val="32"/>
          <w:lang w:eastAsia="zh-CN"/>
        </w:rPr>
        <w:t>粮食局</w:t>
      </w:r>
      <w:r>
        <w:rPr>
          <w:rFonts w:hint="eastAsia" w:ascii="仿宋" w:hAnsi="仿宋" w:eastAsia="仿宋" w:cs="仿宋"/>
          <w:sz w:val="32"/>
          <w:szCs w:val="32"/>
        </w:rPr>
        <w:t>的委托，就“长葛市粮食局粮食设备购置项目</w:t>
      </w:r>
      <w:r>
        <w:rPr>
          <w:rFonts w:hint="eastAsia" w:ascii="仿宋" w:hAnsi="仿宋" w:eastAsia="仿宋" w:cs="仿宋"/>
          <w:sz w:val="32"/>
          <w:szCs w:val="32"/>
          <w:lang w:eastAsia="zh-CN"/>
        </w:rPr>
        <w:t>（再次）</w:t>
      </w:r>
      <w:r>
        <w:rPr>
          <w:rFonts w:hint="eastAsia" w:ascii="仿宋" w:hAnsi="仿宋" w:eastAsia="仿宋" w:cs="仿宋"/>
          <w:sz w:val="32"/>
          <w:szCs w:val="32"/>
        </w:rPr>
        <w:t>”进行竞争性谈判，欢迎符合条件的竞标人前来参加。</w:t>
      </w:r>
    </w:p>
    <w:p>
      <w:pPr>
        <w:pStyle w:val="9"/>
        <w:numPr>
          <w:ilvl w:val="0"/>
          <w:numId w:val="3"/>
        </w:numPr>
        <w:autoSpaceDE w:val="0"/>
        <w:adjustRightInd w:val="0"/>
        <w:snapToGrid w:val="0"/>
        <w:spacing w:line="276" w:lineRule="auto"/>
        <w:rPr>
          <w:rFonts w:ascii="仿宋" w:hAnsi="仿宋" w:eastAsia="仿宋" w:cs="仿宋_GB2312"/>
          <w:b/>
          <w:color w:val="000000"/>
          <w:sz w:val="32"/>
          <w:szCs w:val="32"/>
          <w:shd w:val="clear" w:color="auto" w:fill="FFFFFF"/>
        </w:rPr>
      </w:pPr>
      <w:r>
        <w:rPr>
          <w:rFonts w:hint="eastAsia" w:ascii="仿宋" w:hAnsi="仿宋" w:eastAsia="仿宋" w:cs="仿宋_GB2312"/>
          <w:b/>
          <w:color w:val="000000"/>
          <w:sz w:val="32"/>
          <w:szCs w:val="32"/>
          <w:shd w:val="clear" w:color="auto" w:fill="FFFFFF"/>
        </w:rPr>
        <w:t>项目基本情况</w:t>
      </w:r>
    </w:p>
    <w:p>
      <w:pPr>
        <w:pStyle w:val="9"/>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1、项目名称：长葛市粮食局粮食设备购置项目</w:t>
      </w:r>
      <w:r>
        <w:rPr>
          <w:rFonts w:hint="eastAsia" w:ascii="仿宋" w:hAnsi="仿宋" w:eastAsia="仿宋" w:cs="仿宋"/>
          <w:sz w:val="32"/>
          <w:szCs w:val="32"/>
          <w:lang w:eastAsia="zh-CN"/>
        </w:rPr>
        <w:t>（再次）</w:t>
      </w:r>
      <w:r>
        <w:rPr>
          <w:rFonts w:hint="eastAsia" w:ascii="仿宋" w:hAnsi="仿宋" w:eastAsia="仿宋" w:cs="仿宋"/>
          <w:color w:val="000000"/>
          <w:kern w:val="0"/>
          <w:sz w:val="32"/>
          <w:szCs w:val="32"/>
          <w:shd w:val="clear" w:color="auto" w:fill="FFFFFF"/>
        </w:rPr>
        <w:t>；</w:t>
      </w:r>
    </w:p>
    <w:p>
      <w:pPr>
        <w:pStyle w:val="9"/>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2、项目编号：长招采竞字[2019]</w:t>
      </w:r>
      <w:r>
        <w:rPr>
          <w:rFonts w:hint="eastAsia" w:ascii="仿宋" w:hAnsi="仿宋" w:eastAsia="仿宋" w:cs="仿宋"/>
          <w:sz w:val="32"/>
          <w:szCs w:val="32"/>
          <w:lang w:val="en-US" w:eastAsia="zh-CN"/>
        </w:rPr>
        <w:t>049</w:t>
      </w:r>
      <w:r>
        <w:rPr>
          <w:rFonts w:hint="eastAsia" w:ascii="仿宋" w:hAnsi="仿宋" w:eastAsia="仿宋" w:cs="仿宋"/>
          <w:sz w:val="32"/>
          <w:szCs w:val="32"/>
        </w:rPr>
        <w:t>号；</w:t>
      </w:r>
    </w:p>
    <w:p>
      <w:pPr>
        <w:pStyle w:val="9"/>
        <w:autoSpaceDE w:val="0"/>
        <w:adjustRightInd w:val="0"/>
        <w:snapToGrid w:val="0"/>
        <w:spacing w:line="276" w:lineRule="auto"/>
        <w:ind w:firstLine="640" w:firstLineChars="200"/>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sz w:val="32"/>
          <w:szCs w:val="32"/>
        </w:rPr>
        <w:t>3、项目内容：</w:t>
      </w:r>
      <w:r>
        <w:rPr>
          <w:rFonts w:hint="eastAsia" w:ascii="仿宋" w:hAnsi="仿宋" w:eastAsia="仿宋" w:cs="仿宋"/>
          <w:sz w:val="32"/>
          <w:szCs w:val="32"/>
          <w:lang w:eastAsia="zh-CN"/>
        </w:rPr>
        <w:t>购置粮食设备</w:t>
      </w:r>
      <w:r>
        <w:rPr>
          <w:rFonts w:hint="eastAsia" w:ascii="仿宋" w:hAnsi="仿宋" w:eastAsia="仿宋" w:cs="仿宋"/>
          <w:sz w:val="32"/>
          <w:szCs w:val="32"/>
        </w:rPr>
        <w:t>；</w:t>
      </w:r>
    </w:p>
    <w:p>
      <w:pPr>
        <w:pStyle w:val="9"/>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4、交货期限：自合同签订之日起30日内；</w:t>
      </w:r>
    </w:p>
    <w:p>
      <w:pPr>
        <w:pStyle w:val="9"/>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5、采购最高限价：</w:t>
      </w:r>
      <w:r>
        <w:rPr>
          <w:rFonts w:hint="eastAsia" w:ascii="仿宋" w:hAnsi="仿宋" w:eastAsia="仿宋" w:cs="仿宋"/>
          <w:sz w:val="32"/>
          <w:szCs w:val="32"/>
          <w:lang w:val="en-US" w:eastAsia="zh-CN"/>
        </w:rPr>
        <w:t>213000</w:t>
      </w:r>
      <w:r>
        <w:rPr>
          <w:rFonts w:hint="eastAsia" w:ascii="仿宋" w:hAnsi="仿宋" w:eastAsia="仿宋" w:cs="仿宋"/>
          <w:sz w:val="32"/>
          <w:szCs w:val="32"/>
        </w:rPr>
        <w:t>元;</w:t>
      </w:r>
    </w:p>
    <w:p>
      <w:pPr>
        <w:pStyle w:val="9"/>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6、质量要求：合格（符合国家现行的验收规范和标准）。</w:t>
      </w:r>
    </w:p>
    <w:p>
      <w:pPr>
        <w:pStyle w:val="9"/>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二、需要落实的政府采购政策</w:t>
      </w:r>
    </w:p>
    <w:p>
      <w:pPr>
        <w:pStyle w:val="9"/>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本项目落实节能环保、中小微型企业扶持、支持监狱企业发展、残疾人福利性单位扶持等相关政府采购政策。</w:t>
      </w:r>
    </w:p>
    <w:p>
      <w:pPr>
        <w:pStyle w:val="9"/>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三、竞标人资格要求</w:t>
      </w:r>
    </w:p>
    <w:p>
      <w:pPr>
        <w:pStyle w:val="9"/>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1、符合《中华人民共和国政府采购法》第二十二条之规定；</w:t>
      </w:r>
    </w:p>
    <w:p>
      <w:pPr>
        <w:pStyle w:val="9"/>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idowControl/>
        <w:shd w:val="clear" w:color="auto" w:fill="FFFFFF"/>
        <w:spacing w:line="500" w:lineRule="exact"/>
        <w:ind w:firstLine="482"/>
        <w:jc w:val="left"/>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本项目不接受联合体投标。</w:t>
      </w:r>
    </w:p>
    <w:p>
      <w:pPr>
        <w:spacing w:line="500" w:lineRule="exac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四、谈判文件的获取</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rPr>
        <w:t>2、在投标截止时间前均可登录《全国公共资源交易平台（河南省·许昌市）》“投标人/供应商登录”入口（http://221.14.6.70:8088/ggzy/）自行下载采购文件（详见“常见问题解答-交易系统操作手册”）。</w:t>
      </w:r>
    </w:p>
    <w:p>
      <w:pPr>
        <w:spacing w:line="500" w:lineRule="exac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五、投标截止时间、开标时间及地点</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投标截止及开标时间：2019年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日上午</w:t>
      </w:r>
      <w:r>
        <w:rPr>
          <w:rFonts w:hint="eastAsia" w:ascii="仿宋" w:hAnsi="仿宋" w:eastAsia="仿宋" w:cs="仿宋"/>
          <w:sz w:val="32"/>
          <w:szCs w:val="32"/>
          <w:lang w:val="en-US" w:eastAsia="zh-CN"/>
        </w:rPr>
        <w:t>10</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分（北京时间），逾期提交或不符合规定的谈判响应文件不予接受。</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开标地点：长葛市公共资源交易中心开标</w:t>
      </w:r>
      <w:r>
        <w:rPr>
          <w:rFonts w:hint="eastAsia" w:ascii="仿宋" w:hAnsi="仿宋" w:eastAsia="仿宋" w:cs="仿宋"/>
          <w:sz w:val="32"/>
          <w:szCs w:val="32"/>
          <w:lang w:val="en-US" w:eastAsia="zh-CN"/>
        </w:rPr>
        <w:t>四</w:t>
      </w:r>
      <w:r>
        <w:rPr>
          <w:rFonts w:hint="eastAsia" w:ascii="仿宋" w:hAnsi="仿宋" w:eastAsia="仿宋" w:cs="仿宋"/>
          <w:sz w:val="32"/>
          <w:szCs w:val="32"/>
        </w:rPr>
        <w:t>室（长葛市葛天大道东段商务区6#楼</w:t>
      </w:r>
      <w:r>
        <w:rPr>
          <w:rFonts w:hint="eastAsia" w:ascii="仿宋" w:hAnsi="仿宋" w:eastAsia="仿宋" w:cs="仿宋"/>
          <w:sz w:val="32"/>
          <w:szCs w:val="32"/>
          <w:lang w:val="en-US" w:eastAsia="zh-CN"/>
        </w:rPr>
        <w:t>5</w:t>
      </w:r>
      <w:r>
        <w:rPr>
          <w:rFonts w:hint="eastAsia" w:ascii="仿宋" w:hAnsi="仿宋" w:eastAsia="仿宋" w:cs="仿宋"/>
          <w:sz w:val="32"/>
          <w:szCs w:val="32"/>
        </w:rPr>
        <w:t>楼</w:t>
      </w:r>
      <w:r>
        <w:rPr>
          <w:rFonts w:hint="eastAsia" w:ascii="仿宋" w:hAnsi="仿宋" w:eastAsia="仿宋" w:cs="仿宋"/>
          <w:sz w:val="32"/>
          <w:szCs w:val="32"/>
          <w:lang w:val="en-US" w:eastAsia="zh-CN"/>
        </w:rPr>
        <w:t>507</w:t>
      </w:r>
      <w:r>
        <w:rPr>
          <w:rFonts w:hint="eastAsia" w:ascii="仿宋" w:hAnsi="仿宋" w:eastAsia="仿宋" w:cs="仿宋"/>
          <w:sz w:val="32"/>
          <w:szCs w:val="32"/>
        </w:rPr>
        <w:t>室）</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本项目为全流程电子化交易项目，供应商须提交电子投标文件和纸质投标文件。</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1、加密电子投标文件（.file格式）须在投标截止时间（开标时间）前通过《全国公共资源交易平台(河南省▪许昌市)》公共资源交易系统成功上传。</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2、纸质投标文件（正本1份、副本1份）和备份文件1份（使用电子介质存储）在投标截止时间（开标时间）前递交至本项目开标地点。</w:t>
      </w:r>
    </w:p>
    <w:p>
      <w:pPr>
        <w:pStyle w:val="9"/>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六、发布公告的媒介</w:t>
      </w:r>
    </w:p>
    <w:p>
      <w:pPr>
        <w:pStyle w:val="9"/>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本次谈判公告同时在《河南省政府采购网》、《全国公共资源交易平台（河南省·许昌市）》、《长葛市人民政府门户网》上发布。</w:t>
      </w:r>
    </w:p>
    <w:p>
      <w:pPr>
        <w:pStyle w:val="9"/>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七、公告期限：</w:t>
      </w:r>
      <w:r>
        <w:rPr>
          <w:rFonts w:hint="eastAsia" w:ascii="仿宋" w:hAnsi="仿宋" w:eastAsia="仿宋" w:cs="仿宋"/>
          <w:sz w:val="32"/>
          <w:szCs w:val="32"/>
        </w:rPr>
        <w:t>自本公告发布之日起3个工作日</w:t>
      </w:r>
    </w:p>
    <w:p>
      <w:pPr>
        <w:pStyle w:val="9"/>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八、采购代理机构及采购人信息</w:t>
      </w:r>
    </w:p>
    <w:p>
      <w:pPr>
        <w:pStyle w:val="9"/>
        <w:autoSpaceDE w:val="0"/>
        <w:adjustRightInd w:val="0"/>
        <w:snapToGrid w:val="0"/>
        <w:spacing w:line="276"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长葛市粮食局</w:t>
      </w:r>
    </w:p>
    <w:p>
      <w:pPr>
        <w:pStyle w:val="9"/>
        <w:autoSpaceDE w:val="0"/>
        <w:adjustRightInd w:val="0"/>
        <w:snapToGrid w:val="0"/>
        <w:spacing w:line="276"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尤先生</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13503742956</w:t>
      </w:r>
    </w:p>
    <w:p>
      <w:pPr>
        <w:pStyle w:val="9"/>
        <w:autoSpaceDE w:val="0"/>
        <w:adjustRightInd w:val="0"/>
        <w:snapToGrid w:val="0"/>
        <w:spacing w:line="276" w:lineRule="auto"/>
        <w:ind w:firstLine="640" w:firstLineChars="200"/>
        <w:rPr>
          <w:rFonts w:hint="eastAsia" w:ascii="仿宋" w:hAnsi="仿宋" w:eastAsia="仿宋" w:cs="仿宋"/>
          <w:sz w:val="32"/>
          <w:szCs w:val="32"/>
          <w:lang w:eastAsia="zh-CN"/>
        </w:rPr>
      </w:pPr>
      <w:r>
        <w:rPr>
          <w:rFonts w:hint="eastAsia" w:ascii="仿宋" w:hAnsi="仿宋" w:eastAsia="仿宋" w:cs="仿宋_GB2312"/>
          <w:color w:val="000000"/>
          <w:sz w:val="32"/>
          <w:szCs w:val="32"/>
          <w:shd w:val="clear" w:color="auto" w:fill="FFFFFF"/>
        </w:rPr>
        <w:t>地址：</w:t>
      </w:r>
      <w:r>
        <w:rPr>
          <w:rFonts w:hint="eastAsia" w:ascii="仿宋" w:hAnsi="仿宋" w:eastAsia="仿宋" w:cs="仿宋_GB2312"/>
          <w:color w:val="333333"/>
          <w:sz w:val="32"/>
          <w:szCs w:val="32"/>
          <w:shd w:val="clear" w:color="auto" w:fill="FFFFFF"/>
        </w:rPr>
        <w:t>长葛市葛天大道东段商务区</w:t>
      </w:r>
      <w:r>
        <w:rPr>
          <w:rFonts w:hint="eastAsia" w:ascii="仿宋" w:hAnsi="仿宋" w:eastAsia="仿宋" w:cs="仿宋_GB2312"/>
          <w:color w:val="333333"/>
          <w:sz w:val="32"/>
          <w:szCs w:val="32"/>
          <w:shd w:val="clear" w:color="auto" w:fill="FFFFFF"/>
          <w:lang w:val="en-US" w:eastAsia="zh-CN"/>
        </w:rPr>
        <w:t>2</w:t>
      </w:r>
      <w:r>
        <w:rPr>
          <w:rFonts w:hint="eastAsia" w:ascii="仿宋" w:hAnsi="仿宋" w:eastAsia="仿宋" w:cs="仿宋_GB2312"/>
          <w:color w:val="333333"/>
          <w:sz w:val="32"/>
          <w:szCs w:val="32"/>
          <w:shd w:val="clear" w:color="auto" w:fill="FFFFFF"/>
        </w:rPr>
        <w:t>#楼</w:t>
      </w:r>
    </w:p>
    <w:p>
      <w:pPr>
        <w:pStyle w:val="9"/>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代理机构：智远工程管理有限公司</w:t>
      </w:r>
    </w:p>
    <w:p>
      <w:pPr>
        <w:pStyle w:val="9"/>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代理机构联系方式：王女士  联系电话：13569926910</w:t>
      </w:r>
    </w:p>
    <w:p>
      <w:pPr>
        <w:pStyle w:val="9"/>
        <w:autoSpaceDE w:val="0"/>
        <w:adjustRightInd w:val="0"/>
        <w:snapToGrid w:val="0"/>
        <w:spacing w:line="276" w:lineRule="auto"/>
        <w:ind w:firstLine="640" w:firstLineChars="200"/>
        <w:rPr>
          <w:rFonts w:ascii="宋体" w:hAnsi="宋体"/>
          <w:szCs w:val="21"/>
        </w:rPr>
      </w:pPr>
      <w:r>
        <w:rPr>
          <w:rFonts w:hint="eastAsia" w:ascii="仿宋" w:hAnsi="仿宋" w:eastAsia="仿宋" w:cs="仿宋"/>
          <w:sz w:val="32"/>
          <w:szCs w:val="32"/>
        </w:rPr>
        <w:t>代理机构地址：郑州市高新区莲花街11号纽科企业1号楼</w:t>
      </w:r>
    </w:p>
    <w:p>
      <w:pPr>
        <w:spacing w:line="360" w:lineRule="exact"/>
        <w:rPr>
          <w:rFonts w:ascii="仿宋" w:hAnsi="仿宋" w:eastAsia="仿宋" w:cs="仿宋"/>
          <w:b/>
          <w:bCs/>
          <w:sz w:val="32"/>
          <w:szCs w:val="32"/>
        </w:rPr>
      </w:pPr>
      <w:r>
        <w:rPr>
          <w:rFonts w:hint="eastAsia" w:ascii="仿宋" w:hAnsi="仿宋" w:eastAsia="仿宋" w:cs="仿宋"/>
          <w:b/>
          <w:bCs/>
          <w:sz w:val="32"/>
          <w:szCs w:val="32"/>
        </w:rPr>
        <w:t>九、特别提示：</w:t>
      </w:r>
    </w:p>
    <w:p>
      <w:pPr>
        <w:pStyle w:val="9"/>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1、所有投标单位请时刻关注全国公共资源交易平台（河南省.许昌市），澄清、答疑、变更均在全国公共资源交易平台（河南省.许昌市）发布，不再另行通知。如未及时查看影响其投标，后果自负。</w:t>
      </w:r>
    </w:p>
    <w:p>
      <w:pPr>
        <w:pStyle w:val="9"/>
        <w:autoSpaceDE w:val="0"/>
        <w:adjustRightInd w:val="0"/>
        <w:snapToGrid w:val="0"/>
        <w:spacing w:line="276" w:lineRule="auto"/>
        <w:ind w:firstLine="640" w:firstLineChars="200"/>
        <w:rPr>
          <w:rFonts w:hAnsi="宋体"/>
          <w:b/>
          <w:sz w:val="28"/>
          <w:szCs w:val="28"/>
        </w:rPr>
      </w:pPr>
      <w:r>
        <w:rPr>
          <w:rFonts w:hint="eastAsia" w:ascii="仿宋" w:hAnsi="仿宋" w:eastAsia="仿宋" w:cs="仿宋"/>
          <w:sz w:val="32"/>
          <w:szCs w:val="32"/>
        </w:rPr>
        <w:t>2、各投标人对代理公司提供的服务不满意，或认为代理公司在服务过程中有不当行为的，可致电长葛市公共资源交易管理委员会办公室监管股（0374-6189576），经查实后将按规定作出处理。</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2</w:t>
      </w:r>
      <w:r>
        <w:rPr>
          <w:rFonts w:ascii="宋体" w:hAnsi="宋体"/>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3</w:t>
      </w:r>
      <w:r>
        <w:rPr>
          <w:rFonts w:hint="eastAsia" w:ascii="宋体" w:hAnsi="宋体"/>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w:t>
      </w:r>
      <w:r>
        <w:rPr>
          <w:rFonts w:hint="eastAsia" w:ascii="宋体" w:hAnsi="宋体"/>
          <w:color w:val="000000"/>
          <w:szCs w:val="21"/>
        </w:rPr>
        <w:t>.1</w:t>
      </w:r>
      <w:r>
        <w:rPr>
          <w:rFonts w:hint="eastAsia" w:hAnsi="宋体"/>
          <w:color w:val="000000"/>
          <w:szCs w:val="21"/>
        </w:rPr>
        <w:t xml:space="preserve"> 供应商登录《全国公共资源交易平台</w:t>
      </w:r>
      <w:r>
        <w:rPr>
          <w:rFonts w:hint="eastAsia" w:ascii="宋体" w:hAnsi="宋体" w:eastAsia="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宋体" w:hAnsi="宋体"/>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11"/>
          <w:rFonts w:hAnsi="宋体"/>
          <w:szCs w:val="21"/>
        </w:rPr>
        <w:t>http://221.14.6.70:8088/ggzy/</w:t>
      </w:r>
      <w:r>
        <w:rPr>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宋体" w:hAnsi="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宋体" w:hAnsi="宋体"/>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4</w:t>
      </w:r>
      <w:r>
        <w:rPr>
          <w:rFonts w:hint="eastAsia" w:ascii="宋体" w:hAnsi="宋体"/>
          <w:b/>
          <w:color w:val="000000"/>
          <w:szCs w:val="21"/>
        </w:rPr>
        <w:t>.加密</w:t>
      </w:r>
      <w:r>
        <w:rPr>
          <w:rFonts w:hint="eastAsia" w:hAnsi="宋体"/>
          <w:b/>
          <w:color w:val="000000"/>
          <w:szCs w:val="21"/>
        </w:rPr>
        <w:t>电子响应文件的提交</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hint="eastAsia" w:ascii="宋体" w:hAnsi="宋体"/>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11"/>
          <w:rFonts w:hAnsi="宋体"/>
          <w:szCs w:val="21"/>
        </w:rPr>
        <w:t>http://221.14.6.70:8088/ggzy/</w:t>
      </w:r>
      <w:r>
        <w:rPr>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hint="eastAsia" w:ascii="宋体" w:hAnsi="宋体"/>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5</w:t>
      </w:r>
      <w:r>
        <w:rPr>
          <w:rFonts w:hint="eastAsia" w:ascii="宋体" w:hAnsi="宋体"/>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宋体" w:hAnsi="宋体"/>
          <w:color w:val="000000"/>
          <w:szCs w:val="21"/>
        </w:rPr>
        <w:t>5.1</w:t>
      </w:r>
      <w:r>
        <w:rPr>
          <w:rFonts w:hint="eastAsia" w:hAnsi="宋体"/>
          <w:color w:val="000000"/>
          <w:szCs w:val="21"/>
        </w:rPr>
        <w:t>采用全流程电子化交易评审时，谈判小组以电子响应文件为依据评审。</w:t>
      </w:r>
    </w:p>
    <w:p>
      <w:pPr>
        <w:autoSpaceDE w:val="0"/>
        <w:autoSpaceDN w:val="0"/>
        <w:spacing w:line="360" w:lineRule="auto"/>
        <w:contextualSpacing/>
        <w:jc w:val="both"/>
        <w:rPr>
          <w:rFonts w:ascii="宋体" w:hAnsi="宋体" w:eastAsia="华文中宋" w:cs="宋体"/>
          <w:b/>
          <w:bCs/>
          <w:sz w:val="36"/>
          <w:szCs w:val="36"/>
        </w:rPr>
      </w:pPr>
    </w:p>
    <w:p>
      <w:pPr>
        <w:autoSpaceDE w:val="0"/>
        <w:autoSpaceDN w:val="0"/>
        <w:spacing w:line="360" w:lineRule="auto"/>
        <w:contextualSpacing/>
        <w:jc w:val="center"/>
        <w:rPr>
          <w:rFonts w:hint="eastAsia" w:ascii="宋体" w:hAnsi="宋体" w:eastAsia="华文中宋" w:cs="宋体"/>
          <w:b/>
          <w:bCs/>
          <w:sz w:val="36"/>
          <w:szCs w:val="36"/>
        </w:rPr>
      </w:pPr>
    </w:p>
    <w:p>
      <w:pPr>
        <w:autoSpaceDE w:val="0"/>
        <w:autoSpaceDN w:val="0"/>
        <w:spacing w:line="360" w:lineRule="auto"/>
        <w:contextualSpacing/>
        <w:jc w:val="center"/>
        <w:rPr>
          <w:rFonts w:hint="eastAsia" w:ascii="宋体" w:hAnsi="宋体" w:eastAsia="华文中宋" w:cs="宋体"/>
          <w:b/>
          <w:bCs/>
          <w:sz w:val="36"/>
          <w:szCs w:val="36"/>
        </w:rPr>
      </w:pPr>
    </w:p>
    <w:p>
      <w:pPr>
        <w:autoSpaceDE w:val="0"/>
        <w:autoSpaceDN w:val="0"/>
        <w:spacing w:line="360" w:lineRule="auto"/>
        <w:contextualSpacing/>
        <w:jc w:val="center"/>
        <w:rPr>
          <w:rFonts w:hint="eastAsia" w:ascii="宋体" w:hAnsi="宋体" w:eastAsia="华文中宋" w:cs="宋体"/>
          <w:b/>
          <w:bCs/>
          <w:sz w:val="36"/>
          <w:szCs w:val="36"/>
        </w:rPr>
      </w:pPr>
    </w:p>
    <w:p>
      <w:pPr>
        <w:autoSpaceDE w:val="0"/>
        <w:autoSpaceDN w:val="0"/>
        <w:spacing w:line="360" w:lineRule="auto"/>
        <w:contextualSpacing/>
        <w:jc w:val="center"/>
        <w:rPr>
          <w:rFonts w:hint="eastAsia" w:ascii="宋体" w:hAnsi="宋体" w:eastAsia="华文中宋" w:cs="宋体"/>
          <w:b/>
          <w:bCs/>
          <w:sz w:val="36"/>
          <w:szCs w:val="36"/>
        </w:rPr>
      </w:pPr>
    </w:p>
    <w:p>
      <w:pPr>
        <w:autoSpaceDE w:val="0"/>
        <w:autoSpaceDN w:val="0"/>
        <w:spacing w:line="360" w:lineRule="auto"/>
        <w:contextualSpacing/>
        <w:jc w:val="center"/>
        <w:rPr>
          <w:rFonts w:hint="eastAsia" w:ascii="宋体" w:hAnsi="宋体" w:eastAsia="华文中宋" w:cs="宋体"/>
          <w:b/>
          <w:bCs/>
          <w:sz w:val="36"/>
          <w:szCs w:val="36"/>
        </w:rPr>
      </w:pPr>
    </w:p>
    <w:p>
      <w:pPr>
        <w:autoSpaceDE w:val="0"/>
        <w:autoSpaceDN w:val="0"/>
        <w:spacing w:line="360" w:lineRule="auto"/>
        <w:contextualSpacing/>
        <w:jc w:val="center"/>
        <w:rPr>
          <w:rFonts w:hint="eastAsia" w:ascii="宋体" w:hAnsi="宋体" w:eastAsia="华文中宋" w:cs="宋体"/>
          <w:b/>
          <w:bCs/>
          <w:sz w:val="36"/>
          <w:szCs w:val="36"/>
        </w:rPr>
      </w:pPr>
    </w:p>
    <w:p>
      <w:pPr>
        <w:autoSpaceDE w:val="0"/>
        <w:autoSpaceDN w:val="0"/>
        <w:spacing w:line="360" w:lineRule="auto"/>
        <w:contextualSpacing/>
        <w:jc w:val="both"/>
        <w:rPr>
          <w:rFonts w:hint="eastAsia" w:ascii="宋体" w:hAnsi="宋体" w:eastAsia="华文中宋" w:cs="宋体"/>
          <w:b/>
          <w:bCs/>
          <w:sz w:val="36"/>
          <w:szCs w:val="36"/>
        </w:rPr>
      </w:pPr>
    </w:p>
    <w:p>
      <w:pPr>
        <w:autoSpaceDE w:val="0"/>
        <w:autoSpaceDN w:val="0"/>
        <w:spacing w:line="360" w:lineRule="auto"/>
        <w:contextualSpacing/>
        <w:jc w:val="center"/>
        <w:rPr>
          <w:rFonts w:hint="eastAsia" w:ascii="宋体" w:hAnsi="宋体" w:eastAsia="华文中宋" w:cs="宋体"/>
          <w:b/>
          <w:bCs/>
          <w:sz w:val="36"/>
          <w:szCs w:val="36"/>
        </w:rPr>
      </w:pPr>
    </w:p>
    <w:p>
      <w:pPr>
        <w:autoSpaceDE w:val="0"/>
        <w:autoSpaceDN w:val="0"/>
        <w:spacing w:line="360" w:lineRule="auto"/>
        <w:contextualSpacing/>
        <w:jc w:val="center"/>
        <w:rPr>
          <w:rFonts w:ascii="宋体" w:hAnsi="宋体" w:eastAsia="华文中宋" w:cs="宋体"/>
          <w:b/>
          <w:bCs/>
          <w:sz w:val="36"/>
          <w:szCs w:val="36"/>
        </w:rPr>
      </w:pPr>
      <w:r>
        <w:rPr>
          <w:rFonts w:hint="eastAsia" w:ascii="宋体" w:hAnsi="宋体" w:eastAsia="华文中宋" w:cs="宋体"/>
          <w:b/>
          <w:bCs/>
          <w:sz w:val="36"/>
          <w:szCs w:val="36"/>
        </w:rPr>
        <w:t>第二章 项目需求及相关要求</w:t>
      </w:r>
    </w:p>
    <w:p>
      <w:pPr>
        <w:numPr>
          <w:ilvl w:val="0"/>
          <w:numId w:val="0"/>
        </w:numPr>
        <w:spacing w:line="360" w:lineRule="auto"/>
        <w:rPr>
          <w:rFonts w:hint="eastAsia" w:ascii="黑体" w:hAnsi="宋体" w:cs="宋体"/>
          <w:b/>
          <w:color w:val="auto"/>
          <w:kern w:val="0"/>
          <w:sz w:val="28"/>
          <w:szCs w:val="28"/>
        </w:rPr>
      </w:pPr>
      <w:r>
        <w:rPr>
          <w:rFonts w:hint="eastAsia" w:ascii="黑体" w:hAnsi="宋体" w:cs="宋体"/>
          <w:b/>
          <w:color w:val="auto"/>
          <w:kern w:val="0"/>
          <w:sz w:val="28"/>
          <w:szCs w:val="28"/>
        </w:rPr>
        <w:t>一、采购</w:t>
      </w:r>
      <w:r>
        <w:rPr>
          <w:rFonts w:hint="eastAsia" w:ascii="黑体" w:hAnsi="宋体" w:cs="宋体"/>
          <w:b/>
          <w:color w:val="auto"/>
          <w:kern w:val="0"/>
          <w:sz w:val="28"/>
          <w:szCs w:val="28"/>
          <w:lang w:eastAsia="zh-CN"/>
        </w:rPr>
        <w:t>内容及要求</w:t>
      </w:r>
      <w:r>
        <w:rPr>
          <w:rFonts w:hint="eastAsia" w:ascii="黑体" w:hAnsi="宋体" w:cs="宋体"/>
          <w:b/>
          <w:color w:val="auto"/>
          <w:kern w:val="0"/>
          <w:sz w:val="28"/>
          <w:szCs w:val="28"/>
        </w:rPr>
        <w:t>：</w:t>
      </w:r>
    </w:p>
    <w:p>
      <w:pPr>
        <w:tabs>
          <w:tab w:val="left" w:pos="7095"/>
        </w:tabs>
        <w:spacing w:line="360" w:lineRule="auto"/>
        <w:ind w:firstLine="420" w:firstLineChars="200"/>
        <w:contextualSpacing/>
        <w:rPr>
          <w:rFonts w:hint="eastAsia" w:hAnsi="宋体"/>
          <w:color w:val="000000"/>
          <w:szCs w:val="21"/>
          <w:lang w:val="en-US" w:eastAsia="zh-CN"/>
        </w:rPr>
      </w:pPr>
      <w:r>
        <w:rPr>
          <w:rFonts w:hint="eastAsia" w:hAnsi="宋体"/>
          <w:color w:val="000000"/>
          <w:szCs w:val="21"/>
          <w:lang w:val="en-US" w:eastAsia="zh-CN"/>
        </w:rPr>
        <w:t>1、采购内容：购置一批粮食设备</w:t>
      </w:r>
    </w:p>
    <w:p>
      <w:pPr>
        <w:tabs>
          <w:tab w:val="left" w:pos="7095"/>
        </w:tabs>
        <w:spacing w:line="360" w:lineRule="auto"/>
        <w:ind w:firstLine="420" w:firstLineChars="200"/>
        <w:contextualSpacing/>
        <w:rPr>
          <w:rFonts w:hint="default" w:hAnsi="宋体"/>
          <w:color w:val="000000"/>
          <w:szCs w:val="21"/>
          <w:lang w:val="en-US" w:eastAsia="zh-CN"/>
        </w:rPr>
      </w:pPr>
      <w:r>
        <w:rPr>
          <w:rFonts w:hint="eastAsia" w:hAnsi="宋体"/>
          <w:color w:val="000000"/>
          <w:szCs w:val="21"/>
          <w:lang w:val="en-US" w:eastAsia="zh-CN"/>
        </w:rPr>
        <w:t>2、参数要求：</w:t>
      </w:r>
    </w:p>
    <w:tbl>
      <w:tblPr>
        <w:tblStyle w:val="13"/>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032"/>
        <w:gridCol w:w="7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85" w:type="dxa"/>
            <w:noWrap w:val="0"/>
            <w:vAlign w:val="top"/>
          </w:tcPr>
          <w:p>
            <w:pPr>
              <w:rPr>
                <w:rFonts w:hint="eastAsia" w:eastAsia="宋体"/>
                <w:vertAlign w:val="baseline"/>
                <w:lang w:eastAsia="zh-CN"/>
              </w:rPr>
            </w:pPr>
            <w:r>
              <w:rPr>
                <w:rFonts w:hint="eastAsia"/>
                <w:vertAlign w:val="baseline"/>
                <w:lang w:eastAsia="zh-CN"/>
              </w:rPr>
              <w:t>序号</w:t>
            </w:r>
          </w:p>
        </w:tc>
        <w:tc>
          <w:tcPr>
            <w:tcW w:w="1032" w:type="dxa"/>
            <w:noWrap w:val="0"/>
            <w:vAlign w:val="top"/>
          </w:tcPr>
          <w:p>
            <w:pPr>
              <w:rPr>
                <w:rFonts w:hint="eastAsia" w:eastAsia="宋体"/>
                <w:vertAlign w:val="baseline"/>
                <w:lang w:eastAsia="zh-CN"/>
              </w:rPr>
            </w:pPr>
            <w:r>
              <w:rPr>
                <w:rFonts w:hint="eastAsia"/>
                <w:vertAlign w:val="baseline"/>
                <w:lang w:eastAsia="zh-CN"/>
              </w:rPr>
              <w:t>名称</w:t>
            </w:r>
          </w:p>
        </w:tc>
        <w:tc>
          <w:tcPr>
            <w:tcW w:w="7620" w:type="dxa"/>
            <w:noWrap w:val="0"/>
            <w:vAlign w:val="top"/>
          </w:tcPr>
          <w:p>
            <w:pPr>
              <w:jc w:val="center"/>
              <w:rPr>
                <w:rFonts w:hint="eastAsia" w:eastAsia="宋体"/>
                <w:vertAlign w:val="baseline"/>
                <w:lang w:eastAsia="zh-CN"/>
              </w:rPr>
            </w:pPr>
            <w:r>
              <w:rPr>
                <w:rFonts w:hint="eastAsia"/>
                <w:vertAlign w:val="baseline"/>
                <w:lang w:eastAsia="zh-CN"/>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trPr>
        <w:tc>
          <w:tcPr>
            <w:tcW w:w="1085"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宋体"/>
                <w:vertAlign w:val="baseline"/>
                <w:lang w:val="en-US" w:eastAsia="zh-CN"/>
              </w:rPr>
            </w:pPr>
            <w:r>
              <w:rPr>
                <w:rFonts w:hint="eastAsia"/>
                <w:vertAlign w:val="baseline"/>
                <w:lang w:val="en-US" w:eastAsia="zh-CN"/>
              </w:rPr>
              <w:t>1</w:t>
            </w:r>
          </w:p>
        </w:tc>
        <w:tc>
          <w:tcPr>
            <w:tcW w:w="1032"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650型</w:t>
            </w:r>
          </w:p>
          <w:p>
            <w:pPr>
              <w:jc w:val="center"/>
              <w:rPr>
                <w:rFonts w:hint="default"/>
                <w:vertAlign w:val="baseline"/>
                <w:lang w:val="en-US" w:eastAsia="zh-CN"/>
              </w:rPr>
            </w:pPr>
            <w:r>
              <w:rPr>
                <w:rFonts w:hint="eastAsia"/>
                <w:vertAlign w:val="baseline"/>
                <w:lang w:val="en-US" w:eastAsia="zh-CN"/>
              </w:rPr>
              <w:t>18米输送机</w:t>
            </w:r>
          </w:p>
        </w:tc>
        <w:tc>
          <w:tcPr>
            <w:tcW w:w="7620" w:type="dxa"/>
            <w:noWrap w:val="0"/>
            <w:vAlign w:val="top"/>
          </w:tcPr>
          <w:p>
            <w:pPr>
              <w:numPr>
                <w:ilvl w:val="0"/>
                <w:numId w:val="4"/>
              </w:numPr>
              <w:rPr>
                <w:rFonts w:hint="eastAsia"/>
                <w:vertAlign w:val="baseline"/>
                <w:lang w:eastAsia="zh-CN"/>
              </w:rPr>
            </w:pPr>
            <w:r>
              <w:rPr>
                <w:rFonts w:hint="eastAsia"/>
                <w:vertAlign w:val="baseline"/>
              </w:rPr>
              <w:t>输送带:带宽650，人字形输送胶带，织物层4层。覆胶层厚度:上3mm，下1.5mm</w:t>
            </w:r>
            <w:r>
              <w:rPr>
                <w:rFonts w:hint="eastAsia"/>
                <w:vertAlign w:val="baseline"/>
                <w:lang w:eastAsia="zh-CN"/>
              </w:rPr>
              <w:t>；</w:t>
            </w:r>
          </w:p>
          <w:p>
            <w:pPr>
              <w:numPr>
                <w:ilvl w:val="0"/>
                <w:numId w:val="4"/>
              </w:numPr>
              <w:rPr>
                <w:rFonts w:hint="eastAsia"/>
                <w:vertAlign w:val="baseline"/>
                <w:lang w:eastAsia="zh-CN"/>
              </w:rPr>
            </w:pPr>
            <w:r>
              <w:rPr>
                <w:rFonts w:hint="eastAsia"/>
                <w:vertAlign w:val="baseline"/>
                <w:lang w:eastAsia="zh-CN"/>
              </w:rPr>
              <w:t>输送速度:散粮2.5m/s；包粮1.5m/s；</w:t>
            </w:r>
          </w:p>
          <w:p>
            <w:pPr>
              <w:numPr>
                <w:ilvl w:val="0"/>
                <w:numId w:val="4"/>
              </w:numPr>
              <w:rPr>
                <w:rFonts w:hint="eastAsia"/>
                <w:vertAlign w:val="baseline"/>
                <w:lang w:eastAsia="zh-CN"/>
              </w:rPr>
            </w:pPr>
            <w:r>
              <w:rPr>
                <w:rFonts w:hint="eastAsia"/>
                <w:vertAlign w:val="baseline"/>
                <w:lang w:eastAsia="zh-CN"/>
              </w:rPr>
              <w:t>输送能力:80T/h；</w:t>
            </w:r>
          </w:p>
          <w:p>
            <w:pPr>
              <w:numPr>
                <w:ilvl w:val="0"/>
                <w:numId w:val="4"/>
              </w:numPr>
              <w:rPr>
                <w:rFonts w:hint="eastAsia"/>
                <w:vertAlign w:val="baseline"/>
                <w:lang w:eastAsia="zh-CN"/>
              </w:rPr>
            </w:pPr>
            <w:r>
              <w:rPr>
                <w:rFonts w:hint="eastAsia"/>
                <w:vertAlign w:val="baseline"/>
                <w:lang w:eastAsia="zh-CN"/>
              </w:rPr>
              <w:t>输送机长度:</w:t>
            </w:r>
            <w:r>
              <w:rPr>
                <w:rFonts w:hint="eastAsia"/>
                <w:vertAlign w:val="baseline"/>
                <w:lang w:val="en-US" w:eastAsia="zh-CN"/>
              </w:rPr>
              <w:t>18m</w:t>
            </w:r>
          </w:p>
          <w:p>
            <w:pPr>
              <w:numPr>
                <w:ilvl w:val="0"/>
                <w:numId w:val="4"/>
              </w:numPr>
              <w:rPr>
                <w:rFonts w:hint="eastAsia"/>
                <w:vertAlign w:val="baseline"/>
                <w:lang w:eastAsia="zh-CN"/>
              </w:rPr>
            </w:pPr>
            <w:r>
              <w:rPr>
                <w:rFonts w:hint="eastAsia"/>
                <w:vertAlign w:val="baseline"/>
                <w:lang w:eastAsia="zh-CN"/>
              </w:rPr>
              <w:t>输送倾角:</w:t>
            </w:r>
            <w:r>
              <w:rPr>
                <w:rFonts w:hint="eastAsia"/>
                <w:vertAlign w:val="baseline"/>
                <w:lang w:val="en-US" w:eastAsia="zh-CN"/>
              </w:rPr>
              <w:t>11--22°(从水平计)；</w:t>
            </w:r>
          </w:p>
          <w:p>
            <w:pPr>
              <w:numPr>
                <w:ilvl w:val="0"/>
                <w:numId w:val="4"/>
              </w:numPr>
              <w:rPr>
                <w:rFonts w:hint="eastAsia"/>
                <w:vertAlign w:val="baseline"/>
                <w:lang w:eastAsia="zh-CN"/>
              </w:rPr>
            </w:pPr>
            <w:r>
              <w:rPr>
                <w:rFonts w:hint="eastAsia"/>
                <w:vertAlign w:val="baseline"/>
                <w:lang w:eastAsia="zh-CN"/>
              </w:rPr>
              <w:t>配套动力:输送5.5kw； 升降1.5kw；</w:t>
            </w:r>
          </w:p>
          <w:p>
            <w:pPr>
              <w:numPr>
                <w:ilvl w:val="0"/>
                <w:numId w:val="4"/>
              </w:numPr>
              <w:rPr>
                <w:rFonts w:hint="eastAsia"/>
                <w:vertAlign w:val="baseline"/>
                <w:lang w:eastAsia="zh-CN"/>
              </w:rPr>
            </w:pPr>
            <w:r>
              <w:rPr>
                <w:rFonts w:hint="eastAsia"/>
                <w:vertAlign w:val="baseline"/>
                <w:lang w:eastAsia="zh-CN"/>
              </w:rPr>
              <w:t>输送机架采用析式方形钢管制作，整机国标钢材。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1085"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宋体"/>
                <w:vertAlign w:val="baseline"/>
                <w:lang w:val="en-US" w:eastAsia="zh-CN"/>
              </w:rPr>
            </w:pPr>
            <w:r>
              <w:rPr>
                <w:rFonts w:hint="eastAsia"/>
                <w:vertAlign w:val="baseline"/>
                <w:lang w:val="en-US" w:eastAsia="zh-CN"/>
              </w:rPr>
              <w:t>2</w:t>
            </w:r>
          </w:p>
        </w:tc>
        <w:tc>
          <w:tcPr>
            <w:tcW w:w="1032"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650型</w:t>
            </w:r>
          </w:p>
          <w:p>
            <w:pPr>
              <w:jc w:val="center"/>
              <w:rPr>
                <w:vertAlign w:val="baseline"/>
              </w:rPr>
            </w:pPr>
            <w:r>
              <w:rPr>
                <w:rFonts w:hint="eastAsia"/>
                <w:vertAlign w:val="baseline"/>
                <w:lang w:val="en-US" w:eastAsia="zh-CN"/>
              </w:rPr>
              <w:t>15米输送机</w:t>
            </w:r>
          </w:p>
        </w:tc>
        <w:tc>
          <w:tcPr>
            <w:tcW w:w="7620" w:type="dxa"/>
            <w:noWrap w:val="0"/>
            <w:vAlign w:val="top"/>
          </w:tcPr>
          <w:p>
            <w:pPr>
              <w:numPr>
                <w:ilvl w:val="0"/>
                <w:numId w:val="0"/>
              </w:numPr>
              <w:rPr>
                <w:rFonts w:hint="eastAsia"/>
                <w:vertAlign w:val="baseline"/>
                <w:lang w:eastAsia="zh-CN"/>
              </w:rPr>
            </w:pPr>
            <w:r>
              <w:rPr>
                <w:rFonts w:hint="eastAsia"/>
                <w:vertAlign w:val="baseline"/>
                <w:lang w:val="en-US" w:eastAsia="zh-CN"/>
              </w:rPr>
              <w:t>1、</w:t>
            </w:r>
            <w:r>
              <w:rPr>
                <w:rFonts w:hint="eastAsia"/>
                <w:vertAlign w:val="baseline"/>
              </w:rPr>
              <w:t>输送带:带宽650，人字形输送胶带，织物层4层。覆胶层厚度:上3mm，下1.5mm</w:t>
            </w:r>
            <w:r>
              <w:rPr>
                <w:rFonts w:hint="eastAsia"/>
                <w:vertAlign w:val="baseline"/>
                <w:lang w:eastAsia="zh-CN"/>
              </w:rPr>
              <w:t>；</w:t>
            </w:r>
          </w:p>
          <w:p>
            <w:pPr>
              <w:numPr>
                <w:ilvl w:val="0"/>
                <w:numId w:val="0"/>
              </w:numPr>
              <w:rPr>
                <w:rFonts w:hint="eastAsia"/>
                <w:vertAlign w:val="baseline"/>
                <w:lang w:eastAsia="zh-CN"/>
              </w:rPr>
            </w:pPr>
            <w:r>
              <w:rPr>
                <w:rFonts w:hint="eastAsia"/>
                <w:vertAlign w:val="baseline"/>
                <w:lang w:val="en-US" w:eastAsia="zh-CN"/>
              </w:rPr>
              <w:t>2、</w:t>
            </w:r>
            <w:r>
              <w:rPr>
                <w:rFonts w:hint="eastAsia"/>
                <w:vertAlign w:val="baseline"/>
                <w:lang w:eastAsia="zh-CN"/>
              </w:rPr>
              <w:t>输送速度:散粮2.5m/s；包粮1.5m/s；</w:t>
            </w:r>
          </w:p>
          <w:p>
            <w:pPr>
              <w:numPr>
                <w:ilvl w:val="0"/>
                <w:numId w:val="0"/>
              </w:numPr>
              <w:rPr>
                <w:rFonts w:hint="eastAsia"/>
                <w:vertAlign w:val="baseline"/>
                <w:lang w:eastAsia="zh-CN"/>
              </w:rPr>
            </w:pPr>
            <w:r>
              <w:rPr>
                <w:rFonts w:hint="eastAsia"/>
                <w:vertAlign w:val="baseline"/>
                <w:lang w:val="en-US" w:eastAsia="zh-CN"/>
              </w:rPr>
              <w:t>3、</w:t>
            </w:r>
            <w:r>
              <w:rPr>
                <w:rFonts w:hint="eastAsia"/>
                <w:vertAlign w:val="baseline"/>
                <w:lang w:eastAsia="zh-CN"/>
              </w:rPr>
              <w:t>输送能力:80T/h；</w:t>
            </w:r>
          </w:p>
          <w:p>
            <w:pPr>
              <w:numPr>
                <w:ilvl w:val="0"/>
                <w:numId w:val="0"/>
              </w:numPr>
              <w:rPr>
                <w:rFonts w:hint="eastAsia"/>
                <w:vertAlign w:val="baseline"/>
                <w:lang w:eastAsia="zh-CN"/>
              </w:rPr>
            </w:pPr>
            <w:r>
              <w:rPr>
                <w:rFonts w:hint="eastAsia"/>
                <w:vertAlign w:val="baseline"/>
                <w:lang w:val="en-US" w:eastAsia="zh-CN"/>
              </w:rPr>
              <w:t>4、</w:t>
            </w:r>
            <w:r>
              <w:rPr>
                <w:rFonts w:hint="eastAsia"/>
                <w:vertAlign w:val="baseline"/>
                <w:lang w:eastAsia="zh-CN"/>
              </w:rPr>
              <w:t>输送机长度:</w:t>
            </w:r>
            <w:r>
              <w:rPr>
                <w:rFonts w:hint="eastAsia"/>
                <w:vertAlign w:val="baseline"/>
                <w:lang w:val="en-US" w:eastAsia="zh-CN"/>
              </w:rPr>
              <w:t>10m</w:t>
            </w:r>
          </w:p>
          <w:p>
            <w:pPr>
              <w:numPr>
                <w:ilvl w:val="0"/>
                <w:numId w:val="0"/>
              </w:numPr>
              <w:rPr>
                <w:rFonts w:hint="eastAsia"/>
                <w:vertAlign w:val="baseline"/>
                <w:lang w:eastAsia="zh-CN"/>
              </w:rPr>
            </w:pPr>
            <w:r>
              <w:rPr>
                <w:rFonts w:hint="eastAsia"/>
                <w:vertAlign w:val="baseline"/>
                <w:lang w:val="en-US" w:eastAsia="zh-CN"/>
              </w:rPr>
              <w:t>5、</w:t>
            </w:r>
            <w:r>
              <w:rPr>
                <w:rFonts w:hint="eastAsia"/>
                <w:vertAlign w:val="baseline"/>
                <w:lang w:eastAsia="zh-CN"/>
              </w:rPr>
              <w:t>输送倾角:</w:t>
            </w:r>
            <w:r>
              <w:rPr>
                <w:rFonts w:hint="eastAsia"/>
                <w:vertAlign w:val="baseline"/>
                <w:lang w:val="en-US" w:eastAsia="zh-CN"/>
              </w:rPr>
              <w:t>11--22°(从水平计)；</w:t>
            </w:r>
          </w:p>
          <w:p>
            <w:pPr>
              <w:numPr>
                <w:ilvl w:val="0"/>
                <w:numId w:val="0"/>
              </w:numPr>
              <w:rPr>
                <w:rFonts w:hint="eastAsia"/>
                <w:vertAlign w:val="baseline"/>
                <w:lang w:eastAsia="zh-CN"/>
              </w:rPr>
            </w:pPr>
            <w:r>
              <w:rPr>
                <w:rFonts w:hint="eastAsia"/>
                <w:vertAlign w:val="baseline"/>
                <w:lang w:val="en-US" w:eastAsia="zh-CN"/>
              </w:rPr>
              <w:t>6、</w:t>
            </w:r>
            <w:r>
              <w:rPr>
                <w:rFonts w:hint="eastAsia"/>
                <w:vertAlign w:val="baseline"/>
                <w:lang w:eastAsia="zh-CN"/>
              </w:rPr>
              <w:t>配套动力：输送5.5kw； 升降1.5kw；</w:t>
            </w:r>
          </w:p>
          <w:p>
            <w:pPr>
              <w:numPr>
                <w:ilvl w:val="0"/>
                <w:numId w:val="0"/>
              </w:numPr>
              <w:rPr>
                <w:vertAlign w:val="baseline"/>
              </w:rPr>
            </w:pPr>
            <w:r>
              <w:rPr>
                <w:rFonts w:hint="eastAsia"/>
                <w:vertAlign w:val="baseline"/>
                <w:lang w:val="en-US" w:eastAsia="zh-CN"/>
              </w:rPr>
              <w:t>7、</w:t>
            </w:r>
            <w:r>
              <w:rPr>
                <w:rFonts w:hint="eastAsia"/>
                <w:vertAlign w:val="baseline"/>
                <w:lang w:eastAsia="zh-CN"/>
              </w:rPr>
              <w:t>输送机架采用析式方形钢管制作，整机国标钢材。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trPr>
        <w:tc>
          <w:tcPr>
            <w:tcW w:w="1085"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宋体"/>
                <w:vertAlign w:val="baseline"/>
                <w:lang w:val="en-US" w:eastAsia="zh-CN"/>
              </w:rPr>
            </w:pPr>
            <w:r>
              <w:rPr>
                <w:rFonts w:hint="eastAsia"/>
                <w:vertAlign w:val="baseline"/>
                <w:lang w:val="en-US" w:eastAsia="zh-CN"/>
              </w:rPr>
              <w:t>3</w:t>
            </w:r>
          </w:p>
        </w:tc>
        <w:tc>
          <w:tcPr>
            <w:tcW w:w="1032" w:type="dxa"/>
            <w:noWrap w:val="0"/>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eastAsia="宋体"/>
                <w:vertAlign w:val="baseline"/>
                <w:lang w:eastAsia="zh-CN"/>
              </w:rPr>
            </w:pPr>
            <w:r>
              <w:rPr>
                <w:rFonts w:hint="eastAsia"/>
                <w:vertAlign w:val="baseline"/>
                <w:lang w:eastAsia="zh-CN"/>
              </w:rPr>
              <w:t>转向输送机</w:t>
            </w:r>
          </w:p>
        </w:tc>
        <w:tc>
          <w:tcPr>
            <w:tcW w:w="7620" w:type="dxa"/>
            <w:noWrap w:val="0"/>
            <w:vAlign w:val="top"/>
          </w:tcPr>
          <w:p>
            <w:pPr>
              <w:numPr>
                <w:ilvl w:val="0"/>
                <w:numId w:val="0"/>
              </w:numPr>
              <w:rPr>
                <w:rFonts w:hint="eastAsia"/>
                <w:vertAlign w:val="baseline"/>
                <w:lang w:eastAsia="zh-CN"/>
              </w:rPr>
            </w:pPr>
            <w:r>
              <w:rPr>
                <w:rFonts w:hint="eastAsia"/>
                <w:vertAlign w:val="baseline"/>
                <w:lang w:val="en-US" w:eastAsia="zh-CN"/>
              </w:rPr>
              <w:t>1、</w:t>
            </w:r>
            <w:r>
              <w:rPr>
                <w:rFonts w:hint="eastAsia"/>
                <w:vertAlign w:val="baseline"/>
              </w:rPr>
              <w:t>输送带:带宽650，人字形输送胶带，织物层4层。覆胶层厚度:上3mm，下1.5mm</w:t>
            </w:r>
            <w:r>
              <w:rPr>
                <w:rFonts w:hint="eastAsia"/>
                <w:vertAlign w:val="baseline"/>
                <w:lang w:eastAsia="zh-CN"/>
              </w:rPr>
              <w:t>；</w:t>
            </w:r>
          </w:p>
          <w:p>
            <w:pPr>
              <w:numPr>
                <w:ilvl w:val="0"/>
                <w:numId w:val="0"/>
              </w:numPr>
              <w:rPr>
                <w:rFonts w:hint="eastAsia"/>
                <w:vertAlign w:val="baseline"/>
                <w:lang w:eastAsia="zh-CN"/>
              </w:rPr>
            </w:pPr>
            <w:r>
              <w:rPr>
                <w:rFonts w:hint="eastAsia"/>
                <w:vertAlign w:val="baseline"/>
                <w:lang w:val="en-US" w:eastAsia="zh-CN"/>
              </w:rPr>
              <w:t>2、</w:t>
            </w:r>
            <w:r>
              <w:rPr>
                <w:rFonts w:hint="eastAsia"/>
                <w:vertAlign w:val="baseline"/>
                <w:lang w:eastAsia="zh-CN"/>
              </w:rPr>
              <w:t>输送速度:散粮2.5m/s；包粮1.5m/s；</w:t>
            </w:r>
          </w:p>
          <w:p>
            <w:pPr>
              <w:numPr>
                <w:ilvl w:val="0"/>
                <w:numId w:val="0"/>
              </w:numPr>
              <w:rPr>
                <w:rFonts w:hint="eastAsia"/>
                <w:vertAlign w:val="baseline"/>
                <w:lang w:eastAsia="zh-CN"/>
              </w:rPr>
            </w:pPr>
            <w:r>
              <w:rPr>
                <w:rFonts w:hint="eastAsia"/>
                <w:vertAlign w:val="baseline"/>
                <w:lang w:val="en-US" w:eastAsia="zh-CN"/>
              </w:rPr>
              <w:t>3、</w:t>
            </w:r>
            <w:r>
              <w:rPr>
                <w:rFonts w:hint="eastAsia"/>
                <w:vertAlign w:val="baseline"/>
                <w:lang w:eastAsia="zh-CN"/>
              </w:rPr>
              <w:t>输送能力:80T/h；</w:t>
            </w:r>
          </w:p>
          <w:p>
            <w:pPr>
              <w:numPr>
                <w:ilvl w:val="0"/>
                <w:numId w:val="0"/>
              </w:numPr>
              <w:rPr>
                <w:rFonts w:hint="eastAsia"/>
                <w:vertAlign w:val="baseline"/>
                <w:lang w:eastAsia="zh-CN"/>
              </w:rPr>
            </w:pPr>
            <w:r>
              <w:rPr>
                <w:rFonts w:hint="eastAsia"/>
                <w:vertAlign w:val="baseline"/>
                <w:lang w:val="en-US" w:eastAsia="zh-CN"/>
              </w:rPr>
              <w:t>4、电动转向，电动行走；</w:t>
            </w:r>
          </w:p>
          <w:p>
            <w:pPr>
              <w:numPr>
                <w:ilvl w:val="0"/>
                <w:numId w:val="0"/>
              </w:numPr>
              <w:rPr>
                <w:rFonts w:hint="eastAsia"/>
                <w:vertAlign w:val="baseline"/>
                <w:lang w:val="en-US" w:eastAsia="zh-CN"/>
              </w:rPr>
            </w:pPr>
            <w:r>
              <w:rPr>
                <w:rFonts w:hint="eastAsia"/>
                <w:vertAlign w:val="baseline"/>
                <w:lang w:val="en-US" w:eastAsia="zh-CN"/>
              </w:rPr>
              <w:t>5、</w:t>
            </w:r>
            <w:r>
              <w:rPr>
                <w:rFonts w:hint="eastAsia"/>
                <w:vertAlign w:val="baseline"/>
                <w:lang w:eastAsia="zh-CN"/>
              </w:rPr>
              <w:t>输送机长度:</w:t>
            </w:r>
            <w:r>
              <w:rPr>
                <w:rFonts w:hint="eastAsia"/>
                <w:vertAlign w:val="baseline"/>
                <w:lang w:val="en-US" w:eastAsia="zh-CN"/>
              </w:rPr>
              <w:t>10m</w:t>
            </w:r>
          </w:p>
          <w:p>
            <w:pPr>
              <w:numPr>
                <w:ilvl w:val="0"/>
                <w:numId w:val="0"/>
              </w:numPr>
              <w:rPr>
                <w:rFonts w:hint="eastAsia"/>
                <w:vertAlign w:val="baseline"/>
                <w:lang w:eastAsia="zh-CN"/>
              </w:rPr>
            </w:pPr>
            <w:r>
              <w:rPr>
                <w:rFonts w:hint="eastAsia"/>
                <w:vertAlign w:val="baseline"/>
                <w:lang w:val="en-US" w:eastAsia="zh-CN"/>
              </w:rPr>
              <w:t>6、</w:t>
            </w:r>
            <w:r>
              <w:rPr>
                <w:rFonts w:hint="eastAsia"/>
                <w:vertAlign w:val="baseline"/>
                <w:lang w:eastAsia="zh-CN"/>
              </w:rPr>
              <w:t>输送倾角:</w:t>
            </w:r>
            <w:r>
              <w:rPr>
                <w:rFonts w:hint="eastAsia"/>
                <w:vertAlign w:val="baseline"/>
                <w:lang w:val="en-US" w:eastAsia="zh-CN"/>
              </w:rPr>
              <w:t>11--22°(从水平计)；</w:t>
            </w:r>
          </w:p>
          <w:p>
            <w:pPr>
              <w:numPr>
                <w:ilvl w:val="0"/>
                <w:numId w:val="0"/>
              </w:numPr>
              <w:rPr>
                <w:rFonts w:hint="eastAsia"/>
                <w:vertAlign w:val="baseline"/>
                <w:lang w:eastAsia="zh-CN"/>
              </w:rPr>
            </w:pPr>
            <w:r>
              <w:rPr>
                <w:rFonts w:hint="eastAsia"/>
                <w:vertAlign w:val="baseline"/>
                <w:lang w:val="en-US" w:eastAsia="zh-CN"/>
              </w:rPr>
              <w:t>7、</w:t>
            </w:r>
            <w:r>
              <w:rPr>
                <w:rFonts w:hint="eastAsia"/>
                <w:vertAlign w:val="baseline"/>
                <w:lang w:eastAsia="zh-CN"/>
              </w:rPr>
              <w:t>配套动力：输送5.5kw； 升降1.5kw；</w:t>
            </w:r>
          </w:p>
          <w:p>
            <w:pPr>
              <w:rPr>
                <w:rFonts w:hint="eastAsia"/>
                <w:vertAlign w:val="baseline"/>
                <w:lang w:val="en-US" w:eastAsia="zh-CN"/>
              </w:rPr>
            </w:pPr>
            <w:r>
              <w:rPr>
                <w:rFonts w:hint="eastAsia"/>
                <w:vertAlign w:val="baseline"/>
                <w:lang w:val="en-US" w:eastAsia="zh-CN"/>
              </w:rPr>
              <w:t>8、配重箱长度3m；</w:t>
            </w:r>
          </w:p>
          <w:p>
            <w:pPr>
              <w:rPr>
                <w:vertAlign w:val="baseline"/>
              </w:rPr>
            </w:pPr>
            <w:r>
              <w:rPr>
                <w:rFonts w:hint="eastAsia"/>
                <w:vertAlign w:val="baseline"/>
                <w:lang w:val="en-US" w:eastAsia="zh-CN"/>
              </w:rPr>
              <w:t>9、</w:t>
            </w:r>
            <w:r>
              <w:rPr>
                <w:rFonts w:hint="eastAsia"/>
                <w:vertAlign w:val="baseline"/>
                <w:lang w:eastAsia="zh-CN"/>
              </w:rPr>
              <w:t>输送机架采用析式方形钢管制作，整机国标钢材。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5"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宋体"/>
                <w:vertAlign w:val="baseline"/>
                <w:lang w:val="en-US" w:eastAsia="zh-CN"/>
              </w:rPr>
            </w:pPr>
            <w:r>
              <w:rPr>
                <w:rFonts w:hint="eastAsia"/>
                <w:vertAlign w:val="baseline"/>
                <w:lang w:val="en-US" w:eastAsia="zh-CN"/>
              </w:rPr>
              <w:t>4</w:t>
            </w:r>
          </w:p>
        </w:tc>
        <w:tc>
          <w:tcPr>
            <w:tcW w:w="1032"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eastAsia="宋体"/>
                <w:vertAlign w:val="baseline"/>
                <w:lang w:val="en-US" w:eastAsia="zh-CN"/>
              </w:rPr>
            </w:pPr>
            <w:r>
              <w:rPr>
                <w:rFonts w:hint="eastAsia"/>
                <w:vertAlign w:val="baseline"/>
                <w:lang w:val="en-US" w:eastAsia="zh-CN"/>
              </w:rPr>
              <w:t>50T--120T滚筒清理筛</w:t>
            </w:r>
          </w:p>
        </w:tc>
        <w:tc>
          <w:tcPr>
            <w:tcW w:w="7620" w:type="dxa"/>
            <w:noWrap w:val="0"/>
            <w:vAlign w:val="top"/>
          </w:tcPr>
          <w:p>
            <w:pPr>
              <w:numPr>
                <w:ilvl w:val="0"/>
                <w:numId w:val="0"/>
              </w:numPr>
              <w:rPr>
                <w:rFonts w:hint="eastAsia"/>
                <w:vertAlign w:val="baseline"/>
              </w:rPr>
            </w:pPr>
            <w:r>
              <w:rPr>
                <w:rFonts w:hint="eastAsia"/>
                <w:vertAlign w:val="baseline"/>
                <w:lang w:val="en-US" w:eastAsia="zh-CN"/>
              </w:rPr>
              <w:t>1、</w:t>
            </w:r>
            <w:r>
              <w:rPr>
                <w:rFonts w:hint="eastAsia"/>
                <w:vertAlign w:val="baseline"/>
              </w:rPr>
              <w:t>处理量:120</w:t>
            </w:r>
            <w:r>
              <w:rPr>
                <w:rFonts w:hint="eastAsia"/>
                <w:vertAlign w:val="baseline"/>
                <w:lang w:eastAsia="zh-CN"/>
              </w:rPr>
              <w:t>T/h</w:t>
            </w:r>
            <w:r>
              <w:rPr>
                <w:rFonts w:hint="eastAsia"/>
                <w:vertAlign w:val="baseline"/>
                <w:lang w:val="en-US" w:eastAsia="zh-CN"/>
              </w:rPr>
              <w:t>--</w:t>
            </w:r>
            <w:r>
              <w:rPr>
                <w:rFonts w:hint="eastAsia"/>
                <w:vertAlign w:val="baseline"/>
              </w:rPr>
              <w:t>50T</w:t>
            </w:r>
          </w:p>
          <w:p>
            <w:pPr>
              <w:numPr>
                <w:ilvl w:val="0"/>
                <w:numId w:val="0"/>
              </w:numPr>
              <w:rPr>
                <w:rFonts w:hint="eastAsia"/>
                <w:vertAlign w:val="baseline"/>
              </w:rPr>
            </w:pPr>
            <w:r>
              <w:rPr>
                <w:rFonts w:hint="eastAsia"/>
                <w:vertAlign w:val="baseline"/>
                <w:lang w:val="en-US" w:eastAsia="zh-CN"/>
              </w:rPr>
              <w:t>2、</w:t>
            </w:r>
            <w:r>
              <w:rPr>
                <w:rFonts w:hint="eastAsia"/>
                <w:vertAlign w:val="baseline"/>
              </w:rPr>
              <w:t>筛板:內外筛筒采用钢板冲孔或钢丝筛目卷制而成</w:t>
            </w:r>
          </w:p>
          <w:p>
            <w:pPr>
              <w:numPr>
                <w:ilvl w:val="0"/>
                <w:numId w:val="0"/>
              </w:numPr>
              <w:rPr>
                <w:rFonts w:hint="eastAsia"/>
                <w:vertAlign w:val="baseline"/>
                <w:lang w:eastAsia="zh-CN"/>
              </w:rPr>
            </w:pPr>
            <w:r>
              <w:rPr>
                <w:rFonts w:hint="eastAsia"/>
                <w:vertAlign w:val="baseline"/>
              </w:rPr>
              <w:t>3、筛孔尺寸:大杂筛面125mm</w:t>
            </w:r>
            <w:r>
              <w:rPr>
                <w:rFonts w:hint="eastAsia"/>
                <w:vertAlign w:val="baseline"/>
                <w:lang w:eastAsia="zh-CN"/>
              </w:rPr>
              <w:t>，可根据用户要求制作:小杂筛面用于玉米、大豆</w:t>
            </w:r>
            <w:r>
              <w:rPr>
                <w:rFonts w:hint="eastAsia"/>
                <w:color w:val="FF0000"/>
                <w:vertAlign w:val="baseline"/>
                <w:lang w:eastAsia="zh-CN"/>
              </w:rPr>
              <w:t>Φ</w:t>
            </w:r>
            <w:r>
              <w:rPr>
                <w:rFonts w:hint="eastAsia"/>
                <w:vertAlign w:val="baseline"/>
                <w:lang w:eastAsia="zh-CN"/>
              </w:rPr>
              <w:t>5m</w:t>
            </w:r>
            <w:r>
              <w:rPr>
                <w:rFonts w:hint="eastAsia"/>
                <w:vertAlign w:val="baseline"/>
              </w:rPr>
              <w:t>m</w:t>
            </w:r>
            <w:r>
              <w:rPr>
                <w:rFonts w:hint="eastAsia"/>
                <w:vertAlign w:val="baseline"/>
                <w:lang w:eastAsia="zh-CN"/>
              </w:rPr>
              <w:t>；用于小麦</w:t>
            </w:r>
            <w:r>
              <w:rPr>
                <w:rFonts w:hint="eastAsia"/>
                <w:color w:val="FF0000"/>
                <w:vertAlign w:val="baseline"/>
                <w:lang w:eastAsia="zh-CN"/>
              </w:rPr>
              <w:t>Φ</w:t>
            </w:r>
            <w:r>
              <w:rPr>
                <w:rFonts w:hint="eastAsia"/>
                <w:vertAlign w:val="baseline"/>
                <w:lang w:eastAsia="zh-CN"/>
              </w:rPr>
              <w:t>1.5X20mm；用于稻谷</w:t>
            </w:r>
            <w:r>
              <w:rPr>
                <w:rFonts w:hint="eastAsia"/>
                <w:color w:val="FF0000"/>
                <w:vertAlign w:val="baseline"/>
                <w:lang w:eastAsia="zh-CN"/>
              </w:rPr>
              <w:t xml:space="preserve"> Φ</w:t>
            </w:r>
            <w:r>
              <w:rPr>
                <w:rFonts w:hint="eastAsia"/>
                <w:vertAlign w:val="baseline"/>
                <w:lang w:eastAsia="zh-CN"/>
              </w:rPr>
              <w:t>2×20mm；具体可根据用户要求制作；</w:t>
            </w:r>
          </w:p>
          <w:p>
            <w:pPr>
              <w:numPr>
                <w:ilvl w:val="0"/>
                <w:numId w:val="0"/>
              </w:numPr>
              <w:rPr>
                <w:rFonts w:hint="eastAsia"/>
                <w:vertAlign w:val="baseline"/>
                <w:lang w:val="en-US" w:eastAsia="zh-CN"/>
              </w:rPr>
            </w:pPr>
            <w:r>
              <w:rPr>
                <w:rFonts w:hint="eastAsia"/>
                <w:vertAlign w:val="baseline"/>
                <w:lang w:val="en-US" w:eastAsia="zh-CN"/>
              </w:rPr>
              <w:t>4、技术指标:初清效率≥85%，小杂≥40%，下脚含粮〈3%；</w:t>
            </w:r>
          </w:p>
          <w:p>
            <w:pPr>
              <w:numPr>
                <w:ilvl w:val="0"/>
                <w:numId w:val="0"/>
              </w:numPr>
              <w:rPr>
                <w:rFonts w:hint="default"/>
                <w:vertAlign w:val="baseline"/>
                <w:lang w:val="en-US" w:eastAsia="zh-CN"/>
              </w:rPr>
            </w:pPr>
            <w:r>
              <w:rPr>
                <w:rFonts w:hint="eastAsia"/>
                <w:vertAlign w:val="baseline"/>
                <w:lang w:val="en-US" w:eastAsia="zh-CN"/>
              </w:rPr>
              <w:t>5、配备动力:5.5kw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5"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宋体"/>
                <w:vertAlign w:val="baseline"/>
                <w:lang w:val="en-US" w:eastAsia="zh-CN"/>
              </w:rPr>
            </w:pPr>
            <w:r>
              <w:rPr>
                <w:rFonts w:hint="eastAsia"/>
                <w:vertAlign w:val="baseline"/>
                <w:lang w:val="en-US" w:eastAsia="zh-CN"/>
              </w:rPr>
              <w:t>5</w:t>
            </w:r>
          </w:p>
        </w:tc>
        <w:tc>
          <w:tcPr>
            <w:tcW w:w="1032" w:type="dxa"/>
            <w:noWrap w:val="0"/>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eastAsia="宋体"/>
                <w:vertAlign w:val="baseline"/>
                <w:lang w:eastAsia="zh-CN"/>
              </w:rPr>
            </w:pPr>
            <w:r>
              <w:rPr>
                <w:rFonts w:hint="eastAsia"/>
                <w:vertAlign w:val="baseline"/>
                <w:lang w:eastAsia="zh-CN"/>
              </w:rPr>
              <w:t>移动式液压伸缩装仓机</w:t>
            </w:r>
          </w:p>
        </w:tc>
        <w:tc>
          <w:tcPr>
            <w:tcW w:w="7620" w:type="dxa"/>
            <w:noWrap w:val="0"/>
            <w:vAlign w:val="top"/>
          </w:tcPr>
          <w:p>
            <w:pPr>
              <w:numPr>
                <w:ilvl w:val="0"/>
                <w:numId w:val="5"/>
              </w:numPr>
              <w:rPr>
                <w:rFonts w:hint="eastAsia"/>
                <w:vertAlign w:val="baseline"/>
                <w:lang w:eastAsia="zh-CN"/>
              </w:rPr>
            </w:pPr>
            <w:r>
              <w:rPr>
                <w:rFonts w:hint="eastAsia"/>
                <w:vertAlign w:val="baseline"/>
              </w:rPr>
              <w:t>输送带:带宽</w:t>
            </w:r>
            <w:r>
              <w:rPr>
                <w:rFonts w:hint="eastAsia"/>
                <w:vertAlign w:val="baseline"/>
                <w:lang w:val="en-US" w:eastAsia="zh-CN"/>
              </w:rPr>
              <w:t>5</w:t>
            </w:r>
            <w:r>
              <w:rPr>
                <w:rFonts w:hint="eastAsia"/>
                <w:vertAlign w:val="baseline"/>
              </w:rPr>
              <w:t>50mm，人字形输送胶带，织物层4层</w:t>
            </w:r>
            <w:r>
              <w:rPr>
                <w:rFonts w:hint="eastAsia"/>
                <w:vertAlign w:val="baseline"/>
                <w:lang w:eastAsia="zh-CN"/>
              </w:rPr>
              <w:t>；</w:t>
            </w:r>
          </w:p>
          <w:p>
            <w:pPr>
              <w:numPr>
                <w:ilvl w:val="0"/>
                <w:numId w:val="5"/>
              </w:numPr>
              <w:rPr>
                <w:rFonts w:hint="eastAsia"/>
                <w:vertAlign w:val="baseline"/>
                <w:lang w:eastAsia="zh-CN"/>
              </w:rPr>
            </w:pPr>
            <w:r>
              <w:rPr>
                <w:rFonts w:hint="eastAsia"/>
                <w:vertAlign w:val="baseline"/>
              </w:rPr>
              <w:t>覆</w:t>
            </w:r>
            <w:r>
              <w:rPr>
                <w:rFonts w:hint="eastAsia"/>
                <w:vertAlign w:val="baseline"/>
                <w:lang w:eastAsia="zh-CN"/>
              </w:rPr>
              <w:t>盖</w:t>
            </w:r>
            <w:r>
              <w:rPr>
                <w:rFonts w:hint="eastAsia"/>
                <w:vertAlign w:val="baseline"/>
              </w:rPr>
              <w:t>层厚度:上3mm，下1.5mm</w:t>
            </w:r>
            <w:r>
              <w:rPr>
                <w:rFonts w:hint="eastAsia"/>
                <w:vertAlign w:val="baseline"/>
                <w:lang w:eastAsia="zh-CN"/>
              </w:rPr>
              <w:t>；</w:t>
            </w:r>
          </w:p>
          <w:p>
            <w:pPr>
              <w:numPr>
                <w:ilvl w:val="0"/>
                <w:numId w:val="0"/>
              </w:numPr>
              <w:rPr>
                <w:rFonts w:hint="eastAsia"/>
                <w:vertAlign w:val="baseline"/>
                <w:lang w:eastAsia="zh-CN"/>
              </w:rPr>
            </w:pPr>
            <w:r>
              <w:rPr>
                <w:rFonts w:hint="eastAsia"/>
                <w:vertAlign w:val="baseline"/>
                <w:lang w:val="en-US" w:eastAsia="zh-CN"/>
              </w:rPr>
              <w:t>3、</w:t>
            </w:r>
            <w:r>
              <w:rPr>
                <w:rFonts w:hint="eastAsia"/>
                <w:vertAlign w:val="baseline"/>
                <w:lang w:eastAsia="zh-CN"/>
              </w:rPr>
              <w:t>输送带速度:2.5m/s；</w:t>
            </w:r>
          </w:p>
          <w:p>
            <w:pPr>
              <w:numPr>
                <w:ilvl w:val="0"/>
                <w:numId w:val="0"/>
              </w:numPr>
              <w:rPr>
                <w:rFonts w:hint="eastAsia"/>
                <w:vertAlign w:val="baseline"/>
                <w:lang w:eastAsia="zh-CN"/>
              </w:rPr>
            </w:pPr>
            <w:r>
              <w:rPr>
                <w:rFonts w:hint="eastAsia"/>
                <w:vertAlign w:val="baseline"/>
                <w:lang w:val="en-US" w:eastAsia="zh-CN"/>
              </w:rPr>
              <w:t>4、</w:t>
            </w:r>
            <w:r>
              <w:rPr>
                <w:rFonts w:hint="eastAsia"/>
                <w:vertAlign w:val="baseline"/>
                <w:lang w:eastAsia="zh-CN"/>
              </w:rPr>
              <w:t>输送量:80T/h；</w:t>
            </w:r>
          </w:p>
          <w:p>
            <w:pPr>
              <w:rPr>
                <w:rFonts w:hint="default"/>
                <w:vertAlign w:val="baseline"/>
                <w:lang w:val="en-US" w:eastAsia="zh-CN"/>
              </w:rPr>
            </w:pPr>
            <w:r>
              <w:rPr>
                <w:rFonts w:hint="eastAsia"/>
                <w:vertAlign w:val="baseline"/>
                <w:lang w:val="en-US" w:eastAsia="zh-CN"/>
              </w:rPr>
              <w:t>5、装仓机的高度升降范围 ：装仓机最低高度：〈3.4m；</w:t>
            </w:r>
            <w:r>
              <w:rPr>
                <w:rFonts w:hint="default"/>
                <w:vertAlign w:val="baseline"/>
                <w:lang w:val="en-US" w:eastAsia="zh-CN"/>
              </w:rPr>
              <w:t>仓装机调节高度:≥8.5m</w:t>
            </w:r>
          </w:p>
          <w:p>
            <w:pPr>
              <w:ind w:firstLine="2730" w:firstLineChars="1300"/>
              <w:rPr>
                <w:rFonts w:hint="eastAsia"/>
                <w:vertAlign w:val="baseline"/>
                <w:lang w:val="en-US" w:eastAsia="zh-CN"/>
              </w:rPr>
            </w:pPr>
            <w:r>
              <w:rPr>
                <w:rFonts w:hint="default"/>
                <w:vertAlign w:val="baseline"/>
                <w:lang w:val="en-US" w:eastAsia="zh-CN"/>
              </w:rPr>
              <w:t>斜输送段角度:≤18</w:t>
            </w:r>
            <w:r>
              <w:rPr>
                <w:rFonts w:hint="eastAsia"/>
                <w:vertAlign w:val="baseline"/>
                <w:lang w:val="en-US" w:eastAsia="zh-CN"/>
              </w:rPr>
              <w:t>°</w:t>
            </w:r>
          </w:p>
          <w:p>
            <w:pPr>
              <w:numPr>
                <w:ilvl w:val="0"/>
                <w:numId w:val="6"/>
              </w:numPr>
              <w:rPr>
                <w:rFonts w:hint="eastAsia"/>
                <w:vertAlign w:val="baseline"/>
                <w:lang w:eastAsia="zh-CN"/>
              </w:rPr>
            </w:pPr>
            <w:r>
              <w:rPr>
                <w:rFonts w:hint="eastAsia"/>
                <w:vertAlign w:val="baseline"/>
                <w:lang w:eastAsia="zh-CN"/>
              </w:rPr>
              <w:t>配套动力：输送5.5kw、液压</w:t>
            </w:r>
            <w:r>
              <w:rPr>
                <w:rFonts w:hint="eastAsia"/>
                <w:vertAlign w:val="baseline"/>
                <w:lang w:val="en-US" w:eastAsia="zh-CN"/>
              </w:rPr>
              <w:t>3</w:t>
            </w:r>
            <w:r>
              <w:rPr>
                <w:rFonts w:hint="eastAsia"/>
                <w:vertAlign w:val="baseline"/>
                <w:lang w:eastAsia="zh-CN"/>
              </w:rPr>
              <w:t>kw、伸缩</w:t>
            </w:r>
            <w:r>
              <w:rPr>
                <w:rFonts w:hint="eastAsia"/>
                <w:vertAlign w:val="baseline"/>
                <w:lang w:val="en-US" w:eastAsia="zh-CN"/>
              </w:rPr>
              <w:t>1.5</w:t>
            </w:r>
            <w:r>
              <w:rPr>
                <w:rFonts w:hint="eastAsia"/>
                <w:vertAlign w:val="baseline"/>
                <w:lang w:eastAsia="zh-CN"/>
              </w:rPr>
              <w:t>kw、 行走</w:t>
            </w:r>
            <w:r>
              <w:rPr>
                <w:rFonts w:hint="eastAsia"/>
                <w:vertAlign w:val="baseline"/>
                <w:lang w:val="en-US" w:eastAsia="zh-CN"/>
              </w:rPr>
              <w:t>2.2</w:t>
            </w:r>
            <w:r>
              <w:rPr>
                <w:rFonts w:hint="eastAsia"/>
                <w:vertAlign w:val="baseline"/>
                <w:lang w:eastAsia="zh-CN"/>
              </w:rPr>
              <w:t>kw；</w:t>
            </w:r>
          </w:p>
          <w:p>
            <w:pPr>
              <w:numPr>
                <w:ilvl w:val="0"/>
                <w:numId w:val="6"/>
              </w:numPr>
              <w:rPr>
                <w:rFonts w:hint="default"/>
                <w:vertAlign w:val="baseline"/>
                <w:lang w:val="en-US" w:eastAsia="zh-CN"/>
              </w:rPr>
            </w:pPr>
            <w:r>
              <w:rPr>
                <w:rFonts w:hint="eastAsia"/>
                <w:vertAlign w:val="baseline"/>
                <w:lang w:val="en-US" w:eastAsia="zh-CN"/>
              </w:rPr>
              <w:t>具备输送、液压升降、伸缩和调节倾角功能，前后液压缸抬升功能，整机国标钢材。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085"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宋体"/>
                <w:vertAlign w:val="baseline"/>
                <w:lang w:val="en-US" w:eastAsia="zh-CN"/>
              </w:rPr>
            </w:pPr>
            <w:r>
              <w:rPr>
                <w:rFonts w:hint="eastAsia"/>
                <w:vertAlign w:val="baseline"/>
                <w:lang w:val="en-US" w:eastAsia="zh-CN"/>
              </w:rPr>
              <w:t>6</w:t>
            </w:r>
          </w:p>
        </w:tc>
        <w:tc>
          <w:tcPr>
            <w:tcW w:w="1032" w:type="dxa"/>
            <w:noWrap w:val="0"/>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eastAsia="宋体"/>
                <w:vertAlign w:val="baseline"/>
                <w:lang w:eastAsia="zh-CN"/>
              </w:rPr>
            </w:pPr>
            <w:r>
              <w:rPr>
                <w:rFonts w:hint="eastAsia"/>
                <w:vertAlign w:val="baseline"/>
                <w:lang w:eastAsia="zh-CN"/>
              </w:rPr>
              <w:t>小型扒谷机</w:t>
            </w:r>
          </w:p>
        </w:tc>
        <w:tc>
          <w:tcPr>
            <w:tcW w:w="7620" w:type="dxa"/>
            <w:noWrap w:val="0"/>
            <w:vAlign w:val="top"/>
          </w:tcPr>
          <w:p>
            <w:pPr>
              <w:numPr>
                <w:ilvl w:val="0"/>
                <w:numId w:val="0"/>
              </w:numPr>
              <w:rPr>
                <w:rFonts w:hint="eastAsia"/>
                <w:vertAlign w:val="baseline"/>
                <w:lang w:eastAsia="zh-CN"/>
              </w:rPr>
            </w:pPr>
            <w:r>
              <w:rPr>
                <w:rFonts w:hint="eastAsia"/>
                <w:vertAlign w:val="baseline"/>
                <w:lang w:val="en-US" w:eastAsia="zh-CN"/>
              </w:rPr>
              <w:t>1、</w:t>
            </w:r>
            <w:r>
              <w:rPr>
                <w:rFonts w:hint="eastAsia"/>
                <w:vertAlign w:val="baseline"/>
              </w:rPr>
              <w:t>输送带:带宽</w:t>
            </w:r>
            <w:r>
              <w:rPr>
                <w:rFonts w:hint="eastAsia"/>
                <w:vertAlign w:val="baseline"/>
                <w:lang w:val="en-US" w:eastAsia="zh-CN"/>
              </w:rPr>
              <w:t>400</w:t>
            </w:r>
            <w:r>
              <w:rPr>
                <w:rFonts w:hint="eastAsia"/>
                <w:vertAlign w:val="baseline"/>
              </w:rPr>
              <w:t>mm，人字形输送胶带，织物层</w:t>
            </w:r>
            <w:r>
              <w:rPr>
                <w:rFonts w:hint="eastAsia"/>
                <w:vertAlign w:val="baseline"/>
                <w:lang w:val="en-US" w:eastAsia="zh-CN"/>
              </w:rPr>
              <w:t>3</w:t>
            </w:r>
            <w:r>
              <w:rPr>
                <w:rFonts w:hint="eastAsia"/>
                <w:vertAlign w:val="baseline"/>
              </w:rPr>
              <w:t>层。覆胶层厚度:上3mm，下1.5mm</w:t>
            </w:r>
            <w:r>
              <w:rPr>
                <w:rFonts w:hint="eastAsia"/>
                <w:vertAlign w:val="baseline"/>
                <w:lang w:eastAsia="zh-CN"/>
              </w:rPr>
              <w:t>；</w:t>
            </w:r>
          </w:p>
          <w:p>
            <w:pPr>
              <w:numPr>
                <w:ilvl w:val="0"/>
                <w:numId w:val="0"/>
              </w:numPr>
              <w:rPr>
                <w:rFonts w:hint="eastAsia"/>
                <w:vertAlign w:val="baseline"/>
                <w:lang w:eastAsia="zh-CN"/>
              </w:rPr>
            </w:pPr>
            <w:r>
              <w:rPr>
                <w:rFonts w:hint="eastAsia"/>
                <w:vertAlign w:val="baseline"/>
                <w:lang w:val="en-US" w:eastAsia="zh-CN"/>
              </w:rPr>
              <w:t>2、</w:t>
            </w:r>
            <w:r>
              <w:rPr>
                <w:rFonts w:hint="eastAsia"/>
                <w:vertAlign w:val="baseline"/>
                <w:lang w:eastAsia="zh-CN"/>
              </w:rPr>
              <w:t>输送速度:</w:t>
            </w:r>
            <w:r>
              <w:rPr>
                <w:rFonts w:hint="eastAsia"/>
                <w:vertAlign w:val="baseline"/>
                <w:lang w:val="en-US" w:eastAsia="zh-CN"/>
              </w:rPr>
              <w:t>2.8</w:t>
            </w:r>
            <w:r>
              <w:rPr>
                <w:rFonts w:hint="eastAsia"/>
                <w:vertAlign w:val="baseline"/>
                <w:lang w:eastAsia="zh-CN"/>
              </w:rPr>
              <w:t>m/s；</w:t>
            </w:r>
          </w:p>
          <w:p>
            <w:pPr>
              <w:numPr>
                <w:ilvl w:val="0"/>
                <w:numId w:val="0"/>
              </w:numPr>
              <w:rPr>
                <w:rFonts w:hint="eastAsia"/>
                <w:vertAlign w:val="baseline"/>
                <w:lang w:eastAsia="zh-CN"/>
              </w:rPr>
            </w:pPr>
            <w:r>
              <w:rPr>
                <w:rFonts w:hint="eastAsia"/>
                <w:vertAlign w:val="baseline"/>
                <w:lang w:val="en-US" w:eastAsia="zh-CN"/>
              </w:rPr>
              <w:t>3、</w:t>
            </w:r>
            <w:r>
              <w:rPr>
                <w:rFonts w:hint="eastAsia"/>
                <w:vertAlign w:val="baseline"/>
                <w:lang w:eastAsia="zh-CN"/>
              </w:rPr>
              <w:t>扒谷能力:</w:t>
            </w:r>
            <w:r>
              <w:rPr>
                <w:rFonts w:hint="eastAsia"/>
                <w:vertAlign w:val="baseline"/>
                <w:lang w:val="en-US" w:eastAsia="zh-CN"/>
              </w:rPr>
              <w:t>30t</w:t>
            </w:r>
            <w:r>
              <w:rPr>
                <w:rFonts w:hint="eastAsia"/>
                <w:vertAlign w:val="baseline"/>
                <w:lang w:eastAsia="zh-CN"/>
              </w:rPr>
              <w:t>/h；</w:t>
            </w:r>
          </w:p>
          <w:p>
            <w:pPr>
              <w:numPr>
                <w:ilvl w:val="0"/>
                <w:numId w:val="0"/>
              </w:numPr>
              <w:rPr>
                <w:rFonts w:hint="eastAsia"/>
                <w:vertAlign w:val="baseline"/>
                <w:lang w:eastAsia="zh-CN"/>
              </w:rPr>
            </w:pPr>
            <w:r>
              <w:rPr>
                <w:rFonts w:hint="eastAsia"/>
                <w:vertAlign w:val="baseline"/>
                <w:lang w:val="en-US" w:eastAsia="zh-CN"/>
              </w:rPr>
              <w:t>4、</w:t>
            </w:r>
            <w:r>
              <w:rPr>
                <w:rFonts w:hint="eastAsia"/>
                <w:vertAlign w:val="baseline"/>
                <w:lang w:eastAsia="zh-CN"/>
              </w:rPr>
              <w:t>配备动力：输送</w:t>
            </w:r>
            <w:r>
              <w:rPr>
                <w:rFonts w:hint="eastAsia"/>
                <w:vertAlign w:val="baseline"/>
                <w:lang w:val="en-US" w:eastAsia="zh-CN"/>
              </w:rPr>
              <w:t>4</w:t>
            </w:r>
            <w:r>
              <w:rPr>
                <w:rFonts w:hint="eastAsia"/>
                <w:vertAlign w:val="baseline"/>
                <w:lang w:eastAsia="zh-CN"/>
              </w:rPr>
              <w:t>kw、扒谷</w:t>
            </w:r>
            <w:r>
              <w:rPr>
                <w:rFonts w:hint="eastAsia"/>
                <w:vertAlign w:val="baseline"/>
                <w:lang w:val="en-US" w:eastAsia="zh-CN"/>
              </w:rPr>
              <w:t>4</w:t>
            </w:r>
            <w:r>
              <w:rPr>
                <w:rFonts w:hint="eastAsia"/>
                <w:vertAlign w:val="baseline"/>
                <w:lang w:eastAsia="zh-CN"/>
              </w:rPr>
              <w:t>kw、风机</w:t>
            </w:r>
            <w:r>
              <w:rPr>
                <w:rFonts w:hint="eastAsia"/>
                <w:vertAlign w:val="baseline"/>
                <w:lang w:val="en-US" w:eastAsia="zh-CN"/>
              </w:rPr>
              <w:t>0.75</w:t>
            </w:r>
            <w:r>
              <w:rPr>
                <w:rFonts w:hint="eastAsia"/>
                <w:vertAlign w:val="baseline"/>
                <w:lang w:eastAsia="zh-CN"/>
              </w:rPr>
              <w:t>kw、 升降1.5kw、行走</w:t>
            </w:r>
            <w:r>
              <w:rPr>
                <w:rFonts w:hint="eastAsia"/>
                <w:vertAlign w:val="baseline"/>
                <w:lang w:val="en-US" w:eastAsia="zh-CN"/>
              </w:rPr>
              <w:t>0.75</w:t>
            </w:r>
            <w:r>
              <w:rPr>
                <w:rFonts w:hint="eastAsia"/>
                <w:vertAlign w:val="baseline"/>
                <w:lang w:eastAsia="zh-CN"/>
              </w:rPr>
              <w:t>kw；</w:t>
            </w:r>
          </w:p>
          <w:p>
            <w:pPr>
              <w:numPr>
                <w:ilvl w:val="0"/>
                <w:numId w:val="0"/>
              </w:numPr>
              <w:rPr>
                <w:rFonts w:hint="eastAsia"/>
                <w:vertAlign w:val="baseline"/>
                <w:lang w:val="en-US" w:eastAsia="zh-CN"/>
              </w:rPr>
            </w:pPr>
            <w:r>
              <w:rPr>
                <w:rFonts w:hint="eastAsia"/>
                <w:vertAlign w:val="baseline"/>
                <w:lang w:val="en-US" w:eastAsia="zh-CN"/>
              </w:rPr>
              <w:t>5、</w:t>
            </w:r>
            <w:r>
              <w:rPr>
                <w:rFonts w:hint="eastAsia"/>
                <w:vertAlign w:val="baseline"/>
                <w:lang w:eastAsia="zh-CN"/>
              </w:rPr>
              <w:t>除尘系统：风量&gt;2100</w:t>
            </w:r>
            <w:r>
              <w:rPr>
                <w:rFonts w:hint="eastAsia"/>
                <w:vertAlign w:val="baseline"/>
                <w:lang w:val="en-US" w:eastAsia="zh-CN"/>
              </w:rPr>
              <w:t>m³</w:t>
            </w:r>
            <w:r>
              <w:rPr>
                <w:rFonts w:hint="eastAsia"/>
                <w:vertAlign w:val="baseline"/>
                <w:lang w:eastAsia="zh-CN"/>
              </w:rPr>
              <w:t>/h</w:t>
            </w:r>
            <w:r>
              <w:rPr>
                <w:rFonts w:hint="eastAsia"/>
                <w:vertAlign w:val="baseline"/>
                <w:lang w:val="en-US" w:eastAsia="zh-CN"/>
              </w:rPr>
              <w:t>、风压800Pa；</w:t>
            </w:r>
          </w:p>
          <w:p>
            <w:pPr>
              <w:numPr>
                <w:ilvl w:val="0"/>
                <w:numId w:val="0"/>
              </w:numPr>
              <w:rPr>
                <w:rFonts w:hint="eastAsia"/>
                <w:vertAlign w:val="baseline"/>
                <w:lang w:val="en-US" w:eastAsia="zh-CN"/>
              </w:rPr>
            </w:pPr>
            <w:r>
              <w:rPr>
                <w:rFonts w:hint="eastAsia"/>
                <w:vertAlign w:val="baseline"/>
                <w:lang w:val="en-US" w:eastAsia="zh-CN"/>
              </w:rPr>
              <w:t>6、粮食破碎率:〈0.2%</w:t>
            </w:r>
          </w:p>
          <w:p>
            <w:pPr>
              <w:numPr>
                <w:ilvl w:val="0"/>
                <w:numId w:val="0"/>
              </w:numPr>
              <w:rPr>
                <w:vertAlign w:val="baseline"/>
              </w:rPr>
            </w:pPr>
            <w:r>
              <w:rPr>
                <w:rFonts w:hint="eastAsia"/>
                <w:vertAlign w:val="baseline"/>
                <w:lang w:val="en-US" w:eastAsia="zh-CN"/>
              </w:rPr>
              <w:t>7、</w:t>
            </w:r>
            <w:r>
              <w:rPr>
                <w:rFonts w:hint="eastAsia"/>
                <w:vertAlign w:val="baseline"/>
                <w:lang w:eastAsia="zh-CN"/>
              </w:rPr>
              <w:t>行走方式：</w:t>
            </w:r>
            <w:r>
              <w:rPr>
                <w:rFonts w:hint="eastAsia"/>
                <w:vertAlign w:val="baseline"/>
                <w:lang w:val="en-US" w:eastAsia="zh-CN"/>
              </w:rPr>
              <w:t>电动行走。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085"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7</w:t>
            </w:r>
          </w:p>
        </w:tc>
        <w:tc>
          <w:tcPr>
            <w:tcW w:w="1032"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12米卸粮机</w:t>
            </w:r>
          </w:p>
        </w:tc>
        <w:tc>
          <w:tcPr>
            <w:tcW w:w="7620" w:type="dxa"/>
            <w:noWrap w:val="0"/>
            <w:vAlign w:val="top"/>
          </w:tcPr>
          <w:p>
            <w:pPr>
              <w:numPr>
                <w:ilvl w:val="0"/>
                <w:numId w:val="7"/>
              </w:numPr>
              <w:rPr>
                <w:rFonts w:hint="eastAsia"/>
                <w:vertAlign w:val="baseline"/>
                <w:lang w:eastAsia="zh-CN"/>
              </w:rPr>
            </w:pPr>
            <w:r>
              <w:rPr>
                <w:rFonts w:hint="eastAsia"/>
                <w:vertAlign w:val="baseline"/>
              </w:rPr>
              <w:t>输送</w:t>
            </w:r>
            <w:r>
              <w:rPr>
                <w:rFonts w:hint="eastAsia"/>
                <w:vertAlign w:val="baseline"/>
                <w:lang w:eastAsia="zh-CN"/>
              </w:rPr>
              <w:t>机长度：</w:t>
            </w:r>
            <w:r>
              <w:rPr>
                <w:rFonts w:hint="eastAsia"/>
                <w:vertAlign w:val="baseline"/>
                <w:lang w:val="en-US" w:eastAsia="zh-CN"/>
              </w:rPr>
              <w:t>12m，卸粮机</w:t>
            </w:r>
            <w:r>
              <w:rPr>
                <w:rFonts w:hint="eastAsia"/>
                <w:vertAlign w:val="baseline"/>
                <w:lang w:eastAsia="zh-CN"/>
              </w:rPr>
              <w:t>长度:</w:t>
            </w:r>
            <w:r>
              <w:rPr>
                <w:rFonts w:hint="eastAsia"/>
                <w:vertAlign w:val="baseline"/>
                <w:lang w:val="en-US" w:eastAsia="zh-CN"/>
              </w:rPr>
              <w:t>4m</w:t>
            </w:r>
          </w:p>
          <w:p>
            <w:pPr>
              <w:numPr>
                <w:ilvl w:val="0"/>
                <w:numId w:val="7"/>
              </w:numPr>
              <w:rPr>
                <w:rFonts w:hint="eastAsia"/>
                <w:vertAlign w:val="baseline"/>
                <w:lang w:eastAsia="zh-CN"/>
              </w:rPr>
            </w:pPr>
            <w:r>
              <w:rPr>
                <w:rFonts w:hint="eastAsia"/>
                <w:vertAlign w:val="baseline"/>
                <w:lang w:eastAsia="zh-CN"/>
              </w:rPr>
              <w:t>输送</w:t>
            </w:r>
            <w:r>
              <w:rPr>
                <w:rFonts w:hint="eastAsia"/>
                <w:vertAlign w:val="baseline"/>
              </w:rPr>
              <w:t>带:带宽650mm，</w:t>
            </w:r>
          </w:p>
          <w:p>
            <w:pPr>
              <w:numPr>
                <w:ilvl w:val="0"/>
                <w:numId w:val="0"/>
              </w:numPr>
              <w:rPr>
                <w:rFonts w:hint="eastAsia"/>
                <w:vertAlign w:val="baseline"/>
                <w:lang w:eastAsia="zh-CN"/>
              </w:rPr>
            </w:pPr>
            <w:r>
              <w:rPr>
                <w:rFonts w:hint="eastAsia"/>
                <w:vertAlign w:val="baseline"/>
                <w:lang w:val="en-US" w:eastAsia="zh-CN"/>
              </w:rPr>
              <w:t>3、</w:t>
            </w:r>
            <w:r>
              <w:rPr>
                <w:rFonts w:hint="eastAsia"/>
                <w:vertAlign w:val="baseline"/>
                <w:lang w:eastAsia="zh-CN"/>
              </w:rPr>
              <w:t>输送</w:t>
            </w:r>
            <w:r>
              <w:rPr>
                <w:rFonts w:hint="eastAsia"/>
                <w:vertAlign w:val="baseline"/>
              </w:rPr>
              <w:t>带</w:t>
            </w:r>
            <w:r>
              <w:rPr>
                <w:rFonts w:hint="eastAsia"/>
                <w:vertAlign w:val="baseline"/>
                <w:lang w:eastAsia="zh-CN"/>
              </w:rPr>
              <w:t>线速度：</w:t>
            </w:r>
            <w:r>
              <w:rPr>
                <w:rFonts w:hint="eastAsia"/>
                <w:vertAlign w:val="baseline"/>
                <w:lang w:val="en-US" w:eastAsia="zh-CN"/>
              </w:rPr>
              <w:t>2</w:t>
            </w:r>
            <w:r>
              <w:rPr>
                <w:rFonts w:hint="eastAsia"/>
                <w:vertAlign w:val="baseline"/>
                <w:lang w:eastAsia="zh-CN"/>
              </w:rPr>
              <w:t>.5m/s；</w:t>
            </w:r>
          </w:p>
          <w:p>
            <w:pPr>
              <w:numPr>
                <w:ilvl w:val="0"/>
                <w:numId w:val="0"/>
              </w:numPr>
              <w:rPr>
                <w:rFonts w:hint="eastAsia"/>
                <w:vertAlign w:val="baseline"/>
                <w:lang w:eastAsia="zh-CN"/>
              </w:rPr>
            </w:pPr>
            <w:r>
              <w:rPr>
                <w:rFonts w:hint="eastAsia"/>
                <w:vertAlign w:val="baseline"/>
                <w:lang w:val="en-US" w:eastAsia="zh-CN"/>
              </w:rPr>
              <w:t>4、</w:t>
            </w:r>
            <w:r>
              <w:rPr>
                <w:rFonts w:hint="eastAsia"/>
                <w:vertAlign w:val="baseline"/>
                <w:lang w:eastAsia="zh-CN"/>
              </w:rPr>
              <w:t>出料高度:</w:t>
            </w:r>
            <w:r>
              <w:rPr>
                <w:rFonts w:hint="eastAsia"/>
                <w:vertAlign w:val="baseline"/>
                <w:lang w:val="en-US" w:eastAsia="zh-CN"/>
              </w:rPr>
              <w:t>0.95m；</w:t>
            </w:r>
          </w:p>
          <w:p>
            <w:pPr>
              <w:numPr>
                <w:ilvl w:val="0"/>
                <w:numId w:val="0"/>
              </w:numPr>
              <w:rPr>
                <w:rFonts w:hint="default"/>
                <w:vertAlign w:val="baseline"/>
                <w:lang w:val="en-US" w:eastAsia="zh-CN"/>
              </w:rPr>
            </w:pPr>
            <w:r>
              <w:rPr>
                <w:rFonts w:hint="eastAsia"/>
                <w:vertAlign w:val="baseline"/>
                <w:lang w:val="en-US" w:eastAsia="zh-CN"/>
              </w:rPr>
              <w:t>5、</w:t>
            </w:r>
            <w:r>
              <w:rPr>
                <w:rFonts w:hint="eastAsia"/>
                <w:vertAlign w:val="baseline"/>
                <w:lang w:eastAsia="zh-CN"/>
              </w:rPr>
              <w:t>输送动力：</w:t>
            </w:r>
            <w:r>
              <w:rPr>
                <w:rFonts w:hint="eastAsia"/>
                <w:vertAlign w:val="baseline"/>
                <w:lang w:val="en-US" w:eastAsia="zh-CN"/>
              </w:rPr>
              <w:t>80T</w:t>
            </w:r>
            <w:r>
              <w:rPr>
                <w:rFonts w:hint="eastAsia"/>
                <w:vertAlign w:val="baseline"/>
                <w:lang w:eastAsia="zh-CN"/>
              </w:rPr>
              <w:t>/h</w:t>
            </w:r>
          </w:p>
          <w:p>
            <w:pPr>
              <w:numPr>
                <w:ilvl w:val="0"/>
                <w:numId w:val="0"/>
              </w:numPr>
              <w:rPr>
                <w:rFonts w:hint="default"/>
                <w:vertAlign w:val="baseline"/>
                <w:lang w:val="en-US" w:eastAsia="zh-CN"/>
              </w:rPr>
            </w:pPr>
            <w:r>
              <w:rPr>
                <w:rFonts w:hint="eastAsia"/>
                <w:vertAlign w:val="baseline"/>
                <w:lang w:val="en-US" w:eastAsia="zh-CN"/>
              </w:rPr>
              <w:t>6、</w:t>
            </w:r>
            <w:r>
              <w:rPr>
                <w:rFonts w:hint="eastAsia"/>
                <w:vertAlign w:val="baseline"/>
                <w:lang w:eastAsia="zh-CN"/>
              </w:rPr>
              <w:t>输送能力：</w:t>
            </w:r>
            <w:r>
              <w:rPr>
                <w:rFonts w:hint="eastAsia"/>
                <w:vertAlign w:val="baseline"/>
                <w:lang w:val="en-US" w:eastAsia="zh-CN"/>
              </w:rPr>
              <w:t>7.5</w:t>
            </w:r>
            <w:r>
              <w:rPr>
                <w:rFonts w:hint="eastAsia"/>
                <w:vertAlign w:val="baseline"/>
                <w:lang w:eastAsia="zh-CN"/>
              </w:rPr>
              <w:t>kw；</w:t>
            </w:r>
          </w:p>
          <w:p>
            <w:pPr>
              <w:numPr>
                <w:ilvl w:val="0"/>
                <w:numId w:val="0"/>
              </w:numPr>
              <w:rPr>
                <w:rFonts w:hint="eastAsia" w:eastAsia="宋体"/>
                <w:vertAlign w:val="baseline"/>
                <w:lang w:eastAsia="zh-CN"/>
              </w:rPr>
            </w:pPr>
            <w:r>
              <w:rPr>
                <w:rFonts w:hint="eastAsia"/>
                <w:vertAlign w:val="baseline"/>
                <w:lang w:val="en-US" w:eastAsia="zh-CN"/>
              </w:rPr>
              <w:t>7、料斗尺寸</w:t>
            </w:r>
            <w:r>
              <w:rPr>
                <w:rFonts w:hint="eastAsia"/>
                <w:vertAlign w:val="baseline"/>
                <w:lang w:eastAsia="zh-CN"/>
              </w:rPr>
              <w:t>(长X宽X高):4000×1200×100</w:t>
            </w:r>
            <w:r>
              <w:rPr>
                <w:rFonts w:hint="eastAsia"/>
                <w:vertAlign w:val="baseline"/>
                <w:lang w:val="en-US" w:eastAsia="zh-CN"/>
              </w:rPr>
              <w:t>0</w:t>
            </w:r>
            <w:r>
              <w:rPr>
                <w:rFonts w:hint="eastAsia"/>
                <w:vertAlign w:val="baseline"/>
                <w:lang w:eastAsia="zh-CN"/>
              </w:rPr>
              <w:t>m</w:t>
            </w:r>
            <w:r>
              <w:rPr>
                <w:rFonts w:hint="eastAsia"/>
                <w:vertAlign w:val="baseline"/>
              </w:rPr>
              <w:t>m</w:t>
            </w:r>
            <w:r>
              <w:rPr>
                <w:rFonts w:hint="eastAsia"/>
                <w:vertAlign w:val="baseline"/>
                <w:lang w:eastAsia="zh-CN"/>
              </w:rPr>
              <w:t>；</w:t>
            </w:r>
          </w:p>
          <w:p>
            <w:pPr>
              <w:numPr>
                <w:ilvl w:val="0"/>
                <w:numId w:val="0"/>
              </w:numPr>
              <w:rPr>
                <w:rFonts w:hint="eastAsia"/>
                <w:vertAlign w:val="baseline"/>
                <w:lang w:val="en-US" w:eastAsia="zh-CN"/>
              </w:rPr>
            </w:pPr>
            <w:r>
              <w:rPr>
                <w:rFonts w:hint="eastAsia"/>
                <w:vertAlign w:val="baseline"/>
                <w:lang w:val="en-US" w:eastAsia="zh-CN"/>
              </w:rPr>
              <w:t>8、</w:t>
            </w:r>
            <w:r>
              <w:rPr>
                <w:rFonts w:hint="eastAsia"/>
                <w:vertAlign w:val="baseline"/>
                <w:lang w:eastAsia="zh-CN"/>
              </w:rPr>
              <w:t>输送机架采用析式方形钢管制作，整机国标钢材。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085" w:type="dxa"/>
            <w:noWrap w:val="0"/>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8</w:t>
            </w:r>
          </w:p>
        </w:tc>
        <w:tc>
          <w:tcPr>
            <w:tcW w:w="1032" w:type="dxa"/>
            <w:noWrap w:val="0"/>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固定式打样机</w:t>
            </w:r>
          </w:p>
        </w:tc>
        <w:tc>
          <w:tcPr>
            <w:tcW w:w="7620" w:type="dxa"/>
            <w:noWrap w:val="0"/>
            <w:vAlign w:val="top"/>
          </w:tcPr>
          <w:p>
            <w:pPr>
              <w:numPr>
                <w:ilvl w:val="0"/>
                <w:numId w:val="8"/>
              </w:numPr>
              <w:rPr>
                <w:rFonts w:hint="eastAsia"/>
                <w:vertAlign w:val="baseline"/>
                <w:lang w:val="en-US" w:eastAsia="zh-CN"/>
              </w:rPr>
            </w:pPr>
            <w:r>
              <w:rPr>
                <w:rFonts w:hint="eastAsia"/>
                <w:vertAlign w:val="baseline"/>
                <w:lang w:val="en-US" w:eastAsia="zh-CN"/>
              </w:rPr>
              <w:t>旋转臂长(沿x轴):4500mm</w:t>
            </w:r>
          </w:p>
          <w:p>
            <w:pPr>
              <w:numPr>
                <w:ilvl w:val="0"/>
                <w:numId w:val="8"/>
              </w:numPr>
              <w:rPr>
                <w:rFonts w:hint="default"/>
                <w:vertAlign w:val="baseline"/>
                <w:lang w:val="en-US" w:eastAsia="zh-CN"/>
              </w:rPr>
            </w:pPr>
            <w:r>
              <w:rPr>
                <w:rFonts w:hint="eastAsia"/>
                <w:vertAlign w:val="baseline"/>
                <w:lang w:val="en-US" w:eastAsia="zh-CN"/>
              </w:rPr>
              <w:t>扦</w:t>
            </w:r>
            <w:r>
              <w:rPr>
                <w:rFonts w:hint="default"/>
                <w:vertAlign w:val="baseline"/>
                <w:lang w:val="en-US" w:eastAsia="zh-CN"/>
              </w:rPr>
              <w:t>样杆长(沿Z轴):4500m</w:t>
            </w:r>
            <w:r>
              <w:rPr>
                <w:rFonts w:hint="eastAsia"/>
                <w:vertAlign w:val="baseline"/>
                <w:lang w:val="en-US" w:eastAsia="zh-CN"/>
              </w:rPr>
              <w:t>m</w:t>
            </w:r>
          </w:p>
          <w:p>
            <w:pPr>
              <w:numPr>
                <w:ilvl w:val="0"/>
                <w:numId w:val="8"/>
              </w:numPr>
              <w:rPr>
                <w:rFonts w:hint="default"/>
                <w:vertAlign w:val="baseline"/>
                <w:lang w:val="en-US" w:eastAsia="zh-CN"/>
              </w:rPr>
            </w:pPr>
            <w:r>
              <w:rPr>
                <w:rFonts w:hint="default"/>
                <w:vertAlign w:val="baseline"/>
                <w:lang w:val="en-US" w:eastAsia="zh-CN"/>
              </w:rPr>
              <w:t>摆动角度(沿Y轴):0-2700</w:t>
            </w:r>
          </w:p>
          <w:p>
            <w:pPr>
              <w:numPr>
                <w:ilvl w:val="0"/>
                <w:numId w:val="8"/>
              </w:numPr>
              <w:rPr>
                <w:rFonts w:hint="default"/>
                <w:vertAlign w:val="baseline"/>
                <w:lang w:val="en-US" w:eastAsia="zh-CN"/>
              </w:rPr>
            </w:pPr>
            <w:r>
              <w:rPr>
                <w:rFonts w:hint="default"/>
                <w:vertAlign w:val="baseline"/>
                <w:lang w:val="en-US" w:eastAsia="zh-CN"/>
              </w:rPr>
              <w:t>遥控开关控制板电源:380</w:t>
            </w:r>
            <w:r>
              <w:rPr>
                <w:rFonts w:hint="eastAsia"/>
                <w:vertAlign w:val="baseline"/>
                <w:lang w:val="en-US" w:eastAsia="zh-CN"/>
              </w:rPr>
              <w:t>V</w:t>
            </w:r>
          </w:p>
          <w:p>
            <w:pPr>
              <w:numPr>
                <w:ilvl w:val="0"/>
                <w:numId w:val="8"/>
              </w:numPr>
              <w:rPr>
                <w:rFonts w:hint="default"/>
                <w:vertAlign w:val="baseline"/>
                <w:lang w:val="en-US" w:eastAsia="zh-CN"/>
              </w:rPr>
            </w:pPr>
            <w:r>
              <w:rPr>
                <w:rFonts w:hint="default"/>
                <w:vertAlign w:val="baseline"/>
                <w:lang w:val="en-US" w:eastAsia="zh-CN"/>
              </w:rPr>
              <w:t>遥控器电池型号:9伏电池</w:t>
            </w:r>
          </w:p>
          <w:p>
            <w:pPr>
              <w:numPr>
                <w:ilvl w:val="0"/>
                <w:numId w:val="8"/>
              </w:numPr>
              <w:rPr>
                <w:rFonts w:hint="default"/>
                <w:vertAlign w:val="baseline"/>
                <w:lang w:val="en-US" w:eastAsia="zh-CN"/>
              </w:rPr>
            </w:pPr>
            <w:r>
              <w:rPr>
                <w:rFonts w:hint="default"/>
                <w:vertAlign w:val="baseline"/>
                <w:lang w:val="en-US" w:eastAsia="zh-CN"/>
              </w:rPr>
              <w:t>旋转电机:380V，0.75k</w:t>
            </w:r>
            <w:r>
              <w:rPr>
                <w:rFonts w:hint="eastAsia"/>
                <w:vertAlign w:val="baseline"/>
                <w:lang w:val="en-US" w:eastAsia="zh-CN"/>
              </w:rPr>
              <w:t>w</w:t>
            </w:r>
          </w:p>
          <w:p>
            <w:pPr>
              <w:numPr>
                <w:ilvl w:val="0"/>
                <w:numId w:val="8"/>
              </w:numPr>
              <w:rPr>
                <w:rFonts w:hint="default"/>
                <w:vertAlign w:val="baseline"/>
                <w:lang w:val="en-US" w:eastAsia="zh-CN"/>
              </w:rPr>
            </w:pPr>
            <w:r>
              <w:rPr>
                <w:rFonts w:hint="eastAsia"/>
                <w:vertAlign w:val="baseline"/>
                <w:lang w:val="en-US" w:eastAsia="zh-CN"/>
              </w:rPr>
              <w:t>扦</w:t>
            </w:r>
            <w:r>
              <w:rPr>
                <w:rFonts w:hint="default"/>
                <w:vertAlign w:val="baseline"/>
                <w:lang w:val="en-US" w:eastAsia="zh-CN"/>
              </w:rPr>
              <w:t>样小车移动电机</w:t>
            </w:r>
            <w:r>
              <w:rPr>
                <w:rFonts w:hint="eastAsia"/>
                <w:vertAlign w:val="baseline"/>
                <w:lang w:val="en-US" w:eastAsia="zh-CN"/>
              </w:rPr>
              <w:t>:</w:t>
            </w:r>
            <w:r>
              <w:rPr>
                <w:rFonts w:hint="default"/>
                <w:vertAlign w:val="baseline"/>
                <w:lang w:val="en-US" w:eastAsia="zh-CN"/>
              </w:rPr>
              <w:t>380V，0.75k</w:t>
            </w:r>
            <w:r>
              <w:rPr>
                <w:rFonts w:hint="eastAsia"/>
                <w:vertAlign w:val="baseline"/>
                <w:lang w:val="en-US" w:eastAsia="zh-CN"/>
              </w:rPr>
              <w:t>w</w:t>
            </w:r>
          </w:p>
          <w:p>
            <w:pPr>
              <w:numPr>
                <w:ilvl w:val="0"/>
                <w:numId w:val="8"/>
              </w:numPr>
              <w:rPr>
                <w:rFonts w:hint="default"/>
                <w:vertAlign w:val="baseline"/>
                <w:lang w:val="en-US" w:eastAsia="zh-CN"/>
              </w:rPr>
            </w:pPr>
            <w:r>
              <w:rPr>
                <w:rFonts w:hint="default"/>
                <w:vertAlign w:val="baseline"/>
                <w:lang w:val="en-US" w:eastAsia="zh-CN"/>
              </w:rPr>
              <w:t>扦样杆升降电机:380V，0.75k</w:t>
            </w:r>
            <w:r>
              <w:rPr>
                <w:rFonts w:hint="eastAsia"/>
                <w:vertAlign w:val="baseline"/>
                <w:lang w:val="en-US" w:eastAsia="zh-CN"/>
              </w:rPr>
              <w:t>w</w:t>
            </w:r>
          </w:p>
          <w:p>
            <w:pPr>
              <w:numPr>
                <w:ilvl w:val="0"/>
                <w:numId w:val="8"/>
              </w:numPr>
              <w:rPr>
                <w:rFonts w:hint="default"/>
                <w:vertAlign w:val="baseline"/>
                <w:lang w:val="en-US" w:eastAsia="zh-CN"/>
              </w:rPr>
            </w:pPr>
            <w:r>
              <w:rPr>
                <w:rFonts w:hint="default"/>
                <w:vertAlign w:val="baseline"/>
                <w:lang w:val="en-US" w:eastAsia="zh-CN"/>
              </w:rPr>
              <w:t>主柱升降液压电机:380</w:t>
            </w:r>
            <w:r>
              <w:rPr>
                <w:rFonts w:hint="eastAsia"/>
                <w:vertAlign w:val="baseline"/>
                <w:lang w:val="en-US" w:eastAsia="zh-CN"/>
              </w:rPr>
              <w:t>V</w:t>
            </w:r>
            <w:r>
              <w:rPr>
                <w:rFonts w:hint="default"/>
                <w:vertAlign w:val="baseline"/>
                <w:lang w:val="en-US" w:eastAsia="zh-CN"/>
              </w:rPr>
              <w:t>，</w:t>
            </w:r>
            <w:r>
              <w:rPr>
                <w:rFonts w:hint="eastAsia"/>
                <w:vertAlign w:val="baseline"/>
                <w:lang w:val="en-US" w:eastAsia="zh-CN"/>
              </w:rPr>
              <w:t>3</w:t>
            </w:r>
            <w:r>
              <w:rPr>
                <w:rFonts w:hint="default"/>
                <w:vertAlign w:val="baseline"/>
                <w:lang w:val="en-US" w:eastAsia="zh-CN"/>
              </w:rPr>
              <w:t>k</w:t>
            </w:r>
            <w:r>
              <w:rPr>
                <w:rFonts w:hint="eastAsia"/>
                <w:vertAlign w:val="baseline"/>
                <w:lang w:val="en-US" w:eastAsia="zh-CN"/>
              </w:rPr>
              <w:t>w</w:t>
            </w:r>
          </w:p>
          <w:p>
            <w:pPr>
              <w:numPr>
                <w:ilvl w:val="0"/>
                <w:numId w:val="8"/>
              </w:numPr>
              <w:rPr>
                <w:rFonts w:hint="default"/>
                <w:vertAlign w:val="baseline"/>
                <w:lang w:val="en-US" w:eastAsia="zh-CN"/>
              </w:rPr>
            </w:pPr>
            <w:r>
              <w:rPr>
                <w:rFonts w:hint="default"/>
                <w:vertAlign w:val="baseline"/>
                <w:lang w:val="en-US" w:eastAsia="zh-CN"/>
              </w:rPr>
              <w:t>吸粮风机:380</w:t>
            </w:r>
            <w:r>
              <w:rPr>
                <w:rFonts w:hint="eastAsia"/>
                <w:vertAlign w:val="baseline"/>
                <w:lang w:val="en-US" w:eastAsia="zh-CN"/>
              </w:rPr>
              <w:t>V</w:t>
            </w:r>
            <w:r>
              <w:rPr>
                <w:rFonts w:hint="default"/>
                <w:vertAlign w:val="baseline"/>
                <w:lang w:val="en-US" w:eastAsia="zh-CN"/>
              </w:rPr>
              <w:t>、2.2kw</w:t>
            </w:r>
          </w:p>
        </w:tc>
      </w:tr>
    </w:tbl>
    <w:p>
      <w:pPr>
        <w:spacing w:line="360" w:lineRule="auto"/>
        <w:rPr>
          <w:rFonts w:hint="eastAsia" w:ascii="黑体" w:hAnsi="宋体" w:cs="宋体"/>
          <w:b/>
          <w:color w:val="auto"/>
          <w:kern w:val="0"/>
          <w:sz w:val="28"/>
          <w:szCs w:val="28"/>
          <w:lang w:eastAsia="zh-CN"/>
        </w:rPr>
      </w:pPr>
      <w:r>
        <w:rPr>
          <w:rFonts w:hint="eastAsia" w:ascii="黑体" w:hAnsi="宋体" w:cs="宋体"/>
          <w:b/>
          <w:color w:val="auto"/>
          <w:kern w:val="0"/>
          <w:sz w:val="28"/>
          <w:szCs w:val="28"/>
          <w:lang w:eastAsia="zh-CN"/>
        </w:rPr>
        <w:t>二、其他要求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1、本次采购不接受联合体投标。</w:t>
      </w:r>
    </w:p>
    <w:p>
      <w:pPr>
        <w:spacing w:line="360" w:lineRule="auto"/>
        <w:ind w:firstLine="480" w:firstLineChars="200"/>
        <w:rPr>
          <w:rFonts w:hint="eastAsia" w:ascii="宋体" w:hAnsi="宋体"/>
          <w:color w:val="auto"/>
          <w:sz w:val="24"/>
          <w:lang w:val="en-US" w:eastAsia="zh-CN"/>
        </w:rPr>
      </w:pPr>
      <w:r>
        <w:rPr>
          <w:rFonts w:hint="eastAsia" w:ascii="宋体" w:hAnsi="宋体" w:cs="宋体"/>
          <w:color w:val="auto"/>
          <w:sz w:val="24"/>
        </w:rPr>
        <w:t>2、</w:t>
      </w:r>
      <w:r>
        <w:rPr>
          <w:rFonts w:hint="eastAsia" w:ascii="宋体" w:hAnsi="宋体"/>
          <w:color w:val="auto"/>
          <w:sz w:val="24"/>
          <w:lang w:eastAsia="zh-CN"/>
        </w:rPr>
        <w:t>交货期限：自合同签订之日起</w:t>
      </w:r>
      <w:r>
        <w:rPr>
          <w:rFonts w:hint="eastAsia" w:ascii="宋体" w:hAnsi="宋体"/>
          <w:color w:val="auto"/>
          <w:sz w:val="24"/>
          <w:lang w:val="en-US" w:eastAsia="zh-CN"/>
        </w:rPr>
        <w:t>30日内</w:t>
      </w:r>
    </w:p>
    <w:p>
      <w:pPr>
        <w:spacing w:line="360" w:lineRule="auto"/>
        <w:ind w:firstLine="480" w:firstLineChars="200"/>
        <w:rPr>
          <w:rFonts w:hint="eastAsia" w:ascii="宋体" w:hAnsi="宋体"/>
          <w:bCs/>
          <w:color w:val="auto"/>
          <w:sz w:val="24"/>
          <w:lang w:eastAsia="zh-CN"/>
        </w:rPr>
      </w:pPr>
      <w:r>
        <w:rPr>
          <w:rFonts w:hint="eastAsia" w:ascii="宋体" w:hAnsi="宋体"/>
          <w:bCs/>
          <w:color w:val="auto"/>
          <w:sz w:val="24"/>
          <w:lang w:eastAsia="zh-CN"/>
        </w:rPr>
        <w:t>3、</w:t>
      </w:r>
      <w:bookmarkStart w:id="0" w:name="定位_【交货地点】_201042105043"/>
      <w:bookmarkEnd w:id="0"/>
      <w:r>
        <w:rPr>
          <w:rFonts w:hint="eastAsia" w:ascii="宋体" w:hAnsi="宋体"/>
          <w:bCs/>
          <w:color w:val="auto"/>
          <w:sz w:val="24"/>
          <w:lang w:eastAsia="zh-CN"/>
        </w:rPr>
        <w:t>付款方式：按实际签订合同为准</w:t>
      </w:r>
    </w:p>
    <w:p>
      <w:pPr>
        <w:spacing w:line="360" w:lineRule="auto"/>
        <w:ind w:firstLine="480" w:firstLineChars="200"/>
        <w:rPr>
          <w:rFonts w:hint="eastAsia" w:ascii="宋体" w:hAnsi="宋体" w:cs="宋体"/>
          <w:color w:val="auto"/>
          <w:sz w:val="24"/>
        </w:rPr>
      </w:pPr>
      <w:r>
        <w:rPr>
          <w:rFonts w:hint="eastAsia" w:ascii="宋体" w:hAnsi="宋体"/>
          <w:bCs/>
          <w:color w:val="auto"/>
          <w:sz w:val="24"/>
        </w:rPr>
        <w:t>4、</w:t>
      </w:r>
      <w:r>
        <w:rPr>
          <w:rFonts w:hint="eastAsia" w:ascii="宋体" w:hAnsi="宋体" w:cs="宋体"/>
          <w:color w:val="auto"/>
          <w:sz w:val="24"/>
        </w:rPr>
        <w:t>投标单位必须由</w:t>
      </w:r>
      <w:r>
        <w:rPr>
          <w:rFonts w:hint="eastAsia" w:ascii="宋体" w:hAnsi="宋体" w:cs="宋体"/>
          <w:b/>
          <w:bCs/>
          <w:color w:val="auto"/>
          <w:sz w:val="24"/>
        </w:rPr>
        <w:t>法定代表人（单位负责人）或委托代理人参加开标会</w:t>
      </w:r>
      <w:r>
        <w:rPr>
          <w:rFonts w:hint="eastAsia" w:ascii="宋体" w:hAnsi="宋体" w:cs="宋体"/>
          <w:color w:val="auto"/>
          <w:sz w:val="24"/>
        </w:rPr>
        <w:t>，随时接受评委询问，并予以解答。</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、投标单位必须严格遵守开标制度，在规定时间内参加谈判，否则将取消谈判资格。</w:t>
      </w:r>
    </w:p>
    <w:p>
      <w:pPr>
        <w:ind w:firstLine="480" w:firstLineChars="200"/>
        <w:rPr>
          <w:rFonts w:ascii="宋体" w:hAnsi="宋体" w:eastAsia="宋体" w:cs="宋体"/>
          <w:b/>
          <w:kern w:val="0"/>
          <w:sz w:val="32"/>
          <w:szCs w:val="32"/>
        </w:rPr>
      </w:pPr>
      <w:r>
        <w:rPr>
          <w:rFonts w:hint="eastAsia" w:ascii="宋体" w:hAnsi="宋体" w:cs="宋体"/>
          <w:color w:val="auto"/>
          <w:sz w:val="24"/>
          <w:lang w:val="en-US" w:eastAsia="zh-CN"/>
        </w:rPr>
        <w:t>6</w:t>
      </w:r>
      <w:r>
        <w:rPr>
          <w:rFonts w:hint="eastAsia" w:ascii="宋体" w:hAnsi="宋体" w:cs="宋体"/>
          <w:color w:val="auto"/>
          <w:sz w:val="24"/>
        </w:rPr>
        <w:t>、竞标人的</w:t>
      </w:r>
      <w:r>
        <w:rPr>
          <w:rFonts w:hint="eastAsia" w:ascii="宋体" w:hAnsi="宋体" w:cs="宋体"/>
          <w:color w:val="auto"/>
          <w:sz w:val="24"/>
          <w:lang w:eastAsia="zh-CN"/>
        </w:rPr>
        <w:t>谈判文件</w:t>
      </w:r>
      <w:r>
        <w:rPr>
          <w:rFonts w:hint="eastAsia" w:ascii="宋体" w:hAnsi="宋体" w:cs="宋体"/>
          <w:color w:val="auto"/>
          <w:sz w:val="24"/>
        </w:rPr>
        <w:t>,需密封投标，因未按谈判文件要求密封造成的泄密，采购方概不负责任。</w:t>
      </w:r>
      <w:r>
        <w:rPr>
          <w:rFonts w:hint="eastAsia" w:ascii="宋体" w:hAnsi="宋体" w:cs="宋体"/>
          <w:color w:val="auto"/>
          <w:sz w:val="24"/>
        </w:rPr>
        <w:br w:type="textWrapping"/>
      </w:r>
      <w:r>
        <w:rPr>
          <w:rFonts w:hint="eastAsia" w:ascii="宋体" w:hAnsi="宋体" w:cs="宋体"/>
          <w:color w:val="auto"/>
          <w:sz w:val="24"/>
        </w:rPr>
        <w:t xml:space="preserve">    </w:t>
      </w: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kern w:val="0"/>
          <w:sz w:val="24"/>
        </w:rPr>
        <w:t>本采购文件所列需求为最低要求，</w:t>
      </w:r>
      <w:r>
        <w:rPr>
          <w:rFonts w:hint="eastAsia" w:ascii="宋体" w:hAnsi="宋体" w:cs="宋体"/>
          <w:color w:val="auto"/>
          <w:kern w:val="0"/>
          <w:sz w:val="24"/>
          <w:lang w:eastAsia="zh-CN"/>
        </w:rPr>
        <w:t>竞</w:t>
      </w:r>
      <w:r>
        <w:rPr>
          <w:rFonts w:hint="eastAsia" w:ascii="宋体" w:hAnsi="宋体" w:cs="宋体"/>
          <w:color w:val="auto"/>
          <w:kern w:val="0"/>
          <w:sz w:val="24"/>
        </w:rPr>
        <w:t>标人的服务不得低于最低要求。</w:t>
      </w:r>
    </w:p>
    <w:p>
      <w:pPr>
        <w:autoSpaceDE w:val="0"/>
        <w:autoSpaceDN w:val="0"/>
        <w:adjustRightInd w:val="0"/>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tbl>
      <w:tblPr>
        <w:tblStyle w:val="12"/>
        <w:tblW w:w="10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223"/>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504" w:type="dxa"/>
            <w:noWrap w:val="0"/>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23" w:type="dxa"/>
            <w:noWrap w:val="0"/>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7377" w:type="dxa"/>
            <w:noWrap w:val="0"/>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23"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7377" w:type="dxa"/>
            <w:noWrap w:val="0"/>
            <w:vAlign w:val="top"/>
          </w:tcPr>
          <w:p>
            <w:pPr>
              <w:autoSpaceDE w:val="0"/>
              <w:autoSpaceDN w:val="0"/>
              <w:adjustRightInd w:val="0"/>
              <w:spacing w:line="360" w:lineRule="auto"/>
              <w:jc w:val="left"/>
              <w:rPr>
                <w:rFonts w:hint="eastAsia" w:ascii="宋体" w:hAnsi="宋体" w:cs="仿宋_GB2312"/>
                <w:szCs w:val="21"/>
              </w:rPr>
            </w:pPr>
            <w:r>
              <w:rPr>
                <w:rFonts w:hint="eastAsia" w:ascii="宋体" w:hAnsi="宋体" w:cs="仿宋_GB2312"/>
                <w:szCs w:val="21"/>
              </w:rPr>
              <w:t>项目名称：长葛市粮食局粮食设备购置项目(</w:t>
            </w:r>
            <w:r>
              <w:rPr>
                <w:rFonts w:hint="eastAsia" w:ascii="宋体" w:hAnsi="宋体" w:cs="仿宋_GB2312"/>
                <w:szCs w:val="21"/>
                <w:lang w:eastAsia="zh-CN"/>
              </w:rPr>
              <w:t>再</w:t>
            </w:r>
            <w:r>
              <w:rPr>
                <w:rFonts w:hint="eastAsia" w:ascii="宋体" w:hAnsi="宋体" w:cs="仿宋_GB2312"/>
                <w:szCs w:val="21"/>
              </w:rPr>
              <w:t>次)</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lang w:eastAsia="zh-CN"/>
              </w:rPr>
              <w:t>项目</w:t>
            </w:r>
            <w:r>
              <w:rPr>
                <w:rFonts w:hint="eastAsia" w:ascii="宋体" w:hAnsi="宋体" w:cs="仿宋_GB2312"/>
                <w:szCs w:val="21"/>
              </w:rPr>
              <w:t>编号：长招采竞字【2019】</w:t>
            </w:r>
            <w:r>
              <w:rPr>
                <w:rFonts w:hint="eastAsia" w:ascii="宋体" w:hAnsi="宋体" w:cs="仿宋_GB2312"/>
                <w:szCs w:val="21"/>
                <w:lang w:val="en-US" w:eastAsia="zh-CN"/>
              </w:rPr>
              <w:t>049</w:t>
            </w:r>
            <w:r>
              <w:rPr>
                <w:rFonts w:hint="eastAsia" w:ascii="宋体" w:hAnsi="宋体" w:cs="仿宋_GB2312"/>
                <w:szCs w:val="21"/>
              </w:rPr>
              <w:t>号</w:t>
            </w:r>
          </w:p>
          <w:p>
            <w:pPr>
              <w:autoSpaceDE w:val="0"/>
              <w:autoSpaceDN w:val="0"/>
              <w:spacing w:line="360" w:lineRule="auto"/>
              <w:contextualSpacing/>
              <w:rPr>
                <w:rFonts w:ascii="宋体" w:hAnsi="宋体" w:cs="仿宋_GB2312"/>
                <w:szCs w:val="21"/>
              </w:rPr>
            </w:pPr>
            <w:r>
              <w:rPr>
                <w:rFonts w:hint="eastAsia" w:ascii="宋体" w:hAnsi="宋体" w:cs="仿宋_GB2312"/>
                <w:szCs w:val="21"/>
              </w:rPr>
              <w:t>项目内容：</w:t>
            </w:r>
            <w:r>
              <w:rPr>
                <w:rFonts w:hint="eastAsia" w:ascii="宋体" w:hAnsi="宋体" w:cs="仿宋_GB2312"/>
                <w:szCs w:val="21"/>
                <w:lang w:eastAsia="zh-CN"/>
              </w:rPr>
              <w:t>购置粮食设备</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504" w:type="dxa"/>
            <w:noWrap w:val="0"/>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23"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7377" w:type="dxa"/>
            <w:noWrap w:val="0"/>
            <w:vAlign w:val="center"/>
          </w:tcPr>
          <w:p>
            <w:pPr>
              <w:autoSpaceDE w:val="0"/>
              <w:autoSpaceDN w:val="0"/>
              <w:adjustRightInd w:val="0"/>
              <w:spacing w:line="360" w:lineRule="auto"/>
              <w:jc w:val="left"/>
              <w:rPr>
                <w:rFonts w:hint="eastAsia" w:ascii="宋体" w:hAnsi="宋体" w:cs="仿宋_GB2312"/>
                <w:szCs w:val="21"/>
              </w:rPr>
            </w:pPr>
            <w:r>
              <w:rPr>
                <w:rFonts w:hint="eastAsia" w:ascii="宋体" w:hAnsi="宋体" w:cs="仿宋_GB2312"/>
                <w:szCs w:val="21"/>
              </w:rPr>
              <w:t>采购人：长葛市粮食局</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联系人：尤先生    联系电话：13503742956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23"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代理机构</w:t>
            </w:r>
          </w:p>
        </w:tc>
        <w:tc>
          <w:tcPr>
            <w:tcW w:w="7377" w:type="dxa"/>
            <w:noWrap w:val="0"/>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代理机构：智远工程管理有限公司</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代理机构联系方式：王女士    联系电话：13569926910</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代理机构地址：郑州市高新区莲花街11号纽科企业1号楼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23"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color w:val="FF0000"/>
                <w:szCs w:val="21"/>
              </w:rPr>
              <w:t>★</w:t>
            </w:r>
            <w:r>
              <w:rPr>
                <w:rFonts w:hint="eastAsia" w:ascii="宋体" w:hAnsi="宋体" w:cs="仿宋_GB2312"/>
                <w:szCs w:val="21"/>
              </w:rPr>
              <w:t>供应商资格</w:t>
            </w:r>
          </w:p>
        </w:tc>
        <w:tc>
          <w:tcPr>
            <w:tcW w:w="7377" w:type="dxa"/>
            <w:noWrap w:val="0"/>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 w:val="24"/>
                <w:szCs w:val="24"/>
              </w:rPr>
              <w:t>二、</w:t>
            </w:r>
            <w:r>
              <w:rPr>
                <w:rFonts w:hint="eastAsia" w:ascii="宋体" w:hAnsi="宋体" w:cs="仿宋_GB2312"/>
                <w:b/>
                <w:szCs w:val="21"/>
              </w:rPr>
              <w:t>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①2016年度、2017年度、2018年度经审计的财务报告，包括资产负债表、利润表、现金流量表、所有者权益变动表及其附注；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①2016年度、2017年度、2018年度经审计的财务报告，包括资产负债表、利润表、现金流量表、所有者权益变动表及其附注；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Times New Roman" w:hAnsi="Times New Roman" w:cs="宋体"/>
                <w:szCs w:val="21"/>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
                <w:bCs/>
                <w:szCs w:val="21"/>
                <w:lang w:val="zh-CN"/>
              </w:rPr>
            </w:pPr>
            <w:r>
              <w:rPr>
                <w:rFonts w:hint="eastAsia" w:ascii="宋体" w:hAnsi="宋体" w:cs="仿宋_GB2312"/>
                <w:b/>
                <w:szCs w:val="21"/>
              </w:rPr>
              <w:t>四、</w:t>
            </w:r>
            <w:r>
              <w:rPr>
                <w:rFonts w:hint="eastAsia" w:ascii="宋体" w:hAnsi="宋体" w:cs="宋体"/>
                <w:b/>
                <w:bCs/>
                <w:szCs w:val="21"/>
                <w:lang w:val="zh-CN"/>
              </w:rPr>
              <w:t>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4"/>
              <w:rPr>
                <w:lang w:val="zh-CN"/>
              </w:rPr>
            </w:pPr>
            <w:r>
              <w:rPr>
                <w:rFonts w:hint="eastAsia" w:ascii="Times New Roman" w:hAnsi="Times New Roman" w:cs="宋体"/>
                <w:szCs w:val="21"/>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widowControl/>
              <w:spacing w:before="226" w:line="360" w:lineRule="auto"/>
              <w:jc w:val="left"/>
              <w:rPr>
                <w:rFonts w:ascii="宋体" w:hAnsi="宋体" w:cs="仿宋_GB2312"/>
                <w:b/>
                <w:color w:val="000000"/>
                <w:szCs w:val="21"/>
                <w:shd w:val="clear" w:color="auto" w:fill="FFFFFF"/>
              </w:rPr>
            </w:pPr>
            <w:r>
              <w:rPr>
                <w:rFonts w:hint="eastAsia" w:ascii="宋体" w:hAnsi="宋体" w:cs="宋体"/>
                <w:b/>
                <w:kern w:val="0"/>
                <w:szCs w:val="21"/>
              </w:rPr>
              <w:t>六、</w:t>
            </w:r>
            <w:r>
              <w:rPr>
                <w:rFonts w:ascii="宋体" w:hAnsi="宋体" w:cs="仿宋_GB2312"/>
                <w:b/>
                <w:color w:val="000000"/>
                <w:szCs w:val="21"/>
                <w:shd w:val="clear" w:color="auto" w:fill="FFFFFF"/>
              </w:rPr>
              <w:t>未被列入“信用中国”网站(www.creditchina.gov.cn)失信被执行人、重大税收违法案件当事人名单的投标人；</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中国政府采购网</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(www.ccgp.gov.cn)政府采购严重违法失信行为记录名单的投标人；“中国社会组织公共服务平台”网站（</w:t>
            </w:r>
            <w:r>
              <w:rPr>
                <w:rFonts w:hint="eastAsia" w:ascii="宋体" w:hAnsi="宋体" w:cs="仿宋_GB2312"/>
                <w:b/>
                <w:color w:val="000000"/>
                <w:szCs w:val="21"/>
                <w:shd w:val="clear" w:color="auto" w:fill="FFFFFF"/>
              </w:rPr>
              <w:t>www.chinanpo.gov.cn）严重违法失信名单的</w:t>
            </w:r>
            <w:r>
              <w:rPr>
                <w:rFonts w:hint="eastAsia" w:ascii="宋体" w:hAnsi="宋体" w:cs="仿宋_GB2312"/>
                <w:b/>
                <w:color w:val="000000"/>
                <w:szCs w:val="21"/>
                <w:shd w:val="clear" w:color="auto" w:fill="FFFFFF"/>
                <w:lang w:eastAsia="zh-CN"/>
              </w:rPr>
              <w:t>社会组织</w:t>
            </w:r>
            <w:r>
              <w:rPr>
                <w:rFonts w:hint="eastAsia" w:ascii="宋体" w:hAnsi="宋体" w:cs="仿宋_GB2312"/>
                <w:b/>
                <w:color w:val="000000"/>
                <w:szCs w:val="21"/>
                <w:shd w:val="clear" w:color="auto" w:fill="FFFFFF"/>
              </w:rPr>
              <w:t>。</w:t>
            </w:r>
          </w:p>
          <w:p>
            <w:pPr>
              <w:autoSpaceDE w:val="0"/>
              <w:autoSpaceDN w:val="0"/>
              <w:spacing w:line="360" w:lineRule="auto"/>
              <w:contextualSpacing/>
              <w:jc w:val="left"/>
              <w:rPr>
                <w:rFonts w:ascii="宋体" w:hAnsi="宋体" w:cs="宋体"/>
                <w:kern w:val="0"/>
                <w:szCs w:val="21"/>
              </w:rPr>
            </w:pPr>
            <w:r>
              <w:rPr>
                <w:rFonts w:hint="eastAsia" w:ascii="宋体" w:hAnsi="宋体" w:cs="仿宋_GB2312"/>
                <w:b/>
                <w:color w:val="000000"/>
                <w:szCs w:val="21"/>
                <w:shd w:val="clear" w:color="auto" w:fill="FFFFFF"/>
              </w:rPr>
              <w:t>（</w:t>
            </w:r>
            <w:r>
              <w:rPr>
                <w:rFonts w:hint="eastAsia" w:ascii="宋体" w:hAnsi="宋体" w:cs="宋体"/>
                <w:kern w:val="0"/>
                <w:szCs w:val="21"/>
              </w:rPr>
              <w:t>联合体形式投标的，联合体成员存在不良信用记录，视同联合体存在不良信用记录）。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spacing w:line="360" w:lineRule="auto"/>
              <w:rPr>
                <w:rFonts w:ascii="宋体" w:hAnsi="宋体" w:cs="宋体"/>
                <w:kern w:val="0"/>
                <w:szCs w:val="21"/>
              </w:rPr>
            </w:pPr>
            <w:r>
              <w:rPr>
                <w:rFonts w:ascii="宋体" w:hAnsi="宋体" w:cs="宋体"/>
                <w:kern w:val="0"/>
                <w:szCs w:val="21"/>
              </w:rPr>
              <w:t>③</w:t>
            </w:r>
            <w:r>
              <w:rPr>
                <w:rFonts w:hint="eastAsia" w:ascii="宋体" w:hAnsi="宋体" w:cs="宋体"/>
                <w:kern w:val="0"/>
                <w:szCs w:val="21"/>
              </w:rPr>
              <w:t>“中国社会组织公共服务平台”（www.chinanpo.gov.cn）（仅查询社会组织）。</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2、截止时间：同投标截止时间；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w:t>
            </w:r>
            <w:r>
              <w:rPr>
                <w:rFonts w:hint="eastAsia" w:ascii="宋体" w:hAnsi="宋体"/>
                <w:bCs/>
                <w:szCs w:val="21"/>
              </w:rPr>
              <w:t>信用信息的使用原则：经采购人认定的被列入失信被执行人、重大税收违法案件当事人名单、政府采购严重违法失信行为记录名单、严重违法失信名单的社会组织，将拒绝其参与政府采购活动。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23"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联合体响应</w:t>
            </w:r>
          </w:p>
        </w:tc>
        <w:tc>
          <w:tcPr>
            <w:tcW w:w="7377" w:type="dxa"/>
            <w:noWrap w:val="0"/>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23"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预算金额</w:t>
            </w:r>
          </w:p>
        </w:tc>
        <w:tc>
          <w:tcPr>
            <w:tcW w:w="7377" w:type="dxa"/>
            <w:noWrap w:val="0"/>
            <w:vAlign w:val="center"/>
          </w:tcPr>
          <w:p>
            <w:pPr>
              <w:autoSpaceDE w:val="0"/>
              <w:autoSpaceDN w:val="0"/>
              <w:adjustRightInd w:val="0"/>
              <w:spacing w:line="276" w:lineRule="auto"/>
              <w:rPr>
                <w:rFonts w:ascii="宋体" w:hAnsi="宋体" w:cs="宋体"/>
                <w:bCs/>
                <w:szCs w:val="21"/>
                <w:lang w:val="zh-CN"/>
              </w:rPr>
            </w:pPr>
            <w:r>
              <w:rPr>
                <w:rFonts w:hint="eastAsia" w:ascii="宋体" w:hAnsi="宋体" w:eastAsia="新宋体"/>
                <w:sz w:val="24"/>
                <w:szCs w:val="24"/>
                <w:lang w:val="en-US" w:eastAsia="zh-CN"/>
              </w:rPr>
              <w:t>213000</w:t>
            </w:r>
            <w:r>
              <w:rPr>
                <w:rFonts w:hint="eastAsia" w:ascii="宋体" w:hAnsi="宋体" w:cs="宋体"/>
                <w:bCs/>
                <w:szCs w:val="21"/>
              </w:rPr>
              <w:t>元</w:t>
            </w:r>
            <w:r>
              <w:rPr>
                <w:rFonts w:hint="eastAsia" w:ascii="宋体" w:hAnsi="宋体" w:cs="宋体"/>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23" w:type="dxa"/>
            <w:noWrap w:val="0"/>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7377" w:type="dxa"/>
            <w:noWrap w:val="0"/>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23"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谈判</w:t>
            </w:r>
            <w:r>
              <w:rPr>
                <w:rFonts w:ascii="宋体" w:hAnsi="宋体" w:cs="宋体"/>
                <w:bCs/>
                <w:szCs w:val="21"/>
                <w:lang w:val="zh-CN"/>
              </w:rPr>
              <w:t>前答疑会</w:t>
            </w:r>
          </w:p>
        </w:tc>
        <w:tc>
          <w:tcPr>
            <w:tcW w:w="7377" w:type="dxa"/>
            <w:noWrap w:val="0"/>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23"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7377" w:type="dxa"/>
            <w:noWrap w:val="0"/>
            <w:vAlign w:val="center"/>
          </w:tcPr>
          <w:p>
            <w:pPr>
              <w:autoSpaceDE w:val="0"/>
              <w:autoSpaceDN w:val="0"/>
              <w:adjustRightInd w:val="0"/>
              <w:spacing w:line="276" w:lineRule="auto"/>
              <w:rPr>
                <w:rFonts w:ascii="宋体" w:hAnsi="宋体"/>
                <w:szCs w:val="21"/>
              </w:rPr>
            </w:pPr>
            <w:r>
              <w:rPr>
                <w:rFonts w:hint="eastAsia" w:ascii="宋体" w:hAnsi="宋体" w:cs="宋体"/>
                <w:b/>
                <w:bCs/>
                <w:szCs w:val="21"/>
                <w:lang w:val="zh-CN"/>
              </w:rPr>
              <w:t>☑</w:t>
            </w:r>
            <w:r>
              <w:rPr>
                <w:rFonts w:hint="eastAsia" w:ascii="宋体" w:hAnsi="宋体" w:cs="宋体"/>
                <w:bCs/>
                <w:szCs w:val="21"/>
                <w:lang w:val="zh-CN"/>
              </w:rPr>
              <w:t xml:space="preserve">不允许    </w:t>
            </w: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ascii="宋体" w:hAnsi="宋体" w:cs="宋体"/>
                <w:b/>
                <w:color w:val="000000"/>
                <w:kern w:val="0"/>
                <w:szCs w:val="21"/>
                <w:lang w:val="zh-CN"/>
              </w:rPr>
              <w:fldChar w:fldCharType="end"/>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23"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color w:val="FF0000"/>
                <w:szCs w:val="21"/>
              </w:rPr>
              <w:t>★</w:t>
            </w:r>
            <w:r>
              <w:rPr>
                <w:rFonts w:hint="eastAsia" w:ascii="宋体" w:hAnsi="宋体" w:cs="仿宋_GB2312"/>
                <w:szCs w:val="21"/>
              </w:rPr>
              <w:t>谈判有效期</w:t>
            </w:r>
          </w:p>
        </w:tc>
        <w:tc>
          <w:tcPr>
            <w:tcW w:w="7377" w:type="dxa"/>
            <w:noWrap w:val="0"/>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提交谈判响应文件的截止之日起算</w:t>
            </w:r>
            <w:r>
              <w:rPr>
                <w:rFonts w:hint="eastAsia" w:ascii="宋体" w:hAnsi="宋体" w:cs="仿宋_GB2312"/>
                <w:szCs w:val="21"/>
              </w:rPr>
              <w:t>）</w:t>
            </w:r>
          </w:p>
          <w:p>
            <w:pPr>
              <w:autoSpaceDE w:val="0"/>
              <w:autoSpaceDN w:val="0"/>
              <w:adjustRightInd w:val="0"/>
              <w:spacing w:line="360" w:lineRule="auto"/>
              <w:rPr>
                <w:rFonts w:ascii="宋体" w:hAnsi="宋体" w:cs="仿宋_GB2312"/>
                <w:szCs w:val="21"/>
              </w:rPr>
            </w:pPr>
            <w:r>
              <w:rPr>
                <w:rFonts w:hint="eastAsia" w:ascii="宋体" w:hAnsi="宋体" w:cs="仿宋_GB2312"/>
                <w:szCs w:val="21"/>
                <w:lang w:val="zh-CN"/>
              </w:rPr>
              <w:t>成交供应商谈判</w:t>
            </w:r>
            <w:r>
              <w:rPr>
                <w:rFonts w:ascii="宋体" w:hAnsi="宋体" w:cs="仿宋_GB2312"/>
                <w:szCs w:val="21"/>
                <w:lang w:val="zh-CN"/>
              </w:rPr>
              <w:t>有效期延</w:t>
            </w:r>
            <w:r>
              <w:rPr>
                <w:rFonts w:hint="eastAsia" w:ascii="宋体" w:hAnsi="宋体" w:cs="仿宋_GB2312"/>
                <w:szCs w:val="21"/>
                <w:lang w:val="zh-CN"/>
              </w:rPr>
              <w:t>至合同</w:t>
            </w:r>
            <w:r>
              <w:rPr>
                <w:rFonts w:ascii="宋体" w:hAnsi="宋体" w:cs="仿宋_GB2312"/>
                <w:szCs w:val="21"/>
                <w:lang w:val="zh-CN"/>
              </w:rPr>
              <w:t>验收之日</w:t>
            </w:r>
            <w:r>
              <w:rPr>
                <w:rFonts w:hint="eastAsia" w:ascii="宋体" w:hAnsi="宋体" w:cs="仿宋_GB2312"/>
                <w:szCs w:val="21"/>
                <w:lang w:val="zh-CN"/>
              </w:rPr>
              <w:t>，</w:t>
            </w:r>
            <w:r>
              <w:rPr>
                <w:rFonts w:hint="eastAsia" w:ascii="宋体" w:hAnsi="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23" w:type="dxa"/>
            <w:noWrap w:val="0"/>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7377" w:type="dxa"/>
            <w:noWrap w:val="0"/>
            <w:vAlign w:val="center"/>
          </w:tcPr>
          <w:p>
            <w:pPr>
              <w:autoSpaceDE w:val="0"/>
              <w:autoSpaceDN w:val="0"/>
              <w:adjustRightInd w:val="0"/>
              <w:spacing w:line="276" w:lineRule="auto"/>
              <w:rPr>
                <w:rFonts w:ascii="宋体" w:hAnsi="宋体" w:cs="仿宋_GB2312"/>
                <w:szCs w:val="21"/>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23"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szCs w:val="21"/>
                <w:lang w:val="zh-CN"/>
              </w:rPr>
              <w:t>谈判响应截止及谈判时间</w:t>
            </w:r>
          </w:p>
        </w:tc>
        <w:tc>
          <w:tcPr>
            <w:tcW w:w="7377" w:type="dxa"/>
            <w:noWrap w:val="0"/>
            <w:vAlign w:val="center"/>
          </w:tcPr>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color w:val="0000FF"/>
                <w:szCs w:val="21"/>
              </w:rPr>
              <w:t>2019</w:t>
            </w:r>
            <w:r>
              <w:rPr>
                <w:rFonts w:hint="eastAsia" w:ascii="宋体" w:hAnsi="宋体" w:cs="宋体"/>
                <w:color w:val="0000FF"/>
                <w:szCs w:val="21"/>
                <w:lang w:val="zh-CN"/>
              </w:rPr>
              <w:t>年</w:t>
            </w:r>
            <w:r>
              <w:rPr>
                <w:rFonts w:hint="eastAsia" w:ascii="宋体" w:hAnsi="宋体" w:cs="宋体"/>
                <w:color w:val="0000FF"/>
                <w:szCs w:val="21"/>
                <w:lang w:val="en-US" w:eastAsia="zh-CN"/>
              </w:rPr>
              <w:t>12</w:t>
            </w:r>
            <w:r>
              <w:rPr>
                <w:rFonts w:hint="eastAsia" w:ascii="宋体" w:hAnsi="宋体" w:cs="宋体"/>
                <w:color w:val="0000FF"/>
                <w:szCs w:val="21"/>
                <w:lang w:val="zh-CN"/>
              </w:rPr>
              <w:t>月</w:t>
            </w:r>
            <w:r>
              <w:rPr>
                <w:rFonts w:hint="eastAsia" w:ascii="宋体" w:hAnsi="宋体" w:cs="宋体"/>
                <w:color w:val="0000FF"/>
                <w:szCs w:val="21"/>
                <w:lang w:val="en-US" w:eastAsia="zh-CN"/>
              </w:rPr>
              <w:t>18</w:t>
            </w:r>
            <w:r>
              <w:rPr>
                <w:rFonts w:hint="eastAsia" w:ascii="宋体" w:hAnsi="宋体" w:cs="宋体"/>
                <w:color w:val="0000FF"/>
                <w:szCs w:val="21"/>
                <w:lang w:val="zh-CN"/>
              </w:rPr>
              <w:t>日</w:t>
            </w:r>
            <w:r>
              <w:rPr>
                <w:rFonts w:hint="eastAsia" w:ascii="宋体" w:hAnsi="宋体" w:cs="宋体"/>
                <w:color w:val="0000FF"/>
                <w:szCs w:val="21"/>
                <w:lang w:val="en-US" w:eastAsia="zh-CN"/>
              </w:rPr>
              <w:t>10时30</w:t>
            </w:r>
            <w:r>
              <w:rPr>
                <w:rFonts w:hint="eastAsia" w:ascii="宋体" w:hAnsi="宋体" w:cs="宋体"/>
                <w:color w:val="0000FF"/>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23"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递交谈判响应文谈判地点</w:t>
            </w:r>
          </w:p>
        </w:tc>
        <w:tc>
          <w:tcPr>
            <w:tcW w:w="7377" w:type="dxa"/>
            <w:noWrap w:val="0"/>
            <w:vAlign w:val="center"/>
          </w:tcPr>
          <w:p>
            <w:pPr>
              <w:autoSpaceDE w:val="0"/>
              <w:autoSpaceDN w:val="0"/>
              <w:adjustRightInd w:val="0"/>
              <w:spacing w:line="360" w:lineRule="auto"/>
              <w:ind w:left="630" w:hanging="630" w:hangingChars="300"/>
              <w:rPr>
                <w:rFonts w:ascii="宋体" w:hAnsi="宋体" w:cs="宋体"/>
                <w:bCs/>
                <w:szCs w:val="21"/>
                <w:lang w:val="zh-CN"/>
              </w:rPr>
            </w:pPr>
            <w:r>
              <w:rPr>
                <w:rFonts w:ascii="宋体" w:hAnsi="宋体" w:cs="宋体"/>
                <w:color w:val="000000"/>
                <w:szCs w:val="21"/>
              </w:rPr>
              <w:t>长葛市公共资源交易中心</w:t>
            </w:r>
            <w:r>
              <w:rPr>
                <w:rFonts w:hint="eastAsia" w:ascii="宋体" w:hAnsi="宋体" w:cs="宋体"/>
                <w:color w:val="0000FF"/>
                <w:szCs w:val="21"/>
              </w:rPr>
              <w:t>开标</w:t>
            </w:r>
            <w:r>
              <w:rPr>
                <w:rFonts w:hint="eastAsia" w:ascii="宋体" w:hAnsi="宋体" w:cs="宋体"/>
                <w:color w:val="0000FF"/>
                <w:szCs w:val="21"/>
                <w:lang w:val="en-US" w:eastAsia="zh-CN"/>
              </w:rPr>
              <w:t xml:space="preserve">四 </w:t>
            </w:r>
            <w:r>
              <w:rPr>
                <w:rFonts w:hint="eastAsia" w:ascii="宋体" w:hAnsi="宋体" w:cs="宋体"/>
                <w:color w:val="0000FF"/>
                <w:szCs w:val="21"/>
              </w:rPr>
              <w:t>室</w:t>
            </w:r>
            <w:r>
              <w:rPr>
                <w:rFonts w:ascii="宋体" w:hAnsi="宋体" w:cs="宋体"/>
                <w:color w:val="0000FF"/>
                <w:szCs w:val="21"/>
              </w:rPr>
              <w:t>（长葛市葛天大道东段商务区6#</w:t>
            </w:r>
            <w:r>
              <w:rPr>
                <w:rFonts w:hint="eastAsia" w:ascii="宋体" w:hAnsi="宋体" w:cs="宋体"/>
                <w:color w:val="0000FF"/>
                <w:szCs w:val="21"/>
                <w:lang w:val="en-US" w:eastAsia="zh-CN"/>
              </w:rPr>
              <w:t xml:space="preserve"> 5</w:t>
            </w:r>
            <w:r>
              <w:rPr>
                <w:rFonts w:ascii="宋体" w:hAnsi="宋体" w:cs="宋体"/>
                <w:color w:val="0000FF"/>
                <w:szCs w:val="21"/>
              </w:rPr>
              <w:t>楼</w:t>
            </w:r>
            <w:r>
              <w:rPr>
                <w:rFonts w:hint="eastAsia" w:ascii="宋体" w:hAnsi="宋体" w:cs="宋体"/>
                <w:color w:val="0000FF"/>
                <w:szCs w:val="21"/>
              </w:rPr>
              <w:t xml:space="preserve"> </w:t>
            </w:r>
            <w:r>
              <w:rPr>
                <w:rFonts w:hint="eastAsia" w:ascii="宋体" w:hAnsi="宋体" w:cs="宋体"/>
                <w:color w:val="0000FF"/>
                <w:szCs w:val="21"/>
                <w:lang w:val="en-US" w:eastAsia="zh-CN"/>
              </w:rPr>
              <w:t>507</w:t>
            </w:r>
            <w:r>
              <w:rPr>
                <w:rFonts w:hint="eastAsia" w:ascii="宋体" w:hAnsi="宋体" w:cs="宋体"/>
                <w:color w:val="0000FF"/>
                <w:szCs w:val="21"/>
              </w:rPr>
              <w:t xml:space="preserve">室 </w:t>
            </w:r>
            <w:r>
              <w:rPr>
                <w:rFonts w:ascii="宋体" w:hAnsi="宋体" w:cs="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23"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谈判保证金</w:t>
            </w:r>
          </w:p>
        </w:tc>
        <w:tc>
          <w:tcPr>
            <w:tcW w:w="7377" w:type="dxa"/>
            <w:noWrap w:val="0"/>
            <w:vAlign w:val="center"/>
          </w:tcPr>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rPr>
              <w:t>按照河南省《关于优化政府采购营商环境有关问题的通知》（豫财购（2019）4号文）的要求，不收取保证金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23"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7377" w:type="dxa"/>
            <w:tcBorders>
              <w:top w:val="single" w:color="auto" w:sz="4" w:space="0"/>
            </w:tcBorders>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color w:val="000000"/>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23" w:type="dxa"/>
            <w:noWrap w:val="0"/>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谈判文件时间</w:t>
            </w:r>
          </w:p>
        </w:tc>
        <w:tc>
          <w:tcPr>
            <w:tcW w:w="7377" w:type="dxa"/>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谈判响应截止时间3个工作日前（</w:t>
            </w:r>
            <w:r>
              <w:rPr>
                <w:rFonts w:hint="eastAsia" w:ascii="宋体" w:hAnsi="宋体" w:cs="仿宋_GB2312"/>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23"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质疑截止时间</w:t>
            </w:r>
          </w:p>
        </w:tc>
        <w:tc>
          <w:tcPr>
            <w:tcW w:w="7377" w:type="dxa"/>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23"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7377" w:type="dxa"/>
            <w:noWrap w:val="0"/>
            <w:vAlign w:val="center"/>
          </w:tcPr>
          <w:p>
            <w:pPr>
              <w:autoSpaceDE w:val="0"/>
              <w:autoSpaceDN w:val="0"/>
              <w:adjustRightInd w:val="0"/>
              <w:spacing w:line="360" w:lineRule="auto"/>
              <w:rPr>
                <w:rFonts w:ascii="宋体" w:hAnsi="宋体" w:cs="宋体"/>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w:t>
            </w:r>
            <w:r>
              <w:rPr>
                <w:rFonts w:hint="eastAsia" w:ascii="新宋体" w:hAnsi="新宋体" w:eastAsia="新宋体"/>
                <w:szCs w:val="21"/>
              </w:rPr>
              <w:t>副本一份</w:t>
            </w:r>
            <w:r>
              <w:rPr>
                <w:rFonts w:hint="eastAsia" w:ascii="宋体" w:hAnsi="宋体" w:cs="仿宋_GB2312"/>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23"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7377" w:type="dxa"/>
            <w:noWrap w:val="0"/>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ascii="宋体" w:hAnsi="宋体" w:cs="仿宋_GB2312"/>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504" w:type="dxa"/>
            <w:noWrap w:val="0"/>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23" w:type="dxa"/>
            <w:noWrap w:val="0"/>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谈判小组组建</w:t>
            </w:r>
          </w:p>
        </w:tc>
        <w:tc>
          <w:tcPr>
            <w:tcW w:w="7377" w:type="dxa"/>
            <w:noWrap w:val="0"/>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w:t>
            </w:r>
            <w:r>
              <w:rPr>
                <w:rFonts w:hint="eastAsia" w:ascii="宋体" w:hAnsi="宋体" w:cs="仿宋_GB2312"/>
                <w:szCs w:val="21"/>
              </w:rPr>
              <w:t>1人</w:t>
            </w:r>
            <w:r>
              <w:rPr>
                <w:rFonts w:hint="eastAsia" w:ascii="宋体" w:hAnsi="宋体" w:cs="仿宋_GB2312"/>
                <w:szCs w:val="21"/>
                <w:lang w:val="zh-CN"/>
              </w:rPr>
              <w:t>和评审专家</w:t>
            </w:r>
            <w:r>
              <w:rPr>
                <w:rFonts w:hint="eastAsia" w:ascii="宋体" w:hAnsi="宋体" w:cs="仿宋_GB2312"/>
                <w:szCs w:val="21"/>
              </w:rPr>
              <w:t>2人</w:t>
            </w:r>
            <w:r>
              <w:rPr>
                <w:rFonts w:hint="eastAsia" w:ascii="宋体" w:hAnsi="宋体" w:cs="仿宋_GB2312"/>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4" w:type="dxa"/>
            <w:noWrap w:val="0"/>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23"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7377" w:type="dxa"/>
            <w:noWrap w:val="0"/>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23" w:type="dxa"/>
            <w:noWrap w:val="0"/>
            <w:vAlign w:val="center"/>
          </w:tcPr>
          <w:p>
            <w:pPr>
              <w:autoSpaceDE w:val="0"/>
              <w:autoSpaceDN w:val="0"/>
              <w:adjustRightInd w:val="0"/>
              <w:spacing w:line="420" w:lineRule="exact"/>
              <w:jc w:val="left"/>
              <w:rPr>
                <w:rFonts w:ascii="宋体" w:hAnsi="宋体" w:cs="宋体"/>
                <w:bCs/>
                <w:szCs w:val="21"/>
                <w:lang w:val="zh-CN"/>
              </w:rPr>
            </w:pPr>
            <w:r>
              <w:rPr>
                <w:rFonts w:hint="eastAsia"/>
              </w:rPr>
              <w:t>招标人代表及监督人员出席开标会议</w:t>
            </w:r>
          </w:p>
        </w:tc>
        <w:tc>
          <w:tcPr>
            <w:tcW w:w="7377" w:type="dxa"/>
            <w:noWrap w:val="0"/>
            <w:vAlign w:val="center"/>
          </w:tcPr>
          <w:p>
            <w:pPr>
              <w:autoSpaceDE w:val="0"/>
              <w:autoSpaceDN w:val="0"/>
              <w:adjustRightInd w:val="0"/>
              <w:spacing w:line="420" w:lineRule="exact"/>
              <w:jc w:val="left"/>
            </w:pPr>
            <w:r>
              <w:rPr>
                <w:rFonts w:hint="eastAsia"/>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ascii="宋体" w:hAnsi="宋体" w:cs="宋体"/>
                <w:bCs/>
                <w:szCs w:val="21"/>
                <w:lang w:val="zh-CN"/>
              </w:rPr>
            </w:pPr>
            <w:r>
              <w:rPr>
                <w:rFonts w:hint="eastAsia"/>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23" w:type="dxa"/>
            <w:noWrap w:val="0"/>
            <w:vAlign w:val="center"/>
          </w:tcPr>
          <w:p>
            <w:pPr>
              <w:autoSpaceDE w:val="0"/>
              <w:autoSpaceDN w:val="0"/>
              <w:adjustRightInd w:val="0"/>
              <w:spacing w:line="360" w:lineRule="auto"/>
              <w:jc w:val="center"/>
              <w:rPr>
                <w:rFonts w:ascii="宋体" w:hAnsi="宋体" w:cs="宋体"/>
                <w:bCs/>
                <w:szCs w:val="21"/>
              </w:rPr>
            </w:pPr>
            <w:r>
              <w:rPr>
                <w:rFonts w:hint="eastAsia" w:ascii="宋体" w:hAnsi="宋体" w:cs="宋体"/>
                <w:bCs/>
                <w:szCs w:val="21"/>
                <w:lang w:val="zh-CN"/>
              </w:rPr>
              <w:t>履约担保</w:t>
            </w:r>
          </w:p>
        </w:tc>
        <w:tc>
          <w:tcPr>
            <w:tcW w:w="7377" w:type="dxa"/>
            <w:noWrap w:val="0"/>
            <w:vAlign w:val="center"/>
          </w:tcPr>
          <w:p>
            <w:pPr>
              <w:autoSpaceDE w:val="0"/>
              <w:autoSpaceDN w:val="0"/>
              <w:adjustRightInd w:val="0"/>
              <w:spacing w:line="360" w:lineRule="auto"/>
              <w:ind w:firstLine="211" w:firstLineChars="100"/>
              <w:rPr>
                <w:rFonts w:hint="eastAsia" w:ascii="宋体" w:hAnsi="宋体" w:cs="宋体"/>
                <w:b/>
                <w:bCs w:val="0"/>
                <w:szCs w:val="21"/>
                <w:lang w:val="zh-CN"/>
              </w:rPr>
            </w:pPr>
            <w:r>
              <w:rPr>
                <w:rFonts w:hint="eastAsia" w:ascii="宋体" w:hAnsi="宋体" w:cs="宋体"/>
                <w:b/>
                <w:bCs w:val="0"/>
                <w:szCs w:val="21"/>
                <w:lang w:val="zh-CN"/>
              </w:rPr>
              <w:t>开户银行：中国工商银行股份有限公司长葛支行</w:t>
            </w:r>
          </w:p>
          <w:p>
            <w:pPr>
              <w:autoSpaceDE w:val="0"/>
              <w:autoSpaceDN w:val="0"/>
              <w:adjustRightInd w:val="0"/>
              <w:spacing w:line="360" w:lineRule="auto"/>
              <w:ind w:firstLine="211" w:firstLineChars="100"/>
              <w:rPr>
                <w:rFonts w:hint="eastAsia" w:ascii="宋体" w:hAnsi="宋体" w:cs="宋体"/>
                <w:b/>
                <w:bCs w:val="0"/>
                <w:szCs w:val="21"/>
                <w:lang w:val="zh-CN"/>
              </w:rPr>
            </w:pPr>
            <w:r>
              <w:rPr>
                <w:rFonts w:hint="eastAsia" w:ascii="宋体" w:hAnsi="宋体" w:cs="宋体"/>
                <w:b/>
                <w:bCs w:val="0"/>
                <w:szCs w:val="21"/>
                <w:lang w:val="zh-CN"/>
              </w:rPr>
              <w:t>帐户名称：长葛市公共资源交易中心</w:t>
            </w:r>
          </w:p>
          <w:p>
            <w:pPr>
              <w:autoSpaceDE w:val="0"/>
              <w:autoSpaceDN w:val="0"/>
              <w:adjustRightInd w:val="0"/>
              <w:spacing w:line="360" w:lineRule="auto"/>
              <w:ind w:firstLine="211" w:firstLineChars="100"/>
              <w:rPr>
                <w:rFonts w:hint="eastAsia" w:ascii="宋体" w:hAnsi="宋体" w:cs="宋体"/>
                <w:b/>
                <w:bCs w:val="0"/>
                <w:szCs w:val="21"/>
                <w:lang w:val="zh-CN"/>
              </w:rPr>
            </w:pPr>
            <w:r>
              <w:rPr>
                <w:rFonts w:hint="eastAsia" w:ascii="宋体" w:hAnsi="宋体" w:cs="宋体"/>
                <w:b/>
                <w:bCs w:val="0"/>
                <w:szCs w:val="21"/>
                <w:lang w:val="zh-CN"/>
              </w:rPr>
              <w:t>帐号:</w:t>
            </w:r>
            <w:r>
              <w:rPr>
                <w:rFonts w:hint="eastAsia" w:ascii="宋体" w:hAnsi="宋体"/>
                <w:b/>
                <w:bCs/>
                <w:sz w:val="24"/>
                <w:szCs w:val="24"/>
              </w:rPr>
              <w:t>13201001800000552</w:t>
            </w:r>
          </w:p>
          <w:p>
            <w:pPr>
              <w:autoSpaceDE w:val="0"/>
              <w:autoSpaceDN w:val="0"/>
              <w:adjustRightInd w:val="0"/>
              <w:spacing w:line="360" w:lineRule="auto"/>
              <w:ind w:firstLine="211" w:firstLineChars="100"/>
              <w:rPr>
                <w:rFonts w:hint="eastAsia" w:ascii="宋体" w:hAnsi="宋体" w:cs="宋体"/>
                <w:b/>
                <w:bCs w:val="0"/>
                <w:szCs w:val="21"/>
                <w:lang w:val="zh-CN"/>
              </w:rPr>
            </w:pPr>
            <w:r>
              <w:rPr>
                <w:rFonts w:hint="eastAsia" w:ascii="宋体" w:hAnsi="宋体" w:cs="宋体"/>
                <w:b/>
                <w:bCs w:val="0"/>
                <w:szCs w:val="21"/>
                <w:lang w:val="zh-CN"/>
              </w:rPr>
              <w:t>履约担保的金额：中标金额的10%。</w:t>
            </w:r>
          </w:p>
          <w:p>
            <w:pPr>
              <w:autoSpaceDE w:val="0"/>
              <w:autoSpaceDN w:val="0"/>
              <w:adjustRightInd w:val="0"/>
              <w:rPr>
                <w:rFonts w:ascii="宋体" w:hAnsi="宋体" w:cs="宋体"/>
                <w:bCs/>
                <w:szCs w:val="21"/>
                <w:lang w:val="zh-CN"/>
              </w:rPr>
            </w:pPr>
            <w:r>
              <w:rPr>
                <w:rFonts w:hint="eastAsia" w:ascii="宋体" w:hAnsi="宋体" w:cs="宋体"/>
                <w:bCs/>
                <w:szCs w:val="21"/>
                <w:lang w:val="zh-CN"/>
              </w:rPr>
              <w:t>供应商在汇款单备注部分注明：此款为长招采竞字</w:t>
            </w:r>
            <w:r>
              <w:rPr>
                <w:rFonts w:ascii="宋体" w:hAnsi="宋体" w:cs="宋体"/>
                <w:bCs/>
                <w:szCs w:val="21"/>
                <w:lang w:val="zh-CN"/>
              </w:rPr>
              <w:t>[2019]</w:t>
            </w:r>
            <w:r>
              <w:rPr>
                <w:rFonts w:hint="eastAsia" w:ascii="宋体" w:hAnsi="宋体" w:cs="宋体"/>
                <w:bCs/>
                <w:szCs w:val="21"/>
              </w:rPr>
              <w:t xml:space="preserve">   号</w:t>
            </w:r>
            <w:r>
              <w:rPr>
                <w:rFonts w:hint="eastAsia" w:ascii="宋体" w:hAnsi="宋体" w:cs="宋体"/>
                <w:bCs/>
                <w:szCs w:val="21"/>
                <w:lang w:val="zh-CN"/>
              </w:rPr>
              <w:t>项目履约担保。</w:t>
            </w:r>
          </w:p>
          <w:p>
            <w:pPr>
              <w:autoSpaceDE w:val="0"/>
              <w:autoSpaceDN w:val="0"/>
              <w:adjustRightInd w:val="0"/>
              <w:spacing w:line="360" w:lineRule="auto"/>
              <w:ind w:firstLine="210" w:firstLineChars="100"/>
              <w:rPr>
                <w:rFonts w:ascii="宋体" w:hAnsi="宋体" w:cs="宋体"/>
                <w:bCs/>
                <w:szCs w:val="21"/>
                <w:lang w:val="zh-CN"/>
              </w:rPr>
            </w:pPr>
            <w:r>
              <w:rPr>
                <w:rFonts w:hint="eastAsia" w:ascii="宋体" w:hAnsi="宋体" w:cs="宋体"/>
                <w:bCs/>
                <w:szCs w:val="21"/>
                <w:lang w:val="zh-CN"/>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23"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7377" w:type="dxa"/>
            <w:noWrap w:val="0"/>
            <w:vAlign w:val="center"/>
          </w:tcPr>
          <w:p>
            <w:pPr>
              <w:autoSpaceDE w:val="0"/>
              <w:autoSpaceDN w:val="0"/>
              <w:spacing w:line="360" w:lineRule="auto"/>
              <w:contextualSpacing/>
              <w:rPr>
                <w:rFonts w:ascii="宋体" w:hAnsi="宋体" w:cs="宋体"/>
                <w:bCs/>
                <w:szCs w:val="21"/>
                <w:lang w:val="zh-CN"/>
              </w:rPr>
            </w:pPr>
            <w:r>
              <w:rPr>
                <w:rFonts w:hint="eastAsia" w:ascii="宋体" w:hAnsi="宋体" w:cs="仿宋_GB2312"/>
                <w:szCs w:val="21"/>
                <w:lang w:val="zh-CN"/>
              </w:rPr>
              <w:t>代理服务费由成交供应商支付，</w:t>
            </w:r>
            <w:r>
              <w:rPr>
                <w:rFonts w:hint="eastAsia" w:ascii="宋体" w:hAnsi="宋体" w:cs="仿宋_GB2312"/>
                <w:szCs w:val="21"/>
              </w:rPr>
              <w:t>按照</w:t>
            </w:r>
            <w:r>
              <w:rPr>
                <w:rFonts w:ascii="宋体" w:hAnsi="宋体" w:cs="仿宋_GB2312"/>
                <w:szCs w:val="21"/>
                <w:lang w:val="zh-CN"/>
              </w:rPr>
              <w:t>1</w:t>
            </w:r>
            <w:r>
              <w:rPr>
                <w:rFonts w:hint="eastAsia" w:ascii="宋体" w:hAnsi="宋体" w:cs="仿宋_GB2312"/>
                <w:szCs w:val="21"/>
              </w:rPr>
              <w:t>.5</w:t>
            </w:r>
            <w:r>
              <w:rPr>
                <w:rFonts w:ascii="宋体" w:hAnsi="宋体" w:cs="仿宋_GB2312"/>
                <w:szCs w:val="21"/>
                <w:lang w:val="zh-CN"/>
              </w:rPr>
              <w:t>%</w:t>
            </w:r>
            <w:r>
              <w:rPr>
                <w:rFonts w:hint="eastAsia" w:ascii="宋体" w:hAnsi="宋体" w:cs="仿宋_GB2312"/>
                <w:szCs w:val="21"/>
                <w:lang w:val="zh-CN"/>
              </w:rPr>
              <w:t>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23"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7377" w:type="dxa"/>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成交供应商在接到成交通知时，须</w:t>
            </w:r>
            <w:r>
              <w:rPr>
                <w:rFonts w:hint="eastAsia" w:ascii="新宋体" w:hAnsi="新宋体" w:eastAsia="新宋体"/>
                <w:szCs w:val="21"/>
              </w:rPr>
              <w:t>向智远工程管理有限公司发</w:t>
            </w:r>
            <w:r>
              <w:rPr>
                <w:rFonts w:hint="eastAsia" w:ascii="宋体" w:hAnsi="宋体" w:cs="宋体"/>
                <w:bCs/>
                <w:szCs w:val="21"/>
                <w:lang w:val="zh-CN"/>
              </w:rPr>
              <w:t>送响应报价及分项报价一览表（包含主要成交标的的名称、规格型号、数量、单价、服务要求等）电子文档，并同时电话告知</w:t>
            </w:r>
            <w:r>
              <w:rPr>
                <w:rFonts w:hint="eastAsia" w:ascii="宋体" w:hAnsi="宋体" w:cs="宋体"/>
                <w:bCs/>
                <w:szCs w:val="21"/>
              </w:rPr>
              <w:t>代理公司</w:t>
            </w:r>
            <w:r>
              <w:rPr>
                <w:rFonts w:hint="eastAsia" w:ascii="宋体" w:hAnsi="宋体" w:cs="宋体"/>
                <w:bCs/>
                <w:szCs w:val="21"/>
                <w:lang w:val="zh-CN"/>
              </w:rPr>
              <w:t>。联系电话：</w:t>
            </w:r>
            <w:r>
              <w:rPr>
                <w:rFonts w:hint="eastAsia" w:ascii="宋体" w:hAnsi="宋体" w:cs="宋体"/>
                <w:bCs/>
                <w:szCs w:val="21"/>
              </w:rPr>
              <w:t>13569926910</w:t>
            </w:r>
            <w:r>
              <w:rPr>
                <w:rFonts w:hint="eastAsia" w:ascii="宋体" w:hAnsi="宋体" w:cs="宋体"/>
                <w:bCs/>
                <w:szCs w:val="21"/>
                <w:lang w:val="zh-CN"/>
              </w:rPr>
              <w:t>；邮箱：</w:t>
            </w:r>
            <w:r>
              <w:rPr>
                <w:rFonts w:hint="eastAsia" w:ascii="宋体" w:hAnsi="宋体" w:cs="宋体"/>
                <w:bCs/>
                <w:szCs w:val="21"/>
              </w:rPr>
              <w:t xml:space="preserve"> 485961939@qq.com</w:t>
            </w:r>
            <w:r>
              <w:rPr>
                <w:rFonts w:hint="eastAsia"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23"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7377" w:type="dxa"/>
            <w:noWrap w:val="0"/>
            <w:vAlign w:val="center"/>
          </w:tcPr>
          <w:p>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4"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23"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7377" w:type="dxa"/>
            <w:noWrap w:val="0"/>
            <w:vAlign w:val="center"/>
          </w:tcPr>
          <w:p>
            <w:pPr>
              <w:autoSpaceDE w:val="0"/>
              <w:autoSpaceDN w:val="0"/>
              <w:adjustRightInd w:val="0"/>
              <w:spacing w:line="360" w:lineRule="auto"/>
              <w:contextualSpacing/>
              <w:rPr>
                <w:rFonts w:ascii="宋体" w:hAnsi="宋体" w:cs="仿宋"/>
              </w:rPr>
            </w:pPr>
            <w:r>
              <w:rPr>
                <w:rFonts w:hint="eastAsia" w:ascii="宋体" w:hAnsi="宋体" w:cs="仿宋"/>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仿宋"/>
              </w:rPr>
            </w:pPr>
            <w:r>
              <w:rPr>
                <w:rFonts w:hint="eastAsia" w:ascii="宋体" w:hAnsi="宋体" w:cs="仿宋"/>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Cs w:val="21"/>
                <w:lang w:val="zh-CN"/>
              </w:rPr>
            </w:pPr>
            <w:r>
              <w:rPr>
                <w:rFonts w:hint="eastAsia" w:ascii="宋体" w:hAnsi="宋体" w:cs="仿宋"/>
              </w:rPr>
              <w:t>评审专家应严格按照要求查看“硬件特征码” 相关信息并进行评审，在评审报告中显示“不同投标人电子投标文件制作硬件特征码”是否均一致的分析及判定结果。</w:t>
            </w:r>
          </w:p>
        </w:tc>
      </w:tr>
    </w:tbl>
    <w:p>
      <w:pPr>
        <w:tabs>
          <w:tab w:val="left" w:pos="1260"/>
        </w:tabs>
        <w:autoSpaceDE w:val="0"/>
        <w:autoSpaceDN w:val="0"/>
        <w:adjustRightInd w:val="0"/>
        <w:spacing w:line="360" w:lineRule="auto"/>
        <w:contextualSpacing/>
        <w:jc w:val="both"/>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第四章 供应商须知</w:t>
      </w:r>
    </w:p>
    <w:p>
      <w:pPr>
        <w:tabs>
          <w:tab w:val="left" w:pos="1260"/>
        </w:tabs>
        <w:autoSpaceDE w:val="0"/>
        <w:autoSpaceDN w:val="0"/>
        <w:adjustRightInd w:val="0"/>
        <w:spacing w:line="360" w:lineRule="auto"/>
        <w:contextualSpacing/>
        <w:jc w:val="center"/>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一、概念释义</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适用范围</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1.1 本谈判文件仅适用于本次“采购邀请” 和“供应商须知前附表”中所述采购项目的采购。</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 本谈判文件解释权属于“采购邀请” 和“供应商须知前附表”所述的采购人、采购代理公司。</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定义</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2.1“采购项目”：系指“供应商须知前附表”中所述的采购项目。</w:t>
      </w:r>
    </w:p>
    <w:p>
      <w:pPr>
        <w:pStyle w:val="14"/>
        <w:autoSpaceDE w:val="0"/>
        <w:autoSpaceDN w:val="0"/>
        <w:spacing w:line="360" w:lineRule="auto"/>
        <w:ind w:left="42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2.2“采购人、 采购代理机构”：系指“供应商须知前附表”中所述的组织本次采购的代理公司和采购人。</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2.3“供应商”系指从采购人、代理机构处按规定获取谈判文件，并按照谈判文件向采购人、代理公司提交响应文件的供应商。</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2.4“成交供应商”系指成交的供应商。</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2.5“甲方”系指采购人。</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2.6“乙方”系指成交并向采购人提供服务的供应商。</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2.7“服务”系指磋商文件规定的供应商为完成采购项目所需承担的全部义务。</w:t>
      </w:r>
    </w:p>
    <w:p>
      <w:pPr>
        <w:pStyle w:val="14"/>
        <w:autoSpaceDE w:val="0"/>
        <w:autoSpaceDN w:val="0"/>
        <w:spacing w:line="360" w:lineRule="auto"/>
        <w:ind w:left="42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2.8.1谈判文件列明不允许或未列明允许进口产品参加响应的，均视为拒绝进口产品参加响应。</w:t>
      </w:r>
    </w:p>
    <w:p>
      <w:pPr>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2.8.2如响应文件中已说明，经财政部门审核同意，允许部分或全部产品采购进口产品，供应商既可提供本国产品，也可以提供进口产品。</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2.9谈判文件中凡标有“★”的条款均系实质性要求条款。</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合格的供应商</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3.1在中华人民共和国境内注册，具有本实施能力，符合、承认并承诺履行本谈判文件各项规定的法人、其他组织或者自然人。</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3.2符合本项目“采购邀请”和“供应商须知前附表”中规定的合格供应商所必须具备的条件。</w:t>
      </w:r>
    </w:p>
    <w:p>
      <w:pPr>
        <w:pStyle w:val="14"/>
        <w:autoSpaceDE w:val="0"/>
        <w:autoSpaceDN w:val="0"/>
        <w:spacing w:line="360" w:lineRule="auto"/>
        <w:ind w:left="42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3.3政府采购活动中查询及使用响应人信用记录的具体要求为：响应人未被列入失信被执行人、重大税收违法案件当事人名单、政府采购严重违法失信行为记录名单、政府采购活动中查询及使用响应人信用记录的具体要求为：响应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14"/>
        <w:autoSpaceDE w:val="0"/>
        <w:autoSpaceDN w:val="0"/>
        <w:spacing w:line="360" w:lineRule="auto"/>
        <w:ind w:left="42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(1)查询渠道：“信用中国”网站（www.creditchina.gov.cn）、“中国政府采购网”（www.ccgp.gov.cn）；“中国社会组织公共服务平台”网站（www.chinanpo.gov.cn）（仅查询社会组织）；</w:t>
      </w:r>
    </w:p>
    <w:p>
      <w:pPr>
        <w:pStyle w:val="14"/>
        <w:autoSpaceDE w:val="0"/>
        <w:autoSpaceDN w:val="0"/>
        <w:spacing w:line="360" w:lineRule="auto"/>
        <w:ind w:left="42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（2）截止时间：同响应截止时间。</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（3）信用信息查询记录和证据留存具体方式：经谈判小组确认的查询结果网页截图作为查询记录和证据，与其他采购文件一并保存。</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4）信用信息的使用原则：经谈判小组认定的被列入失信被执行人、重大税收违法案件当事人名单、政府采购严重违法失信行为记录名单的响应人，严重违法失信社会组织名单的供应商，将拒绝其参与本次政府采购活动。</w:t>
      </w:r>
    </w:p>
    <w:p>
      <w:pPr>
        <w:pStyle w:val="14"/>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（5）供应商不良信用记录以谈判小组查询结果为准，谈判小组查询之后，网站信息发生的任何变更不再作为评审依据，供应商自行提供的与网站信息不一致的其他证明材料亦不作为评审依据。</w:t>
      </w:r>
    </w:p>
    <w:p>
      <w:pPr>
        <w:pStyle w:val="14"/>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3.4单位负责人为同一人或者存在直接控股、管理关系的不同供应商，不得参加同一合同项下的政府采购活动。违反规定的，相关响应均无效。</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3.5除单一来源外，为采购项目提供整体设计、规范编制或者项目管理、监理、检测等服务的供应商，不得再参加该采购项目的其他采购活动。</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3.6“采购邀请”和“供应商须知前附表”规定接受联合体响应的，除应符合本章第3.1项和3.2项要求外，还应遵守以下规定：</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3.6.1在响应文件中向采购人提交联合体协议书，明确联合体各方承担的工作和义务；</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3.6.2联合体中有同类资质的供应商按联合体分工承担相同工作的，应当按照资质等级较低的供应商确定资质等级；</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3.6.3采购人根据采购项目的特殊要求规定供应商特定条件的，联合体各方中至少应当有一方符合采购规定的特定条件。</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3.6.4联合体各方不得再单独参加或者与其他供应商另外组成联合体参加同一合同项下的政府采购活动。</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3.6.5联合体各方应当共同与采购人签订采购合同，就采购合同约定的事项对采购人</w:t>
      </w:r>
      <w:r>
        <w:rPr>
          <w:rFonts w:hint="eastAsia" w:ascii="宋体" w:hAnsi="宋体" w:eastAsia="宋体" w:cs="仿宋_GB2312"/>
          <w:kern w:val="2"/>
          <w:sz w:val="21"/>
          <w:szCs w:val="21"/>
          <w:lang w:val="zh-CN" w:eastAsia="zh-CN" w:bidi="ar-SA"/>
        </w:rPr>
        <w:fldChar w:fldCharType="begin"/>
      </w:r>
      <w:r>
        <w:rPr>
          <w:rFonts w:hint="eastAsia" w:ascii="宋体" w:hAnsi="宋体" w:eastAsia="宋体" w:cs="仿宋_GB2312"/>
          <w:kern w:val="2"/>
          <w:sz w:val="21"/>
          <w:szCs w:val="21"/>
          <w:lang w:val="zh-CN" w:eastAsia="zh-CN" w:bidi="ar-SA"/>
        </w:rPr>
        <w:instrText xml:space="preserve"> HYPERLINK "https://baike.baidu.com/item/%E6%89%BF%E6%8B%85%E8%BF%9E%E5%B8%A6%E8%B4%A3%E4%BB%BB" \t "_blank" </w:instrText>
      </w:r>
      <w:r>
        <w:rPr>
          <w:rFonts w:hint="eastAsia" w:ascii="宋体" w:hAnsi="宋体" w:eastAsia="宋体" w:cs="仿宋_GB2312"/>
          <w:kern w:val="2"/>
          <w:sz w:val="21"/>
          <w:szCs w:val="21"/>
          <w:lang w:val="zh-CN" w:eastAsia="zh-CN" w:bidi="ar-SA"/>
        </w:rPr>
        <w:fldChar w:fldCharType="separate"/>
      </w:r>
      <w:r>
        <w:rPr>
          <w:rFonts w:hint="eastAsia" w:ascii="宋体" w:hAnsi="宋体" w:eastAsia="宋体" w:cs="仿宋_GB2312"/>
          <w:kern w:val="2"/>
          <w:sz w:val="21"/>
          <w:szCs w:val="21"/>
          <w:lang w:val="zh-CN" w:eastAsia="zh-CN" w:bidi="ar-SA"/>
        </w:rPr>
        <w:t>承担连带责任</w:t>
      </w:r>
      <w:r>
        <w:rPr>
          <w:rFonts w:hint="eastAsia" w:ascii="宋体" w:hAnsi="宋体" w:eastAsia="宋体" w:cs="仿宋_GB2312"/>
          <w:kern w:val="2"/>
          <w:sz w:val="21"/>
          <w:szCs w:val="21"/>
          <w:lang w:val="zh-CN" w:eastAsia="zh-CN" w:bidi="ar-SA"/>
        </w:rPr>
        <w:fldChar w:fldCharType="end"/>
      </w:r>
      <w:r>
        <w:rPr>
          <w:rFonts w:hint="eastAsia" w:ascii="宋体" w:hAnsi="宋体" w:eastAsia="宋体" w:cs="仿宋_GB2312"/>
          <w:kern w:val="2"/>
          <w:sz w:val="21"/>
          <w:szCs w:val="21"/>
          <w:lang w:val="zh-CN" w:eastAsia="zh-CN" w:bidi="ar-SA"/>
        </w:rPr>
        <w:t>。</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3.7法律、行政法规规定的其他条件。</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合格的工程量和服务</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4.1供应商的工程量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4.2供应商所提供的服务应当没有侵犯任何第三方的知识产权、技术秘密等合法权利。</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谈判费用</w:t>
      </w:r>
    </w:p>
    <w:p>
      <w:pPr>
        <w:autoSpaceDE w:val="0"/>
        <w:autoSpaceDN w:val="0"/>
        <w:spacing w:line="360" w:lineRule="auto"/>
        <w:ind w:firstLine="315" w:firstLineChars="15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不论采购的结果如何，供应商均应自行承担所有与谈判有关的全部费用，采购人、采购代理公司在任何情况下均无义务和责任承担这些费用。</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信息发布</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代理费用</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代理服务费由成交供应商支付，按照成交价1.5%计算。中标通知书发出前，以现金或转账形式交纳。</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其他</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hint="eastAsia" w:ascii="宋体" w:hAnsi="宋体" w:eastAsia="宋体" w:cs="仿宋_GB2312"/>
          <w:kern w:val="2"/>
          <w:sz w:val="21"/>
          <w:szCs w:val="21"/>
          <w:lang w:val="zh-CN" w:eastAsia="zh-CN" w:bidi="ar-SA"/>
        </w:rPr>
      </w:pPr>
    </w:p>
    <w:p>
      <w:pPr>
        <w:tabs>
          <w:tab w:val="left" w:pos="1260"/>
        </w:tabs>
        <w:autoSpaceDE w:val="0"/>
        <w:autoSpaceDN w:val="0"/>
        <w:spacing w:line="360" w:lineRule="auto"/>
        <w:contextualSpacing/>
        <w:jc w:val="center"/>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二、谈判文件说明</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谈判文件构成</w:t>
      </w:r>
    </w:p>
    <w:p>
      <w:pPr>
        <w:pStyle w:val="14"/>
        <w:numPr>
          <w:ilvl w:val="0"/>
          <w:numId w:val="10"/>
        </w:numPr>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谈判文件由以下部分组成：</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第一章 采购邀请函（竞争性谈判公告）</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第二章 采购需求</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第三章 供应商须知前附表</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第四章 供应商须知</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第五章 政府采购政策功能</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第六章 资格审查与评审</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第七章 合同书格式及合同条款</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第八章 响应文件有关格式</w:t>
      </w:r>
    </w:p>
    <w:p>
      <w:pPr>
        <w:pStyle w:val="14"/>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谈判文件的澄清或修改</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10.1在谈判响应截止期前，无论出于何种原因，采购人可主动地或在解答供应商提出的澄清问题时对谈判文件进行修改。</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10.2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10.3澄清或修改公告的内容为谈判文件的组成部分，并对供应商具有约束力。当谈判文件与澄清或修改公告就同一内容的表述不一致时，以最后发出的文件内容为准。</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10.4如果澄清或者修改发出的时间距规定的谈判响应截止时间不足3个工作日的，采购人、采购代理公司将顺延提交响应文件的截止时间。</w:t>
      </w:r>
    </w:p>
    <w:p>
      <w:pPr>
        <w:autoSpaceDE w:val="0"/>
        <w:autoSpaceDN w:val="0"/>
        <w:spacing w:line="360" w:lineRule="auto"/>
        <w:contextualSpacing/>
        <w:rPr>
          <w:rFonts w:hint="eastAsia" w:ascii="宋体" w:hAnsi="宋体" w:eastAsia="宋体" w:cs="仿宋_GB2312"/>
          <w:kern w:val="2"/>
          <w:sz w:val="21"/>
          <w:szCs w:val="21"/>
          <w:lang w:val="zh-CN" w:eastAsia="zh-CN" w:bidi="ar-SA"/>
        </w:rPr>
      </w:pPr>
    </w:p>
    <w:p>
      <w:pPr>
        <w:tabs>
          <w:tab w:val="left" w:pos="1260"/>
        </w:tabs>
        <w:autoSpaceDE w:val="0"/>
        <w:autoSpaceDN w:val="0"/>
        <w:spacing w:line="360" w:lineRule="auto"/>
        <w:contextualSpacing/>
        <w:jc w:val="center"/>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三、响应文件的编制</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响应文件的语言及计量单位</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11.1供应商提交的响应文件以及供应商与采购人、 采购代理公司就有关采购事宜的所有来往书面文件均应使用中文。除签名、盖章、专用名称等特殊情形外，以中文以外的文字表述的响应文件视同未提供。</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11.2响应文件计量单位，谈判文件已有明确规定的，使用谈判文件规定的计量单位；谈判文件没有规定的，一律采用中华人民共和国法定计量单位。</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报价</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12.1本次谈判项目的报价均以人民币为计算单位。</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12.2采购人不得向供应商索要或者接受其给予的赠品、回扣或者与采购无关的其他商品、服务。</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12.3供应商应对项目要求的全部内容进行报价，少报漏报将导致其响应为非实质性响应予以拒绝。</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施工、设备、国家规定检测、外发包、材料（含辅材）、管理、税费及利润等。经通知参加其他的供应商，在谈判结束后还有一次最终报价的机会。</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12.5本项目所涉及的运输、施工、安装、集成、检测、验收、备品和工具等费用均包含在响应报价中。</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12.6报价不得高于本项目预算金额，且不低于成本价。供应商的响应报价高于预算金额（项目控制金额上限）的，该供应商的响应文件将被视为非实质性响应予以拒绝。</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12.7最低报价不能做为成交的保证。</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响应文件有效期</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13.3成交供应商的响应文件作为项目合同的附件，其有效期至成交供应商全部合同义务履行完毕为止。</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响应文件构成</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14.1响应文件的构成应符合法律法规及谈判文件的要求。</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14.2供应商应当按照谈判文件的要求编制响应文件。响应文件应当对谈判文件提出的要求和条件作出明确响应。</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14.3响应文件由资格证明材料、符合性证明材料、其它材料等组成。</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电子响应文件制作技术咨询：0374-2961598。</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响应文件格式</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15.2供应商应按谈判文件提供的格式编写响应文件。谈判文件未提供标准格式的供应商可自行拟定。</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谈判保证金：不收取。</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谈判文件的数量和签署盖章</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17.1供应商应提交响应文件份数见“供应商须知前附表”。</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17.2在谈判文件中已明示需盖章及签名之处，电子响应文件应按谈判文件要求加盖供应商电子印章和法人电子印章或授权代表电子印章。</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17.4纸质响应文件副本可以是纸质响应文件的正本复印而成。</w:t>
      </w:r>
    </w:p>
    <w:p>
      <w:pPr>
        <w:tabs>
          <w:tab w:val="left" w:pos="1260"/>
        </w:tabs>
        <w:autoSpaceDE w:val="0"/>
        <w:autoSpaceDN w:val="0"/>
        <w:spacing w:line="360" w:lineRule="auto"/>
        <w:contextualSpacing/>
        <w:rPr>
          <w:rFonts w:hint="eastAsia" w:ascii="宋体" w:hAnsi="宋体" w:eastAsia="宋体" w:cs="仿宋_GB2312"/>
          <w:kern w:val="2"/>
          <w:sz w:val="21"/>
          <w:szCs w:val="21"/>
          <w:lang w:val="zh-CN" w:eastAsia="zh-CN" w:bidi="ar-SA"/>
        </w:rPr>
      </w:pPr>
    </w:p>
    <w:p>
      <w:pPr>
        <w:tabs>
          <w:tab w:val="left" w:pos="1260"/>
        </w:tabs>
        <w:autoSpaceDE w:val="0"/>
        <w:autoSpaceDN w:val="0"/>
        <w:spacing w:line="360" w:lineRule="auto"/>
        <w:contextualSpacing/>
        <w:jc w:val="center"/>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四、响应文件的递交</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响应文件的密封</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18.1供应商应将纸质响应文件“正本”、“ 副本”密封包装。使用电子介质存储的响应文件单独密封包装，并随纸质响应文件一并提交。</w:t>
      </w:r>
    </w:p>
    <w:p>
      <w:pPr>
        <w:pStyle w:val="14"/>
        <w:numPr>
          <w:ilvl w:val="1"/>
          <w:numId w:val="9"/>
        </w:numPr>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响应文件如果未按规定密封，采购人、采购代理公司将拒绝接收。</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谈判响应截止时间</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19.1供应商必须在“采购邀请”和“供应商须知前附表”中规定的谈判响应文件截止时间前，将所有响应文件送达谈判文件指定的地点。在递交截止时间以后送达的响应文件，采购人、采购代理公司将予以拒绝。</w:t>
      </w:r>
    </w:p>
    <w:p>
      <w:pPr>
        <w:pStyle w:val="14"/>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19.2采购人、采购代理公司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14"/>
        <w:numPr>
          <w:ilvl w:val="0"/>
          <w:numId w:val="9"/>
        </w:numPr>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迟交的响应文件</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谈判响应文件截止时间之后送达/上传的响应文件，采购人、采购代理公司将拒绝接收。</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响应文件的修改和撤回</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21.1供应商在谈判响应截止时间前，对所递交的纸质响应文件进行补充、修改或者撤回的，须书面通知采购人和采购代理公司。</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供应商应当在谈判响应截止时间前完成电子响应文件的提交，可以补充、修改或撤回。谈判响应截止时间前未完成电子响应文件提交、取得“投标文件提交回执单”的，视为撤回响应文件。</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21.2供应商补充、修改的内容并作为响应文件的组成部分。补充或修改应当按谈判文件要求签署、盖章、密封、递交，并应注明“修改”或“补充”字样。</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21.3供应商不得在投标有效期内撤销响应文件，否则将按照相关法律法规进行处罚。</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除供应商须知前附表另有规定外，供应商所提交的电子响应文件、纸质响应文件及电子介质存储的备份文件不予退还。</w:t>
      </w:r>
    </w:p>
    <w:p>
      <w:pPr>
        <w:tabs>
          <w:tab w:val="left" w:pos="1260"/>
        </w:tabs>
        <w:autoSpaceDE w:val="0"/>
        <w:autoSpaceDN w:val="0"/>
        <w:spacing w:line="360" w:lineRule="auto"/>
        <w:contextualSpacing/>
        <w:jc w:val="center"/>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五、谈判和评审</w:t>
      </w:r>
    </w:p>
    <w:p>
      <w:pPr>
        <w:pStyle w:val="14"/>
        <w:numPr>
          <w:ilvl w:val="0"/>
          <w:numId w:val="9"/>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响应文件密封情况检查及解密</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23.1谈判响应截止时间，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（1）电子谈判文件的解密</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全流程电子化交易项目电子谈判文件采用双重加密。解密需分标段进行两次解密。</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a. 供应商解密：供应商使用本单位CA数字证书远程或现场进行解密。需递交响应文件现场使用电脑进行解密的，请在采购代理公司引导下进行。</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b. 采购代理公司解密：采购代理公司按电子响应文件到达交易系统的先后顺序，使用本单位CA数字证书进行再次解密。</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 电子响应文件解密异常情况处理</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23.2供应商不足3家的，本项目谈判活动终止。</w:t>
      </w:r>
    </w:p>
    <w:p>
      <w:pPr>
        <w:pStyle w:val="14"/>
        <w:autoSpaceDE w:val="0"/>
        <w:autoSpaceDN w:val="0"/>
        <w:spacing w:line="360" w:lineRule="auto"/>
        <w:ind w:left="142"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24．谈判小组组成</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24.1采购人将依法组建谈判小组，谈判小组由采购人代表1人和评审专家2人共3人组成。评审专家依法从政府采购评审专家库中随机抽取。</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24.1.1采购人将依法组建谈判小组，谈判小组由评审专家组成，成员人数应当为3人以上单数组成。评审专家依法从政府采购评审专家库中随机抽取。</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24.1.2达到公开招标数额标准的货物或者服务采购项目，或者达到招标规模标准的政府采购工程，竞争性谈判小组应当由5人以上单数组成。</w:t>
      </w:r>
    </w:p>
    <w:p>
      <w:pPr>
        <w:pStyle w:val="14"/>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24.2采购人不得以评审专家身份参加本部门或本单位采购项目的评审。</w:t>
      </w:r>
    </w:p>
    <w:p>
      <w:pPr>
        <w:pStyle w:val="14"/>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24.3谈判小组成员与供应商存在下列利害关系之一的,应当回避:</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参加采购活动前三年内,与供应商存在劳动关系,或者担任过供应商的董事、监事,或者是供应商的控股股东或实际控制人；</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与供应商的法定代表人或者负责人有夫妻、直系血亲、三代以内旁系血亲或者近姻亲关系；</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与供应商有其他可能影响政府采购活动公平、公正进行的关系。</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评审专家发现本人与参加采购活动的供应商有利害关系的,应当主动提出回避。采购人或者采购代理公司发现评审专家与参加采购活动的供应商有利害关系的,应当要求其回避。</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24.4采购人不得担任谈判小组组长。</w:t>
      </w:r>
    </w:p>
    <w:p>
      <w:pPr>
        <w:pStyle w:val="14"/>
        <w:autoSpaceDE w:val="0"/>
        <w:autoSpaceDN w:val="0"/>
        <w:spacing w:line="360" w:lineRule="auto"/>
        <w:ind w:firstLine="315" w:firstLineChars="15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24.5谈判小组成员名单在成交结果公告前应当保密。</w:t>
      </w:r>
    </w:p>
    <w:p>
      <w:pPr>
        <w:pStyle w:val="14"/>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25.资格审查和符合性审查</w:t>
      </w:r>
    </w:p>
    <w:p>
      <w:pPr>
        <w:pStyle w:val="14"/>
        <w:numPr>
          <w:ilvl w:val="0"/>
          <w:numId w:val="11"/>
        </w:numPr>
        <w:autoSpaceDE w:val="0"/>
        <w:autoSpaceDN w:val="0"/>
        <w:spacing w:line="360" w:lineRule="auto"/>
        <w:ind w:left="0"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资格审查：谈判小组依据有关法律法规和谈判文件的规定对供应商的资格进行审查。</w:t>
      </w:r>
    </w:p>
    <w:p>
      <w:pPr>
        <w:pStyle w:val="14"/>
        <w:autoSpaceDE w:val="0"/>
        <w:autoSpaceDN w:val="0"/>
        <w:spacing w:line="360" w:lineRule="auto"/>
        <w:ind w:firstLine="482"/>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b/>
          <w:bCs/>
          <w:kern w:val="2"/>
          <w:sz w:val="21"/>
          <w:szCs w:val="21"/>
          <w:lang w:val="zh-CN" w:eastAsia="zh-CN" w:bidi="ar-SA"/>
        </w:rPr>
        <w:t>本项目具体资格审查详见（第六章 资格审查与评审）。</w:t>
      </w:r>
    </w:p>
    <w:p>
      <w:pPr>
        <w:pStyle w:val="14"/>
        <w:numPr>
          <w:ilvl w:val="1"/>
          <w:numId w:val="9"/>
        </w:numPr>
        <w:autoSpaceDE w:val="0"/>
        <w:autoSpaceDN w:val="0"/>
        <w:spacing w:line="360" w:lineRule="auto"/>
        <w:ind w:left="0"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符合性审查：依据谈判文件的规定，从响应文件的有效性、完整性和对谈判文件的响应程度进行审查，以确定是否对谈判文件的全部实质性要求作出响应。</w:t>
      </w:r>
    </w:p>
    <w:p>
      <w:pPr>
        <w:pStyle w:val="14"/>
        <w:autoSpaceDE w:val="0"/>
        <w:autoSpaceDN w:val="0"/>
        <w:spacing w:line="360" w:lineRule="auto"/>
        <w:ind w:firstLine="105" w:firstLineChars="5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26.响应文件的澄清</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26.1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26.2投标人的澄清、说明或者更正应当采用书面形式，供应商的澄清、说明或者更正应当由法定代表人或其授权代表签字或者加盖公章。由授权代表签字的，应当附法定代表人授权书。供应商为自然人的，应当由本人签字并附身份证明。投标人的澄清、说明或者补正不得超出投标文件的范围或者改变投标文件的实质性内容。</w:t>
      </w:r>
    </w:p>
    <w:p>
      <w:pPr>
        <w:pStyle w:val="14"/>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26.3供应商的澄清文件是其响应文件的组成部分。</w:t>
      </w:r>
    </w:p>
    <w:p>
      <w:pPr>
        <w:pStyle w:val="14"/>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27.响应文件报价出现前后不一致的修正</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27.1大写金额和小写金额不一致的，以大写金额为准；</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27.2单价金额小数点或者百分比有明显错位的，以开标一览表的总价为准，并修改单价；</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14"/>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28.响应无效情形</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28.1响应文件属下列情况之一的，按照无效响应处理：</w:t>
      </w:r>
    </w:p>
    <w:p>
      <w:pPr>
        <w:pStyle w:val="14"/>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28.1.1响应文件未按招标文件要求签署、盖章的；</w:t>
      </w:r>
    </w:p>
    <w:p>
      <w:pPr>
        <w:pStyle w:val="14"/>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28.1.2不具备谈判文件中规定的资格要求的；</w:t>
      </w:r>
    </w:p>
    <w:p>
      <w:pPr>
        <w:pStyle w:val="14"/>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28.1.3报价超过谈判文件中规定的预算金额的；</w:t>
      </w:r>
    </w:p>
    <w:p>
      <w:pPr>
        <w:pStyle w:val="14"/>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28.1.4响应文件含有采购人不能接受的附加条件的。</w:t>
      </w:r>
    </w:p>
    <w:p>
      <w:pPr>
        <w:pStyle w:val="14"/>
        <w:autoSpaceDE w:val="0"/>
        <w:autoSpaceDN w:val="0"/>
        <w:spacing w:line="360" w:lineRule="auto"/>
        <w:ind w:left="48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28.2有下列情形之一的，视为供应商串通谈判，其响应无效：</w:t>
      </w:r>
    </w:p>
    <w:p>
      <w:pPr>
        <w:pStyle w:val="14"/>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28.2.1不同供应商的响应文件由同一单位或者个人编制；</w:t>
      </w:r>
    </w:p>
    <w:p>
      <w:pPr>
        <w:pStyle w:val="14"/>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28.2.2不同供应商委托同一单位或者个人办理响应事宜；</w:t>
      </w:r>
    </w:p>
    <w:p>
      <w:pPr>
        <w:pStyle w:val="14"/>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28.2.3不同供应商的响应文件载明的项目管理成员或者联系人员为同一人；</w:t>
      </w:r>
    </w:p>
    <w:p>
      <w:pPr>
        <w:pStyle w:val="14"/>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28.2.4不同供应商的响应文件异常一致或者投标报价呈规律性差异；</w:t>
      </w:r>
    </w:p>
    <w:p>
      <w:pPr>
        <w:pStyle w:val="14"/>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28.2.5不同供应商的响应文件相互混装；</w:t>
      </w:r>
    </w:p>
    <w:p>
      <w:pPr>
        <w:pStyle w:val="14"/>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28.4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28.5法律、法规和响应文件规定的其他无效情形。</w:t>
      </w:r>
    </w:p>
    <w:p>
      <w:pPr>
        <w:pStyle w:val="14"/>
        <w:autoSpaceDE w:val="0"/>
        <w:autoSpaceDN w:val="0"/>
        <w:spacing w:line="360" w:lineRule="auto"/>
        <w:ind w:left="142"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29.响应文件评审与谈判</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谈判小组所有成员应当集中与单一供应商分别进行谈判，并给予所有参加谈判的供应商平等的谈判机会。</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在谈判中，谈判的任何一方不得透露与谈判有关的其他供应商的技术资料、价格和其他信息。</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对谈判文件作出的实质性变动是谈判文件的有效组成部分，谈判小组应当及时以书面形式同时通知所有参加谈判的供应商。</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14"/>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已提交响应文件的供应商，在提交最后报价之前，可以根据谈判情况退出谈判。</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按照《关于推进全流程电子化交易和在线监管工作有关问题的通知》（许公管办[2019]3号）规定，评审专家应严格按照要求查看“硬件特征码” 相关信息并进行评审。</w:t>
      </w:r>
    </w:p>
    <w:p>
      <w:pPr>
        <w:pStyle w:val="14"/>
        <w:autoSpaceDE w:val="0"/>
        <w:autoSpaceDN w:val="0"/>
        <w:spacing w:line="360" w:lineRule="auto"/>
        <w:ind w:left="142"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30.评审方法与提出成交候选人</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hint="eastAsia" w:ascii="宋体" w:hAnsi="宋体" w:eastAsia="宋体" w:cs="仿宋_GB2312"/>
          <w:kern w:val="2"/>
          <w:sz w:val="21"/>
          <w:szCs w:val="21"/>
          <w:lang w:val="zh-CN" w:eastAsia="zh-CN" w:bidi="ar-SA"/>
        </w:rPr>
      </w:pPr>
    </w:p>
    <w:p>
      <w:pPr>
        <w:tabs>
          <w:tab w:val="left" w:pos="1260"/>
        </w:tabs>
        <w:autoSpaceDE w:val="0"/>
        <w:autoSpaceDN w:val="0"/>
        <w:spacing w:line="360" w:lineRule="auto"/>
        <w:contextualSpacing/>
        <w:jc w:val="center"/>
        <w:rPr>
          <w:rFonts w:hint="eastAsia" w:ascii="宋体" w:hAnsi="宋体" w:eastAsia="宋体" w:cs="仿宋_GB2312"/>
          <w:kern w:val="2"/>
          <w:sz w:val="21"/>
          <w:szCs w:val="21"/>
          <w:lang w:val="zh-CN" w:eastAsia="zh-CN" w:bidi="ar-SA"/>
        </w:rPr>
      </w:pPr>
    </w:p>
    <w:p>
      <w:pPr>
        <w:tabs>
          <w:tab w:val="left" w:pos="1260"/>
        </w:tabs>
        <w:autoSpaceDE w:val="0"/>
        <w:autoSpaceDN w:val="0"/>
        <w:spacing w:line="360" w:lineRule="auto"/>
        <w:contextualSpacing/>
        <w:jc w:val="center"/>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六、确定成交供应商和授予合同</w:t>
      </w:r>
    </w:p>
    <w:p>
      <w:pPr>
        <w:pStyle w:val="14"/>
        <w:autoSpaceDE w:val="0"/>
        <w:autoSpaceDN w:val="0"/>
        <w:spacing w:line="360" w:lineRule="auto"/>
        <w:ind w:firstLine="211" w:firstLineChars="10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31.1确定成交供应商</w:t>
      </w:r>
    </w:p>
    <w:p>
      <w:pPr>
        <w:pStyle w:val="14"/>
        <w:autoSpaceDE w:val="0"/>
        <w:autoSpaceDN w:val="0"/>
        <w:spacing w:line="360" w:lineRule="auto"/>
        <w:ind w:firstLine="210" w:firstLineChars="1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31.1．1采购人应当在收到评审报告后5个工作日内，从评审报告提出的成交候选人中，根据质量和服务均能满足采购文件实质性响应要求且最后报价最低的原则确定成交供应商。</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31.1.2采购人逾期未确定成交供应商且不提出异议的，视为确定评审报告提出的最后报价最低的供应商为成交供应商。</w:t>
      </w:r>
    </w:p>
    <w:p>
      <w:pPr>
        <w:pStyle w:val="14"/>
        <w:autoSpaceDE w:val="0"/>
        <w:autoSpaceDN w:val="0"/>
        <w:spacing w:line="360" w:lineRule="auto"/>
        <w:ind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b/>
          <w:bCs/>
          <w:kern w:val="2"/>
          <w:sz w:val="21"/>
          <w:szCs w:val="21"/>
          <w:lang w:val="zh-CN" w:eastAsia="zh-CN" w:bidi="ar-SA"/>
        </w:rPr>
        <w:t>32.</w:t>
      </w:r>
      <w:r>
        <w:rPr>
          <w:rFonts w:hint="eastAsia" w:ascii="宋体" w:hAnsi="宋体" w:eastAsia="宋体" w:cs="仿宋_GB2312"/>
          <w:kern w:val="2"/>
          <w:sz w:val="21"/>
          <w:szCs w:val="21"/>
          <w:lang w:val="zh-CN" w:eastAsia="zh-CN" w:bidi="ar-SA"/>
        </w:rPr>
        <w:t>在谈判采购中，出现下列情形之一的，采购人应当终止竞争性谈判采购活动，发布项目终止公告并说明原因，重新开展采购活动：</w:t>
      </w:r>
    </w:p>
    <w:p>
      <w:pPr>
        <w:pStyle w:val="14"/>
        <w:autoSpaceDE w:val="0"/>
        <w:autoSpaceDN w:val="0"/>
        <w:spacing w:line="360" w:lineRule="auto"/>
        <w:ind w:left="48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因情况变化，不再符合规定的竞争性谈判采购方式适用情形的；</w:t>
      </w:r>
    </w:p>
    <w:p>
      <w:pPr>
        <w:pStyle w:val="14"/>
        <w:autoSpaceDE w:val="0"/>
        <w:autoSpaceDN w:val="0"/>
        <w:spacing w:line="360" w:lineRule="auto"/>
        <w:ind w:left="48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出现影响采购公正的违法、违规行为的；</w:t>
      </w:r>
    </w:p>
    <w:p>
      <w:pPr>
        <w:pStyle w:val="14"/>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在采购过程中符合竞争要求的供应商或者报价未超过采购预算的供应商不足3家的，但《政府采购非招标采购方式管理办法》第二十七条第二款规定的情形除外。</w:t>
      </w:r>
    </w:p>
    <w:p>
      <w:pPr>
        <w:pStyle w:val="14"/>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33.成交公告、发出成交通知书</w:t>
      </w:r>
    </w:p>
    <w:p>
      <w:pPr>
        <w:pStyle w:val="14"/>
        <w:numPr>
          <w:ilvl w:val="0"/>
          <w:numId w:val="12"/>
        </w:numPr>
        <w:autoSpaceDE w:val="0"/>
        <w:autoSpaceDN w:val="0"/>
        <w:spacing w:line="360" w:lineRule="auto"/>
        <w:ind w:left="0" w:firstLine="544"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采购人确认成交供应商后，采购人在公告成交结果的同时，向成交供应商发出成交通知书。</w:t>
      </w:r>
    </w:p>
    <w:p>
      <w:pPr>
        <w:pStyle w:val="14"/>
        <w:numPr>
          <w:ilvl w:val="1"/>
          <w:numId w:val="13"/>
        </w:numPr>
        <w:autoSpaceDE w:val="0"/>
        <w:autoSpaceDN w:val="0"/>
        <w:spacing w:line="360" w:lineRule="auto"/>
        <w:ind w:left="0" w:firstLine="544"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成交通知书发出后，采购人不得违法改变成交结果，成交供应商无正当理由不得放弃成交。</w:t>
      </w:r>
    </w:p>
    <w:p>
      <w:pPr>
        <w:pStyle w:val="14"/>
        <w:numPr>
          <w:ilvl w:val="1"/>
          <w:numId w:val="13"/>
        </w:numPr>
        <w:autoSpaceDE w:val="0"/>
        <w:autoSpaceDN w:val="0"/>
        <w:spacing w:line="360" w:lineRule="auto"/>
        <w:ind w:left="0" w:firstLine="544"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成交供应商在接到成交通知时，须向采购代理公司发送谈判报价及分项报价一览表（包含主要成交标的的名称、规格型号、数量、单价、服务要求等）电子文档，并同时电话告知采购代理公司联系人。</w:t>
      </w:r>
    </w:p>
    <w:p>
      <w:pPr>
        <w:pStyle w:val="14"/>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34质疑提出与答复</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34.1供应商认为谈判文件、采购过程和成交结果使自己的权益受到损害的，可以按照《政府采购质疑和投诉办法》（财政部令第94号）提出质疑。提出质疑的供应商应当是参与本项目采购活动的供应商。</w:t>
      </w:r>
    </w:p>
    <w:p>
      <w:pPr>
        <w:pStyle w:val="14"/>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34.1.1对谈判文件提出质疑的，供应商应已依法获取谈判文件，且应当在获取谈判文件或者谈判文件公告期限届满之日起7个工作日内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34.1.2对采购过程提出质疑的，为各采购程序环节结束之日起七个工作日内，以书面形式向采购人和采购代理机构一次性提出；</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34.1.3对成交结果提出质疑的，为成交结果公告期限届满之日起七个工作日内，以书面形式向采购人和采购代理机构一次性提出。</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34.2.2对采购过程、成交结果提出的质疑，合格供应商符合法定数量时，可以从合格的成交候选人中另行确定成交供应商的，应当依法另行确定成交供应商；否则应当重新开展采购活动。</w:t>
      </w:r>
    </w:p>
    <w:p>
      <w:pPr>
        <w:pStyle w:val="14"/>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35.签订合同</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35.1采购人与成交供应商应当在成交通知书发出之日起30日内，按照谈判文件确定的合同文本以及采购标的、工程量、采购金额、采购数量、技术和服务要求等事项签订政府采购合同。</w:t>
      </w:r>
    </w:p>
    <w:p>
      <w:pPr>
        <w:pStyle w:val="14"/>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35.2采购人不得向成交供应商提出超出采购文件以外的任何要求作为签订合同的条件，不得与成交供应商订立背离谈判文件确定的合同文本以及采购标的、工程量、采购金额、采购数量、技术和服务要求等实质性内容的协议。</w:t>
      </w:r>
    </w:p>
    <w:p>
      <w:pPr>
        <w:pStyle w:val="14"/>
        <w:autoSpaceDE w:val="0"/>
        <w:autoSpaceDN w:val="0"/>
        <w:spacing w:line="360" w:lineRule="auto"/>
        <w:ind w:left="964" w:firstLine="0" w:firstLineChars="0"/>
        <w:contextualSpacing/>
        <w:rPr>
          <w:rFonts w:hint="eastAsia" w:ascii="宋体" w:hAnsi="宋体" w:eastAsia="宋体" w:cs="仿宋_GB2312"/>
          <w:kern w:val="2"/>
          <w:sz w:val="21"/>
          <w:szCs w:val="21"/>
          <w:lang w:val="zh-CN" w:eastAsia="zh-CN" w:bidi="ar-SA"/>
        </w:rPr>
      </w:pPr>
    </w:p>
    <w:p>
      <w:pPr>
        <w:pStyle w:val="14"/>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36.履约担保</w:t>
      </w:r>
    </w:p>
    <w:p>
      <w:pPr>
        <w:tabs>
          <w:tab w:val="left" w:pos="1260"/>
        </w:tabs>
        <w:autoSpaceDE w:val="0"/>
        <w:autoSpaceDN w:val="0"/>
        <w:adjustRightInd w:val="0"/>
        <w:spacing w:line="360" w:lineRule="auto"/>
        <w:contextualSpacing/>
        <w:jc w:val="left"/>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“供应商须知前附表”中规定中标人提交履约担保的，中标人应当按照供应商须知前附表规定向采购人提交。履约担保的数额不得超过政府采购合同金额的10%。</w:t>
      </w:r>
    </w:p>
    <w:p>
      <w:pPr>
        <w:autoSpaceDE w:val="0"/>
        <w:autoSpaceDN w:val="0"/>
        <w:spacing w:line="360" w:lineRule="auto"/>
        <w:ind w:left="964"/>
        <w:contextualSpacing/>
        <w:jc w:val="center"/>
        <w:rPr>
          <w:rFonts w:ascii="宋体" w:hAnsi="宋体" w:eastAsia="宋体" w:cs="宋体"/>
          <w:b/>
          <w:kern w:val="0"/>
          <w:sz w:val="32"/>
          <w:szCs w:val="32"/>
        </w:rPr>
      </w:pPr>
    </w:p>
    <w:p>
      <w:pPr>
        <w:autoSpaceDE w:val="0"/>
        <w:autoSpaceDN w:val="0"/>
        <w:spacing w:line="360" w:lineRule="auto"/>
        <w:ind w:left="964"/>
        <w:contextualSpacing/>
        <w:jc w:val="center"/>
        <w:rPr>
          <w:rFonts w:ascii="宋体" w:hAnsi="宋体" w:eastAsia="宋体" w:cs="宋体"/>
          <w:b/>
          <w:kern w:val="0"/>
          <w:sz w:val="32"/>
          <w:szCs w:val="32"/>
        </w:rPr>
      </w:pPr>
    </w:p>
    <w:p>
      <w:pPr>
        <w:autoSpaceDE w:val="0"/>
        <w:autoSpaceDN w:val="0"/>
        <w:spacing w:line="360" w:lineRule="auto"/>
        <w:ind w:left="964"/>
        <w:contextualSpacing/>
        <w:jc w:val="center"/>
        <w:rPr>
          <w:rFonts w:hint="eastAsia" w:ascii="宋体" w:hAnsi="宋体" w:eastAsia="宋体" w:cs="宋体"/>
          <w:b/>
          <w:kern w:val="0"/>
          <w:sz w:val="32"/>
          <w:szCs w:val="32"/>
        </w:rPr>
      </w:pPr>
    </w:p>
    <w:p>
      <w:pPr>
        <w:autoSpaceDE w:val="0"/>
        <w:autoSpaceDN w:val="0"/>
        <w:spacing w:line="360" w:lineRule="auto"/>
        <w:ind w:left="964"/>
        <w:contextualSpacing/>
        <w:jc w:val="center"/>
        <w:rPr>
          <w:rFonts w:hint="eastAsia" w:ascii="宋体" w:hAnsi="宋体" w:eastAsia="宋体" w:cs="宋体"/>
          <w:b/>
          <w:kern w:val="0"/>
          <w:sz w:val="32"/>
          <w:szCs w:val="32"/>
        </w:rPr>
      </w:pPr>
    </w:p>
    <w:p>
      <w:pPr>
        <w:autoSpaceDE w:val="0"/>
        <w:autoSpaceDN w:val="0"/>
        <w:spacing w:line="360" w:lineRule="auto"/>
        <w:ind w:left="964"/>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pStyle w:val="7"/>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7"/>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7"/>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7"/>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7"/>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7"/>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7"/>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hAns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7"/>
        <w:spacing w:line="360" w:lineRule="auto"/>
        <w:ind w:left="282" w:hanging="282" w:hangingChars="78"/>
        <w:contextualSpacing/>
        <w:jc w:val="center"/>
        <w:rPr>
          <w:rFonts w:ascii="宋体" w:hAnsi="宋体" w:eastAsia="宋体" w:cs="宋体"/>
          <w:b/>
          <w:kern w:val="0"/>
          <w:sz w:val="36"/>
          <w:szCs w:val="36"/>
        </w:rPr>
      </w:pPr>
    </w:p>
    <w:p>
      <w:pPr>
        <w:pStyle w:val="7"/>
        <w:spacing w:line="360" w:lineRule="auto"/>
        <w:ind w:left="282" w:hanging="282" w:hangingChars="78"/>
        <w:contextualSpacing/>
        <w:jc w:val="center"/>
        <w:rPr>
          <w:rFonts w:ascii="宋体" w:hAnsi="宋体" w:eastAsia="宋体" w:cs="宋体"/>
          <w:b/>
          <w:kern w:val="0"/>
          <w:sz w:val="36"/>
          <w:szCs w:val="36"/>
        </w:rPr>
      </w:pPr>
    </w:p>
    <w:p>
      <w:pPr>
        <w:pStyle w:val="7"/>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仿宋_GB2312"/>
          <w:lang w:val="zh-CN"/>
        </w:rPr>
      </w:pPr>
      <w:r>
        <w:rPr>
          <w:rFonts w:hint="eastAsia" w:ascii="宋体" w:hAnsi="宋体" w:eastAsia="宋体" w:cs="宋体"/>
          <w:b/>
          <w:kern w:val="0"/>
          <w:sz w:val="32"/>
          <w:szCs w:val="32"/>
        </w:rPr>
        <w:t>第六章 资格审查与评标</w:t>
      </w:r>
    </w:p>
    <w:p>
      <w:pPr>
        <w:pStyle w:val="7"/>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（一）谈判小组依法对供应商资格进行审查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12"/>
        <w:tblW w:w="9795"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00"/>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noWrap w:val="0"/>
            <w:vAlign w:val="center"/>
          </w:tcPr>
          <w:p>
            <w:pPr>
              <w:spacing w:line="360" w:lineRule="auto"/>
              <w:ind w:right="420" w:rightChars="200"/>
              <w:contextualSpacing/>
              <w:jc w:val="center"/>
              <w:rPr>
                <w:rFonts w:ascii="宋体" w:hAnsi="宋体" w:cs="仿宋_GB2312"/>
                <w:b/>
                <w:bCs/>
                <w:szCs w:val="21"/>
                <w:lang w:val="zh-CN"/>
              </w:rPr>
            </w:pPr>
            <w:r>
              <w:rPr>
                <w:rFonts w:hint="eastAsia" w:ascii="宋体" w:hAnsi="宋体" w:cs="仿宋_GB2312"/>
                <w:b/>
                <w:bCs/>
                <w:szCs w:val="21"/>
                <w:lang w:val="zh-CN"/>
              </w:rPr>
              <w:t>序号</w:t>
            </w:r>
          </w:p>
        </w:tc>
        <w:tc>
          <w:tcPr>
            <w:tcW w:w="2700" w:type="dxa"/>
            <w:noWrap w:val="0"/>
            <w:vAlign w:val="center"/>
          </w:tcPr>
          <w:p>
            <w:pPr>
              <w:spacing w:line="360" w:lineRule="auto"/>
              <w:ind w:right="420" w:rightChars="200" w:firstLine="422" w:firstLineChars="200"/>
              <w:contextualSpacing/>
              <w:rPr>
                <w:rFonts w:ascii="宋体" w:hAnsi="宋体" w:cs="仿宋_GB2312"/>
                <w:b/>
                <w:bCs/>
                <w:szCs w:val="21"/>
                <w:lang w:val="zh-CN"/>
              </w:rPr>
            </w:pPr>
            <w:r>
              <w:rPr>
                <w:rFonts w:hint="eastAsia" w:ascii="宋体" w:hAnsi="宋体" w:cs="仿宋_GB2312"/>
                <w:b/>
                <w:bCs/>
                <w:szCs w:val="21"/>
                <w:lang w:val="zh-CN"/>
              </w:rPr>
              <w:t>资格审查因素</w:t>
            </w:r>
          </w:p>
        </w:tc>
        <w:tc>
          <w:tcPr>
            <w:tcW w:w="6015" w:type="dxa"/>
            <w:noWrap w:val="0"/>
            <w:vAlign w:val="center"/>
          </w:tcPr>
          <w:p>
            <w:pPr>
              <w:spacing w:line="360" w:lineRule="auto"/>
              <w:ind w:right="420" w:rightChars="200" w:firstLine="422" w:firstLineChars="200"/>
              <w:contextualSpacing/>
              <w:rPr>
                <w:rFonts w:ascii="宋体" w:hAnsi="宋体" w:cs="仿宋_GB2312"/>
                <w:b/>
                <w:bCs/>
                <w:szCs w:val="21"/>
                <w:lang w:val="zh-CN"/>
              </w:rPr>
            </w:pPr>
            <w:r>
              <w:rPr>
                <w:rFonts w:hint="eastAsia" w:ascii="宋体" w:hAnsi="宋体" w:cs="仿宋_GB2312"/>
                <w:b/>
                <w:bCs/>
                <w:szCs w:val="21"/>
                <w:lang w:val="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80" w:type="dxa"/>
            <w:noWrap w:val="0"/>
            <w:vAlign w:val="center"/>
          </w:tcPr>
          <w:p>
            <w:pPr>
              <w:spacing w:line="360" w:lineRule="auto"/>
              <w:ind w:right="420" w:rightChars="200"/>
              <w:contextualSpacing/>
              <w:jc w:val="center"/>
              <w:rPr>
                <w:rFonts w:ascii="宋体" w:hAnsi="宋体" w:cs="仿宋_GB2312"/>
                <w:szCs w:val="21"/>
                <w:lang w:val="zh-CN"/>
              </w:rPr>
            </w:pPr>
            <w:r>
              <w:rPr>
                <w:rFonts w:hint="eastAsia" w:ascii="宋体" w:hAnsi="宋体" w:cs="仿宋_GB2312"/>
                <w:szCs w:val="21"/>
                <w:lang w:val="zh-CN"/>
              </w:rPr>
              <w:t>1</w:t>
            </w:r>
          </w:p>
        </w:tc>
        <w:tc>
          <w:tcPr>
            <w:tcW w:w="2700" w:type="dxa"/>
            <w:noWrap w:val="0"/>
            <w:vAlign w:val="center"/>
          </w:tcPr>
          <w:p>
            <w:pPr>
              <w:spacing w:line="360" w:lineRule="auto"/>
              <w:ind w:right="420" w:rightChars="200" w:firstLine="422" w:firstLineChars="200"/>
              <w:contextualSpacing/>
              <w:rPr>
                <w:rFonts w:ascii="宋体" w:hAnsi="宋体" w:cs="仿宋_GB2312"/>
                <w:b/>
                <w:bCs/>
                <w:szCs w:val="21"/>
                <w:lang w:val="zh-CN"/>
              </w:rPr>
            </w:pPr>
            <w:r>
              <w:rPr>
                <w:rFonts w:hint="eastAsia" w:ascii="宋体" w:hAnsi="宋体" w:cs="仿宋_GB2312"/>
                <w:b/>
                <w:bCs/>
                <w:szCs w:val="21"/>
                <w:lang w:val="zh-CN"/>
              </w:rPr>
              <w:t>投标函</w:t>
            </w:r>
          </w:p>
        </w:tc>
        <w:tc>
          <w:tcPr>
            <w:tcW w:w="6015" w:type="dxa"/>
            <w:noWrap w:val="0"/>
            <w:vAlign w:val="center"/>
          </w:tcPr>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noWrap w:val="0"/>
            <w:vAlign w:val="center"/>
          </w:tcPr>
          <w:p>
            <w:pPr>
              <w:spacing w:line="360" w:lineRule="auto"/>
              <w:ind w:right="420" w:rightChars="200"/>
              <w:contextualSpacing/>
              <w:jc w:val="center"/>
              <w:rPr>
                <w:rFonts w:ascii="宋体" w:hAnsi="宋体" w:cs="仿宋_GB2312"/>
                <w:szCs w:val="21"/>
                <w:lang w:val="zh-CN"/>
              </w:rPr>
            </w:pPr>
            <w:r>
              <w:rPr>
                <w:rFonts w:hint="eastAsia" w:ascii="宋体" w:hAnsi="宋体" w:cs="仿宋_GB2312"/>
                <w:szCs w:val="21"/>
                <w:lang w:val="zh-CN"/>
              </w:rPr>
              <w:t>2</w:t>
            </w:r>
          </w:p>
        </w:tc>
        <w:tc>
          <w:tcPr>
            <w:tcW w:w="2700" w:type="dxa"/>
            <w:noWrap w:val="0"/>
            <w:vAlign w:val="center"/>
          </w:tcPr>
          <w:p>
            <w:pPr>
              <w:spacing w:line="360" w:lineRule="auto"/>
              <w:ind w:right="420" w:rightChars="200" w:firstLine="211" w:firstLineChars="100"/>
              <w:contextualSpacing/>
              <w:rPr>
                <w:rFonts w:ascii="宋体" w:hAnsi="宋体" w:cs="仿宋_GB2312"/>
                <w:b/>
                <w:bCs/>
                <w:szCs w:val="21"/>
                <w:lang w:val="zh-CN"/>
              </w:rPr>
            </w:pPr>
            <w:r>
              <w:rPr>
                <w:rFonts w:hint="eastAsia" w:ascii="宋体" w:hAnsi="宋体" w:cs="仿宋_GB2312"/>
                <w:b/>
                <w:bCs/>
                <w:szCs w:val="21"/>
                <w:lang w:val="zh-CN"/>
              </w:rPr>
              <w:t>法人或者其他组织的营业执照等证明文件，自然人的身份证明</w:t>
            </w:r>
          </w:p>
        </w:tc>
        <w:tc>
          <w:tcPr>
            <w:tcW w:w="6015" w:type="dxa"/>
            <w:noWrap w:val="0"/>
            <w:vAlign w:val="center"/>
          </w:tcPr>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（1）企业法人营业执照或营业执照。（企业提供）</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（2）事业单位法人证书。（事业单位提供）</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（3）执业许可证。（非企业专业服务机构提供）</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（4）个体工商户营业执照。（个体工商户提供）</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（5）自然人身份证明。（自然人提供）</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noWrap w:val="0"/>
            <w:vAlign w:val="center"/>
          </w:tcPr>
          <w:p>
            <w:pPr>
              <w:spacing w:line="360" w:lineRule="auto"/>
              <w:ind w:right="420" w:rightChars="200"/>
              <w:contextualSpacing/>
              <w:jc w:val="center"/>
              <w:rPr>
                <w:rFonts w:hint="eastAsia" w:ascii="宋体" w:hAnsi="宋体" w:eastAsia="宋体" w:cs="仿宋_GB2312"/>
                <w:szCs w:val="21"/>
                <w:lang w:val="zh-CN" w:eastAsia="zh-CN"/>
              </w:rPr>
            </w:pPr>
            <w:r>
              <w:rPr>
                <w:rFonts w:hint="eastAsia" w:ascii="宋体" w:hAnsi="宋体" w:cs="仿宋_GB2312"/>
                <w:szCs w:val="21"/>
                <w:lang w:val="en-US" w:eastAsia="zh-CN"/>
              </w:rPr>
              <w:t>3</w:t>
            </w:r>
          </w:p>
        </w:tc>
        <w:tc>
          <w:tcPr>
            <w:tcW w:w="2700" w:type="dxa"/>
            <w:noWrap w:val="0"/>
            <w:vAlign w:val="center"/>
          </w:tcPr>
          <w:p>
            <w:pPr>
              <w:spacing w:line="360" w:lineRule="auto"/>
              <w:ind w:right="420" w:rightChars="200"/>
              <w:contextualSpacing/>
              <w:rPr>
                <w:rFonts w:ascii="宋体" w:hAnsi="宋体" w:cs="仿宋_GB2312"/>
                <w:b/>
                <w:bCs/>
                <w:szCs w:val="21"/>
                <w:lang w:val="zh-CN"/>
              </w:rPr>
            </w:pPr>
            <w:r>
              <w:rPr>
                <w:rFonts w:hint="eastAsia" w:ascii="宋体" w:hAnsi="宋体" w:cs="仿宋_GB2312"/>
                <w:b/>
                <w:bCs/>
                <w:szCs w:val="21"/>
                <w:lang w:val="zh-CN"/>
              </w:rPr>
              <w:t>财务状况报告相关材料</w:t>
            </w:r>
          </w:p>
        </w:tc>
        <w:tc>
          <w:tcPr>
            <w:tcW w:w="6015" w:type="dxa"/>
            <w:noWrap w:val="0"/>
            <w:vAlign w:val="top"/>
          </w:tcPr>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（1）供应商是法人（法人包括企业法人、机关法人、事业单位法人和社会团体法人），提供本单位：</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②基本开户银行出具的资信证明；</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③财政部门认可的政府采购专业担保机构的证明文件和担保机构出具的投标担保函。</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注：仅需提供序号①～③其中之一即可。</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（2）供应商（其他组织和自然人）提供本单位：</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②银行出具的资信证明；</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③财政部门认可的政府采购专业担保机构的证明文件和担保机构出具的投标担保函。</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注：仅需提供序号①～③其中之一即可。</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noWrap w:val="0"/>
            <w:vAlign w:val="center"/>
          </w:tcPr>
          <w:p>
            <w:pPr>
              <w:spacing w:line="360" w:lineRule="auto"/>
              <w:ind w:right="420" w:rightChars="200"/>
              <w:contextualSpacing/>
              <w:jc w:val="center"/>
              <w:rPr>
                <w:rFonts w:hint="eastAsia" w:ascii="宋体" w:hAnsi="宋体" w:eastAsia="宋体" w:cs="仿宋_GB2312"/>
                <w:szCs w:val="21"/>
                <w:lang w:val="zh-CN" w:eastAsia="zh-CN"/>
              </w:rPr>
            </w:pPr>
            <w:r>
              <w:rPr>
                <w:rFonts w:hint="eastAsia" w:ascii="宋体" w:hAnsi="宋体" w:cs="仿宋_GB2312"/>
                <w:szCs w:val="21"/>
                <w:lang w:val="en-US" w:eastAsia="zh-CN"/>
              </w:rPr>
              <w:t>4</w:t>
            </w:r>
          </w:p>
        </w:tc>
        <w:tc>
          <w:tcPr>
            <w:tcW w:w="2700" w:type="dxa"/>
            <w:noWrap w:val="0"/>
            <w:vAlign w:val="center"/>
          </w:tcPr>
          <w:p>
            <w:pPr>
              <w:spacing w:line="360" w:lineRule="auto"/>
              <w:ind w:right="420" w:rightChars="200"/>
              <w:contextualSpacing/>
              <w:rPr>
                <w:rFonts w:ascii="宋体" w:hAnsi="宋体" w:cs="仿宋_GB2312"/>
                <w:b/>
                <w:bCs/>
                <w:szCs w:val="21"/>
                <w:lang w:val="zh-CN"/>
              </w:rPr>
            </w:pPr>
            <w:r>
              <w:rPr>
                <w:rFonts w:hint="eastAsia" w:ascii="宋体" w:hAnsi="宋体" w:cs="仿宋_GB2312"/>
                <w:b/>
                <w:bCs/>
                <w:szCs w:val="21"/>
                <w:lang w:val="zh-CN"/>
              </w:rPr>
              <w:t>依法缴纳税收相关材料</w:t>
            </w:r>
          </w:p>
        </w:tc>
        <w:tc>
          <w:tcPr>
            <w:tcW w:w="6015" w:type="dxa"/>
            <w:noWrap w:val="0"/>
            <w:vAlign w:val="top"/>
          </w:tcPr>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供应商提供参加本次政府采购项目投标截止时间前六个月内任意一个月缴纳税收凭据。（依法免税的供应商，应提供相应文件证明依法免税）（新注册公司从注册交纳起计算，不足的视为满足）。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noWrap w:val="0"/>
            <w:vAlign w:val="center"/>
          </w:tcPr>
          <w:p>
            <w:pPr>
              <w:spacing w:line="360" w:lineRule="auto"/>
              <w:ind w:right="420" w:rightChars="200"/>
              <w:contextualSpacing/>
              <w:jc w:val="center"/>
              <w:rPr>
                <w:rFonts w:hint="eastAsia" w:ascii="宋体" w:hAnsi="宋体" w:eastAsia="宋体" w:cs="仿宋_GB2312"/>
                <w:szCs w:val="21"/>
                <w:lang w:val="zh-CN" w:eastAsia="zh-CN"/>
              </w:rPr>
            </w:pPr>
            <w:r>
              <w:rPr>
                <w:rFonts w:hint="eastAsia" w:ascii="宋体" w:hAnsi="宋体" w:cs="仿宋_GB2312"/>
                <w:szCs w:val="21"/>
                <w:lang w:val="en-US" w:eastAsia="zh-CN"/>
              </w:rPr>
              <w:t>5</w:t>
            </w:r>
          </w:p>
        </w:tc>
        <w:tc>
          <w:tcPr>
            <w:tcW w:w="2700" w:type="dxa"/>
            <w:noWrap w:val="0"/>
            <w:vAlign w:val="center"/>
          </w:tcPr>
          <w:p>
            <w:pPr>
              <w:spacing w:line="360" w:lineRule="auto"/>
              <w:ind w:right="420" w:rightChars="200"/>
              <w:contextualSpacing/>
              <w:rPr>
                <w:rFonts w:ascii="宋体" w:hAnsi="宋体" w:cs="仿宋_GB2312"/>
                <w:b/>
                <w:bCs/>
                <w:szCs w:val="21"/>
                <w:lang w:val="zh-CN"/>
              </w:rPr>
            </w:pPr>
            <w:r>
              <w:rPr>
                <w:rFonts w:hint="eastAsia" w:ascii="宋体" w:hAnsi="宋体" w:cs="仿宋_GB2312"/>
                <w:b/>
                <w:bCs/>
                <w:szCs w:val="21"/>
                <w:lang w:val="zh-CN"/>
              </w:rPr>
              <w:t>依法缴纳社会保障资金的证明材料</w:t>
            </w:r>
          </w:p>
        </w:tc>
        <w:tc>
          <w:tcPr>
            <w:tcW w:w="6015" w:type="dxa"/>
            <w:noWrap w:val="0"/>
            <w:vAlign w:val="top"/>
          </w:tcPr>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供应商提供参加本次政府采购项目投标截止时间前六个月内任意一个月缴纳社会保险凭据。（依法不需要缴纳社会保障资金的供应商，应提供相应文件证明依法不需要缴纳社会保障资金）（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noWrap w:val="0"/>
            <w:vAlign w:val="center"/>
          </w:tcPr>
          <w:p>
            <w:pPr>
              <w:spacing w:line="360" w:lineRule="auto"/>
              <w:ind w:right="420" w:rightChars="200"/>
              <w:contextualSpacing/>
              <w:jc w:val="center"/>
              <w:rPr>
                <w:rFonts w:hint="eastAsia" w:ascii="宋体" w:hAnsi="宋体" w:eastAsia="宋体" w:cs="仿宋_GB2312"/>
                <w:szCs w:val="21"/>
                <w:lang w:val="zh-CN" w:eastAsia="zh-CN"/>
              </w:rPr>
            </w:pPr>
            <w:r>
              <w:rPr>
                <w:rFonts w:hint="eastAsia" w:ascii="宋体" w:hAnsi="宋体" w:cs="仿宋_GB2312"/>
                <w:szCs w:val="21"/>
                <w:lang w:val="en-US" w:eastAsia="zh-CN"/>
              </w:rPr>
              <w:t>6</w:t>
            </w:r>
          </w:p>
        </w:tc>
        <w:tc>
          <w:tcPr>
            <w:tcW w:w="2700" w:type="dxa"/>
            <w:noWrap w:val="0"/>
            <w:vAlign w:val="center"/>
          </w:tcPr>
          <w:p>
            <w:pPr>
              <w:spacing w:line="360" w:lineRule="auto"/>
              <w:ind w:right="420" w:rightChars="200"/>
              <w:contextualSpacing/>
              <w:rPr>
                <w:rFonts w:ascii="宋体" w:hAnsi="宋体" w:cs="仿宋_GB2312"/>
                <w:b/>
                <w:bCs/>
                <w:szCs w:val="21"/>
                <w:lang w:val="zh-CN"/>
              </w:rPr>
            </w:pPr>
            <w:r>
              <w:rPr>
                <w:rFonts w:hint="eastAsia" w:ascii="宋体" w:hAnsi="宋体" w:cs="仿宋_GB2312"/>
                <w:b/>
                <w:bCs/>
                <w:szCs w:val="21"/>
                <w:lang w:val="zh-CN"/>
              </w:rPr>
              <w:t>履行合同所必须的设备和专业技术能力的证明材料</w:t>
            </w:r>
          </w:p>
        </w:tc>
        <w:tc>
          <w:tcPr>
            <w:tcW w:w="6015" w:type="dxa"/>
            <w:noWrap w:val="0"/>
            <w:vAlign w:val="top"/>
          </w:tcPr>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①与本项目投标相关设备的购置发票、专业技术人员职称证书、用工合同等；</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②供应商具备履行合同所必须的设备和专业技术能力承诺函或声明（承诺函或声明格式自拟）。</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noWrap w:val="0"/>
            <w:vAlign w:val="center"/>
          </w:tcPr>
          <w:p>
            <w:pPr>
              <w:spacing w:line="360" w:lineRule="auto"/>
              <w:jc w:val="center"/>
              <w:rPr>
                <w:rFonts w:hint="default" w:ascii="宋体" w:hAnsi="宋体" w:eastAsia="宋体" w:cs="Times New Roman"/>
                <w:b/>
                <w:bCs/>
                <w:kern w:val="2"/>
                <w:sz w:val="21"/>
                <w:szCs w:val="21"/>
                <w:lang w:val="en-US" w:eastAsia="zh-CN" w:bidi="ar-SA"/>
              </w:rPr>
            </w:pPr>
            <w:r>
              <w:rPr>
                <w:rFonts w:hint="eastAsia" w:ascii="宋体" w:hAnsi="宋体"/>
                <w:b/>
                <w:bCs/>
                <w:szCs w:val="21"/>
              </w:rPr>
              <w:t>7</w:t>
            </w:r>
          </w:p>
        </w:tc>
        <w:tc>
          <w:tcPr>
            <w:tcW w:w="2700" w:type="dxa"/>
            <w:noWrap w:val="0"/>
            <w:vAlign w:val="center"/>
          </w:tcPr>
          <w:p>
            <w:pPr>
              <w:spacing w:line="360" w:lineRule="auto"/>
              <w:rPr>
                <w:rFonts w:hint="eastAsia" w:ascii="宋体" w:hAnsi="宋体" w:eastAsia="宋体" w:cs="Times New Roman"/>
                <w:bCs/>
                <w:kern w:val="2"/>
                <w:sz w:val="21"/>
                <w:szCs w:val="21"/>
                <w:lang w:val="zh-CN" w:eastAsia="zh-CN" w:bidi="ar-SA"/>
              </w:rPr>
            </w:pPr>
            <w:r>
              <w:rPr>
                <w:rFonts w:hint="eastAsia" w:ascii="宋体" w:hAnsi="宋体"/>
                <w:b/>
                <w:bCs/>
                <w:szCs w:val="21"/>
              </w:rPr>
              <w:t>参加政府采购活动前3年内在经营活动中没有重大违法记录的声明</w:t>
            </w:r>
          </w:p>
        </w:tc>
        <w:tc>
          <w:tcPr>
            <w:tcW w:w="6015" w:type="dxa"/>
            <w:noWrap w:val="0"/>
            <w:vAlign w:val="center"/>
          </w:tcPr>
          <w:p>
            <w:pPr>
              <w:spacing w:line="360" w:lineRule="auto"/>
              <w:jc w:val="left"/>
              <w:rPr>
                <w:rFonts w:hint="eastAsia" w:ascii="宋体" w:hAnsi="宋体" w:eastAsia="宋体" w:cs="Times New Roman"/>
                <w:b/>
                <w:bCs/>
                <w:kern w:val="2"/>
                <w:sz w:val="21"/>
                <w:szCs w:val="21"/>
                <w:lang w:val="zh-CN" w:eastAsia="zh-CN" w:bidi="ar-SA"/>
              </w:rPr>
            </w:pPr>
            <w:r>
              <w:rPr>
                <w:rFonts w:hint="eastAsia" w:ascii="宋体" w:hAnsi="宋体" w:cs="微软雅黑"/>
                <w:bCs/>
                <w:szCs w:val="21"/>
              </w:rPr>
              <w:t>按照招标文件提供格式填写。</w:t>
            </w:r>
            <w:r>
              <w:rPr>
                <w:rFonts w:hint="eastAsia" w:ascii="宋体" w:hAnsi="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noWrap w:val="0"/>
            <w:vAlign w:val="center"/>
          </w:tcPr>
          <w:p>
            <w:pPr>
              <w:spacing w:line="360" w:lineRule="auto"/>
              <w:ind w:right="420" w:rightChars="200"/>
              <w:contextualSpacing/>
              <w:jc w:val="center"/>
              <w:rPr>
                <w:rFonts w:hint="eastAsia" w:ascii="宋体" w:hAnsi="宋体" w:eastAsia="宋体" w:cs="仿宋_GB2312"/>
                <w:szCs w:val="21"/>
                <w:lang w:val="zh-CN" w:eastAsia="zh-CN"/>
              </w:rPr>
            </w:pPr>
            <w:r>
              <w:rPr>
                <w:rFonts w:hint="eastAsia" w:ascii="宋体" w:hAnsi="宋体" w:cs="仿宋_GB2312"/>
                <w:szCs w:val="21"/>
                <w:lang w:val="en-US" w:eastAsia="zh-CN"/>
              </w:rPr>
              <w:t>8</w:t>
            </w:r>
          </w:p>
        </w:tc>
        <w:tc>
          <w:tcPr>
            <w:tcW w:w="2700" w:type="dxa"/>
            <w:noWrap w:val="0"/>
            <w:vAlign w:val="center"/>
          </w:tcPr>
          <w:p>
            <w:pPr>
              <w:spacing w:line="360" w:lineRule="auto"/>
              <w:ind w:right="420" w:rightChars="200"/>
              <w:contextualSpacing/>
              <w:rPr>
                <w:rFonts w:ascii="宋体" w:hAnsi="宋体" w:cs="仿宋_GB2312"/>
                <w:b/>
                <w:bCs/>
                <w:szCs w:val="21"/>
                <w:lang w:val="zh-CN"/>
              </w:rPr>
            </w:pPr>
            <w:r>
              <w:rPr>
                <w:rFonts w:hint="eastAsia" w:ascii="宋体" w:hAnsi="宋体" w:cs="仿宋_GB2312"/>
                <w:b/>
                <w:bCs/>
                <w:szCs w:val="21"/>
                <w:lang w:val="zh-CN"/>
              </w:rPr>
              <w:t>信用记录查询及使用</w:t>
            </w:r>
          </w:p>
        </w:tc>
        <w:tc>
          <w:tcPr>
            <w:tcW w:w="6015" w:type="dxa"/>
            <w:noWrap w:val="0"/>
            <w:vAlign w:val="top"/>
          </w:tcPr>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（1）查询渠道：“信用中国”网站（www.creditchina.gov.cn）、“中国政府采购网”（</w:t>
            </w:r>
            <w:r>
              <w:fldChar w:fldCharType="begin"/>
            </w:r>
            <w:r>
              <w:instrText xml:space="preserve"> HYPERLINK "http://www.ccgp.gov.cn" </w:instrText>
            </w:r>
            <w:r>
              <w:fldChar w:fldCharType="separate"/>
            </w:r>
            <w:r>
              <w:rPr>
                <w:rFonts w:hint="eastAsia" w:ascii="宋体" w:hAnsi="宋体" w:cs="仿宋_GB2312"/>
                <w:szCs w:val="21"/>
                <w:lang w:val="zh-CN"/>
              </w:rPr>
              <w:t>www.ccgp.gov.cn</w:t>
            </w:r>
            <w:r>
              <w:rPr>
                <w:rFonts w:hint="eastAsia" w:ascii="宋体" w:hAnsi="宋体" w:cs="仿宋_GB2312"/>
                <w:szCs w:val="21"/>
                <w:lang w:val="zh-CN"/>
              </w:rPr>
              <w:fldChar w:fldCharType="end"/>
            </w:r>
            <w:r>
              <w:rPr>
                <w:rFonts w:hint="eastAsia" w:ascii="宋体" w:hAnsi="宋体" w:cs="仿宋_GB2312"/>
                <w:szCs w:val="21"/>
                <w:lang w:val="zh-CN"/>
              </w:rPr>
              <w:t>）；“中国社会组织公共服务平台”网站（www.chinanpo.gov.cn）（仅查询社会组织）；</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（2）截止时间：同投标截止时间；</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（3）信用信息查询记录和证据留存具体方式：经谈判小组确认确认的查询结果网页截图作为查询记录和证据，与其他采购文件一并保存；</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（4）信用信息的使用原则：经采购人认定的被列入失信被执行人、重大税收违法案件当事人名单、政府采购严重违法失信行为记录名单、严重违法失信名单的社会组织，将拒绝其参与政府采购活动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80" w:type="dxa"/>
            <w:noWrap w:val="0"/>
            <w:vAlign w:val="center"/>
          </w:tcPr>
          <w:p>
            <w:pPr>
              <w:spacing w:line="360" w:lineRule="auto"/>
              <w:jc w:val="center"/>
              <w:rPr>
                <w:rFonts w:hint="eastAsia" w:ascii="宋体" w:hAnsi="宋体" w:cs="仿宋_GB2312"/>
                <w:szCs w:val="21"/>
                <w:lang w:val="en-US" w:eastAsia="zh-CN"/>
              </w:rPr>
            </w:pPr>
            <w:r>
              <w:rPr>
                <w:rFonts w:hint="eastAsia" w:ascii="宋体" w:hAnsi="宋体"/>
                <w:b/>
                <w:bCs/>
                <w:szCs w:val="21"/>
              </w:rPr>
              <w:t>9</w:t>
            </w:r>
          </w:p>
        </w:tc>
        <w:tc>
          <w:tcPr>
            <w:tcW w:w="2700" w:type="dxa"/>
            <w:noWrap w:val="0"/>
            <w:vAlign w:val="center"/>
          </w:tcPr>
          <w:p>
            <w:pPr>
              <w:spacing w:line="360" w:lineRule="auto"/>
              <w:jc w:val="center"/>
              <w:rPr>
                <w:rFonts w:ascii="宋体" w:hAnsi="宋体"/>
                <w:b/>
                <w:szCs w:val="21"/>
              </w:rPr>
            </w:pPr>
            <w:r>
              <w:rPr>
                <w:rFonts w:hint="eastAsia" w:ascii="宋体" w:hAnsi="宋体"/>
                <w:b/>
                <w:szCs w:val="21"/>
              </w:rPr>
              <w:t>投标人须具备的特殊</w:t>
            </w:r>
          </w:p>
          <w:p>
            <w:pPr>
              <w:spacing w:line="360" w:lineRule="auto"/>
              <w:jc w:val="center"/>
              <w:rPr>
                <w:rFonts w:hint="eastAsia" w:ascii="宋体" w:hAnsi="宋体" w:cs="仿宋_GB2312"/>
                <w:b/>
                <w:bCs/>
                <w:szCs w:val="21"/>
                <w:lang w:val="zh-CN"/>
              </w:rPr>
            </w:pPr>
            <w:r>
              <w:rPr>
                <w:rFonts w:hint="eastAsia" w:ascii="宋体" w:hAnsi="宋体"/>
                <w:b/>
                <w:szCs w:val="21"/>
              </w:rPr>
              <w:t>资质证书</w:t>
            </w:r>
          </w:p>
        </w:tc>
        <w:tc>
          <w:tcPr>
            <w:tcW w:w="6015" w:type="dxa"/>
            <w:noWrap w:val="0"/>
            <w:vAlign w:val="center"/>
          </w:tcPr>
          <w:p>
            <w:pPr>
              <w:spacing w:line="360" w:lineRule="auto"/>
              <w:rPr>
                <w:rFonts w:hint="eastAsia" w:ascii="宋体" w:hAnsi="宋体" w:cs="仿宋_GB2312"/>
                <w:szCs w:val="21"/>
                <w:lang w:val="zh-CN"/>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80" w:type="dxa"/>
            <w:noWrap w:val="0"/>
            <w:vAlign w:val="center"/>
          </w:tcPr>
          <w:p>
            <w:pPr>
              <w:spacing w:line="360" w:lineRule="auto"/>
              <w:jc w:val="center"/>
              <w:rPr>
                <w:rFonts w:hint="default" w:ascii="宋体" w:hAnsi="宋体" w:eastAsia="宋体"/>
                <w:b/>
                <w:bCs/>
                <w:szCs w:val="21"/>
                <w:lang w:val="en-US" w:eastAsia="zh-CN"/>
              </w:rPr>
            </w:pPr>
            <w:r>
              <w:rPr>
                <w:rFonts w:hint="eastAsia" w:ascii="宋体" w:hAnsi="宋体" w:cs="仿宋_GB2312"/>
                <w:szCs w:val="21"/>
                <w:lang w:val="en-US" w:eastAsia="zh-CN"/>
              </w:rPr>
              <w:t>10</w:t>
            </w:r>
          </w:p>
        </w:tc>
        <w:tc>
          <w:tcPr>
            <w:tcW w:w="2700" w:type="dxa"/>
            <w:noWrap w:val="0"/>
            <w:vAlign w:val="center"/>
          </w:tcPr>
          <w:p>
            <w:pPr>
              <w:spacing w:line="360" w:lineRule="auto"/>
              <w:ind w:right="420" w:rightChars="200" w:firstLine="422" w:firstLineChars="200"/>
              <w:contextualSpacing/>
              <w:rPr>
                <w:rFonts w:hint="eastAsia" w:ascii="宋体" w:hAnsi="宋体" w:cs="仿宋_GB2312"/>
                <w:b/>
                <w:bCs/>
                <w:szCs w:val="21"/>
                <w:lang w:val="zh-CN"/>
              </w:rPr>
            </w:pPr>
            <w:r>
              <w:rPr>
                <w:rFonts w:hint="eastAsia" w:ascii="宋体" w:hAnsi="宋体" w:cs="仿宋_GB2312"/>
                <w:b/>
                <w:bCs/>
                <w:szCs w:val="21"/>
                <w:lang w:val="zh-CN"/>
              </w:rPr>
              <w:t>投标承诺函</w:t>
            </w:r>
          </w:p>
        </w:tc>
        <w:tc>
          <w:tcPr>
            <w:tcW w:w="6015" w:type="dxa"/>
            <w:noWrap w:val="0"/>
            <w:vAlign w:val="center"/>
          </w:tcPr>
          <w:p>
            <w:pPr>
              <w:spacing w:line="460" w:lineRule="exact"/>
              <w:rPr>
                <w:rFonts w:ascii="宋体" w:hAnsi="宋体"/>
                <w:b/>
                <w:bCs/>
                <w:szCs w:val="21"/>
                <w:lang w:val="zh-CN"/>
              </w:rPr>
            </w:pPr>
            <w:r>
              <w:rPr>
                <w:rFonts w:hint="eastAsia" w:ascii="宋体" w:hAnsi="宋体" w:cs="仿宋_GB2312"/>
                <w:szCs w:val="21"/>
                <w:lang w:val="zh-CN"/>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080" w:type="dxa"/>
            <w:noWrap w:val="0"/>
            <w:vAlign w:val="center"/>
          </w:tcPr>
          <w:p>
            <w:pPr>
              <w:spacing w:line="360" w:lineRule="auto"/>
              <w:ind w:right="420" w:rightChars="200"/>
              <w:contextualSpacing/>
              <w:jc w:val="center"/>
              <w:rPr>
                <w:rFonts w:hint="default" w:ascii="宋体" w:hAnsi="宋体" w:eastAsia="宋体" w:cs="仿宋_GB2312"/>
                <w:szCs w:val="21"/>
                <w:lang w:val="en-US" w:eastAsia="zh-CN"/>
              </w:rPr>
            </w:pPr>
            <w:r>
              <w:rPr>
                <w:rFonts w:hint="eastAsia" w:ascii="宋体" w:hAnsi="宋体" w:cs="仿宋_GB2312"/>
                <w:szCs w:val="21"/>
              </w:rPr>
              <w:t xml:space="preserve">  </w:t>
            </w:r>
            <w:r>
              <w:rPr>
                <w:rFonts w:hint="eastAsia" w:ascii="宋体" w:hAnsi="宋体" w:cs="仿宋_GB2312"/>
                <w:szCs w:val="21"/>
                <w:lang w:val="en-US" w:eastAsia="zh-CN"/>
              </w:rPr>
              <w:t>11</w:t>
            </w:r>
          </w:p>
        </w:tc>
        <w:tc>
          <w:tcPr>
            <w:tcW w:w="2700" w:type="dxa"/>
            <w:noWrap w:val="0"/>
            <w:vAlign w:val="center"/>
          </w:tcPr>
          <w:p>
            <w:pPr>
              <w:spacing w:line="360" w:lineRule="auto"/>
              <w:ind w:right="420" w:rightChars="200" w:firstLine="422" w:firstLineChars="200"/>
              <w:contextualSpacing/>
              <w:rPr>
                <w:rFonts w:ascii="宋体" w:hAnsi="宋体" w:cs="仿宋_GB2312"/>
                <w:b/>
                <w:bCs/>
                <w:szCs w:val="21"/>
                <w:lang w:val="zh-CN"/>
              </w:rPr>
            </w:pPr>
            <w:r>
              <w:rPr>
                <w:rFonts w:hint="eastAsia" w:ascii="宋体" w:hAnsi="宋体" w:cs="仿宋_GB2312"/>
                <w:b/>
                <w:bCs/>
                <w:szCs w:val="21"/>
                <w:lang w:val="zh-CN"/>
              </w:rPr>
              <w:t>谈判报价</w:t>
            </w:r>
          </w:p>
        </w:tc>
        <w:tc>
          <w:tcPr>
            <w:tcW w:w="6015" w:type="dxa"/>
            <w:noWrap w:val="0"/>
            <w:vAlign w:val="top"/>
          </w:tcPr>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080" w:type="dxa"/>
            <w:noWrap w:val="0"/>
            <w:vAlign w:val="center"/>
          </w:tcPr>
          <w:p>
            <w:pPr>
              <w:spacing w:line="360" w:lineRule="auto"/>
              <w:ind w:right="420" w:rightChars="200"/>
              <w:contextualSpacing/>
              <w:jc w:val="center"/>
              <w:rPr>
                <w:rFonts w:hint="default" w:ascii="宋体" w:hAnsi="宋体" w:eastAsia="宋体" w:cs="仿宋_GB2312"/>
                <w:szCs w:val="21"/>
                <w:lang w:val="en-US" w:eastAsia="zh-CN"/>
              </w:rPr>
            </w:pPr>
            <w:r>
              <w:rPr>
                <w:rFonts w:hint="eastAsia" w:ascii="宋体" w:hAnsi="宋体" w:cs="仿宋_GB2312"/>
                <w:szCs w:val="21"/>
                <w:lang w:val="en-US" w:eastAsia="zh-CN"/>
              </w:rPr>
              <w:t>12</w:t>
            </w:r>
          </w:p>
        </w:tc>
        <w:tc>
          <w:tcPr>
            <w:tcW w:w="2700" w:type="dxa"/>
            <w:noWrap w:val="0"/>
            <w:vAlign w:val="center"/>
          </w:tcPr>
          <w:p>
            <w:pPr>
              <w:spacing w:line="360" w:lineRule="auto"/>
              <w:ind w:right="420" w:rightChars="200" w:firstLine="422" w:firstLineChars="200"/>
              <w:contextualSpacing/>
              <w:rPr>
                <w:rFonts w:ascii="宋体" w:hAnsi="宋体" w:cs="仿宋_GB2312"/>
                <w:b/>
                <w:bCs/>
                <w:szCs w:val="21"/>
                <w:lang w:val="zh-CN"/>
              </w:rPr>
            </w:pPr>
            <w:r>
              <w:rPr>
                <w:rFonts w:hint="eastAsia" w:ascii="宋体" w:hAnsi="宋体" w:cs="仿宋_GB2312"/>
                <w:b/>
                <w:bCs/>
                <w:szCs w:val="21"/>
                <w:lang w:val="zh-CN"/>
              </w:rPr>
              <w:t>交货期</w:t>
            </w:r>
          </w:p>
        </w:tc>
        <w:tc>
          <w:tcPr>
            <w:tcW w:w="6015" w:type="dxa"/>
            <w:noWrap w:val="0"/>
            <w:vAlign w:val="top"/>
          </w:tcPr>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80" w:type="dxa"/>
            <w:noWrap w:val="0"/>
            <w:vAlign w:val="center"/>
          </w:tcPr>
          <w:p>
            <w:pPr>
              <w:spacing w:line="360" w:lineRule="auto"/>
              <w:ind w:right="420" w:rightChars="200"/>
              <w:contextualSpacing/>
              <w:jc w:val="center"/>
              <w:rPr>
                <w:rFonts w:hint="default" w:ascii="宋体" w:hAnsi="宋体" w:eastAsia="宋体" w:cs="仿宋_GB2312"/>
                <w:szCs w:val="21"/>
                <w:lang w:val="en-US" w:eastAsia="zh-CN"/>
              </w:rPr>
            </w:pPr>
            <w:r>
              <w:rPr>
                <w:rFonts w:hint="eastAsia" w:ascii="宋体" w:hAnsi="宋体" w:cs="仿宋_GB2312"/>
                <w:szCs w:val="21"/>
                <w:lang w:val="en-US" w:eastAsia="zh-CN"/>
              </w:rPr>
              <w:t>13</w:t>
            </w:r>
          </w:p>
        </w:tc>
        <w:tc>
          <w:tcPr>
            <w:tcW w:w="2700" w:type="dxa"/>
            <w:noWrap w:val="0"/>
            <w:vAlign w:val="center"/>
          </w:tcPr>
          <w:p>
            <w:pPr>
              <w:spacing w:line="360" w:lineRule="auto"/>
              <w:ind w:right="420" w:rightChars="200" w:firstLine="422" w:firstLineChars="200"/>
              <w:contextualSpacing/>
              <w:rPr>
                <w:rFonts w:ascii="宋体" w:hAnsi="宋体" w:cs="仿宋_GB2312"/>
                <w:b/>
                <w:bCs/>
                <w:szCs w:val="21"/>
                <w:lang w:val="zh-CN"/>
              </w:rPr>
            </w:pPr>
            <w:r>
              <w:rPr>
                <w:rFonts w:hint="eastAsia" w:ascii="宋体" w:hAnsi="宋体" w:cs="仿宋_GB2312"/>
                <w:b/>
                <w:bCs/>
                <w:szCs w:val="21"/>
                <w:lang w:val="zh-CN"/>
              </w:rPr>
              <w:t>联合体协议</w:t>
            </w:r>
          </w:p>
        </w:tc>
        <w:tc>
          <w:tcPr>
            <w:tcW w:w="6015" w:type="dxa"/>
            <w:noWrap w:val="0"/>
            <w:vAlign w:val="top"/>
          </w:tcPr>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noWrap w:val="0"/>
            <w:vAlign w:val="center"/>
          </w:tcPr>
          <w:p>
            <w:pPr>
              <w:spacing w:line="360" w:lineRule="auto"/>
              <w:ind w:right="420" w:rightChars="200"/>
              <w:contextualSpacing/>
              <w:jc w:val="center"/>
              <w:rPr>
                <w:rFonts w:hint="default" w:ascii="宋体" w:hAnsi="宋体" w:eastAsia="宋体" w:cs="仿宋_GB2312"/>
                <w:szCs w:val="21"/>
                <w:lang w:val="en-US" w:eastAsia="zh-CN"/>
              </w:rPr>
            </w:pPr>
            <w:r>
              <w:rPr>
                <w:rFonts w:hint="eastAsia" w:ascii="宋体" w:hAnsi="宋体" w:cs="仿宋_GB2312"/>
                <w:szCs w:val="21"/>
                <w:lang w:val="en-US" w:eastAsia="zh-CN"/>
              </w:rPr>
              <w:t>14</w:t>
            </w:r>
          </w:p>
        </w:tc>
        <w:tc>
          <w:tcPr>
            <w:tcW w:w="2700" w:type="dxa"/>
            <w:noWrap w:val="0"/>
            <w:vAlign w:val="center"/>
          </w:tcPr>
          <w:p>
            <w:pPr>
              <w:spacing w:line="360" w:lineRule="auto"/>
              <w:ind w:right="420" w:rightChars="200"/>
              <w:contextualSpacing/>
              <w:rPr>
                <w:rFonts w:ascii="宋体" w:hAnsi="宋体" w:cs="仿宋_GB2312"/>
                <w:b/>
                <w:bCs/>
                <w:szCs w:val="21"/>
                <w:lang w:val="zh-CN"/>
              </w:rPr>
            </w:pPr>
            <w:r>
              <w:rPr>
                <w:rFonts w:hint="eastAsia" w:ascii="宋体" w:hAnsi="宋体" w:cs="仿宋_GB2312"/>
                <w:b/>
                <w:bCs/>
                <w:szCs w:val="21"/>
                <w:lang w:val="zh-CN"/>
              </w:rPr>
              <w:t>供应商身份证明及授权</w:t>
            </w:r>
          </w:p>
        </w:tc>
        <w:tc>
          <w:tcPr>
            <w:tcW w:w="6015" w:type="dxa"/>
            <w:noWrap w:val="0"/>
            <w:vAlign w:val="top"/>
          </w:tcPr>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注：①企业（银行、保险、石油石化、电力、电信等行业除外）、事业单位和社会团体以法人身份参加谈判的，法定代表人应与实际提交的“营业执照等证明文件”载明的一致。</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noWrap w:val="0"/>
            <w:vAlign w:val="center"/>
          </w:tcPr>
          <w:p>
            <w:pPr>
              <w:spacing w:line="360" w:lineRule="auto"/>
              <w:ind w:right="420" w:rightChars="200"/>
              <w:contextualSpacing/>
              <w:jc w:val="center"/>
              <w:rPr>
                <w:rFonts w:hint="default" w:ascii="宋体" w:hAnsi="宋体" w:eastAsia="宋体" w:cs="仿宋_GB2312"/>
                <w:szCs w:val="21"/>
                <w:lang w:val="en-US" w:eastAsia="zh-CN"/>
              </w:rPr>
            </w:pPr>
            <w:r>
              <w:rPr>
                <w:rFonts w:hint="eastAsia" w:ascii="宋体" w:hAnsi="宋体" w:cs="仿宋_GB2312"/>
                <w:szCs w:val="21"/>
                <w:lang w:val="en-US" w:eastAsia="zh-CN"/>
              </w:rPr>
              <w:t>15</w:t>
            </w:r>
          </w:p>
        </w:tc>
        <w:tc>
          <w:tcPr>
            <w:tcW w:w="2700" w:type="dxa"/>
            <w:noWrap w:val="0"/>
            <w:vAlign w:val="center"/>
          </w:tcPr>
          <w:p>
            <w:pPr>
              <w:spacing w:line="360" w:lineRule="auto"/>
              <w:ind w:right="420" w:rightChars="200"/>
              <w:contextualSpacing/>
              <w:rPr>
                <w:rFonts w:ascii="宋体" w:hAnsi="宋体" w:cs="仿宋_GB2312"/>
                <w:b/>
                <w:bCs/>
                <w:szCs w:val="21"/>
                <w:lang w:val="zh-CN"/>
              </w:rPr>
            </w:pPr>
            <w:r>
              <w:rPr>
                <w:rFonts w:hint="eastAsia" w:ascii="宋体" w:hAnsi="宋体" w:cs="仿宋_GB2312"/>
                <w:b/>
                <w:bCs/>
                <w:szCs w:val="21"/>
                <w:lang w:val="zh-CN"/>
              </w:rPr>
              <w:t>单位负责人为同一人或者存在直接控股、管理关系的不同供应商，不得参加同一合同项下的政府采购活动</w:t>
            </w:r>
          </w:p>
        </w:tc>
        <w:tc>
          <w:tcPr>
            <w:tcW w:w="6015" w:type="dxa"/>
            <w:noWrap w:val="0"/>
            <w:vAlign w:val="top"/>
          </w:tcPr>
          <w:p>
            <w:pPr>
              <w:spacing w:line="360" w:lineRule="auto"/>
              <w:ind w:right="420" w:rightChars="200"/>
              <w:contextualSpacing/>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ind w:right="420" w:rightChars="200" w:firstLine="420" w:firstLineChars="200"/>
              <w:contextualSpacing/>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noWrap w:val="0"/>
            <w:vAlign w:val="center"/>
          </w:tcPr>
          <w:p>
            <w:pPr>
              <w:spacing w:line="360" w:lineRule="auto"/>
              <w:ind w:right="420" w:rightChars="200"/>
              <w:contextualSpacing/>
              <w:jc w:val="center"/>
              <w:rPr>
                <w:rFonts w:hint="default" w:ascii="宋体" w:hAnsi="宋体" w:eastAsia="宋体" w:cs="仿宋_GB2312"/>
                <w:szCs w:val="21"/>
                <w:lang w:val="en-US" w:eastAsia="zh-CN"/>
              </w:rPr>
            </w:pPr>
            <w:r>
              <w:rPr>
                <w:rFonts w:hint="eastAsia" w:ascii="宋体" w:hAnsi="宋体" w:cs="仿宋_GB2312"/>
                <w:szCs w:val="21"/>
                <w:lang w:val="en-US" w:eastAsia="zh-CN"/>
              </w:rPr>
              <w:t>16</w:t>
            </w:r>
          </w:p>
        </w:tc>
        <w:tc>
          <w:tcPr>
            <w:tcW w:w="2700" w:type="dxa"/>
            <w:noWrap w:val="0"/>
            <w:vAlign w:val="center"/>
          </w:tcPr>
          <w:p>
            <w:pPr>
              <w:spacing w:line="360" w:lineRule="auto"/>
              <w:ind w:right="420" w:rightChars="200"/>
              <w:contextualSpacing/>
              <w:rPr>
                <w:rFonts w:ascii="宋体" w:hAnsi="宋体" w:cs="仿宋_GB2312"/>
                <w:b/>
                <w:bCs/>
                <w:szCs w:val="21"/>
                <w:lang w:val="zh-CN"/>
              </w:rPr>
            </w:pPr>
            <w:r>
              <w:rPr>
                <w:rFonts w:hint="eastAsia" w:ascii="宋体" w:hAnsi="宋体" w:cs="仿宋_GB2312"/>
                <w:b/>
                <w:bCs/>
                <w:szCs w:val="21"/>
                <w:lang w:val="zh-CN"/>
              </w:rPr>
              <w:t>为本项目提供整体设计、规范编制或者项目管理、监理、检测等服务的供应商不得参加本项目投标</w:t>
            </w:r>
          </w:p>
        </w:tc>
        <w:tc>
          <w:tcPr>
            <w:tcW w:w="6015" w:type="dxa"/>
            <w:noWrap w:val="0"/>
            <w:vAlign w:val="top"/>
          </w:tcPr>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ind w:right="420" w:rightChars="200" w:firstLine="420" w:firstLineChars="200"/>
              <w:contextualSpacing/>
              <w:rPr>
                <w:rFonts w:ascii="宋体" w:hAnsi="宋体" w:cs="仿宋_GB2312"/>
                <w:szCs w:val="21"/>
                <w:lang w:val="zh-CN"/>
              </w:rPr>
            </w:pPr>
          </w:p>
        </w:tc>
      </w:tr>
    </w:tbl>
    <w:p>
      <w:pPr>
        <w:pStyle w:val="7"/>
        <w:spacing w:line="360" w:lineRule="auto"/>
        <w:contextualSpacing/>
        <w:jc w:val="left"/>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7"/>
        <w:spacing w:line="360" w:lineRule="auto"/>
        <w:contextualSpacing/>
        <w:jc w:val="left"/>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7"/>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7"/>
        <w:spacing w:line="360" w:lineRule="auto"/>
        <w:ind w:firstLine="422" w:firstLineChars="200"/>
        <w:contextualSpacing/>
        <w:jc w:val="left"/>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7"/>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7"/>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7"/>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7"/>
        <w:spacing w:line="360" w:lineRule="auto"/>
        <w:ind w:firstLine="420" w:firstLineChars="200"/>
        <w:contextualSpacing/>
        <w:rPr>
          <w:rFonts w:ascii="宋体" w:hAnsi="宋体" w:eastAsia="宋体"/>
          <w:color w:val="000000"/>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noWrap w:val="0"/>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721"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noWrap w:val="0"/>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noWrap w:val="0"/>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noWrap w:val="0"/>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noWrap w:val="0"/>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noWrap w:val="0"/>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noWrap w:val="0"/>
            <w:vAlign w:val="top"/>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noWrap w:val="0"/>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noWrap w:val="0"/>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noWrap w:val="0"/>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szCs w:val="21"/>
              </w:rPr>
              <w:t>(1-</w:t>
            </w:r>
            <w:r>
              <w:rPr>
                <w:rFonts w:ascii="宋体" w:hAnsi="宋体"/>
                <w:color w:val="000000"/>
                <w:szCs w:val="21"/>
                <w:u w:val="single"/>
              </w:rPr>
              <w:t>2</w:t>
            </w:r>
            <w:r>
              <w:rPr>
                <w:rFonts w:hint="eastAsia" w:ascii="宋体" w:hAnsi="宋体"/>
                <w:color w:val="000000"/>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noWrap w:val="0"/>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noWrap w:val="0"/>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noWrap w:val="0"/>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noWrap w:val="0"/>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noWrap w:val="0"/>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noWrap w:val="0"/>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8" w:hRule="atLeast"/>
        </w:trPr>
        <w:tc>
          <w:tcPr>
            <w:tcW w:w="8931" w:type="dxa"/>
            <w:gridSpan w:val="4"/>
            <w:noWrap w:val="0"/>
            <w:vAlign w:val="center"/>
          </w:tcPr>
          <w:p>
            <w:pPr>
              <w:widowControl/>
              <w:adjustRightInd w:val="0"/>
              <w:spacing w:line="360" w:lineRule="auto"/>
              <w:ind w:left="-2" w:leftChars="-1"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谈判小组审查、评价</w:t>
            </w:r>
            <w:r>
              <w:rPr>
                <w:rFonts w:ascii="宋体" w:hAnsi="宋体" w:cs="仿宋_GB2312"/>
                <w:szCs w:val="21"/>
                <w:lang w:val="zh-CN"/>
              </w:rPr>
              <w:t>，</w:t>
            </w:r>
            <w:r>
              <w:rPr>
                <w:rFonts w:hint="eastAsia" w:ascii="宋体" w:hAnsi="宋体" w:cs="仿宋_GB2312"/>
                <w:szCs w:val="21"/>
                <w:lang w:val="zh-CN"/>
              </w:rPr>
              <w:t>响应文件符合谈判</w:t>
            </w:r>
            <w:r>
              <w:rPr>
                <w:rFonts w:ascii="宋体" w:hAnsi="宋体" w:cs="仿宋_GB2312"/>
                <w:szCs w:val="21"/>
                <w:lang w:val="zh-CN"/>
              </w:rPr>
              <w:t>文件</w:t>
            </w:r>
            <w:r>
              <w:rPr>
                <w:rFonts w:hint="eastAsia" w:ascii="宋体" w:hAnsi="宋体" w:cs="仿宋_GB2312"/>
                <w:szCs w:val="21"/>
                <w:lang w:val="zh-CN"/>
              </w:rPr>
              <w:t>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ascii="宋体" w:hAnsi="宋体" w:cs="仿宋_GB2312"/>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7"/>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color w:val="000000"/>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pStyle w:val="7"/>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autoSpaceDE w:val="0"/>
        <w:autoSpaceDN w:val="0"/>
        <w:adjustRightInd w:val="0"/>
        <w:spacing w:line="400" w:lineRule="exact"/>
        <w:jc w:val="center"/>
        <w:rPr>
          <w:rFonts w:ascii="宋体" w:hAnsi="宋体"/>
          <w:b/>
          <w:kern w:val="36"/>
          <w:sz w:val="24"/>
          <w:szCs w:val="24"/>
        </w:rPr>
      </w:pPr>
    </w:p>
    <w:p>
      <w:pPr>
        <w:autoSpaceDE w:val="0"/>
        <w:autoSpaceDN w:val="0"/>
        <w:adjustRightInd w:val="0"/>
        <w:spacing w:line="400" w:lineRule="exact"/>
        <w:jc w:val="center"/>
        <w:rPr>
          <w:rFonts w:ascii="宋体" w:hAnsi="宋体"/>
          <w:b/>
          <w:kern w:val="36"/>
          <w:sz w:val="24"/>
          <w:szCs w:val="24"/>
        </w:rPr>
      </w:pPr>
    </w:p>
    <w:p>
      <w:pPr>
        <w:autoSpaceDE w:val="0"/>
        <w:autoSpaceDN w:val="0"/>
        <w:adjustRightInd w:val="0"/>
        <w:spacing w:line="400" w:lineRule="exact"/>
        <w:jc w:val="center"/>
        <w:rPr>
          <w:rFonts w:hAnsi="宋体" w:cs="Arial"/>
          <w:sz w:val="24"/>
          <w:szCs w:val="24"/>
        </w:rPr>
      </w:pPr>
      <w:r>
        <w:rPr>
          <w:rFonts w:hint="eastAsia" w:hAnsi="宋体" w:cs="Arial"/>
          <w:sz w:val="24"/>
          <w:szCs w:val="24"/>
        </w:rPr>
        <w:t>（以实际签订政府采购合同为准）</w:t>
      </w:r>
    </w:p>
    <w:p>
      <w:pPr>
        <w:pStyle w:val="7"/>
        <w:spacing w:line="360" w:lineRule="auto"/>
        <w:contextualSpacing/>
        <w:jc w:val="center"/>
        <w:rPr>
          <w:rFonts w:ascii="宋体" w:hAnsi="宋体" w:eastAsia="宋体" w:cs="宋体"/>
          <w:b/>
          <w:kern w:val="0"/>
          <w:sz w:val="36"/>
          <w:szCs w:val="36"/>
        </w:rPr>
      </w:pPr>
    </w:p>
    <w:p>
      <w:pPr>
        <w:pStyle w:val="7"/>
        <w:spacing w:line="360" w:lineRule="auto"/>
        <w:contextualSpacing/>
        <w:jc w:val="center"/>
        <w:rPr>
          <w:rFonts w:ascii="宋体" w:hAnsi="宋体" w:eastAsia="宋体" w:cs="宋体"/>
          <w:b/>
          <w:kern w:val="0"/>
          <w:sz w:val="36"/>
          <w:szCs w:val="36"/>
        </w:rPr>
      </w:pPr>
    </w:p>
    <w:p>
      <w:pPr>
        <w:pStyle w:val="7"/>
        <w:spacing w:line="360" w:lineRule="auto"/>
        <w:contextualSpacing/>
        <w:jc w:val="center"/>
        <w:rPr>
          <w:rFonts w:ascii="宋体" w:hAnsi="宋体" w:eastAsia="宋体" w:cs="宋体"/>
          <w:b/>
          <w:kern w:val="0"/>
          <w:sz w:val="36"/>
          <w:szCs w:val="36"/>
        </w:rPr>
      </w:pPr>
    </w:p>
    <w:p>
      <w:pPr>
        <w:pStyle w:val="7"/>
        <w:spacing w:line="360" w:lineRule="auto"/>
        <w:contextualSpacing/>
        <w:jc w:val="center"/>
        <w:rPr>
          <w:rFonts w:ascii="宋体" w:hAnsi="宋体" w:eastAsia="宋体" w:cs="宋体"/>
          <w:b/>
          <w:kern w:val="0"/>
          <w:sz w:val="36"/>
          <w:szCs w:val="36"/>
        </w:rPr>
      </w:pPr>
    </w:p>
    <w:p>
      <w:pPr>
        <w:pStyle w:val="7"/>
        <w:spacing w:line="360" w:lineRule="auto"/>
        <w:contextualSpacing/>
        <w:jc w:val="center"/>
        <w:rPr>
          <w:rFonts w:ascii="宋体" w:hAnsi="宋体" w:eastAsia="宋体" w:cs="宋体"/>
          <w:b/>
          <w:kern w:val="0"/>
          <w:sz w:val="36"/>
          <w:szCs w:val="36"/>
        </w:rPr>
      </w:pPr>
    </w:p>
    <w:p>
      <w:pPr>
        <w:pStyle w:val="7"/>
        <w:spacing w:line="360" w:lineRule="auto"/>
        <w:contextualSpacing/>
        <w:jc w:val="center"/>
        <w:rPr>
          <w:rFonts w:ascii="宋体" w:hAnsi="宋体" w:eastAsia="宋体" w:cs="宋体"/>
          <w:b/>
          <w:kern w:val="0"/>
          <w:sz w:val="36"/>
          <w:szCs w:val="36"/>
        </w:rPr>
      </w:pPr>
    </w:p>
    <w:p>
      <w:pPr>
        <w:pStyle w:val="7"/>
        <w:spacing w:line="360" w:lineRule="auto"/>
        <w:contextualSpacing/>
        <w:jc w:val="center"/>
        <w:rPr>
          <w:rFonts w:ascii="宋体" w:hAnsi="宋体" w:eastAsia="宋体" w:cs="宋体"/>
          <w:b/>
          <w:kern w:val="0"/>
          <w:sz w:val="36"/>
          <w:szCs w:val="36"/>
        </w:rPr>
      </w:pPr>
    </w:p>
    <w:p>
      <w:pPr>
        <w:pStyle w:val="7"/>
        <w:spacing w:line="360" w:lineRule="auto"/>
        <w:contextualSpacing/>
        <w:jc w:val="center"/>
        <w:rPr>
          <w:rFonts w:ascii="宋体" w:hAnsi="宋体" w:eastAsia="宋体" w:cs="宋体"/>
          <w:b/>
          <w:kern w:val="0"/>
          <w:sz w:val="36"/>
          <w:szCs w:val="36"/>
        </w:rPr>
      </w:pPr>
    </w:p>
    <w:p>
      <w:pPr>
        <w:pStyle w:val="7"/>
        <w:spacing w:line="360" w:lineRule="auto"/>
        <w:contextualSpacing/>
        <w:jc w:val="center"/>
        <w:rPr>
          <w:rFonts w:ascii="宋体" w:hAnsi="宋体" w:eastAsia="宋体" w:cs="宋体"/>
          <w:b/>
          <w:kern w:val="0"/>
          <w:sz w:val="36"/>
          <w:szCs w:val="36"/>
        </w:rPr>
      </w:pPr>
    </w:p>
    <w:p>
      <w:pPr>
        <w:pStyle w:val="7"/>
        <w:spacing w:line="360" w:lineRule="auto"/>
        <w:contextualSpacing/>
        <w:jc w:val="center"/>
        <w:rPr>
          <w:rFonts w:ascii="宋体" w:hAnsi="宋体" w:eastAsia="宋体" w:cs="宋体"/>
          <w:b/>
          <w:kern w:val="0"/>
          <w:sz w:val="36"/>
          <w:szCs w:val="36"/>
        </w:rPr>
      </w:pPr>
    </w:p>
    <w:p>
      <w:pPr>
        <w:pStyle w:val="7"/>
        <w:spacing w:line="360" w:lineRule="auto"/>
        <w:contextualSpacing/>
        <w:jc w:val="center"/>
        <w:rPr>
          <w:rFonts w:ascii="宋体" w:hAnsi="宋体" w:eastAsia="宋体" w:cs="宋体"/>
          <w:b/>
          <w:kern w:val="0"/>
          <w:sz w:val="36"/>
          <w:szCs w:val="36"/>
        </w:rPr>
      </w:pPr>
    </w:p>
    <w:p>
      <w:pPr>
        <w:pStyle w:val="7"/>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黑体"/>
          <w:sz w:val="28"/>
          <w:szCs w:val="28"/>
          <w:lang w:val="zh-CN"/>
        </w:rPr>
      </w:pPr>
      <w:r>
        <w:rPr>
          <w:rFonts w:hint="eastAsia" w:ascii="宋体" w:hAnsi="宋体" w:eastAsia="宋体" w:cs="宋体"/>
          <w:b/>
          <w:kern w:val="0"/>
          <w:sz w:val="32"/>
          <w:szCs w:val="32"/>
        </w:rPr>
        <w:t>第八章 响应文件有关格式</w:t>
      </w:r>
    </w:p>
    <w:p>
      <w:pPr>
        <w:pStyle w:val="16"/>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一、投标人应答索引表（如涉及本项目的提供）</w:t>
      </w:r>
    </w:p>
    <w:tbl>
      <w:tblPr>
        <w:tblStyle w:val="12"/>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352"/>
        <w:gridCol w:w="148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投标人应答索引表</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开标一览表</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投标响应函</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restart"/>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352" w:type="dxa"/>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noWrap w:val="0"/>
            <w:vAlign w:val="center"/>
          </w:tcPr>
          <w:p>
            <w:pPr>
              <w:numPr>
                <w:ilvl w:val="0"/>
                <w:numId w:val="14"/>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noWrap w:val="0"/>
            <w:vAlign w:val="center"/>
          </w:tcPr>
          <w:p>
            <w:pPr>
              <w:numPr>
                <w:ilvl w:val="0"/>
                <w:numId w:val="14"/>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noWrap w:val="0"/>
            <w:vAlign w:val="center"/>
          </w:tcPr>
          <w:p>
            <w:pPr>
              <w:numPr>
                <w:ilvl w:val="0"/>
                <w:numId w:val="14"/>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noWrap w:val="0"/>
            <w:vAlign w:val="center"/>
          </w:tcPr>
          <w:p>
            <w:pPr>
              <w:numPr>
                <w:ilvl w:val="0"/>
                <w:numId w:val="14"/>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noWrap w:val="0"/>
            <w:vAlign w:val="center"/>
          </w:tcPr>
          <w:p>
            <w:pPr>
              <w:numPr>
                <w:ilvl w:val="0"/>
                <w:numId w:val="14"/>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3063" w:type="dxa"/>
            <w:gridSpan w:val="3"/>
            <w:tcBorders>
              <w:lef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noWrap w:val="0"/>
            <w:vAlign w:val="center"/>
          </w:tcPr>
          <w:p>
            <w:pPr>
              <w:numPr>
                <w:ilvl w:val="0"/>
                <w:numId w:val="14"/>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3063" w:type="dxa"/>
            <w:gridSpan w:val="3"/>
            <w:tcBorders>
              <w:lef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noWrap w:val="0"/>
            <w:vAlign w:val="center"/>
          </w:tcPr>
          <w:p>
            <w:pPr>
              <w:numPr>
                <w:ilvl w:val="0"/>
                <w:numId w:val="14"/>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3063" w:type="dxa"/>
            <w:gridSpan w:val="3"/>
            <w:tcBorders>
              <w:lef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restart"/>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352" w:type="dxa"/>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noWrap w:val="0"/>
            <w:vAlign w:val="center"/>
          </w:tcPr>
          <w:p>
            <w:pPr>
              <w:numPr>
                <w:ilvl w:val="0"/>
                <w:numId w:val="14"/>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noWrap w:val="0"/>
            <w:vAlign w:val="center"/>
          </w:tcPr>
          <w:p>
            <w:pPr>
              <w:numPr>
                <w:ilvl w:val="0"/>
                <w:numId w:val="14"/>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noWrap w:val="0"/>
            <w:vAlign w:val="center"/>
          </w:tcPr>
          <w:p>
            <w:pPr>
              <w:numPr>
                <w:ilvl w:val="0"/>
                <w:numId w:val="14"/>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3063" w:type="dxa"/>
            <w:gridSpan w:val="3"/>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投标人相关承诺函或声明</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1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7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投标人须具备的特殊资质证书</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投标人与参加本项目投标的其他供应商之间，单位负责人不为同一人并且不存在直接控股、管理关系承诺函</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投标人未为本项目提供整体设计、规范编制或者项目管理、监理、检测等服务承诺函</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doub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632" w:type="dxa"/>
            <w:gridSpan w:val="4"/>
            <w:tcBorders>
              <w:top w:val="doub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482" w:type="dxa"/>
            <w:tcBorders>
              <w:top w:val="doub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doub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doub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636" w:type="dxa"/>
            <w:gridSpan w:val="2"/>
            <w:tcBorders>
              <w:lef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Merge w:val="restart"/>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636" w:type="dxa"/>
            <w:gridSpan w:val="2"/>
            <w:tcBorders>
              <w:lef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Merge w:val="continue"/>
            <w:noWrap w:val="0"/>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636" w:type="dxa"/>
            <w:gridSpan w:val="2"/>
            <w:tcBorders>
              <w:lef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bottom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632" w:type="dxa"/>
            <w:gridSpan w:val="4"/>
            <w:tcBorders>
              <w:bottom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632" w:type="dxa"/>
            <w:gridSpan w:val="4"/>
            <w:tcBorders>
              <w:top w:val="single" w:color="auto" w:sz="4" w:space="0"/>
              <w:bottom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632" w:type="dxa"/>
            <w:gridSpan w:val="4"/>
            <w:tcBorders>
              <w:top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632"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482"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8" w:type="dxa"/>
            <w:noWrap w:val="0"/>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p>
    <w:p>
      <w:pPr>
        <w:tabs>
          <w:tab w:val="left" w:pos="1260"/>
        </w:tabs>
        <w:autoSpaceDE w:val="0"/>
        <w:autoSpaceDN w:val="0"/>
        <w:adjustRightInd w:val="0"/>
        <w:snapToGrid w:val="0"/>
        <w:spacing w:line="360" w:lineRule="auto"/>
        <w:ind w:firstLine="562" w:firstLineChars="200"/>
        <w:jc w:val="center"/>
        <w:rPr>
          <w:rFonts w:ascii="宋体" w:hAnsi="宋体" w:eastAsia="宋体"/>
          <w:b/>
          <w:snapToGrid w:val="0"/>
          <w:kern w:val="0"/>
          <w:sz w:val="28"/>
          <w:szCs w:val="28"/>
        </w:rPr>
      </w:pPr>
      <w:r>
        <w:rPr>
          <w:rFonts w:hint="eastAsia"/>
          <w:b/>
          <w:snapToGrid w:val="0"/>
          <w:sz w:val="28"/>
          <w:szCs w:val="28"/>
        </w:rPr>
        <w:t>二、</w:t>
      </w:r>
      <w:r>
        <w:rPr>
          <w:rFonts w:hint="eastAsia" w:ascii="等线 Light" w:hAnsi="等线 Light" w:eastAsia="等线 Light"/>
          <w:b/>
          <w:snapToGrid w:val="0"/>
          <w:sz w:val="28"/>
          <w:szCs w:val="28"/>
        </w:rPr>
        <w:t>谈判响应函</w:t>
      </w:r>
    </w:p>
    <w:p>
      <w:pPr>
        <w:autoSpaceDE w:val="0"/>
        <w:autoSpaceDN w:val="0"/>
        <w:adjustRightInd w:val="0"/>
        <w:spacing w:line="480" w:lineRule="auto"/>
        <w:rPr>
          <w:rFonts w:ascii="等线" w:hAnsi="等线" w:cs="宋体"/>
          <w:sz w:val="24"/>
          <w:szCs w:val="24"/>
          <w:lang w:val="zh-CN"/>
        </w:rPr>
      </w:pPr>
      <w:r>
        <w:rPr>
          <w:sz w:val="24"/>
          <w:szCs w:val="24"/>
        </w:rPr>
        <w:t>致：</w:t>
      </w:r>
      <w:r>
        <w:rPr>
          <w:sz w:val="24"/>
          <w:szCs w:val="24"/>
          <w:u w:val="single"/>
        </w:rPr>
        <w:t>（采购人）</w:t>
      </w:r>
      <w:r>
        <w:rPr>
          <w:sz w:val="24"/>
          <w:szCs w:val="24"/>
          <w:u w:val="single"/>
        </w:rPr>
        <w:br w:type="textWrapping"/>
      </w:r>
      <w:r>
        <w:rPr>
          <w:rFonts w:hint="eastAsia" w:ascii="等线" w:hAnsi="等线" w:cs="宋体"/>
          <w:sz w:val="24"/>
          <w:szCs w:val="24"/>
          <w:lang w:val="zh-CN"/>
        </w:rPr>
        <w:t xml:space="preserve">  根据贵方</w:t>
      </w:r>
      <w:r>
        <w:rPr>
          <w:rFonts w:hint="eastAsia" w:ascii="等线" w:hAnsi="等线" w:cs="宋体"/>
          <w:sz w:val="24"/>
          <w:szCs w:val="24"/>
          <w:u w:val="single"/>
          <w:lang w:val="zh-CN"/>
        </w:rPr>
        <w:t>（项目名称、项目编号）</w:t>
      </w:r>
      <w:r>
        <w:rPr>
          <w:rFonts w:hint="eastAsia" w:ascii="等线" w:hAnsi="等线" w:cs="宋体"/>
          <w:sz w:val="24"/>
          <w:szCs w:val="24"/>
          <w:lang w:val="zh-CN"/>
        </w:rPr>
        <w:t>采购的采购公告及谈判邀请，</w:t>
      </w:r>
      <w:r>
        <w:rPr>
          <w:rFonts w:hint="eastAsia" w:ascii="等线" w:hAnsi="等线" w:cs="宋体"/>
          <w:sz w:val="24"/>
          <w:szCs w:val="24"/>
          <w:u w:val="single"/>
          <w:lang w:val="zh-CN"/>
        </w:rPr>
        <w:t>（姓名和职务）</w:t>
      </w:r>
      <w:r>
        <w:rPr>
          <w:rFonts w:hint="eastAsia" w:ascii="等线" w:hAnsi="等线" w:cs="宋体"/>
          <w:sz w:val="24"/>
          <w:szCs w:val="24"/>
          <w:lang w:val="zh-CN"/>
        </w:rPr>
        <w:t>被正式授权并代表供应商</w:t>
      </w:r>
      <w:r>
        <w:rPr>
          <w:rFonts w:hint="eastAsia" w:ascii="等线" w:hAnsi="等线" w:cs="宋体"/>
          <w:sz w:val="24"/>
          <w:szCs w:val="24"/>
          <w:u w:val="single"/>
          <w:lang w:val="zh-CN"/>
        </w:rPr>
        <w:t>（供应商名称、地址）</w:t>
      </w:r>
      <w:r>
        <w:rPr>
          <w:rFonts w:hint="eastAsia" w:ascii="等线" w:hAnsi="等线" w:cs="宋体"/>
          <w:sz w:val="24"/>
          <w:szCs w:val="24"/>
          <w:lang w:val="zh-CN"/>
        </w:rPr>
        <w:t>提交。</w:t>
      </w:r>
      <w:r>
        <w:rPr>
          <w:rFonts w:hint="eastAsia" w:ascii="等线" w:hAnsi="等线" w:cs="宋体"/>
          <w:sz w:val="24"/>
          <w:szCs w:val="24"/>
          <w:lang w:val="zh-CN"/>
        </w:rPr>
        <w:br w:type="textWrapping"/>
      </w:r>
      <w:r>
        <w:rPr>
          <w:rFonts w:hint="eastAsia" w:ascii="等线" w:hAnsi="等线" w:cs="宋体"/>
          <w:sz w:val="24"/>
          <w:szCs w:val="24"/>
          <w:lang w:val="zh-CN"/>
        </w:rPr>
        <w:t xml:space="preserve">  我方确认收到贵方提供的</w:t>
      </w:r>
      <w:r>
        <w:rPr>
          <w:rFonts w:hint="eastAsia" w:ascii="等线" w:hAnsi="等线" w:cs="宋体"/>
          <w:sz w:val="24"/>
          <w:szCs w:val="24"/>
          <w:u w:val="single"/>
          <w:lang w:val="zh-CN"/>
        </w:rPr>
        <w:t>（项目名称、项目编号）</w:t>
      </w:r>
      <w:r>
        <w:rPr>
          <w:rFonts w:hint="eastAsia" w:ascii="等线" w:hAnsi="等线" w:cs="宋体"/>
          <w:sz w:val="24"/>
          <w:szCs w:val="24"/>
          <w:lang w:val="zh-CN"/>
        </w:rPr>
        <w:t>采购文件的全部内容。</w:t>
      </w:r>
      <w:r>
        <w:rPr>
          <w:rFonts w:hint="eastAsia" w:ascii="等线" w:hAnsi="等线" w:cs="宋体"/>
          <w:sz w:val="24"/>
          <w:szCs w:val="24"/>
          <w:lang w:val="zh-CN"/>
        </w:rPr>
        <w:br w:type="textWrapping"/>
      </w:r>
      <w:r>
        <w:rPr>
          <w:rFonts w:hint="eastAsia" w:ascii="等线" w:hAnsi="等线" w:cs="宋体"/>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等线" w:hAnsi="等线" w:cs="宋体"/>
          <w:sz w:val="24"/>
          <w:szCs w:val="24"/>
          <w:lang w:val="zh-CN"/>
        </w:rPr>
        <w:br w:type="textWrapping"/>
      </w:r>
      <w:r>
        <w:rPr>
          <w:rFonts w:hint="eastAsia" w:ascii="等线" w:hAnsi="等线" w:cs="宋体"/>
          <w:sz w:val="24"/>
          <w:szCs w:val="24"/>
          <w:u w:val="single"/>
          <w:lang w:val="zh-CN"/>
        </w:rPr>
        <w:t xml:space="preserve">  （供应商名称）</w:t>
      </w:r>
      <w:r>
        <w:rPr>
          <w:rFonts w:hint="eastAsia" w:ascii="等线" w:hAnsi="等线" w:cs="宋体"/>
          <w:sz w:val="24"/>
          <w:szCs w:val="24"/>
          <w:lang w:val="zh-CN"/>
        </w:rPr>
        <w:t>作为供应商正式授权</w:t>
      </w:r>
      <w:r>
        <w:rPr>
          <w:rFonts w:hint="eastAsia" w:ascii="等线" w:hAnsi="等线" w:cs="宋体"/>
          <w:sz w:val="24"/>
          <w:szCs w:val="24"/>
          <w:u w:val="single"/>
          <w:lang w:val="zh-CN"/>
        </w:rPr>
        <w:t>(授权代表全名, 职务)</w:t>
      </w:r>
      <w:r>
        <w:rPr>
          <w:rFonts w:hint="eastAsia" w:ascii="等线" w:hAnsi="等线" w:cs="宋体"/>
          <w:sz w:val="24"/>
          <w:szCs w:val="24"/>
          <w:lang w:val="zh-CN"/>
        </w:rPr>
        <w:t>代表我方全权处理有关本投标的一切事宜。</w:t>
      </w:r>
      <w:r>
        <w:rPr>
          <w:rFonts w:hint="eastAsia" w:ascii="等线" w:hAnsi="等线" w:cs="宋体"/>
          <w:sz w:val="24"/>
          <w:szCs w:val="24"/>
          <w:lang w:val="zh-CN"/>
        </w:rPr>
        <w:br w:type="textWrapping"/>
      </w:r>
      <w:r>
        <w:rPr>
          <w:rFonts w:hint="eastAsia" w:ascii="等线" w:hAnsi="等线" w:cs="宋体"/>
          <w:sz w:val="24"/>
          <w:szCs w:val="24"/>
          <w:lang w:val="zh-CN"/>
        </w:rPr>
        <w:t xml:space="preserve"> 在此提交的响应文件，正本一份，副本</w:t>
      </w:r>
      <w:r>
        <w:rPr>
          <w:rFonts w:hint="eastAsia" w:ascii="等线" w:hAnsi="等线" w:cs="宋体"/>
          <w:sz w:val="24"/>
          <w:szCs w:val="24"/>
          <w:u w:val="single"/>
          <w:lang w:val="zh-CN"/>
        </w:rPr>
        <w:t xml:space="preserve">   </w:t>
      </w:r>
      <w:r>
        <w:rPr>
          <w:rFonts w:hint="eastAsia" w:ascii="等线" w:hAnsi="等线" w:cs="宋体"/>
          <w:sz w:val="24"/>
          <w:szCs w:val="24"/>
          <w:lang w:val="zh-CN"/>
        </w:rPr>
        <w:t>份, 电子版文件</w:t>
      </w:r>
      <w:r>
        <w:rPr>
          <w:rFonts w:hint="eastAsia" w:ascii="等线" w:hAnsi="等线" w:cs="宋体"/>
          <w:sz w:val="24"/>
          <w:szCs w:val="24"/>
          <w:u w:val="single"/>
          <w:lang w:val="zh-CN"/>
        </w:rPr>
        <w:t> </w:t>
      </w:r>
      <w:r>
        <w:rPr>
          <w:rFonts w:hint="eastAsia" w:ascii="等线" w:hAnsi="等线" w:cs="宋体"/>
          <w:sz w:val="24"/>
          <w:szCs w:val="24"/>
          <w:lang w:val="zh-CN"/>
        </w:rPr>
        <w:t>份。</w:t>
      </w:r>
      <w:r>
        <w:rPr>
          <w:rFonts w:hint="eastAsia" w:ascii="等线" w:hAnsi="等线" w:cs="宋体"/>
          <w:sz w:val="24"/>
          <w:szCs w:val="24"/>
          <w:lang w:val="zh-CN"/>
        </w:rPr>
        <w:br w:type="textWrapping"/>
      </w:r>
      <w:r>
        <w:rPr>
          <w:rFonts w:hint="eastAsia" w:ascii="等线" w:hAnsi="等线" w:cs="宋体"/>
          <w:sz w:val="24"/>
          <w:szCs w:val="24"/>
          <w:lang w:val="zh-CN"/>
        </w:rPr>
        <w:t>我方已完全明白采购文件的所有条款要求，并申明如下：</w:t>
      </w:r>
      <w:r>
        <w:rPr>
          <w:rFonts w:hint="eastAsia" w:ascii="等线" w:hAnsi="等线" w:cs="宋体"/>
          <w:sz w:val="24"/>
          <w:szCs w:val="24"/>
          <w:lang w:val="zh-CN"/>
        </w:rPr>
        <w:br w:type="textWrapping"/>
      </w:r>
      <w:r>
        <w:rPr>
          <w:rFonts w:hint="eastAsia" w:ascii="等线" w:hAnsi="等线" w:cs="宋体"/>
          <w:sz w:val="24"/>
          <w:szCs w:val="24"/>
          <w:lang w:val="zh-CN"/>
        </w:rPr>
        <w:t>一、按采购文件提供的全部货物与相关服务的投标总价大写</w:t>
      </w:r>
      <w:r>
        <w:rPr>
          <w:rFonts w:hint="eastAsia" w:ascii="等线" w:hAnsi="等线" w:cs="宋体"/>
          <w:sz w:val="24"/>
          <w:szCs w:val="24"/>
          <w:u w:val="single"/>
          <w:lang w:val="zh-CN"/>
        </w:rPr>
        <w:t xml:space="preserve">     </w:t>
      </w:r>
      <w:r>
        <w:rPr>
          <w:rFonts w:hint="eastAsia" w:ascii="等线" w:hAnsi="等线" w:cs="宋体"/>
          <w:sz w:val="24"/>
          <w:szCs w:val="24"/>
          <w:lang w:val="zh-CN"/>
        </w:rPr>
        <w:t>，小写</w:t>
      </w:r>
      <w:r>
        <w:rPr>
          <w:rFonts w:hint="eastAsia" w:ascii="等线" w:hAnsi="等线" w:cs="宋体"/>
          <w:sz w:val="24"/>
          <w:szCs w:val="24"/>
          <w:u w:val="single"/>
          <w:lang w:val="zh-CN"/>
        </w:rPr>
        <w:t>     元</w:t>
      </w:r>
      <w:r>
        <w:rPr>
          <w:rFonts w:hint="eastAsia" w:ascii="等线" w:hAnsi="等线" w:cs="宋体"/>
          <w:sz w:val="24"/>
          <w:szCs w:val="24"/>
          <w:lang w:val="zh-CN"/>
        </w:rPr>
        <w:t>。</w:t>
      </w:r>
      <w:r>
        <w:rPr>
          <w:rFonts w:hint="eastAsia" w:ascii="等线" w:hAnsi="等线" w:cs="宋体"/>
          <w:sz w:val="24"/>
          <w:szCs w:val="24"/>
          <w:lang w:val="zh-CN"/>
        </w:rPr>
        <w:br w:type="textWrapping"/>
      </w:r>
      <w:r>
        <w:rPr>
          <w:rFonts w:hint="eastAsia" w:ascii="等线" w:hAnsi="等线" w:cs="宋体"/>
          <w:sz w:val="24"/>
          <w:szCs w:val="24"/>
          <w:lang w:val="zh-CN"/>
        </w:rPr>
        <w:t>二、本响应文件的有效期为投标截止时间起</w:t>
      </w:r>
      <w:r>
        <w:rPr>
          <w:rFonts w:hint="eastAsia" w:ascii="等线" w:hAnsi="等线" w:cs="宋体"/>
          <w:sz w:val="24"/>
          <w:szCs w:val="24"/>
          <w:u w:val="single"/>
          <w:lang w:val="zh-CN"/>
        </w:rPr>
        <w:t>  </w:t>
      </w:r>
      <w:r>
        <w:rPr>
          <w:rFonts w:hint="eastAsia" w:ascii="等线" w:hAnsi="等线" w:cs="宋体"/>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等线" w:hAnsi="等线" w:cs="宋体"/>
          <w:sz w:val="24"/>
          <w:szCs w:val="24"/>
          <w:lang w:val="zh-CN"/>
        </w:rPr>
        <w:br w:type="textWrapping"/>
      </w:r>
      <w:r>
        <w:rPr>
          <w:rFonts w:hint="eastAsia" w:ascii="等线" w:hAnsi="等线" w:cs="宋体"/>
          <w:sz w:val="24"/>
          <w:szCs w:val="24"/>
          <w:lang w:val="zh-CN"/>
        </w:rPr>
        <w:t>三、我方同意按照贵方可能提出的要求而提供与投标有关的任何其它数据、信息或资料。</w:t>
      </w:r>
      <w:r>
        <w:rPr>
          <w:rFonts w:hint="eastAsia" w:ascii="等线" w:hAnsi="等线" w:cs="宋体"/>
          <w:sz w:val="24"/>
          <w:szCs w:val="24"/>
          <w:lang w:val="zh-CN"/>
        </w:rPr>
        <w:br w:type="textWrapping"/>
      </w:r>
      <w:r>
        <w:rPr>
          <w:rFonts w:hint="eastAsia" w:ascii="等线" w:hAnsi="等线" w:cs="宋体"/>
          <w:sz w:val="24"/>
          <w:szCs w:val="24"/>
          <w:lang w:val="zh-CN"/>
        </w:rPr>
        <w:t>四、我方明白并同意，在规定的开标日之后，投标有效期之内撤销投标的，将承担相应责任。</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五、我方理解贵方不一定接受最低投标价或任何贵方可能收到的投标。</w:t>
      </w:r>
      <w:r>
        <w:rPr>
          <w:rFonts w:hint="eastAsia" w:ascii="等线" w:hAnsi="等线" w:cs="宋体"/>
          <w:sz w:val="24"/>
          <w:szCs w:val="24"/>
          <w:lang w:val="zh-CN"/>
        </w:rPr>
        <w:br w:type="textWrapping"/>
      </w:r>
      <w:r>
        <w:rPr>
          <w:rFonts w:hint="eastAsia" w:ascii="等线" w:hAnsi="等线" w:cs="宋体"/>
          <w:sz w:val="24"/>
          <w:szCs w:val="24"/>
          <w:lang w:val="zh-CN"/>
        </w:rPr>
        <w:t>六、我方如果成交，将保证履行采购文件及其澄清、修改文件（如果有）中的全部责任和义务，按质、按量、按期完成《项目需求》及《合同书》中的全部任务。</w:t>
      </w:r>
      <w:r>
        <w:rPr>
          <w:rFonts w:hint="eastAsia" w:ascii="等线" w:hAnsi="等线" w:cs="宋体"/>
          <w:sz w:val="24"/>
          <w:szCs w:val="24"/>
          <w:lang w:val="zh-CN"/>
        </w:rPr>
        <w:br w:type="textWrapping"/>
      </w:r>
      <w:r>
        <w:rPr>
          <w:rFonts w:hint="eastAsia" w:ascii="等线" w:hAnsi="等线" w:cs="宋体"/>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等线" w:hAnsi="等线" w:cs="宋体"/>
          <w:sz w:val="24"/>
          <w:szCs w:val="24"/>
          <w:lang w:val="zh-CN"/>
        </w:rPr>
        <w:br w:type="textWrapping"/>
      </w:r>
      <w:r>
        <w:rPr>
          <w:rFonts w:hint="eastAsia" w:ascii="等线" w:hAnsi="等线" w:cs="宋体"/>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等线" w:hAnsi="等线" w:cs="宋体"/>
          <w:sz w:val="24"/>
          <w:szCs w:val="24"/>
          <w:lang w:val="zh-CN"/>
        </w:rPr>
        <w:br w:type="textWrapping"/>
      </w:r>
      <w:r>
        <w:rPr>
          <w:rFonts w:hint="eastAsia" w:ascii="等线" w:hAnsi="等线" w:cs="宋体"/>
          <w:sz w:val="24"/>
          <w:szCs w:val="24"/>
          <w:lang w:val="zh-CN"/>
        </w:rPr>
        <w:t>九、我方具备《政府采购法》第二十二条规定的条件；承诺如下：</w:t>
      </w:r>
      <w:r>
        <w:rPr>
          <w:rFonts w:hint="eastAsia" w:ascii="等线" w:hAnsi="等线" w:cs="宋体"/>
          <w:sz w:val="24"/>
          <w:szCs w:val="24"/>
          <w:lang w:val="zh-CN"/>
        </w:rPr>
        <w:br w:type="textWrapping"/>
      </w:r>
      <w:r>
        <w:rPr>
          <w:rFonts w:hint="eastAsia" w:ascii="等线" w:hAnsi="等线" w:cs="宋体"/>
          <w:sz w:val="24"/>
          <w:szCs w:val="24"/>
          <w:lang w:val="zh-CN"/>
        </w:rPr>
        <w:t>（1）具有独立承担民事责任能力的在中华人民共和国境内注册的法人或其他组织或自然人，有效的营业执照（或事业法人登记证或身份证等相关证明）。</w:t>
      </w:r>
      <w:r>
        <w:rPr>
          <w:rFonts w:hint="eastAsia" w:ascii="等线" w:hAnsi="等线" w:cs="宋体"/>
          <w:sz w:val="24"/>
          <w:szCs w:val="24"/>
          <w:lang w:val="zh-CN"/>
        </w:rPr>
        <w:br w:type="textWrapping"/>
      </w:r>
      <w:r>
        <w:rPr>
          <w:rFonts w:hint="eastAsia" w:ascii="等线" w:hAnsi="等线" w:cs="宋体"/>
          <w:sz w:val="24"/>
          <w:szCs w:val="24"/>
          <w:lang w:val="zh-CN"/>
        </w:rPr>
        <w:t>（2）我方已依法缴纳了各项税费及社会保险费用，如有需要，可随时向采购人提供近六个月内的相关缴费证明，以便核查。</w:t>
      </w:r>
      <w:r>
        <w:rPr>
          <w:rFonts w:hint="eastAsia" w:ascii="等线" w:hAnsi="等线" w:cs="宋体"/>
          <w:sz w:val="24"/>
          <w:szCs w:val="24"/>
          <w:lang w:val="zh-CN"/>
        </w:rPr>
        <w:br w:type="textWrapping"/>
      </w:r>
      <w:r>
        <w:rPr>
          <w:rFonts w:hint="eastAsia" w:ascii="等线" w:hAnsi="等线" w:cs="宋体"/>
          <w:sz w:val="24"/>
          <w:szCs w:val="24"/>
          <w:lang w:val="zh-CN"/>
        </w:rPr>
        <w:t>（3）我方已依法建立健全的财务会计制度，如有需要，可随时向采购人提供相关证明材料，以便核查。</w:t>
      </w:r>
      <w:r>
        <w:rPr>
          <w:rFonts w:hint="eastAsia" w:ascii="等线" w:hAnsi="等线" w:cs="宋体"/>
          <w:sz w:val="24"/>
          <w:szCs w:val="24"/>
          <w:lang w:val="zh-CN"/>
        </w:rPr>
        <w:br w:type="textWrapping"/>
      </w:r>
      <w:r>
        <w:rPr>
          <w:rFonts w:hint="eastAsia" w:ascii="等线" w:hAnsi="等线" w:cs="宋体"/>
          <w:sz w:val="24"/>
          <w:szCs w:val="24"/>
          <w:lang w:val="zh-CN"/>
        </w:rPr>
        <w:t>（4）参加政府采购活动前三年内，在经营活动中没有重大违法记录。</w:t>
      </w:r>
      <w:r>
        <w:rPr>
          <w:rFonts w:hint="eastAsia" w:ascii="等线" w:hAnsi="等线" w:cs="宋体"/>
          <w:sz w:val="24"/>
          <w:szCs w:val="24"/>
          <w:lang w:val="zh-CN"/>
        </w:rPr>
        <w:br w:type="textWrapping"/>
      </w:r>
      <w:r>
        <w:rPr>
          <w:rFonts w:hint="eastAsia" w:ascii="等线" w:hAnsi="等线" w:cs="宋体"/>
          <w:sz w:val="24"/>
          <w:szCs w:val="24"/>
          <w:lang w:val="zh-CN"/>
        </w:rPr>
        <w:t>（5）符合法律、行政法规规定的其他条件。</w:t>
      </w:r>
      <w:r>
        <w:rPr>
          <w:rFonts w:hint="eastAsia" w:ascii="等线" w:hAnsi="等线" w:cs="宋体"/>
          <w:sz w:val="24"/>
          <w:szCs w:val="24"/>
          <w:lang w:val="zh-CN"/>
        </w:rPr>
        <w:br w:type="textWrapping"/>
      </w:r>
      <w:r>
        <w:rPr>
          <w:rFonts w:hint="eastAsia" w:ascii="等线" w:hAnsi="等线" w:cs="宋体"/>
          <w:sz w:val="24"/>
          <w:szCs w:val="24"/>
          <w:lang w:val="zh-CN"/>
        </w:rPr>
        <w:t>以上内容如有虚假或与事实不符的，评审委员会可将我方做无效投标处理，我方愿意承担相应的法律责任。</w:t>
      </w:r>
      <w:r>
        <w:rPr>
          <w:rFonts w:hint="eastAsia" w:ascii="等线" w:hAnsi="等线" w:cs="宋体"/>
          <w:sz w:val="24"/>
          <w:szCs w:val="24"/>
          <w:lang w:val="zh-CN"/>
        </w:rPr>
        <w:br w:type="textWrapping"/>
      </w:r>
      <w:r>
        <w:rPr>
          <w:rFonts w:hint="eastAsia" w:ascii="等线" w:hAnsi="等线" w:cs="宋体"/>
          <w:sz w:val="24"/>
          <w:szCs w:val="24"/>
          <w:lang w:val="zh-CN"/>
        </w:rPr>
        <w:t>十、我方具备履行合同所必需的设备和专业技术能力。</w:t>
      </w:r>
      <w:r>
        <w:rPr>
          <w:rFonts w:hint="eastAsia" w:ascii="等线" w:hAnsi="等线" w:cs="宋体"/>
          <w:sz w:val="24"/>
          <w:szCs w:val="24"/>
          <w:lang w:val="zh-CN"/>
        </w:rPr>
        <w:br w:type="textWrapping"/>
      </w:r>
      <w:r>
        <w:rPr>
          <w:rFonts w:hint="eastAsia" w:ascii="等线" w:hAnsi="等线" w:cs="宋体"/>
          <w:sz w:val="24"/>
          <w:szCs w:val="24"/>
          <w:lang w:val="zh-CN"/>
        </w:rPr>
        <w:t>十一、我方对在本函及响应文件中所作的所有承诺承担法律责任。</w:t>
      </w:r>
      <w:r>
        <w:rPr>
          <w:rFonts w:hint="eastAsia" w:ascii="等线" w:hAnsi="等线" w:cs="宋体"/>
          <w:sz w:val="24"/>
          <w:szCs w:val="24"/>
          <w:lang w:val="zh-CN"/>
        </w:rPr>
        <w:br w:type="textWrapping"/>
      </w:r>
      <w:r>
        <w:rPr>
          <w:rFonts w:hint="eastAsia" w:ascii="等线" w:hAnsi="等线" w:cs="宋体"/>
          <w:sz w:val="24"/>
          <w:szCs w:val="24"/>
          <w:lang w:val="zh-CN"/>
        </w:rPr>
        <w:t>所有与本招标有关的一切正式往来请寄：</w:t>
      </w:r>
      <w:r>
        <w:rPr>
          <w:rFonts w:hint="eastAsia" w:ascii="等线" w:hAnsi="等线" w:cs="宋体"/>
          <w:sz w:val="24"/>
          <w:szCs w:val="24"/>
          <w:lang w:val="zh-CN"/>
        </w:rPr>
        <w:br w:type="textWrapping"/>
      </w:r>
      <w:r>
        <w:rPr>
          <w:rFonts w:hint="eastAsia" w:ascii="等线" w:hAnsi="等线" w:cs="宋体"/>
          <w:sz w:val="24"/>
          <w:szCs w:val="24"/>
          <w:lang w:val="zh-CN"/>
        </w:rPr>
        <w:t>地    址：邮政编码：</w:t>
      </w:r>
    </w:p>
    <w:p>
      <w:pPr>
        <w:autoSpaceDE w:val="0"/>
        <w:autoSpaceDN w:val="0"/>
        <w:adjustRightInd w:val="0"/>
        <w:spacing w:line="480" w:lineRule="auto"/>
        <w:rPr>
          <w:rFonts w:ascii="等线" w:hAnsi="等线" w:cs="宋体"/>
          <w:sz w:val="24"/>
          <w:szCs w:val="24"/>
          <w:u w:val="single"/>
        </w:rPr>
      </w:pPr>
      <w:r>
        <w:rPr>
          <w:rFonts w:hint="eastAsia" w:ascii="等线" w:hAnsi="等线" w:cs="宋体"/>
          <w:sz w:val="24"/>
          <w:szCs w:val="24"/>
          <w:lang w:val="zh-CN"/>
        </w:rPr>
        <w:t>电    话： 传   真：</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供应商代表姓名： 职  务：</w:t>
      </w:r>
    </w:p>
    <w:p>
      <w:pPr>
        <w:autoSpaceDE w:val="0"/>
        <w:autoSpaceDN w:val="0"/>
        <w:adjustRightInd w:val="0"/>
        <w:spacing w:line="480" w:lineRule="auto"/>
        <w:rPr>
          <w:rFonts w:ascii="等线" w:hAnsi="等线" w:cs="宋体"/>
          <w:sz w:val="24"/>
          <w:szCs w:val="24"/>
          <w:u w:val="single"/>
          <w:lang w:val="zh-CN"/>
        </w:rPr>
      </w:pPr>
      <w:r>
        <w:rPr>
          <w:rFonts w:hint="eastAsia" w:ascii="等线" w:hAnsi="等线" w:cs="宋体"/>
          <w:sz w:val="24"/>
          <w:szCs w:val="24"/>
          <w:lang w:val="zh-CN"/>
        </w:rPr>
        <w:t>供应商法定代表人（或法定代表人授权代表）签字：</w:t>
      </w:r>
    </w:p>
    <w:p>
      <w:pPr>
        <w:autoSpaceDE w:val="0"/>
        <w:autoSpaceDN w:val="0"/>
        <w:adjustRightInd w:val="0"/>
        <w:spacing w:line="480" w:lineRule="auto"/>
        <w:rPr>
          <w:rFonts w:ascii="等线" w:hAnsi="等线" w:cs="宋体"/>
          <w:sz w:val="24"/>
          <w:szCs w:val="24"/>
          <w:u w:val="single"/>
          <w:lang w:val="zh-CN"/>
        </w:rPr>
      </w:pPr>
      <w:r>
        <w:rPr>
          <w:rFonts w:hint="eastAsia" w:ascii="等线" w:hAnsi="等线" w:cs="宋体"/>
          <w:sz w:val="24"/>
          <w:szCs w:val="24"/>
          <w:lang w:val="zh-CN"/>
        </w:rPr>
        <w:t>供应商名称（盖章）：</w:t>
      </w:r>
    </w:p>
    <w:p>
      <w:pPr>
        <w:autoSpaceDE w:val="0"/>
        <w:autoSpaceDN w:val="0"/>
        <w:adjustRightInd w:val="0"/>
        <w:spacing w:line="480" w:lineRule="auto"/>
        <w:rPr>
          <w:rFonts w:ascii="等线" w:hAnsi="等线" w:cs="宋体"/>
          <w:sz w:val="24"/>
          <w:szCs w:val="24"/>
          <w:u w:val="single"/>
          <w:lang w:val="zh-CN"/>
        </w:rPr>
      </w:pPr>
      <w:r>
        <w:rPr>
          <w:rFonts w:hint="eastAsia" w:ascii="等线" w:hAnsi="等线" w:cs="宋体"/>
          <w:sz w:val="24"/>
          <w:szCs w:val="24"/>
          <w:lang w:val="zh-CN"/>
        </w:rPr>
        <w:t>日期：</w:t>
      </w:r>
      <w:r>
        <w:rPr>
          <w:rFonts w:hint="eastAsia" w:ascii="等线" w:hAnsi="等线" w:cs="宋体"/>
          <w:sz w:val="24"/>
          <w:szCs w:val="24"/>
          <w:u w:val="single"/>
          <w:lang w:val="zh-CN"/>
        </w:rPr>
        <w:t xml:space="preserve">   </w:t>
      </w:r>
      <w:r>
        <w:rPr>
          <w:rFonts w:hint="eastAsia" w:ascii="等线" w:hAnsi="等线" w:cs="宋体"/>
          <w:sz w:val="24"/>
          <w:szCs w:val="24"/>
          <w:lang w:val="zh-CN"/>
        </w:rPr>
        <w:t>年</w:t>
      </w:r>
      <w:r>
        <w:rPr>
          <w:rFonts w:hint="eastAsia" w:ascii="等线" w:hAnsi="等线" w:cs="宋体"/>
          <w:sz w:val="24"/>
          <w:szCs w:val="24"/>
          <w:u w:val="single"/>
          <w:lang w:val="zh-CN"/>
        </w:rPr>
        <w:t>  </w:t>
      </w:r>
      <w:r>
        <w:rPr>
          <w:rFonts w:hint="eastAsia" w:ascii="等线" w:hAnsi="等线" w:cs="宋体"/>
          <w:sz w:val="24"/>
          <w:szCs w:val="24"/>
          <w:lang w:val="zh-CN"/>
        </w:rPr>
        <w:t>月</w:t>
      </w:r>
      <w:r>
        <w:rPr>
          <w:rFonts w:hint="eastAsia" w:ascii="等线" w:hAnsi="等线" w:cs="宋体"/>
          <w:sz w:val="24"/>
          <w:szCs w:val="24"/>
          <w:u w:val="single"/>
          <w:lang w:val="zh-CN"/>
        </w:rPr>
        <w:t>  </w:t>
      </w:r>
      <w:r>
        <w:rPr>
          <w:rFonts w:hint="eastAsia" w:ascii="等线" w:hAnsi="等线" w:cs="宋体"/>
          <w:sz w:val="24"/>
          <w:szCs w:val="24"/>
          <w:lang w:val="zh-CN"/>
        </w:rPr>
        <w:t>日</w:t>
      </w:r>
    </w:p>
    <w:p>
      <w:pPr>
        <w:jc w:val="center"/>
        <w:rPr>
          <w:rFonts w:ascii="宋体" w:cs="宋体"/>
          <w:sz w:val="24"/>
          <w:lang w:val="zh-CN"/>
        </w:rPr>
      </w:pPr>
      <w:r>
        <w:rPr>
          <w:rFonts w:hint="eastAsia" w:ascii="等线" w:hAnsi="等线" w:cs="宋体"/>
          <w:sz w:val="24"/>
          <w:szCs w:val="24"/>
          <w:u w:val="single"/>
          <w:lang w:val="zh-CN"/>
        </w:rPr>
        <w:br w:type="page"/>
      </w:r>
      <w:r>
        <w:rPr>
          <w:rFonts w:hint="eastAsia" w:ascii="宋体" w:hAnsi="宋体" w:cs="黑体"/>
          <w:b/>
          <w:bCs/>
          <w:sz w:val="28"/>
          <w:szCs w:val="28"/>
          <w:lang w:val="zh-CN"/>
        </w:rPr>
        <w:t>三、资格审查证明材料</w:t>
      </w:r>
    </w:p>
    <w:p>
      <w:pPr>
        <w:pStyle w:val="7"/>
        <w:spacing w:line="360" w:lineRule="auto"/>
        <w:jc w:val="center"/>
        <w:rPr>
          <w:rFonts w:hAnsi="宋体"/>
          <w:snapToGrid w:val="0"/>
          <w:sz w:val="36"/>
          <w:szCs w:val="36"/>
        </w:rPr>
      </w:pPr>
    </w:p>
    <w:p>
      <w:pPr>
        <w:pStyle w:val="7"/>
        <w:spacing w:line="360" w:lineRule="auto"/>
        <w:rPr>
          <w:rFonts w:hAnsi="宋体"/>
          <w:snapToGrid w:val="0"/>
          <w:sz w:val="36"/>
          <w:szCs w:val="36"/>
        </w:rPr>
      </w:pPr>
    </w:p>
    <w:p>
      <w:pPr>
        <w:pStyle w:val="7"/>
        <w:spacing w:line="360" w:lineRule="auto"/>
        <w:jc w:val="center"/>
        <w:rPr>
          <w:rFonts w:hAnsi="宋体"/>
          <w:snapToGrid w:val="0"/>
          <w:szCs w:val="36"/>
        </w:rPr>
      </w:pPr>
      <w:r>
        <w:rPr>
          <w:rFonts w:hint="eastAsia" w:hAnsi="宋体"/>
          <w:snapToGrid w:val="0"/>
          <w:szCs w:val="36"/>
        </w:rPr>
        <w:t>3.1 报价一览表</w:t>
      </w:r>
    </w:p>
    <w:p>
      <w:pPr>
        <w:pStyle w:val="7"/>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color w:val="000000"/>
          <w:sz w:val="24"/>
          <w:szCs w:val="24"/>
        </w:rPr>
      </w:pPr>
      <w:r>
        <w:rPr>
          <w:rFonts w:hint="eastAsia" w:ascii="等线" w:hAnsi="等线"/>
          <w:color w:val="000000"/>
          <w:sz w:val="24"/>
          <w:szCs w:val="24"/>
        </w:rPr>
        <w:t>项目编号：</w:t>
      </w:r>
    </w:p>
    <w:p>
      <w:pPr>
        <w:spacing w:line="360" w:lineRule="auto"/>
        <w:contextualSpacing/>
        <w:rPr>
          <w:rFonts w:ascii="等线" w:hAnsi="等线"/>
          <w:color w:val="000000"/>
          <w:sz w:val="24"/>
          <w:szCs w:val="24"/>
        </w:rPr>
      </w:pPr>
      <w:r>
        <w:rPr>
          <w:rFonts w:hint="eastAsia" w:ascii="等线" w:hAnsi="等线"/>
          <w:color w:val="000000"/>
          <w:sz w:val="24"/>
          <w:szCs w:val="24"/>
        </w:rPr>
        <w:t xml:space="preserve">项目名称：                                     </w:t>
      </w:r>
      <w:r>
        <w:rPr>
          <w:rFonts w:hint="eastAsia" w:ascii="等线" w:hAnsi="等线" w:cs="Arial"/>
          <w:sz w:val="24"/>
          <w:szCs w:val="24"/>
        </w:rPr>
        <w:t>单位：元（人民币）</w:t>
      </w:r>
    </w:p>
    <w:tbl>
      <w:tblPr>
        <w:tblStyle w:val="1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 w:val="28"/>
                <w:szCs w:val="28"/>
                <w:lang w:val="zh-CN"/>
              </w:rPr>
            </w:pPr>
            <w:r>
              <w:rPr>
                <w:rFonts w:hint="eastAsia" w:ascii="宋体" w:hAnsi="宋体" w:cs="宋体"/>
                <w:b/>
                <w:sz w:val="28"/>
                <w:szCs w:val="28"/>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 w:val="28"/>
                <w:szCs w:val="28"/>
                <w:lang w:val="zh-CN"/>
              </w:rPr>
            </w:pPr>
            <w:r>
              <w:rPr>
                <w:rFonts w:hint="eastAsia" w:ascii="宋体" w:hAnsi="宋体" w:cs="宋体"/>
                <w:b/>
                <w:sz w:val="28"/>
                <w:szCs w:val="28"/>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 w:val="28"/>
                <w:szCs w:val="28"/>
                <w:lang w:val="zh-CN"/>
              </w:rPr>
            </w:pPr>
            <w:r>
              <w:rPr>
                <w:rFonts w:hint="eastAsia" w:ascii="宋体" w:hAnsi="宋体" w:cs="宋体"/>
                <w:b/>
                <w:sz w:val="28"/>
                <w:szCs w:val="28"/>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hint="eastAsia" w:ascii="宋体" w:hAnsi="宋体" w:eastAsia="宋体" w:cs="宋体"/>
                <w:b/>
                <w:sz w:val="28"/>
                <w:szCs w:val="28"/>
                <w:lang w:val="en-US" w:eastAsia="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 w:val="28"/>
                <w:szCs w:val="28"/>
                <w:lang w:val="zh-CN"/>
              </w:rPr>
            </w:pPr>
            <w:r>
              <w:rPr>
                <w:rFonts w:hint="eastAsia" w:ascii="宋体" w:hAnsi="宋体" w:cs="宋体"/>
                <w:b/>
                <w:sz w:val="28"/>
                <w:szCs w:val="28"/>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 w:val="28"/>
                <w:szCs w:val="28"/>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 w:val="28"/>
                <w:szCs w:val="28"/>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sz w:val="28"/>
                <w:szCs w:val="28"/>
                <w:lang w:val="zh-CN"/>
              </w:rPr>
            </w:pPr>
            <w:r>
              <w:rPr>
                <w:rFonts w:hint="eastAsia" w:ascii="宋体" w:hAnsi="宋体" w:cs="宋体"/>
                <w:sz w:val="28"/>
                <w:szCs w:val="28"/>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 w:val="28"/>
                <w:szCs w:val="28"/>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 w:val="28"/>
                <w:szCs w:val="28"/>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 w:val="28"/>
                <w:szCs w:val="28"/>
              </w:rPr>
            </w:pPr>
            <w:r>
              <w:rPr>
                <w:rFonts w:ascii="宋体" w:hAnsi="宋体" w:cs="Arial"/>
                <w:sz w:val="28"/>
                <w:szCs w:val="28"/>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 w:val="28"/>
                <w:szCs w:val="28"/>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sz w:val="28"/>
                <w:szCs w:val="28"/>
                <w:lang w:val="zh-CN"/>
              </w:rPr>
            </w:pPr>
            <w:r>
              <w:rPr>
                <w:rFonts w:hint="eastAsia" w:ascii="宋体" w:hAnsi="宋体" w:cs="宋体"/>
                <w:sz w:val="28"/>
                <w:szCs w:val="28"/>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 w:val="28"/>
                <w:szCs w:val="28"/>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 w:val="28"/>
                <w:szCs w:val="28"/>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 年 月 日</w:t>
      </w:r>
    </w:p>
    <w:p>
      <w:pPr>
        <w:pStyle w:val="7"/>
        <w:spacing w:line="360" w:lineRule="auto"/>
        <w:jc w:val="center"/>
        <w:rPr>
          <w:rFonts w:hAnsi="宋体"/>
          <w:snapToGrid w:val="0"/>
          <w:sz w:val="28"/>
          <w:szCs w:val="28"/>
        </w:rPr>
      </w:pPr>
    </w:p>
    <w:p>
      <w:pPr>
        <w:autoSpaceDE w:val="0"/>
        <w:autoSpaceDN w:val="0"/>
        <w:adjustRightInd w:val="0"/>
        <w:spacing w:line="480" w:lineRule="auto"/>
        <w:rPr>
          <w:rFonts w:ascii="宋体" w:hAnsi="宋体" w:cs="宋体"/>
          <w:szCs w:val="21"/>
          <w:u w:val="single"/>
        </w:rPr>
      </w:pPr>
      <w:r>
        <w:t> </w:t>
      </w:r>
    </w:p>
    <w:p>
      <w:pPr>
        <w:adjustRightInd w:val="0"/>
        <w:snapToGrid w:val="0"/>
        <w:spacing w:line="360" w:lineRule="auto"/>
        <w:rPr>
          <w:rFonts w:ascii="宋体" w:hAnsi="宋体" w:cs="宋体"/>
          <w:szCs w:val="21"/>
          <w:u w:val="single"/>
        </w:rPr>
      </w:pPr>
    </w:p>
    <w:p>
      <w:pPr>
        <w:spacing w:line="480" w:lineRule="exact"/>
        <w:jc w:val="center"/>
        <w:rPr>
          <w:rFonts w:ascii="宋体" w:hAnsi="宋体"/>
          <w:b/>
          <w:bCs/>
          <w:color w:val="000000"/>
          <w:sz w:val="24"/>
          <w:szCs w:val="24"/>
        </w:rPr>
      </w:pPr>
    </w:p>
    <w:p>
      <w:pPr>
        <w:spacing w:line="480" w:lineRule="exact"/>
        <w:rPr>
          <w:rFonts w:ascii="宋体" w:hAnsi="宋体"/>
          <w:b/>
          <w:bCs/>
          <w:color w:val="000000"/>
          <w:sz w:val="24"/>
          <w:szCs w:val="24"/>
        </w:rPr>
      </w:pPr>
    </w:p>
    <w:p/>
    <w:p>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3.2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17"/>
        <w:spacing w:line="480" w:lineRule="auto"/>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pPr>
        <w:pStyle w:val="17"/>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17"/>
        <w:spacing w:line="480" w:lineRule="auto"/>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w:t>
      </w:r>
    </w:p>
    <w:p>
      <w:pPr>
        <w:pStyle w:val="17"/>
        <w:spacing w:line="480" w:lineRule="auto"/>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int="eastAsia" w:hAnsi="宋体"/>
          <w:color w:val="000000"/>
          <w:sz w:val="21"/>
          <w:szCs w:val="21"/>
        </w:rPr>
        <w:t>的</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color w:val="000000"/>
          <w:sz w:val="21"/>
          <w:szCs w:val="21"/>
        </w:rPr>
        <w:t>竞争性谈判</w:t>
      </w:r>
      <w:r>
        <w:rPr>
          <w:rFonts w:hAnsi="宋体"/>
          <w:color w:val="000000"/>
          <w:sz w:val="21"/>
          <w:szCs w:val="21"/>
        </w:rPr>
        <w:t>项目</w:t>
      </w:r>
      <w:r>
        <w:rPr>
          <w:rFonts w:hint="eastAsia" w:hAnsi="宋体"/>
          <w:color w:val="000000"/>
          <w:sz w:val="21"/>
          <w:szCs w:val="21"/>
        </w:rPr>
        <w:t>的响应</w:t>
      </w:r>
      <w:r>
        <w:rPr>
          <w:rFonts w:hAnsi="宋体"/>
          <w:color w:val="000000"/>
          <w:sz w:val="21"/>
          <w:szCs w:val="21"/>
        </w:rPr>
        <w:t>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的响应文件及合同的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pPr>
        <w:pStyle w:val="17"/>
        <w:spacing w:line="480" w:lineRule="auto"/>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pPr>
        <w:pStyle w:val="17"/>
        <w:spacing w:line="480" w:lineRule="auto"/>
        <w:ind w:firstLine="472" w:firstLineChars="225"/>
        <w:jc w:val="left"/>
        <w:rPr>
          <w:rFonts w:hAnsi="宋体"/>
          <w:color w:val="000000"/>
          <w:sz w:val="21"/>
          <w:szCs w:val="21"/>
        </w:rPr>
      </w:pPr>
    </w:p>
    <w:p>
      <w:pPr>
        <w:pStyle w:val="17"/>
        <w:spacing w:line="480" w:lineRule="auto"/>
        <w:ind w:firstLine="472" w:firstLineChars="225"/>
        <w:jc w:val="left"/>
        <w:rPr>
          <w:rFonts w:hAnsi="宋体"/>
          <w:color w:val="000000"/>
          <w:sz w:val="21"/>
          <w:szCs w:val="21"/>
        </w:rPr>
      </w:pPr>
    </w:p>
    <w:p>
      <w:pPr>
        <w:pStyle w:val="17"/>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w:t>
      </w:r>
      <w:r>
        <w:rPr>
          <w:rFonts w:hAnsi="宋体"/>
          <w:bCs/>
          <w:color w:val="000000"/>
          <w:sz w:val="21"/>
          <w:szCs w:val="21"/>
        </w:rPr>
        <w:t>证复</w:t>
      </w:r>
      <w:r>
        <w:rPr>
          <w:rFonts w:hint="eastAsia" w:hAnsi="宋体"/>
          <w:bCs/>
          <w:color w:val="000000"/>
          <w:sz w:val="21"/>
          <w:szCs w:val="21"/>
        </w:rPr>
        <w:t>印件，需清晰反映身份证有效期限】</w:t>
      </w:r>
    </w:p>
    <w:p>
      <w:pPr>
        <w:pStyle w:val="17"/>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18"/>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pStyle w:val="19"/>
        <w:spacing w:line="480" w:lineRule="auto"/>
        <w:rPr>
          <w:rFonts w:ascii="宋体" w:hAnsi="宋体" w:cs="Arial"/>
          <w:color w:val="000000"/>
          <w:sz w:val="21"/>
          <w:szCs w:val="21"/>
        </w:rPr>
      </w:pPr>
    </w:p>
    <w:p>
      <w:pPr>
        <w:rPr>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加本竞争性谈判</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1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noWrap w:val="0"/>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noWrap w:val="0"/>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noWrap w:val="0"/>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noWrap w:val="0"/>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供应商名称（盖章）：</w:t>
      </w:r>
    </w:p>
    <w:p>
      <w:pPr>
        <w:pStyle w:val="4"/>
        <w:rPr>
          <w:rFonts w:ascii="宋体" w:hAnsi="宋体" w:eastAsia="宋体"/>
          <w:bCs/>
          <w:lang w:val="zh-CN"/>
        </w:rPr>
      </w:pPr>
      <w:r>
        <w:rPr>
          <w:rFonts w:hint="eastAsia" w:ascii="宋体" w:hAnsi="宋体" w:eastAsia="宋体" w:cs="宋体"/>
          <w:bCs/>
          <w:szCs w:val="21"/>
        </w:rPr>
        <w:t>供应商法定代表人（单位负责人）或法定代表人（单位负责人）授权代表签字或盖章：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outlineLvl w:val="0"/>
        <w:rPr>
          <w:b/>
          <w:sz w:val="30"/>
          <w:szCs w:val="30"/>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3.5供应商自觉抵制政府采购领域商业贿赂行为承诺书</w:t>
      </w:r>
    </w:p>
    <w:p>
      <w:pPr>
        <w:spacing w:afterLines="50" w:line="320" w:lineRule="exact"/>
        <w:rPr>
          <w:rFonts w:ascii="宋体" w:hAnsi="宋体"/>
          <w:color w:val="000000"/>
          <w:sz w:val="24"/>
        </w:rPr>
      </w:pPr>
    </w:p>
    <w:p>
      <w:pPr>
        <w:spacing w:afterLines="50" w:line="320" w:lineRule="exact"/>
        <w:rPr>
          <w:rFonts w:ascii="宋体" w:hAnsi="宋体"/>
          <w:b/>
          <w:bCs/>
          <w:color w:val="000000"/>
          <w:sz w:val="24"/>
        </w:rPr>
      </w:pPr>
      <w:r>
        <w:rPr>
          <w:rFonts w:hint="eastAsia" w:ascii="宋体" w:hAnsi="宋体"/>
          <w:b/>
          <w:color w:val="000000"/>
          <w:sz w:val="24"/>
        </w:rPr>
        <w:t>致：：</w:t>
      </w:r>
    </w:p>
    <w:p>
      <w:pPr>
        <w:spacing w:line="440" w:lineRule="exact"/>
        <w:ind w:firstLine="635"/>
        <w:rPr>
          <w:rFonts w:ascii="宋体" w:hAnsi="宋体"/>
          <w:color w:val="000000"/>
          <w:sz w:val="24"/>
        </w:rPr>
      </w:pPr>
      <w:r>
        <w:rPr>
          <w:rFonts w:hint="eastAsia" w:ascii="宋体"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 w:val="24"/>
        </w:rPr>
      </w:pPr>
      <w:r>
        <w:rPr>
          <w:rFonts w:hint="eastAsia" w:ascii="宋体" w:hAnsi="宋体"/>
          <w:color w:val="000000"/>
          <w:sz w:val="24"/>
        </w:rPr>
        <w:t>一、依法参与政府采购活动，遵纪守法，诚信经营，公平竞争。</w:t>
      </w:r>
    </w:p>
    <w:p>
      <w:pPr>
        <w:spacing w:line="440" w:lineRule="exact"/>
        <w:ind w:firstLine="635"/>
        <w:rPr>
          <w:rFonts w:ascii="宋体" w:hAnsi="宋体"/>
          <w:color w:val="000000"/>
          <w:sz w:val="24"/>
        </w:rPr>
      </w:pPr>
      <w:r>
        <w:rPr>
          <w:rFonts w:hint="eastAsia" w:ascii="宋体"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 w:val="24"/>
        </w:rPr>
      </w:pPr>
      <w:r>
        <w:rPr>
          <w:rFonts w:hint="eastAsia" w:ascii="宋体" w:hAnsi="宋体"/>
          <w:color w:val="000000"/>
          <w:sz w:val="24"/>
        </w:rPr>
        <w:t>三、不以提供虚假资质文件等形式参与政府采购活动，不以虚假材料谋取成交。</w:t>
      </w:r>
    </w:p>
    <w:p>
      <w:pPr>
        <w:spacing w:line="440" w:lineRule="exact"/>
        <w:ind w:firstLine="635"/>
        <w:rPr>
          <w:rFonts w:ascii="宋体" w:hAnsi="宋体"/>
          <w:color w:val="000000"/>
          <w:sz w:val="24"/>
        </w:rPr>
      </w:pPr>
      <w:r>
        <w:rPr>
          <w:rFonts w:hint="eastAsia" w:ascii="宋体" w:hAnsi="宋体"/>
          <w:color w:val="000000"/>
          <w:sz w:val="24"/>
        </w:rPr>
        <w:t>四、不采取不正当手段诋毁、排挤其他供应商，与其他参与政府采购活动供应商保持良性的竞争关系。</w:t>
      </w:r>
    </w:p>
    <w:p>
      <w:pPr>
        <w:spacing w:line="440" w:lineRule="exact"/>
        <w:ind w:firstLine="635"/>
        <w:rPr>
          <w:rFonts w:ascii="宋体" w:hAnsi="宋体"/>
          <w:color w:val="000000"/>
          <w:sz w:val="24"/>
        </w:rPr>
      </w:pPr>
      <w:r>
        <w:rPr>
          <w:rFonts w:hint="eastAsia" w:ascii="宋体" w:hAnsi="宋体"/>
          <w:color w:val="000000"/>
          <w:sz w:val="24"/>
        </w:rPr>
        <w:t>五、不与采购单位、集中采购机构和政府采购评审专家恶意串通，自觉维护政府采购公平竞争的市场秩序。</w:t>
      </w:r>
    </w:p>
    <w:p>
      <w:pPr>
        <w:spacing w:line="440" w:lineRule="exact"/>
        <w:ind w:firstLine="635"/>
        <w:rPr>
          <w:rFonts w:ascii="宋体" w:hAnsi="宋体"/>
          <w:color w:val="000000"/>
          <w:sz w:val="24"/>
        </w:rPr>
      </w:pPr>
      <w:r>
        <w:rPr>
          <w:rFonts w:hint="eastAsia" w:ascii="宋体"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 w:val="24"/>
        </w:rPr>
      </w:pPr>
      <w:r>
        <w:rPr>
          <w:rFonts w:hint="eastAsia" w:ascii="宋体"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000000"/>
          <w:sz w:val="24"/>
        </w:rPr>
      </w:pPr>
      <w:r>
        <w:rPr>
          <w:rFonts w:hint="eastAsia" w:ascii="宋体" w:hAnsi="宋体"/>
          <w:color w:val="000000"/>
          <w:sz w:val="24"/>
        </w:rPr>
        <w:t>八、自觉接受并积极配合财政部门和纪检监察机关依法实施的监督检查，如实反映情况，及时提供有关证明材料。</w:t>
      </w:r>
    </w:p>
    <w:p>
      <w:pPr>
        <w:spacing w:afterLines="50" w:line="320" w:lineRule="exact"/>
        <w:rPr>
          <w:rFonts w:ascii="宋体" w:hAnsi="宋体"/>
          <w:color w:val="000000"/>
          <w:sz w:val="24"/>
        </w:rPr>
      </w:pPr>
    </w:p>
    <w:p>
      <w:pPr>
        <w:spacing w:afterLines="50" w:line="320" w:lineRule="exact"/>
        <w:rPr>
          <w:rFonts w:ascii="宋体" w:hAnsi="宋体" w:cs="Arial"/>
          <w:color w:val="000000"/>
          <w:sz w:val="24"/>
          <w:u w:val="single"/>
        </w:rPr>
      </w:pPr>
      <w:r>
        <w:rPr>
          <w:rFonts w:hint="eastAsia" w:ascii="宋体" w:hAnsi="宋体" w:cs="Arial"/>
          <w:color w:val="000000"/>
          <w:sz w:val="24"/>
        </w:rPr>
        <w:t>供应商名称（并加盖公章）：</w:t>
      </w:r>
    </w:p>
    <w:p>
      <w:pPr>
        <w:pStyle w:val="5"/>
        <w:spacing w:before="60" w:afterLines="50" w:line="320" w:lineRule="exact"/>
        <w:ind w:firstLine="480"/>
        <w:rPr>
          <w:rFonts w:ascii="宋体" w:hAnsi="宋体" w:cs="宋体"/>
          <w:szCs w:val="21"/>
          <w:u w:val="single"/>
        </w:rPr>
      </w:pPr>
      <w:r>
        <w:rPr>
          <w:rFonts w:hint="eastAsia" w:ascii="宋体" w:hAnsi="宋体" w:cs="宋体"/>
          <w:szCs w:val="21"/>
        </w:rPr>
        <w:t>供应商法定代表人（单位负责人）或法定代表人（单位负责人）授权代表签字或盖章：</w:t>
      </w:r>
    </w:p>
    <w:p>
      <w:pPr>
        <w:pStyle w:val="5"/>
        <w:spacing w:before="60"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spacing w:beforeLines="50" w:afterLines="50" w:line="360" w:lineRule="auto"/>
        <w:ind w:firstLine="482" w:firstLineChars="200"/>
        <w:jc w:val="center"/>
        <w:rPr>
          <w:rFonts w:ascii="宋体" w:hAnsi="宋体"/>
          <w:b/>
          <w:bCs/>
          <w:color w:val="000000"/>
          <w:sz w:val="24"/>
          <w:szCs w:val="24"/>
        </w:rPr>
      </w:pPr>
    </w:p>
    <w:p>
      <w:pPr>
        <w:spacing w:beforeLines="50" w:afterLines="50" w:line="360" w:lineRule="auto"/>
        <w:ind w:firstLine="482" w:firstLineChars="200"/>
        <w:jc w:val="center"/>
        <w:rPr>
          <w:rFonts w:ascii="宋体" w:hAnsi="宋体"/>
          <w:b/>
          <w:bCs/>
          <w:color w:val="000000"/>
          <w:sz w:val="24"/>
          <w:szCs w:val="24"/>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3.6 投标承诺函</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11"/>
          <w:rFonts w:hint="eastAsia" w:ascii="宋体" w:hAnsi="宋体" w:cs="宋体"/>
          <w:bCs/>
          <w:sz w:val="24"/>
          <w:szCs w:val="24"/>
        </w:rPr>
        <w:t>评标</w:t>
      </w:r>
      <w:r>
        <w:rPr>
          <w:rFonts w:hint="eastAsia" w:ascii="宋体" w:hAnsi="宋体" w:cs="宋体"/>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11"/>
          <w:rFonts w:hint="eastAsia" w:ascii="宋体" w:hAnsi="宋体" w:cs="宋体"/>
          <w:bCs/>
          <w:sz w:val="24"/>
          <w:szCs w:val="24"/>
        </w:rPr>
        <w:t>中标</w:t>
      </w:r>
      <w:r>
        <w:rPr>
          <w:rFonts w:hint="eastAsia" w:ascii="宋体" w:hAnsi="宋体" w:cs="宋体"/>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11"/>
          <w:rFonts w:hint="eastAsia" w:ascii="宋体" w:hAnsi="宋体" w:cs="宋体"/>
          <w:bCs/>
          <w:sz w:val="24"/>
          <w:szCs w:val="24"/>
        </w:rPr>
        <w:t>开标</w:t>
      </w:r>
      <w:r>
        <w:rPr>
          <w:rFonts w:hint="eastAsia" w:ascii="宋体" w:hAnsi="宋体" w:cs="宋体"/>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11"/>
          <w:rFonts w:hint="eastAsia" w:ascii="宋体" w:hAnsi="宋体" w:cs="宋体"/>
          <w:bCs/>
          <w:sz w:val="24"/>
          <w:szCs w:val="24"/>
        </w:rPr>
        <w:t>招标文件</w:t>
      </w:r>
      <w:r>
        <w:rPr>
          <w:rFonts w:hint="eastAsia" w:ascii="宋体" w:hAnsi="宋体" w:cs="宋体"/>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Lines="50" w:afterLines="50" w:line="360" w:lineRule="auto"/>
        <w:ind w:right="960" w:firstLine="480" w:firstLineChars="200"/>
        <w:jc w:val="center"/>
        <w:rPr>
          <w:rFonts w:ascii="等线" w:hAnsi="等线" w:cs="宋体"/>
          <w:sz w:val="24"/>
          <w:szCs w:val="24"/>
        </w:rPr>
      </w:pPr>
      <w:r>
        <w:rPr>
          <w:rFonts w:hint="eastAsia" w:ascii="等线" w:hAnsi="等线" w:cs="宋体"/>
          <w:sz w:val="24"/>
          <w:szCs w:val="24"/>
          <w:lang w:val="zh-CN"/>
        </w:rPr>
        <w:t>法定代表人或者被委托人（签字</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ascii="等线" w:hAnsi="等线" w:cs="宋体"/>
          <w:sz w:val="24"/>
          <w:szCs w:val="24"/>
          <w:lang w:val="zh-CN"/>
        </w:rPr>
      </w:pPr>
      <w:r>
        <w:rPr>
          <w:rFonts w:hint="eastAsia" w:ascii="等线" w:hAnsi="等线" w:cs="宋体"/>
          <w:sz w:val="24"/>
          <w:szCs w:val="24"/>
          <w:lang w:val="zh-CN"/>
        </w:rPr>
        <w:t>年月日</w:t>
      </w:r>
    </w:p>
    <w:p>
      <w:pPr>
        <w:autoSpaceDE w:val="0"/>
        <w:autoSpaceDN w:val="0"/>
        <w:adjustRightInd w:val="0"/>
        <w:spacing w:line="360" w:lineRule="auto"/>
        <w:ind w:firstLine="3132" w:firstLineChars="1300"/>
        <w:outlineLvl w:val="0"/>
        <w:rPr>
          <w:rFonts w:ascii="宋体" w:hAnsi="宋体"/>
          <w:b/>
          <w:bCs/>
          <w:color w:val="000000"/>
          <w:sz w:val="24"/>
          <w:szCs w:val="24"/>
        </w:rPr>
      </w:pPr>
    </w:p>
    <w:p>
      <w:pPr>
        <w:autoSpaceDE w:val="0"/>
        <w:autoSpaceDN w:val="0"/>
        <w:adjustRightInd w:val="0"/>
        <w:spacing w:line="360" w:lineRule="auto"/>
        <w:ind w:firstLine="3132" w:firstLineChars="1300"/>
        <w:outlineLvl w:val="0"/>
        <w:rPr>
          <w:rFonts w:ascii="宋体" w:hAnsi="宋体"/>
          <w:b/>
          <w:bCs/>
          <w:color w:val="000000"/>
          <w:sz w:val="24"/>
          <w:szCs w:val="24"/>
        </w:rPr>
      </w:pPr>
      <w:r>
        <w:rPr>
          <w:rFonts w:hint="eastAsia" w:ascii="宋体" w:hAnsi="宋体"/>
          <w:b/>
          <w:bCs/>
          <w:color w:val="000000"/>
          <w:sz w:val="24"/>
          <w:szCs w:val="24"/>
        </w:rPr>
        <w:t xml:space="preserve">3.7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pPr>
      <w:r>
        <w:rPr>
          <w:rFonts w:hint="eastAsia" w:ascii="宋体" w:hAnsi="宋体" w:cs="黑体"/>
          <w:b/>
          <w:bCs/>
          <w:sz w:val="28"/>
          <w:szCs w:val="28"/>
          <w:lang w:val="zh-CN"/>
        </w:rPr>
        <w:t>四、符合性审查证明材料</w:t>
      </w:r>
    </w:p>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宋体" w:hAnsi="宋体"/>
          <w:color w:val="000000"/>
          <w:szCs w:val="21"/>
          <w:highlight w:val="none"/>
        </w:rPr>
        <w:t xml:space="preserve">项目名称：   </w:t>
      </w:r>
    </w:p>
    <w:tbl>
      <w:tblPr>
        <w:tblStyle w:val="12"/>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280" w:lineRule="exact"/>
              <w:jc w:val="center"/>
              <w:rPr>
                <w:rFonts w:ascii="宋体" w:hAnsi="宋体" w:cs="宋体"/>
                <w:b/>
                <w:szCs w:val="21"/>
                <w:highlight w:val="none"/>
                <w:lang w:val="zh-CN"/>
              </w:rPr>
            </w:pPr>
            <w:r>
              <w:rPr>
                <w:rFonts w:hint="eastAsia" w:ascii="宋体" w:hAnsi="宋体" w:cs="宋体"/>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名</w:t>
            </w:r>
            <w:r>
              <w:rPr>
                <w:rFonts w:ascii="宋体" w:hAnsi="宋体" w:cs="宋体"/>
                <w:b/>
                <w:szCs w:val="21"/>
                <w:highlight w:val="none"/>
                <w:lang w:val="zh-CN"/>
              </w:rPr>
              <w:t xml:space="preserve"> </w:t>
            </w:r>
            <w:r>
              <w:rPr>
                <w:rFonts w:hint="eastAsia" w:ascii="宋体" w:hAnsi="宋体" w:cs="宋体"/>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firstLine="120"/>
              <w:rPr>
                <w:rFonts w:ascii="宋体" w:hAnsi="宋体" w:cs="宋体"/>
                <w:b/>
                <w:szCs w:val="21"/>
                <w:highlight w:val="none"/>
                <w:lang w:val="zh-CN"/>
              </w:rPr>
            </w:pPr>
            <w:r>
              <w:rPr>
                <w:rFonts w:hint="eastAsia" w:ascii="宋体" w:hAnsi="宋体" w:cs="宋体"/>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技术</w:t>
            </w:r>
          </w:p>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单</w:t>
            </w:r>
            <w:r>
              <w:rPr>
                <w:rFonts w:ascii="宋体" w:hAnsi="宋体" w:cs="宋体"/>
                <w:b/>
                <w:szCs w:val="21"/>
                <w:highlight w:val="none"/>
                <w:lang w:val="zh-CN"/>
              </w:rPr>
              <w:t xml:space="preserve"> </w:t>
            </w:r>
            <w:r>
              <w:rPr>
                <w:rFonts w:hint="eastAsia" w:ascii="宋体" w:hAnsi="宋体" w:cs="宋体"/>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数</w:t>
            </w:r>
            <w:r>
              <w:rPr>
                <w:rFonts w:ascii="宋体" w:hAnsi="宋体" w:cs="宋体"/>
                <w:b/>
                <w:szCs w:val="21"/>
                <w:highlight w:val="none"/>
                <w:lang w:val="zh-CN"/>
              </w:rPr>
              <w:t xml:space="preserve"> </w:t>
            </w:r>
            <w:r>
              <w:rPr>
                <w:rFonts w:hint="eastAsia" w:ascii="宋体" w:hAnsi="宋体" w:cs="宋体"/>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firstLine="120"/>
              <w:rPr>
                <w:rFonts w:ascii="宋体" w:hAnsi="宋体" w:cs="宋体"/>
                <w:b/>
                <w:szCs w:val="21"/>
                <w:highlight w:val="none"/>
                <w:lang w:val="zh-CN"/>
              </w:rPr>
            </w:pPr>
            <w:r>
              <w:rPr>
                <w:rFonts w:hint="eastAsia" w:ascii="宋体" w:hAnsi="宋体" w:cs="宋体"/>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left="120" w:hanging="120"/>
              <w:jc w:val="center"/>
              <w:rPr>
                <w:rFonts w:ascii="宋体" w:hAnsi="宋体" w:cs="宋体"/>
                <w:b/>
                <w:szCs w:val="21"/>
                <w:highlight w:val="none"/>
                <w:lang w:val="zh-CN"/>
              </w:rPr>
            </w:pPr>
            <w:r>
              <w:rPr>
                <w:rFonts w:hint="eastAsia" w:ascii="宋体" w:hAnsi="宋体" w:cs="宋体"/>
                <w:b/>
                <w:szCs w:val="21"/>
                <w:highlight w:val="none"/>
                <w:lang w:val="zh-CN"/>
              </w:rPr>
              <w:t>产地及</w:t>
            </w:r>
          </w:p>
          <w:p>
            <w:pPr>
              <w:autoSpaceDE w:val="0"/>
              <w:autoSpaceDN w:val="0"/>
              <w:adjustRightInd w:val="0"/>
              <w:spacing w:line="360" w:lineRule="auto"/>
              <w:ind w:left="120" w:hanging="120"/>
              <w:jc w:val="center"/>
              <w:rPr>
                <w:rFonts w:ascii="宋体" w:hAnsi="宋体" w:cs="宋体"/>
                <w:b/>
                <w:szCs w:val="21"/>
                <w:highlight w:val="none"/>
                <w:lang w:val="zh-CN"/>
              </w:rPr>
            </w:pPr>
            <w:r>
              <w:rPr>
                <w:rFonts w:hint="eastAsia" w:ascii="宋体" w:hAnsi="宋体" w:cs="宋体"/>
                <w:b/>
                <w:szCs w:val="21"/>
                <w:highlight w:val="none"/>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highlight w:val="none"/>
              </w:rPr>
            </w:pPr>
            <w:r>
              <w:rPr>
                <w:rFonts w:hint="eastAsia" w:ascii="宋体" w:hAnsi="宋体"/>
                <w:szCs w:val="21"/>
                <w:highlight w:val="none"/>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highlight w:val="none"/>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highlight w:val="none"/>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highlight w:val="none"/>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highlight w:val="none"/>
              </w:rPr>
            </w:pPr>
            <w:r>
              <w:rPr>
                <w:rFonts w:hint="eastAsia" w:ascii="宋体" w:hAnsi="宋体"/>
                <w:szCs w:val="21"/>
                <w:highlight w:val="none"/>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highlight w:val="none"/>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highlight w:val="none"/>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highlight w:val="none"/>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highlight w:val="none"/>
              </w:rPr>
            </w:pPr>
            <w:r>
              <w:rPr>
                <w:rFonts w:hint="eastAsia" w:ascii="宋体" w:hAnsi="宋体" w:cs="宋体"/>
                <w:szCs w:val="21"/>
                <w:highlight w:val="none"/>
                <w:lang w:val="zh-CN"/>
              </w:rPr>
              <w:t>合</w:t>
            </w:r>
            <w:r>
              <w:rPr>
                <w:rFonts w:ascii="宋体" w:hAnsi="宋体"/>
                <w:szCs w:val="21"/>
                <w:highlight w:val="none"/>
              </w:rPr>
              <w:t xml:space="preserve">  </w:t>
            </w:r>
            <w:r>
              <w:rPr>
                <w:rFonts w:hint="eastAsia" w:ascii="宋体" w:hAnsi="宋体" w:cs="宋体"/>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05" w:firstLineChars="50"/>
              <w:rPr>
                <w:rFonts w:ascii="宋体" w:hAnsi="宋体" w:cs="宋体"/>
                <w:szCs w:val="21"/>
                <w:highlight w:val="none"/>
                <w:lang w:val="zh-CN"/>
              </w:rPr>
            </w:pPr>
            <w:r>
              <w:rPr>
                <w:rFonts w:hint="eastAsia" w:ascii="宋体" w:hAnsi="宋体" w:cs="宋体"/>
                <w:szCs w:val="21"/>
                <w:highlight w:val="none"/>
                <w:lang w:val="zh-CN"/>
              </w:rPr>
              <w:t>大写：　　　　　　</w:t>
            </w:r>
            <w:r>
              <w:rPr>
                <w:rFonts w:ascii="宋体" w:hAnsi="宋体"/>
                <w:szCs w:val="21"/>
                <w:highlight w:val="none"/>
              </w:rPr>
              <w:t xml:space="preserve">              </w:t>
            </w:r>
            <w:r>
              <w:rPr>
                <w:rFonts w:hint="eastAsia" w:ascii="宋体" w:hAnsi="宋体" w:cs="宋体"/>
                <w:szCs w:val="21"/>
                <w:highlight w:val="none"/>
                <w:lang w:val="zh-CN"/>
              </w:rPr>
              <w:t>小写：</w:t>
            </w:r>
          </w:p>
        </w:tc>
      </w:tr>
    </w:tbl>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投标人（公章）：</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投标人法定代表人（单位负责人）或授权代表签字：</w:t>
      </w: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宋体" w:hAnsi="宋体"/>
          <w:color w:val="000000"/>
          <w:szCs w:val="21"/>
          <w:highlight w:val="none"/>
        </w:rPr>
        <w:t xml:space="preserve">项目名称：   </w:t>
      </w:r>
    </w:p>
    <w:tbl>
      <w:tblPr>
        <w:tblStyle w:val="12"/>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6"/>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6"/>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6"/>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6"/>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6"/>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6"/>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6"/>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6"/>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6"/>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6"/>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6"/>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highlight w:val="none"/>
              </w:rPr>
            </w:pPr>
            <w:r>
              <w:rPr>
                <w:rFonts w:hint="eastAsia" w:ascii="宋体" w:hAnsi="宋体"/>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highlight w:val="none"/>
              </w:rPr>
            </w:pPr>
            <w:r>
              <w:rPr>
                <w:rFonts w:hint="eastAsia" w:ascii="宋体" w:hAnsi="宋体"/>
                <w:szCs w:val="21"/>
                <w:highlight w:val="none"/>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highlight w:val="none"/>
              </w:rPr>
            </w:pPr>
          </w:p>
        </w:tc>
      </w:tr>
    </w:tbl>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投标人（公章）：</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投标人法定代表人（单位负责人）或授权代表签字：</w:t>
      </w:r>
      <w:r>
        <w:rPr>
          <w:rFonts w:ascii="宋体" w:hAnsi="宋体" w:cs="宋体"/>
          <w:szCs w:val="21"/>
          <w:highlight w:val="none"/>
          <w:lang w:val="zh-CN"/>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numPr>
          <w:ilvl w:val="0"/>
          <w:numId w:val="0"/>
        </w:numPr>
        <w:ind w:left="288" w:leftChars="0"/>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宋体" w:hAnsi="宋体"/>
          <w:color w:val="000000"/>
          <w:szCs w:val="21"/>
          <w:highlight w:val="none"/>
        </w:rPr>
        <w:t xml:space="preserve">项目名称：   </w:t>
      </w:r>
    </w:p>
    <w:tbl>
      <w:tblPr>
        <w:tblStyle w:val="1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6"/>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noWrap w:val="0"/>
            <w:vAlign w:val="center"/>
          </w:tcPr>
          <w:p>
            <w:pPr>
              <w:pStyle w:val="6"/>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noWrap w:val="0"/>
            <w:vAlign w:val="center"/>
          </w:tcPr>
          <w:p>
            <w:pPr>
              <w:pStyle w:val="6"/>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noWrap w:val="0"/>
            <w:vAlign w:val="center"/>
          </w:tcPr>
          <w:p>
            <w:pPr>
              <w:pStyle w:val="6"/>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6"/>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noWrap w:val="0"/>
            <w:vAlign w:val="center"/>
          </w:tcPr>
          <w:p>
            <w:pPr>
              <w:pStyle w:val="6"/>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noWrap w:val="0"/>
            <w:vAlign w:val="center"/>
          </w:tcPr>
          <w:p>
            <w:pPr>
              <w:pStyle w:val="6"/>
              <w:spacing w:line="360" w:lineRule="auto"/>
              <w:rPr>
                <w:rFonts w:ascii="宋体" w:hAnsi="宋体" w:eastAsia="宋体" w:cs="Times New Roman"/>
                <w:sz w:val="21"/>
                <w:szCs w:val="21"/>
                <w:highlight w:val="none"/>
              </w:rPr>
            </w:pPr>
          </w:p>
        </w:tc>
        <w:tc>
          <w:tcPr>
            <w:tcW w:w="3579" w:type="dxa"/>
            <w:noWrap w:val="0"/>
            <w:vAlign w:val="center"/>
          </w:tcPr>
          <w:p>
            <w:pPr>
              <w:pStyle w:val="6"/>
              <w:spacing w:line="360" w:lineRule="auto"/>
              <w:rPr>
                <w:rFonts w:ascii="宋体" w:hAnsi="宋体" w:eastAsia="宋体" w:cs="Times New Roman"/>
                <w:sz w:val="21"/>
                <w:szCs w:val="21"/>
                <w:highlight w:val="none"/>
              </w:rPr>
            </w:pPr>
          </w:p>
        </w:tc>
        <w:tc>
          <w:tcPr>
            <w:tcW w:w="1440" w:type="dxa"/>
            <w:noWrap w:val="0"/>
            <w:vAlign w:val="center"/>
          </w:tcPr>
          <w:p>
            <w:pPr>
              <w:pStyle w:val="6"/>
              <w:spacing w:line="360" w:lineRule="auto"/>
              <w:rPr>
                <w:rFonts w:ascii="宋体" w:hAnsi="宋体" w:eastAsia="宋体" w:cs="Times New Roman"/>
                <w:sz w:val="21"/>
                <w:szCs w:val="21"/>
                <w:highlight w:val="none"/>
              </w:rPr>
            </w:pPr>
          </w:p>
        </w:tc>
        <w:tc>
          <w:tcPr>
            <w:tcW w:w="1706" w:type="dxa"/>
            <w:noWrap w:val="0"/>
            <w:vAlign w:val="center"/>
          </w:tcPr>
          <w:p>
            <w:pPr>
              <w:pStyle w:val="6"/>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noWrap w:val="0"/>
            <w:vAlign w:val="center"/>
          </w:tcPr>
          <w:p>
            <w:pPr>
              <w:pStyle w:val="6"/>
              <w:spacing w:line="360" w:lineRule="auto"/>
              <w:rPr>
                <w:rFonts w:ascii="宋体" w:hAnsi="宋体" w:eastAsia="宋体" w:cs="Times New Roman"/>
                <w:sz w:val="21"/>
                <w:szCs w:val="21"/>
                <w:highlight w:val="none"/>
              </w:rPr>
            </w:pPr>
          </w:p>
        </w:tc>
        <w:tc>
          <w:tcPr>
            <w:tcW w:w="3579" w:type="dxa"/>
            <w:noWrap w:val="0"/>
            <w:vAlign w:val="center"/>
          </w:tcPr>
          <w:p>
            <w:pPr>
              <w:pStyle w:val="6"/>
              <w:spacing w:line="360" w:lineRule="auto"/>
              <w:rPr>
                <w:rFonts w:ascii="宋体" w:hAnsi="宋体" w:eastAsia="宋体" w:cs="Times New Roman"/>
                <w:sz w:val="21"/>
                <w:szCs w:val="21"/>
                <w:highlight w:val="none"/>
              </w:rPr>
            </w:pPr>
          </w:p>
        </w:tc>
        <w:tc>
          <w:tcPr>
            <w:tcW w:w="1440" w:type="dxa"/>
            <w:noWrap w:val="0"/>
            <w:vAlign w:val="center"/>
          </w:tcPr>
          <w:p>
            <w:pPr>
              <w:pStyle w:val="6"/>
              <w:spacing w:line="360" w:lineRule="auto"/>
              <w:rPr>
                <w:rFonts w:ascii="宋体" w:hAnsi="宋体" w:eastAsia="宋体" w:cs="Times New Roman"/>
                <w:sz w:val="21"/>
                <w:szCs w:val="21"/>
                <w:highlight w:val="none"/>
              </w:rPr>
            </w:pPr>
          </w:p>
        </w:tc>
        <w:tc>
          <w:tcPr>
            <w:tcW w:w="1706" w:type="dxa"/>
            <w:noWrap w:val="0"/>
            <w:vAlign w:val="center"/>
          </w:tcPr>
          <w:p>
            <w:pPr>
              <w:pStyle w:val="6"/>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noWrap w:val="0"/>
            <w:vAlign w:val="center"/>
          </w:tcPr>
          <w:p>
            <w:pPr>
              <w:pStyle w:val="6"/>
              <w:spacing w:line="360" w:lineRule="auto"/>
              <w:rPr>
                <w:rFonts w:ascii="宋体" w:hAnsi="宋体" w:eastAsia="宋体" w:cs="Times New Roman"/>
                <w:sz w:val="21"/>
                <w:szCs w:val="21"/>
                <w:highlight w:val="none"/>
              </w:rPr>
            </w:pPr>
          </w:p>
        </w:tc>
        <w:tc>
          <w:tcPr>
            <w:tcW w:w="3579" w:type="dxa"/>
            <w:noWrap w:val="0"/>
            <w:vAlign w:val="center"/>
          </w:tcPr>
          <w:p>
            <w:pPr>
              <w:pStyle w:val="6"/>
              <w:spacing w:line="360" w:lineRule="auto"/>
              <w:rPr>
                <w:rFonts w:ascii="宋体" w:hAnsi="宋体" w:eastAsia="宋体" w:cs="Times New Roman"/>
                <w:sz w:val="21"/>
                <w:szCs w:val="21"/>
                <w:highlight w:val="none"/>
              </w:rPr>
            </w:pPr>
          </w:p>
        </w:tc>
        <w:tc>
          <w:tcPr>
            <w:tcW w:w="1440" w:type="dxa"/>
            <w:noWrap w:val="0"/>
            <w:vAlign w:val="center"/>
          </w:tcPr>
          <w:p>
            <w:pPr>
              <w:pStyle w:val="6"/>
              <w:spacing w:line="360" w:lineRule="auto"/>
              <w:rPr>
                <w:rFonts w:ascii="宋体" w:hAnsi="宋体" w:eastAsia="宋体" w:cs="Times New Roman"/>
                <w:sz w:val="21"/>
                <w:szCs w:val="21"/>
                <w:highlight w:val="none"/>
              </w:rPr>
            </w:pPr>
          </w:p>
        </w:tc>
        <w:tc>
          <w:tcPr>
            <w:tcW w:w="1706" w:type="dxa"/>
            <w:noWrap w:val="0"/>
            <w:vAlign w:val="center"/>
          </w:tcPr>
          <w:p>
            <w:pPr>
              <w:pStyle w:val="6"/>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noWrap w:val="0"/>
            <w:vAlign w:val="center"/>
          </w:tcPr>
          <w:p>
            <w:pPr>
              <w:rPr>
                <w:rFonts w:ascii="宋体"/>
                <w:szCs w:val="21"/>
                <w:highlight w:val="none"/>
              </w:rPr>
            </w:pPr>
          </w:p>
        </w:tc>
        <w:tc>
          <w:tcPr>
            <w:tcW w:w="3579" w:type="dxa"/>
            <w:noWrap w:val="0"/>
            <w:vAlign w:val="center"/>
          </w:tcPr>
          <w:p>
            <w:pPr>
              <w:rPr>
                <w:rFonts w:ascii="宋体"/>
                <w:szCs w:val="21"/>
                <w:highlight w:val="none"/>
              </w:rPr>
            </w:pPr>
          </w:p>
        </w:tc>
        <w:tc>
          <w:tcPr>
            <w:tcW w:w="1440" w:type="dxa"/>
            <w:noWrap w:val="0"/>
            <w:vAlign w:val="center"/>
          </w:tcPr>
          <w:p>
            <w:pPr>
              <w:rPr>
                <w:rFonts w:ascii="宋体"/>
                <w:szCs w:val="21"/>
                <w:highlight w:val="none"/>
              </w:rPr>
            </w:pPr>
          </w:p>
        </w:tc>
        <w:tc>
          <w:tcPr>
            <w:tcW w:w="1706" w:type="dxa"/>
            <w:noWrap w:val="0"/>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noWrap w:val="0"/>
            <w:vAlign w:val="center"/>
          </w:tcPr>
          <w:p>
            <w:pPr>
              <w:rPr>
                <w:rFonts w:ascii="宋体"/>
                <w:szCs w:val="21"/>
                <w:highlight w:val="none"/>
              </w:rPr>
            </w:pPr>
          </w:p>
        </w:tc>
        <w:tc>
          <w:tcPr>
            <w:tcW w:w="3579" w:type="dxa"/>
            <w:noWrap w:val="0"/>
            <w:vAlign w:val="center"/>
          </w:tcPr>
          <w:p>
            <w:pPr>
              <w:rPr>
                <w:rFonts w:ascii="宋体"/>
                <w:szCs w:val="21"/>
                <w:highlight w:val="none"/>
              </w:rPr>
            </w:pPr>
          </w:p>
        </w:tc>
        <w:tc>
          <w:tcPr>
            <w:tcW w:w="1440" w:type="dxa"/>
            <w:noWrap w:val="0"/>
            <w:vAlign w:val="center"/>
          </w:tcPr>
          <w:p>
            <w:pPr>
              <w:rPr>
                <w:rFonts w:ascii="宋体"/>
                <w:szCs w:val="21"/>
                <w:highlight w:val="none"/>
              </w:rPr>
            </w:pPr>
          </w:p>
        </w:tc>
        <w:tc>
          <w:tcPr>
            <w:tcW w:w="1706" w:type="dxa"/>
            <w:noWrap w:val="0"/>
            <w:vAlign w:val="center"/>
          </w:tcPr>
          <w:p>
            <w:pPr>
              <w:rPr>
                <w:rFonts w:ascii="宋体"/>
                <w:szCs w:val="21"/>
                <w:highlight w:val="none"/>
              </w:rPr>
            </w:pPr>
          </w:p>
        </w:tc>
      </w:tr>
    </w:tbl>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投标人（公章）：</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投标人法定代表人（单位负责人）或授权代表签字：</w:t>
      </w:r>
      <w:r>
        <w:rPr>
          <w:rFonts w:ascii="宋体" w:hAnsi="宋体" w:cs="宋体"/>
          <w:szCs w:val="21"/>
          <w:highlight w:val="none"/>
          <w:lang w:val="zh-CN"/>
        </w:rPr>
        <w:t xml:space="preserve"> </w:t>
      </w:r>
    </w:p>
    <w:p>
      <w:pPr>
        <w:autoSpaceDE w:val="0"/>
        <w:autoSpaceDN w:val="0"/>
        <w:adjustRightInd w:val="0"/>
        <w:spacing w:line="480" w:lineRule="auto"/>
        <w:rPr>
          <w:rFonts w:ascii="宋体" w:hAnsi="宋体" w:cs="宋体"/>
          <w:sz w:val="24"/>
          <w:szCs w:val="24"/>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pStyle w:val="3"/>
        <w:rPr>
          <w:rFonts w:hint="eastAsia"/>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both"/>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宋体"/>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cs="宋体"/>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both"/>
        <w:rPr>
          <w:rFonts w:ascii="宋体" w:hAnsi="宋体"/>
          <w:b/>
          <w:bCs/>
          <w:color w:val="000000"/>
          <w:sz w:val="36"/>
          <w:szCs w:val="36"/>
        </w:rPr>
      </w:pPr>
    </w:p>
    <w:p/>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both"/>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
    <w:p/>
    <w:p>
      <w:bookmarkStart w:id="2" w:name="_GoBack"/>
      <w:bookmarkEnd w:id="2"/>
    </w:p>
    <w:sectPr>
      <w:footerReference r:id="rId3" w:type="default"/>
      <w:pgSz w:w="11906" w:h="16838"/>
      <w:pgMar w:top="1587" w:right="1361" w:bottom="1587" w:left="136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8Vk70BAABi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JY5bHNHhx/fDz9+HX99Ik+UZQmwx6zFgXhpv/Yhjnu4jXmbWowKbv8iH&#10;YByF3p/FlWMiIj9aNItFjSGBsclB/OrleYCYPkpvSTYYBZxeEZXvPsd0TJ1ScjXn77UxZYLGkYHR&#10;66vmqjw4RxDcuJwryy6cYDKlY+vZSuN6PPFc+26PNAfcB0YdLiwl5pNDufPqTAZMxnoytgH0pseO&#10;56V6DB+2CXsrLecKR1ikmh0cZCF9Wrq8KX/7Jevl1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TxWTvQEAAGIDAAAOAAAAAAAAAAEAIAAAAB4BAABkcnMvZTJvRG9jLnhtbFBLBQYAAAAA&#10;BgAGAFkBAABNBQAAAAA=&#1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F9B51"/>
    <w:multiLevelType w:val="singleLevel"/>
    <w:tmpl w:val="885F9B51"/>
    <w:lvl w:ilvl="0" w:tentative="0">
      <w:start w:val="6"/>
      <w:numFmt w:val="decimal"/>
      <w:suff w:val="nothing"/>
      <w:lvlText w:val="%1、"/>
      <w:lvlJc w:val="left"/>
    </w:lvl>
  </w:abstractNum>
  <w:abstractNum w:abstractNumId="1">
    <w:nsid w:val="9DA88523"/>
    <w:multiLevelType w:val="singleLevel"/>
    <w:tmpl w:val="9DA88523"/>
    <w:lvl w:ilvl="0" w:tentative="0">
      <w:start w:val="1"/>
      <w:numFmt w:val="decimal"/>
      <w:suff w:val="nothing"/>
      <w:lvlText w:val="%1、"/>
      <w:lvlJc w:val="left"/>
    </w:lvl>
  </w:abstractNum>
  <w:abstractNum w:abstractNumId="2">
    <w:nsid w:val="D4C84FD3"/>
    <w:multiLevelType w:val="singleLevel"/>
    <w:tmpl w:val="D4C84FD3"/>
    <w:lvl w:ilvl="0" w:tentative="0">
      <w:start w:val="1"/>
      <w:numFmt w:val="decimal"/>
      <w:suff w:val="nothing"/>
      <w:lvlText w:val="%1、"/>
      <w:lvlJc w:val="left"/>
    </w:lvl>
  </w:abstractNum>
  <w:abstractNum w:abstractNumId="3">
    <w:nsid w:val="E0EFB5AB"/>
    <w:multiLevelType w:val="singleLevel"/>
    <w:tmpl w:val="E0EFB5AB"/>
    <w:lvl w:ilvl="0" w:tentative="0">
      <w:start w:val="1"/>
      <w:numFmt w:val="decimal"/>
      <w:suff w:val="nothing"/>
      <w:lvlText w:val="%1、"/>
      <w:lvlJc w:val="left"/>
    </w:lvl>
  </w:abstractNum>
  <w:abstractNum w:abstractNumId="4">
    <w:nsid w:val="EDECC4E6"/>
    <w:multiLevelType w:val="singleLevel"/>
    <w:tmpl w:val="EDECC4E6"/>
    <w:lvl w:ilvl="0" w:tentative="0">
      <w:start w:val="1"/>
      <w:numFmt w:val="chineseCounting"/>
      <w:suff w:val="nothing"/>
      <w:lvlText w:val="%1、"/>
      <w:lvlJc w:val="left"/>
      <w:rPr>
        <w:rFonts w:hint="eastAsia"/>
      </w:rPr>
    </w:lvl>
  </w:abstractNum>
  <w:abstractNum w:abstractNumId="5">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406BB065"/>
    <w:multiLevelType w:val="singleLevel"/>
    <w:tmpl w:val="406BB065"/>
    <w:lvl w:ilvl="0" w:tentative="0">
      <w:start w:val="1"/>
      <w:numFmt w:val="decimal"/>
      <w:suff w:val="nothing"/>
      <w:lvlText w:val="%1、"/>
      <w:lvlJc w:val="left"/>
    </w:lvl>
  </w:abstractNum>
  <w:abstractNum w:abstractNumId="12">
    <w:nsid w:val="59F817E8"/>
    <w:multiLevelType w:val="singleLevel"/>
    <w:tmpl w:val="59F817E8"/>
    <w:lvl w:ilvl="0" w:tentative="0">
      <w:start w:val="1"/>
      <w:numFmt w:val="chineseCounting"/>
      <w:pStyle w:val="16"/>
      <w:suff w:val="nothing"/>
      <w:lvlText w:val="%1、"/>
      <w:lvlJc w:val="left"/>
    </w:lvl>
  </w:abstractNum>
  <w:abstractNum w:abstractNumId="13">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2"/>
  </w:num>
  <w:num w:numId="3">
    <w:abstractNumId w:val="4"/>
  </w:num>
  <w:num w:numId="4">
    <w:abstractNumId w:val="1"/>
  </w:num>
  <w:num w:numId="5">
    <w:abstractNumId w:val="2"/>
  </w:num>
  <w:num w:numId="6">
    <w:abstractNumId w:val="0"/>
  </w:num>
  <w:num w:numId="7">
    <w:abstractNumId w:val="3"/>
  </w:num>
  <w:num w:numId="8">
    <w:abstractNumId w:val="11"/>
  </w:num>
  <w:num w:numId="9">
    <w:abstractNumId w:val="10"/>
  </w:num>
  <w:num w:numId="10">
    <w:abstractNumId w:val="9"/>
  </w:num>
  <w:num w:numId="11">
    <w:abstractNumId w:val="8"/>
  </w:num>
  <w:num w:numId="12">
    <w:abstractNumId w:val="1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D7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10">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3">
    <w:name w:val="Body Text First Indent"/>
    <w:basedOn w:val="4"/>
    <w:next w:val="1"/>
    <w:qFormat/>
    <w:uiPriority w:val="0"/>
    <w:pPr>
      <w:ind w:firstLine="420" w:firstLineChars="100"/>
    </w:pPr>
    <w:rPr>
      <w:rFonts w:ascii="宋体" w:hAnsi="Times New Roman" w:eastAsia="宋体" w:cs="Times New Roman"/>
      <w:kern w:val="0"/>
      <w:sz w:val="34"/>
      <w:szCs w:val="20"/>
    </w:rPr>
  </w:style>
  <w:style w:type="paragraph" w:styleId="4">
    <w:name w:val="Body Text"/>
    <w:basedOn w:val="1"/>
    <w:unhideWhenUsed/>
    <w:qFormat/>
    <w:uiPriority w:val="99"/>
    <w:pPr>
      <w:spacing w:after="120"/>
    </w:pPr>
  </w:style>
  <w:style w:type="paragraph" w:styleId="5">
    <w:name w:val="Normal Indent"/>
    <w:basedOn w:val="1"/>
    <w:qFormat/>
    <w:uiPriority w:val="0"/>
    <w:pPr>
      <w:ind w:firstLine="425"/>
    </w:pPr>
    <w:rPr>
      <w:rFonts w:ascii="Times New Roman" w:hAnsi="Times New Roman" w:eastAsia="宋体" w:cs="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Plain Text"/>
    <w:basedOn w:val="1"/>
    <w:qFormat/>
    <w:uiPriority w:val="0"/>
    <w:rPr>
      <w:rFonts w:eastAsia="宋体"/>
      <w:sz w:val="24"/>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99"/>
    <w:rPr>
      <w:rFonts w:ascii="Calibri" w:hAnsi="Calibri" w:eastAsia="宋体" w:cs="Times New Roman"/>
      <w:sz w:val="24"/>
      <w:szCs w:val="24"/>
    </w:rPr>
  </w:style>
  <w:style w:type="character" w:styleId="11">
    <w:name w:val="Hyperlink"/>
    <w:basedOn w:val="10"/>
    <w:unhideWhenUsed/>
    <w:qFormat/>
    <w:uiPriority w:val="99"/>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_Style 18"/>
    <w:basedOn w:val="1"/>
    <w:next w:val="15"/>
    <w:qFormat/>
    <w:uiPriority w:val="99"/>
    <w:pPr>
      <w:ind w:firstLine="420" w:firstLineChars="200"/>
    </w:pPr>
  </w:style>
  <w:style w:type="paragraph" w:styleId="15">
    <w:name w:val="List Paragraph"/>
    <w:basedOn w:val="1"/>
    <w:unhideWhenUsed/>
    <w:qFormat/>
    <w:uiPriority w:val="99"/>
    <w:pPr>
      <w:ind w:firstLine="420" w:firstLineChars="200"/>
    </w:pPr>
  </w:style>
  <w:style w:type="paragraph" w:customStyle="1" w:styleId="16">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7">
    <w:name w:val="正文文本缩进1"/>
    <w:basedOn w:val="1"/>
    <w:qFormat/>
    <w:uiPriority w:val="0"/>
    <w:pPr>
      <w:spacing w:line="360" w:lineRule="auto"/>
      <w:ind w:firstLine="480" w:firstLineChars="200"/>
    </w:pPr>
    <w:rPr>
      <w:rFonts w:ascii="宋体"/>
      <w:sz w:val="24"/>
    </w:rPr>
  </w:style>
  <w:style w:type="paragraph" w:customStyle="1" w:styleId="1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9">
    <w:name w:val="日期1"/>
    <w:basedOn w:val="1"/>
    <w:next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智远工程管理有限公司:智远工程管理有限公司</cp:lastModifiedBy>
  <dcterms:modified xsi:type="dcterms:W3CDTF">2019-12-11T01:34:06Z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