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41" w:rsidRDefault="00857241">
      <w:pPr>
        <w:jc w:val="center"/>
        <w:rPr>
          <w:rFonts w:hAnsi="宋体" w:cs="宋体"/>
          <w:b/>
          <w:bCs/>
          <w:sz w:val="44"/>
          <w:szCs w:val="44"/>
        </w:rPr>
      </w:pPr>
    </w:p>
    <w:p w:rsidR="00857241" w:rsidRDefault="001F541A">
      <w:pPr>
        <w:jc w:val="center"/>
        <w:rPr>
          <w:rFonts w:hAnsi="宋体" w:cs="宋体"/>
          <w:b/>
          <w:bCs/>
          <w:sz w:val="44"/>
          <w:szCs w:val="44"/>
        </w:rPr>
      </w:pPr>
      <w:r>
        <w:rPr>
          <w:rFonts w:hAnsi="宋体" w:cs="宋体" w:hint="eastAsia"/>
          <w:b/>
          <w:bCs/>
          <w:sz w:val="44"/>
          <w:szCs w:val="44"/>
        </w:rPr>
        <w:t>许昌市建设投资有限责任公司</w:t>
      </w:r>
    </w:p>
    <w:p w:rsidR="00857241" w:rsidRDefault="001F541A">
      <w:pPr>
        <w:jc w:val="center"/>
      </w:pPr>
      <w:r>
        <w:rPr>
          <w:rFonts w:hAnsi="宋体" w:cs="宋体" w:hint="eastAsia"/>
          <w:b/>
          <w:bCs/>
          <w:sz w:val="44"/>
          <w:szCs w:val="44"/>
        </w:rPr>
        <w:t>“许昌市忠武路（新兴路至新元大道）建设工程监理项目”</w:t>
      </w:r>
    </w:p>
    <w:p w:rsidR="00857241" w:rsidRDefault="00857241">
      <w:pPr>
        <w:pStyle w:val="Default"/>
        <w:jc w:val="center"/>
        <w:rPr>
          <w:rFonts w:hAnsi="宋体"/>
          <w:b/>
          <w:sz w:val="72"/>
          <w:szCs w:val="72"/>
        </w:rPr>
      </w:pPr>
    </w:p>
    <w:p w:rsidR="00857241" w:rsidRDefault="00857241">
      <w:pPr>
        <w:pStyle w:val="Default"/>
        <w:jc w:val="center"/>
        <w:rPr>
          <w:rFonts w:hAnsi="宋体"/>
          <w:b/>
          <w:sz w:val="72"/>
          <w:szCs w:val="72"/>
        </w:rPr>
      </w:pPr>
    </w:p>
    <w:p w:rsidR="00857241" w:rsidRDefault="001F541A">
      <w:pPr>
        <w:jc w:val="center"/>
        <w:rPr>
          <w:rFonts w:hAnsi="宋体" w:cs="宋体"/>
          <w:bCs/>
          <w:w w:val="90"/>
          <w:sz w:val="72"/>
          <w:szCs w:val="72"/>
        </w:rPr>
      </w:pPr>
      <w:r>
        <w:rPr>
          <w:rFonts w:hAnsi="宋体" w:cs="宋体" w:hint="eastAsia"/>
          <w:bCs/>
          <w:w w:val="90"/>
          <w:sz w:val="72"/>
          <w:szCs w:val="72"/>
        </w:rPr>
        <w:t>招标文件</w:t>
      </w:r>
    </w:p>
    <w:p w:rsidR="00857241" w:rsidRDefault="00857241">
      <w:pPr>
        <w:pStyle w:val="Default"/>
        <w:jc w:val="center"/>
        <w:rPr>
          <w:rFonts w:hAnsi="宋体"/>
          <w:b/>
          <w:sz w:val="32"/>
          <w:szCs w:val="32"/>
        </w:rPr>
      </w:pPr>
    </w:p>
    <w:p w:rsidR="00857241" w:rsidRDefault="00857241">
      <w:pPr>
        <w:pStyle w:val="Default"/>
        <w:jc w:val="center"/>
        <w:rPr>
          <w:rFonts w:hAnsi="宋体"/>
          <w:b/>
          <w:sz w:val="32"/>
          <w:szCs w:val="32"/>
        </w:rPr>
      </w:pPr>
    </w:p>
    <w:p w:rsidR="00857241" w:rsidRDefault="00857241">
      <w:pPr>
        <w:pStyle w:val="11"/>
        <w:ind w:firstLineChars="0" w:firstLine="0"/>
      </w:pPr>
    </w:p>
    <w:p w:rsidR="00857241" w:rsidRDefault="00FF1B36">
      <w:pPr>
        <w:jc w:val="center"/>
        <w:rPr>
          <w:rFonts w:hAnsi="宋体" w:cs="宋体"/>
        </w:rPr>
      </w:pPr>
      <w:r w:rsidRPr="00FF1B36">
        <w:rPr>
          <w:rFonts w:hAnsi="宋体" w:cs="宋体"/>
          <w:b/>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3pt;height:107.55pt" filled="t">
            <v:imagedata r:id="rId9" o:title="" gain="1.25"/>
          </v:shape>
        </w:pict>
      </w:r>
    </w:p>
    <w:p w:rsidR="00857241" w:rsidRDefault="00857241">
      <w:pPr>
        <w:jc w:val="center"/>
        <w:rPr>
          <w:rFonts w:hAnsi="宋体" w:cs="宋体"/>
        </w:rPr>
      </w:pPr>
    </w:p>
    <w:p w:rsidR="00857241" w:rsidRDefault="00857241">
      <w:pPr>
        <w:pStyle w:val="11"/>
        <w:ind w:firstLineChars="0" w:firstLine="0"/>
      </w:pPr>
    </w:p>
    <w:p w:rsidR="00857241" w:rsidRDefault="00857241">
      <w:pPr>
        <w:pStyle w:val="11"/>
        <w:ind w:firstLine="340"/>
      </w:pPr>
    </w:p>
    <w:p w:rsidR="00857241" w:rsidRDefault="001F541A">
      <w:pPr>
        <w:spacing w:line="360" w:lineRule="auto"/>
        <w:ind w:firstLineChars="500" w:firstLine="1807"/>
      </w:pPr>
      <w:r>
        <w:rPr>
          <w:rFonts w:hAnsi="宋体" w:cs="宋体" w:hint="eastAsia"/>
          <w:b/>
          <w:sz w:val="36"/>
          <w:szCs w:val="36"/>
        </w:rPr>
        <w:t>项目编号：XCGC-</w:t>
      </w:r>
      <w:r w:rsidR="00607A06">
        <w:rPr>
          <w:rFonts w:hAnsi="宋体" w:cs="宋体" w:hint="eastAsia"/>
          <w:b/>
          <w:sz w:val="36"/>
          <w:szCs w:val="36"/>
        </w:rPr>
        <w:t>F2019283号</w:t>
      </w:r>
    </w:p>
    <w:p w:rsidR="00857241" w:rsidRDefault="001F541A">
      <w:pPr>
        <w:spacing w:line="360" w:lineRule="auto"/>
        <w:ind w:firstLineChars="500" w:firstLine="1807"/>
        <w:rPr>
          <w:rFonts w:hAnsi="宋体" w:cs="宋体"/>
          <w:b/>
          <w:sz w:val="36"/>
          <w:szCs w:val="36"/>
        </w:rPr>
      </w:pPr>
      <w:r>
        <w:rPr>
          <w:rFonts w:hAnsi="宋体" w:cs="宋体" w:hint="eastAsia"/>
          <w:b/>
          <w:sz w:val="36"/>
          <w:szCs w:val="36"/>
        </w:rPr>
        <w:t>招标人：许昌市建设投资有限责任公司</w:t>
      </w:r>
    </w:p>
    <w:p w:rsidR="00857241" w:rsidRDefault="001F541A">
      <w:pPr>
        <w:pStyle w:val="Default"/>
        <w:spacing w:line="360" w:lineRule="auto"/>
        <w:ind w:firstLineChars="500" w:firstLine="1807"/>
        <w:rPr>
          <w:rFonts w:hAnsi="宋体"/>
          <w:b/>
          <w:color w:val="auto"/>
          <w:sz w:val="36"/>
          <w:szCs w:val="36"/>
        </w:rPr>
      </w:pPr>
      <w:r>
        <w:rPr>
          <w:rFonts w:hAnsi="宋体" w:hint="eastAsia"/>
          <w:b/>
          <w:color w:val="auto"/>
          <w:sz w:val="36"/>
          <w:szCs w:val="36"/>
        </w:rPr>
        <w:t xml:space="preserve">实施机构：许昌建投郑许一体建设开发有限公司 </w:t>
      </w:r>
    </w:p>
    <w:p w:rsidR="00857241" w:rsidRDefault="001F541A">
      <w:pPr>
        <w:pStyle w:val="Default"/>
        <w:spacing w:line="360" w:lineRule="auto"/>
        <w:ind w:firstLineChars="500" w:firstLine="1807"/>
        <w:rPr>
          <w:rFonts w:hAnsi="宋体"/>
          <w:color w:val="auto"/>
          <w:sz w:val="36"/>
          <w:szCs w:val="36"/>
        </w:rPr>
      </w:pPr>
      <w:r>
        <w:rPr>
          <w:rFonts w:hAnsi="宋体" w:hint="eastAsia"/>
          <w:b/>
          <w:color w:val="auto"/>
          <w:sz w:val="36"/>
          <w:szCs w:val="36"/>
        </w:rPr>
        <w:t>招标代理机构：河南英华咨询有限公司</w:t>
      </w:r>
    </w:p>
    <w:p w:rsidR="00857241" w:rsidRDefault="001F541A">
      <w:pPr>
        <w:spacing w:line="360" w:lineRule="auto"/>
        <w:jc w:val="center"/>
        <w:sectPr w:rsidR="00857241">
          <w:headerReference w:type="even" r:id="rId10"/>
          <w:headerReference w:type="default" r:id="rId11"/>
          <w:footerReference w:type="even" r:id="rId12"/>
          <w:footerReference w:type="default" r:id="rId13"/>
          <w:headerReference w:type="first" r:id="rId14"/>
          <w:footerReference w:type="first" r:id="rId15"/>
          <w:pgSz w:w="11906" w:h="16838"/>
          <w:pgMar w:top="1531" w:right="1134" w:bottom="1134" w:left="1304" w:header="850" w:footer="1134" w:gutter="0"/>
          <w:pgNumType w:start="1"/>
          <w:cols w:space="720"/>
          <w:titlePg/>
          <w:docGrid w:linePitch="312"/>
        </w:sectPr>
      </w:pPr>
      <w:r>
        <w:rPr>
          <w:rFonts w:hAnsi="宋体" w:cs="宋体" w:hint="eastAsia"/>
          <w:b/>
          <w:sz w:val="36"/>
          <w:szCs w:val="36"/>
        </w:rPr>
        <w:t>二〇一九年十二月</w:t>
      </w:r>
    </w:p>
    <w:p w:rsidR="00857241" w:rsidRDefault="00857241">
      <w:pPr>
        <w:spacing w:line="360" w:lineRule="auto"/>
        <w:jc w:val="center"/>
        <w:rPr>
          <w:rFonts w:hAnsi="宋体" w:cs="隶书"/>
          <w:b/>
          <w:bCs/>
          <w:sz w:val="36"/>
          <w:szCs w:val="36"/>
          <w:lang w:val="zh-CN"/>
        </w:rPr>
      </w:pPr>
      <w:bookmarkStart w:id="0" w:name="_Toc508875505"/>
      <w:bookmarkStart w:id="1" w:name="_Toc2465"/>
      <w:bookmarkStart w:id="2" w:name="_Toc215282124"/>
    </w:p>
    <w:p w:rsidR="00857241" w:rsidRDefault="001F541A">
      <w:pPr>
        <w:spacing w:line="360" w:lineRule="auto"/>
        <w:jc w:val="center"/>
        <w:rPr>
          <w:rFonts w:hAnsi="宋体"/>
          <w:b/>
          <w:sz w:val="36"/>
          <w:szCs w:val="36"/>
        </w:rPr>
      </w:pPr>
      <w:r>
        <w:rPr>
          <w:rFonts w:hAnsi="宋体" w:cs="隶书" w:hint="eastAsia"/>
          <w:b/>
          <w:bCs/>
          <w:sz w:val="36"/>
          <w:szCs w:val="36"/>
          <w:lang w:val="zh-CN"/>
        </w:rPr>
        <w:t>目  录</w:t>
      </w:r>
    </w:p>
    <w:p w:rsidR="00857241" w:rsidRDefault="00FF1B36" w:rsidP="00FF1B36">
      <w:pPr>
        <w:widowControl/>
        <w:tabs>
          <w:tab w:val="right" w:leader="dot" w:pos="9637"/>
        </w:tabs>
        <w:spacing w:beforeLines="50" w:afterLines="50" w:line="360" w:lineRule="auto"/>
        <w:ind w:leftChars="66" w:left="224"/>
        <w:jc w:val="center"/>
        <w:rPr>
          <w:rFonts w:hAnsi="宋体" w:cs="宋体"/>
          <w:bCs/>
          <w:smallCaps/>
          <w:sz w:val="36"/>
          <w:szCs w:val="36"/>
        </w:rPr>
      </w:pPr>
      <w:r>
        <w:rPr>
          <w:rFonts w:hAnsi="宋体" w:cs="宋体" w:hint="eastAsia"/>
          <w:bCs/>
          <w:smallCaps/>
          <w:sz w:val="36"/>
          <w:szCs w:val="36"/>
        </w:rPr>
        <w:fldChar w:fldCharType="begin"/>
      </w:r>
      <w:r w:rsidR="001F541A">
        <w:rPr>
          <w:rFonts w:hAnsi="宋体" w:cs="宋体" w:hint="eastAsia"/>
          <w:bCs/>
          <w:smallCaps/>
          <w:sz w:val="36"/>
          <w:szCs w:val="36"/>
        </w:rPr>
        <w:instrText xml:space="preserve">TOC \o "1-2" \h \u </w:instrText>
      </w:r>
      <w:r>
        <w:rPr>
          <w:rFonts w:hAnsi="宋体" w:cs="宋体" w:hint="eastAsia"/>
          <w:bCs/>
          <w:smallCaps/>
          <w:sz w:val="36"/>
          <w:szCs w:val="36"/>
        </w:rPr>
        <w:fldChar w:fldCharType="separate"/>
      </w:r>
    </w:p>
    <w:p w:rsidR="00857241" w:rsidRDefault="00FF1B36" w:rsidP="00FF1B36">
      <w:pPr>
        <w:widowControl/>
        <w:tabs>
          <w:tab w:val="right" w:leader="dot" w:pos="9637"/>
        </w:tabs>
        <w:spacing w:beforeLines="50" w:afterLines="50" w:line="360" w:lineRule="auto"/>
        <w:ind w:leftChars="66" w:left="224"/>
        <w:jc w:val="left"/>
        <w:rPr>
          <w:rFonts w:hAnsi="宋体" w:cs="宋体"/>
          <w:bCs/>
          <w:smallCaps/>
          <w:sz w:val="36"/>
          <w:szCs w:val="36"/>
        </w:rPr>
      </w:pPr>
      <w:r>
        <w:rPr>
          <w:rFonts w:hAnsi="宋体" w:cs="宋体" w:hint="eastAsia"/>
          <w:bCs/>
          <w:smallCaps/>
          <w:sz w:val="36"/>
          <w:szCs w:val="36"/>
        </w:rPr>
        <w:fldChar w:fldCharType="end"/>
      </w:r>
      <w:r>
        <w:rPr>
          <w:rFonts w:hAnsi="宋体" w:cs="宋体" w:hint="eastAsia"/>
          <w:bCs/>
          <w:smallCaps/>
          <w:sz w:val="36"/>
          <w:szCs w:val="36"/>
        </w:rPr>
        <w:fldChar w:fldCharType="begin"/>
      </w:r>
      <w:r w:rsidR="001F541A">
        <w:rPr>
          <w:rFonts w:hAnsi="宋体" w:cs="宋体" w:hint="eastAsia"/>
          <w:bCs/>
          <w:smallCaps/>
          <w:sz w:val="36"/>
          <w:szCs w:val="36"/>
        </w:rPr>
        <w:instrText xml:space="preserve"> TOC \o "1-2" \h \z \u </w:instrText>
      </w:r>
      <w:r>
        <w:rPr>
          <w:rFonts w:hAnsi="宋体" w:cs="宋体" w:hint="eastAsia"/>
          <w:bCs/>
          <w:smallCaps/>
          <w:sz w:val="36"/>
          <w:szCs w:val="36"/>
        </w:rPr>
        <w:fldChar w:fldCharType="separate"/>
      </w:r>
      <w:hyperlink w:anchor="_Toc26914" w:history="1">
        <w:r w:rsidR="001F541A">
          <w:rPr>
            <w:rFonts w:hAnsi="宋体" w:cs="宋体" w:hint="eastAsia"/>
            <w:bCs/>
            <w:smallCaps/>
            <w:sz w:val="36"/>
            <w:szCs w:val="36"/>
          </w:rPr>
          <w:t>第一章  招标公告</w:t>
        </w:r>
      </w:hyperlink>
    </w:p>
    <w:p w:rsidR="00857241" w:rsidRDefault="00FF1B36" w:rsidP="00FF1B36">
      <w:pPr>
        <w:widowControl/>
        <w:tabs>
          <w:tab w:val="right" w:leader="dot" w:pos="9637"/>
        </w:tabs>
        <w:spacing w:beforeLines="50" w:afterLines="50" w:line="360" w:lineRule="auto"/>
        <w:ind w:leftChars="66" w:left="224"/>
        <w:jc w:val="left"/>
        <w:rPr>
          <w:rFonts w:hAnsi="宋体" w:cs="宋体"/>
          <w:bCs/>
          <w:smallCaps/>
          <w:sz w:val="36"/>
          <w:szCs w:val="36"/>
        </w:rPr>
      </w:pPr>
      <w:hyperlink w:anchor="_Toc5918" w:history="1">
        <w:r w:rsidR="001F541A">
          <w:rPr>
            <w:rFonts w:hAnsi="宋体" w:cs="宋体" w:hint="eastAsia"/>
            <w:bCs/>
            <w:smallCaps/>
            <w:sz w:val="36"/>
            <w:szCs w:val="36"/>
          </w:rPr>
          <w:t>第二章  投标人须知</w:t>
        </w:r>
      </w:hyperlink>
    </w:p>
    <w:p w:rsidR="00857241" w:rsidRDefault="00FF1B36" w:rsidP="00FF1B36">
      <w:pPr>
        <w:widowControl/>
        <w:tabs>
          <w:tab w:val="right" w:leader="dot" w:pos="9637"/>
        </w:tabs>
        <w:spacing w:beforeLines="50" w:afterLines="50" w:line="360" w:lineRule="auto"/>
        <w:ind w:leftChars="66" w:left="224"/>
        <w:jc w:val="left"/>
        <w:rPr>
          <w:rFonts w:hAnsi="宋体" w:cs="宋体"/>
          <w:bCs/>
          <w:smallCaps/>
          <w:sz w:val="36"/>
          <w:szCs w:val="36"/>
        </w:rPr>
      </w:pPr>
      <w:hyperlink w:anchor="_Toc11314" w:history="1">
        <w:r w:rsidR="001F541A">
          <w:rPr>
            <w:rFonts w:hAnsi="宋体" w:cs="宋体" w:hint="eastAsia"/>
            <w:bCs/>
            <w:smallCaps/>
            <w:sz w:val="36"/>
            <w:szCs w:val="36"/>
          </w:rPr>
          <w:t>第三章  评标办法</w:t>
        </w:r>
      </w:hyperlink>
    </w:p>
    <w:p w:rsidR="00857241" w:rsidRDefault="00FF1B36" w:rsidP="00FF1B36">
      <w:pPr>
        <w:widowControl/>
        <w:tabs>
          <w:tab w:val="right" w:leader="dot" w:pos="9637"/>
        </w:tabs>
        <w:spacing w:beforeLines="50" w:afterLines="50" w:line="360" w:lineRule="auto"/>
        <w:ind w:leftChars="66" w:left="224"/>
        <w:jc w:val="left"/>
        <w:rPr>
          <w:rFonts w:hAnsi="宋体" w:cs="宋体"/>
          <w:bCs/>
          <w:smallCaps/>
          <w:sz w:val="36"/>
          <w:szCs w:val="36"/>
        </w:rPr>
      </w:pPr>
      <w:hyperlink w:anchor="_Toc12734" w:history="1">
        <w:r w:rsidR="001F541A">
          <w:rPr>
            <w:rFonts w:hAnsi="宋体" w:cs="宋体" w:hint="eastAsia"/>
            <w:bCs/>
            <w:smallCaps/>
            <w:sz w:val="36"/>
            <w:szCs w:val="36"/>
          </w:rPr>
          <w:t>第四章  合同条款及格式</w:t>
        </w:r>
      </w:hyperlink>
    </w:p>
    <w:p w:rsidR="00857241" w:rsidRDefault="00FF1B36" w:rsidP="00FF1B36">
      <w:pPr>
        <w:widowControl/>
        <w:tabs>
          <w:tab w:val="right" w:leader="dot" w:pos="9637"/>
        </w:tabs>
        <w:spacing w:beforeLines="50" w:afterLines="50" w:line="360" w:lineRule="auto"/>
        <w:ind w:leftChars="66" w:left="224"/>
        <w:jc w:val="left"/>
        <w:rPr>
          <w:rFonts w:hAnsi="宋体" w:cs="宋体"/>
          <w:bCs/>
          <w:smallCaps/>
          <w:sz w:val="36"/>
          <w:szCs w:val="36"/>
        </w:rPr>
      </w:pPr>
      <w:hyperlink w:anchor="_Toc10468" w:history="1">
        <w:r w:rsidR="001F541A">
          <w:rPr>
            <w:rFonts w:hAnsi="宋体" w:cs="宋体" w:hint="eastAsia"/>
            <w:bCs/>
            <w:smallCaps/>
            <w:sz w:val="36"/>
            <w:szCs w:val="36"/>
          </w:rPr>
          <w:t>第五章  技术规范</w:t>
        </w:r>
      </w:hyperlink>
    </w:p>
    <w:p w:rsidR="00857241" w:rsidRDefault="00FF1B36" w:rsidP="00FF1B36">
      <w:pPr>
        <w:widowControl/>
        <w:tabs>
          <w:tab w:val="right" w:leader="dot" w:pos="9637"/>
        </w:tabs>
        <w:spacing w:beforeLines="50" w:afterLines="50" w:line="360" w:lineRule="auto"/>
        <w:ind w:leftChars="66" w:left="224"/>
        <w:jc w:val="left"/>
        <w:rPr>
          <w:rFonts w:hAnsi="宋体" w:cs="宋体"/>
          <w:bCs/>
          <w:smallCaps/>
          <w:sz w:val="36"/>
          <w:szCs w:val="36"/>
        </w:rPr>
      </w:pPr>
      <w:r>
        <w:rPr>
          <w:rFonts w:hAnsi="宋体" w:cs="宋体" w:hint="eastAsia"/>
          <w:bCs/>
          <w:smallCaps/>
          <w:sz w:val="36"/>
          <w:szCs w:val="36"/>
        </w:rPr>
        <w:fldChar w:fldCharType="end"/>
      </w:r>
      <w:hyperlink w:anchor="_Toc10468" w:history="1">
        <w:r w:rsidR="001F541A">
          <w:rPr>
            <w:rFonts w:hAnsi="宋体" w:cs="宋体" w:hint="eastAsia"/>
            <w:bCs/>
            <w:smallCaps/>
            <w:sz w:val="36"/>
            <w:szCs w:val="36"/>
          </w:rPr>
          <w:t>第六章  投标文件格式及附表</w:t>
        </w:r>
      </w:hyperlink>
    </w:p>
    <w:p w:rsidR="00857241" w:rsidRDefault="00857241" w:rsidP="00FF1B36">
      <w:pPr>
        <w:widowControl/>
        <w:tabs>
          <w:tab w:val="right" w:leader="dot" w:pos="9637"/>
        </w:tabs>
        <w:spacing w:beforeLines="50" w:afterLines="50" w:line="360" w:lineRule="auto"/>
        <w:rPr>
          <w:rFonts w:hAnsi="宋体" w:cs="宋体"/>
          <w:b/>
          <w:smallCaps/>
          <w:sz w:val="36"/>
          <w:szCs w:val="36"/>
        </w:rPr>
      </w:pPr>
    </w:p>
    <w:p w:rsidR="00857241" w:rsidRDefault="00857241">
      <w:pPr>
        <w:pStyle w:val="10"/>
        <w:tabs>
          <w:tab w:val="clear" w:pos="9060"/>
          <w:tab w:val="right" w:leader="dot" w:pos="9637"/>
        </w:tabs>
        <w:spacing w:before="120" w:after="120"/>
        <w:jc w:val="left"/>
        <w:rPr>
          <w:rFonts w:ascii="宋体" w:eastAsia="宋体"/>
          <w:sz w:val="36"/>
          <w:szCs w:val="36"/>
        </w:rPr>
      </w:pPr>
    </w:p>
    <w:p w:rsidR="00857241" w:rsidRDefault="00857241">
      <w:pPr>
        <w:rPr>
          <w:rFonts w:hAnsi="宋体"/>
          <w:sz w:val="36"/>
          <w:szCs w:val="36"/>
        </w:rPr>
      </w:pPr>
    </w:p>
    <w:p w:rsidR="00857241" w:rsidRDefault="00857241">
      <w:pPr>
        <w:pStyle w:val="11"/>
        <w:ind w:firstLine="340"/>
        <w:sectPr w:rsidR="00857241">
          <w:headerReference w:type="default" r:id="rId16"/>
          <w:footerReference w:type="default" r:id="rId17"/>
          <w:headerReference w:type="first" r:id="rId18"/>
          <w:footerReference w:type="first" r:id="rId19"/>
          <w:pgSz w:w="11906" w:h="16838"/>
          <w:pgMar w:top="1304" w:right="1134" w:bottom="1304" w:left="1134" w:header="851" w:footer="992" w:gutter="0"/>
          <w:pgNumType w:start="1"/>
          <w:cols w:space="720"/>
          <w:titlePg/>
          <w:docGrid w:type="lines" w:linePitch="312"/>
        </w:sectPr>
      </w:pPr>
    </w:p>
    <w:p w:rsidR="00857241" w:rsidRDefault="001F541A">
      <w:pPr>
        <w:pStyle w:val="10"/>
        <w:tabs>
          <w:tab w:val="clear" w:pos="9060"/>
          <w:tab w:val="right" w:leader="dot" w:pos="9637"/>
        </w:tabs>
        <w:spacing w:before="120" w:after="120" w:line="360" w:lineRule="auto"/>
        <w:jc w:val="center"/>
        <w:rPr>
          <w:rFonts w:ascii="宋体" w:eastAsia="宋体"/>
          <w:b/>
          <w:sz w:val="36"/>
          <w:szCs w:val="36"/>
        </w:rPr>
      </w:pPr>
      <w:r>
        <w:rPr>
          <w:rFonts w:ascii="宋体" w:eastAsia="宋体" w:hint="eastAsia"/>
          <w:b/>
          <w:sz w:val="36"/>
          <w:szCs w:val="36"/>
        </w:rPr>
        <w:lastRenderedPageBreak/>
        <w:t>第一章 招标公告</w:t>
      </w:r>
      <w:bookmarkEnd w:id="0"/>
      <w:bookmarkEnd w:id="1"/>
    </w:p>
    <w:p w:rsidR="00857241" w:rsidRDefault="00607A06">
      <w:pPr>
        <w:tabs>
          <w:tab w:val="left" w:pos="5220"/>
        </w:tabs>
        <w:spacing w:line="360" w:lineRule="auto"/>
        <w:jc w:val="center"/>
        <w:rPr>
          <w:rFonts w:hAnsi="宋体" w:cs="宋体"/>
          <w:b/>
          <w:bCs/>
          <w:sz w:val="36"/>
          <w:szCs w:val="36"/>
        </w:rPr>
      </w:pPr>
      <w:bookmarkStart w:id="3" w:name="_Toc508875506"/>
      <w:bookmarkStart w:id="4" w:name="_Toc11872"/>
      <w:r w:rsidRPr="00607A06">
        <w:rPr>
          <w:rFonts w:hAnsi="宋体" w:cs="宋体" w:hint="eastAsia"/>
          <w:b/>
          <w:bCs/>
          <w:sz w:val="36"/>
          <w:szCs w:val="36"/>
        </w:rPr>
        <w:t>XCGC-F2019283号</w:t>
      </w:r>
      <w:r w:rsidR="001F541A">
        <w:rPr>
          <w:rFonts w:hAnsi="宋体" w:cs="宋体" w:hint="eastAsia"/>
          <w:b/>
          <w:bCs/>
          <w:sz w:val="36"/>
          <w:szCs w:val="36"/>
        </w:rPr>
        <w:t>许昌市建设投资有限责任公司</w:t>
      </w:r>
    </w:p>
    <w:p w:rsidR="00857241" w:rsidRDefault="001F541A">
      <w:pPr>
        <w:tabs>
          <w:tab w:val="left" w:pos="5220"/>
        </w:tabs>
        <w:spacing w:line="360" w:lineRule="auto"/>
        <w:jc w:val="center"/>
        <w:rPr>
          <w:rFonts w:hAnsi="宋体" w:cs="宋体"/>
          <w:b/>
          <w:bCs/>
          <w:sz w:val="36"/>
          <w:szCs w:val="36"/>
        </w:rPr>
      </w:pPr>
      <w:r>
        <w:rPr>
          <w:rFonts w:hAnsi="宋体" w:cs="宋体" w:hint="eastAsia"/>
          <w:b/>
          <w:bCs/>
          <w:sz w:val="36"/>
          <w:szCs w:val="36"/>
        </w:rPr>
        <w:t>“许昌市忠武路（新兴路至新元大道）建设工程监理项目”</w:t>
      </w:r>
      <w:r>
        <w:rPr>
          <w:rFonts w:hAnsi="宋体" w:cs="宋体" w:hint="eastAsia"/>
          <w:b/>
          <w:bCs/>
          <w:sz w:val="36"/>
          <w:szCs w:val="36"/>
          <w:lang w:bidi="zh-CN"/>
        </w:rPr>
        <w:t>招标公告</w:t>
      </w:r>
    </w:p>
    <w:p w:rsidR="00857241" w:rsidRDefault="001F541A">
      <w:pPr>
        <w:tabs>
          <w:tab w:val="left" w:pos="718"/>
        </w:tabs>
        <w:adjustRightInd w:val="0"/>
        <w:snapToGrid w:val="0"/>
        <w:spacing w:line="360" w:lineRule="auto"/>
        <w:rPr>
          <w:rFonts w:hAnsi="宋体" w:cs="宋体"/>
          <w:b/>
          <w:sz w:val="24"/>
          <w:szCs w:val="24"/>
        </w:rPr>
      </w:pPr>
      <w:r>
        <w:rPr>
          <w:rFonts w:hAnsi="宋体" w:cs="宋体" w:hint="eastAsia"/>
          <w:b/>
          <w:sz w:val="24"/>
          <w:szCs w:val="24"/>
        </w:rPr>
        <w:t>一、招标条件</w:t>
      </w:r>
    </w:p>
    <w:p w:rsidR="00857241" w:rsidRDefault="001F541A">
      <w:pPr>
        <w:pStyle w:val="a0"/>
        <w:tabs>
          <w:tab w:val="left" w:pos="1929"/>
          <w:tab w:val="left" w:pos="2289"/>
          <w:tab w:val="left" w:pos="3129"/>
          <w:tab w:val="left" w:pos="3705"/>
          <w:tab w:val="left" w:pos="4401"/>
          <w:tab w:val="left" w:pos="4898"/>
          <w:tab w:val="left" w:pos="6370"/>
          <w:tab w:val="left" w:pos="6667"/>
          <w:tab w:val="left" w:pos="7260"/>
        </w:tabs>
        <w:adjustRightInd w:val="0"/>
        <w:snapToGrid w:val="0"/>
        <w:spacing w:line="360" w:lineRule="auto"/>
        <w:ind w:right="233" w:firstLineChars="200" w:firstLine="480"/>
        <w:rPr>
          <w:rFonts w:hAnsi="宋体"/>
          <w:sz w:val="24"/>
          <w:szCs w:val="24"/>
        </w:rPr>
      </w:pPr>
      <w:r>
        <w:rPr>
          <w:rFonts w:hAnsi="宋体" w:hint="eastAsia"/>
          <w:sz w:val="24"/>
          <w:szCs w:val="24"/>
        </w:rPr>
        <w:t>本招标项目许昌市忠武路（新兴路至新元大道）建设工程监理项目已由许昌市建安发改审批（2019）25号、许东经发（2019）35号、许示范发改（2019）15号等文件批准，项目招标人为许昌市建设投资有限责任公司，实施机构为许昌建投郑许一体建设开发有限公司，建设资金</w:t>
      </w:r>
      <w:r>
        <w:rPr>
          <w:rFonts w:hAnsi="宋体" w:hint="eastAsia"/>
          <w:kern w:val="11"/>
          <w:sz w:val="24"/>
          <w:szCs w:val="24"/>
        </w:rPr>
        <w:t>为自筹</w:t>
      </w:r>
      <w:r>
        <w:rPr>
          <w:rFonts w:hAnsi="宋体" w:hint="eastAsia"/>
          <w:sz w:val="24"/>
          <w:szCs w:val="24"/>
        </w:rPr>
        <w:t>。项目已具备招标条件，现对该项目的监理进行公开招标。</w:t>
      </w:r>
    </w:p>
    <w:p w:rsidR="00857241" w:rsidRDefault="001F541A">
      <w:pPr>
        <w:widowControl/>
        <w:adjustRightInd w:val="0"/>
        <w:snapToGrid w:val="0"/>
        <w:spacing w:line="360" w:lineRule="auto"/>
        <w:rPr>
          <w:rFonts w:hAnsi="宋体"/>
          <w:b/>
          <w:sz w:val="24"/>
          <w:szCs w:val="24"/>
        </w:rPr>
      </w:pPr>
      <w:r>
        <w:rPr>
          <w:rFonts w:hAnsi="宋体" w:hint="eastAsia"/>
          <w:b/>
          <w:sz w:val="24"/>
          <w:szCs w:val="24"/>
        </w:rPr>
        <w:t>二、项目概况与招标内容</w:t>
      </w:r>
    </w:p>
    <w:p w:rsidR="00857241" w:rsidRDefault="001F541A">
      <w:pPr>
        <w:adjustRightInd w:val="0"/>
        <w:snapToGrid w:val="0"/>
        <w:spacing w:line="360" w:lineRule="auto"/>
        <w:ind w:firstLineChars="200" w:firstLine="480"/>
        <w:rPr>
          <w:rFonts w:hAnsi="宋体"/>
          <w:sz w:val="24"/>
          <w:szCs w:val="24"/>
        </w:rPr>
      </w:pPr>
      <w:r>
        <w:rPr>
          <w:rFonts w:hAnsi="宋体" w:hint="eastAsia"/>
          <w:sz w:val="24"/>
          <w:szCs w:val="24"/>
        </w:rPr>
        <w:t>（一）项目编号：</w:t>
      </w:r>
      <w:r w:rsidR="00607A06" w:rsidRPr="00607A06">
        <w:rPr>
          <w:rFonts w:hAnsi="宋体" w:hint="eastAsia"/>
          <w:sz w:val="24"/>
          <w:szCs w:val="24"/>
        </w:rPr>
        <w:t>XCGC-F2019283号</w:t>
      </w:r>
    </w:p>
    <w:p w:rsidR="00857241" w:rsidRDefault="001F541A">
      <w:pPr>
        <w:adjustRightInd w:val="0"/>
        <w:snapToGrid w:val="0"/>
        <w:spacing w:line="360" w:lineRule="auto"/>
        <w:ind w:firstLineChars="200" w:firstLine="480"/>
        <w:rPr>
          <w:rFonts w:hAnsi="宋体"/>
          <w:sz w:val="24"/>
          <w:szCs w:val="24"/>
        </w:rPr>
      </w:pPr>
      <w:r>
        <w:rPr>
          <w:rFonts w:hAnsi="宋体" w:hint="eastAsia"/>
          <w:sz w:val="24"/>
          <w:szCs w:val="24"/>
        </w:rPr>
        <w:t>（二）项目建设地点：许昌市境内。</w:t>
      </w:r>
    </w:p>
    <w:p w:rsidR="00857241" w:rsidRDefault="001F541A">
      <w:pPr>
        <w:adjustRightInd w:val="0"/>
        <w:snapToGrid w:val="0"/>
        <w:spacing w:line="360" w:lineRule="auto"/>
        <w:ind w:firstLineChars="200" w:firstLine="480"/>
        <w:rPr>
          <w:rFonts w:hAnsi="宋体"/>
          <w:sz w:val="24"/>
          <w:szCs w:val="24"/>
        </w:rPr>
      </w:pPr>
      <w:r>
        <w:rPr>
          <w:rFonts w:hAnsi="宋体" w:hint="eastAsia"/>
          <w:sz w:val="24"/>
          <w:szCs w:val="24"/>
        </w:rPr>
        <w:t>（三）项目建设工期/标段：监理服务期暂定</w:t>
      </w:r>
      <w:r>
        <w:rPr>
          <w:rFonts w:hAnsi="宋体"/>
          <w:sz w:val="24"/>
          <w:szCs w:val="24"/>
        </w:rPr>
        <w:t>工期为</w:t>
      </w:r>
      <w:r>
        <w:rPr>
          <w:rFonts w:hAnsi="宋体" w:hint="eastAsia"/>
          <w:sz w:val="24"/>
          <w:szCs w:val="24"/>
        </w:rPr>
        <w:t>12</w:t>
      </w:r>
      <w:r>
        <w:rPr>
          <w:rFonts w:hAnsi="宋体"/>
          <w:sz w:val="24"/>
          <w:szCs w:val="24"/>
        </w:rPr>
        <w:t>个月（</w:t>
      </w:r>
      <w:r>
        <w:rPr>
          <w:rFonts w:hAnsi="宋体" w:hint="eastAsia"/>
          <w:sz w:val="24"/>
          <w:szCs w:val="24"/>
        </w:rPr>
        <w:t>以项目施工合同约定为准</w:t>
      </w:r>
      <w:r>
        <w:rPr>
          <w:rFonts w:hAnsi="宋体"/>
          <w:sz w:val="24"/>
          <w:szCs w:val="24"/>
        </w:rPr>
        <w:t>，缺陷责任期24个月</w:t>
      </w:r>
      <w:r>
        <w:rPr>
          <w:rFonts w:hAnsi="宋体" w:hint="eastAsia"/>
          <w:sz w:val="24"/>
          <w:szCs w:val="24"/>
        </w:rPr>
        <w:t>）。</w:t>
      </w:r>
    </w:p>
    <w:p w:rsidR="00857241" w:rsidRDefault="001F541A">
      <w:pPr>
        <w:adjustRightInd w:val="0"/>
        <w:snapToGrid w:val="0"/>
        <w:spacing w:line="360" w:lineRule="auto"/>
        <w:ind w:firstLineChars="200" w:firstLine="480"/>
        <w:rPr>
          <w:rFonts w:hAnsi="宋体"/>
          <w:sz w:val="24"/>
          <w:szCs w:val="24"/>
        </w:rPr>
      </w:pPr>
      <w:r>
        <w:rPr>
          <w:rFonts w:hAnsi="宋体" w:hint="eastAsia"/>
          <w:sz w:val="24"/>
          <w:szCs w:val="24"/>
        </w:rPr>
        <w:t>（四）监理服务期限/标段：自工程开工之日起至工程缺陷责任期结束之日止，缺陷责任期24个月。</w:t>
      </w:r>
    </w:p>
    <w:p w:rsidR="00857241" w:rsidRDefault="001F541A">
      <w:pPr>
        <w:adjustRightInd w:val="0"/>
        <w:snapToGrid w:val="0"/>
        <w:spacing w:line="360" w:lineRule="auto"/>
        <w:ind w:firstLineChars="200" w:firstLine="480"/>
        <w:rPr>
          <w:rFonts w:hAnsi="宋体"/>
          <w:sz w:val="24"/>
          <w:szCs w:val="24"/>
        </w:rPr>
      </w:pPr>
      <w:r>
        <w:rPr>
          <w:rFonts w:hAnsi="宋体" w:hint="eastAsia"/>
          <w:sz w:val="24"/>
          <w:szCs w:val="24"/>
        </w:rPr>
        <w:t>（五）项目概况：许昌市忠武路（新兴路至新元大道）建设工程属于忠武路区域开发项目的子项目，</w:t>
      </w:r>
      <w:r>
        <w:rPr>
          <w:rFonts w:hAnsi="宋体"/>
          <w:bCs/>
          <w:sz w:val="24"/>
          <w:szCs w:val="24"/>
        </w:rPr>
        <w:t>全长</w:t>
      </w:r>
      <w:r>
        <w:rPr>
          <w:rFonts w:hAnsi="宋体" w:hint="eastAsia"/>
          <w:bCs/>
          <w:sz w:val="24"/>
          <w:szCs w:val="24"/>
        </w:rPr>
        <w:t>约13.14</w:t>
      </w:r>
      <w:r>
        <w:rPr>
          <w:rFonts w:hAnsi="宋体"/>
          <w:bCs/>
          <w:sz w:val="24"/>
          <w:szCs w:val="24"/>
        </w:rPr>
        <w:t>公里</w:t>
      </w:r>
      <w:r>
        <w:rPr>
          <w:rFonts w:hAnsi="宋体" w:hint="eastAsia"/>
          <w:kern w:val="11"/>
          <w:sz w:val="24"/>
          <w:szCs w:val="24"/>
        </w:rPr>
        <w:t>（新兴路至新元大道）</w:t>
      </w:r>
      <w:r>
        <w:rPr>
          <w:rFonts w:hAnsi="宋体" w:hint="eastAsia"/>
          <w:bCs/>
          <w:sz w:val="24"/>
          <w:szCs w:val="24"/>
        </w:rPr>
        <w:t>，</w:t>
      </w:r>
      <w:r>
        <w:rPr>
          <w:rFonts w:hAnsi="宋体" w:hint="eastAsia"/>
          <w:sz w:val="24"/>
          <w:szCs w:val="24"/>
        </w:rPr>
        <w:t>道路等级为城市主干道，设计时速为60km/h，双向八车道，涉及建安区、示范区、东城区。</w:t>
      </w:r>
    </w:p>
    <w:p w:rsidR="00857241" w:rsidRDefault="001F541A">
      <w:pPr>
        <w:adjustRightInd w:val="0"/>
        <w:snapToGrid w:val="0"/>
        <w:spacing w:line="360" w:lineRule="auto"/>
        <w:ind w:firstLineChars="200" w:firstLine="480"/>
        <w:rPr>
          <w:rFonts w:hAnsi="宋体"/>
          <w:bCs/>
          <w:sz w:val="24"/>
          <w:szCs w:val="24"/>
        </w:rPr>
      </w:pPr>
      <w:r>
        <w:rPr>
          <w:rFonts w:hAnsi="宋体" w:hint="eastAsia"/>
          <w:sz w:val="24"/>
          <w:szCs w:val="24"/>
        </w:rPr>
        <w:t>（六）</w:t>
      </w:r>
      <w:r>
        <w:rPr>
          <w:rFonts w:hAnsi="宋体"/>
          <w:sz w:val="24"/>
          <w:szCs w:val="24"/>
        </w:rPr>
        <w:t>招标范围：监理范围包括</w:t>
      </w:r>
      <w:r>
        <w:rPr>
          <w:rFonts w:hAnsi="宋体" w:hint="eastAsia"/>
          <w:sz w:val="24"/>
          <w:szCs w:val="24"/>
        </w:rPr>
        <w:t>但不仅限于忠武路</w:t>
      </w:r>
      <w:r>
        <w:rPr>
          <w:rFonts w:hAnsi="宋体"/>
          <w:sz w:val="24"/>
          <w:szCs w:val="24"/>
        </w:rPr>
        <w:t>路基、路面</w:t>
      </w:r>
      <w:r>
        <w:rPr>
          <w:rFonts w:hAnsi="宋体" w:hint="eastAsia"/>
          <w:sz w:val="24"/>
          <w:szCs w:val="24"/>
        </w:rPr>
        <w:t>、桥涵</w:t>
      </w:r>
      <w:r>
        <w:rPr>
          <w:rFonts w:hAnsi="宋体" w:hint="eastAsia"/>
          <w:bCs/>
          <w:sz w:val="24"/>
          <w:szCs w:val="24"/>
        </w:rPr>
        <w:t>、交通工程</w:t>
      </w:r>
      <w:r>
        <w:rPr>
          <w:rFonts w:hAnsi="宋体" w:hint="eastAsia"/>
          <w:sz w:val="24"/>
          <w:szCs w:val="24"/>
        </w:rPr>
        <w:t>、附属工程、配套</w:t>
      </w:r>
      <w:r>
        <w:rPr>
          <w:rFonts w:hAnsi="宋体"/>
          <w:sz w:val="24"/>
          <w:szCs w:val="24"/>
        </w:rPr>
        <w:t>工程监理</w:t>
      </w:r>
      <w:r>
        <w:rPr>
          <w:rFonts w:hAnsi="宋体" w:hint="eastAsia"/>
          <w:sz w:val="24"/>
          <w:szCs w:val="24"/>
        </w:rPr>
        <w:t>以及招标人要求的其他监理工作等</w:t>
      </w:r>
      <w:r>
        <w:rPr>
          <w:rFonts w:hAnsi="宋体"/>
          <w:sz w:val="24"/>
          <w:szCs w:val="24"/>
        </w:rPr>
        <w:t>（含缺陷责任期内的质量修复）服务</w:t>
      </w:r>
      <w:r>
        <w:rPr>
          <w:rFonts w:hAnsi="宋体" w:hint="eastAsia"/>
          <w:sz w:val="24"/>
          <w:szCs w:val="24"/>
        </w:rPr>
        <w:t>。</w:t>
      </w:r>
    </w:p>
    <w:p w:rsidR="00857241" w:rsidRDefault="001F541A">
      <w:pPr>
        <w:pStyle w:val="11"/>
        <w:spacing w:line="360" w:lineRule="auto"/>
        <w:ind w:firstLineChars="200" w:firstLine="480"/>
        <w:rPr>
          <w:rFonts w:hAnsi="宋体"/>
          <w:sz w:val="24"/>
          <w:szCs w:val="24"/>
        </w:rPr>
      </w:pPr>
      <w:r>
        <w:rPr>
          <w:rFonts w:hAnsi="宋体" w:hint="eastAsia"/>
          <w:bCs/>
          <w:sz w:val="24"/>
          <w:szCs w:val="24"/>
        </w:rPr>
        <w:t>（七）</w:t>
      </w:r>
      <w:r>
        <w:rPr>
          <w:rFonts w:hAnsi="宋体"/>
          <w:bCs/>
          <w:sz w:val="24"/>
          <w:szCs w:val="24"/>
        </w:rPr>
        <w:t>标段划分</w:t>
      </w:r>
      <w:r>
        <w:rPr>
          <w:rFonts w:hAnsi="宋体" w:hint="eastAsia"/>
          <w:bCs/>
          <w:sz w:val="24"/>
          <w:szCs w:val="24"/>
        </w:rPr>
        <w:t>：本项目共划分为两</w:t>
      </w:r>
      <w:r>
        <w:rPr>
          <w:rFonts w:hAnsi="宋体" w:hint="eastAsia"/>
          <w:sz w:val="24"/>
          <w:szCs w:val="24"/>
        </w:rPr>
        <w:t>个监理标段。</w:t>
      </w:r>
    </w:p>
    <w:p w:rsidR="00857241" w:rsidRDefault="001F541A">
      <w:pPr>
        <w:adjustRightInd w:val="0"/>
        <w:snapToGrid w:val="0"/>
        <w:spacing w:line="360" w:lineRule="auto"/>
        <w:ind w:firstLineChars="200" w:firstLine="480"/>
        <w:rPr>
          <w:rFonts w:hAnsi="宋体"/>
          <w:sz w:val="24"/>
          <w:szCs w:val="24"/>
        </w:rPr>
      </w:pPr>
      <w:r>
        <w:rPr>
          <w:rFonts w:hAnsi="宋体" w:hint="eastAsia"/>
          <w:sz w:val="24"/>
          <w:szCs w:val="24"/>
        </w:rPr>
        <w:t>第一标段为新兴路至永昌东路。最高控制费率为7.7</w:t>
      </w:r>
      <w:r>
        <w:rPr>
          <w:rFonts w:hAnsi="宋体" w:cs="Arial"/>
          <w:sz w:val="24"/>
          <w:szCs w:val="24"/>
          <w:lang w:val="zh-CN"/>
        </w:rPr>
        <w:t>‰</w:t>
      </w:r>
      <w:r>
        <w:rPr>
          <w:rFonts w:hAnsi="宋体" w:hint="eastAsia"/>
          <w:sz w:val="24"/>
          <w:szCs w:val="24"/>
        </w:rPr>
        <w:t>（以经财政主管部门评审批复的忠武路此项标段建安工程费预算为基数）。</w:t>
      </w:r>
    </w:p>
    <w:p w:rsidR="00857241" w:rsidRDefault="001F541A">
      <w:pPr>
        <w:pStyle w:val="11"/>
        <w:spacing w:line="360" w:lineRule="auto"/>
        <w:ind w:firstLineChars="200" w:firstLine="480"/>
        <w:rPr>
          <w:rFonts w:hAnsi="宋体"/>
          <w:sz w:val="24"/>
          <w:szCs w:val="24"/>
        </w:rPr>
      </w:pPr>
      <w:r>
        <w:rPr>
          <w:rFonts w:hAnsi="宋体" w:hint="eastAsia"/>
          <w:sz w:val="24"/>
          <w:szCs w:val="24"/>
        </w:rPr>
        <w:t>第二标段为永昌东路至新元大道。最高控制费率为7.7</w:t>
      </w:r>
      <w:r>
        <w:rPr>
          <w:rFonts w:hAnsi="宋体" w:cs="Arial"/>
          <w:sz w:val="24"/>
          <w:szCs w:val="24"/>
          <w:lang w:val="zh-CN"/>
        </w:rPr>
        <w:t>‰</w:t>
      </w:r>
      <w:r>
        <w:rPr>
          <w:rFonts w:hAnsi="宋体" w:hint="eastAsia"/>
          <w:sz w:val="24"/>
          <w:szCs w:val="24"/>
        </w:rPr>
        <w:t>（以经财政主管部门评审</w:t>
      </w:r>
      <w:r>
        <w:rPr>
          <w:rFonts w:hAnsi="宋体" w:hint="eastAsia"/>
          <w:sz w:val="24"/>
          <w:szCs w:val="24"/>
        </w:rPr>
        <w:lastRenderedPageBreak/>
        <w:t>批复的忠武路此项标段建安工程费预算为基数）。</w:t>
      </w:r>
    </w:p>
    <w:p w:rsidR="00857241" w:rsidRDefault="001F541A">
      <w:pPr>
        <w:pStyle w:val="11"/>
        <w:spacing w:line="360" w:lineRule="auto"/>
        <w:ind w:firstLineChars="200" w:firstLine="480"/>
        <w:rPr>
          <w:rFonts w:hAnsi="宋体" w:cs="宋体"/>
          <w:sz w:val="24"/>
          <w:szCs w:val="24"/>
        </w:rPr>
      </w:pPr>
      <w:r>
        <w:rPr>
          <w:rFonts w:hAnsi="宋体" w:hint="eastAsia"/>
          <w:sz w:val="24"/>
          <w:szCs w:val="24"/>
        </w:rPr>
        <w:t>（八）质量要求：</w:t>
      </w:r>
      <w:r>
        <w:rPr>
          <w:rFonts w:hAnsi="宋体" w:cs="宋体" w:hint="eastAsia"/>
          <w:sz w:val="24"/>
          <w:szCs w:val="24"/>
        </w:rPr>
        <w:t>合格</w:t>
      </w:r>
      <w:bookmarkStart w:id="5" w:name="_bookmark3"/>
      <w:bookmarkEnd w:id="5"/>
      <w:r>
        <w:rPr>
          <w:rFonts w:hAnsi="宋体" w:cs="宋体" w:hint="eastAsia"/>
          <w:sz w:val="24"/>
          <w:szCs w:val="24"/>
        </w:rPr>
        <w:t>（符合国家现行的验收规范和标准）。</w:t>
      </w:r>
    </w:p>
    <w:p w:rsidR="00857241" w:rsidRDefault="001F541A">
      <w:pPr>
        <w:widowControl/>
        <w:adjustRightInd w:val="0"/>
        <w:snapToGrid w:val="0"/>
        <w:spacing w:line="360" w:lineRule="auto"/>
        <w:rPr>
          <w:rFonts w:hAnsi="宋体"/>
          <w:b/>
          <w:sz w:val="24"/>
          <w:szCs w:val="24"/>
        </w:rPr>
      </w:pPr>
      <w:r>
        <w:rPr>
          <w:rFonts w:hAnsi="宋体" w:hint="eastAsia"/>
          <w:b/>
          <w:sz w:val="24"/>
          <w:szCs w:val="24"/>
        </w:rPr>
        <w:t>三、投标人资格要求</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（一）投标人应是在中华人民共和国境内注册的企业法人，且须具备独立的法人资格。</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（二）投标人须具备住房城乡建设主管部门颁发的工程监理综合资质或市政公用工程监理甲级资质，且证书合法有效。</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（三）投标人拟派项目总监理工程师须具备市政公用工程专业注册监理工程师资格，且具有工程类中级及以上技术职称。</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四）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（五）本次招标不接受联合体投标。</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（六）本次招标实行资格后审。</w:t>
      </w:r>
    </w:p>
    <w:p w:rsidR="00857241" w:rsidRPr="003639BF" w:rsidRDefault="001F541A" w:rsidP="00352B6A">
      <w:pPr>
        <w:pStyle w:val="17"/>
        <w:adjustRightInd w:val="0"/>
        <w:snapToGrid w:val="0"/>
        <w:spacing w:before="0" w:beforeAutospacing="0" w:after="0" w:afterAutospacing="0" w:line="360" w:lineRule="auto"/>
        <w:ind w:firstLineChars="200" w:firstLine="480"/>
        <w:jc w:val="both"/>
        <w:rPr>
          <w:szCs w:val="24"/>
        </w:rPr>
      </w:pPr>
      <w:r w:rsidRPr="003639BF">
        <w:rPr>
          <w:rFonts w:hint="eastAsia"/>
          <w:szCs w:val="24"/>
        </w:rPr>
        <w:t>（</w:t>
      </w:r>
      <w:r w:rsidR="00357A34" w:rsidRPr="003639BF">
        <w:rPr>
          <w:rFonts w:hint="eastAsia"/>
          <w:szCs w:val="24"/>
        </w:rPr>
        <w:t>七</w:t>
      </w:r>
      <w:r w:rsidRPr="003639BF">
        <w:rPr>
          <w:rFonts w:hint="eastAsia"/>
          <w:szCs w:val="24"/>
        </w:rPr>
        <w:t>）以上各标段资格要求、招标范围、最高控制费率等均一致。</w:t>
      </w:r>
    </w:p>
    <w:p w:rsidR="00857241" w:rsidRDefault="001F541A">
      <w:pPr>
        <w:widowControl/>
        <w:adjustRightInd w:val="0"/>
        <w:snapToGrid w:val="0"/>
        <w:spacing w:line="360" w:lineRule="auto"/>
        <w:ind w:firstLineChars="200" w:firstLine="482"/>
        <w:rPr>
          <w:rFonts w:hAnsi="宋体"/>
          <w:b/>
          <w:sz w:val="24"/>
          <w:szCs w:val="24"/>
        </w:rPr>
      </w:pPr>
      <w:r>
        <w:rPr>
          <w:rFonts w:hAnsi="宋体" w:hint="eastAsia"/>
          <w:b/>
          <w:sz w:val="24"/>
          <w:szCs w:val="24"/>
        </w:rPr>
        <w:t>四、网上下载招标文件</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（一）投标人持CA数字认证证书，登录《全国公共资源交易平台（河南省•许昌市）》“系统用户注册”入口（http://221.14.6.70:8088/ggzy/eps/public/RegistAllJcxx.</w:t>
      </w:r>
    </w:p>
    <w:p w:rsidR="00857241" w:rsidRDefault="001F541A">
      <w:pPr>
        <w:pStyle w:val="17"/>
        <w:adjustRightInd w:val="0"/>
        <w:snapToGrid w:val="0"/>
        <w:spacing w:before="0" w:beforeAutospacing="0" w:after="0" w:afterAutospacing="0" w:line="360" w:lineRule="auto"/>
        <w:jc w:val="both"/>
        <w:rPr>
          <w:szCs w:val="24"/>
        </w:rPr>
      </w:pPr>
      <w:r>
        <w:rPr>
          <w:rFonts w:hint="eastAsia"/>
          <w:szCs w:val="24"/>
        </w:rPr>
        <w:t>html）进行免费注册登记（详见“常见问题解答-诚信库网上注册相关资料下载”）。</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（二）在投标截止时间前登录《全国公共资源交易平台（河南省•许昌市）》“投标人/供应商登录”入口（http://221.14.6.70:8088/ggzy/）自行下载招标文件（详见“常见问题解答-交易系统操作手册”）。</w:t>
      </w:r>
    </w:p>
    <w:p w:rsidR="00857241" w:rsidRDefault="001F541A">
      <w:pPr>
        <w:widowControl/>
        <w:adjustRightInd w:val="0"/>
        <w:snapToGrid w:val="0"/>
        <w:spacing w:line="360" w:lineRule="auto"/>
        <w:ind w:firstLineChars="200" w:firstLine="482"/>
        <w:rPr>
          <w:rFonts w:hAnsi="宋体"/>
          <w:b/>
          <w:sz w:val="24"/>
          <w:szCs w:val="24"/>
        </w:rPr>
      </w:pPr>
      <w:r>
        <w:rPr>
          <w:rFonts w:hAnsi="宋体" w:hint="eastAsia"/>
          <w:b/>
          <w:sz w:val="24"/>
          <w:szCs w:val="24"/>
        </w:rPr>
        <w:t>五、招标文件和施工图纸的获取</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（一）招标文件及施工图纸的获取：投标人于投标文件递交截止时间前均可登录《全国公共资源交易平台(河南省▪许昌市)》（http://www.ggzy.xuchang.gov.cn/），通过“投标人/供应商登录” 入口自行下载。</w:t>
      </w:r>
    </w:p>
    <w:p w:rsidR="00857241" w:rsidRDefault="001F541A">
      <w:pPr>
        <w:pStyle w:val="17"/>
        <w:adjustRightInd w:val="0"/>
        <w:snapToGrid w:val="0"/>
        <w:spacing w:before="0" w:beforeAutospacing="0" w:after="0" w:afterAutospacing="0" w:line="360" w:lineRule="auto"/>
        <w:ind w:firstLineChars="200" w:firstLine="480"/>
        <w:jc w:val="both"/>
        <w:rPr>
          <w:szCs w:val="24"/>
        </w:rPr>
      </w:pPr>
      <w:r>
        <w:rPr>
          <w:rFonts w:hint="eastAsia"/>
          <w:szCs w:val="24"/>
        </w:rPr>
        <w:t>（二）招标文件每套售价100元，于开标当日提交电子投标文件时缴纳给招标代理机构。</w:t>
      </w:r>
    </w:p>
    <w:p w:rsidR="00857241" w:rsidRDefault="001F541A">
      <w:pPr>
        <w:widowControl/>
        <w:adjustRightInd w:val="0"/>
        <w:snapToGrid w:val="0"/>
        <w:spacing w:line="360" w:lineRule="auto"/>
        <w:ind w:firstLineChars="200" w:firstLine="482"/>
        <w:rPr>
          <w:rFonts w:hAnsi="宋体"/>
          <w:b/>
          <w:sz w:val="24"/>
          <w:szCs w:val="24"/>
        </w:rPr>
      </w:pPr>
      <w:r>
        <w:rPr>
          <w:rFonts w:hAnsi="宋体" w:hint="eastAsia"/>
          <w:b/>
          <w:sz w:val="24"/>
          <w:szCs w:val="24"/>
        </w:rPr>
        <w:lastRenderedPageBreak/>
        <w:t>六、投标文件的提交</w:t>
      </w:r>
    </w:p>
    <w:p w:rsidR="00857241" w:rsidRDefault="001F541A">
      <w:pPr>
        <w:widowControl/>
        <w:adjustRightInd w:val="0"/>
        <w:snapToGrid w:val="0"/>
        <w:spacing w:line="360" w:lineRule="auto"/>
        <w:ind w:firstLineChars="200" w:firstLine="480"/>
        <w:rPr>
          <w:rFonts w:hAnsi="宋体"/>
          <w:b/>
          <w:sz w:val="24"/>
          <w:szCs w:val="24"/>
        </w:rPr>
      </w:pPr>
      <w:r>
        <w:rPr>
          <w:rFonts w:hAnsi="宋体" w:hint="eastAsia"/>
          <w:sz w:val="24"/>
          <w:szCs w:val="24"/>
        </w:rPr>
        <w:t>（一）本项目为全流程电子化交易项目，须提交电子投标文件和电子介质存储的投标文件。</w:t>
      </w:r>
    </w:p>
    <w:p w:rsidR="00857241" w:rsidRDefault="001F541A">
      <w:pPr>
        <w:pStyle w:val="17"/>
        <w:adjustRightInd w:val="0"/>
        <w:snapToGrid w:val="0"/>
        <w:spacing w:before="0" w:beforeAutospacing="0" w:after="0" w:afterAutospacing="0" w:line="360" w:lineRule="auto"/>
        <w:ind w:firstLineChars="200" w:firstLine="480"/>
        <w:rPr>
          <w:szCs w:val="24"/>
        </w:rPr>
      </w:pPr>
      <w:r>
        <w:rPr>
          <w:rFonts w:hint="eastAsia"/>
          <w:szCs w:val="24"/>
        </w:rPr>
        <w:t>（二）投标文件提交的截止时间及开标时间：2019年</w:t>
      </w:r>
      <w:r w:rsidR="00810B00">
        <w:rPr>
          <w:rFonts w:hint="eastAsia"/>
          <w:szCs w:val="24"/>
        </w:rPr>
        <w:t>12</w:t>
      </w:r>
      <w:r>
        <w:rPr>
          <w:rFonts w:hint="eastAsia"/>
          <w:szCs w:val="24"/>
        </w:rPr>
        <w:t>月</w:t>
      </w:r>
      <w:r w:rsidR="00810B00">
        <w:rPr>
          <w:rFonts w:hint="eastAsia"/>
          <w:szCs w:val="24"/>
        </w:rPr>
        <w:t>31</w:t>
      </w:r>
      <w:r>
        <w:rPr>
          <w:rFonts w:hint="eastAsia"/>
          <w:szCs w:val="24"/>
        </w:rPr>
        <w:t>日</w:t>
      </w:r>
      <w:r w:rsidR="00810B00">
        <w:rPr>
          <w:rFonts w:hint="eastAsia"/>
          <w:szCs w:val="24"/>
        </w:rPr>
        <w:t>8</w:t>
      </w:r>
      <w:r>
        <w:rPr>
          <w:rFonts w:hint="eastAsia"/>
          <w:szCs w:val="24"/>
        </w:rPr>
        <w:t>时</w:t>
      </w:r>
      <w:r w:rsidR="00810B00">
        <w:rPr>
          <w:rFonts w:hint="eastAsia"/>
          <w:szCs w:val="24"/>
        </w:rPr>
        <w:t>30</w:t>
      </w:r>
      <w:r>
        <w:rPr>
          <w:rFonts w:hint="eastAsia"/>
          <w:szCs w:val="24"/>
        </w:rPr>
        <w:t>分。</w:t>
      </w:r>
    </w:p>
    <w:p w:rsidR="00857241" w:rsidRDefault="001F541A">
      <w:pPr>
        <w:pStyle w:val="17"/>
        <w:adjustRightInd w:val="0"/>
        <w:snapToGrid w:val="0"/>
        <w:spacing w:before="0" w:beforeAutospacing="0" w:after="0" w:afterAutospacing="0" w:line="360" w:lineRule="auto"/>
        <w:ind w:firstLineChars="200" w:firstLine="480"/>
        <w:rPr>
          <w:szCs w:val="24"/>
        </w:rPr>
      </w:pPr>
      <w:r>
        <w:rPr>
          <w:rFonts w:hint="eastAsia"/>
          <w:szCs w:val="24"/>
        </w:rPr>
        <w:t>（三）电子投标文件的提交：电子投标文件应在投标文件提交截止时间（开标时间）之前成功提交至《全国公共资源交易平台(河南省▪许昌市)》公共资源交易系统，同时提交2份使用电子介质存储的备份文件。</w:t>
      </w:r>
    </w:p>
    <w:p w:rsidR="00857241" w:rsidRDefault="001F541A">
      <w:pPr>
        <w:pStyle w:val="17"/>
        <w:adjustRightInd w:val="0"/>
        <w:snapToGrid w:val="0"/>
        <w:spacing w:before="0" w:beforeAutospacing="0" w:after="0" w:afterAutospacing="0" w:line="360" w:lineRule="auto"/>
        <w:ind w:firstLineChars="200" w:firstLine="480"/>
        <w:rPr>
          <w:szCs w:val="24"/>
        </w:rPr>
      </w:pPr>
      <w:r>
        <w:rPr>
          <w:rFonts w:hint="eastAsia"/>
          <w:szCs w:val="24"/>
        </w:rPr>
        <w:t>（四）电子投标文件提交地点：许昌市公共资源交易中心（龙兴路与竹林路交汇处创业服务中心C 座）三楼开标（</w:t>
      </w:r>
      <w:r w:rsidR="00810B00">
        <w:rPr>
          <w:rFonts w:hint="eastAsia"/>
          <w:szCs w:val="24"/>
        </w:rPr>
        <w:t>二</w:t>
      </w:r>
      <w:r>
        <w:rPr>
          <w:rFonts w:hint="eastAsia"/>
          <w:szCs w:val="24"/>
        </w:rPr>
        <w:t>）室。</w:t>
      </w:r>
    </w:p>
    <w:p w:rsidR="00857241" w:rsidRDefault="001F541A">
      <w:pPr>
        <w:pStyle w:val="17"/>
        <w:adjustRightInd w:val="0"/>
        <w:snapToGrid w:val="0"/>
        <w:spacing w:before="0" w:beforeAutospacing="0" w:after="0" w:afterAutospacing="0" w:line="360" w:lineRule="auto"/>
        <w:ind w:firstLineChars="200" w:firstLine="480"/>
        <w:rPr>
          <w:rFonts w:cs="Times New Roman"/>
          <w:szCs w:val="24"/>
        </w:rPr>
      </w:pPr>
      <w:r>
        <w:rPr>
          <w:rFonts w:hint="eastAsia"/>
          <w:szCs w:val="24"/>
        </w:rPr>
        <w:t>（五）逾期送达的或者未送达指定地点的电子介质存储的投标文件，招标人不予受理。</w:t>
      </w:r>
    </w:p>
    <w:p w:rsidR="00857241" w:rsidRDefault="001F541A">
      <w:pPr>
        <w:widowControl/>
        <w:adjustRightInd w:val="0"/>
        <w:snapToGrid w:val="0"/>
        <w:spacing w:line="360" w:lineRule="auto"/>
        <w:ind w:firstLineChars="200" w:firstLine="482"/>
        <w:rPr>
          <w:rFonts w:hAnsi="宋体"/>
          <w:b/>
          <w:sz w:val="24"/>
          <w:szCs w:val="24"/>
        </w:rPr>
      </w:pPr>
      <w:r>
        <w:rPr>
          <w:rFonts w:hAnsi="宋体" w:hint="eastAsia"/>
          <w:b/>
          <w:sz w:val="24"/>
          <w:szCs w:val="24"/>
        </w:rPr>
        <w:t>七、发布公告的媒介</w:t>
      </w:r>
    </w:p>
    <w:p w:rsidR="00857241" w:rsidRDefault="001F541A">
      <w:pPr>
        <w:adjustRightInd w:val="0"/>
        <w:snapToGrid w:val="0"/>
        <w:spacing w:line="360" w:lineRule="auto"/>
        <w:ind w:firstLineChars="200" w:firstLine="480"/>
        <w:rPr>
          <w:rFonts w:hAnsi="宋体" w:cs="宋体"/>
          <w:sz w:val="24"/>
          <w:szCs w:val="24"/>
        </w:rPr>
      </w:pPr>
      <w:r>
        <w:rPr>
          <w:rFonts w:hAnsi="宋体" w:hint="eastAsia"/>
          <w:sz w:val="24"/>
          <w:szCs w:val="24"/>
        </w:rPr>
        <w:t>本公告同时在《全国公共资源交易平台(河南省▪许昌市)》、《河南省电子招标投标公共</w:t>
      </w:r>
      <w:r>
        <w:rPr>
          <w:rFonts w:hAnsi="宋体" w:cs="宋体" w:hint="eastAsia"/>
          <w:sz w:val="24"/>
          <w:szCs w:val="24"/>
        </w:rPr>
        <w:t>服务平台》、</w:t>
      </w:r>
      <w:r>
        <w:rPr>
          <w:rFonts w:hAnsi="宋体" w:hint="eastAsia"/>
          <w:sz w:val="24"/>
          <w:szCs w:val="24"/>
        </w:rPr>
        <w:t>《河南招标采购综合网》</w:t>
      </w:r>
      <w:r>
        <w:rPr>
          <w:rFonts w:hAnsi="宋体" w:cs="宋体" w:hint="eastAsia"/>
          <w:sz w:val="24"/>
          <w:szCs w:val="24"/>
        </w:rPr>
        <w:t>上发布。</w:t>
      </w:r>
    </w:p>
    <w:p w:rsidR="00857241" w:rsidRDefault="001F541A">
      <w:pPr>
        <w:widowControl/>
        <w:adjustRightInd w:val="0"/>
        <w:snapToGrid w:val="0"/>
        <w:spacing w:line="360" w:lineRule="auto"/>
        <w:ind w:firstLineChars="200" w:firstLine="482"/>
        <w:rPr>
          <w:rFonts w:hAnsi="宋体"/>
          <w:b/>
          <w:sz w:val="24"/>
          <w:szCs w:val="24"/>
        </w:rPr>
      </w:pPr>
      <w:r>
        <w:rPr>
          <w:rFonts w:hAnsi="宋体" w:hint="eastAsia"/>
          <w:b/>
          <w:sz w:val="24"/>
          <w:szCs w:val="24"/>
        </w:rPr>
        <w:t>八、联系方式</w:t>
      </w:r>
    </w:p>
    <w:p w:rsidR="00857241" w:rsidRDefault="001F541A">
      <w:pPr>
        <w:spacing w:line="360" w:lineRule="auto"/>
        <w:ind w:firstLineChars="200" w:firstLine="480"/>
        <w:rPr>
          <w:rFonts w:hAnsi="宋体"/>
          <w:sz w:val="24"/>
          <w:szCs w:val="24"/>
        </w:rPr>
      </w:pPr>
      <w:r>
        <w:rPr>
          <w:rFonts w:hAnsi="宋体" w:hint="eastAsia"/>
          <w:sz w:val="24"/>
          <w:szCs w:val="24"/>
        </w:rPr>
        <w:t>招 标 人：许昌市建设投资有限责任公司</w:t>
      </w:r>
    </w:p>
    <w:p w:rsidR="00857241" w:rsidRDefault="001F541A">
      <w:pPr>
        <w:spacing w:line="360" w:lineRule="auto"/>
        <w:ind w:firstLineChars="200" w:firstLine="480"/>
        <w:rPr>
          <w:rFonts w:hAnsi="宋体"/>
          <w:sz w:val="24"/>
          <w:szCs w:val="24"/>
        </w:rPr>
      </w:pPr>
      <w:r>
        <w:rPr>
          <w:rFonts w:hAnsi="宋体" w:hint="eastAsia"/>
          <w:sz w:val="24"/>
          <w:szCs w:val="24"/>
        </w:rPr>
        <w:t xml:space="preserve">联系人姓名：海先生  </w:t>
      </w:r>
    </w:p>
    <w:p w:rsidR="00857241" w:rsidRDefault="001F541A">
      <w:pPr>
        <w:spacing w:line="360" w:lineRule="auto"/>
        <w:ind w:firstLineChars="200" w:firstLine="480"/>
        <w:rPr>
          <w:rFonts w:hAnsi="宋体"/>
          <w:sz w:val="24"/>
          <w:szCs w:val="24"/>
        </w:rPr>
      </w:pPr>
      <w:r>
        <w:rPr>
          <w:rFonts w:hAnsi="宋体" w:hint="eastAsia"/>
          <w:sz w:val="24"/>
          <w:szCs w:val="24"/>
        </w:rPr>
        <w:t>联系电话：13569977399</w:t>
      </w:r>
    </w:p>
    <w:p w:rsidR="00857241" w:rsidRDefault="001F541A">
      <w:pPr>
        <w:spacing w:line="360" w:lineRule="auto"/>
        <w:ind w:firstLineChars="200" w:firstLine="480"/>
        <w:rPr>
          <w:rFonts w:hAnsi="宋体"/>
          <w:sz w:val="24"/>
          <w:szCs w:val="24"/>
        </w:rPr>
      </w:pPr>
      <w:r>
        <w:rPr>
          <w:rFonts w:hAnsi="宋体" w:hint="eastAsia"/>
          <w:sz w:val="24"/>
          <w:szCs w:val="24"/>
        </w:rPr>
        <w:t xml:space="preserve">单位地址：许昌市建安大道东段财政综合大楼8楼  </w:t>
      </w:r>
    </w:p>
    <w:p w:rsidR="00857241" w:rsidRDefault="001F541A">
      <w:pPr>
        <w:spacing w:line="360" w:lineRule="auto"/>
        <w:ind w:firstLineChars="200" w:firstLine="480"/>
        <w:rPr>
          <w:rFonts w:hAnsi="宋体"/>
          <w:sz w:val="24"/>
          <w:szCs w:val="24"/>
        </w:rPr>
      </w:pPr>
      <w:r>
        <w:rPr>
          <w:rFonts w:hAnsi="宋体" w:hint="eastAsia"/>
          <w:sz w:val="24"/>
          <w:szCs w:val="24"/>
        </w:rPr>
        <w:t>代理机构：河南英华咨询有限公司</w:t>
      </w:r>
    </w:p>
    <w:p w:rsidR="00857241" w:rsidRDefault="001F541A">
      <w:pPr>
        <w:spacing w:line="360" w:lineRule="auto"/>
        <w:ind w:firstLineChars="200" w:firstLine="480"/>
        <w:rPr>
          <w:rFonts w:hAnsi="宋体"/>
          <w:sz w:val="24"/>
          <w:szCs w:val="24"/>
        </w:rPr>
      </w:pPr>
      <w:r>
        <w:rPr>
          <w:rFonts w:hAnsi="宋体" w:hint="eastAsia"/>
          <w:sz w:val="24"/>
          <w:szCs w:val="24"/>
        </w:rPr>
        <w:t xml:space="preserve">联系人：郭先生 </w:t>
      </w:r>
    </w:p>
    <w:p w:rsidR="00857241" w:rsidRDefault="001F541A">
      <w:pPr>
        <w:spacing w:line="360" w:lineRule="auto"/>
        <w:ind w:firstLineChars="200" w:firstLine="480"/>
        <w:rPr>
          <w:rFonts w:hAnsi="宋体"/>
          <w:sz w:val="24"/>
          <w:szCs w:val="24"/>
        </w:rPr>
      </w:pPr>
      <w:r>
        <w:rPr>
          <w:rFonts w:hAnsi="宋体" w:hint="eastAsia"/>
          <w:sz w:val="24"/>
          <w:szCs w:val="24"/>
        </w:rPr>
        <w:t xml:space="preserve">联系电话：15939961093  </w:t>
      </w:r>
    </w:p>
    <w:p w:rsidR="00857241" w:rsidRDefault="001F541A">
      <w:pPr>
        <w:spacing w:line="360" w:lineRule="auto"/>
        <w:ind w:firstLineChars="200" w:firstLine="480"/>
        <w:rPr>
          <w:rFonts w:hAnsi="宋体"/>
          <w:sz w:val="24"/>
          <w:szCs w:val="24"/>
        </w:rPr>
      </w:pPr>
      <w:r>
        <w:rPr>
          <w:rFonts w:hAnsi="宋体" w:hint="eastAsia"/>
          <w:sz w:val="24"/>
          <w:szCs w:val="24"/>
        </w:rPr>
        <w:t>地址：郑州市电厂路河南省国家大学科技园（东区）16号楼C座21层</w:t>
      </w:r>
    </w:p>
    <w:p w:rsidR="00857241" w:rsidRDefault="001F541A">
      <w:pPr>
        <w:tabs>
          <w:tab w:val="right" w:leader="dot" w:pos="8295"/>
        </w:tabs>
        <w:adjustRightInd w:val="0"/>
        <w:snapToGrid w:val="0"/>
        <w:spacing w:line="360" w:lineRule="auto"/>
        <w:ind w:firstLineChars="200" w:firstLine="480"/>
        <w:jc w:val="right"/>
        <w:rPr>
          <w:rFonts w:hAnsi="宋体"/>
          <w:sz w:val="24"/>
          <w:szCs w:val="24"/>
        </w:rPr>
      </w:pPr>
      <w:r>
        <w:rPr>
          <w:rFonts w:hAnsi="宋体" w:hint="eastAsia"/>
          <w:sz w:val="24"/>
          <w:szCs w:val="24"/>
        </w:rPr>
        <w:t xml:space="preserve">                                            许昌市建设投资有限责任公司</w:t>
      </w:r>
    </w:p>
    <w:p w:rsidR="00857241" w:rsidRDefault="001F541A">
      <w:pPr>
        <w:jc w:val="right"/>
        <w:rPr>
          <w:rFonts w:hAnsi="宋体"/>
          <w:sz w:val="24"/>
          <w:szCs w:val="24"/>
        </w:rPr>
      </w:pPr>
      <w:r>
        <w:rPr>
          <w:rFonts w:hAnsi="宋体" w:hint="eastAsia"/>
          <w:sz w:val="24"/>
          <w:szCs w:val="24"/>
        </w:rPr>
        <w:t xml:space="preserve">                                                      2019年</w:t>
      </w:r>
      <w:bookmarkStart w:id="6" w:name="page26"/>
      <w:bookmarkStart w:id="7" w:name="page31"/>
      <w:bookmarkStart w:id="8" w:name="page32"/>
      <w:bookmarkStart w:id="9" w:name="page30"/>
      <w:bookmarkEnd w:id="6"/>
      <w:bookmarkEnd w:id="7"/>
      <w:bookmarkEnd w:id="8"/>
      <w:bookmarkEnd w:id="9"/>
      <w:r>
        <w:rPr>
          <w:rFonts w:hAnsi="宋体" w:hint="eastAsia"/>
          <w:sz w:val="24"/>
          <w:szCs w:val="24"/>
        </w:rPr>
        <w:t>12月</w:t>
      </w:r>
      <w:r w:rsidR="00607A06">
        <w:rPr>
          <w:rFonts w:hAnsi="宋体" w:hint="eastAsia"/>
          <w:sz w:val="24"/>
          <w:szCs w:val="24"/>
        </w:rPr>
        <w:t>9</w:t>
      </w:r>
      <w:r>
        <w:rPr>
          <w:rFonts w:hAnsi="宋体" w:hint="eastAsia"/>
          <w:sz w:val="24"/>
          <w:szCs w:val="24"/>
        </w:rPr>
        <w:t>日</w:t>
      </w:r>
    </w:p>
    <w:p w:rsidR="00857241" w:rsidRDefault="00857241">
      <w:pPr>
        <w:widowControl/>
        <w:adjustRightInd w:val="0"/>
        <w:snapToGrid w:val="0"/>
        <w:spacing w:line="360" w:lineRule="auto"/>
        <w:ind w:firstLineChars="100" w:firstLine="240"/>
        <w:rPr>
          <w:rFonts w:hAnsi="宋体"/>
          <w:sz w:val="24"/>
          <w:szCs w:val="24"/>
        </w:rPr>
      </w:pPr>
    </w:p>
    <w:p w:rsidR="00857241" w:rsidRDefault="00857241" w:rsidP="00FF1B36">
      <w:pPr>
        <w:widowControl/>
        <w:adjustRightInd w:val="0"/>
        <w:snapToGrid w:val="0"/>
        <w:spacing w:beforeLines="50" w:line="360" w:lineRule="auto"/>
        <w:ind w:right="480" w:firstLineChars="100" w:firstLine="240"/>
        <w:jc w:val="center"/>
        <w:rPr>
          <w:rFonts w:hAnsi="宋体"/>
          <w:sz w:val="24"/>
          <w:szCs w:val="24"/>
        </w:rPr>
      </w:pPr>
    </w:p>
    <w:p w:rsidR="006778B7" w:rsidRDefault="006778B7" w:rsidP="00FF1B36">
      <w:pPr>
        <w:widowControl/>
        <w:adjustRightInd w:val="0"/>
        <w:snapToGrid w:val="0"/>
        <w:spacing w:beforeLines="50" w:line="360" w:lineRule="auto"/>
        <w:ind w:right="480" w:firstLineChars="100" w:firstLine="241"/>
        <w:jc w:val="left"/>
        <w:rPr>
          <w:rFonts w:hAnsi="宋体"/>
          <w:b/>
          <w:sz w:val="24"/>
          <w:szCs w:val="24"/>
        </w:rPr>
      </w:pPr>
    </w:p>
    <w:p w:rsidR="00D30FFA" w:rsidRDefault="00D30FFA" w:rsidP="00FF1B36">
      <w:pPr>
        <w:widowControl/>
        <w:adjustRightInd w:val="0"/>
        <w:snapToGrid w:val="0"/>
        <w:spacing w:beforeLines="50" w:line="360" w:lineRule="auto"/>
        <w:ind w:right="480" w:firstLineChars="100" w:firstLine="241"/>
        <w:jc w:val="left"/>
        <w:rPr>
          <w:rFonts w:hAnsi="宋体"/>
          <w:b/>
          <w:sz w:val="24"/>
          <w:szCs w:val="24"/>
        </w:rPr>
      </w:pPr>
    </w:p>
    <w:p w:rsidR="00857241" w:rsidRDefault="001F541A" w:rsidP="00FF1B36">
      <w:pPr>
        <w:widowControl/>
        <w:adjustRightInd w:val="0"/>
        <w:snapToGrid w:val="0"/>
        <w:spacing w:beforeLines="50" w:line="360" w:lineRule="auto"/>
        <w:ind w:right="480" w:firstLineChars="100" w:firstLine="241"/>
        <w:jc w:val="left"/>
        <w:rPr>
          <w:rFonts w:hAnsi="宋体"/>
          <w:b/>
          <w:sz w:val="24"/>
          <w:szCs w:val="24"/>
        </w:rPr>
      </w:pPr>
      <w:r>
        <w:rPr>
          <w:rFonts w:hAnsi="宋体" w:hint="eastAsia"/>
          <w:b/>
          <w:sz w:val="24"/>
          <w:szCs w:val="24"/>
        </w:rPr>
        <w:lastRenderedPageBreak/>
        <w:t>温馨提示：</w:t>
      </w:r>
    </w:p>
    <w:p w:rsidR="00857241" w:rsidRDefault="001F541A">
      <w:pPr>
        <w:snapToGrid w:val="0"/>
        <w:spacing w:line="360" w:lineRule="auto"/>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857241" w:rsidRDefault="001F541A">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开、评标现场不接受投标人递交的电子投标文件和电子介质存储的投标文件以外的其他资料。</w:t>
      </w:r>
    </w:p>
    <w:p w:rsidR="00857241" w:rsidRDefault="001F541A">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857241" w:rsidRDefault="001F541A">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857241" w:rsidRDefault="001F541A">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最新版本”，按招标文件要求制作电子投标文件。</w:t>
      </w:r>
    </w:p>
    <w:p w:rsidR="00857241" w:rsidRDefault="001F541A">
      <w:pPr>
        <w:tabs>
          <w:tab w:val="left" w:pos="7095"/>
        </w:tabs>
        <w:snapToGrid w:val="0"/>
        <w:spacing w:line="360" w:lineRule="auto"/>
        <w:ind w:firstLineChars="200" w:firstLine="480"/>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857241" w:rsidRDefault="001F541A">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857241" w:rsidRDefault="001F541A">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57241" w:rsidRDefault="001F541A">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857241" w:rsidRDefault="001F541A">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857241" w:rsidRDefault="001F541A">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857241" w:rsidRDefault="001F541A">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857241" w:rsidRDefault="001F541A">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857241" w:rsidRDefault="001F541A">
      <w:pPr>
        <w:tabs>
          <w:tab w:val="left" w:pos="7095"/>
        </w:tabs>
        <w:snapToGrid w:val="0"/>
        <w:spacing w:line="360" w:lineRule="auto"/>
        <w:ind w:firstLineChars="200" w:firstLine="464"/>
        <w:rPr>
          <w:rFonts w:hAnsi="宋体"/>
          <w:spacing w:val="-4"/>
          <w:sz w:val="24"/>
          <w:szCs w:val="24"/>
        </w:rPr>
      </w:pPr>
      <w:r>
        <w:rPr>
          <w:rFonts w:hAnsi="宋体"/>
          <w:spacing w:val="-4"/>
          <w:sz w:val="24"/>
          <w:szCs w:val="24"/>
        </w:rPr>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857241" w:rsidRDefault="001F541A">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857241" w:rsidRDefault="001F541A">
      <w:pPr>
        <w:tabs>
          <w:tab w:val="left" w:pos="7095"/>
        </w:tabs>
        <w:snapToGrid w:val="0"/>
        <w:spacing w:line="360" w:lineRule="auto"/>
        <w:ind w:firstLineChars="200" w:firstLine="480"/>
        <w:rPr>
          <w:rFonts w:hAnsi="宋体"/>
          <w:sz w:val="24"/>
          <w:szCs w:val="24"/>
        </w:rPr>
      </w:pPr>
      <w:r>
        <w:rPr>
          <w:rFonts w:hAnsi="宋体" w:hint="eastAsia"/>
          <w:sz w:val="24"/>
          <w:szCs w:val="24"/>
        </w:rPr>
        <w:lastRenderedPageBreak/>
        <w:t>5.1采用全流程电子化交易评标时，评标委员会以电子投标文件为依据评标。</w:t>
      </w:r>
    </w:p>
    <w:p w:rsidR="00857241" w:rsidRDefault="001F541A">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857241" w:rsidRDefault="001F541A">
      <w:pPr>
        <w:spacing w:line="360" w:lineRule="auto"/>
        <w:jc w:val="center"/>
        <w:rPr>
          <w:b/>
          <w:sz w:val="36"/>
          <w:szCs w:val="36"/>
        </w:rPr>
      </w:pPr>
      <w:r>
        <w:rPr>
          <w:rFonts w:hint="eastAsia"/>
          <w:b/>
          <w:sz w:val="36"/>
          <w:szCs w:val="36"/>
        </w:rPr>
        <w:br w:type="page"/>
      </w:r>
      <w:r>
        <w:rPr>
          <w:rFonts w:hint="eastAsia"/>
          <w:b/>
          <w:sz w:val="36"/>
          <w:szCs w:val="36"/>
        </w:rPr>
        <w:lastRenderedPageBreak/>
        <w:t xml:space="preserve"> 第二章  </w:t>
      </w:r>
      <w:bookmarkEnd w:id="2"/>
      <w:r>
        <w:rPr>
          <w:rFonts w:hint="eastAsia"/>
          <w:b/>
          <w:sz w:val="36"/>
          <w:szCs w:val="36"/>
        </w:rPr>
        <w:t>投标人须知</w:t>
      </w:r>
      <w:bookmarkEnd w:id="3"/>
      <w:bookmarkEnd w:id="4"/>
    </w:p>
    <w:p w:rsidR="00857241" w:rsidRDefault="001F541A">
      <w:pPr>
        <w:autoSpaceDE w:val="0"/>
        <w:autoSpaceDN w:val="0"/>
        <w:adjustRightInd w:val="0"/>
        <w:jc w:val="center"/>
        <w:rPr>
          <w:rFonts w:hAnsi="宋体" w:cs="黑体"/>
          <w:b/>
          <w:sz w:val="24"/>
          <w:szCs w:val="24"/>
        </w:rPr>
      </w:pPr>
      <w:bookmarkStart w:id="10" w:name="_Toc283559940"/>
      <w:r>
        <w:rPr>
          <w:rFonts w:hAnsi="宋体" w:cs="黑体" w:hint="eastAsia"/>
          <w:b/>
          <w:sz w:val="24"/>
          <w:szCs w:val="24"/>
        </w:rPr>
        <w:t>投标人须知前附表</w:t>
      </w:r>
      <w:bookmarkEnd w:id="10"/>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2373"/>
        <w:gridCol w:w="6283"/>
      </w:tblGrid>
      <w:tr w:rsidR="00857241">
        <w:trPr>
          <w:trHeight w:val="443"/>
          <w:jc w:val="center"/>
        </w:trPr>
        <w:tc>
          <w:tcPr>
            <w:tcW w:w="1003" w:type="dxa"/>
            <w:vAlign w:val="center"/>
          </w:tcPr>
          <w:p w:rsidR="00857241" w:rsidRDefault="001F541A">
            <w:pPr>
              <w:autoSpaceDE w:val="0"/>
              <w:autoSpaceDN w:val="0"/>
              <w:adjustRightInd w:val="0"/>
              <w:jc w:val="center"/>
              <w:rPr>
                <w:rFonts w:hAnsi="宋体" w:cs="宋体"/>
                <w:b/>
                <w:sz w:val="24"/>
                <w:szCs w:val="24"/>
              </w:rPr>
            </w:pPr>
            <w:bookmarkStart w:id="11" w:name="_Toc283559947"/>
            <w:bookmarkStart w:id="12" w:name="_Toc283559990"/>
            <w:r>
              <w:rPr>
                <w:rFonts w:hAnsi="宋体" w:cs="宋体" w:hint="eastAsia"/>
                <w:b/>
                <w:sz w:val="24"/>
                <w:szCs w:val="24"/>
              </w:rPr>
              <w:t>条款号</w:t>
            </w:r>
          </w:p>
        </w:tc>
        <w:tc>
          <w:tcPr>
            <w:tcW w:w="2447" w:type="dxa"/>
            <w:gridSpan w:val="2"/>
            <w:vAlign w:val="center"/>
          </w:tcPr>
          <w:p w:rsidR="00857241" w:rsidRDefault="001F541A">
            <w:pPr>
              <w:autoSpaceDE w:val="0"/>
              <w:autoSpaceDN w:val="0"/>
              <w:adjustRightInd w:val="0"/>
              <w:jc w:val="center"/>
              <w:rPr>
                <w:rFonts w:hAnsi="宋体" w:cs="宋体"/>
                <w:b/>
                <w:sz w:val="24"/>
                <w:szCs w:val="24"/>
              </w:rPr>
            </w:pPr>
            <w:r>
              <w:rPr>
                <w:rFonts w:hAnsi="宋体" w:cs="宋体" w:hint="eastAsia"/>
                <w:b/>
                <w:sz w:val="24"/>
                <w:szCs w:val="24"/>
              </w:rPr>
              <w:t>条 款 名 称</w:t>
            </w:r>
          </w:p>
        </w:tc>
        <w:tc>
          <w:tcPr>
            <w:tcW w:w="6283" w:type="dxa"/>
            <w:vAlign w:val="center"/>
          </w:tcPr>
          <w:p w:rsidR="00857241" w:rsidRDefault="001F541A">
            <w:pPr>
              <w:autoSpaceDE w:val="0"/>
              <w:autoSpaceDN w:val="0"/>
              <w:adjustRightInd w:val="0"/>
              <w:jc w:val="center"/>
              <w:rPr>
                <w:rFonts w:hAnsi="宋体" w:cs="宋体"/>
                <w:b/>
                <w:sz w:val="24"/>
                <w:szCs w:val="24"/>
              </w:rPr>
            </w:pPr>
            <w:r>
              <w:rPr>
                <w:rFonts w:hAnsi="宋体" w:cs="宋体" w:hint="eastAsia"/>
                <w:b/>
                <w:sz w:val="24"/>
                <w:szCs w:val="24"/>
              </w:rPr>
              <w:t>编 列 内 容</w:t>
            </w:r>
          </w:p>
        </w:tc>
      </w:tr>
      <w:tr w:rsidR="00857241">
        <w:trPr>
          <w:trHeight w:val="1271"/>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招标人</w:t>
            </w:r>
          </w:p>
        </w:tc>
        <w:tc>
          <w:tcPr>
            <w:tcW w:w="6283" w:type="dxa"/>
            <w:vAlign w:val="center"/>
          </w:tcPr>
          <w:p w:rsidR="00857241" w:rsidRDefault="001F541A">
            <w:pPr>
              <w:widowControl/>
              <w:rPr>
                <w:rFonts w:hAnsi="宋体" w:cs="宋体"/>
                <w:sz w:val="24"/>
                <w:szCs w:val="24"/>
              </w:rPr>
            </w:pPr>
            <w:r>
              <w:rPr>
                <w:rFonts w:hAnsi="宋体" w:cs="宋体" w:hint="eastAsia"/>
                <w:sz w:val="24"/>
                <w:szCs w:val="24"/>
              </w:rPr>
              <w:t>名  称：许昌市建设投资有限责任公司</w:t>
            </w:r>
          </w:p>
          <w:p w:rsidR="00857241" w:rsidRDefault="001F541A">
            <w:pPr>
              <w:widowControl/>
              <w:rPr>
                <w:rFonts w:hAnsi="宋体" w:cs="宋体"/>
                <w:sz w:val="24"/>
                <w:szCs w:val="24"/>
              </w:rPr>
            </w:pPr>
            <w:r>
              <w:rPr>
                <w:rFonts w:hAnsi="宋体" w:cs="宋体" w:hint="eastAsia"/>
                <w:sz w:val="24"/>
                <w:szCs w:val="24"/>
              </w:rPr>
              <w:t>地  址：许昌市建安大道东段财政综合大楼8楼</w:t>
            </w:r>
          </w:p>
          <w:p w:rsidR="00857241" w:rsidRDefault="001F541A">
            <w:pPr>
              <w:widowControl/>
              <w:rPr>
                <w:rFonts w:hAnsi="宋体" w:cs="宋体"/>
                <w:sz w:val="24"/>
                <w:szCs w:val="24"/>
              </w:rPr>
            </w:pPr>
            <w:r>
              <w:rPr>
                <w:rFonts w:hAnsi="宋体" w:cs="宋体" w:hint="eastAsia"/>
                <w:sz w:val="24"/>
                <w:szCs w:val="24"/>
              </w:rPr>
              <w:t>联系人：海先生</w:t>
            </w:r>
          </w:p>
          <w:p w:rsidR="00857241" w:rsidRDefault="001F541A">
            <w:pPr>
              <w:widowControl/>
              <w:rPr>
                <w:rFonts w:hAnsi="宋体" w:cs="宋体"/>
                <w:sz w:val="24"/>
                <w:szCs w:val="24"/>
              </w:rPr>
            </w:pPr>
            <w:r>
              <w:rPr>
                <w:rFonts w:hAnsi="宋体" w:cs="宋体" w:hint="eastAsia"/>
                <w:sz w:val="24"/>
                <w:szCs w:val="24"/>
              </w:rPr>
              <w:t>电  话：</w:t>
            </w:r>
            <w:r>
              <w:rPr>
                <w:rFonts w:hAnsi="宋体" w:hint="eastAsia"/>
                <w:sz w:val="24"/>
                <w:szCs w:val="24"/>
              </w:rPr>
              <w:t>13569977399</w:t>
            </w:r>
          </w:p>
        </w:tc>
      </w:tr>
      <w:tr w:rsidR="00857241">
        <w:trPr>
          <w:trHeight w:val="1022"/>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代理机构</w:t>
            </w:r>
          </w:p>
        </w:tc>
        <w:tc>
          <w:tcPr>
            <w:tcW w:w="6283" w:type="dxa"/>
            <w:vAlign w:val="center"/>
          </w:tcPr>
          <w:p w:rsidR="00857241" w:rsidRDefault="001F541A">
            <w:pPr>
              <w:widowControl/>
              <w:rPr>
                <w:rFonts w:hAnsi="宋体" w:cs="宋体"/>
                <w:sz w:val="24"/>
                <w:szCs w:val="24"/>
              </w:rPr>
            </w:pPr>
            <w:r>
              <w:rPr>
                <w:rFonts w:hAnsi="宋体" w:cs="宋体" w:hint="eastAsia"/>
                <w:sz w:val="24"/>
                <w:szCs w:val="24"/>
              </w:rPr>
              <w:t>代 理机 构：河南英华咨询有限公司</w:t>
            </w:r>
          </w:p>
          <w:p w:rsidR="00857241" w:rsidRDefault="001F541A">
            <w:pPr>
              <w:widowControl/>
              <w:rPr>
                <w:rFonts w:hAnsi="宋体" w:cs="宋体"/>
                <w:sz w:val="24"/>
                <w:szCs w:val="24"/>
              </w:rPr>
            </w:pPr>
            <w:r>
              <w:rPr>
                <w:rFonts w:hAnsi="宋体" w:cs="宋体" w:hint="eastAsia"/>
                <w:sz w:val="24"/>
                <w:szCs w:val="24"/>
              </w:rPr>
              <w:t>地      址：郑州市电厂路河南省国家大学科技园（东区）16号楼C座21层</w:t>
            </w:r>
          </w:p>
          <w:p w:rsidR="00857241" w:rsidRDefault="001F541A">
            <w:pPr>
              <w:widowControl/>
              <w:rPr>
                <w:rFonts w:hAnsi="宋体" w:cs="宋体"/>
                <w:sz w:val="24"/>
                <w:szCs w:val="24"/>
              </w:rPr>
            </w:pPr>
            <w:r>
              <w:rPr>
                <w:rFonts w:hAnsi="宋体" w:cs="宋体" w:hint="eastAsia"/>
                <w:sz w:val="24"/>
                <w:szCs w:val="24"/>
              </w:rPr>
              <w:t>项目负责人：郭先生</w:t>
            </w:r>
          </w:p>
          <w:p w:rsidR="00857241" w:rsidRDefault="001F541A">
            <w:pPr>
              <w:widowControl/>
              <w:rPr>
                <w:rFonts w:hAnsi="宋体" w:cs="宋体"/>
                <w:sz w:val="24"/>
                <w:szCs w:val="24"/>
              </w:rPr>
            </w:pPr>
            <w:r>
              <w:rPr>
                <w:rFonts w:hAnsi="宋体" w:cs="宋体" w:hint="eastAsia"/>
                <w:sz w:val="24"/>
                <w:szCs w:val="24"/>
              </w:rPr>
              <w:t>联系电话：15939961093</w:t>
            </w:r>
          </w:p>
        </w:tc>
      </w:tr>
      <w:tr w:rsidR="00857241">
        <w:trPr>
          <w:trHeight w:val="401"/>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项目名称</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bCs/>
                <w:sz w:val="24"/>
                <w:szCs w:val="24"/>
              </w:rPr>
              <w:t>许昌市忠武路（新兴路至新元大道）建设工程监理项目</w:t>
            </w:r>
          </w:p>
        </w:tc>
      </w:tr>
      <w:tr w:rsidR="00857241">
        <w:trPr>
          <w:trHeight w:val="457"/>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4</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建设地点</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bCs/>
                <w:sz w:val="24"/>
                <w:szCs w:val="24"/>
              </w:rPr>
              <w:t>许昌市境内</w:t>
            </w:r>
          </w:p>
        </w:tc>
      </w:tr>
      <w:tr w:rsidR="00857241">
        <w:trPr>
          <w:trHeight w:val="329"/>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5</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资金来源</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自筹资金</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6</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出资比例</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100％</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7</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资金落实情况</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已落实</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8</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监理范围</w:t>
            </w:r>
          </w:p>
        </w:tc>
        <w:tc>
          <w:tcPr>
            <w:tcW w:w="6283" w:type="dxa"/>
            <w:tcBorders>
              <w:bottom w:val="single" w:sz="4" w:space="0" w:color="auto"/>
            </w:tcBorders>
            <w:vAlign w:val="center"/>
          </w:tcPr>
          <w:p w:rsidR="00857241" w:rsidRDefault="001F541A">
            <w:pPr>
              <w:autoSpaceDE w:val="0"/>
              <w:autoSpaceDN w:val="0"/>
              <w:adjustRightInd w:val="0"/>
              <w:rPr>
                <w:rFonts w:hAnsi="宋体" w:cs="宋体"/>
                <w:sz w:val="24"/>
                <w:szCs w:val="24"/>
              </w:rPr>
            </w:pPr>
            <w:r>
              <w:rPr>
                <w:rFonts w:hAnsi="宋体" w:cs="宋体"/>
                <w:sz w:val="24"/>
                <w:szCs w:val="24"/>
              </w:rPr>
              <w:t>本次招标监理范围包括</w:t>
            </w:r>
            <w:r>
              <w:rPr>
                <w:rFonts w:hAnsi="宋体" w:cs="宋体" w:hint="eastAsia"/>
                <w:sz w:val="24"/>
                <w:szCs w:val="24"/>
              </w:rPr>
              <w:t>但不仅限于忠武路</w:t>
            </w:r>
            <w:r>
              <w:rPr>
                <w:rFonts w:hAnsi="宋体" w:cs="宋体"/>
                <w:sz w:val="24"/>
                <w:szCs w:val="24"/>
              </w:rPr>
              <w:t>路基、路面</w:t>
            </w:r>
            <w:r>
              <w:rPr>
                <w:rFonts w:hAnsi="宋体" w:cs="宋体" w:hint="eastAsia"/>
                <w:sz w:val="24"/>
                <w:szCs w:val="24"/>
              </w:rPr>
              <w:t>、桥涵、交通工程、附属工程、配套</w:t>
            </w:r>
            <w:r>
              <w:rPr>
                <w:rFonts w:hAnsi="宋体" w:cs="宋体"/>
                <w:sz w:val="24"/>
                <w:szCs w:val="24"/>
              </w:rPr>
              <w:t>工程监理</w:t>
            </w:r>
            <w:r>
              <w:rPr>
                <w:rFonts w:hAnsi="宋体" w:cs="宋体" w:hint="eastAsia"/>
                <w:sz w:val="24"/>
                <w:szCs w:val="24"/>
              </w:rPr>
              <w:t>以及招标人要求的其他监理工作等</w:t>
            </w:r>
            <w:r>
              <w:rPr>
                <w:rFonts w:hAnsi="宋体" w:cs="宋体"/>
                <w:sz w:val="24"/>
                <w:szCs w:val="24"/>
              </w:rPr>
              <w:t>（含缺陷责任期内的质量修复）服务</w:t>
            </w:r>
            <w:r>
              <w:rPr>
                <w:rFonts w:hAnsi="宋体" w:cs="宋体" w:hint="eastAsia"/>
                <w:sz w:val="24"/>
                <w:szCs w:val="24"/>
              </w:rPr>
              <w:t>。</w:t>
            </w:r>
          </w:p>
        </w:tc>
      </w:tr>
      <w:tr w:rsidR="00857241">
        <w:trPr>
          <w:trHeight w:val="36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9</w:t>
            </w:r>
          </w:p>
        </w:tc>
        <w:tc>
          <w:tcPr>
            <w:tcW w:w="2447" w:type="dxa"/>
            <w:gridSpan w:val="2"/>
            <w:tcBorders>
              <w:right w:val="single" w:sz="4" w:space="0" w:color="auto"/>
            </w:tcBorders>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监理服务期/标段</w:t>
            </w:r>
          </w:p>
        </w:tc>
        <w:tc>
          <w:tcPr>
            <w:tcW w:w="6283" w:type="dxa"/>
            <w:tcBorders>
              <w:top w:val="single" w:sz="4" w:space="0" w:color="auto"/>
              <w:left w:val="single" w:sz="4" w:space="0" w:color="auto"/>
              <w:bottom w:val="single" w:sz="4" w:space="0" w:color="auto"/>
              <w:right w:val="single" w:sz="4" w:space="0" w:color="auto"/>
            </w:tcBorders>
            <w:vAlign w:val="center"/>
          </w:tcPr>
          <w:p w:rsidR="00857241" w:rsidRDefault="001F541A">
            <w:pPr>
              <w:autoSpaceDE w:val="0"/>
              <w:autoSpaceDN w:val="0"/>
              <w:adjustRightInd w:val="0"/>
              <w:rPr>
                <w:rFonts w:hAnsi="宋体" w:cs="宋体"/>
                <w:sz w:val="24"/>
                <w:szCs w:val="24"/>
                <w:u w:val="single"/>
              </w:rPr>
            </w:pPr>
            <w:r>
              <w:rPr>
                <w:rFonts w:hAnsi="宋体" w:cs="宋体" w:hint="eastAsia"/>
                <w:sz w:val="24"/>
                <w:szCs w:val="24"/>
              </w:rPr>
              <w:t>自工程开工之日起至工程缺陷责任期结束之日止，缺陷责任期24个月。</w:t>
            </w:r>
          </w:p>
        </w:tc>
      </w:tr>
      <w:tr w:rsidR="00857241">
        <w:trPr>
          <w:trHeight w:val="35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10</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质量要求</w:t>
            </w:r>
          </w:p>
        </w:tc>
        <w:tc>
          <w:tcPr>
            <w:tcW w:w="6283" w:type="dxa"/>
            <w:tcBorders>
              <w:top w:val="single" w:sz="4" w:space="0" w:color="auto"/>
            </w:tcBorders>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合格（符合国家现行的验收规范和标准）</w:t>
            </w:r>
          </w:p>
        </w:tc>
      </w:tr>
      <w:tr w:rsidR="00857241" w:rsidTr="00880115">
        <w:trPr>
          <w:trHeight w:val="30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11</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投标人资格条件</w:t>
            </w:r>
          </w:p>
        </w:tc>
        <w:tc>
          <w:tcPr>
            <w:tcW w:w="6283" w:type="dxa"/>
            <w:vAlign w:val="center"/>
          </w:tcPr>
          <w:p w:rsidR="00857241" w:rsidRDefault="001F541A">
            <w:pPr>
              <w:autoSpaceDE w:val="0"/>
              <w:autoSpaceDN w:val="0"/>
              <w:adjustRightInd w:val="0"/>
              <w:rPr>
                <w:rFonts w:hAnsi="宋体" w:cs="宋体"/>
                <w:sz w:val="24"/>
                <w:szCs w:val="24"/>
              </w:rPr>
            </w:pPr>
            <w:r>
              <w:rPr>
                <w:rFonts w:cs="宋体" w:hint="eastAsia"/>
                <w:sz w:val="24"/>
                <w:szCs w:val="24"/>
              </w:rPr>
              <w:t>一</w:t>
            </w:r>
            <w:r>
              <w:rPr>
                <w:rFonts w:hAnsi="宋体" w:cs="宋体" w:hint="eastAsia"/>
                <w:sz w:val="24"/>
                <w:szCs w:val="24"/>
              </w:rPr>
              <w:t>、投标人应是在中华人民共和国境内注册的企业法人，且须具备独立的法人资格。</w:t>
            </w:r>
          </w:p>
          <w:p w:rsidR="00857241" w:rsidRDefault="001F541A">
            <w:pPr>
              <w:autoSpaceDE w:val="0"/>
              <w:autoSpaceDN w:val="0"/>
              <w:adjustRightInd w:val="0"/>
              <w:rPr>
                <w:rFonts w:hAnsi="宋体" w:cs="宋体"/>
                <w:sz w:val="24"/>
                <w:szCs w:val="24"/>
              </w:rPr>
            </w:pPr>
            <w:r>
              <w:rPr>
                <w:rFonts w:hAnsi="宋体" w:cs="宋体" w:hint="eastAsia"/>
                <w:sz w:val="24"/>
                <w:szCs w:val="24"/>
              </w:rPr>
              <w:t>二、投标人须具备住房城乡建设主管部门颁发的工程监理综合资质或市政公用工程监理甲级资质，且证书合法有效。</w:t>
            </w:r>
          </w:p>
          <w:p w:rsidR="00857241" w:rsidRDefault="001F541A">
            <w:pPr>
              <w:autoSpaceDE w:val="0"/>
              <w:autoSpaceDN w:val="0"/>
              <w:adjustRightInd w:val="0"/>
              <w:rPr>
                <w:rFonts w:hAnsi="宋体" w:cs="宋体"/>
                <w:sz w:val="24"/>
                <w:szCs w:val="24"/>
              </w:rPr>
            </w:pPr>
            <w:r>
              <w:rPr>
                <w:rFonts w:hAnsi="宋体" w:cs="宋体" w:hint="eastAsia"/>
                <w:sz w:val="24"/>
                <w:szCs w:val="24"/>
              </w:rPr>
              <w:t>三、投标人拟派项目总监理工程师须具备市政公用工程专业注册监理工程师资格，且具有工程类中级及以上技术职称。</w:t>
            </w:r>
          </w:p>
          <w:p w:rsidR="00857241" w:rsidRDefault="001F541A">
            <w:pPr>
              <w:autoSpaceDE w:val="0"/>
              <w:autoSpaceDN w:val="0"/>
              <w:adjustRightInd w:val="0"/>
              <w:rPr>
                <w:rFonts w:hAnsi="宋体" w:cs="宋体"/>
                <w:sz w:val="24"/>
                <w:szCs w:val="24"/>
              </w:rPr>
            </w:pPr>
            <w:r>
              <w:rPr>
                <w:rFonts w:hAnsi="宋体" w:cs="宋体" w:hint="eastAsia"/>
                <w:sz w:val="24"/>
                <w:szCs w:val="24"/>
              </w:rPr>
              <w:t>四、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857241" w:rsidRDefault="001F541A">
            <w:pPr>
              <w:autoSpaceDE w:val="0"/>
              <w:autoSpaceDN w:val="0"/>
              <w:adjustRightInd w:val="0"/>
              <w:rPr>
                <w:rFonts w:hAnsi="宋体" w:cs="宋体"/>
                <w:sz w:val="24"/>
                <w:szCs w:val="24"/>
              </w:rPr>
            </w:pPr>
            <w:r>
              <w:rPr>
                <w:rFonts w:hAnsi="宋体" w:cs="宋体" w:hint="eastAsia"/>
                <w:sz w:val="24"/>
                <w:szCs w:val="24"/>
              </w:rPr>
              <w:t>五、本次招标不接受联合体投标。</w:t>
            </w:r>
          </w:p>
          <w:p w:rsidR="00857241" w:rsidRDefault="001F541A">
            <w:pPr>
              <w:autoSpaceDE w:val="0"/>
              <w:autoSpaceDN w:val="0"/>
              <w:adjustRightInd w:val="0"/>
              <w:rPr>
                <w:rFonts w:hAnsi="宋体" w:cs="宋体"/>
                <w:sz w:val="24"/>
                <w:szCs w:val="24"/>
              </w:rPr>
            </w:pPr>
            <w:r>
              <w:rPr>
                <w:rFonts w:hAnsi="宋体" w:cs="宋体" w:hint="eastAsia"/>
                <w:sz w:val="24"/>
                <w:szCs w:val="24"/>
              </w:rPr>
              <w:t>六、本次招标实行资格后审。</w:t>
            </w:r>
          </w:p>
          <w:p w:rsidR="00857241" w:rsidRPr="00880115" w:rsidRDefault="00880115" w:rsidP="00352B6A">
            <w:pPr>
              <w:autoSpaceDE w:val="0"/>
              <w:autoSpaceDN w:val="0"/>
              <w:adjustRightInd w:val="0"/>
              <w:rPr>
                <w:rFonts w:hAnsi="宋体"/>
                <w:sz w:val="24"/>
                <w:szCs w:val="24"/>
              </w:rPr>
            </w:pPr>
            <w:r w:rsidRPr="003639BF">
              <w:rPr>
                <w:rFonts w:hAnsi="宋体" w:cs="宋体" w:hint="eastAsia"/>
                <w:sz w:val="24"/>
                <w:szCs w:val="24"/>
              </w:rPr>
              <w:t>七</w:t>
            </w:r>
            <w:r w:rsidRPr="00F935B3">
              <w:rPr>
                <w:rFonts w:hAnsi="宋体" w:cs="宋体" w:hint="eastAsia"/>
                <w:sz w:val="24"/>
                <w:szCs w:val="24"/>
              </w:rPr>
              <w:t>、</w:t>
            </w:r>
            <w:r w:rsidRPr="003639BF">
              <w:rPr>
                <w:rFonts w:hAnsi="宋体" w:cs="宋体" w:hint="eastAsia"/>
                <w:sz w:val="24"/>
                <w:szCs w:val="24"/>
              </w:rPr>
              <w:t>以上各标段资格要求、招标范围、最高控制费率等均一致。</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12</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是否接受联合体投标</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不接受</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lastRenderedPageBreak/>
              <w:t>13</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踏勘现场</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不组织，由投标人自行勘察现场</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14</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投标预备会</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不召开</w:t>
            </w:r>
          </w:p>
        </w:tc>
      </w:tr>
      <w:tr w:rsidR="00857241">
        <w:trPr>
          <w:trHeight w:val="69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15</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投标人提出问题的截止时间</w:t>
            </w:r>
          </w:p>
        </w:tc>
        <w:tc>
          <w:tcPr>
            <w:tcW w:w="6283" w:type="dxa"/>
            <w:vAlign w:val="center"/>
          </w:tcPr>
          <w:p w:rsidR="00857241" w:rsidRDefault="001F541A">
            <w:pPr>
              <w:rPr>
                <w:rFonts w:hAnsi="宋体" w:cs="宋体"/>
                <w:sz w:val="24"/>
                <w:szCs w:val="24"/>
              </w:rPr>
            </w:pPr>
            <w:r>
              <w:rPr>
                <w:rFonts w:hAnsi="宋体" w:cs="宋体" w:hint="eastAsia"/>
                <w:sz w:val="24"/>
                <w:szCs w:val="24"/>
              </w:rPr>
              <w:t>递交投标文件截止之日10日前通过公共资源交易系统电子平台发出</w:t>
            </w:r>
          </w:p>
        </w:tc>
      </w:tr>
      <w:tr w:rsidR="00857241">
        <w:trPr>
          <w:trHeight w:val="472"/>
          <w:jc w:val="center"/>
        </w:trPr>
        <w:tc>
          <w:tcPr>
            <w:tcW w:w="1003" w:type="dxa"/>
            <w:vAlign w:val="center"/>
          </w:tcPr>
          <w:p w:rsidR="00857241" w:rsidRDefault="001F541A">
            <w:pPr>
              <w:jc w:val="center"/>
              <w:rPr>
                <w:rFonts w:hAnsi="宋体" w:cs="宋体"/>
                <w:sz w:val="24"/>
                <w:szCs w:val="24"/>
              </w:rPr>
            </w:pPr>
            <w:r>
              <w:rPr>
                <w:rFonts w:hAnsi="宋体" w:cs="宋体" w:hint="eastAsia"/>
                <w:sz w:val="24"/>
                <w:szCs w:val="24"/>
              </w:rPr>
              <w:t>16</w:t>
            </w:r>
          </w:p>
        </w:tc>
        <w:tc>
          <w:tcPr>
            <w:tcW w:w="2447" w:type="dxa"/>
            <w:gridSpan w:val="2"/>
            <w:vAlign w:val="center"/>
          </w:tcPr>
          <w:p w:rsidR="00857241" w:rsidRDefault="001F541A">
            <w:pPr>
              <w:jc w:val="center"/>
              <w:rPr>
                <w:rFonts w:hAnsi="宋体" w:cs="宋体"/>
                <w:sz w:val="24"/>
                <w:szCs w:val="24"/>
              </w:rPr>
            </w:pPr>
            <w:r>
              <w:rPr>
                <w:rFonts w:hAnsi="宋体" w:cs="宋体" w:hint="eastAsia"/>
                <w:sz w:val="24"/>
                <w:szCs w:val="24"/>
              </w:rPr>
              <w:t>招标人澄清的时间</w:t>
            </w:r>
          </w:p>
        </w:tc>
        <w:tc>
          <w:tcPr>
            <w:tcW w:w="6283" w:type="dxa"/>
            <w:vAlign w:val="center"/>
          </w:tcPr>
          <w:p w:rsidR="00857241" w:rsidRDefault="001F541A">
            <w:pPr>
              <w:rPr>
                <w:rFonts w:hAnsi="宋体" w:cs="宋体"/>
                <w:sz w:val="24"/>
                <w:szCs w:val="24"/>
              </w:rPr>
            </w:pPr>
            <w:r>
              <w:rPr>
                <w:rFonts w:hAnsi="宋体" w:cs="宋体" w:hint="eastAsia"/>
                <w:sz w:val="24"/>
                <w:szCs w:val="24"/>
              </w:rPr>
              <w:t>递交投标文件截止之日15日前通过公共资源交易系统电子平台发出</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17</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分包</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不允许</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18</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偏离</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不允许</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19</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构成招标文件的其他材料</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图纸答疑，经备案的招标文件补充和修改文件（如有）。</w:t>
            </w:r>
          </w:p>
        </w:tc>
      </w:tr>
      <w:tr w:rsidR="00857241">
        <w:trPr>
          <w:trHeight w:val="700"/>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20</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投标人要求澄清招标文件的截止时间</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潜在投标人或者其他利害关系人对招标文件有异议的，应当在投标截止时间10日前提出。招标人应当自收到异议之日起3日内作出答复。</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21</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投标截止时间</w:t>
            </w:r>
          </w:p>
        </w:tc>
        <w:tc>
          <w:tcPr>
            <w:tcW w:w="6283" w:type="dxa"/>
            <w:vAlign w:val="center"/>
          </w:tcPr>
          <w:p w:rsidR="00857241" w:rsidRDefault="001F541A" w:rsidP="00F935B3">
            <w:pPr>
              <w:autoSpaceDE w:val="0"/>
              <w:autoSpaceDN w:val="0"/>
              <w:adjustRightInd w:val="0"/>
              <w:rPr>
                <w:rFonts w:hAnsi="宋体" w:cs="宋体"/>
                <w:sz w:val="24"/>
                <w:szCs w:val="24"/>
              </w:rPr>
            </w:pPr>
            <w:r>
              <w:rPr>
                <w:rFonts w:hAnsi="宋体" w:cs="宋体" w:hint="eastAsia"/>
                <w:sz w:val="24"/>
                <w:szCs w:val="24"/>
              </w:rPr>
              <w:t>2019年</w:t>
            </w:r>
            <w:r w:rsidR="00F935B3">
              <w:rPr>
                <w:rFonts w:hAnsi="宋体" w:cs="宋体" w:hint="eastAsia"/>
                <w:sz w:val="24"/>
                <w:szCs w:val="24"/>
              </w:rPr>
              <w:t>12</w:t>
            </w:r>
            <w:r>
              <w:rPr>
                <w:rFonts w:hAnsi="宋体" w:cs="宋体" w:hint="eastAsia"/>
                <w:sz w:val="24"/>
                <w:szCs w:val="24"/>
              </w:rPr>
              <w:t>月</w:t>
            </w:r>
            <w:r w:rsidR="00F935B3">
              <w:rPr>
                <w:rFonts w:hAnsi="宋体" w:cs="宋体" w:hint="eastAsia"/>
                <w:sz w:val="24"/>
                <w:szCs w:val="24"/>
              </w:rPr>
              <w:t>31</w:t>
            </w:r>
            <w:r>
              <w:rPr>
                <w:rFonts w:hAnsi="宋体" w:cs="宋体" w:hint="eastAsia"/>
                <w:sz w:val="24"/>
                <w:szCs w:val="24"/>
              </w:rPr>
              <w:t>日</w:t>
            </w:r>
            <w:r w:rsidR="00F935B3">
              <w:rPr>
                <w:rFonts w:hAnsi="宋体" w:cs="宋体" w:hint="eastAsia"/>
                <w:sz w:val="24"/>
                <w:szCs w:val="24"/>
              </w:rPr>
              <w:t>8</w:t>
            </w:r>
            <w:r>
              <w:rPr>
                <w:rFonts w:hAnsi="宋体" w:cs="宋体" w:hint="eastAsia"/>
                <w:sz w:val="24"/>
                <w:szCs w:val="24"/>
              </w:rPr>
              <w:t>时</w:t>
            </w:r>
            <w:r w:rsidR="00F935B3">
              <w:rPr>
                <w:rFonts w:hAnsi="宋体" w:cs="宋体" w:hint="eastAsia"/>
                <w:sz w:val="24"/>
                <w:szCs w:val="24"/>
              </w:rPr>
              <w:t>30</w:t>
            </w:r>
            <w:r>
              <w:rPr>
                <w:rFonts w:hAnsi="宋体" w:cs="宋体" w:hint="eastAsia"/>
                <w:sz w:val="24"/>
                <w:szCs w:val="24"/>
              </w:rPr>
              <w:t>分（北京时间）</w:t>
            </w:r>
          </w:p>
        </w:tc>
      </w:tr>
      <w:tr w:rsidR="00857241" w:rsidTr="000F1CA0">
        <w:trPr>
          <w:trHeight w:val="489"/>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22</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投标人确认收到招标文件澄清的时间</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w:t>
            </w:r>
          </w:p>
        </w:tc>
      </w:tr>
      <w:tr w:rsidR="00857241">
        <w:trPr>
          <w:trHeight w:val="15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23</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投标人确认收到招标文件修改的时间</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w:t>
            </w:r>
          </w:p>
        </w:tc>
      </w:tr>
      <w:tr w:rsidR="00857241">
        <w:trPr>
          <w:trHeight w:val="50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24</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构成投标文件的其他材料</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w:t>
            </w:r>
          </w:p>
        </w:tc>
      </w:tr>
      <w:tr w:rsidR="00857241">
        <w:trPr>
          <w:trHeight w:val="537"/>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25</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投标有效期</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90日历天（自投标截止之日算起）</w:t>
            </w:r>
          </w:p>
        </w:tc>
      </w:tr>
      <w:tr w:rsidR="00857241">
        <w:trPr>
          <w:trHeight w:val="401"/>
          <w:jc w:val="center"/>
        </w:trPr>
        <w:tc>
          <w:tcPr>
            <w:tcW w:w="1003" w:type="dxa"/>
            <w:vAlign w:val="center"/>
          </w:tcPr>
          <w:p w:rsidR="00857241" w:rsidRDefault="001F541A">
            <w:pPr>
              <w:autoSpaceDE w:val="0"/>
              <w:autoSpaceDN w:val="0"/>
              <w:adjustRightInd w:val="0"/>
              <w:jc w:val="center"/>
              <w:rPr>
                <w:rFonts w:hAnsi="宋体" w:cs="宋体"/>
                <w:sz w:val="24"/>
                <w:szCs w:val="24"/>
              </w:rPr>
            </w:pPr>
            <w:bookmarkStart w:id="13" w:name="_Hlk424659721"/>
            <w:r>
              <w:rPr>
                <w:rFonts w:hAnsi="宋体" w:cs="宋体" w:hint="eastAsia"/>
                <w:sz w:val="24"/>
                <w:szCs w:val="24"/>
              </w:rPr>
              <w:t>26</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投标保证金须知</w:t>
            </w:r>
          </w:p>
        </w:tc>
        <w:tc>
          <w:tcPr>
            <w:tcW w:w="6283" w:type="dxa"/>
            <w:vAlign w:val="center"/>
          </w:tcPr>
          <w:p w:rsidR="00857241" w:rsidRDefault="001F541A">
            <w:pPr>
              <w:autoSpaceDE w:val="0"/>
              <w:autoSpaceDN w:val="0"/>
              <w:adjustRightInd w:val="0"/>
              <w:spacing w:line="276" w:lineRule="auto"/>
              <w:rPr>
                <w:rFonts w:hAnsi="宋体" w:cs="宋体"/>
                <w:sz w:val="24"/>
                <w:szCs w:val="24"/>
                <w:lang w:val="zh-CN"/>
              </w:rPr>
            </w:pPr>
            <w:r>
              <w:rPr>
                <w:rFonts w:hAnsi="宋体" w:cs="宋体" w:hint="eastAsia"/>
                <w:sz w:val="24"/>
                <w:szCs w:val="24"/>
                <w:lang w:val="zh-CN"/>
              </w:rPr>
              <w:t>一、自文件发布之日起，投标人需进行基本户备案（建设工程项目），已备案的基本户开户银行、账户发生变化的，须在投标保证金缴纳前办理变更手续。</w:t>
            </w:r>
          </w:p>
          <w:p w:rsidR="00857241" w:rsidRDefault="001F541A">
            <w:pPr>
              <w:autoSpaceDE w:val="0"/>
              <w:autoSpaceDN w:val="0"/>
              <w:adjustRightInd w:val="0"/>
              <w:spacing w:line="276" w:lineRule="auto"/>
              <w:rPr>
                <w:rFonts w:hAnsi="宋体" w:cs="宋体"/>
                <w:sz w:val="24"/>
                <w:szCs w:val="24"/>
                <w:lang w:val="zh-CN"/>
              </w:rPr>
            </w:pPr>
            <w:r>
              <w:rPr>
                <w:rFonts w:hAnsi="宋体" w:cs="宋体" w:hint="eastAsia"/>
                <w:sz w:val="24"/>
                <w:szCs w:val="24"/>
                <w:lang w:val="zh-CN"/>
              </w:rPr>
              <w:t xml:space="preserve">二、基本户备案流程： </w:t>
            </w:r>
          </w:p>
          <w:p w:rsidR="00857241" w:rsidRDefault="001F541A">
            <w:pPr>
              <w:autoSpaceDE w:val="0"/>
              <w:autoSpaceDN w:val="0"/>
              <w:adjustRightInd w:val="0"/>
              <w:spacing w:line="276"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sz w:val="24"/>
                <w:szCs w:val="24"/>
              </w:rPr>
              <w:t>http://221.14.6.70:8088/ggzy/eps/public/RegistAllJcxx.html</w:t>
            </w:r>
            <w:r>
              <w:rPr>
                <w:rFonts w:hAnsi="宋体" w:cs="宋体" w:hint="eastAsia"/>
                <w:sz w:val="24"/>
                <w:szCs w:val="24"/>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857241" w:rsidRDefault="001F541A">
            <w:pPr>
              <w:autoSpaceDE w:val="0"/>
              <w:autoSpaceDN w:val="0"/>
              <w:adjustRightInd w:val="0"/>
              <w:spacing w:line="276" w:lineRule="auto"/>
              <w:rPr>
                <w:rFonts w:hAnsi="宋体" w:cs="宋体"/>
                <w:sz w:val="24"/>
                <w:szCs w:val="24"/>
                <w:lang w:val="zh-CN"/>
              </w:rPr>
            </w:pPr>
            <w:r>
              <w:rPr>
                <w:rFonts w:hAnsi="宋体" w:cs="宋体" w:hint="eastAsia"/>
                <w:sz w:val="24"/>
                <w:szCs w:val="24"/>
                <w:lang w:val="zh-CN"/>
              </w:rPr>
              <w:t>三、特殊情况处理：</w:t>
            </w:r>
          </w:p>
          <w:p w:rsidR="00857241" w:rsidRDefault="001F541A">
            <w:pPr>
              <w:autoSpaceDE w:val="0"/>
              <w:autoSpaceDN w:val="0"/>
              <w:adjustRightInd w:val="0"/>
              <w:spacing w:line="276"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57241" w:rsidRDefault="001F541A">
            <w:pPr>
              <w:autoSpaceDE w:val="0"/>
              <w:autoSpaceDN w:val="0"/>
              <w:adjustRightInd w:val="0"/>
              <w:spacing w:line="276" w:lineRule="auto"/>
              <w:rPr>
                <w:rFonts w:hAnsi="宋体" w:cs="宋体"/>
                <w:sz w:val="24"/>
                <w:szCs w:val="24"/>
              </w:rPr>
            </w:pPr>
            <w:r>
              <w:rPr>
                <w:rFonts w:hAnsi="宋体" w:cs="宋体" w:hint="eastAsia"/>
                <w:sz w:val="24"/>
                <w:szCs w:val="24"/>
                <w:lang w:val="zh-CN"/>
              </w:rPr>
              <w:t>四、因投标人的原因无法及时退还投标（竞买）保证金、滞留三年以上的，投标（竞买）保证金上缴同级国库。</w:t>
            </w:r>
          </w:p>
        </w:tc>
      </w:tr>
      <w:tr w:rsidR="00857241">
        <w:trPr>
          <w:trHeight w:val="403"/>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27</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投标保证金</w:t>
            </w:r>
          </w:p>
        </w:tc>
        <w:tc>
          <w:tcPr>
            <w:tcW w:w="6283" w:type="dxa"/>
            <w:vAlign w:val="center"/>
          </w:tcPr>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投标保证金递交截止时间：同投标截止时间。</w:t>
            </w:r>
          </w:p>
          <w:p w:rsidR="00857241" w:rsidRDefault="001F541A">
            <w:pPr>
              <w:autoSpaceDE w:val="0"/>
              <w:autoSpaceDN w:val="0"/>
              <w:adjustRightInd w:val="0"/>
              <w:rPr>
                <w:rFonts w:hAnsi="宋体" w:cs="宋体"/>
                <w:b/>
                <w:sz w:val="24"/>
                <w:szCs w:val="24"/>
                <w:lang w:val="zh-CN"/>
              </w:rPr>
            </w:pPr>
            <w:r>
              <w:rPr>
                <w:rFonts w:hAnsi="宋体" w:cs="宋体" w:hint="eastAsia"/>
                <w:b/>
                <w:sz w:val="24"/>
                <w:szCs w:val="24"/>
                <w:lang w:val="zh-CN"/>
              </w:rPr>
              <w:t>第一标段金额：伍万元整（￥50000.00元）</w:t>
            </w:r>
          </w:p>
          <w:p w:rsidR="00857241" w:rsidRDefault="001F541A">
            <w:pPr>
              <w:autoSpaceDE w:val="0"/>
              <w:autoSpaceDN w:val="0"/>
              <w:adjustRightInd w:val="0"/>
              <w:rPr>
                <w:rFonts w:hAnsi="宋体" w:cs="宋体"/>
                <w:b/>
                <w:sz w:val="24"/>
                <w:szCs w:val="24"/>
                <w:lang w:val="zh-CN"/>
              </w:rPr>
            </w:pPr>
            <w:r>
              <w:rPr>
                <w:rFonts w:hAnsi="宋体" w:cs="宋体" w:hint="eastAsia"/>
                <w:b/>
                <w:sz w:val="24"/>
                <w:szCs w:val="24"/>
                <w:lang w:val="zh-CN"/>
              </w:rPr>
              <w:lastRenderedPageBreak/>
              <w:t>第二标段金额：伍万元整（￥50000.00元）</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一、投标保证金的递交方式：银行转帐、银行电汇（均需从投标人的基本账户汇出），不接受以现金方式缴纳的投标保证金。凡以现金方式缴纳投标保证金而影响其投标结果的，由投标人自行负责。</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二、投标保证金缴纳方式：</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（一）投标人网上报名后，登录http://www.ggzy.xuchang.</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gov.cn/系统，依次点击“会员向导”→“参与投标”→“费用缴纳说明”→“保证金缴纳说明单”，获取缴费说明单，根据每个标段的缴纳说明单在缴纳截止时间前缴纳。</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（二）成功缴纳后重新登录前述系统，依次点击“会员向导”→“参与投标”→“保证金绑定”→“绑定”进行投标保证金绑定。</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三）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（四）每个投标人每个项目每个标段只有唯一缴纳账号，切勿重复缴纳或错误缴纳。</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三、未按上述规定操作引起的无效投标，由投标人自行负责。</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四、汇款凭证无须备注项目编号和项目名称。</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五、出现以下情形造成的投标保证金无效，由投标人自行负责。</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（一）投标保证金未从投标人的基本账户转出。</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（二）投标保证金未按照招标文件划分的标段转账。</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六、《保证金缴纳绑定操作指南》获取方法：登录许昌公共资源交易系统-组件下载-《保证金缴纳绑定操作指南》。</w:t>
            </w:r>
          </w:p>
          <w:p w:rsidR="00857241" w:rsidRDefault="001F541A">
            <w:pPr>
              <w:autoSpaceDE w:val="0"/>
              <w:autoSpaceDN w:val="0"/>
              <w:adjustRightInd w:val="0"/>
              <w:rPr>
                <w:rFonts w:hAnsi="宋体" w:cs="宋体"/>
                <w:sz w:val="24"/>
                <w:szCs w:val="24"/>
              </w:rPr>
            </w:pPr>
            <w:r>
              <w:rPr>
                <w:rFonts w:hAnsi="宋体" w:cs="宋体" w:hint="eastAsia"/>
                <w:sz w:val="24"/>
                <w:szCs w:val="24"/>
                <w:lang w:val="zh-CN"/>
              </w:rPr>
              <w:t>七、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bookmarkEnd w:id="13"/>
          </w:p>
        </w:tc>
      </w:tr>
      <w:tr w:rsidR="00857241">
        <w:trPr>
          <w:trHeight w:val="452"/>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lastRenderedPageBreak/>
              <w:t>28</w:t>
            </w:r>
          </w:p>
        </w:tc>
        <w:tc>
          <w:tcPr>
            <w:tcW w:w="2447" w:type="dxa"/>
            <w:gridSpan w:val="2"/>
            <w:vAlign w:val="center"/>
          </w:tcPr>
          <w:p w:rsidR="00857241" w:rsidRDefault="001F541A">
            <w:pPr>
              <w:jc w:val="center"/>
              <w:rPr>
                <w:rFonts w:hAnsi="宋体" w:cs="宋体"/>
                <w:sz w:val="24"/>
                <w:szCs w:val="24"/>
              </w:rPr>
            </w:pPr>
            <w:r>
              <w:rPr>
                <w:rFonts w:hAnsi="宋体" w:cs="宋体" w:hint="eastAsia"/>
                <w:sz w:val="24"/>
                <w:szCs w:val="24"/>
              </w:rPr>
              <w:t>资格审查资料的特殊要求</w:t>
            </w:r>
          </w:p>
        </w:tc>
        <w:tc>
          <w:tcPr>
            <w:tcW w:w="6283" w:type="dxa"/>
            <w:vAlign w:val="center"/>
          </w:tcPr>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■无</w:t>
            </w:r>
          </w:p>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□有，具体要求：</w:t>
            </w:r>
          </w:p>
        </w:tc>
      </w:tr>
      <w:tr w:rsidR="00857241">
        <w:trPr>
          <w:trHeight w:val="452"/>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29</w:t>
            </w:r>
          </w:p>
        </w:tc>
        <w:tc>
          <w:tcPr>
            <w:tcW w:w="2447" w:type="dxa"/>
            <w:gridSpan w:val="2"/>
            <w:vAlign w:val="center"/>
          </w:tcPr>
          <w:p w:rsidR="00857241" w:rsidRDefault="001F541A">
            <w:pPr>
              <w:jc w:val="center"/>
              <w:rPr>
                <w:rFonts w:hAnsi="宋体" w:cs="宋体"/>
                <w:sz w:val="24"/>
                <w:szCs w:val="24"/>
              </w:rPr>
            </w:pPr>
            <w:r>
              <w:rPr>
                <w:rFonts w:hAnsi="宋体" w:cs="宋体" w:hint="eastAsia"/>
                <w:sz w:val="24"/>
                <w:szCs w:val="24"/>
              </w:rPr>
              <w:t>近3年财务状况的年份要求</w:t>
            </w:r>
          </w:p>
        </w:tc>
        <w:tc>
          <w:tcPr>
            <w:tcW w:w="6283" w:type="dxa"/>
            <w:vAlign w:val="center"/>
          </w:tcPr>
          <w:p w:rsidR="00857241" w:rsidRDefault="001F541A">
            <w:pPr>
              <w:autoSpaceDE w:val="0"/>
              <w:autoSpaceDN w:val="0"/>
              <w:adjustRightInd w:val="0"/>
              <w:rPr>
                <w:rFonts w:hAnsi="宋体" w:cs="宋体"/>
                <w:sz w:val="24"/>
                <w:szCs w:val="24"/>
                <w:lang w:val="zh-CN"/>
              </w:rPr>
            </w:pPr>
            <w:r>
              <w:rPr>
                <w:rFonts w:hAnsi="宋体" w:cs="宋体" w:hint="eastAsia"/>
                <w:sz w:val="24"/>
                <w:szCs w:val="24"/>
                <w:lang w:val="zh-CN"/>
              </w:rPr>
              <w:t>近3年，指2016、2017、2018年（若公司成立未满三年，须提供成立当年至今的财务报告）</w:t>
            </w:r>
          </w:p>
        </w:tc>
      </w:tr>
      <w:tr w:rsidR="00857241">
        <w:trPr>
          <w:trHeight w:val="452"/>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30</w:t>
            </w:r>
          </w:p>
        </w:tc>
        <w:tc>
          <w:tcPr>
            <w:tcW w:w="2447" w:type="dxa"/>
            <w:gridSpan w:val="2"/>
            <w:vAlign w:val="center"/>
          </w:tcPr>
          <w:p w:rsidR="00857241" w:rsidRDefault="001F541A">
            <w:pPr>
              <w:jc w:val="center"/>
              <w:rPr>
                <w:rFonts w:hAnsi="宋体" w:cs="宋体"/>
                <w:sz w:val="24"/>
                <w:szCs w:val="24"/>
              </w:rPr>
            </w:pPr>
            <w:r>
              <w:rPr>
                <w:rFonts w:hAnsi="宋体" w:cs="宋体" w:hint="eastAsia"/>
                <w:sz w:val="24"/>
                <w:szCs w:val="24"/>
              </w:rPr>
              <w:t>近3年完成的类似监</w:t>
            </w:r>
            <w:r>
              <w:rPr>
                <w:rFonts w:hAnsi="宋体" w:cs="宋体" w:hint="eastAsia"/>
                <w:sz w:val="24"/>
                <w:szCs w:val="24"/>
              </w:rPr>
              <w:lastRenderedPageBreak/>
              <w:t>理项目情况表</w:t>
            </w:r>
          </w:p>
        </w:tc>
        <w:tc>
          <w:tcPr>
            <w:tcW w:w="6283" w:type="dxa"/>
            <w:vAlign w:val="center"/>
          </w:tcPr>
          <w:p w:rsidR="00857241" w:rsidRDefault="001F541A">
            <w:pPr>
              <w:autoSpaceDE w:val="0"/>
              <w:autoSpaceDN w:val="0"/>
              <w:adjustRightInd w:val="0"/>
              <w:jc w:val="left"/>
              <w:rPr>
                <w:rFonts w:hAnsi="宋体" w:cs="宋体"/>
                <w:sz w:val="24"/>
                <w:szCs w:val="24"/>
              </w:rPr>
            </w:pPr>
            <w:r>
              <w:rPr>
                <w:rFonts w:hAnsi="宋体" w:cs="宋体" w:hint="eastAsia"/>
                <w:sz w:val="24"/>
                <w:szCs w:val="24"/>
              </w:rPr>
              <w:lastRenderedPageBreak/>
              <w:t>近3年，指2016年1月1日至今。</w:t>
            </w:r>
          </w:p>
        </w:tc>
      </w:tr>
      <w:tr w:rsidR="00857241">
        <w:trPr>
          <w:trHeight w:val="426"/>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lastRenderedPageBreak/>
              <w:t>31</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近3年发生的诉讼及仲裁情况的年份要求</w:t>
            </w:r>
          </w:p>
        </w:tc>
        <w:tc>
          <w:tcPr>
            <w:tcW w:w="6283" w:type="dxa"/>
            <w:vAlign w:val="center"/>
          </w:tcPr>
          <w:p w:rsidR="00857241" w:rsidRDefault="001F541A">
            <w:pPr>
              <w:autoSpaceDE w:val="0"/>
              <w:autoSpaceDN w:val="0"/>
              <w:adjustRightInd w:val="0"/>
              <w:jc w:val="left"/>
              <w:rPr>
                <w:rFonts w:hAnsi="宋体" w:cs="宋体"/>
                <w:sz w:val="24"/>
                <w:szCs w:val="24"/>
              </w:rPr>
            </w:pPr>
            <w:r>
              <w:rPr>
                <w:rFonts w:hAnsi="宋体" w:cs="宋体" w:hint="eastAsia"/>
                <w:sz w:val="24"/>
                <w:szCs w:val="24"/>
              </w:rPr>
              <w:t>近3年，指2016年1月1日至今</w:t>
            </w:r>
          </w:p>
        </w:tc>
      </w:tr>
      <w:tr w:rsidR="00857241">
        <w:trPr>
          <w:trHeight w:val="500"/>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32</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是否允许递交备选投标方案</w:t>
            </w:r>
          </w:p>
        </w:tc>
        <w:tc>
          <w:tcPr>
            <w:tcW w:w="6283" w:type="dxa"/>
            <w:vAlign w:val="center"/>
          </w:tcPr>
          <w:p w:rsidR="00857241" w:rsidRDefault="001F541A">
            <w:pPr>
              <w:autoSpaceDE w:val="0"/>
              <w:autoSpaceDN w:val="0"/>
              <w:adjustRightInd w:val="0"/>
              <w:jc w:val="left"/>
              <w:rPr>
                <w:rFonts w:hAnsi="宋体" w:cs="宋体"/>
                <w:sz w:val="24"/>
                <w:szCs w:val="24"/>
              </w:rPr>
            </w:pPr>
            <w:r>
              <w:rPr>
                <w:rFonts w:hAnsi="宋体" w:cs="宋体" w:hint="eastAsia"/>
                <w:sz w:val="24"/>
                <w:szCs w:val="24"/>
              </w:rPr>
              <w:t>不允许</w:t>
            </w:r>
          </w:p>
        </w:tc>
      </w:tr>
      <w:tr w:rsidR="00857241">
        <w:trPr>
          <w:trHeight w:val="532"/>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33</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签字或盖章要求</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电子投标文件：按招标文件要求加盖电子印章和法人电子印章。</w:t>
            </w:r>
          </w:p>
        </w:tc>
      </w:tr>
      <w:tr w:rsidR="00857241">
        <w:trPr>
          <w:trHeight w:val="25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34</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投标文件份数</w:t>
            </w:r>
          </w:p>
        </w:tc>
        <w:tc>
          <w:tcPr>
            <w:tcW w:w="6283" w:type="dxa"/>
            <w:vAlign w:val="center"/>
          </w:tcPr>
          <w:p w:rsidR="00857241" w:rsidRDefault="001F541A">
            <w:pPr>
              <w:autoSpaceDE w:val="0"/>
              <w:autoSpaceDN w:val="0"/>
              <w:adjustRightInd w:val="0"/>
              <w:spacing w:line="276" w:lineRule="auto"/>
              <w:rPr>
                <w:rFonts w:hAnsi="宋体" w:cs="宋体"/>
                <w:sz w:val="24"/>
                <w:szCs w:val="24"/>
              </w:rPr>
            </w:pPr>
            <w:r>
              <w:rPr>
                <w:rFonts w:hAnsi="宋体" w:cs="宋体" w:hint="eastAsia"/>
                <w:sz w:val="24"/>
                <w:szCs w:val="24"/>
              </w:rPr>
              <w:t>一、电子投标文件</w:t>
            </w:r>
          </w:p>
          <w:p w:rsidR="00857241" w:rsidRDefault="001F541A">
            <w:pPr>
              <w:autoSpaceDE w:val="0"/>
              <w:autoSpaceDN w:val="0"/>
              <w:adjustRightInd w:val="0"/>
              <w:spacing w:line="276" w:lineRule="auto"/>
              <w:rPr>
                <w:rFonts w:hAnsi="宋体" w:cs="宋体"/>
                <w:sz w:val="24"/>
                <w:szCs w:val="24"/>
              </w:rPr>
            </w:pPr>
            <w:r>
              <w:rPr>
                <w:rFonts w:hAnsi="宋体" w:cs="宋体" w:hint="eastAsia"/>
                <w:sz w:val="24"/>
                <w:szCs w:val="24"/>
              </w:rPr>
              <w:t>（一）成功上传至《全国公共资源交易平台（河南省·许昌市）》公共资源交易系统电子投标文件1份（文件格式为：XX公司XXX项目编号XXX标段.file）。</w:t>
            </w:r>
          </w:p>
          <w:p w:rsidR="00857241" w:rsidRDefault="001F541A">
            <w:pPr>
              <w:autoSpaceDE w:val="0"/>
              <w:autoSpaceDN w:val="0"/>
              <w:adjustRightInd w:val="0"/>
              <w:spacing w:line="276" w:lineRule="auto"/>
              <w:rPr>
                <w:rFonts w:hAnsi="宋体" w:cs="宋体"/>
                <w:sz w:val="24"/>
                <w:szCs w:val="24"/>
              </w:rPr>
            </w:pPr>
            <w:r>
              <w:rPr>
                <w:rFonts w:hAnsi="宋体" w:cs="宋体" w:hint="eastAsia"/>
                <w:sz w:val="24"/>
                <w:szCs w:val="24"/>
              </w:rPr>
              <w:t>（二）使用电子介质存储的投标文件2份文件格式为：xxx公司XXX（项目编号）.bin）。</w:t>
            </w:r>
          </w:p>
          <w:p w:rsidR="00857241" w:rsidRDefault="001F541A">
            <w:pPr>
              <w:autoSpaceDE w:val="0"/>
              <w:autoSpaceDN w:val="0"/>
              <w:adjustRightInd w:val="0"/>
              <w:rPr>
                <w:rFonts w:hAnsi="宋体" w:cs="宋体"/>
                <w:sz w:val="24"/>
                <w:szCs w:val="24"/>
              </w:rPr>
            </w:pPr>
            <w:r>
              <w:rPr>
                <w:rFonts w:hAnsi="宋体" w:cs="宋体" w:hint="eastAsia"/>
                <w:b/>
                <w:sz w:val="24"/>
                <w:szCs w:val="24"/>
              </w:rPr>
              <w:t>注:投标人提交的电子投标文件，必须是通过“许昌投标文件制作系统SEARUN 最新版本”制作，并经过签章和加密后生成的电子投标文件</w:t>
            </w:r>
            <w:r>
              <w:rPr>
                <w:rFonts w:hAnsi="宋体" w:cs="宋体" w:hint="eastAsia"/>
                <w:sz w:val="24"/>
                <w:szCs w:val="24"/>
              </w:rPr>
              <w:t>。</w:t>
            </w:r>
          </w:p>
        </w:tc>
      </w:tr>
      <w:tr w:rsidR="00857241">
        <w:trPr>
          <w:trHeight w:val="421"/>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35</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装订要求</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电子介质存储的投标文件单独密封、盖章并在投标文件递交截止时间前递交开标现场。</w:t>
            </w:r>
          </w:p>
        </w:tc>
      </w:tr>
      <w:tr w:rsidR="00857241">
        <w:trPr>
          <w:trHeight w:val="422"/>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36</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封套上写明</w:t>
            </w:r>
          </w:p>
        </w:tc>
        <w:tc>
          <w:tcPr>
            <w:tcW w:w="6283" w:type="dxa"/>
            <w:vAlign w:val="center"/>
          </w:tcPr>
          <w:p w:rsidR="00857241" w:rsidRDefault="001F541A">
            <w:pPr>
              <w:autoSpaceDE w:val="0"/>
              <w:autoSpaceDN w:val="0"/>
              <w:adjustRightInd w:val="0"/>
              <w:spacing w:line="276" w:lineRule="auto"/>
              <w:rPr>
                <w:rFonts w:hAnsi="宋体" w:cs="宋体"/>
                <w:sz w:val="24"/>
                <w:szCs w:val="24"/>
              </w:rPr>
            </w:pPr>
            <w:r>
              <w:rPr>
                <w:rFonts w:hAnsi="宋体" w:cs="宋体" w:hint="eastAsia"/>
                <w:sz w:val="24"/>
                <w:szCs w:val="24"/>
              </w:rPr>
              <w:t>招标人地址：</w:t>
            </w:r>
          </w:p>
          <w:p w:rsidR="00857241" w:rsidRDefault="001F541A">
            <w:pPr>
              <w:autoSpaceDE w:val="0"/>
              <w:autoSpaceDN w:val="0"/>
              <w:adjustRightInd w:val="0"/>
              <w:spacing w:line="276" w:lineRule="auto"/>
              <w:rPr>
                <w:rFonts w:hAnsi="宋体" w:cs="宋体"/>
                <w:sz w:val="24"/>
                <w:szCs w:val="24"/>
              </w:rPr>
            </w:pPr>
            <w:r>
              <w:rPr>
                <w:rFonts w:hAnsi="宋体" w:cs="宋体" w:hint="eastAsia"/>
                <w:sz w:val="24"/>
                <w:szCs w:val="24"/>
              </w:rPr>
              <w:t>招标人名称：</w:t>
            </w:r>
          </w:p>
          <w:p w:rsidR="00857241" w:rsidRDefault="001F541A">
            <w:pPr>
              <w:autoSpaceDE w:val="0"/>
              <w:autoSpaceDN w:val="0"/>
              <w:adjustRightInd w:val="0"/>
              <w:spacing w:line="276" w:lineRule="auto"/>
              <w:rPr>
                <w:rFonts w:hAnsi="宋体" w:cs="宋体"/>
                <w:sz w:val="24"/>
                <w:szCs w:val="24"/>
              </w:rPr>
            </w:pPr>
            <w:r>
              <w:rPr>
                <w:rFonts w:hAnsi="宋体" w:cs="宋体" w:hint="eastAsia"/>
                <w:sz w:val="24"/>
                <w:szCs w:val="24"/>
              </w:rPr>
              <w:t>项目名称：</w:t>
            </w:r>
          </w:p>
          <w:p w:rsidR="00857241" w:rsidRDefault="001F541A">
            <w:pPr>
              <w:autoSpaceDE w:val="0"/>
              <w:autoSpaceDN w:val="0"/>
              <w:adjustRightInd w:val="0"/>
              <w:spacing w:line="276" w:lineRule="auto"/>
              <w:rPr>
                <w:rFonts w:hAnsi="宋体" w:cs="宋体"/>
                <w:sz w:val="24"/>
                <w:szCs w:val="24"/>
              </w:rPr>
            </w:pPr>
            <w:r>
              <w:rPr>
                <w:rFonts w:hAnsi="宋体" w:cs="宋体" w:hint="eastAsia"/>
                <w:sz w:val="24"/>
                <w:szCs w:val="24"/>
              </w:rPr>
              <w:t>投标人名称：（盖章）</w:t>
            </w:r>
          </w:p>
          <w:p w:rsidR="00857241" w:rsidRDefault="001F541A">
            <w:pPr>
              <w:autoSpaceDE w:val="0"/>
              <w:autoSpaceDN w:val="0"/>
              <w:adjustRightInd w:val="0"/>
              <w:rPr>
                <w:rFonts w:hAnsi="宋体" w:cs="宋体"/>
                <w:sz w:val="24"/>
                <w:szCs w:val="24"/>
              </w:rPr>
            </w:pPr>
            <w:r>
              <w:rPr>
                <w:rFonts w:hAnsi="宋体" w:cs="宋体" w:hint="eastAsia"/>
                <w:sz w:val="24"/>
                <w:szCs w:val="24"/>
              </w:rPr>
              <w:t>投标文件在年月日时分前不得开启。</w:t>
            </w:r>
          </w:p>
        </w:tc>
      </w:tr>
      <w:tr w:rsidR="00857241">
        <w:trPr>
          <w:trHeight w:val="457"/>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37</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递交投标文件地点</w:t>
            </w:r>
          </w:p>
        </w:tc>
        <w:tc>
          <w:tcPr>
            <w:tcW w:w="6283" w:type="dxa"/>
            <w:vAlign w:val="center"/>
          </w:tcPr>
          <w:p w:rsidR="00857241" w:rsidRDefault="001F541A">
            <w:pPr>
              <w:numPr>
                <w:ilvl w:val="0"/>
                <w:numId w:val="1"/>
              </w:numPr>
              <w:tabs>
                <w:tab w:val="clear" w:pos="360"/>
                <w:tab w:val="left" w:pos="0"/>
              </w:tabs>
              <w:ind w:left="0" w:hanging="648"/>
              <w:rPr>
                <w:rFonts w:hAnsi="宋体" w:cs="宋体"/>
                <w:sz w:val="24"/>
                <w:szCs w:val="24"/>
                <w:u w:val="single"/>
              </w:rPr>
            </w:pPr>
            <w:r>
              <w:rPr>
                <w:rFonts w:hAnsi="宋体" w:cs="宋体" w:hint="eastAsia"/>
                <w:sz w:val="24"/>
                <w:szCs w:val="24"/>
              </w:rPr>
              <w:t>许昌市公共资源交易中心（龙兴路与竹林路交汇处创业服务中心C 座）三楼开标（</w:t>
            </w:r>
            <w:r w:rsidR="00F935B3">
              <w:rPr>
                <w:rFonts w:hAnsi="宋体" w:cs="宋体" w:hint="eastAsia"/>
                <w:sz w:val="24"/>
                <w:szCs w:val="24"/>
              </w:rPr>
              <w:t>二</w:t>
            </w:r>
            <w:r>
              <w:rPr>
                <w:rFonts w:hAnsi="宋体" w:cs="宋体" w:hint="eastAsia"/>
                <w:sz w:val="24"/>
                <w:szCs w:val="24"/>
              </w:rPr>
              <w:t>）室。</w:t>
            </w:r>
          </w:p>
        </w:tc>
      </w:tr>
      <w:tr w:rsidR="00857241">
        <w:trPr>
          <w:trHeight w:val="41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38</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是否退还投标文件</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否</w:t>
            </w:r>
          </w:p>
        </w:tc>
      </w:tr>
      <w:tr w:rsidR="00857241">
        <w:trPr>
          <w:trHeight w:val="458"/>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39</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开标时间和地点</w:t>
            </w:r>
          </w:p>
        </w:tc>
        <w:tc>
          <w:tcPr>
            <w:tcW w:w="6283" w:type="dxa"/>
            <w:vAlign w:val="center"/>
          </w:tcPr>
          <w:p w:rsidR="00857241" w:rsidRDefault="001F541A">
            <w:pPr>
              <w:numPr>
                <w:ilvl w:val="0"/>
                <w:numId w:val="1"/>
              </w:numPr>
              <w:tabs>
                <w:tab w:val="clear" w:pos="360"/>
                <w:tab w:val="left" w:pos="0"/>
              </w:tabs>
              <w:ind w:left="0" w:hanging="648"/>
              <w:rPr>
                <w:rFonts w:hAnsi="宋体" w:cs="宋体"/>
                <w:sz w:val="24"/>
                <w:szCs w:val="24"/>
              </w:rPr>
            </w:pPr>
            <w:r>
              <w:rPr>
                <w:rFonts w:hAnsi="宋体" w:cs="宋体" w:hint="eastAsia"/>
                <w:sz w:val="24"/>
                <w:szCs w:val="24"/>
              </w:rPr>
              <w:t>开标时间：同投标截止时间</w:t>
            </w:r>
          </w:p>
          <w:p w:rsidR="00857241" w:rsidRDefault="001F541A">
            <w:pPr>
              <w:numPr>
                <w:ilvl w:val="0"/>
                <w:numId w:val="1"/>
              </w:numPr>
              <w:tabs>
                <w:tab w:val="clear" w:pos="360"/>
                <w:tab w:val="left" w:pos="0"/>
              </w:tabs>
              <w:ind w:left="0" w:hanging="648"/>
              <w:rPr>
                <w:rFonts w:hAnsi="宋体" w:cs="宋体"/>
                <w:sz w:val="24"/>
                <w:szCs w:val="24"/>
              </w:rPr>
            </w:pPr>
            <w:r>
              <w:rPr>
                <w:rFonts w:hAnsi="宋体" w:cs="宋体" w:hint="eastAsia"/>
                <w:sz w:val="24"/>
                <w:szCs w:val="24"/>
              </w:rPr>
              <w:t>开标地点：同递交投标文件地点</w:t>
            </w:r>
          </w:p>
        </w:tc>
      </w:tr>
      <w:tr w:rsidR="00857241">
        <w:trPr>
          <w:trHeight w:val="457"/>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40</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开标程序</w:t>
            </w:r>
          </w:p>
        </w:tc>
        <w:tc>
          <w:tcPr>
            <w:tcW w:w="6283" w:type="dxa"/>
            <w:vAlign w:val="center"/>
          </w:tcPr>
          <w:p w:rsidR="00857241" w:rsidRDefault="001F541A">
            <w:pPr>
              <w:autoSpaceDE w:val="0"/>
              <w:autoSpaceDN w:val="0"/>
              <w:adjustRightInd w:val="0"/>
              <w:rPr>
                <w:rFonts w:hAnsi="宋体" w:cs="宋体"/>
                <w:sz w:val="24"/>
                <w:szCs w:val="24"/>
              </w:rPr>
            </w:pPr>
            <w:r>
              <w:rPr>
                <w:rFonts w:hAnsi="宋体" w:cs="宋体" w:hint="eastAsia"/>
                <w:sz w:val="24"/>
                <w:szCs w:val="24"/>
              </w:rPr>
              <w:t>见招标文件第二章  投标人须知第5.2条</w:t>
            </w:r>
          </w:p>
        </w:tc>
      </w:tr>
      <w:tr w:rsidR="00857241">
        <w:trPr>
          <w:trHeight w:val="350"/>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41</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评标委员会的组建</w:t>
            </w:r>
          </w:p>
        </w:tc>
        <w:tc>
          <w:tcPr>
            <w:tcW w:w="6283" w:type="dxa"/>
            <w:vAlign w:val="center"/>
          </w:tcPr>
          <w:p w:rsidR="00857241" w:rsidRDefault="001F541A">
            <w:pPr>
              <w:rPr>
                <w:rFonts w:hAnsi="宋体" w:cs="宋体"/>
                <w:sz w:val="24"/>
                <w:szCs w:val="24"/>
              </w:rPr>
            </w:pPr>
            <w:r>
              <w:rPr>
                <w:rFonts w:hAnsi="宋体" w:cs="宋体" w:hint="eastAsia"/>
                <w:sz w:val="24"/>
                <w:szCs w:val="24"/>
              </w:rPr>
              <w:t>评标委员会构成：共7人，由招标人代表和经济、技术类专家组成，其中招标人代表2人，经济、技术类专家5人。</w:t>
            </w:r>
          </w:p>
          <w:p w:rsidR="00857241" w:rsidRDefault="001F541A">
            <w:pPr>
              <w:rPr>
                <w:rFonts w:hAnsi="宋体" w:cs="宋体"/>
                <w:sz w:val="24"/>
                <w:szCs w:val="24"/>
              </w:rPr>
            </w:pPr>
            <w:r>
              <w:rPr>
                <w:rFonts w:hAnsi="宋体" w:cs="宋体" w:hint="eastAsia"/>
                <w:sz w:val="24"/>
                <w:szCs w:val="24"/>
              </w:rPr>
              <w:t>评标专家确定方式：保证金名单解密后从河南省综合评标专家库中随机抽取，在评标专家抽取时设置回避事项。</w:t>
            </w:r>
          </w:p>
        </w:tc>
      </w:tr>
      <w:tr w:rsidR="00857241">
        <w:trPr>
          <w:trHeight w:val="43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42</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评标委员会推荐中标候选人的人数</w:t>
            </w:r>
          </w:p>
        </w:tc>
        <w:tc>
          <w:tcPr>
            <w:tcW w:w="6283" w:type="dxa"/>
            <w:vAlign w:val="center"/>
          </w:tcPr>
          <w:p w:rsidR="00857241" w:rsidRDefault="001F541A">
            <w:pPr>
              <w:autoSpaceDE w:val="0"/>
              <w:autoSpaceDN w:val="0"/>
              <w:adjustRightInd w:val="0"/>
              <w:jc w:val="left"/>
              <w:rPr>
                <w:rFonts w:hAnsi="宋体" w:cs="宋体"/>
                <w:sz w:val="24"/>
                <w:szCs w:val="24"/>
              </w:rPr>
            </w:pPr>
            <w:r>
              <w:rPr>
                <w:rFonts w:hAnsi="宋体" w:cs="宋体" w:hint="eastAsia"/>
                <w:sz w:val="24"/>
                <w:szCs w:val="24"/>
              </w:rPr>
              <w:t>1-3人</w:t>
            </w:r>
          </w:p>
        </w:tc>
      </w:tr>
      <w:tr w:rsidR="00857241">
        <w:trPr>
          <w:trHeight w:val="43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43</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中标候选人公示媒介及期限</w:t>
            </w:r>
          </w:p>
        </w:tc>
        <w:tc>
          <w:tcPr>
            <w:tcW w:w="6283" w:type="dxa"/>
            <w:vAlign w:val="center"/>
          </w:tcPr>
          <w:p w:rsidR="00857241" w:rsidRDefault="001F541A">
            <w:pPr>
              <w:rPr>
                <w:rFonts w:hAnsi="宋体" w:cs="宋体"/>
                <w:sz w:val="24"/>
                <w:szCs w:val="24"/>
              </w:rPr>
            </w:pPr>
            <w:r>
              <w:rPr>
                <w:rFonts w:hAnsi="宋体" w:cs="宋体" w:hint="eastAsia"/>
                <w:sz w:val="24"/>
                <w:szCs w:val="24"/>
              </w:rPr>
              <w:t xml:space="preserve">公示媒介：同本项目招标公告发布媒介  </w:t>
            </w:r>
          </w:p>
          <w:p w:rsidR="00857241" w:rsidRDefault="001F541A">
            <w:pPr>
              <w:rPr>
                <w:rFonts w:hAnsi="宋体" w:cs="宋体"/>
                <w:sz w:val="24"/>
                <w:szCs w:val="24"/>
              </w:rPr>
            </w:pPr>
            <w:r>
              <w:rPr>
                <w:rFonts w:hAnsi="宋体" w:cs="宋体" w:hint="eastAsia"/>
                <w:sz w:val="24"/>
                <w:szCs w:val="24"/>
              </w:rPr>
              <w:t>公示期限：不少于3日</w:t>
            </w:r>
          </w:p>
        </w:tc>
      </w:tr>
      <w:tr w:rsidR="00857241">
        <w:trPr>
          <w:trHeight w:val="43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44</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是否授权评标委员会确定中标人</w:t>
            </w:r>
          </w:p>
        </w:tc>
        <w:tc>
          <w:tcPr>
            <w:tcW w:w="6283" w:type="dxa"/>
            <w:vAlign w:val="center"/>
          </w:tcPr>
          <w:p w:rsidR="00857241" w:rsidRDefault="001F541A">
            <w:pPr>
              <w:pStyle w:val="TableParagraph"/>
              <w:spacing w:before="73"/>
              <w:ind w:left="103" w:right="713"/>
              <w:rPr>
                <w:kern w:val="0"/>
                <w:sz w:val="24"/>
                <w:szCs w:val="24"/>
              </w:rPr>
            </w:pPr>
            <w:r>
              <w:rPr>
                <w:rFonts w:hint="eastAsia"/>
                <w:kern w:val="0"/>
                <w:sz w:val="24"/>
                <w:szCs w:val="24"/>
              </w:rPr>
              <w:t>否，推荐的中标候选人数：1-3人</w:t>
            </w:r>
          </w:p>
        </w:tc>
      </w:tr>
      <w:tr w:rsidR="00857241">
        <w:trPr>
          <w:trHeight w:val="43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45</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是否采用电子招标投标</w:t>
            </w:r>
          </w:p>
        </w:tc>
        <w:tc>
          <w:tcPr>
            <w:tcW w:w="6283" w:type="dxa"/>
            <w:vAlign w:val="center"/>
          </w:tcPr>
          <w:p w:rsidR="00857241" w:rsidRDefault="001F541A">
            <w:pPr>
              <w:pStyle w:val="TableParagraph"/>
              <w:spacing w:before="61"/>
              <w:ind w:left="103" w:right="102"/>
              <w:rPr>
                <w:kern w:val="0"/>
                <w:sz w:val="24"/>
                <w:szCs w:val="24"/>
              </w:rPr>
            </w:pPr>
            <w:r>
              <w:rPr>
                <w:rFonts w:hint="eastAsia"/>
                <w:kern w:val="0"/>
                <w:sz w:val="24"/>
                <w:szCs w:val="24"/>
              </w:rPr>
              <w:t>是</w:t>
            </w:r>
          </w:p>
        </w:tc>
      </w:tr>
      <w:tr w:rsidR="00857241">
        <w:trPr>
          <w:trHeight w:val="43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lastRenderedPageBreak/>
              <w:t>46</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履约担保</w:t>
            </w:r>
          </w:p>
        </w:tc>
        <w:tc>
          <w:tcPr>
            <w:tcW w:w="6283" w:type="dxa"/>
            <w:vAlign w:val="center"/>
          </w:tcPr>
          <w:p w:rsidR="00857241" w:rsidRDefault="001F541A">
            <w:pPr>
              <w:rPr>
                <w:rFonts w:hAnsi="宋体" w:cs="宋体"/>
                <w:sz w:val="24"/>
                <w:szCs w:val="24"/>
              </w:rPr>
            </w:pPr>
            <w:r>
              <w:rPr>
                <w:rFonts w:hAnsi="宋体" w:cs="宋体" w:hint="eastAsia"/>
                <w:sz w:val="24"/>
                <w:szCs w:val="24"/>
              </w:rPr>
              <w:t>履约保证金递交方式：现金或保函方式递交；如为保函方式，应由银行开具；如为现金形式，可采用电汇或网银的形式，须由投标人账户汇出。</w:t>
            </w:r>
          </w:p>
          <w:p w:rsidR="00857241" w:rsidRDefault="001F541A">
            <w:pPr>
              <w:rPr>
                <w:rFonts w:hAnsi="宋体" w:cs="宋体"/>
                <w:sz w:val="24"/>
                <w:szCs w:val="24"/>
              </w:rPr>
            </w:pPr>
            <w:r>
              <w:rPr>
                <w:rFonts w:hAnsi="宋体" w:cs="宋体" w:hint="eastAsia"/>
                <w:sz w:val="24"/>
                <w:szCs w:val="24"/>
              </w:rPr>
              <w:t>履约保证金若现金方式递交时间：中标通知书发出后按招标人要求时间缴纳至招标人指定账户。</w:t>
            </w:r>
          </w:p>
          <w:p w:rsidR="00857241" w:rsidRDefault="001F541A">
            <w:pPr>
              <w:rPr>
                <w:rFonts w:hAnsi="宋体" w:cs="宋体"/>
                <w:sz w:val="24"/>
                <w:szCs w:val="24"/>
              </w:rPr>
            </w:pPr>
            <w:r>
              <w:rPr>
                <w:rFonts w:hAnsi="宋体" w:cs="宋体" w:hint="eastAsia"/>
                <w:sz w:val="24"/>
                <w:szCs w:val="24"/>
              </w:rPr>
              <w:t>履约保证金若保函方式递交时间：中标通知书发出后按招标人要求时间递交。</w:t>
            </w:r>
          </w:p>
          <w:p w:rsidR="00857241" w:rsidRDefault="001F541A">
            <w:pPr>
              <w:rPr>
                <w:sz w:val="24"/>
                <w:szCs w:val="24"/>
              </w:rPr>
            </w:pPr>
            <w:r>
              <w:rPr>
                <w:rFonts w:hAnsi="宋体" w:cs="宋体" w:hint="eastAsia"/>
                <w:sz w:val="24"/>
                <w:szCs w:val="24"/>
              </w:rPr>
              <w:t>履约保证金金额：合同价的5%。</w:t>
            </w:r>
          </w:p>
        </w:tc>
      </w:tr>
      <w:tr w:rsidR="00857241">
        <w:trPr>
          <w:trHeight w:val="90"/>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 xml:space="preserve">47 </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类似项目</w:t>
            </w:r>
          </w:p>
        </w:tc>
        <w:tc>
          <w:tcPr>
            <w:tcW w:w="6283" w:type="dxa"/>
          </w:tcPr>
          <w:p w:rsidR="00857241" w:rsidRDefault="001F541A">
            <w:pPr>
              <w:rPr>
                <w:rFonts w:hAnsi="宋体" w:cs="宋体"/>
                <w:sz w:val="24"/>
                <w:szCs w:val="24"/>
              </w:rPr>
            </w:pPr>
            <w:r>
              <w:rPr>
                <w:rFonts w:hAnsi="宋体" w:cs="宋体" w:hint="eastAsia"/>
                <w:sz w:val="24"/>
                <w:szCs w:val="24"/>
              </w:rPr>
              <w:t>类似项目指2016年1月1日至今的市政道路监理项目。</w:t>
            </w:r>
          </w:p>
        </w:tc>
      </w:tr>
      <w:tr w:rsidR="00857241">
        <w:trPr>
          <w:trHeight w:val="475"/>
          <w:jc w:val="center"/>
        </w:trPr>
        <w:tc>
          <w:tcPr>
            <w:tcW w:w="1003" w:type="dxa"/>
            <w:vAlign w:val="center"/>
          </w:tcPr>
          <w:p w:rsidR="00857241" w:rsidRDefault="001F541A">
            <w:pPr>
              <w:autoSpaceDE w:val="0"/>
              <w:autoSpaceDN w:val="0"/>
              <w:adjustRightInd w:val="0"/>
              <w:jc w:val="center"/>
              <w:rPr>
                <w:rFonts w:hAnsi="宋体" w:cs="宋体"/>
                <w:sz w:val="24"/>
                <w:szCs w:val="24"/>
              </w:rPr>
            </w:pPr>
            <w:r>
              <w:rPr>
                <w:rFonts w:hAnsi="宋体" w:cs="宋体" w:hint="eastAsia"/>
                <w:sz w:val="24"/>
                <w:szCs w:val="24"/>
              </w:rPr>
              <w:t>48</w:t>
            </w:r>
          </w:p>
        </w:tc>
        <w:tc>
          <w:tcPr>
            <w:tcW w:w="2447" w:type="dxa"/>
            <w:gridSpan w:val="2"/>
            <w:vAlign w:val="center"/>
          </w:tcPr>
          <w:p w:rsidR="00857241" w:rsidRDefault="001F541A">
            <w:pPr>
              <w:autoSpaceDE w:val="0"/>
              <w:autoSpaceDN w:val="0"/>
              <w:adjustRightInd w:val="0"/>
              <w:jc w:val="center"/>
              <w:rPr>
                <w:rFonts w:hAnsi="宋体" w:cs="宋体"/>
                <w:sz w:val="24"/>
                <w:szCs w:val="24"/>
              </w:rPr>
            </w:pPr>
            <w:r>
              <w:rPr>
                <w:rFonts w:hAnsi="宋体" w:cs="宋体" w:hint="eastAsia"/>
                <w:b/>
                <w:sz w:val="24"/>
                <w:szCs w:val="24"/>
              </w:rPr>
              <w:t>招标控制价</w:t>
            </w:r>
          </w:p>
        </w:tc>
        <w:tc>
          <w:tcPr>
            <w:tcW w:w="6283" w:type="dxa"/>
            <w:vAlign w:val="center"/>
          </w:tcPr>
          <w:p w:rsidR="00857241" w:rsidRDefault="001F541A">
            <w:pPr>
              <w:keepNext/>
              <w:snapToGrid w:val="0"/>
              <w:rPr>
                <w:rFonts w:hAnsi="宋体" w:cs="宋体"/>
                <w:b/>
                <w:bCs/>
                <w:sz w:val="24"/>
                <w:szCs w:val="24"/>
              </w:rPr>
            </w:pPr>
            <w:r>
              <w:rPr>
                <w:rFonts w:hAnsi="宋体" w:cs="宋体" w:hint="eastAsia"/>
                <w:b/>
                <w:bCs/>
                <w:sz w:val="24"/>
                <w:szCs w:val="24"/>
              </w:rPr>
              <w:t>本标段设招标控制价：</w:t>
            </w:r>
          </w:p>
          <w:p w:rsidR="00857241" w:rsidRDefault="001F541A">
            <w:pPr>
              <w:pStyle w:val="11"/>
              <w:snapToGrid w:val="0"/>
              <w:spacing w:after="0"/>
              <w:ind w:firstLine="240"/>
              <w:rPr>
                <w:rFonts w:hAnsi="宋体" w:cs="宋体"/>
                <w:sz w:val="24"/>
                <w:szCs w:val="24"/>
              </w:rPr>
            </w:pPr>
            <w:r>
              <w:rPr>
                <w:rFonts w:hAnsi="宋体" w:cs="宋体" w:hint="eastAsia"/>
                <w:sz w:val="24"/>
                <w:szCs w:val="24"/>
              </w:rPr>
              <w:t>第一标段：最高控制费率为7.7</w:t>
            </w:r>
            <w:r>
              <w:rPr>
                <w:rFonts w:hAnsi="宋体" w:cs="宋体" w:hint="eastAsia"/>
                <w:sz w:val="24"/>
                <w:szCs w:val="24"/>
                <w:lang w:val="zh-CN"/>
              </w:rPr>
              <w:t>‰</w:t>
            </w:r>
            <w:r>
              <w:rPr>
                <w:rFonts w:hAnsi="宋体" w:cs="宋体" w:hint="eastAsia"/>
                <w:sz w:val="24"/>
                <w:szCs w:val="24"/>
              </w:rPr>
              <w:t>（以经财政主管部门评审批复的忠武路此项标段建安工程费预算为基数）。</w:t>
            </w:r>
          </w:p>
          <w:p w:rsidR="00857241" w:rsidRDefault="001F541A">
            <w:pPr>
              <w:pStyle w:val="11"/>
              <w:snapToGrid w:val="0"/>
              <w:spacing w:after="0"/>
              <w:ind w:firstLine="240"/>
              <w:rPr>
                <w:rFonts w:hAnsi="宋体" w:cs="宋体"/>
                <w:sz w:val="24"/>
                <w:szCs w:val="24"/>
              </w:rPr>
            </w:pPr>
            <w:r>
              <w:rPr>
                <w:rFonts w:hAnsi="宋体" w:cs="宋体" w:hint="eastAsia"/>
                <w:sz w:val="24"/>
                <w:szCs w:val="24"/>
              </w:rPr>
              <w:t>第二标段：最高控制费率为7.7</w:t>
            </w:r>
            <w:r>
              <w:rPr>
                <w:rFonts w:hAnsi="宋体" w:cs="宋体" w:hint="eastAsia"/>
                <w:sz w:val="24"/>
                <w:szCs w:val="24"/>
                <w:lang w:val="zh-CN"/>
              </w:rPr>
              <w:t>‰</w:t>
            </w:r>
            <w:r>
              <w:rPr>
                <w:rFonts w:hAnsi="宋体" w:cs="宋体" w:hint="eastAsia"/>
                <w:sz w:val="24"/>
                <w:szCs w:val="24"/>
              </w:rPr>
              <w:t>（以经财政主管部门评审批复的忠武路此项标段建安工程费预算为基数）。</w:t>
            </w:r>
          </w:p>
          <w:p w:rsidR="00857241" w:rsidRDefault="001F541A">
            <w:pPr>
              <w:pStyle w:val="11"/>
              <w:snapToGrid w:val="0"/>
              <w:spacing w:after="0"/>
              <w:ind w:firstLine="240"/>
              <w:rPr>
                <w:rFonts w:hAnsi="宋体"/>
                <w:sz w:val="24"/>
                <w:szCs w:val="24"/>
              </w:rPr>
            </w:pPr>
            <w:r>
              <w:rPr>
                <w:rFonts w:hAnsi="宋体" w:cs="宋体" w:hint="eastAsia"/>
                <w:sz w:val="24"/>
                <w:szCs w:val="24"/>
              </w:rPr>
              <w:t>超出招标人最高投标限价的其投标将被否决。</w:t>
            </w:r>
          </w:p>
        </w:tc>
      </w:tr>
      <w:tr w:rsidR="00857241">
        <w:trPr>
          <w:trHeight w:val="83"/>
          <w:jc w:val="center"/>
        </w:trPr>
        <w:tc>
          <w:tcPr>
            <w:tcW w:w="9733" w:type="dxa"/>
            <w:gridSpan w:val="4"/>
            <w:vAlign w:val="center"/>
          </w:tcPr>
          <w:p w:rsidR="00857241" w:rsidRDefault="001F541A">
            <w:pPr>
              <w:ind w:left="240" w:hangingChars="100" w:hanging="240"/>
              <w:rPr>
                <w:rFonts w:hAnsi="宋体" w:cs="宋体"/>
                <w:sz w:val="24"/>
                <w:szCs w:val="24"/>
              </w:rPr>
            </w:pPr>
            <w:r>
              <w:rPr>
                <w:rFonts w:hAnsi="宋体" w:cs="宋体" w:hint="eastAsia"/>
                <w:sz w:val="24"/>
                <w:szCs w:val="24"/>
              </w:rPr>
              <w:t>49 投标人代表出席开标会</w:t>
            </w:r>
          </w:p>
        </w:tc>
      </w:tr>
      <w:tr w:rsidR="00857241">
        <w:trPr>
          <w:trHeight w:val="515"/>
          <w:jc w:val="center"/>
        </w:trPr>
        <w:tc>
          <w:tcPr>
            <w:tcW w:w="1077" w:type="dxa"/>
            <w:gridSpan w:val="2"/>
            <w:vAlign w:val="center"/>
          </w:tcPr>
          <w:p w:rsidR="00857241" w:rsidRDefault="001F541A">
            <w:pPr>
              <w:jc w:val="center"/>
              <w:rPr>
                <w:rFonts w:hAnsi="宋体" w:cs="宋体"/>
                <w:sz w:val="24"/>
                <w:szCs w:val="24"/>
              </w:rPr>
            </w:pPr>
            <w:r>
              <w:rPr>
                <w:rFonts w:hAnsi="宋体" w:cs="宋体" w:hint="eastAsia"/>
                <w:sz w:val="24"/>
                <w:szCs w:val="24"/>
              </w:rPr>
              <w:t>49.1</w:t>
            </w:r>
          </w:p>
        </w:tc>
        <w:tc>
          <w:tcPr>
            <w:tcW w:w="8656" w:type="dxa"/>
            <w:gridSpan w:val="2"/>
            <w:vAlign w:val="center"/>
          </w:tcPr>
          <w:p w:rsidR="00857241" w:rsidRDefault="001F541A">
            <w:pPr>
              <w:rPr>
                <w:rFonts w:hAnsi="宋体" w:cs="宋体"/>
                <w:b/>
                <w:sz w:val="24"/>
                <w:szCs w:val="24"/>
              </w:rPr>
            </w:pPr>
            <w:r>
              <w:rPr>
                <w:rFonts w:hAnsi="宋体" w:cs="宋体" w:hint="eastAsia"/>
                <w:b/>
                <w:sz w:val="24"/>
                <w:szCs w:val="24"/>
              </w:rPr>
              <w:t>开标时投标人的法定代表人（持本人身份证原件）或授权委托人（持身份证原件及授权委托书原件）到开标现场签到，缺席或逾期不到者视为放弃。各投标单位参加会议人数不得多于三人。</w:t>
            </w:r>
          </w:p>
        </w:tc>
      </w:tr>
      <w:tr w:rsidR="00857241">
        <w:trPr>
          <w:trHeight w:val="83"/>
          <w:jc w:val="center"/>
        </w:trPr>
        <w:tc>
          <w:tcPr>
            <w:tcW w:w="9733" w:type="dxa"/>
            <w:gridSpan w:val="4"/>
            <w:vAlign w:val="center"/>
          </w:tcPr>
          <w:p w:rsidR="00857241" w:rsidRDefault="001F541A">
            <w:pPr>
              <w:rPr>
                <w:rFonts w:hAnsi="宋体" w:cs="宋体"/>
                <w:sz w:val="24"/>
                <w:szCs w:val="24"/>
              </w:rPr>
            </w:pPr>
            <w:r>
              <w:rPr>
                <w:rFonts w:hAnsi="宋体" w:cs="宋体" w:hint="eastAsia"/>
                <w:sz w:val="24"/>
                <w:szCs w:val="24"/>
              </w:rPr>
              <w:t>50 中标公示</w:t>
            </w:r>
          </w:p>
        </w:tc>
      </w:tr>
      <w:tr w:rsidR="00857241">
        <w:trPr>
          <w:trHeight w:val="962"/>
          <w:jc w:val="center"/>
        </w:trPr>
        <w:tc>
          <w:tcPr>
            <w:tcW w:w="1077" w:type="dxa"/>
            <w:gridSpan w:val="2"/>
            <w:vAlign w:val="center"/>
          </w:tcPr>
          <w:p w:rsidR="00857241" w:rsidRDefault="001F541A">
            <w:pPr>
              <w:jc w:val="center"/>
              <w:rPr>
                <w:rFonts w:hAnsi="宋体" w:cs="宋体"/>
                <w:sz w:val="24"/>
                <w:szCs w:val="24"/>
              </w:rPr>
            </w:pPr>
            <w:r>
              <w:rPr>
                <w:rFonts w:hAnsi="宋体" w:cs="宋体" w:hint="eastAsia"/>
                <w:sz w:val="24"/>
                <w:szCs w:val="24"/>
              </w:rPr>
              <w:t>50.1</w:t>
            </w:r>
          </w:p>
        </w:tc>
        <w:tc>
          <w:tcPr>
            <w:tcW w:w="8656" w:type="dxa"/>
            <w:gridSpan w:val="2"/>
            <w:vAlign w:val="center"/>
          </w:tcPr>
          <w:p w:rsidR="00857241" w:rsidRDefault="001F541A">
            <w:pPr>
              <w:rPr>
                <w:rFonts w:hAnsi="宋体" w:cs="宋体"/>
                <w:sz w:val="24"/>
                <w:szCs w:val="24"/>
              </w:rPr>
            </w:pPr>
            <w:r>
              <w:rPr>
                <w:rFonts w:hAnsi="宋体" w:cs="宋体" w:hint="eastAsia"/>
                <w:sz w:val="24"/>
                <w:szCs w:val="24"/>
              </w:rPr>
              <w:t>在中标通知书发出前，招标人将中标候选人的情况在《全国公共资源交易平台(河南省▪许昌市)》、《河南省电子招标投标公共服务平台》、《河南招标采购综合网》予以公示，公示期不少于3日。</w:t>
            </w:r>
          </w:p>
        </w:tc>
      </w:tr>
      <w:tr w:rsidR="00857241">
        <w:trPr>
          <w:trHeight w:val="83"/>
          <w:jc w:val="center"/>
        </w:trPr>
        <w:tc>
          <w:tcPr>
            <w:tcW w:w="9733" w:type="dxa"/>
            <w:gridSpan w:val="4"/>
            <w:vAlign w:val="center"/>
          </w:tcPr>
          <w:p w:rsidR="00857241" w:rsidRDefault="001F541A">
            <w:pPr>
              <w:rPr>
                <w:rFonts w:hAnsi="宋体" w:cs="宋体"/>
                <w:sz w:val="24"/>
                <w:szCs w:val="24"/>
              </w:rPr>
            </w:pPr>
            <w:r>
              <w:rPr>
                <w:rFonts w:hAnsi="宋体" w:cs="宋体" w:hint="eastAsia"/>
                <w:sz w:val="24"/>
                <w:szCs w:val="24"/>
              </w:rPr>
              <w:t>51知识产权</w:t>
            </w:r>
          </w:p>
        </w:tc>
      </w:tr>
      <w:tr w:rsidR="00857241">
        <w:trPr>
          <w:trHeight w:val="83"/>
          <w:jc w:val="center"/>
        </w:trPr>
        <w:tc>
          <w:tcPr>
            <w:tcW w:w="1077" w:type="dxa"/>
            <w:gridSpan w:val="2"/>
            <w:vAlign w:val="center"/>
          </w:tcPr>
          <w:p w:rsidR="00857241" w:rsidRDefault="001F541A">
            <w:pPr>
              <w:jc w:val="center"/>
              <w:rPr>
                <w:rFonts w:hAnsi="宋体" w:cs="宋体"/>
                <w:sz w:val="24"/>
                <w:szCs w:val="24"/>
              </w:rPr>
            </w:pPr>
            <w:r>
              <w:rPr>
                <w:rFonts w:hAnsi="宋体" w:cs="宋体" w:hint="eastAsia"/>
                <w:sz w:val="24"/>
                <w:szCs w:val="24"/>
              </w:rPr>
              <w:t>51.1</w:t>
            </w:r>
          </w:p>
        </w:tc>
        <w:tc>
          <w:tcPr>
            <w:tcW w:w="8656" w:type="dxa"/>
            <w:gridSpan w:val="2"/>
            <w:vAlign w:val="center"/>
          </w:tcPr>
          <w:p w:rsidR="00857241" w:rsidRDefault="001F541A">
            <w:pPr>
              <w:rPr>
                <w:rFonts w:hAnsi="宋体" w:cs="宋体"/>
                <w:sz w:val="24"/>
                <w:szCs w:val="24"/>
              </w:rPr>
            </w:pPr>
            <w:r>
              <w:rPr>
                <w:rFonts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57241">
        <w:trPr>
          <w:trHeight w:val="83"/>
          <w:jc w:val="center"/>
        </w:trPr>
        <w:tc>
          <w:tcPr>
            <w:tcW w:w="9733" w:type="dxa"/>
            <w:gridSpan w:val="4"/>
            <w:vAlign w:val="center"/>
          </w:tcPr>
          <w:p w:rsidR="00857241" w:rsidRDefault="001F541A">
            <w:pPr>
              <w:rPr>
                <w:rFonts w:hAnsi="宋体" w:cs="宋体"/>
                <w:sz w:val="24"/>
                <w:szCs w:val="24"/>
              </w:rPr>
            </w:pPr>
            <w:r>
              <w:rPr>
                <w:rFonts w:hAnsi="宋体" w:cs="宋体" w:hint="eastAsia"/>
                <w:sz w:val="24"/>
                <w:szCs w:val="24"/>
              </w:rPr>
              <w:t>52 重新招标的其他情形</w:t>
            </w:r>
          </w:p>
        </w:tc>
      </w:tr>
      <w:tr w:rsidR="00857241">
        <w:trPr>
          <w:trHeight w:val="83"/>
          <w:jc w:val="center"/>
        </w:trPr>
        <w:tc>
          <w:tcPr>
            <w:tcW w:w="1077" w:type="dxa"/>
            <w:gridSpan w:val="2"/>
            <w:vAlign w:val="center"/>
          </w:tcPr>
          <w:p w:rsidR="00857241" w:rsidRDefault="001F541A">
            <w:pPr>
              <w:jc w:val="center"/>
              <w:rPr>
                <w:rFonts w:hAnsi="宋体" w:cs="宋体"/>
                <w:sz w:val="24"/>
                <w:szCs w:val="24"/>
              </w:rPr>
            </w:pPr>
            <w:r>
              <w:rPr>
                <w:rFonts w:hAnsi="宋体" w:cs="宋体" w:hint="eastAsia"/>
                <w:sz w:val="24"/>
                <w:szCs w:val="24"/>
              </w:rPr>
              <w:t>52.1</w:t>
            </w:r>
          </w:p>
        </w:tc>
        <w:tc>
          <w:tcPr>
            <w:tcW w:w="8656" w:type="dxa"/>
            <w:gridSpan w:val="2"/>
            <w:vAlign w:val="center"/>
          </w:tcPr>
          <w:p w:rsidR="00857241" w:rsidRDefault="001F541A">
            <w:pPr>
              <w:rPr>
                <w:rFonts w:hAnsi="宋体" w:cs="宋体"/>
                <w:sz w:val="24"/>
                <w:szCs w:val="24"/>
              </w:rPr>
            </w:pPr>
            <w:r>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857241">
        <w:trPr>
          <w:trHeight w:val="375"/>
          <w:jc w:val="center"/>
        </w:trPr>
        <w:tc>
          <w:tcPr>
            <w:tcW w:w="9733" w:type="dxa"/>
            <w:gridSpan w:val="4"/>
            <w:vAlign w:val="center"/>
          </w:tcPr>
          <w:p w:rsidR="00857241" w:rsidRDefault="001F541A">
            <w:pPr>
              <w:rPr>
                <w:rFonts w:hAnsi="宋体" w:cs="宋体"/>
                <w:sz w:val="24"/>
                <w:szCs w:val="24"/>
              </w:rPr>
            </w:pPr>
            <w:r>
              <w:rPr>
                <w:rFonts w:hAnsi="宋体" w:cs="宋体" w:hint="eastAsia"/>
                <w:sz w:val="24"/>
                <w:szCs w:val="24"/>
              </w:rPr>
              <w:t>53 监  督</w:t>
            </w:r>
          </w:p>
        </w:tc>
      </w:tr>
      <w:tr w:rsidR="00857241">
        <w:trPr>
          <w:trHeight w:val="401"/>
          <w:jc w:val="center"/>
        </w:trPr>
        <w:tc>
          <w:tcPr>
            <w:tcW w:w="1077" w:type="dxa"/>
            <w:gridSpan w:val="2"/>
            <w:vAlign w:val="center"/>
          </w:tcPr>
          <w:p w:rsidR="00857241" w:rsidRDefault="001F541A">
            <w:pPr>
              <w:jc w:val="center"/>
              <w:rPr>
                <w:rFonts w:hAnsi="宋体" w:cs="宋体"/>
                <w:sz w:val="24"/>
                <w:szCs w:val="24"/>
              </w:rPr>
            </w:pPr>
            <w:r>
              <w:rPr>
                <w:rFonts w:hAnsi="宋体" w:cs="宋体" w:hint="eastAsia"/>
                <w:sz w:val="24"/>
                <w:szCs w:val="24"/>
              </w:rPr>
              <w:t>53.1</w:t>
            </w:r>
          </w:p>
        </w:tc>
        <w:tc>
          <w:tcPr>
            <w:tcW w:w="8656" w:type="dxa"/>
            <w:gridSpan w:val="2"/>
            <w:vAlign w:val="center"/>
          </w:tcPr>
          <w:p w:rsidR="00857241" w:rsidRDefault="001F541A">
            <w:pPr>
              <w:rPr>
                <w:rFonts w:hAnsi="宋体" w:cs="宋体"/>
                <w:sz w:val="24"/>
                <w:szCs w:val="24"/>
              </w:rPr>
            </w:pPr>
            <w:r>
              <w:rPr>
                <w:rFonts w:hAnsi="宋体" w:cs="宋体" w:hint="eastAsia"/>
                <w:sz w:val="24"/>
                <w:szCs w:val="24"/>
              </w:rPr>
              <w:t>本项目的招标投标活动及其相关当事人应当接受有管辖权的建设工程招标投标行政监督部门依法实施的监督。</w:t>
            </w:r>
          </w:p>
        </w:tc>
      </w:tr>
      <w:tr w:rsidR="00857241">
        <w:trPr>
          <w:trHeight w:val="83"/>
          <w:jc w:val="center"/>
        </w:trPr>
        <w:tc>
          <w:tcPr>
            <w:tcW w:w="9733" w:type="dxa"/>
            <w:gridSpan w:val="4"/>
            <w:vAlign w:val="center"/>
          </w:tcPr>
          <w:p w:rsidR="00857241" w:rsidRDefault="001F541A">
            <w:pPr>
              <w:rPr>
                <w:rFonts w:hAnsi="宋体" w:cs="宋体"/>
                <w:sz w:val="24"/>
                <w:szCs w:val="24"/>
              </w:rPr>
            </w:pPr>
            <w:r>
              <w:rPr>
                <w:rFonts w:hAnsi="宋体" w:cs="宋体" w:hint="eastAsia"/>
                <w:sz w:val="24"/>
                <w:szCs w:val="24"/>
              </w:rPr>
              <w:t>54 解释权</w:t>
            </w:r>
          </w:p>
        </w:tc>
      </w:tr>
      <w:tr w:rsidR="00857241">
        <w:trPr>
          <w:trHeight w:val="83"/>
          <w:jc w:val="center"/>
        </w:trPr>
        <w:tc>
          <w:tcPr>
            <w:tcW w:w="1077" w:type="dxa"/>
            <w:gridSpan w:val="2"/>
            <w:vAlign w:val="center"/>
          </w:tcPr>
          <w:p w:rsidR="00857241" w:rsidRDefault="001F541A">
            <w:pPr>
              <w:jc w:val="center"/>
              <w:rPr>
                <w:rFonts w:hAnsi="宋体" w:cs="宋体"/>
                <w:sz w:val="24"/>
                <w:szCs w:val="24"/>
              </w:rPr>
            </w:pPr>
            <w:r>
              <w:rPr>
                <w:rFonts w:hAnsi="宋体" w:cs="宋体" w:hint="eastAsia"/>
                <w:sz w:val="24"/>
                <w:szCs w:val="24"/>
              </w:rPr>
              <w:t>54.1</w:t>
            </w:r>
          </w:p>
        </w:tc>
        <w:tc>
          <w:tcPr>
            <w:tcW w:w="8656" w:type="dxa"/>
            <w:gridSpan w:val="2"/>
            <w:vAlign w:val="center"/>
          </w:tcPr>
          <w:p w:rsidR="00857241" w:rsidRDefault="001F541A">
            <w:pPr>
              <w:adjustRightInd w:val="0"/>
              <w:snapToGrid w:val="0"/>
              <w:rPr>
                <w:rFonts w:hAnsi="宋体" w:cs="宋体"/>
                <w:sz w:val="24"/>
                <w:szCs w:val="24"/>
              </w:rPr>
            </w:pPr>
            <w:r>
              <w:rPr>
                <w:rFonts w:hAnsi="宋体" w:cs="宋体" w:hint="eastAsia"/>
                <w:sz w:val="24"/>
                <w:szCs w:val="24"/>
              </w:rPr>
              <w:t>构成本招标文件的各个组成文件应互为解释，互为说明；</w:t>
            </w:r>
          </w:p>
          <w:p w:rsidR="00857241" w:rsidRDefault="001F541A">
            <w:pPr>
              <w:adjustRightInd w:val="0"/>
              <w:snapToGrid w:val="0"/>
              <w:rPr>
                <w:rFonts w:hAnsi="宋体" w:cs="宋体"/>
                <w:sz w:val="24"/>
                <w:szCs w:val="24"/>
              </w:rPr>
            </w:pPr>
            <w:r>
              <w:rPr>
                <w:rFonts w:hAnsi="宋体" w:cs="宋体" w:hint="eastAsia"/>
                <w:sz w:val="24"/>
                <w:szCs w:val="24"/>
              </w:rPr>
              <w:t>一、如有不明确或不一致，构成合同文件组成内容，以合同文件约定内容为准，且以专用合同条款约定的合同文件优先顺序解释；</w:t>
            </w:r>
          </w:p>
          <w:p w:rsidR="00857241" w:rsidRDefault="001F541A">
            <w:pPr>
              <w:adjustRightInd w:val="0"/>
              <w:snapToGrid w:val="0"/>
              <w:rPr>
                <w:rFonts w:hAnsi="宋体" w:cs="宋体"/>
                <w:sz w:val="24"/>
                <w:szCs w:val="24"/>
              </w:rPr>
            </w:pPr>
            <w:r>
              <w:rPr>
                <w:rFonts w:hAnsi="宋体" w:cs="宋体" w:hint="eastAsia"/>
                <w:sz w:val="24"/>
                <w:szCs w:val="24"/>
              </w:rPr>
              <w:t>二、除招标文件中有特别规定外，仅适用于招标投标阶段的规定，按招标公告（投标邀请书）、投标人须知、评标办法、投标文件格式的先后顺序解释；</w:t>
            </w:r>
          </w:p>
          <w:p w:rsidR="00857241" w:rsidRDefault="001F541A">
            <w:pPr>
              <w:adjustRightInd w:val="0"/>
              <w:snapToGrid w:val="0"/>
              <w:rPr>
                <w:rFonts w:hAnsi="宋体" w:cs="宋体"/>
                <w:sz w:val="24"/>
                <w:szCs w:val="24"/>
              </w:rPr>
            </w:pPr>
            <w:r>
              <w:rPr>
                <w:rFonts w:hAnsi="宋体" w:cs="宋体" w:hint="eastAsia"/>
                <w:sz w:val="24"/>
                <w:szCs w:val="24"/>
              </w:rPr>
              <w:t>三、同一组成文件中就同一事项的规定或约定不一致的，以编排顺序在后者为准；</w:t>
            </w:r>
          </w:p>
          <w:p w:rsidR="00857241" w:rsidRDefault="001F541A">
            <w:pPr>
              <w:adjustRightInd w:val="0"/>
              <w:snapToGrid w:val="0"/>
              <w:rPr>
                <w:rFonts w:hAnsi="宋体" w:cs="宋体"/>
                <w:sz w:val="24"/>
                <w:szCs w:val="24"/>
              </w:rPr>
            </w:pPr>
            <w:r>
              <w:rPr>
                <w:rFonts w:hAnsi="宋体" w:cs="宋体" w:hint="eastAsia"/>
                <w:sz w:val="24"/>
                <w:szCs w:val="24"/>
              </w:rPr>
              <w:t>四、同一组成文件不同版本之间有不一致的，以形成时间在后者为准。</w:t>
            </w:r>
          </w:p>
          <w:p w:rsidR="00857241" w:rsidRDefault="001F541A">
            <w:pPr>
              <w:adjustRightInd w:val="0"/>
              <w:snapToGrid w:val="0"/>
              <w:rPr>
                <w:rFonts w:hAnsi="宋体" w:cs="宋体"/>
                <w:sz w:val="24"/>
                <w:szCs w:val="24"/>
              </w:rPr>
            </w:pPr>
            <w:r>
              <w:rPr>
                <w:rFonts w:hAnsi="宋体" w:cs="宋体" w:hint="eastAsia"/>
                <w:sz w:val="24"/>
                <w:szCs w:val="24"/>
              </w:rPr>
              <w:t>按本款前述规定仍不能形成结论的，由招标人负责解释。</w:t>
            </w:r>
          </w:p>
        </w:tc>
      </w:tr>
      <w:tr w:rsidR="00857241">
        <w:trPr>
          <w:trHeight w:val="271"/>
          <w:jc w:val="center"/>
        </w:trPr>
        <w:tc>
          <w:tcPr>
            <w:tcW w:w="9733" w:type="dxa"/>
            <w:gridSpan w:val="4"/>
            <w:vAlign w:val="center"/>
          </w:tcPr>
          <w:p w:rsidR="00857241" w:rsidRDefault="001F541A">
            <w:pPr>
              <w:adjustRightInd w:val="0"/>
              <w:snapToGrid w:val="0"/>
              <w:rPr>
                <w:rFonts w:hAnsi="宋体" w:cs="宋体"/>
                <w:b/>
                <w:sz w:val="24"/>
                <w:szCs w:val="24"/>
              </w:rPr>
            </w:pPr>
            <w:r>
              <w:rPr>
                <w:rFonts w:hAnsi="宋体" w:cs="宋体" w:hint="eastAsia"/>
                <w:b/>
                <w:sz w:val="24"/>
                <w:szCs w:val="24"/>
              </w:rPr>
              <w:t>55 招标人补充的其他内容</w:t>
            </w:r>
          </w:p>
        </w:tc>
      </w:tr>
      <w:tr w:rsidR="00857241">
        <w:trPr>
          <w:trHeight w:val="83"/>
          <w:jc w:val="center"/>
        </w:trPr>
        <w:tc>
          <w:tcPr>
            <w:tcW w:w="9733" w:type="dxa"/>
            <w:gridSpan w:val="4"/>
            <w:vAlign w:val="center"/>
          </w:tcPr>
          <w:p w:rsidR="00857241" w:rsidRDefault="001F541A">
            <w:pPr>
              <w:adjustRightInd w:val="0"/>
              <w:snapToGrid w:val="0"/>
              <w:rPr>
                <w:rFonts w:hAnsi="宋体" w:cs="宋体"/>
                <w:sz w:val="24"/>
                <w:szCs w:val="24"/>
              </w:rPr>
            </w:pPr>
            <w:bookmarkStart w:id="14" w:name="_Toc225243456"/>
            <w:bookmarkStart w:id="15" w:name="_Toc283559965"/>
            <w:r>
              <w:rPr>
                <w:rFonts w:hAnsi="宋体" w:cs="宋体" w:hint="eastAsia"/>
                <w:sz w:val="24"/>
                <w:szCs w:val="24"/>
              </w:rPr>
              <w:lastRenderedPageBreak/>
              <w:t>55.1投标文件的拒收</w:t>
            </w:r>
            <w:bookmarkEnd w:id="14"/>
            <w:bookmarkEnd w:id="15"/>
          </w:p>
        </w:tc>
      </w:tr>
      <w:tr w:rsidR="00857241">
        <w:trPr>
          <w:trHeight w:val="83"/>
          <w:jc w:val="center"/>
        </w:trPr>
        <w:tc>
          <w:tcPr>
            <w:tcW w:w="1077" w:type="dxa"/>
            <w:gridSpan w:val="2"/>
            <w:vAlign w:val="center"/>
          </w:tcPr>
          <w:p w:rsidR="00857241" w:rsidRDefault="001F541A">
            <w:pPr>
              <w:jc w:val="center"/>
              <w:rPr>
                <w:rFonts w:hAnsi="宋体" w:cs="宋体"/>
                <w:sz w:val="24"/>
                <w:szCs w:val="24"/>
              </w:rPr>
            </w:pPr>
            <w:r>
              <w:rPr>
                <w:rFonts w:hAnsi="宋体" w:cs="宋体" w:hint="eastAsia"/>
                <w:sz w:val="24"/>
                <w:szCs w:val="24"/>
              </w:rPr>
              <w:t>55.1.1</w:t>
            </w:r>
          </w:p>
        </w:tc>
        <w:tc>
          <w:tcPr>
            <w:tcW w:w="8656" w:type="dxa"/>
            <w:gridSpan w:val="2"/>
            <w:vAlign w:val="center"/>
          </w:tcPr>
          <w:p w:rsidR="00857241" w:rsidRDefault="001F541A">
            <w:pPr>
              <w:autoSpaceDE w:val="0"/>
              <w:autoSpaceDN w:val="0"/>
              <w:adjustRightInd w:val="0"/>
              <w:snapToGrid w:val="0"/>
              <w:rPr>
                <w:rFonts w:hAnsi="宋体" w:cs="宋体"/>
                <w:sz w:val="24"/>
                <w:szCs w:val="24"/>
              </w:rPr>
            </w:pPr>
            <w:r>
              <w:rPr>
                <w:rFonts w:hAnsi="宋体" w:cs="宋体" w:hint="eastAsia"/>
                <w:sz w:val="24"/>
                <w:szCs w:val="24"/>
              </w:rPr>
              <w:t>一、逾期送达的或者未送达指定地点的电子投标文件。</w:t>
            </w:r>
          </w:p>
          <w:p w:rsidR="00857241" w:rsidRDefault="001F541A">
            <w:pPr>
              <w:autoSpaceDE w:val="0"/>
              <w:autoSpaceDN w:val="0"/>
              <w:adjustRightInd w:val="0"/>
              <w:snapToGrid w:val="0"/>
              <w:rPr>
                <w:rFonts w:hAnsi="宋体" w:cs="宋体"/>
                <w:sz w:val="24"/>
                <w:szCs w:val="24"/>
              </w:rPr>
            </w:pPr>
            <w:r>
              <w:rPr>
                <w:rFonts w:hAnsi="宋体" w:cs="宋体" w:hint="eastAsia"/>
                <w:sz w:val="24"/>
                <w:szCs w:val="24"/>
              </w:rPr>
              <w:t>二、电子介质存储的投标文件未按招标文件要求密封的。</w:t>
            </w:r>
          </w:p>
          <w:p w:rsidR="00857241" w:rsidRDefault="001F541A">
            <w:pPr>
              <w:autoSpaceDE w:val="0"/>
              <w:autoSpaceDN w:val="0"/>
              <w:adjustRightInd w:val="0"/>
              <w:snapToGrid w:val="0"/>
              <w:rPr>
                <w:rFonts w:hAnsi="宋体" w:cs="宋体"/>
                <w:sz w:val="24"/>
                <w:szCs w:val="24"/>
              </w:rPr>
            </w:pPr>
            <w:r>
              <w:rPr>
                <w:rFonts w:hAnsi="宋体" w:cs="宋体" w:hint="eastAsia"/>
                <w:sz w:val="24"/>
                <w:szCs w:val="24"/>
              </w:rPr>
              <w:t>三、未按招标文件要求缴纳投标保证金的。</w:t>
            </w:r>
          </w:p>
          <w:p w:rsidR="00857241" w:rsidRDefault="001F541A">
            <w:pPr>
              <w:autoSpaceDE w:val="0"/>
              <w:autoSpaceDN w:val="0"/>
              <w:adjustRightInd w:val="0"/>
              <w:snapToGrid w:val="0"/>
              <w:rPr>
                <w:rFonts w:hAnsi="宋体" w:cs="宋体"/>
                <w:sz w:val="24"/>
                <w:szCs w:val="24"/>
              </w:rPr>
            </w:pPr>
            <w:r>
              <w:rPr>
                <w:rFonts w:hAnsi="宋体" w:cs="宋体" w:hint="eastAsia"/>
                <w:sz w:val="24"/>
                <w:szCs w:val="24"/>
              </w:rPr>
              <w:t>四、开标时法定代表人未携带本人身份证原件或授权委托人未携带身份证原件和有效的授权委托书原件(授权委托书原件须加盖红色投标人公章)到开标现场并签到的。</w:t>
            </w:r>
          </w:p>
          <w:p w:rsidR="00857241" w:rsidRDefault="001F541A">
            <w:pPr>
              <w:autoSpaceDE w:val="0"/>
              <w:autoSpaceDN w:val="0"/>
              <w:adjustRightInd w:val="0"/>
              <w:snapToGrid w:val="0"/>
              <w:rPr>
                <w:rFonts w:hAnsi="宋体"/>
                <w:b/>
                <w:sz w:val="24"/>
                <w:szCs w:val="24"/>
              </w:rPr>
            </w:pPr>
            <w:r>
              <w:rPr>
                <w:rFonts w:hAnsi="宋体" w:cs="宋体" w:hint="eastAsia"/>
                <w:sz w:val="24"/>
                <w:szCs w:val="24"/>
              </w:rPr>
              <w:t>五、未按规定支付招标文件费用的。</w:t>
            </w:r>
          </w:p>
        </w:tc>
      </w:tr>
      <w:tr w:rsidR="00857241">
        <w:trPr>
          <w:trHeight w:val="83"/>
          <w:jc w:val="center"/>
        </w:trPr>
        <w:tc>
          <w:tcPr>
            <w:tcW w:w="9733" w:type="dxa"/>
            <w:gridSpan w:val="4"/>
            <w:vAlign w:val="center"/>
          </w:tcPr>
          <w:p w:rsidR="00857241" w:rsidRDefault="001F541A">
            <w:pPr>
              <w:autoSpaceDE w:val="0"/>
              <w:autoSpaceDN w:val="0"/>
              <w:adjustRightInd w:val="0"/>
              <w:snapToGrid w:val="0"/>
              <w:rPr>
                <w:rFonts w:hAnsi="宋体" w:cs="宋体"/>
                <w:sz w:val="24"/>
                <w:szCs w:val="24"/>
              </w:rPr>
            </w:pPr>
            <w:r>
              <w:rPr>
                <w:rFonts w:hAnsi="宋体" w:cs="宋体" w:hint="eastAsia"/>
                <w:b/>
                <w:sz w:val="24"/>
                <w:szCs w:val="24"/>
              </w:rPr>
              <w:t>56 相关费用</w:t>
            </w:r>
          </w:p>
        </w:tc>
      </w:tr>
      <w:tr w:rsidR="00857241" w:rsidTr="000F1CA0">
        <w:trPr>
          <w:trHeight w:val="982"/>
          <w:jc w:val="center"/>
        </w:trPr>
        <w:tc>
          <w:tcPr>
            <w:tcW w:w="1077" w:type="dxa"/>
            <w:gridSpan w:val="2"/>
            <w:vAlign w:val="center"/>
          </w:tcPr>
          <w:p w:rsidR="00857241" w:rsidRDefault="001F541A" w:rsidP="0064179E">
            <w:pPr>
              <w:jc w:val="center"/>
              <w:rPr>
                <w:rFonts w:hAnsi="宋体" w:cs="宋体"/>
                <w:sz w:val="24"/>
                <w:szCs w:val="24"/>
              </w:rPr>
            </w:pPr>
            <w:r>
              <w:rPr>
                <w:rFonts w:hAnsi="宋体" w:cs="宋体" w:hint="eastAsia"/>
                <w:sz w:val="24"/>
                <w:szCs w:val="24"/>
              </w:rPr>
              <w:t>56.</w:t>
            </w:r>
            <w:r w:rsidR="0064179E">
              <w:rPr>
                <w:rFonts w:hAnsi="宋体" w:cs="宋体" w:hint="eastAsia"/>
                <w:sz w:val="24"/>
                <w:szCs w:val="24"/>
              </w:rPr>
              <w:t>1</w:t>
            </w:r>
          </w:p>
        </w:tc>
        <w:tc>
          <w:tcPr>
            <w:tcW w:w="8656" w:type="dxa"/>
            <w:gridSpan w:val="2"/>
            <w:vAlign w:val="center"/>
          </w:tcPr>
          <w:p w:rsidR="00857241" w:rsidRDefault="001F541A">
            <w:pPr>
              <w:widowControl/>
              <w:snapToGrid w:val="0"/>
              <w:rPr>
                <w:rFonts w:hAnsi="宋体" w:cs="宋体"/>
                <w:bCs/>
                <w:sz w:val="24"/>
                <w:szCs w:val="24"/>
              </w:rPr>
            </w:pPr>
            <w:r>
              <w:rPr>
                <w:rFonts w:hAnsi="宋体" w:cs="宋体" w:hint="eastAsia"/>
                <w:sz w:val="24"/>
                <w:szCs w:val="24"/>
              </w:rPr>
              <w:t>监理费用付费进度</w:t>
            </w:r>
            <w:r>
              <w:rPr>
                <w:rFonts w:hAnsi="宋体" w:cs="宋体" w:hint="eastAsia"/>
                <w:sz w:val="24"/>
                <w:szCs w:val="24"/>
                <w:lang w:val="zh-CN"/>
              </w:rPr>
              <w:t>：</w:t>
            </w:r>
            <w:r>
              <w:rPr>
                <w:rFonts w:hAnsi="宋体" w:cs="宋体" w:hint="eastAsia"/>
                <w:sz w:val="24"/>
                <w:szCs w:val="24"/>
              </w:rPr>
              <w:t>施工过程中根据工程形象进度支付施工单位工程款时，按照本项目中标的监理费费率同比例计量支付监理服务费，</w:t>
            </w:r>
            <w:r>
              <w:rPr>
                <w:rFonts w:hint="eastAsia"/>
                <w:sz w:val="24"/>
              </w:rPr>
              <w:t>支付至总金额的85%时停止支付,待工程竣工审计完成后支付剩余15%。</w:t>
            </w:r>
          </w:p>
        </w:tc>
      </w:tr>
      <w:tr w:rsidR="00857241">
        <w:trPr>
          <w:trHeight w:val="83"/>
          <w:jc w:val="center"/>
        </w:trPr>
        <w:tc>
          <w:tcPr>
            <w:tcW w:w="9733" w:type="dxa"/>
            <w:gridSpan w:val="4"/>
            <w:vAlign w:val="center"/>
          </w:tcPr>
          <w:p w:rsidR="00857241" w:rsidRDefault="001F541A">
            <w:pPr>
              <w:autoSpaceDE w:val="0"/>
              <w:autoSpaceDN w:val="0"/>
              <w:adjustRightInd w:val="0"/>
              <w:snapToGrid w:val="0"/>
              <w:rPr>
                <w:rFonts w:hAnsi="宋体" w:cs="宋体"/>
                <w:b/>
                <w:sz w:val="24"/>
                <w:szCs w:val="24"/>
              </w:rPr>
            </w:pPr>
            <w:r>
              <w:rPr>
                <w:rFonts w:hAnsi="宋体" w:cs="宋体" w:hint="eastAsia"/>
                <w:b/>
                <w:sz w:val="24"/>
                <w:szCs w:val="24"/>
              </w:rPr>
              <w:t>57 特别提示</w:t>
            </w:r>
          </w:p>
        </w:tc>
      </w:tr>
      <w:tr w:rsidR="00857241" w:rsidTr="00627244">
        <w:trPr>
          <w:trHeight w:val="8072"/>
          <w:jc w:val="center"/>
        </w:trPr>
        <w:tc>
          <w:tcPr>
            <w:tcW w:w="1077" w:type="dxa"/>
            <w:gridSpan w:val="2"/>
            <w:vAlign w:val="center"/>
          </w:tcPr>
          <w:p w:rsidR="00857241" w:rsidRDefault="001F541A">
            <w:pPr>
              <w:jc w:val="center"/>
              <w:rPr>
                <w:rFonts w:hAnsi="宋体" w:cs="宋体"/>
                <w:sz w:val="24"/>
                <w:szCs w:val="24"/>
              </w:rPr>
            </w:pPr>
            <w:r>
              <w:rPr>
                <w:rFonts w:hAnsi="宋体" w:cs="宋体" w:hint="eastAsia"/>
                <w:sz w:val="24"/>
                <w:szCs w:val="24"/>
              </w:rPr>
              <w:t>57.1</w:t>
            </w:r>
          </w:p>
        </w:tc>
        <w:tc>
          <w:tcPr>
            <w:tcW w:w="8656" w:type="dxa"/>
            <w:gridSpan w:val="2"/>
            <w:vAlign w:val="center"/>
          </w:tcPr>
          <w:p w:rsidR="00857241" w:rsidRDefault="001F541A" w:rsidP="000F1CA0">
            <w:pPr>
              <w:adjustRightInd w:val="0"/>
              <w:snapToGrid w:val="0"/>
              <w:rPr>
                <w:rFonts w:hAnsi="宋体" w:cs="宋体"/>
                <w:sz w:val="24"/>
                <w:szCs w:val="24"/>
              </w:rPr>
            </w:pPr>
            <w:r>
              <w:rPr>
                <w:rFonts w:hAnsi="宋体" w:cs="宋体" w:hint="eastAsia"/>
                <w:sz w:val="24"/>
                <w:szCs w:val="24"/>
              </w:rPr>
              <w:t>一、潜在投标人如对招标文件有异议，请在规定时间内在《全国公共资源交易平台（河南省·许昌市）》公共资源交易系统中提出，以其他方式递交的异议不予接受。</w:t>
            </w:r>
          </w:p>
          <w:p w:rsidR="00857241" w:rsidRDefault="001F541A" w:rsidP="000F1CA0">
            <w:pPr>
              <w:adjustRightInd w:val="0"/>
              <w:snapToGrid w:val="0"/>
              <w:rPr>
                <w:rFonts w:hAnsi="宋体" w:cs="宋体"/>
                <w:sz w:val="24"/>
                <w:szCs w:val="24"/>
              </w:rPr>
            </w:pPr>
            <w:r>
              <w:rPr>
                <w:rFonts w:hAnsi="宋体" w:cs="宋体" w:hint="eastAsia"/>
                <w:sz w:val="24"/>
                <w:szCs w:val="24"/>
              </w:rPr>
              <w:t>二、投标人在投标截止时间前应随时关注《全国公共资源交易平台（河南省·许昌市）》公共资源交易系统发出的有关本项目的答疑、修改等相关内容。</w:t>
            </w:r>
          </w:p>
          <w:p w:rsidR="00857241" w:rsidRDefault="001F541A" w:rsidP="000F1CA0">
            <w:pPr>
              <w:adjustRightInd w:val="0"/>
              <w:snapToGrid w:val="0"/>
              <w:rPr>
                <w:rFonts w:hAnsi="宋体" w:cs="宋体"/>
                <w:sz w:val="24"/>
                <w:szCs w:val="24"/>
              </w:rPr>
            </w:pPr>
            <w:r>
              <w:rPr>
                <w:rFonts w:hAnsi="宋体" w:cs="宋体" w:hint="eastAsia"/>
                <w:sz w:val="24"/>
                <w:szCs w:val="24"/>
              </w:rPr>
              <w:t>三、本项目试行全流程电子化交易，如因系统异常情况无法完成，将以人工方式进行。</w:t>
            </w:r>
          </w:p>
          <w:p w:rsidR="00857241" w:rsidRDefault="001F541A" w:rsidP="000F1CA0">
            <w:pPr>
              <w:adjustRightInd w:val="0"/>
              <w:snapToGrid w:val="0"/>
              <w:rPr>
                <w:rFonts w:hAnsi="宋体" w:cs="宋体"/>
                <w:sz w:val="24"/>
                <w:szCs w:val="24"/>
              </w:rPr>
            </w:pPr>
            <w:r>
              <w:rPr>
                <w:rFonts w:hAnsi="宋体" w:cs="宋体" w:hint="eastAsia"/>
                <w:sz w:val="24"/>
                <w:szCs w:val="24"/>
              </w:rPr>
              <w:t>四、投标文件依据最终的招标文件进行编制。如果招标文件发生变更，投标人应以招标人最终发出的电子招标文件为准，编制投标文件，务请投标人随时关注项目变更信息。</w:t>
            </w:r>
          </w:p>
          <w:p w:rsidR="00857241" w:rsidRDefault="001F541A" w:rsidP="000F1CA0">
            <w:pPr>
              <w:adjustRightInd w:val="0"/>
              <w:snapToGrid w:val="0"/>
              <w:rPr>
                <w:rFonts w:hAnsi="宋体" w:cs="宋体"/>
                <w:sz w:val="24"/>
                <w:szCs w:val="24"/>
              </w:rPr>
            </w:pPr>
            <w:r>
              <w:rPr>
                <w:rFonts w:hAnsi="宋体" w:cs="宋体" w:hint="eastAsia"/>
                <w:sz w:val="24"/>
                <w:szCs w:val="24"/>
              </w:rPr>
              <w:t>五、投标人电子投标文件成功提交后，应打印“投标文件提交回执单”，供开标现场备查。</w:t>
            </w:r>
          </w:p>
          <w:p w:rsidR="00857241" w:rsidRDefault="001F541A" w:rsidP="000F1CA0">
            <w:pPr>
              <w:adjustRightInd w:val="0"/>
              <w:snapToGrid w:val="0"/>
              <w:rPr>
                <w:rFonts w:hAnsi="宋体" w:cs="宋体"/>
                <w:sz w:val="24"/>
                <w:szCs w:val="24"/>
              </w:rPr>
            </w:pPr>
            <w:r>
              <w:rPr>
                <w:rFonts w:hAnsi="宋体" w:cs="宋体" w:hint="eastAsia"/>
                <w:sz w:val="24"/>
                <w:szCs w:val="24"/>
              </w:rPr>
              <w:t>六、商务标投标文件制作注意事项：</w:t>
            </w:r>
          </w:p>
          <w:p w:rsidR="00857241" w:rsidRDefault="001F541A" w:rsidP="000F1CA0">
            <w:pPr>
              <w:adjustRightInd w:val="0"/>
              <w:snapToGrid w:val="0"/>
              <w:rPr>
                <w:rFonts w:hAnsi="宋体" w:cs="宋体"/>
                <w:sz w:val="24"/>
                <w:szCs w:val="24"/>
              </w:rPr>
            </w:pPr>
            <w:r>
              <w:rPr>
                <w:rFonts w:hAnsi="宋体" w:cs="宋体" w:hint="eastAsia"/>
                <w:sz w:val="24"/>
                <w:szCs w:val="24"/>
              </w:rPr>
              <w:t>（一） 投标人登录《全国公共资源交易平台（河南省·许昌市）》公共资源交易系统下载“许昌投标文件制作系统SEARUN 最新版本” 和操作手册（工程项目），按招标文件要求制作商务标投标文件。</w:t>
            </w:r>
          </w:p>
          <w:p w:rsidR="00857241" w:rsidRDefault="001F541A" w:rsidP="000F1CA0">
            <w:pPr>
              <w:adjustRightInd w:val="0"/>
              <w:snapToGrid w:val="0"/>
              <w:rPr>
                <w:rFonts w:hAnsi="宋体" w:cs="宋体"/>
                <w:sz w:val="24"/>
                <w:szCs w:val="24"/>
              </w:rPr>
            </w:pPr>
            <w:r>
              <w:rPr>
                <w:rFonts w:hAnsi="宋体" w:cs="宋体" w:hint="eastAsia"/>
                <w:sz w:val="24"/>
                <w:szCs w:val="24"/>
              </w:rPr>
              <w:t>（二）商务标投标文件制作技术咨询：0374-2961598。</w:t>
            </w:r>
          </w:p>
          <w:p w:rsidR="008B5908" w:rsidRDefault="001F541A" w:rsidP="005C179C">
            <w:pPr>
              <w:adjustRightInd w:val="0"/>
              <w:snapToGrid w:val="0"/>
              <w:rPr>
                <w:rFonts w:hAnsi="宋体" w:cs="宋体"/>
                <w:b/>
                <w:sz w:val="24"/>
                <w:szCs w:val="24"/>
              </w:rPr>
            </w:pPr>
            <w:r w:rsidRPr="000F1CA0">
              <w:rPr>
                <w:rFonts w:hAnsi="宋体" w:cs="宋体" w:hint="eastAsia"/>
                <w:b/>
                <w:sz w:val="24"/>
                <w:szCs w:val="24"/>
              </w:rPr>
              <w:t>七、</w:t>
            </w:r>
            <w:r w:rsidR="005C179C" w:rsidRPr="003D5BC8">
              <w:rPr>
                <w:rFonts w:hAnsi="宋体" w:cs="宋体" w:hint="eastAsia"/>
                <w:b/>
                <w:sz w:val="24"/>
                <w:szCs w:val="24"/>
              </w:rPr>
              <w:t>不同供应商电子投标文件制作硬件特征码（网卡MAC地址、CPU序号、硬盘序列号）均一致时，视为‘</w:t>
            </w:r>
            <w:r w:rsidR="005C179C" w:rsidRPr="003D5BC8">
              <w:rPr>
                <w:rFonts w:hAnsi="宋体" w:cs="宋体"/>
                <w:b/>
                <w:sz w:val="24"/>
                <w:szCs w:val="24"/>
              </w:rPr>
              <w:t>不同</w:t>
            </w:r>
            <w:r w:rsidR="005C179C" w:rsidRPr="003D5BC8">
              <w:rPr>
                <w:rFonts w:hAnsi="宋体" w:cs="宋体" w:hint="eastAsia"/>
                <w:b/>
                <w:sz w:val="24"/>
                <w:szCs w:val="24"/>
              </w:rPr>
              <w:t>投标人的投标</w:t>
            </w:r>
            <w:r w:rsidR="005C179C" w:rsidRPr="003D5BC8">
              <w:rPr>
                <w:rFonts w:hAnsi="宋体" w:cs="宋体"/>
                <w:b/>
                <w:sz w:val="24"/>
                <w:szCs w:val="24"/>
              </w:rPr>
              <w:t>文件由同一单位或者个人编制</w:t>
            </w:r>
            <w:r w:rsidR="005C179C" w:rsidRPr="003D5BC8">
              <w:rPr>
                <w:rFonts w:hAnsi="宋体" w:cs="宋体" w:hint="eastAsia"/>
                <w:b/>
                <w:sz w:val="24"/>
                <w:szCs w:val="24"/>
              </w:rPr>
              <w:t>’或‘</w:t>
            </w:r>
            <w:r w:rsidR="005C179C" w:rsidRPr="003D5BC8">
              <w:rPr>
                <w:rFonts w:hAnsi="宋体" w:cs="宋体"/>
                <w:b/>
                <w:sz w:val="24"/>
                <w:szCs w:val="24"/>
              </w:rPr>
              <w:t>不同</w:t>
            </w:r>
            <w:r w:rsidR="005C179C" w:rsidRPr="003D5BC8">
              <w:rPr>
                <w:rFonts w:hAnsi="宋体" w:cs="宋体" w:hint="eastAsia"/>
                <w:b/>
                <w:sz w:val="24"/>
                <w:szCs w:val="24"/>
              </w:rPr>
              <w:t>投标人</w:t>
            </w:r>
            <w:r w:rsidR="005C179C" w:rsidRPr="003D5BC8">
              <w:rPr>
                <w:rFonts w:hAnsi="宋体" w:cs="宋体"/>
                <w:b/>
                <w:sz w:val="24"/>
                <w:szCs w:val="24"/>
              </w:rPr>
              <w:t>委托同一单位或者个人办理</w:t>
            </w:r>
            <w:r w:rsidR="005C179C" w:rsidRPr="003D5BC8">
              <w:rPr>
                <w:rFonts w:hAnsi="宋体" w:cs="宋体" w:hint="eastAsia"/>
                <w:b/>
                <w:sz w:val="24"/>
                <w:szCs w:val="24"/>
              </w:rPr>
              <w:t>响应</w:t>
            </w:r>
            <w:r w:rsidR="005C179C" w:rsidRPr="003D5BC8">
              <w:rPr>
                <w:rFonts w:hAnsi="宋体" w:cs="宋体"/>
                <w:b/>
                <w:sz w:val="24"/>
                <w:szCs w:val="24"/>
              </w:rPr>
              <w:t>事宜</w:t>
            </w:r>
            <w:r w:rsidR="005C179C" w:rsidRPr="003D5BC8">
              <w:rPr>
                <w:rFonts w:hAnsi="宋体" w:cs="宋体" w:hint="eastAsia"/>
                <w:b/>
                <w:sz w:val="24"/>
                <w:szCs w:val="24"/>
              </w:rPr>
              <w:t>’，其投标无效。评审专家应严格按照要求查看“硬件特征码” 相关信息并进行评审，在评审报告中显示“不同投标人电子投标文件制作硬件特征码”是否雷同的分析及判定结果。</w:t>
            </w:r>
          </w:p>
          <w:p w:rsidR="00B9667E" w:rsidRPr="00215857" w:rsidRDefault="003D5BC8" w:rsidP="00B9667E">
            <w:pPr>
              <w:adjustRightInd w:val="0"/>
              <w:snapToGrid w:val="0"/>
              <w:rPr>
                <w:rFonts w:hAnsi="宋体" w:cs="宋体"/>
                <w:b/>
                <w:sz w:val="24"/>
                <w:szCs w:val="24"/>
              </w:rPr>
            </w:pPr>
            <w:r w:rsidRPr="003D5BC8">
              <w:rPr>
                <w:rFonts w:hAnsi="宋体" w:cs="宋体" w:hint="eastAsia"/>
                <w:b/>
                <w:sz w:val="24"/>
                <w:szCs w:val="24"/>
              </w:rPr>
              <w:t>八、</w:t>
            </w:r>
            <w:r w:rsidR="005C179C" w:rsidRPr="00BF744A">
              <w:rPr>
                <w:rFonts w:hAnsi="宋体" w:cs="宋体" w:hint="eastAsia"/>
                <w:b/>
                <w:sz w:val="24"/>
                <w:szCs w:val="24"/>
              </w:rPr>
              <w:t>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tc>
      </w:tr>
    </w:tbl>
    <w:p w:rsidR="00857241" w:rsidRDefault="001F541A">
      <w:pPr>
        <w:autoSpaceDE w:val="0"/>
        <w:autoSpaceDN w:val="0"/>
        <w:spacing w:line="360" w:lineRule="auto"/>
        <w:ind w:firstLineChars="98" w:firstLine="275"/>
        <w:jc w:val="left"/>
        <w:rPr>
          <w:rFonts w:hAnsi="宋体" w:cs="宋体"/>
          <w:b/>
          <w:sz w:val="28"/>
          <w:szCs w:val="28"/>
        </w:rPr>
      </w:pPr>
      <w:r>
        <w:rPr>
          <w:rFonts w:hAnsi="宋体" w:cs="宋体" w:hint="eastAsia"/>
          <w:b/>
          <w:sz w:val="28"/>
          <w:szCs w:val="28"/>
        </w:rPr>
        <w:br w:type="page"/>
      </w:r>
      <w:r>
        <w:rPr>
          <w:rFonts w:hAnsi="宋体" w:cs="宋体" w:hint="eastAsia"/>
          <w:b/>
          <w:sz w:val="28"/>
          <w:szCs w:val="28"/>
        </w:rPr>
        <w:lastRenderedPageBreak/>
        <w:t>（一）总则</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1.1.1 根据《中华人民共和国招标投标法》等有关法律、法规和规章的规定，本招标项目已具备招标条件，现对本工程进行监理招标。</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1.1.4 本招标项目名称：见投标人须知前附表。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1.1.5 本标段建设地点：见投标人须知前附表。</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1.2资金来源和落实情况</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1.3招标范围、工期和质量要求</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1.3.1 监理范围：见投标人须知前附表。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1.3.2 监理服务期：见投标人须知前附表。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1.3.3 质量要求：见投标人须知前附表。</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1.4投标人及项目负责人资格要求</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1.4.3 投标人不得存在下列情形之一：</w:t>
      </w:r>
    </w:p>
    <w:p w:rsidR="00857241" w:rsidRDefault="001F541A">
      <w:pPr>
        <w:autoSpaceDE w:val="0"/>
        <w:autoSpaceDN w:val="0"/>
        <w:adjustRightInd w:val="0"/>
        <w:spacing w:line="360" w:lineRule="auto"/>
        <w:ind w:firstLineChars="200" w:firstLine="480"/>
        <w:jc w:val="left"/>
        <w:rPr>
          <w:rFonts w:hAnsi="宋体" w:cs="宋体"/>
          <w:sz w:val="24"/>
          <w:szCs w:val="24"/>
        </w:rPr>
      </w:pPr>
      <w:bookmarkStart w:id="16" w:name="_Toc144974503"/>
      <w:bookmarkStart w:id="17" w:name="_Toc179632552"/>
      <w:bookmarkStart w:id="18" w:name="_Toc152045535"/>
      <w:bookmarkStart w:id="19" w:name="_Toc152042311"/>
      <w:r>
        <w:rPr>
          <w:rFonts w:hAnsi="宋体" w:cs="宋体" w:hint="eastAsia"/>
          <w:sz w:val="24"/>
          <w:szCs w:val="24"/>
        </w:rPr>
        <w:t>（1）为招标人不具有独立法人资格的附属机构（单位）；</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（4）与本招标项目的其他投标人存在控股、管理关系；</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（5）为本招标项目的代建人；</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（6）为本招标项目的招标代理机构；</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（8）与本招标项目的代建人或招标代理机构存在控股或参股关系；</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（9）与本招标项目的施工承包人以及建筑材料、建筑构配件和设备供应商有隶属关系或者其他利害关系；</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（10）被依法暂停或者取消投标资格；</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857241" w:rsidRDefault="001F541A">
      <w:pPr>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（14）被工商行政管理机关在全国企业信用信息公示系统中列入严重违法失信企业名单；</w:t>
      </w:r>
    </w:p>
    <w:p w:rsidR="00857241" w:rsidRDefault="001F541A">
      <w:pPr>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（15）“信用中国”网站（</w:t>
      </w:r>
      <w:hyperlink r:id="rId20" w:history="1">
        <w:r>
          <w:rPr>
            <w:rFonts w:hAnsi="宋体" w:cs="宋体" w:hint="eastAsia"/>
            <w:b/>
            <w:sz w:val="24"/>
            <w:szCs w:val="24"/>
          </w:rPr>
          <w:t>www.creditchina.gov.cn</w:t>
        </w:r>
      </w:hyperlink>
      <w:r>
        <w:rPr>
          <w:rFonts w:hAnsi="宋体" w:cs="宋体" w:hint="eastAsia"/>
          <w:b/>
          <w:sz w:val="24"/>
          <w:szCs w:val="24"/>
        </w:rPr>
        <w:t>）或各级信用信息共享平台中列入失信被执行人名单；</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1.5 费用承担</w:t>
      </w:r>
      <w:bookmarkEnd w:id="16"/>
      <w:bookmarkEnd w:id="17"/>
      <w:bookmarkEnd w:id="18"/>
      <w:bookmarkEnd w:id="19"/>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857241" w:rsidRDefault="001F541A">
      <w:pPr>
        <w:autoSpaceDE w:val="0"/>
        <w:autoSpaceDN w:val="0"/>
        <w:spacing w:line="360" w:lineRule="auto"/>
        <w:ind w:firstLineChars="200" w:firstLine="482"/>
        <w:jc w:val="left"/>
        <w:rPr>
          <w:rFonts w:hAnsi="宋体" w:cs="宋体"/>
          <w:b/>
          <w:sz w:val="24"/>
          <w:szCs w:val="24"/>
        </w:rPr>
      </w:pPr>
      <w:bookmarkStart w:id="20" w:name="_Toc152042312"/>
      <w:bookmarkStart w:id="21" w:name="_Toc144974504"/>
      <w:bookmarkStart w:id="22" w:name="_Toc179632553"/>
      <w:bookmarkStart w:id="23" w:name="_Toc152045536"/>
      <w:r>
        <w:rPr>
          <w:rFonts w:hAnsi="宋体" w:cs="宋体" w:hint="eastAsia"/>
          <w:b/>
          <w:sz w:val="24"/>
          <w:szCs w:val="24"/>
        </w:rPr>
        <w:t>1.6 保密</w:t>
      </w:r>
      <w:bookmarkEnd w:id="20"/>
      <w:bookmarkEnd w:id="21"/>
      <w:bookmarkEnd w:id="22"/>
      <w:bookmarkEnd w:id="23"/>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857241" w:rsidRDefault="001F541A">
      <w:pPr>
        <w:autoSpaceDE w:val="0"/>
        <w:autoSpaceDN w:val="0"/>
        <w:spacing w:line="360" w:lineRule="auto"/>
        <w:ind w:firstLineChars="200" w:firstLine="482"/>
        <w:jc w:val="left"/>
        <w:rPr>
          <w:rFonts w:hAnsi="宋体" w:cs="宋体"/>
          <w:b/>
          <w:sz w:val="24"/>
          <w:szCs w:val="24"/>
        </w:rPr>
      </w:pPr>
      <w:bookmarkStart w:id="24" w:name="_Toc144974505"/>
      <w:bookmarkStart w:id="25" w:name="_Toc152045537"/>
      <w:bookmarkStart w:id="26" w:name="_Toc152042313"/>
      <w:bookmarkStart w:id="27" w:name="_Toc179632554"/>
      <w:r>
        <w:rPr>
          <w:rFonts w:hAnsi="宋体" w:cs="宋体" w:hint="eastAsia"/>
          <w:b/>
          <w:sz w:val="24"/>
          <w:szCs w:val="24"/>
        </w:rPr>
        <w:t>1.7 语言</w:t>
      </w:r>
      <w:bookmarkEnd w:id="24"/>
      <w:r>
        <w:rPr>
          <w:rFonts w:hAnsi="宋体" w:cs="宋体" w:hint="eastAsia"/>
          <w:b/>
          <w:sz w:val="24"/>
          <w:szCs w:val="24"/>
        </w:rPr>
        <w:t>文字</w:t>
      </w:r>
      <w:bookmarkEnd w:id="25"/>
      <w:bookmarkEnd w:id="26"/>
      <w:bookmarkEnd w:id="27"/>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857241" w:rsidRDefault="001F541A">
      <w:pPr>
        <w:autoSpaceDE w:val="0"/>
        <w:autoSpaceDN w:val="0"/>
        <w:spacing w:line="360" w:lineRule="auto"/>
        <w:ind w:firstLineChars="200" w:firstLine="482"/>
        <w:jc w:val="left"/>
        <w:rPr>
          <w:rFonts w:hAnsi="宋体" w:cs="宋体"/>
          <w:b/>
          <w:sz w:val="24"/>
          <w:szCs w:val="24"/>
        </w:rPr>
      </w:pPr>
      <w:bookmarkStart w:id="28" w:name="_Toc152045538"/>
      <w:bookmarkStart w:id="29" w:name="_Toc144974506"/>
      <w:bookmarkStart w:id="30" w:name="_Toc179632555"/>
      <w:bookmarkStart w:id="31" w:name="_Toc152042314"/>
      <w:r>
        <w:rPr>
          <w:rFonts w:hAnsi="宋体" w:cs="宋体" w:hint="eastAsia"/>
          <w:b/>
          <w:sz w:val="24"/>
          <w:szCs w:val="24"/>
        </w:rPr>
        <w:t>1.8 计量单位</w:t>
      </w:r>
      <w:bookmarkEnd w:id="28"/>
      <w:bookmarkEnd w:id="29"/>
      <w:bookmarkEnd w:id="30"/>
      <w:bookmarkEnd w:id="31"/>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1.9 踏勘现场</w:t>
      </w:r>
      <w:bookmarkEnd w:id="11"/>
      <w:r>
        <w:rPr>
          <w:rFonts w:hAnsi="宋体" w:cs="宋体" w:hint="eastAsia"/>
          <w:b/>
          <w:sz w:val="24"/>
          <w:szCs w:val="24"/>
        </w:rPr>
        <w:t>（不组织）</w:t>
      </w:r>
    </w:p>
    <w:p w:rsidR="00857241" w:rsidRDefault="001F541A">
      <w:pPr>
        <w:autoSpaceDE w:val="0"/>
        <w:autoSpaceDN w:val="0"/>
        <w:adjustRightInd w:val="0"/>
        <w:spacing w:line="360" w:lineRule="auto"/>
        <w:ind w:firstLineChars="200" w:firstLine="480"/>
        <w:jc w:val="left"/>
        <w:rPr>
          <w:rFonts w:hAnsi="宋体" w:cs="宋体"/>
          <w:sz w:val="24"/>
          <w:szCs w:val="24"/>
        </w:rPr>
      </w:pPr>
      <w:bookmarkStart w:id="32"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w:t>
      </w:r>
      <w:r>
        <w:rPr>
          <w:rFonts w:hAnsi="宋体" w:cs="宋体" w:hint="eastAsia"/>
          <w:sz w:val="24"/>
          <w:szCs w:val="24"/>
        </w:rPr>
        <w:lastRenderedPageBreak/>
        <w:t>现场的正常进行。</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1.9.2 投标人踏勘现场发生的费用自理。</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招标人在踏勘现场中介绍的工程场地和周边环境情况，供投标人在编制投标文件时参考，招标人不对投标人据此作出的判断和决策负责。</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1.10 投标预备会</w:t>
      </w:r>
      <w:bookmarkEnd w:id="32"/>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1.10.1 招标人不召开投标预备会。</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857241" w:rsidRDefault="001F541A">
      <w:pPr>
        <w:autoSpaceDE w:val="0"/>
        <w:autoSpaceDN w:val="0"/>
        <w:spacing w:line="360" w:lineRule="auto"/>
        <w:ind w:firstLineChars="200" w:firstLine="482"/>
        <w:jc w:val="left"/>
        <w:rPr>
          <w:rFonts w:hAnsi="宋体" w:cs="宋体"/>
          <w:b/>
          <w:sz w:val="24"/>
          <w:szCs w:val="24"/>
        </w:rPr>
      </w:pPr>
      <w:bookmarkStart w:id="33" w:name="_Toc283559949"/>
      <w:r>
        <w:rPr>
          <w:rFonts w:hAnsi="宋体" w:cs="宋体" w:hint="eastAsia"/>
          <w:b/>
          <w:sz w:val="24"/>
          <w:szCs w:val="24"/>
        </w:rPr>
        <w:t>1.11 分包</w:t>
      </w:r>
      <w:bookmarkEnd w:id="33"/>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标段严禁分包。</w:t>
      </w:r>
    </w:p>
    <w:p w:rsidR="00857241" w:rsidRDefault="001F541A">
      <w:pPr>
        <w:autoSpaceDE w:val="0"/>
        <w:autoSpaceDN w:val="0"/>
        <w:spacing w:line="360" w:lineRule="auto"/>
        <w:ind w:firstLineChars="200" w:firstLine="482"/>
        <w:jc w:val="left"/>
        <w:rPr>
          <w:rFonts w:hAnsi="宋体" w:cs="宋体"/>
          <w:b/>
          <w:sz w:val="24"/>
          <w:szCs w:val="24"/>
        </w:rPr>
      </w:pPr>
      <w:bookmarkStart w:id="34" w:name="_Toc283559950"/>
      <w:r>
        <w:rPr>
          <w:rFonts w:hAnsi="宋体" w:cs="宋体" w:hint="eastAsia"/>
          <w:b/>
          <w:sz w:val="24"/>
          <w:szCs w:val="24"/>
        </w:rPr>
        <w:t>1.12 响应和偏差</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bookmarkEnd w:id="34"/>
    </w:p>
    <w:p w:rsidR="00857241" w:rsidRDefault="00857241">
      <w:pPr>
        <w:autoSpaceDE w:val="0"/>
        <w:autoSpaceDN w:val="0"/>
        <w:spacing w:line="360" w:lineRule="auto"/>
        <w:ind w:firstLineChars="200" w:firstLine="482"/>
        <w:jc w:val="left"/>
        <w:rPr>
          <w:rFonts w:hAnsi="宋体" w:cs="宋体"/>
          <w:b/>
          <w:sz w:val="24"/>
          <w:szCs w:val="24"/>
        </w:rPr>
      </w:pPr>
      <w:bookmarkStart w:id="35" w:name="_Toc283559951"/>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（二） 招标文件</w:t>
      </w:r>
      <w:bookmarkEnd w:id="35"/>
    </w:p>
    <w:p w:rsidR="00857241" w:rsidRDefault="001F541A">
      <w:pPr>
        <w:autoSpaceDE w:val="0"/>
        <w:autoSpaceDN w:val="0"/>
        <w:spacing w:line="360" w:lineRule="auto"/>
        <w:ind w:firstLineChars="200" w:firstLine="482"/>
        <w:jc w:val="left"/>
        <w:rPr>
          <w:rFonts w:hAnsi="宋体" w:cs="宋体"/>
          <w:b/>
          <w:sz w:val="24"/>
          <w:szCs w:val="24"/>
        </w:rPr>
      </w:pPr>
      <w:bookmarkStart w:id="36" w:name="_Toc283559952"/>
      <w:bookmarkStart w:id="37" w:name="OLE_LINK1"/>
      <w:r>
        <w:rPr>
          <w:rFonts w:hAnsi="宋体" w:cs="宋体" w:hint="eastAsia"/>
          <w:b/>
          <w:sz w:val="24"/>
          <w:szCs w:val="24"/>
        </w:rPr>
        <w:t>2.1 招标文件的组成</w:t>
      </w:r>
      <w:bookmarkEnd w:id="36"/>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本招标文件包括：</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（1）招标公告；</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（2）投标人须知；</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（3）评标办法；</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（4）合同条款及格式；</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（5）技术规范；</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（6）投标文件格式；</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（7）投标人须知前附表规定的其他资料。</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根据本章第2.2款和第2.3款对招标文件所作的澄清、修改，构成招标文件的组成部分。</w:t>
      </w:r>
      <w:bookmarkEnd w:id="37"/>
    </w:p>
    <w:p w:rsidR="00857241" w:rsidRDefault="001F541A">
      <w:pPr>
        <w:autoSpaceDE w:val="0"/>
        <w:autoSpaceDN w:val="0"/>
        <w:spacing w:line="360" w:lineRule="auto"/>
        <w:ind w:firstLineChars="200" w:firstLine="482"/>
        <w:jc w:val="left"/>
        <w:rPr>
          <w:rFonts w:hAnsi="宋体" w:cs="宋体"/>
          <w:b/>
          <w:sz w:val="24"/>
          <w:szCs w:val="24"/>
        </w:rPr>
      </w:pPr>
      <w:bookmarkStart w:id="38" w:name="_Toc283559953"/>
      <w:r>
        <w:rPr>
          <w:rFonts w:hAnsi="宋体" w:cs="宋体" w:hint="eastAsia"/>
          <w:b/>
          <w:sz w:val="24"/>
          <w:szCs w:val="24"/>
        </w:rPr>
        <w:t>2.2 招标文件的澄清</w:t>
      </w:r>
      <w:bookmarkEnd w:id="38"/>
    </w:p>
    <w:p w:rsidR="00857241" w:rsidRDefault="001F541A">
      <w:pPr>
        <w:autoSpaceDE w:val="0"/>
        <w:autoSpaceDN w:val="0"/>
        <w:adjustRightInd w:val="0"/>
        <w:spacing w:line="360" w:lineRule="auto"/>
        <w:ind w:firstLineChars="200" w:firstLine="480"/>
        <w:jc w:val="left"/>
        <w:rPr>
          <w:rFonts w:hAnsi="宋体" w:cs="宋体"/>
          <w:sz w:val="24"/>
          <w:szCs w:val="24"/>
        </w:rPr>
      </w:pPr>
      <w:bookmarkStart w:id="39"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2.3 招标文件的修改</w:t>
      </w:r>
      <w:bookmarkEnd w:id="39"/>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2.3.2 当招标文件、补充通知、答疑纪要，内容相互矛盾时，以最后发出的通知或纪要为准。</w:t>
      </w:r>
    </w:p>
    <w:p w:rsidR="00857241" w:rsidRDefault="001F541A">
      <w:pPr>
        <w:autoSpaceDE w:val="0"/>
        <w:autoSpaceDN w:val="0"/>
        <w:spacing w:line="360" w:lineRule="auto"/>
        <w:ind w:firstLineChars="200" w:firstLine="482"/>
        <w:jc w:val="left"/>
        <w:rPr>
          <w:rFonts w:hAnsi="宋体" w:cs="宋体"/>
          <w:b/>
          <w:sz w:val="24"/>
          <w:szCs w:val="24"/>
        </w:rPr>
      </w:pPr>
      <w:bookmarkStart w:id="40" w:name="_Toc152045546"/>
      <w:bookmarkStart w:id="41" w:name="_Toc144974514"/>
      <w:bookmarkStart w:id="42" w:name="_Toc179632564"/>
      <w:bookmarkStart w:id="43" w:name="_Toc152042322"/>
      <w:r>
        <w:rPr>
          <w:rFonts w:hAnsi="宋体" w:cs="宋体" w:hint="eastAsia"/>
          <w:b/>
          <w:sz w:val="24"/>
          <w:szCs w:val="24"/>
        </w:rPr>
        <w:t>2.4  招标文件的异议</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857241" w:rsidRDefault="00857241">
      <w:pPr>
        <w:autoSpaceDE w:val="0"/>
        <w:autoSpaceDN w:val="0"/>
        <w:spacing w:line="360" w:lineRule="auto"/>
        <w:ind w:firstLineChars="200" w:firstLine="482"/>
        <w:jc w:val="left"/>
        <w:rPr>
          <w:rFonts w:hAnsi="宋体" w:cs="宋体"/>
          <w:b/>
          <w:sz w:val="24"/>
          <w:szCs w:val="24"/>
        </w:rPr>
      </w:pP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（三）投标文件</w:t>
      </w:r>
      <w:bookmarkEnd w:id="40"/>
      <w:bookmarkEnd w:id="41"/>
      <w:bookmarkEnd w:id="42"/>
      <w:bookmarkEnd w:id="43"/>
    </w:p>
    <w:p w:rsidR="00857241" w:rsidRDefault="001F541A">
      <w:pPr>
        <w:autoSpaceDE w:val="0"/>
        <w:autoSpaceDN w:val="0"/>
        <w:spacing w:line="360" w:lineRule="auto"/>
        <w:ind w:firstLineChars="200" w:firstLine="482"/>
        <w:jc w:val="left"/>
        <w:rPr>
          <w:rFonts w:hAnsi="宋体" w:cs="宋体"/>
          <w:b/>
          <w:sz w:val="24"/>
          <w:szCs w:val="24"/>
        </w:rPr>
      </w:pPr>
      <w:bookmarkStart w:id="44" w:name="OLE_LINK2"/>
      <w:bookmarkStart w:id="45" w:name="_Toc278443453"/>
      <w:r>
        <w:rPr>
          <w:rFonts w:hAnsi="宋体" w:cs="宋体" w:hint="eastAsia"/>
          <w:b/>
          <w:sz w:val="24"/>
          <w:szCs w:val="24"/>
        </w:rPr>
        <w:t>3.1投标文件的组成</w:t>
      </w:r>
      <w:bookmarkEnd w:id="44"/>
    </w:p>
    <w:p w:rsidR="00857241" w:rsidRDefault="001F541A">
      <w:pPr>
        <w:autoSpaceDE w:val="0"/>
        <w:autoSpaceDN w:val="0"/>
        <w:adjustRightInd w:val="0"/>
        <w:spacing w:line="360" w:lineRule="auto"/>
        <w:ind w:firstLineChars="200" w:firstLine="480"/>
        <w:jc w:val="left"/>
        <w:rPr>
          <w:rFonts w:hAnsi="宋体" w:cs="宋体"/>
          <w:sz w:val="24"/>
          <w:szCs w:val="24"/>
        </w:rPr>
      </w:pPr>
      <w:bookmarkStart w:id="46" w:name="OLE_LINK12"/>
      <w:r>
        <w:rPr>
          <w:rFonts w:hAnsi="宋体" w:cs="宋体" w:hint="eastAsia"/>
          <w:sz w:val="24"/>
          <w:szCs w:val="24"/>
        </w:rPr>
        <w:t>投标文件应包括下列内容：</w:t>
      </w:r>
    </w:p>
    <w:p w:rsidR="00857241" w:rsidRDefault="001F541A">
      <w:pPr>
        <w:spacing w:line="360" w:lineRule="auto"/>
        <w:ind w:firstLineChars="200" w:firstLine="480"/>
        <w:rPr>
          <w:rFonts w:hAnsi="宋体" w:cs="宋体"/>
          <w:sz w:val="24"/>
          <w:szCs w:val="24"/>
        </w:rPr>
      </w:pPr>
      <w:r>
        <w:rPr>
          <w:rFonts w:hAnsi="宋体" w:cs="宋体" w:hint="eastAsia"/>
          <w:sz w:val="24"/>
          <w:szCs w:val="24"/>
        </w:rPr>
        <w:t>（l）投标函及投标函附录；</w:t>
      </w:r>
    </w:p>
    <w:p w:rsidR="00857241" w:rsidRDefault="001F541A">
      <w:pPr>
        <w:spacing w:line="360" w:lineRule="auto"/>
        <w:ind w:firstLineChars="200" w:firstLine="480"/>
        <w:rPr>
          <w:rFonts w:hAnsi="宋体" w:cs="宋体"/>
          <w:sz w:val="24"/>
          <w:szCs w:val="24"/>
        </w:rPr>
      </w:pPr>
      <w:r>
        <w:rPr>
          <w:rFonts w:hAnsi="宋体" w:cs="宋体" w:hint="eastAsia"/>
          <w:sz w:val="24"/>
          <w:szCs w:val="24"/>
        </w:rPr>
        <w:t>（2）法定代表人身份证明；</w:t>
      </w:r>
    </w:p>
    <w:p w:rsidR="00857241" w:rsidRDefault="001F541A">
      <w:pPr>
        <w:spacing w:line="360" w:lineRule="auto"/>
        <w:ind w:firstLineChars="200" w:firstLine="480"/>
        <w:rPr>
          <w:rFonts w:hAnsi="宋体" w:cs="宋体"/>
          <w:sz w:val="24"/>
          <w:szCs w:val="24"/>
        </w:rPr>
      </w:pPr>
      <w:r>
        <w:rPr>
          <w:rFonts w:hAnsi="宋体" w:cs="宋体" w:hint="eastAsia"/>
          <w:sz w:val="24"/>
          <w:szCs w:val="24"/>
        </w:rPr>
        <w:t>（3）法定代表人身份证明和授权委托书；</w:t>
      </w:r>
    </w:p>
    <w:p w:rsidR="00857241" w:rsidRDefault="001F541A">
      <w:pPr>
        <w:spacing w:line="360" w:lineRule="auto"/>
        <w:ind w:firstLineChars="200" w:firstLine="480"/>
        <w:rPr>
          <w:rFonts w:hAnsi="宋体" w:cs="宋体"/>
          <w:sz w:val="24"/>
          <w:szCs w:val="24"/>
        </w:rPr>
      </w:pPr>
      <w:r>
        <w:rPr>
          <w:rFonts w:hAnsi="宋体" w:cs="宋体" w:hint="eastAsia"/>
          <w:sz w:val="24"/>
          <w:szCs w:val="24"/>
        </w:rPr>
        <w:lastRenderedPageBreak/>
        <w:t>（4）投标保证金；</w:t>
      </w:r>
    </w:p>
    <w:p w:rsidR="00857241" w:rsidRDefault="001F541A">
      <w:pPr>
        <w:spacing w:line="360" w:lineRule="auto"/>
        <w:ind w:firstLineChars="200" w:firstLine="480"/>
        <w:rPr>
          <w:rFonts w:hAnsi="宋体" w:cs="宋体"/>
          <w:sz w:val="24"/>
          <w:szCs w:val="24"/>
        </w:rPr>
      </w:pPr>
      <w:r>
        <w:rPr>
          <w:rFonts w:hAnsi="宋体" w:cs="宋体" w:hint="eastAsia"/>
          <w:sz w:val="24"/>
          <w:szCs w:val="24"/>
        </w:rPr>
        <w:t>（5）服务承诺；</w:t>
      </w:r>
    </w:p>
    <w:p w:rsidR="00857241" w:rsidRDefault="001F541A">
      <w:pPr>
        <w:spacing w:line="360" w:lineRule="auto"/>
        <w:ind w:firstLineChars="200" w:firstLine="480"/>
        <w:rPr>
          <w:rFonts w:hAnsi="宋体" w:cs="宋体"/>
          <w:sz w:val="24"/>
          <w:szCs w:val="24"/>
        </w:rPr>
      </w:pPr>
      <w:r>
        <w:rPr>
          <w:rFonts w:hAnsi="宋体" w:cs="宋体" w:hint="eastAsia"/>
          <w:sz w:val="24"/>
          <w:szCs w:val="24"/>
        </w:rPr>
        <w:t>（6）项目管理机构；</w:t>
      </w:r>
    </w:p>
    <w:p w:rsidR="00857241" w:rsidRDefault="001F541A">
      <w:pPr>
        <w:spacing w:line="360" w:lineRule="auto"/>
        <w:ind w:firstLineChars="200" w:firstLine="480"/>
        <w:rPr>
          <w:rFonts w:hAnsi="宋体" w:cs="宋体"/>
          <w:sz w:val="24"/>
          <w:szCs w:val="24"/>
        </w:rPr>
      </w:pPr>
      <w:r>
        <w:rPr>
          <w:rFonts w:hAnsi="宋体" w:cs="宋体" w:hint="eastAsia"/>
          <w:sz w:val="24"/>
          <w:szCs w:val="24"/>
        </w:rPr>
        <w:t>（7）资格审查资料；</w:t>
      </w:r>
    </w:p>
    <w:p w:rsidR="00857241" w:rsidRDefault="001F541A">
      <w:pPr>
        <w:spacing w:line="360" w:lineRule="auto"/>
        <w:ind w:firstLineChars="200" w:firstLine="480"/>
        <w:rPr>
          <w:rFonts w:hAnsi="宋体" w:cs="宋体"/>
          <w:sz w:val="24"/>
          <w:szCs w:val="24"/>
        </w:rPr>
      </w:pPr>
      <w:r>
        <w:rPr>
          <w:rFonts w:hAnsi="宋体" w:cs="宋体" w:hint="eastAsia"/>
          <w:sz w:val="24"/>
          <w:szCs w:val="24"/>
        </w:rPr>
        <w:t>（8）企业及项目总监获得过的荣誉证明资料；</w:t>
      </w:r>
    </w:p>
    <w:p w:rsidR="00857241" w:rsidRDefault="001F541A">
      <w:pPr>
        <w:spacing w:line="360" w:lineRule="auto"/>
        <w:ind w:firstLineChars="200" w:firstLine="480"/>
        <w:rPr>
          <w:rFonts w:hAnsi="宋体" w:cs="宋体"/>
          <w:sz w:val="24"/>
          <w:szCs w:val="24"/>
        </w:rPr>
      </w:pPr>
      <w:r>
        <w:rPr>
          <w:rFonts w:hAnsi="宋体" w:cs="宋体" w:hint="eastAsia"/>
          <w:sz w:val="24"/>
          <w:szCs w:val="24"/>
        </w:rPr>
        <w:t>（9）监理大纲；</w:t>
      </w:r>
    </w:p>
    <w:p w:rsidR="00857241" w:rsidRDefault="001F541A">
      <w:pPr>
        <w:spacing w:line="360" w:lineRule="auto"/>
        <w:ind w:firstLineChars="200" w:firstLine="480"/>
        <w:rPr>
          <w:rFonts w:hAnsi="宋体" w:cs="宋体"/>
          <w:sz w:val="24"/>
          <w:szCs w:val="24"/>
        </w:rPr>
      </w:pPr>
      <w:r>
        <w:rPr>
          <w:rFonts w:hAnsi="宋体" w:cs="宋体" w:hint="eastAsia"/>
          <w:sz w:val="24"/>
          <w:szCs w:val="24"/>
        </w:rPr>
        <w:t>（10）投标人须知前附表规定的其他材料。</w:t>
      </w:r>
    </w:p>
    <w:p w:rsidR="00857241" w:rsidRDefault="001F541A">
      <w:pPr>
        <w:autoSpaceDE w:val="0"/>
        <w:autoSpaceDN w:val="0"/>
        <w:spacing w:line="360" w:lineRule="auto"/>
        <w:ind w:firstLineChars="200" w:firstLine="482"/>
        <w:jc w:val="left"/>
        <w:rPr>
          <w:rFonts w:hAnsi="宋体" w:cs="宋体"/>
          <w:b/>
          <w:bCs/>
          <w:sz w:val="24"/>
          <w:szCs w:val="24"/>
        </w:rPr>
      </w:pPr>
      <w:r>
        <w:rPr>
          <w:rFonts w:hAnsi="宋体" w:cs="宋体" w:hint="eastAsia"/>
          <w:b/>
          <w:bCs/>
          <w:sz w:val="24"/>
          <w:szCs w:val="24"/>
        </w:rPr>
        <w:t>3.2 投标报价</w:t>
      </w:r>
      <w:bookmarkEnd w:id="46"/>
    </w:p>
    <w:p w:rsidR="00857241" w:rsidRDefault="001F541A">
      <w:pPr>
        <w:autoSpaceDE w:val="0"/>
        <w:autoSpaceDN w:val="0"/>
        <w:spacing w:line="360" w:lineRule="auto"/>
        <w:ind w:firstLineChars="200" w:firstLine="480"/>
        <w:jc w:val="left"/>
        <w:rPr>
          <w:rFonts w:hAnsi="宋体"/>
          <w:color w:val="000000"/>
          <w:sz w:val="24"/>
        </w:rPr>
      </w:pPr>
      <w:r>
        <w:rPr>
          <w:rFonts w:hAnsi="宋体" w:hint="eastAsia"/>
          <w:color w:val="000000"/>
          <w:sz w:val="24"/>
        </w:rPr>
        <w:t>3.2.1本次报价以费率为报价，</w:t>
      </w:r>
      <w:r>
        <w:rPr>
          <w:rFonts w:hAnsi="宋体" w:hint="eastAsia"/>
          <w:color w:val="000000"/>
          <w:sz w:val="24"/>
          <w:szCs w:val="24"/>
        </w:rPr>
        <w:t>以经财政主管部门评审批复的忠武路</w:t>
      </w:r>
      <w:r>
        <w:rPr>
          <w:rFonts w:hAnsi="宋体" w:cs="宋体" w:hint="eastAsia"/>
          <w:sz w:val="24"/>
          <w:szCs w:val="24"/>
        </w:rPr>
        <w:t>此项标段</w:t>
      </w:r>
      <w:r>
        <w:rPr>
          <w:rFonts w:hAnsi="宋体" w:hint="eastAsia"/>
          <w:color w:val="000000"/>
          <w:sz w:val="24"/>
          <w:szCs w:val="24"/>
        </w:rPr>
        <w:t>建安工程费预算为基数。</w:t>
      </w:r>
    </w:p>
    <w:p w:rsidR="00857241" w:rsidRDefault="001F541A">
      <w:pPr>
        <w:autoSpaceDE w:val="0"/>
        <w:autoSpaceDN w:val="0"/>
        <w:spacing w:line="360" w:lineRule="auto"/>
        <w:ind w:firstLineChars="200" w:firstLine="480"/>
        <w:jc w:val="left"/>
        <w:rPr>
          <w:rFonts w:hAnsi="宋体"/>
          <w:color w:val="000000"/>
          <w:sz w:val="24"/>
        </w:rPr>
      </w:pPr>
      <w:r>
        <w:rPr>
          <w:rFonts w:hAnsi="宋体" w:hint="eastAsia"/>
          <w:color w:val="000000"/>
          <w:sz w:val="24"/>
        </w:rPr>
        <w:t>3.2.2投标单位的投标价格应当是监理服务期内，监理单位按照合同规定的监理范围（即工程施工过程中的质量、进度、费用控制，安全生产监督管理、合同、信息等方面的协调管理，以及工程缺陷责任期内工作）所提供全部监理服务所需要的费用。</w:t>
      </w:r>
    </w:p>
    <w:p w:rsidR="00857241" w:rsidRDefault="001F541A">
      <w:pPr>
        <w:autoSpaceDE w:val="0"/>
        <w:autoSpaceDN w:val="0"/>
        <w:spacing w:line="360" w:lineRule="auto"/>
        <w:ind w:firstLineChars="200" w:firstLine="480"/>
        <w:jc w:val="left"/>
        <w:rPr>
          <w:rFonts w:hAnsi="宋体"/>
          <w:sz w:val="24"/>
          <w:szCs w:val="24"/>
        </w:rPr>
      </w:pPr>
      <w:r>
        <w:rPr>
          <w:rFonts w:hAnsi="宋体" w:hint="eastAsia"/>
          <w:color w:val="000000"/>
          <w:sz w:val="24"/>
        </w:rPr>
        <w:t>3.2.3投标人的监理酬金是指在监理服务范围内完成全部监理服务内容所需的费用，</w:t>
      </w:r>
      <w:r>
        <w:rPr>
          <w:rFonts w:hAnsi="宋体"/>
          <w:sz w:val="24"/>
          <w:szCs w:val="24"/>
        </w:rPr>
        <w:t>监理服务费费率为监理人充分考虑工程规模、监理范围、工作内容、监理难度、工作条件、自身实力和风险因素，充分考虑市场竞争情况进行的报价</w:t>
      </w:r>
      <w:r>
        <w:rPr>
          <w:rFonts w:hAnsi="宋体" w:hint="eastAsia"/>
          <w:sz w:val="24"/>
          <w:szCs w:val="24"/>
        </w:rPr>
        <w:t>，</w:t>
      </w:r>
      <w:r>
        <w:rPr>
          <w:rFonts w:hAnsi="宋体"/>
          <w:sz w:val="24"/>
          <w:szCs w:val="24"/>
        </w:rPr>
        <w:t>所报费率在合同履行期间保持不变，不因工期提前或顺延而变化。无论何种原因导致监理服务周期调整，均属正常监理工作，委托人不用另行支付其它费用</w:t>
      </w:r>
      <w:r>
        <w:rPr>
          <w:rFonts w:hAnsi="宋体" w:hint="eastAsia"/>
          <w:sz w:val="24"/>
          <w:szCs w:val="24"/>
        </w:rPr>
        <w:t>；缺陷责任期的监理服务费和前期工程（道路恢复、管线迁改、交通疏解、绿化迁移、三通一平、招标人要求的其他监理工作等）的监理服务费含在正常监理服务费中，委托人不用另行支付。</w:t>
      </w:r>
    </w:p>
    <w:p w:rsidR="00857241" w:rsidRDefault="001F541A">
      <w:pPr>
        <w:autoSpaceDE w:val="0"/>
        <w:autoSpaceDN w:val="0"/>
        <w:spacing w:line="360" w:lineRule="auto"/>
        <w:ind w:firstLineChars="200" w:firstLine="480"/>
        <w:jc w:val="left"/>
        <w:rPr>
          <w:rFonts w:hAnsi="宋体"/>
          <w:color w:val="000000"/>
          <w:sz w:val="24"/>
        </w:rPr>
      </w:pPr>
      <w:r>
        <w:rPr>
          <w:rFonts w:hAnsi="宋体" w:hint="eastAsia"/>
          <w:color w:val="000000"/>
          <w:sz w:val="24"/>
        </w:rPr>
        <w:t>3.2.4 投标报价时投标人根据工程特点和自身能力报价。</w:t>
      </w:r>
    </w:p>
    <w:p w:rsidR="00857241" w:rsidRDefault="001F541A">
      <w:pPr>
        <w:autoSpaceDE w:val="0"/>
        <w:autoSpaceDN w:val="0"/>
        <w:spacing w:line="360" w:lineRule="auto"/>
        <w:ind w:firstLineChars="200" w:firstLine="480"/>
        <w:jc w:val="left"/>
        <w:rPr>
          <w:rFonts w:hAnsi="宋体"/>
          <w:color w:val="000000"/>
          <w:sz w:val="24"/>
        </w:rPr>
      </w:pPr>
      <w:r>
        <w:rPr>
          <w:rFonts w:hAnsi="宋体" w:hint="eastAsia"/>
          <w:color w:val="000000"/>
          <w:sz w:val="24"/>
        </w:rPr>
        <w:t>3.2.5投标人的监理费包括完成本监理任务所需的成本及</w:t>
      </w:r>
      <w:r>
        <w:rPr>
          <w:rFonts w:hAnsi="宋体"/>
          <w:sz w:val="24"/>
          <w:szCs w:val="24"/>
        </w:rPr>
        <w:t>完成监理工作服务费用，还包括施工阶段监理人员服务费、加班费、食宿费、交通费、办公设备费、用品费、监理设备购置和使用维护费、所有自行或者外委试验检测的相关费用、现场管理费用、公司管理费用、监理服务风险费、利润、税金等所有相关费用。</w:t>
      </w:r>
    </w:p>
    <w:p w:rsidR="00857241" w:rsidRDefault="001F541A">
      <w:pPr>
        <w:autoSpaceDE w:val="0"/>
        <w:autoSpaceDN w:val="0"/>
        <w:spacing w:line="360" w:lineRule="auto"/>
        <w:ind w:firstLineChars="200" w:firstLine="480"/>
        <w:jc w:val="left"/>
      </w:pPr>
      <w:r>
        <w:rPr>
          <w:rFonts w:hAnsi="宋体" w:hint="eastAsia"/>
          <w:color w:val="000000"/>
          <w:sz w:val="24"/>
        </w:rPr>
        <w:t>3.2.6 投标人只能提交一个报价，报价保留小数点后两位，招标人不接受任何选择报价。</w:t>
      </w:r>
    </w:p>
    <w:p w:rsidR="00857241" w:rsidRDefault="001F541A">
      <w:pPr>
        <w:autoSpaceDE w:val="0"/>
        <w:autoSpaceDN w:val="0"/>
        <w:spacing w:line="360" w:lineRule="auto"/>
        <w:ind w:firstLineChars="200" w:firstLine="482"/>
        <w:jc w:val="left"/>
        <w:rPr>
          <w:rFonts w:hAnsi="宋体" w:cs="宋体"/>
          <w:b/>
          <w:bCs/>
          <w:sz w:val="24"/>
          <w:szCs w:val="24"/>
        </w:rPr>
      </w:pPr>
      <w:r>
        <w:rPr>
          <w:rFonts w:hAnsi="宋体" w:cs="宋体" w:hint="eastAsia"/>
          <w:b/>
          <w:bCs/>
          <w:sz w:val="24"/>
          <w:szCs w:val="24"/>
        </w:rPr>
        <w:t>3.3 投标有效期</w:t>
      </w:r>
      <w:bookmarkEnd w:id="45"/>
    </w:p>
    <w:p w:rsidR="00857241" w:rsidRDefault="001F541A">
      <w:pPr>
        <w:autoSpaceDE w:val="0"/>
        <w:autoSpaceDN w:val="0"/>
        <w:adjustRightInd w:val="0"/>
        <w:spacing w:line="360" w:lineRule="auto"/>
        <w:ind w:firstLineChars="200" w:firstLine="480"/>
        <w:jc w:val="left"/>
        <w:rPr>
          <w:rFonts w:hAnsi="宋体"/>
          <w:color w:val="000000"/>
          <w:sz w:val="24"/>
        </w:rPr>
      </w:pPr>
      <w:bookmarkStart w:id="47" w:name="_Toc282436964"/>
      <w:bookmarkStart w:id="48" w:name="_Toc283559960"/>
      <w:r>
        <w:rPr>
          <w:rFonts w:hAnsi="宋体" w:hint="eastAsia"/>
          <w:color w:val="000000"/>
          <w:sz w:val="24"/>
        </w:rPr>
        <w:t>3.3.1 投标有效期按投标人须知前附表规定执行。</w:t>
      </w:r>
    </w:p>
    <w:p w:rsidR="00857241" w:rsidRDefault="001F541A">
      <w:pPr>
        <w:autoSpaceDE w:val="0"/>
        <w:autoSpaceDN w:val="0"/>
        <w:adjustRightInd w:val="0"/>
        <w:spacing w:line="360" w:lineRule="auto"/>
        <w:ind w:firstLineChars="200" w:firstLine="480"/>
        <w:jc w:val="left"/>
        <w:rPr>
          <w:rFonts w:hAnsi="宋体"/>
          <w:color w:val="000000"/>
          <w:sz w:val="24"/>
        </w:rPr>
      </w:pPr>
      <w:r>
        <w:rPr>
          <w:rFonts w:hAnsi="宋体" w:hint="eastAsia"/>
          <w:color w:val="000000"/>
          <w:sz w:val="24"/>
        </w:rPr>
        <w:t>3.3.2 在投标有效期内，投标人撤销投标文件的，应承担招标文件和法律规定的责</w:t>
      </w:r>
      <w:r>
        <w:rPr>
          <w:rFonts w:hAnsi="宋体" w:hint="eastAsia"/>
          <w:color w:val="000000"/>
          <w:sz w:val="24"/>
        </w:rPr>
        <w:lastRenderedPageBreak/>
        <w:t>任。</w:t>
      </w:r>
    </w:p>
    <w:p w:rsidR="00857241" w:rsidRDefault="001F541A">
      <w:pPr>
        <w:autoSpaceDE w:val="0"/>
        <w:autoSpaceDN w:val="0"/>
        <w:adjustRightInd w:val="0"/>
        <w:spacing w:line="360" w:lineRule="auto"/>
        <w:ind w:firstLineChars="200" w:firstLine="480"/>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857241" w:rsidRDefault="001F541A">
      <w:pPr>
        <w:tabs>
          <w:tab w:val="left" w:pos="3060"/>
        </w:tabs>
        <w:autoSpaceDE w:val="0"/>
        <w:autoSpaceDN w:val="0"/>
        <w:spacing w:line="360" w:lineRule="auto"/>
        <w:ind w:firstLineChars="200" w:firstLine="482"/>
        <w:jc w:val="left"/>
        <w:rPr>
          <w:rFonts w:hAnsi="宋体" w:cs="宋体"/>
          <w:b/>
          <w:bCs/>
          <w:sz w:val="24"/>
          <w:szCs w:val="24"/>
        </w:rPr>
      </w:pPr>
      <w:r>
        <w:rPr>
          <w:rFonts w:hAnsi="宋体" w:cs="宋体" w:hint="eastAsia"/>
          <w:b/>
          <w:bCs/>
          <w:sz w:val="24"/>
          <w:szCs w:val="24"/>
        </w:rPr>
        <w:t xml:space="preserve">3.4 </w:t>
      </w:r>
      <w:bookmarkEnd w:id="47"/>
      <w:r>
        <w:rPr>
          <w:rFonts w:hAnsi="宋体" w:cs="宋体" w:hint="eastAsia"/>
          <w:b/>
          <w:bCs/>
          <w:sz w:val="24"/>
          <w:szCs w:val="24"/>
        </w:rPr>
        <w:t>投标保证金</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bookmarkStart w:id="49" w:name="OLE_LINK5"/>
      <w:bookmarkStart w:id="50" w:name="OLE_LINK11"/>
      <w:r>
        <w:rPr>
          <w:rFonts w:hAnsi="宋体" w:cs="宋体" w:hint="eastAsia"/>
          <w:sz w:val="24"/>
          <w:szCs w:val="24"/>
        </w:rPr>
        <w:t>3.4.1 投标保证金的基本户备案：按《投标人须知前附表》规定。</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3.4.1.2 基本户备案流程： </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 投标保证金缴纳：按《投标人须知前附表》规定。</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3.4.2.2 投标保证金缴纳方式：</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w:t>
      </w:r>
      <w:r>
        <w:rPr>
          <w:rFonts w:hAnsi="宋体" w:cs="宋体" w:hint="eastAsia"/>
          <w:sz w:val="24"/>
          <w:szCs w:val="24"/>
        </w:rPr>
        <w:lastRenderedPageBreak/>
        <w:t>标段的投标保证金，视为未按时交纳。并将缴纳凭证“许昌公共资源交易中心保证金缴纳回执”附于投标文件中，同时在开标现场提供一份，以备查询。</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3.4.2.4 未按上述规定操作引起的无效投标，由投标人自行负责。</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(1)投标保证金未从投标人的基本账户转出；</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3.4.2.7 《保证金缴纳绑定操作指南》获取方法：</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3.4.4 投标保证金的退还：</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（8）特殊情况处理</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w:t>
      </w:r>
      <w:r>
        <w:rPr>
          <w:rFonts w:hAnsi="宋体" w:cs="宋体" w:hint="eastAsia"/>
          <w:sz w:val="24"/>
          <w:szCs w:val="24"/>
        </w:rPr>
        <w:lastRenderedPageBreak/>
        <w:t>还投标保证金的，投标人须提供原账户开户银行相关证明及新开账户开户许可证，到中心一楼交易见证部办理退款手续（0374-2968027）。</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（3）将中标项目转让给他人，或者在投标文件中未说明，且未经招标人同意，将中标项目分包给他人的； </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（5）拒绝履行合同义务的；</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3.5 资格审查资料</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除投标人须知前附表另有规定外，投标人应按下列规定提供资格审查资料，以证明其满足本章第 1.4 款规定的资质、财务、业绩、信誉等要求。</w:t>
      </w:r>
      <w:bookmarkEnd w:id="49"/>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3.5.1 “投标单位基本情况表” 应附企业法人营业执照副本、企业资质证书副本等材料的原件扫描件或图片。</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3.5.2 “近3年财务状况表” 应附经会计师事务所或审计机构审计的财务会计报表，包括资产负债表、现金流量表、利润表和财务情况说明书的原件扫描件或图片，具体年份要求见投标人须知前附表。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3.5.3 “近3年完成的类似监理项目情况表”应附</w:t>
      </w:r>
      <w:r w:rsidR="00A43E1D" w:rsidRPr="00A43E1D">
        <w:rPr>
          <w:rFonts w:hAnsi="宋体" w:cs="宋体" w:hint="eastAsia"/>
          <w:sz w:val="24"/>
          <w:szCs w:val="24"/>
        </w:rPr>
        <w:t>中标通知书和监理合同或监理合同和工程竣工验收证书的原件扫描件或图片</w:t>
      </w:r>
      <w:r>
        <w:rPr>
          <w:rFonts w:hAnsi="宋体" w:cs="宋体" w:hint="eastAsia"/>
          <w:sz w:val="24"/>
          <w:szCs w:val="24"/>
        </w:rPr>
        <w:t>。具体年份要求见投标人须知前附表，每张表格只填写一个项目，并标明序号。</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3.5.4 “正在监理和新承接的项目情况表”应附中标通知书和监理合同的原件扫描件或图片。每张表格只填写一个项目，并标明序号。</w:t>
      </w:r>
    </w:p>
    <w:p w:rsidR="00857241" w:rsidRDefault="001F541A">
      <w:pPr>
        <w:autoSpaceDE w:val="0"/>
        <w:autoSpaceDN w:val="0"/>
        <w:spacing w:line="360" w:lineRule="auto"/>
        <w:ind w:firstLineChars="200" w:firstLine="482"/>
        <w:jc w:val="left"/>
        <w:rPr>
          <w:rFonts w:ascii="新宋体" w:eastAsia="新宋体" w:hAnsi="新宋体"/>
          <w:sz w:val="24"/>
        </w:rPr>
      </w:pPr>
      <w:r>
        <w:rPr>
          <w:rFonts w:hAnsi="宋体" w:cs="宋体" w:hint="eastAsia"/>
          <w:b/>
          <w:sz w:val="24"/>
          <w:szCs w:val="24"/>
        </w:rPr>
        <w:lastRenderedPageBreak/>
        <w:t xml:space="preserve">3.6 </w:t>
      </w:r>
      <w:bookmarkStart w:id="51" w:name="_Toc152042329"/>
      <w:bookmarkStart w:id="52" w:name="_Toc179632571"/>
      <w:bookmarkStart w:id="53" w:name="_Toc144974521"/>
      <w:bookmarkStart w:id="54" w:name="_Toc152045553"/>
      <w:r>
        <w:rPr>
          <w:rFonts w:hAnsi="宋体" w:cs="宋体" w:hint="eastAsia"/>
          <w:b/>
          <w:sz w:val="24"/>
          <w:szCs w:val="24"/>
        </w:rPr>
        <w:t>备选投标方案（不需要）</w:t>
      </w:r>
      <w:bookmarkEnd w:id="50"/>
      <w:bookmarkEnd w:id="51"/>
      <w:bookmarkEnd w:id="52"/>
      <w:bookmarkEnd w:id="53"/>
      <w:bookmarkEnd w:id="54"/>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3.7 投标文件的编制</w:t>
      </w:r>
      <w:bookmarkEnd w:id="48"/>
    </w:p>
    <w:p w:rsidR="00857241" w:rsidRDefault="001F541A">
      <w:pPr>
        <w:autoSpaceDE w:val="0"/>
        <w:autoSpaceDN w:val="0"/>
        <w:adjustRightInd w:val="0"/>
        <w:spacing w:line="360" w:lineRule="auto"/>
        <w:ind w:firstLineChars="200" w:firstLine="480"/>
        <w:jc w:val="left"/>
        <w:rPr>
          <w:rFonts w:hAnsi="宋体" w:cs="宋体"/>
          <w:sz w:val="24"/>
          <w:szCs w:val="24"/>
        </w:rPr>
      </w:pPr>
      <w:bookmarkStart w:id="55" w:name="_Toc283559961"/>
      <w:r>
        <w:rPr>
          <w:rFonts w:hAnsi="宋体" w:cs="宋体" w:hint="eastAsia"/>
          <w:sz w:val="24"/>
          <w:szCs w:val="24"/>
        </w:rPr>
        <w:t>3.7.1 投标文件应按第五章“投标文件格式”进行编写，如有必要，可以增加附页，作为投标文件的组成部分。其中，投标函附录在满足招标文件要求的基础上，可以提出比招标文件要求更有利于招标人的承诺。</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3.7.2 投标文件应当对招标文件有关的招标范围等实质性内容作出响应。</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3.7.3 投标人编制的投标文件应分为商务部分及监理大纲。</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3.7.4 使用电子介质存储的备份文件2份。</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3.7.5 同时生成与电子投标文件内容、水印码、电子签章一致的PDF文件。</w:t>
      </w:r>
    </w:p>
    <w:p w:rsidR="00857241" w:rsidRDefault="001F541A">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3.7.6 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）下载“许昌投标文件制作系统SEARUN 最新版本”，按招标文件要求制作电子投标文件。</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rPr>
        <w:t>3.7.7 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857241" w:rsidRDefault="001F541A">
      <w:pPr>
        <w:autoSpaceDE w:val="0"/>
        <w:autoSpaceDN w:val="0"/>
        <w:adjustRightInd w:val="0"/>
        <w:spacing w:line="360" w:lineRule="auto"/>
        <w:ind w:firstLineChars="200" w:firstLine="482"/>
        <w:jc w:val="left"/>
        <w:rPr>
          <w:rFonts w:hAnsi="宋体" w:cs="宋体"/>
          <w:sz w:val="24"/>
          <w:szCs w:val="24"/>
        </w:rPr>
      </w:pPr>
      <w:r>
        <w:rPr>
          <w:rFonts w:hAnsi="宋体" w:cs="宋体" w:hint="eastAsia"/>
          <w:b/>
          <w:sz w:val="24"/>
          <w:szCs w:val="24"/>
        </w:rPr>
        <w:t>3.7.8 当生成的电子投标文件投标报价大小写不一致时，以大写为准。</w:t>
      </w:r>
    </w:p>
    <w:p w:rsidR="00857241" w:rsidRDefault="00857241">
      <w:pPr>
        <w:autoSpaceDE w:val="0"/>
        <w:autoSpaceDN w:val="0"/>
        <w:adjustRightInd w:val="0"/>
        <w:spacing w:line="360" w:lineRule="auto"/>
        <w:ind w:firstLineChars="200" w:firstLine="482"/>
        <w:jc w:val="left"/>
        <w:rPr>
          <w:rFonts w:hAnsi="宋体" w:cs="宋体"/>
          <w:b/>
          <w:sz w:val="24"/>
          <w:szCs w:val="24"/>
        </w:rPr>
      </w:pPr>
    </w:p>
    <w:p w:rsidR="00857241" w:rsidRDefault="001F541A">
      <w:pPr>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（四）投标</w:t>
      </w:r>
      <w:bookmarkEnd w:id="55"/>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56" w:name="_Toc283559962"/>
      <w:r>
        <w:rPr>
          <w:rFonts w:hAnsi="宋体" w:cs="宋体" w:hint="eastAsia"/>
          <w:b/>
          <w:sz w:val="24"/>
          <w:szCs w:val="24"/>
        </w:rPr>
        <w:t>4.1 投标文件的密封和标记</w:t>
      </w:r>
      <w:bookmarkEnd w:id="56"/>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4.1.1 使用电子介质存储的2份投标文件应分别密封包装在两个包装内，加贴封条，并在封套的封口处加盖投标人公章，法定代表人或委托代理人签名，在投标截止时间前递交。</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4.2 投标文件的提交</w:t>
      </w:r>
    </w:p>
    <w:p w:rsidR="00857241" w:rsidRDefault="001F541A">
      <w:pPr>
        <w:autoSpaceDE w:val="0"/>
        <w:autoSpaceDN w:val="0"/>
        <w:adjustRightInd w:val="0"/>
        <w:spacing w:line="360" w:lineRule="auto"/>
        <w:ind w:firstLineChars="200" w:firstLine="480"/>
        <w:jc w:val="left"/>
        <w:rPr>
          <w:rFonts w:hAnsi="宋体" w:cs="宋体"/>
          <w:sz w:val="24"/>
          <w:szCs w:val="24"/>
        </w:rPr>
      </w:pPr>
      <w:bookmarkStart w:id="57" w:name="_Toc283559964"/>
      <w:r>
        <w:rPr>
          <w:rFonts w:hAnsi="宋体" w:cs="宋体" w:hint="eastAsia"/>
          <w:sz w:val="24"/>
          <w:szCs w:val="24"/>
        </w:rPr>
        <w:t>4.2.1 投标人应在投标人须知前附表中规定的投标截止时间前成功上传电子投标文件、电子介质存储的投标文件。</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4.2.2 投标人提交电子介质存储的投标文件地点：见投标人须知前附表。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4.3 投标文件的修改与撤回</w:t>
      </w:r>
      <w:bookmarkEnd w:id="57"/>
    </w:p>
    <w:p w:rsidR="00857241" w:rsidRDefault="001F541A">
      <w:pPr>
        <w:autoSpaceDE w:val="0"/>
        <w:autoSpaceDN w:val="0"/>
        <w:spacing w:line="360" w:lineRule="auto"/>
        <w:ind w:firstLineChars="200" w:firstLine="480"/>
        <w:jc w:val="left"/>
        <w:rPr>
          <w:rFonts w:hAnsi="宋体" w:cs="宋体"/>
          <w:sz w:val="24"/>
        </w:rPr>
      </w:pPr>
      <w:bookmarkStart w:id="58" w:name="_Toc283559967"/>
      <w:r>
        <w:rPr>
          <w:rFonts w:hAnsi="宋体" w:cs="宋体" w:hint="eastAsia"/>
          <w:sz w:val="24"/>
        </w:rPr>
        <w:t>4.3.1 在本章第2.2.2 项规定的投标截止时间前，投标人可以修改或撤回已提交的电子投标文件修改或撤回应以书面形式通知招标人。</w:t>
      </w:r>
    </w:p>
    <w:p w:rsidR="00857241" w:rsidRDefault="001F541A">
      <w:pPr>
        <w:autoSpaceDE w:val="0"/>
        <w:autoSpaceDN w:val="0"/>
        <w:spacing w:line="360" w:lineRule="auto"/>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投标人修改或撤回已提交电子投标文件的书面通知应按照投标人须知前附表要求签字或盖章。招标人收到书面通知后，向投标人出具签收凭证。</w:t>
      </w:r>
    </w:p>
    <w:p w:rsidR="00857241" w:rsidRDefault="001F541A">
      <w:pPr>
        <w:autoSpaceDE w:val="0"/>
        <w:autoSpaceDN w:val="0"/>
        <w:spacing w:line="360" w:lineRule="auto"/>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857241" w:rsidRDefault="001F541A">
      <w:pPr>
        <w:autoSpaceDE w:val="0"/>
        <w:autoSpaceDN w:val="0"/>
        <w:spacing w:line="360" w:lineRule="auto"/>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857241" w:rsidRDefault="00857241">
      <w:pPr>
        <w:pStyle w:val="Default"/>
        <w:spacing w:line="360" w:lineRule="auto"/>
        <w:ind w:firstLineChars="200" w:firstLine="482"/>
        <w:jc w:val="both"/>
        <w:rPr>
          <w:rFonts w:hAnsi="宋体"/>
          <w:b/>
          <w:color w:val="auto"/>
        </w:rPr>
      </w:pPr>
    </w:p>
    <w:p w:rsidR="00857241" w:rsidRDefault="001F541A">
      <w:pPr>
        <w:pStyle w:val="Default"/>
        <w:spacing w:line="360" w:lineRule="auto"/>
        <w:ind w:firstLineChars="200" w:firstLine="482"/>
        <w:jc w:val="both"/>
        <w:rPr>
          <w:rFonts w:hAnsi="宋体"/>
          <w:b/>
          <w:color w:val="auto"/>
        </w:rPr>
      </w:pPr>
      <w:r>
        <w:rPr>
          <w:rFonts w:hAnsi="宋体" w:hint="eastAsia"/>
          <w:b/>
          <w:color w:val="auto"/>
        </w:rPr>
        <w:t>（五） 开标</w:t>
      </w:r>
      <w:bookmarkEnd w:id="58"/>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59" w:name="_Toc283559968"/>
      <w:r>
        <w:rPr>
          <w:rFonts w:hAnsi="宋体" w:cs="宋体" w:hint="eastAsia"/>
          <w:b/>
          <w:sz w:val="24"/>
          <w:szCs w:val="24"/>
        </w:rPr>
        <w:t>5.1 开标时间和地点</w:t>
      </w:r>
      <w:bookmarkEnd w:id="59"/>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招标人在投标人须知前附表规定的投标截止时间（开标时间）和投标人须知前附表规定的地点公开开标，并邀请所有投标人的法定代表人或授权委托人，准时参加。</w:t>
      </w:r>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60" w:name="_Toc283559970"/>
      <w:r>
        <w:rPr>
          <w:rFonts w:hAnsi="宋体" w:cs="宋体" w:hint="eastAsia"/>
          <w:b/>
          <w:sz w:val="24"/>
          <w:szCs w:val="24"/>
        </w:rPr>
        <w:t>5.2 开标、解密、唱标程序</w:t>
      </w:r>
    </w:p>
    <w:p w:rsidR="00857241" w:rsidRDefault="001F541A">
      <w:pPr>
        <w:pStyle w:val="Default"/>
        <w:spacing w:line="360" w:lineRule="auto"/>
        <w:ind w:firstLineChars="200" w:firstLine="480"/>
        <w:jc w:val="both"/>
        <w:rPr>
          <w:rFonts w:hAnsi="宋体"/>
        </w:rPr>
      </w:pPr>
      <w:r>
        <w:rPr>
          <w:rFonts w:hAnsi="宋体" w:hint="eastAsia"/>
        </w:rPr>
        <w:t>主持人按下列程序进行开标：</w:t>
      </w:r>
    </w:p>
    <w:p w:rsidR="00857241" w:rsidRDefault="001F541A">
      <w:pPr>
        <w:pStyle w:val="Default"/>
        <w:spacing w:line="360" w:lineRule="auto"/>
        <w:ind w:firstLineChars="200" w:firstLine="480"/>
        <w:jc w:val="both"/>
        <w:rPr>
          <w:rFonts w:hAnsi="宋体"/>
        </w:rPr>
      </w:pPr>
      <w:r>
        <w:rPr>
          <w:rFonts w:hAnsi="宋体" w:hint="eastAsia"/>
        </w:rPr>
        <w:t>（</w:t>
      </w:r>
      <w:r>
        <w:rPr>
          <w:rFonts w:hAnsi="宋体"/>
        </w:rPr>
        <w:t>1</w:t>
      </w:r>
      <w:r>
        <w:rPr>
          <w:rFonts w:hAnsi="宋体" w:hint="eastAsia"/>
        </w:rPr>
        <w:t>）宣布开标纪律；</w:t>
      </w:r>
    </w:p>
    <w:p w:rsidR="00857241" w:rsidRDefault="001F541A">
      <w:pPr>
        <w:pStyle w:val="Default"/>
        <w:spacing w:line="360" w:lineRule="auto"/>
        <w:ind w:firstLineChars="200" w:firstLine="480"/>
        <w:jc w:val="both"/>
        <w:rPr>
          <w:rFonts w:hAnsi="宋体"/>
        </w:rPr>
      </w:pPr>
      <w:r>
        <w:rPr>
          <w:rFonts w:hAnsi="宋体" w:hint="eastAsia"/>
        </w:rPr>
        <w:t>（</w:t>
      </w:r>
      <w:r>
        <w:rPr>
          <w:rFonts w:hAnsi="宋体"/>
        </w:rPr>
        <w:t>2</w:t>
      </w:r>
      <w:r>
        <w:rPr>
          <w:rFonts w:hAnsi="宋体" w:hint="eastAsia"/>
        </w:rPr>
        <w:t>）公布在投标截止时间前递交投标文件的投标人名称，并点名确认投标人是否派人到场；</w:t>
      </w:r>
    </w:p>
    <w:p w:rsidR="00857241" w:rsidRDefault="001F541A">
      <w:pPr>
        <w:pStyle w:val="Default"/>
        <w:spacing w:line="360" w:lineRule="auto"/>
        <w:ind w:firstLineChars="200" w:firstLine="480"/>
        <w:jc w:val="both"/>
        <w:rPr>
          <w:rFonts w:hAnsi="宋体"/>
        </w:rPr>
      </w:pPr>
      <w:r>
        <w:rPr>
          <w:rFonts w:hAnsi="宋体" w:hint="eastAsia"/>
        </w:rPr>
        <w:t>（3）宣布开标人、唱标人、记录人、监标人等有关人员姓名；</w:t>
      </w:r>
    </w:p>
    <w:p w:rsidR="00857241" w:rsidRDefault="001F541A">
      <w:pPr>
        <w:pStyle w:val="Default"/>
        <w:spacing w:line="360" w:lineRule="auto"/>
        <w:ind w:firstLineChars="200" w:firstLine="480"/>
        <w:jc w:val="both"/>
        <w:rPr>
          <w:rFonts w:hAnsi="宋体"/>
        </w:rPr>
      </w:pPr>
      <w:r>
        <w:rPr>
          <w:rFonts w:hAnsi="宋体" w:hint="eastAsia"/>
        </w:rPr>
        <w:t>（4）按照投标人须知前附表规定检查投标文件的密封情况；</w:t>
      </w:r>
    </w:p>
    <w:p w:rsidR="00857241" w:rsidRDefault="001F541A">
      <w:pPr>
        <w:pStyle w:val="Default"/>
        <w:spacing w:line="360" w:lineRule="auto"/>
        <w:ind w:firstLineChars="200" w:firstLine="480"/>
        <w:jc w:val="both"/>
        <w:rPr>
          <w:rFonts w:hAnsi="宋体"/>
        </w:rPr>
      </w:pPr>
      <w:r>
        <w:rPr>
          <w:rFonts w:hAnsi="宋体" w:hint="eastAsia"/>
        </w:rPr>
        <w:t>（5）按照投标人须知前附表的规定确定并宣布投标文件开标顺序；</w:t>
      </w:r>
    </w:p>
    <w:p w:rsidR="00857241" w:rsidRDefault="001F541A">
      <w:pPr>
        <w:pStyle w:val="Default"/>
        <w:spacing w:line="360" w:lineRule="auto"/>
        <w:ind w:firstLineChars="200" w:firstLine="480"/>
        <w:jc w:val="both"/>
        <w:rPr>
          <w:rFonts w:hAnsi="宋体"/>
        </w:rPr>
      </w:pPr>
      <w:r>
        <w:rPr>
          <w:rFonts w:hAnsi="宋体" w:hint="eastAsia"/>
        </w:rPr>
        <w:t>（6）按照宣布的开标顺序当众开标，公布投标人名称、投标保证金的递交情况、投标报价、质量目标、工期及其他内容，并记录在案；</w:t>
      </w:r>
    </w:p>
    <w:p w:rsidR="00857241" w:rsidRDefault="001F541A">
      <w:pPr>
        <w:pStyle w:val="Default"/>
        <w:spacing w:line="360" w:lineRule="auto"/>
        <w:ind w:firstLineChars="200" w:firstLine="480"/>
        <w:jc w:val="both"/>
        <w:rPr>
          <w:rFonts w:hAnsi="宋体"/>
        </w:rPr>
      </w:pPr>
      <w:r>
        <w:rPr>
          <w:rFonts w:hAnsi="宋体" w:hint="eastAsia"/>
        </w:rPr>
        <w:lastRenderedPageBreak/>
        <w:t>（7）投标人代表、招标人代表、监标人、记录人等有关人员在开标记录上签字确认；</w:t>
      </w:r>
    </w:p>
    <w:p w:rsidR="00857241" w:rsidRDefault="001F541A">
      <w:pPr>
        <w:pStyle w:val="Default"/>
        <w:spacing w:line="360" w:lineRule="auto"/>
        <w:ind w:firstLineChars="200" w:firstLine="480"/>
        <w:jc w:val="both"/>
        <w:rPr>
          <w:rFonts w:hAnsi="宋体"/>
        </w:rPr>
      </w:pPr>
      <w:r>
        <w:rPr>
          <w:rFonts w:hAnsi="宋体" w:hint="eastAsia"/>
        </w:rPr>
        <w:t>（8）开标结束。</w:t>
      </w:r>
    </w:p>
    <w:p w:rsidR="00857241" w:rsidRDefault="00857241">
      <w:pPr>
        <w:pStyle w:val="Default"/>
        <w:spacing w:line="360" w:lineRule="auto"/>
        <w:ind w:firstLineChars="200" w:firstLine="482"/>
        <w:jc w:val="both"/>
        <w:rPr>
          <w:rFonts w:hAnsi="宋体"/>
          <w:b/>
          <w:color w:val="auto"/>
        </w:rPr>
      </w:pPr>
    </w:p>
    <w:p w:rsidR="00857241" w:rsidRDefault="001F541A">
      <w:pPr>
        <w:pStyle w:val="Default"/>
        <w:spacing w:line="360" w:lineRule="auto"/>
        <w:ind w:firstLineChars="200" w:firstLine="482"/>
        <w:jc w:val="both"/>
        <w:rPr>
          <w:rFonts w:hAnsi="宋体"/>
          <w:b/>
          <w:color w:val="auto"/>
        </w:rPr>
      </w:pPr>
      <w:r>
        <w:rPr>
          <w:rFonts w:hAnsi="宋体" w:hint="eastAsia"/>
          <w:b/>
          <w:color w:val="auto"/>
        </w:rPr>
        <w:t>（六）评标</w:t>
      </w:r>
      <w:bookmarkEnd w:id="60"/>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61" w:name="_Toc283559971"/>
      <w:r>
        <w:rPr>
          <w:rFonts w:hAnsi="宋体" w:cs="宋体" w:hint="eastAsia"/>
          <w:b/>
          <w:sz w:val="24"/>
          <w:szCs w:val="24"/>
        </w:rPr>
        <w:t>6.1 评标委员会</w:t>
      </w:r>
      <w:bookmarkEnd w:id="61"/>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（1）招标人或投标人的主要负责人的近亲属；</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（2）项目主管部门或者行政监督部门的人员；</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（4）曾因在招标、评标以及其他与招标投标有关活动中从事违法行为而受过行政处罚或刑事处罚的；</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（5）与投标人有其他利害关系。</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857241" w:rsidRDefault="001F541A">
      <w:pPr>
        <w:autoSpaceDE w:val="0"/>
        <w:autoSpaceDN w:val="0"/>
        <w:spacing w:line="360" w:lineRule="auto"/>
        <w:ind w:firstLineChars="200" w:firstLine="482"/>
        <w:jc w:val="left"/>
        <w:rPr>
          <w:rFonts w:hAnsi="宋体" w:cs="宋体"/>
          <w:b/>
          <w:sz w:val="24"/>
          <w:szCs w:val="24"/>
        </w:rPr>
      </w:pPr>
      <w:bookmarkStart w:id="62" w:name="_Toc283559972"/>
      <w:r>
        <w:rPr>
          <w:rFonts w:hAnsi="宋体" w:cs="宋体" w:hint="eastAsia"/>
          <w:b/>
          <w:sz w:val="24"/>
          <w:szCs w:val="24"/>
        </w:rPr>
        <w:t>6.2 评标原则</w:t>
      </w:r>
      <w:bookmarkEnd w:id="62"/>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857241" w:rsidRDefault="001F541A">
      <w:pPr>
        <w:autoSpaceDE w:val="0"/>
        <w:autoSpaceDN w:val="0"/>
        <w:spacing w:line="360" w:lineRule="auto"/>
        <w:ind w:firstLineChars="200" w:firstLine="482"/>
        <w:jc w:val="left"/>
        <w:rPr>
          <w:rFonts w:hAnsi="宋体" w:cs="宋体"/>
          <w:b/>
          <w:sz w:val="24"/>
          <w:szCs w:val="24"/>
        </w:rPr>
      </w:pPr>
      <w:bookmarkStart w:id="63" w:name="_Toc283559973"/>
      <w:r>
        <w:rPr>
          <w:rFonts w:hAnsi="宋体" w:cs="宋体" w:hint="eastAsia"/>
          <w:b/>
          <w:sz w:val="24"/>
          <w:szCs w:val="24"/>
        </w:rPr>
        <w:t>6.3 评标</w:t>
      </w:r>
      <w:bookmarkEnd w:id="63"/>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6.3.2 评标完成后，评标委员会应当向招标人提交书面评标报告和中标候选人名单。评标委员会推荐中标候选人的人数见投标人须知前附表。</w:t>
      </w:r>
    </w:p>
    <w:p w:rsidR="00857241" w:rsidRDefault="00857241">
      <w:pPr>
        <w:pStyle w:val="Default"/>
        <w:spacing w:line="360" w:lineRule="auto"/>
        <w:ind w:firstLineChars="200" w:firstLine="482"/>
        <w:jc w:val="both"/>
        <w:rPr>
          <w:rFonts w:hAnsi="宋体"/>
          <w:b/>
          <w:color w:val="auto"/>
        </w:rPr>
      </w:pPr>
      <w:bookmarkStart w:id="64" w:name="_Toc283559974"/>
    </w:p>
    <w:p w:rsidR="00857241" w:rsidRDefault="001F541A">
      <w:pPr>
        <w:pStyle w:val="Default"/>
        <w:spacing w:line="360" w:lineRule="auto"/>
        <w:ind w:firstLineChars="200" w:firstLine="482"/>
        <w:jc w:val="both"/>
        <w:rPr>
          <w:rFonts w:hAnsi="宋体"/>
          <w:b/>
          <w:color w:val="auto"/>
        </w:rPr>
      </w:pPr>
      <w:r>
        <w:rPr>
          <w:rFonts w:hAnsi="宋体" w:hint="eastAsia"/>
          <w:b/>
          <w:color w:val="auto"/>
        </w:rPr>
        <w:t>（七） 合同授予</w:t>
      </w:r>
      <w:bookmarkEnd w:id="64"/>
    </w:p>
    <w:p w:rsidR="00857241" w:rsidRDefault="001F541A">
      <w:pPr>
        <w:autoSpaceDE w:val="0"/>
        <w:autoSpaceDN w:val="0"/>
        <w:spacing w:line="360" w:lineRule="auto"/>
        <w:ind w:firstLineChars="200" w:firstLine="482"/>
        <w:jc w:val="left"/>
        <w:rPr>
          <w:rFonts w:hAnsi="宋体" w:cs="宋体"/>
          <w:b/>
          <w:sz w:val="24"/>
          <w:szCs w:val="24"/>
        </w:rPr>
      </w:pPr>
      <w:bookmarkStart w:id="65" w:name="_Toc283559978"/>
      <w:r>
        <w:rPr>
          <w:rFonts w:hAnsi="宋体" w:cs="宋体" w:hint="eastAsia"/>
          <w:b/>
          <w:sz w:val="24"/>
          <w:szCs w:val="24"/>
        </w:rPr>
        <w:t>7.1 中标候选人公示</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招标人在收到评标报告之日起3日内，按照投标人须知前附表规定的公示媒介和期</w:t>
      </w:r>
      <w:r>
        <w:rPr>
          <w:rFonts w:hAnsi="宋体" w:cs="宋体" w:hint="eastAsia"/>
          <w:sz w:val="24"/>
          <w:szCs w:val="24"/>
        </w:rPr>
        <w:lastRenderedPageBreak/>
        <w:t>限公示中标候选人，公示期不得少于3天。</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7.2 评标结果异议</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7.3 中标候选人履约能力审查</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w:t>
      </w:r>
      <w:r w:rsidRPr="00627244">
        <w:rPr>
          <w:rFonts w:hAnsi="宋体" w:cs="宋体" w:hint="eastAsia"/>
          <w:sz w:val="24"/>
          <w:szCs w:val="24"/>
        </w:rPr>
        <w:t>发</w:t>
      </w:r>
      <w:r>
        <w:rPr>
          <w:rFonts w:hAnsi="宋体" w:cs="宋体" w:hint="eastAsia"/>
          <w:sz w:val="24"/>
          <w:szCs w:val="24"/>
        </w:rPr>
        <w:t>出中标通知书前提请原评标委员会按照招标文件规定的标准和方法进行审查确认。</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7.4 定标</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7.5 中标通知</w:t>
      </w:r>
    </w:p>
    <w:p w:rsidR="00857241" w:rsidRDefault="0019550D">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7.5.1</w:t>
      </w:r>
      <w:r w:rsidR="001F541A">
        <w:rPr>
          <w:rFonts w:hAnsi="宋体" w:cs="宋体" w:hint="eastAsia"/>
          <w:sz w:val="24"/>
          <w:szCs w:val="24"/>
        </w:rPr>
        <w:t>在本章第3.3款规定的投标有效期内，招标人以书面形式向中标人发出中标通知书，同时将中标结果通知未中标的投标人。</w:t>
      </w:r>
    </w:p>
    <w:p w:rsidR="0019550D" w:rsidRPr="0019550D" w:rsidRDefault="0019550D" w:rsidP="0019550D">
      <w:pPr>
        <w:autoSpaceDE w:val="0"/>
        <w:autoSpaceDN w:val="0"/>
        <w:spacing w:line="360" w:lineRule="auto"/>
        <w:ind w:firstLineChars="200" w:firstLine="480"/>
        <w:jc w:val="left"/>
        <w:rPr>
          <w:rFonts w:hAnsi="宋体" w:cs="宋体"/>
          <w:sz w:val="24"/>
          <w:szCs w:val="24"/>
        </w:rPr>
      </w:pPr>
      <w:r w:rsidRPr="0019550D">
        <w:rPr>
          <w:rFonts w:hAnsi="宋体" w:cs="宋体" w:hint="eastAsia"/>
          <w:sz w:val="24"/>
          <w:szCs w:val="24"/>
        </w:rPr>
        <w:t>7.5.2</w:t>
      </w:r>
      <w:r w:rsidRPr="005D459E">
        <w:rPr>
          <w:rFonts w:hAnsi="宋体" w:cs="宋体" w:hint="eastAsia"/>
          <w:sz w:val="24"/>
          <w:szCs w:val="24"/>
        </w:rPr>
        <w:t>中标人如在两个标段中均为第一名中标候选人，则</w:t>
      </w:r>
      <w:r>
        <w:rPr>
          <w:rFonts w:hAnsi="宋体" w:cs="宋体" w:hint="eastAsia"/>
          <w:sz w:val="24"/>
          <w:szCs w:val="24"/>
        </w:rPr>
        <w:t>需</w:t>
      </w:r>
      <w:r w:rsidRPr="005D459E">
        <w:rPr>
          <w:rFonts w:hAnsi="宋体" w:cs="宋体" w:hint="eastAsia"/>
          <w:sz w:val="24"/>
          <w:szCs w:val="24"/>
        </w:rPr>
        <w:t>放弃一个中标标段，由第二名中标候选人担任中标人。</w:t>
      </w:r>
    </w:p>
    <w:p w:rsidR="00857241" w:rsidRDefault="001F541A">
      <w:pPr>
        <w:autoSpaceDE w:val="0"/>
        <w:autoSpaceDN w:val="0"/>
        <w:spacing w:line="360" w:lineRule="auto"/>
        <w:ind w:firstLineChars="200" w:firstLine="482"/>
        <w:jc w:val="left"/>
        <w:rPr>
          <w:rFonts w:hAnsi="宋体" w:cs="宋体"/>
          <w:b/>
          <w:sz w:val="24"/>
          <w:szCs w:val="24"/>
        </w:rPr>
      </w:pPr>
      <w:r>
        <w:rPr>
          <w:rFonts w:hAnsi="宋体" w:cs="宋体" w:hint="eastAsia"/>
          <w:b/>
          <w:sz w:val="24"/>
          <w:szCs w:val="24"/>
        </w:rPr>
        <w:t>7.6 签订合同</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7.6.1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发出中标通知书后，招标人无正当理由拒签合同，或者在签订合同时向中标人提出附加条件的，招标人向中标人退还投标保证金；给中标人造成损失的，还应当赔偿损失。</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联合体中标的，联合体各方应当共同与招标人签订合同，就中标项目向招标人承担连带责任。</w:t>
      </w:r>
    </w:p>
    <w:p w:rsidR="00857241" w:rsidRDefault="00857241">
      <w:pPr>
        <w:pStyle w:val="Default"/>
        <w:spacing w:line="360" w:lineRule="auto"/>
        <w:ind w:firstLineChars="200" w:firstLine="482"/>
        <w:jc w:val="both"/>
        <w:rPr>
          <w:rFonts w:hAnsi="宋体"/>
          <w:b/>
          <w:color w:val="auto"/>
        </w:rPr>
      </w:pPr>
    </w:p>
    <w:p w:rsidR="00857241" w:rsidRDefault="001F541A">
      <w:pPr>
        <w:pStyle w:val="Default"/>
        <w:spacing w:line="360" w:lineRule="auto"/>
        <w:ind w:firstLineChars="200" w:firstLine="482"/>
        <w:jc w:val="both"/>
        <w:rPr>
          <w:rFonts w:hAnsi="宋体"/>
          <w:b/>
          <w:color w:val="auto"/>
        </w:rPr>
      </w:pPr>
      <w:r>
        <w:rPr>
          <w:rFonts w:hAnsi="宋体" w:hint="eastAsia"/>
          <w:b/>
          <w:color w:val="auto"/>
        </w:rPr>
        <w:t>（八）重新招标和不再招标</w:t>
      </w:r>
    </w:p>
    <w:p w:rsidR="00857241" w:rsidRDefault="001F541A">
      <w:pPr>
        <w:pStyle w:val="Default"/>
        <w:spacing w:line="360" w:lineRule="auto"/>
        <w:ind w:firstLineChars="200" w:firstLine="482"/>
        <w:jc w:val="both"/>
        <w:rPr>
          <w:rFonts w:hAnsi="宋体"/>
          <w:b/>
          <w:color w:val="auto"/>
        </w:rPr>
      </w:pPr>
      <w:r>
        <w:rPr>
          <w:rFonts w:hAnsi="宋体" w:hint="eastAsia"/>
          <w:b/>
          <w:color w:val="auto"/>
        </w:rPr>
        <w:t>8.1 重新招标</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lastRenderedPageBreak/>
        <w:t>有下列情形之一的，招标人将重新招标：</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（1）投标截止时间止，投标人少于3个的；</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（2）经评标委员会评审后否决所有投标的。</w:t>
      </w:r>
    </w:p>
    <w:p w:rsidR="00857241" w:rsidRDefault="001F541A">
      <w:pPr>
        <w:pStyle w:val="Default"/>
        <w:spacing w:line="360" w:lineRule="auto"/>
        <w:ind w:firstLineChars="200" w:firstLine="482"/>
        <w:jc w:val="both"/>
        <w:rPr>
          <w:rFonts w:hAnsi="宋体"/>
          <w:b/>
          <w:color w:val="auto"/>
        </w:rPr>
      </w:pPr>
      <w:r>
        <w:rPr>
          <w:rFonts w:hAnsi="宋体" w:hint="eastAsia"/>
          <w:b/>
          <w:color w:val="auto"/>
        </w:rPr>
        <w:t>8.2 不再招标</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bookmarkEnd w:id="65"/>
    </w:p>
    <w:p w:rsidR="00857241" w:rsidRDefault="00857241">
      <w:pPr>
        <w:pStyle w:val="Default"/>
        <w:spacing w:line="360" w:lineRule="auto"/>
        <w:ind w:firstLineChars="200" w:firstLine="482"/>
        <w:jc w:val="both"/>
        <w:rPr>
          <w:rFonts w:hAnsi="宋体"/>
          <w:b/>
          <w:color w:val="auto"/>
        </w:rPr>
      </w:pPr>
      <w:bookmarkStart w:id="66" w:name="_Toc283559981"/>
    </w:p>
    <w:p w:rsidR="00857241" w:rsidRDefault="001F541A">
      <w:pPr>
        <w:pStyle w:val="Default"/>
        <w:spacing w:line="360" w:lineRule="auto"/>
        <w:ind w:firstLineChars="200" w:firstLine="482"/>
        <w:jc w:val="both"/>
        <w:rPr>
          <w:rFonts w:hAnsi="宋体"/>
          <w:b/>
          <w:color w:val="auto"/>
        </w:rPr>
      </w:pPr>
      <w:r>
        <w:rPr>
          <w:rFonts w:hAnsi="宋体" w:hint="eastAsia"/>
          <w:b/>
          <w:color w:val="auto"/>
        </w:rPr>
        <w:t>（九） 纪律和监督</w:t>
      </w:r>
      <w:bookmarkEnd w:id="66"/>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67" w:name="_Toc283559982"/>
      <w:r>
        <w:rPr>
          <w:rFonts w:hAnsi="宋体" w:cs="宋体" w:hint="eastAsia"/>
          <w:b/>
          <w:sz w:val="24"/>
          <w:szCs w:val="24"/>
        </w:rPr>
        <w:t>9.1 对招标人的纪律要求</w:t>
      </w:r>
      <w:bookmarkEnd w:id="67"/>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68" w:name="_Toc283559983"/>
      <w:r>
        <w:rPr>
          <w:rFonts w:hAnsi="宋体" w:cs="宋体" w:hint="eastAsia"/>
          <w:b/>
          <w:sz w:val="24"/>
          <w:szCs w:val="24"/>
        </w:rPr>
        <w:t>9.2 对投标人的纪律要求</w:t>
      </w:r>
      <w:bookmarkEnd w:id="68"/>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69" w:name="_Toc283559984"/>
      <w:r>
        <w:rPr>
          <w:rFonts w:hAnsi="宋体" w:cs="宋体" w:hint="eastAsia"/>
          <w:b/>
          <w:sz w:val="24"/>
          <w:szCs w:val="24"/>
        </w:rPr>
        <w:t>9.3 对评标委员会成员的纪律要求</w:t>
      </w:r>
      <w:bookmarkEnd w:id="69"/>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70" w:name="_Toc283559985"/>
      <w:r>
        <w:rPr>
          <w:rFonts w:hAnsi="宋体" w:cs="宋体" w:hint="eastAsia"/>
          <w:b/>
          <w:sz w:val="24"/>
          <w:szCs w:val="24"/>
        </w:rPr>
        <w:t>9.4 对与评标活动有关的工作人员的纪律要求</w:t>
      </w:r>
      <w:bookmarkEnd w:id="70"/>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57241" w:rsidRDefault="001F541A">
      <w:pPr>
        <w:autoSpaceDE w:val="0"/>
        <w:autoSpaceDN w:val="0"/>
        <w:adjustRightInd w:val="0"/>
        <w:spacing w:line="360" w:lineRule="auto"/>
        <w:ind w:firstLineChars="200" w:firstLine="482"/>
        <w:jc w:val="left"/>
        <w:rPr>
          <w:rFonts w:hAnsi="宋体" w:cs="宋体"/>
          <w:b/>
          <w:sz w:val="24"/>
          <w:szCs w:val="24"/>
        </w:rPr>
      </w:pPr>
      <w:bookmarkStart w:id="71" w:name="_Toc283559986"/>
      <w:r>
        <w:rPr>
          <w:rFonts w:hAnsi="宋体" w:cs="宋体" w:hint="eastAsia"/>
          <w:b/>
          <w:sz w:val="24"/>
          <w:szCs w:val="24"/>
        </w:rPr>
        <w:t>9.5 投诉</w:t>
      </w:r>
      <w:bookmarkEnd w:id="71"/>
    </w:p>
    <w:p w:rsidR="00857241" w:rsidRDefault="001F541A">
      <w:pPr>
        <w:autoSpaceDE w:val="0"/>
        <w:autoSpaceDN w:val="0"/>
        <w:spacing w:line="360" w:lineRule="auto"/>
        <w:ind w:firstLineChars="200" w:firstLine="480"/>
        <w:jc w:val="left"/>
        <w:rPr>
          <w:rFonts w:hAnsi="宋体" w:cs="宋体"/>
          <w:sz w:val="24"/>
          <w:szCs w:val="24"/>
        </w:rPr>
      </w:pPr>
      <w:bookmarkStart w:id="72"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投标人或者其他利害关系人认为招标投标活动不符合法律、行政法规规定的，可以自知道或者应当知道之日起10日内向有关行政监督部门投诉。投诉应当有明确的请求和必要的证明材料。</w:t>
      </w:r>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w:t>
      </w:r>
      <w:r>
        <w:rPr>
          <w:rFonts w:hAnsi="宋体" w:cs="宋体" w:hint="eastAsia"/>
          <w:sz w:val="24"/>
          <w:szCs w:val="24"/>
        </w:rPr>
        <w:lastRenderedPageBreak/>
        <w:t>第9.5.1项规定的期限内。</w:t>
      </w:r>
    </w:p>
    <w:p w:rsidR="00857241" w:rsidRDefault="00857241">
      <w:pPr>
        <w:autoSpaceDE w:val="0"/>
        <w:autoSpaceDN w:val="0"/>
        <w:adjustRightInd w:val="0"/>
        <w:spacing w:line="360" w:lineRule="auto"/>
        <w:ind w:firstLineChars="200" w:firstLine="482"/>
        <w:jc w:val="left"/>
        <w:rPr>
          <w:rFonts w:hAnsi="宋体" w:cs="宋体"/>
          <w:b/>
          <w:sz w:val="24"/>
          <w:szCs w:val="24"/>
        </w:rPr>
      </w:pPr>
    </w:p>
    <w:p w:rsidR="00857241" w:rsidRDefault="001F541A">
      <w:pPr>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（十）是否采用电子招标投标</w:t>
      </w:r>
    </w:p>
    <w:p w:rsidR="00857241" w:rsidRDefault="001F541A">
      <w:pPr>
        <w:autoSpaceDE w:val="0"/>
        <w:autoSpaceDN w:val="0"/>
        <w:spacing w:line="360" w:lineRule="auto"/>
        <w:ind w:firstLineChars="200" w:firstLine="480"/>
        <w:jc w:val="left"/>
      </w:pPr>
      <w:r>
        <w:rPr>
          <w:rFonts w:hAnsi="宋体" w:cs="宋体" w:hint="eastAsia"/>
          <w:sz w:val="24"/>
          <w:szCs w:val="24"/>
        </w:rPr>
        <w:t>本招标项目是否采用电子招标投标方式，见投标人须知前附表。</w:t>
      </w:r>
    </w:p>
    <w:p w:rsidR="00857241" w:rsidRDefault="00857241">
      <w:pPr>
        <w:pStyle w:val="Default"/>
        <w:spacing w:line="360" w:lineRule="auto"/>
        <w:ind w:firstLineChars="200" w:firstLine="482"/>
        <w:jc w:val="both"/>
        <w:rPr>
          <w:rFonts w:hAnsi="宋体"/>
          <w:b/>
          <w:color w:val="auto"/>
        </w:rPr>
      </w:pPr>
    </w:p>
    <w:p w:rsidR="00857241" w:rsidRDefault="001F541A">
      <w:pPr>
        <w:pStyle w:val="Default"/>
        <w:spacing w:line="360" w:lineRule="auto"/>
        <w:ind w:firstLineChars="200" w:firstLine="482"/>
        <w:jc w:val="both"/>
        <w:rPr>
          <w:rFonts w:hAnsi="宋体"/>
          <w:b/>
          <w:color w:val="auto"/>
        </w:rPr>
      </w:pPr>
      <w:r>
        <w:rPr>
          <w:rFonts w:hAnsi="宋体" w:hint="eastAsia"/>
          <w:b/>
          <w:color w:val="auto"/>
        </w:rPr>
        <w:t>(十一) 需要补充的其他内容</w:t>
      </w:r>
      <w:bookmarkEnd w:id="72"/>
    </w:p>
    <w:p w:rsidR="00857241" w:rsidRDefault="001F541A">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857241" w:rsidRDefault="001F541A" w:rsidP="00FF1B36">
      <w:pPr>
        <w:spacing w:beforeLines="100" w:afterLines="100" w:line="400" w:lineRule="exact"/>
        <w:rPr>
          <w:rFonts w:hAnsi="宋体" w:cs="宋体"/>
          <w:sz w:val="24"/>
          <w:szCs w:val="24"/>
        </w:rPr>
      </w:pPr>
      <w:r>
        <w:rPr>
          <w:rFonts w:ascii="新宋体" w:eastAsia="新宋体" w:hAnsi="新宋体"/>
          <w:b/>
          <w:sz w:val="24"/>
        </w:rPr>
        <w:br w:type="page"/>
      </w:r>
      <w:r>
        <w:rPr>
          <w:rFonts w:hAnsi="宋体" w:cs="宋体" w:hint="eastAsia"/>
          <w:sz w:val="24"/>
          <w:szCs w:val="24"/>
        </w:rPr>
        <w:lastRenderedPageBreak/>
        <w:t>附表一：</w:t>
      </w:r>
    </w:p>
    <w:p w:rsidR="00857241" w:rsidRDefault="001F541A" w:rsidP="00FF1B36">
      <w:pPr>
        <w:spacing w:beforeLines="100" w:afterLines="100" w:line="400" w:lineRule="exact"/>
        <w:jc w:val="center"/>
        <w:rPr>
          <w:rFonts w:hAnsi="宋体" w:cs="宋体"/>
          <w:sz w:val="24"/>
          <w:szCs w:val="24"/>
        </w:rPr>
      </w:pPr>
      <w:r>
        <w:rPr>
          <w:rFonts w:hAnsi="宋体" w:cs="宋体" w:hint="eastAsia"/>
          <w:sz w:val="24"/>
          <w:szCs w:val="24"/>
        </w:rPr>
        <w:t>问题澄清通知</w:t>
      </w:r>
    </w:p>
    <w:p w:rsidR="00857241" w:rsidRDefault="001F541A">
      <w:pPr>
        <w:spacing w:line="400" w:lineRule="exact"/>
        <w:ind w:firstLineChars="2550" w:firstLine="6120"/>
        <w:rPr>
          <w:rFonts w:hAnsi="宋体" w:cs="宋体"/>
          <w:sz w:val="24"/>
          <w:szCs w:val="24"/>
          <w:u w:val="single"/>
        </w:rPr>
      </w:pPr>
      <w:r>
        <w:rPr>
          <w:rFonts w:hAnsi="宋体" w:cs="宋体" w:hint="eastAsia"/>
          <w:sz w:val="24"/>
          <w:szCs w:val="24"/>
        </w:rPr>
        <w:t>编号：</w:t>
      </w:r>
    </w:p>
    <w:p w:rsidR="00857241" w:rsidRDefault="001F541A">
      <w:pPr>
        <w:spacing w:line="400" w:lineRule="exact"/>
        <w:rPr>
          <w:rFonts w:hAnsi="宋体" w:cs="宋体"/>
          <w:sz w:val="24"/>
          <w:szCs w:val="24"/>
        </w:rPr>
      </w:pPr>
      <w:r>
        <w:rPr>
          <w:rFonts w:hAnsi="宋体" w:cs="宋体" w:hint="eastAsia"/>
          <w:sz w:val="24"/>
          <w:szCs w:val="24"/>
        </w:rPr>
        <w:t>（投标人名称）：</w:t>
      </w:r>
    </w:p>
    <w:p w:rsidR="00857241" w:rsidRDefault="001F541A">
      <w:pPr>
        <w:spacing w:line="480" w:lineRule="exact"/>
        <w:ind w:firstLineChars="200" w:firstLine="480"/>
        <w:rPr>
          <w:rFonts w:hAnsi="宋体" w:cs="宋体"/>
          <w:sz w:val="24"/>
          <w:szCs w:val="24"/>
        </w:rPr>
      </w:pPr>
      <w:r>
        <w:rPr>
          <w:rFonts w:hAnsi="宋体" w:cs="宋体" w:hint="eastAsia"/>
          <w:sz w:val="24"/>
          <w:szCs w:val="24"/>
        </w:rPr>
        <w:t>（项目名称、标段）招标的评标委员会，对你方的投标文件进行了仔细的审查，现需你方对本通知所附质疑问卷中的问题以书面形式予以澄清、说明或者补正。</w:t>
      </w:r>
    </w:p>
    <w:p w:rsidR="00857241" w:rsidRDefault="00857241">
      <w:pPr>
        <w:spacing w:line="480" w:lineRule="exact"/>
        <w:ind w:firstLineChars="200" w:firstLine="480"/>
        <w:rPr>
          <w:rFonts w:hAnsi="宋体" w:cs="宋体"/>
          <w:sz w:val="24"/>
          <w:szCs w:val="24"/>
        </w:rPr>
      </w:pPr>
    </w:p>
    <w:p w:rsidR="00857241" w:rsidRDefault="001F541A">
      <w:pPr>
        <w:spacing w:line="480" w:lineRule="exact"/>
        <w:ind w:firstLineChars="200" w:firstLine="480"/>
        <w:rPr>
          <w:rFonts w:hAnsi="宋体" w:cs="宋体"/>
          <w:sz w:val="24"/>
          <w:szCs w:val="24"/>
        </w:rPr>
      </w:pPr>
      <w:r>
        <w:rPr>
          <w:rFonts w:hAnsi="宋体" w:cs="宋体" w:hint="eastAsia"/>
          <w:sz w:val="24"/>
          <w:szCs w:val="24"/>
        </w:rPr>
        <w:t>1.</w:t>
      </w:r>
    </w:p>
    <w:p w:rsidR="00857241" w:rsidRDefault="001F541A">
      <w:pPr>
        <w:spacing w:line="480" w:lineRule="exact"/>
        <w:ind w:firstLineChars="200" w:firstLine="480"/>
        <w:rPr>
          <w:rFonts w:hAnsi="宋体" w:cs="宋体"/>
          <w:sz w:val="24"/>
          <w:szCs w:val="24"/>
        </w:rPr>
      </w:pPr>
      <w:r>
        <w:rPr>
          <w:rFonts w:hAnsi="宋体" w:cs="宋体" w:hint="eastAsia"/>
          <w:sz w:val="24"/>
          <w:szCs w:val="24"/>
        </w:rPr>
        <w:t>2.</w:t>
      </w:r>
    </w:p>
    <w:p w:rsidR="00857241" w:rsidRDefault="00857241">
      <w:pPr>
        <w:spacing w:line="480" w:lineRule="exact"/>
        <w:ind w:firstLineChars="200" w:firstLine="480"/>
        <w:rPr>
          <w:rFonts w:hAnsi="宋体" w:cs="宋体"/>
          <w:sz w:val="24"/>
          <w:szCs w:val="24"/>
        </w:rPr>
      </w:pPr>
    </w:p>
    <w:p w:rsidR="00857241" w:rsidRDefault="001F541A">
      <w:pPr>
        <w:spacing w:line="480" w:lineRule="exact"/>
        <w:ind w:firstLineChars="200" w:firstLine="480"/>
        <w:rPr>
          <w:rFonts w:hAnsi="宋体" w:cs="宋体"/>
          <w:sz w:val="24"/>
          <w:szCs w:val="24"/>
        </w:rPr>
      </w:pPr>
      <w:r>
        <w:rPr>
          <w:rFonts w:hAnsi="宋体" w:cs="宋体" w:hint="eastAsia"/>
          <w:sz w:val="24"/>
          <w:szCs w:val="24"/>
        </w:rPr>
        <w:t>……</w:t>
      </w:r>
    </w:p>
    <w:p w:rsidR="00857241" w:rsidRDefault="00857241">
      <w:pPr>
        <w:spacing w:line="480" w:lineRule="exact"/>
        <w:ind w:firstLineChars="200" w:firstLine="480"/>
        <w:rPr>
          <w:rFonts w:hAnsi="宋体" w:cs="宋体"/>
          <w:sz w:val="24"/>
          <w:szCs w:val="24"/>
        </w:rPr>
      </w:pPr>
    </w:p>
    <w:p w:rsidR="00857241" w:rsidRDefault="001F541A">
      <w:pPr>
        <w:spacing w:line="480" w:lineRule="exact"/>
        <w:ind w:firstLineChars="200" w:firstLine="480"/>
        <w:rPr>
          <w:rFonts w:hAnsi="宋体" w:cs="宋体"/>
          <w:sz w:val="24"/>
          <w:szCs w:val="24"/>
        </w:rPr>
      </w:pPr>
      <w:r>
        <w:rPr>
          <w:rFonts w:hAnsi="宋体" w:cs="宋体" w:hint="eastAsia"/>
          <w:sz w:val="24"/>
          <w:szCs w:val="24"/>
        </w:rPr>
        <w:t>请将上述问题的澄清、说明或者补正于年月日时前密封递交至 （详细地址）。</w:t>
      </w:r>
    </w:p>
    <w:p w:rsidR="00857241" w:rsidRDefault="00857241">
      <w:pPr>
        <w:spacing w:line="480" w:lineRule="exact"/>
        <w:rPr>
          <w:rFonts w:hAnsi="宋体" w:cs="宋体"/>
          <w:sz w:val="24"/>
          <w:szCs w:val="24"/>
        </w:rPr>
      </w:pPr>
    </w:p>
    <w:p w:rsidR="00857241" w:rsidRDefault="001F541A">
      <w:pPr>
        <w:spacing w:line="480" w:lineRule="exact"/>
        <w:rPr>
          <w:rFonts w:hAnsi="宋体" w:cs="宋体"/>
          <w:sz w:val="24"/>
          <w:szCs w:val="24"/>
        </w:rPr>
      </w:pPr>
      <w:r>
        <w:rPr>
          <w:rFonts w:hAnsi="宋体" w:cs="宋体" w:hint="eastAsia"/>
          <w:sz w:val="24"/>
          <w:szCs w:val="24"/>
        </w:rPr>
        <w:t>附件：质疑问卷</w:t>
      </w:r>
    </w:p>
    <w:p w:rsidR="00857241" w:rsidRDefault="00857241">
      <w:pPr>
        <w:spacing w:line="480" w:lineRule="exact"/>
        <w:ind w:firstLineChars="1700" w:firstLine="4080"/>
        <w:rPr>
          <w:rFonts w:hAnsi="宋体" w:cs="宋体"/>
          <w:sz w:val="24"/>
          <w:u w:val="single"/>
        </w:rPr>
      </w:pPr>
    </w:p>
    <w:p w:rsidR="00857241" w:rsidRDefault="00857241">
      <w:pPr>
        <w:spacing w:line="480" w:lineRule="exact"/>
        <w:ind w:firstLineChars="1700" w:firstLine="4080"/>
        <w:rPr>
          <w:rFonts w:hAnsi="宋体" w:cs="宋体"/>
          <w:sz w:val="24"/>
          <w:u w:val="single"/>
        </w:rPr>
      </w:pPr>
    </w:p>
    <w:p w:rsidR="00857241" w:rsidRDefault="00857241">
      <w:pPr>
        <w:spacing w:line="480" w:lineRule="exact"/>
        <w:ind w:firstLineChars="1700" w:firstLine="4080"/>
        <w:rPr>
          <w:rFonts w:hAnsi="宋体" w:cs="宋体"/>
          <w:sz w:val="24"/>
          <w:u w:val="single"/>
        </w:rPr>
      </w:pPr>
    </w:p>
    <w:p w:rsidR="00857241" w:rsidRDefault="00857241">
      <w:pPr>
        <w:spacing w:line="480" w:lineRule="exact"/>
        <w:rPr>
          <w:rFonts w:hAnsi="宋体" w:cs="宋体"/>
          <w:sz w:val="24"/>
          <w:u w:val="single"/>
        </w:rPr>
      </w:pPr>
    </w:p>
    <w:p w:rsidR="00857241" w:rsidRDefault="00857241">
      <w:pPr>
        <w:spacing w:line="480" w:lineRule="exact"/>
        <w:ind w:firstLineChars="1700" w:firstLine="4080"/>
        <w:rPr>
          <w:rFonts w:hAnsi="宋体" w:cs="宋体"/>
          <w:sz w:val="24"/>
          <w:u w:val="single"/>
        </w:rPr>
      </w:pPr>
    </w:p>
    <w:p w:rsidR="00857241" w:rsidRDefault="001F541A">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857241" w:rsidRDefault="001F541A">
      <w:pPr>
        <w:spacing w:line="480" w:lineRule="exact"/>
        <w:jc w:val="right"/>
        <w:rPr>
          <w:color w:val="000000"/>
          <w:sz w:val="24"/>
        </w:rPr>
      </w:pPr>
      <w:r>
        <w:rPr>
          <w:rFonts w:hint="eastAsia"/>
          <w:color w:val="000000"/>
          <w:sz w:val="24"/>
        </w:rPr>
        <w:t>（经评标委员会授权的招标人代表签字或招标人加盖单位章）</w:t>
      </w:r>
    </w:p>
    <w:p w:rsidR="00857241" w:rsidRDefault="001F541A">
      <w:pPr>
        <w:spacing w:line="480" w:lineRule="exact"/>
        <w:ind w:firstLineChars="2200" w:firstLine="5280"/>
        <w:rPr>
          <w:rFonts w:hAnsi="宋体" w:cs="宋体"/>
          <w:sz w:val="24"/>
        </w:rPr>
      </w:pPr>
      <w:r>
        <w:rPr>
          <w:rFonts w:hint="eastAsia"/>
          <w:color w:val="000000"/>
          <w:sz w:val="24"/>
        </w:rPr>
        <w:t>年月日</w:t>
      </w:r>
    </w:p>
    <w:p w:rsidR="00857241" w:rsidRDefault="00857241" w:rsidP="00FF1B36">
      <w:pPr>
        <w:spacing w:beforeLines="100" w:afterLines="100" w:line="400" w:lineRule="exact"/>
        <w:rPr>
          <w:rFonts w:hAnsi="宋体" w:cs="宋体"/>
          <w:sz w:val="24"/>
        </w:rPr>
      </w:pPr>
    </w:p>
    <w:p w:rsidR="00857241" w:rsidRDefault="00857241">
      <w:pPr>
        <w:spacing w:line="400" w:lineRule="exact"/>
        <w:ind w:firstLineChars="200" w:firstLine="480"/>
        <w:rPr>
          <w:rFonts w:hAnsi="宋体" w:cs="宋体"/>
          <w:sz w:val="24"/>
        </w:rPr>
      </w:pPr>
    </w:p>
    <w:p w:rsidR="00857241" w:rsidRDefault="00857241">
      <w:pPr>
        <w:pStyle w:val="11"/>
        <w:ind w:firstLine="340"/>
      </w:pPr>
    </w:p>
    <w:p w:rsidR="00857241" w:rsidRDefault="00857241">
      <w:pPr>
        <w:spacing w:line="400" w:lineRule="exact"/>
        <w:ind w:firstLineChars="200" w:firstLine="480"/>
        <w:rPr>
          <w:rFonts w:hAnsi="宋体" w:cs="宋体"/>
          <w:sz w:val="24"/>
          <w:szCs w:val="24"/>
        </w:rPr>
      </w:pPr>
    </w:p>
    <w:p w:rsidR="00857241" w:rsidRDefault="001F541A">
      <w:pPr>
        <w:spacing w:line="400" w:lineRule="exact"/>
        <w:ind w:firstLineChars="200" w:firstLine="480"/>
        <w:rPr>
          <w:rFonts w:hAnsi="宋体" w:cs="宋体"/>
          <w:sz w:val="24"/>
          <w:szCs w:val="24"/>
        </w:rPr>
      </w:pPr>
      <w:r>
        <w:rPr>
          <w:rFonts w:hAnsi="宋体" w:cs="宋体" w:hint="eastAsia"/>
          <w:sz w:val="24"/>
          <w:szCs w:val="24"/>
        </w:rPr>
        <w:t>附表二：问题的澄清</w:t>
      </w:r>
    </w:p>
    <w:p w:rsidR="00857241" w:rsidRDefault="001F541A" w:rsidP="00FF1B36">
      <w:pPr>
        <w:spacing w:beforeLines="100" w:afterLines="100" w:line="480" w:lineRule="exact"/>
        <w:jc w:val="center"/>
        <w:rPr>
          <w:rFonts w:hAnsi="宋体" w:cs="宋体"/>
          <w:sz w:val="24"/>
          <w:szCs w:val="24"/>
        </w:rPr>
      </w:pPr>
      <w:r>
        <w:rPr>
          <w:rFonts w:hAnsi="宋体" w:cs="宋体" w:hint="eastAsia"/>
          <w:sz w:val="24"/>
          <w:szCs w:val="24"/>
        </w:rPr>
        <w:t>问题的澄清、说明或补正</w:t>
      </w:r>
    </w:p>
    <w:p w:rsidR="00857241" w:rsidRDefault="001F541A">
      <w:pPr>
        <w:spacing w:line="400" w:lineRule="exact"/>
        <w:ind w:firstLineChars="2550" w:firstLine="6120"/>
        <w:rPr>
          <w:rFonts w:hAnsi="宋体" w:cs="宋体"/>
          <w:sz w:val="24"/>
          <w:szCs w:val="24"/>
          <w:u w:val="single"/>
        </w:rPr>
      </w:pPr>
      <w:r>
        <w:rPr>
          <w:rFonts w:hAnsi="宋体" w:cs="宋体" w:hint="eastAsia"/>
          <w:sz w:val="24"/>
          <w:szCs w:val="24"/>
        </w:rPr>
        <w:t>编号：</w:t>
      </w:r>
    </w:p>
    <w:p w:rsidR="00857241" w:rsidRDefault="001F541A">
      <w:pPr>
        <w:spacing w:line="480" w:lineRule="exact"/>
        <w:rPr>
          <w:rFonts w:hAnsi="宋体" w:cs="宋体"/>
          <w:sz w:val="24"/>
          <w:szCs w:val="24"/>
        </w:rPr>
      </w:pPr>
      <w:r>
        <w:rPr>
          <w:rFonts w:hAnsi="宋体" w:cs="宋体" w:hint="eastAsia"/>
          <w:sz w:val="24"/>
          <w:szCs w:val="24"/>
        </w:rPr>
        <w:t>（项目名称、标段）招标评标委员会：</w:t>
      </w:r>
    </w:p>
    <w:p w:rsidR="00857241" w:rsidRDefault="001F541A">
      <w:pPr>
        <w:spacing w:line="480" w:lineRule="exact"/>
        <w:ind w:firstLineChars="200" w:firstLine="480"/>
        <w:rPr>
          <w:rFonts w:hAnsi="宋体" w:cs="宋体"/>
          <w:sz w:val="24"/>
          <w:szCs w:val="24"/>
        </w:rPr>
      </w:pPr>
      <w:r>
        <w:rPr>
          <w:rFonts w:hAnsi="宋体" w:cs="宋体" w:hint="eastAsia"/>
          <w:sz w:val="24"/>
          <w:szCs w:val="24"/>
        </w:rPr>
        <w:t>问题澄清通知（编号：）已收悉，现澄清、说明或者补正如下：</w:t>
      </w:r>
    </w:p>
    <w:p w:rsidR="00857241" w:rsidRDefault="001F541A">
      <w:pPr>
        <w:spacing w:line="480" w:lineRule="exact"/>
        <w:ind w:firstLineChars="200" w:firstLine="480"/>
        <w:rPr>
          <w:rFonts w:hAnsi="宋体" w:cs="宋体"/>
          <w:sz w:val="24"/>
          <w:szCs w:val="24"/>
        </w:rPr>
      </w:pPr>
      <w:r>
        <w:rPr>
          <w:rFonts w:hAnsi="宋体" w:cs="宋体" w:hint="eastAsia"/>
          <w:sz w:val="24"/>
          <w:szCs w:val="24"/>
        </w:rPr>
        <w:t>1.</w:t>
      </w:r>
    </w:p>
    <w:p w:rsidR="00857241" w:rsidRDefault="001F541A">
      <w:pPr>
        <w:spacing w:line="480" w:lineRule="exact"/>
        <w:ind w:firstLineChars="200" w:firstLine="480"/>
        <w:rPr>
          <w:rFonts w:hAnsi="宋体" w:cs="宋体"/>
          <w:sz w:val="24"/>
          <w:szCs w:val="24"/>
        </w:rPr>
      </w:pPr>
      <w:r>
        <w:rPr>
          <w:rFonts w:hAnsi="宋体" w:cs="宋体" w:hint="eastAsia"/>
          <w:sz w:val="24"/>
          <w:szCs w:val="24"/>
        </w:rPr>
        <w:t>2.</w:t>
      </w:r>
    </w:p>
    <w:p w:rsidR="00857241" w:rsidRDefault="00857241">
      <w:pPr>
        <w:spacing w:line="480" w:lineRule="exact"/>
        <w:ind w:firstLineChars="200" w:firstLine="480"/>
        <w:rPr>
          <w:rFonts w:hAnsi="宋体" w:cs="宋体"/>
          <w:sz w:val="24"/>
          <w:szCs w:val="24"/>
        </w:rPr>
      </w:pPr>
    </w:p>
    <w:p w:rsidR="00857241" w:rsidRDefault="001F541A">
      <w:pPr>
        <w:spacing w:line="480" w:lineRule="exact"/>
        <w:ind w:firstLineChars="200" w:firstLine="480"/>
        <w:rPr>
          <w:rFonts w:hAnsi="宋体" w:cs="宋体"/>
          <w:sz w:val="24"/>
          <w:szCs w:val="24"/>
        </w:rPr>
      </w:pPr>
      <w:r>
        <w:rPr>
          <w:rFonts w:hAnsi="宋体" w:cs="宋体" w:hint="eastAsia"/>
          <w:sz w:val="24"/>
          <w:szCs w:val="24"/>
        </w:rPr>
        <w:t>……</w:t>
      </w:r>
    </w:p>
    <w:p w:rsidR="00857241" w:rsidRDefault="00857241">
      <w:pPr>
        <w:spacing w:line="480" w:lineRule="exact"/>
        <w:ind w:firstLineChars="200" w:firstLine="480"/>
        <w:rPr>
          <w:rFonts w:hAnsi="宋体" w:cs="宋体"/>
          <w:sz w:val="24"/>
          <w:szCs w:val="24"/>
        </w:rPr>
      </w:pPr>
    </w:p>
    <w:p w:rsidR="00857241" w:rsidRDefault="00857241">
      <w:pPr>
        <w:spacing w:line="480" w:lineRule="exact"/>
        <w:ind w:firstLineChars="200" w:firstLine="480"/>
        <w:rPr>
          <w:rFonts w:hAnsi="宋体" w:cs="宋体"/>
          <w:sz w:val="24"/>
          <w:szCs w:val="24"/>
        </w:rPr>
      </w:pPr>
    </w:p>
    <w:p w:rsidR="00857241" w:rsidRDefault="00857241">
      <w:pPr>
        <w:spacing w:line="480" w:lineRule="exact"/>
        <w:ind w:firstLineChars="200" w:firstLine="480"/>
        <w:rPr>
          <w:rFonts w:hAnsi="宋体" w:cs="宋体"/>
          <w:sz w:val="24"/>
          <w:szCs w:val="24"/>
        </w:rPr>
      </w:pPr>
    </w:p>
    <w:p w:rsidR="00857241" w:rsidRDefault="00857241">
      <w:pPr>
        <w:spacing w:line="480" w:lineRule="exact"/>
        <w:ind w:firstLineChars="200" w:firstLine="480"/>
        <w:rPr>
          <w:rFonts w:hAnsi="宋体" w:cs="宋体"/>
          <w:sz w:val="24"/>
          <w:szCs w:val="24"/>
        </w:rPr>
      </w:pPr>
    </w:p>
    <w:p w:rsidR="00857241" w:rsidRDefault="00857241">
      <w:pPr>
        <w:spacing w:line="480" w:lineRule="exact"/>
        <w:ind w:firstLineChars="200" w:firstLine="480"/>
        <w:rPr>
          <w:rFonts w:hAnsi="宋体" w:cs="宋体"/>
          <w:sz w:val="24"/>
          <w:szCs w:val="24"/>
        </w:rPr>
      </w:pPr>
    </w:p>
    <w:p w:rsidR="00857241" w:rsidRDefault="00857241">
      <w:pPr>
        <w:spacing w:line="480" w:lineRule="exact"/>
        <w:ind w:firstLineChars="200" w:firstLine="480"/>
        <w:rPr>
          <w:rFonts w:hAnsi="宋体" w:cs="宋体"/>
          <w:sz w:val="24"/>
          <w:szCs w:val="24"/>
        </w:rPr>
      </w:pPr>
    </w:p>
    <w:p w:rsidR="00857241" w:rsidRDefault="001F541A">
      <w:pPr>
        <w:wordWrap w:val="0"/>
        <w:spacing w:line="480" w:lineRule="exact"/>
        <w:ind w:firstLineChars="200" w:firstLine="480"/>
        <w:jc w:val="right"/>
        <w:rPr>
          <w:rFonts w:hAnsi="宋体" w:cs="宋体"/>
          <w:sz w:val="24"/>
          <w:szCs w:val="24"/>
        </w:rPr>
      </w:pPr>
      <w:r>
        <w:rPr>
          <w:rFonts w:hAnsi="宋体" w:cs="宋体" w:hint="eastAsia"/>
          <w:sz w:val="24"/>
          <w:szCs w:val="24"/>
        </w:rPr>
        <w:t xml:space="preserve">投标人：（盖单位章） </w:t>
      </w:r>
    </w:p>
    <w:p w:rsidR="00857241" w:rsidRDefault="001F541A" w:rsidP="00FF1B36">
      <w:pPr>
        <w:wordWrap w:val="0"/>
        <w:spacing w:beforeLines="50" w:afterLines="50" w:line="480" w:lineRule="exact"/>
        <w:ind w:right="210"/>
        <w:jc w:val="right"/>
        <w:rPr>
          <w:rFonts w:hAnsi="宋体" w:cs="宋体"/>
          <w:sz w:val="24"/>
          <w:szCs w:val="24"/>
        </w:rPr>
      </w:pPr>
      <w:r>
        <w:rPr>
          <w:rFonts w:hAnsi="宋体" w:cs="宋体" w:hint="eastAsia"/>
          <w:sz w:val="24"/>
          <w:szCs w:val="24"/>
        </w:rPr>
        <w:t xml:space="preserve">法定代表人或其委托代理人：（签字） </w:t>
      </w:r>
    </w:p>
    <w:p w:rsidR="00857241" w:rsidRDefault="001F541A">
      <w:pPr>
        <w:spacing w:line="480" w:lineRule="exact"/>
        <w:jc w:val="right"/>
        <w:rPr>
          <w:rFonts w:hAnsi="宋体" w:cs="宋体"/>
          <w:sz w:val="24"/>
          <w:szCs w:val="24"/>
        </w:rPr>
      </w:pPr>
      <w:r>
        <w:rPr>
          <w:rFonts w:hAnsi="宋体" w:cs="宋体" w:hint="eastAsia"/>
          <w:sz w:val="24"/>
          <w:szCs w:val="24"/>
        </w:rPr>
        <w:t>年月日</w:t>
      </w:r>
    </w:p>
    <w:p w:rsidR="00857241" w:rsidRDefault="00857241" w:rsidP="00FF1B36">
      <w:pPr>
        <w:spacing w:beforeLines="100" w:afterLines="100" w:line="400" w:lineRule="exact"/>
        <w:rPr>
          <w:rFonts w:hAnsi="宋体" w:cs="宋体"/>
          <w:sz w:val="24"/>
          <w:szCs w:val="24"/>
        </w:rPr>
      </w:pPr>
    </w:p>
    <w:p w:rsidR="00857241" w:rsidRDefault="00857241" w:rsidP="00FF1B36">
      <w:pPr>
        <w:spacing w:beforeLines="100" w:afterLines="100" w:line="400" w:lineRule="exact"/>
        <w:rPr>
          <w:rFonts w:hAnsi="宋体" w:cs="宋体"/>
          <w:b/>
          <w:bCs/>
          <w:sz w:val="24"/>
          <w:szCs w:val="24"/>
        </w:rPr>
      </w:pPr>
    </w:p>
    <w:p w:rsidR="00857241" w:rsidRDefault="00857241">
      <w:pPr>
        <w:pageBreakBefore/>
        <w:spacing w:line="360" w:lineRule="auto"/>
        <w:outlineLvl w:val="0"/>
        <w:sectPr w:rsidR="00857241">
          <w:headerReference w:type="even" r:id="rId21"/>
          <w:headerReference w:type="default" r:id="rId22"/>
          <w:footerReference w:type="even" r:id="rId23"/>
          <w:footerReference w:type="default" r:id="rId24"/>
          <w:footerReference w:type="first" r:id="rId25"/>
          <w:pgSz w:w="11906" w:h="16838"/>
          <w:pgMar w:top="1134" w:right="1134" w:bottom="1134" w:left="1701" w:header="851" w:footer="992" w:gutter="0"/>
          <w:pgNumType w:start="1"/>
          <w:cols w:space="720"/>
          <w:titlePg/>
          <w:docGrid w:type="lines" w:linePitch="317"/>
        </w:sectPr>
      </w:pPr>
      <w:bookmarkStart w:id="73" w:name="_Toc22217530"/>
      <w:bookmarkStart w:id="74" w:name="_Toc22221274"/>
      <w:bookmarkStart w:id="75" w:name="_Toc462869847"/>
      <w:bookmarkStart w:id="76" w:name="_Toc6369"/>
    </w:p>
    <w:p w:rsidR="00857241" w:rsidRDefault="001F541A">
      <w:pPr>
        <w:pageBreakBefore/>
        <w:spacing w:line="360" w:lineRule="auto"/>
        <w:jc w:val="center"/>
        <w:outlineLvl w:val="0"/>
        <w:rPr>
          <w:rFonts w:hAnsi="宋体" w:cs="宋体"/>
          <w:b/>
          <w:sz w:val="36"/>
          <w:szCs w:val="36"/>
        </w:rPr>
      </w:pPr>
      <w:r>
        <w:rPr>
          <w:rFonts w:hAnsi="宋体" w:cs="宋体" w:hint="eastAsia"/>
          <w:b/>
          <w:sz w:val="36"/>
          <w:szCs w:val="36"/>
        </w:rPr>
        <w:lastRenderedPageBreak/>
        <w:t>第三章  评标办法（综合评估法）</w:t>
      </w:r>
      <w:bookmarkEnd w:id="73"/>
      <w:bookmarkEnd w:id="74"/>
      <w:bookmarkEnd w:id="75"/>
      <w:bookmarkEnd w:id="76"/>
    </w:p>
    <w:p w:rsidR="00857241" w:rsidRDefault="001F541A">
      <w:pPr>
        <w:pStyle w:val="378020"/>
        <w:spacing w:line="360" w:lineRule="auto"/>
        <w:ind w:firstLineChars="200" w:firstLine="480"/>
        <w:jc w:val="left"/>
        <w:outlineLvl w:val="9"/>
        <w:rPr>
          <w:rFonts w:eastAsia="宋体" w:hAnsi="宋体"/>
          <w:szCs w:val="24"/>
        </w:rPr>
      </w:pPr>
      <w:bookmarkStart w:id="77" w:name="_Toc462870304"/>
      <w:bookmarkStart w:id="78" w:name="_Toc462869848"/>
      <w:bookmarkStart w:id="79" w:name="_Toc269828230"/>
      <w:bookmarkStart w:id="80" w:name="_Toc311103905"/>
      <w:bookmarkStart w:id="81" w:name="_Toc532629725"/>
      <w:bookmarkStart w:id="82" w:name="_Toc22221275"/>
      <w:bookmarkStart w:id="83" w:name="_Toc29597"/>
      <w:bookmarkStart w:id="84" w:name="_Toc490386555"/>
      <w:bookmarkStart w:id="85" w:name="_Toc527798045"/>
      <w:bookmarkStart w:id="86" w:name="_Toc462870192"/>
      <w:r>
        <w:rPr>
          <w:rFonts w:eastAsia="宋体" w:hAnsi="宋体" w:hint="eastAsia"/>
          <w:szCs w:val="24"/>
        </w:rPr>
        <w:t>1.评标方法</w:t>
      </w:r>
      <w:bookmarkEnd w:id="77"/>
      <w:bookmarkEnd w:id="78"/>
      <w:bookmarkEnd w:id="79"/>
      <w:bookmarkEnd w:id="80"/>
      <w:bookmarkEnd w:id="81"/>
      <w:bookmarkEnd w:id="82"/>
      <w:bookmarkEnd w:id="83"/>
      <w:bookmarkEnd w:id="84"/>
      <w:bookmarkEnd w:id="85"/>
      <w:bookmarkEnd w:id="86"/>
    </w:p>
    <w:p w:rsidR="00857241" w:rsidRDefault="001F541A">
      <w:pPr>
        <w:pStyle w:val="378020"/>
        <w:spacing w:line="360" w:lineRule="auto"/>
        <w:ind w:firstLineChars="200" w:firstLine="480"/>
        <w:jc w:val="left"/>
        <w:outlineLvl w:val="9"/>
        <w:rPr>
          <w:rFonts w:eastAsia="宋体" w:hAnsi="宋体"/>
          <w:szCs w:val="24"/>
        </w:rPr>
      </w:pPr>
      <w:bookmarkStart w:id="87" w:name="_Toc22221276"/>
      <w:r>
        <w:rPr>
          <w:rFonts w:eastAsia="宋体" w:hAnsi="宋体" w:hint="eastAsia"/>
          <w:szCs w:val="24"/>
        </w:rPr>
        <w:t>本次评标采用综合评估法。评标委员会对满足招标文件实质性要求的投标文件，按照本章规定的评分标准进行打分，并按得分由高到低顺序推荐中标候选人。</w:t>
      </w:r>
      <w:bookmarkEnd w:id="87"/>
    </w:p>
    <w:p w:rsidR="00857241" w:rsidRDefault="001F541A">
      <w:pPr>
        <w:pStyle w:val="378020"/>
        <w:spacing w:line="360" w:lineRule="auto"/>
        <w:ind w:firstLineChars="200" w:firstLine="480"/>
        <w:jc w:val="left"/>
        <w:outlineLvl w:val="9"/>
        <w:rPr>
          <w:rFonts w:eastAsia="宋体" w:hAnsi="宋体"/>
          <w:szCs w:val="24"/>
        </w:rPr>
      </w:pPr>
      <w:bookmarkStart w:id="88" w:name="_Toc269828231"/>
      <w:bookmarkStart w:id="89" w:name="_Toc22221277"/>
      <w:bookmarkStart w:id="90" w:name="_Toc237597676"/>
      <w:bookmarkStart w:id="91" w:name="_Toc311103906"/>
      <w:bookmarkStart w:id="92" w:name="_Toc532629726"/>
      <w:bookmarkStart w:id="93" w:name="_Toc527798046"/>
      <w:r>
        <w:rPr>
          <w:rFonts w:eastAsia="宋体" w:hAnsi="宋体" w:hint="eastAsia"/>
          <w:szCs w:val="24"/>
        </w:rPr>
        <w:t>2.评标委员会组成</w:t>
      </w:r>
      <w:bookmarkEnd w:id="88"/>
      <w:bookmarkEnd w:id="89"/>
      <w:bookmarkEnd w:id="90"/>
      <w:bookmarkEnd w:id="91"/>
      <w:bookmarkEnd w:id="92"/>
      <w:bookmarkEnd w:id="93"/>
    </w:p>
    <w:p w:rsidR="00857241" w:rsidRDefault="001F541A">
      <w:pPr>
        <w:pStyle w:val="378020"/>
        <w:spacing w:line="360" w:lineRule="auto"/>
        <w:ind w:firstLineChars="200" w:firstLine="480"/>
        <w:jc w:val="left"/>
        <w:outlineLvl w:val="9"/>
        <w:rPr>
          <w:rFonts w:eastAsia="宋体" w:hAnsi="宋体"/>
          <w:szCs w:val="24"/>
        </w:rPr>
      </w:pPr>
      <w:bookmarkStart w:id="94" w:name="_Toc22221278"/>
      <w:bookmarkStart w:id="95" w:name="_Toc527798047"/>
      <w:bookmarkStart w:id="96" w:name="_Toc269828232"/>
      <w:bookmarkStart w:id="97" w:name="_Toc311103907"/>
      <w:bookmarkStart w:id="98" w:name="_Toc237597677"/>
      <w:bookmarkStart w:id="99" w:name="_Toc532629727"/>
      <w:r>
        <w:rPr>
          <w:rFonts w:eastAsia="宋体" w:hAnsi="宋体" w:hint="eastAsia"/>
          <w:szCs w:val="24"/>
        </w:rPr>
        <w:t>详见投标人须知前附表。</w:t>
      </w:r>
      <w:bookmarkEnd w:id="94"/>
    </w:p>
    <w:p w:rsidR="00857241" w:rsidRDefault="001F541A">
      <w:pPr>
        <w:pStyle w:val="378020"/>
        <w:spacing w:line="360" w:lineRule="auto"/>
        <w:ind w:firstLineChars="200" w:firstLine="480"/>
        <w:jc w:val="left"/>
        <w:outlineLvl w:val="9"/>
        <w:rPr>
          <w:rFonts w:eastAsia="宋体" w:hAnsi="宋体"/>
          <w:szCs w:val="24"/>
        </w:rPr>
      </w:pPr>
      <w:bookmarkStart w:id="100" w:name="_Toc22221279"/>
      <w:r>
        <w:rPr>
          <w:rFonts w:eastAsia="宋体" w:hAnsi="宋体" w:hint="eastAsia"/>
          <w:szCs w:val="24"/>
        </w:rPr>
        <w:t>3.评标原则</w:t>
      </w:r>
      <w:bookmarkEnd w:id="95"/>
      <w:bookmarkEnd w:id="96"/>
      <w:bookmarkEnd w:id="97"/>
      <w:bookmarkEnd w:id="98"/>
      <w:bookmarkEnd w:id="99"/>
      <w:bookmarkEnd w:id="100"/>
    </w:p>
    <w:p w:rsidR="00857241" w:rsidRDefault="001F541A">
      <w:pPr>
        <w:pStyle w:val="378020"/>
        <w:spacing w:line="360" w:lineRule="auto"/>
        <w:ind w:firstLineChars="200" w:firstLine="480"/>
        <w:jc w:val="left"/>
        <w:outlineLvl w:val="9"/>
        <w:rPr>
          <w:rFonts w:eastAsia="宋体" w:hAnsi="宋体"/>
          <w:szCs w:val="24"/>
        </w:rPr>
      </w:pPr>
      <w:bookmarkStart w:id="101" w:name="_Toc22221280"/>
      <w:r>
        <w:rPr>
          <w:rFonts w:eastAsia="宋体" w:hAnsi="宋体"/>
          <w:szCs w:val="24"/>
        </w:rPr>
        <w:t>公平、公正、科学、择优的原则。</w:t>
      </w:r>
      <w:bookmarkEnd w:id="101"/>
    </w:p>
    <w:p w:rsidR="00857241" w:rsidRDefault="001F541A">
      <w:pPr>
        <w:pStyle w:val="378020"/>
        <w:spacing w:line="360" w:lineRule="auto"/>
        <w:ind w:firstLineChars="200" w:firstLine="480"/>
        <w:jc w:val="left"/>
        <w:outlineLvl w:val="9"/>
        <w:rPr>
          <w:rFonts w:eastAsia="宋体" w:hAnsi="宋体"/>
          <w:szCs w:val="24"/>
        </w:rPr>
      </w:pPr>
      <w:bookmarkStart w:id="102" w:name="_Toc527798048"/>
      <w:bookmarkStart w:id="103" w:name="_Toc311103908"/>
      <w:bookmarkStart w:id="104" w:name="_Toc22221281"/>
      <w:bookmarkStart w:id="105" w:name="_Toc269828233"/>
      <w:bookmarkStart w:id="106" w:name="_Toc532629728"/>
      <w:bookmarkStart w:id="107" w:name="_Toc237597679"/>
      <w:r>
        <w:rPr>
          <w:rFonts w:eastAsia="宋体" w:hAnsi="宋体" w:hint="eastAsia"/>
          <w:szCs w:val="24"/>
        </w:rPr>
        <w:t>4.评标程序</w:t>
      </w:r>
      <w:bookmarkEnd w:id="102"/>
      <w:bookmarkEnd w:id="103"/>
      <w:bookmarkEnd w:id="104"/>
      <w:bookmarkEnd w:id="105"/>
      <w:bookmarkEnd w:id="106"/>
      <w:bookmarkEnd w:id="107"/>
    </w:p>
    <w:p w:rsidR="00857241" w:rsidRDefault="001F541A">
      <w:pPr>
        <w:pStyle w:val="378020"/>
        <w:spacing w:line="360" w:lineRule="auto"/>
        <w:ind w:firstLineChars="200" w:firstLine="480"/>
        <w:jc w:val="left"/>
        <w:outlineLvl w:val="9"/>
        <w:rPr>
          <w:rFonts w:eastAsia="宋体" w:hAnsi="宋体"/>
          <w:szCs w:val="24"/>
        </w:rPr>
      </w:pPr>
      <w:bookmarkStart w:id="108" w:name="_Toc22221282"/>
      <w:r>
        <w:rPr>
          <w:rFonts w:eastAsia="宋体" w:hAnsi="宋体" w:hint="eastAsia"/>
          <w:szCs w:val="24"/>
        </w:rPr>
        <w:t>4.1初步评审</w:t>
      </w:r>
      <w:bookmarkEnd w:id="108"/>
    </w:p>
    <w:p w:rsidR="00857241" w:rsidRDefault="001F541A">
      <w:pPr>
        <w:pStyle w:val="378020"/>
        <w:spacing w:line="360" w:lineRule="auto"/>
        <w:ind w:firstLineChars="200" w:firstLine="480"/>
        <w:jc w:val="left"/>
        <w:outlineLvl w:val="9"/>
        <w:rPr>
          <w:rFonts w:eastAsia="宋体" w:hAnsi="宋体"/>
          <w:szCs w:val="24"/>
        </w:rPr>
      </w:pPr>
      <w:bookmarkStart w:id="109" w:name="_Toc22221283"/>
      <w:r>
        <w:rPr>
          <w:rFonts w:eastAsia="宋体" w:hAnsi="宋体" w:hint="eastAsia"/>
          <w:szCs w:val="24"/>
        </w:rPr>
        <w:t>招标人依法组织的评标委员会首先对投标文件进行初步评审，只有通过初步评审的投标人才能进入详细评审。未通过初步评审的情形：</w:t>
      </w:r>
    </w:p>
    <w:p w:rsidR="00857241" w:rsidRDefault="001F541A">
      <w:pPr>
        <w:pStyle w:val="378020"/>
        <w:spacing w:line="360" w:lineRule="auto"/>
        <w:ind w:firstLineChars="200" w:firstLine="480"/>
        <w:jc w:val="left"/>
        <w:outlineLvl w:val="9"/>
        <w:rPr>
          <w:rFonts w:eastAsia="宋体" w:hAnsi="宋体"/>
          <w:szCs w:val="24"/>
        </w:rPr>
      </w:pPr>
      <w:r>
        <w:rPr>
          <w:rFonts w:eastAsia="宋体" w:hAnsi="宋体" w:hint="eastAsia"/>
          <w:szCs w:val="24"/>
        </w:rPr>
        <w:t>4.1.</w:t>
      </w:r>
      <w:r>
        <w:rPr>
          <w:rFonts w:eastAsia="宋体" w:hAnsi="宋体"/>
          <w:szCs w:val="24"/>
        </w:rPr>
        <w:t>1投标文件未按前要求签字盖章</w:t>
      </w:r>
      <w:bookmarkEnd w:id="109"/>
      <w:r>
        <w:rPr>
          <w:rFonts w:eastAsia="宋体" w:hAnsi="宋体" w:hint="eastAsia"/>
          <w:szCs w:val="24"/>
        </w:rPr>
        <w:t>。</w:t>
      </w:r>
    </w:p>
    <w:p w:rsidR="00857241" w:rsidRDefault="001F541A">
      <w:pPr>
        <w:pStyle w:val="pa-47"/>
        <w:spacing w:line="360" w:lineRule="auto"/>
        <w:ind w:firstLineChars="200" w:firstLine="480"/>
        <w:jc w:val="left"/>
      </w:pPr>
      <w:r>
        <w:rPr>
          <w:rFonts w:hint="eastAsia"/>
        </w:rPr>
        <w:t>4.1.</w:t>
      </w:r>
      <w:r>
        <w:t>2</w:t>
      </w:r>
      <w:r>
        <w:rPr>
          <w:rFonts w:hint="eastAsia"/>
        </w:rPr>
        <w:t>投标人是否符合国家或者招标文件规定的资格条件，总监理工程师注册单位与投标人是否一致。</w:t>
      </w:r>
    </w:p>
    <w:p w:rsidR="00857241" w:rsidRDefault="001F541A">
      <w:pPr>
        <w:pStyle w:val="pa-47"/>
        <w:spacing w:line="360" w:lineRule="auto"/>
        <w:ind w:firstLineChars="200" w:firstLine="480"/>
        <w:jc w:val="left"/>
      </w:pPr>
      <w:r>
        <w:rPr>
          <w:rFonts w:hint="eastAsia"/>
        </w:rPr>
        <w:t>4.1.</w:t>
      </w:r>
      <w:r>
        <w:t>3</w:t>
      </w:r>
      <w:r>
        <w:rPr>
          <w:rFonts w:hint="eastAsia"/>
        </w:rPr>
        <w:t>同一投标人是否提交两个以上不同的投标文件或者投标报价，但招标文件要求提交备选投标的除外。</w:t>
      </w:r>
    </w:p>
    <w:p w:rsidR="00857241" w:rsidRDefault="001F541A">
      <w:pPr>
        <w:pStyle w:val="pa-47"/>
        <w:spacing w:line="360" w:lineRule="auto"/>
        <w:ind w:firstLineChars="200" w:firstLine="480"/>
        <w:jc w:val="left"/>
      </w:pPr>
      <w:r>
        <w:t>4.</w:t>
      </w:r>
      <w:r>
        <w:rPr>
          <w:rFonts w:hint="eastAsia"/>
        </w:rPr>
        <w:t>1.4投标报价是否高于招标文件设定的最高投标限价。</w:t>
      </w:r>
    </w:p>
    <w:p w:rsidR="00857241" w:rsidRDefault="001F541A">
      <w:pPr>
        <w:pStyle w:val="pa-47"/>
        <w:spacing w:line="360" w:lineRule="auto"/>
        <w:ind w:firstLineChars="200" w:firstLine="480"/>
        <w:jc w:val="left"/>
      </w:pPr>
      <w:r>
        <w:rPr>
          <w:rFonts w:hint="eastAsia"/>
        </w:rPr>
        <w:t>4.1.</w:t>
      </w:r>
      <w:r>
        <w:t>5</w:t>
      </w:r>
      <w:r>
        <w:rPr>
          <w:rFonts w:hint="eastAsia"/>
        </w:rPr>
        <w:t>投标范围、工期、工程质量、投标有效期等内容是否符合招标文件规定。</w:t>
      </w:r>
    </w:p>
    <w:p w:rsidR="00857241" w:rsidRDefault="001F541A">
      <w:pPr>
        <w:pStyle w:val="pa-47"/>
        <w:spacing w:line="360" w:lineRule="auto"/>
        <w:ind w:firstLineChars="200" w:firstLine="480"/>
        <w:jc w:val="left"/>
      </w:pPr>
      <w:r>
        <w:rPr>
          <w:rFonts w:hint="eastAsia"/>
        </w:rPr>
        <w:t>4.1.</w:t>
      </w:r>
      <w:r>
        <w:t>6</w:t>
      </w:r>
      <w:r>
        <w:rPr>
          <w:rFonts w:hint="eastAsia"/>
        </w:rPr>
        <w:t>投标人是否有串通投标、弄虚作假、行贿等违法行为。</w:t>
      </w:r>
    </w:p>
    <w:p w:rsidR="00857241" w:rsidRDefault="001F541A">
      <w:pPr>
        <w:pStyle w:val="pa-47"/>
        <w:spacing w:line="360" w:lineRule="auto"/>
        <w:ind w:firstLineChars="200" w:firstLine="480"/>
        <w:jc w:val="left"/>
      </w:pPr>
      <w:r>
        <w:rPr>
          <w:rFonts w:hint="eastAsia"/>
        </w:rPr>
        <w:t>4.1.</w:t>
      </w:r>
      <w:r>
        <w:t>7投标文件有下列情形之一的，由评标委员会初审后按废标处理</w:t>
      </w:r>
      <w:r>
        <w:rPr>
          <w:rFonts w:hint="eastAsia"/>
        </w:rPr>
        <w:t>：</w:t>
      </w:r>
    </w:p>
    <w:p w:rsidR="00857241" w:rsidRDefault="001F541A">
      <w:pPr>
        <w:pStyle w:val="pa-47"/>
        <w:spacing w:line="360" w:lineRule="auto"/>
        <w:ind w:firstLineChars="200" w:firstLine="480"/>
        <w:jc w:val="left"/>
      </w:pPr>
      <w:r>
        <w:rPr>
          <w:rFonts w:hint="eastAsia"/>
        </w:rPr>
        <w:t>4.1.</w:t>
      </w:r>
      <w:r>
        <w:t>7.1</w:t>
      </w:r>
      <w:r>
        <w:rPr>
          <w:b/>
          <w:bCs/>
        </w:rPr>
        <w:t>须执行政府指导价的工程项目，投标报价低于国家规定的监理服务收费基准价80%的（政府投资项目低于财政评审价80%的）；</w:t>
      </w:r>
    </w:p>
    <w:p w:rsidR="00857241" w:rsidRDefault="001F541A" w:rsidP="00627244">
      <w:pPr>
        <w:pStyle w:val="pa-47"/>
        <w:spacing w:line="360" w:lineRule="auto"/>
        <w:ind w:firstLineChars="200" w:firstLine="480"/>
        <w:jc w:val="left"/>
      </w:pPr>
      <w:r>
        <w:rPr>
          <w:rFonts w:hint="eastAsia"/>
        </w:rPr>
        <w:t>4.1.</w:t>
      </w:r>
      <w:r>
        <w:t>7.2投标文件中的关键内容或数字字迹模糊、无法辨认的；</w:t>
      </w:r>
    </w:p>
    <w:p w:rsidR="00857241" w:rsidRDefault="001F541A" w:rsidP="00627244">
      <w:pPr>
        <w:pStyle w:val="pa-47"/>
        <w:spacing w:line="360" w:lineRule="auto"/>
        <w:ind w:firstLineChars="200" w:firstLine="480"/>
        <w:jc w:val="left"/>
      </w:pPr>
      <w:r>
        <w:rPr>
          <w:rFonts w:hint="eastAsia"/>
        </w:rPr>
        <w:t>4.1.</w:t>
      </w:r>
      <w:r>
        <w:t>7.3投标人不符合国家或者招标文件规定的资格条件；</w:t>
      </w:r>
    </w:p>
    <w:p w:rsidR="00857241" w:rsidRDefault="001F541A" w:rsidP="00627244">
      <w:pPr>
        <w:pStyle w:val="pa-47"/>
        <w:spacing w:line="360" w:lineRule="auto"/>
        <w:ind w:firstLineChars="200" w:firstLine="480"/>
        <w:jc w:val="left"/>
      </w:pPr>
      <w:r>
        <w:rPr>
          <w:rFonts w:hint="eastAsia"/>
        </w:rPr>
        <w:t>4.1.</w:t>
      </w:r>
      <w:r>
        <w:t xml:space="preserve">7.4投标文件没有对招标文件的实质性要求和条件作出响应； </w:t>
      </w:r>
    </w:p>
    <w:p w:rsidR="00857241" w:rsidRDefault="001F541A" w:rsidP="00627244">
      <w:pPr>
        <w:pStyle w:val="pa-47"/>
        <w:spacing w:line="360" w:lineRule="auto"/>
        <w:ind w:firstLineChars="200" w:firstLine="480"/>
        <w:jc w:val="left"/>
      </w:pPr>
      <w:r>
        <w:rPr>
          <w:rFonts w:hint="eastAsia"/>
        </w:rPr>
        <w:t>4.1.</w:t>
      </w:r>
      <w:r>
        <w:t>7.</w:t>
      </w:r>
      <w:r>
        <w:rPr>
          <w:rFonts w:hint="eastAsia"/>
        </w:rPr>
        <w:t>5</w:t>
      </w:r>
      <w:r>
        <w:t>法律、法规和规章规定的其他情形。</w:t>
      </w:r>
    </w:p>
    <w:p w:rsidR="00857241" w:rsidRDefault="001F541A" w:rsidP="00627244">
      <w:pPr>
        <w:pStyle w:val="pa-47"/>
        <w:spacing w:line="360" w:lineRule="auto"/>
        <w:ind w:firstLineChars="200" w:firstLine="480"/>
        <w:jc w:val="left"/>
      </w:pPr>
      <w:r>
        <w:rPr>
          <w:rFonts w:hint="eastAsia"/>
        </w:rPr>
        <w:t>4.1.8投标文件对招标文件的实质性要求和条件作出响应。</w:t>
      </w:r>
    </w:p>
    <w:p w:rsidR="002D6746" w:rsidRPr="00CD7727" w:rsidRDefault="001F541A" w:rsidP="00627244">
      <w:pPr>
        <w:spacing w:line="360" w:lineRule="auto"/>
        <w:ind w:firstLineChars="200" w:firstLine="482"/>
        <w:jc w:val="left"/>
        <w:rPr>
          <w:rFonts w:hAnsi="宋体" w:cs="宋体"/>
          <w:b/>
          <w:sz w:val="24"/>
          <w:szCs w:val="24"/>
        </w:rPr>
      </w:pPr>
      <w:r w:rsidRPr="00CD7727">
        <w:rPr>
          <w:rFonts w:hAnsi="宋体" w:cs="宋体" w:hint="eastAsia"/>
          <w:b/>
          <w:sz w:val="24"/>
          <w:szCs w:val="24"/>
        </w:rPr>
        <w:t>4.1.9</w:t>
      </w:r>
      <w:r w:rsidR="005C179C" w:rsidRPr="00CD7727">
        <w:rPr>
          <w:rFonts w:hAnsi="宋体" w:cs="宋体"/>
          <w:b/>
          <w:sz w:val="24"/>
          <w:szCs w:val="24"/>
        </w:rPr>
        <w:t xml:space="preserve"> </w:t>
      </w:r>
      <w:r w:rsidR="002D6746" w:rsidRPr="00CD7727">
        <w:rPr>
          <w:rFonts w:hAnsi="宋体" w:cs="宋体" w:hint="eastAsia"/>
          <w:b/>
          <w:sz w:val="24"/>
          <w:szCs w:val="24"/>
        </w:rPr>
        <w:t>不同供应商电子投标文件制作硬件特征码（网卡MAC地址、CPU序号、硬盘</w:t>
      </w:r>
      <w:r w:rsidR="002D6746" w:rsidRPr="00CD7727">
        <w:rPr>
          <w:rFonts w:hAnsi="宋体" w:cs="宋体" w:hint="eastAsia"/>
          <w:b/>
          <w:sz w:val="24"/>
          <w:szCs w:val="24"/>
        </w:rPr>
        <w:lastRenderedPageBreak/>
        <w:t>序列号）均一致时，视为‘</w:t>
      </w:r>
      <w:r w:rsidR="002D6746" w:rsidRPr="00CD7727">
        <w:rPr>
          <w:rFonts w:hAnsi="宋体" w:cs="宋体"/>
          <w:b/>
          <w:sz w:val="24"/>
          <w:szCs w:val="24"/>
        </w:rPr>
        <w:t>不同</w:t>
      </w:r>
      <w:r w:rsidR="002D6746" w:rsidRPr="00CD7727">
        <w:rPr>
          <w:rFonts w:hAnsi="宋体" w:cs="宋体" w:hint="eastAsia"/>
          <w:b/>
          <w:sz w:val="24"/>
          <w:szCs w:val="24"/>
        </w:rPr>
        <w:t>投标人的投标</w:t>
      </w:r>
      <w:r w:rsidR="002D6746" w:rsidRPr="00CD7727">
        <w:rPr>
          <w:rFonts w:hAnsi="宋体" w:cs="宋体"/>
          <w:b/>
          <w:sz w:val="24"/>
          <w:szCs w:val="24"/>
        </w:rPr>
        <w:t>文件由同一单位或者个人编制</w:t>
      </w:r>
      <w:r w:rsidR="002D6746" w:rsidRPr="00CD7727">
        <w:rPr>
          <w:rFonts w:hAnsi="宋体" w:cs="宋体" w:hint="eastAsia"/>
          <w:b/>
          <w:sz w:val="24"/>
          <w:szCs w:val="24"/>
        </w:rPr>
        <w:t>’或‘</w:t>
      </w:r>
      <w:r w:rsidR="002D6746" w:rsidRPr="00CD7727">
        <w:rPr>
          <w:rFonts w:hAnsi="宋体" w:cs="宋体"/>
          <w:b/>
          <w:sz w:val="24"/>
          <w:szCs w:val="24"/>
        </w:rPr>
        <w:t>不同</w:t>
      </w:r>
      <w:r w:rsidR="002D6746" w:rsidRPr="00CD7727">
        <w:rPr>
          <w:rFonts w:hAnsi="宋体" w:cs="宋体" w:hint="eastAsia"/>
          <w:b/>
          <w:sz w:val="24"/>
          <w:szCs w:val="24"/>
        </w:rPr>
        <w:t>投标人</w:t>
      </w:r>
      <w:r w:rsidR="002D6746" w:rsidRPr="00CD7727">
        <w:rPr>
          <w:rFonts w:hAnsi="宋体" w:cs="宋体"/>
          <w:b/>
          <w:sz w:val="24"/>
          <w:szCs w:val="24"/>
        </w:rPr>
        <w:t>委托同一单位或者个人办理</w:t>
      </w:r>
      <w:r w:rsidR="002D6746" w:rsidRPr="00CD7727">
        <w:rPr>
          <w:rFonts w:hAnsi="宋体" w:cs="宋体" w:hint="eastAsia"/>
          <w:b/>
          <w:sz w:val="24"/>
          <w:szCs w:val="24"/>
        </w:rPr>
        <w:t>响应</w:t>
      </w:r>
      <w:r w:rsidR="002D6746" w:rsidRPr="00CD7727">
        <w:rPr>
          <w:rFonts w:hAnsi="宋体" w:cs="宋体"/>
          <w:b/>
          <w:sz w:val="24"/>
          <w:szCs w:val="24"/>
        </w:rPr>
        <w:t>事宜</w:t>
      </w:r>
      <w:r w:rsidR="002D6746" w:rsidRPr="00CD7727">
        <w:rPr>
          <w:rFonts w:hAnsi="宋体" w:cs="宋体" w:hint="eastAsia"/>
          <w:b/>
          <w:sz w:val="24"/>
          <w:szCs w:val="24"/>
        </w:rPr>
        <w:t>’，其投标无效。</w:t>
      </w:r>
    </w:p>
    <w:p w:rsidR="00857241" w:rsidRPr="00CD7727" w:rsidRDefault="002D6746" w:rsidP="00627244">
      <w:pPr>
        <w:spacing w:line="360" w:lineRule="auto"/>
        <w:ind w:firstLineChars="200" w:firstLine="482"/>
        <w:jc w:val="left"/>
        <w:rPr>
          <w:rFonts w:hAnsi="宋体" w:cs="宋体"/>
          <w:b/>
          <w:sz w:val="24"/>
          <w:szCs w:val="24"/>
        </w:rPr>
      </w:pPr>
      <w:r w:rsidRPr="00CD7727">
        <w:rPr>
          <w:rFonts w:hAnsi="宋体" w:cs="宋体" w:hint="eastAsia"/>
          <w:b/>
          <w:sz w:val="24"/>
          <w:szCs w:val="24"/>
        </w:rPr>
        <w:t>评审专家应严格按照要求查看“硬件特征码” 相关信息并进行评审，在评审报告中显示“不同投标人电子投标文件制作硬件特征码”是否雷同的分析及判定结果。</w:t>
      </w:r>
    </w:p>
    <w:p w:rsidR="00AC59D2" w:rsidRDefault="00AC59D2" w:rsidP="00627244">
      <w:pPr>
        <w:spacing w:line="360" w:lineRule="auto"/>
        <w:ind w:firstLineChars="200" w:firstLine="482"/>
        <w:jc w:val="left"/>
        <w:rPr>
          <w:rFonts w:hAnsi="宋体" w:cs="宋体"/>
          <w:b/>
          <w:sz w:val="24"/>
          <w:szCs w:val="24"/>
        </w:rPr>
      </w:pPr>
      <w:r w:rsidRPr="00AC59D2">
        <w:rPr>
          <w:rFonts w:hAnsi="宋体" w:cs="宋体" w:hint="eastAsia"/>
          <w:b/>
          <w:sz w:val="24"/>
          <w:szCs w:val="24"/>
        </w:rPr>
        <w:t>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p w:rsidR="00857241" w:rsidRDefault="001F541A" w:rsidP="00AC59D2">
      <w:pPr>
        <w:spacing w:line="360" w:lineRule="auto"/>
        <w:ind w:firstLineChars="200" w:firstLine="480"/>
        <w:jc w:val="left"/>
        <w:rPr>
          <w:rFonts w:hAnsi="宋体" w:cs="宋体"/>
          <w:sz w:val="24"/>
          <w:szCs w:val="24"/>
        </w:rPr>
      </w:pPr>
      <w:r>
        <w:rPr>
          <w:rFonts w:hAnsi="宋体" w:cs="宋体" w:hint="eastAsia"/>
          <w:sz w:val="24"/>
          <w:szCs w:val="24"/>
        </w:rPr>
        <w:t>注：上述各项如有一项不通过，则不能通过初步审查。评标委员会完成初步评审所有内容后应写出评审意见，作出初步评审结论，分别确定不合格投标人和进入下阶段评审的投标人。未通过初步评审，不能进入详细评审。只有通过初步评审的投标人才能进入下阶段评审。</w:t>
      </w:r>
    </w:p>
    <w:p w:rsidR="00857241" w:rsidRDefault="001F541A">
      <w:pPr>
        <w:pStyle w:val="378020"/>
        <w:spacing w:line="360" w:lineRule="auto"/>
        <w:ind w:firstLineChars="200" w:firstLine="480"/>
        <w:jc w:val="left"/>
        <w:outlineLvl w:val="9"/>
        <w:rPr>
          <w:rFonts w:eastAsia="宋体" w:hAnsi="宋体"/>
          <w:szCs w:val="24"/>
        </w:rPr>
      </w:pPr>
      <w:bookmarkStart w:id="110" w:name="_Toc22221284"/>
      <w:r>
        <w:rPr>
          <w:rFonts w:eastAsia="宋体" w:hAnsi="宋体" w:hint="eastAsia"/>
          <w:szCs w:val="24"/>
        </w:rPr>
        <w:t>4.2</w:t>
      </w:r>
      <w:r>
        <w:rPr>
          <w:rFonts w:eastAsia="宋体" w:hAnsi="宋体"/>
          <w:szCs w:val="24"/>
        </w:rPr>
        <w:t>细微偏差不影响投标文件的有效性</w:t>
      </w:r>
      <w:bookmarkEnd w:id="110"/>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投标报价有算术错误及其他错误的，评标委员会按以下原则要求投标人对投标报价进行修正，并要求投标人书面澄清确认。投标人拒不澄清确认的，评标委员会应当否决其投标：</w:t>
      </w:r>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（1）投标文件中的大写金额与小写金额不一致的，以大写金额为准；</w:t>
      </w:r>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（2）总价金额与单价金额不一致的，以单价金额为准，但单价金额小数点有明显错误的除外。</w:t>
      </w:r>
    </w:p>
    <w:p w:rsidR="00857241" w:rsidRDefault="001F541A">
      <w:pPr>
        <w:pStyle w:val="378020"/>
        <w:spacing w:line="360" w:lineRule="auto"/>
        <w:ind w:firstLineChars="200" w:firstLine="480"/>
        <w:jc w:val="left"/>
        <w:outlineLvl w:val="9"/>
        <w:rPr>
          <w:rFonts w:eastAsia="宋体" w:hAnsi="宋体"/>
          <w:szCs w:val="24"/>
        </w:rPr>
      </w:pPr>
      <w:bookmarkStart w:id="111" w:name="_Toc22221285"/>
      <w:r>
        <w:rPr>
          <w:rFonts w:eastAsia="宋体" w:hAnsi="宋体" w:hint="eastAsia"/>
          <w:szCs w:val="24"/>
        </w:rPr>
        <w:t>4.3</w:t>
      </w:r>
      <w:r>
        <w:rPr>
          <w:rFonts w:eastAsia="宋体" w:hAnsi="宋体"/>
          <w:szCs w:val="24"/>
        </w:rPr>
        <w:t>评标委员会不对无效标评审</w:t>
      </w:r>
      <w:bookmarkEnd w:id="111"/>
    </w:p>
    <w:p w:rsidR="00857241" w:rsidRDefault="001F541A">
      <w:pPr>
        <w:spacing w:line="360" w:lineRule="auto"/>
        <w:ind w:firstLineChars="200" w:firstLine="480"/>
        <w:jc w:val="left"/>
        <w:rPr>
          <w:rFonts w:hAnsi="宋体" w:cs="宋体"/>
          <w:sz w:val="24"/>
          <w:szCs w:val="24"/>
        </w:rPr>
      </w:pPr>
      <w:r>
        <w:rPr>
          <w:rFonts w:hAnsi="宋体" w:cs="宋体"/>
          <w:sz w:val="24"/>
          <w:szCs w:val="24"/>
        </w:rPr>
        <w:t>评标委员会拒绝投标人通过修正或撤消其不符合要求的偏差，使之成为具有响应性的投标。</w:t>
      </w:r>
    </w:p>
    <w:p w:rsidR="00857241" w:rsidRDefault="001F541A">
      <w:pPr>
        <w:pStyle w:val="378020"/>
        <w:spacing w:line="360" w:lineRule="auto"/>
        <w:ind w:firstLineChars="200" w:firstLine="480"/>
        <w:jc w:val="left"/>
        <w:outlineLvl w:val="9"/>
        <w:rPr>
          <w:rFonts w:eastAsia="宋体" w:hAnsi="宋体"/>
          <w:szCs w:val="24"/>
        </w:rPr>
      </w:pPr>
      <w:bookmarkStart w:id="112" w:name="_Toc22221286"/>
      <w:r>
        <w:rPr>
          <w:rFonts w:eastAsia="宋体" w:hAnsi="宋体" w:hint="eastAsia"/>
          <w:szCs w:val="24"/>
        </w:rPr>
        <w:t>4.4</w:t>
      </w:r>
      <w:r>
        <w:rPr>
          <w:rFonts w:eastAsia="宋体" w:hAnsi="宋体"/>
          <w:szCs w:val="24"/>
        </w:rPr>
        <w:t>投标文件的详细评审</w:t>
      </w:r>
      <w:bookmarkEnd w:id="112"/>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经初步评审合格的投标文件，评标委员会根据招标文件确定的评标标准和方法，对其技术部分和商务部分作进一步评审与比较。</w:t>
      </w:r>
    </w:p>
    <w:p w:rsidR="00857241" w:rsidRDefault="001F541A">
      <w:pPr>
        <w:pStyle w:val="378020"/>
        <w:spacing w:line="360" w:lineRule="auto"/>
        <w:ind w:firstLineChars="200" w:firstLine="480"/>
        <w:jc w:val="left"/>
        <w:outlineLvl w:val="9"/>
        <w:rPr>
          <w:rFonts w:eastAsia="宋体" w:hAnsi="宋体"/>
          <w:szCs w:val="24"/>
        </w:rPr>
      </w:pPr>
      <w:bookmarkStart w:id="113" w:name="_Toc22221287"/>
      <w:r>
        <w:rPr>
          <w:rFonts w:eastAsia="宋体" w:hAnsi="宋体" w:hint="eastAsia"/>
          <w:szCs w:val="24"/>
        </w:rPr>
        <w:t>4.5评标保密</w:t>
      </w:r>
      <w:bookmarkEnd w:id="113"/>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在确定中标人之前，凡属于投标文件的审查、澄清、评价和比较及有关授予合同的信息，都不应向投标人或与该过程无公务关系的其他人泄露。如果投标人试图对招标人的评标过程或定标决定施加影响，则会导致其投标将被否决。</w:t>
      </w:r>
    </w:p>
    <w:p w:rsidR="00857241" w:rsidRDefault="001F541A">
      <w:pPr>
        <w:pStyle w:val="378020"/>
        <w:spacing w:line="360" w:lineRule="auto"/>
        <w:ind w:firstLineChars="200" w:firstLine="480"/>
        <w:jc w:val="left"/>
        <w:outlineLvl w:val="9"/>
        <w:rPr>
          <w:rFonts w:eastAsia="宋体" w:hAnsi="宋体"/>
          <w:szCs w:val="24"/>
        </w:rPr>
      </w:pPr>
      <w:bookmarkStart w:id="114" w:name="_Toc12211574"/>
      <w:bookmarkStart w:id="115" w:name="_Toc269828234"/>
      <w:bookmarkStart w:id="116" w:name="_Toc311103909"/>
      <w:bookmarkStart w:id="117" w:name="_Toc12215246"/>
      <w:bookmarkStart w:id="118" w:name="_Toc22221288"/>
      <w:bookmarkStart w:id="119" w:name="_Toc527798049"/>
      <w:bookmarkStart w:id="120" w:name="_Toc17237168"/>
      <w:bookmarkStart w:id="121" w:name="_Toc532629729"/>
      <w:bookmarkStart w:id="122" w:name="_Toc237597680"/>
      <w:r>
        <w:rPr>
          <w:rFonts w:eastAsia="宋体" w:hAnsi="宋体" w:hint="eastAsia"/>
          <w:szCs w:val="24"/>
        </w:rPr>
        <w:t>5.评标标准及内容</w:t>
      </w:r>
      <w:bookmarkEnd w:id="114"/>
      <w:bookmarkEnd w:id="115"/>
      <w:bookmarkEnd w:id="116"/>
      <w:bookmarkEnd w:id="117"/>
      <w:bookmarkEnd w:id="118"/>
      <w:bookmarkEnd w:id="119"/>
      <w:bookmarkEnd w:id="120"/>
      <w:bookmarkEnd w:id="121"/>
      <w:bookmarkEnd w:id="122"/>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采用综合评估法。评标委员会按照《中华人民共和国招标投标法》结合本工程具体</w:t>
      </w:r>
      <w:r>
        <w:rPr>
          <w:rFonts w:hAnsi="宋体" w:cs="宋体" w:hint="eastAsia"/>
          <w:sz w:val="24"/>
          <w:szCs w:val="24"/>
        </w:rPr>
        <w:lastRenderedPageBreak/>
        <w:t>情况，对以下内容评分：</w:t>
      </w:r>
    </w:p>
    <w:p w:rsidR="00857241" w:rsidRDefault="001F541A">
      <w:pPr>
        <w:pStyle w:val="2"/>
        <w:snapToGrid w:val="0"/>
        <w:spacing w:after="0" w:line="360" w:lineRule="auto"/>
        <w:jc w:val="center"/>
        <w:rPr>
          <w:rFonts w:hAnsi="宋体" w:cs="宋体"/>
          <w:sz w:val="36"/>
          <w:szCs w:val="36"/>
        </w:rPr>
      </w:pPr>
      <w:r>
        <w:rPr>
          <w:rFonts w:hAnsi="宋体" w:cs="宋体" w:hint="eastAsia"/>
          <w:sz w:val="36"/>
          <w:szCs w:val="36"/>
        </w:rPr>
        <w:t>评标办法前附表</w:t>
      </w:r>
    </w:p>
    <w:tbl>
      <w:tblPr>
        <w:tblW w:w="933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409"/>
        <w:gridCol w:w="814"/>
        <w:gridCol w:w="7112"/>
      </w:tblGrid>
      <w:tr w:rsidR="00E30D24" w:rsidTr="005F4DE2">
        <w:trPr>
          <w:trHeight w:val="90"/>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b/>
                <w:sz w:val="24"/>
              </w:rPr>
              <w:t>项目</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b/>
                <w:sz w:val="24"/>
              </w:rPr>
              <w:t>分数</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b/>
                <w:sz w:val="24"/>
              </w:rPr>
              <w:t>评分标准</w:t>
            </w:r>
          </w:p>
        </w:tc>
      </w:tr>
      <w:tr w:rsidR="00E30D24" w:rsidTr="005F4DE2">
        <w:trPr>
          <w:trHeight w:val="450"/>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质量控制</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5</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240" w:lineRule="atLeast"/>
              <w:jc w:val="left"/>
              <w:rPr>
                <w:rFonts w:hAnsi="宋体" w:cs="宋体"/>
                <w:sz w:val="24"/>
              </w:rPr>
            </w:pPr>
            <w:r>
              <w:rPr>
                <w:rFonts w:hAnsi="宋体" w:cs="宋体" w:hint="eastAsia"/>
                <w:sz w:val="24"/>
              </w:rPr>
              <w:t>1.总体质量控制目标满足招标文件要求，且对质量控制目标进行了合理分解、规划；（1分）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2.针对各质量控制分解目标及各施工环节提出了切实可行的控制点和控制措施；（1分）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3.质量控制的基本程序和手段有针对性，且能满足工程实际要求；（1分）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4.对分包队伍的审查、管理措施有效可行；（1分）</w:t>
            </w:r>
          </w:p>
          <w:p w:rsidR="00E30D24" w:rsidRDefault="00E30D24" w:rsidP="005F4DE2">
            <w:pPr>
              <w:widowControl/>
              <w:spacing w:before="60" w:after="60" w:line="240" w:lineRule="atLeast"/>
              <w:jc w:val="left"/>
              <w:rPr>
                <w:rFonts w:hAnsi="宋体"/>
                <w:szCs w:val="21"/>
              </w:rPr>
            </w:pPr>
            <w:r>
              <w:rPr>
                <w:rFonts w:hAnsi="宋体" w:cs="宋体" w:hint="eastAsia"/>
                <w:sz w:val="24"/>
              </w:rPr>
              <w:t>5.劳务用工持证上岗制度、劳务用工合同签订及实名制落实保障措施可行；（1分）</w:t>
            </w:r>
          </w:p>
        </w:tc>
      </w:tr>
      <w:tr w:rsidR="00E30D24" w:rsidTr="005F4DE2">
        <w:trPr>
          <w:trHeight w:val="1164"/>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进度控制</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2</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240" w:lineRule="atLeast"/>
              <w:jc w:val="left"/>
              <w:rPr>
                <w:rFonts w:hAnsi="宋体" w:cs="宋体"/>
                <w:sz w:val="24"/>
              </w:rPr>
            </w:pPr>
            <w:r>
              <w:rPr>
                <w:rFonts w:hAnsi="宋体" w:cs="宋体" w:hint="eastAsia"/>
                <w:sz w:val="24"/>
              </w:rPr>
              <w:t>1.对总体进度目标分解合理，能体现预控和全面控制能力；（1分）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2.预控方法及手段明确，进度控制要点及保证措施设置合理、可行；（1分）</w:t>
            </w:r>
          </w:p>
        </w:tc>
      </w:tr>
      <w:tr w:rsidR="00E30D24" w:rsidTr="005F4DE2">
        <w:trPr>
          <w:trHeight w:val="1561"/>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造价控制</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3</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240" w:lineRule="atLeast"/>
              <w:jc w:val="left"/>
              <w:rPr>
                <w:rFonts w:hAnsi="宋体" w:cs="宋体"/>
                <w:sz w:val="24"/>
              </w:rPr>
            </w:pPr>
            <w:r>
              <w:rPr>
                <w:rFonts w:hAnsi="宋体" w:cs="宋体" w:hint="eastAsia"/>
                <w:sz w:val="24"/>
              </w:rPr>
              <w:t>1.工程计量、计价的控制方法可行，风险预测与防范对策有效；（1分）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2.工程款支付、结算、索赔等预控措施合理健全；（1分）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3.劳务用工的工资发放情况督查措施得力；（1分）</w:t>
            </w:r>
          </w:p>
        </w:tc>
      </w:tr>
      <w:tr w:rsidR="00E30D24" w:rsidTr="005F4DE2">
        <w:trPr>
          <w:trHeight w:val="420"/>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安全措施</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3</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240" w:lineRule="atLeast"/>
              <w:jc w:val="left"/>
              <w:rPr>
                <w:rFonts w:hAnsi="宋体" w:cs="宋体"/>
                <w:sz w:val="24"/>
              </w:rPr>
            </w:pPr>
            <w:r>
              <w:rPr>
                <w:rFonts w:hAnsi="宋体" w:cs="宋体" w:hint="eastAsia"/>
                <w:sz w:val="24"/>
              </w:rPr>
              <w:t>1.安全措施满足招标文件要求，能结合工程环境、特点有针对性的分析安全隐患；（1分）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2.安全保证体系组织机构和控制点设置合理；（1分）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3.安全控制措施周密，安全控制手段合理；（1分）</w:t>
            </w:r>
          </w:p>
        </w:tc>
      </w:tr>
      <w:tr w:rsidR="00E30D24" w:rsidTr="005F4DE2">
        <w:trPr>
          <w:trHeight w:val="1310"/>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旁站监理措施</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2</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240" w:lineRule="atLeast"/>
              <w:jc w:val="left"/>
              <w:rPr>
                <w:rFonts w:hAnsi="宋体" w:cs="宋体"/>
                <w:sz w:val="24"/>
              </w:rPr>
            </w:pPr>
            <w:r>
              <w:rPr>
                <w:rFonts w:hAnsi="宋体" w:cs="宋体" w:hint="eastAsia"/>
                <w:sz w:val="24"/>
              </w:rPr>
              <w:t>1.按照国家旁站监理规定，对相应部位或施工过程设置旁站；（1分）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2.有监理细则和方案；（0.5分）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3.制定旁站措施（人员有上岗证、记录表等）；（0.5分）</w:t>
            </w:r>
          </w:p>
        </w:tc>
      </w:tr>
      <w:tr w:rsidR="00E30D24" w:rsidTr="005F4DE2">
        <w:trPr>
          <w:trHeight w:val="984"/>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档案及合同管理</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2</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240" w:lineRule="atLeast"/>
              <w:jc w:val="left"/>
              <w:rPr>
                <w:rFonts w:hAnsi="宋体" w:cs="宋体"/>
                <w:sz w:val="24"/>
              </w:rPr>
            </w:pPr>
            <w:r>
              <w:rPr>
                <w:rFonts w:hAnsi="宋体" w:cs="宋体" w:hint="eastAsia"/>
                <w:sz w:val="24"/>
              </w:rPr>
              <w:t>1.有保障合同履行的可靠措施，制定了索赔与反索赔措施；（1分）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2.工程档案管理措施切实可行，并设置专职人员进行管理；（1分）</w:t>
            </w:r>
          </w:p>
        </w:tc>
      </w:tr>
      <w:tr w:rsidR="00E30D24" w:rsidTr="005F4DE2">
        <w:trPr>
          <w:trHeight w:val="1137"/>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工作制度</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1</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240" w:lineRule="atLeast"/>
              <w:jc w:val="left"/>
              <w:rPr>
                <w:rFonts w:hAnsi="宋体" w:cs="宋体"/>
                <w:sz w:val="24"/>
              </w:rPr>
            </w:pPr>
            <w:r>
              <w:rPr>
                <w:rFonts w:hAnsi="宋体" w:cs="宋体" w:hint="eastAsia"/>
                <w:sz w:val="24"/>
              </w:rPr>
              <w:t>根据验收制度、签证制度、会议制度、公司对项目监理机构的监控制度、季报（月报）制度、公司对项目监理机构的奖惩考核制度等各项制度健全完善情况，酌情打分；（1分）</w:t>
            </w:r>
          </w:p>
        </w:tc>
      </w:tr>
      <w:tr w:rsidR="00E30D24" w:rsidTr="005F4DE2">
        <w:trPr>
          <w:trHeight w:val="282"/>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组织协调</w:t>
            </w:r>
            <w:r>
              <w:rPr>
                <w:rFonts w:hAnsi="宋体" w:cs="宋体" w:hint="eastAsia"/>
                <w:sz w:val="24"/>
              </w:rPr>
              <w:lastRenderedPageBreak/>
              <w:t>及合理化建议</w:t>
            </w:r>
          </w:p>
        </w:tc>
        <w:tc>
          <w:tcPr>
            <w:tcW w:w="81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lastRenderedPageBreak/>
              <w:t>2</w:t>
            </w:r>
          </w:p>
        </w:tc>
        <w:tc>
          <w:tcPr>
            <w:tcW w:w="711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240" w:lineRule="atLeast"/>
              <w:jc w:val="left"/>
              <w:rPr>
                <w:rFonts w:hAnsi="宋体" w:cs="宋体"/>
                <w:sz w:val="24"/>
              </w:rPr>
            </w:pPr>
            <w:r>
              <w:rPr>
                <w:rFonts w:hAnsi="宋体" w:cs="宋体" w:hint="eastAsia"/>
                <w:sz w:val="24"/>
              </w:rPr>
              <w:t>1.协调工作措施得当、有针对性；（1分）</w:t>
            </w:r>
          </w:p>
          <w:p w:rsidR="00E30D24" w:rsidRDefault="00E30D24" w:rsidP="005F4DE2">
            <w:pPr>
              <w:widowControl/>
              <w:spacing w:before="60" w:after="60" w:line="240" w:lineRule="atLeast"/>
              <w:jc w:val="left"/>
              <w:rPr>
                <w:rFonts w:hAnsi="宋体" w:cs="宋体"/>
                <w:sz w:val="24"/>
              </w:rPr>
            </w:pPr>
            <w:r>
              <w:rPr>
                <w:rFonts w:hAnsi="宋体" w:cs="宋体" w:hint="eastAsia"/>
                <w:sz w:val="24"/>
              </w:rPr>
              <w:t>2.合理化建议能解决工程实际问题或有利于进度控制或造价控制。</w:t>
            </w:r>
            <w:r>
              <w:rPr>
                <w:rFonts w:hAnsi="宋体" w:cs="宋体" w:hint="eastAsia"/>
                <w:sz w:val="24"/>
              </w:rPr>
              <w:lastRenderedPageBreak/>
              <w:t>（1分）</w:t>
            </w:r>
          </w:p>
        </w:tc>
      </w:tr>
      <w:tr w:rsidR="00E30D24" w:rsidTr="005F4DE2">
        <w:trPr>
          <w:trHeight w:val="497"/>
          <w:jc w:val="center"/>
        </w:trPr>
        <w:tc>
          <w:tcPr>
            <w:tcW w:w="140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lastRenderedPageBreak/>
              <w:t>合计</w:t>
            </w:r>
          </w:p>
        </w:tc>
        <w:tc>
          <w:tcPr>
            <w:tcW w:w="792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szCs w:val="21"/>
              </w:rPr>
            </w:pPr>
            <w:r>
              <w:rPr>
                <w:rFonts w:hAnsi="宋体" w:cs="宋体" w:hint="eastAsia"/>
                <w:sz w:val="24"/>
              </w:rPr>
              <w:t>20分</w:t>
            </w:r>
          </w:p>
        </w:tc>
      </w:tr>
      <w:tr w:rsidR="00E30D24" w:rsidTr="005F4DE2">
        <w:trPr>
          <w:trHeight w:val="497"/>
          <w:jc w:val="center"/>
        </w:trPr>
        <w:tc>
          <w:tcPr>
            <w:tcW w:w="9335"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30D24" w:rsidRDefault="00E30D24" w:rsidP="005F4DE2">
            <w:pPr>
              <w:widowControl/>
              <w:spacing w:before="60" w:after="60" w:line="360" w:lineRule="auto"/>
              <w:jc w:val="center"/>
              <w:rPr>
                <w:rFonts w:hAnsi="宋体" w:cs="宋体"/>
                <w:sz w:val="24"/>
              </w:rPr>
            </w:pPr>
            <w:r>
              <w:rPr>
                <w:rFonts w:hAnsi="宋体" w:cs="宋体" w:hint="eastAsia"/>
                <w:sz w:val="24"/>
              </w:rPr>
              <w:t>以上各项若有缺项，则该项按0分计算。</w:t>
            </w:r>
          </w:p>
        </w:tc>
      </w:tr>
    </w:tbl>
    <w:p w:rsidR="00E30D24" w:rsidRDefault="00E30D24">
      <w:pPr>
        <w:widowControl/>
        <w:spacing w:line="360" w:lineRule="auto"/>
        <w:ind w:firstLineChars="200" w:firstLine="480"/>
        <w:jc w:val="left"/>
        <w:rPr>
          <w:rFonts w:hAnsi="宋体" w:cs="宋体"/>
          <w:sz w:val="24"/>
          <w:szCs w:val="24"/>
        </w:rPr>
      </w:pPr>
    </w:p>
    <w:tbl>
      <w:tblPr>
        <w:tblW w:w="9569" w:type="dxa"/>
        <w:jc w:val="center"/>
        <w:tblLayout w:type="fixed"/>
        <w:tblCellMar>
          <w:left w:w="0" w:type="dxa"/>
          <w:right w:w="0" w:type="dxa"/>
        </w:tblCellMar>
        <w:tblLook w:val="04A0"/>
      </w:tblPr>
      <w:tblGrid>
        <w:gridCol w:w="1053"/>
        <w:gridCol w:w="694"/>
        <w:gridCol w:w="693"/>
        <w:gridCol w:w="7129"/>
      </w:tblGrid>
      <w:tr w:rsidR="00972B8E" w:rsidTr="002651C8">
        <w:trPr>
          <w:trHeight w:val="483"/>
          <w:jc w:val="center"/>
        </w:trPr>
        <w:tc>
          <w:tcPr>
            <w:tcW w:w="1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项目</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评  分  内  容</w:t>
            </w:r>
          </w:p>
        </w:tc>
      </w:tr>
      <w:tr w:rsidR="00972B8E" w:rsidTr="002651C8">
        <w:trPr>
          <w:trHeight w:val="360"/>
          <w:jc w:val="center"/>
        </w:trPr>
        <w:tc>
          <w:tcPr>
            <w:tcW w:w="1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监理取费</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15</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spacing w:line="380" w:lineRule="exact"/>
              <w:rPr>
                <w:rFonts w:hAnsi="宋体" w:cs="宋体"/>
                <w:sz w:val="24"/>
                <w:szCs w:val="24"/>
              </w:rPr>
            </w:pPr>
            <w:r>
              <w:rPr>
                <w:rFonts w:hAnsi="宋体" w:cs="宋体" w:hint="eastAsia"/>
                <w:sz w:val="24"/>
                <w:szCs w:val="24"/>
              </w:rPr>
              <w:t>评标基准价的确定：评标基准价D=α×E+β×F</w:t>
            </w:r>
          </w:p>
          <w:p w:rsidR="00972B8E" w:rsidRDefault="00972B8E" w:rsidP="002651C8">
            <w:pPr>
              <w:spacing w:line="380" w:lineRule="exact"/>
              <w:rPr>
                <w:rFonts w:hAnsi="宋体" w:cs="宋体"/>
                <w:sz w:val="24"/>
                <w:szCs w:val="24"/>
              </w:rPr>
            </w:pPr>
            <w:r>
              <w:rPr>
                <w:rFonts w:hAnsi="宋体" w:cs="宋体" w:hint="eastAsia"/>
                <w:sz w:val="24"/>
                <w:szCs w:val="24"/>
              </w:rPr>
              <w:t>其中：E-招标控制价；</w:t>
            </w:r>
          </w:p>
          <w:p w:rsidR="00972B8E" w:rsidRDefault="00972B8E" w:rsidP="002651C8">
            <w:pPr>
              <w:spacing w:line="380" w:lineRule="exact"/>
              <w:rPr>
                <w:rFonts w:hAnsi="宋体" w:cs="宋体"/>
                <w:sz w:val="24"/>
                <w:szCs w:val="24"/>
              </w:rPr>
            </w:pPr>
            <w:r>
              <w:rPr>
                <w:rFonts w:hAnsi="宋体" w:cs="宋体" w:hint="eastAsia"/>
                <w:sz w:val="24"/>
                <w:szCs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972B8E" w:rsidRDefault="00972B8E" w:rsidP="002651C8">
            <w:pPr>
              <w:spacing w:line="380" w:lineRule="exact"/>
              <w:rPr>
                <w:rFonts w:hAnsi="宋体" w:cs="宋体"/>
                <w:sz w:val="24"/>
                <w:szCs w:val="24"/>
              </w:rPr>
            </w:pPr>
            <w:r>
              <w:rPr>
                <w:rFonts w:hAnsi="宋体" w:cs="宋体" w:hint="eastAsia"/>
                <w:sz w:val="24"/>
                <w:szCs w:val="24"/>
              </w:rPr>
              <w:t>有效投标人的投标报价为不高于E值，且通过初步评审的投标人报价。</w:t>
            </w:r>
          </w:p>
          <w:p w:rsidR="00972B8E" w:rsidRDefault="00972B8E" w:rsidP="002651C8">
            <w:pPr>
              <w:spacing w:line="380" w:lineRule="exac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972B8E" w:rsidRDefault="00972B8E" w:rsidP="002651C8">
            <w:pPr>
              <w:spacing w:line="380" w:lineRule="exact"/>
              <w:rPr>
                <w:rFonts w:hAnsi="宋体" w:cs="宋体"/>
                <w:sz w:val="24"/>
                <w:szCs w:val="24"/>
              </w:rPr>
            </w:pPr>
            <w:r>
              <w:rPr>
                <w:rFonts w:hAnsi="宋体" w:cs="宋体" w:hint="eastAsia"/>
                <w:sz w:val="24"/>
                <w:szCs w:val="24"/>
              </w:rPr>
              <w:t>β-为F值的权重系数，β=1-α</w:t>
            </w:r>
          </w:p>
          <w:p w:rsidR="00972B8E" w:rsidRDefault="00972B8E" w:rsidP="002651C8">
            <w:pPr>
              <w:spacing w:line="380" w:lineRule="exact"/>
              <w:rPr>
                <w:rFonts w:hAnsi="宋体" w:cs="宋体"/>
                <w:sz w:val="24"/>
                <w:szCs w:val="24"/>
              </w:rPr>
            </w:pPr>
            <w:r>
              <w:rPr>
                <w:rFonts w:hAnsi="宋体" w:cs="宋体" w:hint="eastAsia"/>
                <w:sz w:val="24"/>
                <w:szCs w:val="24"/>
              </w:rPr>
              <w:t>各有效投标报价在评标基准价±1%以内的得满分15分，每低于评标基准价1%的扣0.5分（不足1%按1%计）；每高于评标基准价1%的扣1分（不足1%按1%计），扣完为止。</w:t>
            </w:r>
          </w:p>
          <w:p w:rsidR="00972B8E" w:rsidRDefault="00972B8E" w:rsidP="002651C8">
            <w:pPr>
              <w:widowControl/>
              <w:spacing w:before="60" w:after="60" w:line="380" w:lineRule="exact"/>
              <w:jc w:val="left"/>
              <w:rPr>
                <w:rFonts w:hAnsi="宋体" w:cs="宋体"/>
                <w:b/>
                <w:bCs/>
                <w:sz w:val="24"/>
                <w:szCs w:val="24"/>
              </w:rPr>
            </w:pPr>
            <w:r>
              <w:rPr>
                <w:rFonts w:hAnsi="宋体" w:cs="宋体" w:hint="eastAsia"/>
                <w:sz w:val="24"/>
                <w:szCs w:val="24"/>
              </w:rPr>
              <w:t>投标报价低于财政评审报价80%的，作废标处理。</w:t>
            </w:r>
          </w:p>
        </w:tc>
      </w:tr>
      <w:tr w:rsidR="00972B8E" w:rsidTr="002651C8">
        <w:trPr>
          <w:trHeight w:val="697"/>
          <w:jc w:val="center"/>
        </w:trPr>
        <w:tc>
          <w:tcPr>
            <w:tcW w:w="10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监理</w:t>
            </w:r>
          </w:p>
          <w:p w:rsidR="00972B8E" w:rsidRDefault="00972B8E" w:rsidP="002651C8">
            <w:pPr>
              <w:widowControl/>
              <w:spacing w:before="60" w:after="60"/>
              <w:jc w:val="center"/>
              <w:rPr>
                <w:rFonts w:hAnsi="宋体" w:cs="宋体"/>
                <w:sz w:val="24"/>
                <w:szCs w:val="24"/>
              </w:rPr>
            </w:pPr>
            <w:r>
              <w:rPr>
                <w:rFonts w:hAnsi="宋体" w:cs="宋体" w:hint="eastAsia"/>
                <w:sz w:val="24"/>
                <w:szCs w:val="24"/>
              </w:rPr>
              <w:t>企业</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业绩</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20</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line="360" w:lineRule="auto"/>
              <w:ind w:firstLineChars="200" w:firstLine="480"/>
              <w:jc w:val="left"/>
              <w:rPr>
                <w:rFonts w:hAnsi="宋体" w:cs="宋体"/>
                <w:color w:val="000000" w:themeColor="text1"/>
                <w:sz w:val="24"/>
                <w:szCs w:val="24"/>
              </w:rPr>
            </w:pPr>
            <w:r>
              <w:rPr>
                <w:rFonts w:hAnsi="宋体" w:cs="宋体" w:hint="eastAsia"/>
                <w:color w:val="000000" w:themeColor="text1"/>
                <w:sz w:val="24"/>
                <w:szCs w:val="24"/>
              </w:rPr>
              <w:t>投标人具有类似项目业绩的，每具有一项得4分，最高得16分；类似项目业绩中具有总投资金额1亿元以上的再加4分（最高加4分）。本项最高得20分，没有的不得分。</w:t>
            </w:r>
          </w:p>
          <w:p w:rsidR="00972B8E" w:rsidRDefault="00972B8E" w:rsidP="002651C8">
            <w:pPr>
              <w:widowControl/>
              <w:spacing w:line="360" w:lineRule="auto"/>
              <w:jc w:val="left"/>
              <w:rPr>
                <w:rFonts w:hAnsi="宋体" w:cs="宋体"/>
                <w:b/>
                <w:bCs/>
                <w:color w:val="000000" w:themeColor="text1"/>
                <w:sz w:val="24"/>
                <w:szCs w:val="24"/>
              </w:rPr>
            </w:pPr>
            <w:r>
              <w:rPr>
                <w:rFonts w:hAnsi="宋体" w:cs="宋体" w:hint="eastAsia"/>
                <w:b/>
                <w:bCs/>
                <w:color w:val="000000" w:themeColor="text1"/>
                <w:sz w:val="24"/>
                <w:szCs w:val="24"/>
              </w:rPr>
              <w:t>注：</w:t>
            </w:r>
          </w:p>
          <w:p w:rsidR="00972B8E" w:rsidRDefault="00972B8E" w:rsidP="00972B8E">
            <w:pPr>
              <w:widowControl/>
              <w:numPr>
                <w:ilvl w:val="0"/>
                <w:numId w:val="2"/>
              </w:numPr>
              <w:spacing w:line="360" w:lineRule="auto"/>
              <w:jc w:val="left"/>
              <w:rPr>
                <w:rFonts w:hAnsi="宋体" w:cs="宋体"/>
                <w:b/>
                <w:bCs/>
                <w:sz w:val="24"/>
                <w:szCs w:val="24"/>
              </w:rPr>
            </w:pPr>
            <w:r>
              <w:rPr>
                <w:rFonts w:hAnsi="宋体" w:cs="宋体" w:hint="eastAsia"/>
                <w:b/>
                <w:bCs/>
                <w:sz w:val="24"/>
                <w:szCs w:val="24"/>
              </w:rPr>
              <w:t>类似项目指2016年1月1日至今的市政道路监理项目。</w:t>
            </w:r>
          </w:p>
          <w:p w:rsidR="00972B8E" w:rsidRDefault="00972B8E" w:rsidP="002651C8">
            <w:pPr>
              <w:widowControl/>
              <w:spacing w:line="360" w:lineRule="auto"/>
              <w:jc w:val="left"/>
              <w:rPr>
                <w:rFonts w:hAnsi="宋体" w:cs="宋体"/>
                <w:b/>
                <w:bCs/>
                <w:sz w:val="24"/>
                <w:szCs w:val="24"/>
              </w:rPr>
            </w:pPr>
            <w:r>
              <w:rPr>
                <w:rFonts w:hAnsi="宋体" w:cs="宋体" w:hint="eastAsia"/>
                <w:b/>
                <w:bCs/>
                <w:sz w:val="24"/>
                <w:szCs w:val="24"/>
              </w:rPr>
              <w:t>应附中标通知书和监理合同或监理合同和工程竣工验收证书的原件扫描件或图片为准。</w:t>
            </w:r>
          </w:p>
          <w:p w:rsidR="00972B8E" w:rsidRDefault="00972B8E" w:rsidP="002651C8">
            <w:pPr>
              <w:widowControl/>
              <w:spacing w:line="360" w:lineRule="auto"/>
              <w:jc w:val="left"/>
              <w:rPr>
                <w:rFonts w:hAnsi="宋体" w:cs="宋体"/>
                <w:sz w:val="24"/>
                <w:szCs w:val="24"/>
              </w:rPr>
            </w:pPr>
            <w:r>
              <w:rPr>
                <w:rFonts w:hAnsi="宋体" w:cs="宋体" w:hint="eastAsia"/>
                <w:b/>
                <w:bCs/>
                <w:sz w:val="24"/>
                <w:szCs w:val="24"/>
              </w:rPr>
              <w:t>2.投标文件中没有附中标通知书和监理合同或监理合同和工程竣工验收证书的原件扫描件或图片的不得分。</w:t>
            </w:r>
          </w:p>
        </w:tc>
      </w:tr>
      <w:tr w:rsidR="00972B8E" w:rsidTr="002651C8">
        <w:trPr>
          <w:trHeight w:val="1312"/>
          <w:jc w:val="center"/>
        </w:trPr>
        <w:tc>
          <w:tcPr>
            <w:tcW w:w="1053" w:type="dxa"/>
            <w:vMerge/>
            <w:tcBorders>
              <w:top w:val="nil"/>
              <w:left w:val="single" w:sz="8" w:space="0" w:color="auto"/>
              <w:bottom w:val="single" w:sz="8" w:space="0" w:color="auto"/>
              <w:right w:val="single" w:sz="8" w:space="0" w:color="auto"/>
            </w:tcBorders>
            <w:vAlign w:val="center"/>
          </w:tcPr>
          <w:p w:rsidR="00972B8E" w:rsidRDefault="00972B8E" w:rsidP="002651C8">
            <w:pPr>
              <w:widowControl/>
              <w:jc w:val="left"/>
              <w:rPr>
                <w:rFonts w:hAnsi="宋体" w:cs="宋体"/>
                <w:sz w:val="24"/>
                <w:szCs w:val="24"/>
              </w:rPr>
            </w:pP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荣誉</w:t>
            </w:r>
          </w:p>
          <w:p w:rsidR="00972B8E" w:rsidRDefault="00972B8E" w:rsidP="002651C8">
            <w:pPr>
              <w:spacing w:before="60" w:after="60"/>
              <w:jc w:val="center"/>
              <w:rPr>
                <w:rFonts w:hAnsi="宋体" w:cs="宋体"/>
                <w:sz w:val="24"/>
                <w:szCs w:val="24"/>
              </w:rPr>
            </w:pP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spacing w:before="60" w:after="60"/>
              <w:jc w:val="center"/>
              <w:rPr>
                <w:rFonts w:hAnsi="宋体" w:cs="宋体"/>
                <w:sz w:val="24"/>
                <w:szCs w:val="24"/>
              </w:rPr>
            </w:pPr>
            <w:r>
              <w:rPr>
                <w:rFonts w:hAnsi="宋体" w:cs="宋体" w:hint="eastAsia"/>
                <w:sz w:val="24"/>
                <w:szCs w:val="24"/>
              </w:rPr>
              <w:t>10</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spacing w:line="360" w:lineRule="auto"/>
              <w:ind w:firstLineChars="200" w:firstLine="480"/>
              <w:jc w:val="left"/>
              <w:rPr>
                <w:rFonts w:hAnsi="宋体" w:cs="宋体"/>
                <w:sz w:val="24"/>
                <w:szCs w:val="24"/>
              </w:rPr>
            </w:pPr>
            <w:r>
              <w:rPr>
                <w:rFonts w:hAnsi="宋体" w:cs="宋体" w:hint="eastAsia"/>
                <w:sz w:val="24"/>
                <w:szCs w:val="24"/>
              </w:rPr>
              <w:t>1.投标人2016年1月1日至今获得过省级及以上工程奖奖项的，每具有一项得3分；获得过市级工程奖奖项的，每具有一项得2分。本项最高得5分，没有的不得分。</w:t>
            </w:r>
          </w:p>
          <w:p w:rsidR="00972B8E" w:rsidRDefault="00972B8E" w:rsidP="002651C8">
            <w:pPr>
              <w:spacing w:line="360" w:lineRule="auto"/>
              <w:ind w:firstLineChars="200" w:firstLine="480"/>
              <w:jc w:val="left"/>
              <w:rPr>
                <w:rFonts w:hAnsi="宋体" w:cs="宋体"/>
                <w:sz w:val="24"/>
                <w:szCs w:val="24"/>
              </w:rPr>
            </w:pPr>
            <w:r>
              <w:rPr>
                <w:rFonts w:hAnsi="宋体" w:cs="宋体" w:hint="eastAsia"/>
                <w:sz w:val="24"/>
                <w:szCs w:val="24"/>
              </w:rPr>
              <w:t>2.投标人2016年1月1日至今获得省级及以上先进监理企业（或诚信建设先进企业）奖项的，每具有一项得3分；获得过市级先进监理企业（或诚信建设先进企业）奖项的，每具有一项得2分。本项最高得5分，没有的不得分。</w:t>
            </w:r>
          </w:p>
          <w:p w:rsidR="00972B8E" w:rsidRDefault="00972B8E" w:rsidP="002651C8">
            <w:pPr>
              <w:spacing w:line="360" w:lineRule="auto"/>
              <w:jc w:val="left"/>
              <w:rPr>
                <w:rFonts w:hAnsi="宋体" w:cs="宋体"/>
                <w:b/>
                <w:bCs/>
                <w:sz w:val="24"/>
                <w:szCs w:val="24"/>
              </w:rPr>
            </w:pPr>
            <w:r>
              <w:rPr>
                <w:rFonts w:hAnsi="宋体" w:cs="宋体" w:hint="eastAsia"/>
                <w:b/>
                <w:bCs/>
                <w:sz w:val="24"/>
                <w:szCs w:val="24"/>
              </w:rPr>
              <w:t>注：</w:t>
            </w:r>
          </w:p>
          <w:p w:rsidR="00972B8E" w:rsidRDefault="00972B8E" w:rsidP="002651C8">
            <w:pPr>
              <w:spacing w:line="360" w:lineRule="auto"/>
              <w:jc w:val="left"/>
              <w:rPr>
                <w:rFonts w:hAnsi="宋体" w:cs="宋体"/>
                <w:b/>
                <w:bCs/>
                <w:sz w:val="24"/>
                <w:szCs w:val="24"/>
              </w:rPr>
            </w:pPr>
            <w:r>
              <w:rPr>
                <w:rFonts w:hAnsi="宋体" w:cs="宋体" w:hint="eastAsia"/>
                <w:b/>
                <w:bCs/>
                <w:sz w:val="24"/>
                <w:szCs w:val="24"/>
              </w:rPr>
              <w:t>1.投标文件须附国家、省、市行业主管部门（或其行业协会）颁发的证书或获奖文件的原件扫描件或图片，没有的不得分。</w:t>
            </w:r>
          </w:p>
          <w:p w:rsidR="00972B8E" w:rsidRDefault="00972B8E" w:rsidP="002651C8">
            <w:pPr>
              <w:spacing w:line="360" w:lineRule="auto"/>
              <w:jc w:val="left"/>
              <w:rPr>
                <w:rFonts w:hAnsi="宋体" w:cs="宋体"/>
                <w:b/>
                <w:bCs/>
                <w:sz w:val="24"/>
                <w:szCs w:val="24"/>
              </w:rPr>
            </w:pPr>
            <w:r>
              <w:rPr>
                <w:rFonts w:hAnsi="宋体" w:cs="宋体" w:hint="eastAsia"/>
                <w:b/>
                <w:bCs/>
                <w:sz w:val="24"/>
                <w:szCs w:val="24"/>
              </w:rPr>
              <w:t>2.同一工程奖项只计算一次。</w:t>
            </w:r>
          </w:p>
          <w:p w:rsidR="00972B8E" w:rsidRDefault="00972B8E" w:rsidP="002651C8">
            <w:pPr>
              <w:widowControl/>
              <w:spacing w:before="60" w:after="60" w:line="360" w:lineRule="exact"/>
              <w:rPr>
                <w:rFonts w:hAnsi="宋体" w:cs="宋体"/>
                <w:sz w:val="24"/>
                <w:szCs w:val="24"/>
              </w:rPr>
            </w:pPr>
            <w:r>
              <w:rPr>
                <w:rFonts w:hAnsi="宋体" w:cs="宋体" w:hint="eastAsia"/>
                <w:b/>
                <w:bCs/>
                <w:sz w:val="24"/>
                <w:szCs w:val="24"/>
              </w:rPr>
              <w:t>3.企业荣誉不限于市政道路工程项目。</w:t>
            </w:r>
          </w:p>
        </w:tc>
      </w:tr>
      <w:tr w:rsidR="00972B8E" w:rsidTr="002651C8">
        <w:trPr>
          <w:trHeight w:val="530"/>
          <w:jc w:val="center"/>
        </w:trPr>
        <w:tc>
          <w:tcPr>
            <w:tcW w:w="10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总监理</w:t>
            </w:r>
          </w:p>
          <w:p w:rsidR="00972B8E" w:rsidRDefault="00972B8E" w:rsidP="002651C8">
            <w:pPr>
              <w:widowControl/>
              <w:spacing w:before="60" w:after="60"/>
              <w:jc w:val="center"/>
              <w:rPr>
                <w:rFonts w:hAnsi="宋体" w:cs="宋体"/>
                <w:sz w:val="24"/>
                <w:szCs w:val="24"/>
              </w:rPr>
            </w:pPr>
            <w:r>
              <w:rPr>
                <w:rFonts w:hAnsi="宋体" w:cs="宋体" w:hint="eastAsia"/>
                <w:sz w:val="24"/>
                <w:szCs w:val="24"/>
              </w:rPr>
              <w:t>工程师</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业绩</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15</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spacing w:line="360" w:lineRule="auto"/>
              <w:ind w:firstLineChars="200" w:firstLine="480"/>
              <w:jc w:val="left"/>
              <w:rPr>
                <w:rFonts w:hAnsi="宋体" w:cs="宋体"/>
                <w:sz w:val="24"/>
                <w:szCs w:val="24"/>
              </w:rPr>
            </w:pPr>
            <w:r>
              <w:rPr>
                <w:rFonts w:hAnsi="宋体" w:cs="宋体" w:hint="eastAsia"/>
                <w:sz w:val="24"/>
                <w:szCs w:val="24"/>
              </w:rPr>
              <w:t>投标人拟派总监理工程师2016年1月1日至今具有市政道路监理项目业绩的，每具有一项得15分，最高得1</w:t>
            </w:r>
            <w:bookmarkStart w:id="123" w:name="_GoBack"/>
            <w:bookmarkEnd w:id="123"/>
            <w:r>
              <w:rPr>
                <w:rFonts w:hAnsi="宋体" w:cs="宋体" w:hint="eastAsia"/>
                <w:sz w:val="24"/>
                <w:szCs w:val="24"/>
              </w:rPr>
              <w:t>5分。</w:t>
            </w:r>
          </w:p>
          <w:p w:rsidR="00972B8E" w:rsidRDefault="00972B8E" w:rsidP="002651C8">
            <w:pPr>
              <w:widowControl/>
              <w:spacing w:line="360" w:lineRule="auto"/>
              <w:jc w:val="left"/>
              <w:rPr>
                <w:rFonts w:hAnsi="宋体" w:cs="宋体"/>
                <w:b/>
                <w:bCs/>
                <w:sz w:val="24"/>
                <w:szCs w:val="24"/>
              </w:rPr>
            </w:pPr>
            <w:r>
              <w:rPr>
                <w:rFonts w:hAnsi="宋体" w:cs="宋体" w:hint="eastAsia"/>
                <w:b/>
                <w:bCs/>
                <w:sz w:val="24"/>
                <w:szCs w:val="24"/>
              </w:rPr>
              <w:t>注：</w:t>
            </w:r>
          </w:p>
          <w:p w:rsidR="00972B8E" w:rsidRDefault="00972B8E" w:rsidP="002651C8">
            <w:pPr>
              <w:spacing w:line="360" w:lineRule="auto"/>
              <w:jc w:val="left"/>
              <w:rPr>
                <w:rFonts w:hAnsi="宋体" w:cs="宋体"/>
                <w:b/>
                <w:bCs/>
                <w:sz w:val="24"/>
                <w:szCs w:val="24"/>
              </w:rPr>
            </w:pPr>
            <w:r>
              <w:rPr>
                <w:rFonts w:hAnsi="宋体" w:cs="宋体" w:hint="eastAsia"/>
                <w:b/>
                <w:bCs/>
                <w:sz w:val="24"/>
                <w:szCs w:val="24"/>
              </w:rPr>
              <w:t>1.投标文件中须附证明总监理工程师业绩的应附中标通知书和监理合同或监理合同和工程竣工验收证书的原件扫描件或图片为准。</w:t>
            </w:r>
          </w:p>
          <w:p w:rsidR="00972B8E" w:rsidRDefault="00972B8E" w:rsidP="002651C8">
            <w:pPr>
              <w:spacing w:line="360" w:lineRule="auto"/>
              <w:jc w:val="left"/>
              <w:rPr>
                <w:rFonts w:hAnsi="宋体" w:cs="宋体"/>
                <w:b/>
                <w:bCs/>
                <w:sz w:val="24"/>
                <w:szCs w:val="24"/>
              </w:rPr>
            </w:pPr>
            <w:r>
              <w:rPr>
                <w:rFonts w:hAnsi="宋体" w:cs="宋体" w:hint="eastAsia"/>
                <w:b/>
                <w:bCs/>
                <w:sz w:val="24"/>
                <w:szCs w:val="24"/>
              </w:rPr>
              <w:t>2.如中标通知书、监理合同、工程竣工验收证书无法证明总监业绩时，须另外提供业主证明文件。业主证明文件须体现其姓名、工程名称、所担任职务等信息。</w:t>
            </w:r>
          </w:p>
          <w:p w:rsidR="00972B8E" w:rsidRDefault="00972B8E" w:rsidP="002651C8">
            <w:pPr>
              <w:spacing w:line="360" w:lineRule="auto"/>
              <w:jc w:val="left"/>
              <w:rPr>
                <w:rFonts w:hAnsi="宋体" w:cs="宋体"/>
                <w:sz w:val="24"/>
                <w:szCs w:val="24"/>
              </w:rPr>
            </w:pPr>
            <w:r>
              <w:rPr>
                <w:rFonts w:hAnsi="宋体" w:cs="宋体" w:hint="eastAsia"/>
                <w:b/>
                <w:bCs/>
                <w:sz w:val="24"/>
                <w:szCs w:val="24"/>
              </w:rPr>
              <w:t>3.所有证明文件中总监理工程师具有唯一性，</w:t>
            </w:r>
            <w:r w:rsidR="00A41AC3">
              <w:rPr>
                <w:rFonts w:hAnsi="宋体" w:cs="宋体" w:hint="eastAsia"/>
                <w:b/>
                <w:bCs/>
                <w:sz w:val="24"/>
                <w:szCs w:val="24"/>
              </w:rPr>
              <w:t>证明文件相互冲突或</w:t>
            </w:r>
            <w:r>
              <w:rPr>
                <w:rFonts w:hAnsi="宋体" w:cs="宋体" w:hint="eastAsia"/>
                <w:b/>
                <w:bCs/>
                <w:sz w:val="24"/>
                <w:szCs w:val="24"/>
              </w:rPr>
              <w:t>没有的不得分。</w:t>
            </w:r>
          </w:p>
        </w:tc>
      </w:tr>
      <w:tr w:rsidR="00972B8E" w:rsidTr="002651C8">
        <w:trPr>
          <w:trHeight w:val="829"/>
          <w:jc w:val="center"/>
        </w:trPr>
        <w:tc>
          <w:tcPr>
            <w:tcW w:w="1053" w:type="dxa"/>
            <w:vMerge/>
            <w:tcBorders>
              <w:top w:val="nil"/>
              <w:left w:val="single" w:sz="8" w:space="0" w:color="auto"/>
              <w:bottom w:val="single" w:sz="8" w:space="0" w:color="auto"/>
              <w:right w:val="single" w:sz="8" w:space="0" w:color="auto"/>
            </w:tcBorders>
            <w:vAlign w:val="center"/>
          </w:tcPr>
          <w:p w:rsidR="00972B8E" w:rsidRDefault="00972B8E" w:rsidP="002651C8">
            <w:pPr>
              <w:widowControl/>
              <w:jc w:val="left"/>
              <w:rPr>
                <w:rFonts w:hAnsi="宋体" w:cs="宋体"/>
                <w:sz w:val="24"/>
                <w:szCs w:val="24"/>
              </w:rPr>
            </w:pP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荣誉</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5</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spacing w:line="360" w:lineRule="auto"/>
              <w:jc w:val="left"/>
              <w:rPr>
                <w:rFonts w:hAnsi="宋体"/>
                <w:spacing w:val="1"/>
                <w:sz w:val="24"/>
                <w:szCs w:val="22"/>
              </w:rPr>
            </w:pPr>
            <w:r>
              <w:rPr>
                <w:rFonts w:hAnsi="宋体" w:cs="宋体" w:hint="eastAsia"/>
                <w:sz w:val="24"/>
                <w:szCs w:val="24"/>
              </w:rPr>
              <w:t>总监理工程师具有高级技术职称者得5分。</w:t>
            </w:r>
          </w:p>
        </w:tc>
      </w:tr>
      <w:tr w:rsidR="00972B8E" w:rsidTr="002651C8">
        <w:trPr>
          <w:trHeight w:val="689"/>
          <w:jc w:val="center"/>
        </w:trPr>
        <w:tc>
          <w:tcPr>
            <w:tcW w:w="1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项目监理机构人员配备</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7</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spacing w:line="360" w:lineRule="auto"/>
              <w:ind w:firstLineChars="200" w:firstLine="480"/>
              <w:jc w:val="left"/>
              <w:rPr>
                <w:rFonts w:hAnsi="宋体" w:cs="宋体"/>
                <w:sz w:val="24"/>
                <w:szCs w:val="24"/>
              </w:rPr>
            </w:pPr>
            <w:r>
              <w:rPr>
                <w:rFonts w:hAnsi="宋体" w:cs="宋体" w:hint="eastAsia"/>
                <w:sz w:val="24"/>
                <w:szCs w:val="24"/>
              </w:rPr>
              <w:t>1.投标人拟派项目监理机构人员（须包括总监理工程师、总监理工程师代表、专业监理工程师、造价工程师、监理员、安全员、见证员、资料员、环水保专职人员配备齐全得3分，缺项不得分。</w:t>
            </w:r>
          </w:p>
          <w:p w:rsidR="00972B8E" w:rsidRDefault="00972B8E" w:rsidP="002651C8">
            <w:pPr>
              <w:spacing w:line="360" w:lineRule="auto"/>
              <w:ind w:firstLineChars="200" w:firstLine="480"/>
              <w:jc w:val="left"/>
              <w:rPr>
                <w:rFonts w:hAnsi="宋体" w:cs="宋体"/>
                <w:sz w:val="24"/>
                <w:szCs w:val="24"/>
              </w:rPr>
            </w:pPr>
            <w:r>
              <w:rPr>
                <w:rFonts w:hAnsi="宋体" w:cs="宋体" w:hint="eastAsia"/>
                <w:sz w:val="24"/>
                <w:szCs w:val="24"/>
              </w:rPr>
              <w:t>2.投标人拟派项目监理机构中除总监理工程师其他人员中，每具有一个高级技术职称的得1分，最高得2分，本项最高得2分。</w:t>
            </w:r>
          </w:p>
          <w:p w:rsidR="00972B8E" w:rsidRDefault="00972B8E" w:rsidP="002651C8">
            <w:pPr>
              <w:spacing w:line="360" w:lineRule="auto"/>
              <w:ind w:firstLineChars="200" w:firstLine="480"/>
              <w:jc w:val="left"/>
              <w:rPr>
                <w:rFonts w:hAnsi="宋体" w:cs="宋体"/>
                <w:sz w:val="24"/>
                <w:szCs w:val="24"/>
              </w:rPr>
            </w:pPr>
            <w:r>
              <w:rPr>
                <w:rFonts w:hAnsi="宋体" w:cs="宋体" w:hint="eastAsia"/>
                <w:sz w:val="24"/>
                <w:szCs w:val="24"/>
              </w:rPr>
              <w:lastRenderedPageBreak/>
              <w:t>3.投标人拟派项目监理机构中除总监理工程师其他人员中，具备注册监理工程师的加1分，具备注册造价工程师加1分，本项最高得2分。</w:t>
            </w:r>
          </w:p>
          <w:p w:rsidR="00972B8E" w:rsidRDefault="00972B8E" w:rsidP="002651C8">
            <w:pPr>
              <w:spacing w:line="360" w:lineRule="auto"/>
              <w:jc w:val="left"/>
              <w:rPr>
                <w:rFonts w:hAnsi="宋体" w:cs="宋体"/>
                <w:b/>
                <w:bCs/>
                <w:sz w:val="24"/>
                <w:szCs w:val="24"/>
              </w:rPr>
            </w:pPr>
            <w:r>
              <w:rPr>
                <w:rFonts w:hAnsi="宋体" w:cs="宋体" w:hint="eastAsia"/>
                <w:b/>
                <w:bCs/>
                <w:sz w:val="24"/>
                <w:szCs w:val="24"/>
              </w:rPr>
              <w:t>注：</w:t>
            </w:r>
          </w:p>
          <w:p w:rsidR="00972B8E" w:rsidRDefault="00972B8E" w:rsidP="002651C8">
            <w:pPr>
              <w:spacing w:line="360" w:lineRule="auto"/>
              <w:jc w:val="left"/>
              <w:rPr>
                <w:rFonts w:hAnsi="宋体" w:cs="宋体"/>
                <w:b/>
                <w:bCs/>
                <w:sz w:val="24"/>
                <w:szCs w:val="24"/>
              </w:rPr>
            </w:pPr>
            <w:r>
              <w:rPr>
                <w:rFonts w:hAnsi="宋体" w:cs="宋体" w:hint="eastAsia"/>
                <w:b/>
                <w:bCs/>
                <w:sz w:val="24"/>
                <w:szCs w:val="24"/>
              </w:rPr>
              <w:t>1.投标文件中须附项目监理机构人员相关证书原件扫描件或图片，没有的不得分。</w:t>
            </w:r>
          </w:p>
          <w:p w:rsidR="00972B8E" w:rsidRPr="005F4DE2" w:rsidRDefault="00972B8E" w:rsidP="002651C8">
            <w:pPr>
              <w:spacing w:line="360" w:lineRule="auto"/>
              <w:jc w:val="left"/>
              <w:rPr>
                <w:rFonts w:hAnsi="宋体" w:cs="宋体"/>
                <w:b/>
                <w:bCs/>
                <w:sz w:val="24"/>
                <w:szCs w:val="24"/>
              </w:rPr>
            </w:pPr>
            <w:r>
              <w:rPr>
                <w:rFonts w:hAnsi="宋体" w:cs="宋体" w:hint="eastAsia"/>
                <w:b/>
                <w:bCs/>
                <w:sz w:val="24"/>
                <w:szCs w:val="24"/>
              </w:rPr>
              <w:t>2.环水保专职人员可为市政公用工程专业监理工程师。</w:t>
            </w:r>
          </w:p>
        </w:tc>
      </w:tr>
      <w:tr w:rsidR="00972B8E" w:rsidTr="002651C8">
        <w:trPr>
          <w:trHeight w:val="1003"/>
          <w:jc w:val="center"/>
        </w:trPr>
        <w:tc>
          <w:tcPr>
            <w:tcW w:w="1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lastRenderedPageBreak/>
              <w:t>服务承诺</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3</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spacing w:line="360" w:lineRule="auto"/>
              <w:jc w:val="left"/>
              <w:rPr>
                <w:rFonts w:hAnsi="宋体" w:cs="宋体"/>
                <w:sz w:val="24"/>
                <w:szCs w:val="24"/>
              </w:rPr>
            </w:pPr>
            <w:r>
              <w:rPr>
                <w:rFonts w:hAnsi="宋体" w:cs="宋体" w:hint="eastAsia"/>
                <w:sz w:val="24"/>
                <w:szCs w:val="24"/>
              </w:rPr>
              <w:t>投标人对以下事项进行承诺，每具有一项得1分，没有承诺的不得分：</w:t>
            </w:r>
          </w:p>
          <w:p w:rsidR="00972B8E" w:rsidRDefault="00972B8E" w:rsidP="002651C8">
            <w:pPr>
              <w:spacing w:line="360" w:lineRule="auto"/>
              <w:jc w:val="left"/>
              <w:rPr>
                <w:rFonts w:hAnsi="宋体" w:cs="宋体"/>
                <w:sz w:val="24"/>
                <w:szCs w:val="24"/>
              </w:rPr>
            </w:pPr>
            <w:r>
              <w:rPr>
                <w:rFonts w:hAnsi="宋体" w:cs="宋体" w:hint="eastAsia"/>
                <w:sz w:val="24"/>
                <w:szCs w:val="24"/>
              </w:rPr>
              <w:t xml:space="preserve">    须包含但不限于：</w:t>
            </w:r>
          </w:p>
          <w:p w:rsidR="00972B8E" w:rsidRDefault="00972B8E" w:rsidP="002651C8">
            <w:pPr>
              <w:spacing w:line="360" w:lineRule="auto"/>
              <w:jc w:val="left"/>
              <w:rPr>
                <w:rFonts w:hAnsi="宋体" w:cs="宋体"/>
                <w:sz w:val="24"/>
                <w:szCs w:val="24"/>
              </w:rPr>
            </w:pPr>
            <w:r>
              <w:rPr>
                <w:rFonts w:hAnsi="宋体" w:cs="宋体" w:hint="eastAsia"/>
                <w:sz w:val="24"/>
                <w:szCs w:val="24"/>
              </w:rPr>
              <w:t xml:space="preserve">    1.项目班子成员服务管理承诺（1分）       </w:t>
            </w:r>
          </w:p>
          <w:p w:rsidR="00972B8E" w:rsidRDefault="00972B8E" w:rsidP="002651C8">
            <w:pPr>
              <w:pStyle w:val="af1"/>
              <w:ind w:firstLineChars="0" w:firstLine="480"/>
              <w:rPr>
                <w:rFonts w:hAnsi="宋体" w:cs="宋体"/>
                <w:sz w:val="24"/>
                <w:szCs w:val="24"/>
              </w:rPr>
            </w:pPr>
            <w:r>
              <w:rPr>
                <w:rFonts w:hAnsi="宋体" w:cs="宋体" w:hint="eastAsia"/>
                <w:sz w:val="24"/>
                <w:szCs w:val="24"/>
              </w:rPr>
              <w:t>2.质量、进度、安全、环保、水土保持等承诺（1分）</w:t>
            </w:r>
          </w:p>
          <w:p w:rsidR="00972B8E" w:rsidRDefault="00972B8E" w:rsidP="002651C8">
            <w:pPr>
              <w:widowControl/>
              <w:spacing w:before="60" w:after="60"/>
              <w:ind w:firstLineChars="200" w:firstLine="480"/>
              <w:jc w:val="left"/>
              <w:rPr>
                <w:rFonts w:hAnsi="宋体" w:cs="宋体"/>
                <w:sz w:val="24"/>
                <w:szCs w:val="24"/>
              </w:rPr>
            </w:pPr>
            <w:r>
              <w:rPr>
                <w:rFonts w:hAnsi="宋体" w:cs="宋体" w:hint="eastAsia"/>
                <w:sz w:val="24"/>
                <w:szCs w:val="24"/>
              </w:rPr>
              <w:t>3.其他相关承诺（1分）</w:t>
            </w:r>
          </w:p>
        </w:tc>
      </w:tr>
      <w:tr w:rsidR="00972B8E" w:rsidTr="002651C8">
        <w:trPr>
          <w:trHeight w:val="1003"/>
          <w:jc w:val="center"/>
        </w:trPr>
        <w:tc>
          <w:tcPr>
            <w:tcW w:w="1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业主考评</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5</w:t>
            </w:r>
          </w:p>
        </w:tc>
        <w:tc>
          <w:tcPr>
            <w:tcW w:w="7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spacing w:line="360" w:lineRule="auto"/>
              <w:jc w:val="left"/>
              <w:rPr>
                <w:rFonts w:hAnsi="宋体" w:cs="宋体"/>
                <w:sz w:val="24"/>
                <w:szCs w:val="24"/>
              </w:rPr>
            </w:pPr>
            <w:r>
              <w:rPr>
                <w:rFonts w:hAnsi="宋体" w:cs="宋体" w:hint="eastAsia"/>
                <w:sz w:val="24"/>
                <w:szCs w:val="24"/>
              </w:rPr>
              <w:t>各投标单位考评分值均为5分</w:t>
            </w:r>
          </w:p>
        </w:tc>
      </w:tr>
      <w:tr w:rsidR="00972B8E" w:rsidTr="002651C8">
        <w:trPr>
          <w:trHeight w:val="547"/>
          <w:jc w:val="center"/>
        </w:trPr>
        <w:tc>
          <w:tcPr>
            <w:tcW w:w="1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合  计</w:t>
            </w:r>
          </w:p>
        </w:tc>
        <w:tc>
          <w:tcPr>
            <w:tcW w:w="78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B8E" w:rsidRDefault="00972B8E" w:rsidP="002651C8">
            <w:pPr>
              <w:widowControl/>
              <w:spacing w:before="60" w:after="60"/>
              <w:jc w:val="center"/>
              <w:rPr>
                <w:rFonts w:hAnsi="宋体" w:cs="宋体"/>
                <w:sz w:val="24"/>
                <w:szCs w:val="24"/>
              </w:rPr>
            </w:pPr>
            <w:r>
              <w:rPr>
                <w:rFonts w:hAnsi="宋体" w:cs="宋体" w:hint="eastAsia"/>
                <w:sz w:val="24"/>
                <w:szCs w:val="24"/>
              </w:rPr>
              <w:t>80分</w:t>
            </w:r>
          </w:p>
        </w:tc>
      </w:tr>
    </w:tbl>
    <w:p w:rsidR="00E30D24" w:rsidRPr="00E30D24" w:rsidRDefault="00E30D24" w:rsidP="00E30D24">
      <w:pPr>
        <w:pStyle w:val="a0"/>
      </w:pPr>
    </w:p>
    <w:p w:rsidR="00857241" w:rsidRDefault="001F541A">
      <w:pPr>
        <w:widowControl/>
        <w:spacing w:line="360" w:lineRule="auto"/>
        <w:ind w:firstLineChars="200" w:firstLine="480"/>
        <w:jc w:val="left"/>
        <w:rPr>
          <w:rFonts w:hAnsi="宋体" w:cs="宋体"/>
          <w:sz w:val="24"/>
          <w:szCs w:val="24"/>
        </w:rPr>
      </w:pPr>
      <w:r>
        <w:rPr>
          <w:rFonts w:hAnsi="宋体" w:cs="宋体" w:hint="eastAsia"/>
          <w:sz w:val="24"/>
          <w:szCs w:val="24"/>
        </w:rPr>
        <w:t>注：投标人提供的有关证书、文件等证明材料必须为原件扫描件或图片，不再提供资料原件。如发现提供虚假业绩证明材料者取消其投标资格，并上报建设主管部门罚没其投标保证金并拉入企业诚信黑名单。</w:t>
      </w:r>
    </w:p>
    <w:p w:rsidR="00857241" w:rsidRDefault="001F541A">
      <w:pPr>
        <w:spacing w:line="360" w:lineRule="auto"/>
        <w:ind w:firstLineChars="200" w:firstLine="480"/>
        <w:rPr>
          <w:rFonts w:hAnsi="宋体" w:cs="宋体"/>
          <w:sz w:val="24"/>
          <w:szCs w:val="24"/>
        </w:rPr>
      </w:pPr>
      <w:r>
        <w:rPr>
          <w:rFonts w:hAnsi="宋体" w:cs="宋体" w:hint="eastAsia"/>
          <w:sz w:val="24"/>
          <w:szCs w:val="24"/>
        </w:rPr>
        <w:t>投标人综合得分＝商务标得分+技术标得分</w:t>
      </w:r>
    </w:p>
    <w:p w:rsidR="00857241" w:rsidRDefault="001F541A">
      <w:pPr>
        <w:pStyle w:val="11"/>
        <w:spacing w:after="0" w:line="360" w:lineRule="auto"/>
        <w:ind w:firstLineChars="200" w:firstLine="480"/>
        <w:rPr>
          <w:rFonts w:hAnsi="宋体" w:cs="宋体"/>
          <w:sz w:val="24"/>
          <w:szCs w:val="24"/>
        </w:rPr>
      </w:pPr>
      <w:r>
        <w:rPr>
          <w:rFonts w:hAnsi="宋体" w:cs="宋体" w:hint="eastAsia"/>
          <w:sz w:val="24"/>
          <w:szCs w:val="24"/>
        </w:rPr>
        <w:t>分数汇总时，评标委员会由七名以上评委组成时，去掉两个最高分和两个最低分取平均值作为该投标人的最终得分。评标委员会由七名评委组成时，去掉一个最高分和一个最低分取平均值作为该投标人的最终得分。</w:t>
      </w:r>
    </w:p>
    <w:p w:rsidR="00857241" w:rsidRDefault="001F541A">
      <w:pPr>
        <w:pStyle w:val="11"/>
        <w:spacing w:after="0" w:line="360" w:lineRule="auto"/>
        <w:ind w:firstLineChars="200" w:firstLine="480"/>
        <w:rPr>
          <w:rFonts w:hAnsi="宋体" w:cs="宋体"/>
          <w:sz w:val="24"/>
          <w:szCs w:val="24"/>
        </w:rPr>
      </w:pPr>
      <w:r>
        <w:rPr>
          <w:rFonts w:hAnsi="宋体" w:cs="宋体" w:hint="eastAsia"/>
          <w:sz w:val="24"/>
          <w:szCs w:val="24"/>
        </w:rPr>
        <w:t>评标委员会应根据各投标人的最终得分，按照得分从高到低的顺序进行排序，如出现得分相同者，技术标书得分高者居前；如果技术标得分相等时，以投标报价低的优先，投标报价也相等的，由招标人自行确定。评标委员会应在评标报告中推选1-3名作为中标候选人。</w:t>
      </w:r>
    </w:p>
    <w:p w:rsidR="00857241" w:rsidRDefault="001F541A">
      <w:pPr>
        <w:pStyle w:val="11"/>
        <w:spacing w:after="0" w:line="360" w:lineRule="auto"/>
        <w:ind w:firstLineChars="200" w:firstLine="480"/>
        <w:jc w:val="left"/>
        <w:rPr>
          <w:rFonts w:hAnsi="宋体" w:cs="宋体"/>
          <w:sz w:val="24"/>
          <w:szCs w:val="24"/>
        </w:rPr>
      </w:pPr>
      <w:r>
        <w:rPr>
          <w:rFonts w:hAnsi="宋体" w:cs="宋体" w:hint="eastAsia"/>
          <w:sz w:val="24"/>
          <w:szCs w:val="24"/>
        </w:rPr>
        <w:t>1.评标方法</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监理大纲得分高的优先；监理大纲得分也相等的，以投标报价低的优先；如果投标报价得分也相等，按照评标办法前附表的规定确定中标候选人顺序。评标委员会应在评标报告中推选1-3名作为中标候选人。</w:t>
      </w:r>
    </w:p>
    <w:p w:rsidR="00857241" w:rsidRDefault="001F541A">
      <w:pPr>
        <w:pStyle w:val="11"/>
        <w:spacing w:after="0" w:line="360" w:lineRule="auto"/>
        <w:ind w:firstLineChars="200" w:firstLine="480"/>
        <w:jc w:val="left"/>
        <w:rPr>
          <w:rFonts w:hAnsi="宋体" w:cs="宋体"/>
          <w:sz w:val="24"/>
          <w:szCs w:val="24"/>
        </w:rPr>
      </w:pPr>
      <w:bookmarkStart w:id="124" w:name="_bookmark85"/>
      <w:bookmarkEnd w:id="124"/>
      <w:r>
        <w:rPr>
          <w:rFonts w:hAnsi="宋体" w:cs="宋体"/>
          <w:sz w:val="24"/>
          <w:szCs w:val="24"/>
        </w:rPr>
        <w:t>2</w:t>
      </w:r>
      <w:r>
        <w:rPr>
          <w:rFonts w:hAnsi="宋体" w:cs="宋体" w:hint="eastAsia"/>
          <w:sz w:val="24"/>
          <w:szCs w:val="24"/>
        </w:rPr>
        <w:t>.</w:t>
      </w:r>
      <w:r>
        <w:rPr>
          <w:rFonts w:hAnsi="宋体" w:cs="宋体"/>
          <w:sz w:val="24"/>
          <w:szCs w:val="24"/>
        </w:rPr>
        <w:t>评审标准</w:t>
      </w:r>
    </w:p>
    <w:p w:rsidR="00857241" w:rsidRDefault="001F541A">
      <w:pPr>
        <w:pStyle w:val="11"/>
        <w:spacing w:after="0" w:line="360" w:lineRule="auto"/>
        <w:ind w:firstLineChars="200" w:firstLine="480"/>
        <w:jc w:val="left"/>
        <w:rPr>
          <w:rFonts w:hAnsi="宋体" w:cs="宋体"/>
          <w:sz w:val="24"/>
          <w:szCs w:val="24"/>
        </w:rPr>
      </w:pPr>
      <w:bookmarkStart w:id="125" w:name="_bookmark86"/>
      <w:bookmarkEnd w:id="125"/>
      <w:r>
        <w:rPr>
          <w:rFonts w:hAnsi="宋体" w:cs="宋体"/>
          <w:sz w:val="24"/>
          <w:szCs w:val="24"/>
        </w:rPr>
        <w:t>2.1初步评审标准</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见评标办法前附表。</w:t>
      </w:r>
    </w:p>
    <w:p w:rsidR="00857241" w:rsidRDefault="001F541A">
      <w:pPr>
        <w:pStyle w:val="11"/>
        <w:spacing w:after="0" w:line="360" w:lineRule="auto"/>
        <w:ind w:firstLineChars="200" w:firstLine="480"/>
        <w:jc w:val="left"/>
        <w:rPr>
          <w:rFonts w:hAnsi="宋体" w:cs="宋体"/>
          <w:sz w:val="24"/>
          <w:szCs w:val="24"/>
        </w:rPr>
      </w:pPr>
      <w:r>
        <w:rPr>
          <w:rFonts w:hAnsi="宋体" w:cs="宋体"/>
          <w:sz w:val="24"/>
          <w:szCs w:val="24"/>
        </w:rPr>
        <w:t>2.2分值构成与评分标准</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2</w:t>
      </w:r>
      <w:r>
        <w:rPr>
          <w:rFonts w:hAnsi="宋体" w:cs="宋体" w:hint="eastAsia"/>
          <w:sz w:val="24"/>
          <w:szCs w:val="24"/>
        </w:rPr>
        <w:t>.2.1分值构成</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（1）投标报价：见评标办法前附表；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（2）项目管理部分：见评标办法前附表；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（3）监理大纲部分：见评标办法前附表。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2.2.2评标基准价计算方法：见评标办法前附表。 </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2.2.3价格得分：见评标办法前附表。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2.2.4评分标准</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（1）投标报价评分标准：见评标办法前附表；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（2）项目管理评分标准：见评标办法前附表；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（3）监理大纲评分标准：见评标办法前附表.</w:t>
      </w:r>
    </w:p>
    <w:p w:rsidR="00857241" w:rsidRDefault="001F541A">
      <w:pPr>
        <w:pStyle w:val="11"/>
        <w:spacing w:after="0" w:line="360" w:lineRule="auto"/>
        <w:ind w:firstLineChars="200" w:firstLine="480"/>
        <w:jc w:val="left"/>
        <w:rPr>
          <w:rFonts w:hAnsi="宋体" w:cs="宋体"/>
          <w:sz w:val="24"/>
          <w:szCs w:val="24"/>
        </w:rPr>
      </w:pPr>
      <w:bookmarkStart w:id="126" w:name="_bookmark90"/>
      <w:bookmarkEnd w:id="126"/>
      <w:r>
        <w:rPr>
          <w:rFonts w:hAnsi="宋体" w:cs="宋体"/>
          <w:sz w:val="24"/>
          <w:szCs w:val="24"/>
        </w:rPr>
        <w:t>3</w:t>
      </w:r>
      <w:r>
        <w:rPr>
          <w:rFonts w:hAnsi="宋体" w:cs="宋体" w:hint="eastAsia"/>
          <w:sz w:val="24"/>
          <w:szCs w:val="24"/>
        </w:rPr>
        <w:t>.</w:t>
      </w:r>
      <w:r>
        <w:rPr>
          <w:rFonts w:hAnsi="宋体" w:cs="宋体"/>
          <w:sz w:val="24"/>
          <w:szCs w:val="24"/>
        </w:rPr>
        <w:t>详细评审</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3.1评标委员会按本章第 2.2 款规定的量化因素和分值进行打分，并计算出综合评估得分。</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（1）按本章第 2.2.4（1）目规定的评审因素和分值对投标报价计算出得分 A；</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（2）按本章第 2.2.4（2）目规定的评审因素和分值对项目管理部分计算出得分 B；</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（3）按本章第 2.2.4（3）目规定的评审因素和分值对监理大纲部分计算出得分 C。</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3.1.1评分分值计算保留小数点后一位。</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3.1.2投标人得分=A+B+C。</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3.1.3评标委员会发现投标人的报价明显低于其他投标报价，使得其投标报价可能低于其个别成本的，应当要求该投标人作出书面说明并提供相应的证明材料。投标人不</w:t>
      </w:r>
      <w:r>
        <w:rPr>
          <w:rFonts w:hAnsi="宋体" w:cs="宋体" w:hint="eastAsia"/>
          <w:sz w:val="24"/>
          <w:szCs w:val="24"/>
        </w:rPr>
        <w:lastRenderedPageBreak/>
        <w:t>能合理说明或者不能提供相应证明材料的，评标委员会应当认定该投标人以低于成本报价竞标，并否决其投标。</w:t>
      </w:r>
    </w:p>
    <w:p w:rsidR="00857241" w:rsidRDefault="001F541A">
      <w:pPr>
        <w:pStyle w:val="11"/>
        <w:spacing w:after="0" w:line="360" w:lineRule="auto"/>
        <w:ind w:firstLineChars="200" w:firstLine="480"/>
        <w:jc w:val="left"/>
        <w:rPr>
          <w:rFonts w:hAnsi="宋体" w:cs="宋体"/>
          <w:sz w:val="24"/>
          <w:szCs w:val="24"/>
        </w:rPr>
      </w:pPr>
      <w:bookmarkStart w:id="127" w:name="_bookmark91"/>
      <w:bookmarkEnd w:id="127"/>
      <w:r>
        <w:rPr>
          <w:rFonts w:hAnsi="宋体" w:cs="宋体"/>
          <w:sz w:val="24"/>
          <w:szCs w:val="24"/>
        </w:rPr>
        <w:t>3.</w:t>
      </w:r>
      <w:r>
        <w:rPr>
          <w:rFonts w:hAnsi="宋体" w:cs="宋体" w:hint="eastAsia"/>
          <w:sz w:val="24"/>
          <w:szCs w:val="24"/>
        </w:rPr>
        <w:t>2</w:t>
      </w:r>
      <w:r>
        <w:rPr>
          <w:rFonts w:hAnsi="宋体" w:cs="宋体"/>
          <w:sz w:val="24"/>
          <w:szCs w:val="24"/>
        </w:rPr>
        <w:t>投标文件的澄清</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3.2.1在评标过程中，评标委员会可以书面形式要求投标人对投标文件中含义不明确、对同类问题表述不一致或者有明显文字和计算错误的内容作必要的澄清、说明或补正。澄清、说明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3.2.2澄清、说明或补正不得超出投标文件的范围且不得改变投标文件的实质性内容，并构 成投标文件的组成部分。</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3.2.3评标委员会对投标人提交的澄清、说明或补正有疑问的，可以要求投标人进一步澄清、 说明或补正，直至满足评标委员会的要求。</w:t>
      </w:r>
    </w:p>
    <w:p w:rsidR="00857241" w:rsidRDefault="001F541A">
      <w:pPr>
        <w:pStyle w:val="11"/>
        <w:spacing w:after="0" w:line="360" w:lineRule="auto"/>
        <w:ind w:firstLineChars="200" w:firstLine="480"/>
        <w:jc w:val="left"/>
        <w:rPr>
          <w:rFonts w:hAnsi="宋体" w:cs="宋体"/>
          <w:sz w:val="24"/>
          <w:szCs w:val="24"/>
        </w:rPr>
      </w:pPr>
      <w:r>
        <w:rPr>
          <w:rFonts w:hAnsi="宋体" w:cs="宋体" w:hint="eastAsia"/>
          <w:sz w:val="24"/>
          <w:szCs w:val="24"/>
        </w:rPr>
        <w:t>3.3评标结果</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3.3.1除第二章“投标人须知”前附表授权直接确定中标人外，评标委员会按照得分由高到低的顺序推荐中标候选人，并标明排序。</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3.3.2评标委员会完成评标后，应当向招标人提交书面评标报告和中标候选人名单。</w:t>
      </w:r>
    </w:p>
    <w:p w:rsidR="00857241" w:rsidRDefault="001F541A">
      <w:pPr>
        <w:pStyle w:val="11"/>
        <w:spacing w:after="0" w:line="360" w:lineRule="auto"/>
        <w:ind w:firstLineChars="200" w:firstLine="480"/>
        <w:jc w:val="left"/>
        <w:rPr>
          <w:rFonts w:hAnsi="宋体" w:cs="宋体"/>
          <w:sz w:val="24"/>
          <w:szCs w:val="24"/>
        </w:rPr>
      </w:pPr>
      <w:bookmarkStart w:id="128" w:name="_Toc21983"/>
      <w:bookmarkStart w:id="129" w:name="_Toc527798051"/>
      <w:bookmarkStart w:id="130" w:name="_Toc4036"/>
      <w:bookmarkStart w:id="131" w:name="_Toc358106473"/>
      <w:bookmarkStart w:id="132" w:name="_Toc355614601"/>
      <w:r>
        <w:rPr>
          <w:rFonts w:hAnsi="宋体" w:cs="宋体" w:hint="eastAsia"/>
          <w:sz w:val="24"/>
          <w:szCs w:val="24"/>
        </w:rPr>
        <w:t>3.4投标文件的评价与比较</w:t>
      </w:r>
      <w:bookmarkEnd w:id="128"/>
      <w:bookmarkEnd w:id="129"/>
      <w:bookmarkEnd w:id="130"/>
      <w:bookmarkEnd w:id="131"/>
      <w:bookmarkEnd w:id="132"/>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3.4.1评标委员会将仅对按照上述条款被确定为实质上响应招标文件要求的投标文件进行评价与比较。</w:t>
      </w:r>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3.4.2投标文件中超出招标文件规定的内容和因素，在评标时将不予以考虑。</w:t>
      </w:r>
    </w:p>
    <w:p w:rsidR="00857241" w:rsidRDefault="001F541A">
      <w:pPr>
        <w:spacing w:line="360" w:lineRule="auto"/>
        <w:ind w:firstLineChars="200" w:firstLine="480"/>
        <w:jc w:val="left"/>
        <w:rPr>
          <w:rFonts w:hAnsi="宋体" w:cs="宋体"/>
          <w:sz w:val="24"/>
          <w:szCs w:val="24"/>
        </w:rPr>
      </w:pPr>
      <w:r>
        <w:rPr>
          <w:rFonts w:hAnsi="宋体" w:cs="宋体" w:hint="eastAsia"/>
          <w:sz w:val="24"/>
          <w:szCs w:val="24"/>
        </w:rPr>
        <w:t>3.4.3评标时，投标报价是评标的重要依据，但不是唯一依据。</w:t>
      </w:r>
    </w:p>
    <w:p w:rsidR="00857241" w:rsidRDefault="001F541A">
      <w:pPr>
        <w:pStyle w:val="11"/>
        <w:spacing w:after="0" w:line="360" w:lineRule="auto"/>
        <w:ind w:firstLineChars="200" w:firstLine="480"/>
        <w:jc w:val="left"/>
        <w:rPr>
          <w:rFonts w:hAnsi="宋体" w:cs="宋体"/>
          <w:sz w:val="24"/>
          <w:szCs w:val="24"/>
        </w:rPr>
      </w:pPr>
      <w:bookmarkStart w:id="133" w:name="_Toc22285"/>
      <w:bookmarkStart w:id="134" w:name="_Toc527798052"/>
      <w:bookmarkStart w:id="135" w:name="_Toc4126"/>
      <w:bookmarkStart w:id="136" w:name="_Toc358106474"/>
      <w:bookmarkStart w:id="137" w:name="_Toc355614602"/>
      <w:r>
        <w:rPr>
          <w:rFonts w:hAnsi="宋体" w:cs="宋体" w:hint="eastAsia"/>
          <w:sz w:val="24"/>
          <w:szCs w:val="24"/>
        </w:rPr>
        <w:t>3.5投标文件的澄清和补正</w:t>
      </w:r>
      <w:bookmarkEnd w:id="133"/>
      <w:bookmarkEnd w:id="134"/>
      <w:bookmarkEnd w:id="135"/>
      <w:bookmarkEnd w:id="136"/>
      <w:bookmarkEnd w:id="137"/>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3.5.1在评标过程中，评标委员会可以书面形式要求投标人对所提交投标文件中不明确的内容进行书面澄清或说明。评标委员会不接受投标人主动提出的澄清、说明或补正。</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3.5.2澄清、说明和补正不得改变投标文件的实质性内容。投标人的书面澄清、说明和补正属于投标文件的组成部分。</w:t>
      </w:r>
      <w:bookmarkStart w:id="138" w:name="_Toc7526"/>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3.5.3评标委员会对投标人提交的澄清、说明或补正有疑问的，可以要求投标人进一步澄清、说明或补正，直至满足评标委员会的要求。</w:t>
      </w:r>
      <w:bookmarkEnd w:id="138"/>
    </w:p>
    <w:p w:rsidR="00857241" w:rsidRDefault="001F541A">
      <w:pPr>
        <w:pStyle w:val="11"/>
        <w:spacing w:after="0" w:line="360" w:lineRule="auto"/>
        <w:ind w:firstLineChars="200" w:firstLine="480"/>
        <w:jc w:val="left"/>
        <w:rPr>
          <w:rFonts w:hAnsi="宋体" w:cs="宋体"/>
          <w:sz w:val="24"/>
          <w:szCs w:val="24"/>
        </w:rPr>
      </w:pPr>
      <w:bookmarkStart w:id="139" w:name="_Toc17840"/>
      <w:bookmarkStart w:id="140" w:name="_Toc527798053"/>
      <w:r>
        <w:rPr>
          <w:rFonts w:hAnsi="宋体" w:cs="宋体" w:hint="eastAsia"/>
          <w:sz w:val="24"/>
          <w:szCs w:val="24"/>
        </w:rPr>
        <w:t>3.6定标</w:t>
      </w:r>
      <w:bookmarkEnd w:id="139"/>
      <w:bookmarkEnd w:id="140"/>
    </w:p>
    <w:p w:rsidR="00857241" w:rsidRDefault="001F541A">
      <w:pPr>
        <w:autoSpaceDE w:val="0"/>
        <w:autoSpaceDN w:val="0"/>
        <w:adjustRightInd w:val="0"/>
        <w:spacing w:line="360" w:lineRule="auto"/>
        <w:ind w:firstLineChars="200" w:firstLine="480"/>
        <w:jc w:val="left"/>
        <w:rPr>
          <w:rFonts w:hAnsi="宋体" w:cs="宋体"/>
          <w:sz w:val="24"/>
          <w:szCs w:val="24"/>
        </w:rPr>
      </w:pPr>
      <w:bookmarkStart w:id="141" w:name="_Toc501484597"/>
      <w:r>
        <w:rPr>
          <w:rFonts w:hAnsi="宋体" w:cs="宋体" w:hint="eastAsia"/>
          <w:sz w:val="24"/>
          <w:szCs w:val="24"/>
        </w:rPr>
        <w:t>3.6.1评标委员会写出评标报告，向招标人推荐出1至3名合格中标候选人</w:t>
      </w:r>
      <w:bookmarkEnd w:id="141"/>
      <w:r>
        <w:rPr>
          <w:rFonts w:hAnsi="宋体" w:cs="宋体" w:hint="eastAsia"/>
          <w:sz w:val="24"/>
          <w:szCs w:val="24"/>
        </w:rPr>
        <w:t>。</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3.6.2招标代理机构整理编制《招标情况报告》，同时在国家规定媒体发布中标公示，无异议后确定中标人。招标人将按照规定向中标人发放中标通知书，同时将中标结果通知未中标的投标人。</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3.6.3招标人将把排名第一的中标候选人定为中标人。排名第一的中标候选人若放弃中标、因不可抗力提出不能履行合同或者在规定的期限内未按照招标文件规定提交履约保证金的，招标人可以确定排名第二的中标候选人为中标人。排名第二的中标候选人因前款规定的同样原因不能签订合同的，招标人可以确定排名第三的中标候选人为中标人。也可重新进行招标。</w:t>
      </w:r>
      <w:bookmarkStart w:id="142" w:name="_Toc22221289"/>
      <w:bookmarkStart w:id="143" w:name="_Toc17237169"/>
    </w:p>
    <w:p w:rsidR="005D459E" w:rsidRPr="005D459E" w:rsidRDefault="005D459E" w:rsidP="005D459E">
      <w:pPr>
        <w:autoSpaceDE w:val="0"/>
        <w:autoSpaceDN w:val="0"/>
        <w:adjustRightInd w:val="0"/>
        <w:spacing w:line="360" w:lineRule="auto"/>
        <w:ind w:firstLineChars="200" w:firstLine="480"/>
        <w:jc w:val="left"/>
        <w:rPr>
          <w:rFonts w:hAnsi="宋体" w:cs="宋体"/>
          <w:sz w:val="24"/>
          <w:szCs w:val="24"/>
        </w:rPr>
      </w:pPr>
      <w:r w:rsidRPr="005D459E">
        <w:rPr>
          <w:rFonts w:hAnsi="宋体" w:cs="宋体" w:hint="eastAsia"/>
          <w:sz w:val="24"/>
          <w:szCs w:val="24"/>
        </w:rPr>
        <w:t>3.6.4中标人如在两个标段中均为第一名中标候选人，则</w:t>
      </w:r>
      <w:r w:rsidR="001F541A">
        <w:rPr>
          <w:rFonts w:hAnsi="宋体" w:cs="宋体" w:hint="eastAsia"/>
          <w:sz w:val="24"/>
          <w:szCs w:val="24"/>
        </w:rPr>
        <w:t>需</w:t>
      </w:r>
      <w:r w:rsidRPr="005D459E">
        <w:rPr>
          <w:rFonts w:hAnsi="宋体" w:cs="宋体" w:hint="eastAsia"/>
          <w:sz w:val="24"/>
          <w:szCs w:val="24"/>
        </w:rPr>
        <w:t>放弃一个中标标段，由第二名中标候选人担任中标人。</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4.公示</w:t>
      </w:r>
      <w:bookmarkEnd w:id="142"/>
      <w:bookmarkEnd w:id="143"/>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中标人确定后，应当在指定网站上进行公示，公示期3日；公示期间如有异议，可向招投标管理部门进行投诉。公示期满后，应当将招标投标情况书面报告提交招标投标管理部门备案，向中标人发出中标通知书，并向所有合格投标人告知中标结果。</w:t>
      </w:r>
      <w:bookmarkStart w:id="144" w:name="_Toc17237170"/>
      <w:bookmarkStart w:id="145" w:name="_Toc22221290"/>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5.特殊情况的处置程序</w:t>
      </w:r>
      <w:bookmarkEnd w:id="144"/>
      <w:bookmarkEnd w:id="145"/>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5.1关于评标活动暂停</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5.1.1评标委员会应当执行连续评标的原则，按评标办法中规定的程序、内容、方法、标准完成全部评标工作。只有发生不可抗力导致评标工作无法继续时，评标活动方可暂停。</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5.1.2发生评标暂停情况时，评标委员会应当封存全部投标文件和评标记录，待不可抗力的影响结束且具备继续评标的条件时，由原评标委员会继续评标。</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5.2关于评标中途更换评标委员会成员</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5.2.1除非发生下列情况之一，评标委员会成员不得在评标中途更换：</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（1）因不可抗拒的客观原因，不能到场或需在评标中途退出评标活动。</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（2）根据法律法规规定，某个或某几个评标委员会成员需要回避。</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5.2.2退出评标的评标委员会成员，其已完成的评标行为无效。由招标人根据本招标文件规定的评标委员会成员产生方式另行确定替代者进行评标。</w:t>
      </w:r>
    </w:p>
    <w:p w:rsidR="00857241" w:rsidRDefault="001F541A">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5.3记名投票</w:t>
      </w:r>
    </w:p>
    <w:p w:rsidR="00857241" w:rsidRPr="00810B3B" w:rsidRDefault="001F541A" w:rsidP="00810B3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bookmarkStart w:id="146" w:name="_Toc278443518"/>
      <w:bookmarkStart w:id="147" w:name="_Toc13587"/>
      <w:bookmarkStart w:id="148" w:name="_Toc508875510"/>
      <w:bookmarkEnd w:id="12"/>
      <w:r>
        <w:br w:type="page"/>
      </w:r>
    </w:p>
    <w:p w:rsidR="00857241" w:rsidRDefault="001F541A">
      <w:pPr>
        <w:pStyle w:val="10"/>
        <w:tabs>
          <w:tab w:val="clear" w:pos="9060"/>
          <w:tab w:val="right" w:leader="dot" w:pos="9637"/>
        </w:tabs>
        <w:spacing w:before="120" w:after="120" w:line="600" w:lineRule="auto"/>
        <w:jc w:val="center"/>
        <w:rPr>
          <w:b/>
          <w:sz w:val="48"/>
          <w:szCs w:val="48"/>
        </w:rPr>
      </w:pPr>
      <w:r>
        <w:rPr>
          <w:rFonts w:hint="eastAsia"/>
          <w:sz w:val="36"/>
          <w:szCs w:val="36"/>
        </w:rPr>
        <w:t>第四章合同条款及格式</w:t>
      </w:r>
      <w:bookmarkStart w:id="149" w:name="_Toc462869852"/>
      <w:bookmarkStart w:id="150" w:name="_Toc29572"/>
      <w:bookmarkStart w:id="151" w:name="_Toc283382021"/>
      <w:bookmarkStart w:id="152" w:name="_Toc22221292"/>
      <w:bookmarkStart w:id="153" w:name="_Toc22217532"/>
      <w:bookmarkEnd w:id="146"/>
      <w:bookmarkEnd w:id="147"/>
      <w:bookmarkEnd w:id="148"/>
    </w:p>
    <w:p w:rsidR="00857241" w:rsidRDefault="001F541A">
      <w:pPr>
        <w:spacing w:after="160" w:line="720" w:lineRule="auto"/>
        <w:jc w:val="center"/>
        <w:rPr>
          <w:rFonts w:hAnsi="宋体"/>
          <w:b/>
          <w:sz w:val="44"/>
          <w:szCs w:val="44"/>
        </w:rPr>
      </w:pPr>
      <w:r>
        <w:rPr>
          <w:rFonts w:hAnsi="宋体" w:hint="eastAsia"/>
          <w:b/>
          <w:sz w:val="44"/>
          <w:szCs w:val="44"/>
        </w:rPr>
        <w:t>许昌市忠武路（新兴路至新元大道）建设工程</w:t>
      </w:r>
    </w:p>
    <w:p w:rsidR="00857241" w:rsidRDefault="00857241">
      <w:pPr>
        <w:pStyle w:val="a0"/>
      </w:pPr>
    </w:p>
    <w:p w:rsidR="00857241" w:rsidRDefault="001F541A">
      <w:pPr>
        <w:spacing w:after="160" w:line="720" w:lineRule="auto"/>
        <w:jc w:val="center"/>
        <w:rPr>
          <w:rFonts w:hAnsi="宋体"/>
          <w:b/>
          <w:sz w:val="72"/>
          <w:szCs w:val="72"/>
        </w:rPr>
      </w:pPr>
      <w:r>
        <w:rPr>
          <w:rFonts w:hAnsi="宋体"/>
          <w:b/>
          <w:sz w:val="48"/>
          <w:szCs w:val="48"/>
        </w:rPr>
        <w:t>监理合同</w:t>
      </w:r>
    </w:p>
    <w:p w:rsidR="00857241" w:rsidRDefault="001F541A">
      <w:pPr>
        <w:spacing w:after="160" w:line="312" w:lineRule="auto"/>
        <w:jc w:val="center"/>
        <w:rPr>
          <w:rFonts w:ascii="黑体" w:eastAsia="黑体" w:hAnsi="黑体"/>
          <w:sz w:val="48"/>
          <w:szCs w:val="48"/>
        </w:rPr>
      </w:pPr>
      <w:r>
        <w:rPr>
          <w:rFonts w:ascii="黑体" w:eastAsia="黑体" w:hAnsi="黑体"/>
          <w:sz w:val="48"/>
          <w:szCs w:val="48"/>
        </w:rPr>
        <w:t>（正本）</w:t>
      </w:r>
    </w:p>
    <w:p w:rsidR="00857241" w:rsidRDefault="00857241">
      <w:pPr>
        <w:pStyle w:val="2"/>
        <w:spacing w:line="415" w:lineRule="auto"/>
      </w:pPr>
    </w:p>
    <w:p w:rsidR="00857241" w:rsidRDefault="00857241">
      <w:pPr>
        <w:autoSpaceDE w:val="0"/>
        <w:autoSpaceDN w:val="0"/>
        <w:spacing w:after="160" w:line="312" w:lineRule="auto"/>
        <w:jc w:val="center"/>
        <w:rPr>
          <w:rFonts w:ascii="新宋体" w:eastAsia="新宋体" w:hAnsi="新宋体"/>
          <w:b/>
          <w:sz w:val="28"/>
          <w:szCs w:val="28"/>
        </w:rPr>
      </w:pPr>
    </w:p>
    <w:p w:rsidR="00857241" w:rsidRDefault="00857241">
      <w:pPr>
        <w:pStyle w:val="a0"/>
        <w:spacing w:line="312" w:lineRule="auto"/>
        <w:ind w:left="63" w:right="63"/>
        <w:rPr>
          <w:rFonts w:hAnsi="宋体"/>
          <w:b/>
          <w:sz w:val="32"/>
          <w:szCs w:val="32"/>
        </w:rPr>
      </w:pPr>
    </w:p>
    <w:p w:rsidR="00857241" w:rsidRDefault="001F541A">
      <w:pPr>
        <w:spacing w:before="240" w:after="120" w:line="312" w:lineRule="auto"/>
        <w:ind w:firstLine="320"/>
        <w:rPr>
          <w:rFonts w:hAnsi="宋体"/>
          <w:sz w:val="32"/>
          <w:szCs w:val="32"/>
        </w:rPr>
      </w:pPr>
      <w:r>
        <w:rPr>
          <w:rFonts w:hAnsi="宋体"/>
          <w:sz w:val="32"/>
          <w:szCs w:val="32"/>
        </w:rPr>
        <w:t>工程名称：</w:t>
      </w:r>
    </w:p>
    <w:p w:rsidR="00857241" w:rsidRDefault="001F541A">
      <w:pPr>
        <w:spacing w:before="240" w:after="120" w:line="312" w:lineRule="auto"/>
        <w:ind w:firstLine="320"/>
        <w:rPr>
          <w:rFonts w:hAnsi="宋体"/>
          <w:sz w:val="32"/>
          <w:szCs w:val="32"/>
          <w:u w:val="single"/>
        </w:rPr>
      </w:pPr>
      <w:r>
        <w:rPr>
          <w:rFonts w:hAnsi="宋体"/>
          <w:sz w:val="32"/>
          <w:szCs w:val="32"/>
        </w:rPr>
        <w:t>工程地点：</w:t>
      </w:r>
    </w:p>
    <w:p w:rsidR="00857241" w:rsidRDefault="001F541A">
      <w:pPr>
        <w:spacing w:before="240" w:after="120" w:line="312" w:lineRule="auto"/>
        <w:ind w:firstLine="320"/>
        <w:rPr>
          <w:rFonts w:hAnsi="宋体"/>
          <w:sz w:val="32"/>
          <w:szCs w:val="32"/>
          <w:u w:val="single"/>
        </w:rPr>
      </w:pPr>
      <w:r>
        <w:rPr>
          <w:rFonts w:hAnsi="宋体"/>
          <w:sz w:val="32"/>
          <w:szCs w:val="32"/>
        </w:rPr>
        <w:t>委 托 人：</w:t>
      </w:r>
    </w:p>
    <w:p w:rsidR="00857241" w:rsidRDefault="001F541A">
      <w:pPr>
        <w:spacing w:before="240" w:after="120" w:line="312" w:lineRule="auto"/>
        <w:ind w:firstLine="320"/>
        <w:rPr>
          <w:rFonts w:hAnsi="宋体"/>
          <w:sz w:val="32"/>
          <w:szCs w:val="32"/>
          <w:u w:val="single"/>
        </w:rPr>
      </w:pPr>
      <w:r>
        <w:rPr>
          <w:rFonts w:hAnsi="宋体"/>
          <w:sz w:val="32"/>
          <w:szCs w:val="32"/>
        </w:rPr>
        <w:t>监 理 人：</w:t>
      </w:r>
    </w:p>
    <w:p w:rsidR="00857241" w:rsidRDefault="00857241">
      <w:pPr>
        <w:pStyle w:val="a0"/>
        <w:spacing w:line="312" w:lineRule="auto"/>
        <w:ind w:left="63" w:right="63"/>
        <w:rPr>
          <w:rFonts w:hAnsi="宋体"/>
          <w:b/>
          <w:sz w:val="32"/>
          <w:szCs w:val="32"/>
        </w:rPr>
      </w:pPr>
    </w:p>
    <w:p w:rsidR="00857241" w:rsidRDefault="001F541A">
      <w:pPr>
        <w:pStyle w:val="a0"/>
        <w:spacing w:line="312" w:lineRule="auto"/>
        <w:ind w:left="63" w:right="63"/>
        <w:jc w:val="center"/>
        <w:rPr>
          <w:b/>
          <w:sz w:val="40"/>
          <w:szCs w:val="40"/>
        </w:rPr>
      </w:pPr>
      <w:r>
        <w:rPr>
          <w:rFonts w:hAnsi="宋体"/>
          <w:b/>
          <w:sz w:val="32"/>
          <w:szCs w:val="32"/>
        </w:rPr>
        <w:t>二○一</w:t>
      </w:r>
      <w:r>
        <w:rPr>
          <w:rFonts w:hAnsi="宋体" w:hint="eastAsia"/>
          <w:b/>
          <w:sz w:val="32"/>
          <w:szCs w:val="32"/>
        </w:rPr>
        <w:t>九</w:t>
      </w:r>
      <w:r>
        <w:rPr>
          <w:rFonts w:hAnsi="宋体"/>
          <w:b/>
          <w:sz w:val="32"/>
          <w:szCs w:val="32"/>
        </w:rPr>
        <w:t>年</w:t>
      </w:r>
    </w:p>
    <w:p w:rsidR="00857241" w:rsidRDefault="00857241">
      <w:pPr>
        <w:spacing w:after="160" w:line="312" w:lineRule="auto"/>
        <w:jc w:val="left"/>
        <w:sectPr w:rsidR="00857241" w:rsidSect="003639BF">
          <w:footerReference w:type="default" r:id="rId26"/>
          <w:footerReference w:type="first" r:id="rId27"/>
          <w:pgSz w:w="11906" w:h="16838"/>
          <w:pgMar w:top="1134" w:right="1134" w:bottom="1134" w:left="1701" w:header="851" w:footer="992" w:gutter="0"/>
          <w:pgNumType w:start="28"/>
          <w:cols w:space="720"/>
          <w:titlePg/>
          <w:docGrid w:type="lines" w:linePitch="317"/>
        </w:sectPr>
      </w:pPr>
    </w:p>
    <w:p w:rsidR="00857241" w:rsidRDefault="001F541A">
      <w:pPr>
        <w:pStyle w:val="2"/>
        <w:spacing w:line="312" w:lineRule="auto"/>
        <w:jc w:val="center"/>
      </w:pPr>
      <w:bookmarkStart w:id="154" w:name="_Toc4022"/>
      <w:bookmarkStart w:id="155" w:name="_Toc23482"/>
      <w:bookmarkStart w:id="156" w:name="_Toc6239"/>
      <w:bookmarkStart w:id="157" w:name="_Toc29825"/>
      <w:bookmarkStart w:id="158" w:name="_Toc10112"/>
      <w:bookmarkStart w:id="159" w:name="_Toc12930"/>
      <w:bookmarkStart w:id="160" w:name="_Toc6098"/>
      <w:bookmarkStart w:id="161" w:name="_Toc28940"/>
      <w:bookmarkStart w:id="162" w:name="_Toc19066"/>
      <w:r>
        <w:lastRenderedPageBreak/>
        <w:t>第一部分</w:t>
      </w:r>
      <w:r>
        <w:t xml:space="preserve">  </w:t>
      </w:r>
      <w:r>
        <w:t>协议书</w:t>
      </w:r>
      <w:bookmarkEnd w:id="154"/>
      <w:bookmarkEnd w:id="155"/>
      <w:bookmarkEnd w:id="156"/>
      <w:bookmarkEnd w:id="157"/>
      <w:bookmarkEnd w:id="158"/>
      <w:bookmarkEnd w:id="159"/>
      <w:bookmarkEnd w:id="160"/>
      <w:bookmarkEnd w:id="161"/>
      <w:bookmarkEnd w:id="162"/>
    </w:p>
    <w:p w:rsidR="00857241" w:rsidRDefault="001F541A">
      <w:pPr>
        <w:widowControl/>
        <w:snapToGrid w:val="0"/>
        <w:spacing w:after="160" w:line="360" w:lineRule="auto"/>
        <w:ind w:firstLine="420"/>
        <w:rPr>
          <w:rFonts w:hAnsi="宋体"/>
          <w:sz w:val="24"/>
          <w:szCs w:val="24"/>
          <w:u w:val="single"/>
        </w:rPr>
      </w:pPr>
      <w:r>
        <w:rPr>
          <w:rFonts w:hAnsi="宋体"/>
          <w:sz w:val="24"/>
          <w:szCs w:val="24"/>
        </w:rPr>
        <w:t>委托人（全称）：</w:t>
      </w:r>
    </w:p>
    <w:p w:rsidR="00857241" w:rsidRDefault="001F541A">
      <w:pPr>
        <w:widowControl/>
        <w:snapToGrid w:val="0"/>
        <w:spacing w:after="160" w:line="360" w:lineRule="auto"/>
        <w:ind w:firstLine="420"/>
        <w:rPr>
          <w:rFonts w:hAnsi="宋体"/>
          <w:sz w:val="24"/>
          <w:szCs w:val="24"/>
          <w:u w:val="single"/>
        </w:rPr>
      </w:pPr>
      <w:r>
        <w:rPr>
          <w:rFonts w:hAnsi="宋体"/>
          <w:sz w:val="24"/>
          <w:szCs w:val="24"/>
        </w:rPr>
        <w:t>监理人（全称）：</w:t>
      </w:r>
    </w:p>
    <w:p w:rsidR="00857241" w:rsidRDefault="001F541A">
      <w:pPr>
        <w:widowControl/>
        <w:snapToGrid w:val="0"/>
        <w:spacing w:after="160" w:line="360" w:lineRule="auto"/>
        <w:ind w:firstLine="480"/>
        <w:rPr>
          <w:rFonts w:hAnsi="宋体"/>
          <w:sz w:val="24"/>
          <w:szCs w:val="24"/>
          <w:u w:val="single"/>
        </w:rPr>
      </w:pPr>
      <w:r>
        <w:rPr>
          <w:rFonts w:hAnsi="宋体"/>
          <w:sz w:val="24"/>
          <w:szCs w:val="24"/>
        </w:rPr>
        <w:t>根据《中华人民共和国合同法》、《中华人民共和国建筑法》及其他有关法律、法规，遵循平等、自愿、公平和诚信的原则，双方就下述工程委托监理与相关服务事项协商一致，订立本合同。</w:t>
      </w:r>
    </w:p>
    <w:p w:rsidR="00857241" w:rsidRDefault="001F541A">
      <w:pPr>
        <w:widowControl/>
        <w:snapToGrid w:val="0"/>
        <w:spacing w:after="160" w:line="360" w:lineRule="auto"/>
        <w:ind w:firstLine="480"/>
        <w:rPr>
          <w:rFonts w:hAnsi="宋体"/>
          <w:sz w:val="24"/>
          <w:szCs w:val="24"/>
          <w:u w:val="single"/>
        </w:rPr>
      </w:pPr>
      <w:bookmarkStart w:id="163" w:name="_Toc11934"/>
      <w:bookmarkStart w:id="164" w:name="_Toc25373"/>
      <w:bookmarkStart w:id="165" w:name="_Toc11775"/>
      <w:bookmarkStart w:id="166" w:name="_Toc19447"/>
      <w:bookmarkStart w:id="167" w:name="_Toc24365"/>
      <w:r>
        <w:rPr>
          <w:rFonts w:hAnsi="宋体"/>
          <w:b/>
          <w:sz w:val="24"/>
          <w:szCs w:val="24"/>
        </w:rPr>
        <w:t>一、工程概况</w:t>
      </w:r>
      <w:bookmarkEnd w:id="163"/>
      <w:bookmarkEnd w:id="164"/>
      <w:bookmarkEnd w:id="165"/>
      <w:bookmarkEnd w:id="166"/>
      <w:bookmarkEnd w:id="167"/>
    </w:p>
    <w:p w:rsidR="00857241" w:rsidRDefault="001F541A">
      <w:pPr>
        <w:widowControl/>
        <w:snapToGrid w:val="0"/>
        <w:spacing w:after="160" w:line="360" w:lineRule="auto"/>
        <w:ind w:firstLine="475"/>
        <w:rPr>
          <w:rFonts w:hAnsi="宋体"/>
          <w:sz w:val="24"/>
          <w:szCs w:val="24"/>
        </w:rPr>
      </w:pPr>
      <w:r>
        <w:rPr>
          <w:rFonts w:hAnsi="宋体"/>
          <w:sz w:val="24"/>
          <w:szCs w:val="24"/>
        </w:rPr>
        <w:t>1. 工程名称：。</w:t>
      </w:r>
    </w:p>
    <w:p w:rsidR="00857241" w:rsidRDefault="001F541A">
      <w:pPr>
        <w:widowControl/>
        <w:snapToGrid w:val="0"/>
        <w:spacing w:after="160" w:line="360" w:lineRule="auto"/>
        <w:ind w:firstLine="475"/>
        <w:rPr>
          <w:rFonts w:hAnsi="宋体"/>
          <w:sz w:val="24"/>
          <w:szCs w:val="24"/>
        </w:rPr>
      </w:pPr>
      <w:r>
        <w:rPr>
          <w:rFonts w:hAnsi="宋体"/>
          <w:sz w:val="24"/>
          <w:szCs w:val="24"/>
        </w:rPr>
        <w:t>2. 工程地点：</w:t>
      </w:r>
      <w:r>
        <w:rPr>
          <w:rFonts w:hAnsi="宋体"/>
          <w:sz w:val="24"/>
          <w:szCs w:val="24"/>
          <w:u w:val="single"/>
        </w:rPr>
        <w:t xml:space="preserve">许昌市             </w:t>
      </w:r>
      <w:r>
        <w:rPr>
          <w:rFonts w:hAnsi="宋体"/>
          <w:sz w:val="24"/>
          <w:szCs w:val="24"/>
        </w:rPr>
        <w:t>。</w:t>
      </w:r>
    </w:p>
    <w:p w:rsidR="00857241" w:rsidRDefault="001F541A">
      <w:pPr>
        <w:widowControl/>
        <w:snapToGrid w:val="0"/>
        <w:spacing w:after="160" w:line="360" w:lineRule="auto"/>
        <w:ind w:firstLine="475"/>
        <w:rPr>
          <w:rFonts w:hAnsi="宋体"/>
          <w:sz w:val="24"/>
          <w:szCs w:val="24"/>
          <w:u w:val="single"/>
        </w:rPr>
      </w:pPr>
      <w:r>
        <w:rPr>
          <w:rFonts w:hAnsi="宋体"/>
          <w:sz w:val="24"/>
          <w:szCs w:val="24"/>
        </w:rPr>
        <w:t>3. 工程规模：</w:t>
      </w:r>
      <w:r>
        <w:rPr>
          <w:rFonts w:hAnsi="宋体"/>
          <w:sz w:val="24"/>
          <w:szCs w:val="24"/>
          <w:u w:val="single"/>
        </w:rPr>
        <w:t>。</w:t>
      </w:r>
    </w:p>
    <w:p w:rsidR="00857241" w:rsidRDefault="001F541A">
      <w:pPr>
        <w:widowControl/>
        <w:snapToGrid w:val="0"/>
        <w:spacing w:after="160" w:line="360" w:lineRule="auto"/>
        <w:ind w:firstLine="475"/>
        <w:rPr>
          <w:rFonts w:hAnsi="宋体"/>
          <w:sz w:val="24"/>
          <w:szCs w:val="24"/>
          <w:u w:val="single"/>
        </w:rPr>
      </w:pPr>
      <w:r>
        <w:rPr>
          <w:rFonts w:hAnsi="宋体"/>
          <w:sz w:val="24"/>
          <w:szCs w:val="24"/>
        </w:rPr>
        <w:t xml:space="preserve">4. </w:t>
      </w:r>
      <w:r>
        <w:rPr>
          <w:rFonts w:hAnsi="宋体" w:hint="eastAsia"/>
          <w:sz w:val="24"/>
          <w:szCs w:val="24"/>
        </w:rPr>
        <w:t>项目建安费用预算</w:t>
      </w:r>
      <w:r>
        <w:rPr>
          <w:rFonts w:hAnsi="宋体"/>
          <w:sz w:val="24"/>
          <w:szCs w:val="24"/>
        </w:rPr>
        <w:t>额：</w:t>
      </w:r>
      <w:r>
        <w:rPr>
          <w:rFonts w:hAnsi="宋体"/>
          <w:sz w:val="24"/>
          <w:szCs w:val="24"/>
          <w:u w:val="single"/>
        </w:rPr>
        <w:t>。</w:t>
      </w:r>
    </w:p>
    <w:p w:rsidR="00857241" w:rsidRDefault="001F541A">
      <w:pPr>
        <w:widowControl/>
        <w:snapToGrid w:val="0"/>
        <w:spacing w:after="160" w:line="360" w:lineRule="auto"/>
        <w:ind w:firstLine="475"/>
        <w:rPr>
          <w:rFonts w:hAnsi="宋体"/>
          <w:sz w:val="24"/>
          <w:szCs w:val="24"/>
          <w:u w:val="single"/>
        </w:rPr>
      </w:pPr>
      <w:r>
        <w:rPr>
          <w:rFonts w:hAnsi="宋体"/>
          <w:sz w:val="24"/>
          <w:szCs w:val="24"/>
        </w:rPr>
        <w:t>5. 资金来源：</w:t>
      </w:r>
      <w:r>
        <w:rPr>
          <w:rFonts w:hAnsi="宋体"/>
          <w:sz w:val="24"/>
          <w:szCs w:val="24"/>
          <w:u w:val="single"/>
        </w:rPr>
        <w:t xml:space="preserve">　自筹  </w:t>
      </w:r>
      <w:r>
        <w:rPr>
          <w:rFonts w:hAnsi="宋体"/>
          <w:sz w:val="24"/>
          <w:szCs w:val="24"/>
        </w:rPr>
        <w:t>。</w:t>
      </w:r>
    </w:p>
    <w:p w:rsidR="00857241" w:rsidRDefault="001F541A">
      <w:pPr>
        <w:widowControl/>
        <w:snapToGrid w:val="0"/>
        <w:spacing w:after="160" w:line="360" w:lineRule="auto"/>
        <w:ind w:firstLine="477"/>
        <w:jc w:val="left"/>
        <w:rPr>
          <w:rFonts w:hAnsi="宋体"/>
          <w:sz w:val="24"/>
          <w:szCs w:val="24"/>
        </w:rPr>
      </w:pPr>
      <w:bookmarkStart w:id="168" w:name="_Toc4170"/>
      <w:bookmarkStart w:id="169" w:name="_Toc2299"/>
      <w:bookmarkStart w:id="170" w:name="_Toc22832"/>
      <w:bookmarkStart w:id="171" w:name="_Toc17856"/>
      <w:bookmarkStart w:id="172" w:name="_Toc25774"/>
      <w:r>
        <w:rPr>
          <w:rFonts w:hAnsi="宋体"/>
          <w:b/>
          <w:sz w:val="24"/>
          <w:szCs w:val="24"/>
        </w:rPr>
        <w:t>二、词语限定</w:t>
      </w:r>
      <w:bookmarkEnd w:id="168"/>
      <w:bookmarkEnd w:id="169"/>
      <w:bookmarkEnd w:id="170"/>
      <w:bookmarkEnd w:id="171"/>
      <w:bookmarkEnd w:id="172"/>
    </w:p>
    <w:p w:rsidR="00857241" w:rsidRDefault="001F541A">
      <w:pPr>
        <w:widowControl/>
        <w:snapToGrid w:val="0"/>
        <w:spacing w:after="160" w:line="360" w:lineRule="auto"/>
        <w:ind w:firstLine="475"/>
        <w:rPr>
          <w:rFonts w:hAnsi="宋体"/>
          <w:sz w:val="24"/>
          <w:szCs w:val="24"/>
        </w:rPr>
      </w:pPr>
      <w:r>
        <w:rPr>
          <w:rFonts w:hAnsi="宋体"/>
          <w:sz w:val="24"/>
          <w:szCs w:val="24"/>
        </w:rPr>
        <w:t>协议书中相关词语的含义与通用条件中的定义与解释相同。</w:t>
      </w:r>
    </w:p>
    <w:p w:rsidR="00857241" w:rsidRDefault="001F541A">
      <w:pPr>
        <w:widowControl/>
        <w:snapToGrid w:val="0"/>
        <w:spacing w:after="160" w:line="360" w:lineRule="auto"/>
        <w:ind w:firstLine="477"/>
        <w:rPr>
          <w:rFonts w:hAnsi="宋体"/>
          <w:sz w:val="24"/>
          <w:szCs w:val="24"/>
        </w:rPr>
      </w:pPr>
      <w:bookmarkStart w:id="173" w:name="_Toc10742"/>
      <w:bookmarkStart w:id="174" w:name="_Toc18161"/>
      <w:bookmarkStart w:id="175" w:name="_Toc13505"/>
      <w:bookmarkStart w:id="176" w:name="_Toc19871"/>
      <w:bookmarkStart w:id="177" w:name="_Toc26071"/>
      <w:r>
        <w:rPr>
          <w:rFonts w:hAnsi="宋体"/>
          <w:b/>
          <w:sz w:val="24"/>
          <w:szCs w:val="24"/>
        </w:rPr>
        <w:t>三、组成本合同的文件</w:t>
      </w:r>
      <w:bookmarkEnd w:id="173"/>
      <w:bookmarkEnd w:id="174"/>
      <w:bookmarkEnd w:id="175"/>
      <w:bookmarkEnd w:id="176"/>
      <w:bookmarkEnd w:id="177"/>
    </w:p>
    <w:p w:rsidR="00857241" w:rsidRDefault="001F541A">
      <w:pPr>
        <w:widowControl/>
        <w:spacing w:after="160" w:line="360" w:lineRule="auto"/>
        <w:ind w:firstLine="420"/>
        <w:rPr>
          <w:rFonts w:hAnsi="宋体"/>
          <w:sz w:val="24"/>
          <w:szCs w:val="24"/>
        </w:rPr>
      </w:pPr>
      <w:r>
        <w:rPr>
          <w:rFonts w:hAnsi="宋体"/>
          <w:sz w:val="24"/>
          <w:szCs w:val="24"/>
        </w:rPr>
        <w:t>（1）合同协议书；</w:t>
      </w:r>
    </w:p>
    <w:p w:rsidR="00857241" w:rsidRDefault="001F541A">
      <w:pPr>
        <w:widowControl/>
        <w:spacing w:after="160" w:line="360" w:lineRule="auto"/>
        <w:ind w:firstLine="420"/>
        <w:rPr>
          <w:rFonts w:hAnsi="宋体"/>
          <w:sz w:val="24"/>
          <w:szCs w:val="24"/>
        </w:rPr>
      </w:pPr>
      <w:r>
        <w:rPr>
          <w:rFonts w:hAnsi="宋体"/>
          <w:sz w:val="24"/>
          <w:szCs w:val="24"/>
        </w:rPr>
        <w:t>（2）中标通知书；</w:t>
      </w:r>
    </w:p>
    <w:p w:rsidR="00857241" w:rsidRDefault="001F541A">
      <w:pPr>
        <w:widowControl/>
        <w:spacing w:after="160" w:line="360" w:lineRule="auto"/>
        <w:ind w:firstLine="420"/>
        <w:rPr>
          <w:rFonts w:hAnsi="宋体"/>
          <w:sz w:val="24"/>
          <w:szCs w:val="24"/>
        </w:rPr>
      </w:pPr>
      <w:r>
        <w:rPr>
          <w:rFonts w:hAnsi="宋体"/>
          <w:sz w:val="24"/>
          <w:szCs w:val="24"/>
        </w:rPr>
        <w:t>（3）投标函、投标函附录、评标期间和合同谈判过程中的澄清及承诺函；</w:t>
      </w:r>
    </w:p>
    <w:p w:rsidR="00857241" w:rsidRDefault="001F541A">
      <w:pPr>
        <w:widowControl/>
        <w:spacing w:after="160" w:line="360" w:lineRule="auto"/>
        <w:ind w:firstLine="420"/>
        <w:rPr>
          <w:rFonts w:hAnsi="宋体"/>
          <w:sz w:val="24"/>
          <w:szCs w:val="24"/>
        </w:rPr>
      </w:pPr>
      <w:r>
        <w:rPr>
          <w:rFonts w:hAnsi="宋体"/>
          <w:sz w:val="24"/>
          <w:szCs w:val="24"/>
        </w:rPr>
        <w:t>（4）专用条件及合同实施过程中的补充协议书；</w:t>
      </w:r>
    </w:p>
    <w:p w:rsidR="00857241" w:rsidRDefault="001F541A">
      <w:pPr>
        <w:widowControl/>
        <w:spacing w:after="160" w:line="360" w:lineRule="auto"/>
        <w:ind w:firstLine="420"/>
        <w:rPr>
          <w:rFonts w:hAnsi="宋体"/>
          <w:sz w:val="24"/>
          <w:szCs w:val="24"/>
        </w:rPr>
      </w:pPr>
      <w:r>
        <w:rPr>
          <w:rFonts w:hAnsi="宋体"/>
          <w:sz w:val="24"/>
          <w:szCs w:val="24"/>
        </w:rPr>
        <w:t>（5）通用条件；</w:t>
      </w:r>
    </w:p>
    <w:p w:rsidR="00857241" w:rsidRDefault="001F541A">
      <w:pPr>
        <w:widowControl/>
        <w:spacing w:after="160" w:line="360" w:lineRule="auto"/>
        <w:ind w:firstLine="420"/>
        <w:rPr>
          <w:rFonts w:hAnsi="宋体"/>
          <w:sz w:val="24"/>
          <w:szCs w:val="24"/>
        </w:rPr>
      </w:pPr>
      <w:r>
        <w:rPr>
          <w:rFonts w:hAnsi="宋体"/>
          <w:sz w:val="24"/>
          <w:szCs w:val="24"/>
        </w:rPr>
        <w:t>（6）监理服务标准和要求；</w:t>
      </w:r>
    </w:p>
    <w:p w:rsidR="00857241" w:rsidRDefault="001F541A">
      <w:pPr>
        <w:widowControl/>
        <w:spacing w:after="160" w:line="360" w:lineRule="auto"/>
        <w:ind w:firstLine="420"/>
        <w:rPr>
          <w:rFonts w:hAnsi="宋体"/>
          <w:sz w:val="24"/>
          <w:szCs w:val="24"/>
        </w:rPr>
      </w:pPr>
      <w:r>
        <w:rPr>
          <w:rFonts w:hAnsi="宋体"/>
          <w:sz w:val="24"/>
          <w:szCs w:val="24"/>
        </w:rPr>
        <w:t>（7）投标文件；</w:t>
      </w:r>
    </w:p>
    <w:p w:rsidR="00857241" w:rsidRDefault="001F541A">
      <w:pPr>
        <w:widowControl/>
        <w:spacing w:after="160" w:line="360" w:lineRule="auto"/>
        <w:ind w:firstLine="420"/>
        <w:rPr>
          <w:rFonts w:hAnsi="宋体"/>
          <w:sz w:val="24"/>
          <w:szCs w:val="24"/>
        </w:rPr>
      </w:pPr>
      <w:r>
        <w:rPr>
          <w:rFonts w:hAnsi="宋体"/>
          <w:sz w:val="24"/>
          <w:szCs w:val="24"/>
        </w:rPr>
        <w:lastRenderedPageBreak/>
        <w:t>（8）招标文件；</w:t>
      </w:r>
    </w:p>
    <w:p w:rsidR="00857241" w:rsidRDefault="001F541A">
      <w:pPr>
        <w:widowControl/>
        <w:snapToGrid w:val="0"/>
        <w:spacing w:after="160" w:line="360" w:lineRule="auto"/>
        <w:ind w:firstLine="420"/>
        <w:rPr>
          <w:rFonts w:hAnsi="宋体"/>
          <w:sz w:val="24"/>
          <w:szCs w:val="24"/>
        </w:rPr>
      </w:pPr>
      <w:r>
        <w:rPr>
          <w:rFonts w:hAnsi="宋体"/>
          <w:sz w:val="24"/>
          <w:szCs w:val="24"/>
        </w:rPr>
        <w:t>（9）其他合同文件；</w:t>
      </w:r>
    </w:p>
    <w:p w:rsidR="00857241" w:rsidRDefault="001F541A">
      <w:pPr>
        <w:widowControl/>
        <w:snapToGrid w:val="0"/>
        <w:spacing w:after="160" w:line="360" w:lineRule="auto"/>
        <w:ind w:firstLine="420"/>
        <w:rPr>
          <w:rFonts w:hAnsi="宋体"/>
          <w:sz w:val="24"/>
          <w:szCs w:val="24"/>
        </w:rPr>
      </w:pPr>
      <w:r>
        <w:rPr>
          <w:rFonts w:hAnsi="宋体"/>
          <w:sz w:val="24"/>
          <w:szCs w:val="24"/>
        </w:rPr>
        <w:t>（10）附录，即：</w:t>
      </w:r>
    </w:p>
    <w:p w:rsidR="00857241" w:rsidRDefault="001F541A">
      <w:pPr>
        <w:widowControl/>
        <w:snapToGrid w:val="0"/>
        <w:spacing w:after="160" w:line="360" w:lineRule="auto"/>
        <w:ind w:firstLineChars="423" w:firstLine="1015"/>
        <w:jc w:val="left"/>
        <w:rPr>
          <w:rFonts w:hAnsi="宋体"/>
          <w:sz w:val="24"/>
          <w:szCs w:val="24"/>
        </w:rPr>
      </w:pPr>
      <w:bookmarkStart w:id="178" w:name="_Toc7873"/>
      <w:r>
        <w:rPr>
          <w:rFonts w:hAnsi="宋体"/>
          <w:sz w:val="24"/>
          <w:szCs w:val="24"/>
        </w:rPr>
        <w:t>附录A 相关服务的范围和内容</w:t>
      </w:r>
      <w:bookmarkEnd w:id="178"/>
    </w:p>
    <w:p w:rsidR="00857241" w:rsidRDefault="001F541A">
      <w:pPr>
        <w:widowControl/>
        <w:snapToGrid w:val="0"/>
        <w:spacing w:after="160" w:line="360" w:lineRule="auto"/>
        <w:ind w:firstLineChars="423" w:firstLine="1015"/>
        <w:jc w:val="left"/>
        <w:rPr>
          <w:rFonts w:hAnsi="宋体"/>
          <w:sz w:val="24"/>
          <w:szCs w:val="24"/>
        </w:rPr>
      </w:pPr>
      <w:bookmarkStart w:id="179" w:name="_Toc14263"/>
      <w:r>
        <w:rPr>
          <w:rFonts w:hAnsi="宋体"/>
          <w:sz w:val="24"/>
          <w:szCs w:val="24"/>
        </w:rPr>
        <w:t>附录B 委托人派遣的人员和提供的房屋、资料、设备</w:t>
      </w:r>
      <w:bookmarkEnd w:id="179"/>
    </w:p>
    <w:p w:rsidR="00857241" w:rsidRDefault="001F541A">
      <w:pPr>
        <w:widowControl/>
        <w:snapToGrid w:val="0"/>
        <w:spacing w:after="160" w:line="360" w:lineRule="auto"/>
        <w:ind w:firstLineChars="423" w:firstLine="1015"/>
        <w:jc w:val="left"/>
        <w:rPr>
          <w:rFonts w:hAnsi="宋体"/>
          <w:sz w:val="24"/>
          <w:szCs w:val="24"/>
        </w:rPr>
      </w:pPr>
      <w:bookmarkStart w:id="180" w:name="_Toc30487"/>
      <w:r>
        <w:rPr>
          <w:rFonts w:hAnsi="宋体"/>
          <w:sz w:val="24"/>
          <w:szCs w:val="24"/>
        </w:rPr>
        <w:t>附录C 廉洁从业合同</w:t>
      </w:r>
      <w:bookmarkEnd w:id="180"/>
    </w:p>
    <w:p w:rsidR="00857241" w:rsidRDefault="001F541A">
      <w:pPr>
        <w:widowControl/>
        <w:snapToGrid w:val="0"/>
        <w:spacing w:after="160" w:line="360" w:lineRule="auto"/>
        <w:ind w:firstLineChars="423" w:firstLine="1015"/>
        <w:jc w:val="left"/>
        <w:rPr>
          <w:rFonts w:hAnsi="宋体"/>
          <w:sz w:val="24"/>
          <w:szCs w:val="24"/>
        </w:rPr>
      </w:pPr>
      <w:bookmarkStart w:id="181" w:name="_Toc6108"/>
      <w:r>
        <w:rPr>
          <w:rFonts w:hAnsi="宋体"/>
          <w:sz w:val="24"/>
          <w:szCs w:val="24"/>
        </w:rPr>
        <w:t>附录D安全责任保证</w:t>
      </w:r>
      <w:r>
        <w:rPr>
          <w:rFonts w:hAnsi="宋体" w:hint="eastAsia"/>
          <w:sz w:val="24"/>
          <w:szCs w:val="24"/>
        </w:rPr>
        <w:t>协议</w:t>
      </w:r>
      <w:r>
        <w:rPr>
          <w:rFonts w:hAnsi="宋体"/>
          <w:sz w:val="24"/>
          <w:szCs w:val="24"/>
        </w:rPr>
        <w:t>书</w:t>
      </w:r>
      <w:bookmarkEnd w:id="181"/>
    </w:p>
    <w:p w:rsidR="00857241" w:rsidRDefault="001F541A">
      <w:pPr>
        <w:widowControl/>
        <w:snapToGrid w:val="0"/>
        <w:spacing w:after="160" w:line="360" w:lineRule="auto"/>
        <w:ind w:firstLineChars="423" w:firstLine="1015"/>
        <w:jc w:val="left"/>
        <w:rPr>
          <w:rFonts w:hAnsi="宋体"/>
          <w:sz w:val="24"/>
          <w:szCs w:val="24"/>
        </w:rPr>
      </w:pPr>
      <w:bookmarkStart w:id="182" w:name="_Toc24527"/>
      <w:r>
        <w:rPr>
          <w:rFonts w:hAnsi="宋体"/>
          <w:sz w:val="24"/>
          <w:szCs w:val="24"/>
        </w:rPr>
        <w:t>附录E履约保函（参考格式）</w:t>
      </w:r>
      <w:bookmarkEnd w:id="182"/>
    </w:p>
    <w:p w:rsidR="00857241" w:rsidRDefault="001F541A">
      <w:pPr>
        <w:widowControl/>
        <w:snapToGrid w:val="0"/>
        <w:spacing w:after="160" w:line="360" w:lineRule="auto"/>
        <w:ind w:firstLineChars="423" w:firstLine="1015"/>
        <w:jc w:val="left"/>
        <w:rPr>
          <w:rFonts w:hAnsi="宋体"/>
          <w:sz w:val="24"/>
          <w:szCs w:val="24"/>
        </w:rPr>
      </w:pPr>
      <w:r>
        <w:rPr>
          <w:rFonts w:hAnsi="宋体" w:hint="eastAsia"/>
          <w:sz w:val="24"/>
          <w:szCs w:val="24"/>
        </w:rPr>
        <w:t>附录F工程文件有效签字人签字样式</w:t>
      </w:r>
    </w:p>
    <w:p w:rsidR="00857241" w:rsidRDefault="001F541A">
      <w:pPr>
        <w:widowControl/>
        <w:snapToGrid w:val="0"/>
        <w:spacing w:after="160" w:line="360" w:lineRule="auto"/>
        <w:ind w:firstLine="472"/>
        <w:rPr>
          <w:rFonts w:hAnsi="宋体"/>
          <w:sz w:val="24"/>
          <w:szCs w:val="24"/>
        </w:rPr>
      </w:pPr>
      <w:r>
        <w:rPr>
          <w:rFonts w:hAnsi="宋体"/>
          <w:sz w:val="24"/>
          <w:szCs w:val="24"/>
        </w:rPr>
        <w:t>本合同签订后，双方依法签订的补充协议也是本合同文件的组成部分。</w:t>
      </w:r>
    </w:p>
    <w:p w:rsidR="00857241" w:rsidRDefault="001F541A">
      <w:pPr>
        <w:widowControl/>
        <w:snapToGrid w:val="0"/>
        <w:spacing w:after="160" w:line="360" w:lineRule="auto"/>
        <w:ind w:firstLine="475"/>
        <w:rPr>
          <w:rFonts w:hAnsi="宋体"/>
          <w:sz w:val="24"/>
          <w:szCs w:val="24"/>
        </w:rPr>
      </w:pPr>
      <w:bookmarkStart w:id="183" w:name="_Toc9472"/>
      <w:bookmarkStart w:id="184" w:name="_Toc31196"/>
      <w:bookmarkStart w:id="185" w:name="_Toc23292"/>
      <w:bookmarkStart w:id="186" w:name="_Toc29553"/>
      <w:bookmarkStart w:id="187" w:name="_Toc29795"/>
      <w:r>
        <w:rPr>
          <w:rFonts w:hAnsi="宋体"/>
          <w:b/>
          <w:sz w:val="24"/>
          <w:szCs w:val="24"/>
        </w:rPr>
        <w:t>四、总监理工程师</w:t>
      </w:r>
      <w:bookmarkEnd w:id="183"/>
      <w:bookmarkEnd w:id="184"/>
      <w:bookmarkEnd w:id="185"/>
      <w:bookmarkEnd w:id="186"/>
      <w:bookmarkEnd w:id="187"/>
    </w:p>
    <w:p w:rsidR="00857241" w:rsidRDefault="001F541A">
      <w:pPr>
        <w:widowControl/>
        <w:shd w:val="clear" w:color="000000" w:fill="auto"/>
        <w:spacing w:after="160" w:line="360" w:lineRule="auto"/>
        <w:ind w:firstLine="482"/>
        <w:jc w:val="left"/>
        <w:rPr>
          <w:rFonts w:hAnsi="宋体"/>
          <w:sz w:val="24"/>
          <w:szCs w:val="24"/>
        </w:rPr>
      </w:pPr>
      <w:r>
        <w:rPr>
          <w:rFonts w:hAnsi="宋体"/>
          <w:sz w:val="24"/>
          <w:szCs w:val="24"/>
        </w:rPr>
        <w:t>总监理工程师姓名：，身份证号码：，注册监理工程师证号：。</w:t>
      </w:r>
    </w:p>
    <w:p w:rsidR="00857241" w:rsidRDefault="001F541A">
      <w:pPr>
        <w:widowControl/>
        <w:snapToGrid w:val="0"/>
        <w:spacing w:after="160" w:line="360" w:lineRule="auto"/>
        <w:ind w:firstLine="475"/>
        <w:rPr>
          <w:rFonts w:hAnsi="宋体"/>
          <w:sz w:val="24"/>
          <w:szCs w:val="24"/>
        </w:rPr>
      </w:pPr>
      <w:r>
        <w:rPr>
          <w:rFonts w:hAnsi="宋体"/>
          <w:sz w:val="24"/>
          <w:szCs w:val="24"/>
        </w:rPr>
        <w:t>总监理工程师代表姓名：，身份证号码：，注册监理工程师证号：。</w:t>
      </w:r>
    </w:p>
    <w:p w:rsidR="00857241" w:rsidRDefault="001F541A">
      <w:pPr>
        <w:widowControl/>
        <w:snapToGrid w:val="0"/>
        <w:spacing w:after="160" w:line="360" w:lineRule="auto"/>
        <w:ind w:firstLine="475"/>
        <w:rPr>
          <w:rFonts w:hAnsi="宋体"/>
          <w:sz w:val="24"/>
          <w:szCs w:val="24"/>
        </w:rPr>
      </w:pPr>
      <w:r>
        <w:rPr>
          <w:rFonts w:hAnsi="宋体" w:hint="eastAsia"/>
          <w:sz w:val="24"/>
          <w:szCs w:val="24"/>
        </w:rPr>
        <w:t>其他人员</w:t>
      </w:r>
      <w:r>
        <w:rPr>
          <w:rFonts w:hAnsi="宋体"/>
          <w:sz w:val="24"/>
          <w:szCs w:val="24"/>
        </w:rPr>
        <w:t>。</w:t>
      </w:r>
    </w:p>
    <w:p w:rsidR="00857241" w:rsidRDefault="001F541A">
      <w:pPr>
        <w:widowControl/>
        <w:snapToGrid w:val="0"/>
        <w:spacing w:after="160" w:line="360" w:lineRule="auto"/>
        <w:ind w:firstLine="475"/>
        <w:rPr>
          <w:rFonts w:hAnsi="宋体"/>
          <w:b/>
          <w:bCs/>
          <w:sz w:val="24"/>
          <w:szCs w:val="24"/>
        </w:rPr>
      </w:pPr>
      <w:bookmarkStart w:id="188" w:name="_Toc1464"/>
      <w:bookmarkStart w:id="189" w:name="_Toc20153"/>
      <w:bookmarkStart w:id="190" w:name="_Toc22139"/>
      <w:bookmarkStart w:id="191" w:name="_Toc32368"/>
      <w:bookmarkStart w:id="192" w:name="_Toc28625"/>
      <w:r>
        <w:rPr>
          <w:rFonts w:hAnsi="宋体"/>
          <w:b/>
          <w:bCs/>
          <w:sz w:val="24"/>
          <w:szCs w:val="24"/>
        </w:rPr>
        <w:t>五、签约酬金</w:t>
      </w:r>
      <w:bookmarkEnd w:id="188"/>
      <w:bookmarkEnd w:id="189"/>
      <w:bookmarkEnd w:id="190"/>
      <w:bookmarkEnd w:id="191"/>
      <w:bookmarkEnd w:id="192"/>
    </w:p>
    <w:p w:rsidR="00857241" w:rsidRDefault="001F541A">
      <w:pPr>
        <w:widowControl/>
        <w:snapToGrid w:val="0"/>
        <w:spacing w:after="160" w:line="360" w:lineRule="auto"/>
        <w:ind w:firstLine="475"/>
        <w:rPr>
          <w:rFonts w:hAnsi="宋体"/>
          <w:color w:val="0000FF"/>
          <w:sz w:val="24"/>
          <w:szCs w:val="24"/>
        </w:rPr>
      </w:pPr>
      <w:r>
        <w:rPr>
          <w:rFonts w:hAnsi="宋体"/>
          <w:sz w:val="24"/>
          <w:szCs w:val="24"/>
        </w:rPr>
        <w:t>监理服务费费率为：</w:t>
      </w:r>
      <w:r>
        <w:rPr>
          <w:rFonts w:hAnsi="宋体"/>
          <w:color w:val="0000FF"/>
          <w:sz w:val="24"/>
          <w:szCs w:val="24"/>
        </w:rPr>
        <w:t>。</w:t>
      </w:r>
    </w:p>
    <w:p w:rsidR="00857241" w:rsidRDefault="001F541A">
      <w:pPr>
        <w:widowControl/>
        <w:snapToGrid w:val="0"/>
        <w:spacing w:after="160" w:line="360" w:lineRule="auto"/>
        <w:ind w:firstLine="475"/>
        <w:rPr>
          <w:rFonts w:hAnsi="宋体"/>
          <w:sz w:val="24"/>
          <w:szCs w:val="24"/>
        </w:rPr>
      </w:pPr>
      <w:r>
        <w:rPr>
          <w:rFonts w:hAnsi="宋体"/>
          <w:sz w:val="24"/>
          <w:szCs w:val="24"/>
        </w:rPr>
        <w:t>签约合同价：</w:t>
      </w:r>
      <w:r>
        <w:rPr>
          <w:rFonts w:hAnsi="宋体"/>
          <w:sz w:val="24"/>
          <w:szCs w:val="24"/>
          <w:u w:val="single"/>
        </w:rPr>
        <w:t xml:space="preserve"> 。</w:t>
      </w:r>
    </w:p>
    <w:p w:rsidR="00857241" w:rsidRDefault="001F541A">
      <w:pPr>
        <w:widowControl/>
        <w:snapToGrid w:val="0"/>
        <w:spacing w:after="160" w:line="360" w:lineRule="auto"/>
        <w:ind w:firstLine="475"/>
        <w:rPr>
          <w:rFonts w:hAnsi="宋体"/>
          <w:sz w:val="24"/>
          <w:szCs w:val="24"/>
        </w:rPr>
      </w:pPr>
      <w:r>
        <w:rPr>
          <w:rFonts w:hAnsi="宋体"/>
          <w:sz w:val="24"/>
          <w:szCs w:val="24"/>
        </w:rPr>
        <w:t>经测算的不含税合同价：。</w:t>
      </w:r>
    </w:p>
    <w:p w:rsidR="00857241" w:rsidRDefault="001F541A">
      <w:pPr>
        <w:widowControl/>
        <w:snapToGrid w:val="0"/>
        <w:spacing w:after="160" w:line="360" w:lineRule="auto"/>
        <w:ind w:firstLine="475"/>
        <w:rPr>
          <w:rFonts w:hAnsi="宋体"/>
          <w:sz w:val="24"/>
          <w:szCs w:val="24"/>
        </w:rPr>
      </w:pPr>
      <w:r>
        <w:rPr>
          <w:rFonts w:hAnsi="宋体"/>
          <w:sz w:val="24"/>
          <w:szCs w:val="24"/>
        </w:rPr>
        <w:t>监理服务费费率为监理人充分考虑工程规模、监理范围、工作内容、监理难度、工作条件、自身实力和风险因素，充分考虑市场竞争情况进行的报价。监理人的具体工作包括：所监理项目范围内施工承包人的所有工作监理及委托人要求的其他监理，甲供材料设备监理。监理服务费应包括完成上述监理工作服务费用，还应包括施工阶段监理人员服务费、加班费、食宿费、交通费、办公设备费、用品费、监理设备购置和使用维护费、所有自行或者外委试验检测的相关费用、现场管理费用、公司管理费用、监理服务</w:t>
      </w:r>
      <w:r>
        <w:rPr>
          <w:rFonts w:hAnsi="宋体"/>
          <w:sz w:val="24"/>
          <w:szCs w:val="24"/>
        </w:rPr>
        <w:lastRenderedPageBreak/>
        <w:t>风险费、利润、税金等所有相关费用。所报费率在合同履行期间保持不变，不因工期提前或顺延而变化。无论何种原因导致监理服务周期调整，均属正常监理工作，委托人不用另行支付其它费用</w:t>
      </w:r>
      <w:r>
        <w:rPr>
          <w:rFonts w:hAnsi="宋体" w:hint="eastAsia"/>
          <w:sz w:val="24"/>
          <w:szCs w:val="24"/>
        </w:rPr>
        <w:t>；缺陷责任期的监理服务费和前期工程（道路恢复、管线迁改、交通疏解、绿化迁移、三通一平等）的监理服务费含在正常监理服务费中，委托人不用另行支付。</w:t>
      </w:r>
    </w:p>
    <w:p w:rsidR="00857241" w:rsidRDefault="001F541A">
      <w:pPr>
        <w:widowControl/>
        <w:snapToGrid w:val="0"/>
        <w:spacing w:after="160" w:line="360" w:lineRule="auto"/>
        <w:ind w:firstLine="477"/>
        <w:rPr>
          <w:rFonts w:hAnsi="宋体"/>
          <w:sz w:val="24"/>
          <w:szCs w:val="24"/>
        </w:rPr>
      </w:pPr>
      <w:bookmarkStart w:id="193" w:name="_Toc7240"/>
      <w:bookmarkStart w:id="194" w:name="_Toc25745"/>
      <w:bookmarkStart w:id="195" w:name="_Toc26841"/>
      <w:bookmarkStart w:id="196" w:name="_Toc2489"/>
      <w:bookmarkStart w:id="197" w:name="_Toc5816"/>
      <w:r>
        <w:rPr>
          <w:rFonts w:hAnsi="宋体"/>
          <w:b/>
          <w:sz w:val="24"/>
          <w:szCs w:val="24"/>
        </w:rPr>
        <w:t>六、工程范围</w:t>
      </w:r>
      <w:bookmarkEnd w:id="193"/>
      <w:bookmarkEnd w:id="194"/>
      <w:bookmarkEnd w:id="195"/>
      <w:bookmarkEnd w:id="196"/>
      <w:bookmarkEnd w:id="197"/>
    </w:p>
    <w:p w:rsidR="00857241" w:rsidRDefault="001F541A">
      <w:pPr>
        <w:widowControl/>
        <w:snapToGrid w:val="0"/>
        <w:spacing w:after="160" w:line="360" w:lineRule="auto"/>
        <w:ind w:firstLine="475"/>
        <w:rPr>
          <w:rFonts w:hAnsi="宋体"/>
          <w:sz w:val="24"/>
          <w:szCs w:val="24"/>
        </w:rPr>
      </w:pPr>
      <w:r>
        <w:rPr>
          <w:rFonts w:hAnsi="宋体"/>
          <w:sz w:val="24"/>
          <w:szCs w:val="24"/>
        </w:rPr>
        <w:t>本工程相关施工和保修阶段</w:t>
      </w:r>
      <w:r>
        <w:rPr>
          <w:rFonts w:hAnsi="宋体" w:hint="eastAsia"/>
          <w:sz w:val="24"/>
          <w:szCs w:val="24"/>
        </w:rPr>
        <w:t>的</w:t>
      </w:r>
      <w:r>
        <w:rPr>
          <w:rFonts w:hAnsi="宋体"/>
          <w:sz w:val="24"/>
          <w:szCs w:val="24"/>
        </w:rPr>
        <w:t>全面监理工作，包括质量、安全、进度、投资、文明施工</w:t>
      </w:r>
      <w:r>
        <w:rPr>
          <w:rFonts w:hAnsi="宋体" w:hint="eastAsia"/>
          <w:sz w:val="24"/>
          <w:szCs w:val="24"/>
        </w:rPr>
        <w:t>、</w:t>
      </w:r>
      <w:r>
        <w:rPr>
          <w:rFonts w:hAnsi="宋体"/>
          <w:sz w:val="24"/>
          <w:szCs w:val="24"/>
        </w:rPr>
        <w:t>环保、合同、信息等管理</w:t>
      </w:r>
      <w:r>
        <w:rPr>
          <w:rFonts w:hAnsi="宋体" w:hint="eastAsia"/>
          <w:sz w:val="24"/>
          <w:szCs w:val="24"/>
        </w:rPr>
        <w:t>、</w:t>
      </w:r>
      <w:r>
        <w:rPr>
          <w:rFonts w:hAnsi="宋体"/>
          <w:sz w:val="24"/>
          <w:szCs w:val="24"/>
        </w:rPr>
        <w:t>监督、协</w:t>
      </w:r>
      <w:r>
        <w:rPr>
          <w:rFonts w:hAnsi="宋体" w:hint="eastAsia"/>
          <w:sz w:val="24"/>
          <w:szCs w:val="24"/>
        </w:rPr>
        <w:t>调</w:t>
      </w:r>
      <w:r>
        <w:rPr>
          <w:rFonts w:hAnsi="宋体"/>
          <w:sz w:val="24"/>
          <w:szCs w:val="24"/>
        </w:rPr>
        <w:t>管理工作等。</w:t>
      </w:r>
    </w:p>
    <w:p w:rsidR="00857241" w:rsidRDefault="001F541A">
      <w:pPr>
        <w:widowControl/>
        <w:snapToGrid w:val="0"/>
        <w:spacing w:after="160" w:line="360" w:lineRule="auto"/>
        <w:ind w:firstLine="477"/>
        <w:rPr>
          <w:rFonts w:hAnsi="宋体"/>
          <w:sz w:val="24"/>
          <w:szCs w:val="24"/>
        </w:rPr>
      </w:pPr>
      <w:bookmarkStart w:id="198" w:name="_Toc5932"/>
      <w:bookmarkStart w:id="199" w:name="_Toc18520"/>
      <w:bookmarkStart w:id="200" w:name="_Toc16821"/>
      <w:bookmarkStart w:id="201" w:name="_Toc19455"/>
      <w:bookmarkStart w:id="202" w:name="_Toc16902"/>
      <w:r>
        <w:rPr>
          <w:rFonts w:hAnsi="宋体"/>
          <w:b/>
          <w:sz w:val="24"/>
          <w:szCs w:val="24"/>
        </w:rPr>
        <w:t>七、服务期限</w:t>
      </w:r>
      <w:bookmarkEnd w:id="198"/>
      <w:bookmarkEnd w:id="199"/>
      <w:bookmarkEnd w:id="200"/>
      <w:bookmarkEnd w:id="201"/>
      <w:bookmarkEnd w:id="202"/>
    </w:p>
    <w:p w:rsidR="00857241" w:rsidRDefault="001F541A">
      <w:pPr>
        <w:widowControl/>
        <w:snapToGrid w:val="0"/>
        <w:spacing w:after="160" w:line="360" w:lineRule="auto"/>
        <w:ind w:firstLine="475"/>
        <w:rPr>
          <w:rFonts w:hAnsi="宋体"/>
          <w:sz w:val="24"/>
          <w:szCs w:val="24"/>
        </w:rPr>
      </w:pPr>
      <w:r>
        <w:rPr>
          <w:rFonts w:hAnsi="宋体" w:hint="eastAsia"/>
          <w:sz w:val="24"/>
          <w:szCs w:val="24"/>
        </w:rPr>
        <w:t>监理服务期限：自本工程开工之日起至工程缺陷责任期结束之日止，缺陷责任期24个月。</w:t>
      </w:r>
    </w:p>
    <w:p w:rsidR="00857241" w:rsidRDefault="001F541A">
      <w:pPr>
        <w:widowControl/>
        <w:snapToGrid w:val="0"/>
        <w:spacing w:after="160" w:line="360" w:lineRule="auto"/>
        <w:ind w:firstLine="475"/>
        <w:rPr>
          <w:rFonts w:hAnsi="宋体"/>
          <w:sz w:val="24"/>
          <w:szCs w:val="24"/>
        </w:rPr>
      </w:pPr>
      <w:r>
        <w:rPr>
          <w:rFonts w:hAnsi="宋体" w:hint="eastAsia"/>
          <w:sz w:val="24"/>
          <w:szCs w:val="24"/>
        </w:rPr>
        <w:t>建设期暂定自。</w:t>
      </w:r>
    </w:p>
    <w:p w:rsidR="00857241" w:rsidRDefault="001F541A">
      <w:pPr>
        <w:widowControl/>
        <w:snapToGrid w:val="0"/>
        <w:spacing w:after="160" w:line="360" w:lineRule="auto"/>
        <w:ind w:firstLine="477"/>
        <w:rPr>
          <w:rFonts w:hAnsi="宋体"/>
          <w:sz w:val="24"/>
          <w:szCs w:val="24"/>
        </w:rPr>
      </w:pPr>
      <w:bookmarkStart w:id="203" w:name="_Toc10949"/>
      <w:bookmarkStart w:id="204" w:name="_Toc24062"/>
      <w:bookmarkStart w:id="205" w:name="_Toc10923"/>
      <w:bookmarkStart w:id="206" w:name="_Toc23412"/>
      <w:bookmarkStart w:id="207" w:name="_Toc19921"/>
      <w:r>
        <w:rPr>
          <w:rFonts w:hAnsi="宋体"/>
          <w:b/>
          <w:sz w:val="24"/>
          <w:szCs w:val="24"/>
        </w:rPr>
        <w:t>八、双方承诺</w:t>
      </w:r>
      <w:bookmarkEnd w:id="203"/>
      <w:bookmarkEnd w:id="204"/>
      <w:bookmarkEnd w:id="205"/>
      <w:bookmarkEnd w:id="206"/>
      <w:bookmarkEnd w:id="207"/>
    </w:p>
    <w:p w:rsidR="00857241" w:rsidRDefault="001F541A">
      <w:pPr>
        <w:widowControl/>
        <w:snapToGrid w:val="0"/>
        <w:spacing w:after="160" w:line="360" w:lineRule="auto"/>
        <w:ind w:firstLine="475"/>
        <w:rPr>
          <w:rFonts w:hAnsi="宋体"/>
          <w:sz w:val="24"/>
          <w:szCs w:val="24"/>
        </w:rPr>
      </w:pPr>
      <w:r>
        <w:rPr>
          <w:rFonts w:hAnsi="宋体"/>
          <w:sz w:val="24"/>
          <w:szCs w:val="24"/>
        </w:rPr>
        <w:t>1. 监理人向委托人承诺，按照本合同约定提供监理与相关服务。</w:t>
      </w:r>
    </w:p>
    <w:p w:rsidR="00857241" w:rsidRDefault="001F541A">
      <w:pPr>
        <w:widowControl/>
        <w:snapToGrid w:val="0"/>
        <w:spacing w:after="160" w:line="360" w:lineRule="auto"/>
        <w:ind w:firstLine="475"/>
        <w:rPr>
          <w:rFonts w:hAnsi="宋体"/>
          <w:sz w:val="24"/>
          <w:szCs w:val="24"/>
        </w:rPr>
      </w:pPr>
      <w:r>
        <w:rPr>
          <w:rFonts w:hAnsi="宋体"/>
          <w:sz w:val="24"/>
          <w:szCs w:val="24"/>
        </w:rPr>
        <w:t>2. 委托人向监理人承诺，按照本合同约定支付酬金。</w:t>
      </w:r>
    </w:p>
    <w:p w:rsidR="00857241" w:rsidRDefault="001F541A">
      <w:pPr>
        <w:widowControl/>
        <w:snapToGrid w:val="0"/>
        <w:spacing w:after="160" w:line="360" w:lineRule="auto"/>
        <w:ind w:firstLine="477"/>
        <w:rPr>
          <w:rFonts w:hAnsi="宋体"/>
          <w:sz w:val="24"/>
          <w:szCs w:val="24"/>
        </w:rPr>
      </w:pPr>
      <w:bookmarkStart w:id="208" w:name="_Toc25154"/>
      <w:bookmarkStart w:id="209" w:name="_Toc24552"/>
      <w:bookmarkStart w:id="210" w:name="_Toc8077"/>
      <w:bookmarkStart w:id="211" w:name="_Toc71"/>
      <w:bookmarkStart w:id="212" w:name="_Toc19964"/>
      <w:r>
        <w:rPr>
          <w:rFonts w:hAnsi="宋体"/>
          <w:b/>
          <w:sz w:val="24"/>
          <w:szCs w:val="24"/>
        </w:rPr>
        <w:t>九、合同订立</w:t>
      </w:r>
      <w:bookmarkEnd w:id="208"/>
      <w:bookmarkEnd w:id="209"/>
      <w:bookmarkEnd w:id="210"/>
      <w:bookmarkEnd w:id="211"/>
      <w:bookmarkEnd w:id="212"/>
    </w:p>
    <w:p w:rsidR="00857241" w:rsidRDefault="001F541A">
      <w:pPr>
        <w:widowControl/>
        <w:snapToGrid w:val="0"/>
        <w:spacing w:after="160" w:line="360" w:lineRule="auto"/>
        <w:ind w:firstLine="475"/>
        <w:rPr>
          <w:rFonts w:hAnsi="宋体"/>
          <w:sz w:val="24"/>
          <w:szCs w:val="24"/>
        </w:rPr>
      </w:pPr>
      <w:r>
        <w:rPr>
          <w:rFonts w:hAnsi="宋体"/>
          <w:sz w:val="24"/>
          <w:szCs w:val="24"/>
        </w:rPr>
        <w:t xml:space="preserve">1. </w:t>
      </w:r>
      <w:r>
        <w:rPr>
          <w:rFonts w:hAnsi="宋体" w:hint="eastAsia"/>
          <w:sz w:val="24"/>
          <w:szCs w:val="24"/>
        </w:rPr>
        <w:t>订立时间： 年 月日。</w:t>
      </w:r>
    </w:p>
    <w:p w:rsidR="00857241" w:rsidRDefault="001F541A">
      <w:pPr>
        <w:widowControl/>
        <w:snapToGrid w:val="0"/>
        <w:spacing w:after="160" w:line="360" w:lineRule="auto"/>
        <w:ind w:firstLine="475"/>
        <w:rPr>
          <w:rFonts w:hAnsi="宋体"/>
          <w:sz w:val="24"/>
          <w:szCs w:val="24"/>
        </w:rPr>
      </w:pPr>
      <w:r>
        <w:rPr>
          <w:rFonts w:hAnsi="宋体"/>
          <w:sz w:val="24"/>
          <w:szCs w:val="24"/>
        </w:rPr>
        <w:t>2. 订立地点：</w:t>
      </w:r>
      <w:r>
        <w:rPr>
          <w:rFonts w:hAnsi="宋体"/>
          <w:sz w:val="24"/>
          <w:szCs w:val="24"/>
          <w:u w:val="single"/>
        </w:rPr>
        <w:t xml:space="preserve"> 许昌市</w:t>
      </w:r>
      <w:r>
        <w:rPr>
          <w:rFonts w:hAnsi="宋体"/>
          <w:sz w:val="24"/>
          <w:szCs w:val="24"/>
        </w:rPr>
        <w:t>。</w:t>
      </w:r>
    </w:p>
    <w:p w:rsidR="00857241" w:rsidRDefault="001F541A">
      <w:pPr>
        <w:widowControl/>
        <w:snapToGrid w:val="0"/>
        <w:spacing w:after="160" w:line="360" w:lineRule="auto"/>
        <w:ind w:firstLine="475"/>
        <w:rPr>
          <w:rFonts w:hAnsi="宋体"/>
          <w:sz w:val="24"/>
          <w:szCs w:val="24"/>
        </w:rPr>
      </w:pPr>
      <w:r>
        <w:rPr>
          <w:rFonts w:hAnsi="宋体"/>
          <w:sz w:val="24"/>
          <w:szCs w:val="24"/>
        </w:rPr>
        <w:t>3. 委托人、监理人约定本合同自双方签字盖章并于</w:t>
      </w:r>
      <w:r>
        <w:rPr>
          <w:rFonts w:hAnsi="宋体"/>
          <w:sz w:val="24"/>
          <w:szCs w:val="24"/>
          <w:u w:val="single"/>
        </w:rPr>
        <w:t>监理人向委托人提交履约保函后</w:t>
      </w:r>
      <w:r>
        <w:rPr>
          <w:rFonts w:hAnsi="宋体"/>
          <w:sz w:val="24"/>
          <w:szCs w:val="24"/>
        </w:rPr>
        <w:t>生效。</w:t>
      </w:r>
    </w:p>
    <w:p w:rsidR="00857241" w:rsidRDefault="001F541A">
      <w:pPr>
        <w:widowControl/>
        <w:snapToGrid w:val="0"/>
        <w:spacing w:after="160" w:line="360" w:lineRule="auto"/>
        <w:ind w:firstLine="475"/>
        <w:rPr>
          <w:rFonts w:hAnsi="宋体"/>
          <w:sz w:val="24"/>
          <w:szCs w:val="24"/>
        </w:rPr>
      </w:pPr>
      <w:r>
        <w:rPr>
          <w:rFonts w:hAnsi="宋体"/>
          <w:sz w:val="24"/>
          <w:szCs w:val="24"/>
        </w:rPr>
        <w:t>4.本合同文件正本一式</w:t>
      </w:r>
      <w:r>
        <w:rPr>
          <w:rFonts w:hAnsi="宋体"/>
          <w:sz w:val="24"/>
          <w:szCs w:val="24"/>
          <w:u w:val="single"/>
        </w:rPr>
        <w:t xml:space="preserve"> 贰 </w:t>
      </w:r>
      <w:r>
        <w:rPr>
          <w:rFonts w:hAnsi="宋体"/>
          <w:sz w:val="24"/>
          <w:szCs w:val="24"/>
        </w:rPr>
        <w:t>份，副本</w:t>
      </w:r>
      <w:r>
        <w:rPr>
          <w:rFonts w:hAnsi="宋体"/>
          <w:sz w:val="24"/>
          <w:szCs w:val="24"/>
          <w:u w:val="single"/>
        </w:rPr>
        <w:t xml:space="preserve"> 拾 </w:t>
      </w:r>
      <w:r>
        <w:rPr>
          <w:rFonts w:hAnsi="宋体"/>
          <w:sz w:val="24"/>
          <w:szCs w:val="24"/>
        </w:rPr>
        <w:t>份，委托人执正本</w:t>
      </w:r>
      <w:r>
        <w:rPr>
          <w:rFonts w:hAnsi="宋体"/>
          <w:sz w:val="24"/>
          <w:szCs w:val="24"/>
          <w:u w:val="single"/>
        </w:rPr>
        <w:t xml:space="preserve"> 壹 份</w:t>
      </w:r>
      <w:r>
        <w:rPr>
          <w:rFonts w:hAnsi="宋体"/>
          <w:sz w:val="24"/>
          <w:szCs w:val="24"/>
        </w:rPr>
        <w:t>，副本</w:t>
      </w:r>
      <w:r>
        <w:rPr>
          <w:rFonts w:hAnsi="宋体"/>
          <w:sz w:val="24"/>
          <w:szCs w:val="24"/>
          <w:u w:val="single"/>
        </w:rPr>
        <w:t xml:space="preserve"> 陆</w:t>
      </w:r>
      <w:r>
        <w:rPr>
          <w:rFonts w:hAnsi="宋体"/>
          <w:sz w:val="24"/>
          <w:szCs w:val="24"/>
        </w:rPr>
        <w:t>份，监理人执正本</w:t>
      </w:r>
      <w:r>
        <w:rPr>
          <w:rFonts w:hAnsi="宋体"/>
          <w:sz w:val="24"/>
          <w:szCs w:val="24"/>
          <w:u w:val="single"/>
        </w:rPr>
        <w:t xml:space="preserve"> 壹 </w:t>
      </w:r>
      <w:r>
        <w:rPr>
          <w:rFonts w:hAnsi="宋体"/>
          <w:sz w:val="24"/>
          <w:szCs w:val="24"/>
        </w:rPr>
        <w:t>份，副本</w:t>
      </w:r>
      <w:r>
        <w:rPr>
          <w:rFonts w:hAnsi="宋体"/>
          <w:sz w:val="24"/>
          <w:szCs w:val="24"/>
          <w:u w:val="single"/>
        </w:rPr>
        <w:t xml:space="preserve"> 肆 </w:t>
      </w:r>
      <w:r>
        <w:rPr>
          <w:rFonts w:hAnsi="宋体"/>
          <w:sz w:val="24"/>
          <w:szCs w:val="24"/>
        </w:rPr>
        <w:t>份。</w:t>
      </w:r>
    </w:p>
    <w:p w:rsidR="00857241" w:rsidRDefault="00857241">
      <w:pPr>
        <w:widowControl/>
        <w:snapToGrid w:val="0"/>
        <w:spacing w:after="160" w:line="360" w:lineRule="auto"/>
        <w:ind w:firstLine="475"/>
        <w:rPr>
          <w:rFonts w:hAnsi="宋体"/>
          <w:sz w:val="24"/>
          <w:szCs w:val="24"/>
        </w:rPr>
      </w:pPr>
    </w:p>
    <w:p w:rsidR="00857241" w:rsidRDefault="00857241">
      <w:pPr>
        <w:pStyle w:val="a0"/>
        <w:rPr>
          <w:rFonts w:hAnsi="宋体"/>
          <w:sz w:val="24"/>
          <w:szCs w:val="24"/>
        </w:rPr>
      </w:pPr>
    </w:p>
    <w:p w:rsidR="00857241" w:rsidRDefault="00857241">
      <w:pPr>
        <w:widowControl/>
        <w:snapToGrid w:val="0"/>
        <w:spacing w:after="160" w:line="360" w:lineRule="auto"/>
        <w:ind w:firstLine="475"/>
        <w:rPr>
          <w:rFonts w:hAnsi="宋体"/>
          <w:sz w:val="24"/>
          <w:szCs w:val="24"/>
        </w:rPr>
      </w:pPr>
    </w:p>
    <w:p w:rsidR="00857241" w:rsidRDefault="001F541A">
      <w:pPr>
        <w:widowControl/>
        <w:snapToGrid w:val="0"/>
        <w:spacing w:after="160" w:line="360" w:lineRule="auto"/>
        <w:ind w:firstLine="475"/>
        <w:rPr>
          <w:rFonts w:hAnsi="宋体"/>
          <w:sz w:val="24"/>
          <w:szCs w:val="24"/>
        </w:rPr>
      </w:pPr>
      <w:r>
        <w:rPr>
          <w:rFonts w:hAnsi="宋体" w:hint="eastAsia"/>
          <w:sz w:val="24"/>
          <w:szCs w:val="24"/>
        </w:rPr>
        <w:lastRenderedPageBreak/>
        <w:t>（本页无正文，为监理合同盖章签字页）</w:t>
      </w:r>
    </w:p>
    <w:p w:rsidR="00857241" w:rsidRDefault="00857241">
      <w:pPr>
        <w:pStyle w:val="a0"/>
      </w:pPr>
    </w:p>
    <w:p w:rsidR="00857241" w:rsidRDefault="001F541A">
      <w:pPr>
        <w:widowControl/>
        <w:snapToGrid w:val="0"/>
        <w:spacing w:after="160" w:line="360" w:lineRule="auto"/>
        <w:ind w:firstLine="475"/>
        <w:rPr>
          <w:rFonts w:hAnsi="宋体"/>
          <w:sz w:val="24"/>
          <w:szCs w:val="24"/>
        </w:rPr>
      </w:pPr>
      <w:bookmarkStart w:id="213" w:name="_Toc496098713"/>
      <w:r>
        <w:rPr>
          <w:rFonts w:hAnsi="宋体"/>
          <w:sz w:val="24"/>
          <w:szCs w:val="24"/>
        </w:rPr>
        <w:t>委托人（盖章）：</w:t>
      </w:r>
    </w:p>
    <w:p w:rsidR="00857241" w:rsidRDefault="001F541A">
      <w:pPr>
        <w:widowControl/>
        <w:snapToGrid w:val="0"/>
        <w:spacing w:after="160" w:line="360" w:lineRule="auto"/>
        <w:ind w:firstLine="475"/>
        <w:rPr>
          <w:rFonts w:hAnsi="宋体"/>
          <w:sz w:val="24"/>
          <w:szCs w:val="24"/>
        </w:rPr>
      </w:pPr>
      <w:r>
        <w:rPr>
          <w:rFonts w:hAnsi="宋体"/>
          <w:sz w:val="24"/>
          <w:szCs w:val="24"/>
        </w:rPr>
        <w:t>住  所：</w:t>
      </w:r>
    </w:p>
    <w:p w:rsidR="00857241" w:rsidRDefault="001F541A">
      <w:pPr>
        <w:widowControl/>
        <w:snapToGrid w:val="0"/>
        <w:spacing w:after="160" w:line="360" w:lineRule="auto"/>
        <w:ind w:firstLine="475"/>
        <w:rPr>
          <w:rFonts w:hAnsi="宋体"/>
          <w:sz w:val="24"/>
          <w:szCs w:val="24"/>
        </w:rPr>
      </w:pPr>
      <w:r>
        <w:rPr>
          <w:rFonts w:hAnsi="宋体"/>
          <w:sz w:val="24"/>
          <w:szCs w:val="24"/>
        </w:rPr>
        <w:t>邮政编码：</w:t>
      </w:r>
    </w:p>
    <w:p w:rsidR="00857241" w:rsidRDefault="001F541A">
      <w:pPr>
        <w:widowControl/>
        <w:snapToGrid w:val="0"/>
        <w:spacing w:after="160" w:line="360" w:lineRule="auto"/>
        <w:ind w:firstLine="475"/>
      </w:pPr>
      <w:r>
        <w:rPr>
          <w:rFonts w:hAnsi="宋体"/>
          <w:sz w:val="24"/>
          <w:szCs w:val="24"/>
        </w:rPr>
        <w:t>法定代表人或其授权的代理人（签字）：</w:t>
      </w:r>
    </w:p>
    <w:p w:rsidR="00857241" w:rsidRDefault="001F541A">
      <w:pPr>
        <w:pStyle w:val="a0"/>
        <w:ind w:firstLine="480"/>
        <w:rPr>
          <w:rFonts w:hAnsi="宋体"/>
          <w:sz w:val="24"/>
          <w:szCs w:val="24"/>
        </w:rPr>
      </w:pPr>
      <w:r>
        <w:rPr>
          <w:rFonts w:hAnsi="宋体" w:hint="eastAsia"/>
          <w:sz w:val="24"/>
          <w:szCs w:val="24"/>
        </w:rPr>
        <w:t>开户银行：</w:t>
      </w:r>
    </w:p>
    <w:p w:rsidR="00857241" w:rsidRDefault="00857241">
      <w:pPr>
        <w:pStyle w:val="a0"/>
        <w:ind w:firstLine="480"/>
        <w:rPr>
          <w:rFonts w:hAnsi="宋体"/>
          <w:sz w:val="24"/>
          <w:szCs w:val="24"/>
        </w:rPr>
      </w:pPr>
    </w:p>
    <w:p w:rsidR="00857241" w:rsidRDefault="001F541A">
      <w:pPr>
        <w:pStyle w:val="a0"/>
        <w:ind w:firstLine="480"/>
        <w:rPr>
          <w:rFonts w:hAnsi="宋体"/>
          <w:sz w:val="24"/>
          <w:szCs w:val="24"/>
        </w:rPr>
      </w:pPr>
      <w:r>
        <w:rPr>
          <w:rFonts w:hAnsi="宋体" w:hint="eastAsia"/>
          <w:sz w:val="24"/>
          <w:szCs w:val="24"/>
        </w:rPr>
        <w:t>账    号：</w:t>
      </w:r>
    </w:p>
    <w:p w:rsidR="00857241" w:rsidRDefault="00857241">
      <w:pPr>
        <w:pStyle w:val="a0"/>
        <w:ind w:firstLine="480"/>
        <w:rPr>
          <w:rFonts w:hAnsi="宋体"/>
          <w:sz w:val="24"/>
          <w:szCs w:val="24"/>
        </w:rPr>
      </w:pPr>
    </w:p>
    <w:p w:rsidR="00857241" w:rsidRDefault="001F541A">
      <w:pPr>
        <w:widowControl/>
        <w:snapToGrid w:val="0"/>
        <w:spacing w:after="160" w:line="360" w:lineRule="auto"/>
        <w:ind w:firstLine="475"/>
        <w:rPr>
          <w:rFonts w:hAnsi="宋体"/>
          <w:sz w:val="24"/>
          <w:szCs w:val="24"/>
        </w:rPr>
      </w:pPr>
      <w:r>
        <w:rPr>
          <w:rFonts w:hAnsi="宋体"/>
          <w:sz w:val="24"/>
          <w:szCs w:val="24"/>
        </w:rPr>
        <w:t>电  话：</w:t>
      </w:r>
    </w:p>
    <w:p w:rsidR="00857241" w:rsidRDefault="001F541A">
      <w:pPr>
        <w:widowControl/>
        <w:snapToGrid w:val="0"/>
        <w:spacing w:after="160" w:line="360" w:lineRule="auto"/>
        <w:ind w:firstLine="475"/>
        <w:rPr>
          <w:rFonts w:hAnsi="宋体"/>
          <w:sz w:val="24"/>
          <w:szCs w:val="24"/>
        </w:rPr>
      </w:pPr>
      <w:r>
        <w:rPr>
          <w:rFonts w:hAnsi="宋体"/>
          <w:sz w:val="24"/>
          <w:szCs w:val="24"/>
        </w:rPr>
        <w:t>电子邮箱：</w:t>
      </w:r>
    </w:p>
    <w:p w:rsidR="00857241" w:rsidRDefault="00857241">
      <w:pPr>
        <w:widowControl/>
        <w:snapToGrid w:val="0"/>
        <w:spacing w:after="160" w:line="360" w:lineRule="auto"/>
        <w:ind w:firstLine="475"/>
        <w:rPr>
          <w:rFonts w:hAnsi="宋体"/>
          <w:sz w:val="24"/>
          <w:szCs w:val="24"/>
        </w:rPr>
      </w:pPr>
    </w:p>
    <w:p w:rsidR="00857241" w:rsidRDefault="00857241">
      <w:pPr>
        <w:pStyle w:val="a0"/>
        <w:rPr>
          <w:rFonts w:hAnsi="宋体"/>
          <w:sz w:val="24"/>
          <w:szCs w:val="24"/>
        </w:rPr>
      </w:pPr>
    </w:p>
    <w:p w:rsidR="00857241" w:rsidRDefault="00857241">
      <w:pPr>
        <w:pStyle w:val="a0"/>
        <w:rPr>
          <w:rFonts w:hAnsi="宋体"/>
          <w:sz w:val="24"/>
          <w:szCs w:val="24"/>
        </w:rPr>
      </w:pPr>
    </w:p>
    <w:p w:rsidR="00857241" w:rsidRDefault="001F541A">
      <w:pPr>
        <w:widowControl/>
        <w:snapToGrid w:val="0"/>
        <w:spacing w:after="160" w:line="360" w:lineRule="auto"/>
        <w:ind w:firstLineChars="200" w:firstLine="480"/>
        <w:rPr>
          <w:rFonts w:hAnsi="宋体"/>
          <w:sz w:val="24"/>
          <w:szCs w:val="24"/>
        </w:rPr>
      </w:pPr>
      <w:r>
        <w:rPr>
          <w:rFonts w:hAnsi="宋体"/>
          <w:sz w:val="24"/>
          <w:szCs w:val="24"/>
        </w:rPr>
        <w:t>监理人（盖章）：</w:t>
      </w:r>
    </w:p>
    <w:p w:rsidR="00857241" w:rsidRDefault="001F541A">
      <w:pPr>
        <w:widowControl/>
        <w:snapToGrid w:val="0"/>
        <w:spacing w:after="160" w:line="360" w:lineRule="auto"/>
        <w:ind w:firstLine="475"/>
        <w:rPr>
          <w:rFonts w:hAnsi="宋体"/>
          <w:sz w:val="24"/>
          <w:szCs w:val="24"/>
        </w:rPr>
      </w:pPr>
      <w:r>
        <w:rPr>
          <w:rFonts w:hAnsi="宋体"/>
          <w:sz w:val="24"/>
          <w:szCs w:val="24"/>
        </w:rPr>
        <w:t>住  所：</w:t>
      </w:r>
    </w:p>
    <w:p w:rsidR="00857241" w:rsidRDefault="001F541A">
      <w:pPr>
        <w:widowControl/>
        <w:snapToGrid w:val="0"/>
        <w:spacing w:after="160" w:line="360" w:lineRule="auto"/>
        <w:ind w:firstLine="475"/>
        <w:rPr>
          <w:rFonts w:hAnsi="宋体"/>
          <w:sz w:val="24"/>
          <w:szCs w:val="24"/>
        </w:rPr>
      </w:pPr>
      <w:r>
        <w:rPr>
          <w:rFonts w:hAnsi="宋体"/>
          <w:sz w:val="24"/>
          <w:szCs w:val="24"/>
        </w:rPr>
        <w:t>邮政编码：</w:t>
      </w:r>
    </w:p>
    <w:p w:rsidR="00857241" w:rsidRDefault="001F541A">
      <w:pPr>
        <w:widowControl/>
        <w:snapToGrid w:val="0"/>
        <w:spacing w:after="160" w:line="360" w:lineRule="auto"/>
        <w:ind w:firstLine="475"/>
        <w:rPr>
          <w:rFonts w:hAnsi="宋体"/>
          <w:sz w:val="24"/>
          <w:szCs w:val="24"/>
        </w:rPr>
      </w:pPr>
      <w:r>
        <w:rPr>
          <w:rFonts w:hAnsi="宋体"/>
          <w:sz w:val="24"/>
          <w:szCs w:val="24"/>
        </w:rPr>
        <w:t xml:space="preserve">法定代表人或其授权的代理人（签字）： </w:t>
      </w:r>
    </w:p>
    <w:p w:rsidR="00857241" w:rsidRDefault="001F541A">
      <w:pPr>
        <w:widowControl/>
        <w:snapToGrid w:val="0"/>
        <w:spacing w:after="160" w:line="360" w:lineRule="auto"/>
        <w:ind w:firstLine="475"/>
        <w:rPr>
          <w:rFonts w:hAnsi="宋体"/>
          <w:sz w:val="24"/>
          <w:szCs w:val="24"/>
        </w:rPr>
      </w:pPr>
      <w:r>
        <w:rPr>
          <w:rFonts w:hAnsi="宋体"/>
          <w:sz w:val="24"/>
          <w:szCs w:val="24"/>
        </w:rPr>
        <w:t>开户银行：</w:t>
      </w:r>
    </w:p>
    <w:p w:rsidR="00857241" w:rsidRDefault="001F541A">
      <w:pPr>
        <w:pStyle w:val="a0"/>
        <w:ind w:firstLine="480"/>
        <w:rPr>
          <w:rFonts w:hAnsi="宋体"/>
          <w:sz w:val="24"/>
          <w:szCs w:val="24"/>
        </w:rPr>
      </w:pPr>
      <w:r>
        <w:rPr>
          <w:rFonts w:hAnsi="宋体" w:hint="eastAsia"/>
          <w:sz w:val="24"/>
          <w:szCs w:val="24"/>
        </w:rPr>
        <w:t>账    号：</w:t>
      </w:r>
    </w:p>
    <w:p w:rsidR="00857241" w:rsidRDefault="001F541A">
      <w:pPr>
        <w:widowControl/>
        <w:snapToGrid w:val="0"/>
        <w:spacing w:after="160" w:line="360" w:lineRule="auto"/>
        <w:ind w:firstLineChars="200" w:firstLine="480"/>
        <w:rPr>
          <w:rFonts w:hAnsi="宋体"/>
          <w:sz w:val="24"/>
          <w:szCs w:val="24"/>
        </w:rPr>
      </w:pPr>
      <w:r>
        <w:rPr>
          <w:rFonts w:hAnsi="宋体"/>
          <w:sz w:val="24"/>
          <w:szCs w:val="24"/>
        </w:rPr>
        <w:t>电  话：</w:t>
      </w:r>
    </w:p>
    <w:p w:rsidR="00857241" w:rsidRDefault="001F541A">
      <w:pPr>
        <w:widowControl/>
        <w:snapToGrid w:val="0"/>
        <w:spacing w:after="160" w:line="360" w:lineRule="auto"/>
        <w:ind w:firstLine="475"/>
        <w:rPr>
          <w:rFonts w:hAnsi="宋体"/>
          <w:sz w:val="24"/>
          <w:szCs w:val="24"/>
          <w:u w:val="single"/>
        </w:rPr>
      </w:pPr>
      <w:r>
        <w:rPr>
          <w:rFonts w:hAnsi="宋体"/>
          <w:sz w:val="24"/>
          <w:szCs w:val="24"/>
        </w:rPr>
        <w:t>电子邮箱：</w:t>
      </w:r>
    </w:p>
    <w:p w:rsidR="00857241" w:rsidRDefault="001F541A">
      <w:pPr>
        <w:pStyle w:val="2"/>
        <w:spacing w:line="312" w:lineRule="auto"/>
        <w:jc w:val="center"/>
      </w:pPr>
      <w:bookmarkStart w:id="214" w:name="_Toc23321"/>
      <w:bookmarkStart w:id="215" w:name="_Toc26114"/>
      <w:bookmarkStart w:id="216" w:name="_Toc19916"/>
      <w:bookmarkStart w:id="217" w:name="_Toc11369"/>
      <w:bookmarkStart w:id="218" w:name="_Toc15040"/>
      <w:bookmarkStart w:id="219" w:name="_Toc10501"/>
      <w:bookmarkStart w:id="220" w:name="_Toc16568"/>
      <w:bookmarkStart w:id="221" w:name="_Toc24227"/>
      <w:bookmarkStart w:id="222" w:name="_Toc16706"/>
      <w:bookmarkStart w:id="223" w:name="_Toc2105"/>
      <w:r>
        <w:lastRenderedPageBreak/>
        <w:t>第二部分</w:t>
      </w:r>
      <w:r>
        <w:t xml:space="preserve">  </w:t>
      </w:r>
      <w:r>
        <w:t>通用条件</w:t>
      </w:r>
      <w:bookmarkEnd w:id="213"/>
      <w:bookmarkEnd w:id="214"/>
      <w:bookmarkEnd w:id="215"/>
      <w:bookmarkEnd w:id="216"/>
      <w:bookmarkEnd w:id="217"/>
      <w:bookmarkEnd w:id="218"/>
      <w:bookmarkEnd w:id="219"/>
      <w:bookmarkEnd w:id="220"/>
      <w:bookmarkEnd w:id="221"/>
      <w:bookmarkEnd w:id="222"/>
      <w:bookmarkEnd w:id="223"/>
    </w:p>
    <w:p w:rsidR="00857241" w:rsidRDefault="001F541A">
      <w:pPr>
        <w:pStyle w:val="2"/>
        <w:widowControl/>
        <w:spacing w:after="160" w:line="312" w:lineRule="auto"/>
      </w:pPr>
      <w:bookmarkStart w:id="224" w:name="_Toc23327"/>
      <w:bookmarkStart w:id="225" w:name="_Toc25186"/>
      <w:bookmarkStart w:id="226" w:name="_Toc443898800"/>
      <w:bookmarkStart w:id="227" w:name="_Toc29229"/>
      <w:bookmarkStart w:id="228" w:name="_Toc28732"/>
      <w:bookmarkStart w:id="229" w:name="_Toc496098714"/>
      <w:bookmarkStart w:id="230" w:name="_Toc2529"/>
      <w:bookmarkStart w:id="231" w:name="_Toc10078"/>
      <w:bookmarkStart w:id="232" w:name="_Toc1786"/>
      <w:bookmarkStart w:id="233" w:name="_Toc12070"/>
      <w:bookmarkStart w:id="234" w:name="_Toc9048"/>
      <w:bookmarkStart w:id="235" w:name="_Toc28677"/>
      <w:bookmarkStart w:id="236" w:name="_Toc24881"/>
      <w:r>
        <w:t xml:space="preserve">1. </w:t>
      </w:r>
      <w:r>
        <w:t>定义与解释</w:t>
      </w:r>
      <w:bookmarkEnd w:id="224"/>
      <w:bookmarkEnd w:id="225"/>
      <w:bookmarkEnd w:id="226"/>
      <w:bookmarkEnd w:id="227"/>
      <w:bookmarkEnd w:id="228"/>
      <w:bookmarkEnd w:id="229"/>
      <w:bookmarkEnd w:id="230"/>
      <w:bookmarkEnd w:id="231"/>
      <w:bookmarkEnd w:id="232"/>
      <w:bookmarkEnd w:id="233"/>
      <w:bookmarkEnd w:id="234"/>
      <w:bookmarkEnd w:id="235"/>
      <w:bookmarkEnd w:id="236"/>
    </w:p>
    <w:p w:rsidR="00857241" w:rsidRDefault="001F541A">
      <w:pPr>
        <w:pStyle w:val="3"/>
        <w:widowControl/>
        <w:spacing w:after="160" w:line="312" w:lineRule="auto"/>
      </w:pPr>
      <w:bookmarkStart w:id="237" w:name="_Toc6570"/>
      <w:bookmarkStart w:id="238" w:name="_Toc13920"/>
      <w:bookmarkStart w:id="239" w:name="_Toc20891"/>
      <w:bookmarkStart w:id="240" w:name="_Toc443898801"/>
      <w:bookmarkStart w:id="241" w:name="_Toc496098715"/>
      <w:bookmarkStart w:id="242" w:name="_Toc4388"/>
      <w:bookmarkStart w:id="243" w:name="_Toc15911"/>
      <w:bookmarkStart w:id="244" w:name="_Toc32679"/>
      <w:bookmarkStart w:id="245" w:name="_Toc499204935"/>
      <w:bookmarkStart w:id="246" w:name="_Toc27691"/>
      <w:bookmarkStart w:id="247" w:name="_Toc21535"/>
      <w:r>
        <w:t>1.1 定义</w:t>
      </w:r>
      <w:bookmarkEnd w:id="237"/>
      <w:bookmarkEnd w:id="238"/>
      <w:bookmarkEnd w:id="239"/>
      <w:bookmarkEnd w:id="240"/>
      <w:bookmarkEnd w:id="241"/>
      <w:bookmarkEnd w:id="242"/>
      <w:bookmarkEnd w:id="243"/>
      <w:bookmarkEnd w:id="244"/>
      <w:bookmarkEnd w:id="245"/>
      <w:bookmarkEnd w:id="246"/>
      <w:bookmarkEnd w:id="247"/>
    </w:p>
    <w:p w:rsidR="00857241" w:rsidRDefault="001F541A">
      <w:pPr>
        <w:widowControl/>
        <w:snapToGrid w:val="0"/>
        <w:spacing w:after="160" w:line="312" w:lineRule="auto"/>
        <w:ind w:firstLine="420"/>
        <w:rPr>
          <w:rFonts w:hAnsi="宋体"/>
          <w:sz w:val="24"/>
          <w:szCs w:val="24"/>
        </w:rPr>
      </w:pPr>
      <w:r>
        <w:rPr>
          <w:rFonts w:hAnsi="宋体"/>
          <w:sz w:val="24"/>
          <w:szCs w:val="24"/>
        </w:rPr>
        <w:t>除根据上下文另有其意义外，组成本合同的全部文件中的下列名词和用语应具有本款所赋予的含义：</w:t>
      </w:r>
    </w:p>
    <w:p w:rsidR="00857241" w:rsidRDefault="001F541A">
      <w:pPr>
        <w:widowControl/>
        <w:snapToGrid w:val="0"/>
        <w:spacing w:after="160" w:line="312" w:lineRule="auto"/>
        <w:ind w:firstLine="420"/>
        <w:rPr>
          <w:rFonts w:hAnsi="宋体"/>
          <w:sz w:val="24"/>
          <w:szCs w:val="24"/>
        </w:rPr>
      </w:pPr>
      <w:r>
        <w:rPr>
          <w:rFonts w:hAnsi="宋体"/>
          <w:sz w:val="24"/>
          <w:szCs w:val="24"/>
        </w:rPr>
        <w:t>1.1.1 “工程”是指按照本合同约定实施监理与相关服务的建设工程。</w:t>
      </w:r>
    </w:p>
    <w:p w:rsidR="00857241" w:rsidRDefault="001F541A">
      <w:pPr>
        <w:widowControl/>
        <w:snapToGrid w:val="0"/>
        <w:spacing w:after="160" w:line="312" w:lineRule="auto"/>
        <w:ind w:firstLine="420"/>
        <w:rPr>
          <w:rFonts w:hAnsi="宋体"/>
          <w:sz w:val="24"/>
          <w:szCs w:val="24"/>
        </w:rPr>
      </w:pPr>
      <w:r>
        <w:rPr>
          <w:rFonts w:hAnsi="宋体"/>
          <w:sz w:val="24"/>
          <w:szCs w:val="24"/>
        </w:rPr>
        <w:t>1.1.2 “委托人”是指本合同中委托监理与相关服务的一方，及其合法的继承人或受让人。</w:t>
      </w:r>
    </w:p>
    <w:p w:rsidR="00857241" w:rsidRDefault="001F541A">
      <w:pPr>
        <w:widowControl/>
        <w:snapToGrid w:val="0"/>
        <w:spacing w:after="160" w:line="312" w:lineRule="auto"/>
        <w:ind w:firstLine="420"/>
        <w:rPr>
          <w:rFonts w:hAnsi="宋体"/>
          <w:sz w:val="24"/>
          <w:szCs w:val="24"/>
        </w:rPr>
      </w:pPr>
      <w:r>
        <w:rPr>
          <w:rFonts w:hAnsi="宋体"/>
          <w:sz w:val="24"/>
          <w:szCs w:val="24"/>
        </w:rPr>
        <w:t>1.1.3 “监理人”是指本合同中提供监理与相关服务的一方，及其合法的继承人。</w:t>
      </w:r>
    </w:p>
    <w:p w:rsidR="00857241" w:rsidRDefault="001F541A">
      <w:pPr>
        <w:widowControl/>
        <w:snapToGrid w:val="0"/>
        <w:spacing w:after="160" w:line="312" w:lineRule="auto"/>
        <w:ind w:firstLine="420"/>
        <w:rPr>
          <w:rFonts w:hAnsi="宋体"/>
          <w:sz w:val="24"/>
          <w:szCs w:val="24"/>
        </w:rPr>
      </w:pPr>
      <w:r>
        <w:rPr>
          <w:rFonts w:hAnsi="宋体"/>
          <w:sz w:val="24"/>
          <w:szCs w:val="24"/>
        </w:rPr>
        <w:t>1.1.4 “承包人”是指在工程范围内与委托人签订勘察、设计、施工等有关合同的当事人，及其合法的继承人。</w:t>
      </w:r>
    </w:p>
    <w:p w:rsidR="00857241" w:rsidRDefault="001F541A">
      <w:pPr>
        <w:pStyle w:val="110"/>
        <w:widowControl/>
        <w:spacing w:after="160" w:line="312" w:lineRule="auto"/>
        <w:ind w:firstLine="420"/>
        <w:rPr>
          <w:sz w:val="24"/>
          <w:szCs w:val="24"/>
        </w:rPr>
      </w:pPr>
      <w:r>
        <w:rPr>
          <w:sz w:val="24"/>
          <w:szCs w:val="24"/>
        </w:rPr>
        <w:t xml:space="preserve">1.1.5 </w:t>
      </w:r>
      <w:r>
        <w:rPr>
          <w:sz w:val="24"/>
          <w:szCs w:val="24"/>
        </w:rPr>
        <w:t>“</w:t>
      </w:r>
      <w:r>
        <w:rPr>
          <w:sz w:val="24"/>
          <w:szCs w:val="24"/>
        </w:rPr>
        <w:t>监理</w:t>
      </w:r>
      <w:r>
        <w:rPr>
          <w:sz w:val="24"/>
          <w:szCs w:val="24"/>
        </w:rPr>
        <w:t>”</w:t>
      </w:r>
      <w:r>
        <w:rPr>
          <w:sz w:val="24"/>
          <w:szCs w:val="24"/>
        </w:rPr>
        <w:t>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857241" w:rsidRDefault="001F541A">
      <w:pPr>
        <w:widowControl/>
        <w:snapToGrid w:val="0"/>
        <w:spacing w:after="160" w:line="312" w:lineRule="auto"/>
        <w:ind w:firstLine="420"/>
        <w:rPr>
          <w:rFonts w:hAnsi="宋体"/>
          <w:sz w:val="24"/>
          <w:szCs w:val="24"/>
        </w:rPr>
      </w:pPr>
      <w:r>
        <w:rPr>
          <w:rFonts w:hAnsi="宋体"/>
          <w:sz w:val="24"/>
          <w:szCs w:val="24"/>
        </w:rPr>
        <w:t>1.1.6 “相关服务”是指监理人受委托人的委托，按照本合同约定，在勘察、设计、保修等阶段提供的服务活动。</w:t>
      </w:r>
    </w:p>
    <w:p w:rsidR="00857241" w:rsidRDefault="001F541A">
      <w:pPr>
        <w:widowControl/>
        <w:snapToGrid w:val="0"/>
        <w:spacing w:after="160" w:line="312" w:lineRule="auto"/>
        <w:ind w:firstLine="420"/>
        <w:rPr>
          <w:rFonts w:hAnsi="宋体"/>
          <w:sz w:val="24"/>
          <w:szCs w:val="24"/>
        </w:rPr>
      </w:pPr>
      <w:r>
        <w:rPr>
          <w:rFonts w:hAnsi="宋体"/>
          <w:sz w:val="24"/>
          <w:szCs w:val="24"/>
        </w:rPr>
        <w:t>1.1.7 “正常工作”指本合同订立时通用条件和专用条件中约定的监理人的工作。</w:t>
      </w:r>
    </w:p>
    <w:p w:rsidR="00857241" w:rsidRDefault="001F541A">
      <w:pPr>
        <w:widowControl/>
        <w:snapToGrid w:val="0"/>
        <w:spacing w:after="160" w:line="312" w:lineRule="auto"/>
        <w:ind w:firstLine="420"/>
        <w:rPr>
          <w:rFonts w:hAnsi="宋体"/>
          <w:sz w:val="24"/>
          <w:szCs w:val="24"/>
        </w:rPr>
      </w:pPr>
      <w:r>
        <w:rPr>
          <w:rFonts w:hAnsi="宋体"/>
          <w:sz w:val="24"/>
          <w:szCs w:val="24"/>
        </w:rPr>
        <w:t>1.1.8 “附加工作”是指本合同约定的正常工作以外监理人的工作。</w:t>
      </w:r>
    </w:p>
    <w:p w:rsidR="00857241" w:rsidRDefault="001F541A">
      <w:pPr>
        <w:widowControl/>
        <w:snapToGrid w:val="0"/>
        <w:spacing w:after="160" w:line="312" w:lineRule="auto"/>
        <w:ind w:firstLine="420"/>
        <w:rPr>
          <w:rFonts w:hAnsi="宋体"/>
          <w:sz w:val="24"/>
          <w:szCs w:val="24"/>
        </w:rPr>
      </w:pPr>
      <w:r>
        <w:rPr>
          <w:rFonts w:hAnsi="宋体"/>
          <w:sz w:val="24"/>
          <w:szCs w:val="24"/>
        </w:rPr>
        <w:t>1.1.9 “项目监理机构”是指监理人派驻工程负责履行本合同的组织机构。</w:t>
      </w:r>
    </w:p>
    <w:p w:rsidR="00857241" w:rsidRDefault="001F541A">
      <w:pPr>
        <w:widowControl/>
        <w:snapToGrid w:val="0"/>
        <w:spacing w:after="160" w:line="312" w:lineRule="auto"/>
        <w:ind w:firstLine="420"/>
        <w:rPr>
          <w:rFonts w:hAnsi="宋体"/>
          <w:sz w:val="24"/>
          <w:szCs w:val="24"/>
        </w:rPr>
      </w:pPr>
      <w:r>
        <w:rPr>
          <w:rFonts w:hAnsi="宋体"/>
          <w:sz w:val="24"/>
          <w:szCs w:val="24"/>
        </w:rPr>
        <w:t>1.1.10 “总监理工程师”是指由监理人的法定代表人书面授权，全面负责履行本合同、主持项目监理机构工作的注册监理工程师。</w:t>
      </w:r>
    </w:p>
    <w:p w:rsidR="00857241" w:rsidRDefault="001F541A">
      <w:pPr>
        <w:widowControl/>
        <w:snapToGrid w:val="0"/>
        <w:spacing w:after="160" w:line="312" w:lineRule="auto"/>
        <w:ind w:firstLine="475"/>
        <w:rPr>
          <w:rFonts w:hAnsi="宋体"/>
          <w:sz w:val="24"/>
          <w:szCs w:val="24"/>
        </w:rPr>
      </w:pPr>
      <w:r>
        <w:rPr>
          <w:rFonts w:hAnsi="宋体"/>
          <w:sz w:val="24"/>
          <w:szCs w:val="24"/>
        </w:rPr>
        <w:t>1.1.11 “酬金”是指监理人履行本合同义务，委托人按照本合同约定给付监理人的金额。</w:t>
      </w:r>
    </w:p>
    <w:p w:rsidR="00857241" w:rsidRDefault="001F541A">
      <w:pPr>
        <w:widowControl/>
        <w:snapToGrid w:val="0"/>
        <w:spacing w:after="160" w:line="312" w:lineRule="auto"/>
        <w:ind w:firstLine="475"/>
        <w:rPr>
          <w:rFonts w:hAnsi="宋体"/>
          <w:sz w:val="24"/>
          <w:szCs w:val="24"/>
        </w:rPr>
      </w:pPr>
      <w:r>
        <w:rPr>
          <w:rFonts w:hAnsi="宋体"/>
          <w:sz w:val="24"/>
          <w:szCs w:val="24"/>
        </w:rPr>
        <w:t>1.1.12 “正常工作酬金”是指监理人完成正常工作，委托人应给付监理人并在协议书中载明的签约酬金额。</w:t>
      </w:r>
    </w:p>
    <w:p w:rsidR="00857241" w:rsidRDefault="001F541A">
      <w:pPr>
        <w:widowControl/>
        <w:snapToGrid w:val="0"/>
        <w:spacing w:after="160" w:line="312" w:lineRule="auto"/>
        <w:ind w:firstLine="475"/>
        <w:rPr>
          <w:rFonts w:hAnsi="宋体"/>
          <w:sz w:val="24"/>
          <w:szCs w:val="24"/>
        </w:rPr>
      </w:pPr>
      <w:r>
        <w:rPr>
          <w:rFonts w:hAnsi="宋体"/>
          <w:sz w:val="24"/>
          <w:szCs w:val="24"/>
        </w:rPr>
        <w:lastRenderedPageBreak/>
        <w:t>1.1.13 “附加工作酬金”是指监理人完成附加工作，委托人应给付监理人的金额。</w:t>
      </w:r>
    </w:p>
    <w:p w:rsidR="00857241" w:rsidRDefault="001F541A">
      <w:pPr>
        <w:widowControl/>
        <w:snapToGrid w:val="0"/>
        <w:spacing w:after="160" w:line="312" w:lineRule="auto"/>
        <w:ind w:firstLine="420"/>
        <w:rPr>
          <w:rFonts w:hAnsi="宋体"/>
          <w:sz w:val="24"/>
          <w:szCs w:val="24"/>
        </w:rPr>
      </w:pPr>
      <w:r>
        <w:rPr>
          <w:rFonts w:hAnsi="宋体"/>
          <w:sz w:val="24"/>
          <w:szCs w:val="24"/>
        </w:rPr>
        <w:t>1.1.14 “一方”是指委托人或监理人；“双方”是指委托人和监理人；“第三方”是指除委托人和监理人以外的有关方。</w:t>
      </w:r>
    </w:p>
    <w:p w:rsidR="00857241" w:rsidRDefault="001F541A">
      <w:pPr>
        <w:widowControl/>
        <w:snapToGrid w:val="0"/>
        <w:spacing w:after="160" w:line="312" w:lineRule="auto"/>
        <w:ind w:firstLine="420"/>
        <w:rPr>
          <w:rFonts w:hAnsi="宋体"/>
          <w:sz w:val="24"/>
          <w:szCs w:val="24"/>
        </w:rPr>
      </w:pPr>
      <w:r>
        <w:rPr>
          <w:rFonts w:hAnsi="宋体"/>
          <w:sz w:val="24"/>
          <w:szCs w:val="24"/>
        </w:rPr>
        <w:t>1.1.15 “书面形式”是指合同书、信件和数据电文（包括电报、电传、传真、电子数据交换和电子邮件）等可以有形地表现所载内容的形式。</w:t>
      </w:r>
    </w:p>
    <w:p w:rsidR="00857241" w:rsidRDefault="001F541A">
      <w:pPr>
        <w:widowControl/>
        <w:snapToGrid w:val="0"/>
        <w:spacing w:after="160" w:line="312" w:lineRule="auto"/>
        <w:ind w:firstLine="420"/>
        <w:rPr>
          <w:rFonts w:hAnsi="宋体"/>
          <w:sz w:val="24"/>
          <w:szCs w:val="24"/>
        </w:rPr>
      </w:pPr>
      <w:r>
        <w:rPr>
          <w:rFonts w:hAnsi="宋体"/>
          <w:sz w:val="24"/>
          <w:szCs w:val="24"/>
        </w:rPr>
        <w:t>1.1.16 “天”是指第一天零时至第二天零时的时间。</w:t>
      </w:r>
    </w:p>
    <w:p w:rsidR="00857241" w:rsidRDefault="001F541A">
      <w:pPr>
        <w:widowControl/>
        <w:snapToGrid w:val="0"/>
        <w:spacing w:after="160" w:line="312" w:lineRule="auto"/>
        <w:ind w:firstLine="420"/>
        <w:rPr>
          <w:rFonts w:hAnsi="宋体"/>
          <w:sz w:val="24"/>
          <w:szCs w:val="24"/>
        </w:rPr>
      </w:pPr>
      <w:r>
        <w:rPr>
          <w:rFonts w:hAnsi="宋体"/>
          <w:sz w:val="24"/>
          <w:szCs w:val="24"/>
        </w:rPr>
        <w:t>1.1.17“月”是指按公历从一个月中任何一天开始的一个公历月时间。</w:t>
      </w:r>
    </w:p>
    <w:p w:rsidR="00857241" w:rsidRDefault="001F541A">
      <w:pPr>
        <w:widowControl/>
        <w:snapToGrid w:val="0"/>
        <w:spacing w:after="160" w:line="312" w:lineRule="auto"/>
        <w:ind w:firstLine="420"/>
        <w:rPr>
          <w:rFonts w:hAnsi="宋体"/>
          <w:sz w:val="24"/>
          <w:szCs w:val="24"/>
        </w:rPr>
      </w:pPr>
      <w:r>
        <w:rPr>
          <w:rFonts w:hAnsi="宋体"/>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857241" w:rsidRDefault="001F541A">
      <w:pPr>
        <w:pStyle w:val="3"/>
        <w:widowControl/>
        <w:spacing w:after="160" w:line="312" w:lineRule="auto"/>
      </w:pPr>
      <w:bookmarkStart w:id="248" w:name="_Toc499204936"/>
      <w:bookmarkStart w:id="249" w:name="_Toc11810"/>
      <w:bookmarkStart w:id="250" w:name="_Toc2377"/>
      <w:bookmarkStart w:id="251" w:name="_Toc7534"/>
      <w:bookmarkStart w:id="252" w:name="_Toc22558"/>
      <w:bookmarkStart w:id="253" w:name="_Toc30884"/>
      <w:bookmarkStart w:id="254" w:name="_Toc443898802"/>
      <w:bookmarkStart w:id="255" w:name="_Toc243"/>
      <w:bookmarkStart w:id="256" w:name="_Toc30008"/>
      <w:bookmarkStart w:id="257" w:name="_Toc22841"/>
      <w:bookmarkStart w:id="258" w:name="_Toc496098716"/>
      <w:r>
        <w:t>1.2 解释</w:t>
      </w:r>
      <w:bookmarkEnd w:id="248"/>
      <w:bookmarkEnd w:id="249"/>
      <w:bookmarkEnd w:id="250"/>
      <w:bookmarkEnd w:id="251"/>
      <w:bookmarkEnd w:id="252"/>
      <w:bookmarkEnd w:id="253"/>
      <w:bookmarkEnd w:id="254"/>
      <w:bookmarkEnd w:id="255"/>
      <w:bookmarkEnd w:id="256"/>
      <w:bookmarkEnd w:id="257"/>
      <w:bookmarkEnd w:id="258"/>
    </w:p>
    <w:p w:rsidR="00857241" w:rsidRDefault="001F541A">
      <w:pPr>
        <w:widowControl/>
        <w:tabs>
          <w:tab w:val="left" w:pos="6140"/>
        </w:tabs>
        <w:snapToGrid w:val="0"/>
        <w:spacing w:after="160" w:line="312" w:lineRule="auto"/>
        <w:ind w:firstLine="420"/>
        <w:rPr>
          <w:rFonts w:hAnsi="宋体"/>
          <w:sz w:val="24"/>
          <w:szCs w:val="24"/>
        </w:rPr>
      </w:pPr>
      <w:r>
        <w:rPr>
          <w:rFonts w:hAnsi="宋体"/>
          <w:sz w:val="24"/>
          <w:szCs w:val="24"/>
        </w:rPr>
        <w:t>1.2.1本合同使用中文书写、解释和说明。如专用条件约定使用两种及以上语言文字时，应以中文为准。</w:t>
      </w:r>
    </w:p>
    <w:p w:rsidR="00857241" w:rsidRDefault="001F541A">
      <w:pPr>
        <w:widowControl/>
        <w:tabs>
          <w:tab w:val="left" w:pos="6140"/>
        </w:tabs>
        <w:snapToGrid w:val="0"/>
        <w:spacing w:after="160" w:line="312" w:lineRule="auto"/>
        <w:ind w:firstLine="420"/>
        <w:rPr>
          <w:rFonts w:hAnsi="宋体"/>
          <w:sz w:val="24"/>
          <w:szCs w:val="24"/>
        </w:rPr>
      </w:pPr>
      <w:r>
        <w:rPr>
          <w:rFonts w:hAnsi="宋体"/>
          <w:sz w:val="24"/>
          <w:szCs w:val="24"/>
        </w:rPr>
        <w:t>1.2.2 组成本合同的下列文件彼此应能相互解释、互为说明。除专用条件另有约定外，本合同文件的解释顺序如下：</w:t>
      </w:r>
    </w:p>
    <w:p w:rsidR="00857241" w:rsidRDefault="001F541A">
      <w:pPr>
        <w:widowControl/>
        <w:snapToGrid w:val="0"/>
        <w:spacing w:after="160" w:line="312" w:lineRule="auto"/>
        <w:ind w:firstLine="420"/>
        <w:rPr>
          <w:rFonts w:hAnsi="宋体"/>
          <w:sz w:val="24"/>
          <w:szCs w:val="24"/>
        </w:rPr>
      </w:pPr>
      <w:r>
        <w:rPr>
          <w:rFonts w:hAnsi="宋体"/>
          <w:sz w:val="24"/>
          <w:szCs w:val="24"/>
        </w:rPr>
        <w:t>（1）协议书；</w:t>
      </w:r>
    </w:p>
    <w:p w:rsidR="00857241" w:rsidRDefault="001F541A">
      <w:pPr>
        <w:widowControl/>
        <w:snapToGrid w:val="0"/>
        <w:spacing w:after="160" w:line="312" w:lineRule="auto"/>
        <w:ind w:firstLine="420"/>
        <w:rPr>
          <w:rFonts w:hAnsi="宋体"/>
          <w:sz w:val="24"/>
          <w:szCs w:val="24"/>
        </w:rPr>
      </w:pPr>
      <w:r>
        <w:rPr>
          <w:rFonts w:hAnsi="宋体"/>
          <w:sz w:val="24"/>
          <w:szCs w:val="24"/>
        </w:rPr>
        <w:t>（2）中标通知书（适用于招标工程）或委托书（适用于非招标工程）；</w:t>
      </w:r>
    </w:p>
    <w:p w:rsidR="00857241" w:rsidRDefault="001F541A">
      <w:pPr>
        <w:widowControl/>
        <w:snapToGrid w:val="0"/>
        <w:spacing w:after="160" w:line="312" w:lineRule="auto"/>
        <w:ind w:firstLine="420"/>
        <w:rPr>
          <w:rFonts w:hAnsi="宋体"/>
          <w:sz w:val="24"/>
          <w:szCs w:val="24"/>
        </w:rPr>
      </w:pPr>
      <w:r>
        <w:rPr>
          <w:rFonts w:hAnsi="宋体"/>
          <w:sz w:val="24"/>
          <w:szCs w:val="24"/>
        </w:rPr>
        <w:t>（3）专用条件及附录A、附录B；</w:t>
      </w:r>
    </w:p>
    <w:p w:rsidR="00857241" w:rsidRDefault="001F541A">
      <w:pPr>
        <w:widowControl/>
        <w:snapToGrid w:val="0"/>
        <w:spacing w:after="160" w:line="312" w:lineRule="auto"/>
        <w:ind w:firstLine="420"/>
        <w:rPr>
          <w:rFonts w:hAnsi="宋体"/>
          <w:sz w:val="24"/>
          <w:szCs w:val="24"/>
        </w:rPr>
      </w:pPr>
      <w:r>
        <w:rPr>
          <w:rFonts w:hAnsi="宋体"/>
          <w:sz w:val="24"/>
          <w:szCs w:val="24"/>
        </w:rPr>
        <w:t>（4）通用条件；</w:t>
      </w:r>
    </w:p>
    <w:p w:rsidR="00857241" w:rsidRDefault="001F541A">
      <w:pPr>
        <w:widowControl/>
        <w:snapToGrid w:val="0"/>
        <w:spacing w:after="160" w:line="312" w:lineRule="auto"/>
        <w:ind w:firstLine="420"/>
        <w:rPr>
          <w:rFonts w:hAnsi="宋体"/>
          <w:sz w:val="24"/>
          <w:szCs w:val="24"/>
        </w:rPr>
      </w:pPr>
      <w:r>
        <w:rPr>
          <w:rFonts w:hAnsi="宋体"/>
          <w:sz w:val="24"/>
          <w:szCs w:val="24"/>
        </w:rPr>
        <w:t>（5）投标文件（适用于招标工程）或监理与相关服务建议书（适用于非招标工程）。</w:t>
      </w:r>
    </w:p>
    <w:p w:rsidR="00857241" w:rsidRDefault="001F541A">
      <w:pPr>
        <w:widowControl/>
        <w:spacing w:after="160" w:line="312" w:lineRule="auto"/>
        <w:ind w:firstLine="420"/>
        <w:rPr>
          <w:rFonts w:hAnsi="宋体"/>
          <w:sz w:val="24"/>
          <w:szCs w:val="24"/>
        </w:rPr>
      </w:pPr>
      <w:r>
        <w:rPr>
          <w:rFonts w:hAnsi="宋体"/>
          <w:sz w:val="24"/>
          <w:szCs w:val="24"/>
        </w:rPr>
        <w:t>双方签订的补充协议与其他文件发生矛盾或歧义时，属于同一类内容的文件，应以最新签署的为准。</w:t>
      </w:r>
    </w:p>
    <w:p w:rsidR="00857241" w:rsidRDefault="001F541A">
      <w:pPr>
        <w:pStyle w:val="2"/>
        <w:widowControl/>
        <w:spacing w:after="160" w:line="312" w:lineRule="auto"/>
      </w:pPr>
      <w:bookmarkStart w:id="259" w:name="_Toc31568"/>
      <w:bookmarkStart w:id="260" w:name="_Toc443898803"/>
      <w:bookmarkStart w:id="261" w:name="_Toc496098717"/>
      <w:bookmarkStart w:id="262" w:name="_Toc19789"/>
      <w:bookmarkStart w:id="263" w:name="_Toc2623"/>
      <w:bookmarkStart w:id="264" w:name="_Toc32288"/>
      <w:bookmarkStart w:id="265" w:name="_Toc31631"/>
      <w:bookmarkStart w:id="266" w:name="_Toc18532"/>
      <w:bookmarkStart w:id="267" w:name="_Toc15847"/>
      <w:bookmarkStart w:id="268" w:name="_Toc31484"/>
      <w:bookmarkStart w:id="269" w:name="_Toc20840"/>
      <w:bookmarkStart w:id="270" w:name="_Toc30436"/>
      <w:bookmarkStart w:id="271" w:name="_Toc6073"/>
      <w:r>
        <w:t xml:space="preserve">2. </w:t>
      </w:r>
      <w:r>
        <w:t>监理人的义务</w:t>
      </w:r>
      <w:bookmarkEnd w:id="259"/>
      <w:bookmarkEnd w:id="260"/>
      <w:bookmarkEnd w:id="261"/>
      <w:bookmarkEnd w:id="262"/>
      <w:bookmarkEnd w:id="263"/>
      <w:bookmarkEnd w:id="264"/>
      <w:bookmarkEnd w:id="265"/>
      <w:bookmarkEnd w:id="266"/>
      <w:bookmarkEnd w:id="267"/>
      <w:bookmarkEnd w:id="268"/>
      <w:bookmarkEnd w:id="269"/>
      <w:bookmarkEnd w:id="270"/>
      <w:bookmarkEnd w:id="271"/>
    </w:p>
    <w:p w:rsidR="00857241" w:rsidRDefault="001F541A">
      <w:pPr>
        <w:pStyle w:val="3"/>
        <w:widowControl/>
        <w:adjustRightInd w:val="0"/>
        <w:spacing w:after="160" w:line="312" w:lineRule="auto"/>
      </w:pPr>
      <w:bookmarkStart w:id="272" w:name="_Toc496098718"/>
      <w:bookmarkStart w:id="273" w:name="_Toc499204938"/>
      <w:bookmarkStart w:id="274" w:name="_Toc32574"/>
      <w:bookmarkStart w:id="275" w:name="_Toc19487"/>
      <w:bookmarkStart w:id="276" w:name="_Toc28611"/>
      <w:bookmarkStart w:id="277" w:name="_Toc25198"/>
      <w:bookmarkStart w:id="278" w:name="_Toc32093"/>
      <w:bookmarkStart w:id="279" w:name="_Toc7498"/>
      <w:bookmarkStart w:id="280" w:name="_Toc443898804"/>
      <w:bookmarkStart w:id="281" w:name="_Toc30856"/>
      <w:bookmarkStart w:id="282" w:name="_Toc15684"/>
      <w:r>
        <w:t>2.1 监理的范围和工作内容</w:t>
      </w:r>
      <w:bookmarkEnd w:id="272"/>
      <w:bookmarkEnd w:id="273"/>
      <w:bookmarkEnd w:id="274"/>
      <w:bookmarkEnd w:id="275"/>
      <w:bookmarkEnd w:id="276"/>
      <w:bookmarkEnd w:id="277"/>
      <w:bookmarkEnd w:id="278"/>
      <w:bookmarkEnd w:id="279"/>
      <w:bookmarkEnd w:id="280"/>
      <w:bookmarkEnd w:id="281"/>
      <w:bookmarkEnd w:id="282"/>
    </w:p>
    <w:p w:rsidR="00857241" w:rsidRDefault="001F541A">
      <w:pPr>
        <w:widowControl/>
        <w:adjustRightInd w:val="0"/>
        <w:snapToGrid w:val="0"/>
        <w:spacing w:after="160" w:line="312" w:lineRule="auto"/>
        <w:ind w:firstLine="547"/>
        <w:rPr>
          <w:rFonts w:hAnsi="宋体"/>
          <w:sz w:val="24"/>
          <w:szCs w:val="24"/>
        </w:rPr>
      </w:pPr>
      <w:r>
        <w:rPr>
          <w:rFonts w:hAnsi="宋体"/>
          <w:sz w:val="24"/>
          <w:szCs w:val="24"/>
        </w:rPr>
        <w:t>2.1.1 监理范围在专用条件中约定。</w:t>
      </w:r>
    </w:p>
    <w:p w:rsidR="00857241" w:rsidRDefault="001F541A">
      <w:pPr>
        <w:widowControl/>
        <w:adjustRightInd w:val="0"/>
        <w:snapToGrid w:val="0"/>
        <w:spacing w:after="160" w:line="312" w:lineRule="auto"/>
        <w:ind w:firstLine="547"/>
        <w:rPr>
          <w:rFonts w:hAnsi="宋体"/>
          <w:sz w:val="24"/>
          <w:szCs w:val="24"/>
        </w:rPr>
      </w:pPr>
      <w:r>
        <w:rPr>
          <w:rFonts w:hAnsi="宋体"/>
          <w:sz w:val="24"/>
          <w:szCs w:val="24"/>
        </w:rPr>
        <w:lastRenderedPageBreak/>
        <w:t>2.1.2 除专用条件另有约定外，监理工作内容包括：</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（1）收到工程设计文件后编制监理规划，并在第一次工地会议7天前报委托人。根据有关规定和监理工作需要，编制监理实施细则；</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（2）熟悉工程设计文件，并参加由委托人主持的图纸会审和设计交底会议；</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（3）参加由委托人主持的第一次工地会议；主持监理例会并根据工程需要主持或参加专题会议；</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（4）审查施工承包人提交的施工组织设计，重点审查其中的质量安全技术措施、专项施工方案与工程建设强制性标准的符合性；</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 xml:space="preserve">（5）检查施工承包人工程质量、安全生产管理制度及组织机构和人员资格； </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（6）检查施工承包人专职安全生产管理人员的配备情况；</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（7）审查施工承包人提交的施工进度计划，核查承包人对施工进度计划的调整；</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（8）检查施工承包人的试验室；</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（9）审核施工分包人资质条件；</w:t>
      </w:r>
    </w:p>
    <w:p w:rsidR="00857241" w:rsidRDefault="001F541A">
      <w:pPr>
        <w:widowControl/>
        <w:adjustRightInd w:val="0"/>
        <w:spacing w:after="160" w:line="312" w:lineRule="auto"/>
        <w:ind w:firstLine="420"/>
        <w:rPr>
          <w:rFonts w:hAnsi="宋体"/>
          <w:sz w:val="24"/>
          <w:szCs w:val="24"/>
        </w:rPr>
      </w:pPr>
      <w:r>
        <w:rPr>
          <w:rFonts w:hAnsi="宋体"/>
          <w:sz w:val="24"/>
          <w:szCs w:val="24"/>
        </w:rPr>
        <w:t>（10）查验施工承包人的施工测量放线成果；</w:t>
      </w:r>
    </w:p>
    <w:p w:rsidR="00857241" w:rsidRDefault="001F541A">
      <w:pPr>
        <w:widowControl/>
        <w:adjustRightInd w:val="0"/>
        <w:spacing w:after="160" w:line="312" w:lineRule="auto"/>
        <w:ind w:firstLine="420"/>
        <w:rPr>
          <w:rFonts w:hAnsi="宋体"/>
          <w:sz w:val="24"/>
          <w:szCs w:val="24"/>
        </w:rPr>
      </w:pPr>
      <w:r>
        <w:rPr>
          <w:rFonts w:hAnsi="宋体"/>
          <w:sz w:val="24"/>
          <w:szCs w:val="24"/>
        </w:rPr>
        <w:t>（11）审查工程开工条件，对条件具备的签发开工令；</w:t>
      </w:r>
    </w:p>
    <w:p w:rsidR="00857241" w:rsidRDefault="001F541A">
      <w:pPr>
        <w:widowControl/>
        <w:adjustRightInd w:val="0"/>
        <w:spacing w:after="160" w:line="312" w:lineRule="auto"/>
        <w:ind w:firstLine="420"/>
        <w:rPr>
          <w:rFonts w:hAnsi="宋体"/>
          <w:sz w:val="24"/>
          <w:szCs w:val="24"/>
        </w:rPr>
      </w:pPr>
      <w:r>
        <w:rPr>
          <w:rFonts w:hAnsi="宋体"/>
          <w:sz w:val="24"/>
          <w:szCs w:val="24"/>
        </w:rPr>
        <w:t>（12）审查施工承包人报送的工程材料、构配件、设备质量证明文件的有效性和符合性，并按规定对用于工程的材料采取平行检验或见证取样方式进行抽检；</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（13）审核施工承包人提交的工程款支付申请，签发或出具工程款支付证书，并报委托人审核、批准；</w:t>
      </w:r>
    </w:p>
    <w:p w:rsidR="00857241" w:rsidRDefault="001F541A">
      <w:pPr>
        <w:widowControl/>
        <w:adjustRightInd w:val="0"/>
        <w:snapToGrid w:val="0"/>
        <w:spacing w:after="160" w:line="312" w:lineRule="auto"/>
        <w:ind w:firstLine="420"/>
        <w:rPr>
          <w:rFonts w:hAnsi="宋体"/>
          <w:sz w:val="24"/>
          <w:szCs w:val="24"/>
        </w:rPr>
      </w:pPr>
      <w:r>
        <w:rPr>
          <w:rFonts w:hAnsi="宋体"/>
          <w:sz w:val="24"/>
          <w:szCs w:val="24"/>
        </w:rPr>
        <w:t>（14）在巡视、旁站和检验过程中，发现工程质量、施工安全存在事故隐患的，要求施工承包人整改并报委托人；</w:t>
      </w:r>
    </w:p>
    <w:p w:rsidR="00857241" w:rsidRDefault="001F541A">
      <w:pPr>
        <w:widowControl/>
        <w:adjustRightInd w:val="0"/>
        <w:spacing w:after="160" w:line="312" w:lineRule="auto"/>
        <w:ind w:firstLine="420"/>
        <w:rPr>
          <w:rFonts w:hAnsi="宋体"/>
          <w:sz w:val="24"/>
          <w:szCs w:val="24"/>
        </w:rPr>
      </w:pPr>
      <w:r>
        <w:rPr>
          <w:rFonts w:hAnsi="宋体"/>
          <w:sz w:val="24"/>
          <w:szCs w:val="24"/>
        </w:rPr>
        <w:t>（15）经委托人同意，签发工程暂停令和复工令；</w:t>
      </w:r>
    </w:p>
    <w:p w:rsidR="00857241" w:rsidRDefault="001F541A">
      <w:pPr>
        <w:widowControl/>
        <w:adjustRightInd w:val="0"/>
        <w:spacing w:after="160" w:line="312" w:lineRule="auto"/>
        <w:ind w:firstLine="420"/>
        <w:rPr>
          <w:rFonts w:hAnsi="宋体"/>
          <w:sz w:val="24"/>
          <w:szCs w:val="24"/>
        </w:rPr>
      </w:pPr>
      <w:r>
        <w:rPr>
          <w:rFonts w:hAnsi="宋体"/>
          <w:sz w:val="24"/>
          <w:szCs w:val="24"/>
        </w:rPr>
        <w:t>（16）审查施工承包人提交的采用新材料、新工艺、新技术、新设备的论证材料及相关验收标准；</w:t>
      </w:r>
    </w:p>
    <w:p w:rsidR="00857241" w:rsidRDefault="001F541A">
      <w:pPr>
        <w:widowControl/>
        <w:adjustRightInd w:val="0"/>
        <w:spacing w:after="160" w:line="312" w:lineRule="auto"/>
        <w:ind w:firstLine="420"/>
        <w:rPr>
          <w:rFonts w:hAnsi="宋体"/>
          <w:sz w:val="24"/>
          <w:szCs w:val="24"/>
        </w:rPr>
      </w:pPr>
      <w:r>
        <w:rPr>
          <w:rFonts w:hAnsi="宋体"/>
          <w:sz w:val="24"/>
          <w:szCs w:val="24"/>
        </w:rPr>
        <w:t>（17）验收隐蔽工程、分部分项工程；</w:t>
      </w:r>
    </w:p>
    <w:p w:rsidR="00857241" w:rsidRDefault="001F541A">
      <w:pPr>
        <w:widowControl/>
        <w:adjustRightInd w:val="0"/>
        <w:spacing w:after="160" w:line="312" w:lineRule="auto"/>
        <w:ind w:firstLine="420"/>
        <w:rPr>
          <w:rFonts w:hAnsi="宋体"/>
          <w:sz w:val="24"/>
          <w:szCs w:val="24"/>
        </w:rPr>
      </w:pPr>
      <w:r>
        <w:rPr>
          <w:rFonts w:hAnsi="宋体"/>
          <w:sz w:val="24"/>
          <w:szCs w:val="24"/>
        </w:rPr>
        <w:t>（18）审查施工承包人提交的工程变更申请，协调处理施工进度调整、费用索赔、合同争议等事项；</w:t>
      </w:r>
    </w:p>
    <w:p w:rsidR="00857241" w:rsidRDefault="001F541A">
      <w:pPr>
        <w:widowControl/>
        <w:adjustRightInd w:val="0"/>
        <w:spacing w:after="160" w:line="312" w:lineRule="auto"/>
        <w:ind w:firstLine="420"/>
        <w:rPr>
          <w:rFonts w:hAnsi="宋体"/>
          <w:sz w:val="24"/>
          <w:szCs w:val="24"/>
        </w:rPr>
      </w:pPr>
      <w:r>
        <w:rPr>
          <w:rFonts w:hAnsi="宋体"/>
          <w:sz w:val="24"/>
          <w:szCs w:val="24"/>
        </w:rPr>
        <w:lastRenderedPageBreak/>
        <w:t>（19）审查施工承包人提交的竣工验收申请，编写工程质量评估报告；</w:t>
      </w:r>
    </w:p>
    <w:p w:rsidR="00857241" w:rsidRDefault="001F541A">
      <w:pPr>
        <w:widowControl/>
        <w:adjustRightInd w:val="0"/>
        <w:spacing w:after="160" w:line="312" w:lineRule="auto"/>
        <w:ind w:firstLine="420"/>
        <w:rPr>
          <w:rFonts w:hAnsi="宋体"/>
          <w:sz w:val="24"/>
          <w:szCs w:val="24"/>
        </w:rPr>
      </w:pPr>
      <w:r>
        <w:rPr>
          <w:rFonts w:hAnsi="宋体"/>
          <w:sz w:val="24"/>
          <w:szCs w:val="24"/>
        </w:rPr>
        <w:t>（20）参加工程竣工验收，签署竣工验收意见；</w:t>
      </w:r>
    </w:p>
    <w:p w:rsidR="00857241" w:rsidRDefault="001F541A">
      <w:pPr>
        <w:widowControl/>
        <w:adjustRightInd w:val="0"/>
        <w:spacing w:after="160" w:line="312" w:lineRule="auto"/>
        <w:ind w:firstLine="420"/>
        <w:rPr>
          <w:rFonts w:hAnsi="宋体"/>
          <w:sz w:val="24"/>
          <w:szCs w:val="24"/>
        </w:rPr>
      </w:pPr>
      <w:r>
        <w:rPr>
          <w:rFonts w:hAnsi="宋体"/>
          <w:sz w:val="24"/>
          <w:szCs w:val="24"/>
        </w:rPr>
        <w:t>（21）审查施工承包人提交的竣工结算申请并报委托人；</w:t>
      </w:r>
    </w:p>
    <w:p w:rsidR="00857241" w:rsidRDefault="001F541A">
      <w:pPr>
        <w:widowControl/>
        <w:adjustRightInd w:val="0"/>
        <w:spacing w:after="160" w:line="312" w:lineRule="auto"/>
        <w:ind w:firstLine="420"/>
        <w:rPr>
          <w:rFonts w:hAnsi="宋体"/>
          <w:sz w:val="24"/>
          <w:szCs w:val="24"/>
        </w:rPr>
      </w:pPr>
      <w:r>
        <w:rPr>
          <w:rFonts w:hAnsi="宋体"/>
          <w:sz w:val="24"/>
          <w:szCs w:val="24"/>
        </w:rPr>
        <w:t>（22）编制、整理工程监理归档文件并报委托人。</w:t>
      </w:r>
    </w:p>
    <w:p w:rsidR="00857241" w:rsidRDefault="001F541A">
      <w:pPr>
        <w:widowControl/>
        <w:adjustRightInd w:val="0"/>
        <w:spacing w:after="160" w:line="312" w:lineRule="auto"/>
        <w:ind w:left="420" w:firstLine="120"/>
        <w:rPr>
          <w:rFonts w:hAnsi="宋体"/>
          <w:sz w:val="24"/>
          <w:szCs w:val="24"/>
        </w:rPr>
      </w:pPr>
      <w:r>
        <w:rPr>
          <w:rFonts w:hAnsi="宋体"/>
          <w:sz w:val="24"/>
          <w:szCs w:val="24"/>
        </w:rPr>
        <w:t>2.1.3 相关服务的范围和内容在附录A中约定。</w:t>
      </w:r>
    </w:p>
    <w:p w:rsidR="00857241" w:rsidRDefault="001F541A">
      <w:pPr>
        <w:pStyle w:val="3"/>
        <w:widowControl/>
        <w:spacing w:after="160" w:line="312" w:lineRule="auto"/>
      </w:pPr>
      <w:bookmarkStart w:id="283" w:name="_Toc11214"/>
      <w:bookmarkStart w:id="284" w:name="_Toc25787"/>
      <w:bookmarkStart w:id="285" w:name="_Toc19239"/>
      <w:bookmarkStart w:id="286" w:name="_Toc31992"/>
      <w:bookmarkStart w:id="287" w:name="_Toc496098719"/>
      <w:bookmarkStart w:id="288" w:name="_Toc17116"/>
      <w:bookmarkStart w:id="289" w:name="_Toc499204939"/>
      <w:bookmarkStart w:id="290" w:name="_Toc443898805"/>
      <w:bookmarkStart w:id="291" w:name="_Toc19134"/>
      <w:bookmarkStart w:id="292" w:name="_Toc27444"/>
      <w:bookmarkStart w:id="293" w:name="_Toc29129"/>
      <w:r>
        <w:t>2.2 监理与相关服务依据</w:t>
      </w:r>
      <w:bookmarkEnd w:id="283"/>
      <w:bookmarkEnd w:id="284"/>
      <w:bookmarkEnd w:id="285"/>
      <w:bookmarkEnd w:id="286"/>
      <w:bookmarkEnd w:id="287"/>
      <w:bookmarkEnd w:id="288"/>
      <w:bookmarkEnd w:id="289"/>
      <w:bookmarkEnd w:id="290"/>
      <w:bookmarkEnd w:id="291"/>
      <w:bookmarkEnd w:id="292"/>
      <w:bookmarkEnd w:id="293"/>
    </w:p>
    <w:p w:rsidR="00857241" w:rsidRDefault="001F541A">
      <w:pPr>
        <w:widowControl/>
        <w:snapToGrid w:val="0"/>
        <w:spacing w:after="160" w:line="312" w:lineRule="auto"/>
        <w:ind w:firstLine="420"/>
        <w:rPr>
          <w:rFonts w:hAnsi="宋体"/>
          <w:sz w:val="24"/>
          <w:szCs w:val="24"/>
        </w:rPr>
      </w:pPr>
      <w:r>
        <w:rPr>
          <w:rFonts w:hAnsi="宋体"/>
          <w:sz w:val="24"/>
          <w:szCs w:val="24"/>
        </w:rPr>
        <w:t>2.2.1 监理依据包括：</w:t>
      </w:r>
    </w:p>
    <w:p w:rsidR="00857241" w:rsidRDefault="001F541A">
      <w:pPr>
        <w:widowControl/>
        <w:snapToGrid w:val="0"/>
        <w:spacing w:after="160" w:line="312" w:lineRule="auto"/>
        <w:ind w:firstLine="600"/>
        <w:rPr>
          <w:rFonts w:hAnsi="宋体"/>
          <w:sz w:val="24"/>
          <w:szCs w:val="24"/>
        </w:rPr>
      </w:pPr>
      <w:r>
        <w:rPr>
          <w:rFonts w:hAnsi="宋体"/>
          <w:sz w:val="24"/>
          <w:szCs w:val="24"/>
        </w:rPr>
        <w:t>（1）适用的法律、行政法规及部门规章；</w:t>
      </w:r>
    </w:p>
    <w:p w:rsidR="00857241" w:rsidRDefault="001F541A">
      <w:pPr>
        <w:widowControl/>
        <w:snapToGrid w:val="0"/>
        <w:spacing w:after="160" w:line="312" w:lineRule="auto"/>
        <w:ind w:firstLine="600"/>
        <w:rPr>
          <w:rFonts w:hAnsi="宋体"/>
          <w:sz w:val="24"/>
          <w:szCs w:val="24"/>
        </w:rPr>
      </w:pPr>
      <w:r>
        <w:rPr>
          <w:rFonts w:hAnsi="宋体"/>
          <w:sz w:val="24"/>
          <w:szCs w:val="24"/>
        </w:rPr>
        <w:t>（2）与工程有关的标准；</w:t>
      </w:r>
    </w:p>
    <w:p w:rsidR="00857241" w:rsidRDefault="001F541A">
      <w:pPr>
        <w:widowControl/>
        <w:snapToGrid w:val="0"/>
        <w:spacing w:after="160" w:line="312" w:lineRule="auto"/>
        <w:ind w:firstLine="600"/>
        <w:rPr>
          <w:rFonts w:hAnsi="宋体"/>
          <w:sz w:val="24"/>
          <w:szCs w:val="24"/>
        </w:rPr>
      </w:pPr>
      <w:r>
        <w:rPr>
          <w:rFonts w:hAnsi="宋体"/>
          <w:sz w:val="24"/>
          <w:szCs w:val="24"/>
        </w:rPr>
        <w:t>（3）工程设计及有关文件；</w:t>
      </w:r>
    </w:p>
    <w:p w:rsidR="00857241" w:rsidRDefault="001F541A">
      <w:pPr>
        <w:widowControl/>
        <w:snapToGrid w:val="0"/>
        <w:spacing w:after="160" w:line="312" w:lineRule="auto"/>
        <w:ind w:firstLine="600"/>
        <w:rPr>
          <w:rFonts w:hAnsi="宋体"/>
          <w:sz w:val="24"/>
          <w:szCs w:val="24"/>
        </w:rPr>
      </w:pPr>
      <w:r>
        <w:rPr>
          <w:rFonts w:hAnsi="宋体"/>
          <w:sz w:val="24"/>
          <w:szCs w:val="24"/>
        </w:rPr>
        <w:t>（4）本合同及委托人与第三方签订的与实施工程有关的其他合同。</w:t>
      </w:r>
    </w:p>
    <w:p w:rsidR="00857241" w:rsidRDefault="001F541A">
      <w:pPr>
        <w:widowControl/>
        <w:snapToGrid w:val="0"/>
        <w:spacing w:after="160" w:line="312" w:lineRule="auto"/>
        <w:ind w:firstLine="600"/>
        <w:rPr>
          <w:rFonts w:hAnsi="宋体"/>
          <w:sz w:val="24"/>
          <w:szCs w:val="24"/>
        </w:rPr>
      </w:pPr>
      <w:r>
        <w:rPr>
          <w:rFonts w:hAnsi="宋体"/>
          <w:sz w:val="24"/>
          <w:szCs w:val="24"/>
        </w:rPr>
        <w:t>双方根据工程的行业和地域特点，在专用条件中具体约定监理依据。</w:t>
      </w:r>
    </w:p>
    <w:p w:rsidR="00857241" w:rsidRDefault="001F541A">
      <w:pPr>
        <w:widowControl/>
        <w:snapToGrid w:val="0"/>
        <w:spacing w:after="160" w:line="312" w:lineRule="auto"/>
        <w:ind w:firstLine="420"/>
        <w:rPr>
          <w:rFonts w:hAnsi="宋体"/>
          <w:sz w:val="24"/>
          <w:szCs w:val="24"/>
        </w:rPr>
      </w:pPr>
      <w:r>
        <w:rPr>
          <w:rFonts w:hAnsi="宋体"/>
          <w:sz w:val="24"/>
          <w:szCs w:val="24"/>
        </w:rPr>
        <w:t>2.2.2 相关服务依据在专用条件中约定。</w:t>
      </w:r>
    </w:p>
    <w:p w:rsidR="00857241" w:rsidRDefault="001F541A">
      <w:pPr>
        <w:pStyle w:val="3"/>
        <w:widowControl/>
        <w:spacing w:after="160" w:line="312" w:lineRule="auto"/>
      </w:pPr>
      <w:bookmarkStart w:id="294" w:name="_Toc20562"/>
      <w:bookmarkStart w:id="295" w:name="_Toc499204940"/>
      <w:bookmarkStart w:id="296" w:name="_Toc443898806"/>
      <w:bookmarkStart w:id="297" w:name="_Toc7609"/>
      <w:bookmarkStart w:id="298" w:name="_Toc20748"/>
      <w:bookmarkStart w:id="299" w:name="_Toc3856"/>
      <w:bookmarkStart w:id="300" w:name="_Toc13490"/>
      <w:bookmarkStart w:id="301" w:name="_Toc6080"/>
      <w:bookmarkStart w:id="302" w:name="_Toc496098720"/>
      <w:bookmarkStart w:id="303" w:name="_Toc3927"/>
      <w:bookmarkStart w:id="304" w:name="_Toc5188"/>
      <w:r>
        <w:t>2.3 项目监理机构和人员</w:t>
      </w:r>
      <w:bookmarkEnd w:id="294"/>
      <w:bookmarkEnd w:id="295"/>
      <w:bookmarkEnd w:id="296"/>
      <w:bookmarkEnd w:id="297"/>
      <w:bookmarkEnd w:id="298"/>
      <w:bookmarkEnd w:id="299"/>
      <w:bookmarkEnd w:id="300"/>
      <w:bookmarkEnd w:id="301"/>
      <w:bookmarkEnd w:id="302"/>
      <w:bookmarkEnd w:id="303"/>
      <w:bookmarkEnd w:id="304"/>
    </w:p>
    <w:p w:rsidR="00857241" w:rsidRDefault="001F541A">
      <w:pPr>
        <w:widowControl/>
        <w:snapToGrid w:val="0"/>
        <w:spacing w:after="160" w:line="312" w:lineRule="auto"/>
        <w:ind w:firstLine="420"/>
        <w:rPr>
          <w:rFonts w:hAnsi="宋体"/>
          <w:sz w:val="24"/>
          <w:szCs w:val="24"/>
        </w:rPr>
      </w:pPr>
      <w:r>
        <w:rPr>
          <w:rFonts w:hAnsi="宋体"/>
          <w:sz w:val="24"/>
          <w:szCs w:val="24"/>
        </w:rPr>
        <w:t>2.3.1 监理人应组建满足工作需要的项目监理机构，配备必要的检测设备。项目监理机构的主要人员应具有相应的资格条件。</w:t>
      </w:r>
    </w:p>
    <w:p w:rsidR="00857241" w:rsidRDefault="001F541A">
      <w:pPr>
        <w:widowControl/>
        <w:snapToGrid w:val="0"/>
        <w:spacing w:after="160" w:line="312" w:lineRule="auto"/>
        <w:ind w:firstLine="420"/>
        <w:rPr>
          <w:rFonts w:hAnsi="宋体"/>
          <w:sz w:val="24"/>
          <w:szCs w:val="24"/>
        </w:rPr>
      </w:pPr>
      <w:r>
        <w:rPr>
          <w:rFonts w:hAnsi="宋体"/>
          <w:sz w:val="24"/>
          <w:szCs w:val="24"/>
        </w:rPr>
        <w:t>2.3.2本合同履行过程中，总监理工程师及重要岗位监理人员应保持相对稳定，以保证监理工作正常进行。</w:t>
      </w:r>
    </w:p>
    <w:p w:rsidR="00857241" w:rsidRDefault="001F541A">
      <w:pPr>
        <w:widowControl/>
        <w:snapToGrid w:val="0"/>
        <w:spacing w:after="160" w:line="312" w:lineRule="auto"/>
        <w:ind w:firstLine="420"/>
        <w:rPr>
          <w:rFonts w:hAnsi="宋体"/>
          <w:sz w:val="24"/>
          <w:szCs w:val="24"/>
        </w:rPr>
      </w:pPr>
      <w:r>
        <w:rPr>
          <w:rFonts w:hAnsi="宋体"/>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857241" w:rsidRDefault="001F541A">
      <w:pPr>
        <w:widowControl/>
        <w:snapToGrid w:val="0"/>
        <w:spacing w:after="160" w:line="312" w:lineRule="auto"/>
        <w:ind w:firstLine="420"/>
        <w:rPr>
          <w:rFonts w:hAnsi="宋体"/>
          <w:sz w:val="24"/>
          <w:szCs w:val="24"/>
        </w:rPr>
      </w:pPr>
      <w:r>
        <w:rPr>
          <w:rFonts w:hAnsi="宋体"/>
          <w:sz w:val="24"/>
          <w:szCs w:val="24"/>
        </w:rPr>
        <w:t>2.3.4 监理人应及时更换有下列情形之一的监理人员：</w:t>
      </w:r>
    </w:p>
    <w:p w:rsidR="00857241" w:rsidRDefault="001F541A">
      <w:pPr>
        <w:widowControl/>
        <w:snapToGrid w:val="0"/>
        <w:spacing w:after="160" w:line="312" w:lineRule="auto"/>
        <w:ind w:firstLine="420"/>
        <w:rPr>
          <w:rFonts w:hAnsi="宋体"/>
          <w:sz w:val="24"/>
          <w:szCs w:val="24"/>
        </w:rPr>
      </w:pPr>
      <w:r>
        <w:rPr>
          <w:rFonts w:hAnsi="宋体"/>
          <w:sz w:val="24"/>
          <w:szCs w:val="24"/>
        </w:rPr>
        <w:t>（1）严重过失行为的；</w:t>
      </w:r>
    </w:p>
    <w:p w:rsidR="00857241" w:rsidRDefault="001F541A">
      <w:pPr>
        <w:widowControl/>
        <w:snapToGrid w:val="0"/>
        <w:spacing w:after="160" w:line="312" w:lineRule="auto"/>
        <w:ind w:firstLine="420"/>
        <w:rPr>
          <w:rFonts w:hAnsi="宋体"/>
          <w:sz w:val="24"/>
          <w:szCs w:val="24"/>
        </w:rPr>
      </w:pPr>
      <w:r>
        <w:rPr>
          <w:rFonts w:hAnsi="宋体"/>
          <w:sz w:val="24"/>
          <w:szCs w:val="24"/>
        </w:rPr>
        <w:t>（2）有违法行为不能履行职责的；</w:t>
      </w:r>
    </w:p>
    <w:p w:rsidR="00857241" w:rsidRDefault="001F541A">
      <w:pPr>
        <w:widowControl/>
        <w:snapToGrid w:val="0"/>
        <w:spacing w:after="160" w:line="312" w:lineRule="auto"/>
        <w:ind w:firstLine="420"/>
        <w:rPr>
          <w:rFonts w:hAnsi="宋体"/>
          <w:sz w:val="24"/>
          <w:szCs w:val="24"/>
        </w:rPr>
      </w:pPr>
      <w:r>
        <w:rPr>
          <w:rFonts w:hAnsi="宋体"/>
          <w:sz w:val="24"/>
          <w:szCs w:val="24"/>
        </w:rPr>
        <w:t>（3）涉嫌犯罪的；</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（4）不能胜任岗位职责的；</w:t>
      </w:r>
    </w:p>
    <w:p w:rsidR="00857241" w:rsidRDefault="001F541A">
      <w:pPr>
        <w:widowControl/>
        <w:snapToGrid w:val="0"/>
        <w:spacing w:after="160" w:line="312" w:lineRule="auto"/>
        <w:ind w:firstLine="420"/>
        <w:rPr>
          <w:rFonts w:hAnsi="宋体"/>
          <w:sz w:val="24"/>
          <w:szCs w:val="24"/>
        </w:rPr>
      </w:pPr>
      <w:r>
        <w:rPr>
          <w:rFonts w:hAnsi="宋体"/>
          <w:sz w:val="24"/>
          <w:szCs w:val="24"/>
        </w:rPr>
        <w:t>（5）严重违反职业道德的；</w:t>
      </w:r>
    </w:p>
    <w:p w:rsidR="00857241" w:rsidRDefault="001F541A">
      <w:pPr>
        <w:widowControl/>
        <w:snapToGrid w:val="0"/>
        <w:spacing w:after="160" w:line="312" w:lineRule="auto"/>
        <w:ind w:firstLine="420"/>
        <w:rPr>
          <w:rFonts w:hAnsi="宋体"/>
          <w:sz w:val="24"/>
          <w:szCs w:val="24"/>
        </w:rPr>
      </w:pPr>
      <w:r>
        <w:rPr>
          <w:rFonts w:hAnsi="宋体"/>
          <w:sz w:val="24"/>
          <w:szCs w:val="24"/>
        </w:rPr>
        <w:t>（6）专用条件约定的其他情形。</w:t>
      </w:r>
    </w:p>
    <w:p w:rsidR="00857241" w:rsidRDefault="001F541A">
      <w:pPr>
        <w:widowControl/>
        <w:spacing w:after="160" w:line="312" w:lineRule="auto"/>
        <w:ind w:firstLine="420"/>
        <w:rPr>
          <w:rFonts w:hAnsi="宋体"/>
          <w:sz w:val="24"/>
          <w:szCs w:val="24"/>
        </w:rPr>
      </w:pPr>
      <w:r>
        <w:rPr>
          <w:rFonts w:hAnsi="宋体"/>
          <w:sz w:val="24"/>
          <w:szCs w:val="24"/>
        </w:rPr>
        <w:t>2.3.5 委托人可要求监理人更换不能胜任本职工作的项目监理机构人员。</w:t>
      </w:r>
    </w:p>
    <w:p w:rsidR="00857241" w:rsidRDefault="001F541A">
      <w:pPr>
        <w:pStyle w:val="3"/>
        <w:widowControl/>
        <w:spacing w:after="160" w:line="312" w:lineRule="auto"/>
      </w:pPr>
      <w:bookmarkStart w:id="305" w:name="_Toc23326"/>
      <w:bookmarkStart w:id="306" w:name="_Toc47"/>
      <w:bookmarkStart w:id="307" w:name="_Toc499204941"/>
      <w:bookmarkStart w:id="308" w:name="_Toc443898807"/>
      <w:bookmarkStart w:id="309" w:name="_Toc9908"/>
      <w:bookmarkStart w:id="310" w:name="_Toc496098721"/>
      <w:bookmarkStart w:id="311" w:name="_Toc21796"/>
      <w:bookmarkStart w:id="312" w:name="_Toc14286"/>
      <w:bookmarkStart w:id="313" w:name="_Toc4728"/>
      <w:bookmarkStart w:id="314" w:name="_Toc6523"/>
      <w:bookmarkStart w:id="315" w:name="_Toc1563"/>
      <w:r>
        <w:t>2.4 履行职责</w:t>
      </w:r>
      <w:bookmarkEnd w:id="305"/>
      <w:bookmarkEnd w:id="306"/>
      <w:bookmarkEnd w:id="307"/>
      <w:bookmarkEnd w:id="308"/>
      <w:bookmarkEnd w:id="309"/>
      <w:bookmarkEnd w:id="310"/>
      <w:bookmarkEnd w:id="311"/>
      <w:bookmarkEnd w:id="312"/>
      <w:bookmarkEnd w:id="313"/>
      <w:bookmarkEnd w:id="314"/>
      <w:bookmarkEnd w:id="315"/>
    </w:p>
    <w:p w:rsidR="00857241" w:rsidRDefault="001F541A">
      <w:pPr>
        <w:widowControl/>
        <w:snapToGrid w:val="0"/>
        <w:spacing w:after="160" w:line="312" w:lineRule="auto"/>
        <w:ind w:firstLine="420"/>
        <w:rPr>
          <w:rFonts w:hAnsi="宋体"/>
          <w:sz w:val="24"/>
          <w:szCs w:val="24"/>
        </w:rPr>
      </w:pPr>
      <w:r>
        <w:rPr>
          <w:rFonts w:hAnsi="宋体"/>
          <w:sz w:val="24"/>
          <w:szCs w:val="24"/>
        </w:rPr>
        <w:t>监理人应遵循职业道德准则和行为规范，严格按照法律法规、工程建设有关标准及本合同履行职责。</w:t>
      </w:r>
    </w:p>
    <w:p w:rsidR="00857241" w:rsidRDefault="001F541A">
      <w:pPr>
        <w:widowControl/>
        <w:snapToGrid w:val="0"/>
        <w:spacing w:after="160" w:line="312" w:lineRule="auto"/>
        <w:ind w:firstLine="420"/>
        <w:rPr>
          <w:rFonts w:hAnsi="宋体"/>
          <w:sz w:val="24"/>
          <w:szCs w:val="24"/>
        </w:rPr>
      </w:pPr>
      <w:r>
        <w:rPr>
          <w:rFonts w:hAnsi="宋体"/>
          <w:sz w:val="24"/>
          <w:szCs w:val="24"/>
        </w:rPr>
        <w:t>2.4.1 在监理与相关服务范围内，委托人和承包人提出的意见和要求，监理人应及时提出处置意见。当委托人与承包人之间发生合同争议时，监理人应协助委托人、承包人协商解决。</w:t>
      </w:r>
    </w:p>
    <w:p w:rsidR="00857241" w:rsidRDefault="001F541A">
      <w:pPr>
        <w:widowControl/>
        <w:snapToGrid w:val="0"/>
        <w:spacing w:after="160" w:line="312" w:lineRule="auto"/>
        <w:ind w:firstLine="420"/>
        <w:rPr>
          <w:rFonts w:hAnsi="宋体"/>
          <w:sz w:val="24"/>
          <w:szCs w:val="24"/>
        </w:rPr>
      </w:pPr>
      <w:r>
        <w:rPr>
          <w:rFonts w:hAnsi="宋体"/>
          <w:sz w:val="24"/>
          <w:szCs w:val="24"/>
        </w:rPr>
        <w:t>2.4.2 当委托人与承包人之间的合同争议提交仲裁机构仲裁或人民法院审理时，监理人应提供必要的证明资料。</w:t>
      </w:r>
    </w:p>
    <w:p w:rsidR="00857241" w:rsidRDefault="001F541A">
      <w:pPr>
        <w:widowControl/>
        <w:snapToGrid w:val="0"/>
        <w:spacing w:after="160" w:line="312" w:lineRule="auto"/>
        <w:ind w:firstLine="420"/>
        <w:rPr>
          <w:rFonts w:hAnsi="宋体"/>
          <w:sz w:val="24"/>
          <w:szCs w:val="24"/>
        </w:rPr>
      </w:pPr>
      <w:r>
        <w:rPr>
          <w:rFonts w:hAnsi="宋体"/>
          <w:sz w:val="24"/>
          <w:szCs w:val="24"/>
        </w:rPr>
        <w:t>2.4.3 监理人应在专用条件约定的授权范围内，处理委托人与承包人所签订合同的变更事宜。如果变更超过授权范围，应以书面形式报委托人批准。</w:t>
      </w:r>
    </w:p>
    <w:p w:rsidR="00857241" w:rsidRDefault="001F541A">
      <w:pPr>
        <w:widowControl/>
        <w:snapToGrid w:val="0"/>
        <w:spacing w:after="160" w:line="312" w:lineRule="auto"/>
        <w:ind w:firstLine="420"/>
        <w:rPr>
          <w:rFonts w:hAnsi="宋体"/>
          <w:sz w:val="24"/>
          <w:szCs w:val="24"/>
        </w:rPr>
      </w:pPr>
      <w:r>
        <w:rPr>
          <w:rFonts w:hAnsi="宋体"/>
          <w:sz w:val="24"/>
          <w:szCs w:val="24"/>
        </w:rPr>
        <w:t>在紧急情况下，为了保护财产和人身安全，监理人所发出的指令未能事先报委托人批准时，应在发出指令后的24小时内以书面形式报委托人。</w:t>
      </w:r>
    </w:p>
    <w:p w:rsidR="00857241" w:rsidRDefault="001F541A">
      <w:pPr>
        <w:widowControl/>
        <w:spacing w:after="160" w:line="312" w:lineRule="auto"/>
        <w:ind w:firstLine="420"/>
        <w:rPr>
          <w:rFonts w:hAnsi="宋体"/>
          <w:sz w:val="24"/>
          <w:szCs w:val="24"/>
        </w:rPr>
      </w:pPr>
      <w:r>
        <w:rPr>
          <w:rFonts w:hAnsi="宋体"/>
          <w:sz w:val="24"/>
          <w:szCs w:val="24"/>
        </w:rPr>
        <w:t>2.4.4 除专用条件另有约定外，监理人发现承包人的人员不能胜任本职工作的，有权要求承包人予以调换。</w:t>
      </w:r>
    </w:p>
    <w:p w:rsidR="00857241" w:rsidRDefault="001F541A">
      <w:pPr>
        <w:pStyle w:val="3"/>
        <w:widowControl/>
        <w:spacing w:after="160" w:line="312" w:lineRule="auto"/>
        <w:rPr>
          <w:rFonts w:hAnsi="宋体"/>
        </w:rPr>
      </w:pPr>
      <w:bookmarkStart w:id="316" w:name="_Toc27539"/>
      <w:bookmarkStart w:id="317" w:name="_Toc496098722"/>
      <w:bookmarkStart w:id="318" w:name="_Toc25308"/>
      <w:bookmarkStart w:id="319" w:name="_Toc27821"/>
      <w:bookmarkStart w:id="320" w:name="_Toc443898808"/>
      <w:bookmarkStart w:id="321" w:name="_Toc24997"/>
      <w:bookmarkStart w:id="322" w:name="_Toc1283"/>
      <w:bookmarkStart w:id="323" w:name="_Toc499204942"/>
      <w:bookmarkStart w:id="324" w:name="_Toc16050"/>
      <w:bookmarkStart w:id="325" w:name="_Toc17105"/>
      <w:bookmarkStart w:id="326" w:name="_Toc7878"/>
      <w:r>
        <w:t>2.5 提交</w:t>
      </w:r>
      <w:r>
        <w:rPr>
          <w:rFonts w:hAnsi="宋体"/>
        </w:rPr>
        <w:t>报告</w:t>
      </w:r>
      <w:bookmarkEnd w:id="316"/>
      <w:bookmarkEnd w:id="317"/>
      <w:bookmarkEnd w:id="318"/>
      <w:bookmarkEnd w:id="319"/>
      <w:bookmarkEnd w:id="320"/>
      <w:bookmarkEnd w:id="321"/>
      <w:bookmarkEnd w:id="322"/>
      <w:bookmarkEnd w:id="323"/>
      <w:bookmarkEnd w:id="324"/>
      <w:bookmarkEnd w:id="325"/>
      <w:bookmarkEnd w:id="326"/>
    </w:p>
    <w:p w:rsidR="00857241" w:rsidRDefault="001F541A">
      <w:pPr>
        <w:widowControl/>
        <w:spacing w:after="160" w:line="312" w:lineRule="auto"/>
        <w:ind w:firstLine="420"/>
        <w:rPr>
          <w:rFonts w:hAnsi="宋体"/>
          <w:sz w:val="24"/>
          <w:szCs w:val="24"/>
        </w:rPr>
      </w:pPr>
      <w:r>
        <w:rPr>
          <w:rFonts w:hAnsi="宋体"/>
          <w:sz w:val="24"/>
          <w:szCs w:val="24"/>
        </w:rPr>
        <w:t>监理人应按专用条件约定的种类、时间和份数向委托人提交监理与相关服务的报告。</w:t>
      </w:r>
    </w:p>
    <w:p w:rsidR="00857241" w:rsidRDefault="001F541A">
      <w:pPr>
        <w:pStyle w:val="3"/>
        <w:widowControl/>
        <w:spacing w:after="160" w:line="312" w:lineRule="auto"/>
      </w:pPr>
      <w:bookmarkStart w:id="327" w:name="_Toc8068"/>
      <w:bookmarkStart w:id="328" w:name="_Toc21418"/>
      <w:bookmarkStart w:id="329" w:name="_Toc496098723"/>
      <w:bookmarkStart w:id="330" w:name="_Toc28789"/>
      <w:bookmarkStart w:id="331" w:name="_Toc28548"/>
      <w:bookmarkStart w:id="332" w:name="_Toc443898809"/>
      <w:bookmarkStart w:id="333" w:name="_Toc499204943"/>
      <w:bookmarkStart w:id="334" w:name="_Toc18983"/>
      <w:bookmarkStart w:id="335" w:name="_Toc3739"/>
      <w:bookmarkStart w:id="336" w:name="_Toc25236"/>
      <w:bookmarkStart w:id="337" w:name="_Toc26267"/>
      <w:r>
        <w:t>2.6 文件资料</w:t>
      </w:r>
      <w:bookmarkEnd w:id="327"/>
      <w:bookmarkEnd w:id="328"/>
      <w:bookmarkEnd w:id="329"/>
      <w:bookmarkEnd w:id="330"/>
      <w:bookmarkEnd w:id="331"/>
      <w:bookmarkEnd w:id="332"/>
      <w:bookmarkEnd w:id="333"/>
      <w:bookmarkEnd w:id="334"/>
      <w:bookmarkEnd w:id="335"/>
      <w:bookmarkEnd w:id="336"/>
      <w:bookmarkEnd w:id="337"/>
    </w:p>
    <w:p w:rsidR="00857241" w:rsidRDefault="001F541A">
      <w:pPr>
        <w:widowControl/>
        <w:spacing w:after="160" w:line="312" w:lineRule="auto"/>
        <w:ind w:firstLine="420"/>
        <w:rPr>
          <w:rFonts w:hAnsi="宋体"/>
          <w:sz w:val="24"/>
          <w:szCs w:val="24"/>
        </w:rPr>
      </w:pPr>
      <w:r>
        <w:rPr>
          <w:rFonts w:hAnsi="宋体"/>
          <w:sz w:val="24"/>
          <w:szCs w:val="24"/>
        </w:rPr>
        <w:t>在本合同履行期内，监理人应在现场保留工作所用的图纸、报告及记录监理工作的相关文件。工程竣工后，应当按照档案管理规定将监理有关文件归档。</w:t>
      </w:r>
    </w:p>
    <w:p w:rsidR="00857241" w:rsidRDefault="001F541A">
      <w:pPr>
        <w:pStyle w:val="3"/>
        <w:widowControl/>
        <w:spacing w:after="160" w:line="312" w:lineRule="auto"/>
      </w:pPr>
      <w:bookmarkStart w:id="338" w:name="_Toc32220"/>
      <w:bookmarkStart w:id="339" w:name="_Toc19382"/>
      <w:bookmarkStart w:id="340" w:name="_Toc499204944"/>
      <w:bookmarkStart w:id="341" w:name="_Toc496098724"/>
      <w:bookmarkStart w:id="342" w:name="_Toc443898810"/>
      <w:bookmarkStart w:id="343" w:name="_Toc31452"/>
      <w:bookmarkStart w:id="344" w:name="_Toc9971"/>
      <w:bookmarkStart w:id="345" w:name="_Toc29044"/>
      <w:bookmarkStart w:id="346" w:name="_Toc4731"/>
      <w:bookmarkStart w:id="347" w:name="_Toc12745"/>
      <w:bookmarkStart w:id="348" w:name="_Toc8425"/>
      <w:r>
        <w:lastRenderedPageBreak/>
        <w:t>2.7 使用委托人的财产</w:t>
      </w:r>
      <w:bookmarkEnd w:id="338"/>
      <w:bookmarkEnd w:id="339"/>
      <w:bookmarkEnd w:id="340"/>
      <w:bookmarkEnd w:id="341"/>
      <w:bookmarkEnd w:id="342"/>
      <w:bookmarkEnd w:id="343"/>
      <w:bookmarkEnd w:id="344"/>
      <w:bookmarkEnd w:id="345"/>
      <w:bookmarkEnd w:id="346"/>
      <w:bookmarkEnd w:id="347"/>
      <w:bookmarkEnd w:id="348"/>
    </w:p>
    <w:p w:rsidR="00857241" w:rsidRDefault="001F541A">
      <w:pPr>
        <w:widowControl/>
        <w:spacing w:after="160" w:line="312" w:lineRule="auto"/>
        <w:ind w:firstLine="420"/>
        <w:rPr>
          <w:rFonts w:hAnsi="宋体"/>
          <w:sz w:val="24"/>
          <w:szCs w:val="24"/>
        </w:rPr>
      </w:pPr>
      <w:r>
        <w:rPr>
          <w:rFonts w:hAnsi="宋体"/>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857241" w:rsidRDefault="001F541A">
      <w:pPr>
        <w:pStyle w:val="2"/>
        <w:widowControl/>
        <w:spacing w:after="160" w:line="312" w:lineRule="auto"/>
      </w:pPr>
      <w:bookmarkStart w:id="349" w:name="_Toc23821"/>
      <w:bookmarkStart w:id="350" w:name="_Toc496098725"/>
      <w:bookmarkStart w:id="351" w:name="_Toc28947"/>
      <w:bookmarkStart w:id="352" w:name="_Toc22374"/>
      <w:bookmarkStart w:id="353" w:name="_Toc7714"/>
      <w:bookmarkStart w:id="354" w:name="_Toc13613"/>
      <w:bookmarkStart w:id="355" w:name="_Toc443898811"/>
      <w:bookmarkStart w:id="356" w:name="_Toc26671"/>
      <w:bookmarkStart w:id="357" w:name="_Toc25796"/>
      <w:bookmarkStart w:id="358" w:name="_Toc15157"/>
      <w:bookmarkStart w:id="359" w:name="_Toc23635"/>
      <w:bookmarkStart w:id="360" w:name="_Toc24800"/>
      <w:bookmarkStart w:id="361" w:name="_Toc20779"/>
      <w:r>
        <w:t>3</w:t>
      </w:r>
      <w:r>
        <w:t>．委托人的义务</w:t>
      </w:r>
      <w:bookmarkEnd w:id="349"/>
      <w:bookmarkEnd w:id="350"/>
      <w:bookmarkEnd w:id="351"/>
      <w:bookmarkEnd w:id="352"/>
      <w:bookmarkEnd w:id="353"/>
      <w:bookmarkEnd w:id="354"/>
      <w:bookmarkEnd w:id="355"/>
      <w:bookmarkEnd w:id="356"/>
      <w:bookmarkEnd w:id="357"/>
      <w:bookmarkEnd w:id="358"/>
      <w:bookmarkEnd w:id="359"/>
      <w:bookmarkEnd w:id="360"/>
      <w:bookmarkEnd w:id="361"/>
    </w:p>
    <w:p w:rsidR="00857241" w:rsidRDefault="001F541A">
      <w:pPr>
        <w:pStyle w:val="3"/>
        <w:widowControl/>
        <w:spacing w:after="160" w:line="312" w:lineRule="auto"/>
        <w:rPr>
          <w:rFonts w:hAnsi="宋体"/>
        </w:rPr>
      </w:pPr>
      <w:bookmarkStart w:id="362" w:name="_Toc20666"/>
      <w:bookmarkStart w:id="363" w:name="_Toc443898812"/>
      <w:bookmarkStart w:id="364" w:name="_Toc496098726"/>
      <w:bookmarkStart w:id="365" w:name="_Toc30402"/>
      <w:bookmarkStart w:id="366" w:name="_Toc8525"/>
      <w:bookmarkStart w:id="367" w:name="_Toc499204946"/>
      <w:bookmarkStart w:id="368" w:name="_Toc18831"/>
      <w:bookmarkStart w:id="369" w:name="_Toc13403"/>
      <w:bookmarkStart w:id="370" w:name="_Toc20434"/>
      <w:bookmarkStart w:id="371" w:name="_Toc22232"/>
      <w:bookmarkStart w:id="372" w:name="_Toc18583"/>
      <w:r>
        <w:t xml:space="preserve">3.1 </w:t>
      </w:r>
      <w:r>
        <w:rPr>
          <w:rFonts w:hAnsi="宋体"/>
        </w:rPr>
        <w:t>告知</w:t>
      </w:r>
      <w:bookmarkEnd w:id="362"/>
      <w:bookmarkEnd w:id="363"/>
      <w:bookmarkEnd w:id="364"/>
      <w:bookmarkEnd w:id="365"/>
      <w:bookmarkEnd w:id="366"/>
      <w:bookmarkEnd w:id="367"/>
      <w:bookmarkEnd w:id="368"/>
      <w:bookmarkEnd w:id="369"/>
      <w:bookmarkEnd w:id="370"/>
      <w:bookmarkEnd w:id="371"/>
      <w:bookmarkEnd w:id="372"/>
    </w:p>
    <w:p w:rsidR="00857241" w:rsidRDefault="001F541A">
      <w:pPr>
        <w:widowControl/>
        <w:spacing w:after="160" w:line="312" w:lineRule="auto"/>
        <w:ind w:firstLine="420"/>
        <w:rPr>
          <w:rFonts w:hAnsi="宋体"/>
          <w:sz w:val="24"/>
          <w:szCs w:val="24"/>
        </w:rPr>
      </w:pPr>
      <w:r>
        <w:rPr>
          <w:rFonts w:hAnsi="宋体"/>
          <w:sz w:val="24"/>
          <w:szCs w:val="24"/>
        </w:rPr>
        <w:t>委托人应在委托人与承包人签订的合同中明确监理人、总监理工程师和授予项目监理机构的权限。如有变更，应及时通知承包人。</w:t>
      </w:r>
    </w:p>
    <w:p w:rsidR="00857241" w:rsidRDefault="001F541A">
      <w:pPr>
        <w:pStyle w:val="3"/>
        <w:widowControl/>
        <w:spacing w:after="160" w:line="312" w:lineRule="auto"/>
      </w:pPr>
      <w:bookmarkStart w:id="373" w:name="_Toc496098727"/>
      <w:bookmarkStart w:id="374" w:name="_Toc499204947"/>
      <w:bookmarkStart w:id="375" w:name="_Toc22909"/>
      <w:bookmarkStart w:id="376" w:name="_Toc7034"/>
      <w:bookmarkStart w:id="377" w:name="_Toc30325"/>
      <w:bookmarkStart w:id="378" w:name="_Toc8514"/>
      <w:bookmarkStart w:id="379" w:name="_Toc24726"/>
      <w:bookmarkStart w:id="380" w:name="_Toc443898813"/>
      <w:bookmarkStart w:id="381" w:name="_Toc12094"/>
      <w:bookmarkStart w:id="382" w:name="_Toc13571"/>
      <w:bookmarkStart w:id="383" w:name="_Toc15938"/>
      <w:r>
        <w:t>3.2 提供资料</w:t>
      </w:r>
      <w:bookmarkEnd w:id="373"/>
      <w:bookmarkEnd w:id="374"/>
      <w:bookmarkEnd w:id="375"/>
      <w:bookmarkEnd w:id="376"/>
      <w:bookmarkEnd w:id="377"/>
      <w:bookmarkEnd w:id="378"/>
      <w:bookmarkEnd w:id="379"/>
      <w:bookmarkEnd w:id="380"/>
      <w:bookmarkEnd w:id="381"/>
      <w:bookmarkEnd w:id="382"/>
      <w:bookmarkEnd w:id="383"/>
    </w:p>
    <w:p w:rsidR="00857241" w:rsidRDefault="001F541A">
      <w:pPr>
        <w:widowControl/>
        <w:spacing w:after="160" w:line="312" w:lineRule="auto"/>
        <w:ind w:firstLine="420"/>
        <w:rPr>
          <w:rFonts w:hAnsi="宋体"/>
          <w:sz w:val="24"/>
          <w:szCs w:val="24"/>
        </w:rPr>
      </w:pPr>
      <w:r>
        <w:rPr>
          <w:rFonts w:hAnsi="宋体"/>
          <w:sz w:val="24"/>
          <w:szCs w:val="24"/>
        </w:rPr>
        <w:t>委托人应按照附录B约定，无偿向监理人提供工程有关的资料。在本合同履行过程中，委托人应及时向监理人提供最新的与工程有关的资料。</w:t>
      </w:r>
    </w:p>
    <w:p w:rsidR="00857241" w:rsidRDefault="001F541A">
      <w:pPr>
        <w:pStyle w:val="3"/>
        <w:widowControl/>
        <w:spacing w:after="160" w:line="312" w:lineRule="auto"/>
      </w:pPr>
      <w:bookmarkStart w:id="384" w:name="_Toc2351"/>
      <w:bookmarkStart w:id="385" w:name="_Toc496098728"/>
      <w:bookmarkStart w:id="386" w:name="_Toc14880"/>
      <w:bookmarkStart w:id="387" w:name="_Toc274"/>
      <w:bookmarkStart w:id="388" w:name="_Toc10414"/>
      <w:bookmarkStart w:id="389" w:name="_Toc443898814"/>
      <w:bookmarkStart w:id="390" w:name="_Toc499204948"/>
      <w:bookmarkStart w:id="391" w:name="_Toc22494"/>
      <w:bookmarkStart w:id="392" w:name="_Toc3431"/>
      <w:bookmarkStart w:id="393" w:name="_Toc26041"/>
      <w:bookmarkStart w:id="394" w:name="_Toc10154"/>
      <w:r>
        <w:t>3.3 提供工作条件</w:t>
      </w:r>
      <w:bookmarkEnd w:id="384"/>
      <w:bookmarkEnd w:id="385"/>
      <w:bookmarkEnd w:id="386"/>
      <w:bookmarkEnd w:id="387"/>
      <w:bookmarkEnd w:id="388"/>
      <w:bookmarkEnd w:id="389"/>
      <w:bookmarkEnd w:id="390"/>
      <w:bookmarkEnd w:id="391"/>
      <w:bookmarkEnd w:id="392"/>
      <w:bookmarkEnd w:id="393"/>
      <w:bookmarkEnd w:id="394"/>
    </w:p>
    <w:p w:rsidR="00857241" w:rsidRDefault="001F541A">
      <w:pPr>
        <w:widowControl/>
        <w:snapToGrid w:val="0"/>
        <w:spacing w:after="160" w:line="312" w:lineRule="auto"/>
        <w:ind w:firstLine="420"/>
        <w:rPr>
          <w:rFonts w:hAnsi="宋体"/>
          <w:sz w:val="24"/>
          <w:szCs w:val="24"/>
        </w:rPr>
      </w:pPr>
      <w:r>
        <w:rPr>
          <w:rFonts w:hAnsi="宋体"/>
          <w:sz w:val="24"/>
          <w:szCs w:val="24"/>
        </w:rPr>
        <w:t>委托人应为监理人完成监理与相关服务提供必要的条件。</w:t>
      </w:r>
    </w:p>
    <w:p w:rsidR="00857241" w:rsidRDefault="001F541A">
      <w:pPr>
        <w:widowControl/>
        <w:snapToGrid w:val="0"/>
        <w:spacing w:after="160" w:line="312" w:lineRule="auto"/>
        <w:ind w:firstLine="420"/>
        <w:rPr>
          <w:rFonts w:hAnsi="宋体"/>
          <w:sz w:val="24"/>
          <w:szCs w:val="24"/>
        </w:rPr>
      </w:pPr>
      <w:r>
        <w:rPr>
          <w:rFonts w:hAnsi="宋体"/>
          <w:sz w:val="24"/>
          <w:szCs w:val="24"/>
        </w:rPr>
        <w:t>3.3.1 委托人应按照附录B约定，派遣相应的人员，提供房屋、设备，供监理人无偿使用。</w:t>
      </w:r>
    </w:p>
    <w:p w:rsidR="00857241" w:rsidRDefault="001F541A">
      <w:pPr>
        <w:widowControl/>
        <w:spacing w:after="160" w:line="312" w:lineRule="auto"/>
        <w:ind w:firstLine="420"/>
        <w:rPr>
          <w:rFonts w:hAnsi="宋体"/>
          <w:sz w:val="24"/>
          <w:szCs w:val="24"/>
        </w:rPr>
      </w:pPr>
      <w:r>
        <w:rPr>
          <w:rFonts w:hAnsi="宋体"/>
          <w:sz w:val="24"/>
          <w:szCs w:val="24"/>
        </w:rPr>
        <w:t>3.3.2 委托人应负责协调工程建设中所有外部关系，为监理人履行本合同提供必要的外部条件。</w:t>
      </w:r>
    </w:p>
    <w:p w:rsidR="00857241" w:rsidRDefault="001F541A">
      <w:pPr>
        <w:pStyle w:val="3"/>
        <w:widowControl/>
        <w:spacing w:after="160" w:line="312" w:lineRule="auto"/>
      </w:pPr>
      <w:bookmarkStart w:id="395" w:name="_Toc499204949"/>
      <w:bookmarkStart w:id="396" w:name="_Toc24048"/>
      <w:bookmarkStart w:id="397" w:name="_Toc19849"/>
      <w:bookmarkStart w:id="398" w:name="_Toc31808"/>
      <w:bookmarkStart w:id="399" w:name="_Toc443898815"/>
      <w:bookmarkStart w:id="400" w:name="_Toc16427"/>
      <w:bookmarkStart w:id="401" w:name="_Toc30474"/>
      <w:bookmarkStart w:id="402" w:name="_Toc1267"/>
      <w:bookmarkStart w:id="403" w:name="_Toc14171"/>
      <w:bookmarkStart w:id="404" w:name="_Toc496098729"/>
      <w:bookmarkStart w:id="405" w:name="_Toc6300"/>
      <w:r>
        <w:t>3.4 委托人代表</w:t>
      </w:r>
      <w:bookmarkEnd w:id="395"/>
      <w:bookmarkEnd w:id="396"/>
      <w:bookmarkEnd w:id="397"/>
      <w:bookmarkEnd w:id="398"/>
      <w:bookmarkEnd w:id="399"/>
      <w:bookmarkEnd w:id="400"/>
      <w:bookmarkEnd w:id="401"/>
      <w:bookmarkEnd w:id="402"/>
      <w:bookmarkEnd w:id="403"/>
      <w:bookmarkEnd w:id="404"/>
      <w:bookmarkEnd w:id="405"/>
    </w:p>
    <w:p w:rsidR="00857241" w:rsidRDefault="001F541A">
      <w:pPr>
        <w:widowControl/>
        <w:snapToGrid w:val="0"/>
        <w:spacing w:after="160" w:line="312" w:lineRule="auto"/>
        <w:ind w:firstLine="420"/>
        <w:rPr>
          <w:rFonts w:hAnsi="宋体"/>
          <w:sz w:val="24"/>
          <w:szCs w:val="24"/>
        </w:rPr>
      </w:pPr>
      <w:r>
        <w:rPr>
          <w:rFonts w:hAnsi="宋体"/>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rsidR="00857241" w:rsidRDefault="001F541A">
      <w:pPr>
        <w:pStyle w:val="3"/>
        <w:widowControl/>
        <w:spacing w:after="160" w:line="312" w:lineRule="auto"/>
      </w:pPr>
      <w:bookmarkStart w:id="406" w:name="_Toc7154"/>
      <w:bookmarkStart w:id="407" w:name="_Toc15513"/>
      <w:bookmarkStart w:id="408" w:name="_Toc10693"/>
      <w:bookmarkStart w:id="409" w:name="_Toc10750"/>
      <w:bookmarkStart w:id="410" w:name="_Toc7408"/>
      <w:bookmarkStart w:id="411" w:name="_Toc16453"/>
      <w:bookmarkStart w:id="412" w:name="_Toc443898816"/>
      <w:bookmarkStart w:id="413" w:name="_Toc20684"/>
      <w:bookmarkStart w:id="414" w:name="_Toc11883"/>
      <w:bookmarkStart w:id="415" w:name="_Toc499204950"/>
      <w:bookmarkStart w:id="416" w:name="_Toc496098730"/>
      <w:r>
        <w:lastRenderedPageBreak/>
        <w:t>3.5 委托人意见或要求</w:t>
      </w:r>
      <w:bookmarkEnd w:id="406"/>
      <w:bookmarkEnd w:id="407"/>
      <w:bookmarkEnd w:id="408"/>
      <w:bookmarkEnd w:id="409"/>
      <w:bookmarkEnd w:id="410"/>
      <w:bookmarkEnd w:id="411"/>
      <w:bookmarkEnd w:id="412"/>
      <w:bookmarkEnd w:id="413"/>
      <w:bookmarkEnd w:id="414"/>
      <w:bookmarkEnd w:id="415"/>
      <w:bookmarkEnd w:id="416"/>
    </w:p>
    <w:p w:rsidR="00857241" w:rsidRDefault="001F541A">
      <w:pPr>
        <w:widowControl/>
        <w:snapToGrid w:val="0"/>
        <w:spacing w:after="160" w:line="312" w:lineRule="auto"/>
        <w:ind w:firstLine="420"/>
        <w:rPr>
          <w:rFonts w:hAnsi="宋体"/>
          <w:sz w:val="24"/>
          <w:szCs w:val="24"/>
        </w:rPr>
      </w:pPr>
      <w:r>
        <w:rPr>
          <w:rFonts w:hAnsi="宋体"/>
          <w:sz w:val="24"/>
          <w:szCs w:val="24"/>
        </w:rPr>
        <w:t>在本合同约定的监理与相关服务工作范围内，委托人对承包人的任何意见或要求应通知监理人，由监理人向承包人发出相应指令。</w:t>
      </w:r>
    </w:p>
    <w:p w:rsidR="00857241" w:rsidRDefault="001F541A">
      <w:pPr>
        <w:pStyle w:val="3"/>
        <w:widowControl/>
        <w:spacing w:after="160" w:line="312" w:lineRule="auto"/>
        <w:rPr>
          <w:rFonts w:hAnsi="宋体"/>
        </w:rPr>
      </w:pPr>
      <w:bookmarkStart w:id="417" w:name="_Toc31878"/>
      <w:bookmarkStart w:id="418" w:name="_Toc499204951"/>
      <w:bookmarkStart w:id="419" w:name="_Toc27970"/>
      <w:bookmarkStart w:id="420" w:name="_Toc443898817"/>
      <w:bookmarkStart w:id="421" w:name="_Toc11588"/>
      <w:bookmarkStart w:id="422" w:name="_Toc31730"/>
      <w:bookmarkStart w:id="423" w:name="_Toc27135"/>
      <w:bookmarkStart w:id="424" w:name="_Toc14086"/>
      <w:bookmarkStart w:id="425" w:name="_Toc739"/>
      <w:bookmarkStart w:id="426" w:name="_Toc12208"/>
      <w:bookmarkStart w:id="427" w:name="_Toc496098731"/>
      <w:r>
        <w:t xml:space="preserve">3.6 </w:t>
      </w:r>
      <w:r>
        <w:rPr>
          <w:rFonts w:hAnsi="宋体"/>
        </w:rPr>
        <w:t>答复</w:t>
      </w:r>
      <w:bookmarkEnd w:id="417"/>
      <w:bookmarkEnd w:id="418"/>
      <w:bookmarkEnd w:id="419"/>
      <w:bookmarkEnd w:id="420"/>
      <w:bookmarkEnd w:id="421"/>
      <w:bookmarkEnd w:id="422"/>
      <w:bookmarkEnd w:id="423"/>
      <w:bookmarkEnd w:id="424"/>
      <w:bookmarkEnd w:id="425"/>
      <w:bookmarkEnd w:id="426"/>
      <w:bookmarkEnd w:id="427"/>
    </w:p>
    <w:p w:rsidR="00857241" w:rsidRDefault="001F541A">
      <w:pPr>
        <w:widowControl/>
        <w:snapToGrid w:val="0"/>
        <w:spacing w:after="160" w:line="312" w:lineRule="auto"/>
        <w:ind w:firstLine="420"/>
        <w:rPr>
          <w:rFonts w:hAnsi="宋体"/>
          <w:sz w:val="24"/>
          <w:szCs w:val="24"/>
        </w:rPr>
      </w:pPr>
      <w:r>
        <w:rPr>
          <w:rFonts w:hAnsi="宋体"/>
          <w:sz w:val="24"/>
          <w:szCs w:val="24"/>
        </w:rPr>
        <w:t>委托人应在专用条件约定的时间内，对监理人以书面形式提交并要求作出决定的事宜，给予书面答复。逾期未答复的，视为委托人认可。</w:t>
      </w:r>
    </w:p>
    <w:p w:rsidR="00857241" w:rsidRDefault="001F541A">
      <w:pPr>
        <w:pStyle w:val="3"/>
        <w:widowControl/>
        <w:spacing w:after="160" w:line="312" w:lineRule="auto"/>
        <w:rPr>
          <w:rFonts w:hAnsi="宋体"/>
        </w:rPr>
      </w:pPr>
      <w:bookmarkStart w:id="428" w:name="_Toc16717"/>
      <w:bookmarkStart w:id="429" w:name="_Toc14901"/>
      <w:bookmarkStart w:id="430" w:name="_Toc22234"/>
      <w:bookmarkStart w:id="431" w:name="_Toc499204952"/>
      <w:bookmarkStart w:id="432" w:name="_Toc20738"/>
      <w:bookmarkStart w:id="433" w:name="_Toc496098732"/>
      <w:bookmarkStart w:id="434" w:name="_Toc28261"/>
      <w:bookmarkStart w:id="435" w:name="_Toc12370"/>
      <w:bookmarkStart w:id="436" w:name="_Toc12501"/>
      <w:bookmarkStart w:id="437" w:name="_Toc443898818"/>
      <w:bookmarkStart w:id="438" w:name="_Toc30361"/>
      <w:r>
        <w:t xml:space="preserve">3.7 </w:t>
      </w:r>
      <w:r>
        <w:rPr>
          <w:rFonts w:hAnsi="宋体"/>
        </w:rPr>
        <w:t>支付</w:t>
      </w:r>
      <w:bookmarkEnd w:id="428"/>
      <w:bookmarkEnd w:id="429"/>
      <w:bookmarkEnd w:id="430"/>
      <w:bookmarkEnd w:id="431"/>
      <w:bookmarkEnd w:id="432"/>
      <w:bookmarkEnd w:id="433"/>
      <w:bookmarkEnd w:id="434"/>
      <w:bookmarkEnd w:id="435"/>
      <w:bookmarkEnd w:id="436"/>
      <w:bookmarkEnd w:id="437"/>
      <w:bookmarkEnd w:id="438"/>
    </w:p>
    <w:p w:rsidR="00857241" w:rsidRDefault="001F541A">
      <w:pPr>
        <w:widowControl/>
        <w:snapToGrid w:val="0"/>
        <w:spacing w:after="160" w:line="312" w:lineRule="auto"/>
        <w:ind w:firstLine="420"/>
        <w:rPr>
          <w:rFonts w:hAnsi="宋体"/>
          <w:sz w:val="24"/>
          <w:szCs w:val="24"/>
        </w:rPr>
      </w:pPr>
      <w:r>
        <w:rPr>
          <w:rFonts w:hAnsi="宋体"/>
          <w:sz w:val="24"/>
          <w:szCs w:val="24"/>
        </w:rPr>
        <w:t>委托人应按本合同约定，向监理人支付酬金。</w:t>
      </w:r>
    </w:p>
    <w:p w:rsidR="00857241" w:rsidRDefault="001F541A">
      <w:pPr>
        <w:pStyle w:val="2"/>
        <w:widowControl/>
        <w:spacing w:after="160" w:line="312" w:lineRule="auto"/>
      </w:pPr>
      <w:bookmarkStart w:id="439" w:name="_Toc28457"/>
      <w:bookmarkStart w:id="440" w:name="_Toc25288"/>
      <w:bookmarkStart w:id="441" w:name="_Toc16272"/>
      <w:bookmarkStart w:id="442" w:name="_Toc24619"/>
      <w:bookmarkStart w:id="443" w:name="_Toc496098733"/>
      <w:bookmarkStart w:id="444" w:name="_Toc28540"/>
      <w:bookmarkStart w:id="445" w:name="_Toc18690"/>
      <w:bookmarkStart w:id="446" w:name="_Toc15505"/>
      <w:bookmarkStart w:id="447" w:name="_Toc10612"/>
      <w:bookmarkStart w:id="448" w:name="_Toc443898819"/>
      <w:bookmarkStart w:id="449" w:name="_Toc7428"/>
      <w:bookmarkStart w:id="450" w:name="_Toc29544"/>
      <w:bookmarkStart w:id="451" w:name="_Toc21015"/>
      <w:r>
        <w:t xml:space="preserve">4. </w:t>
      </w:r>
      <w: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p>
    <w:p w:rsidR="00857241" w:rsidRDefault="001F541A">
      <w:pPr>
        <w:pStyle w:val="3"/>
        <w:widowControl/>
        <w:spacing w:after="160" w:line="312" w:lineRule="auto"/>
      </w:pPr>
      <w:bookmarkStart w:id="452" w:name="_Toc9114"/>
      <w:bookmarkStart w:id="453" w:name="_Toc30319"/>
      <w:bookmarkStart w:id="454" w:name="_Toc499204954"/>
      <w:bookmarkStart w:id="455" w:name="_Toc5600"/>
      <w:bookmarkStart w:id="456" w:name="_Toc443898820"/>
      <w:bookmarkStart w:id="457" w:name="_Toc2667"/>
      <w:bookmarkStart w:id="458" w:name="_Toc22656"/>
      <w:bookmarkStart w:id="459" w:name="_Toc5280"/>
      <w:bookmarkStart w:id="460" w:name="_Toc18512"/>
      <w:bookmarkStart w:id="461" w:name="_Toc5786"/>
      <w:bookmarkStart w:id="462" w:name="_Toc496098734"/>
      <w:r>
        <w:t>4.1 监理人的违约责任</w:t>
      </w:r>
      <w:bookmarkEnd w:id="452"/>
      <w:bookmarkEnd w:id="453"/>
      <w:bookmarkEnd w:id="454"/>
      <w:bookmarkEnd w:id="455"/>
      <w:bookmarkEnd w:id="456"/>
      <w:bookmarkEnd w:id="457"/>
      <w:bookmarkEnd w:id="458"/>
      <w:bookmarkEnd w:id="459"/>
      <w:bookmarkEnd w:id="460"/>
      <w:bookmarkEnd w:id="461"/>
      <w:bookmarkEnd w:id="462"/>
    </w:p>
    <w:p w:rsidR="00857241" w:rsidRDefault="001F541A">
      <w:pPr>
        <w:widowControl/>
        <w:snapToGrid w:val="0"/>
        <w:spacing w:after="160" w:line="312" w:lineRule="auto"/>
        <w:ind w:firstLine="420"/>
        <w:rPr>
          <w:rFonts w:hAnsi="宋体"/>
          <w:sz w:val="24"/>
          <w:szCs w:val="24"/>
        </w:rPr>
      </w:pPr>
      <w:r>
        <w:rPr>
          <w:rFonts w:hAnsi="宋体"/>
          <w:sz w:val="24"/>
          <w:szCs w:val="24"/>
        </w:rPr>
        <w:t>监理人未履行本合同义务的，应承担相应的责任。</w:t>
      </w:r>
    </w:p>
    <w:p w:rsidR="00857241" w:rsidRDefault="001F541A">
      <w:pPr>
        <w:widowControl/>
        <w:snapToGrid w:val="0"/>
        <w:spacing w:after="160" w:line="312" w:lineRule="auto"/>
        <w:ind w:firstLine="420"/>
        <w:rPr>
          <w:rFonts w:hAnsi="宋体"/>
          <w:sz w:val="24"/>
          <w:szCs w:val="24"/>
        </w:rPr>
      </w:pPr>
      <w:r>
        <w:rPr>
          <w:rFonts w:hAnsi="宋体"/>
          <w:sz w:val="24"/>
          <w:szCs w:val="24"/>
        </w:rPr>
        <w:t>4.1.1 因监理人违反本合同约定给委托人造成损失的，监理人应当赔偿委托人损失。赔偿金额的确定方法在专用条件中约定。监理人承担部分赔偿责任的，其承担赔偿金额由双方协商确定。</w:t>
      </w:r>
    </w:p>
    <w:p w:rsidR="00857241" w:rsidRDefault="001F541A">
      <w:pPr>
        <w:widowControl/>
        <w:spacing w:after="160" w:line="312" w:lineRule="auto"/>
        <w:ind w:firstLine="420"/>
        <w:rPr>
          <w:rFonts w:hAnsi="宋体"/>
          <w:sz w:val="24"/>
          <w:szCs w:val="24"/>
        </w:rPr>
      </w:pPr>
      <w:r>
        <w:rPr>
          <w:rFonts w:hAnsi="宋体"/>
          <w:sz w:val="24"/>
          <w:szCs w:val="24"/>
        </w:rPr>
        <w:t>4.1.2 监理人向委托人的索赔不成立时，监理人应赔偿委托人由此发生的费用。</w:t>
      </w:r>
    </w:p>
    <w:p w:rsidR="00857241" w:rsidRDefault="001F541A">
      <w:pPr>
        <w:pStyle w:val="3"/>
        <w:widowControl/>
        <w:spacing w:after="160" w:line="312" w:lineRule="auto"/>
      </w:pPr>
      <w:bookmarkStart w:id="463" w:name="_Toc9548"/>
      <w:bookmarkStart w:id="464" w:name="_Toc496098735"/>
      <w:bookmarkStart w:id="465" w:name="_Toc29882"/>
      <w:bookmarkStart w:id="466" w:name="_Toc21499"/>
      <w:bookmarkStart w:id="467" w:name="_Toc499204955"/>
      <w:bookmarkStart w:id="468" w:name="_Toc18839"/>
      <w:bookmarkStart w:id="469" w:name="_Toc21732"/>
      <w:bookmarkStart w:id="470" w:name="_Toc4165"/>
      <w:bookmarkStart w:id="471" w:name="_Toc443898821"/>
      <w:bookmarkStart w:id="472" w:name="_Toc21360"/>
      <w:bookmarkStart w:id="473" w:name="_Toc17544"/>
      <w:r>
        <w:t>4.2 委托人的违约责任</w:t>
      </w:r>
      <w:bookmarkEnd w:id="463"/>
      <w:bookmarkEnd w:id="464"/>
      <w:bookmarkEnd w:id="465"/>
      <w:bookmarkEnd w:id="466"/>
      <w:bookmarkEnd w:id="467"/>
      <w:bookmarkEnd w:id="468"/>
      <w:bookmarkEnd w:id="469"/>
      <w:bookmarkEnd w:id="470"/>
      <w:bookmarkEnd w:id="471"/>
      <w:bookmarkEnd w:id="472"/>
      <w:bookmarkEnd w:id="473"/>
    </w:p>
    <w:p w:rsidR="00857241" w:rsidRDefault="001F541A">
      <w:pPr>
        <w:widowControl/>
        <w:snapToGrid w:val="0"/>
        <w:spacing w:after="160" w:line="312" w:lineRule="auto"/>
        <w:ind w:firstLine="420"/>
        <w:rPr>
          <w:rFonts w:hAnsi="宋体"/>
          <w:sz w:val="24"/>
          <w:szCs w:val="24"/>
        </w:rPr>
      </w:pPr>
      <w:r>
        <w:rPr>
          <w:rFonts w:hAnsi="宋体"/>
          <w:sz w:val="24"/>
          <w:szCs w:val="24"/>
        </w:rPr>
        <w:t>委托人未履行本合同义务的，应承担相应的责任。</w:t>
      </w:r>
    </w:p>
    <w:p w:rsidR="00857241" w:rsidRDefault="001F541A">
      <w:pPr>
        <w:widowControl/>
        <w:snapToGrid w:val="0"/>
        <w:spacing w:after="160" w:line="312" w:lineRule="auto"/>
        <w:ind w:firstLine="420"/>
        <w:rPr>
          <w:rFonts w:hAnsi="宋体"/>
          <w:sz w:val="24"/>
          <w:szCs w:val="24"/>
        </w:rPr>
      </w:pPr>
      <w:r>
        <w:rPr>
          <w:rFonts w:hAnsi="宋体"/>
          <w:sz w:val="24"/>
          <w:szCs w:val="24"/>
        </w:rPr>
        <w:t>4.2.1 委托人违反本合同约定造成监理人损失的，委托人应予以赔偿。</w:t>
      </w:r>
    </w:p>
    <w:p w:rsidR="00857241" w:rsidRDefault="001F541A">
      <w:pPr>
        <w:widowControl/>
        <w:snapToGrid w:val="0"/>
        <w:spacing w:after="160" w:line="312" w:lineRule="auto"/>
        <w:ind w:firstLine="420"/>
        <w:rPr>
          <w:rFonts w:hAnsi="宋体"/>
          <w:sz w:val="24"/>
          <w:szCs w:val="24"/>
        </w:rPr>
      </w:pPr>
      <w:r>
        <w:rPr>
          <w:rFonts w:hAnsi="宋体"/>
          <w:sz w:val="24"/>
          <w:szCs w:val="24"/>
        </w:rPr>
        <w:t>4.2.2 委托人向监理人的索赔不成立时，应赔偿监理人由此引起的费用。</w:t>
      </w:r>
    </w:p>
    <w:p w:rsidR="00857241" w:rsidRDefault="001F541A">
      <w:pPr>
        <w:widowControl/>
        <w:spacing w:after="160" w:line="312" w:lineRule="auto"/>
        <w:ind w:firstLine="420"/>
        <w:rPr>
          <w:rFonts w:hAnsi="宋体"/>
          <w:sz w:val="24"/>
          <w:szCs w:val="24"/>
        </w:rPr>
      </w:pPr>
      <w:r>
        <w:rPr>
          <w:rFonts w:hAnsi="宋体"/>
          <w:sz w:val="24"/>
          <w:szCs w:val="24"/>
        </w:rPr>
        <w:t>4.2.3 委托人未能按期支付酬金超过28天，应按专用条件约定支付逾期付款利息。</w:t>
      </w:r>
    </w:p>
    <w:p w:rsidR="00857241" w:rsidRDefault="001F541A">
      <w:pPr>
        <w:pStyle w:val="3"/>
        <w:widowControl/>
        <w:spacing w:after="160" w:line="312" w:lineRule="auto"/>
      </w:pPr>
      <w:bookmarkStart w:id="474" w:name="_Toc499204956"/>
      <w:bookmarkStart w:id="475" w:name="_Toc24717"/>
      <w:bookmarkStart w:id="476" w:name="_Toc32764"/>
      <w:bookmarkStart w:id="477" w:name="_Toc26762"/>
      <w:bookmarkStart w:id="478" w:name="_Toc496098736"/>
      <w:bookmarkStart w:id="479" w:name="_Toc1"/>
      <w:bookmarkStart w:id="480" w:name="_Toc18972"/>
      <w:bookmarkStart w:id="481" w:name="_Toc11689"/>
      <w:bookmarkStart w:id="482" w:name="_Toc10556"/>
      <w:bookmarkStart w:id="483" w:name="_Toc16235"/>
      <w:bookmarkStart w:id="484" w:name="_Toc443898822"/>
      <w:r>
        <w:t>4.3 除外责任</w:t>
      </w:r>
      <w:bookmarkEnd w:id="474"/>
      <w:bookmarkEnd w:id="475"/>
      <w:bookmarkEnd w:id="476"/>
      <w:bookmarkEnd w:id="477"/>
      <w:bookmarkEnd w:id="478"/>
      <w:bookmarkEnd w:id="479"/>
      <w:bookmarkEnd w:id="480"/>
      <w:bookmarkEnd w:id="481"/>
      <w:bookmarkEnd w:id="482"/>
      <w:bookmarkEnd w:id="483"/>
      <w:bookmarkEnd w:id="484"/>
    </w:p>
    <w:p w:rsidR="00857241" w:rsidRDefault="001F541A">
      <w:pPr>
        <w:widowControl/>
        <w:snapToGrid w:val="0"/>
        <w:spacing w:after="160" w:line="312" w:lineRule="auto"/>
        <w:ind w:firstLine="420"/>
        <w:rPr>
          <w:rFonts w:hAnsi="宋体"/>
          <w:sz w:val="24"/>
          <w:szCs w:val="24"/>
        </w:rPr>
      </w:pPr>
      <w:r>
        <w:rPr>
          <w:rFonts w:hAnsi="宋体"/>
          <w:sz w:val="24"/>
          <w:szCs w:val="24"/>
        </w:rPr>
        <w:t>因非监理人的原因，且监理人无过错，发生工程质量事故、安全事故、工期延误等造成的损失，监理人不承担赔偿责任。</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因不可抗力导致本合同全部或部分不能履行时，双方各自承担其因此而造成的损失、损害。</w:t>
      </w:r>
    </w:p>
    <w:p w:rsidR="00857241" w:rsidRDefault="001F541A">
      <w:pPr>
        <w:pStyle w:val="2"/>
        <w:widowControl/>
        <w:spacing w:after="160" w:line="312" w:lineRule="auto"/>
      </w:pPr>
      <w:bookmarkStart w:id="485" w:name="_Toc15678"/>
      <w:bookmarkStart w:id="486" w:name="_Toc17009"/>
      <w:bookmarkStart w:id="487" w:name="_Toc804"/>
      <w:bookmarkStart w:id="488" w:name="_Toc15488"/>
      <w:bookmarkStart w:id="489" w:name="_Toc30277"/>
      <w:bookmarkStart w:id="490" w:name="_Toc496098737"/>
      <w:bookmarkStart w:id="491" w:name="_Toc6449"/>
      <w:bookmarkStart w:id="492" w:name="_Toc390"/>
      <w:bookmarkStart w:id="493" w:name="_Toc443898823"/>
      <w:bookmarkStart w:id="494" w:name="_Toc20595"/>
      <w:bookmarkStart w:id="495" w:name="_Toc18750"/>
      <w:bookmarkStart w:id="496" w:name="_Toc26425"/>
      <w:bookmarkStart w:id="497" w:name="_Toc11282"/>
      <w:r>
        <w:t xml:space="preserve">5. </w:t>
      </w:r>
      <w:r>
        <w:t>支付</w:t>
      </w:r>
      <w:bookmarkEnd w:id="485"/>
      <w:bookmarkEnd w:id="486"/>
      <w:bookmarkEnd w:id="487"/>
      <w:bookmarkEnd w:id="488"/>
      <w:bookmarkEnd w:id="489"/>
      <w:bookmarkEnd w:id="490"/>
      <w:bookmarkEnd w:id="491"/>
      <w:bookmarkEnd w:id="492"/>
      <w:bookmarkEnd w:id="493"/>
      <w:bookmarkEnd w:id="494"/>
      <w:bookmarkEnd w:id="495"/>
      <w:bookmarkEnd w:id="496"/>
      <w:bookmarkEnd w:id="497"/>
    </w:p>
    <w:p w:rsidR="00857241" w:rsidRDefault="001F541A">
      <w:pPr>
        <w:pStyle w:val="3"/>
        <w:widowControl/>
        <w:spacing w:after="160" w:line="312" w:lineRule="auto"/>
      </w:pPr>
      <w:bookmarkStart w:id="498" w:name="_Toc6584"/>
      <w:bookmarkStart w:id="499" w:name="_Toc496098738"/>
      <w:bookmarkStart w:id="500" w:name="_Toc24855"/>
      <w:bookmarkStart w:id="501" w:name="_Toc3298"/>
      <w:bookmarkStart w:id="502" w:name="_Toc24922"/>
      <w:bookmarkStart w:id="503" w:name="_Toc3924"/>
      <w:bookmarkStart w:id="504" w:name="_Toc499204958"/>
      <w:bookmarkStart w:id="505" w:name="_Toc10717"/>
      <w:bookmarkStart w:id="506" w:name="_Toc443898824"/>
      <w:bookmarkStart w:id="507" w:name="_Toc32066"/>
      <w:bookmarkStart w:id="508" w:name="_Toc7935"/>
      <w:r>
        <w:t>5.1 支付货币</w:t>
      </w:r>
      <w:bookmarkEnd w:id="498"/>
      <w:bookmarkEnd w:id="499"/>
      <w:bookmarkEnd w:id="500"/>
      <w:bookmarkEnd w:id="501"/>
      <w:bookmarkEnd w:id="502"/>
      <w:bookmarkEnd w:id="503"/>
      <w:bookmarkEnd w:id="504"/>
      <w:bookmarkEnd w:id="505"/>
      <w:bookmarkEnd w:id="506"/>
      <w:bookmarkEnd w:id="507"/>
      <w:bookmarkEnd w:id="508"/>
    </w:p>
    <w:p w:rsidR="00857241" w:rsidRDefault="001F541A">
      <w:pPr>
        <w:widowControl/>
        <w:snapToGrid w:val="0"/>
        <w:spacing w:after="160" w:line="312" w:lineRule="auto"/>
        <w:ind w:firstLine="420"/>
        <w:rPr>
          <w:rFonts w:hAnsi="宋体"/>
          <w:sz w:val="24"/>
          <w:szCs w:val="24"/>
        </w:rPr>
      </w:pPr>
      <w:r>
        <w:rPr>
          <w:rFonts w:hAnsi="宋体"/>
          <w:sz w:val="24"/>
          <w:szCs w:val="24"/>
        </w:rPr>
        <w:t>除专用条件另有约定外，酬金均以人民币支付。涉及外币支付的，所采用的货币种类、比例和汇率在专用条件中约定。</w:t>
      </w:r>
    </w:p>
    <w:p w:rsidR="00857241" w:rsidRDefault="001F541A">
      <w:pPr>
        <w:pStyle w:val="3"/>
        <w:widowControl/>
        <w:spacing w:after="160" w:line="312" w:lineRule="auto"/>
      </w:pPr>
      <w:bookmarkStart w:id="509" w:name="_Toc8760"/>
      <w:bookmarkStart w:id="510" w:name="_Toc13226"/>
      <w:bookmarkStart w:id="511" w:name="_Toc19246"/>
      <w:bookmarkStart w:id="512" w:name="_Toc6385"/>
      <w:bookmarkStart w:id="513" w:name="_Toc20071"/>
      <w:bookmarkStart w:id="514" w:name="_Toc8926"/>
      <w:bookmarkStart w:id="515" w:name="_Toc25491"/>
      <w:bookmarkStart w:id="516" w:name="_Toc499204959"/>
      <w:bookmarkStart w:id="517" w:name="_Toc443898825"/>
      <w:bookmarkStart w:id="518" w:name="_Toc1309"/>
      <w:bookmarkStart w:id="519" w:name="_Toc496098739"/>
      <w:r>
        <w:t>5.2 支付申请</w:t>
      </w:r>
      <w:bookmarkEnd w:id="509"/>
      <w:bookmarkEnd w:id="510"/>
      <w:bookmarkEnd w:id="511"/>
      <w:bookmarkEnd w:id="512"/>
      <w:bookmarkEnd w:id="513"/>
      <w:bookmarkEnd w:id="514"/>
      <w:bookmarkEnd w:id="515"/>
      <w:bookmarkEnd w:id="516"/>
      <w:bookmarkEnd w:id="517"/>
      <w:bookmarkEnd w:id="518"/>
      <w:bookmarkEnd w:id="519"/>
    </w:p>
    <w:p w:rsidR="00857241" w:rsidRDefault="001F541A">
      <w:pPr>
        <w:widowControl/>
        <w:snapToGrid w:val="0"/>
        <w:spacing w:after="160" w:line="312" w:lineRule="auto"/>
        <w:ind w:firstLine="420"/>
        <w:rPr>
          <w:rFonts w:hAnsi="宋体"/>
          <w:sz w:val="24"/>
          <w:szCs w:val="24"/>
        </w:rPr>
      </w:pPr>
      <w:r>
        <w:rPr>
          <w:rFonts w:hAnsi="宋体"/>
          <w:sz w:val="24"/>
          <w:szCs w:val="24"/>
        </w:rPr>
        <w:t>监理人应在本合同约定的每次应付款时间的7天前，向委托人提交支付申请书。支付申请书应当说明当期应付款总额，并列出当期应支付的款项及其金额。</w:t>
      </w:r>
    </w:p>
    <w:p w:rsidR="00857241" w:rsidRDefault="001F541A">
      <w:pPr>
        <w:pStyle w:val="3"/>
        <w:widowControl/>
        <w:spacing w:after="160" w:line="312" w:lineRule="auto"/>
      </w:pPr>
      <w:bookmarkStart w:id="520" w:name="_Toc3834"/>
      <w:bookmarkStart w:id="521" w:name="_Toc443898826"/>
      <w:bookmarkStart w:id="522" w:name="_Toc449"/>
      <w:bookmarkStart w:id="523" w:name="_Toc21627"/>
      <w:bookmarkStart w:id="524" w:name="_Toc496098740"/>
      <w:bookmarkStart w:id="525" w:name="_Toc499204960"/>
      <w:bookmarkStart w:id="526" w:name="_Toc6977"/>
      <w:bookmarkStart w:id="527" w:name="_Toc24431"/>
      <w:bookmarkStart w:id="528" w:name="_Toc21098"/>
      <w:bookmarkStart w:id="529" w:name="_Toc26819"/>
      <w:bookmarkStart w:id="530" w:name="_Toc16588"/>
      <w:r>
        <w:t>5.3 支付酬金</w:t>
      </w:r>
      <w:bookmarkEnd w:id="520"/>
      <w:bookmarkEnd w:id="521"/>
      <w:bookmarkEnd w:id="522"/>
      <w:bookmarkEnd w:id="523"/>
      <w:bookmarkEnd w:id="524"/>
      <w:bookmarkEnd w:id="525"/>
      <w:bookmarkEnd w:id="526"/>
      <w:bookmarkEnd w:id="527"/>
      <w:bookmarkEnd w:id="528"/>
      <w:bookmarkEnd w:id="529"/>
      <w:bookmarkEnd w:id="530"/>
    </w:p>
    <w:p w:rsidR="00857241" w:rsidRDefault="001F541A">
      <w:pPr>
        <w:widowControl/>
        <w:snapToGrid w:val="0"/>
        <w:spacing w:after="160" w:line="312" w:lineRule="auto"/>
        <w:ind w:firstLine="420"/>
        <w:rPr>
          <w:rFonts w:hAnsi="宋体"/>
          <w:sz w:val="24"/>
          <w:szCs w:val="24"/>
        </w:rPr>
      </w:pPr>
      <w:r>
        <w:rPr>
          <w:rFonts w:hAnsi="宋体"/>
          <w:sz w:val="24"/>
          <w:szCs w:val="24"/>
        </w:rPr>
        <w:t>支付的酬金包括正常工作酬金、附加工作酬金、合理化建议奖励金额及费用。</w:t>
      </w:r>
    </w:p>
    <w:p w:rsidR="00857241" w:rsidRDefault="001F541A">
      <w:pPr>
        <w:pStyle w:val="3"/>
        <w:widowControl/>
        <w:spacing w:after="160" w:line="312" w:lineRule="auto"/>
      </w:pPr>
      <w:bookmarkStart w:id="531" w:name="_Toc25671"/>
      <w:bookmarkStart w:id="532" w:name="_Toc14750"/>
      <w:bookmarkStart w:id="533" w:name="_Toc8660"/>
      <w:bookmarkStart w:id="534" w:name="_Toc31159"/>
      <w:bookmarkStart w:id="535" w:name="_Toc499204961"/>
      <w:bookmarkStart w:id="536" w:name="_Toc443898827"/>
      <w:bookmarkStart w:id="537" w:name="_Toc30997"/>
      <w:bookmarkStart w:id="538" w:name="_Toc32313"/>
      <w:bookmarkStart w:id="539" w:name="_Toc496098741"/>
      <w:bookmarkStart w:id="540" w:name="_Toc16652"/>
      <w:bookmarkStart w:id="541" w:name="_Toc5030"/>
      <w:r>
        <w:t>5.4 有争议部分的付款</w:t>
      </w:r>
      <w:bookmarkEnd w:id="531"/>
      <w:bookmarkEnd w:id="532"/>
      <w:bookmarkEnd w:id="533"/>
      <w:bookmarkEnd w:id="534"/>
      <w:bookmarkEnd w:id="535"/>
      <w:bookmarkEnd w:id="536"/>
      <w:bookmarkEnd w:id="537"/>
      <w:bookmarkEnd w:id="538"/>
      <w:bookmarkEnd w:id="539"/>
      <w:bookmarkEnd w:id="540"/>
      <w:bookmarkEnd w:id="541"/>
    </w:p>
    <w:p w:rsidR="00857241" w:rsidRDefault="001F541A">
      <w:pPr>
        <w:widowControl/>
        <w:snapToGrid w:val="0"/>
        <w:spacing w:after="160" w:line="312" w:lineRule="auto"/>
        <w:ind w:firstLine="420"/>
        <w:rPr>
          <w:rFonts w:hAnsi="宋体"/>
          <w:sz w:val="24"/>
          <w:szCs w:val="24"/>
        </w:rPr>
      </w:pPr>
      <w:r>
        <w:rPr>
          <w:rFonts w:hAnsi="宋体"/>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857241" w:rsidRDefault="001F541A">
      <w:pPr>
        <w:pStyle w:val="2"/>
        <w:widowControl/>
        <w:spacing w:after="160" w:line="312" w:lineRule="auto"/>
      </w:pPr>
      <w:bookmarkStart w:id="542" w:name="_Toc18764"/>
      <w:bookmarkStart w:id="543" w:name="_Toc19725"/>
      <w:bookmarkStart w:id="544" w:name="_Toc16442"/>
      <w:bookmarkStart w:id="545" w:name="_Toc32481"/>
      <w:bookmarkStart w:id="546" w:name="_Toc9179"/>
      <w:bookmarkStart w:id="547" w:name="_Toc496098742"/>
      <w:bookmarkStart w:id="548" w:name="_Toc31499"/>
      <w:bookmarkStart w:id="549" w:name="_Toc18420"/>
      <w:bookmarkStart w:id="550" w:name="_Toc32720"/>
      <w:bookmarkStart w:id="551" w:name="_Toc27632"/>
      <w:bookmarkStart w:id="552" w:name="_Toc17171"/>
      <w:bookmarkStart w:id="553" w:name="_Toc443898828"/>
      <w:bookmarkStart w:id="554" w:name="_Toc8794"/>
      <w:r>
        <w:t xml:space="preserve">6. </w:t>
      </w:r>
      <w:r>
        <w:t>合同生效、变更、暂停、解除与终止</w:t>
      </w:r>
      <w:bookmarkEnd w:id="542"/>
      <w:bookmarkEnd w:id="543"/>
      <w:bookmarkEnd w:id="544"/>
      <w:bookmarkEnd w:id="545"/>
      <w:bookmarkEnd w:id="546"/>
      <w:bookmarkEnd w:id="547"/>
      <w:bookmarkEnd w:id="548"/>
      <w:bookmarkEnd w:id="549"/>
      <w:bookmarkEnd w:id="550"/>
      <w:bookmarkEnd w:id="551"/>
      <w:bookmarkEnd w:id="552"/>
      <w:bookmarkEnd w:id="553"/>
      <w:bookmarkEnd w:id="554"/>
    </w:p>
    <w:p w:rsidR="00857241" w:rsidRDefault="001F541A">
      <w:pPr>
        <w:pStyle w:val="3"/>
        <w:widowControl/>
        <w:spacing w:after="160" w:line="312" w:lineRule="auto"/>
      </w:pPr>
      <w:bookmarkStart w:id="555" w:name="_Toc15704"/>
      <w:bookmarkStart w:id="556" w:name="_Toc28176"/>
      <w:bookmarkStart w:id="557" w:name="_Toc499204963"/>
      <w:bookmarkStart w:id="558" w:name="_Toc29661"/>
      <w:bookmarkStart w:id="559" w:name="_Toc443898829"/>
      <w:bookmarkStart w:id="560" w:name="_Toc23469"/>
      <w:bookmarkStart w:id="561" w:name="_Toc2433"/>
      <w:bookmarkStart w:id="562" w:name="_Toc8993"/>
      <w:bookmarkStart w:id="563" w:name="_Toc6378"/>
      <w:bookmarkStart w:id="564" w:name="_Toc18371"/>
      <w:bookmarkStart w:id="565" w:name="_Toc496098743"/>
      <w:r>
        <w:t>6.1生效</w:t>
      </w:r>
      <w:bookmarkEnd w:id="555"/>
      <w:bookmarkEnd w:id="556"/>
      <w:bookmarkEnd w:id="557"/>
      <w:bookmarkEnd w:id="558"/>
      <w:bookmarkEnd w:id="559"/>
      <w:bookmarkEnd w:id="560"/>
      <w:bookmarkEnd w:id="561"/>
      <w:bookmarkEnd w:id="562"/>
      <w:bookmarkEnd w:id="563"/>
      <w:bookmarkEnd w:id="564"/>
      <w:bookmarkEnd w:id="565"/>
    </w:p>
    <w:p w:rsidR="00857241" w:rsidRDefault="001F541A">
      <w:pPr>
        <w:widowControl/>
        <w:spacing w:after="160" w:line="312" w:lineRule="auto"/>
        <w:ind w:firstLine="420"/>
        <w:rPr>
          <w:rFonts w:hAnsi="宋体"/>
          <w:sz w:val="24"/>
          <w:szCs w:val="24"/>
        </w:rPr>
      </w:pPr>
      <w:r>
        <w:rPr>
          <w:rFonts w:hAnsi="宋体"/>
          <w:sz w:val="24"/>
          <w:szCs w:val="24"/>
        </w:rPr>
        <w:t>除法律另有规定或者专用条件另有约定外，委托人和监理人的法定代表人或其授权代理人在协议书上签字并盖单位章后本合同生效。</w:t>
      </w:r>
    </w:p>
    <w:p w:rsidR="00857241" w:rsidRDefault="001F541A">
      <w:pPr>
        <w:pStyle w:val="3"/>
        <w:widowControl/>
        <w:spacing w:after="160" w:line="312" w:lineRule="auto"/>
      </w:pPr>
      <w:bookmarkStart w:id="566" w:name="_Toc21682"/>
      <w:bookmarkStart w:id="567" w:name="_Toc443898830"/>
      <w:bookmarkStart w:id="568" w:name="_Toc6789"/>
      <w:bookmarkStart w:id="569" w:name="_Toc13484"/>
      <w:bookmarkStart w:id="570" w:name="_Toc1752"/>
      <w:bookmarkStart w:id="571" w:name="_Toc31214"/>
      <w:bookmarkStart w:id="572" w:name="_Toc21533"/>
      <w:bookmarkStart w:id="573" w:name="_Toc496098744"/>
      <w:bookmarkStart w:id="574" w:name="_Toc23994"/>
      <w:bookmarkStart w:id="575" w:name="_Toc18974"/>
      <w:bookmarkStart w:id="576" w:name="_Toc499204964"/>
      <w:r>
        <w:t>6.2变更</w:t>
      </w:r>
      <w:bookmarkEnd w:id="566"/>
      <w:bookmarkEnd w:id="567"/>
      <w:bookmarkEnd w:id="568"/>
      <w:bookmarkEnd w:id="569"/>
      <w:bookmarkEnd w:id="570"/>
      <w:bookmarkEnd w:id="571"/>
      <w:bookmarkEnd w:id="572"/>
      <w:bookmarkEnd w:id="573"/>
      <w:bookmarkEnd w:id="574"/>
      <w:bookmarkEnd w:id="575"/>
      <w:bookmarkEnd w:id="576"/>
    </w:p>
    <w:p w:rsidR="00857241" w:rsidRDefault="001F541A">
      <w:pPr>
        <w:widowControl/>
        <w:snapToGrid w:val="0"/>
        <w:spacing w:after="160" w:line="312" w:lineRule="auto"/>
        <w:ind w:firstLine="420"/>
        <w:rPr>
          <w:rFonts w:hAnsi="宋体"/>
          <w:sz w:val="24"/>
          <w:szCs w:val="24"/>
        </w:rPr>
      </w:pPr>
      <w:r>
        <w:rPr>
          <w:rFonts w:hAnsi="宋体"/>
          <w:sz w:val="24"/>
          <w:szCs w:val="24"/>
        </w:rPr>
        <w:t>6.2.1 任何一方提出变更请求时，双方经协商一致后可进行变更。</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857241" w:rsidRDefault="001F541A">
      <w:pPr>
        <w:widowControl/>
        <w:snapToGrid w:val="0"/>
        <w:spacing w:after="160" w:line="312" w:lineRule="auto"/>
        <w:ind w:firstLine="420"/>
        <w:rPr>
          <w:rFonts w:hAnsi="宋体"/>
          <w:sz w:val="24"/>
          <w:szCs w:val="24"/>
        </w:rPr>
      </w:pPr>
      <w:r>
        <w:rPr>
          <w:rFonts w:hAnsi="宋体"/>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857241" w:rsidRDefault="001F541A">
      <w:pPr>
        <w:widowControl/>
        <w:snapToGrid w:val="0"/>
        <w:spacing w:after="160" w:line="312" w:lineRule="auto"/>
        <w:ind w:firstLine="420"/>
        <w:rPr>
          <w:rFonts w:hAnsi="宋体"/>
          <w:sz w:val="24"/>
          <w:szCs w:val="24"/>
        </w:rPr>
      </w:pPr>
      <w:r>
        <w:rPr>
          <w:rFonts w:hAnsi="宋体"/>
          <w:sz w:val="24"/>
          <w:szCs w:val="24"/>
        </w:rPr>
        <w:t>6.2.4合同签订后，遇有与工程相关的法律法规、标准颁布或修订的，双方应遵照执行。由此引起监理与相关服务的范围、时间、酬金变化的，双方应通过协商进行相应调整。</w:t>
      </w:r>
    </w:p>
    <w:p w:rsidR="00857241" w:rsidRDefault="001F541A">
      <w:pPr>
        <w:pStyle w:val="3"/>
        <w:widowControl/>
        <w:spacing w:after="160" w:line="312" w:lineRule="auto"/>
      </w:pPr>
      <w:bookmarkStart w:id="577" w:name="_Toc30831"/>
      <w:bookmarkStart w:id="578" w:name="_Toc32439"/>
      <w:bookmarkStart w:id="579" w:name="_Toc12939"/>
      <w:bookmarkStart w:id="580" w:name="_Toc30278"/>
      <w:bookmarkStart w:id="581" w:name="_Toc14747"/>
      <w:bookmarkStart w:id="582" w:name="_Toc14451"/>
      <w:bookmarkStart w:id="583" w:name="_Toc28814"/>
      <w:bookmarkStart w:id="584" w:name="_Toc30406"/>
      <w:bookmarkStart w:id="585" w:name="_Toc496098745"/>
      <w:bookmarkStart w:id="586" w:name="_Toc443898831"/>
      <w:bookmarkStart w:id="587" w:name="_Toc499204965"/>
      <w:r>
        <w:t>6.3 暂停与解除</w:t>
      </w:r>
      <w:bookmarkEnd w:id="577"/>
      <w:bookmarkEnd w:id="578"/>
      <w:bookmarkEnd w:id="579"/>
      <w:bookmarkEnd w:id="580"/>
      <w:bookmarkEnd w:id="581"/>
      <w:bookmarkEnd w:id="582"/>
      <w:bookmarkEnd w:id="583"/>
      <w:bookmarkEnd w:id="584"/>
      <w:bookmarkEnd w:id="585"/>
      <w:bookmarkEnd w:id="586"/>
      <w:bookmarkEnd w:id="587"/>
    </w:p>
    <w:p w:rsidR="00857241" w:rsidRDefault="001F541A">
      <w:pPr>
        <w:widowControl/>
        <w:snapToGrid w:val="0"/>
        <w:spacing w:after="160" w:line="312" w:lineRule="auto"/>
        <w:ind w:firstLine="420"/>
        <w:rPr>
          <w:rFonts w:hAnsi="宋体"/>
          <w:sz w:val="24"/>
          <w:szCs w:val="24"/>
        </w:rPr>
      </w:pPr>
      <w:r>
        <w:rPr>
          <w:rFonts w:hAnsi="宋体"/>
          <w:sz w:val="24"/>
          <w:szCs w:val="24"/>
        </w:rPr>
        <w:t>除双方协商一致可以解除本合同外，当一方无正当理由未履行本合同约定的义务时，另一方可以根据本合同约定暂停履行本合同直至解除本合同。</w:t>
      </w:r>
    </w:p>
    <w:p w:rsidR="00857241" w:rsidRDefault="001F541A">
      <w:pPr>
        <w:widowControl/>
        <w:snapToGrid w:val="0"/>
        <w:spacing w:after="160" w:line="312" w:lineRule="auto"/>
        <w:ind w:right="-57" w:firstLine="420"/>
        <w:rPr>
          <w:rFonts w:hAnsi="宋体"/>
          <w:sz w:val="24"/>
          <w:szCs w:val="24"/>
        </w:rPr>
      </w:pPr>
      <w:r>
        <w:rPr>
          <w:rFonts w:hAnsi="宋体"/>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857241" w:rsidRDefault="001F541A">
      <w:pPr>
        <w:widowControl/>
        <w:snapToGrid w:val="0"/>
        <w:spacing w:after="160" w:line="312" w:lineRule="auto"/>
        <w:ind w:firstLine="420"/>
        <w:rPr>
          <w:rFonts w:hAnsi="宋体"/>
          <w:sz w:val="24"/>
          <w:szCs w:val="24"/>
        </w:rPr>
      </w:pPr>
      <w:r>
        <w:rPr>
          <w:rFonts w:hAnsi="宋体"/>
          <w:sz w:val="24"/>
          <w:szCs w:val="24"/>
        </w:rPr>
        <w:t>因解除本合同或解除监理人的部分义务导致监理人遭受的损失，除依法可以免除责任的情况外，应由委托人予以补偿，补偿金额由双方协商确定。</w:t>
      </w:r>
    </w:p>
    <w:p w:rsidR="00857241" w:rsidRDefault="001F541A">
      <w:pPr>
        <w:widowControl/>
        <w:snapToGrid w:val="0"/>
        <w:spacing w:after="160" w:line="312" w:lineRule="auto"/>
        <w:ind w:firstLine="420"/>
        <w:rPr>
          <w:rFonts w:hAnsi="宋体"/>
          <w:sz w:val="24"/>
          <w:szCs w:val="24"/>
        </w:rPr>
      </w:pPr>
      <w:r>
        <w:rPr>
          <w:rFonts w:hAnsi="宋体"/>
          <w:sz w:val="24"/>
          <w:szCs w:val="24"/>
        </w:rPr>
        <w:t>解除本合同的协议必须采取书面形式，协议未达成之前，本合同仍然有效。</w:t>
      </w:r>
    </w:p>
    <w:p w:rsidR="00857241" w:rsidRDefault="001F541A">
      <w:pPr>
        <w:widowControl/>
        <w:snapToGrid w:val="0"/>
        <w:spacing w:after="160" w:line="312" w:lineRule="auto"/>
        <w:ind w:firstLine="420"/>
        <w:rPr>
          <w:rFonts w:hAnsi="宋体"/>
          <w:sz w:val="24"/>
          <w:szCs w:val="24"/>
        </w:rPr>
      </w:pPr>
      <w:r>
        <w:rPr>
          <w:rFonts w:hAnsi="宋体"/>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857241" w:rsidRDefault="001F541A">
      <w:pPr>
        <w:widowControl/>
        <w:snapToGrid w:val="0"/>
        <w:spacing w:after="160" w:line="312" w:lineRule="auto"/>
        <w:ind w:firstLine="420"/>
        <w:rPr>
          <w:rFonts w:hAnsi="宋体"/>
          <w:sz w:val="24"/>
          <w:szCs w:val="24"/>
        </w:rPr>
      </w:pPr>
      <w:r>
        <w:rPr>
          <w:rFonts w:hAnsi="宋体"/>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857241" w:rsidRDefault="001F541A">
      <w:pPr>
        <w:widowControl/>
        <w:snapToGrid w:val="0"/>
        <w:spacing w:after="160" w:line="312" w:lineRule="auto"/>
        <w:ind w:firstLine="420"/>
        <w:rPr>
          <w:rFonts w:hAnsi="宋体"/>
          <w:sz w:val="24"/>
          <w:szCs w:val="24"/>
        </w:rPr>
      </w:pPr>
      <w:r>
        <w:rPr>
          <w:rFonts w:hAnsi="宋体"/>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w:t>
      </w:r>
      <w:r>
        <w:rPr>
          <w:rFonts w:hAnsi="宋体"/>
          <w:sz w:val="24"/>
          <w:szCs w:val="24"/>
        </w:rPr>
        <w:lastRenderedPageBreak/>
        <w:t>相关服务的酬金支付至限期改正通知到达监理人之日，但监理人应承担第4.1款约定的责任。</w:t>
      </w:r>
    </w:p>
    <w:p w:rsidR="00857241" w:rsidRDefault="001F541A">
      <w:pPr>
        <w:widowControl/>
        <w:snapToGrid w:val="0"/>
        <w:spacing w:after="160" w:line="312" w:lineRule="auto"/>
        <w:ind w:firstLine="420"/>
        <w:rPr>
          <w:rFonts w:hAnsi="宋体"/>
          <w:sz w:val="24"/>
          <w:szCs w:val="24"/>
        </w:rPr>
      </w:pPr>
      <w:r>
        <w:rPr>
          <w:rFonts w:hAnsi="宋体"/>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857241" w:rsidRDefault="001F541A">
      <w:pPr>
        <w:widowControl/>
        <w:snapToGrid w:val="0"/>
        <w:spacing w:after="160" w:line="312" w:lineRule="auto"/>
        <w:ind w:firstLine="420"/>
        <w:rPr>
          <w:rFonts w:hAnsi="宋体"/>
          <w:sz w:val="24"/>
          <w:szCs w:val="24"/>
        </w:rPr>
      </w:pPr>
      <w:r>
        <w:rPr>
          <w:rFonts w:hAnsi="宋体"/>
          <w:sz w:val="24"/>
          <w:szCs w:val="24"/>
        </w:rPr>
        <w:t>6.3.5 因不可抗力致使本合同部分或全部不能履行时，一方应立即通知另一方，可暂停或解除本合同。</w:t>
      </w:r>
    </w:p>
    <w:p w:rsidR="00857241" w:rsidRDefault="001F541A">
      <w:pPr>
        <w:widowControl/>
        <w:snapToGrid w:val="0"/>
        <w:spacing w:after="160" w:line="312" w:lineRule="auto"/>
        <w:ind w:firstLine="420"/>
        <w:rPr>
          <w:rFonts w:hAnsi="宋体"/>
          <w:sz w:val="24"/>
          <w:szCs w:val="24"/>
        </w:rPr>
      </w:pPr>
      <w:r>
        <w:rPr>
          <w:rFonts w:hAnsi="宋体"/>
          <w:sz w:val="24"/>
          <w:szCs w:val="24"/>
        </w:rPr>
        <w:t>6.3.6 本合同解除后，本合同约定的有关结算、清理、争议解决方式的条件仍然有效。</w:t>
      </w:r>
    </w:p>
    <w:p w:rsidR="00857241" w:rsidRDefault="001F541A">
      <w:pPr>
        <w:pStyle w:val="3"/>
        <w:widowControl/>
        <w:spacing w:after="160" w:line="312" w:lineRule="auto"/>
      </w:pPr>
      <w:bookmarkStart w:id="588" w:name="_Toc5472"/>
      <w:bookmarkStart w:id="589" w:name="_Toc443898832"/>
      <w:bookmarkStart w:id="590" w:name="_Toc3278"/>
      <w:bookmarkStart w:id="591" w:name="_Toc496098746"/>
      <w:bookmarkStart w:id="592" w:name="_Toc30827"/>
      <w:bookmarkStart w:id="593" w:name="_Toc1175"/>
      <w:bookmarkStart w:id="594" w:name="_Toc18187"/>
      <w:bookmarkStart w:id="595" w:name="_Toc31953"/>
      <w:bookmarkStart w:id="596" w:name="_Toc499204966"/>
      <w:bookmarkStart w:id="597" w:name="_Toc5625"/>
      <w:bookmarkStart w:id="598" w:name="_Toc26082"/>
      <w:r>
        <w:t>6.4 终止</w:t>
      </w:r>
      <w:bookmarkEnd w:id="588"/>
      <w:bookmarkEnd w:id="589"/>
      <w:bookmarkEnd w:id="590"/>
      <w:bookmarkEnd w:id="591"/>
      <w:bookmarkEnd w:id="592"/>
      <w:bookmarkEnd w:id="593"/>
      <w:bookmarkEnd w:id="594"/>
      <w:bookmarkEnd w:id="595"/>
      <w:bookmarkEnd w:id="596"/>
      <w:bookmarkEnd w:id="597"/>
      <w:bookmarkEnd w:id="598"/>
    </w:p>
    <w:p w:rsidR="00857241" w:rsidRDefault="001F541A">
      <w:pPr>
        <w:widowControl/>
        <w:snapToGrid w:val="0"/>
        <w:spacing w:after="160" w:line="312" w:lineRule="auto"/>
        <w:ind w:firstLine="420"/>
        <w:rPr>
          <w:rFonts w:hAnsi="宋体"/>
          <w:sz w:val="24"/>
          <w:szCs w:val="24"/>
        </w:rPr>
      </w:pPr>
      <w:r>
        <w:rPr>
          <w:rFonts w:hAnsi="宋体"/>
          <w:sz w:val="24"/>
          <w:szCs w:val="24"/>
        </w:rPr>
        <w:t>以下条件全部满足时，本合同即告终止：</w:t>
      </w:r>
    </w:p>
    <w:p w:rsidR="00857241" w:rsidRDefault="001F541A">
      <w:pPr>
        <w:widowControl/>
        <w:snapToGrid w:val="0"/>
        <w:spacing w:after="160" w:line="312" w:lineRule="auto"/>
        <w:ind w:firstLine="420"/>
        <w:rPr>
          <w:rFonts w:hAnsi="宋体"/>
          <w:sz w:val="24"/>
          <w:szCs w:val="24"/>
        </w:rPr>
      </w:pPr>
      <w:r>
        <w:rPr>
          <w:rFonts w:hAnsi="宋体"/>
          <w:sz w:val="24"/>
          <w:szCs w:val="24"/>
        </w:rPr>
        <w:t>（1）监理人完成本合同约定的全部工作；</w:t>
      </w:r>
    </w:p>
    <w:p w:rsidR="00857241" w:rsidRDefault="001F541A">
      <w:pPr>
        <w:widowControl/>
        <w:snapToGrid w:val="0"/>
        <w:spacing w:after="160" w:line="312" w:lineRule="auto"/>
        <w:ind w:firstLine="420"/>
        <w:rPr>
          <w:rFonts w:hAnsi="宋体"/>
          <w:sz w:val="24"/>
          <w:szCs w:val="24"/>
        </w:rPr>
      </w:pPr>
      <w:r>
        <w:rPr>
          <w:rFonts w:hAnsi="宋体"/>
          <w:sz w:val="24"/>
          <w:szCs w:val="24"/>
        </w:rPr>
        <w:t>（2）委托人与监理人结清并支付全部酬金。</w:t>
      </w:r>
    </w:p>
    <w:p w:rsidR="00857241" w:rsidRDefault="001F541A">
      <w:pPr>
        <w:pStyle w:val="2"/>
        <w:widowControl/>
        <w:spacing w:after="160" w:line="312" w:lineRule="auto"/>
      </w:pPr>
      <w:bookmarkStart w:id="599" w:name="_Toc4139"/>
      <w:bookmarkStart w:id="600" w:name="_Toc16128"/>
      <w:bookmarkStart w:id="601" w:name="_Toc443898833"/>
      <w:bookmarkStart w:id="602" w:name="_Toc2975"/>
      <w:bookmarkStart w:id="603" w:name="_Toc496098747"/>
      <w:bookmarkStart w:id="604" w:name="_Toc7877"/>
      <w:bookmarkStart w:id="605" w:name="_Toc29479"/>
      <w:bookmarkStart w:id="606" w:name="_Toc16619"/>
      <w:bookmarkStart w:id="607" w:name="_Toc27509"/>
      <w:bookmarkStart w:id="608" w:name="_Toc9158"/>
      <w:bookmarkStart w:id="609" w:name="_Toc320"/>
      <w:bookmarkStart w:id="610" w:name="_Toc16867"/>
      <w:bookmarkStart w:id="611" w:name="_Toc31416"/>
      <w:r>
        <w:t xml:space="preserve">7. </w:t>
      </w:r>
      <w:r>
        <w:t>争议解决</w:t>
      </w:r>
      <w:bookmarkEnd w:id="599"/>
      <w:bookmarkEnd w:id="600"/>
      <w:bookmarkEnd w:id="601"/>
      <w:bookmarkEnd w:id="602"/>
      <w:bookmarkEnd w:id="603"/>
      <w:bookmarkEnd w:id="604"/>
      <w:bookmarkEnd w:id="605"/>
      <w:bookmarkEnd w:id="606"/>
      <w:bookmarkEnd w:id="607"/>
      <w:bookmarkEnd w:id="608"/>
      <w:bookmarkEnd w:id="609"/>
      <w:bookmarkEnd w:id="610"/>
      <w:bookmarkEnd w:id="611"/>
    </w:p>
    <w:p w:rsidR="00857241" w:rsidRDefault="001F541A">
      <w:pPr>
        <w:pStyle w:val="3"/>
        <w:widowControl/>
        <w:spacing w:after="160" w:line="312" w:lineRule="auto"/>
      </w:pPr>
      <w:bookmarkStart w:id="612" w:name="_Toc6518"/>
      <w:bookmarkStart w:id="613" w:name="_Toc499204968"/>
      <w:bookmarkStart w:id="614" w:name="_Toc15396"/>
      <w:bookmarkStart w:id="615" w:name="_Toc8833"/>
      <w:bookmarkStart w:id="616" w:name="_Toc496098748"/>
      <w:bookmarkStart w:id="617" w:name="_Toc12239"/>
      <w:bookmarkStart w:id="618" w:name="_Toc10577"/>
      <w:bookmarkStart w:id="619" w:name="_Toc24224"/>
      <w:bookmarkStart w:id="620" w:name="_Toc443898834"/>
      <w:bookmarkStart w:id="621" w:name="_Toc2790"/>
      <w:bookmarkStart w:id="622" w:name="_Toc4071"/>
      <w:r>
        <w:t>7.1协商</w:t>
      </w:r>
      <w:bookmarkEnd w:id="612"/>
      <w:bookmarkEnd w:id="613"/>
      <w:bookmarkEnd w:id="614"/>
      <w:bookmarkEnd w:id="615"/>
      <w:bookmarkEnd w:id="616"/>
      <w:bookmarkEnd w:id="617"/>
      <w:bookmarkEnd w:id="618"/>
      <w:bookmarkEnd w:id="619"/>
      <w:bookmarkEnd w:id="620"/>
      <w:bookmarkEnd w:id="621"/>
      <w:bookmarkEnd w:id="622"/>
    </w:p>
    <w:p w:rsidR="00857241" w:rsidRDefault="001F541A">
      <w:pPr>
        <w:widowControl/>
        <w:snapToGrid w:val="0"/>
        <w:spacing w:after="160" w:line="312" w:lineRule="auto"/>
        <w:ind w:firstLine="420"/>
        <w:rPr>
          <w:rFonts w:hAnsi="宋体"/>
          <w:sz w:val="24"/>
          <w:szCs w:val="24"/>
        </w:rPr>
      </w:pPr>
      <w:r>
        <w:rPr>
          <w:rFonts w:hAnsi="宋体"/>
          <w:sz w:val="24"/>
          <w:szCs w:val="24"/>
        </w:rPr>
        <w:t>双方应本着诚信原则协商解决彼此间的争议。</w:t>
      </w:r>
    </w:p>
    <w:p w:rsidR="00857241" w:rsidRDefault="001F541A">
      <w:pPr>
        <w:pStyle w:val="3"/>
        <w:widowControl/>
        <w:spacing w:after="160" w:line="312" w:lineRule="auto"/>
      </w:pPr>
      <w:bookmarkStart w:id="623" w:name="_Toc20912"/>
      <w:bookmarkStart w:id="624" w:name="_Toc30015"/>
      <w:bookmarkStart w:id="625" w:name="_Toc4127"/>
      <w:bookmarkStart w:id="626" w:name="_Toc20539"/>
      <w:bookmarkStart w:id="627" w:name="_Toc496098749"/>
      <w:bookmarkStart w:id="628" w:name="_Toc443898835"/>
      <w:bookmarkStart w:id="629" w:name="_Toc14936"/>
      <w:bookmarkStart w:id="630" w:name="_Toc31200"/>
      <w:bookmarkStart w:id="631" w:name="_Toc27891"/>
      <w:bookmarkStart w:id="632" w:name="_Toc499204969"/>
      <w:bookmarkStart w:id="633" w:name="_Toc32010"/>
      <w:r>
        <w:t>7.2调解</w:t>
      </w:r>
      <w:bookmarkEnd w:id="623"/>
      <w:bookmarkEnd w:id="624"/>
      <w:bookmarkEnd w:id="625"/>
      <w:bookmarkEnd w:id="626"/>
      <w:bookmarkEnd w:id="627"/>
      <w:bookmarkEnd w:id="628"/>
      <w:bookmarkEnd w:id="629"/>
      <w:bookmarkEnd w:id="630"/>
      <w:bookmarkEnd w:id="631"/>
      <w:bookmarkEnd w:id="632"/>
      <w:bookmarkEnd w:id="633"/>
    </w:p>
    <w:p w:rsidR="00857241" w:rsidRDefault="001F541A">
      <w:pPr>
        <w:widowControl/>
        <w:snapToGrid w:val="0"/>
        <w:spacing w:after="160" w:line="312" w:lineRule="auto"/>
        <w:ind w:firstLine="420"/>
        <w:rPr>
          <w:rFonts w:hAnsi="宋体"/>
          <w:sz w:val="24"/>
          <w:szCs w:val="24"/>
        </w:rPr>
      </w:pPr>
      <w:r>
        <w:rPr>
          <w:rFonts w:hAnsi="宋体"/>
          <w:sz w:val="24"/>
          <w:szCs w:val="24"/>
        </w:rPr>
        <w:t>如果双方不能在14天内或双方商定的其他时间内解决本合同争议，可以将其提交给专用条件约定的或事后达成协议的调解人进行调解。</w:t>
      </w:r>
    </w:p>
    <w:p w:rsidR="00857241" w:rsidRDefault="001F541A">
      <w:pPr>
        <w:pStyle w:val="3"/>
        <w:widowControl/>
        <w:spacing w:after="160" w:line="312" w:lineRule="auto"/>
      </w:pPr>
      <w:bookmarkStart w:id="634" w:name="_Toc31065"/>
      <w:bookmarkStart w:id="635" w:name="_Toc443898836"/>
      <w:bookmarkStart w:id="636" w:name="_Toc19692"/>
      <w:bookmarkStart w:id="637" w:name="_Toc496098750"/>
      <w:bookmarkStart w:id="638" w:name="_Toc499204970"/>
      <w:bookmarkStart w:id="639" w:name="_Toc24711"/>
      <w:bookmarkStart w:id="640" w:name="_Toc26814"/>
      <w:bookmarkStart w:id="641" w:name="_Toc18454"/>
      <w:bookmarkStart w:id="642" w:name="_Toc24840"/>
      <w:bookmarkStart w:id="643" w:name="_Toc21320"/>
      <w:bookmarkStart w:id="644" w:name="_Toc2755"/>
      <w:r>
        <w:t>7.3仲裁或诉讼</w:t>
      </w:r>
      <w:bookmarkEnd w:id="634"/>
      <w:bookmarkEnd w:id="635"/>
      <w:bookmarkEnd w:id="636"/>
      <w:bookmarkEnd w:id="637"/>
      <w:bookmarkEnd w:id="638"/>
      <w:bookmarkEnd w:id="639"/>
      <w:bookmarkEnd w:id="640"/>
      <w:bookmarkEnd w:id="641"/>
      <w:bookmarkEnd w:id="642"/>
      <w:bookmarkEnd w:id="643"/>
      <w:bookmarkEnd w:id="644"/>
    </w:p>
    <w:p w:rsidR="00857241" w:rsidRDefault="001F541A">
      <w:pPr>
        <w:widowControl/>
        <w:snapToGrid w:val="0"/>
        <w:spacing w:after="160" w:line="312" w:lineRule="auto"/>
        <w:ind w:firstLine="420"/>
        <w:rPr>
          <w:rFonts w:hAnsi="宋体"/>
          <w:sz w:val="24"/>
          <w:szCs w:val="24"/>
        </w:rPr>
      </w:pPr>
      <w:r>
        <w:rPr>
          <w:rFonts w:hAnsi="宋体"/>
          <w:sz w:val="24"/>
          <w:szCs w:val="24"/>
        </w:rPr>
        <w:t>双方均有权不经调解直接向专用条件约定的仲裁机构申请仲裁或向有管辖权的人民法院提起诉讼。</w:t>
      </w:r>
    </w:p>
    <w:p w:rsidR="00857241" w:rsidRDefault="001F541A">
      <w:pPr>
        <w:pStyle w:val="2"/>
        <w:widowControl/>
        <w:spacing w:after="160" w:line="312" w:lineRule="auto"/>
      </w:pPr>
      <w:bookmarkStart w:id="645" w:name="_Toc6601"/>
      <w:bookmarkStart w:id="646" w:name="_Toc6809"/>
      <w:bookmarkStart w:id="647" w:name="_Toc7406"/>
      <w:bookmarkStart w:id="648" w:name="_Toc22898"/>
      <w:bookmarkStart w:id="649" w:name="_Toc7686"/>
      <w:bookmarkStart w:id="650" w:name="_Toc10182"/>
      <w:bookmarkStart w:id="651" w:name="_Toc1248"/>
      <w:bookmarkStart w:id="652" w:name="_Toc496098751"/>
      <w:bookmarkStart w:id="653" w:name="_Toc21702"/>
      <w:bookmarkStart w:id="654" w:name="_Toc443898837"/>
      <w:bookmarkStart w:id="655" w:name="_Toc25577"/>
      <w:bookmarkStart w:id="656" w:name="_Toc31162"/>
      <w:bookmarkStart w:id="657" w:name="_Toc12"/>
      <w:r>
        <w:lastRenderedPageBreak/>
        <w:t xml:space="preserve">8. </w:t>
      </w:r>
      <w:r>
        <w:t>其他</w:t>
      </w:r>
      <w:bookmarkEnd w:id="645"/>
      <w:bookmarkEnd w:id="646"/>
      <w:bookmarkEnd w:id="647"/>
      <w:bookmarkEnd w:id="648"/>
      <w:bookmarkEnd w:id="649"/>
      <w:bookmarkEnd w:id="650"/>
      <w:bookmarkEnd w:id="651"/>
      <w:bookmarkEnd w:id="652"/>
      <w:bookmarkEnd w:id="653"/>
      <w:bookmarkEnd w:id="654"/>
      <w:bookmarkEnd w:id="655"/>
      <w:bookmarkEnd w:id="656"/>
      <w:bookmarkEnd w:id="657"/>
    </w:p>
    <w:p w:rsidR="00857241" w:rsidRDefault="001F541A">
      <w:pPr>
        <w:pStyle w:val="3"/>
        <w:widowControl/>
        <w:spacing w:after="160" w:line="312" w:lineRule="auto"/>
      </w:pPr>
      <w:bookmarkStart w:id="658" w:name="_Toc28795"/>
      <w:bookmarkStart w:id="659" w:name="_Toc25344"/>
      <w:bookmarkStart w:id="660" w:name="_Toc499204972"/>
      <w:bookmarkStart w:id="661" w:name="_Toc20272"/>
      <w:bookmarkStart w:id="662" w:name="_Toc8634"/>
      <w:bookmarkStart w:id="663" w:name="_Toc26375"/>
      <w:bookmarkStart w:id="664" w:name="_Toc496098752"/>
      <w:bookmarkStart w:id="665" w:name="_Toc1646"/>
      <w:bookmarkStart w:id="666" w:name="_Toc443898838"/>
      <w:bookmarkStart w:id="667" w:name="_Toc24533"/>
      <w:bookmarkStart w:id="668" w:name="_Toc12866"/>
      <w:r>
        <w:t>8.1 外出考察费用</w:t>
      </w:r>
      <w:bookmarkEnd w:id="658"/>
      <w:bookmarkEnd w:id="659"/>
      <w:bookmarkEnd w:id="660"/>
      <w:bookmarkEnd w:id="661"/>
      <w:bookmarkEnd w:id="662"/>
      <w:bookmarkEnd w:id="663"/>
      <w:bookmarkEnd w:id="664"/>
      <w:bookmarkEnd w:id="665"/>
      <w:bookmarkEnd w:id="666"/>
      <w:bookmarkEnd w:id="667"/>
      <w:bookmarkEnd w:id="668"/>
    </w:p>
    <w:p w:rsidR="00857241" w:rsidRDefault="001F541A">
      <w:pPr>
        <w:widowControl/>
        <w:snapToGrid w:val="0"/>
        <w:spacing w:after="160" w:line="312" w:lineRule="auto"/>
        <w:ind w:firstLine="420"/>
        <w:rPr>
          <w:rFonts w:hAnsi="宋体"/>
          <w:sz w:val="24"/>
          <w:szCs w:val="24"/>
        </w:rPr>
      </w:pPr>
      <w:r>
        <w:rPr>
          <w:rFonts w:hAnsi="宋体"/>
          <w:sz w:val="24"/>
          <w:szCs w:val="24"/>
        </w:rPr>
        <w:t>经委托人同意，监理人员外出考察发生的费用由委托人审核后支付。</w:t>
      </w:r>
    </w:p>
    <w:p w:rsidR="00857241" w:rsidRDefault="001F541A">
      <w:pPr>
        <w:pStyle w:val="3"/>
        <w:widowControl/>
        <w:spacing w:after="160" w:line="312" w:lineRule="auto"/>
      </w:pPr>
      <w:bookmarkStart w:id="669" w:name="_Toc24653"/>
      <w:bookmarkStart w:id="670" w:name="_Toc443898839"/>
      <w:bookmarkStart w:id="671" w:name="_Toc496098753"/>
      <w:bookmarkStart w:id="672" w:name="_Toc1821"/>
      <w:bookmarkStart w:id="673" w:name="_Toc499204973"/>
      <w:bookmarkStart w:id="674" w:name="_Toc29361"/>
      <w:bookmarkStart w:id="675" w:name="_Toc23024"/>
      <w:bookmarkStart w:id="676" w:name="_Toc21602"/>
      <w:bookmarkStart w:id="677" w:name="_Toc12666"/>
      <w:bookmarkStart w:id="678" w:name="_Toc26421"/>
      <w:bookmarkStart w:id="679" w:name="_Toc31643"/>
      <w:r>
        <w:t>8.2 检测费用</w:t>
      </w:r>
      <w:bookmarkEnd w:id="669"/>
      <w:bookmarkEnd w:id="670"/>
      <w:bookmarkEnd w:id="671"/>
      <w:bookmarkEnd w:id="672"/>
      <w:bookmarkEnd w:id="673"/>
      <w:bookmarkEnd w:id="674"/>
      <w:bookmarkEnd w:id="675"/>
      <w:bookmarkEnd w:id="676"/>
      <w:bookmarkEnd w:id="677"/>
      <w:bookmarkEnd w:id="678"/>
      <w:bookmarkEnd w:id="679"/>
    </w:p>
    <w:p w:rsidR="00857241" w:rsidRDefault="001F541A">
      <w:pPr>
        <w:widowControl/>
        <w:snapToGrid w:val="0"/>
        <w:spacing w:after="160" w:line="312" w:lineRule="auto"/>
        <w:ind w:firstLine="420"/>
        <w:rPr>
          <w:rFonts w:hAnsi="宋体"/>
          <w:sz w:val="24"/>
          <w:szCs w:val="24"/>
        </w:rPr>
      </w:pPr>
      <w:r>
        <w:rPr>
          <w:rFonts w:hAnsi="宋体"/>
          <w:sz w:val="24"/>
          <w:szCs w:val="24"/>
        </w:rPr>
        <w:t>委托人</w:t>
      </w:r>
      <w:r>
        <w:rPr>
          <w:rFonts w:hAnsi="宋体" w:hint="eastAsia"/>
          <w:sz w:val="24"/>
          <w:szCs w:val="24"/>
        </w:rPr>
        <w:t>超出监理合同的监理范围外</w:t>
      </w:r>
      <w:r>
        <w:rPr>
          <w:rFonts w:hAnsi="宋体"/>
          <w:sz w:val="24"/>
          <w:szCs w:val="24"/>
        </w:rPr>
        <w:t>要求监理人进行的材料和设备检测所发生的费用，由委托人支付，支付时间在专用条件中约定。</w:t>
      </w:r>
    </w:p>
    <w:p w:rsidR="00857241" w:rsidRDefault="001F541A">
      <w:pPr>
        <w:pStyle w:val="3"/>
        <w:widowControl/>
        <w:spacing w:after="160" w:line="312" w:lineRule="auto"/>
      </w:pPr>
      <w:bookmarkStart w:id="680" w:name="_Toc443898840"/>
      <w:bookmarkStart w:id="681" w:name="_Toc8614"/>
      <w:bookmarkStart w:id="682" w:name="_Toc21743"/>
      <w:bookmarkStart w:id="683" w:name="_Toc423"/>
      <w:bookmarkStart w:id="684" w:name="_Toc17185"/>
      <w:bookmarkStart w:id="685" w:name="_Toc26187"/>
      <w:bookmarkStart w:id="686" w:name="_Toc5898"/>
      <w:bookmarkStart w:id="687" w:name="_Toc24745"/>
      <w:bookmarkStart w:id="688" w:name="_Toc496098754"/>
      <w:bookmarkStart w:id="689" w:name="_Toc499204974"/>
      <w:bookmarkStart w:id="690" w:name="_Toc19087"/>
      <w:r>
        <w:t>8.3 咨询费用</w:t>
      </w:r>
      <w:bookmarkEnd w:id="680"/>
      <w:bookmarkEnd w:id="681"/>
      <w:bookmarkEnd w:id="682"/>
      <w:bookmarkEnd w:id="683"/>
      <w:bookmarkEnd w:id="684"/>
      <w:bookmarkEnd w:id="685"/>
      <w:bookmarkEnd w:id="686"/>
      <w:bookmarkEnd w:id="687"/>
      <w:bookmarkEnd w:id="688"/>
      <w:bookmarkEnd w:id="689"/>
      <w:bookmarkEnd w:id="690"/>
    </w:p>
    <w:p w:rsidR="00857241" w:rsidRDefault="001F541A">
      <w:pPr>
        <w:widowControl/>
        <w:snapToGrid w:val="0"/>
        <w:spacing w:after="160" w:line="312" w:lineRule="auto"/>
        <w:ind w:firstLine="420"/>
        <w:rPr>
          <w:rFonts w:hAnsi="宋体"/>
          <w:sz w:val="24"/>
          <w:szCs w:val="24"/>
        </w:rPr>
      </w:pPr>
      <w:r>
        <w:rPr>
          <w:rFonts w:hAnsi="宋体"/>
          <w:sz w:val="24"/>
          <w:szCs w:val="24"/>
        </w:rPr>
        <w:t>经委托人同意，根据工程需要由监理人组织的相关咨询论证会以及聘请相关专家等发生的费用由委托人支付，支付时间在专用条件中约定。</w:t>
      </w:r>
    </w:p>
    <w:p w:rsidR="00857241" w:rsidRDefault="001F541A">
      <w:pPr>
        <w:pStyle w:val="3"/>
        <w:widowControl/>
        <w:spacing w:after="160" w:line="312" w:lineRule="auto"/>
      </w:pPr>
      <w:bookmarkStart w:id="691" w:name="_Toc30873"/>
      <w:bookmarkStart w:id="692" w:name="_Toc27919"/>
      <w:bookmarkStart w:id="693" w:name="_Toc24139"/>
      <w:bookmarkStart w:id="694" w:name="_Toc16831"/>
      <w:bookmarkStart w:id="695" w:name="_Toc499204975"/>
      <w:bookmarkStart w:id="696" w:name="_Toc19723"/>
      <w:bookmarkStart w:id="697" w:name="_Toc443898841"/>
      <w:bookmarkStart w:id="698" w:name="_Toc30495"/>
      <w:bookmarkStart w:id="699" w:name="_Toc496098755"/>
      <w:bookmarkStart w:id="700" w:name="_Toc20381"/>
      <w:bookmarkStart w:id="701" w:name="_Toc25554"/>
      <w:r>
        <w:t>8.4 奖励</w:t>
      </w:r>
      <w:bookmarkEnd w:id="691"/>
      <w:bookmarkEnd w:id="692"/>
      <w:bookmarkEnd w:id="693"/>
      <w:bookmarkEnd w:id="694"/>
      <w:bookmarkEnd w:id="695"/>
      <w:bookmarkEnd w:id="696"/>
      <w:bookmarkEnd w:id="697"/>
      <w:bookmarkEnd w:id="698"/>
      <w:bookmarkEnd w:id="699"/>
      <w:bookmarkEnd w:id="700"/>
      <w:bookmarkEnd w:id="701"/>
    </w:p>
    <w:p w:rsidR="00857241" w:rsidRDefault="001F541A">
      <w:pPr>
        <w:widowControl/>
        <w:snapToGrid w:val="0"/>
        <w:spacing w:after="160" w:line="312" w:lineRule="auto"/>
        <w:ind w:firstLine="420"/>
        <w:rPr>
          <w:rFonts w:hAnsi="宋体"/>
          <w:sz w:val="24"/>
          <w:szCs w:val="24"/>
        </w:rPr>
      </w:pPr>
      <w:r>
        <w:rPr>
          <w:rFonts w:hAnsi="宋体"/>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857241" w:rsidRDefault="001F541A">
      <w:pPr>
        <w:pStyle w:val="3"/>
        <w:widowControl/>
        <w:spacing w:after="160" w:line="312" w:lineRule="auto"/>
      </w:pPr>
      <w:bookmarkStart w:id="702" w:name="_Toc443898842"/>
      <w:bookmarkStart w:id="703" w:name="_Toc17953"/>
      <w:bookmarkStart w:id="704" w:name="_Toc26691"/>
      <w:bookmarkStart w:id="705" w:name="_Toc19405"/>
      <w:bookmarkStart w:id="706" w:name="_Toc499204976"/>
      <w:bookmarkStart w:id="707" w:name="_Toc26232"/>
      <w:bookmarkStart w:id="708" w:name="_Toc496098756"/>
      <w:bookmarkStart w:id="709" w:name="_Toc24831"/>
      <w:bookmarkStart w:id="710" w:name="_Toc11608"/>
      <w:bookmarkStart w:id="711" w:name="_Toc22706"/>
      <w:bookmarkStart w:id="712" w:name="_Toc29196"/>
      <w:r>
        <w:t>8.5 守法诚信</w:t>
      </w:r>
      <w:bookmarkEnd w:id="702"/>
      <w:bookmarkEnd w:id="703"/>
      <w:bookmarkEnd w:id="704"/>
      <w:bookmarkEnd w:id="705"/>
      <w:bookmarkEnd w:id="706"/>
      <w:bookmarkEnd w:id="707"/>
      <w:bookmarkEnd w:id="708"/>
      <w:bookmarkEnd w:id="709"/>
      <w:bookmarkEnd w:id="710"/>
      <w:bookmarkEnd w:id="711"/>
      <w:bookmarkEnd w:id="712"/>
    </w:p>
    <w:p w:rsidR="00857241" w:rsidRDefault="001F541A">
      <w:pPr>
        <w:widowControl/>
        <w:snapToGrid w:val="0"/>
        <w:spacing w:after="160" w:line="312" w:lineRule="auto"/>
        <w:ind w:right="-340" w:firstLine="420"/>
        <w:rPr>
          <w:rFonts w:hAnsi="宋体"/>
          <w:sz w:val="24"/>
          <w:szCs w:val="24"/>
        </w:rPr>
      </w:pPr>
      <w:r>
        <w:rPr>
          <w:rFonts w:hAnsi="宋体"/>
          <w:sz w:val="24"/>
          <w:szCs w:val="24"/>
        </w:rPr>
        <w:t>监理人及其工作人员不得从与实施工程有关的第三方处获得任何经济利益。</w:t>
      </w:r>
    </w:p>
    <w:p w:rsidR="00857241" w:rsidRDefault="001F541A">
      <w:pPr>
        <w:pStyle w:val="3"/>
        <w:widowControl/>
        <w:spacing w:after="160" w:line="312" w:lineRule="auto"/>
      </w:pPr>
      <w:bookmarkStart w:id="713" w:name="_Toc30215"/>
      <w:bookmarkStart w:id="714" w:name="_Toc23935"/>
      <w:bookmarkStart w:id="715" w:name="_Toc496098757"/>
      <w:bookmarkStart w:id="716" w:name="_Toc7874"/>
      <w:bookmarkStart w:id="717" w:name="_Toc16105"/>
      <w:bookmarkStart w:id="718" w:name="_Toc4993"/>
      <w:bookmarkStart w:id="719" w:name="_Toc443898843"/>
      <w:bookmarkStart w:id="720" w:name="_Toc499204977"/>
      <w:bookmarkStart w:id="721" w:name="_Toc18450"/>
      <w:bookmarkStart w:id="722" w:name="_Toc13936"/>
      <w:bookmarkStart w:id="723" w:name="_Toc9959"/>
      <w:r>
        <w:t>8.6 保密</w:t>
      </w:r>
      <w:bookmarkEnd w:id="713"/>
      <w:bookmarkEnd w:id="714"/>
      <w:bookmarkEnd w:id="715"/>
      <w:bookmarkEnd w:id="716"/>
      <w:bookmarkEnd w:id="717"/>
      <w:bookmarkEnd w:id="718"/>
      <w:bookmarkEnd w:id="719"/>
      <w:bookmarkEnd w:id="720"/>
      <w:bookmarkEnd w:id="721"/>
      <w:bookmarkEnd w:id="722"/>
      <w:bookmarkEnd w:id="723"/>
    </w:p>
    <w:p w:rsidR="00857241" w:rsidRDefault="001F541A">
      <w:pPr>
        <w:widowControl/>
        <w:snapToGrid w:val="0"/>
        <w:spacing w:after="160" w:line="312" w:lineRule="auto"/>
        <w:ind w:firstLine="420"/>
        <w:rPr>
          <w:rFonts w:hAnsi="宋体"/>
          <w:sz w:val="24"/>
          <w:szCs w:val="24"/>
        </w:rPr>
      </w:pPr>
      <w:r>
        <w:rPr>
          <w:rFonts w:hAnsi="宋体"/>
          <w:sz w:val="24"/>
          <w:szCs w:val="24"/>
        </w:rPr>
        <w:t>双方不得泄露对方申明的保密资料，亦不得泄露与实施工程有关的第三方所提供的保密资料，保密事项在专用条件中约定。</w:t>
      </w:r>
    </w:p>
    <w:p w:rsidR="00857241" w:rsidRDefault="001F541A">
      <w:pPr>
        <w:pStyle w:val="3"/>
        <w:widowControl/>
        <w:spacing w:after="160" w:line="312" w:lineRule="auto"/>
      </w:pPr>
      <w:bookmarkStart w:id="724" w:name="_Toc496098758"/>
      <w:bookmarkStart w:id="725" w:name="_Toc4455"/>
      <w:bookmarkStart w:id="726" w:name="_Toc27345"/>
      <w:bookmarkStart w:id="727" w:name="_Toc18991"/>
      <w:bookmarkStart w:id="728" w:name="_Toc10027"/>
      <w:bookmarkStart w:id="729" w:name="_Toc11533"/>
      <w:bookmarkStart w:id="730" w:name="_Toc3475"/>
      <w:bookmarkStart w:id="731" w:name="_Toc25511"/>
      <w:bookmarkStart w:id="732" w:name="_Toc499204978"/>
      <w:bookmarkStart w:id="733" w:name="_Toc443898844"/>
      <w:bookmarkStart w:id="734" w:name="_Toc842"/>
      <w:r>
        <w:t>8.7 通知</w:t>
      </w:r>
      <w:bookmarkEnd w:id="724"/>
      <w:bookmarkEnd w:id="725"/>
      <w:bookmarkEnd w:id="726"/>
      <w:bookmarkEnd w:id="727"/>
      <w:bookmarkEnd w:id="728"/>
      <w:bookmarkEnd w:id="729"/>
      <w:bookmarkEnd w:id="730"/>
      <w:bookmarkEnd w:id="731"/>
      <w:bookmarkEnd w:id="732"/>
      <w:bookmarkEnd w:id="733"/>
      <w:bookmarkEnd w:id="734"/>
    </w:p>
    <w:p w:rsidR="00857241" w:rsidRDefault="001F541A">
      <w:pPr>
        <w:widowControl/>
        <w:snapToGrid w:val="0"/>
        <w:spacing w:after="160" w:line="312" w:lineRule="auto"/>
        <w:ind w:firstLine="420"/>
        <w:rPr>
          <w:rFonts w:hAnsi="宋体"/>
          <w:sz w:val="24"/>
          <w:szCs w:val="24"/>
        </w:rPr>
      </w:pPr>
      <w:r>
        <w:rPr>
          <w:rFonts w:hAnsi="宋体"/>
          <w:sz w:val="24"/>
          <w:szCs w:val="24"/>
        </w:rPr>
        <w:t>本合同涉及的通知均应当采用书面形式，并在送达对方时生效，收件人应书面签收。</w:t>
      </w:r>
    </w:p>
    <w:p w:rsidR="00857241" w:rsidRDefault="001F541A">
      <w:pPr>
        <w:pStyle w:val="3"/>
        <w:widowControl/>
        <w:spacing w:after="160" w:line="312" w:lineRule="auto"/>
      </w:pPr>
      <w:bookmarkStart w:id="735" w:name="_Toc499204979"/>
      <w:bookmarkStart w:id="736" w:name="_Toc24252"/>
      <w:bookmarkStart w:id="737" w:name="_Toc26695"/>
      <w:bookmarkStart w:id="738" w:name="_Toc16656"/>
      <w:bookmarkStart w:id="739" w:name="_Toc25748"/>
      <w:bookmarkStart w:id="740" w:name="_Toc5800"/>
      <w:bookmarkStart w:id="741" w:name="_Toc496098759"/>
      <w:bookmarkStart w:id="742" w:name="_Toc11071"/>
      <w:bookmarkStart w:id="743" w:name="_Toc443898845"/>
      <w:bookmarkStart w:id="744" w:name="_Toc12458"/>
      <w:bookmarkStart w:id="745" w:name="_Toc5109"/>
      <w:r>
        <w:lastRenderedPageBreak/>
        <w:t>8.8 著作权</w:t>
      </w:r>
      <w:bookmarkEnd w:id="735"/>
      <w:bookmarkEnd w:id="736"/>
      <w:bookmarkEnd w:id="737"/>
      <w:bookmarkEnd w:id="738"/>
      <w:bookmarkEnd w:id="739"/>
      <w:bookmarkEnd w:id="740"/>
      <w:bookmarkEnd w:id="741"/>
      <w:bookmarkEnd w:id="742"/>
      <w:bookmarkEnd w:id="743"/>
      <w:bookmarkEnd w:id="744"/>
      <w:bookmarkEnd w:id="745"/>
    </w:p>
    <w:p w:rsidR="00857241" w:rsidRDefault="001F541A">
      <w:pPr>
        <w:widowControl/>
        <w:snapToGrid w:val="0"/>
        <w:spacing w:after="160" w:line="312" w:lineRule="auto"/>
        <w:ind w:firstLine="420"/>
        <w:rPr>
          <w:rFonts w:hAnsi="宋体"/>
          <w:sz w:val="24"/>
          <w:szCs w:val="24"/>
        </w:rPr>
      </w:pPr>
      <w:r>
        <w:rPr>
          <w:rFonts w:hAnsi="宋体"/>
          <w:sz w:val="24"/>
          <w:szCs w:val="24"/>
        </w:rPr>
        <w:t>监理人对其编制的文件拥有著作权。</w:t>
      </w:r>
    </w:p>
    <w:p w:rsidR="00857241" w:rsidRDefault="001F541A">
      <w:pPr>
        <w:widowControl/>
        <w:snapToGrid w:val="0"/>
        <w:spacing w:after="160" w:line="312" w:lineRule="auto"/>
        <w:ind w:firstLine="420"/>
        <w:rPr>
          <w:rFonts w:hAnsi="宋体"/>
          <w:sz w:val="24"/>
          <w:szCs w:val="24"/>
        </w:rPr>
      </w:pPr>
      <w:r>
        <w:rPr>
          <w:rFonts w:hAnsi="宋体"/>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857241" w:rsidRDefault="00857241">
      <w:pPr>
        <w:widowControl/>
        <w:snapToGrid w:val="0"/>
        <w:spacing w:after="160" w:line="312" w:lineRule="auto"/>
        <w:ind w:firstLine="420"/>
        <w:sectPr w:rsidR="00857241">
          <w:pgSz w:w="11906" w:h="16838"/>
          <w:pgMar w:top="1134" w:right="1134" w:bottom="1134" w:left="1701" w:header="851" w:footer="992" w:gutter="0"/>
          <w:cols w:space="720"/>
          <w:docGrid w:type="lines" w:linePitch="317"/>
        </w:sectPr>
      </w:pPr>
    </w:p>
    <w:p w:rsidR="00857241" w:rsidRDefault="001F541A">
      <w:pPr>
        <w:pStyle w:val="2"/>
        <w:spacing w:line="312" w:lineRule="auto"/>
        <w:jc w:val="center"/>
      </w:pPr>
      <w:bookmarkStart w:id="746" w:name="_Toc28113"/>
      <w:bookmarkStart w:id="747" w:name="_Toc19537"/>
      <w:bookmarkStart w:id="748" w:name="_Toc26054"/>
      <w:bookmarkStart w:id="749" w:name="_Toc4254"/>
      <w:bookmarkStart w:id="750" w:name="_Toc25008"/>
      <w:bookmarkStart w:id="751" w:name="_Toc28780"/>
      <w:bookmarkStart w:id="752" w:name="_Toc496098760"/>
      <w:bookmarkStart w:id="753" w:name="_Toc16935"/>
      <w:bookmarkStart w:id="754" w:name="_Toc4569"/>
      <w:bookmarkStart w:id="755" w:name="_Toc15169"/>
      <w:bookmarkStart w:id="756" w:name="_Toc7"/>
      <w:r>
        <w:lastRenderedPageBreak/>
        <w:t>第三部分</w:t>
      </w:r>
      <w:r>
        <w:t xml:space="preserve">  </w:t>
      </w:r>
      <w:r>
        <w:t>专用条件</w:t>
      </w:r>
      <w:bookmarkEnd w:id="746"/>
      <w:bookmarkEnd w:id="747"/>
      <w:bookmarkEnd w:id="748"/>
      <w:bookmarkEnd w:id="749"/>
      <w:bookmarkEnd w:id="750"/>
      <w:bookmarkEnd w:id="751"/>
      <w:bookmarkEnd w:id="752"/>
      <w:bookmarkEnd w:id="753"/>
      <w:bookmarkEnd w:id="754"/>
      <w:bookmarkEnd w:id="755"/>
      <w:bookmarkEnd w:id="756"/>
    </w:p>
    <w:p w:rsidR="00857241" w:rsidRDefault="001F541A">
      <w:pPr>
        <w:widowControl/>
        <w:spacing w:after="160" w:line="312" w:lineRule="auto"/>
        <w:outlineLvl w:val="1"/>
        <w:rPr>
          <w:rFonts w:hAnsi="宋体"/>
          <w:b/>
          <w:sz w:val="24"/>
          <w:szCs w:val="24"/>
        </w:rPr>
      </w:pPr>
      <w:bookmarkStart w:id="757" w:name="_Toc496098761"/>
      <w:bookmarkStart w:id="758" w:name="_Toc443898847"/>
      <w:bookmarkStart w:id="759" w:name="_Toc10735"/>
      <w:bookmarkStart w:id="760" w:name="_Toc28897"/>
      <w:bookmarkStart w:id="761" w:name="_Toc29453"/>
      <w:bookmarkStart w:id="762" w:name="_Toc28130"/>
      <w:bookmarkStart w:id="763" w:name="_Toc14851"/>
      <w:bookmarkStart w:id="764" w:name="_Toc1633"/>
      <w:bookmarkStart w:id="765" w:name="_Toc19198"/>
      <w:bookmarkStart w:id="766" w:name="_Toc20552"/>
      <w:bookmarkStart w:id="767" w:name="_Toc1181"/>
      <w:r>
        <w:rPr>
          <w:rFonts w:hAnsi="宋体"/>
          <w:b/>
          <w:sz w:val="24"/>
          <w:szCs w:val="24"/>
        </w:rPr>
        <w:t>1. 定义与解释</w:t>
      </w:r>
      <w:bookmarkEnd w:id="757"/>
      <w:bookmarkEnd w:id="758"/>
      <w:bookmarkEnd w:id="759"/>
      <w:bookmarkEnd w:id="760"/>
      <w:bookmarkEnd w:id="761"/>
      <w:bookmarkEnd w:id="762"/>
      <w:bookmarkEnd w:id="763"/>
      <w:bookmarkEnd w:id="764"/>
      <w:bookmarkEnd w:id="765"/>
      <w:bookmarkEnd w:id="766"/>
      <w:bookmarkEnd w:id="767"/>
    </w:p>
    <w:p w:rsidR="00857241" w:rsidRDefault="001F541A">
      <w:pPr>
        <w:widowControl/>
        <w:spacing w:after="160" w:line="312" w:lineRule="auto"/>
        <w:outlineLvl w:val="2"/>
        <w:rPr>
          <w:rFonts w:hAnsi="宋体"/>
          <w:b/>
          <w:sz w:val="24"/>
          <w:szCs w:val="24"/>
        </w:rPr>
      </w:pPr>
      <w:bookmarkStart w:id="768" w:name="_Toc499204982"/>
      <w:bookmarkStart w:id="769" w:name="_Toc13061"/>
      <w:bookmarkStart w:id="770" w:name="_Toc5450"/>
      <w:bookmarkStart w:id="771" w:name="_Toc8553"/>
      <w:bookmarkStart w:id="772" w:name="_Toc14323"/>
      <w:bookmarkStart w:id="773" w:name="_Toc5414"/>
      <w:bookmarkStart w:id="774" w:name="_Toc496098762"/>
      <w:bookmarkStart w:id="775" w:name="_Toc443898848"/>
      <w:bookmarkStart w:id="776" w:name="_Toc6237"/>
      <w:r>
        <w:rPr>
          <w:rFonts w:hAnsi="宋体"/>
          <w:b/>
          <w:sz w:val="24"/>
          <w:szCs w:val="24"/>
        </w:rPr>
        <w:t>1.1 定义</w:t>
      </w:r>
      <w:bookmarkEnd w:id="768"/>
      <w:bookmarkEnd w:id="769"/>
      <w:bookmarkEnd w:id="770"/>
      <w:bookmarkEnd w:id="771"/>
      <w:bookmarkEnd w:id="772"/>
      <w:bookmarkEnd w:id="773"/>
      <w:bookmarkEnd w:id="774"/>
      <w:bookmarkEnd w:id="775"/>
      <w:bookmarkEnd w:id="776"/>
    </w:p>
    <w:p w:rsidR="00857241" w:rsidRDefault="001F541A">
      <w:pPr>
        <w:widowControl/>
        <w:snapToGrid w:val="0"/>
        <w:spacing w:after="160" w:line="312" w:lineRule="auto"/>
        <w:ind w:left="927" w:hanging="501"/>
        <w:rPr>
          <w:rFonts w:hAnsi="宋体"/>
          <w:sz w:val="24"/>
          <w:szCs w:val="24"/>
        </w:rPr>
      </w:pPr>
      <w:r>
        <w:rPr>
          <w:rFonts w:hAnsi="宋体"/>
          <w:sz w:val="24"/>
          <w:szCs w:val="24"/>
        </w:rPr>
        <w:t>1.1.1 “工程”是指</w:t>
      </w:r>
      <w:r>
        <w:rPr>
          <w:rFonts w:hAnsi="宋体" w:hint="eastAsia"/>
          <w:sz w:val="24"/>
          <w:szCs w:val="24"/>
          <w:u w:val="single"/>
        </w:rPr>
        <w:t>许昌市忠武路（新兴路至新元大道）建设工程</w:t>
      </w:r>
      <w:r>
        <w:rPr>
          <w:rFonts w:hAnsi="宋体"/>
          <w:sz w:val="24"/>
          <w:szCs w:val="24"/>
        </w:rPr>
        <w:t>。</w:t>
      </w:r>
    </w:p>
    <w:p w:rsidR="00857241" w:rsidRDefault="001F541A">
      <w:pPr>
        <w:widowControl/>
        <w:snapToGrid w:val="0"/>
        <w:spacing w:after="160" w:line="312" w:lineRule="auto"/>
        <w:ind w:left="927" w:hanging="501"/>
        <w:rPr>
          <w:rFonts w:hAnsi="宋体"/>
          <w:sz w:val="24"/>
          <w:szCs w:val="24"/>
        </w:rPr>
      </w:pPr>
      <w:r>
        <w:rPr>
          <w:rFonts w:hAnsi="宋体"/>
          <w:sz w:val="24"/>
          <w:szCs w:val="24"/>
        </w:rPr>
        <w:t>1.1.3 “监理人”是指本合同中提供监理与相关服务的一方，及其合法的继承人，亦指监理人根据监理合同派驻到工程所在地履行监理服务的机构。</w:t>
      </w:r>
    </w:p>
    <w:p w:rsidR="00857241" w:rsidRDefault="001F541A">
      <w:pPr>
        <w:widowControl/>
        <w:snapToGrid w:val="0"/>
        <w:spacing w:after="160" w:line="312" w:lineRule="auto"/>
        <w:ind w:left="927" w:hanging="501"/>
        <w:rPr>
          <w:rFonts w:hAnsi="宋体"/>
          <w:sz w:val="24"/>
          <w:szCs w:val="24"/>
        </w:rPr>
      </w:pPr>
      <w:r>
        <w:rPr>
          <w:rFonts w:hAnsi="宋体"/>
          <w:sz w:val="24"/>
          <w:szCs w:val="24"/>
        </w:rPr>
        <w:t>1.1.12 “天”是指第一天零时至第二天零时的时间，“日”和“天”具有同样含义，是指一个公历日，不是指工作日。</w:t>
      </w:r>
    </w:p>
    <w:p w:rsidR="00857241" w:rsidRDefault="001F541A">
      <w:pPr>
        <w:widowControl/>
        <w:snapToGrid w:val="0"/>
        <w:spacing w:after="160" w:line="312" w:lineRule="auto"/>
        <w:ind w:left="927" w:hanging="501"/>
        <w:rPr>
          <w:rFonts w:hAnsi="宋体"/>
          <w:sz w:val="24"/>
          <w:szCs w:val="24"/>
        </w:rPr>
      </w:pPr>
      <w:r>
        <w:rPr>
          <w:rFonts w:hAnsi="宋体"/>
          <w:sz w:val="24"/>
          <w:szCs w:val="24"/>
        </w:rPr>
        <w:t>1.1.13“月”是指根据公历从某一个月份中的任何一日开始至下一个月份相应日期的前一日截止的时间段。如下一个月无相应日，则该月的最后一日为截止日。</w:t>
      </w:r>
    </w:p>
    <w:p w:rsidR="00857241" w:rsidRDefault="001F541A">
      <w:pPr>
        <w:widowControl/>
        <w:snapToGrid w:val="0"/>
        <w:spacing w:after="160" w:line="312" w:lineRule="auto"/>
        <w:ind w:left="991" w:hanging="991"/>
        <w:rPr>
          <w:rFonts w:hAnsi="宋体"/>
          <w:sz w:val="24"/>
          <w:szCs w:val="24"/>
        </w:rPr>
      </w:pPr>
      <w:r>
        <w:rPr>
          <w:rFonts w:hAnsi="宋体"/>
          <w:sz w:val="24"/>
          <w:szCs w:val="24"/>
        </w:rPr>
        <w:t>第1.1项增加如下定义：</w:t>
      </w:r>
    </w:p>
    <w:p w:rsidR="00857241" w:rsidRDefault="001F541A">
      <w:pPr>
        <w:widowControl/>
        <w:snapToGrid w:val="0"/>
        <w:spacing w:after="160" w:line="312" w:lineRule="auto"/>
        <w:ind w:firstLine="484"/>
        <w:rPr>
          <w:rFonts w:hAnsi="宋体"/>
          <w:sz w:val="24"/>
          <w:szCs w:val="24"/>
        </w:rPr>
      </w:pPr>
      <w:r>
        <w:rPr>
          <w:rFonts w:hAnsi="宋体"/>
          <w:sz w:val="24"/>
          <w:szCs w:val="24"/>
        </w:rPr>
        <w:t>1.1.19项目：</w:t>
      </w:r>
      <w:r>
        <w:rPr>
          <w:rFonts w:hAnsi="宋体" w:hint="eastAsia"/>
          <w:sz w:val="24"/>
          <w:szCs w:val="24"/>
          <w:u w:val="single"/>
        </w:rPr>
        <w:t>许昌市忠武路（新兴路至新元大道）建设工程</w:t>
      </w:r>
      <w:r>
        <w:rPr>
          <w:rFonts w:hAnsi="宋体"/>
          <w:sz w:val="24"/>
          <w:szCs w:val="24"/>
          <w:u w:val="single"/>
        </w:rPr>
        <w:t>。</w:t>
      </w:r>
    </w:p>
    <w:p w:rsidR="00857241" w:rsidRDefault="001F541A">
      <w:pPr>
        <w:widowControl/>
        <w:snapToGrid w:val="0"/>
        <w:spacing w:after="160" w:line="312" w:lineRule="auto"/>
        <w:ind w:firstLine="484"/>
        <w:rPr>
          <w:rFonts w:hAnsi="宋体"/>
          <w:sz w:val="24"/>
          <w:szCs w:val="24"/>
        </w:rPr>
      </w:pPr>
      <w:r>
        <w:rPr>
          <w:rFonts w:hAnsi="宋体"/>
          <w:sz w:val="24"/>
          <w:szCs w:val="24"/>
        </w:rPr>
        <w:t>1.1.20合同文件：指合同协议书、中标通知书、投标函、投标函附录、评标期间和合同谈判过程中的澄清及承诺函、专用条件及合同实施过程中的补充协议书、通用条件、监理服务标准和要求、投标文件、招标文件、合同执行过程中签订的补充协议、其他合同文件等文件。</w:t>
      </w:r>
    </w:p>
    <w:p w:rsidR="00857241" w:rsidRDefault="001F541A">
      <w:pPr>
        <w:widowControl/>
        <w:snapToGrid w:val="0"/>
        <w:spacing w:after="160" w:line="312" w:lineRule="auto"/>
        <w:ind w:firstLine="484"/>
        <w:rPr>
          <w:rFonts w:hAnsi="宋体"/>
          <w:sz w:val="24"/>
          <w:szCs w:val="24"/>
        </w:rPr>
      </w:pPr>
      <w:r>
        <w:rPr>
          <w:rFonts w:hAnsi="宋体"/>
          <w:sz w:val="24"/>
          <w:szCs w:val="24"/>
        </w:rPr>
        <w:t>1.1.21其他合同文件：在合同订立和履行过程中，委托人颁布的有关工程建设监理的规定、要求和办法，以及工程实施过程中国家和地方具有相应行政职能权限部门颁布的法律、法规、标准、规范、范本等文件。</w:t>
      </w:r>
    </w:p>
    <w:p w:rsidR="00857241" w:rsidRDefault="001F541A">
      <w:pPr>
        <w:widowControl/>
        <w:snapToGrid w:val="0"/>
        <w:spacing w:after="160" w:line="312" w:lineRule="auto"/>
        <w:ind w:firstLine="484"/>
        <w:rPr>
          <w:rFonts w:hAnsi="宋体"/>
          <w:sz w:val="24"/>
          <w:szCs w:val="24"/>
        </w:rPr>
      </w:pPr>
      <w:r>
        <w:rPr>
          <w:rFonts w:hAnsi="宋体"/>
          <w:sz w:val="24"/>
          <w:szCs w:val="24"/>
        </w:rPr>
        <w:t>1.1.22缺陷责任期：指施工承包人完成本工程并进行竣工验收后，对本工程出现的缺陷进行维修的责任期限。</w:t>
      </w:r>
    </w:p>
    <w:p w:rsidR="00857241" w:rsidRDefault="001F541A">
      <w:pPr>
        <w:widowControl/>
        <w:snapToGrid w:val="0"/>
        <w:spacing w:after="160" w:line="312" w:lineRule="auto"/>
        <w:ind w:firstLine="484"/>
        <w:rPr>
          <w:rFonts w:hAnsi="宋体"/>
          <w:sz w:val="24"/>
          <w:szCs w:val="24"/>
        </w:rPr>
      </w:pPr>
      <w:r>
        <w:rPr>
          <w:rFonts w:hAnsi="宋体"/>
          <w:sz w:val="24"/>
          <w:szCs w:val="24"/>
        </w:rPr>
        <w:t>1.1.23最终监理服务费：委托人应支付给监理人的所有监理服务费用。</w:t>
      </w:r>
    </w:p>
    <w:p w:rsidR="00857241" w:rsidRDefault="001F541A">
      <w:pPr>
        <w:widowControl/>
        <w:snapToGrid w:val="0"/>
        <w:spacing w:after="160" w:line="312" w:lineRule="auto"/>
        <w:ind w:firstLine="484"/>
        <w:rPr>
          <w:rFonts w:hAnsi="宋体"/>
          <w:sz w:val="24"/>
          <w:szCs w:val="24"/>
        </w:rPr>
      </w:pPr>
      <w:r>
        <w:rPr>
          <w:rFonts w:hAnsi="宋体"/>
          <w:sz w:val="24"/>
          <w:szCs w:val="24"/>
        </w:rPr>
        <w:t>1.1.24季：每年按1-3月、4-6月、7-9月、10-12月划分为4个时间段，每个时间段称为一个季，也称季度。</w:t>
      </w:r>
    </w:p>
    <w:p w:rsidR="00857241" w:rsidRDefault="001F541A">
      <w:pPr>
        <w:widowControl/>
        <w:snapToGrid w:val="0"/>
        <w:spacing w:after="160" w:line="312" w:lineRule="auto"/>
        <w:ind w:firstLine="484"/>
        <w:rPr>
          <w:rFonts w:hAnsi="宋体"/>
          <w:sz w:val="24"/>
          <w:szCs w:val="24"/>
        </w:rPr>
      </w:pPr>
      <w:r>
        <w:rPr>
          <w:rFonts w:hAnsi="宋体"/>
          <w:sz w:val="24"/>
          <w:szCs w:val="24"/>
        </w:rPr>
        <w:t>1.1.25甲供材料设备：是指由委托人直接与供货商签订合同，采购的用于本工程施工所需的材料设备，具体名称及规格型号见各采购合同。</w:t>
      </w:r>
    </w:p>
    <w:p w:rsidR="00857241" w:rsidRDefault="001F541A">
      <w:pPr>
        <w:widowControl/>
        <w:spacing w:after="160" w:line="312" w:lineRule="auto"/>
        <w:outlineLvl w:val="2"/>
        <w:rPr>
          <w:rFonts w:hAnsi="宋体"/>
          <w:b/>
          <w:sz w:val="24"/>
          <w:szCs w:val="24"/>
        </w:rPr>
      </w:pPr>
      <w:bookmarkStart w:id="777" w:name="_Toc12096"/>
      <w:bookmarkStart w:id="778" w:name="_Toc28276"/>
      <w:bookmarkStart w:id="779" w:name="_Toc499204983"/>
      <w:bookmarkStart w:id="780" w:name="_Toc2517"/>
      <w:bookmarkStart w:id="781" w:name="_Toc443898849"/>
      <w:bookmarkStart w:id="782" w:name="_Toc496098763"/>
      <w:bookmarkStart w:id="783" w:name="_Toc20874"/>
      <w:bookmarkStart w:id="784" w:name="_Toc7859"/>
      <w:bookmarkStart w:id="785" w:name="_Toc1106"/>
      <w:r>
        <w:rPr>
          <w:rFonts w:hAnsi="宋体"/>
          <w:b/>
          <w:sz w:val="24"/>
          <w:szCs w:val="24"/>
        </w:rPr>
        <w:t>1.2 解释</w:t>
      </w:r>
      <w:bookmarkEnd w:id="777"/>
      <w:bookmarkEnd w:id="778"/>
      <w:bookmarkEnd w:id="779"/>
      <w:bookmarkEnd w:id="780"/>
      <w:bookmarkEnd w:id="781"/>
      <w:bookmarkEnd w:id="782"/>
      <w:bookmarkEnd w:id="783"/>
      <w:bookmarkEnd w:id="784"/>
      <w:bookmarkEnd w:id="785"/>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1.2.1 本合同文件除使用中文外，还可用</w:t>
      </w:r>
      <w:r>
        <w:rPr>
          <w:rFonts w:hAnsi="宋体"/>
          <w:sz w:val="24"/>
          <w:szCs w:val="24"/>
          <w:u w:val="single"/>
        </w:rPr>
        <w:t xml:space="preserve">  /   </w:t>
      </w:r>
      <w:r>
        <w:rPr>
          <w:rFonts w:hAnsi="宋体"/>
          <w:sz w:val="24"/>
          <w:szCs w:val="24"/>
        </w:rPr>
        <w:t>。</w:t>
      </w:r>
    </w:p>
    <w:p w:rsidR="00857241" w:rsidRDefault="001F541A">
      <w:pPr>
        <w:widowControl/>
        <w:snapToGrid w:val="0"/>
        <w:spacing w:after="160" w:line="312" w:lineRule="auto"/>
        <w:ind w:firstLine="420"/>
        <w:rPr>
          <w:rFonts w:hAnsi="宋体"/>
          <w:sz w:val="24"/>
          <w:szCs w:val="24"/>
          <w:u w:val="single"/>
        </w:rPr>
      </w:pPr>
      <w:r>
        <w:rPr>
          <w:rFonts w:hAnsi="宋体"/>
          <w:sz w:val="24"/>
          <w:szCs w:val="24"/>
        </w:rPr>
        <w:t>1.2.2 约定本合同文件的解释顺序为：</w:t>
      </w:r>
    </w:p>
    <w:p w:rsidR="00857241" w:rsidRDefault="001F541A">
      <w:pPr>
        <w:widowControl/>
        <w:spacing w:after="160" w:line="312" w:lineRule="auto"/>
        <w:ind w:firstLine="420"/>
        <w:rPr>
          <w:rFonts w:hAnsi="宋体"/>
          <w:sz w:val="24"/>
          <w:szCs w:val="24"/>
        </w:rPr>
      </w:pPr>
      <w:r>
        <w:rPr>
          <w:rFonts w:hAnsi="宋体"/>
          <w:sz w:val="24"/>
          <w:szCs w:val="24"/>
        </w:rPr>
        <w:t>（1）合同协议书；</w:t>
      </w:r>
    </w:p>
    <w:p w:rsidR="00857241" w:rsidRDefault="001F541A">
      <w:pPr>
        <w:widowControl/>
        <w:spacing w:after="160" w:line="312" w:lineRule="auto"/>
        <w:ind w:firstLine="420"/>
        <w:rPr>
          <w:rFonts w:hAnsi="宋体"/>
          <w:sz w:val="24"/>
          <w:szCs w:val="24"/>
        </w:rPr>
      </w:pPr>
      <w:r>
        <w:rPr>
          <w:rFonts w:hAnsi="宋体"/>
          <w:sz w:val="24"/>
          <w:szCs w:val="24"/>
        </w:rPr>
        <w:t>（2）中标通知书；</w:t>
      </w:r>
    </w:p>
    <w:p w:rsidR="00857241" w:rsidRDefault="001F541A">
      <w:pPr>
        <w:widowControl/>
        <w:spacing w:after="160" w:line="312" w:lineRule="auto"/>
        <w:ind w:firstLine="420"/>
        <w:rPr>
          <w:rFonts w:hAnsi="宋体"/>
          <w:sz w:val="24"/>
          <w:szCs w:val="24"/>
        </w:rPr>
      </w:pPr>
      <w:r>
        <w:rPr>
          <w:rFonts w:hAnsi="宋体"/>
          <w:sz w:val="24"/>
          <w:szCs w:val="24"/>
        </w:rPr>
        <w:t>（3）投标函、投标函附录、评标期间和合同谈判过程中的澄清及承诺函；</w:t>
      </w:r>
    </w:p>
    <w:p w:rsidR="00857241" w:rsidRDefault="001F541A">
      <w:pPr>
        <w:widowControl/>
        <w:spacing w:after="160" w:line="312" w:lineRule="auto"/>
        <w:ind w:firstLine="420"/>
        <w:rPr>
          <w:rFonts w:hAnsi="宋体"/>
          <w:sz w:val="24"/>
          <w:szCs w:val="24"/>
        </w:rPr>
      </w:pPr>
      <w:r>
        <w:rPr>
          <w:rFonts w:hAnsi="宋体"/>
          <w:sz w:val="24"/>
          <w:szCs w:val="24"/>
        </w:rPr>
        <w:t>（4）专用条件及合同实施过程中的补充协议书；</w:t>
      </w:r>
    </w:p>
    <w:p w:rsidR="00857241" w:rsidRDefault="001F541A">
      <w:pPr>
        <w:widowControl/>
        <w:spacing w:after="160" w:line="312" w:lineRule="auto"/>
        <w:ind w:firstLine="420"/>
        <w:rPr>
          <w:rFonts w:hAnsi="宋体"/>
          <w:sz w:val="24"/>
          <w:szCs w:val="24"/>
        </w:rPr>
      </w:pPr>
      <w:r>
        <w:rPr>
          <w:rFonts w:hAnsi="宋体"/>
          <w:sz w:val="24"/>
          <w:szCs w:val="24"/>
        </w:rPr>
        <w:t>（5）通用条件；</w:t>
      </w:r>
    </w:p>
    <w:p w:rsidR="00857241" w:rsidRDefault="001F541A">
      <w:pPr>
        <w:widowControl/>
        <w:spacing w:after="160" w:line="312" w:lineRule="auto"/>
        <w:ind w:firstLine="420"/>
        <w:rPr>
          <w:rFonts w:hAnsi="宋体"/>
          <w:sz w:val="24"/>
          <w:szCs w:val="24"/>
        </w:rPr>
      </w:pPr>
      <w:r>
        <w:rPr>
          <w:rFonts w:hAnsi="宋体"/>
          <w:sz w:val="24"/>
          <w:szCs w:val="24"/>
        </w:rPr>
        <w:t>（6）监理服务标准和要求；</w:t>
      </w:r>
    </w:p>
    <w:p w:rsidR="00857241" w:rsidRDefault="001F541A">
      <w:pPr>
        <w:widowControl/>
        <w:spacing w:after="160" w:line="312" w:lineRule="auto"/>
        <w:ind w:firstLine="420"/>
        <w:rPr>
          <w:rFonts w:hAnsi="宋体"/>
          <w:sz w:val="24"/>
          <w:szCs w:val="24"/>
        </w:rPr>
      </w:pPr>
      <w:r>
        <w:rPr>
          <w:rFonts w:hAnsi="宋体"/>
          <w:sz w:val="24"/>
          <w:szCs w:val="24"/>
        </w:rPr>
        <w:t>（7）投标文件；</w:t>
      </w:r>
    </w:p>
    <w:p w:rsidR="00857241" w:rsidRDefault="001F541A">
      <w:pPr>
        <w:widowControl/>
        <w:spacing w:after="160" w:line="312" w:lineRule="auto"/>
        <w:ind w:firstLine="420"/>
        <w:rPr>
          <w:rFonts w:hAnsi="宋体"/>
          <w:sz w:val="24"/>
          <w:szCs w:val="24"/>
        </w:rPr>
      </w:pPr>
      <w:r>
        <w:rPr>
          <w:rFonts w:hAnsi="宋体"/>
          <w:sz w:val="24"/>
          <w:szCs w:val="24"/>
        </w:rPr>
        <w:t>（8）招标文件；</w:t>
      </w:r>
    </w:p>
    <w:p w:rsidR="00857241" w:rsidRDefault="001F541A">
      <w:pPr>
        <w:widowControl/>
        <w:snapToGrid w:val="0"/>
        <w:spacing w:after="160" w:line="312" w:lineRule="auto"/>
        <w:ind w:firstLine="420"/>
        <w:rPr>
          <w:rFonts w:hAnsi="宋体"/>
          <w:sz w:val="24"/>
          <w:szCs w:val="24"/>
        </w:rPr>
      </w:pPr>
      <w:r>
        <w:rPr>
          <w:rFonts w:hAnsi="宋体"/>
          <w:sz w:val="24"/>
          <w:szCs w:val="24"/>
        </w:rPr>
        <w:t>（9）其他合同文件。</w:t>
      </w:r>
    </w:p>
    <w:p w:rsidR="00857241" w:rsidRDefault="001F541A">
      <w:pPr>
        <w:widowControl/>
        <w:snapToGrid w:val="0"/>
        <w:spacing w:after="160" w:line="360" w:lineRule="auto"/>
        <w:ind w:firstLine="420"/>
        <w:rPr>
          <w:rFonts w:hAnsi="宋体"/>
          <w:sz w:val="24"/>
          <w:szCs w:val="24"/>
        </w:rPr>
      </w:pPr>
      <w:r>
        <w:rPr>
          <w:rFonts w:hAnsi="宋体"/>
          <w:sz w:val="24"/>
          <w:szCs w:val="24"/>
        </w:rPr>
        <w:t>（10）附录，即：</w:t>
      </w:r>
    </w:p>
    <w:p w:rsidR="00857241" w:rsidRDefault="001F541A">
      <w:pPr>
        <w:widowControl/>
        <w:snapToGrid w:val="0"/>
        <w:spacing w:after="160" w:line="360" w:lineRule="auto"/>
        <w:ind w:firstLineChars="423" w:firstLine="1015"/>
        <w:jc w:val="left"/>
        <w:rPr>
          <w:rFonts w:hAnsi="宋体"/>
          <w:sz w:val="24"/>
          <w:szCs w:val="24"/>
        </w:rPr>
      </w:pPr>
      <w:r>
        <w:rPr>
          <w:rFonts w:hAnsi="宋体"/>
          <w:sz w:val="24"/>
          <w:szCs w:val="24"/>
        </w:rPr>
        <w:t>附录A 相关服务的范围和内容</w:t>
      </w:r>
    </w:p>
    <w:p w:rsidR="00857241" w:rsidRDefault="001F541A">
      <w:pPr>
        <w:widowControl/>
        <w:snapToGrid w:val="0"/>
        <w:spacing w:after="160" w:line="360" w:lineRule="auto"/>
        <w:ind w:firstLineChars="423" w:firstLine="1015"/>
        <w:jc w:val="left"/>
        <w:rPr>
          <w:rFonts w:hAnsi="宋体"/>
          <w:sz w:val="24"/>
          <w:szCs w:val="24"/>
        </w:rPr>
      </w:pPr>
      <w:r>
        <w:rPr>
          <w:rFonts w:hAnsi="宋体"/>
          <w:sz w:val="24"/>
          <w:szCs w:val="24"/>
        </w:rPr>
        <w:t>附录B 委托人派遣的人员和提供的房屋、资料、设备</w:t>
      </w:r>
    </w:p>
    <w:p w:rsidR="00857241" w:rsidRDefault="001F541A">
      <w:pPr>
        <w:widowControl/>
        <w:snapToGrid w:val="0"/>
        <w:spacing w:after="160" w:line="360" w:lineRule="auto"/>
        <w:ind w:firstLineChars="423" w:firstLine="1015"/>
        <w:jc w:val="left"/>
        <w:rPr>
          <w:rFonts w:hAnsi="宋体"/>
          <w:sz w:val="24"/>
          <w:szCs w:val="24"/>
        </w:rPr>
      </w:pPr>
      <w:r>
        <w:rPr>
          <w:rFonts w:hAnsi="宋体"/>
          <w:sz w:val="24"/>
          <w:szCs w:val="24"/>
        </w:rPr>
        <w:t>附录C 廉洁从业合同</w:t>
      </w:r>
    </w:p>
    <w:p w:rsidR="00857241" w:rsidRDefault="001F541A">
      <w:pPr>
        <w:widowControl/>
        <w:snapToGrid w:val="0"/>
        <w:spacing w:after="160" w:line="360" w:lineRule="auto"/>
        <w:ind w:firstLineChars="423" w:firstLine="1015"/>
        <w:jc w:val="left"/>
        <w:rPr>
          <w:rFonts w:hAnsi="宋体"/>
          <w:sz w:val="24"/>
          <w:szCs w:val="24"/>
        </w:rPr>
      </w:pPr>
      <w:r>
        <w:rPr>
          <w:rFonts w:hAnsi="宋体"/>
          <w:sz w:val="24"/>
          <w:szCs w:val="24"/>
        </w:rPr>
        <w:t>附录D安全责任保证</w:t>
      </w:r>
      <w:r>
        <w:rPr>
          <w:rFonts w:hAnsi="宋体" w:hint="eastAsia"/>
          <w:sz w:val="24"/>
          <w:szCs w:val="24"/>
        </w:rPr>
        <w:t>协议</w:t>
      </w:r>
      <w:r>
        <w:rPr>
          <w:rFonts w:hAnsi="宋体"/>
          <w:sz w:val="24"/>
          <w:szCs w:val="24"/>
        </w:rPr>
        <w:t>书</w:t>
      </w:r>
    </w:p>
    <w:p w:rsidR="00857241" w:rsidRDefault="001F541A">
      <w:pPr>
        <w:widowControl/>
        <w:snapToGrid w:val="0"/>
        <w:spacing w:after="160" w:line="360" w:lineRule="auto"/>
        <w:ind w:firstLineChars="423" w:firstLine="1015"/>
        <w:jc w:val="left"/>
        <w:rPr>
          <w:rFonts w:hAnsi="宋体"/>
          <w:sz w:val="24"/>
          <w:szCs w:val="24"/>
        </w:rPr>
      </w:pPr>
      <w:r>
        <w:rPr>
          <w:rFonts w:hAnsi="宋体"/>
          <w:sz w:val="24"/>
          <w:szCs w:val="24"/>
        </w:rPr>
        <w:t>附录E履约保函（参考格式）</w:t>
      </w:r>
    </w:p>
    <w:p w:rsidR="00857241" w:rsidRDefault="001F541A">
      <w:pPr>
        <w:widowControl/>
        <w:snapToGrid w:val="0"/>
        <w:spacing w:after="160" w:line="360" w:lineRule="auto"/>
        <w:ind w:firstLineChars="423" w:firstLine="1015"/>
        <w:jc w:val="left"/>
        <w:rPr>
          <w:rFonts w:hAnsi="宋体"/>
          <w:sz w:val="24"/>
          <w:szCs w:val="24"/>
        </w:rPr>
      </w:pPr>
      <w:r>
        <w:rPr>
          <w:rFonts w:hAnsi="宋体" w:hint="eastAsia"/>
          <w:sz w:val="24"/>
          <w:szCs w:val="24"/>
        </w:rPr>
        <w:t>附录F工程文件有效签字人签字样式</w:t>
      </w:r>
    </w:p>
    <w:p w:rsidR="00857241" w:rsidRDefault="001F541A">
      <w:pPr>
        <w:widowControl/>
        <w:snapToGrid w:val="0"/>
        <w:spacing w:after="160" w:line="360" w:lineRule="auto"/>
        <w:ind w:firstLineChars="423" w:firstLine="1015"/>
        <w:jc w:val="left"/>
        <w:rPr>
          <w:rFonts w:hAnsi="宋体"/>
          <w:sz w:val="24"/>
          <w:szCs w:val="24"/>
        </w:rPr>
      </w:pPr>
      <w:r>
        <w:rPr>
          <w:rFonts w:hAnsi="宋体" w:hint="eastAsia"/>
          <w:sz w:val="24"/>
          <w:szCs w:val="24"/>
        </w:rPr>
        <w:t>附录G监理工作质量月度（季度）考评表</w:t>
      </w:r>
    </w:p>
    <w:p w:rsidR="00857241" w:rsidRDefault="001F541A">
      <w:pPr>
        <w:widowControl/>
        <w:snapToGrid w:val="0"/>
        <w:spacing w:after="160" w:line="312" w:lineRule="auto"/>
        <w:ind w:firstLine="420"/>
        <w:rPr>
          <w:rFonts w:hAnsi="宋体"/>
          <w:sz w:val="24"/>
          <w:szCs w:val="24"/>
        </w:rPr>
      </w:pPr>
      <w:r>
        <w:rPr>
          <w:rFonts w:hAnsi="宋体"/>
          <w:sz w:val="24"/>
          <w:szCs w:val="24"/>
        </w:rPr>
        <w:t>如上述组成合同的文件内容不一致，排列顺序在前者效力优先。</w:t>
      </w:r>
    </w:p>
    <w:p w:rsidR="00857241" w:rsidRDefault="001F541A">
      <w:pPr>
        <w:widowControl/>
        <w:snapToGrid w:val="0"/>
        <w:spacing w:after="160" w:line="312" w:lineRule="auto"/>
        <w:ind w:firstLine="420"/>
        <w:rPr>
          <w:rFonts w:hAnsi="宋体"/>
          <w:sz w:val="24"/>
          <w:szCs w:val="24"/>
        </w:rPr>
      </w:pPr>
      <w:r>
        <w:rPr>
          <w:rFonts w:hAnsi="宋体"/>
          <w:sz w:val="24"/>
          <w:szCs w:val="24"/>
        </w:rPr>
        <w:t>上述各项合同文件包括合同当事人就该项合同文件所作出的补充和修改（包括变更、协议、纪要、信函、备忘录等），属于同一类内容的文件，应以最新签署的为准。</w:t>
      </w:r>
    </w:p>
    <w:p w:rsidR="00857241" w:rsidRDefault="001F541A">
      <w:pPr>
        <w:widowControl/>
        <w:spacing w:after="160" w:line="312" w:lineRule="auto"/>
        <w:outlineLvl w:val="1"/>
        <w:rPr>
          <w:rFonts w:hAnsi="宋体"/>
          <w:b/>
          <w:sz w:val="24"/>
          <w:szCs w:val="24"/>
        </w:rPr>
      </w:pPr>
      <w:bookmarkStart w:id="786" w:name="_Toc30326"/>
      <w:bookmarkStart w:id="787" w:name="_Toc3537"/>
      <w:bookmarkStart w:id="788" w:name="_Toc5674"/>
      <w:bookmarkStart w:id="789" w:name="_Toc26144"/>
      <w:bookmarkStart w:id="790" w:name="_Toc32054"/>
      <w:bookmarkStart w:id="791" w:name="_Toc496098764"/>
      <w:bookmarkStart w:id="792" w:name="_Toc443898850"/>
      <w:bookmarkStart w:id="793" w:name="_Toc31528"/>
      <w:bookmarkStart w:id="794" w:name="_Toc17828"/>
      <w:bookmarkStart w:id="795" w:name="_Toc4686"/>
      <w:bookmarkStart w:id="796" w:name="_Toc20440"/>
      <w:r>
        <w:rPr>
          <w:rFonts w:hAnsi="宋体"/>
          <w:b/>
          <w:sz w:val="24"/>
          <w:szCs w:val="24"/>
        </w:rPr>
        <w:t>2. 监理人的义务</w:t>
      </w:r>
      <w:bookmarkEnd w:id="786"/>
      <w:bookmarkEnd w:id="787"/>
      <w:bookmarkEnd w:id="788"/>
      <w:bookmarkEnd w:id="789"/>
      <w:bookmarkEnd w:id="790"/>
      <w:bookmarkEnd w:id="791"/>
      <w:bookmarkEnd w:id="792"/>
      <w:bookmarkEnd w:id="793"/>
      <w:bookmarkEnd w:id="794"/>
      <w:bookmarkEnd w:id="795"/>
      <w:bookmarkEnd w:id="796"/>
    </w:p>
    <w:p w:rsidR="00857241" w:rsidRDefault="001F541A">
      <w:pPr>
        <w:widowControl/>
        <w:spacing w:after="160" w:line="312" w:lineRule="auto"/>
        <w:outlineLvl w:val="2"/>
        <w:rPr>
          <w:rFonts w:hAnsi="宋体"/>
          <w:b/>
          <w:sz w:val="24"/>
          <w:szCs w:val="24"/>
        </w:rPr>
      </w:pPr>
      <w:bookmarkStart w:id="797" w:name="_Toc24819"/>
      <w:bookmarkStart w:id="798" w:name="_Toc8723"/>
      <w:bookmarkStart w:id="799" w:name="_Toc30675"/>
      <w:bookmarkStart w:id="800" w:name="_Toc499204985"/>
      <w:bookmarkStart w:id="801" w:name="_Toc16173"/>
      <w:bookmarkStart w:id="802" w:name="_Toc15486"/>
      <w:bookmarkStart w:id="803" w:name="_Toc496098765"/>
      <w:bookmarkStart w:id="804" w:name="_Toc443898851"/>
      <w:bookmarkStart w:id="805" w:name="_Toc1246"/>
      <w:r>
        <w:rPr>
          <w:rFonts w:hAnsi="宋体"/>
          <w:b/>
          <w:sz w:val="24"/>
          <w:szCs w:val="24"/>
        </w:rPr>
        <w:t>2.1 监理的范围和工作内容</w:t>
      </w:r>
      <w:bookmarkEnd w:id="797"/>
      <w:bookmarkEnd w:id="798"/>
      <w:bookmarkEnd w:id="799"/>
      <w:bookmarkEnd w:id="800"/>
      <w:bookmarkEnd w:id="801"/>
      <w:bookmarkEnd w:id="802"/>
      <w:bookmarkEnd w:id="803"/>
      <w:bookmarkEnd w:id="804"/>
      <w:bookmarkEnd w:id="805"/>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 xml:space="preserve">2.1.1 监理范围包括： </w:t>
      </w:r>
    </w:p>
    <w:p w:rsidR="00857241" w:rsidRDefault="001F541A">
      <w:pPr>
        <w:widowControl/>
        <w:snapToGrid w:val="0"/>
        <w:spacing w:after="160" w:line="312" w:lineRule="auto"/>
        <w:ind w:firstLine="420"/>
        <w:rPr>
          <w:rFonts w:hAnsi="宋体"/>
          <w:sz w:val="24"/>
          <w:szCs w:val="24"/>
        </w:rPr>
      </w:pPr>
      <w:r>
        <w:rPr>
          <w:rFonts w:hAnsi="宋体"/>
          <w:sz w:val="24"/>
          <w:szCs w:val="24"/>
        </w:rPr>
        <w:t>（1）工程范围：</w:t>
      </w:r>
    </w:p>
    <w:p w:rsidR="00857241" w:rsidRDefault="001F541A">
      <w:pPr>
        <w:widowControl/>
        <w:snapToGrid w:val="0"/>
        <w:spacing w:after="160" w:line="312" w:lineRule="auto"/>
        <w:ind w:firstLine="420"/>
        <w:rPr>
          <w:rFonts w:hAnsi="宋体"/>
          <w:sz w:val="24"/>
          <w:szCs w:val="24"/>
        </w:rPr>
      </w:pPr>
      <w:r>
        <w:rPr>
          <w:rFonts w:hAnsi="宋体"/>
          <w:sz w:val="24"/>
          <w:szCs w:val="24"/>
        </w:rPr>
        <w:t>本工程相关的全面监理工作，包括质量、安全、进度、投资、环保、合同、信息等管理，文明施工监督、协助管理工作及相关报告要求等。</w:t>
      </w:r>
    </w:p>
    <w:p w:rsidR="00857241" w:rsidRDefault="001F541A">
      <w:pPr>
        <w:widowControl/>
        <w:snapToGrid w:val="0"/>
        <w:spacing w:after="160" w:line="312" w:lineRule="auto"/>
        <w:ind w:firstLine="420"/>
        <w:rPr>
          <w:rFonts w:hAnsi="宋体"/>
          <w:sz w:val="24"/>
          <w:szCs w:val="24"/>
          <w:u w:val="single"/>
        </w:rPr>
      </w:pPr>
      <w:r>
        <w:rPr>
          <w:rFonts w:hAnsi="宋体"/>
          <w:sz w:val="24"/>
          <w:szCs w:val="24"/>
        </w:rPr>
        <w:t>（2）工作范围：对施工承包人及相关设施设备等系统供货商实施的自本工程准备期至竣工验收期间的质量控制、进度控制、费用控制（现场签证、造价审核、计量支付、工程结算）、合同管理、信息管理、安全生产文明施工、环境监测、工作协调、接口管理、成品保护监督管理等工作，提供监理服务；对缺陷责任期内施工承包人及相关系统供货商实施的本工程未完成工作、缺陷修补与缺陷调查工作，提供监理服务；对道路恢复、管线迁改、交通疏解</w:t>
      </w:r>
      <w:r>
        <w:rPr>
          <w:rFonts w:hAnsi="宋体" w:hint="eastAsia"/>
          <w:sz w:val="24"/>
          <w:szCs w:val="24"/>
        </w:rPr>
        <w:t>、征地拆迁、绿化迁移</w:t>
      </w:r>
      <w:r>
        <w:rPr>
          <w:rFonts w:hAnsi="宋体"/>
          <w:sz w:val="24"/>
          <w:szCs w:val="24"/>
        </w:rPr>
        <w:t>等前期工程自准备期至竣工验收期间的进度控制、费用控制（现场签证、造价审核、计量支付、工程结算）、合同管理、工作协调；平行检测和安全预警实施全面管理；其他与本合同约定工程有关的监理工作。</w:t>
      </w:r>
    </w:p>
    <w:p w:rsidR="00857241" w:rsidRDefault="001F541A">
      <w:pPr>
        <w:widowControl/>
        <w:snapToGrid w:val="0"/>
        <w:spacing w:after="160" w:line="312" w:lineRule="auto"/>
        <w:ind w:firstLine="420"/>
        <w:rPr>
          <w:rFonts w:hAnsi="宋体"/>
          <w:sz w:val="24"/>
          <w:szCs w:val="24"/>
        </w:rPr>
      </w:pPr>
      <w:r>
        <w:rPr>
          <w:rFonts w:hAnsi="宋体"/>
          <w:sz w:val="24"/>
          <w:szCs w:val="24"/>
        </w:rPr>
        <w:t>（3）服务周期：本工程的施工准备阶段、施工阶段及缺陷责任期结束且通过验收、移交。</w:t>
      </w:r>
    </w:p>
    <w:p w:rsidR="00857241" w:rsidRDefault="001F541A">
      <w:pPr>
        <w:widowControl/>
        <w:snapToGrid w:val="0"/>
        <w:spacing w:after="160" w:line="312" w:lineRule="auto"/>
        <w:ind w:firstLine="420"/>
        <w:rPr>
          <w:rFonts w:hAnsi="宋体"/>
          <w:sz w:val="24"/>
          <w:szCs w:val="24"/>
        </w:rPr>
      </w:pPr>
      <w:r>
        <w:rPr>
          <w:rFonts w:hAnsi="宋体"/>
          <w:sz w:val="24"/>
          <w:szCs w:val="24"/>
        </w:rPr>
        <w:t>1）开始监理服务的时间：监理人必须根据本工程的进展情况，按照委托人的指令进场时间，安排监理人员和投入的工作条件及时进场。</w:t>
      </w:r>
    </w:p>
    <w:p w:rsidR="00857241" w:rsidRDefault="001F541A">
      <w:pPr>
        <w:widowControl/>
        <w:snapToGrid w:val="0"/>
        <w:spacing w:after="160" w:line="312" w:lineRule="auto"/>
        <w:ind w:firstLine="420"/>
        <w:rPr>
          <w:rFonts w:hAnsi="宋体"/>
          <w:sz w:val="24"/>
          <w:szCs w:val="24"/>
        </w:rPr>
      </w:pPr>
      <w:r>
        <w:rPr>
          <w:rFonts w:hAnsi="宋体"/>
          <w:sz w:val="24"/>
          <w:szCs w:val="24"/>
        </w:rPr>
        <w:t>2）完成监理服务的时间：监理服务完成时间为缺陷责任期满后30天，监理人应全面完成本合同约定监理服务的所有工作，在约定的服务周期内，所监理工程全部竣工并验收合格。</w:t>
      </w:r>
    </w:p>
    <w:p w:rsidR="00857241" w:rsidRDefault="001F541A">
      <w:pPr>
        <w:widowControl/>
        <w:snapToGrid w:val="0"/>
        <w:spacing w:after="160" w:line="312" w:lineRule="auto"/>
        <w:ind w:firstLine="420"/>
        <w:rPr>
          <w:rFonts w:hAnsi="宋体"/>
          <w:sz w:val="24"/>
          <w:szCs w:val="24"/>
        </w:rPr>
      </w:pPr>
      <w:r>
        <w:rPr>
          <w:rFonts w:hAnsi="宋体"/>
          <w:sz w:val="24"/>
          <w:szCs w:val="24"/>
        </w:rPr>
        <w:t>3）缺陷责任期：本工程的缺陷责任期为</w:t>
      </w:r>
      <w:r>
        <w:rPr>
          <w:rFonts w:hAnsi="宋体"/>
          <w:sz w:val="24"/>
          <w:szCs w:val="24"/>
          <w:u w:val="single"/>
        </w:rPr>
        <w:t>24</w:t>
      </w:r>
      <w:r>
        <w:rPr>
          <w:rFonts w:hAnsi="宋体"/>
          <w:sz w:val="24"/>
          <w:szCs w:val="24"/>
        </w:rPr>
        <w:t>个月。监理人须对缺陷责任期内的监理服务工作质量负责，并完成相关的监理服务工作。</w:t>
      </w:r>
    </w:p>
    <w:p w:rsidR="00857241" w:rsidRDefault="001F541A">
      <w:pPr>
        <w:widowControl/>
        <w:snapToGrid w:val="0"/>
        <w:spacing w:after="160" w:line="312" w:lineRule="auto"/>
        <w:ind w:firstLine="420"/>
        <w:rPr>
          <w:rFonts w:hAnsi="宋体"/>
          <w:sz w:val="24"/>
          <w:szCs w:val="24"/>
          <w:u w:val="single"/>
        </w:rPr>
      </w:pPr>
      <w:r>
        <w:rPr>
          <w:rFonts w:hAnsi="宋体"/>
          <w:sz w:val="24"/>
          <w:szCs w:val="24"/>
        </w:rPr>
        <w:t>4）退场期限：监理服务完成后，监理人应当书面提出退场申请，并在获得委托人批准后组织退场。</w:t>
      </w:r>
    </w:p>
    <w:p w:rsidR="00857241" w:rsidRDefault="001F541A">
      <w:pPr>
        <w:widowControl/>
        <w:snapToGrid w:val="0"/>
        <w:spacing w:after="160" w:line="312" w:lineRule="auto"/>
        <w:ind w:firstLine="420"/>
        <w:rPr>
          <w:rFonts w:hAnsi="宋体"/>
          <w:sz w:val="24"/>
          <w:szCs w:val="24"/>
          <w:u w:val="single"/>
        </w:rPr>
      </w:pPr>
      <w:r>
        <w:rPr>
          <w:rFonts w:hAnsi="宋体"/>
          <w:sz w:val="24"/>
          <w:szCs w:val="24"/>
        </w:rPr>
        <w:t>2.1.2 监理工作内容还包括：</w:t>
      </w:r>
    </w:p>
    <w:p w:rsidR="00857241" w:rsidRDefault="001F541A">
      <w:pPr>
        <w:widowControl/>
        <w:snapToGrid w:val="0"/>
        <w:spacing w:after="160" w:line="312" w:lineRule="auto"/>
        <w:ind w:firstLine="420"/>
        <w:rPr>
          <w:rFonts w:hAnsi="宋体"/>
          <w:sz w:val="24"/>
          <w:szCs w:val="24"/>
        </w:rPr>
      </w:pPr>
      <w:r>
        <w:rPr>
          <w:rFonts w:hAnsi="宋体"/>
          <w:sz w:val="24"/>
          <w:szCs w:val="24"/>
        </w:rPr>
        <w:t>（2）补充约定：熟悉并掌握合同文件，了解施工现场，以分项工程为单位，实施监理工作交底，认真填写监理工作交底记录。</w:t>
      </w:r>
    </w:p>
    <w:p w:rsidR="00857241" w:rsidRDefault="001F541A">
      <w:pPr>
        <w:widowControl/>
        <w:snapToGrid w:val="0"/>
        <w:spacing w:after="160" w:line="312" w:lineRule="auto"/>
        <w:ind w:firstLine="420"/>
        <w:rPr>
          <w:rFonts w:hAnsi="宋体"/>
          <w:sz w:val="24"/>
          <w:szCs w:val="24"/>
        </w:rPr>
      </w:pPr>
      <w:r>
        <w:rPr>
          <w:rFonts w:hAnsi="宋体"/>
          <w:sz w:val="24"/>
          <w:szCs w:val="24"/>
        </w:rPr>
        <w:t>对工程设计中的技术问题，按照安全和优化的原则，事先征得委托人的同意后，向设计人提出建议。当发现工程设计不符合国家颁布的建设工程质量标准或设计合同约定的质量标准时，监理人应当书面报告委托人并要求设计人更正。</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3）补充约定：认真做好第一次工地会议和常规工地会议、监理会议的会议记录，按时下发会议纪要；会议纪要由监理人整理并在相应会议后48小时内分发给出席会议的各方；各方在收到会议纪要后24小时内，如有任何异议，应将有关异议以书面形式通知监理人；对在上述时限内提出的任何有效异议，监理人应将此类书面异议转发给其他出席会议方，有异议的事项在下一次会议上更新讨论或由监理人依合同条件的有关约定发出相应指示。</w:t>
      </w:r>
    </w:p>
    <w:p w:rsidR="00857241" w:rsidRDefault="001F541A">
      <w:pPr>
        <w:widowControl/>
        <w:snapToGrid w:val="0"/>
        <w:spacing w:after="160" w:line="312" w:lineRule="auto"/>
        <w:ind w:firstLine="420"/>
        <w:rPr>
          <w:rFonts w:hAnsi="宋体"/>
          <w:sz w:val="24"/>
          <w:szCs w:val="24"/>
        </w:rPr>
      </w:pPr>
      <w:r>
        <w:rPr>
          <w:rFonts w:hAnsi="宋体"/>
          <w:sz w:val="24"/>
          <w:szCs w:val="24"/>
        </w:rPr>
        <w:t>（5）补充约定：如主要施工承包人人员的从业资格、持证上岗等情况不符合相关法规、委托人的制度办法等工程管理规定，可勒令进行整改，并报委托人批准按照施工合同约定要求承包人承担违约责任。</w:t>
      </w:r>
    </w:p>
    <w:p w:rsidR="00857241" w:rsidRDefault="001F541A">
      <w:pPr>
        <w:widowControl/>
        <w:snapToGrid w:val="0"/>
        <w:spacing w:after="160" w:line="312" w:lineRule="auto"/>
        <w:ind w:firstLine="420"/>
        <w:rPr>
          <w:rFonts w:hAnsi="宋体"/>
          <w:sz w:val="24"/>
          <w:szCs w:val="24"/>
        </w:rPr>
      </w:pPr>
      <w:r>
        <w:rPr>
          <w:rFonts w:hAnsi="宋体"/>
          <w:sz w:val="24"/>
          <w:szCs w:val="24"/>
        </w:rPr>
        <w:t>（7）补充约定：及时排查、分析并发现影响进度的隐患，督促施工单位采取有效措施加以预防。若发现工期延误，应分析原因，并督促和协调施工单位调整施工计划，保证合同工期的实现，并按照施工合同约定要求承包人承担违约责任。</w:t>
      </w:r>
    </w:p>
    <w:p w:rsidR="00857241" w:rsidRDefault="001F541A">
      <w:pPr>
        <w:widowControl/>
        <w:snapToGrid w:val="0"/>
        <w:spacing w:after="160" w:line="312" w:lineRule="auto"/>
        <w:ind w:firstLine="420"/>
        <w:rPr>
          <w:rFonts w:hAnsi="宋体"/>
          <w:sz w:val="24"/>
          <w:szCs w:val="24"/>
        </w:rPr>
      </w:pPr>
      <w:r>
        <w:rPr>
          <w:rFonts w:hAnsi="宋体"/>
          <w:sz w:val="24"/>
          <w:szCs w:val="24"/>
        </w:rPr>
        <w:t>按照委托人规定的格式、内容、要求和期限，编制总监办公室的监理周报、监理月报、支付季报或其它报表，并按时上报委托人。</w:t>
      </w:r>
    </w:p>
    <w:p w:rsidR="00857241" w:rsidRDefault="001F541A">
      <w:pPr>
        <w:widowControl/>
        <w:snapToGrid w:val="0"/>
        <w:spacing w:after="160" w:line="312" w:lineRule="auto"/>
        <w:ind w:firstLine="420"/>
        <w:rPr>
          <w:rFonts w:hAnsi="宋体"/>
          <w:sz w:val="24"/>
          <w:szCs w:val="24"/>
        </w:rPr>
      </w:pPr>
      <w:r>
        <w:rPr>
          <w:rFonts w:hAnsi="宋体"/>
          <w:sz w:val="24"/>
          <w:szCs w:val="24"/>
        </w:rPr>
        <w:t>对工程施工进度进行检查、监督，当工程实际竣工日期提前或超过工程施工合同约定的竣工期限时及时书面报告委托人。</w:t>
      </w:r>
    </w:p>
    <w:p w:rsidR="00857241" w:rsidRDefault="001F541A">
      <w:pPr>
        <w:widowControl/>
        <w:snapToGrid w:val="0"/>
        <w:spacing w:after="160" w:line="312" w:lineRule="auto"/>
        <w:ind w:firstLine="420"/>
        <w:rPr>
          <w:rFonts w:hAnsi="宋体"/>
          <w:sz w:val="24"/>
          <w:szCs w:val="24"/>
        </w:rPr>
      </w:pPr>
      <w:r>
        <w:rPr>
          <w:rFonts w:hAnsi="宋体"/>
          <w:sz w:val="24"/>
          <w:szCs w:val="24"/>
        </w:rPr>
        <w:t>（9）补充约定：审查分包合同和分包人的资质、架子队、专业队伍等，控制外购成品件或半成品件、原材料及混合料的质量；负责审核承包人的成品保护措施并监督承包人成品保护情况。</w:t>
      </w:r>
    </w:p>
    <w:p w:rsidR="00857241" w:rsidRDefault="001F541A">
      <w:pPr>
        <w:widowControl/>
        <w:snapToGrid w:val="0"/>
        <w:spacing w:after="160" w:line="312" w:lineRule="auto"/>
        <w:ind w:firstLine="420"/>
        <w:rPr>
          <w:rFonts w:hAnsi="宋体"/>
          <w:sz w:val="24"/>
          <w:szCs w:val="24"/>
        </w:rPr>
      </w:pPr>
      <w:r>
        <w:rPr>
          <w:rFonts w:hAnsi="宋体"/>
          <w:sz w:val="24"/>
          <w:szCs w:val="24"/>
        </w:rPr>
        <w:t>（12）补充约定：审查拟用于本工程的原始材料、成套设备（无论该材料、设备是委托人提供还是承包人提供）的品质以及工艺试验和标准试验；对审查合格的建筑材料、建筑构配件和设备，总监理工程师应当及时签字；未经总监理工程师签字认可的建筑材料、建筑构配件和设备，监理人应当禁止施工单位在工程中使用和安装，并禁止施工单位进行下一道工序的施工。</w:t>
      </w:r>
    </w:p>
    <w:p w:rsidR="00857241" w:rsidRDefault="001F541A">
      <w:pPr>
        <w:widowControl/>
        <w:snapToGrid w:val="0"/>
        <w:spacing w:after="160" w:line="312" w:lineRule="auto"/>
        <w:ind w:firstLine="420"/>
        <w:rPr>
          <w:rFonts w:hAnsi="宋体"/>
          <w:sz w:val="24"/>
          <w:szCs w:val="24"/>
        </w:rPr>
      </w:pPr>
      <w:r>
        <w:rPr>
          <w:rFonts w:hAnsi="宋体"/>
          <w:sz w:val="24"/>
          <w:szCs w:val="24"/>
        </w:rPr>
        <w:t>建立现场监理的试验、检测工作体系。依据设计要求、技术规范和要求按照合同约定或相关规范要求的项目与频率（监理独立抽检的频率为承包人检验频率的10%），在委托人认可的质量检验单位独立开展监理试验、检测工作，并且完成见证取样工作。监理人员应采用自备的检测设备和计量器具进行现场试验、检测，且所用的计量器具必须经计量检测单位检验，并在有效期内使用。所有自行或者外委试验检测的相关费用均已包含在监理服务费中；如监理人不能按照委托人要求按时配备试验检测设备或委托相应的检测单位进行检测，委托人有权代为配置或委托，由此发生的费用双倍从最近一期应支付的监理服务费中扣除。</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对委托人提供的用于本工程的材料、设备等，监理人须严格依据施工合同约定控制承包人对材料、设备的领用，保证承包人不多领、不替换，如发现承包人存在多领材料、设备，监理人应要求承包人将多领的材料设备及时交还；如发现承包人未使用本应由委托人提供的材料设备，监理人应要求承包人将已经使用的非委托人提供的材料、设备全部拆除，并将该部分材料设备全部清除出场；否则，监理人应按照承包人多领、替换的材料、设备价值的10%向委托人支付违约金，同时协助委托人追究承包人的违约责任。</w:t>
      </w:r>
    </w:p>
    <w:p w:rsidR="00857241" w:rsidRDefault="001F541A">
      <w:pPr>
        <w:widowControl/>
        <w:snapToGrid w:val="0"/>
        <w:spacing w:after="160" w:line="312" w:lineRule="auto"/>
        <w:ind w:firstLine="420"/>
        <w:rPr>
          <w:rFonts w:hAnsi="宋体"/>
          <w:sz w:val="24"/>
          <w:szCs w:val="24"/>
        </w:rPr>
      </w:pPr>
      <w:r>
        <w:rPr>
          <w:rFonts w:hAnsi="宋体"/>
          <w:sz w:val="24"/>
          <w:szCs w:val="24"/>
        </w:rPr>
        <w:t>（13）补充约定：</w:t>
      </w:r>
    </w:p>
    <w:p w:rsidR="00857241" w:rsidRDefault="001F541A">
      <w:pPr>
        <w:widowControl/>
        <w:snapToGrid w:val="0"/>
        <w:spacing w:after="160" w:line="312" w:lineRule="auto"/>
        <w:ind w:firstLine="420"/>
        <w:rPr>
          <w:rFonts w:hAnsi="宋体"/>
          <w:sz w:val="24"/>
          <w:szCs w:val="24"/>
        </w:rPr>
      </w:pPr>
      <w:r>
        <w:rPr>
          <w:rFonts w:hAnsi="宋体"/>
          <w:sz w:val="24"/>
          <w:szCs w:val="24"/>
        </w:rPr>
        <w:t>1）《已标价的工程量清单》核算</w:t>
      </w:r>
    </w:p>
    <w:p w:rsidR="00857241" w:rsidRDefault="001F541A">
      <w:pPr>
        <w:widowControl/>
        <w:snapToGrid w:val="0"/>
        <w:spacing w:after="160" w:line="312" w:lineRule="auto"/>
        <w:ind w:firstLine="420"/>
        <w:rPr>
          <w:rFonts w:hAnsi="宋体"/>
          <w:sz w:val="24"/>
          <w:szCs w:val="24"/>
        </w:rPr>
      </w:pPr>
      <w:r>
        <w:rPr>
          <w:rFonts w:hAnsi="宋体"/>
          <w:sz w:val="24"/>
          <w:szCs w:val="24"/>
        </w:rPr>
        <w:t>①监理人在收到正式施工图纸后28天内独立完成《已标价工程量清单》核算工作，并将所形成的成果文件上报委托人。</w:t>
      </w:r>
    </w:p>
    <w:p w:rsidR="00857241" w:rsidRDefault="001F541A">
      <w:pPr>
        <w:widowControl/>
        <w:snapToGrid w:val="0"/>
        <w:spacing w:after="160" w:line="312" w:lineRule="auto"/>
        <w:ind w:firstLine="420"/>
        <w:rPr>
          <w:rFonts w:hAnsi="宋体"/>
          <w:sz w:val="24"/>
          <w:szCs w:val="24"/>
        </w:rPr>
      </w:pPr>
      <w:r>
        <w:rPr>
          <w:rFonts w:hAnsi="宋体"/>
          <w:sz w:val="24"/>
          <w:szCs w:val="24"/>
        </w:rPr>
        <w:t>②监理人在收到承包人的工程数量核算及组价书面文件后28天内，须依据相关规范标准、合同约定、委托人管理制度等完成核对工作；对双方无异议部分，监理人须及时上报委托人批准。监理人对于施工承包人上报的新增工程及变更洽商中的综合单价进行审核，审核后须出具明确的书面审核意见，报委托人批准后执行。</w:t>
      </w:r>
    </w:p>
    <w:p w:rsidR="00857241" w:rsidRDefault="001F541A">
      <w:pPr>
        <w:widowControl/>
        <w:snapToGrid w:val="0"/>
        <w:spacing w:after="160" w:line="312" w:lineRule="auto"/>
        <w:ind w:firstLine="420"/>
        <w:rPr>
          <w:rFonts w:hAnsi="宋体"/>
          <w:sz w:val="24"/>
          <w:szCs w:val="24"/>
        </w:rPr>
      </w:pPr>
      <w:r>
        <w:rPr>
          <w:rFonts w:hAnsi="宋体"/>
          <w:sz w:val="24"/>
          <w:szCs w:val="24"/>
        </w:rPr>
        <w:t>③核算成果文件应按委托人的要求进行编制，经委托人审核，发承包双方签字盖章后生效，作为《已标价的工程量清单》的最新版本。</w:t>
      </w:r>
    </w:p>
    <w:p w:rsidR="00857241" w:rsidRDefault="001F541A">
      <w:pPr>
        <w:widowControl/>
        <w:snapToGrid w:val="0"/>
        <w:spacing w:after="160" w:line="312" w:lineRule="auto"/>
        <w:ind w:firstLine="420"/>
        <w:rPr>
          <w:rFonts w:hAnsi="宋体"/>
          <w:sz w:val="24"/>
          <w:szCs w:val="24"/>
        </w:rPr>
      </w:pPr>
      <w:r>
        <w:rPr>
          <w:rFonts w:hAnsi="宋体"/>
          <w:sz w:val="24"/>
          <w:szCs w:val="24"/>
        </w:rPr>
        <w:t>2）计量与支付：计量支付按委托人相关的管理办法执行，工程结算的复核确认或否决经总监理工程师签字确认后报委托人批准。</w:t>
      </w:r>
    </w:p>
    <w:p w:rsidR="00857241" w:rsidRDefault="001F541A">
      <w:pPr>
        <w:widowControl/>
        <w:snapToGrid w:val="0"/>
        <w:spacing w:after="160" w:line="312" w:lineRule="auto"/>
        <w:ind w:firstLine="420"/>
        <w:rPr>
          <w:rFonts w:hAnsi="宋体"/>
          <w:sz w:val="24"/>
          <w:szCs w:val="24"/>
        </w:rPr>
      </w:pPr>
      <w:r>
        <w:rPr>
          <w:rFonts w:hAnsi="宋体"/>
          <w:sz w:val="24"/>
          <w:szCs w:val="24"/>
        </w:rPr>
        <w:t>（14）补充约定：</w:t>
      </w:r>
    </w:p>
    <w:p w:rsidR="00857241" w:rsidRDefault="001F541A">
      <w:pPr>
        <w:widowControl/>
        <w:snapToGrid w:val="0"/>
        <w:spacing w:after="160" w:line="312" w:lineRule="auto"/>
        <w:ind w:firstLine="420"/>
        <w:rPr>
          <w:rFonts w:hAnsi="宋体"/>
          <w:sz w:val="24"/>
          <w:szCs w:val="24"/>
        </w:rPr>
      </w:pPr>
      <w:r>
        <w:rPr>
          <w:rFonts w:hAnsi="宋体"/>
          <w:sz w:val="24"/>
          <w:szCs w:val="24"/>
        </w:rPr>
        <w:t>1）质量</w:t>
      </w:r>
    </w:p>
    <w:p w:rsidR="00857241" w:rsidRDefault="001F541A">
      <w:pPr>
        <w:widowControl/>
        <w:snapToGrid w:val="0"/>
        <w:spacing w:after="160" w:line="312" w:lineRule="auto"/>
        <w:ind w:firstLine="420"/>
        <w:rPr>
          <w:rFonts w:hAnsi="宋体"/>
          <w:sz w:val="24"/>
          <w:szCs w:val="24"/>
        </w:rPr>
      </w:pPr>
      <w:r>
        <w:rPr>
          <w:rFonts w:hAnsi="宋体"/>
          <w:sz w:val="24"/>
          <w:szCs w:val="24"/>
        </w:rPr>
        <w:t>详细地收集并记录每天的施工情况，包括设备材料的安装使用情况，及时分析监测单位的信息资料，提出合理的施工措施；</w:t>
      </w:r>
    </w:p>
    <w:p w:rsidR="00857241" w:rsidRDefault="001F541A">
      <w:pPr>
        <w:widowControl/>
        <w:snapToGrid w:val="0"/>
        <w:spacing w:after="160" w:line="312" w:lineRule="auto"/>
        <w:ind w:firstLine="420"/>
        <w:rPr>
          <w:rFonts w:hAnsi="宋体"/>
          <w:sz w:val="24"/>
          <w:szCs w:val="24"/>
        </w:rPr>
      </w:pPr>
      <w:r>
        <w:rPr>
          <w:rFonts w:hAnsi="宋体"/>
          <w:sz w:val="24"/>
          <w:szCs w:val="24"/>
        </w:rPr>
        <w:t>审查施工承包人实施本工程的专项施工方案及主要方法或工艺，</w:t>
      </w:r>
      <w:r>
        <w:rPr>
          <w:rFonts w:hAnsi="宋体" w:hint="eastAsia"/>
          <w:sz w:val="24"/>
          <w:szCs w:val="24"/>
        </w:rPr>
        <w:t>凡隐蔽工程、</w:t>
      </w:r>
      <w:r>
        <w:rPr>
          <w:rFonts w:hAnsi="宋体"/>
          <w:sz w:val="24"/>
          <w:szCs w:val="24"/>
        </w:rPr>
        <w:t>关键部位和关键工序上必须进行旁站监理</w:t>
      </w:r>
      <w:r>
        <w:rPr>
          <w:rFonts w:hAnsi="宋体" w:hint="eastAsia"/>
          <w:sz w:val="24"/>
          <w:szCs w:val="24"/>
        </w:rPr>
        <w:t>，必须检测见证取样并留取完整的影像资料，控制工程质量；</w:t>
      </w:r>
    </w:p>
    <w:p w:rsidR="00857241" w:rsidRDefault="001F541A">
      <w:pPr>
        <w:widowControl/>
        <w:snapToGrid w:val="0"/>
        <w:spacing w:after="160" w:line="312" w:lineRule="auto"/>
        <w:ind w:firstLine="420"/>
        <w:rPr>
          <w:rFonts w:hAnsi="宋体"/>
          <w:sz w:val="24"/>
          <w:szCs w:val="24"/>
        </w:rPr>
      </w:pPr>
      <w:r>
        <w:rPr>
          <w:rFonts w:hAnsi="宋体"/>
          <w:sz w:val="24"/>
          <w:szCs w:val="24"/>
        </w:rPr>
        <w:t>加强开展监理的预控工作，避免不合格品及质量事故的出现，对国家相关规范标准及委托人要求必须旁站监理的工程项目实施旁站监理，进行全过程控制，做好旁站记录；</w:t>
      </w:r>
    </w:p>
    <w:p w:rsidR="00857241" w:rsidRDefault="001F541A">
      <w:pPr>
        <w:widowControl/>
        <w:snapToGrid w:val="0"/>
        <w:spacing w:after="160" w:line="312" w:lineRule="auto"/>
        <w:ind w:firstLine="420"/>
        <w:rPr>
          <w:rFonts w:hAnsi="宋体"/>
          <w:sz w:val="24"/>
          <w:szCs w:val="24"/>
        </w:rPr>
      </w:pPr>
      <w:r>
        <w:rPr>
          <w:rFonts w:hAnsi="宋体"/>
          <w:sz w:val="24"/>
          <w:szCs w:val="24"/>
        </w:rPr>
        <w:t>监理人对工程上使用的材料、施工安全和施工质量具有检验权。监理人对于不符合规范标准、设计要求或合同约定的材料、构配件、设备，无论承包人提供还是委托人提供，在征得委托人的同意后，有权勒令承包人停止使用。对于不符合规范和质量标准的</w:t>
      </w:r>
      <w:r>
        <w:rPr>
          <w:rFonts w:hAnsi="宋体"/>
          <w:sz w:val="24"/>
          <w:szCs w:val="24"/>
        </w:rPr>
        <w:lastRenderedPageBreak/>
        <w:t>工序、分部分项工程和不安全施工作业，有权勒令承包人停工整改或返工。在施工承包人出现质量问题或安全隐患，委托人要求暂停施工或发生其他紧急情况时，监理人有权要求施工承包人暂停部分或全部工程施工，在施工承包人按照监理人的要求完成了整改并提出复工申请后，承包人接到监理人复工令后方能复工。</w:t>
      </w:r>
    </w:p>
    <w:p w:rsidR="00857241" w:rsidRDefault="001F541A">
      <w:pPr>
        <w:widowControl/>
        <w:snapToGrid w:val="0"/>
        <w:spacing w:after="160" w:line="312" w:lineRule="auto"/>
        <w:ind w:firstLine="420"/>
        <w:rPr>
          <w:rFonts w:hAnsi="宋体"/>
          <w:sz w:val="24"/>
          <w:szCs w:val="24"/>
        </w:rPr>
      </w:pPr>
      <w:r>
        <w:rPr>
          <w:rFonts w:hAnsi="宋体"/>
          <w:sz w:val="24"/>
          <w:szCs w:val="24"/>
        </w:rPr>
        <w:t>2）安全</w:t>
      </w:r>
    </w:p>
    <w:p w:rsidR="00857241" w:rsidRDefault="001F541A">
      <w:pPr>
        <w:widowControl/>
        <w:snapToGrid w:val="0"/>
        <w:spacing w:after="160" w:line="312" w:lineRule="auto"/>
        <w:ind w:firstLine="420"/>
        <w:rPr>
          <w:rFonts w:hAnsi="宋体"/>
          <w:sz w:val="24"/>
          <w:szCs w:val="24"/>
        </w:rPr>
      </w:pPr>
      <w:r>
        <w:rPr>
          <w:rFonts w:hAnsi="宋体"/>
          <w:sz w:val="24"/>
          <w:szCs w:val="24"/>
        </w:rPr>
        <w:t>审查施工承包人建立和落实安全管理体系，落实施工承包人的安全生产岗位和职责。</w:t>
      </w:r>
    </w:p>
    <w:p w:rsidR="00857241" w:rsidRDefault="001F541A">
      <w:pPr>
        <w:widowControl/>
        <w:snapToGrid w:val="0"/>
        <w:spacing w:after="160" w:line="312" w:lineRule="auto"/>
        <w:ind w:firstLine="420"/>
        <w:rPr>
          <w:rFonts w:hAnsi="宋体"/>
          <w:sz w:val="24"/>
          <w:szCs w:val="24"/>
        </w:rPr>
      </w:pPr>
      <w:r>
        <w:rPr>
          <w:rFonts w:hAnsi="宋体"/>
          <w:sz w:val="24"/>
          <w:szCs w:val="24"/>
        </w:rPr>
        <w:t>负责代表委托人监督、检查施工承包人安全生产各方面情况；根据委托人与施工承包人签订的合同及安全责任保证书内容，检查施工承包人落实情况。</w:t>
      </w:r>
    </w:p>
    <w:p w:rsidR="00857241" w:rsidRDefault="001F541A">
      <w:pPr>
        <w:widowControl/>
        <w:snapToGrid w:val="0"/>
        <w:spacing w:after="160" w:line="312" w:lineRule="auto"/>
        <w:ind w:firstLine="420"/>
        <w:rPr>
          <w:rFonts w:hAnsi="宋体"/>
          <w:sz w:val="24"/>
          <w:szCs w:val="24"/>
        </w:rPr>
      </w:pPr>
      <w:r>
        <w:rPr>
          <w:rFonts w:hAnsi="宋体"/>
          <w:sz w:val="24"/>
          <w:szCs w:val="24"/>
        </w:rPr>
        <w:t>审批专项安全技术方案，建立安全监理台帐，建立总监办公室对施工安全生产的监督管理体系，明确各项管理制度和措施,并加以实施。</w:t>
      </w:r>
    </w:p>
    <w:p w:rsidR="00857241" w:rsidRDefault="001F541A">
      <w:pPr>
        <w:widowControl/>
        <w:snapToGrid w:val="0"/>
        <w:spacing w:after="160" w:line="312" w:lineRule="auto"/>
        <w:ind w:firstLine="420"/>
        <w:rPr>
          <w:rFonts w:hAnsi="宋体"/>
          <w:sz w:val="24"/>
          <w:szCs w:val="24"/>
        </w:rPr>
      </w:pPr>
      <w:r>
        <w:rPr>
          <w:rFonts w:hAnsi="宋体"/>
          <w:sz w:val="24"/>
          <w:szCs w:val="24"/>
        </w:rPr>
        <w:t>委派安全监理工程师对安全生产进行监督和管理。</w:t>
      </w:r>
    </w:p>
    <w:p w:rsidR="00857241" w:rsidRDefault="001F541A">
      <w:pPr>
        <w:widowControl/>
        <w:snapToGrid w:val="0"/>
        <w:spacing w:after="160" w:line="312" w:lineRule="auto"/>
        <w:ind w:firstLine="420"/>
        <w:rPr>
          <w:rFonts w:hAnsi="宋体"/>
          <w:sz w:val="24"/>
          <w:szCs w:val="24"/>
        </w:rPr>
      </w:pPr>
      <w:r>
        <w:rPr>
          <w:rFonts w:hAnsi="宋体"/>
          <w:sz w:val="24"/>
          <w:szCs w:val="24"/>
        </w:rPr>
        <w:t>按照建设工程监理规范、政府及委托人有关施工安全管理和工地安全管理的有关规定对施工过程进行安全检查；对施工承包人的各项安全操作规程、安全生产责任制等进行审定。</w:t>
      </w:r>
    </w:p>
    <w:p w:rsidR="00857241" w:rsidRDefault="001F541A">
      <w:pPr>
        <w:widowControl/>
        <w:snapToGrid w:val="0"/>
        <w:spacing w:after="160" w:line="312" w:lineRule="auto"/>
        <w:ind w:firstLine="420"/>
        <w:rPr>
          <w:rFonts w:hAnsi="宋体"/>
          <w:sz w:val="24"/>
          <w:szCs w:val="24"/>
        </w:rPr>
      </w:pPr>
      <w:r>
        <w:rPr>
          <w:rFonts w:hAnsi="宋体"/>
          <w:sz w:val="24"/>
          <w:szCs w:val="24"/>
        </w:rPr>
        <w:t>督促和检查施工单位制定安全生产责任制，建立完善的安全生产保证体系。</w:t>
      </w:r>
    </w:p>
    <w:p w:rsidR="00857241" w:rsidRDefault="001F541A">
      <w:pPr>
        <w:widowControl/>
        <w:snapToGrid w:val="0"/>
        <w:spacing w:after="160" w:line="312" w:lineRule="auto"/>
        <w:ind w:firstLine="420"/>
        <w:rPr>
          <w:rFonts w:hAnsi="宋体"/>
          <w:sz w:val="24"/>
          <w:szCs w:val="24"/>
        </w:rPr>
      </w:pPr>
      <w:r>
        <w:rPr>
          <w:rFonts w:hAnsi="宋体"/>
          <w:sz w:val="24"/>
          <w:szCs w:val="24"/>
        </w:rPr>
        <w:t>对特殊工种作业人员有效操作证件、主要施工机械质量鉴定证书和安全鉴定证书以及施工机具的安全保护措施进行审核。</w:t>
      </w:r>
    </w:p>
    <w:p w:rsidR="00857241" w:rsidRDefault="001F541A">
      <w:pPr>
        <w:widowControl/>
        <w:snapToGrid w:val="0"/>
        <w:spacing w:after="160" w:line="312" w:lineRule="auto"/>
        <w:ind w:firstLine="420"/>
        <w:rPr>
          <w:rFonts w:hAnsi="宋体"/>
          <w:sz w:val="24"/>
          <w:szCs w:val="24"/>
        </w:rPr>
      </w:pPr>
      <w:r>
        <w:rPr>
          <w:rFonts w:hAnsi="宋体"/>
          <w:sz w:val="24"/>
          <w:szCs w:val="24"/>
        </w:rPr>
        <w:t>审查施工承包人进场的施工机械，定期检定的设备及安全设施的检定情况和报审程序。</w:t>
      </w:r>
    </w:p>
    <w:p w:rsidR="00857241" w:rsidRDefault="001F541A">
      <w:pPr>
        <w:widowControl/>
        <w:snapToGrid w:val="0"/>
        <w:spacing w:after="160" w:line="312" w:lineRule="auto"/>
        <w:ind w:firstLine="420"/>
        <w:rPr>
          <w:rFonts w:hAnsi="宋体"/>
          <w:sz w:val="24"/>
          <w:szCs w:val="24"/>
        </w:rPr>
      </w:pPr>
      <w:r>
        <w:rPr>
          <w:rFonts w:hAnsi="宋体"/>
          <w:sz w:val="24"/>
          <w:szCs w:val="24"/>
        </w:rPr>
        <w:t>按规定程序审核安全技术措施及专项施工方案，施工机械及安全设施，安全防护、文明施工措施项目等费用。</w:t>
      </w:r>
    </w:p>
    <w:p w:rsidR="00857241" w:rsidRDefault="001F541A">
      <w:pPr>
        <w:widowControl/>
        <w:snapToGrid w:val="0"/>
        <w:spacing w:after="160" w:line="312" w:lineRule="auto"/>
        <w:ind w:firstLine="420"/>
        <w:rPr>
          <w:rFonts w:hAnsi="宋体"/>
          <w:sz w:val="24"/>
          <w:szCs w:val="24"/>
        </w:rPr>
      </w:pPr>
      <w:r>
        <w:rPr>
          <w:rFonts w:hAnsi="宋体"/>
          <w:sz w:val="24"/>
          <w:szCs w:val="24"/>
        </w:rPr>
        <w:t>根据风险源类别等级编制监控管理方案，对风险源和监测单位实施监控管理，发现异常情况及时报告并采取应急措施，并依照安全生产的法规、规定、标准及监理合同的要求，分析不同的施工阶段和不同的施工工序可能发生的安全隐患，制定相应的安全技术措施，并对措施的实施情况进行监理。</w:t>
      </w:r>
    </w:p>
    <w:p w:rsidR="00857241" w:rsidRDefault="001F541A">
      <w:pPr>
        <w:widowControl/>
        <w:snapToGrid w:val="0"/>
        <w:spacing w:after="160" w:line="312" w:lineRule="auto"/>
        <w:ind w:firstLine="420"/>
        <w:rPr>
          <w:rFonts w:hAnsi="宋体"/>
          <w:sz w:val="24"/>
          <w:szCs w:val="24"/>
        </w:rPr>
      </w:pPr>
      <w:r>
        <w:rPr>
          <w:rFonts w:hAnsi="宋体"/>
          <w:sz w:val="24"/>
          <w:szCs w:val="24"/>
        </w:rPr>
        <w:t>及时排查、排除安全隐患，调查、处理工程安全事故。对工程实施过程中发生或发现的安全事故，应按安全事故的严重程度，依据《建设工程安全生产管理条例》，要求施工承包人提交事故调查报告，提出处理方案和安全生产补救措施，经安全监理人员审核同意后实施，或由总监理工程师签发《工程暂停令》，并及时向监理人、委托人及建设行政主管部门报告。</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有权对不安全行为、不文明施工行为发出《安全监理指令书》、《文明施工监理指令书》；每周组织一次专项安全检查，每月组织一次全面检查，每半年、一年总结一次安全管理情况，并以书面形式向委托人进行安全生产的专题报告。</w:t>
      </w:r>
    </w:p>
    <w:p w:rsidR="00857241" w:rsidRDefault="001F541A">
      <w:pPr>
        <w:widowControl/>
        <w:snapToGrid w:val="0"/>
        <w:spacing w:after="160" w:line="312" w:lineRule="auto"/>
        <w:ind w:firstLine="420"/>
        <w:rPr>
          <w:rFonts w:hAnsi="宋体"/>
          <w:sz w:val="24"/>
          <w:szCs w:val="24"/>
        </w:rPr>
      </w:pPr>
      <w:r>
        <w:rPr>
          <w:rFonts w:hAnsi="宋体"/>
          <w:sz w:val="24"/>
          <w:szCs w:val="24"/>
        </w:rPr>
        <w:t>督促并指导施工承包人建立完整的安全台帐，并定期进行检查。</w:t>
      </w:r>
    </w:p>
    <w:p w:rsidR="00857241" w:rsidRDefault="001F541A">
      <w:pPr>
        <w:widowControl/>
        <w:snapToGrid w:val="0"/>
        <w:spacing w:after="160" w:line="312" w:lineRule="auto"/>
        <w:ind w:firstLine="420"/>
        <w:rPr>
          <w:rFonts w:hAnsi="宋体"/>
          <w:sz w:val="24"/>
          <w:szCs w:val="24"/>
        </w:rPr>
      </w:pPr>
      <w:r>
        <w:rPr>
          <w:rFonts w:hAnsi="宋体"/>
          <w:sz w:val="24"/>
          <w:szCs w:val="24"/>
        </w:rPr>
        <w:t>督促施工承包人落实安全交底制度。工程施工前，必须对工程参与人员进行安全生产的宣传教育，组织学习国务院、省、市、公司颁发的关于安全生产的“规定”、“条例”和“安全生产”操作规程，并对安全交底进行书面记录。在施工过程中，应根据现场人员的变化、施工工法和施工工况的变化等实际情况，督促施工承包人对施工参与人员进行专项的安全交底，进行施工过程中的安全控制。</w:t>
      </w:r>
    </w:p>
    <w:p w:rsidR="00857241" w:rsidRDefault="001F541A">
      <w:pPr>
        <w:widowControl/>
        <w:snapToGrid w:val="0"/>
        <w:spacing w:after="160" w:line="312" w:lineRule="auto"/>
        <w:ind w:firstLine="420"/>
        <w:rPr>
          <w:rFonts w:hAnsi="宋体"/>
          <w:sz w:val="24"/>
          <w:szCs w:val="24"/>
        </w:rPr>
      </w:pPr>
      <w:r>
        <w:rPr>
          <w:rFonts w:hAnsi="宋体"/>
          <w:sz w:val="24"/>
          <w:szCs w:val="24"/>
        </w:rPr>
        <w:t>及时发现并制止承包人的各种违章作业，督促其整改。对重大安全问题有权责令承包人停工整改。</w:t>
      </w:r>
    </w:p>
    <w:p w:rsidR="00857241" w:rsidRDefault="001F541A">
      <w:pPr>
        <w:widowControl/>
        <w:snapToGrid w:val="0"/>
        <w:spacing w:after="160" w:line="312" w:lineRule="auto"/>
        <w:ind w:firstLine="420"/>
        <w:rPr>
          <w:rFonts w:hAnsi="宋体"/>
          <w:sz w:val="24"/>
          <w:szCs w:val="24"/>
        </w:rPr>
      </w:pPr>
      <w:r>
        <w:rPr>
          <w:rFonts w:hAnsi="宋体"/>
          <w:sz w:val="24"/>
          <w:szCs w:val="24"/>
        </w:rPr>
        <w:t>主持安全生产工作例会，并编写会议纪要。每周组织安全生产施工例会，检查安全生产措施的落实情况，研究施工中存在的安全隐患，及时补充完善安全措施。</w:t>
      </w:r>
    </w:p>
    <w:p w:rsidR="00857241" w:rsidRDefault="001F541A">
      <w:pPr>
        <w:widowControl/>
        <w:snapToGrid w:val="0"/>
        <w:spacing w:after="160" w:line="312" w:lineRule="auto"/>
        <w:ind w:firstLine="420"/>
        <w:rPr>
          <w:rFonts w:hAnsi="宋体"/>
          <w:sz w:val="24"/>
          <w:szCs w:val="24"/>
        </w:rPr>
      </w:pPr>
      <w:r>
        <w:rPr>
          <w:rFonts w:hAnsi="宋体"/>
          <w:sz w:val="24"/>
          <w:szCs w:val="24"/>
        </w:rPr>
        <w:t>督促并检查施工承包人按规定作好施工区域与非施工区域（含交叉作业）之间分隔、路拦、道路警示标志的设置等。</w:t>
      </w:r>
    </w:p>
    <w:p w:rsidR="00857241" w:rsidRDefault="001F541A">
      <w:pPr>
        <w:widowControl/>
        <w:snapToGrid w:val="0"/>
        <w:spacing w:after="160" w:line="312" w:lineRule="auto"/>
        <w:ind w:firstLine="420"/>
        <w:rPr>
          <w:rFonts w:hAnsi="宋体"/>
          <w:sz w:val="24"/>
          <w:szCs w:val="24"/>
        </w:rPr>
      </w:pPr>
      <w:r>
        <w:rPr>
          <w:rFonts w:hAnsi="宋体"/>
          <w:sz w:val="24"/>
          <w:szCs w:val="24"/>
        </w:rPr>
        <w:t>（15）补充约定：根据合同文件和委托人授权，对于施工承包人施工过程中出现的违约行为，要及时签发监理指示并抄报委托人。</w:t>
      </w:r>
    </w:p>
    <w:p w:rsidR="00857241" w:rsidRDefault="001F541A">
      <w:pPr>
        <w:widowControl/>
        <w:snapToGrid w:val="0"/>
        <w:spacing w:after="160" w:line="312" w:lineRule="auto"/>
        <w:ind w:firstLine="420"/>
        <w:rPr>
          <w:rFonts w:hAnsi="宋体"/>
          <w:sz w:val="24"/>
          <w:szCs w:val="24"/>
        </w:rPr>
      </w:pPr>
      <w:r>
        <w:rPr>
          <w:rFonts w:hAnsi="宋体"/>
          <w:sz w:val="24"/>
          <w:szCs w:val="24"/>
        </w:rPr>
        <w:t>（17）补充约定：按国家相关规范标准及委托人要求的检验项目和检验频率、工序对工程质量进行实测实量验收。重点部位要求100%工序、100%检验项目和100%检验频率，即全频率验收，对隐蔽工程进行复验。试验项目和试验频率按委托人要求办理，验收已完合格的工程量；参与工程质量、安全事故的分析及处理，检查计量器具的合格使用期及帐物卡后，应认真填写工序质量验收单及有关记录。</w:t>
      </w:r>
    </w:p>
    <w:p w:rsidR="00857241" w:rsidRDefault="001F541A">
      <w:pPr>
        <w:widowControl/>
        <w:snapToGrid w:val="0"/>
        <w:spacing w:after="160" w:line="312" w:lineRule="auto"/>
        <w:ind w:firstLine="420"/>
        <w:rPr>
          <w:rFonts w:hAnsi="宋体"/>
          <w:sz w:val="24"/>
          <w:szCs w:val="24"/>
        </w:rPr>
      </w:pPr>
      <w:r>
        <w:rPr>
          <w:rFonts w:hAnsi="宋体"/>
          <w:sz w:val="24"/>
          <w:szCs w:val="24"/>
        </w:rPr>
        <w:t>（18）补充约定：</w:t>
      </w:r>
    </w:p>
    <w:p w:rsidR="00857241" w:rsidRDefault="001F541A">
      <w:pPr>
        <w:widowControl/>
        <w:snapToGrid w:val="0"/>
        <w:spacing w:after="160" w:line="312" w:lineRule="auto"/>
        <w:ind w:firstLine="420"/>
        <w:rPr>
          <w:rFonts w:hAnsi="宋体"/>
          <w:sz w:val="24"/>
          <w:szCs w:val="24"/>
        </w:rPr>
      </w:pPr>
      <w:r>
        <w:rPr>
          <w:rFonts w:hAnsi="宋体"/>
          <w:sz w:val="24"/>
          <w:szCs w:val="24"/>
        </w:rPr>
        <w:t>1）变更索赔：变更索赔的程序及审核标准按委托人相关的管理办法执行。</w:t>
      </w:r>
    </w:p>
    <w:p w:rsidR="00857241" w:rsidRDefault="001F541A">
      <w:pPr>
        <w:widowControl/>
        <w:snapToGrid w:val="0"/>
        <w:spacing w:after="160" w:line="312" w:lineRule="auto"/>
        <w:ind w:firstLine="420"/>
        <w:rPr>
          <w:rFonts w:hAnsi="宋体"/>
          <w:sz w:val="24"/>
          <w:szCs w:val="24"/>
        </w:rPr>
      </w:pPr>
      <w:r>
        <w:rPr>
          <w:rFonts w:hAnsi="宋体"/>
          <w:sz w:val="24"/>
          <w:szCs w:val="24"/>
        </w:rPr>
        <w:t>2）根据合同约定处理违约事件，协调争端，在争议解决过程中作证。</w:t>
      </w:r>
    </w:p>
    <w:p w:rsidR="00857241" w:rsidRDefault="001F541A">
      <w:pPr>
        <w:widowControl/>
        <w:snapToGrid w:val="0"/>
        <w:spacing w:after="160" w:line="312" w:lineRule="auto"/>
        <w:ind w:firstLine="420"/>
        <w:rPr>
          <w:rFonts w:hAnsi="宋体"/>
          <w:sz w:val="24"/>
          <w:szCs w:val="24"/>
        </w:rPr>
      </w:pPr>
      <w:r>
        <w:rPr>
          <w:rFonts w:hAnsi="宋体"/>
          <w:sz w:val="24"/>
          <w:szCs w:val="24"/>
        </w:rPr>
        <w:t>（19）补充约定：按照有关要求负责检查施工承包人竣工资料的整理与编制，使其达到档案管理部门和委托人要求的竣工文件标准。</w:t>
      </w:r>
    </w:p>
    <w:p w:rsidR="00857241" w:rsidRDefault="001F541A">
      <w:pPr>
        <w:widowControl/>
        <w:snapToGrid w:val="0"/>
        <w:spacing w:after="160" w:line="312" w:lineRule="auto"/>
        <w:ind w:firstLine="420"/>
        <w:rPr>
          <w:rFonts w:hAnsi="宋体"/>
          <w:sz w:val="24"/>
          <w:szCs w:val="24"/>
        </w:rPr>
      </w:pPr>
      <w:r>
        <w:rPr>
          <w:rFonts w:hAnsi="宋体"/>
          <w:sz w:val="24"/>
          <w:szCs w:val="24"/>
        </w:rPr>
        <w:t>（20）补充约定：监理人向承包人出具经委托人签认的竣工验收证书及工程接收证书；缺陷责任期期满后，监理人向承包人出具经委托人签认的工程缺陷责任期终止证书。</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（21）补充约定：审核竣工结算资料；并报委托人和政府相关部门批准后，签发竣工结算证书；缺陷责任期期满后，监理人向承包人出具经委托人签认的最终结清证书；配合委托人完成本工程的审计工作。</w:t>
      </w:r>
    </w:p>
    <w:p w:rsidR="00857241" w:rsidRDefault="001F541A">
      <w:pPr>
        <w:widowControl/>
        <w:snapToGrid w:val="0"/>
        <w:spacing w:after="160" w:line="312" w:lineRule="auto"/>
        <w:ind w:firstLine="420"/>
        <w:rPr>
          <w:rFonts w:hAnsi="宋体"/>
          <w:sz w:val="24"/>
          <w:szCs w:val="24"/>
        </w:rPr>
      </w:pPr>
      <w:r>
        <w:rPr>
          <w:rFonts w:hAnsi="宋体" w:hint="eastAsia"/>
          <w:sz w:val="24"/>
          <w:szCs w:val="24"/>
        </w:rPr>
        <w:t>（22）补充约定：监理人须对隐蔽工程、拆除工程、签证工程、前期工程（包括但不限于交通疏解、管线迁改、绿化迁移、三通一平等）等完工后不能目视或者不易准确算量的工程保存完整的工程建设过程中各类资料（文档资料、照片、视频），监理人必须及时、自行编制监理资料、自行拍照和录取视频、建立专项监理资料并接受委托人的随时检查，同时督促承包人（含分包人）留取完善的工程建设过程中各类资料（文档资料、照片、视频）；</w:t>
      </w:r>
    </w:p>
    <w:p w:rsidR="00857241" w:rsidRDefault="001F541A">
      <w:pPr>
        <w:widowControl/>
        <w:snapToGrid w:val="0"/>
        <w:spacing w:after="160" w:line="312" w:lineRule="auto"/>
        <w:ind w:firstLine="420"/>
        <w:rPr>
          <w:rFonts w:hAnsi="宋体"/>
          <w:sz w:val="24"/>
          <w:szCs w:val="24"/>
        </w:rPr>
      </w:pPr>
      <w:r>
        <w:rPr>
          <w:rFonts w:hAnsi="宋体" w:hint="eastAsia"/>
          <w:sz w:val="24"/>
          <w:szCs w:val="24"/>
        </w:rPr>
        <w:t>如监理人未及时建立上述专项监理资料或者专项资料不完善时，视为监理人违约，并由监理人按照10万元</w:t>
      </w:r>
      <w:r>
        <w:rPr>
          <w:rFonts w:hAnsi="宋体"/>
          <w:sz w:val="24"/>
          <w:szCs w:val="24"/>
        </w:rPr>
        <w:t>/</w:t>
      </w:r>
      <w:r>
        <w:rPr>
          <w:rFonts w:hAnsi="宋体" w:hint="eastAsia"/>
          <w:sz w:val="24"/>
          <w:szCs w:val="24"/>
        </w:rPr>
        <w:t>次向委托人支付违约金；</w:t>
      </w:r>
    </w:p>
    <w:p w:rsidR="00857241" w:rsidRDefault="001F541A">
      <w:pPr>
        <w:widowControl/>
        <w:snapToGrid w:val="0"/>
        <w:spacing w:after="160" w:line="312" w:lineRule="auto"/>
        <w:ind w:firstLine="420"/>
        <w:rPr>
          <w:rFonts w:hAnsi="宋体"/>
          <w:sz w:val="24"/>
          <w:szCs w:val="24"/>
        </w:rPr>
      </w:pPr>
      <w:r>
        <w:rPr>
          <w:rFonts w:hAnsi="宋体" w:hint="eastAsia"/>
          <w:sz w:val="24"/>
          <w:szCs w:val="24"/>
        </w:rPr>
        <w:t>如监理人抄袭或拷贝承包人（含分包人）上述资料或缺失上述资料时，视为监理人违约，并由监理人按照10万元</w:t>
      </w:r>
      <w:r>
        <w:rPr>
          <w:rFonts w:hAnsi="宋体"/>
          <w:sz w:val="24"/>
          <w:szCs w:val="24"/>
        </w:rPr>
        <w:t>/</w:t>
      </w:r>
      <w:r>
        <w:rPr>
          <w:rFonts w:hAnsi="宋体" w:hint="eastAsia"/>
          <w:sz w:val="24"/>
          <w:szCs w:val="24"/>
        </w:rPr>
        <w:t>次向委托人支付违约金；</w:t>
      </w:r>
    </w:p>
    <w:p w:rsidR="00857241" w:rsidRDefault="001F541A">
      <w:pPr>
        <w:widowControl/>
        <w:snapToGrid w:val="0"/>
        <w:spacing w:after="160" w:line="312" w:lineRule="auto"/>
        <w:ind w:firstLine="420"/>
        <w:rPr>
          <w:rFonts w:hAnsi="宋体"/>
          <w:color w:val="FF0000"/>
          <w:sz w:val="24"/>
          <w:szCs w:val="24"/>
        </w:rPr>
      </w:pPr>
      <w:r>
        <w:rPr>
          <w:rFonts w:hAnsi="宋体" w:hint="eastAsia"/>
          <w:sz w:val="24"/>
          <w:szCs w:val="24"/>
        </w:rPr>
        <w:t>如监理人抄袭或拷贝承包人（含分包人）上述资料或缺失上述资料，造成竣工验收不及时、结算或审计没有依据、或给委托人造成损失情况时，视为监理人违约，并按50万元/次向委托人支付违约金</w:t>
      </w:r>
      <w:r>
        <w:rPr>
          <w:rFonts w:hAnsi="宋体" w:hint="eastAsia"/>
          <w:color w:val="FF0000"/>
          <w:sz w:val="24"/>
          <w:szCs w:val="24"/>
        </w:rPr>
        <w:t>。</w:t>
      </w:r>
    </w:p>
    <w:p w:rsidR="00857241" w:rsidRDefault="001F541A">
      <w:pPr>
        <w:widowControl/>
        <w:snapToGrid w:val="0"/>
        <w:spacing w:after="160" w:line="312" w:lineRule="auto"/>
        <w:ind w:firstLine="422"/>
        <w:rPr>
          <w:rFonts w:hAnsi="宋体"/>
          <w:b/>
          <w:sz w:val="24"/>
          <w:szCs w:val="24"/>
        </w:rPr>
      </w:pPr>
      <w:r>
        <w:rPr>
          <w:rFonts w:hAnsi="宋体"/>
          <w:b/>
          <w:sz w:val="24"/>
          <w:szCs w:val="24"/>
        </w:rPr>
        <w:t>本项新增如下内容：</w:t>
      </w:r>
    </w:p>
    <w:p w:rsidR="00857241" w:rsidRDefault="001F541A">
      <w:pPr>
        <w:widowControl/>
        <w:snapToGrid w:val="0"/>
        <w:spacing w:after="160" w:line="312" w:lineRule="auto"/>
        <w:ind w:firstLine="420"/>
        <w:rPr>
          <w:rFonts w:hAnsi="宋体"/>
          <w:sz w:val="24"/>
          <w:szCs w:val="24"/>
        </w:rPr>
      </w:pPr>
      <w:r>
        <w:rPr>
          <w:rFonts w:hAnsi="宋体"/>
          <w:sz w:val="24"/>
          <w:szCs w:val="24"/>
        </w:rPr>
        <w:t>（24）</w:t>
      </w:r>
      <w:r>
        <w:rPr>
          <w:rFonts w:hAnsi="宋体"/>
          <w:b/>
          <w:bCs/>
          <w:sz w:val="24"/>
          <w:szCs w:val="24"/>
        </w:rPr>
        <w:t>文明施工、环境保护</w:t>
      </w:r>
      <w:r>
        <w:rPr>
          <w:rFonts w:hAnsi="宋体"/>
          <w:sz w:val="24"/>
          <w:szCs w:val="24"/>
        </w:rPr>
        <w:t>：</w:t>
      </w:r>
    </w:p>
    <w:p w:rsidR="00857241" w:rsidRDefault="001F541A">
      <w:pPr>
        <w:widowControl/>
        <w:snapToGrid w:val="0"/>
        <w:spacing w:after="160" w:line="312" w:lineRule="auto"/>
        <w:ind w:firstLine="420"/>
        <w:rPr>
          <w:rFonts w:hAnsi="宋体"/>
          <w:sz w:val="24"/>
          <w:szCs w:val="24"/>
        </w:rPr>
      </w:pPr>
      <w:r>
        <w:rPr>
          <w:rFonts w:hAnsi="宋体"/>
          <w:sz w:val="24"/>
          <w:szCs w:val="24"/>
        </w:rPr>
        <w:t>1）督促、检查承包人办理各类政府主管部门许可证及申报。包括但不限于：施工许可证；掘路执照；公路、城市道路施工许可证；临时占路许可证；渣土处置证；夜间施工许可证等。</w:t>
      </w:r>
    </w:p>
    <w:p w:rsidR="00857241" w:rsidRDefault="001F541A">
      <w:pPr>
        <w:widowControl/>
        <w:snapToGrid w:val="0"/>
        <w:spacing w:after="160" w:line="312" w:lineRule="auto"/>
        <w:ind w:firstLine="420"/>
        <w:rPr>
          <w:rFonts w:hAnsi="宋体"/>
          <w:sz w:val="24"/>
          <w:szCs w:val="24"/>
        </w:rPr>
      </w:pPr>
      <w:r>
        <w:rPr>
          <w:rFonts w:hAnsi="宋体"/>
          <w:sz w:val="24"/>
          <w:szCs w:val="24"/>
        </w:rPr>
        <w:t>2）检查并审核施工承包人对公用管线的保护措施和应急措施的落实情况。</w:t>
      </w:r>
    </w:p>
    <w:p w:rsidR="00857241" w:rsidRDefault="001F541A">
      <w:pPr>
        <w:widowControl/>
        <w:snapToGrid w:val="0"/>
        <w:spacing w:after="160" w:line="312" w:lineRule="auto"/>
        <w:ind w:firstLine="420"/>
        <w:rPr>
          <w:rFonts w:hAnsi="宋体"/>
          <w:sz w:val="24"/>
          <w:szCs w:val="24"/>
        </w:rPr>
      </w:pPr>
      <w:r>
        <w:rPr>
          <w:rFonts w:hAnsi="宋体"/>
          <w:sz w:val="24"/>
          <w:szCs w:val="24"/>
        </w:rPr>
        <w:t>3）检查并督促施工承包人按规定进行各类材料及土方的堆放，做到整齐有序，不侵占人行道、车行道、消防通道。</w:t>
      </w:r>
    </w:p>
    <w:p w:rsidR="00857241" w:rsidRDefault="001F541A">
      <w:pPr>
        <w:widowControl/>
        <w:snapToGrid w:val="0"/>
        <w:spacing w:after="160" w:line="312" w:lineRule="auto"/>
        <w:ind w:firstLine="420"/>
        <w:rPr>
          <w:rFonts w:hAnsi="宋体"/>
          <w:sz w:val="24"/>
          <w:szCs w:val="24"/>
        </w:rPr>
      </w:pPr>
      <w:r>
        <w:rPr>
          <w:rFonts w:hAnsi="宋体"/>
          <w:sz w:val="24"/>
          <w:szCs w:val="24"/>
        </w:rPr>
        <w:t>4）检查并督促承包人采取防止渣土洒落、泥浆废水流溢、扬尘污染治理的施工措施，减少施工对市容环境和绿化的污染。</w:t>
      </w:r>
    </w:p>
    <w:p w:rsidR="00857241" w:rsidRDefault="001F541A">
      <w:pPr>
        <w:widowControl/>
        <w:snapToGrid w:val="0"/>
        <w:spacing w:after="160" w:line="312" w:lineRule="auto"/>
        <w:ind w:firstLine="420"/>
        <w:rPr>
          <w:rFonts w:hAnsi="宋体"/>
          <w:sz w:val="24"/>
          <w:szCs w:val="24"/>
        </w:rPr>
      </w:pPr>
      <w:r>
        <w:rPr>
          <w:rFonts w:hAnsi="宋体"/>
          <w:sz w:val="24"/>
          <w:szCs w:val="24"/>
        </w:rPr>
        <w:t>5）检查污染源的污染物排放情况和污染治理设施运行情况，检查排污许可证和限期治理项目的执行情况，以及检查建设项目“三同时”（防治污染及其他公害的设施与主体工程同时设计、同时施工、同时投产）制度的执行情况。</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6）协助调查、处理环境污染事故和环境污染纠纷；发现环境污染事故或接受举报后，应根据污染事故报告制度及时向环保行政主管部门报告，实地调查和记录环境污染或事故现场状况，并采取应急措施控制。</w:t>
      </w:r>
    </w:p>
    <w:p w:rsidR="00857241" w:rsidRDefault="001F541A">
      <w:pPr>
        <w:widowControl/>
        <w:snapToGrid w:val="0"/>
        <w:spacing w:after="160" w:line="312" w:lineRule="auto"/>
        <w:ind w:firstLine="420"/>
        <w:rPr>
          <w:rFonts w:hAnsi="宋体"/>
          <w:sz w:val="24"/>
          <w:szCs w:val="24"/>
        </w:rPr>
      </w:pPr>
      <w:r>
        <w:rPr>
          <w:rFonts w:hAnsi="宋体"/>
          <w:sz w:val="24"/>
          <w:szCs w:val="24"/>
        </w:rPr>
        <w:t>7）检查并督促承包人严格控制施工噪声。为监控施工现场的噪声，监理单位应配置噪声测试仪器。每月(至少)测试</w:t>
      </w:r>
      <w:r>
        <w:rPr>
          <w:rFonts w:hAnsi="宋体" w:hint="eastAsia"/>
          <w:sz w:val="24"/>
          <w:szCs w:val="24"/>
        </w:rPr>
        <w:t>两</w:t>
      </w:r>
      <w:r>
        <w:rPr>
          <w:rFonts w:hAnsi="宋体"/>
          <w:sz w:val="24"/>
          <w:szCs w:val="24"/>
        </w:rPr>
        <w:t>次，并将测试数据列入监理月报中。</w:t>
      </w:r>
    </w:p>
    <w:p w:rsidR="00857241" w:rsidRDefault="001F541A">
      <w:pPr>
        <w:widowControl/>
        <w:snapToGrid w:val="0"/>
        <w:spacing w:after="160" w:line="312" w:lineRule="auto"/>
        <w:ind w:firstLine="420"/>
        <w:rPr>
          <w:rFonts w:hAnsi="宋体"/>
          <w:sz w:val="24"/>
          <w:szCs w:val="24"/>
        </w:rPr>
      </w:pPr>
      <w:r>
        <w:rPr>
          <w:rFonts w:hAnsi="宋体"/>
          <w:sz w:val="24"/>
          <w:szCs w:val="24"/>
        </w:rPr>
        <w:t>8）检查并督促承包人按规定建立各项管理制度，落实卫生包干责任制，搞好施工区域和生活区域的环境卫生。</w:t>
      </w:r>
    </w:p>
    <w:p w:rsidR="00857241" w:rsidRDefault="001F541A">
      <w:pPr>
        <w:widowControl/>
        <w:snapToGrid w:val="0"/>
        <w:spacing w:after="160" w:line="312" w:lineRule="auto"/>
        <w:ind w:firstLine="420"/>
        <w:rPr>
          <w:rFonts w:hAnsi="宋体"/>
          <w:sz w:val="24"/>
          <w:szCs w:val="24"/>
        </w:rPr>
      </w:pPr>
      <w:r>
        <w:rPr>
          <w:rFonts w:hAnsi="宋体"/>
          <w:sz w:val="24"/>
          <w:szCs w:val="24"/>
        </w:rPr>
        <w:t>9）工程竣工后，检查并督促承包人在规定期限内完成现场的清场工作。</w:t>
      </w:r>
    </w:p>
    <w:p w:rsidR="00857241" w:rsidRDefault="001F541A">
      <w:pPr>
        <w:widowControl/>
        <w:snapToGrid w:val="0"/>
        <w:spacing w:after="160" w:line="312" w:lineRule="auto"/>
        <w:ind w:firstLine="420"/>
        <w:rPr>
          <w:rFonts w:hAnsi="宋体"/>
          <w:sz w:val="24"/>
          <w:szCs w:val="24"/>
        </w:rPr>
      </w:pPr>
      <w:r>
        <w:rPr>
          <w:rFonts w:hAnsi="宋体"/>
          <w:sz w:val="24"/>
          <w:szCs w:val="24"/>
        </w:rPr>
        <w:t>10）督促承包人落实防台、防汛、防涝等三防措施，消防措施，减少大气污染的措施等。</w:t>
      </w:r>
    </w:p>
    <w:p w:rsidR="00857241" w:rsidRDefault="001F541A">
      <w:pPr>
        <w:widowControl/>
        <w:snapToGrid w:val="0"/>
        <w:spacing w:after="160" w:line="312" w:lineRule="auto"/>
        <w:ind w:firstLine="420"/>
        <w:rPr>
          <w:rFonts w:hAnsi="宋体"/>
          <w:sz w:val="24"/>
          <w:szCs w:val="24"/>
        </w:rPr>
      </w:pPr>
      <w:r>
        <w:rPr>
          <w:rFonts w:hAnsi="宋体"/>
          <w:sz w:val="24"/>
          <w:szCs w:val="24"/>
        </w:rPr>
        <w:t>11）对检查中发现的问题，要以书面形式通知承包人进行整改，并将整改情况及时向委托人/项目管理单位汇报。</w:t>
      </w:r>
    </w:p>
    <w:p w:rsidR="00857241" w:rsidRDefault="001F541A">
      <w:pPr>
        <w:widowControl/>
        <w:snapToGrid w:val="0"/>
        <w:spacing w:after="160" w:line="312" w:lineRule="auto"/>
        <w:ind w:firstLine="420"/>
        <w:rPr>
          <w:rFonts w:hAnsi="宋体"/>
          <w:sz w:val="24"/>
          <w:szCs w:val="24"/>
        </w:rPr>
      </w:pPr>
      <w:r>
        <w:rPr>
          <w:rFonts w:hAnsi="宋体"/>
          <w:sz w:val="24"/>
          <w:szCs w:val="24"/>
        </w:rPr>
        <w:t>12）加强文明施工的检查，每月组织文明施工例会，并编写会议纪要。</w:t>
      </w:r>
    </w:p>
    <w:p w:rsidR="00857241" w:rsidRDefault="001F541A">
      <w:pPr>
        <w:widowControl/>
        <w:snapToGrid w:val="0"/>
        <w:spacing w:after="160" w:line="312" w:lineRule="auto"/>
        <w:ind w:firstLine="420"/>
        <w:rPr>
          <w:rFonts w:hAnsi="宋体"/>
          <w:sz w:val="24"/>
          <w:szCs w:val="24"/>
        </w:rPr>
      </w:pPr>
      <w:r>
        <w:rPr>
          <w:rFonts w:hAnsi="宋体"/>
          <w:sz w:val="24"/>
          <w:szCs w:val="24"/>
        </w:rPr>
        <w:t>13）检查督促承包人严格执行委托人的有关文明施工、环境保护的规定。</w:t>
      </w:r>
    </w:p>
    <w:p w:rsidR="00857241" w:rsidRDefault="001F541A">
      <w:pPr>
        <w:widowControl/>
        <w:snapToGrid w:val="0"/>
        <w:spacing w:after="160" w:line="312" w:lineRule="auto"/>
        <w:ind w:firstLine="420"/>
        <w:rPr>
          <w:rFonts w:hAnsi="宋体"/>
          <w:sz w:val="24"/>
          <w:szCs w:val="24"/>
        </w:rPr>
      </w:pPr>
      <w:r>
        <w:rPr>
          <w:rFonts w:hAnsi="宋体"/>
          <w:sz w:val="24"/>
          <w:szCs w:val="24"/>
        </w:rPr>
        <w:t>（25）监督施工承包人认真执行缺陷责任期的工作计划，检查和验收剩余工程，对已交工工程中出现的缺陷、病害调查其原因并确定相应责任。</w:t>
      </w:r>
    </w:p>
    <w:p w:rsidR="00857241" w:rsidRDefault="001F541A">
      <w:pPr>
        <w:widowControl/>
        <w:snapToGrid w:val="0"/>
        <w:spacing w:after="160" w:line="312" w:lineRule="auto"/>
        <w:ind w:firstLine="420"/>
        <w:rPr>
          <w:rFonts w:hAnsi="宋体"/>
          <w:sz w:val="24"/>
          <w:szCs w:val="24"/>
        </w:rPr>
      </w:pPr>
      <w:r>
        <w:rPr>
          <w:rFonts w:hAnsi="宋体"/>
          <w:sz w:val="24"/>
          <w:szCs w:val="24"/>
        </w:rPr>
        <w:t>（26）配合委托人完成对监理工作的履约检查工作；接受委托人对监理人违约行为的惩罚措施。监理人应当按照投标函承诺及委托人的要求，选派监理人员，及时撤换不称职的监理人员。</w:t>
      </w:r>
    </w:p>
    <w:p w:rsidR="00857241" w:rsidRDefault="001F541A">
      <w:pPr>
        <w:widowControl/>
        <w:snapToGrid w:val="0"/>
        <w:spacing w:after="160" w:line="312" w:lineRule="auto"/>
        <w:ind w:firstLine="420"/>
        <w:rPr>
          <w:rFonts w:hAnsi="宋体"/>
          <w:sz w:val="24"/>
          <w:szCs w:val="24"/>
        </w:rPr>
      </w:pPr>
      <w:r>
        <w:rPr>
          <w:rFonts w:hAnsi="宋体"/>
          <w:sz w:val="24"/>
          <w:szCs w:val="24"/>
        </w:rPr>
        <w:t>（27）监理人应配合委托人委托的第三方单位（如第三方监测、质量检测、控制测量等）完成相关的业务工作。</w:t>
      </w:r>
    </w:p>
    <w:p w:rsidR="00857241" w:rsidRDefault="001F541A">
      <w:pPr>
        <w:widowControl/>
        <w:snapToGrid w:val="0"/>
        <w:spacing w:after="160" w:line="312" w:lineRule="auto"/>
        <w:ind w:firstLine="420"/>
        <w:rPr>
          <w:rFonts w:hAnsi="宋体"/>
          <w:sz w:val="24"/>
          <w:szCs w:val="24"/>
        </w:rPr>
      </w:pPr>
      <w:r>
        <w:rPr>
          <w:rFonts w:hAnsi="宋体"/>
          <w:sz w:val="24"/>
          <w:szCs w:val="24"/>
        </w:rPr>
        <w:t>（28）配合完成暂估价项目的采购。</w:t>
      </w:r>
    </w:p>
    <w:p w:rsidR="00857241" w:rsidRDefault="001F541A">
      <w:pPr>
        <w:widowControl/>
        <w:snapToGrid w:val="0"/>
        <w:spacing w:after="160" w:line="312" w:lineRule="auto"/>
        <w:ind w:firstLine="420"/>
        <w:rPr>
          <w:rFonts w:hAnsi="宋体"/>
          <w:sz w:val="24"/>
          <w:szCs w:val="24"/>
        </w:rPr>
      </w:pPr>
      <w:r>
        <w:rPr>
          <w:rFonts w:hAnsi="宋体"/>
          <w:sz w:val="24"/>
          <w:szCs w:val="24"/>
        </w:rPr>
        <w:t>（29）甲供设备的安装、调试、系统试运行及其他需要施工承包人、系统集成商完成的工作均在监理人监理范围之内。</w:t>
      </w:r>
    </w:p>
    <w:p w:rsidR="00857241" w:rsidRDefault="001F541A">
      <w:pPr>
        <w:widowControl/>
        <w:snapToGrid w:val="0"/>
        <w:spacing w:after="160" w:line="312" w:lineRule="auto"/>
        <w:ind w:firstLine="420"/>
        <w:rPr>
          <w:rFonts w:hAnsi="宋体"/>
          <w:sz w:val="24"/>
          <w:szCs w:val="24"/>
        </w:rPr>
      </w:pPr>
      <w:r>
        <w:rPr>
          <w:rFonts w:hAnsi="宋体"/>
          <w:sz w:val="24"/>
          <w:szCs w:val="24"/>
        </w:rPr>
        <w:t>（30）监理人应对工程设计中的技术问题，按照安全和优化的原则，在征得委托人的同意后，可向设计人提出建议；如发现设计工程质量不符合国家规定或合同约定标准时，应当及时报告委托人要求设计人予以更正。</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（31）监理人应按照监理规范规程审批承包人提交的施工组织设计和技术方案；按照保质量、保工期和降低成本的原则，参与或组织会审施工图设计，并向委托人提出书面报告。</w:t>
      </w:r>
    </w:p>
    <w:p w:rsidR="00857241" w:rsidRDefault="001F541A">
      <w:pPr>
        <w:widowControl/>
        <w:snapToGrid w:val="0"/>
        <w:spacing w:after="160" w:line="312" w:lineRule="auto"/>
        <w:ind w:firstLine="420"/>
        <w:rPr>
          <w:rFonts w:hAnsi="宋体"/>
          <w:sz w:val="24"/>
          <w:szCs w:val="24"/>
        </w:rPr>
      </w:pPr>
      <w:r>
        <w:rPr>
          <w:rFonts w:hAnsi="宋体"/>
          <w:sz w:val="24"/>
          <w:szCs w:val="24"/>
        </w:rPr>
        <w:t>（32）监理人负责组织、主持工程建设有关协作单位的接口协调工作（包括施工接口、设计接口、对内接口、对外接口等），重要协调事项应当事先向委托人报告。施工接口包括但不限于主体工程的接口、土建施工、装修施工与设备安装接口等；设计接口包括但不限于各设计专业接口、各系统接口等。</w:t>
      </w:r>
    </w:p>
    <w:p w:rsidR="00857241" w:rsidRDefault="001F541A">
      <w:pPr>
        <w:widowControl/>
        <w:snapToGrid w:val="0"/>
        <w:spacing w:after="160" w:line="312" w:lineRule="auto"/>
        <w:ind w:firstLine="420"/>
        <w:rPr>
          <w:rFonts w:hAnsi="宋体"/>
          <w:sz w:val="24"/>
          <w:szCs w:val="24"/>
        </w:rPr>
      </w:pPr>
      <w:r>
        <w:rPr>
          <w:rFonts w:hAnsi="宋体"/>
          <w:sz w:val="24"/>
          <w:szCs w:val="24"/>
        </w:rPr>
        <w:t>（33）监理人对于不符合规范标准、设计要求或合同约定的材料、构配件、设备，在征得委托人的同意后，有权勒令承包人停止使用；对于不符合规范和质量标准的工序、分部分项工程和不安全施工作业，在征得委托人的同意后，有权勒令承包人停工整改或返工，承包人得到监理人复工令后方能复工。</w:t>
      </w:r>
    </w:p>
    <w:p w:rsidR="00857241" w:rsidRDefault="001F541A">
      <w:pPr>
        <w:widowControl/>
        <w:snapToGrid w:val="0"/>
        <w:spacing w:after="160" w:line="312" w:lineRule="auto"/>
        <w:ind w:firstLine="420"/>
        <w:rPr>
          <w:rFonts w:hAnsi="宋体"/>
          <w:sz w:val="24"/>
          <w:szCs w:val="24"/>
        </w:rPr>
      </w:pPr>
      <w:r>
        <w:rPr>
          <w:rFonts w:hAnsi="宋体"/>
          <w:sz w:val="24"/>
          <w:szCs w:val="24"/>
        </w:rPr>
        <w:t>（34）监理人应对工程施工进度进行检查、监督，并应及时报告委托人；同时监理人应对监理范围内的设备安装调试及系统间联调进行协调、监督并配合综合联调的工作，根据调试情况及出现的问题按委托人要求按时提交汇报材料。</w:t>
      </w:r>
    </w:p>
    <w:p w:rsidR="00857241" w:rsidRDefault="001F541A">
      <w:pPr>
        <w:widowControl/>
        <w:snapToGrid w:val="0"/>
        <w:spacing w:after="160" w:line="312" w:lineRule="auto"/>
        <w:ind w:firstLine="420"/>
        <w:rPr>
          <w:rFonts w:hAnsi="宋体"/>
          <w:sz w:val="24"/>
          <w:szCs w:val="24"/>
        </w:rPr>
      </w:pPr>
      <w:r>
        <w:rPr>
          <w:rFonts w:hAnsi="宋体"/>
          <w:sz w:val="24"/>
          <w:szCs w:val="24"/>
        </w:rPr>
        <w:t>（35）监理人应当依据承包人的任务划分，在双方约定的工程价格范围内，对工程款进行计量、支付签认，以及工程结算的复核确认或否决；未经总监理工程师签字确认，委托人不予支付相应款项。</w:t>
      </w:r>
    </w:p>
    <w:p w:rsidR="00857241" w:rsidRDefault="001F541A">
      <w:pPr>
        <w:widowControl/>
        <w:snapToGrid w:val="0"/>
        <w:spacing w:after="160" w:line="312" w:lineRule="auto"/>
        <w:ind w:firstLine="420"/>
        <w:rPr>
          <w:rFonts w:hAnsi="宋体"/>
          <w:sz w:val="24"/>
          <w:szCs w:val="24"/>
        </w:rPr>
      </w:pPr>
      <w:r>
        <w:rPr>
          <w:rFonts w:hAnsi="宋体"/>
          <w:sz w:val="24"/>
          <w:szCs w:val="24"/>
        </w:rPr>
        <w:t>（36）监理人有权对不具备开工条件的分部工程拒绝发布开工令，对不安全行为、不文明施工行为发出《安全监理指令书》、《文明施工监理指令书》。</w:t>
      </w:r>
    </w:p>
    <w:p w:rsidR="00857241" w:rsidRDefault="001F541A">
      <w:pPr>
        <w:widowControl/>
        <w:snapToGrid w:val="0"/>
        <w:spacing w:after="160" w:line="312" w:lineRule="auto"/>
        <w:ind w:firstLine="420"/>
        <w:rPr>
          <w:rFonts w:hAnsi="宋体"/>
          <w:sz w:val="24"/>
          <w:szCs w:val="24"/>
        </w:rPr>
      </w:pPr>
      <w:r>
        <w:rPr>
          <w:rFonts w:hAnsi="宋体"/>
          <w:sz w:val="24"/>
          <w:szCs w:val="24"/>
        </w:rPr>
        <w:t>（37）如主要施工技术人员的从业资格、持证上岗等情况不符合相关法规、合同约定或委托人的管理制度等，监理人应当勒令整改，并视情况对承包人进行处罚。</w:t>
      </w:r>
    </w:p>
    <w:p w:rsidR="00857241" w:rsidRDefault="001F541A">
      <w:pPr>
        <w:widowControl/>
        <w:snapToGrid w:val="0"/>
        <w:spacing w:after="160" w:line="312" w:lineRule="auto"/>
        <w:ind w:firstLine="420"/>
        <w:rPr>
          <w:rFonts w:hAnsi="宋体"/>
          <w:sz w:val="24"/>
          <w:szCs w:val="24"/>
        </w:rPr>
      </w:pPr>
      <w:r>
        <w:rPr>
          <w:rFonts w:hAnsi="宋体"/>
          <w:sz w:val="24"/>
          <w:szCs w:val="24"/>
        </w:rPr>
        <w:t>（38）监理人在收到承包人依据正式施工图设计文件进行工程数量核算及组价书面文件28天内，须依据合同约定、相关规范标准、委托人管理制度等进行审核；对双方无异议部分，监理人须及时上报委托人批准，对于有异议部分，双方协商解决，如协商无法解决，则按本合同专用条件第7条相关规定处理。</w:t>
      </w:r>
    </w:p>
    <w:p w:rsidR="00857241" w:rsidRDefault="001F541A">
      <w:pPr>
        <w:widowControl/>
        <w:snapToGrid w:val="0"/>
        <w:spacing w:after="160" w:line="312" w:lineRule="auto"/>
        <w:ind w:firstLine="420"/>
        <w:rPr>
          <w:rFonts w:hAnsi="宋体"/>
          <w:sz w:val="24"/>
          <w:szCs w:val="24"/>
        </w:rPr>
      </w:pPr>
      <w:r>
        <w:rPr>
          <w:rFonts w:hAnsi="宋体"/>
          <w:sz w:val="24"/>
          <w:szCs w:val="24"/>
        </w:rPr>
        <w:t>（39）按委托人要求参与政府审计工作。</w:t>
      </w:r>
    </w:p>
    <w:p w:rsidR="00857241" w:rsidRDefault="001F541A">
      <w:pPr>
        <w:widowControl/>
        <w:snapToGrid w:val="0"/>
        <w:spacing w:after="160" w:line="312" w:lineRule="auto"/>
        <w:ind w:firstLine="420"/>
        <w:rPr>
          <w:rFonts w:hAnsi="宋体"/>
          <w:sz w:val="24"/>
          <w:szCs w:val="24"/>
        </w:rPr>
      </w:pPr>
      <w:r>
        <w:rPr>
          <w:rFonts w:hAnsi="宋体"/>
          <w:sz w:val="24"/>
          <w:szCs w:val="24"/>
        </w:rPr>
        <w:t>（40）按照委托人信息化管理的要求填报相关资料。</w:t>
      </w:r>
    </w:p>
    <w:p w:rsidR="00857241" w:rsidRDefault="001F541A">
      <w:pPr>
        <w:widowControl/>
        <w:snapToGrid w:val="0"/>
        <w:spacing w:after="160" w:line="312" w:lineRule="auto"/>
        <w:ind w:firstLine="420"/>
        <w:rPr>
          <w:rFonts w:hAnsi="宋体"/>
          <w:sz w:val="24"/>
          <w:szCs w:val="24"/>
        </w:rPr>
      </w:pPr>
      <w:r>
        <w:rPr>
          <w:rFonts w:hAnsi="宋体"/>
          <w:sz w:val="24"/>
          <w:szCs w:val="24"/>
        </w:rPr>
        <w:t>（41）委托人委托或应由监理人完成的其它工作。</w:t>
      </w:r>
    </w:p>
    <w:p w:rsidR="00857241" w:rsidRDefault="001F541A">
      <w:pPr>
        <w:widowControl/>
        <w:spacing w:after="160" w:line="312" w:lineRule="auto"/>
        <w:outlineLvl w:val="2"/>
        <w:rPr>
          <w:rFonts w:hAnsi="宋体"/>
          <w:b/>
          <w:sz w:val="24"/>
          <w:szCs w:val="24"/>
        </w:rPr>
      </w:pPr>
      <w:bookmarkStart w:id="806" w:name="_Toc24381"/>
      <w:bookmarkStart w:id="807" w:name="_Toc19117"/>
      <w:bookmarkStart w:id="808" w:name="_Toc811"/>
      <w:bookmarkStart w:id="809" w:name="_Toc443898852"/>
      <w:bookmarkStart w:id="810" w:name="_Toc499204986"/>
      <w:bookmarkStart w:id="811" w:name="_Toc17201"/>
      <w:bookmarkStart w:id="812" w:name="_Toc496098766"/>
      <w:bookmarkStart w:id="813" w:name="_Toc15792"/>
      <w:bookmarkStart w:id="814" w:name="_Toc20310"/>
      <w:r>
        <w:rPr>
          <w:rFonts w:hAnsi="宋体"/>
          <w:b/>
          <w:sz w:val="24"/>
          <w:szCs w:val="24"/>
        </w:rPr>
        <w:t>2.2 监理与相关服务依据</w:t>
      </w:r>
      <w:bookmarkEnd w:id="806"/>
      <w:bookmarkEnd w:id="807"/>
      <w:bookmarkEnd w:id="808"/>
      <w:bookmarkEnd w:id="809"/>
      <w:bookmarkEnd w:id="810"/>
      <w:bookmarkEnd w:id="811"/>
      <w:bookmarkEnd w:id="812"/>
      <w:bookmarkEnd w:id="813"/>
      <w:bookmarkEnd w:id="814"/>
    </w:p>
    <w:p w:rsidR="00857241" w:rsidRDefault="001F541A">
      <w:pPr>
        <w:widowControl/>
        <w:snapToGrid w:val="0"/>
        <w:spacing w:after="160" w:line="312" w:lineRule="auto"/>
        <w:ind w:firstLine="482"/>
        <w:rPr>
          <w:rFonts w:hAnsi="宋体"/>
          <w:b/>
          <w:sz w:val="24"/>
          <w:szCs w:val="24"/>
        </w:rPr>
      </w:pPr>
      <w:r>
        <w:rPr>
          <w:rFonts w:hAnsi="宋体"/>
          <w:b/>
          <w:sz w:val="24"/>
          <w:szCs w:val="24"/>
        </w:rPr>
        <w:t>第2.2.1项增加如下内容：</w:t>
      </w:r>
    </w:p>
    <w:p w:rsidR="00857241" w:rsidRDefault="001F541A">
      <w:pPr>
        <w:widowControl/>
        <w:snapToGrid w:val="0"/>
        <w:spacing w:after="160" w:line="312" w:lineRule="auto"/>
        <w:ind w:firstLine="720"/>
        <w:rPr>
          <w:rFonts w:hAnsi="宋体"/>
          <w:sz w:val="24"/>
          <w:szCs w:val="24"/>
        </w:rPr>
      </w:pPr>
      <w:r>
        <w:rPr>
          <w:rFonts w:hAnsi="宋体"/>
          <w:sz w:val="24"/>
          <w:szCs w:val="24"/>
        </w:rPr>
        <w:lastRenderedPageBreak/>
        <w:t>（5）经审批同意的施工单位编制的施工组织设计；</w:t>
      </w:r>
    </w:p>
    <w:p w:rsidR="00857241" w:rsidRDefault="001F541A">
      <w:pPr>
        <w:widowControl/>
        <w:snapToGrid w:val="0"/>
        <w:spacing w:after="160" w:line="312" w:lineRule="auto"/>
        <w:ind w:firstLine="720"/>
        <w:rPr>
          <w:rFonts w:hAnsi="宋体"/>
          <w:sz w:val="24"/>
          <w:szCs w:val="24"/>
        </w:rPr>
      </w:pPr>
      <w:r>
        <w:rPr>
          <w:rFonts w:hAnsi="宋体"/>
          <w:sz w:val="24"/>
          <w:szCs w:val="24"/>
        </w:rPr>
        <w:t>（6）经委托人认可的监理大纲、监理规划及监理实施细则；</w:t>
      </w:r>
    </w:p>
    <w:p w:rsidR="00857241" w:rsidRDefault="001F541A">
      <w:pPr>
        <w:widowControl/>
        <w:snapToGrid w:val="0"/>
        <w:spacing w:after="160" w:line="312" w:lineRule="auto"/>
        <w:ind w:firstLine="720"/>
        <w:rPr>
          <w:rFonts w:hAnsi="宋体"/>
          <w:sz w:val="24"/>
          <w:szCs w:val="24"/>
        </w:rPr>
      </w:pPr>
      <w:r>
        <w:rPr>
          <w:rFonts w:hAnsi="宋体"/>
          <w:sz w:val="24"/>
          <w:szCs w:val="24"/>
        </w:rPr>
        <w:t>（7）委托人的相关管理办法、制度、规定。</w:t>
      </w:r>
    </w:p>
    <w:p w:rsidR="00857241" w:rsidRDefault="001F541A">
      <w:pPr>
        <w:widowControl/>
        <w:snapToGrid w:val="0"/>
        <w:spacing w:after="160" w:line="312" w:lineRule="auto"/>
        <w:ind w:firstLine="420"/>
        <w:rPr>
          <w:rFonts w:hAnsi="宋体"/>
          <w:dstrike/>
          <w:sz w:val="24"/>
          <w:szCs w:val="24"/>
        </w:rPr>
      </w:pPr>
      <w:r>
        <w:rPr>
          <w:rFonts w:hAnsi="宋体"/>
          <w:sz w:val="24"/>
          <w:szCs w:val="24"/>
        </w:rPr>
        <w:t>2.2.2 相关服务依据包括：</w:t>
      </w:r>
      <w:r>
        <w:rPr>
          <w:rFonts w:hAnsi="宋体"/>
          <w:sz w:val="24"/>
          <w:szCs w:val="24"/>
          <w:u w:val="single"/>
        </w:rPr>
        <w:t>/</w:t>
      </w:r>
      <w:r>
        <w:rPr>
          <w:rFonts w:hAnsi="宋体"/>
          <w:sz w:val="24"/>
          <w:szCs w:val="24"/>
        </w:rPr>
        <w:t>。</w:t>
      </w:r>
    </w:p>
    <w:p w:rsidR="00857241" w:rsidRDefault="001F541A">
      <w:pPr>
        <w:widowControl/>
        <w:spacing w:after="160" w:line="312" w:lineRule="auto"/>
        <w:outlineLvl w:val="2"/>
        <w:rPr>
          <w:rFonts w:hAnsi="宋体"/>
          <w:b/>
          <w:sz w:val="24"/>
          <w:szCs w:val="24"/>
        </w:rPr>
      </w:pPr>
      <w:bookmarkStart w:id="815" w:name="_Toc496098767"/>
      <w:bookmarkStart w:id="816" w:name="_Toc15590"/>
      <w:bookmarkStart w:id="817" w:name="_Toc5462"/>
      <w:bookmarkStart w:id="818" w:name="_Toc31477"/>
      <w:bookmarkStart w:id="819" w:name="_Toc3612"/>
      <w:bookmarkStart w:id="820" w:name="_Toc26168"/>
      <w:bookmarkStart w:id="821" w:name="_Toc443898853"/>
      <w:bookmarkStart w:id="822" w:name="_Toc5306"/>
      <w:bookmarkStart w:id="823" w:name="_Toc499204987"/>
      <w:r>
        <w:rPr>
          <w:rFonts w:hAnsi="宋体"/>
          <w:b/>
          <w:sz w:val="24"/>
          <w:szCs w:val="24"/>
        </w:rPr>
        <w:t>2.3 项目监理机构和人员</w:t>
      </w:r>
      <w:bookmarkEnd w:id="815"/>
      <w:bookmarkEnd w:id="816"/>
      <w:bookmarkEnd w:id="817"/>
      <w:bookmarkEnd w:id="818"/>
      <w:bookmarkEnd w:id="819"/>
      <w:bookmarkEnd w:id="820"/>
      <w:bookmarkEnd w:id="821"/>
      <w:bookmarkEnd w:id="822"/>
      <w:bookmarkEnd w:id="823"/>
    </w:p>
    <w:p w:rsidR="00857241" w:rsidRDefault="001F541A">
      <w:pPr>
        <w:widowControl/>
        <w:snapToGrid w:val="0"/>
        <w:spacing w:after="160" w:line="312" w:lineRule="auto"/>
        <w:ind w:firstLine="420"/>
        <w:rPr>
          <w:rFonts w:hAnsi="宋体"/>
          <w:sz w:val="24"/>
          <w:szCs w:val="24"/>
        </w:rPr>
      </w:pPr>
      <w:r>
        <w:rPr>
          <w:rFonts w:hAnsi="宋体"/>
          <w:sz w:val="24"/>
          <w:szCs w:val="24"/>
        </w:rPr>
        <w:t>2.3.1补充约定：</w:t>
      </w:r>
    </w:p>
    <w:p w:rsidR="00857241" w:rsidRDefault="001F541A">
      <w:pPr>
        <w:widowControl/>
        <w:snapToGrid w:val="0"/>
        <w:spacing w:after="160" w:line="312" w:lineRule="auto"/>
        <w:ind w:firstLine="420"/>
        <w:rPr>
          <w:rFonts w:hAnsi="宋体"/>
          <w:sz w:val="24"/>
          <w:szCs w:val="24"/>
        </w:rPr>
      </w:pPr>
      <w:r>
        <w:rPr>
          <w:rFonts w:hAnsi="宋体"/>
          <w:sz w:val="24"/>
          <w:szCs w:val="24"/>
        </w:rPr>
        <w:t>监理人在接到委托人发出的进场指令后，应立即按照合同的要求组织人员、建立项目管理机构，并按照委托人的要求进驻现场开展工作，所有从事该项目的监理人员均应具备相应从业资格；除委托人提供的监理工作条件外，监理人应当根据委托人要求和工作需要，按照投标文件中的承诺，自行配置满足监理需求的工作条件，并且不得低于招标文件要求，其相关费用已全部包含在签约正常监理服务收费中；监理人的设备仪器应在合同履行期间保持状况完好，未经委托人同意，不得随意更改或撤换。</w:t>
      </w:r>
    </w:p>
    <w:p w:rsidR="00857241" w:rsidRDefault="001F541A">
      <w:pPr>
        <w:widowControl/>
        <w:snapToGrid w:val="0"/>
        <w:spacing w:after="160" w:line="312" w:lineRule="auto"/>
        <w:ind w:firstLine="420"/>
        <w:rPr>
          <w:rFonts w:hAnsi="宋体"/>
          <w:sz w:val="24"/>
          <w:szCs w:val="24"/>
        </w:rPr>
      </w:pPr>
      <w:r>
        <w:rPr>
          <w:rFonts w:hAnsi="宋体"/>
          <w:sz w:val="24"/>
          <w:szCs w:val="24"/>
        </w:rPr>
        <w:t>监理人在服务现场设置总监办公室，总监办公室应按合同约定及现行的法律法规、规范标准等开展工作，总监办公室自行购置其所需要的生活、办公、交通等工具、物品，总监办公室应当独立于施工承包人的办公生活区域，设立办公和生活所需的场所、设施、设备，并自行承担相应的费用。</w:t>
      </w:r>
    </w:p>
    <w:p w:rsidR="00857241" w:rsidRDefault="001F541A">
      <w:pPr>
        <w:widowControl/>
        <w:snapToGrid w:val="0"/>
        <w:spacing w:after="160" w:line="312" w:lineRule="auto"/>
        <w:ind w:firstLine="420"/>
        <w:rPr>
          <w:rFonts w:hAnsi="宋体"/>
          <w:sz w:val="24"/>
          <w:szCs w:val="24"/>
        </w:rPr>
      </w:pPr>
      <w:r>
        <w:rPr>
          <w:rFonts w:hAnsi="宋体"/>
          <w:sz w:val="24"/>
          <w:szCs w:val="24"/>
        </w:rPr>
        <w:t>监理人应委派总监理工程师，作为监理人的合法代表在服务现场开展工作，并与委托人建立工作联系；监理人应当根据工程情况，配备相应专业的安全人员，实施安全监理工作；辅助工作人员（包括司机、文秘、行政后勤、炊事人员等）由监理人自行聘用，费用包含在正常监理服务收费中；监理人员（包括监理人聘用的辅助工作人员）应严格遵守委托人制定的各项规章制度。</w:t>
      </w:r>
    </w:p>
    <w:p w:rsidR="00857241" w:rsidRDefault="001F541A">
      <w:pPr>
        <w:widowControl/>
        <w:snapToGrid w:val="0"/>
        <w:spacing w:after="160" w:line="312" w:lineRule="auto"/>
        <w:ind w:firstLine="420"/>
        <w:rPr>
          <w:rFonts w:hAnsi="宋体"/>
          <w:sz w:val="24"/>
          <w:szCs w:val="24"/>
        </w:rPr>
      </w:pPr>
      <w:r>
        <w:rPr>
          <w:rFonts w:hAnsi="宋体"/>
          <w:sz w:val="24"/>
          <w:szCs w:val="24"/>
        </w:rPr>
        <w:t>2.3.2补充约定：</w:t>
      </w:r>
    </w:p>
    <w:p w:rsidR="00857241" w:rsidRDefault="001F541A">
      <w:pPr>
        <w:widowControl/>
        <w:snapToGrid w:val="0"/>
        <w:spacing w:after="160" w:line="312" w:lineRule="auto"/>
        <w:ind w:firstLine="420"/>
        <w:rPr>
          <w:rFonts w:hAnsi="宋体"/>
          <w:sz w:val="24"/>
          <w:szCs w:val="24"/>
        </w:rPr>
      </w:pPr>
      <w:r>
        <w:rPr>
          <w:rFonts w:hAnsi="宋体"/>
          <w:sz w:val="24"/>
          <w:szCs w:val="24"/>
        </w:rPr>
        <w:t>在合同履行期内，监理人应按投标文件及合同约定任命已承诺的合格称职的总监理工程师进驻现场。总监理工程师应受理与监理人有关的所有通知、指示、同意、批准、证书、决定及其他通讯联络。</w:t>
      </w:r>
    </w:p>
    <w:p w:rsidR="00857241" w:rsidRDefault="001F541A">
      <w:pPr>
        <w:widowControl/>
        <w:snapToGrid w:val="0"/>
        <w:spacing w:after="160" w:line="312" w:lineRule="auto"/>
        <w:ind w:firstLine="420"/>
        <w:rPr>
          <w:rFonts w:hAnsi="宋体"/>
          <w:sz w:val="24"/>
          <w:szCs w:val="24"/>
        </w:rPr>
      </w:pPr>
      <w:r>
        <w:rPr>
          <w:rFonts w:hAnsi="宋体"/>
          <w:sz w:val="24"/>
          <w:szCs w:val="24"/>
        </w:rPr>
        <w:t>监理人对总监理工程师的任命应取得委托人的书面批准，并在合同生效后14天内将总监理工程师的姓名及其他详细资料以书面形式通知承包人。</w:t>
      </w:r>
    </w:p>
    <w:p w:rsidR="00857241" w:rsidRDefault="001F541A">
      <w:pPr>
        <w:widowControl/>
        <w:snapToGrid w:val="0"/>
        <w:spacing w:after="160" w:line="312" w:lineRule="auto"/>
        <w:ind w:firstLine="420"/>
        <w:rPr>
          <w:rFonts w:hAnsi="宋体"/>
          <w:sz w:val="24"/>
          <w:szCs w:val="24"/>
        </w:rPr>
      </w:pPr>
      <w:r>
        <w:rPr>
          <w:rFonts w:hAnsi="宋体"/>
          <w:sz w:val="24"/>
          <w:szCs w:val="24"/>
        </w:rPr>
        <w:t>没有委托人的事先书面同意，监理人不得更换项目管理机构人员。总监理工程师的变更应符合相关法规、行业规范要求及委托人相关规定。</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经委托人书面同意更换总监理工程师的，监理人应书面通知委托人和承包人新任总监理工程师的姓名及其它详细情况，同时明确前任到期时间及新任开始时间；在委托人和承包人收到相应的通知之前，任何对总监理工程师的任命或更换均不产生合同效力。</w:t>
      </w:r>
    </w:p>
    <w:p w:rsidR="00857241" w:rsidRDefault="001F541A">
      <w:pPr>
        <w:widowControl/>
        <w:snapToGrid w:val="0"/>
        <w:spacing w:after="160" w:line="312" w:lineRule="auto"/>
        <w:ind w:firstLine="420"/>
        <w:rPr>
          <w:rFonts w:hAnsi="宋体"/>
          <w:sz w:val="24"/>
          <w:szCs w:val="24"/>
        </w:rPr>
      </w:pPr>
      <w:r>
        <w:rPr>
          <w:rFonts w:hAnsi="宋体"/>
          <w:sz w:val="24"/>
          <w:szCs w:val="24"/>
        </w:rPr>
        <w:t>对于本合同而言，经监理人任命的并且委托人和承包人双方已经收到相应通知的总监理工程师，应是监理人唯一的合法代理人。如果总监理工程师将他的任何职责和权利委托经委托人认可的总监理工程师代表，此类总监理工程师代表应视为监理人的合法代理人。</w:t>
      </w:r>
    </w:p>
    <w:p w:rsidR="00857241" w:rsidRDefault="001F541A">
      <w:pPr>
        <w:widowControl/>
        <w:snapToGrid w:val="0"/>
        <w:spacing w:after="160" w:line="312" w:lineRule="auto"/>
        <w:ind w:firstLine="484"/>
        <w:rPr>
          <w:rFonts w:hAnsi="宋体"/>
          <w:sz w:val="24"/>
          <w:szCs w:val="24"/>
        </w:rPr>
      </w:pPr>
      <w:r>
        <w:rPr>
          <w:rFonts w:hAnsi="宋体"/>
          <w:sz w:val="24"/>
          <w:szCs w:val="24"/>
        </w:rPr>
        <w:t>总监理工程师和总监理工程师代表必须常驻工地，每个月至少22天。总监理工程师、总监理工程师代表若需离开现场应提前向委托人提交书面申请，并指定临时的现场负责人，经委托人书面同意且履行请假手续后才能离开。离开期间，总监理工程师、总监理工程师代表指定的现场负责人应能完全履行其职责；总监理工程师和总监理工程师代表不得同时离开工地。</w:t>
      </w:r>
    </w:p>
    <w:p w:rsidR="00857241" w:rsidRDefault="001F541A">
      <w:pPr>
        <w:widowControl/>
        <w:snapToGrid w:val="0"/>
        <w:spacing w:after="160" w:line="312" w:lineRule="auto"/>
        <w:ind w:firstLine="420"/>
        <w:rPr>
          <w:rFonts w:hAnsi="宋体"/>
          <w:sz w:val="24"/>
          <w:szCs w:val="24"/>
        </w:rPr>
      </w:pPr>
      <w:r>
        <w:rPr>
          <w:rFonts w:hAnsi="宋体"/>
          <w:sz w:val="24"/>
          <w:szCs w:val="24"/>
        </w:rPr>
        <w:t xml:space="preserve">总监理工程师不得将下列工作委托其他监理人员： </w:t>
      </w:r>
    </w:p>
    <w:p w:rsidR="00857241" w:rsidRDefault="001F541A">
      <w:pPr>
        <w:widowControl/>
        <w:snapToGrid w:val="0"/>
        <w:spacing w:after="160" w:line="312" w:lineRule="auto"/>
        <w:ind w:firstLine="420"/>
        <w:rPr>
          <w:rFonts w:hAnsi="宋体"/>
          <w:sz w:val="24"/>
          <w:szCs w:val="24"/>
        </w:rPr>
      </w:pPr>
      <w:r>
        <w:rPr>
          <w:rFonts w:hAnsi="宋体"/>
          <w:sz w:val="24"/>
          <w:szCs w:val="24"/>
        </w:rPr>
        <w:t xml:space="preserve">1）主持编写项目监理规划、审批项目监理实施细则； </w:t>
      </w:r>
    </w:p>
    <w:p w:rsidR="00857241" w:rsidRDefault="001F541A">
      <w:pPr>
        <w:widowControl/>
        <w:snapToGrid w:val="0"/>
        <w:spacing w:after="160" w:line="312" w:lineRule="auto"/>
        <w:ind w:firstLine="420"/>
        <w:rPr>
          <w:rFonts w:hAnsi="宋体"/>
          <w:sz w:val="24"/>
          <w:szCs w:val="24"/>
        </w:rPr>
      </w:pPr>
      <w:r>
        <w:rPr>
          <w:rFonts w:hAnsi="宋体"/>
          <w:sz w:val="24"/>
          <w:szCs w:val="24"/>
        </w:rPr>
        <w:t xml:space="preserve">2）签发工程开工/复工报审表、工程暂停令、进度款付款证书、竣工付款证书、最终结清证书、竣工验收证书、工程接收证书、缺陷责任期终止证书； </w:t>
      </w:r>
    </w:p>
    <w:p w:rsidR="00857241" w:rsidRDefault="001F541A">
      <w:pPr>
        <w:widowControl/>
        <w:snapToGrid w:val="0"/>
        <w:spacing w:after="160" w:line="312" w:lineRule="auto"/>
        <w:ind w:firstLine="420"/>
        <w:rPr>
          <w:rFonts w:hAnsi="宋体"/>
          <w:sz w:val="24"/>
          <w:szCs w:val="24"/>
        </w:rPr>
      </w:pPr>
      <w:r>
        <w:rPr>
          <w:rFonts w:hAnsi="宋体"/>
          <w:sz w:val="24"/>
          <w:szCs w:val="24"/>
        </w:rPr>
        <w:t>3）审核签认竣工结算文件；</w:t>
      </w:r>
    </w:p>
    <w:p w:rsidR="00857241" w:rsidRDefault="001F541A">
      <w:pPr>
        <w:widowControl/>
        <w:snapToGrid w:val="0"/>
        <w:spacing w:after="160" w:line="312" w:lineRule="auto"/>
        <w:ind w:firstLine="420"/>
        <w:rPr>
          <w:rFonts w:hAnsi="宋体"/>
          <w:sz w:val="24"/>
          <w:szCs w:val="24"/>
        </w:rPr>
      </w:pPr>
      <w:r>
        <w:rPr>
          <w:rFonts w:hAnsi="宋体"/>
          <w:sz w:val="24"/>
          <w:szCs w:val="24"/>
        </w:rPr>
        <w:t>4）调解委托人与承包人的合同争议、处理索赔、审批工程延期；</w:t>
      </w:r>
    </w:p>
    <w:p w:rsidR="00857241" w:rsidRDefault="001F541A">
      <w:pPr>
        <w:widowControl/>
        <w:snapToGrid w:val="0"/>
        <w:spacing w:after="160" w:line="312" w:lineRule="auto"/>
        <w:ind w:firstLine="420"/>
        <w:rPr>
          <w:rFonts w:hAnsi="宋体"/>
          <w:sz w:val="24"/>
          <w:szCs w:val="24"/>
        </w:rPr>
      </w:pPr>
      <w:r>
        <w:rPr>
          <w:rFonts w:hAnsi="宋体"/>
          <w:sz w:val="24"/>
          <w:szCs w:val="24"/>
        </w:rPr>
        <w:t>5）根据工程项目的进展情况进行监理人员的调配，调换不称职的监理人员。</w:t>
      </w:r>
    </w:p>
    <w:p w:rsidR="00857241" w:rsidRDefault="001F541A">
      <w:pPr>
        <w:widowControl/>
        <w:snapToGrid w:val="0"/>
        <w:spacing w:after="160" w:line="312" w:lineRule="auto"/>
        <w:ind w:firstLine="420"/>
        <w:rPr>
          <w:rFonts w:hAnsi="宋体"/>
          <w:sz w:val="24"/>
          <w:szCs w:val="24"/>
        </w:rPr>
      </w:pPr>
      <w:r>
        <w:rPr>
          <w:rFonts w:hAnsi="宋体"/>
          <w:sz w:val="24"/>
          <w:szCs w:val="24"/>
        </w:rPr>
        <w:t>2.3.3修改为：</w:t>
      </w:r>
    </w:p>
    <w:p w:rsidR="00857241" w:rsidRDefault="001F541A">
      <w:pPr>
        <w:widowControl/>
        <w:snapToGrid w:val="0"/>
        <w:spacing w:after="160" w:line="312" w:lineRule="auto"/>
        <w:ind w:firstLine="420"/>
        <w:rPr>
          <w:rFonts w:hAnsi="宋体"/>
          <w:sz w:val="24"/>
          <w:szCs w:val="24"/>
        </w:rPr>
      </w:pPr>
      <w:r>
        <w:rPr>
          <w:rFonts w:hAnsi="宋体"/>
          <w:sz w:val="24"/>
          <w:szCs w:val="24"/>
        </w:rPr>
        <w:t>现场监理人员应专业齐全,符合每阶段工作需要。全部监理人员到岗与撤场都应事先征得委托人同意。</w:t>
      </w:r>
    </w:p>
    <w:p w:rsidR="00857241" w:rsidRDefault="001F541A">
      <w:pPr>
        <w:widowControl/>
        <w:snapToGrid w:val="0"/>
        <w:spacing w:after="160" w:line="312" w:lineRule="auto"/>
        <w:ind w:firstLine="420"/>
        <w:rPr>
          <w:rFonts w:hAnsi="宋体"/>
          <w:sz w:val="24"/>
          <w:szCs w:val="24"/>
        </w:rPr>
      </w:pPr>
      <w:r>
        <w:rPr>
          <w:rFonts w:hAnsi="宋体"/>
          <w:sz w:val="24"/>
          <w:szCs w:val="24"/>
        </w:rPr>
        <w:t>监理人原则上不得更换其总监理工程师，但如果根据需要必须更换时，应事先征得委托人的批准，更换后应书面通知委托人和施工承包人，同时明确前任到期时间及新任开始时间；在他们收到相应通知之前，任何对总监理工程师的任命或更换均不产生合同效力。</w:t>
      </w:r>
    </w:p>
    <w:p w:rsidR="00857241" w:rsidRDefault="001F541A">
      <w:pPr>
        <w:widowControl/>
        <w:spacing w:after="160" w:line="312" w:lineRule="auto"/>
        <w:ind w:firstLine="420"/>
        <w:rPr>
          <w:rFonts w:hAnsi="宋体"/>
          <w:sz w:val="24"/>
          <w:szCs w:val="24"/>
        </w:rPr>
      </w:pPr>
      <w:r>
        <w:rPr>
          <w:rFonts w:hAnsi="宋体"/>
          <w:sz w:val="24"/>
          <w:szCs w:val="24"/>
        </w:rPr>
        <w:t>经委托人确认的投入监理人员在工程进行的过程中，原则上不允许更换。监理人更换项目监理机构其他监理人员应事先得到委托人的同意。总监理工程师、总监理工程师代表、安全总监及现场监理工程师必须常驻工地现场，离开工地时，应获得委托人的批准。</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2.3.4 更换监理人员的其他情形：</w:t>
      </w:r>
      <w:r>
        <w:rPr>
          <w:rFonts w:hAnsi="宋体"/>
          <w:sz w:val="24"/>
          <w:szCs w:val="24"/>
          <w:u w:val="single"/>
        </w:rPr>
        <w:t xml:space="preserve">        /   </w:t>
      </w:r>
      <w:r>
        <w:rPr>
          <w:rFonts w:hAnsi="宋体"/>
          <w:sz w:val="24"/>
          <w:szCs w:val="24"/>
        </w:rPr>
        <w:t>。</w:t>
      </w:r>
    </w:p>
    <w:p w:rsidR="00857241" w:rsidRDefault="001F541A">
      <w:pPr>
        <w:widowControl/>
        <w:snapToGrid w:val="0"/>
        <w:spacing w:after="160" w:line="312" w:lineRule="auto"/>
        <w:ind w:firstLine="420"/>
        <w:rPr>
          <w:rFonts w:hAnsi="宋体"/>
          <w:sz w:val="24"/>
          <w:szCs w:val="24"/>
        </w:rPr>
      </w:pPr>
      <w:r>
        <w:rPr>
          <w:rFonts w:hAnsi="宋体"/>
          <w:sz w:val="24"/>
          <w:szCs w:val="24"/>
        </w:rPr>
        <w:t>2.3.5补充约定</w:t>
      </w:r>
    </w:p>
    <w:p w:rsidR="00857241" w:rsidRDefault="001F541A">
      <w:pPr>
        <w:widowControl/>
        <w:snapToGrid w:val="0"/>
        <w:spacing w:after="160" w:line="312" w:lineRule="auto"/>
        <w:ind w:firstLine="420"/>
        <w:rPr>
          <w:rFonts w:hAnsi="宋体"/>
          <w:sz w:val="24"/>
          <w:szCs w:val="24"/>
        </w:rPr>
      </w:pPr>
      <w:r>
        <w:rPr>
          <w:rFonts w:hAnsi="宋体"/>
          <w:sz w:val="24"/>
          <w:szCs w:val="24"/>
        </w:rPr>
        <w:t>监理人的工作人员不能满足要求或造成工程损失时，委托人有权根据该监理人员造成的影响或工程损失情况，没收监理人的部分或全部工作质量保证金。</w:t>
      </w:r>
    </w:p>
    <w:p w:rsidR="00857241" w:rsidRDefault="001F541A">
      <w:pPr>
        <w:widowControl/>
        <w:spacing w:after="160" w:line="312" w:lineRule="auto"/>
        <w:outlineLvl w:val="2"/>
        <w:rPr>
          <w:rFonts w:hAnsi="宋体"/>
          <w:b/>
          <w:sz w:val="24"/>
          <w:szCs w:val="24"/>
        </w:rPr>
      </w:pPr>
      <w:bookmarkStart w:id="824" w:name="_Toc499204988"/>
      <w:bookmarkStart w:id="825" w:name="_Toc443898854"/>
      <w:bookmarkStart w:id="826" w:name="_Toc23779"/>
      <w:bookmarkStart w:id="827" w:name="_Toc13937"/>
      <w:bookmarkStart w:id="828" w:name="_Toc21511"/>
      <w:bookmarkStart w:id="829" w:name="_Toc9453"/>
      <w:bookmarkStart w:id="830" w:name="_Toc26726"/>
      <w:bookmarkStart w:id="831" w:name="_Toc3436"/>
      <w:bookmarkStart w:id="832" w:name="_Toc496098768"/>
      <w:r>
        <w:rPr>
          <w:rFonts w:hAnsi="宋体"/>
          <w:b/>
          <w:sz w:val="24"/>
          <w:szCs w:val="24"/>
        </w:rPr>
        <w:t>2.4 履行职责</w:t>
      </w:r>
      <w:bookmarkEnd w:id="824"/>
      <w:bookmarkEnd w:id="825"/>
      <w:bookmarkEnd w:id="826"/>
      <w:bookmarkEnd w:id="827"/>
      <w:bookmarkEnd w:id="828"/>
      <w:bookmarkEnd w:id="829"/>
      <w:bookmarkEnd w:id="830"/>
      <w:bookmarkEnd w:id="831"/>
      <w:bookmarkEnd w:id="832"/>
    </w:p>
    <w:p w:rsidR="00857241" w:rsidRDefault="001F541A">
      <w:pPr>
        <w:widowControl/>
        <w:snapToGrid w:val="0"/>
        <w:spacing w:after="160" w:line="312" w:lineRule="auto"/>
        <w:ind w:firstLine="420"/>
        <w:rPr>
          <w:rFonts w:hAnsi="宋体"/>
          <w:sz w:val="24"/>
          <w:szCs w:val="24"/>
        </w:rPr>
      </w:pPr>
      <w:r>
        <w:rPr>
          <w:rFonts w:hAnsi="宋体"/>
          <w:sz w:val="24"/>
          <w:szCs w:val="24"/>
        </w:rPr>
        <w:t>2.4.3 对监理人的授权范围：</w:t>
      </w:r>
    </w:p>
    <w:p w:rsidR="00857241" w:rsidRDefault="001F541A">
      <w:pPr>
        <w:widowControl/>
        <w:snapToGrid w:val="0"/>
        <w:spacing w:after="160" w:line="312" w:lineRule="auto"/>
        <w:ind w:firstLine="453"/>
        <w:rPr>
          <w:rFonts w:hAnsi="宋体"/>
          <w:sz w:val="24"/>
          <w:szCs w:val="24"/>
        </w:rPr>
      </w:pPr>
      <w:r>
        <w:rPr>
          <w:rFonts w:hAnsi="宋体"/>
          <w:sz w:val="24"/>
          <w:szCs w:val="24"/>
        </w:rPr>
        <w:t>监理人在行使以下权力前须经委托人事先批准：</w:t>
      </w:r>
    </w:p>
    <w:p w:rsidR="00857241" w:rsidRDefault="001F541A">
      <w:pPr>
        <w:widowControl/>
        <w:snapToGrid w:val="0"/>
        <w:spacing w:after="160" w:line="312" w:lineRule="auto"/>
        <w:ind w:firstLine="453"/>
        <w:rPr>
          <w:rFonts w:hAnsi="宋体"/>
          <w:sz w:val="24"/>
          <w:szCs w:val="24"/>
        </w:rPr>
      </w:pPr>
      <w:r>
        <w:rPr>
          <w:rFonts w:hAnsi="宋体"/>
          <w:sz w:val="24"/>
          <w:szCs w:val="24"/>
        </w:rPr>
        <w:t>1）发布开工令、暂时停工或复工令（如在紧急情况下未能事先报告时，则应在24小时内向委托人作出书面报告）；</w:t>
      </w:r>
    </w:p>
    <w:p w:rsidR="00857241" w:rsidRDefault="001F541A">
      <w:pPr>
        <w:widowControl/>
        <w:snapToGrid w:val="0"/>
        <w:spacing w:after="160" w:line="312" w:lineRule="auto"/>
        <w:ind w:firstLine="453"/>
        <w:rPr>
          <w:rFonts w:hAnsi="宋体"/>
          <w:sz w:val="24"/>
          <w:szCs w:val="24"/>
        </w:rPr>
      </w:pPr>
      <w:r>
        <w:rPr>
          <w:rFonts w:hAnsi="宋体"/>
          <w:sz w:val="24"/>
          <w:szCs w:val="24"/>
        </w:rPr>
        <w:t>2）决定工期延长；</w:t>
      </w:r>
    </w:p>
    <w:p w:rsidR="00857241" w:rsidRDefault="001F541A">
      <w:pPr>
        <w:widowControl/>
        <w:snapToGrid w:val="0"/>
        <w:spacing w:after="160" w:line="312" w:lineRule="auto"/>
        <w:ind w:firstLine="453"/>
        <w:rPr>
          <w:rFonts w:hAnsi="宋体"/>
          <w:sz w:val="24"/>
          <w:szCs w:val="24"/>
        </w:rPr>
      </w:pPr>
      <w:r>
        <w:rPr>
          <w:rFonts w:hAnsi="宋体"/>
          <w:sz w:val="24"/>
          <w:szCs w:val="24"/>
        </w:rPr>
        <w:t>3）同意将工程的非关键、非主体结构部分分包给具有相应资质的分包人；</w:t>
      </w:r>
    </w:p>
    <w:p w:rsidR="00857241" w:rsidRDefault="001F541A">
      <w:pPr>
        <w:widowControl/>
        <w:snapToGrid w:val="0"/>
        <w:spacing w:after="160" w:line="312" w:lineRule="auto"/>
        <w:ind w:firstLine="453"/>
        <w:rPr>
          <w:rFonts w:hAnsi="宋体"/>
          <w:sz w:val="24"/>
          <w:szCs w:val="24"/>
        </w:rPr>
      </w:pPr>
      <w:r>
        <w:rPr>
          <w:rFonts w:hAnsi="宋体"/>
          <w:sz w:val="24"/>
          <w:szCs w:val="24"/>
        </w:rPr>
        <w:t>4）审查批准技术规范（规格）或设计的变更，并发出实施变更的指示；</w:t>
      </w:r>
    </w:p>
    <w:p w:rsidR="00857241" w:rsidRDefault="001F541A">
      <w:pPr>
        <w:widowControl/>
        <w:snapToGrid w:val="0"/>
        <w:spacing w:after="160" w:line="312" w:lineRule="auto"/>
        <w:ind w:firstLine="453"/>
        <w:rPr>
          <w:rFonts w:hAnsi="宋体"/>
          <w:sz w:val="24"/>
          <w:szCs w:val="24"/>
        </w:rPr>
      </w:pPr>
      <w:r>
        <w:rPr>
          <w:rFonts w:hAnsi="宋体"/>
          <w:sz w:val="24"/>
          <w:szCs w:val="24"/>
        </w:rPr>
        <w:t>5）确定工期、费用索赔及有关暂列金额的使用；</w:t>
      </w:r>
    </w:p>
    <w:p w:rsidR="00857241" w:rsidRDefault="001F541A">
      <w:pPr>
        <w:widowControl/>
        <w:snapToGrid w:val="0"/>
        <w:spacing w:after="160" w:line="312" w:lineRule="auto"/>
        <w:ind w:firstLine="453"/>
        <w:rPr>
          <w:rFonts w:hAnsi="宋体"/>
          <w:sz w:val="24"/>
          <w:szCs w:val="24"/>
        </w:rPr>
      </w:pPr>
      <w:r>
        <w:rPr>
          <w:rFonts w:hAnsi="宋体"/>
          <w:sz w:val="24"/>
          <w:szCs w:val="24"/>
        </w:rPr>
        <w:t>6）涉及责任事件的签认需要办理现场签证，以及对材料、设备单价需要进行市场询价、定价的。</w:t>
      </w:r>
    </w:p>
    <w:p w:rsidR="00857241" w:rsidRDefault="001F541A">
      <w:pPr>
        <w:widowControl/>
        <w:snapToGrid w:val="0"/>
        <w:spacing w:after="160" w:line="312" w:lineRule="auto"/>
        <w:ind w:firstLine="453"/>
        <w:rPr>
          <w:rFonts w:hAnsi="宋体"/>
          <w:sz w:val="24"/>
          <w:szCs w:val="24"/>
        </w:rPr>
      </w:pPr>
      <w:r>
        <w:rPr>
          <w:rFonts w:hAnsi="宋体"/>
          <w:sz w:val="24"/>
          <w:szCs w:val="24"/>
        </w:rPr>
        <w:t>7）对不符合规范标准、设计要求或合同约定的材料、构配件、设备勒令承包人停止使用；对不符合规范和质量标准的工序、分部分项工程和不安全施工作业，勒令承包人停工整改或返工。</w:t>
      </w:r>
    </w:p>
    <w:p w:rsidR="00857241" w:rsidRDefault="001F541A">
      <w:pPr>
        <w:widowControl/>
        <w:snapToGrid w:val="0"/>
        <w:spacing w:after="160" w:line="312" w:lineRule="auto"/>
        <w:ind w:firstLine="453"/>
        <w:rPr>
          <w:rFonts w:hAnsi="宋体"/>
          <w:sz w:val="24"/>
          <w:szCs w:val="24"/>
        </w:rPr>
      </w:pPr>
      <w:r>
        <w:rPr>
          <w:rFonts w:hAnsi="宋体"/>
          <w:sz w:val="24"/>
          <w:szCs w:val="24"/>
        </w:rPr>
        <w:t>8）对核算后已标价工程量清单的批准；在工程施工合同约定的工程价格范围内，对工程款支付的审核及签认。未经总监理工程师签字确认，委托人不支付工程款。</w:t>
      </w:r>
    </w:p>
    <w:p w:rsidR="00857241" w:rsidRDefault="001F541A">
      <w:pPr>
        <w:widowControl/>
        <w:snapToGrid w:val="0"/>
        <w:spacing w:after="160" w:line="312" w:lineRule="auto"/>
        <w:ind w:firstLine="453"/>
        <w:rPr>
          <w:rFonts w:hAnsi="宋体"/>
          <w:sz w:val="24"/>
          <w:szCs w:val="24"/>
        </w:rPr>
      </w:pPr>
      <w:r>
        <w:rPr>
          <w:rFonts w:hAnsi="宋体"/>
          <w:sz w:val="24"/>
          <w:szCs w:val="24"/>
        </w:rPr>
        <w:t>9）监理人要求承包人撤换由其派遣或雇佣的不能胜任、或玩忽职守、工作不负责任的人员，上述撤换的人员未经监理人同意不得重新回到本合同工程工作。</w:t>
      </w:r>
    </w:p>
    <w:p w:rsidR="00857241" w:rsidRDefault="001F541A">
      <w:pPr>
        <w:widowControl/>
        <w:snapToGrid w:val="0"/>
        <w:spacing w:after="160" w:line="312" w:lineRule="auto"/>
        <w:ind w:firstLine="420"/>
        <w:rPr>
          <w:rFonts w:hAnsi="宋体"/>
          <w:sz w:val="24"/>
          <w:szCs w:val="24"/>
        </w:rPr>
      </w:pPr>
      <w:r>
        <w:rPr>
          <w:rFonts w:hAnsi="宋体"/>
          <w:sz w:val="24"/>
          <w:szCs w:val="24"/>
        </w:rPr>
        <w:t>10）监理人依据国家、省、市颁布的法律、法规、规章、强制性标准、政策性文件、施工承包合同、本监理合同、委托人相关管理制度和办法对施工承包人在履约过程中的违约行为提出惩罚措施，经委托人批准后在当期计量支付款中扣除。</w:t>
      </w:r>
    </w:p>
    <w:p w:rsidR="00857241" w:rsidRDefault="001F541A">
      <w:pPr>
        <w:widowControl/>
        <w:snapToGrid w:val="0"/>
        <w:spacing w:after="160" w:line="312" w:lineRule="auto"/>
        <w:ind w:firstLine="420"/>
        <w:rPr>
          <w:rFonts w:hAnsi="宋体"/>
          <w:sz w:val="24"/>
          <w:szCs w:val="24"/>
        </w:rPr>
      </w:pPr>
      <w:r>
        <w:rPr>
          <w:rFonts w:hAnsi="宋体"/>
          <w:sz w:val="24"/>
          <w:szCs w:val="24"/>
        </w:rPr>
        <w:t>尽管有以上规定的任务和权力要获得委托人的批准，但如果发生非常紧急情况，监理人认为将造成人员伤亡、或危及工程或邻近的财产、或从委托人的权益考虑需立即采取行动的，监理人有权发布处理这种危急状况所必须的指令，承包人应按监理人的指令竭尽全力去处置或减轻危急状况。尽管监理人指令未事先征得委托人的批准，但承包人</w:t>
      </w:r>
      <w:r>
        <w:rPr>
          <w:rFonts w:hAnsi="宋体"/>
          <w:sz w:val="24"/>
          <w:szCs w:val="24"/>
        </w:rPr>
        <w:lastRenderedPageBreak/>
        <w:t>应立即执行，监理人应发生后24小时内向委托人补办确认手续，并根据实际情况确定所增加的费用，在报委托人批准之后通知承包人。</w:t>
      </w:r>
    </w:p>
    <w:p w:rsidR="00857241" w:rsidRDefault="001F541A">
      <w:pPr>
        <w:widowControl/>
        <w:snapToGrid w:val="0"/>
        <w:spacing w:after="160" w:line="312" w:lineRule="auto"/>
        <w:ind w:firstLine="360"/>
        <w:rPr>
          <w:rFonts w:hAnsi="宋体"/>
          <w:sz w:val="24"/>
          <w:szCs w:val="24"/>
        </w:rPr>
      </w:pPr>
      <w:r>
        <w:rPr>
          <w:rFonts w:hAnsi="宋体"/>
          <w:sz w:val="24"/>
          <w:szCs w:val="24"/>
        </w:rPr>
        <w:t>2.4.4 监理人有权要求承包人调换其人员的限制条件：实际发生时，与委托人代表协商解决，最终经委托人同意后要求承包人调换。</w:t>
      </w:r>
    </w:p>
    <w:p w:rsidR="00857241" w:rsidRDefault="001F541A">
      <w:pPr>
        <w:widowControl/>
        <w:snapToGrid w:val="0"/>
        <w:spacing w:after="160" w:line="312" w:lineRule="auto"/>
        <w:ind w:firstLine="361"/>
        <w:rPr>
          <w:rFonts w:hAnsi="宋体"/>
          <w:b/>
          <w:sz w:val="24"/>
          <w:szCs w:val="24"/>
        </w:rPr>
      </w:pPr>
      <w:r>
        <w:rPr>
          <w:rFonts w:hAnsi="宋体"/>
          <w:b/>
          <w:sz w:val="24"/>
          <w:szCs w:val="24"/>
        </w:rPr>
        <w:t>第2.4款增加如下内容：</w:t>
      </w:r>
    </w:p>
    <w:p w:rsidR="00857241" w:rsidRDefault="001F541A">
      <w:pPr>
        <w:widowControl/>
        <w:snapToGrid w:val="0"/>
        <w:spacing w:after="160" w:line="312" w:lineRule="auto"/>
        <w:ind w:firstLine="420"/>
        <w:rPr>
          <w:rFonts w:hAnsi="宋体"/>
          <w:sz w:val="24"/>
          <w:szCs w:val="24"/>
        </w:rPr>
      </w:pPr>
      <w:r>
        <w:rPr>
          <w:rFonts w:hAnsi="宋体"/>
          <w:sz w:val="24"/>
          <w:szCs w:val="24"/>
        </w:rPr>
        <w:t>2.4.5正常情况下，由监理人发出的任何指示都应是书面的。出于某种原因，监理人认为有必要以口头形式发出这类指示时，监理人应在上述口头指示发出后3天内，以书面形式予以确认，书面确认内容与当时的口头指示应当一致。承包人如在监理人发出口头指示后3天内未收到其书面确认，应立即以书面形式要求监理人确认上述口头指示。如果发出书面要求后3日内未予答复的，则此类口头指示视为已被监理人确认。</w:t>
      </w:r>
    </w:p>
    <w:p w:rsidR="00857241" w:rsidRDefault="001F541A">
      <w:pPr>
        <w:widowControl/>
        <w:snapToGrid w:val="0"/>
        <w:spacing w:after="160" w:line="312" w:lineRule="auto"/>
        <w:ind w:firstLine="420"/>
        <w:rPr>
          <w:rFonts w:hAnsi="宋体"/>
          <w:sz w:val="24"/>
          <w:szCs w:val="24"/>
        </w:rPr>
      </w:pPr>
      <w:r>
        <w:rPr>
          <w:rFonts w:hAnsi="宋体"/>
          <w:sz w:val="24"/>
          <w:szCs w:val="24"/>
        </w:rPr>
        <w:t>2.4.6由于监理人指示错误、指示延误或未能在合同约定的时间内给出书面澄清、解答、决定，并且这种行为已经或将要导致工程的进展受到影响，承包人应就此通知监理人并陈述工程进展受到影响的原因，及已经或可能造成的影响。</w:t>
      </w:r>
    </w:p>
    <w:p w:rsidR="00857241" w:rsidRDefault="001F541A">
      <w:pPr>
        <w:widowControl/>
        <w:snapToGrid w:val="0"/>
        <w:spacing w:after="160" w:line="312" w:lineRule="auto"/>
        <w:ind w:firstLine="420"/>
        <w:rPr>
          <w:rFonts w:hAnsi="宋体"/>
          <w:sz w:val="24"/>
          <w:szCs w:val="24"/>
        </w:rPr>
      </w:pPr>
      <w:r>
        <w:rPr>
          <w:rFonts w:hAnsi="宋体"/>
          <w:sz w:val="24"/>
          <w:szCs w:val="24"/>
        </w:rPr>
        <w:t>2.4.7监理人应按施工承包合同中约定的时间，对承包人呈报给监理人的任何需其批复的函件、文件、要求等做出书面批复。如果监理人未能在上述约定的时间内对呈报的函件、文件、要求等给予书面批复，承包人应立即以书面形式要求监理人予以批准；如果承包人发出书面要求后3日内未被监理人以书面形式拒绝，则视为监理人已对承包人所呈报的上述函件、文件、要求等已批准和确认。</w:t>
      </w:r>
    </w:p>
    <w:p w:rsidR="00857241" w:rsidRDefault="001F541A">
      <w:pPr>
        <w:widowControl/>
        <w:snapToGrid w:val="0"/>
        <w:spacing w:after="160" w:line="312" w:lineRule="auto"/>
        <w:ind w:firstLine="420"/>
        <w:rPr>
          <w:rFonts w:hAnsi="宋体"/>
          <w:sz w:val="24"/>
          <w:szCs w:val="24"/>
        </w:rPr>
      </w:pPr>
      <w:r>
        <w:rPr>
          <w:rFonts w:hAnsi="宋体"/>
          <w:sz w:val="24"/>
          <w:szCs w:val="24"/>
        </w:rPr>
        <w:t>2.4.8如果施工承包合同中未约定监理人应当做出上述任何批复、澄清、解答或决定的时间期限，承包人应在呈报上述有关函件、文件、要求等的同时就监理人的批复、澄清、解答或决定的时间提出一个合理时限(但最多不超过21天)，如监理人未对该时限提出书面异议，则应视为该时限已被监理人接受，并受上述条款的约束。</w:t>
      </w:r>
    </w:p>
    <w:p w:rsidR="00857241" w:rsidRDefault="001F541A">
      <w:pPr>
        <w:widowControl/>
        <w:spacing w:after="160" w:line="312" w:lineRule="auto"/>
        <w:outlineLvl w:val="2"/>
        <w:rPr>
          <w:rFonts w:hAnsi="宋体"/>
          <w:b/>
          <w:sz w:val="24"/>
          <w:szCs w:val="24"/>
        </w:rPr>
      </w:pPr>
      <w:bookmarkStart w:id="833" w:name="_Toc325"/>
      <w:bookmarkStart w:id="834" w:name="_Toc4184"/>
      <w:bookmarkStart w:id="835" w:name="_Toc496098769"/>
      <w:bookmarkStart w:id="836" w:name="_Toc26427"/>
      <w:bookmarkStart w:id="837" w:name="_Toc24280"/>
      <w:bookmarkStart w:id="838" w:name="_Toc499204989"/>
      <w:bookmarkStart w:id="839" w:name="_Toc15314"/>
      <w:bookmarkStart w:id="840" w:name="_Toc28565"/>
      <w:bookmarkStart w:id="841" w:name="_Toc443898855"/>
      <w:r>
        <w:rPr>
          <w:rFonts w:hAnsi="宋体"/>
          <w:b/>
          <w:sz w:val="24"/>
          <w:szCs w:val="24"/>
        </w:rPr>
        <w:t>2.5 提交报告</w:t>
      </w:r>
      <w:bookmarkEnd w:id="833"/>
      <w:bookmarkEnd w:id="834"/>
      <w:bookmarkEnd w:id="835"/>
      <w:bookmarkEnd w:id="836"/>
      <w:bookmarkEnd w:id="837"/>
      <w:bookmarkEnd w:id="838"/>
      <w:bookmarkEnd w:id="839"/>
      <w:bookmarkEnd w:id="840"/>
      <w:bookmarkEnd w:id="841"/>
    </w:p>
    <w:p w:rsidR="00857241" w:rsidRDefault="001F541A">
      <w:pPr>
        <w:widowControl/>
        <w:snapToGrid w:val="0"/>
        <w:spacing w:after="160" w:line="312" w:lineRule="auto"/>
        <w:ind w:firstLine="420"/>
        <w:rPr>
          <w:rFonts w:hAnsi="宋体"/>
          <w:sz w:val="24"/>
          <w:szCs w:val="24"/>
        </w:rPr>
      </w:pPr>
      <w:r>
        <w:rPr>
          <w:rFonts w:hAnsi="宋体"/>
          <w:sz w:val="24"/>
          <w:szCs w:val="24"/>
        </w:rPr>
        <w:t>监理人应提交报告的种类（包括监理规划、监理月报及约定的专项报告）、时间和份数：按照投标文件承诺的时间和委托人的要求及时向委托人提交监理规划、监理实施细则、监理月报、监理周报以及其他各类报告，并按照工程实施过程中委托人出台和修订的相关管理办法执行 。</w:t>
      </w:r>
    </w:p>
    <w:p w:rsidR="00857241" w:rsidRDefault="001F541A">
      <w:pPr>
        <w:widowControl/>
        <w:spacing w:after="160" w:line="312" w:lineRule="auto"/>
        <w:outlineLvl w:val="2"/>
        <w:rPr>
          <w:rFonts w:hAnsi="宋体"/>
          <w:b/>
          <w:sz w:val="24"/>
          <w:szCs w:val="24"/>
        </w:rPr>
      </w:pPr>
      <w:bookmarkStart w:id="842" w:name="_Toc24642"/>
      <w:bookmarkStart w:id="843" w:name="_Toc19168"/>
      <w:bookmarkStart w:id="844" w:name="_Toc2478"/>
      <w:bookmarkStart w:id="845" w:name="_Toc11244"/>
      <w:bookmarkStart w:id="846" w:name="_Toc443898856"/>
      <w:bookmarkStart w:id="847" w:name="_Toc496098770"/>
      <w:bookmarkStart w:id="848" w:name="_Toc499204990"/>
      <w:bookmarkStart w:id="849" w:name="_Toc9946"/>
      <w:r>
        <w:rPr>
          <w:rFonts w:hAnsi="宋体"/>
          <w:b/>
          <w:sz w:val="24"/>
          <w:szCs w:val="24"/>
        </w:rPr>
        <w:t>2.7 使用委托人的财产</w:t>
      </w:r>
      <w:bookmarkEnd w:id="842"/>
      <w:bookmarkEnd w:id="843"/>
      <w:bookmarkEnd w:id="844"/>
      <w:bookmarkEnd w:id="845"/>
      <w:bookmarkEnd w:id="846"/>
      <w:bookmarkEnd w:id="847"/>
      <w:bookmarkEnd w:id="848"/>
      <w:bookmarkEnd w:id="849"/>
    </w:p>
    <w:p w:rsidR="00857241" w:rsidRDefault="001F541A">
      <w:pPr>
        <w:widowControl/>
        <w:spacing w:after="160" w:line="312" w:lineRule="auto"/>
        <w:ind w:firstLine="420"/>
        <w:rPr>
          <w:rFonts w:hAnsi="宋体"/>
          <w:sz w:val="24"/>
          <w:szCs w:val="24"/>
        </w:rPr>
      </w:pPr>
      <w:bookmarkStart w:id="850" w:name="_Toc28937"/>
      <w:r>
        <w:rPr>
          <w:rFonts w:hAnsi="宋体"/>
          <w:sz w:val="24"/>
          <w:szCs w:val="24"/>
        </w:rPr>
        <w:t>附录B中由委托人无偿提供的房屋、设备等的所有权属于：</w:t>
      </w:r>
      <w:r>
        <w:rPr>
          <w:rFonts w:hAnsi="宋体"/>
          <w:sz w:val="24"/>
          <w:szCs w:val="24"/>
          <w:u w:val="single"/>
        </w:rPr>
        <w:t>委托人</w:t>
      </w:r>
      <w:r>
        <w:rPr>
          <w:rFonts w:hAnsi="宋体"/>
          <w:sz w:val="24"/>
          <w:szCs w:val="24"/>
        </w:rPr>
        <w:t>。</w:t>
      </w:r>
      <w:bookmarkEnd w:id="850"/>
    </w:p>
    <w:p w:rsidR="00857241" w:rsidRDefault="001F541A">
      <w:pPr>
        <w:widowControl/>
        <w:spacing w:after="160" w:line="312" w:lineRule="auto"/>
        <w:ind w:firstLine="420"/>
        <w:rPr>
          <w:rFonts w:hAnsi="宋体"/>
          <w:sz w:val="24"/>
          <w:szCs w:val="24"/>
        </w:rPr>
      </w:pPr>
      <w:r>
        <w:rPr>
          <w:rFonts w:hAnsi="宋体"/>
          <w:sz w:val="24"/>
          <w:szCs w:val="24"/>
        </w:rPr>
        <w:lastRenderedPageBreak/>
        <w:t>监理人应在本合同终止时移交委托人无偿提供的房屋、设备，移交的时间和方式为：在本合同终止日，按照无偿提供时的清单全部归还移交给委托人。</w:t>
      </w:r>
    </w:p>
    <w:p w:rsidR="00857241" w:rsidRDefault="001F541A">
      <w:pPr>
        <w:widowControl/>
        <w:snapToGrid w:val="0"/>
        <w:spacing w:after="160" w:line="312" w:lineRule="auto"/>
        <w:ind w:firstLine="420"/>
        <w:rPr>
          <w:rFonts w:hAnsi="宋体"/>
          <w:sz w:val="24"/>
          <w:szCs w:val="24"/>
        </w:rPr>
      </w:pPr>
      <w:r>
        <w:rPr>
          <w:rFonts w:hAnsi="宋体"/>
          <w:sz w:val="24"/>
          <w:szCs w:val="24"/>
        </w:rPr>
        <w:t>补充约定：</w:t>
      </w:r>
    </w:p>
    <w:p w:rsidR="00857241" w:rsidRDefault="001F541A">
      <w:pPr>
        <w:widowControl/>
        <w:snapToGrid w:val="0"/>
        <w:spacing w:after="160" w:line="312" w:lineRule="auto"/>
        <w:ind w:firstLine="420"/>
        <w:rPr>
          <w:rFonts w:hAnsi="宋体"/>
          <w:sz w:val="24"/>
          <w:szCs w:val="24"/>
        </w:rPr>
      </w:pPr>
      <w:r>
        <w:rPr>
          <w:rFonts w:hAnsi="宋体"/>
          <w:sz w:val="24"/>
          <w:szCs w:val="24"/>
        </w:rPr>
        <w:t>监理人有义务妥善使用、保管委托人提供的设施、设备及物品，对于由于监理人的原因造成的非正常损毁与短缺，监理人负有全面的赔偿责任。</w:t>
      </w:r>
    </w:p>
    <w:p w:rsidR="00857241" w:rsidRDefault="001F541A">
      <w:pPr>
        <w:widowControl/>
        <w:snapToGrid w:val="0"/>
        <w:spacing w:after="160" w:line="312" w:lineRule="auto"/>
        <w:ind w:firstLine="420"/>
        <w:rPr>
          <w:rFonts w:hAnsi="宋体"/>
          <w:sz w:val="24"/>
          <w:szCs w:val="24"/>
        </w:rPr>
      </w:pPr>
      <w:r>
        <w:rPr>
          <w:rFonts w:hAnsi="宋体"/>
          <w:sz w:val="24"/>
          <w:szCs w:val="24"/>
        </w:rPr>
        <w:t>监理人使用、保管、和移交委托人财产所需的费用，应当包含在监理人的正常监理服务收费之中。</w:t>
      </w:r>
    </w:p>
    <w:p w:rsidR="00857241" w:rsidRDefault="001F541A">
      <w:pPr>
        <w:widowControl/>
        <w:snapToGrid w:val="0"/>
        <w:spacing w:after="160" w:line="312" w:lineRule="auto"/>
        <w:ind w:firstLine="420"/>
        <w:rPr>
          <w:rFonts w:hAnsi="宋体"/>
          <w:sz w:val="24"/>
          <w:szCs w:val="24"/>
        </w:rPr>
      </w:pPr>
      <w:r>
        <w:rPr>
          <w:rFonts w:hAnsi="宋体"/>
          <w:sz w:val="24"/>
          <w:szCs w:val="24"/>
        </w:rPr>
        <w:t>监理人应将所有依据合同发出或收到的函件复制给委托人。</w:t>
      </w:r>
    </w:p>
    <w:p w:rsidR="00857241" w:rsidRDefault="001F541A">
      <w:pPr>
        <w:widowControl/>
        <w:spacing w:after="160" w:line="312" w:lineRule="auto"/>
        <w:outlineLvl w:val="1"/>
        <w:rPr>
          <w:rFonts w:hAnsi="宋体"/>
          <w:b/>
          <w:sz w:val="24"/>
          <w:szCs w:val="24"/>
        </w:rPr>
      </w:pPr>
      <w:bookmarkStart w:id="851" w:name="_Toc13058"/>
      <w:bookmarkStart w:id="852" w:name="_Toc7914"/>
      <w:bookmarkStart w:id="853" w:name="_Toc14165"/>
      <w:bookmarkStart w:id="854" w:name="_Toc24594"/>
      <w:bookmarkStart w:id="855" w:name="_Toc1474"/>
      <w:bookmarkStart w:id="856" w:name="_Toc19332"/>
      <w:bookmarkStart w:id="857" w:name="_Toc11207"/>
      <w:bookmarkStart w:id="858" w:name="_Toc28430"/>
      <w:bookmarkStart w:id="859" w:name="_Toc496098771"/>
      <w:bookmarkStart w:id="860" w:name="_Toc443898857"/>
      <w:bookmarkStart w:id="861" w:name="_Toc1308"/>
      <w:r>
        <w:rPr>
          <w:rFonts w:hAnsi="宋体"/>
          <w:b/>
          <w:sz w:val="24"/>
          <w:szCs w:val="24"/>
        </w:rPr>
        <w:t>3. 委托人的义务</w:t>
      </w:r>
      <w:bookmarkEnd w:id="851"/>
      <w:bookmarkEnd w:id="852"/>
      <w:bookmarkEnd w:id="853"/>
      <w:bookmarkEnd w:id="854"/>
      <w:bookmarkEnd w:id="855"/>
      <w:bookmarkEnd w:id="856"/>
      <w:bookmarkEnd w:id="857"/>
      <w:bookmarkEnd w:id="858"/>
      <w:bookmarkEnd w:id="859"/>
      <w:bookmarkEnd w:id="860"/>
      <w:bookmarkEnd w:id="861"/>
    </w:p>
    <w:p w:rsidR="00857241" w:rsidRDefault="001F541A">
      <w:pPr>
        <w:widowControl/>
        <w:spacing w:after="160" w:line="312" w:lineRule="auto"/>
        <w:outlineLvl w:val="2"/>
        <w:rPr>
          <w:rFonts w:hAnsi="宋体"/>
          <w:b/>
          <w:sz w:val="24"/>
          <w:szCs w:val="24"/>
        </w:rPr>
      </w:pPr>
      <w:bookmarkStart w:id="862" w:name="_Toc19962"/>
      <w:bookmarkStart w:id="863" w:name="_Toc499204992"/>
      <w:bookmarkStart w:id="864" w:name="_Toc443898858"/>
      <w:bookmarkStart w:id="865" w:name="_Toc496098772"/>
      <w:bookmarkStart w:id="866" w:name="_Toc1736"/>
      <w:bookmarkStart w:id="867" w:name="_Toc17732"/>
      <w:bookmarkStart w:id="868" w:name="_Toc3095"/>
      <w:bookmarkStart w:id="869" w:name="_Toc23831"/>
      <w:bookmarkStart w:id="870" w:name="_Toc22813"/>
      <w:r>
        <w:rPr>
          <w:rFonts w:hAnsi="宋体"/>
          <w:b/>
          <w:sz w:val="24"/>
          <w:szCs w:val="24"/>
        </w:rPr>
        <w:t>3.4 委托人代表</w:t>
      </w:r>
      <w:bookmarkEnd w:id="862"/>
      <w:bookmarkEnd w:id="863"/>
      <w:bookmarkEnd w:id="864"/>
      <w:bookmarkEnd w:id="865"/>
      <w:bookmarkEnd w:id="866"/>
      <w:bookmarkEnd w:id="867"/>
      <w:bookmarkEnd w:id="868"/>
      <w:bookmarkEnd w:id="869"/>
      <w:bookmarkEnd w:id="870"/>
    </w:p>
    <w:p w:rsidR="00857241" w:rsidRDefault="001F541A">
      <w:pPr>
        <w:widowControl/>
        <w:snapToGrid w:val="0"/>
        <w:spacing w:after="160" w:line="312" w:lineRule="auto"/>
        <w:ind w:firstLine="420"/>
        <w:rPr>
          <w:rFonts w:hAnsi="宋体"/>
          <w:sz w:val="24"/>
          <w:szCs w:val="24"/>
        </w:rPr>
      </w:pPr>
      <w:r>
        <w:rPr>
          <w:rFonts w:hAnsi="宋体"/>
          <w:sz w:val="24"/>
          <w:szCs w:val="24"/>
        </w:rPr>
        <w:t>委托人代表为：</w:t>
      </w:r>
    </w:p>
    <w:p w:rsidR="00857241" w:rsidRDefault="001F541A">
      <w:pPr>
        <w:widowControl/>
        <w:snapToGrid w:val="0"/>
        <w:spacing w:after="160" w:line="312" w:lineRule="auto"/>
        <w:ind w:firstLine="420"/>
        <w:rPr>
          <w:rFonts w:hAnsi="宋体"/>
          <w:sz w:val="24"/>
          <w:szCs w:val="24"/>
        </w:rPr>
      </w:pPr>
      <w:r>
        <w:rPr>
          <w:rFonts w:hAnsi="宋体"/>
          <w:sz w:val="24"/>
          <w:szCs w:val="24"/>
        </w:rPr>
        <w:t>委托人代表在授权范围内受理与委托人有关的所有通知、指示、同意、批准、证书、决定及其他通讯联络。</w:t>
      </w:r>
    </w:p>
    <w:p w:rsidR="00857241" w:rsidRDefault="001F541A">
      <w:pPr>
        <w:widowControl/>
        <w:snapToGrid w:val="0"/>
        <w:spacing w:after="160" w:line="312" w:lineRule="auto"/>
        <w:ind w:firstLine="420"/>
        <w:rPr>
          <w:rFonts w:hAnsi="宋体"/>
          <w:sz w:val="24"/>
          <w:szCs w:val="24"/>
        </w:rPr>
      </w:pPr>
      <w:r>
        <w:rPr>
          <w:rFonts w:hAnsi="宋体"/>
          <w:sz w:val="24"/>
          <w:szCs w:val="24"/>
        </w:rPr>
        <w:t>对于本合同而言，经委托人任命并且监理人已收到相应书面通知的委托人代表，应是委托人的合法代理人。</w:t>
      </w:r>
    </w:p>
    <w:p w:rsidR="00857241" w:rsidRDefault="001F541A">
      <w:pPr>
        <w:widowControl/>
        <w:snapToGrid w:val="0"/>
        <w:spacing w:after="160" w:line="312" w:lineRule="auto"/>
        <w:ind w:firstLine="420"/>
        <w:rPr>
          <w:rFonts w:hAnsi="宋体"/>
          <w:sz w:val="24"/>
          <w:szCs w:val="24"/>
        </w:rPr>
      </w:pPr>
      <w:r>
        <w:rPr>
          <w:rFonts w:hAnsi="宋体"/>
          <w:sz w:val="24"/>
          <w:szCs w:val="24"/>
        </w:rPr>
        <w:t>除非合同中己注明委托人代表的姓名，否则委托人应在合同生效后7天内将其任命的委托人代表的姓名及其它详细资料通知监理人。</w:t>
      </w:r>
    </w:p>
    <w:p w:rsidR="00857241" w:rsidRDefault="001F541A">
      <w:pPr>
        <w:widowControl/>
        <w:snapToGrid w:val="0"/>
        <w:spacing w:after="160" w:line="312" w:lineRule="auto"/>
        <w:ind w:firstLine="420"/>
        <w:rPr>
          <w:rFonts w:hAnsi="宋体"/>
          <w:sz w:val="24"/>
          <w:szCs w:val="24"/>
        </w:rPr>
      </w:pPr>
      <w:r>
        <w:rPr>
          <w:rFonts w:hAnsi="宋体"/>
          <w:sz w:val="24"/>
          <w:szCs w:val="24"/>
        </w:rPr>
        <w:t>委托人根据需要可随时更换其代表，更换后应书面通知监理人，同时明确前任到期时间及新任开始时间；在他们收到相应通知之前，任何对委托人代表的任命或更换均不产生合同效力。</w:t>
      </w:r>
    </w:p>
    <w:p w:rsidR="00857241" w:rsidRDefault="001F541A">
      <w:pPr>
        <w:widowControl/>
        <w:spacing w:after="160" w:line="312" w:lineRule="auto"/>
        <w:outlineLvl w:val="2"/>
        <w:rPr>
          <w:rFonts w:hAnsi="宋体"/>
          <w:b/>
          <w:sz w:val="24"/>
          <w:szCs w:val="24"/>
        </w:rPr>
      </w:pPr>
      <w:bookmarkStart w:id="871" w:name="_Toc31013"/>
      <w:bookmarkStart w:id="872" w:name="_Toc30806"/>
      <w:bookmarkStart w:id="873" w:name="_Toc17816"/>
      <w:bookmarkStart w:id="874" w:name="_Toc496098773"/>
      <w:bookmarkStart w:id="875" w:name="_Toc29477"/>
      <w:bookmarkStart w:id="876" w:name="_Toc443898859"/>
      <w:bookmarkStart w:id="877" w:name="_Toc499204993"/>
      <w:bookmarkStart w:id="878" w:name="_Toc19568"/>
      <w:bookmarkStart w:id="879" w:name="_Toc32668"/>
      <w:r>
        <w:rPr>
          <w:rFonts w:hAnsi="宋体"/>
          <w:b/>
          <w:sz w:val="24"/>
          <w:szCs w:val="24"/>
        </w:rPr>
        <w:t>3.6 答复</w:t>
      </w:r>
      <w:bookmarkEnd w:id="871"/>
      <w:bookmarkEnd w:id="872"/>
      <w:bookmarkEnd w:id="873"/>
    </w:p>
    <w:p w:rsidR="00857241" w:rsidRDefault="001F541A">
      <w:pPr>
        <w:widowControl/>
        <w:snapToGrid w:val="0"/>
        <w:spacing w:after="160" w:line="312" w:lineRule="auto"/>
        <w:ind w:firstLine="420"/>
        <w:rPr>
          <w:rFonts w:hAnsi="宋体"/>
          <w:sz w:val="24"/>
          <w:szCs w:val="24"/>
        </w:rPr>
      </w:pPr>
      <w:r>
        <w:rPr>
          <w:rFonts w:hAnsi="宋体"/>
          <w:sz w:val="24"/>
          <w:szCs w:val="24"/>
        </w:rPr>
        <w:t>修改为：</w:t>
      </w:r>
      <w:bookmarkEnd w:id="874"/>
      <w:bookmarkEnd w:id="875"/>
      <w:bookmarkEnd w:id="876"/>
      <w:bookmarkEnd w:id="877"/>
      <w:bookmarkEnd w:id="878"/>
      <w:bookmarkEnd w:id="879"/>
    </w:p>
    <w:p w:rsidR="00857241" w:rsidRDefault="001F541A">
      <w:pPr>
        <w:widowControl/>
        <w:snapToGrid w:val="0"/>
        <w:spacing w:after="160" w:line="312" w:lineRule="auto"/>
        <w:ind w:firstLine="420"/>
        <w:rPr>
          <w:rFonts w:hAnsi="宋体"/>
          <w:sz w:val="24"/>
          <w:szCs w:val="24"/>
        </w:rPr>
      </w:pPr>
      <w:r>
        <w:rPr>
          <w:rFonts w:hAnsi="宋体"/>
          <w:sz w:val="24"/>
          <w:szCs w:val="24"/>
        </w:rPr>
        <w:t>委托人同意在</w:t>
      </w:r>
      <w:r>
        <w:rPr>
          <w:rFonts w:hAnsi="宋体"/>
          <w:sz w:val="24"/>
          <w:szCs w:val="24"/>
          <w:u w:val="single"/>
        </w:rPr>
        <w:t>7</w:t>
      </w:r>
      <w:r>
        <w:rPr>
          <w:rFonts w:hAnsi="宋体"/>
          <w:sz w:val="24"/>
          <w:szCs w:val="24"/>
        </w:rPr>
        <w:t>天内，对监理人书面提交并要求做出决定的事宜给予书面答复。若因相关事宜情况复杂无法在7天内作出答复的，经书面通知监理人，委托人可以适当延长答复期限。超过延长期限仍未答复的，监理人应催告委托人及时答复。</w:t>
      </w:r>
    </w:p>
    <w:p w:rsidR="00857241" w:rsidRDefault="001F541A">
      <w:pPr>
        <w:widowControl/>
        <w:snapToGrid w:val="0"/>
        <w:spacing w:after="160" w:line="312" w:lineRule="auto"/>
        <w:ind w:firstLine="422"/>
        <w:rPr>
          <w:rFonts w:hAnsi="宋体"/>
          <w:b/>
          <w:sz w:val="24"/>
          <w:szCs w:val="24"/>
        </w:rPr>
      </w:pPr>
      <w:bookmarkStart w:id="880" w:name="_Toc943"/>
      <w:r>
        <w:rPr>
          <w:rFonts w:hAnsi="宋体"/>
          <w:b/>
          <w:sz w:val="24"/>
          <w:szCs w:val="24"/>
        </w:rPr>
        <w:t>第3条新增如下约定：</w:t>
      </w:r>
      <w:bookmarkEnd w:id="880"/>
    </w:p>
    <w:p w:rsidR="00857241" w:rsidRDefault="001F541A">
      <w:pPr>
        <w:widowControl/>
        <w:snapToGrid w:val="0"/>
        <w:spacing w:after="160" w:line="312" w:lineRule="auto"/>
        <w:ind w:firstLine="420"/>
        <w:rPr>
          <w:rFonts w:hAnsi="宋体"/>
          <w:sz w:val="24"/>
          <w:szCs w:val="24"/>
        </w:rPr>
      </w:pPr>
      <w:r>
        <w:rPr>
          <w:rFonts w:hAnsi="宋体"/>
          <w:sz w:val="24"/>
          <w:szCs w:val="24"/>
        </w:rPr>
        <w:t>3.8委托人有权按照相关考核办法对监理人进行履约检查，如监理人不能满足合同约定，有权责令改进，并有按照相关条款索取违约赔偿金的权利。</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3.9委托人按照相关考核办法对监理人作业人员的工作能力和业务水平进行考核，对于无法胜任监理任务的作业人员，委托人有权提出更换，监理人必须予以执行。</w:t>
      </w:r>
    </w:p>
    <w:p w:rsidR="00857241" w:rsidRDefault="001F541A">
      <w:pPr>
        <w:widowControl/>
        <w:snapToGrid w:val="0"/>
        <w:spacing w:after="160" w:line="312" w:lineRule="auto"/>
        <w:ind w:firstLine="420"/>
        <w:rPr>
          <w:rFonts w:hAnsi="宋体"/>
          <w:sz w:val="24"/>
          <w:szCs w:val="24"/>
        </w:rPr>
      </w:pPr>
      <w:r>
        <w:rPr>
          <w:rFonts w:hAnsi="宋体"/>
          <w:sz w:val="24"/>
          <w:szCs w:val="24"/>
        </w:rPr>
        <w:t>3.10监理人无法继续履行或明确表示不履行或实质上已停止履行监理合同时，委托人有权通知监理人解除本合同，合同自委托人解除合同通知送达监理人时解除。本合同解除后委托人可将本合同范围内的部分或全部剩余工作委托其他监理单位完成，因另行委托其他监理单位导致本合同约定工程监理服务费用增加的，增加部分的监理服务费用由监理人承担，委托人有权从应付监理人监理服务费中直接扣除。</w:t>
      </w:r>
    </w:p>
    <w:p w:rsidR="00857241" w:rsidRDefault="001F541A">
      <w:pPr>
        <w:widowControl/>
        <w:spacing w:after="160" w:line="312" w:lineRule="auto"/>
        <w:outlineLvl w:val="1"/>
        <w:rPr>
          <w:rFonts w:hAnsi="宋体"/>
          <w:b/>
          <w:sz w:val="24"/>
          <w:szCs w:val="24"/>
        </w:rPr>
      </w:pPr>
      <w:bookmarkStart w:id="881" w:name="_Toc28680"/>
      <w:bookmarkStart w:id="882" w:name="_Toc10771"/>
      <w:bookmarkStart w:id="883" w:name="_Toc3452"/>
      <w:bookmarkStart w:id="884" w:name="_Toc6364"/>
      <w:bookmarkStart w:id="885" w:name="_Toc14949"/>
      <w:bookmarkStart w:id="886" w:name="_Toc28821"/>
      <w:bookmarkStart w:id="887" w:name="_Toc443898860"/>
      <w:bookmarkStart w:id="888" w:name="_Toc13512"/>
      <w:bookmarkStart w:id="889" w:name="_Toc496098774"/>
      <w:bookmarkStart w:id="890" w:name="_Toc2384"/>
      <w:bookmarkStart w:id="891" w:name="_Toc16414"/>
      <w:r>
        <w:rPr>
          <w:rFonts w:hAnsi="宋体"/>
          <w:b/>
          <w:sz w:val="24"/>
          <w:szCs w:val="24"/>
        </w:rPr>
        <w:t>4. 违约责任</w:t>
      </w:r>
      <w:bookmarkEnd w:id="881"/>
      <w:bookmarkEnd w:id="882"/>
      <w:bookmarkEnd w:id="883"/>
      <w:bookmarkEnd w:id="884"/>
      <w:bookmarkEnd w:id="885"/>
      <w:bookmarkEnd w:id="886"/>
      <w:bookmarkEnd w:id="887"/>
      <w:bookmarkEnd w:id="888"/>
      <w:bookmarkEnd w:id="889"/>
      <w:bookmarkEnd w:id="890"/>
      <w:bookmarkEnd w:id="891"/>
    </w:p>
    <w:p w:rsidR="00857241" w:rsidRDefault="001F541A">
      <w:pPr>
        <w:widowControl/>
        <w:spacing w:after="160" w:line="312" w:lineRule="auto"/>
        <w:outlineLvl w:val="2"/>
        <w:rPr>
          <w:rFonts w:hAnsi="宋体"/>
          <w:b/>
          <w:sz w:val="24"/>
          <w:szCs w:val="24"/>
        </w:rPr>
      </w:pPr>
      <w:bookmarkStart w:id="892" w:name="_Toc443898861"/>
      <w:bookmarkStart w:id="893" w:name="_Toc18822"/>
      <w:bookmarkStart w:id="894" w:name="_Toc496098775"/>
      <w:bookmarkStart w:id="895" w:name="_Toc6898"/>
      <w:bookmarkStart w:id="896" w:name="_Toc499204995"/>
      <w:bookmarkStart w:id="897" w:name="_Toc22694"/>
      <w:bookmarkStart w:id="898" w:name="_Toc25327"/>
      <w:bookmarkStart w:id="899" w:name="_Toc2427"/>
      <w:bookmarkStart w:id="900" w:name="_Toc4306"/>
      <w:r>
        <w:rPr>
          <w:rFonts w:hAnsi="宋体"/>
          <w:b/>
          <w:sz w:val="24"/>
          <w:szCs w:val="24"/>
        </w:rPr>
        <w:t>4.1 监理人的违约责任</w:t>
      </w:r>
      <w:bookmarkEnd w:id="892"/>
      <w:bookmarkEnd w:id="893"/>
      <w:bookmarkEnd w:id="894"/>
      <w:bookmarkEnd w:id="895"/>
      <w:bookmarkEnd w:id="896"/>
      <w:bookmarkEnd w:id="897"/>
      <w:bookmarkEnd w:id="898"/>
      <w:bookmarkEnd w:id="899"/>
      <w:bookmarkEnd w:id="900"/>
    </w:p>
    <w:p w:rsidR="00857241" w:rsidRDefault="001F541A">
      <w:pPr>
        <w:widowControl/>
        <w:snapToGrid w:val="0"/>
        <w:spacing w:after="160" w:line="312" w:lineRule="auto"/>
        <w:ind w:firstLine="420"/>
        <w:rPr>
          <w:rFonts w:hAnsi="宋体"/>
          <w:sz w:val="24"/>
          <w:szCs w:val="24"/>
        </w:rPr>
      </w:pPr>
      <w:r>
        <w:rPr>
          <w:rFonts w:hAnsi="宋体"/>
          <w:sz w:val="24"/>
          <w:szCs w:val="24"/>
        </w:rPr>
        <w:t>4.1.1监理人赔偿金额按下列方法确定：</w:t>
      </w:r>
    </w:p>
    <w:p w:rsidR="00857241" w:rsidRDefault="001F541A">
      <w:pPr>
        <w:widowControl/>
        <w:snapToGrid w:val="0"/>
        <w:spacing w:after="160" w:line="312" w:lineRule="auto"/>
        <w:ind w:firstLine="420"/>
        <w:rPr>
          <w:rFonts w:hAnsi="宋体"/>
          <w:sz w:val="24"/>
          <w:szCs w:val="24"/>
        </w:rPr>
      </w:pPr>
      <w:r>
        <w:rPr>
          <w:rFonts w:hAnsi="宋体"/>
          <w:sz w:val="24"/>
          <w:szCs w:val="24"/>
        </w:rPr>
        <w:t>监理人应按照因其违约给委托人造成的全部经济损失向委托人赔偿；损失无法计算的，如果本合同对具体的违约情形约定有违约金的，监理人应支付违约金。且监理人对承担的违约金的数额不享有任何抗辩权。</w:t>
      </w:r>
    </w:p>
    <w:p w:rsidR="00857241" w:rsidRDefault="001F541A">
      <w:pPr>
        <w:widowControl/>
        <w:snapToGrid w:val="0"/>
        <w:spacing w:after="160" w:line="312" w:lineRule="auto"/>
        <w:ind w:firstLine="422"/>
        <w:rPr>
          <w:rFonts w:hAnsi="宋体"/>
          <w:sz w:val="24"/>
          <w:szCs w:val="24"/>
        </w:rPr>
      </w:pPr>
      <w:r>
        <w:rPr>
          <w:rFonts w:hAnsi="宋体"/>
          <w:b/>
          <w:sz w:val="24"/>
          <w:szCs w:val="24"/>
        </w:rPr>
        <w:t>第4.1款新增如下约定：</w:t>
      </w:r>
    </w:p>
    <w:p w:rsidR="00857241" w:rsidRDefault="001F541A">
      <w:pPr>
        <w:widowControl/>
        <w:snapToGrid w:val="0"/>
        <w:spacing w:after="160" w:line="312" w:lineRule="auto"/>
        <w:ind w:firstLine="420"/>
        <w:rPr>
          <w:rFonts w:hAnsi="宋体"/>
          <w:sz w:val="24"/>
          <w:szCs w:val="24"/>
        </w:rPr>
      </w:pPr>
      <w:r>
        <w:rPr>
          <w:rFonts w:hAnsi="宋体"/>
          <w:sz w:val="24"/>
          <w:szCs w:val="24"/>
        </w:rPr>
        <w:t>4.1.3违约金补充约定（监理合同金额在1000万元及以上的，违约金金额按下述条款执行，监理合同金额在1000万元以下的，违约金金额按下述条款规定金额的50%执行）</w:t>
      </w:r>
    </w:p>
    <w:p w:rsidR="00857241" w:rsidRDefault="001F541A">
      <w:pPr>
        <w:widowControl/>
        <w:spacing w:after="160" w:line="312" w:lineRule="auto"/>
        <w:ind w:firstLine="420"/>
        <w:rPr>
          <w:rFonts w:hAnsi="宋体"/>
          <w:sz w:val="24"/>
          <w:szCs w:val="24"/>
        </w:rPr>
      </w:pPr>
      <w:r>
        <w:rPr>
          <w:rFonts w:hAnsi="宋体"/>
          <w:sz w:val="24"/>
          <w:szCs w:val="24"/>
        </w:rPr>
        <w:t>（1）监理人更换项目管理机构人员，须经委托人同意，并按下列标准向委托人支付违约金：总监理工程师、总监理工程师代表为伍拾万元/人·次，安全总监、合约工程师、试验检测工程师、测量工程师为叁拾万元/人·次，其他专业监理工程师为贰万元/人·次。</w:t>
      </w:r>
    </w:p>
    <w:p w:rsidR="00857241" w:rsidRDefault="001F541A">
      <w:pPr>
        <w:widowControl/>
        <w:spacing w:after="160" w:line="312" w:lineRule="auto"/>
        <w:ind w:firstLine="420"/>
        <w:rPr>
          <w:rFonts w:hAnsi="宋体"/>
          <w:sz w:val="24"/>
          <w:szCs w:val="24"/>
        </w:rPr>
      </w:pPr>
      <w:r>
        <w:rPr>
          <w:rFonts w:hAnsi="宋体"/>
          <w:sz w:val="24"/>
          <w:szCs w:val="24"/>
        </w:rPr>
        <w:t>（2）监理人未按照招标文件要求配置其他专业监理工程师的，委托人认为可以满足工程需要的，监理人应向委托人支付违约金，违约金标准为拾万元/人；委托人认为不能满足工程需要的，可以解除合同。</w:t>
      </w:r>
    </w:p>
    <w:p w:rsidR="00857241" w:rsidRDefault="001F541A">
      <w:pPr>
        <w:widowControl/>
        <w:spacing w:after="160" w:line="312" w:lineRule="auto"/>
        <w:ind w:firstLine="420"/>
        <w:rPr>
          <w:rFonts w:hAnsi="宋体"/>
          <w:sz w:val="24"/>
          <w:szCs w:val="24"/>
        </w:rPr>
      </w:pPr>
      <w:r>
        <w:rPr>
          <w:rFonts w:hAnsi="宋体"/>
          <w:sz w:val="24"/>
          <w:szCs w:val="24"/>
        </w:rPr>
        <w:t>（3）监理人人员不能胜任工作的，委托人可以要求限期更换，监理人应按要求更换合格人员，并承担本项第（1）目所约定的违约金；监理人未按委托人要求更换的，视为擅自缺岗，按本项第（5）目的约定承担违约责任。</w:t>
      </w:r>
    </w:p>
    <w:p w:rsidR="00857241" w:rsidRDefault="001F541A">
      <w:pPr>
        <w:widowControl/>
        <w:spacing w:after="160" w:line="312" w:lineRule="auto"/>
        <w:ind w:firstLine="420"/>
        <w:rPr>
          <w:rFonts w:hAnsi="宋体"/>
          <w:sz w:val="24"/>
          <w:szCs w:val="24"/>
        </w:rPr>
      </w:pPr>
      <w:r>
        <w:rPr>
          <w:rFonts w:hAnsi="宋体"/>
          <w:sz w:val="24"/>
          <w:szCs w:val="24"/>
        </w:rPr>
        <w:t>（4）若因监理人人员未按合同约定进场，每逾期到场一日，应按照以下标准向委托人支付违约金，违约金标准为：总监理工程师、总监理工程师代表、安全总监为壹万元/人·日，专业监理工程师为伍仟元/人·日；总监理工程师、总监理工程师代表、安全总监连续逾期7日未进场的，委托人有权通知监理人解除本合同，本合同自委托人解除</w:t>
      </w:r>
      <w:r>
        <w:rPr>
          <w:rFonts w:hAnsi="宋体"/>
          <w:sz w:val="24"/>
          <w:szCs w:val="24"/>
        </w:rPr>
        <w:lastRenderedPageBreak/>
        <w:t>合同通知送达监理人时解除，本合同解除后，委托人有权不予支付任何费用，同时监理人还应按照本合同约定的监理服务费总额的20%向委托人支付违约金。</w:t>
      </w:r>
    </w:p>
    <w:p w:rsidR="00857241" w:rsidRDefault="001F541A">
      <w:pPr>
        <w:widowControl/>
        <w:spacing w:after="160" w:line="312" w:lineRule="auto"/>
        <w:ind w:firstLine="420"/>
        <w:rPr>
          <w:rFonts w:hAnsi="宋体"/>
          <w:sz w:val="24"/>
          <w:szCs w:val="24"/>
        </w:rPr>
      </w:pPr>
      <w:r>
        <w:rPr>
          <w:rFonts w:hAnsi="宋体"/>
          <w:sz w:val="24"/>
          <w:szCs w:val="24"/>
        </w:rPr>
        <w:t>（5）监理人员擅自缺岗，监理人应向委托人支付违约金，违约金标准为：总监理工程师、总监理工程师代表为陆仟元/人·日，安全总监、合约计量工程师、试验检测工程师、测量工程师为肆仟元/人·日，其他专业监理工程师为叁仟元/人·日。监理人员擅自缺岗情节严重的，委托人可以解除合同。擅自缺岗违约金累计最高限额为签约合同价的10%。</w:t>
      </w:r>
    </w:p>
    <w:p w:rsidR="00857241" w:rsidRDefault="001F541A">
      <w:pPr>
        <w:widowControl/>
        <w:snapToGrid w:val="0"/>
        <w:spacing w:after="160" w:line="312" w:lineRule="auto"/>
        <w:ind w:firstLine="420"/>
        <w:rPr>
          <w:rFonts w:hAnsi="宋体"/>
          <w:sz w:val="24"/>
          <w:szCs w:val="24"/>
        </w:rPr>
      </w:pPr>
      <w:r>
        <w:rPr>
          <w:rFonts w:hAnsi="宋体"/>
          <w:sz w:val="24"/>
          <w:szCs w:val="24"/>
        </w:rPr>
        <w:t>（6）监理人人员存在接受承包人吃请、礼物、礼金及其他利益安排等有违廉洁自律情况的，监理人应按照以下标准向委托人支付违约金，违约金标准为：总监理工程师、总监理工程师代表、安全总监为伍万元/人·次，专业监理工程师为叁万元/人·次，如因此给委托人造成损失的，监理人还应按照本合同4.1.1条约定向委托人承担赔偿责任。</w:t>
      </w:r>
    </w:p>
    <w:p w:rsidR="00857241" w:rsidRDefault="001F541A">
      <w:pPr>
        <w:widowControl/>
        <w:snapToGrid w:val="0"/>
        <w:spacing w:after="160" w:line="312" w:lineRule="auto"/>
        <w:ind w:firstLine="420"/>
        <w:rPr>
          <w:rFonts w:hAnsi="宋体"/>
          <w:sz w:val="24"/>
          <w:szCs w:val="24"/>
        </w:rPr>
      </w:pPr>
      <w:r>
        <w:rPr>
          <w:rFonts w:hAnsi="宋体"/>
          <w:sz w:val="24"/>
          <w:szCs w:val="24"/>
        </w:rPr>
        <w:t>（7）监理人擅自聘用未经委托人同意的人员从事监理工作，一经发现，限期撤换该人员，并按照壹万元/人·次的标准向委托人支付违约金。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（8）未经委托人同意的人员签认监理资料，一经发现，监理资料无效，限期撤换该人员并按照壹万元/次的标准向委托人支付违约金。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（9）监理资料存在代签现象，一经发现，监理资料无效，限期整改，并按照贰仟元/次的标准向委托人支付违约金。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10）履约过程中，总监理工程师或总监理工程师代表出现在其他项目兼职兼任情况，监理人按叁万元/人标准向委托人支付违约金，并要求其在7天内办理完毕所兼职项目的解除兼职手续；监理人未在上述期限内办理完毕解除兼职手续的，从发出通知之日起至监理人完成解除兼职手续之日止，委托人将按壹万元/天的标准要求监理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（11）检测仪器及设备等未按投标文件承诺的数量、规格、时间进场的，限期整改，并按照壹仟元/件·天的标准向委托人支付违约金。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（12）检测仪器及设备等在监理服务期间，不能保持良好运作性能的，应按照委托人要求的期限更换，否则按照壹仟元/件·天的标准向委托人支付违约金。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（13）监理合同签订后，未能在开工前将监理规划和监理实施细则报送委托人的，每延误一天按照壹仟元的标准向委托人支付违约金。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（14）未能在工程开工前按照委托人要求的期限组织施工图会审或审查承包单位报送的施工组织设计（方案）的，按照壹万元/天的标准向委托人支付违约金。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（15）未能督促承包人履行质量安全文明施工责任，受到委托人及相关主管部门通报批评，按照壹万元-伍万元/次的标准向委托人支付违约金。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（16）怠于履行工程质量控制监理工作，导致工程施工出现质量事故的，赔偿由此给委托人造成的全部损失，并按照壹拾万元/次的标准向委托人支付违约金。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（17）按规定或委托人要求需进行旁站而不进行旁站监理的，按照贰万元/次的标准向委托人支付违约金。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（18）未尽监理职责，对设计人编制的图纸出现重大错误未发现或未提出意见的，按照伍万元/次的标准向委托人支付违约金。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（19）对工程计量、现场签证及工程进度款支付出现错误，按照伍仟元/次的标准向委托人支付违约金。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（20）未按时提交月报、监理总结、质量评估报告、安全月报的，限期整改，并按照贰仟元/次的标准向委托人支付违约金。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（22）利用监理职权谋取任何不正当利益，将所获取的不当利益交委托人；并按照所获利益的两倍向委托人支付违约金；涉及犯罪的，移交司法机关。</w:t>
      </w:r>
    </w:p>
    <w:p w:rsidR="00857241" w:rsidRDefault="001F541A">
      <w:pPr>
        <w:widowControl/>
        <w:snapToGrid w:val="0"/>
        <w:spacing w:after="160" w:line="312" w:lineRule="auto"/>
        <w:ind w:firstLine="420"/>
        <w:rPr>
          <w:rFonts w:hAnsi="宋体"/>
          <w:sz w:val="24"/>
          <w:szCs w:val="24"/>
        </w:rPr>
      </w:pPr>
      <w:r>
        <w:rPr>
          <w:rFonts w:hAnsi="宋体"/>
          <w:sz w:val="24"/>
          <w:szCs w:val="24"/>
        </w:rPr>
        <w:t>（23）监理人将本监理合同规定的权利、义务转让给任何第三人或将监理服务分包，经委托人提出，监理人予以改正的，监理人应按照签约合同价款的10%向委托人支付违约金；经委托人提出，监理人拒不改正的，监理人应按照签约合同价款的20%向委托人支付违约金，同时，委托人有权解除合同。</w:t>
      </w:r>
    </w:p>
    <w:p w:rsidR="00857241" w:rsidRDefault="001F541A">
      <w:pPr>
        <w:widowControl/>
        <w:snapToGrid w:val="0"/>
        <w:spacing w:after="160" w:line="312" w:lineRule="auto"/>
        <w:ind w:firstLine="420"/>
        <w:rPr>
          <w:rFonts w:hAnsi="宋体"/>
          <w:sz w:val="24"/>
          <w:szCs w:val="24"/>
        </w:rPr>
      </w:pPr>
      <w:r>
        <w:rPr>
          <w:rFonts w:hAnsi="宋体"/>
          <w:sz w:val="24"/>
          <w:szCs w:val="24"/>
        </w:rPr>
        <w:t>（24）监理人对施工人员的不当行为未及时制止、处理，并未向委托人报告的，应按伍仟元/次的标准向委托人支付违约金。</w:t>
      </w:r>
    </w:p>
    <w:p w:rsidR="00857241" w:rsidRDefault="001F541A">
      <w:pPr>
        <w:widowControl/>
        <w:snapToGrid w:val="0"/>
        <w:spacing w:after="160" w:line="312" w:lineRule="auto"/>
        <w:ind w:firstLine="420"/>
        <w:rPr>
          <w:rFonts w:hAnsi="宋体"/>
          <w:sz w:val="24"/>
          <w:szCs w:val="24"/>
        </w:rPr>
      </w:pPr>
      <w:r>
        <w:rPr>
          <w:rFonts w:hAnsi="宋体"/>
          <w:sz w:val="24"/>
          <w:szCs w:val="24"/>
        </w:rPr>
        <w:t>（25）缺陷责任期内如出现问题，监理人须自接到委托人通知后一周内到场，如不到场，每次扣减监理服务费伍仟元/次，从剩余监理服务费中扣除。监理人须对缺陷责任期内出现的问题承担连带责任。</w:t>
      </w:r>
    </w:p>
    <w:p w:rsidR="00857241" w:rsidRDefault="001F541A">
      <w:pPr>
        <w:widowControl/>
        <w:snapToGrid w:val="0"/>
        <w:spacing w:after="160" w:line="312" w:lineRule="auto"/>
        <w:ind w:firstLine="420"/>
        <w:rPr>
          <w:rFonts w:hAnsi="宋体"/>
          <w:sz w:val="24"/>
          <w:szCs w:val="24"/>
        </w:rPr>
      </w:pPr>
      <w:r>
        <w:rPr>
          <w:rFonts w:hAnsi="宋体"/>
          <w:sz w:val="24"/>
          <w:szCs w:val="24"/>
        </w:rPr>
        <w:t>（26）如监理人所审核的期中支付、设计变更、签证以及工程竣工结算与委托人最终审定造价偏差过大，委托人将视情况扣减一定比例的监理服务费作为违约赔偿金，具体数值双方协商确定。</w:t>
      </w:r>
    </w:p>
    <w:p w:rsidR="00857241" w:rsidRDefault="001F541A">
      <w:pPr>
        <w:widowControl/>
        <w:snapToGrid w:val="0"/>
        <w:spacing w:after="160" w:line="312" w:lineRule="auto"/>
        <w:ind w:firstLine="420"/>
        <w:rPr>
          <w:rFonts w:hAnsi="宋体"/>
          <w:sz w:val="24"/>
          <w:szCs w:val="24"/>
        </w:rPr>
      </w:pPr>
      <w:r>
        <w:rPr>
          <w:rFonts w:hAnsi="宋体"/>
          <w:sz w:val="24"/>
          <w:szCs w:val="24"/>
        </w:rPr>
        <w:t>（27）根据监理审核的施工进度计划，如果由于监理人原因造成工期延误，每延误工期一天，委托人扣除监理服务费总额的1％。</w:t>
      </w:r>
    </w:p>
    <w:p w:rsidR="00857241" w:rsidRDefault="001F541A">
      <w:pPr>
        <w:widowControl/>
        <w:spacing w:after="160" w:line="312" w:lineRule="auto"/>
        <w:outlineLvl w:val="2"/>
        <w:rPr>
          <w:rFonts w:hAnsi="宋体"/>
          <w:b/>
          <w:sz w:val="24"/>
          <w:szCs w:val="24"/>
        </w:rPr>
      </w:pPr>
      <w:bookmarkStart w:id="901" w:name="_Toc25028"/>
      <w:bookmarkStart w:id="902" w:name="_Toc496098776"/>
      <w:bookmarkStart w:id="903" w:name="_Toc23135"/>
      <w:bookmarkStart w:id="904" w:name="_Toc19114"/>
      <w:bookmarkStart w:id="905" w:name="_Toc1870"/>
      <w:bookmarkStart w:id="906" w:name="_Toc499204996"/>
      <w:bookmarkStart w:id="907" w:name="_Toc29570"/>
      <w:bookmarkStart w:id="908" w:name="_Toc28329"/>
      <w:bookmarkStart w:id="909" w:name="_Toc443898862"/>
      <w:r>
        <w:rPr>
          <w:rFonts w:hAnsi="宋体"/>
          <w:b/>
          <w:sz w:val="24"/>
          <w:szCs w:val="24"/>
        </w:rPr>
        <w:t>4.3  除外责任</w:t>
      </w:r>
      <w:bookmarkEnd w:id="901"/>
      <w:bookmarkEnd w:id="902"/>
      <w:bookmarkEnd w:id="903"/>
      <w:bookmarkEnd w:id="904"/>
      <w:bookmarkEnd w:id="905"/>
      <w:bookmarkEnd w:id="906"/>
      <w:bookmarkEnd w:id="907"/>
      <w:bookmarkEnd w:id="908"/>
      <w:bookmarkEnd w:id="909"/>
    </w:p>
    <w:p w:rsidR="00857241" w:rsidRDefault="001F541A">
      <w:pPr>
        <w:widowControl/>
        <w:snapToGrid w:val="0"/>
        <w:spacing w:after="160" w:line="312" w:lineRule="auto"/>
        <w:ind w:firstLine="420"/>
        <w:rPr>
          <w:rFonts w:hAnsi="宋体"/>
          <w:sz w:val="24"/>
          <w:szCs w:val="24"/>
        </w:rPr>
      </w:pPr>
      <w:r>
        <w:rPr>
          <w:rFonts w:hAnsi="宋体"/>
          <w:sz w:val="24"/>
          <w:szCs w:val="24"/>
        </w:rPr>
        <w:t>补充约定：</w:t>
      </w:r>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履约期间发生不可抗力事件后，监理人应在不可抗力事件结束后48小时内，向委托人通报受损情况以及预计恢复的费用；持续发生时，监理人应每隔7日向委托人报告一次受损情况，直至不可抗力事件结束后14日内，向委托人正式提交受损情况及预计恢复费用的书面报告和有关资料。</w:t>
      </w:r>
    </w:p>
    <w:p w:rsidR="00857241" w:rsidRDefault="001F541A">
      <w:pPr>
        <w:widowControl/>
        <w:snapToGrid w:val="0"/>
        <w:spacing w:after="160" w:line="312" w:lineRule="auto"/>
        <w:ind w:firstLine="420"/>
        <w:rPr>
          <w:rFonts w:hAnsi="宋体"/>
          <w:sz w:val="24"/>
          <w:szCs w:val="24"/>
        </w:rPr>
      </w:pPr>
      <w:r>
        <w:rPr>
          <w:rFonts w:hAnsi="宋体"/>
          <w:sz w:val="24"/>
          <w:szCs w:val="24"/>
        </w:rPr>
        <w:t>如果不可抗力严重影响合同以致无法继续履行，委托人有权通知监理人解除合同。一旦发出此项通知，本合同即告终止，但不损害任何一方对另一方在此以前发生的任何违约所应享有的追责权利。</w:t>
      </w:r>
    </w:p>
    <w:p w:rsidR="00857241" w:rsidRDefault="001F541A">
      <w:pPr>
        <w:widowControl/>
        <w:snapToGrid w:val="0"/>
        <w:spacing w:after="160" w:line="312" w:lineRule="auto"/>
        <w:ind w:firstLine="420"/>
        <w:rPr>
          <w:rFonts w:hAnsi="宋体"/>
          <w:sz w:val="24"/>
          <w:szCs w:val="24"/>
        </w:rPr>
      </w:pPr>
      <w:r>
        <w:rPr>
          <w:rFonts w:hAnsi="宋体"/>
          <w:sz w:val="24"/>
          <w:szCs w:val="24"/>
        </w:rPr>
        <w:t>因出现不可抗力致使本合同不能履行或仅能部分履行时，委托人应向监理人支付合同终止之日前的监理服务费用；由此产生的任何损失、损害或延误等，双方各负其责。</w:t>
      </w:r>
    </w:p>
    <w:p w:rsidR="00857241" w:rsidRDefault="001F541A">
      <w:pPr>
        <w:widowControl/>
        <w:spacing w:after="160" w:line="312" w:lineRule="auto"/>
        <w:outlineLvl w:val="1"/>
        <w:rPr>
          <w:rFonts w:hAnsi="宋体"/>
          <w:b/>
          <w:sz w:val="24"/>
          <w:szCs w:val="24"/>
        </w:rPr>
      </w:pPr>
      <w:bookmarkStart w:id="910" w:name="_Toc496098777"/>
      <w:bookmarkStart w:id="911" w:name="_Toc12816"/>
      <w:bookmarkStart w:id="912" w:name="_Toc15661"/>
      <w:bookmarkStart w:id="913" w:name="_Toc20898"/>
      <w:bookmarkStart w:id="914" w:name="_Toc16096"/>
      <w:bookmarkStart w:id="915" w:name="_Toc13683"/>
      <w:bookmarkStart w:id="916" w:name="_Toc4832"/>
      <w:bookmarkStart w:id="917" w:name="_Toc16870"/>
      <w:bookmarkStart w:id="918" w:name="_Toc443898863"/>
      <w:bookmarkStart w:id="919" w:name="_Toc29875"/>
      <w:bookmarkStart w:id="920" w:name="_Toc8618"/>
      <w:r>
        <w:rPr>
          <w:rFonts w:hAnsi="宋体"/>
          <w:b/>
          <w:sz w:val="24"/>
          <w:szCs w:val="24"/>
        </w:rPr>
        <w:t>5. 支付</w:t>
      </w:r>
      <w:bookmarkEnd w:id="910"/>
      <w:bookmarkEnd w:id="911"/>
      <w:bookmarkEnd w:id="912"/>
      <w:bookmarkEnd w:id="913"/>
      <w:bookmarkEnd w:id="914"/>
      <w:bookmarkEnd w:id="915"/>
      <w:bookmarkEnd w:id="916"/>
      <w:bookmarkEnd w:id="917"/>
      <w:bookmarkEnd w:id="918"/>
      <w:bookmarkEnd w:id="919"/>
      <w:bookmarkEnd w:id="920"/>
    </w:p>
    <w:p w:rsidR="00857241" w:rsidRDefault="001F541A">
      <w:pPr>
        <w:widowControl/>
        <w:spacing w:after="160" w:line="312" w:lineRule="auto"/>
        <w:outlineLvl w:val="2"/>
        <w:rPr>
          <w:rFonts w:hAnsi="宋体"/>
          <w:b/>
          <w:sz w:val="24"/>
          <w:szCs w:val="24"/>
        </w:rPr>
      </w:pPr>
      <w:bookmarkStart w:id="921" w:name="_Toc9544"/>
      <w:bookmarkStart w:id="922" w:name="_Toc496098778"/>
      <w:bookmarkStart w:id="923" w:name="_Toc499204998"/>
      <w:bookmarkStart w:id="924" w:name="_Toc22168"/>
      <w:bookmarkStart w:id="925" w:name="_Toc4949"/>
      <w:bookmarkStart w:id="926" w:name="_Toc443898864"/>
      <w:bookmarkStart w:id="927" w:name="_Toc26918"/>
      <w:bookmarkStart w:id="928" w:name="_Toc21108"/>
      <w:bookmarkStart w:id="929" w:name="_Toc10977"/>
      <w:r>
        <w:rPr>
          <w:rFonts w:hAnsi="宋体"/>
          <w:b/>
          <w:sz w:val="24"/>
          <w:szCs w:val="24"/>
        </w:rPr>
        <w:t>5.1 支付货币</w:t>
      </w:r>
      <w:bookmarkEnd w:id="921"/>
      <w:bookmarkEnd w:id="922"/>
      <w:bookmarkEnd w:id="923"/>
      <w:bookmarkEnd w:id="924"/>
      <w:bookmarkEnd w:id="925"/>
      <w:bookmarkEnd w:id="926"/>
      <w:bookmarkEnd w:id="927"/>
      <w:bookmarkEnd w:id="928"/>
      <w:bookmarkEnd w:id="929"/>
    </w:p>
    <w:p w:rsidR="00857241" w:rsidRDefault="001F541A">
      <w:pPr>
        <w:widowControl/>
        <w:snapToGrid w:val="0"/>
        <w:spacing w:after="160" w:line="312" w:lineRule="auto"/>
        <w:ind w:firstLine="420"/>
        <w:rPr>
          <w:rFonts w:hAnsi="宋体"/>
          <w:sz w:val="24"/>
          <w:szCs w:val="24"/>
        </w:rPr>
      </w:pPr>
      <w:r>
        <w:rPr>
          <w:rFonts w:hAnsi="宋体"/>
          <w:sz w:val="24"/>
          <w:szCs w:val="24"/>
        </w:rPr>
        <w:t>币种为：人民币，比例为：</w:t>
      </w:r>
      <w:r>
        <w:rPr>
          <w:rFonts w:hAnsi="宋体"/>
          <w:sz w:val="24"/>
          <w:szCs w:val="24"/>
          <w:u w:val="single"/>
        </w:rPr>
        <w:t xml:space="preserve"> /  </w:t>
      </w:r>
      <w:r>
        <w:rPr>
          <w:rFonts w:hAnsi="宋体"/>
          <w:sz w:val="24"/>
          <w:szCs w:val="24"/>
        </w:rPr>
        <w:t>，汇率为：</w:t>
      </w:r>
      <w:r>
        <w:rPr>
          <w:rFonts w:hAnsi="宋体"/>
          <w:sz w:val="24"/>
          <w:szCs w:val="24"/>
          <w:u w:val="single"/>
        </w:rPr>
        <w:t xml:space="preserve"> / </w:t>
      </w:r>
      <w:r>
        <w:rPr>
          <w:rFonts w:hAnsi="宋体"/>
          <w:sz w:val="24"/>
          <w:szCs w:val="24"/>
        </w:rPr>
        <w:t>。</w:t>
      </w:r>
    </w:p>
    <w:p w:rsidR="00857241" w:rsidRDefault="001F541A">
      <w:pPr>
        <w:widowControl/>
        <w:spacing w:after="160" w:line="312" w:lineRule="auto"/>
        <w:outlineLvl w:val="2"/>
        <w:rPr>
          <w:rFonts w:hAnsi="宋体"/>
          <w:b/>
          <w:sz w:val="24"/>
          <w:szCs w:val="24"/>
        </w:rPr>
      </w:pPr>
      <w:bookmarkStart w:id="930" w:name="_Toc21415"/>
      <w:bookmarkStart w:id="931" w:name="_Toc496098779"/>
      <w:bookmarkStart w:id="932" w:name="_Toc801"/>
      <w:bookmarkStart w:id="933" w:name="_Toc6806"/>
      <w:bookmarkStart w:id="934" w:name="_Toc12258"/>
      <w:bookmarkStart w:id="935" w:name="_Toc499204999"/>
      <w:bookmarkStart w:id="936" w:name="_Toc24329"/>
      <w:bookmarkStart w:id="937" w:name="_Toc443898865"/>
      <w:bookmarkStart w:id="938" w:name="_Toc6037"/>
      <w:r>
        <w:rPr>
          <w:rFonts w:hAnsi="宋体"/>
          <w:b/>
          <w:sz w:val="24"/>
          <w:szCs w:val="24"/>
        </w:rPr>
        <w:t>5.3 支付酬金</w:t>
      </w:r>
      <w:bookmarkEnd w:id="930"/>
      <w:bookmarkEnd w:id="931"/>
      <w:bookmarkEnd w:id="932"/>
      <w:bookmarkEnd w:id="933"/>
      <w:bookmarkEnd w:id="934"/>
      <w:bookmarkEnd w:id="935"/>
      <w:bookmarkEnd w:id="936"/>
      <w:bookmarkEnd w:id="937"/>
      <w:bookmarkEnd w:id="938"/>
    </w:p>
    <w:p w:rsidR="00857241" w:rsidRDefault="001F541A">
      <w:pPr>
        <w:widowControl/>
        <w:spacing w:after="160" w:line="312" w:lineRule="auto"/>
        <w:ind w:firstLine="420"/>
        <w:rPr>
          <w:rFonts w:hAnsi="宋体"/>
          <w:sz w:val="24"/>
          <w:szCs w:val="24"/>
        </w:rPr>
      </w:pPr>
      <w:r>
        <w:rPr>
          <w:rFonts w:hAnsi="宋体"/>
          <w:sz w:val="24"/>
          <w:szCs w:val="24"/>
        </w:rPr>
        <w:t>监理服务费费率为监理人充分考虑工程规模、监理范围、工作内容、监理难度、工作条件、自身实力和风险因素，充分考虑市场竞争情况进行的报价。监理人的具体工作包括：所监理工程范围内施工承包人的所有工作监理及委托人要求的其他监理，甲供材料设备监理。监理服务费应包括完成上述监理工作服务费用，还应包括施工阶段监理人员服务费、加班费、食宿费、交通费、办公设备费、用品费、监理设备购置和使用维护费、所有自行或者外委试验检测的相关费用、现场管理费用、公司管理费用、监理服务风险费、利润、税金等所有相关费用。所报费率在合同履行期间保持不变，不因工期提前或顺延而变化。无论何种原因导致监理服务周期调整，均属正常监理工作，委托人不用另行支付其它费用。</w:t>
      </w:r>
    </w:p>
    <w:p w:rsidR="00857241" w:rsidRDefault="001F541A">
      <w:pPr>
        <w:widowControl/>
        <w:spacing w:after="160" w:line="312" w:lineRule="auto"/>
        <w:ind w:firstLine="420"/>
        <w:rPr>
          <w:rFonts w:hAnsi="宋体"/>
          <w:sz w:val="24"/>
          <w:szCs w:val="24"/>
        </w:rPr>
      </w:pPr>
      <w:r>
        <w:rPr>
          <w:rFonts w:hAnsi="宋体"/>
          <w:sz w:val="24"/>
          <w:szCs w:val="24"/>
        </w:rPr>
        <w:t xml:space="preserve">第5.3.1项中包含招标范围内所对应的所有设备采购、安装合同的监理服务工作。      </w:t>
      </w:r>
    </w:p>
    <w:p w:rsidR="00857241" w:rsidRDefault="001F541A">
      <w:pPr>
        <w:widowControl/>
        <w:spacing w:after="160" w:line="312" w:lineRule="auto"/>
        <w:ind w:firstLine="420"/>
        <w:rPr>
          <w:rFonts w:hAnsi="宋体"/>
          <w:sz w:val="24"/>
          <w:szCs w:val="24"/>
        </w:rPr>
      </w:pPr>
      <w:r>
        <w:rPr>
          <w:rFonts w:hAnsi="宋体"/>
          <w:sz w:val="24"/>
          <w:szCs w:val="24"/>
        </w:rPr>
        <w:t>5.3.1付款方式</w:t>
      </w:r>
    </w:p>
    <w:p w:rsidR="00857241" w:rsidRDefault="001F541A">
      <w:pPr>
        <w:widowControl/>
        <w:spacing w:after="160" w:line="312" w:lineRule="auto"/>
        <w:ind w:firstLine="420"/>
        <w:rPr>
          <w:rFonts w:hAnsi="宋体"/>
          <w:sz w:val="24"/>
          <w:szCs w:val="24"/>
        </w:rPr>
      </w:pPr>
      <w:r>
        <w:rPr>
          <w:rFonts w:hAnsi="宋体"/>
          <w:sz w:val="24"/>
          <w:szCs w:val="24"/>
        </w:rPr>
        <w:t>施工过程中根据工程形象进度支付施工单位工程款时，按照本工程中标的监理费费率同比例</w:t>
      </w:r>
      <w:r>
        <w:rPr>
          <w:rFonts w:hAnsi="宋体" w:hint="eastAsia"/>
          <w:sz w:val="24"/>
          <w:szCs w:val="24"/>
        </w:rPr>
        <w:t>计量</w:t>
      </w:r>
      <w:r>
        <w:rPr>
          <w:rFonts w:hAnsi="宋体"/>
          <w:sz w:val="24"/>
          <w:szCs w:val="24"/>
        </w:rPr>
        <w:t>监理服务费。</w:t>
      </w:r>
    </w:p>
    <w:p w:rsidR="00857241" w:rsidRDefault="001F541A">
      <w:pPr>
        <w:widowControl/>
        <w:spacing w:after="160" w:line="312" w:lineRule="auto"/>
        <w:ind w:firstLine="420"/>
        <w:rPr>
          <w:rFonts w:hAnsi="宋体"/>
          <w:sz w:val="24"/>
          <w:szCs w:val="24"/>
        </w:rPr>
      </w:pPr>
      <w:r>
        <w:rPr>
          <w:rFonts w:hAnsi="宋体"/>
          <w:sz w:val="24"/>
          <w:szCs w:val="24"/>
        </w:rPr>
        <w:t>5.3.2预付款</w:t>
      </w:r>
    </w:p>
    <w:p w:rsidR="00857241" w:rsidRDefault="001F541A">
      <w:pPr>
        <w:widowControl/>
        <w:spacing w:after="160" w:line="312" w:lineRule="auto"/>
        <w:ind w:firstLine="420"/>
        <w:rPr>
          <w:rFonts w:hAnsi="宋体"/>
          <w:sz w:val="24"/>
          <w:szCs w:val="24"/>
        </w:rPr>
      </w:pPr>
      <w:r>
        <w:rPr>
          <w:rFonts w:hAnsi="宋体"/>
          <w:sz w:val="24"/>
          <w:szCs w:val="24"/>
        </w:rPr>
        <w:t>预付款支付比例或金额：</w:t>
      </w:r>
      <w:r>
        <w:rPr>
          <w:rFonts w:hAnsi="宋体"/>
          <w:sz w:val="24"/>
          <w:szCs w:val="24"/>
          <w:u w:val="single"/>
        </w:rPr>
        <w:t xml:space="preserve"> /</w:t>
      </w:r>
      <w:r>
        <w:rPr>
          <w:rFonts w:hAnsi="宋体"/>
          <w:sz w:val="24"/>
          <w:szCs w:val="24"/>
        </w:rPr>
        <w:t>。</w:t>
      </w:r>
    </w:p>
    <w:p w:rsidR="00857241" w:rsidRDefault="001F541A">
      <w:pPr>
        <w:widowControl/>
        <w:spacing w:after="160" w:line="312" w:lineRule="auto"/>
        <w:ind w:firstLine="420"/>
        <w:rPr>
          <w:rFonts w:hAnsi="宋体"/>
          <w:sz w:val="24"/>
          <w:szCs w:val="24"/>
        </w:rPr>
      </w:pPr>
      <w:r>
        <w:rPr>
          <w:rFonts w:hAnsi="宋体"/>
          <w:sz w:val="24"/>
          <w:szCs w:val="24"/>
        </w:rPr>
        <w:t>预付款支付期限</w:t>
      </w:r>
      <w:r>
        <w:rPr>
          <w:rFonts w:hAnsi="宋体"/>
          <w:sz w:val="24"/>
          <w:szCs w:val="24"/>
          <w:u w:val="single"/>
        </w:rPr>
        <w:t xml:space="preserve">：/ </w:t>
      </w:r>
      <w:r>
        <w:rPr>
          <w:rFonts w:hAnsi="宋体"/>
          <w:sz w:val="24"/>
          <w:szCs w:val="24"/>
        </w:rPr>
        <w:t>。</w:t>
      </w:r>
    </w:p>
    <w:p w:rsidR="00857241" w:rsidRDefault="001F541A">
      <w:pPr>
        <w:widowControl/>
        <w:spacing w:after="160" w:line="312" w:lineRule="auto"/>
        <w:ind w:firstLine="420"/>
        <w:rPr>
          <w:rFonts w:hAnsi="宋体"/>
          <w:sz w:val="24"/>
          <w:szCs w:val="24"/>
        </w:rPr>
      </w:pPr>
      <w:r>
        <w:rPr>
          <w:rFonts w:hAnsi="宋体"/>
          <w:sz w:val="24"/>
          <w:szCs w:val="24"/>
        </w:rPr>
        <w:lastRenderedPageBreak/>
        <w:t xml:space="preserve">预付款扣回的方式： </w:t>
      </w:r>
      <w:r>
        <w:rPr>
          <w:rFonts w:hAnsi="宋体"/>
          <w:sz w:val="24"/>
          <w:szCs w:val="24"/>
          <w:u w:val="single"/>
        </w:rPr>
        <w:t>/</w:t>
      </w:r>
      <w:r>
        <w:rPr>
          <w:rFonts w:hAnsi="宋体"/>
          <w:sz w:val="24"/>
          <w:szCs w:val="24"/>
        </w:rPr>
        <w:t>。</w:t>
      </w:r>
    </w:p>
    <w:p w:rsidR="00857241" w:rsidRDefault="001F541A">
      <w:pPr>
        <w:widowControl/>
        <w:spacing w:after="160" w:line="312" w:lineRule="auto"/>
        <w:ind w:firstLine="420"/>
        <w:rPr>
          <w:rFonts w:hAnsi="宋体"/>
          <w:sz w:val="24"/>
          <w:szCs w:val="24"/>
        </w:rPr>
      </w:pPr>
      <w:r>
        <w:rPr>
          <w:rFonts w:hAnsi="宋体"/>
          <w:sz w:val="24"/>
          <w:szCs w:val="24"/>
        </w:rPr>
        <w:t>5.3.3竣工结算支付</w:t>
      </w:r>
    </w:p>
    <w:p w:rsidR="00857241" w:rsidRDefault="001F541A">
      <w:pPr>
        <w:widowControl/>
        <w:spacing w:after="160" w:line="312" w:lineRule="auto"/>
        <w:ind w:firstLine="484"/>
        <w:rPr>
          <w:rFonts w:hAnsi="宋体"/>
          <w:sz w:val="24"/>
          <w:szCs w:val="24"/>
        </w:rPr>
      </w:pPr>
      <w:r>
        <w:rPr>
          <w:rFonts w:hAnsi="宋体"/>
          <w:sz w:val="24"/>
          <w:szCs w:val="24"/>
        </w:rPr>
        <w:t>最终监理服务费=。</w:t>
      </w:r>
    </w:p>
    <w:p w:rsidR="00857241" w:rsidRDefault="001F541A">
      <w:pPr>
        <w:widowControl/>
        <w:spacing w:after="160" w:line="312" w:lineRule="auto"/>
        <w:ind w:firstLine="484"/>
        <w:rPr>
          <w:rFonts w:hAnsi="宋体"/>
          <w:sz w:val="24"/>
          <w:szCs w:val="24"/>
        </w:rPr>
      </w:pPr>
      <w:r>
        <w:rPr>
          <w:rFonts w:hAnsi="宋体"/>
          <w:sz w:val="24"/>
          <w:szCs w:val="24"/>
        </w:rPr>
        <w:t>（1）工程结算并经政府主管部门审计后，监理服务费付至经审计结算监理服务费的97%；</w:t>
      </w:r>
    </w:p>
    <w:p w:rsidR="00857241" w:rsidRDefault="001F541A">
      <w:pPr>
        <w:widowControl/>
        <w:spacing w:after="160" w:line="312" w:lineRule="auto"/>
        <w:ind w:firstLine="484"/>
        <w:rPr>
          <w:rFonts w:hAnsi="宋体"/>
          <w:sz w:val="24"/>
          <w:szCs w:val="24"/>
        </w:rPr>
      </w:pPr>
      <w:r>
        <w:rPr>
          <w:rFonts w:hAnsi="宋体"/>
          <w:sz w:val="24"/>
          <w:szCs w:val="24"/>
        </w:rPr>
        <w:t>（2）如未按省市档案部门要求移交竣工档案资料，暂扣经审计结算监理服务费的3%，按省市档案部门要求移交竣工档案资料后，支付该部分费用。</w:t>
      </w:r>
    </w:p>
    <w:p w:rsidR="00857241" w:rsidRDefault="001F541A">
      <w:pPr>
        <w:widowControl/>
        <w:spacing w:after="160" w:line="312" w:lineRule="auto"/>
        <w:ind w:firstLine="424"/>
        <w:rPr>
          <w:rFonts w:hAnsi="宋体"/>
          <w:sz w:val="24"/>
          <w:szCs w:val="24"/>
        </w:rPr>
      </w:pPr>
      <w:r>
        <w:rPr>
          <w:rFonts w:hAnsi="宋体"/>
          <w:sz w:val="24"/>
          <w:szCs w:val="24"/>
        </w:rPr>
        <w:t>5.3.4工作质量保证金</w:t>
      </w:r>
    </w:p>
    <w:p w:rsidR="00857241" w:rsidRDefault="001F541A">
      <w:pPr>
        <w:widowControl/>
        <w:spacing w:after="160" w:line="312" w:lineRule="auto"/>
        <w:ind w:firstLine="480"/>
        <w:rPr>
          <w:sz w:val="24"/>
          <w:szCs w:val="24"/>
        </w:rPr>
      </w:pPr>
      <w:r>
        <w:rPr>
          <w:sz w:val="24"/>
          <w:szCs w:val="24"/>
        </w:rPr>
        <w:t>工作质量保证金是监理人为保证工作质量能够满足合同约定和规范规程的保证金，如果监理人工作质量违反了合同约定或规范规程，委托人将扣除部分或者全部的工作质量保证金；如果</w:t>
      </w:r>
      <w:r>
        <w:rPr>
          <w:rFonts w:hAnsi="宋体"/>
          <w:sz w:val="24"/>
          <w:szCs w:val="24"/>
        </w:rPr>
        <w:t>监理人造成工程损失，其工作质量保证金不足以弥补时，委托人有权向监理人索取赔偿金，用以补足损失的差额部分。工作质量保证金在监理服务费结算时一次性扣留，扣留比例为监理服务费的</w:t>
      </w:r>
      <w:r>
        <w:rPr>
          <w:rFonts w:hAnsi="宋体" w:hint="eastAsia"/>
          <w:sz w:val="24"/>
          <w:szCs w:val="24"/>
        </w:rPr>
        <w:t>3</w:t>
      </w:r>
      <w:r>
        <w:rPr>
          <w:rFonts w:hAnsi="宋体"/>
          <w:sz w:val="24"/>
          <w:szCs w:val="24"/>
        </w:rPr>
        <w:t>%。监理服务周期满后，监理人可向委托人提交工作质量保证金支付申请。</w:t>
      </w:r>
    </w:p>
    <w:p w:rsidR="00857241" w:rsidRDefault="001F541A">
      <w:pPr>
        <w:widowControl/>
        <w:spacing w:after="160" w:line="312" w:lineRule="auto"/>
        <w:ind w:firstLine="424"/>
        <w:rPr>
          <w:rFonts w:hAnsi="宋体"/>
          <w:sz w:val="24"/>
          <w:szCs w:val="24"/>
        </w:rPr>
      </w:pPr>
      <w:r>
        <w:rPr>
          <w:rFonts w:hAnsi="宋体"/>
          <w:sz w:val="24"/>
          <w:szCs w:val="24"/>
        </w:rPr>
        <w:t>5.3.5支付申请</w:t>
      </w:r>
    </w:p>
    <w:p w:rsidR="00857241" w:rsidRDefault="001F541A">
      <w:pPr>
        <w:widowControl/>
        <w:spacing w:after="160" w:line="312" w:lineRule="auto"/>
        <w:ind w:firstLine="420"/>
        <w:rPr>
          <w:rFonts w:hAnsi="宋体"/>
          <w:sz w:val="24"/>
          <w:szCs w:val="24"/>
        </w:rPr>
      </w:pPr>
      <w:r>
        <w:rPr>
          <w:rFonts w:hAnsi="宋体"/>
          <w:sz w:val="24"/>
          <w:szCs w:val="24"/>
        </w:rPr>
        <w:t>监理人应按照委托人确定的监理服务费支付申请格式，向委托人提交监理服务费支付申请。委托人在收到监理服务费支付申请单后21天内予以审批，在批复后21天内向监理人支付。若委托人对监理人提交的支付申请存有异议，委托人应在收到监理服务费支付申请后21天内将申请退回监理人，并要求其重新计算、上报，但不得借此延误对监理人其它应得款项的支付。</w:t>
      </w:r>
    </w:p>
    <w:p w:rsidR="00857241" w:rsidRDefault="001F541A">
      <w:pPr>
        <w:widowControl/>
        <w:spacing w:after="160" w:line="312" w:lineRule="auto"/>
        <w:outlineLvl w:val="1"/>
        <w:rPr>
          <w:rFonts w:hAnsi="宋体"/>
          <w:b/>
          <w:sz w:val="24"/>
          <w:szCs w:val="24"/>
        </w:rPr>
      </w:pPr>
      <w:bookmarkStart w:id="939" w:name="_Toc29719"/>
      <w:bookmarkStart w:id="940" w:name="_Toc15446"/>
      <w:bookmarkStart w:id="941" w:name="_Toc443898866"/>
      <w:bookmarkStart w:id="942" w:name="_Toc496098780"/>
      <w:bookmarkStart w:id="943" w:name="_Toc26710"/>
      <w:bookmarkStart w:id="944" w:name="_Toc25508"/>
      <w:bookmarkStart w:id="945" w:name="_Toc8509"/>
      <w:bookmarkStart w:id="946" w:name="_Toc27409"/>
      <w:bookmarkStart w:id="947" w:name="_Toc5629"/>
      <w:bookmarkStart w:id="948" w:name="_Toc26303"/>
      <w:bookmarkStart w:id="949" w:name="_Toc9096"/>
      <w:r>
        <w:rPr>
          <w:rFonts w:hAnsi="宋体"/>
          <w:b/>
          <w:sz w:val="24"/>
          <w:szCs w:val="24"/>
        </w:rPr>
        <w:t>6. 合同生效、变更、暂停、解除与终止</w:t>
      </w:r>
      <w:bookmarkEnd w:id="939"/>
      <w:bookmarkEnd w:id="940"/>
      <w:bookmarkEnd w:id="941"/>
      <w:bookmarkEnd w:id="942"/>
      <w:bookmarkEnd w:id="943"/>
      <w:bookmarkEnd w:id="944"/>
      <w:bookmarkEnd w:id="945"/>
      <w:bookmarkEnd w:id="946"/>
      <w:bookmarkEnd w:id="947"/>
      <w:bookmarkEnd w:id="948"/>
      <w:bookmarkEnd w:id="949"/>
    </w:p>
    <w:p w:rsidR="00857241" w:rsidRDefault="001F541A">
      <w:pPr>
        <w:widowControl/>
        <w:spacing w:after="160" w:line="312" w:lineRule="auto"/>
        <w:outlineLvl w:val="2"/>
        <w:rPr>
          <w:rFonts w:hAnsi="宋体"/>
          <w:b/>
          <w:sz w:val="24"/>
          <w:szCs w:val="24"/>
        </w:rPr>
      </w:pPr>
      <w:bookmarkStart w:id="950" w:name="_Toc26507"/>
      <w:bookmarkStart w:id="951" w:name="_Toc26485"/>
      <w:bookmarkStart w:id="952" w:name="_Toc14713"/>
      <w:bookmarkStart w:id="953" w:name="_Toc499205001"/>
      <w:bookmarkStart w:id="954" w:name="_Toc25684"/>
      <w:bookmarkStart w:id="955" w:name="_Toc496098781"/>
      <w:bookmarkStart w:id="956" w:name="_Toc443898867"/>
      <w:bookmarkStart w:id="957" w:name="_Toc17876"/>
      <w:bookmarkStart w:id="958" w:name="_Toc10394"/>
      <w:r>
        <w:rPr>
          <w:rFonts w:hAnsi="宋体"/>
          <w:b/>
          <w:sz w:val="24"/>
          <w:szCs w:val="24"/>
        </w:rPr>
        <w:t>6.1 生效</w:t>
      </w:r>
      <w:bookmarkEnd w:id="950"/>
      <w:bookmarkEnd w:id="951"/>
      <w:bookmarkEnd w:id="952"/>
      <w:bookmarkEnd w:id="953"/>
      <w:bookmarkEnd w:id="954"/>
      <w:bookmarkEnd w:id="955"/>
      <w:bookmarkEnd w:id="956"/>
      <w:bookmarkEnd w:id="957"/>
      <w:bookmarkEnd w:id="958"/>
    </w:p>
    <w:p w:rsidR="00857241" w:rsidRDefault="001F541A">
      <w:pPr>
        <w:widowControl/>
        <w:spacing w:after="160" w:line="312" w:lineRule="auto"/>
        <w:ind w:firstLine="523"/>
        <w:jc w:val="left"/>
        <w:rPr>
          <w:rFonts w:hAnsi="宋体"/>
          <w:sz w:val="24"/>
          <w:szCs w:val="24"/>
        </w:rPr>
      </w:pPr>
      <w:r>
        <w:rPr>
          <w:rFonts w:hAnsi="宋体"/>
          <w:sz w:val="24"/>
          <w:szCs w:val="24"/>
        </w:rPr>
        <w:t>本合同生效条件：本合同自双方签字盖章并于监理人向委托人提交履约保函后生效。</w:t>
      </w:r>
    </w:p>
    <w:p w:rsidR="00857241" w:rsidRDefault="001F541A">
      <w:pPr>
        <w:widowControl/>
        <w:spacing w:after="160" w:line="312" w:lineRule="auto"/>
        <w:outlineLvl w:val="2"/>
        <w:rPr>
          <w:rFonts w:hAnsi="宋体"/>
          <w:b/>
          <w:sz w:val="24"/>
          <w:szCs w:val="24"/>
        </w:rPr>
      </w:pPr>
      <w:bookmarkStart w:id="959" w:name="_Toc8487"/>
      <w:bookmarkStart w:id="960" w:name="_Toc24363"/>
      <w:bookmarkStart w:id="961" w:name="_Toc1532"/>
      <w:bookmarkStart w:id="962" w:name="_Toc21471"/>
      <w:bookmarkStart w:id="963" w:name="_Toc14085"/>
      <w:bookmarkStart w:id="964" w:name="_Toc499205002"/>
      <w:bookmarkStart w:id="965" w:name="_Toc443898868"/>
      <w:bookmarkStart w:id="966" w:name="_Toc496098782"/>
      <w:bookmarkStart w:id="967" w:name="_Toc2682"/>
      <w:r>
        <w:rPr>
          <w:rFonts w:hAnsi="宋体"/>
          <w:b/>
          <w:sz w:val="24"/>
          <w:szCs w:val="24"/>
        </w:rPr>
        <w:t>6.2 变更</w:t>
      </w:r>
      <w:bookmarkEnd w:id="959"/>
      <w:bookmarkEnd w:id="960"/>
      <w:bookmarkEnd w:id="961"/>
      <w:bookmarkEnd w:id="962"/>
      <w:bookmarkEnd w:id="963"/>
      <w:bookmarkEnd w:id="964"/>
      <w:bookmarkEnd w:id="965"/>
      <w:bookmarkEnd w:id="966"/>
      <w:bookmarkEnd w:id="967"/>
    </w:p>
    <w:p w:rsidR="00857241" w:rsidRDefault="001F541A">
      <w:pPr>
        <w:widowControl/>
        <w:snapToGrid w:val="0"/>
        <w:spacing w:after="160" w:line="312" w:lineRule="auto"/>
        <w:ind w:firstLine="420"/>
        <w:rPr>
          <w:rFonts w:hAnsi="宋体"/>
          <w:sz w:val="24"/>
          <w:szCs w:val="24"/>
        </w:rPr>
      </w:pPr>
      <w:r>
        <w:rPr>
          <w:rFonts w:hAnsi="宋体"/>
          <w:sz w:val="24"/>
          <w:szCs w:val="24"/>
        </w:rPr>
        <w:t>6.2.2不执行通用条件。</w:t>
      </w:r>
    </w:p>
    <w:p w:rsidR="00857241" w:rsidRDefault="001F541A">
      <w:pPr>
        <w:widowControl/>
        <w:snapToGrid w:val="0"/>
        <w:spacing w:after="160" w:line="312" w:lineRule="auto"/>
        <w:ind w:firstLine="420"/>
        <w:rPr>
          <w:rFonts w:hAnsi="宋体"/>
          <w:sz w:val="24"/>
          <w:szCs w:val="24"/>
        </w:rPr>
      </w:pPr>
      <w:r>
        <w:rPr>
          <w:rFonts w:hAnsi="宋体"/>
          <w:sz w:val="24"/>
          <w:szCs w:val="24"/>
        </w:rPr>
        <w:t>6.2.3不执行通用条件。</w:t>
      </w:r>
    </w:p>
    <w:p w:rsidR="00857241" w:rsidRDefault="001F541A">
      <w:pPr>
        <w:widowControl/>
        <w:spacing w:after="160" w:line="312" w:lineRule="auto"/>
        <w:outlineLvl w:val="2"/>
        <w:rPr>
          <w:rFonts w:hAnsi="宋体"/>
          <w:b/>
          <w:sz w:val="24"/>
          <w:szCs w:val="24"/>
        </w:rPr>
      </w:pPr>
      <w:bookmarkStart w:id="968" w:name="_Toc21452"/>
      <w:bookmarkStart w:id="969" w:name="_Toc26765"/>
      <w:bookmarkStart w:id="970" w:name="_Toc18814"/>
      <w:bookmarkStart w:id="971" w:name="_Toc20093"/>
      <w:bookmarkStart w:id="972" w:name="_Toc499205003"/>
      <w:bookmarkStart w:id="973" w:name="_Toc496098783"/>
      <w:bookmarkStart w:id="974" w:name="_Toc25675"/>
      <w:bookmarkStart w:id="975" w:name="_Toc12504"/>
      <w:r>
        <w:rPr>
          <w:rFonts w:hAnsi="宋体"/>
          <w:b/>
          <w:sz w:val="24"/>
          <w:szCs w:val="24"/>
        </w:rPr>
        <w:t>6.4终止</w:t>
      </w:r>
      <w:bookmarkEnd w:id="968"/>
      <w:bookmarkEnd w:id="969"/>
      <w:bookmarkEnd w:id="970"/>
    </w:p>
    <w:p w:rsidR="00857241" w:rsidRDefault="001F541A">
      <w:pPr>
        <w:widowControl/>
        <w:snapToGrid w:val="0"/>
        <w:spacing w:after="160" w:line="312" w:lineRule="auto"/>
        <w:ind w:firstLine="420"/>
        <w:rPr>
          <w:rFonts w:hAnsi="宋体"/>
          <w:sz w:val="24"/>
          <w:szCs w:val="24"/>
        </w:rPr>
      </w:pPr>
      <w:r>
        <w:rPr>
          <w:rFonts w:hAnsi="宋体"/>
          <w:sz w:val="24"/>
          <w:szCs w:val="24"/>
        </w:rPr>
        <w:lastRenderedPageBreak/>
        <w:t>补充约定</w:t>
      </w:r>
      <w:bookmarkEnd w:id="971"/>
      <w:bookmarkEnd w:id="972"/>
      <w:bookmarkEnd w:id="973"/>
      <w:bookmarkEnd w:id="974"/>
      <w:bookmarkEnd w:id="975"/>
      <w:r>
        <w:rPr>
          <w:rFonts w:hAnsi="宋体"/>
          <w:sz w:val="24"/>
          <w:szCs w:val="24"/>
        </w:rPr>
        <w:t>：</w:t>
      </w:r>
    </w:p>
    <w:p w:rsidR="00857241" w:rsidRDefault="001F541A">
      <w:pPr>
        <w:widowControl/>
        <w:snapToGrid w:val="0"/>
        <w:spacing w:after="160" w:line="312" w:lineRule="auto"/>
        <w:ind w:firstLine="420"/>
        <w:rPr>
          <w:rFonts w:hAnsi="宋体"/>
          <w:sz w:val="24"/>
          <w:szCs w:val="24"/>
        </w:rPr>
      </w:pPr>
      <w:r>
        <w:rPr>
          <w:rFonts w:hAnsi="宋体"/>
          <w:sz w:val="24"/>
          <w:szCs w:val="24"/>
        </w:rPr>
        <w:t>合同的权利义务终止后，委托人和监理人应当遵循诚实信用原则，继续履行通知、协助、保密等附随义务，合同中结算和清理等条款的效力应当继续有效。</w:t>
      </w:r>
    </w:p>
    <w:p w:rsidR="00857241" w:rsidRDefault="001F541A">
      <w:pPr>
        <w:widowControl/>
        <w:spacing w:after="160" w:line="312" w:lineRule="auto"/>
        <w:outlineLvl w:val="1"/>
        <w:rPr>
          <w:rFonts w:hAnsi="宋体"/>
          <w:b/>
          <w:sz w:val="24"/>
          <w:szCs w:val="24"/>
        </w:rPr>
      </w:pPr>
      <w:bookmarkStart w:id="976" w:name="_Toc6066"/>
      <w:bookmarkStart w:id="977" w:name="_Toc10133"/>
      <w:bookmarkStart w:id="978" w:name="_Toc27856"/>
      <w:bookmarkStart w:id="979" w:name="_Toc25983"/>
      <w:bookmarkStart w:id="980" w:name="_Toc496098784"/>
      <w:bookmarkStart w:id="981" w:name="_Toc26885"/>
      <w:bookmarkStart w:id="982" w:name="_Toc6932"/>
      <w:bookmarkStart w:id="983" w:name="_Toc17318"/>
      <w:bookmarkStart w:id="984" w:name="_Toc11536"/>
      <w:bookmarkStart w:id="985" w:name="_Toc32512"/>
      <w:bookmarkStart w:id="986" w:name="_Toc443898869"/>
      <w:r>
        <w:rPr>
          <w:rFonts w:hAnsi="宋体"/>
          <w:b/>
          <w:sz w:val="24"/>
          <w:szCs w:val="24"/>
        </w:rPr>
        <w:t>7. 争议解决</w:t>
      </w:r>
      <w:bookmarkEnd w:id="976"/>
      <w:bookmarkEnd w:id="977"/>
      <w:bookmarkEnd w:id="978"/>
      <w:bookmarkEnd w:id="979"/>
      <w:bookmarkEnd w:id="980"/>
      <w:bookmarkEnd w:id="981"/>
      <w:bookmarkEnd w:id="982"/>
      <w:bookmarkEnd w:id="983"/>
      <w:bookmarkEnd w:id="984"/>
      <w:bookmarkEnd w:id="985"/>
      <w:bookmarkEnd w:id="986"/>
    </w:p>
    <w:p w:rsidR="00857241" w:rsidRDefault="001F541A">
      <w:pPr>
        <w:widowControl/>
        <w:spacing w:after="160" w:line="312" w:lineRule="auto"/>
        <w:outlineLvl w:val="2"/>
        <w:rPr>
          <w:rFonts w:hAnsi="宋体"/>
          <w:b/>
          <w:sz w:val="24"/>
          <w:szCs w:val="24"/>
        </w:rPr>
      </w:pPr>
      <w:bookmarkStart w:id="987" w:name="_Toc28080"/>
      <w:bookmarkStart w:id="988" w:name="_Toc31603"/>
      <w:bookmarkStart w:id="989" w:name="_Toc15382"/>
      <w:bookmarkStart w:id="990" w:name="_Toc496098785"/>
      <w:bookmarkStart w:id="991" w:name="_Toc25495"/>
      <w:bookmarkStart w:id="992" w:name="_Toc499205005"/>
      <w:bookmarkStart w:id="993" w:name="_Toc1956"/>
      <w:bookmarkStart w:id="994" w:name="_Toc29091"/>
      <w:bookmarkStart w:id="995" w:name="_Toc443898870"/>
      <w:r>
        <w:rPr>
          <w:rFonts w:hAnsi="宋体"/>
          <w:b/>
          <w:sz w:val="24"/>
          <w:szCs w:val="24"/>
        </w:rPr>
        <w:t>7.2 调解</w:t>
      </w:r>
      <w:bookmarkEnd w:id="987"/>
      <w:bookmarkEnd w:id="988"/>
      <w:bookmarkEnd w:id="989"/>
      <w:bookmarkEnd w:id="990"/>
      <w:bookmarkEnd w:id="991"/>
      <w:bookmarkEnd w:id="992"/>
      <w:bookmarkEnd w:id="993"/>
      <w:bookmarkEnd w:id="994"/>
      <w:bookmarkEnd w:id="995"/>
    </w:p>
    <w:p w:rsidR="00857241" w:rsidRDefault="001F541A">
      <w:pPr>
        <w:widowControl/>
        <w:snapToGrid w:val="0"/>
        <w:spacing w:after="160" w:line="312" w:lineRule="auto"/>
        <w:ind w:firstLine="470"/>
        <w:rPr>
          <w:rFonts w:hAnsi="宋体"/>
          <w:sz w:val="24"/>
          <w:szCs w:val="24"/>
        </w:rPr>
      </w:pPr>
      <w:r>
        <w:rPr>
          <w:rFonts w:hAnsi="宋体"/>
          <w:sz w:val="24"/>
          <w:szCs w:val="24"/>
        </w:rPr>
        <w:t>本合同争议进行调解时，可提交</w:t>
      </w:r>
      <w:r>
        <w:rPr>
          <w:rFonts w:hAnsi="宋体"/>
          <w:sz w:val="24"/>
          <w:szCs w:val="24"/>
          <w:u w:val="single"/>
        </w:rPr>
        <w:t>工程所在地建设行政主管部门</w:t>
      </w:r>
      <w:r>
        <w:rPr>
          <w:rFonts w:hAnsi="宋体"/>
          <w:sz w:val="24"/>
          <w:szCs w:val="24"/>
        </w:rPr>
        <w:t>进行调解。</w:t>
      </w:r>
    </w:p>
    <w:p w:rsidR="00857241" w:rsidRDefault="001F541A">
      <w:pPr>
        <w:widowControl/>
        <w:spacing w:after="160" w:line="312" w:lineRule="auto"/>
        <w:outlineLvl w:val="2"/>
        <w:rPr>
          <w:rFonts w:hAnsi="宋体"/>
          <w:b/>
          <w:sz w:val="24"/>
          <w:szCs w:val="24"/>
        </w:rPr>
      </w:pPr>
      <w:bookmarkStart w:id="996" w:name="_Toc30481"/>
      <w:bookmarkStart w:id="997" w:name="_Toc32599"/>
      <w:bookmarkStart w:id="998" w:name="_Toc443898871"/>
      <w:bookmarkStart w:id="999" w:name="_Toc821"/>
      <w:bookmarkStart w:id="1000" w:name="_Toc496098786"/>
      <w:bookmarkStart w:id="1001" w:name="_Toc29691"/>
      <w:bookmarkStart w:id="1002" w:name="_Toc14596"/>
      <w:bookmarkStart w:id="1003" w:name="_Toc436"/>
      <w:bookmarkStart w:id="1004" w:name="_Toc499205006"/>
      <w:r>
        <w:rPr>
          <w:rFonts w:hAnsi="宋体"/>
          <w:b/>
          <w:sz w:val="24"/>
          <w:szCs w:val="24"/>
        </w:rPr>
        <w:t>7.3 仲裁或诉讼</w:t>
      </w:r>
      <w:bookmarkEnd w:id="996"/>
      <w:bookmarkEnd w:id="997"/>
      <w:bookmarkEnd w:id="998"/>
      <w:bookmarkEnd w:id="999"/>
      <w:bookmarkEnd w:id="1000"/>
      <w:bookmarkEnd w:id="1001"/>
      <w:bookmarkEnd w:id="1002"/>
      <w:bookmarkEnd w:id="1003"/>
      <w:bookmarkEnd w:id="1004"/>
    </w:p>
    <w:p w:rsidR="00857241" w:rsidRDefault="001F541A">
      <w:pPr>
        <w:widowControl/>
        <w:snapToGrid w:val="0"/>
        <w:spacing w:after="160" w:line="312" w:lineRule="auto"/>
        <w:ind w:firstLine="420"/>
        <w:rPr>
          <w:rFonts w:hAnsi="宋体"/>
          <w:sz w:val="24"/>
          <w:szCs w:val="24"/>
        </w:rPr>
      </w:pPr>
      <w:r>
        <w:rPr>
          <w:rFonts w:hAnsi="宋体"/>
          <w:sz w:val="24"/>
          <w:szCs w:val="24"/>
        </w:rPr>
        <w:t>合同争议的最终解决方式为下列第</w:t>
      </w:r>
      <w:r>
        <w:rPr>
          <w:rFonts w:hAnsi="宋体"/>
          <w:sz w:val="24"/>
          <w:szCs w:val="24"/>
          <w:u w:val="single"/>
        </w:rPr>
        <w:t xml:space="preserve">（1） </w:t>
      </w:r>
      <w:r>
        <w:rPr>
          <w:rFonts w:hAnsi="宋体"/>
          <w:sz w:val="24"/>
          <w:szCs w:val="24"/>
        </w:rPr>
        <w:t>种方式：</w:t>
      </w:r>
    </w:p>
    <w:p w:rsidR="00857241" w:rsidRDefault="001F541A">
      <w:pPr>
        <w:widowControl/>
        <w:snapToGrid w:val="0"/>
        <w:spacing w:after="160" w:line="312" w:lineRule="auto"/>
        <w:ind w:firstLine="420"/>
        <w:rPr>
          <w:rFonts w:hAnsi="宋体"/>
          <w:sz w:val="24"/>
          <w:szCs w:val="24"/>
        </w:rPr>
      </w:pPr>
      <w:r>
        <w:rPr>
          <w:rFonts w:hAnsi="宋体"/>
          <w:sz w:val="24"/>
          <w:szCs w:val="24"/>
        </w:rPr>
        <w:t>（1）提请许昌仲裁委员会进行仲裁。</w:t>
      </w:r>
    </w:p>
    <w:p w:rsidR="00857241" w:rsidRDefault="001F541A">
      <w:pPr>
        <w:widowControl/>
        <w:snapToGrid w:val="0"/>
        <w:spacing w:after="160" w:line="312" w:lineRule="auto"/>
        <w:ind w:firstLine="420"/>
        <w:rPr>
          <w:rFonts w:hAnsi="宋体"/>
          <w:sz w:val="24"/>
          <w:szCs w:val="24"/>
        </w:rPr>
      </w:pPr>
      <w:r>
        <w:rPr>
          <w:rFonts w:hAnsi="宋体"/>
          <w:sz w:val="24"/>
          <w:szCs w:val="24"/>
        </w:rPr>
        <w:t>（2）向</w:t>
      </w:r>
      <w:r>
        <w:rPr>
          <w:rFonts w:hAnsi="宋体"/>
          <w:sz w:val="24"/>
          <w:szCs w:val="24"/>
          <w:u w:val="single"/>
        </w:rPr>
        <w:t>许昌市</w:t>
      </w:r>
      <w:r>
        <w:rPr>
          <w:rFonts w:hAnsi="宋体"/>
          <w:sz w:val="24"/>
          <w:szCs w:val="24"/>
        </w:rPr>
        <w:t>人民法院提起诉讼。</w:t>
      </w:r>
    </w:p>
    <w:p w:rsidR="00857241" w:rsidRDefault="001F541A">
      <w:pPr>
        <w:widowControl/>
        <w:spacing w:after="160" w:line="312" w:lineRule="auto"/>
        <w:outlineLvl w:val="1"/>
        <w:rPr>
          <w:rFonts w:hAnsi="宋体"/>
          <w:b/>
          <w:sz w:val="24"/>
          <w:szCs w:val="24"/>
        </w:rPr>
      </w:pPr>
      <w:bookmarkStart w:id="1005" w:name="_Toc5255"/>
      <w:bookmarkStart w:id="1006" w:name="_Toc496098787"/>
      <w:bookmarkStart w:id="1007" w:name="_Toc13743"/>
      <w:bookmarkStart w:id="1008" w:name="_Toc10652"/>
      <w:bookmarkStart w:id="1009" w:name="_Toc443898872"/>
      <w:bookmarkStart w:id="1010" w:name="_Toc26108"/>
      <w:bookmarkStart w:id="1011" w:name="_Toc8262"/>
      <w:bookmarkStart w:id="1012" w:name="_Toc227"/>
      <w:bookmarkStart w:id="1013" w:name="_Toc16194"/>
      <w:bookmarkStart w:id="1014" w:name="_Toc16377"/>
      <w:bookmarkStart w:id="1015" w:name="_Toc29771"/>
      <w:r>
        <w:rPr>
          <w:rFonts w:hAnsi="宋体"/>
          <w:b/>
          <w:sz w:val="24"/>
          <w:szCs w:val="24"/>
        </w:rPr>
        <w:t>8. 其他</w:t>
      </w:r>
      <w:bookmarkEnd w:id="1005"/>
      <w:bookmarkEnd w:id="1006"/>
      <w:bookmarkEnd w:id="1007"/>
      <w:bookmarkEnd w:id="1008"/>
      <w:bookmarkEnd w:id="1009"/>
      <w:bookmarkEnd w:id="1010"/>
      <w:bookmarkEnd w:id="1011"/>
      <w:bookmarkEnd w:id="1012"/>
      <w:bookmarkEnd w:id="1013"/>
      <w:bookmarkEnd w:id="1014"/>
      <w:bookmarkEnd w:id="1015"/>
    </w:p>
    <w:p w:rsidR="00857241" w:rsidRDefault="001F541A">
      <w:pPr>
        <w:widowControl/>
        <w:spacing w:after="160" w:line="312" w:lineRule="auto"/>
        <w:outlineLvl w:val="2"/>
        <w:rPr>
          <w:rFonts w:hAnsi="宋体"/>
          <w:b/>
          <w:sz w:val="24"/>
          <w:szCs w:val="24"/>
        </w:rPr>
      </w:pPr>
      <w:bookmarkStart w:id="1016" w:name="_Toc496098788"/>
      <w:bookmarkStart w:id="1017" w:name="_Toc30961"/>
      <w:bookmarkStart w:id="1018" w:name="_Toc15186"/>
      <w:bookmarkStart w:id="1019" w:name="_Toc30762"/>
      <w:bookmarkStart w:id="1020" w:name="_Toc878"/>
      <w:bookmarkStart w:id="1021" w:name="_Toc25146"/>
      <w:bookmarkStart w:id="1022" w:name="_Toc443898873"/>
      <w:bookmarkStart w:id="1023" w:name="_Toc499205008"/>
      <w:bookmarkStart w:id="1024" w:name="_Toc26735"/>
      <w:r>
        <w:rPr>
          <w:rFonts w:hAnsi="宋体"/>
          <w:b/>
          <w:sz w:val="24"/>
          <w:szCs w:val="24"/>
        </w:rPr>
        <w:t>8.2 检测费用</w:t>
      </w:r>
      <w:bookmarkEnd w:id="1016"/>
      <w:bookmarkEnd w:id="1017"/>
      <w:bookmarkEnd w:id="1018"/>
      <w:bookmarkEnd w:id="1019"/>
      <w:bookmarkEnd w:id="1020"/>
      <w:bookmarkEnd w:id="1021"/>
      <w:bookmarkEnd w:id="1022"/>
      <w:bookmarkEnd w:id="1023"/>
      <w:bookmarkEnd w:id="1024"/>
    </w:p>
    <w:p w:rsidR="00857241" w:rsidRDefault="001F541A">
      <w:pPr>
        <w:widowControl/>
        <w:snapToGrid w:val="0"/>
        <w:spacing w:after="160" w:line="312" w:lineRule="auto"/>
        <w:ind w:firstLine="420"/>
        <w:rPr>
          <w:rFonts w:hAnsi="宋体"/>
          <w:sz w:val="24"/>
          <w:szCs w:val="24"/>
        </w:rPr>
      </w:pPr>
      <w:r>
        <w:rPr>
          <w:rFonts w:hAnsi="宋体"/>
          <w:sz w:val="24"/>
          <w:szCs w:val="24"/>
        </w:rPr>
        <w:t>检测费用已包含在正常监理服务费中，不再另行支付。</w:t>
      </w:r>
    </w:p>
    <w:p w:rsidR="00857241" w:rsidRDefault="001F541A">
      <w:pPr>
        <w:widowControl/>
        <w:spacing w:after="160" w:line="312" w:lineRule="auto"/>
        <w:outlineLvl w:val="2"/>
        <w:rPr>
          <w:rFonts w:hAnsi="宋体"/>
          <w:b/>
          <w:sz w:val="24"/>
          <w:szCs w:val="24"/>
        </w:rPr>
      </w:pPr>
      <w:bookmarkStart w:id="1025" w:name="_Toc28614"/>
      <w:bookmarkStart w:id="1026" w:name="_Toc499205009"/>
      <w:bookmarkStart w:id="1027" w:name="_Toc3553"/>
      <w:bookmarkStart w:id="1028" w:name="_Toc1271"/>
      <w:bookmarkStart w:id="1029" w:name="_Toc9638"/>
      <w:bookmarkStart w:id="1030" w:name="_Toc2372"/>
      <w:bookmarkStart w:id="1031" w:name="_Toc443898874"/>
      <w:bookmarkStart w:id="1032" w:name="_Toc496098789"/>
      <w:bookmarkStart w:id="1033" w:name="_Toc19878"/>
      <w:r>
        <w:rPr>
          <w:rFonts w:hAnsi="宋体"/>
          <w:b/>
          <w:sz w:val="24"/>
          <w:szCs w:val="24"/>
        </w:rPr>
        <w:t>8.3 咨询费用</w:t>
      </w:r>
      <w:bookmarkEnd w:id="1025"/>
      <w:bookmarkEnd w:id="1026"/>
      <w:bookmarkEnd w:id="1027"/>
      <w:bookmarkEnd w:id="1028"/>
      <w:bookmarkEnd w:id="1029"/>
      <w:bookmarkEnd w:id="1030"/>
      <w:bookmarkEnd w:id="1031"/>
      <w:bookmarkEnd w:id="1032"/>
      <w:bookmarkEnd w:id="1033"/>
    </w:p>
    <w:p w:rsidR="00857241" w:rsidRDefault="001F541A">
      <w:pPr>
        <w:widowControl/>
        <w:snapToGrid w:val="0"/>
        <w:spacing w:after="160" w:line="312" w:lineRule="auto"/>
        <w:ind w:firstLine="420"/>
        <w:rPr>
          <w:rFonts w:hAnsi="宋体"/>
          <w:sz w:val="24"/>
          <w:szCs w:val="24"/>
        </w:rPr>
      </w:pPr>
      <w:r>
        <w:rPr>
          <w:rFonts w:hAnsi="宋体"/>
          <w:sz w:val="24"/>
          <w:szCs w:val="24"/>
        </w:rPr>
        <w:t>咨询费用已包含在正常监理服务费中，不再另行支付。</w:t>
      </w:r>
    </w:p>
    <w:p w:rsidR="00857241" w:rsidRDefault="001F541A">
      <w:pPr>
        <w:widowControl/>
        <w:spacing w:after="160" w:line="312" w:lineRule="auto"/>
        <w:outlineLvl w:val="2"/>
        <w:rPr>
          <w:rFonts w:hAnsi="宋体"/>
          <w:b/>
          <w:sz w:val="24"/>
          <w:szCs w:val="24"/>
        </w:rPr>
      </w:pPr>
      <w:bookmarkStart w:id="1034" w:name="_Toc27251"/>
      <w:bookmarkStart w:id="1035" w:name="_Toc496098790"/>
      <w:bookmarkStart w:id="1036" w:name="_Toc6541"/>
      <w:bookmarkStart w:id="1037" w:name="_Toc443898875"/>
      <w:bookmarkStart w:id="1038" w:name="_Toc11481"/>
      <w:bookmarkStart w:id="1039" w:name="_Toc10361"/>
      <w:bookmarkStart w:id="1040" w:name="_Toc24115"/>
      <w:bookmarkStart w:id="1041" w:name="_Toc499205010"/>
      <w:bookmarkStart w:id="1042" w:name="_Toc29234"/>
      <w:r>
        <w:rPr>
          <w:rFonts w:hAnsi="宋体"/>
          <w:b/>
          <w:sz w:val="24"/>
          <w:szCs w:val="24"/>
        </w:rPr>
        <w:t>8.4 奖励</w:t>
      </w:r>
      <w:bookmarkEnd w:id="1034"/>
      <w:bookmarkEnd w:id="1035"/>
      <w:bookmarkEnd w:id="1036"/>
      <w:bookmarkEnd w:id="1037"/>
      <w:bookmarkEnd w:id="1038"/>
      <w:bookmarkEnd w:id="1039"/>
      <w:bookmarkEnd w:id="1040"/>
      <w:bookmarkEnd w:id="1041"/>
      <w:bookmarkEnd w:id="1042"/>
    </w:p>
    <w:p w:rsidR="00857241" w:rsidRDefault="001F541A">
      <w:pPr>
        <w:widowControl/>
        <w:snapToGrid w:val="0"/>
        <w:spacing w:after="160" w:line="312" w:lineRule="auto"/>
        <w:ind w:firstLine="420"/>
        <w:rPr>
          <w:rFonts w:hAnsi="宋体"/>
          <w:sz w:val="24"/>
          <w:szCs w:val="24"/>
        </w:rPr>
      </w:pPr>
      <w:r>
        <w:rPr>
          <w:rFonts w:hAnsi="宋体"/>
          <w:sz w:val="24"/>
          <w:szCs w:val="24"/>
        </w:rPr>
        <w:t>合理化建议的奖励金额按下列方法确定为：</w:t>
      </w:r>
    </w:p>
    <w:p w:rsidR="00857241" w:rsidRDefault="001F541A">
      <w:pPr>
        <w:widowControl/>
        <w:snapToGrid w:val="0"/>
        <w:spacing w:after="160" w:line="312" w:lineRule="auto"/>
        <w:ind w:firstLine="420"/>
        <w:rPr>
          <w:rFonts w:hAnsi="宋体"/>
          <w:sz w:val="24"/>
          <w:szCs w:val="24"/>
        </w:rPr>
      </w:pPr>
      <w:r>
        <w:rPr>
          <w:rFonts w:hAnsi="宋体"/>
          <w:sz w:val="24"/>
          <w:szCs w:val="24"/>
        </w:rPr>
        <w:t>奖励金额=工程投资节省额×奖励金额的比率；</w:t>
      </w:r>
    </w:p>
    <w:p w:rsidR="00857241" w:rsidRDefault="001F541A">
      <w:pPr>
        <w:widowControl/>
        <w:snapToGrid w:val="0"/>
        <w:spacing w:after="160" w:line="312" w:lineRule="auto"/>
        <w:ind w:firstLine="420"/>
        <w:rPr>
          <w:rFonts w:hAnsi="宋体"/>
          <w:sz w:val="24"/>
          <w:szCs w:val="24"/>
        </w:rPr>
      </w:pPr>
      <w:r>
        <w:rPr>
          <w:rFonts w:hAnsi="宋体"/>
          <w:sz w:val="24"/>
          <w:szCs w:val="24"/>
        </w:rPr>
        <w:t>奖励金额的比率待发生时另行约定。</w:t>
      </w:r>
    </w:p>
    <w:p w:rsidR="00857241" w:rsidRDefault="001F541A">
      <w:pPr>
        <w:widowControl/>
        <w:spacing w:after="160" w:line="312" w:lineRule="auto"/>
        <w:outlineLvl w:val="2"/>
        <w:rPr>
          <w:rFonts w:hAnsi="宋体"/>
          <w:b/>
          <w:sz w:val="24"/>
          <w:szCs w:val="24"/>
        </w:rPr>
      </w:pPr>
      <w:bookmarkStart w:id="1043" w:name="_Toc11809"/>
      <w:bookmarkStart w:id="1044" w:name="_Toc31748"/>
      <w:bookmarkStart w:id="1045" w:name="_Toc499205011"/>
      <w:bookmarkStart w:id="1046" w:name="_Toc18460"/>
      <w:bookmarkStart w:id="1047" w:name="_Toc13396"/>
      <w:bookmarkStart w:id="1048" w:name="_Toc23875"/>
      <w:bookmarkStart w:id="1049" w:name="_Toc443898876"/>
      <w:bookmarkStart w:id="1050" w:name="_Toc5324"/>
      <w:bookmarkStart w:id="1051" w:name="_Toc496098791"/>
      <w:r>
        <w:rPr>
          <w:rFonts w:hAnsi="宋体"/>
          <w:b/>
          <w:sz w:val="24"/>
          <w:szCs w:val="24"/>
        </w:rPr>
        <w:t>8.6 保密</w:t>
      </w:r>
      <w:bookmarkEnd w:id="1043"/>
      <w:bookmarkEnd w:id="1044"/>
      <w:bookmarkEnd w:id="1045"/>
      <w:bookmarkEnd w:id="1046"/>
      <w:bookmarkEnd w:id="1047"/>
      <w:bookmarkEnd w:id="1048"/>
      <w:bookmarkEnd w:id="1049"/>
      <w:bookmarkEnd w:id="1050"/>
      <w:bookmarkEnd w:id="1051"/>
    </w:p>
    <w:p w:rsidR="00857241" w:rsidRDefault="001F541A">
      <w:pPr>
        <w:widowControl/>
        <w:snapToGrid w:val="0"/>
        <w:spacing w:after="160" w:line="312" w:lineRule="auto"/>
        <w:ind w:firstLine="420"/>
        <w:rPr>
          <w:rFonts w:hAnsi="宋体"/>
          <w:sz w:val="24"/>
          <w:szCs w:val="24"/>
          <w:u w:val="single"/>
        </w:rPr>
      </w:pPr>
      <w:r>
        <w:rPr>
          <w:rFonts w:hAnsi="宋体"/>
          <w:sz w:val="24"/>
          <w:szCs w:val="24"/>
        </w:rPr>
        <w:t>委托人申明的保密事项和期限：</w:t>
      </w:r>
      <w:r>
        <w:rPr>
          <w:rFonts w:hAnsi="宋体"/>
          <w:sz w:val="24"/>
          <w:szCs w:val="24"/>
          <w:u w:val="single"/>
        </w:rPr>
        <w:t xml:space="preserve">         /         </w:t>
      </w:r>
      <w:r>
        <w:rPr>
          <w:rFonts w:hAnsi="宋体"/>
          <w:sz w:val="24"/>
          <w:szCs w:val="24"/>
        </w:rPr>
        <w:t>。</w:t>
      </w:r>
    </w:p>
    <w:p w:rsidR="00857241" w:rsidRDefault="001F541A">
      <w:pPr>
        <w:widowControl/>
        <w:snapToGrid w:val="0"/>
        <w:spacing w:after="160" w:line="312" w:lineRule="auto"/>
        <w:ind w:firstLine="420"/>
        <w:rPr>
          <w:rFonts w:hAnsi="宋体"/>
          <w:sz w:val="24"/>
          <w:szCs w:val="24"/>
          <w:u w:val="single"/>
        </w:rPr>
      </w:pPr>
      <w:r>
        <w:rPr>
          <w:rFonts w:hAnsi="宋体"/>
          <w:sz w:val="24"/>
          <w:szCs w:val="24"/>
        </w:rPr>
        <w:t>监理人申明的保密事项和期限：</w:t>
      </w:r>
      <w:r>
        <w:rPr>
          <w:rFonts w:hAnsi="宋体"/>
          <w:sz w:val="24"/>
          <w:szCs w:val="24"/>
          <w:u w:val="single"/>
        </w:rPr>
        <w:t xml:space="preserve">         /         </w:t>
      </w:r>
      <w:r>
        <w:rPr>
          <w:rFonts w:hAnsi="宋体"/>
          <w:sz w:val="24"/>
          <w:szCs w:val="24"/>
        </w:rPr>
        <w:t>。</w:t>
      </w:r>
    </w:p>
    <w:p w:rsidR="00857241" w:rsidRDefault="001F541A">
      <w:pPr>
        <w:widowControl/>
        <w:snapToGrid w:val="0"/>
        <w:spacing w:after="160" w:line="312" w:lineRule="auto"/>
        <w:ind w:firstLine="420"/>
        <w:rPr>
          <w:rFonts w:hAnsi="宋体"/>
          <w:sz w:val="24"/>
          <w:szCs w:val="24"/>
          <w:u w:val="single"/>
        </w:rPr>
      </w:pPr>
      <w:bookmarkStart w:id="1052" w:name="_Toc5252"/>
      <w:r>
        <w:rPr>
          <w:rFonts w:hAnsi="宋体"/>
          <w:sz w:val="24"/>
          <w:szCs w:val="24"/>
        </w:rPr>
        <w:t>第三方申明的保密事项和期限：</w:t>
      </w:r>
      <w:r>
        <w:rPr>
          <w:rFonts w:hAnsi="宋体"/>
          <w:sz w:val="24"/>
          <w:szCs w:val="24"/>
          <w:u w:val="single"/>
        </w:rPr>
        <w:t xml:space="preserve">         /         </w:t>
      </w:r>
      <w:r>
        <w:rPr>
          <w:rFonts w:hAnsi="宋体"/>
          <w:sz w:val="24"/>
          <w:szCs w:val="24"/>
        </w:rPr>
        <w:t>。</w:t>
      </w:r>
      <w:bookmarkEnd w:id="1052"/>
    </w:p>
    <w:p w:rsidR="00857241" w:rsidRDefault="001F541A">
      <w:pPr>
        <w:widowControl/>
        <w:spacing w:after="160" w:line="312" w:lineRule="auto"/>
        <w:outlineLvl w:val="2"/>
        <w:rPr>
          <w:rFonts w:hAnsi="宋体"/>
          <w:b/>
          <w:sz w:val="24"/>
          <w:szCs w:val="24"/>
        </w:rPr>
      </w:pPr>
      <w:bookmarkStart w:id="1053" w:name="_Toc13918"/>
      <w:bookmarkStart w:id="1054" w:name="_Toc496098792"/>
      <w:bookmarkStart w:id="1055" w:name="_Toc22019"/>
      <w:bookmarkStart w:id="1056" w:name="_Toc23011"/>
      <w:bookmarkStart w:id="1057" w:name="_Toc26644"/>
      <w:bookmarkStart w:id="1058" w:name="_Toc30219"/>
      <w:bookmarkStart w:id="1059" w:name="_Toc443898877"/>
      <w:bookmarkStart w:id="1060" w:name="_Toc13561"/>
      <w:bookmarkStart w:id="1061" w:name="_Toc499205012"/>
      <w:r>
        <w:rPr>
          <w:rFonts w:hAnsi="宋体"/>
          <w:b/>
          <w:sz w:val="24"/>
          <w:szCs w:val="24"/>
        </w:rPr>
        <w:t>8.8著作权</w:t>
      </w:r>
      <w:bookmarkEnd w:id="1053"/>
      <w:bookmarkEnd w:id="1054"/>
      <w:bookmarkEnd w:id="1055"/>
      <w:bookmarkEnd w:id="1056"/>
      <w:bookmarkEnd w:id="1057"/>
      <w:bookmarkEnd w:id="1058"/>
      <w:bookmarkEnd w:id="1059"/>
      <w:bookmarkEnd w:id="1060"/>
      <w:bookmarkEnd w:id="1061"/>
    </w:p>
    <w:p w:rsidR="00857241" w:rsidRDefault="001F541A">
      <w:pPr>
        <w:widowControl/>
        <w:snapToGrid w:val="0"/>
        <w:spacing w:after="160" w:line="312" w:lineRule="auto"/>
        <w:ind w:firstLine="420"/>
        <w:rPr>
          <w:rFonts w:hAnsi="宋体"/>
          <w:sz w:val="24"/>
          <w:szCs w:val="24"/>
        </w:rPr>
      </w:pPr>
      <w:r>
        <w:rPr>
          <w:rFonts w:hAnsi="宋体"/>
          <w:sz w:val="24"/>
          <w:szCs w:val="24"/>
        </w:rPr>
        <w:t>监理人在本合同履行期间及本合同终止后出版涉及本工程的有关监理与相关服务的资料的限制条件：任何时间均应事先征得委托人的书面同意后方可进行。</w:t>
      </w:r>
    </w:p>
    <w:p w:rsidR="00857241" w:rsidRDefault="001F541A">
      <w:pPr>
        <w:widowControl/>
        <w:spacing w:after="140" w:line="312" w:lineRule="auto"/>
        <w:outlineLvl w:val="1"/>
        <w:rPr>
          <w:rFonts w:hAnsi="宋体"/>
          <w:b/>
          <w:sz w:val="24"/>
          <w:szCs w:val="24"/>
        </w:rPr>
      </w:pPr>
      <w:bookmarkStart w:id="1062" w:name="_Toc7670"/>
      <w:bookmarkStart w:id="1063" w:name="_Toc10694"/>
      <w:bookmarkStart w:id="1064" w:name="_Toc443898878"/>
      <w:bookmarkStart w:id="1065" w:name="_Toc7407"/>
      <w:bookmarkStart w:id="1066" w:name="_Toc22721"/>
      <w:bookmarkStart w:id="1067" w:name="_Toc18845"/>
      <w:bookmarkStart w:id="1068" w:name="_Toc6306"/>
      <w:bookmarkStart w:id="1069" w:name="_Toc18704"/>
      <w:bookmarkStart w:id="1070" w:name="_Toc496098793"/>
      <w:bookmarkStart w:id="1071" w:name="_Toc17620"/>
      <w:bookmarkStart w:id="1072" w:name="_Toc29955"/>
      <w:r>
        <w:rPr>
          <w:rFonts w:hAnsi="宋体"/>
          <w:b/>
          <w:sz w:val="24"/>
          <w:szCs w:val="24"/>
        </w:rPr>
        <w:lastRenderedPageBreak/>
        <w:t>9. 补充条款</w:t>
      </w:r>
      <w:bookmarkEnd w:id="1062"/>
      <w:bookmarkEnd w:id="1063"/>
      <w:bookmarkEnd w:id="1064"/>
      <w:bookmarkEnd w:id="1065"/>
      <w:bookmarkEnd w:id="1066"/>
      <w:bookmarkEnd w:id="1067"/>
      <w:bookmarkEnd w:id="1068"/>
      <w:bookmarkEnd w:id="1069"/>
      <w:bookmarkEnd w:id="1070"/>
      <w:bookmarkEnd w:id="1071"/>
      <w:bookmarkEnd w:id="1072"/>
    </w:p>
    <w:p w:rsidR="00857241" w:rsidRDefault="001F541A">
      <w:pPr>
        <w:widowControl/>
        <w:spacing w:after="140" w:line="312" w:lineRule="auto"/>
        <w:outlineLvl w:val="2"/>
        <w:rPr>
          <w:rFonts w:hAnsi="宋体"/>
          <w:b/>
          <w:sz w:val="24"/>
          <w:szCs w:val="24"/>
        </w:rPr>
      </w:pPr>
      <w:bookmarkStart w:id="1073" w:name="_Toc4719"/>
      <w:bookmarkStart w:id="1074" w:name="_Toc443898879"/>
      <w:bookmarkStart w:id="1075" w:name="_Toc19274"/>
      <w:bookmarkStart w:id="1076" w:name="_Toc499205014"/>
      <w:bookmarkStart w:id="1077" w:name="_Toc17291"/>
      <w:bookmarkStart w:id="1078" w:name="_Toc496098794"/>
      <w:bookmarkStart w:id="1079" w:name="_Toc17313"/>
      <w:bookmarkStart w:id="1080" w:name="_Toc30498"/>
      <w:bookmarkStart w:id="1081" w:name="_Toc5356"/>
      <w:r>
        <w:rPr>
          <w:rFonts w:hAnsi="宋体"/>
          <w:b/>
          <w:sz w:val="24"/>
          <w:szCs w:val="24"/>
        </w:rPr>
        <w:t>9.1履约担保</w:t>
      </w:r>
      <w:bookmarkEnd w:id="1073"/>
      <w:bookmarkEnd w:id="1074"/>
      <w:bookmarkEnd w:id="1075"/>
      <w:bookmarkEnd w:id="1076"/>
      <w:bookmarkEnd w:id="1077"/>
      <w:bookmarkEnd w:id="1078"/>
      <w:bookmarkEnd w:id="1079"/>
      <w:bookmarkEnd w:id="1080"/>
      <w:bookmarkEnd w:id="1081"/>
    </w:p>
    <w:p w:rsidR="00857241" w:rsidRDefault="001F541A">
      <w:pPr>
        <w:widowControl/>
        <w:snapToGrid w:val="0"/>
        <w:spacing w:after="140" w:line="312" w:lineRule="auto"/>
        <w:ind w:firstLine="420"/>
        <w:rPr>
          <w:rFonts w:hAnsi="宋体"/>
          <w:sz w:val="24"/>
          <w:szCs w:val="24"/>
        </w:rPr>
      </w:pPr>
      <w:r>
        <w:rPr>
          <w:rFonts w:hAnsi="宋体"/>
          <w:sz w:val="24"/>
          <w:szCs w:val="24"/>
        </w:rPr>
        <w:t>9.1.1监理人应在监理合同签订前，向委托人提供履约担保，担保额度按照招标文件规定执行；履约担保若为保函形式，应由银行开具，格式应参照招标文件中给定的格式或经委托人批准的格式；如为非保函形式，可采用电汇或网银的形式，须由监理人账户汇出。如监理人未按时提交履约担保，委托人同意签订合同的,每逾期一日，监理人应向委托人支付履约担保金额的万分之五的违约金，逾期超过14日的，监理人除仍需承担上述违约责任外，委托人有权解除合同。</w:t>
      </w:r>
    </w:p>
    <w:p w:rsidR="00857241" w:rsidRDefault="001F541A">
      <w:pPr>
        <w:widowControl/>
        <w:snapToGrid w:val="0"/>
        <w:spacing w:after="140" w:line="312" w:lineRule="auto"/>
        <w:ind w:firstLine="420"/>
        <w:rPr>
          <w:rFonts w:hAnsi="宋体"/>
          <w:sz w:val="24"/>
          <w:szCs w:val="24"/>
        </w:rPr>
      </w:pPr>
      <w:r>
        <w:rPr>
          <w:rFonts w:hAnsi="宋体"/>
          <w:sz w:val="24"/>
          <w:szCs w:val="24"/>
        </w:rPr>
        <w:t>9.1.2履约担保的有效期应持续到所监理工程竣工验收后30日内。在工程不能按期竣工时，履约担保有效期将按委托人的要求延长，其费用由监理人承担。</w:t>
      </w:r>
    </w:p>
    <w:p w:rsidR="00857241" w:rsidRDefault="001F541A">
      <w:pPr>
        <w:widowControl/>
        <w:snapToGrid w:val="0"/>
        <w:spacing w:after="140" w:line="312" w:lineRule="auto"/>
        <w:ind w:firstLine="420"/>
        <w:rPr>
          <w:rFonts w:hAnsi="宋体"/>
          <w:sz w:val="24"/>
          <w:szCs w:val="24"/>
        </w:rPr>
      </w:pPr>
      <w:r>
        <w:rPr>
          <w:rFonts w:hAnsi="宋体"/>
          <w:sz w:val="24"/>
          <w:szCs w:val="24"/>
        </w:rPr>
        <w:t>9.1.3监理人提供的履约保函由银行出具的，应可以在中国人民银行查询查付系统中查询。</w:t>
      </w:r>
    </w:p>
    <w:p w:rsidR="00857241" w:rsidRDefault="001F541A">
      <w:pPr>
        <w:widowControl/>
        <w:spacing w:after="140" w:line="312" w:lineRule="auto"/>
        <w:outlineLvl w:val="2"/>
        <w:rPr>
          <w:rFonts w:hAnsi="宋体"/>
          <w:b/>
          <w:sz w:val="24"/>
          <w:szCs w:val="24"/>
        </w:rPr>
      </w:pPr>
      <w:bookmarkStart w:id="1082" w:name="_Toc8861"/>
      <w:bookmarkStart w:id="1083" w:name="_Toc496098795"/>
      <w:bookmarkStart w:id="1084" w:name="_Toc8909"/>
      <w:bookmarkStart w:id="1085" w:name="_Toc31325"/>
      <w:bookmarkStart w:id="1086" w:name="_Toc499205015"/>
      <w:bookmarkStart w:id="1087" w:name="_Toc21010"/>
      <w:bookmarkStart w:id="1088" w:name="_Toc443898880"/>
      <w:bookmarkStart w:id="1089" w:name="_Toc32709"/>
      <w:bookmarkStart w:id="1090" w:name="_Toc18473"/>
      <w:r>
        <w:rPr>
          <w:rFonts w:hAnsi="宋体"/>
          <w:b/>
          <w:sz w:val="24"/>
          <w:szCs w:val="24"/>
        </w:rPr>
        <w:t>9.2保障及保险</w:t>
      </w:r>
      <w:bookmarkEnd w:id="1082"/>
      <w:bookmarkEnd w:id="1083"/>
      <w:bookmarkEnd w:id="1084"/>
      <w:bookmarkEnd w:id="1085"/>
      <w:bookmarkEnd w:id="1086"/>
      <w:bookmarkEnd w:id="1087"/>
      <w:bookmarkEnd w:id="1088"/>
      <w:bookmarkEnd w:id="1089"/>
      <w:bookmarkEnd w:id="1090"/>
    </w:p>
    <w:p w:rsidR="00857241" w:rsidRDefault="001F541A">
      <w:pPr>
        <w:widowControl/>
        <w:snapToGrid w:val="0"/>
        <w:spacing w:after="140" w:line="312" w:lineRule="auto"/>
        <w:ind w:firstLine="420"/>
        <w:rPr>
          <w:rFonts w:hAnsi="宋体"/>
          <w:sz w:val="24"/>
          <w:szCs w:val="24"/>
        </w:rPr>
      </w:pPr>
      <w:r>
        <w:rPr>
          <w:rFonts w:hAnsi="宋体"/>
          <w:sz w:val="24"/>
          <w:szCs w:val="24"/>
        </w:rPr>
        <w:t>9.2.1监理人应保障委托人及其雇员免遭因监理人实施工程监理或工作不当而导致的一切索赔、损害、损失和开支等。</w:t>
      </w:r>
    </w:p>
    <w:p w:rsidR="00857241" w:rsidRDefault="001F541A">
      <w:pPr>
        <w:widowControl/>
        <w:snapToGrid w:val="0"/>
        <w:spacing w:after="140" w:line="312" w:lineRule="auto"/>
        <w:ind w:firstLine="420"/>
        <w:rPr>
          <w:rFonts w:hAnsi="宋体"/>
          <w:sz w:val="24"/>
          <w:szCs w:val="24"/>
        </w:rPr>
      </w:pPr>
      <w:r>
        <w:rPr>
          <w:rFonts w:hAnsi="宋体"/>
          <w:sz w:val="24"/>
          <w:szCs w:val="24"/>
        </w:rPr>
        <w:t>9.2.2监理人如因上述保障不力造成委托人及其雇员损失时，委托人有权向监理人索取相应的赔偿金额。</w:t>
      </w:r>
    </w:p>
    <w:p w:rsidR="00857241" w:rsidRDefault="001F541A">
      <w:pPr>
        <w:widowControl/>
        <w:snapToGrid w:val="0"/>
        <w:spacing w:after="140" w:line="312" w:lineRule="auto"/>
        <w:ind w:firstLine="420"/>
        <w:rPr>
          <w:rFonts w:hAnsi="宋体"/>
          <w:sz w:val="24"/>
          <w:szCs w:val="24"/>
        </w:rPr>
      </w:pPr>
      <w:r>
        <w:rPr>
          <w:rFonts w:hAnsi="宋体"/>
          <w:sz w:val="24"/>
          <w:szCs w:val="24"/>
        </w:rPr>
        <w:t>9.2.3监理人应在监理服务期内，自费办理派驻到工程所在地的人员人身、自备财产的保险及法律法规要求必须办理的其他保险，保险期间应不低于监理实际服务期限。如果监理人不办理上述保险，有关风险及后果自负其责。</w:t>
      </w:r>
    </w:p>
    <w:p w:rsidR="00857241" w:rsidRDefault="001F541A">
      <w:pPr>
        <w:widowControl/>
        <w:snapToGrid w:val="0"/>
        <w:spacing w:after="140" w:line="312" w:lineRule="auto"/>
        <w:ind w:firstLine="420"/>
        <w:rPr>
          <w:rFonts w:hAnsi="宋体"/>
          <w:sz w:val="24"/>
          <w:szCs w:val="24"/>
        </w:rPr>
      </w:pPr>
      <w:r>
        <w:rPr>
          <w:rFonts w:hAnsi="宋体"/>
          <w:sz w:val="24"/>
          <w:szCs w:val="24"/>
        </w:rPr>
        <w:t>9.2.4监理人应根据监理服务工作的需要，结合监理服务工作的范围与期间，自费对监理人的责任、第三人的责任以及委托人为监理服务提供的财产等进行保险。如果监理人不办理上述保险，有关风险及后果自负其责。</w:t>
      </w:r>
    </w:p>
    <w:p w:rsidR="00857241" w:rsidRDefault="001F541A">
      <w:pPr>
        <w:widowControl/>
        <w:spacing w:after="140" w:line="312" w:lineRule="auto"/>
        <w:outlineLvl w:val="2"/>
        <w:rPr>
          <w:rFonts w:hAnsi="宋体"/>
          <w:b/>
          <w:sz w:val="24"/>
          <w:szCs w:val="24"/>
        </w:rPr>
      </w:pPr>
      <w:bookmarkStart w:id="1091" w:name="_Toc499205016"/>
      <w:bookmarkStart w:id="1092" w:name="_Toc21818"/>
      <w:bookmarkStart w:id="1093" w:name="_Toc496098796"/>
      <w:bookmarkStart w:id="1094" w:name="_Toc26935"/>
      <w:bookmarkStart w:id="1095" w:name="_Toc25569"/>
      <w:bookmarkStart w:id="1096" w:name="_Toc28524"/>
      <w:bookmarkStart w:id="1097" w:name="_Toc1318"/>
      <w:bookmarkStart w:id="1098" w:name="_Toc443898881"/>
      <w:bookmarkStart w:id="1099" w:name="_Toc30334"/>
      <w:r>
        <w:rPr>
          <w:rFonts w:hAnsi="宋体"/>
          <w:b/>
          <w:sz w:val="24"/>
          <w:szCs w:val="24"/>
        </w:rPr>
        <w:t>9.3索赔</w:t>
      </w:r>
      <w:bookmarkEnd w:id="1091"/>
      <w:bookmarkEnd w:id="1092"/>
      <w:bookmarkEnd w:id="1093"/>
      <w:bookmarkEnd w:id="1094"/>
      <w:bookmarkEnd w:id="1095"/>
      <w:bookmarkEnd w:id="1096"/>
      <w:bookmarkEnd w:id="1097"/>
      <w:bookmarkEnd w:id="1098"/>
      <w:bookmarkEnd w:id="1099"/>
    </w:p>
    <w:p w:rsidR="00857241" w:rsidRDefault="001F541A">
      <w:pPr>
        <w:widowControl/>
        <w:snapToGrid w:val="0"/>
        <w:spacing w:after="140" w:line="312" w:lineRule="auto"/>
        <w:ind w:firstLine="420"/>
        <w:rPr>
          <w:rFonts w:hAnsi="宋体"/>
          <w:sz w:val="24"/>
          <w:szCs w:val="24"/>
        </w:rPr>
      </w:pPr>
      <w:r>
        <w:rPr>
          <w:rFonts w:hAnsi="宋体"/>
          <w:sz w:val="24"/>
          <w:szCs w:val="24"/>
        </w:rPr>
        <w:t>委托人或监理人中任何一方向另一方要求的赔偿，都应在赔偿事件发生后的28日之内以书面形式提出。如果该事件具有持续性，则应在事件首次发生后7日之内提出索赔意向，并每隔7日提供一次该事件仍在持续发展的证明资料，直至该事件结束后28日之内提出正式的索赔文件。否则，无论是委托人还是监理人均有权对上述索赔不予受理。</w:t>
      </w:r>
    </w:p>
    <w:p w:rsidR="00857241" w:rsidRDefault="001F541A">
      <w:pPr>
        <w:widowControl/>
        <w:spacing w:after="140" w:line="312" w:lineRule="auto"/>
        <w:outlineLvl w:val="2"/>
        <w:rPr>
          <w:rFonts w:hAnsi="宋体"/>
          <w:b/>
          <w:sz w:val="24"/>
          <w:szCs w:val="24"/>
        </w:rPr>
      </w:pPr>
      <w:bookmarkStart w:id="1100" w:name="_Toc31684"/>
      <w:bookmarkStart w:id="1101" w:name="_Toc496098797"/>
      <w:bookmarkStart w:id="1102" w:name="_Toc2033"/>
      <w:bookmarkStart w:id="1103" w:name="_Toc17141"/>
      <w:bookmarkStart w:id="1104" w:name="_Toc443898882"/>
      <w:bookmarkStart w:id="1105" w:name="_Toc499205017"/>
      <w:bookmarkStart w:id="1106" w:name="_Toc23265"/>
      <w:bookmarkStart w:id="1107" w:name="_Toc24270"/>
      <w:bookmarkStart w:id="1108" w:name="_Toc27447"/>
      <w:r>
        <w:rPr>
          <w:rFonts w:hAnsi="宋体"/>
          <w:b/>
          <w:sz w:val="24"/>
          <w:szCs w:val="24"/>
        </w:rPr>
        <w:t>9.4转让和分包</w:t>
      </w:r>
      <w:bookmarkEnd w:id="1100"/>
      <w:bookmarkEnd w:id="1101"/>
      <w:bookmarkEnd w:id="1102"/>
      <w:bookmarkEnd w:id="1103"/>
      <w:bookmarkEnd w:id="1104"/>
      <w:bookmarkEnd w:id="1105"/>
      <w:bookmarkEnd w:id="1106"/>
      <w:bookmarkEnd w:id="1107"/>
      <w:bookmarkEnd w:id="1108"/>
    </w:p>
    <w:p w:rsidR="00857241" w:rsidRDefault="001F541A">
      <w:pPr>
        <w:widowControl/>
        <w:snapToGrid w:val="0"/>
        <w:spacing w:after="140" w:line="312" w:lineRule="auto"/>
        <w:ind w:firstLine="420"/>
        <w:rPr>
          <w:rFonts w:hAnsi="宋体"/>
          <w:sz w:val="24"/>
          <w:szCs w:val="24"/>
        </w:rPr>
      </w:pPr>
      <w:r>
        <w:rPr>
          <w:rFonts w:hAnsi="宋体"/>
          <w:sz w:val="24"/>
          <w:szCs w:val="24"/>
        </w:rPr>
        <w:lastRenderedPageBreak/>
        <w:t>9.4.1合同履行期间，委托人有权将本合同中所拥有的全部权利、义务转让给第三人，届时监理人对权利义务的转让不持任何异议。转让时委托人将以书面形式通知监理人，监理人承诺配合第三人完成相关工作。完成转让后，第三人将继续履行本合同中约定的委托人的权利和义务。</w:t>
      </w:r>
    </w:p>
    <w:p w:rsidR="00857241" w:rsidRDefault="001F541A">
      <w:pPr>
        <w:widowControl/>
        <w:snapToGrid w:val="0"/>
        <w:spacing w:after="140" w:line="312" w:lineRule="auto"/>
        <w:ind w:firstLine="420"/>
        <w:rPr>
          <w:rFonts w:hAnsi="宋体"/>
          <w:sz w:val="24"/>
          <w:szCs w:val="24"/>
        </w:rPr>
      </w:pPr>
      <w:r>
        <w:rPr>
          <w:rFonts w:hAnsi="宋体"/>
          <w:sz w:val="24"/>
          <w:szCs w:val="24"/>
        </w:rPr>
        <w:t>9.4.2监理人不得将本监理合同规定的权利、义务转让给任何第三人。</w:t>
      </w:r>
    </w:p>
    <w:p w:rsidR="00857241" w:rsidRDefault="001F541A">
      <w:pPr>
        <w:widowControl/>
        <w:snapToGrid w:val="0"/>
        <w:spacing w:after="140" w:line="312" w:lineRule="auto"/>
        <w:ind w:firstLine="420"/>
        <w:rPr>
          <w:rFonts w:hAnsi="宋体"/>
          <w:sz w:val="24"/>
          <w:szCs w:val="24"/>
        </w:rPr>
      </w:pPr>
      <w:r>
        <w:rPr>
          <w:rFonts w:hAnsi="宋体"/>
          <w:sz w:val="24"/>
          <w:szCs w:val="24"/>
        </w:rPr>
        <w:t>9.4.3没有委托人的同意，监理人不得将监理服务的任何部分予以分包。监理人因监理服务的需要，聘用专业技术人员和辅助工作人员不属于分包行为。</w:t>
      </w:r>
    </w:p>
    <w:p w:rsidR="00857241" w:rsidRDefault="001F541A">
      <w:pPr>
        <w:widowControl/>
        <w:spacing w:after="140" w:line="312" w:lineRule="auto"/>
        <w:outlineLvl w:val="2"/>
        <w:rPr>
          <w:rFonts w:hAnsi="宋体"/>
          <w:b/>
          <w:sz w:val="24"/>
          <w:szCs w:val="24"/>
        </w:rPr>
      </w:pPr>
      <w:bookmarkStart w:id="1109" w:name="_Toc1324"/>
      <w:bookmarkStart w:id="1110" w:name="_Toc3138"/>
      <w:bookmarkStart w:id="1111" w:name="_Toc499205018"/>
      <w:bookmarkStart w:id="1112" w:name="_Toc443898883"/>
      <w:bookmarkStart w:id="1113" w:name="_Toc2018"/>
      <w:bookmarkStart w:id="1114" w:name="_Toc22511"/>
      <w:bookmarkStart w:id="1115" w:name="_Toc10472"/>
      <w:bookmarkStart w:id="1116" w:name="_Toc496098798"/>
      <w:bookmarkStart w:id="1117" w:name="_Toc5599"/>
      <w:r>
        <w:rPr>
          <w:rFonts w:hAnsi="宋体"/>
          <w:b/>
          <w:sz w:val="24"/>
          <w:szCs w:val="24"/>
        </w:rPr>
        <w:t>9.5贿赂</w:t>
      </w:r>
      <w:bookmarkEnd w:id="1109"/>
      <w:bookmarkEnd w:id="1110"/>
      <w:bookmarkEnd w:id="1111"/>
      <w:bookmarkEnd w:id="1112"/>
      <w:bookmarkEnd w:id="1113"/>
      <w:bookmarkEnd w:id="1114"/>
      <w:bookmarkEnd w:id="1115"/>
      <w:bookmarkEnd w:id="1116"/>
      <w:bookmarkEnd w:id="1117"/>
    </w:p>
    <w:p w:rsidR="00857241" w:rsidRDefault="001F541A">
      <w:pPr>
        <w:widowControl/>
        <w:snapToGrid w:val="0"/>
        <w:spacing w:after="140" w:line="312" w:lineRule="auto"/>
        <w:ind w:firstLine="420"/>
        <w:rPr>
          <w:rFonts w:hAnsi="宋体"/>
          <w:sz w:val="24"/>
          <w:szCs w:val="24"/>
        </w:rPr>
      </w:pPr>
      <w:r>
        <w:rPr>
          <w:rFonts w:hAnsi="宋体"/>
          <w:sz w:val="24"/>
          <w:szCs w:val="24"/>
        </w:rPr>
        <w:t>合同双方当事人不得以贿赂或变相贿赂的方式，谋取不当利益或损害对方权益。因贿赂造成对方损失的，行为人应赔偿损失，并承担相应的法律责任。</w:t>
      </w:r>
    </w:p>
    <w:p w:rsidR="00857241" w:rsidRDefault="001F541A">
      <w:pPr>
        <w:widowControl/>
        <w:spacing w:after="140" w:line="312" w:lineRule="auto"/>
        <w:outlineLvl w:val="2"/>
        <w:rPr>
          <w:rFonts w:hAnsi="宋体"/>
          <w:b/>
          <w:sz w:val="24"/>
          <w:szCs w:val="24"/>
        </w:rPr>
      </w:pPr>
      <w:bookmarkStart w:id="1118" w:name="_Toc18629"/>
      <w:bookmarkStart w:id="1119" w:name="_Toc443898884"/>
      <w:bookmarkStart w:id="1120" w:name="_Toc2270"/>
      <w:bookmarkStart w:id="1121" w:name="_Toc22871"/>
      <w:bookmarkStart w:id="1122" w:name="_Toc496098799"/>
      <w:bookmarkStart w:id="1123" w:name="_Toc4975"/>
      <w:bookmarkStart w:id="1124" w:name="_Toc499205019"/>
      <w:bookmarkStart w:id="1125" w:name="_Toc13835"/>
      <w:bookmarkStart w:id="1126" w:name="_Toc19084"/>
      <w:r>
        <w:rPr>
          <w:rFonts w:hAnsi="宋体"/>
          <w:b/>
          <w:sz w:val="24"/>
          <w:szCs w:val="24"/>
        </w:rPr>
        <w:t>9.6会议管理</w:t>
      </w:r>
      <w:bookmarkEnd w:id="1118"/>
      <w:bookmarkEnd w:id="1119"/>
      <w:bookmarkEnd w:id="1120"/>
      <w:bookmarkEnd w:id="1121"/>
      <w:bookmarkEnd w:id="1122"/>
      <w:bookmarkEnd w:id="1123"/>
      <w:bookmarkEnd w:id="1124"/>
      <w:bookmarkEnd w:id="1125"/>
      <w:bookmarkEnd w:id="1126"/>
    </w:p>
    <w:p w:rsidR="00857241" w:rsidRDefault="001F541A">
      <w:pPr>
        <w:widowControl/>
        <w:snapToGrid w:val="0"/>
        <w:spacing w:after="140" w:line="312" w:lineRule="auto"/>
        <w:ind w:firstLine="420"/>
        <w:rPr>
          <w:rFonts w:hAnsi="宋体"/>
          <w:sz w:val="24"/>
          <w:szCs w:val="24"/>
        </w:rPr>
      </w:pPr>
      <w:r>
        <w:rPr>
          <w:rFonts w:hAnsi="宋体"/>
          <w:sz w:val="24"/>
          <w:szCs w:val="24"/>
        </w:rPr>
        <w:t>9.6.1监理人将主持召开由委托人、承包人、设计人、其他承包人和主要分包人出席的每周一次的生产例会，在监理人认为必要时，监理人可随时召集所有上述各方或其中一部分人参加的其他会议，监理人应要求承包人保证三位能代表承包人当场作出决定的高级管理人员出席会议，同时确保在合同关系上受他控制的任何人的出席。</w:t>
      </w:r>
    </w:p>
    <w:p w:rsidR="00857241" w:rsidRDefault="001F541A">
      <w:pPr>
        <w:widowControl/>
        <w:snapToGrid w:val="0"/>
        <w:spacing w:after="140" w:line="312" w:lineRule="auto"/>
        <w:ind w:firstLine="420"/>
        <w:rPr>
          <w:rFonts w:hAnsi="宋体"/>
          <w:sz w:val="24"/>
          <w:szCs w:val="24"/>
        </w:rPr>
      </w:pPr>
      <w:r>
        <w:rPr>
          <w:rFonts w:hAnsi="宋体"/>
          <w:sz w:val="24"/>
          <w:szCs w:val="24"/>
        </w:rPr>
        <w:t>9.6.2由监理人召集并主持的生产例会的内容将涉及合同管理和工程管理的各个方面，会议纪要由监理人整理并在相应会议后24小时内分发给出席会议的各方；会议纪要将如实反映会议的内容，包括任何决定、存在的问题、责任方、有关工作的时间目标等；各方在收到会议纪要后24小时内，如有任何异议，应将有关异议以书面形式通知监理人；如监理人在会议纪要发出后24小时内未收到任何书面异议，则会议纪要的全部内容对各方产生合同约束力；对在上述时限内提出的任何有效异议，监理人应将此类书面异议转发给其他出席会议方，有异议的事项在下一次会议上更新讨论或由监理人依合同条件的有关约定发出相应指示；但对任何事项的异议，不影响会议纪要中无异议的事项的合同约束力。</w:t>
      </w:r>
    </w:p>
    <w:p w:rsidR="00857241" w:rsidRDefault="001F541A">
      <w:pPr>
        <w:widowControl/>
        <w:spacing w:after="140" w:line="312" w:lineRule="auto"/>
        <w:ind w:firstLine="420"/>
        <w:rPr>
          <w:rFonts w:hAnsi="宋体"/>
          <w:sz w:val="24"/>
          <w:szCs w:val="24"/>
        </w:rPr>
      </w:pPr>
      <w:r>
        <w:rPr>
          <w:rFonts w:hAnsi="宋体"/>
          <w:sz w:val="24"/>
          <w:szCs w:val="24"/>
        </w:rPr>
        <w:t>9.6.3承包人应每周至少召开一次包括所有专业分包人出席的内部生产协调会，并提前24小时将每次会议的时间和地址通知监理人，由监理人自己决定是否出席：每次会议后48小时内，承包人应将该次会议的会议纪要递交给监理人；会议纪要的格式应等同于监理人每周生产例会的会议纪要的格式。</w:t>
      </w:r>
    </w:p>
    <w:p w:rsidR="00857241" w:rsidRDefault="001F541A">
      <w:pPr>
        <w:widowControl/>
        <w:spacing w:after="140" w:line="312" w:lineRule="auto"/>
        <w:outlineLvl w:val="2"/>
        <w:rPr>
          <w:rFonts w:hAnsi="宋体"/>
          <w:b/>
          <w:sz w:val="24"/>
          <w:szCs w:val="24"/>
        </w:rPr>
      </w:pPr>
      <w:bookmarkStart w:id="1127" w:name="_Toc28996"/>
      <w:bookmarkStart w:id="1128" w:name="_Toc8413"/>
      <w:bookmarkStart w:id="1129" w:name="_Toc23322"/>
      <w:r>
        <w:rPr>
          <w:rFonts w:hAnsi="宋体"/>
          <w:sz w:val="24"/>
          <w:szCs w:val="24"/>
        </w:rPr>
        <w:t>9.7</w:t>
      </w:r>
      <w:bookmarkStart w:id="1130" w:name="_Toc22797"/>
      <w:r>
        <w:rPr>
          <w:rFonts w:hAnsi="宋体"/>
          <w:b/>
          <w:sz w:val="24"/>
          <w:szCs w:val="24"/>
        </w:rPr>
        <w:t>现场管理</w:t>
      </w:r>
      <w:bookmarkEnd w:id="1127"/>
      <w:bookmarkEnd w:id="1128"/>
      <w:bookmarkEnd w:id="1129"/>
    </w:p>
    <w:p w:rsidR="00857241" w:rsidRDefault="001F541A">
      <w:pPr>
        <w:widowControl/>
        <w:spacing w:after="140" w:line="312" w:lineRule="auto"/>
        <w:ind w:firstLine="480"/>
        <w:rPr>
          <w:rFonts w:hAnsi="宋体"/>
          <w:sz w:val="24"/>
          <w:szCs w:val="24"/>
        </w:rPr>
      </w:pPr>
      <w:r>
        <w:rPr>
          <w:rFonts w:hAnsi="宋体"/>
          <w:sz w:val="24"/>
          <w:szCs w:val="24"/>
        </w:rPr>
        <w:lastRenderedPageBreak/>
        <w:t>由于现场工作需要，监理人员不能满足现场工作时，委托人提出后必须在三天内增加监理人员，保证现场工作能够顺利进行。监理机构要根据现场实际工作情况确定工作时间，使工程处于受控状态，并保证现场工作，避免由于监理人员不到位出现停滞。</w:t>
      </w:r>
    </w:p>
    <w:p w:rsidR="00857241" w:rsidRDefault="00857241">
      <w:pPr>
        <w:widowControl/>
        <w:spacing w:after="160" w:line="312" w:lineRule="auto"/>
        <w:jc w:val="left"/>
        <w:sectPr w:rsidR="00857241">
          <w:pgSz w:w="11906" w:h="16838"/>
          <w:pgMar w:top="1134" w:right="1134" w:bottom="1134" w:left="1701" w:header="851" w:footer="992" w:gutter="0"/>
          <w:cols w:space="720"/>
          <w:docGrid w:type="lines" w:linePitch="317"/>
        </w:sectPr>
      </w:pPr>
    </w:p>
    <w:p w:rsidR="00857241" w:rsidRDefault="001F541A">
      <w:pPr>
        <w:pStyle w:val="2"/>
        <w:spacing w:line="312" w:lineRule="auto"/>
      </w:pPr>
      <w:bookmarkStart w:id="1131" w:name="_Toc18389"/>
      <w:bookmarkStart w:id="1132" w:name="_Toc31346"/>
      <w:bookmarkStart w:id="1133" w:name="_Toc1702"/>
      <w:bookmarkStart w:id="1134" w:name="_Toc6954"/>
      <w:bookmarkStart w:id="1135" w:name="_Toc15373"/>
      <w:bookmarkStart w:id="1136" w:name="_Toc6000"/>
      <w:bookmarkStart w:id="1137" w:name="_Toc28209"/>
      <w:bookmarkStart w:id="1138" w:name="_Toc20589"/>
      <w:bookmarkStart w:id="1139" w:name="_Toc2779"/>
      <w:bookmarkStart w:id="1140" w:name="_Toc496098800"/>
      <w:bookmarkStart w:id="1141" w:name="_Toc5068"/>
      <w:r>
        <w:lastRenderedPageBreak/>
        <w:t>附录</w:t>
      </w:r>
      <w:r>
        <w:t>A</w:t>
      </w:r>
      <w:r>
        <w:t>相关服务的范围和内容</w:t>
      </w:r>
      <w:bookmarkEnd w:id="1130"/>
      <w:bookmarkEnd w:id="1131"/>
      <w:bookmarkEnd w:id="1132"/>
      <w:bookmarkEnd w:id="1133"/>
      <w:bookmarkEnd w:id="1134"/>
      <w:bookmarkEnd w:id="1135"/>
      <w:bookmarkEnd w:id="1136"/>
      <w:bookmarkEnd w:id="1137"/>
      <w:bookmarkEnd w:id="1138"/>
      <w:bookmarkEnd w:id="1139"/>
      <w:bookmarkEnd w:id="1140"/>
      <w:bookmarkEnd w:id="1141"/>
    </w:p>
    <w:p w:rsidR="00857241" w:rsidRDefault="00857241"/>
    <w:p w:rsidR="00857241" w:rsidRDefault="001F541A">
      <w:pPr>
        <w:widowControl/>
        <w:snapToGrid w:val="0"/>
        <w:spacing w:after="160" w:line="312" w:lineRule="auto"/>
        <w:jc w:val="left"/>
        <w:rPr>
          <w:rFonts w:hAnsi="宋体" w:cs="宋体"/>
          <w:sz w:val="24"/>
          <w:szCs w:val="24"/>
        </w:rPr>
      </w:pPr>
      <w:r>
        <w:rPr>
          <w:rFonts w:hAnsi="宋体" w:cs="宋体" w:hint="eastAsia"/>
          <w:sz w:val="24"/>
          <w:szCs w:val="24"/>
        </w:rPr>
        <w:t>A-1 勘察阶段：本项目在监理单位招标前已经完成部分勘察工作，后续需要对勘察工作的进度进行协调管理并监督勘察合同的实施、履行，核查勘察方案并监督实施和进行相应的控制，参与验收勘察成果。</w:t>
      </w:r>
    </w:p>
    <w:p w:rsidR="00857241" w:rsidRDefault="00857241">
      <w:pPr>
        <w:widowControl/>
        <w:snapToGrid w:val="0"/>
        <w:spacing w:after="160" w:line="312" w:lineRule="auto"/>
        <w:ind w:firstLine="420"/>
        <w:jc w:val="left"/>
        <w:rPr>
          <w:rFonts w:hAnsi="宋体" w:cs="宋体"/>
          <w:sz w:val="24"/>
          <w:szCs w:val="24"/>
        </w:rPr>
      </w:pPr>
    </w:p>
    <w:p w:rsidR="00857241" w:rsidRDefault="001F541A">
      <w:pPr>
        <w:widowControl/>
        <w:snapToGrid w:val="0"/>
        <w:spacing w:after="160" w:line="312" w:lineRule="auto"/>
        <w:jc w:val="left"/>
        <w:rPr>
          <w:rFonts w:hAnsi="宋体" w:cs="宋体"/>
          <w:sz w:val="24"/>
          <w:szCs w:val="24"/>
        </w:rPr>
      </w:pPr>
      <w:r>
        <w:rPr>
          <w:rFonts w:hAnsi="宋体" w:cs="宋体" w:hint="eastAsia"/>
          <w:sz w:val="24"/>
          <w:szCs w:val="24"/>
        </w:rPr>
        <w:t>A-2 设计阶段：本项目在监理单位招标前已经完成初步设计工作，后续需要对施工图设计的进度进行协调管理并监督设计合同的实施、履行，对施工图设计的设计深度、使用技术规范的合理性，提出核查意见和优化建议。</w:t>
      </w:r>
    </w:p>
    <w:p w:rsidR="00857241" w:rsidRDefault="00857241">
      <w:pPr>
        <w:widowControl/>
        <w:snapToGrid w:val="0"/>
        <w:spacing w:after="160" w:line="312" w:lineRule="auto"/>
        <w:ind w:firstLine="420"/>
        <w:jc w:val="left"/>
        <w:rPr>
          <w:rFonts w:hAnsi="宋体" w:cs="宋体"/>
          <w:sz w:val="24"/>
          <w:szCs w:val="24"/>
        </w:rPr>
      </w:pPr>
    </w:p>
    <w:p w:rsidR="00857241" w:rsidRDefault="001F541A">
      <w:pPr>
        <w:widowControl/>
        <w:snapToGrid w:val="0"/>
        <w:spacing w:after="160" w:line="312" w:lineRule="auto"/>
        <w:jc w:val="left"/>
        <w:rPr>
          <w:rFonts w:hAnsi="宋体" w:cs="宋体"/>
          <w:sz w:val="24"/>
          <w:szCs w:val="24"/>
        </w:rPr>
      </w:pPr>
      <w:r>
        <w:rPr>
          <w:rFonts w:hAnsi="宋体" w:cs="宋体" w:hint="eastAsia"/>
          <w:sz w:val="24"/>
          <w:szCs w:val="24"/>
        </w:rPr>
        <w:t>A-3 保修阶段：检查和记录工程质量缺陷，对缺陷原因进行调查分析并确定责任归属，审核修复方案，监督修复过程并验收，审核修复费用。</w:t>
      </w:r>
    </w:p>
    <w:p w:rsidR="00857241" w:rsidRDefault="00857241">
      <w:pPr>
        <w:widowControl/>
        <w:snapToGrid w:val="0"/>
        <w:spacing w:after="160" w:line="312" w:lineRule="auto"/>
        <w:ind w:firstLine="420"/>
        <w:jc w:val="left"/>
        <w:rPr>
          <w:rFonts w:hAnsi="宋体" w:cs="宋体"/>
          <w:sz w:val="24"/>
          <w:szCs w:val="24"/>
        </w:rPr>
      </w:pPr>
    </w:p>
    <w:p w:rsidR="00857241" w:rsidRDefault="001F541A">
      <w:pPr>
        <w:widowControl/>
        <w:snapToGrid w:val="0"/>
        <w:spacing w:after="160" w:line="312" w:lineRule="auto"/>
        <w:jc w:val="left"/>
        <w:rPr>
          <w:rFonts w:hAnsi="宋体" w:cs="宋体"/>
          <w:sz w:val="24"/>
          <w:szCs w:val="24"/>
        </w:rPr>
      </w:pPr>
      <w:r>
        <w:rPr>
          <w:rFonts w:hAnsi="宋体" w:cs="宋体" w:hint="eastAsia"/>
          <w:sz w:val="24"/>
          <w:szCs w:val="24"/>
        </w:rPr>
        <w:t>A-4 其他（专业技术咨询、外部协调工作等）：施工阶段按照合同专用条款、通用条款约定进行监理服务。</w:t>
      </w:r>
    </w:p>
    <w:p w:rsidR="00857241" w:rsidRDefault="00857241">
      <w:pPr>
        <w:snapToGrid w:val="0"/>
        <w:spacing w:before="120" w:after="120" w:line="312" w:lineRule="auto"/>
        <w:ind w:firstLine="420"/>
        <w:jc w:val="left"/>
        <w:rPr>
          <w:rFonts w:hAnsi="宋体"/>
        </w:rPr>
      </w:pPr>
    </w:p>
    <w:p w:rsidR="00857241" w:rsidRDefault="001F541A">
      <w:pPr>
        <w:pStyle w:val="2"/>
        <w:spacing w:line="312" w:lineRule="auto"/>
      </w:pPr>
      <w:r>
        <w:br w:type="page"/>
      </w:r>
      <w:bookmarkStart w:id="1142" w:name="_Toc9185"/>
      <w:bookmarkStart w:id="1143" w:name="_Toc1416"/>
      <w:bookmarkStart w:id="1144" w:name="_Toc28239"/>
      <w:bookmarkStart w:id="1145" w:name="_Toc496098801"/>
      <w:bookmarkStart w:id="1146" w:name="_Toc6593"/>
      <w:bookmarkStart w:id="1147" w:name="_Toc16707"/>
      <w:bookmarkStart w:id="1148" w:name="_Toc3024"/>
      <w:bookmarkStart w:id="1149" w:name="_Toc19317"/>
      <w:bookmarkStart w:id="1150" w:name="_Toc18157"/>
      <w:bookmarkStart w:id="1151" w:name="_Toc2953"/>
      <w:bookmarkStart w:id="1152" w:name="_Toc20663"/>
      <w:bookmarkStart w:id="1153" w:name="_Toc4758"/>
      <w:r>
        <w:lastRenderedPageBreak/>
        <w:t>附录</w:t>
      </w:r>
      <w:r>
        <w:t>B</w:t>
      </w:r>
      <w:r>
        <w:t>委托人派遣的人员和提供的房屋、资料、设备</w:t>
      </w:r>
      <w:bookmarkEnd w:id="1142"/>
      <w:bookmarkEnd w:id="1143"/>
      <w:bookmarkEnd w:id="1144"/>
      <w:bookmarkEnd w:id="1145"/>
      <w:bookmarkEnd w:id="1146"/>
      <w:bookmarkEnd w:id="1147"/>
      <w:bookmarkEnd w:id="1148"/>
      <w:bookmarkEnd w:id="1149"/>
      <w:bookmarkEnd w:id="1150"/>
      <w:bookmarkEnd w:id="1151"/>
      <w:bookmarkEnd w:id="1152"/>
      <w:bookmarkEnd w:id="1153"/>
    </w:p>
    <w:p w:rsidR="00857241" w:rsidRDefault="00857241"/>
    <w:p w:rsidR="00857241" w:rsidRDefault="001F541A">
      <w:pPr>
        <w:widowControl/>
        <w:spacing w:line="312" w:lineRule="auto"/>
        <w:ind w:firstLine="420"/>
        <w:rPr>
          <w:sz w:val="32"/>
          <w:szCs w:val="32"/>
        </w:rPr>
      </w:pPr>
      <w:r>
        <w:rPr>
          <w:sz w:val="32"/>
          <w:szCs w:val="32"/>
        </w:rPr>
        <w:t xml:space="preserve">B-1  </w:t>
      </w:r>
      <w:r>
        <w:rPr>
          <w:rFonts w:hAnsi="宋体"/>
          <w:sz w:val="32"/>
          <w:szCs w:val="32"/>
        </w:rPr>
        <w:t>委托人派遣的人员</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8"/>
        <w:gridCol w:w="1770"/>
        <w:gridCol w:w="2130"/>
        <w:gridCol w:w="1860"/>
      </w:tblGrid>
      <w:tr w:rsidR="00857241">
        <w:trPr>
          <w:trHeight w:val="90"/>
          <w:jc w:val="center"/>
        </w:trPr>
        <w:tc>
          <w:tcPr>
            <w:tcW w:w="2718" w:type="dxa"/>
            <w:vAlign w:val="center"/>
          </w:tcPr>
          <w:p w:rsidR="00857241" w:rsidRDefault="001F541A">
            <w:pPr>
              <w:widowControl/>
              <w:spacing w:line="312" w:lineRule="auto"/>
              <w:jc w:val="center"/>
              <w:rPr>
                <w:sz w:val="32"/>
                <w:szCs w:val="32"/>
              </w:rPr>
            </w:pPr>
            <w:r>
              <w:rPr>
                <w:rFonts w:hAnsi="宋体"/>
                <w:sz w:val="32"/>
                <w:szCs w:val="32"/>
              </w:rPr>
              <w:t>名称</w:t>
            </w:r>
          </w:p>
        </w:tc>
        <w:tc>
          <w:tcPr>
            <w:tcW w:w="1770" w:type="dxa"/>
            <w:vAlign w:val="center"/>
          </w:tcPr>
          <w:p w:rsidR="00857241" w:rsidRDefault="001F541A">
            <w:pPr>
              <w:widowControl/>
              <w:spacing w:line="312" w:lineRule="auto"/>
              <w:jc w:val="center"/>
              <w:rPr>
                <w:sz w:val="32"/>
                <w:szCs w:val="32"/>
              </w:rPr>
            </w:pPr>
            <w:r>
              <w:rPr>
                <w:rFonts w:hAnsi="宋体"/>
                <w:sz w:val="32"/>
                <w:szCs w:val="32"/>
              </w:rPr>
              <w:t>数量</w:t>
            </w:r>
          </w:p>
        </w:tc>
        <w:tc>
          <w:tcPr>
            <w:tcW w:w="2130" w:type="dxa"/>
            <w:vAlign w:val="center"/>
          </w:tcPr>
          <w:p w:rsidR="00857241" w:rsidRDefault="001F541A">
            <w:pPr>
              <w:widowControl/>
              <w:spacing w:line="312" w:lineRule="auto"/>
              <w:jc w:val="center"/>
              <w:rPr>
                <w:sz w:val="32"/>
                <w:szCs w:val="32"/>
              </w:rPr>
            </w:pPr>
            <w:r>
              <w:rPr>
                <w:rFonts w:hAnsi="宋体"/>
                <w:sz w:val="32"/>
                <w:szCs w:val="32"/>
              </w:rPr>
              <w:t>工作要求</w:t>
            </w:r>
          </w:p>
        </w:tc>
        <w:tc>
          <w:tcPr>
            <w:tcW w:w="1860" w:type="dxa"/>
            <w:vAlign w:val="center"/>
          </w:tcPr>
          <w:p w:rsidR="00857241" w:rsidRDefault="001F541A">
            <w:pPr>
              <w:widowControl/>
              <w:spacing w:line="312" w:lineRule="auto"/>
              <w:jc w:val="center"/>
              <w:rPr>
                <w:sz w:val="32"/>
                <w:szCs w:val="32"/>
              </w:rPr>
            </w:pPr>
            <w:r>
              <w:rPr>
                <w:rFonts w:hAnsi="宋体"/>
                <w:sz w:val="32"/>
                <w:szCs w:val="32"/>
              </w:rPr>
              <w:t>提供时间</w:t>
            </w:r>
          </w:p>
        </w:tc>
      </w:tr>
      <w:tr w:rsidR="00857241">
        <w:trPr>
          <w:jc w:val="center"/>
        </w:trPr>
        <w:tc>
          <w:tcPr>
            <w:tcW w:w="2718" w:type="dxa"/>
            <w:vAlign w:val="center"/>
          </w:tcPr>
          <w:p w:rsidR="00857241" w:rsidRDefault="001F541A">
            <w:pPr>
              <w:widowControl/>
              <w:spacing w:line="312" w:lineRule="auto"/>
              <w:jc w:val="center"/>
              <w:rPr>
                <w:rFonts w:hAnsi="宋体"/>
                <w:sz w:val="32"/>
                <w:szCs w:val="32"/>
              </w:rPr>
            </w:pPr>
            <w:r>
              <w:rPr>
                <w:sz w:val="32"/>
                <w:szCs w:val="32"/>
              </w:rPr>
              <w:t>不提供</w:t>
            </w:r>
          </w:p>
        </w:tc>
        <w:tc>
          <w:tcPr>
            <w:tcW w:w="177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r w:rsidR="00857241">
        <w:trPr>
          <w:jc w:val="center"/>
        </w:trPr>
        <w:tc>
          <w:tcPr>
            <w:tcW w:w="2718" w:type="dxa"/>
            <w:vAlign w:val="center"/>
          </w:tcPr>
          <w:p w:rsidR="00857241" w:rsidRDefault="00857241">
            <w:pPr>
              <w:widowControl/>
              <w:spacing w:line="312" w:lineRule="auto"/>
              <w:rPr>
                <w:sz w:val="32"/>
                <w:szCs w:val="32"/>
              </w:rPr>
            </w:pPr>
          </w:p>
        </w:tc>
        <w:tc>
          <w:tcPr>
            <w:tcW w:w="177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r w:rsidR="00857241">
        <w:trPr>
          <w:jc w:val="center"/>
        </w:trPr>
        <w:tc>
          <w:tcPr>
            <w:tcW w:w="2718" w:type="dxa"/>
            <w:vAlign w:val="center"/>
          </w:tcPr>
          <w:p w:rsidR="00857241" w:rsidRDefault="00857241">
            <w:pPr>
              <w:widowControl/>
              <w:spacing w:line="312" w:lineRule="auto"/>
              <w:rPr>
                <w:sz w:val="32"/>
                <w:szCs w:val="32"/>
              </w:rPr>
            </w:pPr>
          </w:p>
        </w:tc>
        <w:tc>
          <w:tcPr>
            <w:tcW w:w="177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r w:rsidR="00857241">
        <w:trPr>
          <w:jc w:val="center"/>
        </w:trPr>
        <w:tc>
          <w:tcPr>
            <w:tcW w:w="2718" w:type="dxa"/>
            <w:vAlign w:val="center"/>
          </w:tcPr>
          <w:p w:rsidR="00857241" w:rsidRDefault="00857241">
            <w:pPr>
              <w:widowControl/>
              <w:spacing w:line="312" w:lineRule="auto"/>
              <w:rPr>
                <w:sz w:val="32"/>
                <w:szCs w:val="32"/>
              </w:rPr>
            </w:pPr>
          </w:p>
        </w:tc>
        <w:tc>
          <w:tcPr>
            <w:tcW w:w="177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bl>
    <w:p w:rsidR="00857241" w:rsidRDefault="001F541A">
      <w:pPr>
        <w:widowControl/>
        <w:spacing w:line="312" w:lineRule="auto"/>
        <w:ind w:firstLine="420"/>
        <w:rPr>
          <w:sz w:val="32"/>
          <w:szCs w:val="32"/>
        </w:rPr>
      </w:pPr>
      <w:r>
        <w:rPr>
          <w:sz w:val="32"/>
          <w:szCs w:val="32"/>
        </w:rPr>
        <w:t>B-2  委托人提供的房屋</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5"/>
        <w:gridCol w:w="1035"/>
        <w:gridCol w:w="2712"/>
        <w:gridCol w:w="2506"/>
      </w:tblGrid>
      <w:tr w:rsidR="00857241">
        <w:trPr>
          <w:jc w:val="center"/>
        </w:trPr>
        <w:tc>
          <w:tcPr>
            <w:tcW w:w="2225" w:type="dxa"/>
            <w:vAlign w:val="center"/>
          </w:tcPr>
          <w:p w:rsidR="00857241" w:rsidRDefault="001F541A">
            <w:pPr>
              <w:widowControl/>
              <w:spacing w:line="312" w:lineRule="auto"/>
              <w:jc w:val="center"/>
              <w:rPr>
                <w:sz w:val="32"/>
                <w:szCs w:val="32"/>
              </w:rPr>
            </w:pPr>
            <w:r>
              <w:rPr>
                <w:rFonts w:hAnsi="宋体"/>
                <w:sz w:val="32"/>
                <w:szCs w:val="32"/>
              </w:rPr>
              <w:t>名称</w:t>
            </w:r>
          </w:p>
        </w:tc>
        <w:tc>
          <w:tcPr>
            <w:tcW w:w="1035" w:type="dxa"/>
            <w:vAlign w:val="center"/>
          </w:tcPr>
          <w:p w:rsidR="00857241" w:rsidRDefault="001F541A">
            <w:pPr>
              <w:widowControl/>
              <w:spacing w:line="312" w:lineRule="auto"/>
              <w:jc w:val="center"/>
              <w:rPr>
                <w:sz w:val="32"/>
                <w:szCs w:val="32"/>
              </w:rPr>
            </w:pPr>
            <w:r>
              <w:rPr>
                <w:rFonts w:hAnsi="宋体"/>
                <w:sz w:val="32"/>
                <w:szCs w:val="32"/>
              </w:rPr>
              <w:t>数量</w:t>
            </w:r>
          </w:p>
        </w:tc>
        <w:tc>
          <w:tcPr>
            <w:tcW w:w="2712" w:type="dxa"/>
            <w:vAlign w:val="center"/>
          </w:tcPr>
          <w:p w:rsidR="00857241" w:rsidRDefault="001F541A">
            <w:pPr>
              <w:widowControl/>
              <w:spacing w:line="312" w:lineRule="auto"/>
              <w:jc w:val="center"/>
              <w:rPr>
                <w:sz w:val="32"/>
                <w:szCs w:val="32"/>
              </w:rPr>
            </w:pPr>
            <w:r>
              <w:rPr>
                <w:rFonts w:hAnsi="宋体"/>
                <w:sz w:val="32"/>
                <w:szCs w:val="32"/>
              </w:rPr>
              <w:t>面积</w:t>
            </w:r>
          </w:p>
        </w:tc>
        <w:tc>
          <w:tcPr>
            <w:tcW w:w="2506" w:type="dxa"/>
            <w:vAlign w:val="center"/>
          </w:tcPr>
          <w:p w:rsidR="00857241" w:rsidRDefault="001F541A">
            <w:pPr>
              <w:widowControl/>
              <w:spacing w:line="312" w:lineRule="auto"/>
              <w:jc w:val="center"/>
              <w:rPr>
                <w:sz w:val="32"/>
                <w:szCs w:val="32"/>
              </w:rPr>
            </w:pPr>
            <w:r>
              <w:rPr>
                <w:rFonts w:hAnsi="宋体"/>
                <w:sz w:val="32"/>
                <w:szCs w:val="32"/>
              </w:rPr>
              <w:t>提供时间</w:t>
            </w:r>
          </w:p>
        </w:tc>
      </w:tr>
      <w:tr w:rsidR="00857241">
        <w:trPr>
          <w:jc w:val="center"/>
        </w:trPr>
        <w:tc>
          <w:tcPr>
            <w:tcW w:w="2225" w:type="dxa"/>
            <w:vAlign w:val="center"/>
          </w:tcPr>
          <w:p w:rsidR="00857241" w:rsidRDefault="001F541A">
            <w:pPr>
              <w:widowControl/>
              <w:spacing w:line="312" w:lineRule="auto"/>
              <w:jc w:val="center"/>
              <w:rPr>
                <w:rFonts w:hAnsi="宋体"/>
                <w:sz w:val="32"/>
                <w:szCs w:val="32"/>
              </w:rPr>
            </w:pPr>
            <w:r>
              <w:rPr>
                <w:sz w:val="32"/>
                <w:szCs w:val="32"/>
              </w:rPr>
              <w:t>不提供</w:t>
            </w:r>
          </w:p>
        </w:tc>
        <w:tc>
          <w:tcPr>
            <w:tcW w:w="1035" w:type="dxa"/>
            <w:vAlign w:val="center"/>
          </w:tcPr>
          <w:p w:rsidR="00857241" w:rsidRDefault="00857241">
            <w:pPr>
              <w:widowControl/>
              <w:spacing w:line="312" w:lineRule="auto"/>
              <w:rPr>
                <w:sz w:val="32"/>
                <w:szCs w:val="32"/>
              </w:rPr>
            </w:pPr>
          </w:p>
        </w:tc>
        <w:tc>
          <w:tcPr>
            <w:tcW w:w="2712" w:type="dxa"/>
            <w:vAlign w:val="center"/>
          </w:tcPr>
          <w:p w:rsidR="00857241" w:rsidRDefault="00857241">
            <w:pPr>
              <w:widowControl/>
              <w:spacing w:line="312" w:lineRule="auto"/>
              <w:rPr>
                <w:sz w:val="32"/>
                <w:szCs w:val="32"/>
              </w:rPr>
            </w:pPr>
          </w:p>
        </w:tc>
        <w:tc>
          <w:tcPr>
            <w:tcW w:w="2506" w:type="dxa"/>
            <w:vAlign w:val="center"/>
          </w:tcPr>
          <w:p w:rsidR="00857241" w:rsidRDefault="00857241">
            <w:pPr>
              <w:widowControl/>
              <w:spacing w:line="312" w:lineRule="auto"/>
              <w:rPr>
                <w:sz w:val="32"/>
                <w:szCs w:val="32"/>
              </w:rPr>
            </w:pPr>
          </w:p>
        </w:tc>
      </w:tr>
      <w:tr w:rsidR="00857241">
        <w:trPr>
          <w:jc w:val="center"/>
        </w:trPr>
        <w:tc>
          <w:tcPr>
            <w:tcW w:w="2225" w:type="dxa"/>
            <w:vAlign w:val="center"/>
          </w:tcPr>
          <w:p w:rsidR="00857241" w:rsidRDefault="00857241">
            <w:pPr>
              <w:widowControl/>
              <w:spacing w:line="312" w:lineRule="auto"/>
              <w:rPr>
                <w:sz w:val="32"/>
                <w:szCs w:val="32"/>
              </w:rPr>
            </w:pPr>
          </w:p>
        </w:tc>
        <w:tc>
          <w:tcPr>
            <w:tcW w:w="1035" w:type="dxa"/>
            <w:vAlign w:val="center"/>
          </w:tcPr>
          <w:p w:rsidR="00857241" w:rsidRDefault="00857241">
            <w:pPr>
              <w:widowControl/>
              <w:spacing w:line="312" w:lineRule="auto"/>
              <w:rPr>
                <w:sz w:val="32"/>
                <w:szCs w:val="32"/>
              </w:rPr>
            </w:pPr>
          </w:p>
        </w:tc>
        <w:tc>
          <w:tcPr>
            <w:tcW w:w="2712" w:type="dxa"/>
            <w:vAlign w:val="center"/>
          </w:tcPr>
          <w:p w:rsidR="00857241" w:rsidRDefault="00857241">
            <w:pPr>
              <w:widowControl/>
              <w:spacing w:line="312" w:lineRule="auto"/>
              <w:rPr>
                <w:sz w:val="32"/>
                <w:szCs w:val="32"/>
              </w:rPr>
            </w:pPr>
          </w:p>
        </w:tc>
        <w:tc>
          <w:tcPr>
            <w:tcW w:w="2506" w:type="dxa"/>
            <w:vAlign w:val="center"/>
          </w:tcPr>
          <w:p w:rsidR="00857241" w:rsidRDefault="00857241">
            <w:pPr>
              <w:widowControl/>
              <w:spacing w:line="312" w:lineRule="auto"/>
              <w:rPr>
                <w:sz w:val="32"/>
                <w:szCs w:val="32"/>
              </w:rPr>
            </w:pPr>
          </w:p>
        </w:tc>
      </w:tr>
      <w:tr w:rsidR="00857241">
        <w:trPr>
          <w:jc w:val="center"/>
        </w:trPr>
        <w:tc>
          <w:tcPr>
            <w:tcW w:w="2225" w:type="dxa"/>
            <w:vAlign w:val="center"/>
          </w:tcPr>
          <w:p w:rsidR="00857241" w:rsidRDefault="00857241">
            <w:pPr>
              <w:widowControl/>
              <w:spacing w:line="312" w:lineRule="auto"/>
              <w:rPr>
                <w:sz w:val="32"/>
                <w:szCs w:val="32"/>
              </w:rPr>
            </w:pPr>
          </w:p>
        </w:tc>
        <w:tc>
          <w:tcPr>
            <w:tcW w:w="6253" w:type="dxa"/>
            <w:gridSpan w:val="3"/>
            <w:vAlign w:val="center"/>
          </w:tcPr>
          <w:p w:rsidR="00857241" w:rsidRDefault="00857241">
            <w:pPr>
              <w:widowControl/>
              <w:spacing w:line="312" w:lineRule="auto"/>
              <w:rPr>
                <w:sz w:val="32"/>
                <w:szCs w:val="32"/>
              </w:rPr>
            </w:pPr>
          </w:p>
        </w:tc>
      </w:tr>
    </w:tbl>
    <w:p w:rsidR="00857241" w:rsidRDefault="001F541A">
      <w:pPr>
        <w:widowControl/>
        <w:spacing w:line="312" w:lineRule="auto"/>
        <w:ind w:firstLine="420"/>
        <w:rPr>
          <w:sz w:val="32"/>
          <w:szCs w:val="32"/>
        </w:rPr>
      </w:pPr>
      <w:r>
        <w:rPr>
          <w:sz w:val="32"/>
          <w:szCs w:val="32"/>
        </w:rPr>
        <w:t xml:space="preserve">B-3  </w:t>
      </w:r>
      <w:r>
        <w:rPr>
          <w:rFonts w:hAnsi="宋体"/>
          <w:sz w:val="32"/>
          <w:szCs w:val="32"/>
        </w:rPr>
        <w:t>委托人提供的资料</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491"/>
        <w:gridCol w:w="2147"/>
        <w:gridCol w:w="2032"/>
      </w:tblGrid>
      <w:tr w:rsidR="00857241">
        <w:trPr>
          <w:jc w:val="center"/>
        </w:trPr>
        <w:tc>
          <w:tcPr>
            <w:tcW w:w="2836" w:type="dxa"/>
            <w:vAlign w:val="center"/>
          </w:tcPr>
          <w:p w:rsidR="00857241" w:rsidRDefault="001F541A">
            <w:pPr>
              <w:widowControl/>
              <w:spacing w:line="312" w:lineRule="auto"/>
              <w:jc w:val="center"/>
              <w:rPr>
                <w:sz w:val="32"/>
                <w:szCs w:val="32"/>
              </w:rPr>
            </w:pPr>
            <w:r>
              <w:rPr>
                <w:rFonts w:hAnsi="宋体"/>
                <w:sz w:val="32"/>
                <w:szCs w:val="32"/>
              </w:rPr>
              <w:t>名称</w:t>
            </w:r>
          </w:p>
        </w:tc>
        <w:tc>
          <w:tcPr>
            <w:tcW w:w="1491" w:type="dxa"/>
            <w:vAlign w:val="center"/>
          </w:tcPr>
          <w:p w:rsidR="00857241" w:rsidRDefault="001F541A">
            <w:pPr>
              <w:widowControl/>
              <w:spacing w:line="312" w:lineRule="auto"/>
              <w:jc w:val="center"/>
              <w:rPr>
                <w:sz w:val="32"/>
                <w:szCs w:val="32"/>
              </w:rPr>
            </w:pPr>
            <w:r>
              <w:rPr>
                <w:rFonts w:hAnsi="宋体"/>
                <w:sz w:val="32"/>
                <w:szCs w:val="32"/>
              </w:rPr>
              <w:t>份数</w:t>
            </w:r>
          </w:p>
        </w:tc>
        <w:tc>
          <w:tcPr>
            <w:tcW w:w="2147" w:type="dxa"/>
            <w:vAlign w:val="center"/>
          </w:tcPr>
          <w:p w:rsidR="00857241" w:rsidRDefault="001F541A">
            <w:pPr>
              <w:widowControl/>
              <w:spacing w:line="312" w:lineRule="auto"/>
              <w:jc w:val="center"/>
              <w:rPr>
                <w:sz w:val="32"/>
                <w:szCs w:val="32"/>
              </w:rPr>
            </w:pPr>
            <w:r>
              <w:rPr>
                <w:rFonts w:hAnsi="宋体"/>
                <w:sz w:val="32"/>
                <w:szCs w:val="32"/>
              </w:rPr>
              <w:t>提供时间</w:t>
            </w:r>
          </w:p>
        </w:tc>
        <w:tc>
          <w:tcPr>
            <w:tcW w:w="2032" w:type="dxa"/>
            <w:vAlign w:val="center"/>
          </w:tcPr>
          <w:p w:rsidR="00857241" w:rsidRDefault="001F541A">
            <w:pPr>
              <w:widowControl/>
              <w:spacing w:line="312" w:lineRule="auto"/>
              <w:jc w:val="center"/>
              <w:rPr>
                <w:sz w:val="32"/>
                <w:szCs w:val="32"/>
              </w:rPr>
            </w:pPr>
            <w:r>
              <w:rPr>
                <w:rFonts w:hAnsi="宋体"/>
                <w:sz w:val="32"/>
                <w:szCs w:val="32"/>
              </w:rPr>
              <w:t>备注</w:t>
            </w:r>
          </w:p>
        </w:tc>
      </w:tr>
      <w:tr w:rsidR="00857241">
        <w:trPr>
          <w:jc w:val="center"/>
        </w:trPr>
        <w:tc>
          <w:tcPr>
            <w:tcW w:w="2836" w:type="dxa"/>
            <w:vAlign w:val="center"/>
          </w:tcPr>
          <w:p w:rsidR="00857241" w:rsidRDefault="001F541A">
            <w:pPr>
              <w:widowControl/>
              <w:spacing w:line="312" w:lineRule="auto"/>
              <w:rPr>
                <w:sz w:val="32"/>
                <w:szCs w:val="32"/>
              </w:rPr>
            </w:pPr>
            <w:r>
              <w:rPr>
                <w:sz w:val="32"/>
                <w:szCs w:val="32"/>
              </w:rPr>
              <w:t xml:space="preserve">1. </w:t>
            </w:r>
            <w:r>
              <w:rPr>
                <w:rFonts w:hAnsi="宋体"/>
                <w:sz w:val="32"/>
                <w:szCs w:val="32"/>
              </w:rPr>
              <w:t>工程立项文件</w:t>
            </w:r>
          </w:p>
        </w:tc>
        <w:tc>
          <w:tcPr>
            <w:tcW w:w="1491" w:type="dxa"/>
            <w:vAlign w:val="center"/>
          </w:tcPr>
          <w:p w:rsidR="00857241" w:rsidRDefault="00857241">
            <w:pPr>
              <w:widowControl/>
              <w:spacing w:line="312" w:lineRule="auto"/>
              <w:rPr>
                <w:sz w:val="32"/>
                <w:szCs w:val="32"/>
              </w:rPr>
            </w:pPr>
          </w:p>
        </w:tc>
        <w:tc>
          <w:tcPr>
            <w:tcW w:w="2147" w:type="dxa"/>
            <w:vAlign w:val="center"/>
          </w:tcPr>
          <w:p w:rsidR="00857241" w:rsidRDefault="00857241">
            <w:pPr>
              <w:widowControl/>
              <w:spacing w:line="312" w:lineRule="auto"/>
              <w:rPr>
                <w:sz w:val="32"/>
                <w:szCs w:val="32"/>
              </w:rPr>
            </w:pPr>
          </w:p>
        </w:tc>
        <w:tc>
          <w:tcPr>
            <w:tcW w:w="2032" w:type="dxa"/>
            <w:vAlign w:val="center"/>
          </w:tcPr>
          <w:p w:rsidR="00857241" w:rsidRDefault="00857241">
            <w:pPr>
              <w:widowControl/>
              <w:spacing w:line="312" w:lineRule="auto"/>
              <w:rPr>
                <w:sz w:val="32"/>
                <w:szCs w:val="32"/>
              </w:rPr>
            </w:pPr>
          </w:p>
        </w:tc>
      </w:tr>
      <w:tr w:rsidR="00857241">
        <w:trPr>
          <w:jc w:val="center"/>
        </w:trPr>
        <w:tc>
          <w:tcPr>
            <w:tcW w:w="2836" w:type="dxa"/>
            <w:vAlign w:val="center"/>
          </w:tcPr>
          <w:p w:rsidR="00857241" w:rsidRDefault="001F541A">
            <w:pPr>
              <w:widowControl/>
              <w:spacing w:line="312" w:lineRule="auto"/>
              <w:rPr>
                <w:sz w:val="32"/>
                <w:szCs w:val="32"/>
              </w:rPr>
            </w:pPr>
            <w:r>
              <w:rPr>
                <w:sz w:val="32"/>
                <w:szCs w:val="32"/>
              </w:rPr>
              <w:t xml:space="preserve">2. </w:t>
            </w:r>
            <w:r>
              <w:rPr>
                <w:rFonts w:hAnsi="宋体"/>
                <w:sz w:val="32"/>
                <w:szCs w:val="32"/>
              </w:rPr>
              <w:t>工程勘察文件</w:t>
            </w:r>
          </w:p>
        </w:tc>
        <w:tc>
          <w:tcPr>
            <w:tcW w:w="1491" w:type="dxa"/>
            <w:vAlign w:val="center"/>
          </w:tcPr>
          <w:p w:rsidR="00857241" w:rsidRDefault="00857241">
            <w:pPr>
              <w:widowControl/>
              <w:spacing w:line="312" w:lineRule="auto"/>
              <w:rPr>
                <w:sz w:val="32"/>
                <w:szCs w:val="32"/>
              </w:rPr>
            </w:pPr>
          </w:p>
        </w:tc>
        <w:tc>
          <w:tcPr>
            <w:tcW w:w="2147" w:type="dxa"/>
            <w:vAlign w:val="center"/>
          </w:tcPr>
          <w:p w:rsidR="00857241" w:rsidRDefault="00857241">
            <w:pPr>
              <w:widowControl/>
              <w:spacing w:line="312" w:lineRule="auto"/>
              <w:rPr>
                <w:sz w:val="32"/>
                <w:szCs w:val="32"/>
              </w:rPr>
            </w:pPr>
          </w:p>
        </w:tc>
        <w:tc>
          <w:tcPr>
            <w:tcW w:w="2032" w:type="dxa"/>
            <w:vAlign w:val="center"/>
          </w:tcPr>
          <w:p w:rsidR="00857241" w:rsidRDefault="00857241">
            <w:pPr>
              <w:widowControl/>
              <w:spacing w:line="312" w:lineRule="auto"/>
              <w:rPr>
                <w:sz w:val="32"/>
                <w:szCs w:val="32"/>
              </w:rPr>
            </w:pPr>
          </w:p>
        </w:tc>
      </w:tr>
      <w:tr w:rsidR="00857241">
        <w:trPr>
          <w:jc w:val="center"/>
        </w:trPr>
        <w:tc>
          <w:tcPr>
            <w:tcW w:w="2836" w:type="dxa"/>
            <w:vAlign w:val="center"/>
          </w:tcPr>
          <w:p w:rsidR="00857241" w:rsidRDefault="001F541A">
            <w:pPr>
              <w:widowControl/>
              <w:spacing w:line="312" w:lineRule="auto"/>
              <w:rPr>
                <w:sz w:val="32"/>
                <w:szCs w:val="32"/>
              </w:rPr>
            </w:pPr>
            <w:r>
              <w:rPr>
                <w:sz w:val="32"/>
                <w:szCs w:val="32"/>
              </w:rPr>
              <w:t xml:space="preserve">3. </w:t>
            </w:r>
            <w:r>
              <w:rPr>
                <w:rFonts w:hAnsi="宋体"/>
                <w:sz w:val="32"/>
                <w:szCs w:val="32"/>
              </w:rPr>
              <w:t>工程设计及施工图纸</w:t>
            </w:r>
          </w:p>
        </w:tc>
        <w:tc>
          <w:tcPr>
            <w:tcW w:w="1491" w:type="dxa"/>
            <w:vAlign w:val="center"/>
          </w:tcPr>
          <w:p w:rsidR="00857241" w:rsidRDefault="001F541A">
            <w:pPr>
              <w:widowControl/>
              <w:spacing w:line="312" w:lineRule="auto"/>
              <w:jc w:val="center"/>
              <w:rPr>
                <w:rFonts w:hAnsi="宋体"/>
                <w:sz w:val="32"/>
                <w:szCs w:val="32"/>
              </w:rPr>
            </w:pPr>
            <w:r>
              <w:rPr>
                <w:sz w:val="32"/>
                <w:szCs w:val="32"/>
              </w:rPr>
              <w:t>1</w:t>
            </w:r>
          </w:p>
        </w:tc>
        <w:tc>
          <w:tcPr>
            <w:tcW w:w="2147" w:type="dxa"/>
            <w:vAlign w:val="center"/>
          </w:tcPr>
          <w:p w:rsidR="00857241" w:rsidRDefault="001F541A">
            <w:pPr>
              <w:widowControl/>
              <w:spacing w:line="312" w:lineRule="auto"/>
              <w:jc w:val="center"/>
              <w:rPr>
                <w:rFonts w:hAnsi="宋体"/>
                <w:sz w:val="32"/>
                <w:szCs w:val="32"/>
              </w:rPr>
            </w:pPr>
            <w:r>
              <w:rPr>
                <w:sz w:val="32"/>
                <w:szCs w:val="32"/>
              </w:rPr>
              <w:t>根据出图进度情况提供</w:t>
            </w:r>
          </w:p>
        </w:tc>
        <w:tc>
          <w:tcPr>
            <w:tcW w:w="2032" w:type="dxa"/>
            <w:vAlign w:val="center"/>
          </w:tcPr>
          <w:p w:rsidR="00857241" w:rsidRDefault="00857241">
            <w:pPr>
              <w:widowControl/>
              <w:spacing w:line="312" w:lineRule="auto"/>
              <w:jc w:val="center"/>
              <w:rPr>
                <w:sz w:val="32"/>
                <w:szCs w:val="32"/>
              </w:rPr>
            </w:pPr>
          </w:p>
        </w:tc>
      </w:tr>
      <w:tr w:rsidR="00857241">
        <w:trPr>
          <w:jc w:val="center"/>
        </w:trPr>
        <w:tc>
          <w:tcPr>
            <w:tcW w:w="2836" w:type="dxa"/>
            <w:vAlign w:val="center"/>
          </w:tcPr>
          <w:p w:rsidR="00857241" w:rsidRDefault="001F541A">
            <w:pPr>
              <w:widowControl/>
              <w:spacing w:line="312" w:lineRule="auto"/>
              <w:rPr>
                <w:sz w:val="32"/>
                <w:szCs w:val="32"/>
              </w:rPr>
            </w:pPr>
            <w:r>
              <w:rPr>
                <w:sz w:val="32"/>
                <w:szCs w:val="32"/>
              </w:rPr>
              <w:t xml:space="preserve">4. </w:t>
            </w:r>
            <w:r>
              <w:rPr>
                <w:rFonts w:hAnsi="宋体"/>
                <w:sz w:val="32"/>
                <w:szCs w:val="32"/>
              </w:rPr>
              <w:t>工程承包合同及其他相关合同</w:t>
            </w:r>
          </w:p>
        </w:tc>
        <w:tc>
          <w:tcPr>
            <w:tcW w:w="1491" w:type="dxa"/>
            <w:vAlign w:val="center"/>
          </w:tcPr>
          <w:p w:rsidR="00857241" w:rsidRDefault="001F541A">
            <w:pPr>
              <w:widowControl/>
              <w:spacing w:line="312" w:lineRule="auto"/>
              <w:jc w:val="center"/>
              <w:rPr>
                <w:rFonts w:hAnsi="宋体"/>
                <w:sz w:val="32"/>
                <w:szCs w:val="32"/>
              </w:rPr>
            </w:pPr>
            <w:r>
              <w:rPr>
                <w:sz w:val="32"/>
                <w:szCs w:val="32"/>
              </w:rPr>
              <w:t>1</w:t>
            </w:r>
          </w:p>
        </w:tc>
        <w:tc>
          <w:tcPr>
            <w:tcW w:w="2147" w:type="dxa"/>
            <w:vAlign w:val="center"/>
          </w:tcPr>
          <w:p w:rsidR="00857241" w:rsidRDefault="001F541A">
            <w:pPr>
              <w:widowControl/>
              <w:spacing w:line="312" w:lineRule="auto"/>
              <w:jc w:val="center"/>
              <w:rPr>
                <w:rFonts w:hAnsi="宋体"/>
                <w:sz w:val="32"/>
                <w:szCs w:val="32"/>
              </w:rPr>
            </w:pPr>
            <w:r>
              <w:rPr>
                <w:sz w:val="32"/>
                <w:szCs w:val="32"/>
              </w:rPr>
              <w:t>施工合同签订后14日内</w:t>
            </w:r>
          </w:p>
        </w:tc>
        <w:tc>
          <w:tcPr>
            <w:tcW w:w="2032" w:type="dxa"/>
            <w:vAlign w:val="center"/>
          </w:tcPr>
          <w:p w:rsidR="00857241" w:rsidRDefault="00857241">
            <w:pPr>
              <w:widowControl/>
              <w:spacing w:line="312" w:lineRule="auto"/>
              <w:jc w:val="center"/>
              <w:rPr>
                <w:sz w:val="32"/>
                <w:szCs w:val="32"/>
              </w:rPr>
            </w:pPr>
          </w:p>
        </w:tc>
      </w:tr>
      <w:tr w:rsidR="00857241">
        <w:trPr>
          <w:jc w:val="center"/>
        </w:trPr>
        <w:tc>
          <w:tcPr>
            <w:tcW w:w="2836" w:type="dxa"/>
            <w:vAlign w:val="center"/>
          </w:tcPr>
          <w:p w:rsidR="00857241" w:rsidRDefault="001F541A">
            <w:pPr>
              <w:widowControl/>
              <w:spacing w:line="312" w:lineRule="auto"/>
              <w:rPr>
                <w:sz w:val="32"/>
                <w:szCs w:val="32"/>
              </w:rPr>
            </w:pPr>
            <w:r>
              <w:rPr>
                <w:sz w:val="32"/>
                <w:szCs w:val="32"/>
              </w:rPr>
              <w:lastRenderedPageBreak/>
              <w:t xml:space="preserve">5. </w:t>
            </w:r>
            <w:r>
              <w:rPr>
                <w:rFonts w:hAnsi="宋体"/>
                <w:sz w:val="32"/>
                <w:szCs w:val="32"/>
              </w:rPr>
              <w:t>施工许可文件</w:t>
            </w:r>
          </w:p>
        </w:tc>
        <w:tc>
          <w:tcPr>
            <w:tcW w:w="1491" w:type="dxa"/>
            <w:vAlign w:val="center"/>
          </w:tcPr>
          <w:p w:rsidR="00857241" w:rsidRDefault="00857241">
            <w:pPr>
              <w:widowControl/>
              <w:spacing w:line="312" w:lineRule="auto"/>
              <w:rPr>
                <w:sz w:val="32"/>
                <w:szCs w:val="32"/>
              </w:rPr>
            </w:pPr>
          </w:p>
        </w:tc>
        <w:tc>
          <w:tcPr>
            <w:tcW w:w="2147" w:type="dxa"/>
            <w:vAlign w:val="center"/>
          </w:tcPr>
          <w:p w:rsidR="00857241" w:rsidRDefault="00857241">
            <w:pPr>
              <w:widowControl/>
              <w:spacing w:line="312" w:lineRule="auto"/>
              <w:rPr>
                <w:sz w:val="32"/>
                <w:szCs w:val="32"/>
              </w:rPr>
            </w:pPr>
          </w:p>
        </w:tc>
        <w:tc>
          <w:tcPr>
            <w:tcW w:w="2032" w:type="dxa"/>
            <w:vAlign w:val="center"/>
          </w:tcPr>
          <w:p w:rsidR="00857241" w:rsidRDefault="00857241">
            <w:pPr>
              <w:widowControl/>
              <w:spacing w:line="312" w:lineRule="auto"/>
              <w:rPr>
                <w:sz w:val="32"/>
                <w:szCs w:val="32"/>
              </w:rPr>
            </w:pPr>
          </w:p>
        </w:tc>
      </w:tr>
      <w:tr w:rsidR="00857241">
        <w:trPr>
          <w:jc w:val="center"/>
        </w:trPr>
        <w:tc>
          <w:tcPr>
            <w:tcW w:w="2836" w:type="dxa"/>
            <w:vAlign w:val="center"/>
          </w:tcPr>
          <w:p w:rsidR="00857241" w:rsidRDefault="001F541A">
            <w:pPr>
              <w:widowControl/>
              <w:spacing w:line="312" w:lineRule="auto"/>
              <w:rPr>
                <w:sz w:val="32"/>
                <w:szCs w:val="32"/>
              </w:rPr>
            </w:pPr>
            <w:r>
              <w:rPr>
                <w:sz w:val="32"/>
                <w:szCs w:val="32"/>
              </w:rPr>
              <w:t xml:space="preserve">6. </w:t>
            </w:r>
            <w:r>
              <w:rPr>
                <w:rFonts w:hAnsi="宋体"/>
                <w:sz w:val="32"/>
                <w:szCs w:val="32"/>
              </w:rPr>
              <w:t>与本工程有关的协作单位、配合单位的名录</w:t>
            </w:r>
          </w:p>
        </w:tc>
        <w:tc>
          <w:tcPr>
            <w:tcW w:w="1491" w:type="dxa"/>
            <w:vAlign w:val="center"/>
          </w:tcPr>
          <w:p w:rsidR="00857241" w:rsidRDefault="00857241">
            <w:pPr>
              <w:widowControl/>
              <w:spacing w:line="312" w:lineRule="auto"/>
              <w:rPr>
                <w:sz w:val="32"/>
                <w:szCs w:val="32"/>
              </w:rPr>
            </w:pPr>
          </w:p>
        </w:tc>
        <w:tc>
          <w:tcPr>
            <w:tcW w:w="2147" w:type="dxa"/>
            <w:vAlign w:val="center"/>
          </w:tcPr>
          <w:p w:rsidR="00857241" w:rsidRDefault="00857241">
            <w:pPr>
              <w:widowControl/>
              <w:spacing w:line="312" w:lineRule="auto"/>
              <w:rPr>
                <w:sz w:val="32"/>
                <w:szCs w:val="32"/>
              </w:rPr>
            </w:pPr>
          </w:p>
        </w:tc>
        <w:tc>
          <w:tcPr>
            <w:tcW w:w="2032" w:type="dxa"/>
            <w:vAlign w:val="center"/>
          </w:tcPr>
          <w:p w:rsidR="00857241" w:rsidRDefault="00857241">
            <w:pPr>
              <w:widowControl/>
              <w:spacing w:line="312" w:lineRule="auto"/>
              <w:rPr>
                <w:sz w:val="32"/>
                <w:szCs w:val="32"/>
              </w:rPr>
            </w:pPr>
          </w:p>
        </w:tc>
      </w:tr>
      <w:tr w:rsidR="00857241">
        <w:trPr>
          <w:jc w:val="center"/>
        </w:trPr>
        <w:tc>
          <w:tcPr>
            <w:tcW w:w="2836" w:type="dxa"/>
            <w:vAlign w:val="center"/>
          </w:tcPr>
          <w:p w:rsidR="00857241" w:rsidRDefault="00857241">
            <w:pPr>
              <w:widowControl/>
              <w:spacing w:line="312" w:lineRule="auto"/>
              <w:rPr>
                <w:sz w:val="32"/>
                <w:szCs w:val="32"/>
              </w:rPr>
            </w:pPr>
          </w:p>
        </w:tc>
        <w:tc>
          <w:tcPr>
            <w:tcW w:w="1491" w:type="dxa"/>
            <w:vAlign w:val="center"/>
          </w:tcPr>
          <w:p w:rsidR="00857241" w:rsidRDefault="00857241">
            <w:pPr>
              <w:widowControl/>
              <w:spacing w:line="312" w:lineRule="auto"/>
              <w:rPr>
                <w:sz w:val="32"/>
                <w:szCs w:val="32"/>
              </w:rPr>
            </w:pPr>
          </w:p>
        </w:tc>
        <w:tc>
          <w:tcPr>
            <w:tcW w:w="2147" w:type="dxa"/>
            <w:vAlign w:val="center"/>
          </w:tcPr>
          <w:p w:rsidR="00857241" w:rsidRDefault="00857241">
            <w:pPr>
              <w:widowControl/>
              <w:spacing w:line="312" w:lineRule="auto"/>
              <w:rPr>
                <w:sz w:val="32"/>
                <w:szCs w:val="32"/>
              </w:rPr>
            </w:pPr>
          </w:p>
        </w:tc>
        <w:tc>
          <w:tcPr>
            <w:tcW w:w="2032" w:type="dxa"/>
            <w:vAlign w:val="center"/>
          </w:tcPr>
          <w:p w:rsidR="00857241" w:rsidRDefault="00857241">
            <w:pPr>
              <w:widowControl/>
              <w:spacing w:line="312" w:lineRule="auto"/>
              <w:rPr>
                <w:sz w:val="32"/>
                <w:szCs w:val="32"/>
              </w:rPr>
            </w:pPr>
          </w:p>
        </w:tc>
      </w:tr>
    </w:tbl>
    <w:p w:rsidR="00857241" w:rsidRDefault="001F541A">
      <w:pPr>
        <w:widowControl/>
        <w:spacing w:line="312" w:lineRule="auto"/>
        <w:ind w:firstLineChars="200" w:firstLine="640"/>
        <w:rPr>
          <w:sz w:val="32"/>
          <w:szCs w:val="32"/>
        </w:rPr>
      </w:pPr>
      <w:r>
        <w:rPr>
          <w:sz w:val="32"/>
          <w:szCs w:val="32"/>
        </w:rPr>
        <w:t xml:space="preserve">B-4 </w:t>
      </w:r>
      <w:r>
        <w:rPr>
          <w:rFonts w:hAnsi="宋体"/>
          <w:sz w:val="32"/>
          <w:szCs w:val="32"/>
        </w:rPr>
        <w:t>委托人提供的设备</w:t>
      </w:r>
    </w:p>
    <w:tbl>
      <w:tblPr>
        <w:tblW w:w="8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88"/>
        <w:gridCol w:w="1590"/>
        <w:gridCol w:w="2130"/>
        <w:gridCol w:w="1860"/>
      </w:tblGrid>
      <w:tr w:rsidR="00857241">
        <w:trPr>
          <w:jc w:val="center"/>
        </w:trPr>
        <w:tc>
          <w:tcPr>
            <w:tcW w:w="2988" w:type="dxa"/>
            <w:vAlign w:val="center"/>
          </w:tcPr>
          <w:p w:rsidR="00857241" w:rsidRDefault="001F541A">
            <w:pPr>
              <w:widowControl/>
              <w:tabs>
                <w:tab w:val="center" w:pos="1386"/>
              </w:tabs>
              <w:spacing w:line="312" w:lineRule="auto"/>
              <w:jc w:val="center"/>
              <w:rPr>
                <w:sz w:val="32"/>
                <w:szCs w:val="32"/>
              </w:rPr>
            </w:pPr>
            <w:r>
              <w:rPr>
                <w:rFonts w:hAnsi="宋体"/>
                <w:sz w:val="32"/>
                <w:szCs w:val="32"/>
              </w:rPr>
              <w:t>名称</w:t>
            </w:r>
          </w:p>
        </w:tc>
        <w:tc>
          <w:tcPr>
            <w:tcW w:w="1590" w:type="dxa"/>
            <w:vAlign w:val="center"/>
          </w:tcPr>
          <w:p w:rsidR="00857241" w:rsidRDefault="001F541A">
            <w:pPr>
              <w:widowControl/>
              <w:spacing w:line="312" w:lineRule="auto"/>
              <w:jc w:val="center"/>
              <w:rPr>
                <w:sz w:val="32"/>
                <w:szCs w:val="32"/>
              </w:rPr>
            </w:pPr>
            <w:r>
              <w:rPr>
                <w:rFonts w:hAnsi="宋体"/>
                <w:sz w:val="32"/>
                <w:szCs w:val="32"/>
              </w:rPr>
              <w:t>数量</w:t>
            </w:r>
          </w:p>
        </w:tc>
        <w:tc>
          <w:tcPr>
            <w:tcW w:w="2130" w:type="dxa"/>
            <w:vAlign w:val="center"/>
          </w:tcPr>
          <w:p w:rsidR="00857241" w:rsidRDefault="001F541A">
            <w:pPr>
              <w:widowControl/>
              <w:spacing w:line="312" w:lineRule="auto"/>
              <w:jc w:val="center"/>
              <w:rPr>
                <w:sz w:val="32"/>
                <w:szCs w:val="32"/>
              </w:rPr>
            </w:pPr>
            <w:r>
              <w:rPr>
                <w:rFonts w:hAnsi="宋体"/>
                <w:sz w:val="32"/>
                <w:szCs w:val="32"/>
              </w:rPr>
              <w:t>型号与规格</w:t>
            </w:r>
          </w:p>
        </w:tc>
        <w:tc>
          <w:tcPr>
            <w:tcW w:w="1860" w:type="dxa"/>
            <w:vAlign w:val="center"/>
          </w:tcPr>
          <w:p w:rsidR="00857241" w:rsidRDefault="001F541A">
            <w:pPr>
              <w:widowControl/>
              <w:spacing w:line="312" w:lineRule="auto"/>
              <w:jc w:val="center"/>
              <w:rPr>
                <w:sz w:val="32"/>
                <w:szCs w:val="32"/>
              </w:rPr>
            </w:pPr>
            <w:r>
              <w:rPr>
                <w:rFonts w:hAnsi="宋体"/>
                <w:sz w:val="32"/>
                <w:szCs w:val="32"/>
              </w:rPr>
              <w:t>提供时间</w:t>
            </w:r>
          </w:p>
        </w:tc>
      </w:tr>
      <w:tr w:rsidR="00857241">
        <w:trPr>
          <w:jc w:val="center"/>
        </w:trPr>
        <w:tc>
          <w:tcPr>
            <w:tcW w:w="2988" w:type="dxa"/>
            <w:vAlign w:val="center"/>
          </w:tcPr>
          <w:p w:rsidR="00857241" w:rsidRDefault="001F541A">
            <w:pPr>
              <w:widowControl/>
              <w:spacing w:line="312" w:lineRule="auto"/>
              <w:jc w:val="center"/>
              <w:rPr>
                <w:rFonts w:hAnsi="宋体"/>
                <w:sz w:val="32"/>
                <w:szCs w:val="32"/>
              </w:rPr>
            </w:pPr>
            <w:r>
              <w:rPr>
                <w:sz w:val="32"/>
                <w:szCs w:val="32"/>
              </w:rPr>
              <w:t>不提供</w:t>
            </w:r>
          </w:p>
        </w:tc>
        <w:tc>
          <w:tcPr>
            <w:tcW w:w="159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r w:rsidR="00857241">
        <w:trPr>
          <w:jc w:val="center"/>
        </w:trPr>
        <w:tc>
          <w:tcPr>
            <w:tcW w:w="2988" w:type="dxa"/>
            <w:vAlign w:val="center"/>
          </w:tcPr>
          <w:p w:rsidR="00857241" w:rsidRDefault="00857241">
            <w:pPr>
              <w:widowControl/>
              <w:spacing w:line="312" w:lineRule="auto"/>
              <w:rPr>
                <w:sz w:val="32"/>
                <w:szCs w:val="32"/>
              </w:rPr>
            </w:pPr>
          </w:p>
        </w:tc>
        <w:tc>
          <w:tcPr>
            <w:tcW w:w="159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r w:rsidR="00857241">
        <w:trPr>
          <w:jc w:val="center"/>
        </w:trPr>
        <w:tc>
          <w:tcPr>
            <w:tcW w:w="2988" w:type="dxa"/>
            <w:vAlign w:val="center"/>
          </w:tcPr>
          <w:p w:rsidR="00857241" w:rsidRDefault="00857241">
            <w:pPr>
              <w:widowControl/>
              <w:spacing w:line="312" w:lineRule="auto"/>
              <w:rPr>
                <w:sz w:val="32"/>
                <w:szCs w:val="32"/>
              </w:rPr>
            </w:pPr>
          </w:p>
        </w:tc>
        <w:tc>
          <w:tcPr>
            <w:tcW w:w="159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r w:rsidR="00857241">
        <w:trPr>
          <w:jc w:val="center"/>
        </w:trPr>
        <w:tc>
          <w:tcPr>
            <w:tcW w:w="2988" w:type="dxa"/>
            <w:vAlign w:val="center"/>
          </w:tcPr>
          <w:p w:rsidR="00857241" w:rsidRDefault="00857241">
            <w:pPr>
              <w:widowControl/>
              <w:spacing w:line="312" w:lineRule="auto"/>
              <w:rPr>
                <w:sz w:val="32"/>
                <w:szCs w:val="32"/>
              </w:rPr>
            </w:pPr>
          </w:p>
        </w:tc>
        <w:tc>
          <w:tcPr>
            <w:tcW w:w="159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r w:rsidR="00857241">
        <w:trPr>
          <w:jc w:val="center"/>
        </w:trPr>
        <w:tc>
          <w:tcPr>
            <w:tcW w:w="2988" w:type="dxa"/>
            <w:vAlign w:val="center"/>
          </w:tcPr>
          <w:p w:rsidR="00857241" w:rsidRDefault="00857241">
            <w:pPr>
              <w:widowControl/>
              <w:spacing w:line="312" w:lineRule="auto"/>
              <w:rPr>
                <w:sz w:val="32"/>
                <w:szCs w:val="32"/>
              </w:rPr>
            </w:pPr>
          </w:p>
        </w:tc>
        <w:tc>
          <w:tcPr>
            <w:tcW w:w="1590" w:type="dxa"/>
            <w:vAlign w:val="center"/>
          </w:tcPr>
          <w:p w:rsidR="00857241" w:rsidRDefault="00857241">
            <w:pPr>
              <w:widowControl/>
              <w:spacing w:line="312" w:lineRule="auto"/>
              <w:rPr>
                <w:sz w:val="32"/>
                <w:szCs w:val="32"/>
              </w:rPr>
            </w:pPr>
          </w:p>
        </w:tc>
        <w:tc>
          <w:tcPr>
            <w:tcW w:w="2130" w:type="dxa"/>
            <w:vAlign w:val="center"/>
          </w:tcPr>
          <w:p w:rsidR="00857241" w:rsidRDefault="00857241">
            <w:pPr>
              <w:widowControl/>
              <w:spacing w:line="312" w:lineRule="auto"/>
              <w:rPr>
                <w:sz w:val="32"/>
                <w:szCs w:val="32"/>
              </w:rPr>
            </w:pPr>
          </w:p>
        </w:tc>
        <w:tc>
          <w:tcPr>
            <w:tcW w:w="1860" w:type="dxa"/>
            <w:vAlign w:val="center"/>
          </w:tcPr>
          <w:p w:rsidR="00857241" w:rsidRDefault="00857241">
            <w:pPr>
              <w:widowControl/>
              <w:spacing w:line="312" w:lineRule="auto"/>
              <w:rPr>
                <w:sz w:val="32"/>
                <w:szCs w:val="32"/>
              </w:rPr>
            </w:pPr>
          </w:p>
        </w:tc>
      </w:tr>
    </w:tbl>
    <w:p w:rsidR="00857241" w:rsidRDefault="00857241">
      <w:pPr>
        <w:spacing w:after="160"/>
        <w:jc w:val="left"/>
        <w:sectPr w:rsidR="00857241">
          <w:pgSz w:w="11906" w:h="16838"/>
          <w:pgMar w:top="1134" w:right="1134" w:bottom="1134" w:left="1701" w:header="851" w:footer="992" w:gutter="0"/>
          <w:cols w:space="720"/>
          <w:docGrid w:type="lines" w:linePitch="317"/>
        </w:sectPr>
      </w:pPr>
      <w:bookmarkStart w:id="1154" w:name="_Toc153177840"/>
      <w:bookmarkStart w:id="1155" w:name="_Toc153591797"/>
      <w:bookmarkStart w:id="1156" w:name="_Toc24835"/>
      <w:bookmarkStart w:id="1157" w:name="_Toc153106545"/>
      <w:bookmarkStart w:id="1158" w:name="_Toc153524100"/>
      <w:bookmarkStart w:id="1159" w:name="_Toc296520809"/>
      <w:bookmarkStart w:id="1160" w:name="_Toc496098802"/>
    </w:p>
    <w:p w:rsidR="00857241" w:rsidRDefault="001F541A">
      <w:pPr>
        <w:pStyle w:val="2"/>
        <w:spacing w:line="312" w:lineRule="auto"/>
      </w:pPr>
      <w:bookmarkStart w:id="1161" w:name="_Toc32663"/>
      <w:bookmarkStart w:id="1162" w:name="_Toc886"/>
      <w:bookmarkStart w:id="1163" w:name="_Toc7866"/>
      <w:bookmarkStart w:id="1164" w:name="_Toc12978"/>
      <w:bookmarkStart w:id="1165" w:name="_Toc11817"/>
      <w:bookmarkStart w:id="1166" w:name="_Toc7113"/>
      <w:bookmarkStart w:id="1167" w:name="_Toc19536"/>
      <w:bookmarkStart w:id="1168" w:name="_Toc11611"/>
      <w:bookmarkStart w:id="1169" w:name="_Toc32034"/>
      <w:bookmarkStart w:id="1170" w:name="_Toc7368"/>
      <w:r>
        <w:lastRenderedPageBreak/>
        <w:t>附</w:t>
      </w:r>
      <w:bookmarkStart w:id="1171" w:name="_Toc476924927"/>
      <w:bookmarkEnd w:id="1154"/>
      <w:bookmarkEnd w:id="1155"/>
      <w:bookmarkEnd w:id="1156"/>
      <w:bookmarkEnd w:id="1157"/>
      <w:bookmarkEnd w:id="1158"/>
      <w:bookmarkEnd w:id="1159"/>
      <w:r>
        <w:t>录</w:t>
      </w:r>
      <w:r>
        <w:t>C</w:t>
      </w:r>
      <w:r>
        <w:t>廉洁从业合同</w:t>
      </w:r>
      <w:bookmarkEnd w:id="1160"/>
      <w:bookmarkEnd w:id="1161"/>
      <w:bookmarkEnd w:id="1162"/>
      <w:bookmarkEnd w:id="1163"/>
      <w:bookmarkEnd w:id="1164"/>
      <w:bookmarkEnd w:id="1165"/>
      <w:bookmarkEnd w:id="1166"/>
      <w:bookmarkEnd w:id="1167"/>
      <w:bookmarkEnd w:id="1168"/>
      <w:bookmarkEnd w:id="1169"/>
      <w:bookmarkEnd w:id="1170"/>
      <w:bookmarkEnd w:id="1171"/>
    </w:p>
    <w:p w:rsidR="00857241" w:rsidRDefault="00857241"/>
    <w:p w:rsidR="00857241" w:rsidRDefault="001F541A" w:rsidP="00FF1B36">
      <w:pPr>
        <w:spacing w:beforeLines="100" w:after="140" w:line="264" w:lineRule="auto"/>
        <w:ind w:firstLine="482"/>
        <w:jc w:val="center"/>
        <w:rPr>
          <w:b/>
          <w:sz w:val="24"/>
        </w:rPr>
      </w:pPr>
      <w:bookmarkStart w:id="1172" w:name="_Toc10484"/>
      <w:bookmarkStart w:id="1173" w:name="_Toc21470"/>
      <w:bookmarkStart w:id="1174" w:name="_Toc13688"/>
      <w:bookmarkStart w:id="1175" w:name="_Toc23598"/>
      <w:bookmarkStart w:id="1176" w:name="_Toc12857"/>
      <w:r>
        <w:rPr>
          <w:rFonts w:hint="eastAsia"/>
          <w:b/>
          <w:sz w:val="24"/>
        </w:rPr>
        <w:t>廉洁从业合同</w:t>
      </w:r>
      <w:bookmarkEnd w:id="1172"/>
      <w:bookmarkEnd w:id="1173"/>
      <w:bookmarkEnd w:id="1174"/>
      <w:bookmarkEnd w:id="1175"/>
      <w:bookmarkEnd w:id="1176"/>
    </w:p>
    <w:p w:rsidR="00857241" w:rsidRDefault="001F541A">
      <w:pPr>
        <w:widowControl/>
        <w:spacing w:after="120" w:line="264" w:lineRule="auto"/>
        <w:ind w:firstLine="482"/>
        <w:rPr>
          <w:rFonts w:hAnsi="宋体"/>
          <w:sz w:val="24"/>
          <w:szCs w:val="24"/>
          <w:u w:val="single"/>
        </w:rPr>
      </w:pPr>
      <w:r>
        <w:rPr>
          <w:rFonts w:hAnsi="宋体"/>
          <w:sz w:val="24"/>
          <w:szCs w:val="24"/>
        </w:rPr>
        <w:t>委托人（简称甲方）：</w:t>
      </w:r>
    </w:p>
    <w:p w:rsidR="00857241" w:rsidRDefault="001F541A">
      <w:pPr>
        <w:widowControl/>
        <w:spacing w:after="120" w:line="264" w:lineRule="auto"/>
        <w:ind w:firstLine="482"/>
        <w:rPr>
          <w:rFonts w:hAnsi="宋体"/>
          <w:sz w:val="24"/>
          <w:szCs w:val="24"/>
          <w:u w:val="single"/>
        </w:rPr>
      </w:pPr>
      <w:r>
        <w:rPr>
          <w:rFonts w:hAnsi="宋体"/>
          <w:sz w:val="24"/>
          <w:szCs w:val="24"/>
        </w:rPr>
        <w:t>监理人（简称乙方）：</w:t>
      </w:r>
    </w:p>
    <w:p w:rsidR="00857241" w:rsidRDefault="001F541A">
      <w:pPr>
        <w:widowControl/>
        <w:spacing w:after="120" w:line="264" w:lineRule="auto"/>
        <w:ind w:firstLine="480"/>
        <w:rPr>
          <w:rFonts w:hAnsi="宋体"/>
          <w:sz w:val="24"/>
          <w:szCs w:val="24"/>
        </w:rPr>
      </w:pPr>
      <w:r>
        <w:rPr>
          <w:rFonts w:hAnsi="宋体"/>
          <w:sz w:val="24"/>
          <w:szCs w:val="24"/>
        </w:rPr>
        <w:t xml:space="preserve">为加强工程建设中的廉洁建设，规范工程建设监理委托与被委托双方的各项活动，防止发生各种谋取不正当利益的违法违纪行为，保护国家、集体和当事人的合法权益，根据国家有关工程建设的法律法规和廉洁建设责任制规定，特订立本廉洁从业合同。 </w:t>
      </w:r>
    </w:p>
    <w:p w:rsidR="00857241" w:rsidRDefault="001F541A">
      <w:pPr>
        <w:widowControl/>
        <w:spacing w:after="120" w:line="264" w:lineRule="auto"/>
        <w:ind w:firstLine="480"/>
        <w:rPr>
          <w:rFonts w:hAnsi="宋体"/>
          <w:sz w:val="24"/>
          <w:szCs w:val="24"/>
        </w:rPr>
      </w:pPr>
      <w:r>
        <w:rPr>
          <w:rFonts w:hAnsi="宋体"/>
          <w:sz w:val="24"/>
          <w:szCs w:val="24"/>
        </w:rPr>
        <w:t>第一条 甲乙双方的责任</w:t>
      </w:r>
    </w:p>
    <w:p w:rsidR="00857241" w:rsidRDefault="001F541A">
      <w:pPr>
        <w:widowControl/>
        <w:spacing w:after="120" w:line="264" w:lineRule="auto"/>
        <w:ind w:firstLine="480"/>
        <w:rPr>
          <w:rFonts w:hAnsi="宋体"/>
          <w:sz w:val="24"/>
          <w:szCs w:val="24"/>
        </w:rPr>
      </w:pPr>
      <w:r>
        <w:rPr>
          <w:rFonts w:hAnsi="宋体"/>
          <w:sz w:val="24"/>
          <w:szCs w:val="24"/>
        </w:rPr>
        <w:t>（一）严格遵守国家关于市场准入、项目招标投标、工程建设、工程监理和市场活动的有关法律、法规，相关政策，以及廉洁建设的各项规定。</w:t>
      </w:r>
    </w:p>
    <w:p w:rsidR="00857241" w:rsidRDefault="001F541A">
      <w:pPr>
        <w:widowControl/>
        <w:spacing w:after="120" w:line="264" w:lineRule="auto"/>
        <w:ind w:firstLine="480"/>
        <w:rPr>
          <w:rFonts w:hAnsi="宋体"/>
          <w:sz w:val="24"/>
          <w:szCs w:val="24"/>
        </w:rPr>
      </w:pPr>
      <w:r>
        <w:rPr>
          <w:rFonts w:hAnsi="宋体"/>
          <w:sz w:val="24"/>
          <w:szCs w:val="24"/>
        </w:rPr>
        <w:t>（二）严格执行建设工程项目监理合同文件，自觉按合同办事。</w:t>
      </w:r>
    </w:p>
    <w:p w:rsidR="00857241" w:rsidRDefault="001F541A">
      <w:pPr>
        <w:widowControl/>
        <w:spacing w:after="120" w:line="264" w:lineRule="auto"/>
        <w:ind w:firstLine="480"/>
        <w:rPr>
          <w:rFonts w:hAnsi="宋体"/>
          <w:sz w:val="24"/>
          <w:szCs w:val="24"/>
        </w:rPr>
      </w:pPr>
      <w:r>
        <w:rPr>
          <w:rFonts w:hAnsi="宋体"/>
          <w:sz w:val="24"/>
          <w:szCs w:val="24"/>
        </w:rPr>
        <w:t>（三）业务活动必须坚持公开、公平、公正、诚信、透明的原则（除法律法规另有规定外），不得为获取不正当的利益，损害国家、集体和对方利益，不得违反工程建设管理、建设监理的规章制度。</w:t>
      </w:r>
    </w:p>
    <w:p w:rsidR="00857241" w:rsidRDefault="001F541A">
      <w:pPr>
        <w:widowControl/>
        <w:spacing w:after="120" w:line="264" w:lineRule="auto"/>
        <w:ind w:firstLine="480"/>
        <w:rPr>
          <w:rFonts w:hAnsi="宋体"/>
          <w:sz w:val="24"/>
          <w:szCs w:val="24"/>
        </w:rPr>
      </w:pPr>
      <w:r>
        <w:rPr>
          <w:rFonts w:hAnsi="宋体"/>
          <w:sz w:val="24"/>
          <w:szCs w:val="24"/>
        </w:rPr>
        <w:t>（四）发现对方在业务活动中有违规、违纪、违法行为的，应及时提醒对方，情节严重的，应向其上级主管部门或纪检监察、司法等有关机关举报。</w:t>
      </w:r>
    </w:p>
    <w:p w:rsidR="00857241" w:rsidRDefault="001F541A">
      <w:pPr>
        <w:widowControl/>
        <w:spacing w:after="120" w:line="264" w:lineRule="auto"/>
        <w:ind w:firstLine="480"/>
        <w:rPr>
          <w:rFonts w:hAnsi="宋体"/>
          <w:sz w:val="24"/>
          <w:szCs w:val="24"/>
        </w:rPr>
      </w:pPr>
      <w:r>
        <w:rPr>
          <w:rFonts w:hAnsi="宋体"/>
          <w:sz w:val="24"/>
          <w:szCs w:val="24"/>
        </w:rPr>
        <w:t>第二条 甲方的责任</w:t>
      </w:r>
    </w:p>
    <w:p w:rsidR="00857241" w:rsidRDefault="001F541A">
      <w:pPr>
        <w:widowControl/>
        <w:spacing w:after="120" w:line="264" w:lineRule="auto"/>
        <w:ind w:firstLine="480"/>
        <w:rPr>
          <w:rFonts w:hAnsi="宋体"/>
          <w:sz w:val="24"/>
          <w:szCs w:val="24"/>
        </w:rPr>
      </w:pPr>
      <w:r>
        <w:rPr>
          <w:rFonts w:hAnsi="宋体"/>
          <w:sz w:val="24"/>
          <w:szCs w:val="24"/>
        </w:rPr>
        <w:t>甲方的领导和从事该建设工程项目的工作人员在工程建设的事前、事中、事后应遵守以下规定：</w:t>
      </w:r>
    </w:p>
    <w:p w:rsidR="00857241" w:rsidRDefault="001F541A">
      <w:pPr>
        <w:widowControl/>
        <w:spacing w:after="120" w:line="264" w:lineRule="auto"/>
        <w:ind w:firstLine="480"/>
        <w:rPr>
          <w:rFonts w:hAnsi="宋体"/>
          <w:sz w:val="24"/>
          <w:szCs w:val="24"/>
        </w:rPr>
      </w:pPr>
      <w:r>
        <w:rPr>
          <w:rFonts w:hAnsi="宋体"/>
          <w:sz w:val="24"/>
          <w:szCs w:val="24"/>
        </w:rPr>
        <w:t>（一）不准向乙方和相关单位索要或接受回扣、礼金、有价证券、贵重物品和好处费、感谢费等。</w:t>
      </w:r>
    </w:p>
    <w:p w:rsidR="00857241" w:rsidRDefault="001F541A">
      <w:pPr>
        <w:widowControl/>
        <w:spacing w:after="120" w:line="264" w:lineRule="auto"/>
        <w:ind w:firstLine="480"/>
        <w:rPr>
          <w:rFonts w:hAnsi="宋体"/>
          <w:sz w:val="24"/>
          <w:szCs w:val="24"/>
        </w:rPr>
      </w:pPr>
      <w:r>
        <w:rPr>
          <w:rFonts w:hAnsi="宋体"/>
          <w:sz w:val="24"/>
          <w:szCs w:val="24"/>
        </w:rPr>
        <w:t>（二）不准在乙方和相关单位报销任何应由甲方或个人支付的费用。</w:t>
      </w:r>
    </w:p>
    <w:p w:rsidR="00857241" w:rsidRDefault="001F541A">
      <w:pPr>
        <w:widowControl/>
        <w:spacing w:after="120" w:line="264" w:lineRule="auto"/>
        <w:ind w:firstLine="480"/>
        <w:rPr>
          <w:rFonts w:hAnsi="宋体"/>
          <w:sz w:val="24"/>
          <w:szCs w:val="24"/>
        </w:rPr>
      </w:pPr>
      <w:r>
        <w:rPr>
          <w:rFonts w:hAnsi="宋体"/>
          <w:sz w:val="24"/>
          <w:szCs w:val="24"/>
        </w:rPr>
        <w:t>（三）不准要求、暗示或接受乙方和相关单位为个人装修住房、婚丧嫁娶、配偶子女的工作安排以及出国（境）、旅游等提供方便。</w:t>
      </w:r>
    </w:p>
    <w:p w:rsidR="00857241" w:rsidRDefault="001F541A">
      <w:pPr>
        <w:widowControl/>
        <w:spacing w:after="120" w:line="264" w:lineRule="auto"/>
        <w:ind w:firstLine="480"/>
        <w:rPr>
          <w:rFonts w:hAnsi="宋体"/>
          <w:sz w:val="24"/>
          <w:szCs w:val="24"/>
        </w:rPr>
      </w:pPr>
      <w:r>
        <w:rPr>
          <w:rFonts w:hAnsi="宋体"/>
          <w:sz w:val="24"/>
          <w:szCs w:val="24"/>
        </w:rPr>
        <w:t>（四）不准参加有可能影响公正执行公务的乙方和相关单位的宴请、健身、娱乐等活动。</w:t>
      </w:r>
    </w:p>
    <w:p w:rsidR="00857241" w:rsidRDefault="001F541A">
      <w:pPr>
        <w:widowControl/>
        <w:spacing w:after="120" w:line="264" w:lineRule="auto"/>
        <w:ind w:firstLine="480"/>
        <w:rPr>
          <w:rFonts w:hAnsi="宋体"/>
          <w:sz w:val="24"/>
          <w:szCs w:val="24"/>
        </w:rPr>
      </w:pPr>
      <w:r>
        <w:rPr>
          <w:rFonts w:hAnsi="宋体"/>
          <w:sz w:val="24"/>
          <w:szCs w:val="24"/>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项目工程合同规定以外的材料、设备等。</w:t>
      </w:r>
    </w:p>
    <w:p w:rsidR="00857241" w:rsidRDefault="001F541A">
      <w:pPr>
        <w:widowControl/>
        <w:spacing w:after="120" w:line="264" w:lineRule="auto"/>
        <w:ind w:firstLine="480"/>
        <w:rPr>
          <w:rFonts w:hAnsi="宋体"/>
          <w:sz w:val="24"/>
          <w:szCs w:val="24"/>
        </w:rPr>
      </w:pPr>
      <w:r>
        <w:rPr>
          <w:rFonts w:hAnsi="宋体"/>
          <w:sz w:val="24"/>
          <w:szCs w:val="24"/>
        </w:rPr>
        <w:lastRenderedPageBreak/>
        <w:t>第三条 乙方的责任</w:t>
      </w:r>
    </w:p>
    <w:p w:rsidR="00857241" w:rsidRDefault="001F541A">
      <w:pPr>
        <w:widowControl/>
        <w:spacing w:after="120" w:line="264" w:lineRule="auto"/>
        <w:ind w:firstLine="480"/>
        <w:rPr>
          <w:rFonts w:hAnsi="宋体"/>
          <w:sz w:val="24"/>
          <w:szCs w:val="24"/>
        </w:rPr>
      </w:pPr>
      <w:r>
        <w:rPr>
          <w:rFonts w:hAnsi="宋体"/>
          <w:sz w:val="24"/>
          <w:szCs w:val="24"/>
        </w:rPr>
        <w:t>应与甲方和相关单位保持正常的业务交往，按照有关法律法规和程序开展业务工作，严格执行工程建设的方针、政策，尤其是有关勘察设计、</w:t>
      </w:r>
      <w:r>
        <w:rPr>
          <w:rFonts w:hAnsi="宋体" w:hint="eastAsia"/>
          <w:sz w:val="24"/>
          <w:szCs w:val="24"/>
        </w:rPr>
        <w:t>建设工程</w:t>
      </w:r>
      <w:r>
        <w:rPr>
          <w:rFonts w:hAnsi="宋体"/>
          <w:sz w:val="24"/>
          <w:szCs w:val="24"/>
        </w:rPr>
        <w:t xml:space="preserve">强制性标准和规范，以及监理法规，认真履行监理职责，并遵守以下规定： </w:t>
      </w:r>
    </w:p>
    <w:p w:rsidR="00857241" w:rsidRDefault="001F541A">
      <w:pPr>
        <w:widowControl/>
        <w:spacing w:after="120" w:line="264" w:lineRule="auto"/>
        <w:ind w:firstLine="480"/>
        <w:rPr>
          <w:rFonts w:hAnsi="宋体"/>
          <w:sz w:val="24"/>
          <w:szCs w:val="24"/>
        </w:rPr>
      </w:pPr>
      <w:r>
        <w:rPr>
          <w:rFonts w:hAnsi="宋体"/>
          <w:sz w:val="24"/>
          <w:szCs w:val="24"/>
        </w:rPr>
        <w:t>（一）不准以任何理由向甲方和相关单位及其工作人员索要、接受或赠送礼金、有价证券、贵重物品及回扣、好处费、感谢费等。</w:t>
      </w:r>
    </w:p>
    <w:p w:rsidR="00857241" w:rsidRDefault="001F541A">
      <w:pPr>
        <w:widowControl/>
        <w:spacing w:after="120" w:line="264" w:lineRule="auto"/>
        <w:ind w:firstLine="480"/>
        <w:rPr>
          <w:rFonts w:hAnsi="宋体"/>
          <w:sz w:val="24"/>
          <w:szCs w:val="24"/>
        </w:rPr>
      </w:pPr>
      <w:r>
        <w:rPr>
          <w:rFonts w:hAnsi="宋体"/>
          <w:sz w:val="24"/>
          <w:szCs w:val="24"/>
        </w:rPr>
        <w:t xml:space="preserve">（二）不准以任何理由为甲方和相关单位报销应由对方或个人支付的费用。 </w:t>
      </w:r>
    </w:p>
    <w:p w:rsidR="00857241" w:rsidRDefault="001F541A">
      <w:pPr>
        <w:widowControl/>
        <w:spacing w:after="120" w:line="264" w:lineRule="auto"/>
        <w:ind w:firstLine="480"/>
        <w:rPr>
          <w:rFonts w:hAnsi="宋体"/>
          <w:sz w:val="24"/>
          <w:szCs w:val="24"/>
        </w:rPr>
      </w:pPr>
      <w:r>
        <w:rPr>
          <w:rFonts w:hAnsi="宋体"/>
          <w:sz w:val="24"/>
          <w:szCs w:val="24"/>
        </w:rPr>
        <w:t>（三）不准接受或暗示为甲方、相关单位或个人装修住房、婚丧嫁娶、配偶子女的工作安排以及出国（境）、旅游等提供方便。</w:t>
      </w:r>
    </w:p>
    <w:p w:rsidR="00857241" w:rsidRDefault="001F541A">
      <w:pPr>
        <w:widowControl/>
        <w:spacing w:after="120" w:line="264" w:lineRule="auto"/>
        <w:ind w:firstLine="480"/>
        <w:rPr>
          <w:rFonts w:hAnsi="宋体"/>
          <w:sz w:val="24"/>
          <w:szCs w:val="24"/>
        </w:rPr>
      </w:pPr>
      <w:r>
        <w:rPr>
          <w:rFonts w:hAnsi="宋体"/>
          <w:sz w:val="24"/>
          <w:szCs w:val="24"/>
        </w:rPr>
        <w:t>（四）不准违反合同约定而使用甲方、相关单位提供的通信、交通工具和办公用品</w:t>
      </w:r>
      <w:r>
        <w:rPr>
          <w:rFonts w:hAnsi="宋体" w:hint="eastAsia"/>
          <w:sz w:val="24"/>
          <w:szCs w:val="24"/>
        </w:rPr>
        <w:t>、用房</w:t>
      </w:r>
      <w:r>
        <w:rPr>
          <w:rFonts w:hAnsi="宋体"/>
          <w:sz w:val="24"/>
          <w:szCs w:val="24"/>
        </w:rPr>
        <w:t>。</w:t>
      </w:r>
    </w:p>
    <w:p w:rsidR="00857241" w:rsidRDefault="001F541A">
      <w:pPr>
        <w:widowControl/>
        <w:spacing w:after="120" w:line="264" w:lineRule="auto"/>
        <w:ind w:firstLine="480"/>
        <w:rPr>
          <w:rFonts w:hAnsi="宋体"/>
          <w:sz w:val="24"/>
          <w:szCs w:val="24"/>
        </w:rPr>
      </w:pPr>
      <w:r>
        <w:rPr>
          <w:rFonts w:hAnsi="宋体"/>
          <w:sz w:val="24"/>
          <w:szCs w:val="24"/>
        </w:rPr>
        <w:t>（五）不准以任何理由为甲方、相关单位或个人组织有可能影响公正执行公务的宴请、健身、娱乐等活动。</w:t>
      </w:r>
    </w:p>
    <w:p w:rsidR="00857241" w:rsidRDefault="001F541A">
      <w:pPr>
        <w:widowControl/>
        <w:spacing w:after="120" w:line="264" w:lineRule="auto"/>
        <w:ind w:firstLine="480"/>
        <w:rPr>
          <w:rFonts w:hAnsi="宋体"/>
          <w:sz w:val="24"/>
          <w:szCs w:val="24"/>
        </w:rPr>
      </w:pPr>
      <w:r>
        <w:rPr>
          <w:rFonts w:hAnsi="宋体"/>
          <w:sz w:val="24"/>
          <w:szCs w:val="24"/>
        </w:rPr>
        <w:t>第四条 违约责任</w:t>
      </w:r>
    </w:p>
    <w:p w:rsidR="00857241" w:rsidRDefault="001F541A">
      <w:pPr>
        <w:widowControl/>
        <w:spacing w:after="120" w:line="264" w:lineRule="auto"/>
        <w:ind w:firstLine="480"/>
        <w:rPr>
          <w:rFonts w:hAnsi="宋体"/>
          <w:sz w:val="24"/>
          <w:szCs w:val="24"/>
        </w:rPr>
      </w:pPr>
      <w:r>
        <w:rPr>
          <w:rFonts w:hAnsi="宋体"/>
          <w:sz w:val="24"/>
          <w:szCs w:val="24"/>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857241" w:rsidRDefault="001F541A">
      <w:pPr>
        <w:widowControl/>
        <w:spacing w:after="120" w:line="264" w:lineRule="auto"/>
        <w:ind w:firstLine="480"/>
        <w:rPr>
          <w:rFonts w:hAnsi="宋体"/>
          <w:sz w:val="24"/>
          <w:szCs w:val="24"/>
        </w:rPr>
      </w:pPr>
      <w:r>
        <w:rPr>
          <w:rFonts w:hAnsi="宋体"/>
          <w:sz w:val="24"/>
          <w:szCs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857241" w:rsidRDefault="001F541A">
      <w:pPr>
        <w:widowControl/>
        <w:spacing w:after="120" w:line="264" w:lineRule="auto"/>
        <w:ind w:firstLine="480"/>
        <w:rPr>
          <w:rFonts w:hAnsi="宋体"/>
          <w:sz w:val="24"/>
          <w:szCs w:val="24"/>
        </w:rPr>
      </w:pPr>
      <w:r>
        <w:rPr>
          <w:rFonts w:hAnsi="宋体"/>
          <w:sz w:val="24"/>
          <w:szCs w:val="24"/>
        </w:rPr>
        <w:t>第五条 本合同作为工程监理合同的附件，与工程监理合同具有同等法律效力。本合同经双方签署后生效。</w:t>
      </w:r>
    </w:p>
    <w:p w:rsidR="00857241" w:rsidRDefault="001F541A">
      <w:pPr>
        <w:widowControl/>
        <w:spacing w:after="120" w:line="264" w:lineRule="auto"/>
        <w:ind w:left="6120" w:hanging="6120"/>
        <w:rPr>
          <w:rFonts w:hAnsi="宋体"/>
          <w:sz w:val="24"/>
          <w:szCs w:val="24"/>
        </w:rPr>
      </w:pPr>
      <w:r>
        <w:rPr>
          <w:rFonts w:hAnsi="宋体"/>
          <w:sz w:val="24"/>
          <w:szCs w:val="24"/>
        </w:rPr>
        <w:t>第六条 本合同的有效期为双方签署之日起至本工程竣工验收合格时止。</w:t>
      </w:r>
    </w:p>
    <w:p w:rsidR="00857241" w:rsidRDefault="00857241">
      <w:pPr>
        <w:widowControl/>
        <w:spacing w:after="120" w:line="264" w:lineRule="auto"/>
        <w:ind w:left="6120" w:hanging="6120"/>
        <w:rPr>
          <w:rFonts w:hAnsi="宋体"/>
          <w:sz w:val="24"/>
          <w:szCs w:val="24"/>
        </w:rPr>
      </w:pPr>
    </w:p>
    <w:p w:rsidR="00857241" w:rsidRDefault="001F541A">
      <w:pPr>
        <w:widowControl/>
        <w:spacing w:after="120" w:line="264" w:lineRule="auto"/>
        <w:ind w:left="6120" w:hanging="6120"/>
        <w:rPr>
          <w:rFonts w:hAnsi="宋体"/>
          <w:sz w:val="24"/>
          <w:szCs w:val="24"/>
          <w:u w:val="single"/>
        </w:rPr>
      </w:pPr>
      <w:r>
        <w:rPr>
          <w:rFonts w:hAnsi="宋体"/>
          <w:sz w:val="24"/>
          <w:szCs w:val="24"/>
        </w:rPr>
        <w:t>委托人单位：（盖章）</w:t>
      </w:r>
    </w:p>
    <w:p w:rsidR="00857241" w:rsidRDefault="001F541A">
      <w:pPr>
        <w:widowControl/>
        <w:spacing w:after="120" w:line="264" w:lineRule="auto"/>
        <w:rPr>
          <w:rFonts w:hAnsi="宋体"/>
          <w:sz w:val="24"/>
          <w:szCs w:val="24"/>
        </w:rPr>
      </w:pPr>
      <w:r>
        <w:rPr>
          <w:rFonts w:hAnsi="宋体"/>
          <w:sz w:val="24"/>
          <w:szCs w:val="24"/>
        </w:rPr>
        <w:t xml:space="preserve">法定代表人： </w:t>
      </w:r>
    </w:p>
    <w:p w:rsidR="00857241" w:rsidRDefault="001F541A">
      <w:pPr>
        <w:widowControl/>
        <w:snapToGrid w:val="0"/>
        <w:spacing w:after="120" w:line="264" w:lineRule="auto"/>
        <w:rPr>
          <w:rFonts w:hAnsi="宋体"/>
          <w:sz w:val="24"/>
          <w:szCs w:val="24"/>
        </w:rPr>
      </w:pPr>
      <w:r>
        <w:rPr>
          <w:rFonts w:hAnsi="宋体"/>
          <w:sz w:val="24"/>
          <w:szCs w:val="24"/>
        </w:rPr>
        <w:t xml:space="preserve">地      址：　　　　　　　　　　　　　　</w:t>
      </w:r>
    </w:p>
    <w:p w:rsidR="00857241" w:rsidRDefault="001F541A">
      <w:pPr>
        <w:widowControl/>
        <w:spacing w:after="120" w:line="264" w:lineRule="auto"/>
        <w:rPr>
          <w:rFonts w:hAnsi="宋体"/>
          <w:sz w:val="24"/>
          <w:szCs w:val="24"/>
        </w:rPr>
      </w:pPr>
      <w:r>
        <w:rPr>
          <w:rFonts w:hAnsi="宋体"/>
          <w:sz w:val="24"/>
          <w:szCs w:val="24"/>
        </w:rPr>
        <w:t xml:space="preserve">电      话：　　　　　　　　　　　　　　 </w:t>
      </w:r>
    </w:p>
    <w:p w:rsidR="00857241" w:rsidRDefault="001F541A">
      <w:pPr>
        <w:widowControl/>
        <w:spacing w:after="120" w:line="264" w:lineRule="auto"/>
        <w:ind w:firstLine="2280"/>
        <w:rPr>
          <w:sz w:val="24"/>
          <w:szCs w:val="24"/>
        </w:rPr>
      </w:pPr>
      <w:r>
        <w:rPr>
          <w:sz w:val="24"/>
          <w:szCs w:val="24"/>
        </w:rPr>
        <w:t xml:space="preserve">年　月　日　　　　　　　　　　　　　　</w:t>
      </w:r>
    </w:p>
    <w:p w:rsidR="00857241" w:rsidRDefault="001F541A">
      <w:pPr>
        <w:widowControl/>
        <w:spacing w:after="120" w:line="264" w:lineRule="auto"/>
        <w:ind w:left="6120" w:hanging="6120"/>
        <w:rPr>
          <w:rFonts w:hAnsi="宋体"/>
          <w:sz w:val="24"/>
          <w:szCs w:val="24"/>
        </w:rPr>
      </w:pPr>
      <w:r>
        <w:rPr>
          <w:rFonts w:hAnsi="宋体"/>
          <w:sz w:val="24"/>
          <w:szCs w:val="24"/>
        </w:rPr>
        <w:t>监理人单位：（盖章）</w:t>
      </w:r>
    </w:p>
    <w:p w:rsidR="00857241" w:rsidRDefault="001F541A">
      <w:pPr>
        <w:widowControl/>
        <w:spacing w:after="120" w:line="264" w:lineRule="auto"/>
        <w:rPr>
          <w:rFonts w:hAnsi="宋体"/>
          <w:sz w:val="24"/>
          <w:szCs w:val="24"/>
        </w:rPr>
      </w:pPr>
      <w:r>
        <w:rPr>
          <w:rFonts w:hAnsi="宋体"/>
          <w:sz w:val="24"/>
          <w:szCs w:val="24"/>
        </w:rPr>
        <w:t xml:space="preserve">法定代表人： </w:t>
      </w:r>
    </w:p>
    <w:p w:rsidR="00857241" w:rsidRDefault="001F541A">
      <w:pPr>
        <w:widowControl/>
        <w:snapToGrid w:val="0"/>
        <w:spacing w:after="120" w:line="264" w:lineRule="auto"/>
        <w:rPr>
          <w:rFonts w:hAnsi="宋体"/>
          <w:sz w:val="24"/>
          <w:szCs w:val="24"/>
        </w:rPr>
      </w:pPr>
      <w:r>
        <w:rPr>
          <w:rFonts w:hAnsi="宋体"/>
          <w:sz w:val="24"/>
          <w:szCs w:val="24"/>
        </w:rPr>
        <w:t xml:space="preserve">地      址：　　　　　　　　　　　　　　　</w:t>
      </w:r>
    </w:p>
    <w:p w:rsidR="00857241" w:rsidRDefault="001F541A">
      <w:pPr>
        <w:widowControl/>
        <w:spacing w:after="120" w:line="264" w:lineRule="auto"/>
        <w:rPr>
          <w:rFonts w:hAnsi="宋体"/>
          <w:sz w:val="24"/>
          <w:szCs w:val="24"/>
        </w:rPr>
      </w:pPr>
      <w:r>
        <w:rPr>
          <w:rFonts w:hAnsi="宋体"/>
          <w:sz w:val="24"/>
          <w:szCs w:val="24"/>
        </w:rPr>
        <w:t xml:space="preserve">电      话：　　　　　　　　　　　 </w:t>
      </w:r>
    </w:p>
    <w:p w:rsidR="00857241" w:rsidRDefault="001F541A">
      <w:pPr>
        <w:widowControl/>
        <w:spacing w:after="120" w:line="264" w:lineRule="auto"/>
        <w:ind w:firstLine="2220"/>
        <w:rPr>
          <w:sz w:val="24"/>
          <w:szCs w:val="24"/>
        </w:rPr>
      </w:pPr>
      <w:r>
        <w:rPr>
          <w:sz w:val="24"/>
          <w:szCs w:val="24"/>
        </w:rPr>
        <w:lastRenderedPageBreak/>
        <w:t xml:space="preserve">年　月　日　　</w:t>
      </w:r>
      <w:r>
        <w:rPr>
          <w:rFonts w:hAnsi="宋体"/>
          <w:sz w:val="24"/>
          <w:szCs w:val="24"/>
        </w:rPr>
        <w:t xml:space="preserve">　　　　　　　　　</w:t>
      </w:r>
    </w:p>
    <w:p w:rsidR="00857241" w:rsidRDefault="001F541A">
      <w:pPr>
        <w:pStyle w:val="2"/>
        <w:spacing w:line="312" w:lineRule="auto"/>
      </w:pPr>
      <w:bookmarkStart w:id="1177" w:name="_Toc25292"/>
      <w:bookmarkStart w:id="1178" w:name="_Toc15537"/>
      <w:bookmarkStart w:id="1179" w:name="_Toc17674"/>
      <w:bookmarkStart w:id="1180" w:name="_Toc7994"/>
      <w:bookmarkStart w:id="1181" w:name="_Toc14648"/>
      <w:bookmarkStart w:id="1182" w:name="_Toc23984"/>
      <w:bookmarkStart w:id="1183" w:name="_Toc8172"/>
      <w:bookmarkStart w:id="1184" w:name="_Toc11873"/>
      <w:bookmarkStart w:id="1185" w:name="_Toc496098803"/>
      <w:bookmarkStart w:id="1186" w:name="_Toc20887"/>
      <w:bookmarkStart w:id="1187" w:name="_Toc14256"/>
      <w:bookmarkStart w:id="1188" w:name="_Toc32136"/>
      <w:bookmarkStart w:id="1189" w:name="_Toc296520811"/>
      <w:r>
        <w:t>附录</w:t>
      </w:r>
      <w:r>
        <w:t>D</w:t>
      </w:r>
      <w:r>
        <w:t>安全责任保证协议书</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rsidR="00857241" w:rsidRDefault="00857241"/>
    <w:p w:rsidR="00857241" w:rsidRDefault="001F541A">
      <w:pPr>
        <w:widowControl/>
        <w:spacing w:after="160" w:line="312" w:lineRule="auto"/>
        <w:ind w:right="-58"/>
        <w:jc w:val="center"/>
        <w:rPr>
          <w:b/>
          <w:bCs/>
          <w:sz w:val="32"/>
          <w:szCs w:val="32"/>
        </w:rPr>
      </w:pPr>
      <w:bookmarkStart w:id="1190" w:name="_Toc1012"/>
      <w:bookmarkStart w:id="1191" w:name="_Toc14983"/>
      <w:bookmarkStart w:id="1192" w:name="_Toc9303"/>
      <w:bookmarkStart w:id="1193" w:name="_Toc24029"/>
      <w:bookmarkStart w:id="1194" w:name="_Toc14111"/>
      <w:r>
        <w:rPr>
          <w:b/>
          <w:bCs/>
          <w:sz w:val="32"/>
          <w:szCs w:val="32"/>
        </w:rPr>
        <w:t>安全责任保证协议书</w:t>
      </w:r>
      <w:bookmarkEnd w:id="1190"/>
      <w:bookmarkEnd w:id="1191"/>
      <w:bookmarkEnd w:id="1192"/>
      <w:bookmarkEnd w:id="1193"/>
      <w:bookmarkEnd w:id="1194"/>
    </w:p>
    <w:p w:rsidR="00857241" w:rsidRDefault="001F541A">
      <w:pPr>
        <w:widowControl/>
        <w:spacing w:after="160" w:line="264" w:lineRule="auto"/>
        <w:ind w:firstLine="420"/>
        <w:jc w:val="left"/>
        <w:rPr>
          <w:rFonts w:hAnsi="宋体"/>
          <w:sz w:val="24"/>
          <w:szCs w:val="24"/>
        </w:rPr>
      </w:pPr>
      <w:bookmarkStart w:id="1195" w:name="_Toc18856"/>
      <w:bookmarkStart w:id="1196" w:name="_Toc25911"/>
      <w:bookmarkStart w:id="1197" w:name="_Toc496098805"/>
      <w:bookmarkStart w:id="1198" w:name="_Toc599"/>
      <w:bookmarkStart w:id="1199" w:name="_Toc8535"/>
      <w:bookmarkStart w:id="1200" w:name="_Toc24384"/>
      <w:bookmarkStart w:id="1201" w:name="_Toc21125"/>
      <w:bookmarkStart w:id="1202" w:name="_Toc7239"/>
      <w:bookmarkStart w:id="1203" w:name="_Toc405378263"/>
      <w:r>
        <w:rPr>
          <w:rFonts w:hAnsi="宋体"/>
          <w:sz w:val="24"/>
          <w:szCs w:val="24"/>
        </w:rPr>
        <w:t>委托人（全称）：</w:t>
      </w:r>
      <w:r>
        <w:rPr>
          <w:rFonts w:hAnsi="宋体"/>
          <w:sz w:val="24"/>
          <w:szCs w:val="24"/>
          <w:u w:val="single"/>
        </w:rPr>
        <w:t xml:space="preserve">　</w:t>
      </w:r>
      <w:r>
        <w:rPr>
          <w:rFonts w:hAnsi="宋体"/>
          <w:sz w:val="24"/>
          <w:szCs w:val="24"/>
        </w:rPr>
        <w:t>（简称甲方）</w:t>
      </w:r>
    </w:p>
    <w:p w:rsidR="00857241" w:rsidRDefault="001F541A">
      <w:pPr>
        <w:widowControl/>
        <w:spacing w:after="160" w:line="264" w:lineRule="auto"/>
        <w:ind w:firstLine="420"/>
        <w:jc w:val="left"/>
        <w:rPr>
          <w:rFonts w:hAnsi="宋体"/>
          <w:sz w:val="24"/>
          <w:szCs w:val="24"/>
        </w:rPr>
      </w:pPr>
      <w:r>
        <w:rPr>
          <w:rFonts w:hAnsi="宋体"/>
          <w:sz w:val="24"/>
          <w:szCs w:val="24"/>
        </w:rPr>
        <w:t>监理人（全称）：</w:t>
      </w:r>
      <w:r>
        <w:rPr>
          <w:rFonts w:hAnsi="宋体"/>
          <w:sz w:val="24"/>
          <w:szCs w:val="24"/>
          <w:u w:val="single"/>
        </w:rPr>
        <w:t xml:space="preserve">　　　　</w:t>
      </w:r>
      <w:r>
        <w:rPr>
          <w:rFonts w:hAnsi="宋体"/>
          <w:sz w:val="24"/>
          <w:szCs w:val="24"/>
        </w:rPr>
        <w:t>（简称</w:t>
      </w:r>
      <w:r>
        <w:rPr>
          <w:rFonts w:hAnsi="宋体" w:hint="eastAsia"/>
          <w:sz w:val="24"/>
          <w:szCs w:val="24"/>
        </w:rPr>
        <w:t>乙方</w:t>
      </w:r>
      <w:r>
        <w:rPr>
          <w:rFonts w:hAnsi="宋体"/>
          <w:sz w:val="24"/>
          <w:szCs w:val="24"/>
        </w:rPr>
        <w:t>）</w:t>
      </w:r>
    </w:p>
    <w:p w:rsidR="00857241" w:rsidRDefault="001F541A">
      <w:pPr>
        <w:widowControl/>
        <w:spacing w:after="160" w:line="264" w:lineRule="auto"/>
        <w:ind w:firstLine="480"/>
        <w:rPr>
          <w:rFonts w:hAnsi="宋体"/>
          <w:sz w:val="24"/>
          <w:szCs w:val="24"/>
        </w:rPr>
      </w:pPr>
      <w:r>
        <w:rPr>
          <w:rFonts w:hAnsi="宋体"/>
          <w:sz w:val="24"/>
          <w:szCs w:val="24"/>
        </w:rPr>
        <w:t>为确保工程项目的施工安全，依照国家、建设部及河南省、许昌市有关法律、法规，甲、乙</w:t>
      </w:r>
      <w:r>
        <w:rPr>
          <w:rFonts w:hAnsi="宋体" w:hint="eastAsia"/>
          <w:sz w:val="24"/>
          <w:szCs w:val="24"/>
        </w:rPr>
        <w:t>两</w:t>
      </w:r>
      <w:r>
        <w:rPr>
          <w:rFonts w:hAnsi="宋体"/>
          <w:sz w:val="24"/>
          <w:szCs w:val="24"/>
        </w:rPr>
        <w:t>方经协商，特签订本协议：</w:t>
      </w:r>
    </w:p>
    <w:p w:rsidR="00857241" w:rsidRDefault="001F541A">
      <w:pPr>
        <w:widowControl/>
        <w:spacing w:after="160" w:line="264" w:lineRule="auto"/>
        <w:ind w:firstLine="480"/>
        <w:rPr>
          <w:rFonts w:hAnsi="宋体"/>
          <w:sz w:val="24"/>
          <w:szCs w:val="24"/>
        </w:rPr>
      </w:pPr>
      <w:r>
        <w:rPr>
          <w:rFonts w:hAnsi="宋体"/>
          <w:sz w:val="24"/>
          <w:szCs w:val="24"/>
        </w:rPr>
        <w:t xml:space="preserve">第一条 </w:t>
      </w:r>
      <w:r>
        <w:rPr>
          <w:rFonts w:hAnsi="宋体" w:hint="eastAsia"/>
          <w:sz w:val="24"/>
          <w:szCs w:val="24"/>
        </w:rPr>
        <w:t>双方</w:t>
      </w:r>
      <w:r>
        <w:rPr>
          <w:rFonts w:hAnsi="宋体"/>
          <w:sz w:val="24"/>
          <w:szCs w:val="24"/>
        </w:rPr>
        <w:t>严格遵守国家、行业和河南省、许昌市安全生产法律、法规的规定，保证本工程安全生产，依法承担建设工程</w:t>
      </w:r>
      <w:r>
        <w:rPr>
          <w:rFonts w:hAnsi="宋体" w:hint="eastAsia"/>
          <w:sz w:val="24"/>
          <w:szCs w:val="24"/>
        </w:rPr>
        <w:t>相关</w:t>
      </w:r>
      <w:r>
        <w:rPr>
          <w:rFonts w:hAnsi="宋体"/>
          <w:sz w:val="24"/>
          <w:szCs w:val="24"/>
        </w:rPr>
        <w:t>安全生产责任。</w:t>
      </w:r>
    </w:p>
    <w:p w:rsidR="00857241" w:rsidRDefault="001F541A">
      <w:pPr>
        <w:widowControl/>
        <w:spacing w:after="160" w:line="264" w:lineRule="auto"/>
        <w:ind w:firstLine="480"/>
        <w:rPr>
          <w:rFonts w:hAnsi="宋体"/>
          <w:sz w:val="24"/>
          <w:szCs w:val="24"/>
        </w:rPr>
      </w:pPr>
      <w:r>
        <w:rPr>
          <w:rFonts w:hAnsi="宋体"/>
          <w:sz w:val="24"/>
          <w:szCs w:val="24"/>
        </w:rPr>
        <w:t>第二条 甲方的权利与义务</w:t>
      </w:r>
    </w:p>
    <w:p w:rsidR="00857241" w:rsidRDefault="001F541A">
      <w:pPr>
        <w:widowControl/>
        <w:spacing w:after="160" w:line="264" w:lineRule="auto"/>
        <w:ind w:firstLine="420"/>
        <w:rPr>
          <w:rFonts w:hAnsi="宋体"/>
          <w:sz w:val="24"/>
          <w:szCs w:val="24"/>
        </w:rPr>
      </w:pPr>
      <w:r>
        <w:rPr>
          <w:rFonts w:hAnsi="宋体"/>
          <w:sz w:val="24"/>
          <w:szCs w:val="24"/>
        </w:rPr>
        <w:t>（一）审核</w:t>
      </w:r>
      <w:r>
        <w:rPr>
          <w:rFonts w:hAnsi="宋体" w:hint="eastAsia"/>
          <w:sz w:val="24"/>
          <w:szCs w:val="24"/>
        </w:rPr>
        <w:t>乙方</w:t>
      </w:r>
      <w:r>
        <w:rPr>
          <w:rFonts w:hAnsi="宋体"/>
          <w:sz w:val="24"/>
          <w:szCs w:val="24"/>
        </w:rPr>
        <w:t>的资质及合同履行能力，审核项目负责人、技术负责人、专职安全管理人员、监理人员的资质。</w:t>
      </w:r>
    </w:p>
    <w:p w:rsidR="00857241" w:rsidRDefault="001F541A">
      <w:pPr>
        <w:widowControl/>
        <w:spacing w:after="160" w:line="264" w:lineRule="auto"/>
        <w:ind w:firstLine="420"/>
        <w:rPr>
          <w:rFonts w:hAnsi="宋体"/>
          <w:sz w:val="24"/>
          <w:szCs w:val="24"/>
        </w:rPr>
      </w:pPr>
      <w:r>
        <w:rPr>
          <w:rFonts w:hAnsi="宋体"/>
          <w:sz w:val="24"/>
          <w:szCs w:val="24"/>
        </w:rPr>
        <w:t>（</w:t>
      </w:r>
      <w:r>
        <w:rPr>
          <w:rFonts w:hAnsi="宋体" w:hint="eastAsia"/>
          <w:sz w:val="24"/>
          <w:szCs w:val="24"/>
        </w:rPr>
        <w:t>二</w:t>
      </w:r>
      <w:r>
        <w:rPr>
          <w:rFonts w:hAnsi="宋体"/>
          <w:sz w:val="24"/>
          <w:szCs w:val="24"/>
        </w:rPr>
        <w:t>）不对</w:t>
      </w:r>
      <w:r>
        <w:rPr>
          <w:rFonts w:hAnsi="宋体" w:hint="eastAsia"/>
          <w:sz w:val="24"/>
          <w:szCs w:val="24"/>
        </w:rPr>
        <w:t>乙方</w:t>
      </w:r>
      <w:r>
        <w:rPr>
          <w:rFonts w:hAnsi="宋体"/>
          <w:sz w:val="24"/>
          <w:szCs w:val="24"/>
        </w:rPr>
        <w:t>提出不符合建设工程安全生产法律、法规和强制性标准规定的要求。</w:t>
      </w:r>
    </w:p>
    <w:p w:rsidR="00857241" w:rsidRDefault="001F541A">
      <w:pPr>
        <w:widowControl/>
        <w:spacing w:after="160" w:line="264" w:lineRule="auto"/>
        <w:ind w:firstLine="420"/>
        <w:rPr>
          <w:rFonts w:hAnsi="宋体"/>
          <w:sz w:val="24"/>
          <w:szCs w:val="24"/>
        </w:rPr>
      </w:pPr>
      <w:r>
        <w:rPr>
          <w:rFonts w:hAnsi="宋体"/>
          <w:sz w:val="24"/>
          <w:szCs w:val="24"/>
        </w:rPr>
        <w:t>（</w:t>
      </w:r>
      <w:r>
        <w:rPr>
          <w:rFonts w:hAnsi="宋体" w:hint="eastAsia"/>
          <w:sz w:val="24"/>
          <w:szCs w:val="24"/>
        </w:rPr>
        <w:t>三</w:t>
      </w:r>
      <w:r>
        <w:rPr>
          <w:rFonts w:hAnsi="宋体"/>
          <w:sz w:val="24"/>
          <w:szCs w:val="24"/>
        </w:rPr>
        <w:t>）按照监理合同的规定有权对</w:t>
      </w:r>
      <w:r>
        <w:rPr>
          <w:rFonts w:hAnsi="宋体" w:hint="eastAsia"/>
          <w:sz w:val="24"/>
          <w:szCs w:val="24"/>
        </w:rPr>
        <w:t>乙方</w:t>
      </w:r>
      <w:r>
        <w:rPr>
          <w:rFonts w:hAnsi="宋体"/>
          <w:sz w:val="24"/>
          <w:szCs w:val="24"/>
        </w:rPr>
        <w:t>实施的监理工作进行检查，并有权要求</w:t>
      </w:r>
      <w:r>
        <w:rPr>
          <w:rFonts w:hAnsi="宋体" w:hint="eastAsia"/>
          <w:sz w:val="24"/>
          <w:szCs w:val="24"/>
        </w:rPr>
        <w:t>乙方</w:t>
      </w:r>
      <w:r>
        <w:rPr>
          <w:rFonts w:hAnsi="宋体"/>
          <w:sz w:val="24"/>
          <w:szCs w:val="24"/>
        </w:rPr>
        <w:t>对违反监理合同及本协议的规定、未尽到监理义务的行为立即改正，由此造成的损失由</w:t>
      </w:r>
      <w:r>
        <w:rPr>
          <w:rFonts w:hAnsi="宋体" w:hint="eastAsia"/>
          <w:sz w:val="24"/>
          <w:szCs w:val="24"/>
        </w:rPr>
        <w:t>乙方</w:t>
      </w:r>
      <w:r>
        <w:rPr>
          <w:rFonts w:hAnsi="宋体"/>
          <w:sz w:val="24"/>
          <w:szCs w:val="24"/>
        </w:rPr>
        <w:t>承担。</w:t>
      </w:r>
    </w:p>
    <w:p w:rsidR="00857241" w:rsidRDefault="001F541A">
      <w:pPr>
        <w:widowControl/>
        <w:spacing w:after="160" w:line="264" w:lineRule="auto"/>
        <w:ind w:firstLine="420"/>
        <w:rPr>
          <w:rFonts w:hAnsi="宋体"/>
          <w:sz w:val="24"/>
          <w:szCs w:val="24"/>
        </w:rPr>
      </w:pPr>
      <w:r>
        <w:rPr>
          <w:rFonts w:hAnsi="宋体"/>
          <w:sz w:val="24"/>
          <w:szCs w:val="24"/>
        </w:rPr>
        <w:t>（</w:t>
      </w:r>
      <w:r>
        <w:rPr>
          <w:rFonts w:hAnsi="宋体" w:hint="eastAsia"/>
          <w:sz w:val="24"/>
          <w:szCs w:val="24"/>
        </w:rPr>
        <w:t>四</w:t>
      </w:r>
      <w:r>
        <w:rPr>
          <w:rFonts w:hAnsi="宋体"/>
          <w:sz w:val="24"/>
          <w:szCs w:val="24"/>
        </w:rPr>
        <w:t>）行使与</w:t>
      </w:r>
      <w:r>
        <w:rPr>
          <w:rFonts w:hAnsi="宋体" w:hint="eastAsia"/>
          <w:sz w:val="24"/>
          <w:szCs w:val="24"/>
        </w:rPr>
        <w:t>乙方</w:t>
      </w:r>
      <w:r>
        <w:rPr>
          <w:rFonts w:hAnsi="宋体"/>
          <w:sz w:val="24"/>
          <w:szCs w:val="24"/>
        </w:rPr>
        <w:t>签订的监理合同中安全方面条款规定的甲方的权利与义务。</w:t>
      </w:r>
    </w:p>
    <w:p w:rsidR="00857241" w:rsidRDefault="001F541A">
      <w:pPr>
        <w:widowControl/>
        <w:spacing w:after="160" w:line="264" w:lineRule="auto"/>
        <w:ind w:firstLine="480"/>
        <w:rPr>
          <w:rFonts w:hAnsi="宋体"/>
          <w:sz w:val="24"/>
          <w:szCs w:val="24"/>
        </w:rPr>
      </w:pPr>
      <w:r>
        <w:rPr>
          <w:rFonts w:hAnsi="宋体"/>
          <w:sz w:val="24"/>
          <w:szCs w:val="24"/>
        </w:rPr>
        <w:t>第</w:t>
      </w:r>
      <w:r>
        <w:rPr>
          <w:rFonts w:hAnsi="宋体" w:hint="eastAsia"/>
          <w:sz w:val="24"/>
          <w:szCs w:val="24"/>
        </w:rPr>
        <w:t>三</w:t>
      </w:r>
      <w:r>
        <w:rPr>
          <w:rFonts w:hAnsi="宋体"/>
          <w:sz w:val="24"/>
          <w:szCs w:val="24"/>
        </w:rPr>
        <w:t xml:space="preserve">条 </w:t>
      </w:r>
      <w:r>
        <w:rPr>
          <w:rFonts w:hAnsi="宋体" w:hint="eastAsia"/>
          <w:sz w:val="24"/>
          <w:szCs w:val="24"/>
        </w:rPr>
        <w:t>乙方</w:t>
      </w:r>
      <w:r>
        <w:rPr>
          <w:rFonts w:hAnsi="宋体"/>
          <w:sz w:val="24"/>
          <w:szCs w:val="24"/>
        </w:rPr>
        <w:t>的权利和义务</w:t>
      </w:r>
    </w:p>
    <w:p w:rsidR="00857241" w:rsidRDefault="001F541A">
      <w:pPr>
        <w:widowControl/>
        <w:spacing w:after="160" w:line="264" w:lineRule="auto"/>
        <w:ind w:firstLine="420"/>
        <w:rPr>
          <w:rFonts w:hAnsi="宋体"/>
          <w:sz w:val="24"/>
          <w:szCs w:val="24"/>
        </w:rPr>
      </w:pPr>
      <w:r>
        <w:rPr>
          <w:rFonts w:hAnsi="宋体"/>
          <w:sz w:val="24"/>
          <w:szCs w:val="24"/>
        </w:rPr>
        <w:t>（一）受甲方委托，依照法律、法规、工程建设强制性标准、建设部《关于落实建设工程安全生产监理责任的若干意见》，对所监理工程的施工安全生产进行监督检查，严格执行安全监理工作程序，做好施工准备阶段和施工阶段的安全监理工作。</w:t>
      </w:r>
    </w:p>
    <w:p w:rsidR="00857241" w:rsidRDefault="001F541A">
      <w:pPr>
        <w:widowControl/>
        <w:spacing w:after="160" w:line="264" w:lineRule="auto"/>
        <w:ind w:firstLine="420"/>
        <w:rPr>
          <w:rFonts w:hAnsi="宋体"/>
          <w:sz w:val="24"/>
          <w:szCs w:val="24"/>
        </w:rPr>
      </w:pPr>
      <w:r>
        <w:rPr>
          <w:rFonts w:hAnsi="宋体"/>
          <w:sz w:val="24"/>
          <w:szCs w:val="24"/>
        </w:rPr>
        <w:t>（二）建立健全安全监理管理体系、制定各项安全监理规章制度，按有关规定制定教育培训计划，组织安全教育培训，建立培训档案。</w:t>
      </w:r>
    </w:p>
    <w:p w:rsidR="00857241" w:rsidRDefault="001F541A">
      <w:pPr>
        <w:widowControl/>
        <w:spacing w:after="160" w:line="264" w:lineRule="auto"/>
        <w:ind w:firstLine="420"/>
        <w:rPr>
          <w:rFonts w:hAnsi="宋体"/>
          <w:sz w:val="24"/>
          <w:szCs w:val="24"/>
        </w:rPr>
      </w:pPr>
      <w:r>
        <w:rPr>
          <w:rFonts w:hAnsi="宋体"/>
          <w:sz w:val="24"/>
          <w:szCs w:val="24"/>
        </w:rPr>
        <w:t>（三）建立健全安全监理责任制，明确项目总监理工程师、安全监理人员、专业监理工程师、监理员的安全监理职责。按合同约定配齐专职安全监理人员，总监办公室至少配备两名专职安全监理人员，每个驻地办至少配备一名专职安全监理人员，安全监理人员应当专业齐全，经过安全监理业务教育培训，考核合格，持证上岗。</w:t>
      </w:r>
    </w:p>
    <w:p w:rsidR="00857241" w:rsidRDefault="001F541A">
      <w:pPr>
        <w:widowControl/>
        <w:spacing w:after="160" w:line="264" w:lineRule="auto"/>
        <w:ind w:firstLine="420"/>
        <w:rPr>
          <w:rFonts w:hAnsi="宋体"/>
          <w:sz w:val="24"/>
          <w:szCs w:val="24"/>
        </w:rPr>
      </w:pPr>
      <w:r>
        <w:rPr>
          <w:rFonts w:hAnsi="宋体"/>
          <w:sz w:val="24"/>
          <w:szCs w:val="24"/>
        </w:rPr>
        <w:lastRenderedPageBreak/>
        <w:t>（四）按照有关规定编制包含安全监理方案的项目监理规划和安全监理实施细则。对涉及相邻建（构）筑物、地下线管线等周边环境安全的重大风险点和危险性较大的分部分项工程应编制安全监理实施细则。</w:t>
      </w:r>
    </w:p>
    <w:p w:rsidR="00857241" w:rsidRDefault="001F541A">
      <w:pPr>
        <w:widowControl/>
        <w:spacing w:after="160" w:line="264" w:lineRule="auto"/>
        <w:ind w:firstLine="420"/>
        <w:rPr>
          <w:rFonts w:hAnsi="宋体"/>
          <w:sz w:val="24"/>
          <w:szCs w:val="24"/>
        </w:rPr>
      </w:pPr>
      <w:r>
        <w:rPr>
          <w:rFonts w:hAnsi="宋体"/>
          <w:sz w:val="24"/>
          <w:szCs w:val="24"/>
        </w:rPr>
        <w:t>（五）按照有关规定对相邻建（构）筑物、地下线管线等的专项保护措施方案，施工组织设计中的安全技术措施，施工现场临时用电施工组织设计，冬季、雨季等季节性施工方案，危险性较大的分部分项工程专项施工方案，监控量测方案，事故应急抢险预案，采用新技术、新工艺、新材料、新设备的专项施工方案，施工总平面布置图，临时设施设置及排水、防火措施等进行审查。审核</w:t>
      </w:r>
      <w:r>
        <w:rPr>
          <w:rFonts w:hAnsi="宋体" w:hint="eastAsia"/>
          <w:sz w:val="24"/>
          <w:szCs w:val="24"/>
        </w:rPr>
        <w:t>承包人</w:t>
      </w:r>
      <w:r>
        <w:rPr>
          <w:rFonts w:hAnsi="宋体"/>
          <w:sz w:val="24"/>
          <w:szCs w:val="24"/>
        </w:rPr>
        <w:t>安全防护、文明施工措施费用使用计划。</w:t>
      </w:r>
    </w:p>
    <w:p w:rsidR="00857241" w:rsidRDefault="001F541A">
      <w:pPr>
        <w:widowControl/>
        <w:spacing w:after="160" w:line="264" w:lineRule="auto"/>
        <w:ind w:firstLine="420"/>
        <w:rPr>
          <w:rFonts w:hAnsi="宋体"/>
          <w:sz w:val="24"/>
          <w:szCs w:val="24"/>
        </w:rPr>
      </w:pPr>
      <w:r>
        <w:rPr>
          <w:rFonts w:hAnsi="宋体"/>
          <w:sz w:val="24"/>
          <w:szCs w:val="24"/>
        </w:rPr>
        <w:t>（六）根据有关规定和施工合同约定，检查</w:t>
      </w:r>
      <w:r>
        <w:rPr>
          <w:rFonts w:hAnsi="宋体" w:hint="eastAsia"/>
          <w:sz w:val="24"/>
          <w:szCs w:val="24"/>
        </w:rPr>
        <w:t>承包人</w:t>
      </w:r>
      <w:r>
        <w:rPr>
          <w:rFonts w:hAnsi="宋体"/>
          <w:sz w:val="24"/>
          <w:szCs w:val="24"/>
        </w:rPr>
        <w:t>施工现场安全管理目标的设定，安全生产管理机构的设置，安全生产责任制度和各项安全生产规章制度的建立，专职安全生产管理人员的配备等情况；审查各级管理人员合法资格，项目负责人、专职安全生产管理人员安全生产考核合格证书；审核特种作业人员资格证书。</w:t>
      </w:r>
    </w:p>
    <w:p w:rsidR="00857241" w:rsidRDefault="001F541A">
      <w:pPr>
        <w:widowControl/>
        <w:spacing w:after="160" w:line="264" w:lineRule="auto"/>
        <w:ind w:firstLine="420"/>
        <w:rPr>
          <w:rFonts w:hAnsi="宋体"/>
          <w:sz w:val="24"/>
          <w:szCs w:val="24"/>
        </w:rPr>
      </w:pPr>
      <w:r>
        <w:rPr>
          <w:rFonts w:hAnsi="宋体"/>
          <w:sz w:val="24"/>
          <w:szCs w:val="24"/>
        </w:rPr>
        <w:t>（七）核查</w:t>
      </w:r>
      <w:r>
        <w:rPr>
          <w:rFonts w:hAnsi="宋体" w:hint="eastAsia"/>
          <w:sz w:val="24"/>
          <w:szCs w:val="24"/>
        </w:rPr>
        <w:t>承包人</w:t>
      </w:r>
      <w:r>
        <w:rPr>
          <w:rFonts w:hAnsi="宋体"/>
          <w:sz w:val="24"/>
          <w:szCs w:val="24"/>
        </w:rPr>
        <w:t>及其专业分包、劳务分包单位的资质和安全生产许可证；检查</w:t>
      </w:r>
      <w:r>
        <w:rPr>
          <w:rFonts w:hAnsi="宋体" w:hint="eastAsia"/>
          <w:sz w:val="24"/>
          <w:szCs w:val="24"/>
        </w:rPr>
        <w:t>承包人</w:t>
      </w:r>
      <w:r>
        <w:rPr>
          <w:rFonts w:hAnsi="宋体"/>
          <w:sz w:val="24"/>
          <w:szCs w:val="24"/>
        </w:rPr>
        <w:t>与分包及相关单位的安全协议签订情况；督促</w:t>
      </w:r>
      <w:r>
        <w:rPr>
          <w:rFonts w:hAnsi="宋体" w:hint="eastAsia"/>
          <w:sz w:val="24"/>
          <w:szCs w:val="24"/>
        </w:rPr>
        <w:t>承包人</w:t>
      </w:r>
      <w:r>
        <w:rPr>
          <w:rFonts w:hAnsi="宋体"/>
          <w:sz w:val="24"/>
          <w:szCs w:val="24"/>
        </w:rPr>
        <w:t>检查各分包单位的安全生产规章制度建立情况；在核查开工条件同时核查</w:t>
      </w:r>
      <w:r>
        <w:rPr>
          <w:rFonts w:hAnsi="宋体" w:hint="eastAsia"/>
          <w:sz w:val="24"/>
          <w:szCs w:val="24"/>
        </w:rPr>
        <w:t>承包人</w:t>
      </w:r>
      <w:r>
        <w:rPr>
          <w:rFonts w:hAnsi="宋体"/>
          <w:sz w:val="24"/>
          <w:szCs w:val="24"/>
        </w:rPr>
        <w:t>安全生产准备工作。</w:t>
      </w:r>
    </w:p>
    <w:p w:rsidR="00857241" w:rsidRDefault="001F541A">
      <w:pPr>
        <w:widowControl/>
        <w:spacing w:after="160" w:line="264" w:lineRule="auto"/>
        <w:ind w:firstLine="420"/>
        <w:rPr>
          <w:rFonts w:hAnsi="宋体"/>
          <w:sz w:val="24"/>
          <w:szCs w:val="24"/>
        </w:rPr>
      </w:pPr>
      <w:r>
        <w:rPr>
          <w:rFonts w:hAnsi="宋体"/>
          <w:sz w:val="24"/>
          <w:szCs w:val="24"/>
        </w:rPr>
        <w:t>（八）在施工过程中，根据有关规定以及施工合同约定，检查</w:t>
      </w:r>
      <w:r>
        <w:rPr>
          <w:rFonts w:hAnsi="宋体" w:hint="eastAsia"/>
          <w:sz w:val="24"/>
          <w:szCs w:val="24"/>
        </w:rPr>
        <w:t>承包人</w:t>
      </w:r>
      <w:r>
        <w:rPr>
          <w:rFonts w:hAnsi="宋体"/>
          <w:sz w:val="24"/>
          <w:szCs w:val="24"/>
        </w:rPr>
        <w:t>安全生产管理、作业行为和施工现场实体防护情况，包括施工现场安全生产保证体系的运行，施工安全技术措施和专项施工方案的落实，安全标志设置，执行工程建设强制性标准，安全防护、文明施工措施费使用等情况。督促</w:t>
      </w:r>
      <w:r>
        <w:rPr>
          <w:rFonts w:hAnsi="宋体" w:hint="eastAsia"/>
          <w:sz w:val="24"/>
          <w:szCs w:val="24"/>
        </w:rPr>
        <w:t>承包人</w:t>
      </w:r>
      <w:r>
        <w:rPr>
          <w:rFonts w:hAnsi="宋体"/>
          <w:sz w:val="24"/>
          <w:szCs w:val="24"/>
        </w:rPr>
        <w:t>进行安全自查，并抽查其自查情况。</w:t>
      </w:r>
    </w:p>
    <w:p w:rsidR="00857241" w:rsidRDefault="001F541A">
      <w:pPr>
        <w:widowControl/>
        <w:spacing w:after="160" w:line="264" w:lineRule="auto"/>
        <w:ind w:firstLine="420"/>
        <w:rPr>
          <w:rFonts w:hAnsi="宋体"/>
          <w:sz w:val="24"/>
          <w:szCs w:val="24"/>
        </w:rPr>
      </w:pPr>
      <w:r>
        <w:rPr>
          <w:rFonts w:hAnsi="宋体"/>
          <w:sz w:val="24"/>
          <w:szCs w:val="24"/>
        </w:rPr>
        <w:t>（九）施工过程中，现场监理人员每日应不少于两次对施工现场的安全生产情况进行巡视检查，驻地的专职安全监理人员每日应不少于一次进行安全检查，总监办公室对施工现场的安全检查每周应不少于一次，并参加</w:t>
      </w:r>
      <w:r>
        <w:rPr>
          <w:rFonts w:hAnsi="宋体" w:hint="eastAsia"/>
          <w:sz w:val="24"/>
          <w:szCs w:val="24"/>
        </w:rPr>
        <w:t>承包人</w:t>
      </w:r>
      <w:r>
        <w:rPr>
          <w:rFonts w:hAnsi="宋体"/>
          <w:sz w:val="24"/>
          <w:szCs w:val="24"/>
        </w:rPr>
        <w:t>每周组织的安全检查和甲方组织的安全检查。</w:t>
      </w:r>
    </w:p>
    <w:p w:rsidR="00857241" w:rsidRDefault="001F541A">
      <w:pPr>
        <w:widowControl/>
        <w:spacing w:after="160" w:line="264" w:lineRule="auto"/>
        <w:ind w:firstLine="420"/>
        <w:rPr>
          <w:rFonts w:hAnsi="宋体"/>
          <w:sz w:val="24"/>
          <w:szCs w:val="24"/>
        </w:rPr>
      </w:pPr>
      <w:r>
        <w:rPr>
          <w:rFonts w:hAnsi="宋体"/>
          <w:sz w:val="24"/>
          <w:szCs w:val="24"/>
        </w:rPr>
        <w:t>（十）对涉及相邻建（构）筑物、地下管线等周边环境安全的重大风险点和危险性较大的分部分项工程，应安排专人负责安全监理，施工过程中，现场监理人员应对每个作业班次安全生产情况进行巡视检查，关键工序实施现场跟班监督检查，专业监理工程师、驻地的专职安全监理人员每日应不少于两次进行安全检查。</w:t>
      </w:r>
    </w:p>
    <w:p w:rsidR="00857241" w:rsidRDefault="001F541A">
      <w:pPr>
        <w:widowControl/>
        <w:spacing w:after="160" w:line="264" w:lineRule="auto"/>
        <w:ind w:firstLine="420"/>
        <w:rPr>
          <w:rFonts w:hAnsi="宋体"/>
          <w:sz w:val="24"/>
          <w:szCs w:val="24"/>
        </w:rPr>
      </w:pPr>
      <w:r>
        <w:rPr>
          <w:rFonts w:hAnsi="宋体"/>
          <w:sz w:val="24"/>
          <w:szCs w:val="24"/>
        </w:rPr>
        <w:t>（十一）根据风险源类别等级编制监控管理方案，对风险源和监测单位实施监控管理，发现异常情况及时报告并采取应急措施等。</w:t>
      </w:r>
    </w:p>
    <w:p w:rsidR="00857241" w:rsidRDefault="001F541A">
      <w:pPr>
        <w:widowControl/>
        <w:spacing w:after="160" w:line="264" w:lineRule="auto"/>
        <w:ind w:firstLine="420"/>
        <w:rPr>
          <w:rFonts w:hAnsi="宋体"/>
          <w:sz w:val="24"/>
          <w:szCs w:val="24"/>
        </w:rPr>
      </w:pPr>
      <w:r>
        <w:rPr>
          <w:rFonts w:hAnsi="宋体"/>
          <w:sz w:val="24"/>
          <w:szCs w:val="24"/>
        </w:rPr>
        <w:t>（十二）施工过程中，应对监控量测数据及时进行分析，出现监测对象沉降、变形严重超过控制范围的隐患险情时，应根据实际情况要求</w:t>
      </w:r>
      <w:r>
        <w:rPr>
          <w:rFonts w:hAnsi="宋体" w:hint="eastAsia"/>
          <w:sz w:val="24"/>
          <w:szCs w:val="24"/>
        </w:rPr>
        <w:t>承包人</w:t>
      </w:r>
      <w:r>
        <w:rPr>
          <w:rFonts w:hAnsi="宋体"/>
          <w:sz w:val="24"/>
          <w:szCs w:val="24"/>
        </w:rPr>
        <w:t>暂时停止施工并督促</w:t>
      </w:r>
      <w:r>
        <w:rPr>
          <w:rFonts w:hAnsi="宋体" w:hint="eastAsia"/>
          <w:sz w:val="24"/>
          <w:szCs w:val="24"/>
        </w:rPr>
        <w:t>承包人</w:t>
      </w:r>
      <w:r>
        <w:rPr>
          <w:rFonts w:hAnsi="宋体"/>
          <w:sz w:val="24"/>
          <w:szCs w:val="24"/>
        </w:rPr>
        <w:t>立即采取措施防止险情进一步扩大，同时报告甲方并组织专家和有关单位研究制定防控方案。</w:t>
      </w:r>
    </w:p>
    <w:p w:rsidR="00857241" w:rsidRDefault="001F541A">
      <w:pPr>
        <w:widowControl/>
        <w:spacing w:after="160" w:line="264" w:lineRule="auto"/>
        <w:ind w:firstLine="420"/>
        <w:rPr>
          <w:rFonts w:hAnsi="宋体"/>
          <w:sz w:val="24"/>
          <w:szCs w:val="24"/>
        </w:rPr>
      </w:pPr>
      <w:r>
        <w:rPr>
          <w:rFonts w:hAnsi="宋体"/>
          <w:sz w:val="24"/>
          <w:szCs w:val="24"/>
        </w:rPr>
        <w:t>（十三）检查施工机械、设备、设施的进场验收、保养、年检手续；参加模板支撑体系的验收，对工具式脚手架、落地式脚手架、临时用电、基坑支护等安全设施的验收</w:t>
      </w:r>
      <w:r>
        <w:rPr>
          <w:rFonts w:hAnsi="宋体"/>
          <w:sz w:val="24"/>
          <w:szCs w:val="24"/>
        </w:rPr>
        <w:lastRenderedPageBreak/>
        <w:t>资料及实物进行检查，并签署意见；检查起重机械拆装单位企业资质、租赁合同、设备定期检测报告、专项拆装方案、作业人员上岗证，并在安装完毕后检查</w:t>
      </w:r>
      <w:r>
        <w:rPr>
          <w:rFonts w:hAnsi="宋体" w:hint="eastAsia"/>
          <w:sz w:val="24"/>
          <w:szCs w:val="24"/>
        </w:rPr>
        <w:t>承包人</w:t>
      </w:r>
      <w:r>
        <w:rPr>
          <w:rFonts w:hAnsi="宋体"/>
          <w:sz w:val="24"/>
          <w:szCs w:val="24"/>
        </w:rPr>
        <w:t>的安装验收手续。</w:t>
      </w:r>
    </w:p>
    <w:p w:rsidR="00857241" w:rsidRDefault="001F541A">
      <w:pPr>
        <w:widowControl/>
        <w:spacing w:after="160" w:line="264" w:lineRule="auto"/>
        <w:ind w:firstLine="420"/>
        <w:rPr>
          <w:rFonts w:hAnsi="宋体"/>
          <w:sz w:val="24"/>
          <w:szCs w:val="24"/>
        </w:rPr>
      </w:pPr>
      <w:r>
        <w:rPr>
          <w:rFonts w:hAnsi="宋体"/>
          <w:sz w:val="24"/>
          <w:szCs w:val="24"/>
        </w:rPr>
        <w:t>（十四）在日常巡视和安全检查中发现违规施工和存在安全事故隐患时，应按有关规定立即发出监理指令，要求</w:t>
      </w:r>
      <w:r>
        <w:rPr>
          <w:rFonts w:hAnsi="宋体" w:hint="eastAsia"/>
          <w:sz w:val="24"/>
          <w:szCs w:val="24"/>
        </w:rPr>
        <w:t>承包人</w:t>
      </w:r>
      <w:r>
        <w:rPr>
          <w:rFonts w:hAnsi="宋体"/>
          <w:sz w:val="24"/>
          <w:szCs w:val="24"/>
        </w:rPr>
        <w:t>整改，并检查整改结果，签署复查意见，情况严重的，由总监下达工程暂停施工令并报告甲方。</w:t>
      </w:r>
    </w:p>
    <w:p w:rsidR="00857241" w:rsidRDefault="001F541A">
      <w:pPr>
        <w:widowControl/>
        <w:spacing w:after="160" w:line="264" w:lineRule="auto"/>
        <w:ind w:firstLine="420"/>
        <w:rPr>
          <w:rFonts w:hAnsi="宋体"/>
          <w:sz w:val="24"/>
          <w:szCs w:val="24"/>
        </w:rPr>
      </w:pPr>
      <w:r>
        <w:rPr>
          <w:rFonts w:hAnsi="宋体"/>
          <w:sz w:val="24"/>
          <w:szCs w:val="24"/>
        </w:rPr>
        <w:t>（十五）按照有关法律法规的要求和规定，对安全事故进行处理和报告。</w:t>
      </w:r>
    </w:p>
    <w:p w:rsidR="00857241" w:rsidRDefault="001F541A">
      <w:pPr>
        <w:widowControl/>
        <w:spacing w:after="160" w:line="264" w:lineRule="auto"/>
        <w:ind w:firstLine="420"/>
        <w:rPr>
          <w:rFonts w:hAnsi="宋体"/>
          <w:sz w:val="24"/>
          <w:szCs w:val="24"/>
        </w:rPr>
      </w:pPr>
      <w:r>
        <w:rPr>
          <w:rFonts w:hAnsi="宋体"/>
          <w:sz w:val="24"/>
          <w:szCs w:val="24"/>
        </w:rPr>
        <w:t>（十六）按照有关规定健全安全监理资料，并做好资料管理工作。</w:t>
      </w:r>
    </w:p>
    <w:p w:rsidR="00857241" w:rsidRDefault="001F541A">
      <w:pPr>
        <w:widowControl/>
        <w:spacing w:after="160" w:line="264" w:lineRule="auto"/>
        <w:ind w:firstLine="420"/>
        <w:rPr>
          <w:rFonts w:hAnsi="宋体"/>
          <w:sz w:val="24"/>
          <w:szCs w:val="24"/>
        </w:rPr>
      </w:pPr>
      <w:r>
        <w:rPr>
          <w:rFonts w:hAnsi="宋体"/>
          <w:sz w:val="24"/>
          <w:szCs w:val="24"/>
        </w:rPr>
        <w:t>（十七）参加甲方组织的安全评比活动，并按活动规则接受奖惩。</w:t>
      </w:r>
    </w:p>
    <w:p w:rsidR="00857241" w:rsidRDefault="001F541A">
      <w:pPr>
        <w:widowControl/>
        <w:spacing w:after="160" w:line="264" w:lineRule="auto"/>
        <w:ind w:firstLine="420"/>
        <w:rPr>
          <w:rFonts w:hAnsi="宋体"/>
          <w:sz w:val="24"/>
          <w:szCs w:val="24"/>
        </w:rPr>
      </w:pPr>
      <w:r>
        <w:rPr>
          <w:rFonts w:hAnsi="宋体"/>
          <w:sz w:val="24"/>
          <w:szCs w:val="24"/>
        </w:rPr>
        <w:t xml:space="preserve">（十八）行使国家和河南省、许昌市规定的以及与甲方签订的监理合同中安全方面条款规定的监理人的权利与义务。 </w:t>
      </w:r>
    </w:p>
    <w:p w:rsidR="00857241" w:rsidRDefault="001F541A">
      <w:pPr>
        <w:widowControl/>
        <w:spacing w:after="160" w:line="264" w:lineRule="auto"/>
        <w:ind w:firstLine="480"/>
        <w:rPr>
          <w:rFonts w:hAnsi="宋体"/>
          <w:sz w:val="24"/>
          <w:szCs w:val="24"/>
        </w:rPr>
      </w:pPr>
      <w:r>
        <w:rPr>
          <w:rFonts w:hAnsi="宋体"/>
          <w:sz w:val="24"/>
          <w:szCs w:val="24"/>
        </w:rPr>
        <w:t>第</w:t>
      </w:r>
      <w:r>
        <w:rPr>
          <w:rFonts w:hAnsi="宋体" w:hint="eastAsia"/>
          <w:sz w:val="24"/>
          <w:szCs w:val="24"/>
        </w:rPr>
        <w:t>四</w:t>
      </w:r>
      <w:r>
        <w:rPr>
          <w:rFonts w:hAnsi="宋体"/>
          <w:sz w:val="24"/>
          <w:szCs w:val="24"/>
        </w:rPr>
        <w:t>条 违约责任</w:t>
      </w:r>
    </w:p>
    <w:p w:rsidR="00857241" w:rsidRDefault="001F541A">
      <w:pPr>
        <w:widowControl/>
        <w:spacing w:after="160" w:line="264" w:lineRule="auto"/>
        <w:ind w:firstLine="480"/>
        <w:rPr>
          <w:rFonts w:hAnsi="宋体"/>
          <w:sz w:val="24"/>
          <w:szCs w:val="24"/>
        </w:rPr>
      </w:pPr>
      <w:r>
        <w:rPr>
          <w:rFonts w:hAnsi="宋体"/>
          <w:sz w:val="24"/>
          <w:szCs w:val="24"/>
        </w:rPr>
        <w:t>如</w:t>
      </w:r>
      <w:r>
        <w:rPr>
          <w:rFonts w:hAnsi="宋体" w:hint="eastAsia"/>
          <w:sz w:val="24"/>
          <w:szCs w:val="24"/>
        </w:rPr>
        <w:t>乙方</w:t>
      </w:r>
      <w:r>
        <w:rPr>
          <w:rFonts w:hAnsi="宋体"/>
          <w:sz w:val="24"/>
          <w:szCs w:val="24"/>
        </w:rPr>
        <w:t>未尽到监理责任，</w:t>
      </w:r>
      <w:r>
        <w:rPr>
          <w:rFonts w:hAnsi="宋体" w:hint="eastAsia"/>
          <w:sz w:val="24"/>
          <w:szCs w:val="24"/>
        </w:rPr>
        <w:t>或在甲方组织的安全考核中考评不合格的，</w:t>
      </w:r>
      <w:r>
        <w:rPr>
          <w:rFonts w:hAnsi="宋体"/>
          <w:sz w:val="24"/>
          <w:szCs w:val="24"/>
        </w:rPr>
        <w:t>甲方有权视情况从应支付给</w:t>
      </w:r>
      <w:r>
        <w:rPr>
          <w:rFonts w:hAnsi="宋体" w:hint="eastAsia"/>
          <w:sz w:val="24"/>
          <w:szCs w:val="24"/>
        </w:rPr>
        <w:t>乙方</w:t>
      </w:r>
      <w:r>
        <w:rPr>
          <w:rFonts w:hAnsi="宋体"/>
          <w:sz w:val="24"/>
          <w:szCs w:val="24"/>
        </w:rPr>
        <w:t>的监理服务费中扣除500－5000元作为违约金；如因此导致施工现场发生事故的，甲方有权视情况从应支付给</w:t>
      </w:r>
      <w:r>
        <w:rPr>
          <w:rFonts w:hAnsi="宋体" w:hint="eastAsia"/>
          <w:sz w:val="24"/>
          <w:szCs w:val="24"/>
        </w:rPr>
        <w:t>乙方</w:t>
      </w:r>
      <w:r>
        <w:rPr>
          <w:rFonts w:hAnsi="宋体"/>
          <w:sz w:val="24"/>
          <w:szCs w:val="24"/>
        </w:rPr>
        <w:t>的监理服务费中扣除2000－30000元作为违约金，并有权根据</w:t>
      </w:r>
      <w:r>
        <w:rPr>
          <w:rFonts w:hAnsi="宋体" w:hint="eastAsia"/>
          <w:sz w:val="24"/>
          <w:szCs w:val="24"/>
        </w:rPr>
        <w:t>乙方</w:t>
      </w:r>
      <w:r>
        <w:rPr>
          <w:rFonts w:hAnsi="宋体"/>
          <w:sz w:val="24"/>
          <w:szCs w:val="24"/>
        </w:rPr>
        <w:t>过错程度扣除</w:t>
      </w:r>
      <w:r>
        <w:rPr>
          <w:rFonts w:hAnsi="宋体" w:hint="eastAsia"/>
          <w:sz w:val="24"/>
          <w:szCs w:val="24"/>
        </w:rPr>
        <w:t>乙方</w:t>
      </w:r>
      <w:r>
        <w:rPr>
          <w:rFonts w:hAnsi="宋体"/>
          <w:sz w:val="24"/>
          <w:szCs w:val="24"/>
        </w:rPr>
        <w:t>的监理服务费以弥补损失。</w:t>
      </w:r>
    </w:p>
    <w:p w:rsidR="00857241" w:rsidRDefault="001F541A">
      <w:pPr>
        <w:widowControl/>
        <w:spacing w:after="160" w:line="264" w:lineRule="auto"/>
        <w:ind w:firstLine="480"/>
        <w:rPr>
          <w:rFonts w:hAnsi="宋体"/>
          <w:sz w:val="24"/>
          <w:szCs w:val="24"/>
        </w:rPr>
      </w:pPr>
      <w:r>
        <w:rPr>
          <w:rFonts w:hAnsi="宋体"/>
          <w:sz w:val="24"/>
          <w:szCs w:val="24"/>
        </w:rPr>
        <w:t>第</w:t>
      </w:r>
      <w:r>
        <w:rPr>
          <w:rFonts w:hAnsi="宋体" w:hint="eastAsia"/>
          <w:sz w:val="24"/>
          <w:szCs w:val="24"/>
        </w:rPr>
        <w:t>五</w:t>
      </w:r>
      <w:r>
        <w:rPr>
          <w:rFonts w:hAnsi="宋体"/>
          <w:sz w:val="24"/>
          <w:szCs w:val="24"/>
        </w:rPr>
        <w:t>条 本协议条款与国家和河南省、许昌市的有关法规不符时，按国家和河南省、许昌市的有关法律法规执行。</w:t>
      </w:r>
    </w:p>
    <w:p w:rsidR="00857241" w:rsidRDefault="001F541A">
      <w:pPr>
        <w:widowControl/>
        <w:spacing w:after="160" w:line="264" w:lineRule="auto"/>
        <w:ind w:firstLine="480"/>
        <w:rPr>
          <w:rFonts w:hAnsi="宋体"/>
          <w:sz w:val="24"/>
          <w:szCs w:val="24"/>
        </w:rPr>
      </w:pPr>
      <w:r>
        <w:rPr>
          <w:rFonts w:hAnsi="宋体"/>
          <w:sz w:val="24"/>
          <w:szCs w:val="24"/>
        </w:rPr>
        <w:t>第</w:t>
      </w:r>
      <w:r>
        <w:rPr>
          <w:rFonts w:hAnsi="宋体" w:hint="eastAsia"/>
          <w:sz w:val="24"/>
          <w:szCs w:val="24"/>
        </w:rPr>
        <w:t>六</w:t>
      </w:r>
      <w:r>
        <w:rPr>
          <w:rFonts w:hAnsi="宋体"/>
          <w:sz w:val="24"/>
          <w:szCs w:val="24"/>
        </w:rPr>
        <w:t>条 本协议作为甲、乙</w:t>
      </w:r>
      <w:r>
        <w:rPr>
          <w:rFonts w:hAnsi="宋体" w:hint="eastAsia"/>
          <w:sz w:val="24"/>
          <w:szCs w:val="24"/>
        </w:rPr>
        <w:t>两</w:t>
      </w:r>
      <w:r>
        <w:rPr>
          <w:rFonts w:hAnsi="宋体"/>
          <w:sz w:val="24"/>
          <w:szCs w:val="24"/>
        </w:rPr>
        <w:t>方签订监理合同的附件，与上述合同具有同等法律效力，与上述合同同时生效和终止。</w:t>
      </w:r>
    </w:p>
    <w:p w:rsidR="00857241" w:rsidRDefault="001F541A">
      <w:pPr>
        <w:widowControl/>
        <w:spacing w:after="160" w:line="264" w:lineRule="auto"/>
        <w:ind w:firstLine="480"/>
        <w:rPr>
          <w:rFonts w:hAnsi="宋体"/>
          <w:sz w:val="24"/>
          <w:szCs w:val="24"/>
        </w:rPr>
      </w:pPr>
      <w:r>
        <w:rPr>
          <w:rFonts w:hAnsi="宋体"/>
          <w:sz w:val="24"/>
          <w:szCs w:val="24"/>
        </w:rPr>
        <w:t>第</w:t>
      </w:r>
      <w:r>
        <w:rPr>
          <w:rFonts w:hAnsi="宋体" w:hint="eastAsia"/>
          <w:sz w:val="24"/>
          <w:szCs w:val="24"/>
        </w:rPr>
        <w:t>七</w:t>
      </w:r>
      <w:r>
        <w:rPr>
          <w:rFonts w:hAnsi="宋体"/>
          <w:sz w:val="24"/>
          <w:szCs w:val="24"/>
        </w:rPr>
        <w:t>条 本协议未尽事项，依据国家、河南省、许昌市有关法律、法规处理，法律法规未作明确规定的，可由</w:t>
      </w:r>
      <w:r>
        <w:rPr>
          <w:rFonts w:hAnsi="宋体" w:hint="eastAsia"/>
          <w:sz w:val="24"/>
          <w:szCs w:val="24"/>
        </w:rPr>
        <w:t>双方</w:t>
      </w:r>
      <w:r>
        <w:rPr>
          <w:rFonts w:hAnsi="宋体"/>
          <w:sz w:val="24"/>
          <w:szCs w:val="24"/>
        </w:rPr>
        <w:t>协商处理解决。</w:t>
      </w:r>
    </w:p>
    <w:p w:rsidR="00857241" w:rsidRDefault="001F541A">
      <w:pPr>
        <w:widowControl/>
        <w:spacing w:after="160" w:line="264" w:lineRule="auto"/>
        <w:ind w:firstLine="480"/>
        <w:rPr>
          <w:rFonts w:hAnsi="宋体"/>
          <w:sz w:val="24"/>
          <w:szCs w:val="24"/>
        </w:rPr>
      </w:pPr>
      <w:r>
        <w:rPr>
          <w:rFonts w:hAnsi="宋体"/>
          <w:sz w:val="24"/>
          <w:szCs w:val="24"/>
        </w:rPr>
        <w:t>第</w:t>
      </w:r>
      <w:r>
        <w:rPr>
          <w:rFonts w:hAnsi="宋体" w:hint="eastAsia"/>
          <w:sz w:val="24"/>
          <w:szCs w:val="24"/>
        </w:rPr>
        <w:t>八</w:t>
      </w:r>
      <w:r>
        <w:rPr>
          <w:rFonts w:hAnsi="宋体"/>
          <w:sz w:val="24"/>
          <w:szCs w:val="24"/>
        </w:rPr>
        <w:t>条 本协议一式</w:t>
      </w:r>
      <w:r>
        <w:rPr>
          <w:rFonts w:hAnsi="宋体" w:hint="eastAsia"/>
          <w:sz w:val="24"/>
          <w:szCs w:val="24"/>
        </w:rPr>
        <w:t>叁</w:t>
      </w:r>
      <w:r>
        <w:rPr>
          <w:rFonts w:hAnsi="宋体"/>
          <w:sz w:val="24"/>
          <w:szCs w:val="24"/>
        </w:rPr>
        <w:t>份，甲、乙</w:t>
      </w:r>
      <w:r>
        <w:rPr>
          <w:rFonts w:hAnsi="宋体" w:hint="eastAsia"/>
          <w:sz w:val="24"/>
          <w:szCs w:val="24"/>
        </w:rPr>
        <w:t>双方</w:t>
      </w:r>
      <w:r>
        <w:rPr>
          <w:rFonts w:hAnsi="宋体"/>
          <w:sz w:val="24"/>
          <w:szCs w:val="24"/>
        </w:rPr>
        <w:t>各执</w:t>
      </w:r>
      <w:r>
        <w:rPr>
          <w:rFonts w:hAnsi="宋体" w:hint="eastAsia"/>
          <w:sz w:val="24"/>
          <w:szCs w:val="24"/>
        </w:rPr>
        <w:t>壹</w:t>
      </w:r>
      <w:r>
        <w:rPr>
          <w:rFonts w:hAnsi="宋体"/>
          <w:sz w:val="24"/>
          <w:szCs w:val="24"/>
        </w:rPr>
        <w:t>份</w:t>
      </w:r>
      <w:r>
        <w:rPr>
          <w:rFonts w:hAnsi="宋体" w:hint="eastAsia"/>
          <w:sz w:val="24"/>
          <w:szCs w:val="24"/>
        </w:rPr>
        <w:t>，壹份留存甲方备用。</w:t>
      </w:r>
    </w:p>
    <w:p w:rsidR="00857241" w:rsidRDefault="001F541A">
      <w:pPr>
        <w:widowControl/>
        <w:spacing w:after="160" w:line="312" w:lineRule="auto"/>
        <w:ind w:firstLineChars="200" w:firstLine="480"/>
        <w:rPr>
          <w:rFonts w:hAnsi="宋体"/>
          <w:sz w:val="24"/>
          <w:szCs w:val="24"/>
        </w:rPr>
      </w:pPr>
      <w:r>
        <w:rPr>
          <w:rFonts w:hAnsi="宋体"/>
          <w:sz w:val="24"/>
          <w:szCs w:val="24"/>
        </w:rPr>
        <w:t>甲方：</w:t>
      </w:r>
    </w:p>
    <w:p w:rsidR="00857241" w:rsidRDefault="001F541A">
      <w:pPr>
        <w:widowControl/>
        <w:spacing w:after="160" w:line="312" w:lineRule="auto"/>
        <w:ind w:firstLine="420"/>
        <w:rPr>
          <w:rFonts w:hAnsi="宋体"/>
          <w:sz w:val="24"/>
          <w:szCs w:val="24"/>
        </w:rPr>
      </w:pPr>
      <w:r>
        <w:rPr>
          <w:rFonts w:hAnsi="宋体"/>
          <w:sz w:val="24"/>
          <w:szCs w:val="24"/>
        </w:rPr>
        <w:t>法定代表人：</w:t>
      </w:r>
    </w:p>
    <w:p w:rsidR="00857241" w:rsidRDefault="001F541A">
      <w:pPr>
        <w:widowControl/>
        <w:spacing w:after="160" w:line="312" w:lineRule="auto"/>
        <w:ind w:firstLine="420"/>
        <w:rPr>
          <w:rFonts w:hAnsi="宋体"/>
          <w:sz w:val="24"/>
          <w:szCs w:val="24"/>
        </w:rPr>
      </w:pPr>
      <w:r>
        <w:rPr>
          <w:rFonts w:hAnsi="宋体"/>
          <w:sz w:val="24"/>
          <w:szCs w:val="24"/>
        </w:rPr>
        <w:t>年月　日</w:t>
      </w:r>
    </w:p>
    <w:p w:rsidR="00857241" w:rsidRDefault="00857241">
      <w:pPr>
        <w:pStyle w:val="a0"/>
        <w:widowControl/>
        <w:spacing w:after="160" w:line="312" w:lineRule="auto"/>
        <w:rPr>
          <w:rFonts w:hAnsi="宋体"/>
          <w:sz w:val="24"/>
          <w:szCs w:val="24"/>
        </w:rPr>
      </w:pPr>
    </w:p>
    <w:p w:rsidR="00857241" w:rsidRDefault="001F541A">
      <w:pPr>
        <w:widowControl/>
        <w:spacing w:after="160" w:line="312" w:lineRule="auto"/>
        <w:ind w:firstLine="360"/>
        <w:rPr>
          <w:sz w:val="24"/>
          <w:szCs w:val="24"/>
        </w:rPr>
      </w:pPr>
      <w:r>
        <w:rPr>
          <w:rFonts w:hAnsi="宋体" w:hint="eastAsia"/>
          <w:sz w:val="24"/>
          <w:szCs w:val="24"/>
        </w:rPr>
        <w:t>乙方</w:t>
      </w:r>
      <w:r>
        <w:rPr>
          <w:rFonts w:hAnsi="宋体"/>
          <w:sz w:val="24"/>
          <w:szCs w:val="24"/>
        </w:rPr>
        <w:t>：</w:t>
      </w:r>
    </w:p>
    <w:p w:rsidR="00857241" w:rsidRDefault="001F541A">
      <w:pPr>
        <w:widowControl/>
        <w:spacing w:after="160" w:line="312" w:lineRule="auto"/>
        <w:ind w:firstLine="420"/>
        <w:rPr>
          <w:rFonts w:hAnsi="宋体"/>
          <w:sz w:val="24"/>
          <w:szCs w:val="24"/>
        </w:rPr>
      </w:pPr>
      <w:r>
        <w:rPr>
          <w:rFonts w:hAnsi="宋体"/>
          <w:sz w:val="24"/>
          <w:szCs w:val="24"/>
        </w:rPr>
        <w:t>法定代表人：</w:t>
      </w:r>
    </w:p>
    <w:p w:rsidR="00857241" w:rsidRDefault="001F541A">
      <w:pPr>
        <w:widowControl/>
        <w:spacing w:after="160" w:line="312" w:lineRule="auto"/>
        <w:ind w:firstLine="420"/>
        <w:sectPr w:rsidR="00857241">
          <w:pgSz w:w="11906" w:h="16838"/>
          <w:pgMar w:top="1134" w:right="1134" w:bottom="1134" w:left="1701" w:header="851" w:footer="992" w:gutter="0"/>
          <w:cols w:space="720"/>
          <w:docGrid w:type="lines" w:linePitch="317"/>
        </w:sectPr>
      </w:pPr>
      <w:r>
        <w:rPr>
          <w:rFonts w:hAnsi="宋体"/>
          <w:sz w:val="24"/>
          <w:szCs w:val="24"/>
        </w:rPr>
        <w:t>年月　日</w:t>
      </w:r>
    </w:p>
    <w:p w:rsidR="00857241" w:rsidRDefault="001F541A">
      <w:pPr>
        <w:pStyle w:val="2"/>
        <w:widowControl/>
        <w:rPr>
          <w:rFonts w:eastAsia="宋体"/>
        </w:rPr>
      </w:pPr>
      <w:bookmarkStart w:id="1204" w:name="_Toc6764"/>
      <w:r>
        <w:lastRenderedPageBreak/>
        <w:t>附</w:t>
      </w:r>
      <w:bookmarkStart w:id="1205" w:name="_Toc465184240"/>
      <w:r>
        <w:t>录</w:t>
      </w:r>
      <w:r>
        <w:t>E</w:t>
      </w:r>
      <w:r>
        <w:t>履约保函</w:t>
      </w:r>
      <w:r>
        <w:rPr>
          <w:rFonts w:eastAsia="宋体" w:hint="eastAsia"/>
        </w:rPr>
        <w:t>（参考</w:t>
      </w:r>
      <w:r>
        <w:t>格式</w:t>
      </w:r>
      <w:bookmarkEnd w:id="1195"/>
      <w:bookmarkEnd w:id="1196"/>
      <w:bookmarkEnd w:id="1197"/>
      <w:bookmarkEnd w:id="1198"/>
      <w:bookmarkEnd w:id="1199"/>
      <w:bookmarkEnd w:id="1200"/>
      <w:bookmarkEnd w:id="1201"/>
      <w:bookmarkEnd w:id="1202"/>
      <w:bookmarkEnd w:id="1205"/>
      <w:r>
        <w:rPr>
          <w:rFonts w:eastAsia="宋体" w:hint="eastAsia"/>
        </w:rPr>
        <w:t>）</w:t>
      </w:r>
      <w:bookmarkEnd w:id="1204"/>
    </w:p>
    <w:p w:rsidR="00857241" w:rsidRDefault="00857241"/>
    <w:p w:rsidR="00857241" w:rsidRDefault="001F541A">
      <w:pPr>
        <w:widowControl/>
        <w:spacing w:after="160" w:line="264" w:lineRule="auto"/>
        <w:ind w:right="-58"/>
        <w:jc w:val="center"/>
        <w:rPr>
          <w:b/>
          <w:bCs/>
          <w:sz w:val="30"/>
          <w:szCs w:val="30"/>
        </w:rPr>
      </w:pPr>
      <w:bookmarkStart w:id="1206" w:name="_Toc12452"/>
      <w:bookmarkStart w:id="1207" w:name="_Toc5602"/>
      <w:bookmarkStart w:id="1208" w:name="_Toc24716"/>
      <w:bookmarkStart w:id="1209" w:name="_Toc13891"/>
      <w:bookmarkStart w:id="1210" w:name="_Toc20654"/>
      <w:r>
        <w:rPr>
          <w:b/>
          <w:bCs/>
          <w:sz w:val="30"/>
          <w:szCs w:val="30"/>
        </w:rPr>
        <w:t>履约保函</w:t>
      </w:r>
      <w:bookmarkEnd w:id="1206"/>
      <w:bookmarkEnd w:id="1207"/>
      <w:bookmarkEnd w:id="1208"/>
      <w:bookmarkEnd w:id="1209"/>
      <w:bookmarkEnd w:id="1210"/>
    </w:p>
    <w:p w:rsidR="00857241" w:rsidRDefault="001F541A">
      <w:pPr>
        <w:widowControl/>
        <w:spacing w:after="160" w:line="264" w:lineRule="auto"/>
        <w:ind w:right="-58"/>
        <w:jc w:val="center"/>
        <w:rPr>
          <w:u w:val="single"/>
        </w:rPr>
      </w:pPr>
      <w:bookmarkStart w:id="1211" w:name="_Toc32611"/>
      <w:bookmarkStart w:id="1212" w:name="_Toc8132"/>
      <w:r>
        <w:t>保函编号：</w:t>
      </w:r>
      <w:bookmarkEnd w:id="1211"/>
      <w:bookmarkEnd w:id="1212"/>
    </w:p>
    <w:p w:rsidR="00857241" w:rsidRDefault="001F541A">
      <w:pPr>
        <w:widowControl/>
        <w:spacing w:after="160" w:line="288" w:lineRule="auto"/>
        <w:ind w:firstLine="482"/>
        <w:rPr>
          <w:rFonts w:hAnsi="宋体"/>
          <w:sz w:val="24"/>
          <w:szCs w:val="24"/>
          <w:u w:val="single"/>
        </w:rPr>
      </w:pPr>
      <w:r>
        <w:rPr>
          <w:rFonts w:hAnsi="宋体"/>
          <w:sz w:val="24"/>
          <w:szCs w:val="24"/>
        </w:rPr>
        <w:t>致：</w:t>
      </w:r>
    </w:p>
    <w:p w:rsidR="00857241" w:rsidRDefault="001F541A">
      <w:pPr>
        <w:widowControl/>
        <w:spacing w:after="160" w:line="288" w:lineRule="auto"/>
        <w:ind w:firstLine="482"/>
        <w:rPr>
          <w:rFonts w:hAnsi="宋体"/>
          <w:sz w:val="24"/>
          <w:szCs w:val="24"/>
          <w:u w:val="single"/>
        </w:rPr>
      </w:pPr>
      <w:r>
        <w:rPr>
          <w:rFonts w:hAnsi="宋体"/>
          <w:sz w:val="24"/>
          <w:szCs w:val="24"/>
          <w:u w:val="single"/>
        </w:rPr>
        <w:t>鉴于（以下简称“委托人”）接受</w:t>
      </w:r>
      <w:r>
        <w:rPr>
          <w:rFonts w:hAnsi="宋体" w:hint="eastAsia"/>
          <w:sz w:val="24"/>
          <w:szCs w:val="24"/>
          <w:u w:val="single"/>
        </w:rPr>
        <w:t xml:space="preserve">   监理公司</w:t>
      </w:r>
      <w:r>
        <w:rPr>
          <w:rFonts w:hAnsi="宋体"/>
          <w:sz w:val="24"/>
          <w:szCs w:val="24"/>
          <w:u w:val="single"/>
        </w:rPr>
        <w:t>（以下简称“监理人”）于</w:t>
      </w:r>
      <w:r>
        <w:rPr>
          <w:rFonts w:hAnsi="宋体" w:hint="eastAsia"/>
          <w:sz w:val="24"/>
          <w:szCs w:val="24"/>
          <w:u w:val="single"/>
        </w:rPr>
        <w:t>2019</w:t>
      </w:r>
      <w:r>
        <w:rPr>
          <w:rFonts w:hAnsi="宋体"/>
          <w:sz w:val="24"/>
          <w:szCs w:val="24"/>
          <w:u w:val="single"/>
        </w:rPr>
        <w:t>年月日参加</w:t>
      </w:r>
      <w:r>
        <w:rPr>
          <w:rFonts w:hAnsi="宋体" w:hint="eastAsia"/>
          <w:sz w:val="24"/>
          <w:szCs w:val="24"/>
          <w:u w:val="single"/>
        </w:rPr>
        <w:t>许昌市忠武路（新兴路至新元大道）建设工程</w:t>
      </w:r>
      <w:r>
        <w:rPr>
          <w:rFonts w:hAnsi="宋体"/>
          <w:sz w:val="24"/>
          <w:szCs w:val="24"/>
          <w:u w:val="single"/>
        </w:rPr>
        <w:t>监理</w:t>
      </w:r>
      <w:r>
        <w:rPr>
          <w:rFonts w:hAnsi="宋体" w:hint="eastAsia"/>
          <w:sz w:val="24"/>
          <w:szCs w:val="24"/>
          <w:u w:val="single"/>
        </w:rPr>
        <w:t>项目</w:t>
      </w:r>
      <w:r>
        <w:rPr>
          <w:rFonts w:hAnsi="宋体"/>
          <w:sz w:val="24"/>
          <w:szCs w:val="24"/>
          <w:u w:val="single"/>
        </w:rPr>
        <w:t>的投标。</w:t>
      </w:r>
    </w:p>
    <w:p w:rsidR="00857241" w:rsidRDefault="001F541A">
      <w:pPr>
        <w:widowControl/>
        <w:spacing w:after="160" w:line="288" w:lineRule="auto"/>
        <w:ind w:firstLine="482"/>
        <w:rPr>
          <w:rFonts w:hAnsi="宋体"/>
          <w:sz w:val="24"/>
          <w:szCs w:val="24"/>
          <w:u w:val="single"/>
        </w:rPr>
      </w:pPr>
      <w:r>
        <w:rPr>
          <w:rFonts w:hAnsi="宋体"/>
          <w:sz w:val="24"/>
          <w:szCs w:val="24"/>
          <w:u w:val="single"/>
        </w:rPr>
        <w:t>监理人保证按合同规定承担该合同工程的实施及其缺陷修复期间的全面监理，我行愿意无条件地、不可撤销地就监理人履行与你方订立的合同出具保函，向你方提供担保。</w:t>
      </w:r>
    </w:p>
    <w:p w:rsidR="00857241" w:rsidRDefault="001F541A">
      <w:pPr>
        <w:widowControl/>
        <w:spacing w:after="160" w:line="288" w:lineRule="auto"/>
        <w:ind w:firstLine="482"/>
        <w:rPr>
          <w:rFonts w:hAnsi="宋体"/>
          <w:sz w:val="24"/>
          <w:szCs w:val="24"/>
          <w:u w:val="single"/>
        </w:rPr>
      </w:pPr>
      <w:r>
        <w:rPr>
          <w:rFonts w:hAnsi="宋体"/>
          <w:sz w:val="24"/>
          <w:szCs w:val="24"/>
          <w:u w:val="single"/>
        </w:rPr>
        <w:t>1、担保金额为人民币（大写）整（小写：¥元）。</w:t>
      </w:r>
    </w:p>
    <w:p w:rsidR="00857241" w:rsidRDefault="001F541A">
      <w:pPr>
        <w:widowControl/>
        <w:spacing w:after="160" w:line="288" w:lineRule="auto"/>
        <w:ind w:firstLine="482"/>
        <w:rPr>
          <w:rFonts w:hAnsi="宋体"/>
          <w:sz w:val="24"/>
          <w:szCs w:val="24"/>
          <w:u w:val="single"/>
        </w:rPr>
      </w:pPr>
      <w:r>
        <w:rPr>
          <w:rFonts w:hAnsi="宋体"/>
          <w:sz w:val="24"/>
          <w:szCs w:val="24"/>
          <w:u w:val="single"/>
        </w:rPr>
        <w:t>2、本保函有效期自委托人与监理人签订的合同生效之日起至委托人签发工程接收交工验收证书之日后28天内一直有效。本保函在担保金额支付完毕，委托人向承包人颁发交工证书之日起28天后失效。</w:t>
      </w:r>
    </w:p>
    <w:p w:rsidR="00857241" w:rsidRDefault="001F541A">
      <w:pPr>
        <w:widowControl/>
        <w:spacing w:after="160" w:line="288" w:lineRule="auto"/>
        <w:ind w:firstLine="482"/>
        <w:rPr>
          <w:rFonts w:hAnsi="宋体"/>
          <w:sz w:val="24"/>
          <w:szCs w:val="24"/>
          <w:u w:val="single"/>
        </w:rPr>
      </w:pPr>
      <w:r>
        <w:rPr>
          <w:rFonts w:hAnsi="宋体"/>
          <w:sz w:val="24"/>
          <w:szCs w:val="24"/>
          <w:u w:val="single"/>
        </w:rPr>
        <w:t>3、在本保函有效期内，因监理人违反合同约定的义务</w:t>
      </w:r>
      <w:r>
        <w:rPr>
          <w:rFonts w:hAnsi="宋体" w:hint="eastAsia"/>
          <w:sz w:val="24"/>
          <w:szCs w:val="24"/>
          <w:u w:val="single"/>
        </w:rPr>
        <w:t>或给</w:t>
      </w:r>
      <w:r>
        <w:rPr>
          <w:rFonts w:hAnsi="宋体"/>
          <w:sz w:val="24"/>
          <w:szCs w:val="24"/>
          <w:u w:val="single"/>
        </w:rPr>
        <w:t>你方造成经济损失时，我方在收到你方以书面形式提出的因监理人在履行合同过程中未能履约或违背合同规定的责任和义务而要求索赔的书面通知和付款凭证后7天内，在上述担保金额的限额内向你方支付任何数额的款项，无须你方出具证明或陈述理由，并放弃任何向你方提出异议和追索的权利。</w:t>
      </w:r>
    </w:p>
    <w:p w:rsidR="00857241" w:rsidRDefault="001F541A">
      <w:pPr>
        <w:widowControl/>
        <w:spacing w:after="160" w:line="288" w:lineRule="auto"/>
        <w:ind w:firstLine="482"/>
        <w:rPr>
          <w:rFonts w:hAnsi="宋体"/>
          <w:sz w:val="24"/>
          <w:szCs w:val="24"/>
          <w:u w:val="single"/>
        </w:rPr>
      </w:pPr>
      <w:r>
        <w:rPr>
          <w:rFonts w:hAnsi="宋体"/>
          <w:sz w:val="24"/>
          <w:szCs w:val="24"/>
          <w:u w:val="single"/>
        </w:rPr>
        <w:t>4、我方特此确认并同意：我方受本保函制约的责任是连续的，合同的任何修改或变更、解除、终止或失效都不能削弱或影响我方受本保函制约的责任。</w:t>
      </w:r>
    </w:p>
    <w:p w:rsidR="00857241" w:rsidRDefault="001F541A">
      <w:pPr>
        <w:widowControl/>
        <w:spacing w:after="160" w:line="288" w:lineRule="auto"/>
        <w:ind w:firstLine="482"/>
        <w:rPr>
          <w:rFonts w:hAnsi="宋体"/>
          <w:sz w:val="24"/>
          <w:szCs w:val="24"/>
          <w:u w:val="single"/>
        </w:rPr>
      </w:pPr>
      <w:r>
        <w:rPr>
          <w:rFonts w:hAnsi="宋体"/>
          <w:sz w:val="24"/>
          <w:szCs w:val="24"/>
          <w:u w:val="single"/>
        </w:rPr>
        <w:t>5、任何索赔必须在失效日前或当天到达我行。保函未经我行书面同意不得转让。</w:t>
      </w:r>
    </w:p>
    <w:p w:rsidR="00857241" w:rsidRDefault="001F541A">
      <w:pPr>
        <w:widowControl/>
        <w:spacing w:after="160" w:line="288" w:lineRule="auto"/>
        <w:ind w:firstLine="482"/>
        <w:rPr>
          <w:rFonts w:hAnsi="宋体"/>
          <w:sz w:val="24"/>
          <w:szCs w:val="24"/>
          <w:u w:val="single"/>
        </w:rPr>
      </w:pPr>
      <w:r>
        <w:rPr>
          <w:rFonts w:hAnsi="宋体"/>
          <w:sz w:val="24"/>
          <w:szCs w:val="24"/>
          <w:u w:val="single"/>
        </w:rPr>
        <w:t>担保人：（盖单位章）</w:t>
      </w:r>
    </w:p>
    <w:p w:rsidR="00857241" w:rsidRDefault="001F541A">
      <w:pPr>
        <w:widowControl/>
        <w:spacing w:after="160" w:line="288" w:lineRule="auto"/>
        <w:ind w:firstLine="482"/>
        <w:rPr>
          <w:rFonts w:hAnsi="宋体"/>
          <w:sz w:val="24"/>
          <w:szCs w:val="24"/>
          <w:u w:val="single"/>
        </w:rPr>
      </w:pPr>
      <w:r>
        <w:rPr>
          <w:rFonts w:hAnsi="宋体"/>
          <w:sz w:val="24"/>
          <w:szCs w:val="24"/>
          <w:u w:val="single"/>
        </w:rPr>
        <w:t>法定代表人或有权签字人：（签字）</w:t>
      </w:r>
    </w:p>
    <w:p w:rsidR="00857241" w:rsidRDefault="001F541A">
      <w:pPr>
        <w:widowControl/>
        <w:spacing w:after="160" w:line="288" w:lineRule="auto"/>
        <w:ind w:firstLine="482"/>
        <w:rPr>
          <w:rFonts w:hAnsi="宋体"/>
          <w:sz w:val="24"/>
          <w:szCs w:val="24"/>
          <w:u w:val="single"/>
        </w:rPr>
      </w:pPr>
      <w:r>
        <w:rPr>
          <w:rFonts w:hAnsi="宋体"/>
          <w:sz w:val="24"/>
          <w:szCs w:val="24"/>
          <w:u w:val="single"/>
        </w:rPr>
        <w:t>地    址：</w:t>
      </w:r>
    </w:p>
    <w:p w:rsidR="00857241" w:rsidRDefault="001F541A">
      <w:pPr>
        <w:widowControl/>
        <w:spacing w:after="160" w:line="288" w:lineRule="auto"/>
        <w:ind w:firstLine="482"/>
        <w:rPr>
          <w:rFonts w:hAnsi="宋体"/>
          <w:sz w:val="24"/>
          <w:szCs w:val="24"/>
          <w:u w:val="single"/>
        </w:rPr>
      </w:pPr>
      <w:r>
        <w:rPr>
          <w:rFonts w:hAnsi="宋体"/>
          <w:sz w:val="24"/>
          <w:szCs w:val="24"/>
          <w:u w:val="single"/>
        </w:rPr>
        <w:t>邮政编码：</w:t>
      </w:r>
    </w:p>
    <w:p w:rsidR="00857241" w:rsidRDefault="001F541A">
      <w:pPr>
        <w:widowControl/>
        <w:spacing w:after="160" w:line="288" w:lineRule="auto"/>
        <w:ind w:firstLine="482"/>
        <w:rPr>
          <w:rFonts w:hAnsi="宋体"/>
          <w:sz w:val="24"/>
          <w:szCs w:val="24"/>
          <w:u w:val="single"/>
        </w:rPr>
      </w:pPr>
      <w:r>
        <w:rPr>
          <w:rFonts w:hAnsi="宋体"/>
          <w:sz w:val="24"/>
          <w:szCs w:val="24"/>
          <w:u w:val="single"/>
        </w:rPr>
        <w:t>电    话：</w:t>
      </w:r>
    </w:p>
    <w:p w:rsidR="00857241" w:rsidRDefault="001F541A">
      <w:pPr>
        <w:widowControl/>
        <w:spacing w:after="160" w:line="288" w:lineRule="auto"/>
        <w:ind w:firstLine="482"/>
        <w:rPr>
          <w:rFonts w:hAnsi="宋体"/>
          <w:sz w:val="24"/>
          <w:szCs w:val="24"/>
          <w:u w:val="single"/>
        </w:rPr>
      </w:pPr>
      <w:r>
        <w:rPr>
          <w:rFonts w:hAnsi="宋体"/>
          <w:sz w:val="24"/>
          <w:szCs w:val="24"/>
          <w:u w:val="single"/>
        </w:rPr>
        <w:t xml:space="preserve">日    期：           年      月     日 </w:t>
      </w:r>
      <w:bookmarkEnd w:id="1203"/>
    </w:p>
    <w:p w:rsidR="00857241" w:rsidRDefault="001F541A">
      <w:pPr>
        <w:pStyle w:val="2"/>
        <w:spacing w:line="415" w:lineRule="auto"/>
      </w:pPr>
      <w:bookmarkStart w:id="1213" w:name="_Toc23797"/>
      <w:bookmarkStart w:id="1214" w:name="_Toc20931"/>
      <w:bookmarkStart w:id="1215" w:name="_Toc30690"/>
      <w:bookmarkStart w:id="1216" w:name="_Toc11009"/>
      <w:bookmarkStart w:id="1217" w:name="_Toc16869"/>
      <w:bookmarkStart w:id="1218" w:name="_Toc17436"/>
      <w:bookmarkStart w:id="1219" w:name="_Toc10006"/>
      <w:bookmarkStart w:id="1220" w:name="_Toc3505"/>
      <w:bookmarkStart w:id="1221" w:name="_Toc16152"/>
      <w:bookmarkStart w:id="1222" w:name="_Toc26877"/>
      <w:bookmarkStart w:id="1223" w:name="_Toc32633"/>
      <w:bookmarkStart w:id="1224" w:name="_Toc25913"/>
      <w:bookmarkStart w:id="1225" w:name="_Toc13297"/>
      <w:bookmarkStart w:id="1226" w:name="_Toc20553"/>
      <w:r>
        <w:lastRenderedPageBreak/>
        <w:t>附录</w:t>
      </w:r>
      <w:r>
        <w:t>F</w:t>
      </w:r>
      <w:r>
        <w:t>工程文件有效签字人签字样式</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rsidR="00857241" w:rsidRDefault="00857241"/>
    <w:p w:rsidR="00857241" w:rsidRDefault="001F541A">
      <w:pPr>
        <w:widowControl/>
        <w:spacing w:after="160" w:line="312" w:lineRule="auto"/>
        <w:ind w:firstLine="561"/>
        <w:rPr>
          <w:rFonts w:hAnsi="宋体"/>
          <w:sz w:val="24"/>
          <w:szCs w:val="24"/>
        </w:rPr>
      </w:pPr>
      <w:r>
        <w:rPr>
          <w:rFonts w:hAnsi="宋体"/>
          <w:sz w:val="24"/>
          <w:szCs w:val="24"/>
        </w:rPr>
        <w:t>为确保在本工程中有关工程文件的正常联系，现指定下列人员作为该项目各方文件的有效签字人。由下列人员签字齐全的工程文件才属于有效文件。</w:t>
      </w:r>
    </w:p>
    <w:tbl>
      <w:tblPr>
        <w:tblW w:w="8972"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4A0"/>
      </w:tblPr>
      <w:tblGrid>
        <w:gridCol w:w="1208"/>
        <w:gridCol w:w="1824"/>
        <w:gridCol w:w="2080"/>
        <w:gridCol w:w="1520"/>
        <w:gridCol w:w="2340"/>
      </w:tblGrid>
      <w:tr w:rsidR="00857241">
        <w:trPr>
          <w:jc w:val="center"/>
        </w:trPr>
        <w:tc>
          <w:tcPr>
            <w:tcW w:w="1208" w:type="dxa"/>
            <w:vAlign w:val="center"/>
          </w:tcPr>
          <w:p w:rsidR="00857241" w:rsidRDefault="001F541A">
            <w:pPr>
              <w:spacing w:after="160"/>
              <w:jc w:val="center"/>
              <w:rPr>
                <w:sz w:val="24"/>
                <w:szCs w:val="24"/>
              </w:rPr>
            </w:pPr>
            <w:r>
              <w:rPr>
                <w:sz w:val="24"/>
                <w:szCs w:val="24"/>
              </w:rPr>
              <w:t>序号</w:t>
            </w:r>
          </w:p>
        </w:tc>
        <w:tc>
          <w:tcPr>
            <w:tcW w:w="1824" w:type="dxa"/>
            <w:vAlign w:val="center"/>
          </w:tcPr>
          <w:p w:rsidR="00857241" w:rsidRDefault="001F541A">
            <w:pPr>
              <w:spacing w:after="160"/>
              <w:jc w:val="center"/>
              <w:rPr>
                <w:sz w:val="24"/>
                <w:szCs w:val="24"/>
              </w:rPr>
            </w:pPr>
            <w:r>
              <w:rPr>
                <w:sz w:val="24"/>
                <w:szCs w:val="24"/>
              </w:rPr>
              <w:t>指定签字</w:t>
            </w:r>
          </w:p>
          <w:p w:rsidR="00857241" w:rsidRDefault="001F541A">
            <w:pPr>
              <w:spacing w:after="160"/>
              <w:jc w:val="center"/>
              <w:rPr>
                <w:sz w:val="24"/>
                <w:szCs w:val="24"/>
              </w:rPr>
            </w:pPr>
            <w:r>
              <w:rPr>
                <w:sz w:val="24"/>
                <w:szCs w:val="24"/>
              </w:rPr>
              <w:t>有效人员</w:t>
            </w:r>
          </w:p>
        </w:tc>
        <w:tc>
          <w:tcPr>
            <w:tcW w:w="2080" w:type="dxa"/>
            <w:vAlign w:val="center"/>
          </w:tcPr>
          <w:p w:rsidR="00857241" w:rsidRDefault="001F541A">
            <w:pPr>
              <w:spacing w:after="160"/>
              <w:jc w:val="center"/>
              <w:rPr>
                <w:sz w:val="24"/>
                <w:szCs w:val="24"/>
              </w:rPr>
            </w:pPr>
            <w:r>
              <w:rPr>
                <w:sz w:val="24"/>
                <w:szCs w:val="24"/>
              </w:rPr>
              <w:t>所属单位</w:t>
            </w:r>
          </w:p>
        </w:tc>
        <w:tc>
          <w:tcPr>
            <w:tcW w:w="1520" w:type="dxa"/>
            <w:vAlign w:val="center"/>
          </w:tcPr>
          <w:p w:rsidR="00857241" w:rsidRDefault="001F541A">
            <w:pPr>
              <w:spacing w:after="160"/>
              <w:jc w:val="center"/>
              <w:rPr>
                <w:sz w:val="24"/>
                <w:szCs w:val="24"/>
              </w:rPr>
            </w:pPr>
            <w:r>
              <w:rPr>
                <w:sz w:val="24"/>
                <w:szCs w:val="24"/>
              </w:rPr>
              <w:t>职务</w:t>
            </w:r>
          </w:p>
        </w:tc>
        <w:tc>
          <w:tcPr>
            <w:tcW w:w="2340" w:type="dxa"/>
            <w:vAlign w:val="center"/>
          </w:tcPr>
          <w:p w:rsidR="00857241" w:rsidRDefault="001F541A">
            <w:pPr>
              <w:spacing w:after="160"/>
              <w:jc w:val="center"/>
              <w:rPr>
                <w:sz w:val="24"/>
                <w:szCs w:val="24"/>
              </w:rPr>
            </w:pPr>
            <w:r>
              <w:rPr>
                <w:sz w:val="24"/>
                <w:szCs w:val="24"/>
              </w:rPr>
              <w:t>签字样式</w:t>
            </w: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r w:rsidR="00857241">
        <w:trPr>
          <w:jc w:val="center"/>
        </w:trPr>
        <w:tc>
          <w:tcPr>
            <w:tcW w:w="1208" w:type="dxa"/>
            <w:vAlign w:val="center"/>
          </w:tcPr>
          <w:p w:rsidR="00857241" w:rsidRDefault="00857241">
            <w:pPr>
              <w:spacing w:after="160"/>
              <w:jc w:val="center"/>
              <w:rPr>
                <w:sz w:val="24"/>
                <w:szCs w:val="24"/>
              </w:rPr>
            </w:pPr>
          </w:p>
        </w:tc>
        <w:tc>
          <w:tcPr>
            <w:tcW w:w="1824" w:type="dxa"/>
            <w:vAlign w:val="center"/>
          </w:tcPr>
          <w:p w:rsidR="00857241" w:rsidRDefault="00857241">
            <w:pPr>
              <w:spacing w:after="160"/>
              <w:jc w:val="center"/>
              <w:rPr>
                <w:sz w:val="24"/>
                <w:szCs w:val="24"/>
              </w:rPr>
            </w:pPr>
          </w:p>
        </w:tc>
        <w:tc>
          <w:tcPr>
            <w:tcW w:w="2080" w:type="dxa"/>
            <w:vAlign w:val="center"/>
          </w:tcPr>
          <w:p w:rsidR="00857241" w:rsidRDefault="00857241">
            <w:pPr>
              <w:spacing w:after="160"/>
              <w:jc w:val="center"/>
              <w:rPr>
                <w:sz w:val="24"/>
                <w:szCs w:val="24"/>
              </w:rPr>
            </w:pPr>
          </w:p>
        </w:tc>
        <w:tc>
          <w:tcPr>
            <w:tcW w:w="1520" w:type="dxa"/>
            <w:vAlign w:val="center"/>
          </w:tcPr>
          <w:p w:rsidR="00857241" w:rsidRDefault="00857241">
            <w:pPr>
              <w:spacing w:after="160"/>
              <w:jc w:val="center"/>
              <w:rPr>
                <w:sz w:val="24"/>
                <w:szCs w:val="24"/>
              </w:rPr>
            </w:pPr>
          </w:p>
        </w:tc>
        <w:tc>
          <w:tcPr>
            <w:tcW w:w="2340" w:type="dxa"/>
            <w:vAlign w:val="center"/>
          </w:tcPr>
          <w:p w:rsidR="00857241" w:rsidRDefault="00857241">
            <w:pPr>
              <w:spacing w:after="160"/>
              <w:jc w:val="center"/>
              <w:rPr>
                <w:sz w:val="24"/>
                <w:szCs w:val="24"/>
              </w:rPr>
            </w:pPr>
          </w:p>
        </w:tc>
      </w:tr>
    </w:tbl>
    <w:p w:rsidR="00857241" w:rsidRDefault="001F541A">
      <w:pPr>
        <w:spacing w:line="480" w:lineRule="auto"/>
        <w:jc w:val="center"/>
        <w:outlineLvl w:val="0"/>
        <w:rPr>
          <w:rFonts w:hAnsi="宋体" w:cs="宋体"/>
          <w:b/>
          <w:sz w:val="36"/>
          <w:szCs w:val="36"/>
        </w:rPr>
      </w:pPr>
      <w:r>
        <w:rPr>
          <w:rFonts w:hAnsi="宋体" w:cs="宋体" w:hint="eastAsia"/>
          <w:b/>
          <w:sz w:val="36"/>
          <w:szCs w:val="36"/>
        </w:rPr>
        <w:br w:type="page"/>
      </w:r>
    </w:p>
    <w:p w:rsidR="00857241" w:rsidRDefault="001F541A">
      <w:pPr>
        <w:spacing w:line="480" w:lineRule="auto"/>
        <w:jc w:val="center"/>
        <w:outlineLvl w:val="0"/>
        <w:rPr>
          <w:rFonts w:hAnsi="宋体" w:cs="宋体"/>
          <w:b/>
          <w:sz w:val="36"/>
          <w:szCs w:val="36"/>
        </w:rPr>
      </w:pPr>
      <w:r>
        <w:rPr>
          <w:rFonts w:hAnsi="宋体" w:cs="宋体" w:hint="eastAsia"/>
          <w:b/>
          <w:sz w:val="36"/>
          <w:szCs w:val="36"/>
        </w:rPr>
        <w:t>第五章  技术规范</w:t>
      </w:r>
      <w:bookmarkEnd w:id="149"/>
      <w:bookmarkEnd w:id="150"/>
      <w:bookmarkEnd w:id="151"/>
      <w:bookmarkEnd w:id="152"/>
      <w:bookmarkEnd w:id="153"/>
    </w:p>
    <w:p w:rsidR="00857241" w:rsidRDefault="00857241">
      <w:pPr>
        <w:spacing w:line="360" w:lineRule="auto"/>
        <w:rPr>
          <w:rFonts w:hAnsi="宋体" w:cs="宋体"/>
        </w:rPr>
      </w:pPr>
    </w:p>
    <w:p w:rsidR="00857241" w:rsidRDefault="001F541A">
      <w:pPr>
        <w:spacing w:line="360" w:lineRule="auto"/>
        <w:jc w:val="center"/>
        <w:rPr>
          <w:rFonts w:hAnsi="宋体" w:cs="宋体"/>
          <w:sz w:val="24"/>
          <w:szCs w:val="24"/>
        </w:rPr>
      </w:pPr>
      <w:bookmarkStart w:id="1227" w:name="_Toc306883550"/>
      <w:bookmarkStart w:id="1228" w:name="_Toc20073"/>
      <w:bookmarkStart w:id="1229" w:name="_Toc294168360"/>
      <w:r>
        <w:rPr>
          <w:rFonts w:hAnsi="宋体" w:cs="宋体" w:hint="eastAsia"/>
          <w:sz w:val="24"/>
          <w:szCs w:val="24"/>
        </w:rPr>
        <w:t>监理规范</w:t>
      </w:r>
      <w:bookmarkEnd w:id="1227"/>
      <w:bookmarkEnd w:id="1228"/>
    </w:p>
    <w:p w:rsidR="00857241" w:rsidRDefault="001F541A">
      <w:pPr>
        <w:spacing w:line="360" w:lineRule="auto"/>
        <w:ind w:firstLineChars="300" w:firstLine="720"/>
        <w:rPr>
          <w:rFonts w:hAnsi="宋体" w:cs="宋体"/>
          <w:sz w:val="24"/>
          <w:szCs w:val="24"/>
        </w:rPr>
      </w:pPr>
      <w:r>
        <w:rPr>
          <w:rFonts w:hAnsi="宋体" w:cs="宋体" w:hint="eastAsia"/>
          <w:sz w:val="24"/>
          <w:szCs w:val="24"/>
        </w:rPr>
        <w:t>1. 本项目工程监理执行《建设工程监理规范》（GB50319-2000）、《工程建设监理规程》（DBJ01-41-2002）。</w:t>
      </w:r>
    </w:p>
    <w:p w:rsidR="00857241" w:rsidRDefault="001F541A">
      <w:pPr>
        <w:spacing w:line="360" w:lineRule="auto"/>
        <w:ind w:firstLineChars="300" w:firstLine="720"/>
        <w:rPr>
          <w:rFonts w:hAnsi="宋体" w:cs="宋体"/>
          <w:sz w:val="24"/>
          <w:szCs w:val="24"/>
        </w:rPr>
      </w:pPr>
      <w:r>
        <w:rPr>
          <w:rFonts w:hAnsi="宋体" w:cs="宋体" w:hint="eastAsia"/>
          <w:sz w:val="24"/>
          <w:szCs w:val="24"/>
        </w:rPr>
        <w:t>2. 监理招标文件与国家的有关法律、法规有冲突时，以国家的有关法律、法规为准。</w:t>
      </w:r>
    </w:p>
    <w:p w:rsidR="00857241" w:rsidRDefault="001F541A">
      <w:pPr>
        <w:spacing w:line="360" w:lineRule="auto"/>
        <w:ind w:firstLineChars="300" w:firstLine="720"/>
        <w:rPr>
          <w:rFonts w:hAnsi="宋体" w:cs="宋体"/>
          <w:sz w:val="24"/>
          <w:szCs w:val="24"/>
        </w:rPr>
      </w:pPr>
      <w:r>
        <w:rPr>
          <w:rFonts w:hAnsi="宋体" w:cs="宋体" w:hint="eastAsia"/>
          <w:sz w:val="24"/>
          <w:szCs w:val="24"/>
        </w:rPr>
        <w:t>注：如有不完善的及最新的法律法规执行最新要求。</w:t>
      </w:r>
      <w:bookmarkEnd w:id="1229"/>
    </w:p>
    <w:p w:rsidR="00857241" w:rsidRDefault="00857241">
      <w:pPr>
        <w:spacing w:line="360" w:lineRule="auto"/>
        <w:rPr>
          <w:rFonts w:hAnsi="宋体" w:cs="宋体"/>
          <w:sz w:val="44"/>
          <w:szCs w:val="36"/>
        </w:rPr>
      </w:pPr>
    </w:p>
    <w:p w:rsidR="00857241" w:rsidRDefault="00857241">
      <w:pPr>
        <w:spacing w:line="360" w:lineRule="auto"/>
        <w:rPr>
          <w:rFonts w:hAnsi="宋体" w:cs="宋体"/>
          <w:sz w:val="36"/>
          <w:szCs w:val="36"/>
        </w:rPr>
      </w:pPr>
    </w:p>
    <w:p w:rsidR="00857241" w:rsidRDefault="00857241">
      <w:pPr>
        <w:pStyle w:val="11"/>
        <w:ind w:firstLine="360"/>
        <w:rPr>
          <w:rFonts w:hAnsi="宋体" w:cs="宋体"/>
          <w:sz w:val="36"/>
          <w:szCs w:val="36"/>
        </w:rPr>
      </w:pPr>
    </w:p>
    <w:p w:rsidR="00857241" w:rsidRDefault="00857241">
      <w:pPr>
        <w:pStyle w:val="11"/>
        <w:ind w:firstLine="360"/>
        <w:rPr>
          <w:rFonts w:hAnsi="宋体" w:cs="宋体"/>
          <w:sz w:val="36"/>
          <w:szCs w:val="36"/>
        </w:rPr>
      </w:pPr>
    </w:p>
    <w:p w:rsidR="00857241" w:rsidRDefault="00857241">
      <w:pPr>
        <w:pStyle w:val="11"/>
        <w:ind w:firstLine="360"/>
        <w:rPr>
          <w:rFonts w:hAnsi="宋体" w:cs="宋体"/>
          <w:sz w:val="36"/>
          <w:szCs w:val="36"/>
        </w:rPr>
      </w:pPr>
    </w:p>
    <w:p w:rsidR="00857241" w:rsidRDefault="00857241">
      <w:pPr>
        <w:pStyle w:val="11"/>
        <w:ind w:firstLine="360"/>
        <w:rPr>
          <w:rFonts w:hAnsi="宋体" w:cs="宋体"/>
          <w:sz w:val="36"/>
          <w:szCs w:val="36"/>
        </w:rPr>
      </w:pPr>
    </w:p>
    <w:p w:rsidR="00857241" w:rsidRDefault="00857241">
      <w:pPr>
        <w:spacing w:line="480" w:lineRule="auto"/>
        <w:jc w:val="center"/>
        <w:outlineLvl w:val="0"/>
        <w:rPr>
          <w:rFonts w:hAnsi="宋体" w:cs="宋体"/>
          <w:b/>
          <w:sz w:val="48"/>
          <w:szCs w:val="48"/>
        </w:rPr>
      </w:pPr>
      <w:bookmarkStart w:id="1230" w:name="_Toc283382023"/>
      <w:bookmarkStart w:id="1231" w:name="_Toc22217533"/>
      <w:bookmarkStart w:id="1232" w:name="_Toc8287"/>
      <w:bookmarkStart w:id="1233" w:name="_Toc462869853"/>
      <w:bookmarkStart w:id="1234" w:name="_Toc22221293"/>
    </w:p>
    <w:p w:rsidR="00857241" w:rsidRDefault="00857241">
      <w:pPr>
        <w:spacing w:line="480" w:lineRule="auto"/>
        <w:jc w:val="center"/>
        <w:outlineLvl w:val="0"/>
        <w:rPr>
          <w:rFonts w:hAnsi="宋体" w:cs="宋体"/>
          <w:b/>
          <w:sz w:val="48"/>
          <w:szCs w:val="48"/>
        </w:rPr>
      </w:pPr>
    </w:p>
    <w:p w:rsidR="00857241" w:rsidRDefault="00857241">
      <w:pPr>
        <w:spacing w:line="480" w:lineRule="auto"/>
        <w:jc w:val="center"/>
        <w:outlineLvl w:val="0"/>
        <w:rPr>
          <w:rFonts w:hAnsi="宋体" w:cs="宋体"/>
          <w:b/>
          <w:sz w:val="48"/>
          <w:szCs w:val="48"/>
        </w:rPr>
      </w:pPr>
    </w:p>
    <w:p w:rsidR="00857241" w:rsidRDefault="00857241">
      <w:pPr>
        <w:spacing w:line="480" w:lineRule="auto"/>
        <w:jc w:val="center"/>
        <w:outlineLvl w:val="0"/>
        <w:rPr>
          <w:rFonts w:hAnsi="宋体" w:cs="宋体"/>
          <w:b/>
          <w:sz w:val="48"/>
          <w:szCs w:val="48"/>
        </w:rPr>
      </w:pPr>
    </w:p>
    <w:p w:rsidR="00857241" w:rsidRDefault="00857241">
      <w:pPr>
        <w:spacing w:line="480" w:lineRule="auto"/>
        <w:jc w:val="center"/>
        <w:outlineLvl w:val="0"/>
        <w:rPr>
          <w:rFonts w:hAnsi="宋体" w:cs="宋体"/>
          <w:b/>
          <w:sz w:val="48"/>
          <w:szCs w:val="48"/>
        </w:rPr>
      </w:pPr>
    </w:p>
    <w:p w:rsidR="00857241" w:rsidRDefault="00857241">
      <w:pPr>
        <w:spacing w:line="480" w:lineRule="auto"/>
        <w:jc w:val="center"/>
        <w:outlineLvl w:val="0"/>
        <w:rPr>
          <w:rFonts w:hAnsi="宋体" w:cs="宋体"/>
          <w:b/>
          <w:sz w:val="48"/>
          <w:szCs w:val="48"/>
        </w:rPr>
      </w:pPr>
    </w:p>
    <w:p w:rsidR="00857241" w:rsidRDefault="00857241">
      <w:pPr>
        <w:spacing w:line="480" w:lineRule="auto"/>
        <w:jc w:val="center"/>
        <w:outlineLvl w:val="0"/>
        <w:rPr>
          <w:rFonts w:hAnsi="宋体" w:cs="宋体"/>
          <w:b/>
          <w:sz w:val="48"/>
          <w:szCs w:val="48"/>
        </w:rPr>
      </w:pPr>
    </w:p>
    <w:p w:rsidR="00857241" w:rsidRDefault="00857241">
      <w:pPr>
        <w:spacing w:line="480" w:lineRule="auto"/>
        <w:jc w:val="center"/>
        <w:outlineLvl w:val="0"/>
        <w:rPr>
          <w:rFonts w:hAnsi="宋体" w:cs="宋体"/>
          <w:b/>
          <w:sz w:val="48"/>
          <w:szCs w:val="48"/>
        </w:rPr>
      </w:pPr>
    </w:p>
    <w:p w:rsidR="00857241" w:rsidRDefault="00857241">
      <w:pPr>
        <w:spacing w:line="480" w:lineRule="auto"/>
        <w:jc w:val="center"/>
        <w:outlineLvl w:val="0"/>
        <w:rPr>
          <w:rFonts w:hAnsi="宋体" w:cs="宋体"/>
          <w:b/>
          <w:sz w:val="48"/>
          <w:szCs w:val="48"/>
        </w:rPr>
      </w:pPr>
    </w:p>
    <w:p w:rsidR="00857241" w:rsidRDefault="00857241">
      <w:pPr>
        <w:spacing w:line="480" w:lineRule="auto"/>
        <w:jc w:val="center"/>
        <w:outlineLvl w:val="0"/>
        <w:rPr>
          <w:rFonts w:hAnsi="宋体" w:cs="宋体"/>
          <w:b/>
          <w:sz w:val="48"/>
          <w:szCs w:val="48"/>
        </w:rPr>
      </w:pPr>
    </w:p>
    <w:p w:rsidR="00857241" w:rsidRDefault="001F541A">
      <w:pPr>
        <w:spacing w:line="480" w:lineRule="auto"/>
        <w:jc w:val="center"/>
        <w:outlineLvl w:val="0"/>
        <w:rPr>
          <w:rFonts w:hAnsi="宋体" w:cs="宋体"/>
          <w:b/>
          <w:sz w:val="48"/>
          <w:szCs w:val="48"/>
        </w:rPr>
      </w:pPr>
      <w:r>
        <w:rPr>
          <w:rFonts w:hAnsi="宋体" w:cs="宋体" w:hint="eastAsia"/>
          <w:b/>
          <w:sz w:val="48"/>
          <w:szCs w:val="48"/>
        </w:rPr>
        <w:t xml:space="preserve">第六章  </w:t>
      </w:r>
      <w:bookmarkEnd w:id="1230"/>
      <w:r>
        <w:rPr>
          <w:rFonts w:hAnsi="宋体" w:cs="宋体" w:hint="eastAsia"/>
          <w:b/>
          <w:sz w:val="48"/>
          <w:szCs w:val="48"/>
        </w:rPr>
        <w:t>投标文件格式及附表</w:t>
      </w:r>
      <w:bookmarkEnd w:id="1231"/>
      <w:bookmarkEnd w:id="1232"/>
      <w:bookmarkEnd w:id="1233"/>
      <w:bookmarkEnd w:id="1234"/>
    </w:p>
    <w:p w:rsidR="00857241" w:rsidRDefault="00857241">
      <w:pPr>
        <w:spacing w:line="360" w:lineRule="auto"/>
        <w:jc w:val="center"/>
        <w:rPr>
          <w:rFonts w:hAnsi="宋体" w:cs="宋体"/>
          <w:b/>
          <w:sz w:val="32"/>
          <w:szCs w:val="32"/>
          <w:u w:val="single"/>
        </w:rPr>
      </w:pPr>
    </w:p>
    <w:p w:rsidR="00857241" w:rsidRDefault="00857241">
      <w:pPr>
        <w:spacing w:line="360" w:lineRule="auto"/>
        <w:jc w:val="center"/>
        <w:rPr>
          <w:rFonts w:hAnsi="宋体" w:cs="宋体"/>
          <w:b/>
          <w:sz w:val="32"/>
          <w:szCs w:val="32"/>
          <w:u w:val="single"/>
        </w:rPr>
      </w:pPr>
    </w:p>
    <w:p w:rsidR="00857241" w:rsidRDefault="00857241">
      <w:pPr>
        <w:spacing w:line="360" w:lineRule="auto"/>
        <w:jc w:val="center"/>
        <w:rPr>
          <w:rFonts w:hAnsi="宋体" w:cs="宋体"/>
          <w:b/>
          <w:sz w:val="32"/>
          <w:szCs w:val="32"/>
          <w:u w:val="single"/>
        </w:rPr>
      </w:pPr>
    </w:p>
    <w:p w:rsidR="00857241" w:rsidRDefault="001F541A">
      <w:pPr>
        <w:spacing w:line="360" w:lineRule="auto"/>
        <w:jc w:val="center"/>
        <w:rPr>
          <w:rFonts w:hAnsi="宋体" w:cs="宋体"/>
          <w:b/>
          <w:sz w:val="36"/>
          <w:szCs w:val="36"/>
          <w:u w:val="single"/>
        </w:rPr>
      </w:pPr>
      <w:r>
        <w:rPr>
          <w:rFonts w:hAnsi="宋体" w:cs="宋体" w:hint="eastAsia"/>
          <w:b/>
          <w:sz w:val="32"/>
          <w:szCs w:val="32"/>
          <w:u w:val="single"/>
        </w:rPr>
        <w:br w:type="page"/>
      </w:r>
      <w:r>
        <w:rPr>
          <w:rFonts w:hAnsi="宋体" w:cs="宋体" w:hint="eastAsia"/>
          <w:b/>
          <w:sz w:val="36"/>
          <w:szCs w:val="36"/>
        </w:rPr>
        <w:lastRenderedPageBreak/>
        <w:t xml:space="preserve">    正本（副本）</w:t>
      </w:r>
    </w:p>
    <w:p w:rsidR="00857241" w:rsidRDefault="00857241">
      <w:pPr>
        <w:spacing w:line="530" w:lineRule="exact"/>
        <w:jc w:val="center"/>
        <w:rPr>
          <w:rFonts w:hAnsi="宋体" w:cs="宋体"/>
          <w:b/>
          <w:sz w:val="32"/>
          <w:szCs w:val="32"/>
        </w:rPr>
      </w:pPr>
    </w:p>
    <w:p w:rsidR="00857241" w:rsidRDefault="00857241">
      <w:pPr>
        <w:pStyle w:val="11"/>
        <w:ind w:firstLine="340"/>
      </w:pPr>
    </w:p>
    <w:p w:rsidR="00857241" w:rsidRDefault="001F541A">
      <w:pPr>
        <w:spacing w:line="360" w:lineRule="auto"/>
        <w:jc w:val="center"/>
        <w:rPr>
          <w:rFonts w:hAnsi="宋体" w:cs="宋体"/>
          <w:b/>
          <w:bCs/>
          <w:sz w:val="36"/>
          <w:szCs w:val="36"/>
        </w:rPr>
      </w:pPr>
      <w:r>
        <w:rPr>
          <w:rFonts w:hAnsi="宋体" w:cs="宋体" w:hint="eastAsia"/>
          <w:b/>
          <w:sz w:val="36"/>
          <w:szCs w:val="36"/>
          <w:u w:val="single"/>
        </w:rPr>
        <w:t xml:space="preserve">          项 目 名 称</w:t>
      </w:r>
    </w:p>
    <w:p w:rsidR="00857241" w:rsidRDefault="00857241">
      <w:pPr>
        <w:pStyle w:val="11"/>
        <w:ind w:firstLine="360"/>
        <w:rPr>
          <w:sz w:val="36"/>
          <w:szCs w:val="36"/>
        </w:rPr>
      </w:pPr>
    </w:p>
    <w:p w:rsidR="00857241" w:rsidRDefault="00857241">
      <w:pPr>
        <w:pStyle w:val="11"/>
        <w:ind w:firstLine="360"/>
        <w:rPr>
          <w:sz w:val="36"/>
          <w:szCs w:val="36"/>
        </w:rPr>
      </w:pPr>
    </w:p>
    <w:p w:rsidR="00857241" w:rsidRDefault="00857241">
      <w:pPr>
        <w:spacing w:line="360" w:lineRule="auto"/>
        <w:jc w:val="center"/>
        <w:rPr>
          <w:rFonts w:hAnsi="宋体" w:cs="宋体"/>
          <w:b/>
          <w:bCs/>
          <w:sz w:val="36"/>
          <w:szCs w:val="36"/>
        </w:rPr>
      </w:pPr>
    </w:p>
    <w:p w:rsidR="00857241" w:rsidRDefault="00857241">
      <w:pPr>
        <w:pStyle w:val="11"/>
        <w:ind w:firstLine="360"/>
        <w:rPr>
          <w:sz w:val="36"/>
          <w:szCs w:val="36"/>
        </w:rPr>
      </w:pPr>
    </w:p>
    <w:p w:rsidR="00857241" w:rsidRDefault="001F541A">
      <w:pPr>
        <w:spacing w:line="360" w:lineRule="auto"/>
        <w:jc w:val="center"/>
        <w:rPr>
          <w:rFonts w:hAnsi="宋体" w:cs="宋体"/>
          <w:b/>
          <w:sz w:val="44"/>
          <w:szCs w:val="44"/>
        </w:rPr>
      </w:pPr>
      <w:r>
        <w:rPr>
          <w:rFonts w:hAnsi="宋体" w:cs="宋体" w:hint="eastAsia"/>
          <w:b/>
          <w:sz w:val="44"/>
          <w:szCs w:val="44"/>
        </w:rPr>
        <w:t>投标文件</w:t>
      </w:r>
    </w:p>
    <w:p w:rsidR="00857241" w:rsidRDefault="00857241">
      <w:pPr>
        <w:spacing w:line="360" w:lineRule="auto"/>
        <w:jc w:val="center"/>
        <w:rPr>
          <w:rFonts w:hAnsi="宋体" w:cs="宋体"/>
          <w:b/>
          <w:bCs/>
          <w:sz w:val="36"/>
          <w:szCs w:val="36"/>
        </w:rPr>
      </w:pPr>
    </w:p>
    <w:p w:rsidR="00857241" w:rsidRDefault="001F541A">
      <w:pPr>
        <w:spacing w:line="360" w:lineRule="auto"/>
        <w:jc w:val="center"/>
        <w:rPr>
          <w:rFonts w:hAnsi="宋体" w:cs="宋体"/>
          <w:b/>
          <w:bCs/>
          <w:sz w:val="36"/>
          <w:szCs w:val="36"/>
        </w:rPr>
      </w:pPr>
      <w:r>
        <w:rPr>
          <w:rFonts w:hAnsi="宋体" w:cs="宋体" w:hint="eastAsia"/>
          <w:b/>
          <w:bCs/>
          <w:sz w:val="36"/>
          <w:szCs w:val="36"/>
        </w:rPr>
        <w:t>招标编号：</w:t>
      </w:r>
    </w:p>
    <w:p w:rsidR="00857241" w:rsidRDefault="00857241">
      <w:pPr>
        <w:spacing w:line="360" w:lineRule="auto"/>
        <w:jc w:val="center"/>
        <w:rPr>
          <w:rFonts w:hAnsi="宋体" w:cs="宋体"/>
          <w:b/>
          <w:bCs/>
          <w:sz w:val="36"/>
          <w:szCs w:val="36"/>
        </w:rPr>
      </w:pPr>
    </w:p>
    <w:p w:rsidR="00857241" w:rsidRDefault="00857241">
      <w:pPr>
        <w:spacing w:line="360" w:lineRule="auto"/>
        <w:rPr>
          <w:rFonts w:hAnsi="宋体" w:cs="宋体"/>
          <w:b/>
          <w:sz w:val="36"/>
          <w:szCs w:val="36"/>
        </w:rPr>
      </w:pPr>
    </w:p>
    <w:p w:rsidR="00857241" w:rsidRDefault="00857241">
      <w:pPr>
        <w:pStyle w:val="11"/>
        <w:ind w:firstLine="360"/>
        <w:rPr>
          <w:sz w:val="36"/>
          <w:szCs w:val="36"/>
        </w:rPr>
      </w:pPr>
    </w:p>
    <w:p w:rsidR="00857241" w:rsidRDefault="00857241">
      <w:pPr>
        <w:tabs>
          <w:tab w:val="left" w:pos="1810"/>
        </w:tabs>
        <w:spacing w:line="360" w:lineRule="auto"/>
        <w:rPr>
          <w:rFonts w:hAnsi="宋体" w:cs="宋体"/>
          <w:b/>
          <w:sz w:val="36"/>
          <w:szCs w:val="36"/>
        </w:rPr>
      </w:pPr>
    </w:p>
    <w:p w:rsidR="00857241" w:rsidRDefault="00857241">
      <w:pPr>
        <w:pStyle w:val="a0"/>
      </w:pPr>
    </w:p>
    <w:p w:rsidR="00857241" w:rsidRDefault="00857241">
      <w:pPr>
        <w:spacing w:line="360" w:lineRule="auto"/>
        <w:rPr>
          <w:rFonts w:hAnsi="宋体" w:cs="宋体"/>
          <w:b/>
          <w:sz w:val="36"/>
          <w:szCs w:val="36"/>
        </w:rPr>
      </w:pPr>
    </w:p>
    <w:p w:rsidR="00857241" w:rsidRDefault="001F541A">
      <w:pPr>
        <w:pStyle w:val="Default"/>
        <w:spacing w:line="600" w:lineRule="auto"/>
        <w:jc w:val="center"/>
        <w:rPr>
          <w:rFonts w:hAnsi="宋体" w:cs="仿宋"/>
          <w:b/>
          <w:bCs/>
          <w:color w:val="auto"/>
          <w:sz w:val="36"/>
          <w:szCs w:val="36"/>
          <w:u w:val="single"/>
        </w:rPr>
      </w:pPr>
      <w:bookmarkStart w:id="1235" w:name="_Toc283382024"/>
      <w:bookmarkStart w:id="1236" w:name="_Toc184635137"/>
      <w:r>
        <w:rPr>
          <w:rFonts w:hAnsi="宋体" w:cs="仿宋" w:hint="eastAsia"/>
          <w:b/>
          <w:bCs/>
          <w:color w:val="auto"/>
          <w:sz w:val="36"/>
          <w:szCs w:val="36"/>
        </w:rPr>
        <w:t>投  标 人：（盖单位章）</w:t>
      </w:r>
    </w:p>
    <w:p w:rsidR="00857241" w:rsidRDefault="001F541A">
      <w:pPr>
        <w:pStyle w:val="Default"/>
        <w:spacing w:line="600" w:lineRule="auto"/>
        <w:jc w:val="center"/>
        <w:rPr>
          <w:rFonts w:hAnsi="宋体" w:cs="仿宋"/>
          <w:b/>
          <w:bCs/>
          <w:color w:val="auto"/>
          <w:sz w:val="36"/>
          <w:szCs w:val="36"/>
        </w:rPr>
      </w:pPr>
      <w:r>
        <w:rPr>
          <w:rFonts w:hAnsi="宋体" w:cs="仿宋" w:hint="eastAsia"/>
          <w:b/>
          <w:bCs/>
          <w:color w:val="auto"/>
          <w:sz w:val="36"/>
          <w:szCs w:val="36"/>
        </w:rPr>
        <w:t>法定代表人或其委托代理人：（签字或盖章）</w:t>
      </w:r>
    </w:p>
    <w:p w:rsidR="00857241" w:rsidRDefault="001F541A">
      <w:pPr>
        <w:pStyle w:val="Default"/>
        <w:spacing w:line="600" w:lineRule="auto"/>
        <w:jc w:val="center"/>
        <w:rPr>
          <w:rFonts w:hAnsi="宋体" w:cs="仿宋"/>
          <w:b/>
          <w:bCs/>
          <w:color w:val="auto"/>
          <w:sz w:val="36"/>
          <w:szCs w:val="36"/>
          <w:u w:val="single"/>
        </w:rPr>
      </w:pPr>
      <w:r>
        <w:rPr>
          <w:rFonts w:hAnsi="宋体" w:cs="仿宋" w:hint="eastAsia"/>
          <w:b/>
          <w:bCs/>
          <w:color w:val="auto"/>
          <w:sz w:val="36"/>
          <w:szCs w:val="36"/>
        </w:rPr>
        <w:t>年月日</w:t>
      </w:r>
    </w:p>
    <w:p w:rsidR="00857241" w:rsidRDefault="00857241">
      <w:pPr>
        <w:widowControl/>
        <w:jc w:val="left"/>
        <w:rPr>
          <w:rFonts w:hAnsi="宋体" w:cs="宋体"/>
          <w:sz w:val="36"/>
          <w:szCs w:val="36"/>
        </w:rPr>
      </w:pPr>
    </w:p>
    <w:p w:rsidR="00857241" w:rsidRDefault="001F541A">
      <w:pPr>
        <w:spacing w:line="480" w:lineRule="auto"/>
        <w:jc w:val="center"/>
        <w:rPr>
          <w:rFonts w:hAnsi="宋体" w:cs="宋体"/>
          <w:sz w:val="36"/>
          <w:szCs w:val="36"/>
        </w:rPr>
      </w:pPr>
      <w:r>
        <w:rPr>
          <w:rFonts w:hAnsi="宋体" w:cs="宋体" w:hint="eastAsia"/>
          <w:sz w:val="36"/>
          <w:szCs w:val="36"/>
        </w:rPr>
        <w:t>目    录</w:t>
      </w:r>
      <w:bookmarkEnd w:id="1235"/>
      <w:bookmarkEnd w:id="1236"/>
    </w:p>
    <w:p w:rsidR="00857241" w:rsidRDefault="00857241">
      <w:pPr>
        <w:spacing w:line="360" w:lineRule="auto"/>
        <w:ind w:firstLineChars="200" w:firstLine="560"/>
        <w:rPr>
          <w:rFonts w:hAnsi="宋体" w:cs="宋体"/>
          <w:sz w:val="28"/>
          <w:szCs w:val="28"/>
        </w:rPr>
      </w:pPr>
    </w:p>
    <w:p w:rsidR="00857241" w:rsidRDefault="001F541A">
      <w:pPr>
        <w:spacing w:line="360" w:lineRule="auto"/>
        <w:ind w:firstLineChars="200" w:firstLine="480"/>
        <w:rPr>
          <w:rFonts w:hAnsi="宋体" w:cs="宋体"/>
          <w:sz w:val="24"/>
          <w:szCs w:val="21"/>
        </w:rPr>
      </w:pPr>
      <w:r>
        <w:rPr>
          <w:rFonts w:hAnsi="宋体" w:cs="宋体" w:hint="eastAsia"/>
          <w:sz w:val="24"/>
          <w:szCs w:val="21"/>
        </w:rPr>
        <w:t>一、投标函及投标函附录</w:t>
      </w:r>
    </w:p>
    <w:p w:rsidR="00857241" w:rsidRDefault="001F541A">
      <w:pPr>
        <w:spacing w:line="360" w:lineRule="auto"/>
        <w:ind w:firstLineChars="200" w:firstLine="480"/>
        <w:rPr>
          <w:rFonts w:hAnsi="宋体"/>
          <w:color w:val="000000"/>
          <w:sz w:val="24"/>
          <w:szCs w:val="21"/>
        </w:rPr>
      </w:pPr>
      <w:r>
        <w:rPr>
          <w:rFonts w:hAnsi="宋体" w:hint="eastAsia"/>
          <w:color w:val="000000"/>
          <w:sz w:val="24"/>
          <w:szCs w:val="21"/>
        </w:rPr>
        <w:t>二、法定代表人身份证明</w:t>
      </w:r>
    </w:p>
    <w:p w:rsidR="00857241" w:rsidRDefault="001F541A">
      <w:pPr>
        <w:spacing w:line="360" w:lineRule="auto"/>
        <w:ind w:firstLineChars="200" w:firstLine="480"/>
        <w:rPr>
          <w:rFonts w:hAnsi="宋体"/>
          <w:color w:val="000000"/>
          <w:sz w:val="24"/>
          <w:szCs w:val="21"/>
        </w:rPr>
      </w:pPr>
      <w:r>
        <w:rPr>
          <w:rFonts w:hAnsi="宋体" w:hint="eastAsia"/>
          <w:color w:val="000000"/>
          <w:sz w:val="24"/>
          <w:szCs w:val="21"/>
        </w:rPr>
        <w:t>三、授权委托书</w:t>
      </w:r>
    </w:p>
    <w:p w:rsidR="00857241" w:rsidRDefault="001F541A">
      <w:pPr>
        <w:spacing w:line="360" w:lineRule="auto"/>
        <w:ind w:firstLineChars="200" w:firstLine="480"/>
        <w:rPr>
          <w:rFonts w:hAnsi="宋体" w:cs="宋体"/>
          <w:sz w:val="24"/>
          <w:szCs w:val="21"/>
        </w:rPr>
      </w:pPr>
      <w:r>
        <w:rPr>
          <w:rFonts w:hAnsi="宋体" w:cs="宋体" w:hint="eastAsia"/>
          <w:sz w:val="24"/>
          <w:szCs w:val="21"/>
        </w:rPr>
        <w:t>四、投标保证金</w:t>
      </w:r>
    </w:p>
    <w:p w:rsidR="00857241" w:rsidRDefault="001F541A">
      <w:pPr>
        <w:spacing w:line="360" w:lineRule="auto"/>
        <w:ind w:firstLineChars="200" w:firstLine="480"/>
        <w:rPr>
          <w:rFonts w:hAnsi="宋体" w:cs="宋体"/>
          <w:sz w:val="24"/>
          <w:szCs w:val="21"/>
        </w:rPr>
      </w:pPr>
      <w:r>
        <w:rPr>
          <w:rFonts w:hAnsi="宋体" w:cs="宋体" w:hint="eastAsia"/>
          <w:sz w:val="24"/>
          <w:szCs w:val="21"/>
        </w:rPr>
        <w:t>五、服务承诺</w:t>
      </w:r>
    </w:p>
    <w:p w:rsidR="00857241" w:rsidRDefault="001F541A">
      <w:pPr>
        <w:spacing w:line="360" w:lineRule="auto"/>
        <w:ind w:firstLineChars="200" w:firstLine="480"/>
        <w:rPr>
          <w:rFonts w:hAnsi="宋体" w:cs="宋体"/>
          <w:sz w:val="24"/>
          <w:szCs w:val="21"/>
        </w:rPr>
      </w:pPr>
      <w:r>
        <w:rPr>
          <w:rFonts w:hAnsi="宋体" w:cs="宋体" w:hint="eastAsia"/>
          <w:sz w:val="24"/>
          <w:szCs w:val="21"/>
        </w:rPr>
        <w:t>六、项目管理机构</w:t>
      </w:r>
    </w:p>
    <w:p w:rsidR="00857241" w:rsidRDefault="001F541A">
      <w:pPr>
        <w:spacing w:line="360" w:lineRule="auto"/>
        <w:ind w:firstLineChars="200" w:firstLine="480"/>
        <w:rPr>
          <w:rFonts w:hAnsi="宋体" w:cs="宋体"/>
          <w:sz w:val="24"/>
          <w:szCs w:val="21"/>
        </w:rPr>
      </w:pPr>
      <w:r>
        <w:rPr>
          <w:rFonts w:hAnsi="宋体" w:cs="宋体" w:hint="eastAsia"/>
          <w:sz w:val="24"/>
          <w:szCs w:val="21"/>
        </w:rPr>
        <w:t>七、资格审查资料</w:t>
      </w:r>
    </w:p>
    <w:p w:rsidR="00857241" w:rsidRDefault="001F541A">
      <w:pPr>
        <w:spacing w:line="360" w:lineRule="auto"/>
        <w:ind w:firstLineChars="200" w:firstLine="480"/>
        <w:rPr>
          <w:rFonts w:hAnsi="宋体" w:cs="宋体"/>
          <w:sz w:val="24"/>
          <w:szCs w:val="21"/>
        </w:rPr>
      </w:pPr>
      <w:r>
        <w:rPr>
          <w:rFonts w:hAnsi="宋体" w:cs="宋体" w:hint="eastAsia"/>
          <w:sz w:val="24"/>
          <w:szCs w:val="21"/>
        </w:rPr>
        <w:t>八、企业及项目总监获得过的荣誉证明资料</w:t>
      </w:r>
    </w:p>
    <w:p w:rsidR="00857241" w:rsidRDefault="001F541A">
      <w:pPr>
        <w:spacing w:line="360" w:lineRule="auto"/>
        <w:ind w:firstLineChars="200" w:firstLine="480"/>
        <w:rPr>
          <w:rFonts w:hAnsi="宋体" w:cs="宋体"/>
          <w:sz w:val="24"/>
          <w:szCs w:val="21"/>
        </w:rPr>
      </w:pPr>
      <w:r>
        <w:rPr>
          <w:rFonts w:hAnsi="宋体" w:cs="宋体" w:hint="eastAsia"/>
          <w:sz w:val="24"/>
          <w:szCs w:val="21"/>
        </w:rPr>
        <w:t>九、监理大纲</w:t>
      </w:r>
    </w:p>
    <w:p w:rsidR="00857241" w:rsidRDefault="001F541A">
      <w:pPr>
        <w:spacing w:line="360" w:lineRule="auto"/>
        <w:ind w:firstLineChars="200" w:firstLine="480"/>
        <w:rPr>
          <w:rFonts w:hAnsi="宋体" w:cs="宋体"/>
          <w:sz w:val="24"/>
          <w:szCs w:val="21"/>
        </w:rPr>
      </w:pPr>
      <w:r>
        <w:rPr>
          <w:rFonts w:hAnsi="宋体" w:cs="宋体" w:hint="eastAsia"/>
          <w:sz w:val="24"/>
          <w:szCs w:val="21"/>
        </w:rPr>
        <w:t>十、其他材料</w:t>
      </w:r>
    </w:p>
    <w:p w:rsidR="00857241" w:rsidRDefault="00857241">
      <w:pPr>
        <w:spacing w:line="360" w:lineRule="auto"/>
        <w:ind w:firstLineChars="200" w:firstLine="480"/>
        <w:rPr>
          <w:rFonts w:hAnsi="宋体" w:cs="宋体"/>
          <w:sz w:val="24"/>
          <w:szCs w:val="21"/>
        </w:rPr>
      </w:pPr>
    </w:p>
    <w:p w:rsidR="00857241" w:rsidRDefault="00857241">
      <w:pPr>
        <w:pStyle w:val="11"/>
        <w:ind w:firstLine="240"/>
        <w:rPr>
          <w:rFonts w:hAnsi="宋体" w:cs="宋体"/>
          <w:sz w:val="24"/>
          <w:szCs w:val="21"/>
        </w:rPr>
      </w:pPr>
    </w:p>
    <w:p w:rsidR="00857241" w:rsidRDefault="001F541A">
      <w:pPr>
        <w:pStyle w:val="11"/>
        <w:ind w:firstLine="240"/>
        <w:sectPr w:rsidR="00857241">
          <w:pgSz w:w="11906" w:h="16838"/>
          <w:pgMar w:top="1440" w:right="1080" w:bottom="1440" w:left="1080" w:header="851" w:footer="992" w:gutter="0"/>
          <w:cols w:space="720"/>
          <w:docGrid w:type="lines" w:linePitch="312"/>
        </w:sectPr>
      </w:pPr>
      <w:r>
        <w:rPr>
          <w:rFonts w:hAnsi="宋体" w:cs="宋体" w:hint="eastAsia"/>
          <w:sz w:val="24"/>
          <w:szCs w:val="21"/>
        </w:rPr>
        <w:t>注：第六章投标文件格式后附有格式的表格，按格式内容填报，未提供格式的，格式自拟。</w:t>
      </w:r>
    </w:p>
    <w:p w:rsidR="00857241" w:rsidRDefault="001F541A">
      <w:pPr>
        <w:pStyle w:val="2"/>
        <w:spacing w:line="480" w:lineRule="exact"/>
        <w:jc w:val="center"/>
        <w:rPr>
          <w:rFonts w:ascii="宋体" w:eastAsia="宋体" w:hAnsi="宋体"/>
        </w:rPr>
      </w:pPr>
      <w:bookmarkStart w:id="1237" w:name="_Toc17428"/>
      <w:bookmarkStart w:id="1238" w:name="_Toc22221294"/>
      <w:bookmarkStart w:id="1239" w:name="_Toc532629735"/>
      <w:bookmarkStart w:id="1240" w:name="_Toc22217534"/>
      <w:r>
        <w:rPr>
          <w:rFonts w:ascii="宋体" w:eastAsia="宋体" w:hAnsi="宋体" w:hint="eastAsia"/>
        </w:rPr>
        <w:lastRenderedPageBreak/>
        <w:t>一、投标函及投标函附录</w:t>
      </w:r>
      <w:bookmarkEnd w:id="1237"/>
      <w:bookmarkEnd w:id="1238"/>
      <w:bookmarkEnd w:id="1239"/>
      <w:bookmarkEnd w:id="1240"/>
    </w:p>
    <w:p w:rsidR="00857241" w:rsidRDefault="001F541A">
      <w:pPr>
        <w:jc w:val="center"/>
        <w:rPr>
          <w:b/>
          <w:bCs/>
        </w:rPr>
      </w:pPr>
      <w:r>
        <w:rPr>
          <w:rFonts w:hint="eastAsia"/>
          <w:b/>
          <w:bCs/>
          <w:sz w:val="24"/>
        </w:rPr>
        <w:t>（一）投标函</w:t>
      </w:r>
    </w:p>
    <w:p w:rsidR="00857241" w:rsidRDefault="001F541A">
      <w:pPr>
        <w:spacing w:line="360" w:lineRule="auto"/>
        <w:ind w:firstLineChars="200" w:firstLine="480"/>
        <w:rPr>
          <w:rFonts w:hAnsi="宋体" w:cs="宋体"/>
          <w:sz w:val="24"/>
          <w:szCs w:val="21"/>
          <w:u w:val="single"/>
        </w:rPr>
      </w:pPr>
      <w:r>
        <w:rPr>
          <w:rFonts w:hAnsi="宋体" w:cs="宋体" w:hint="eastAsia"/>
          <w:sz w:val="24"/>
          <w:szCs w:val="21"/>
        </w:rPr>
        <w:t>致：（</w:t>
      </w:r>
      <w:r>
        <w:rPr>
          <w:rFonts w:hAnsi="宋体" w:cs="宋体" w:hint="eastAsia"/>
          <w:sz w:val="24"/>
          <w:szCs w:val="21"/>
          <w:u w:val="single"/>
        </w:rPr>
        <w:t xml:space="preserve">     招标人  ）</w:t>
      </w:r>
    </w:p>
    <w:p w:rsidR="00857241" w:rsidRDefault="001F541A">
      <w:pPr>
        <w:spacing w:line="360" w:lineRule="auto"/>
        <w:ind w:firstLineChars="200" w:firstLine="480"/>
        <w:jc w:val="left"/>
        <w:rPr>
          <w:rFonts w:hAnsi="宋体" w:cs="宋体"/>
          <w:sz w:val="24"/>
          <w:szCs w:val="21"/>
        </w:rPr>
      </w:pPr>
      <w:r>
        <w:rPr>
          <w:rFonts w:hAnsi="宋体" w:cs="宋体" w:hint="eastAsia"/>
          <w:sz w:val="24"/>
          <w:szCs w:val="21"/>
        </w:rPr>
        <w:t>经考察现场并研究该工程的招标文件和其他有关文件后，我方愿以费率小写：（大写：）的投标报价，按上述招标文件、图纸和其他有关文件的要求承包</w:t>
      </w:r>
      <w:r>
        <w:rPr>
          <w:rFonts w:hAnsi="宋体" w:cs="宋体" w:hint="eastAsia"/>
          <w:sz w:val="24"/>
          <w:szCs w:val="21"/>
          <w:u w:val="single"/>
        </w:rPr>
        <w:t xml:space="preserve"> （项目名称/标段） </w:t>
      </w:r>
      <w:r>
        <w:rPr>
          <w:rFonts w:hAnsi="宋体" w:cs="宋体" w:hint="eastAsia"/>
          <w:sz w:val="24"/>
          <w:szCs w:val="21"/>
        </w:rPr>
        <w:t>实施阶段及缺陷责任期的监理工作，并遵守本招标文件中有关监理费支付的规定。</w:t>
      </w:r>
    </w:p>
    <w:p w:rsidR="00857241" w:rsidRDefault="001F541A">
      <w:pPr>
        <w:spacing w:line="360" w:lineRule="auto"/>
        <w:ind w:firstLineChars="200" w:firstLine="480"/>
        <w:rPr>
          <w:rFonts w:hAnsi="宋体" w:cs="宋体"/>
          <w:sz w:val="24"/>
          <w:szCs w:val="21"/>
        </w:rPr>
      </w:pPr>
      <w:r>
        <w:rPr>
          <w:rFonts w:hAnsi="宋体" w:cs="宋体" w:hint="eastAsia"/>
          <w:sz w:val="24"/>
          <w:szCs w:val="21"/>
        </w:rPr>
        <w:t xml:space="preserve">l.如果我们中标，我们保证按招标文件的要求和招标人签订工程监理合同，成立 </w:t>
      </w:r>
      <w:r>
        <w:rPr>
          <w:rFonts w:hAnsi="宋体" w:cs="宋体" w:hint="eastAsia"/>
          <w:sz w:val="24"/>
          <w:szCs w:val="21"/>
          <w:u w:val="single"/>
        </w:rPr>
        <w:t xml:space="preserve">  （项目名称/标段） </w:t>
      </w:r>
      <w:r>
        <w:rPr>
          <w:rFonts w:hAnsi="宋体" w:cs="宋体" w:hint="eastAsia"/>
          <w:sz w:val="24"/>
          <w:szCs w:val="21"/>
        </w:rPr>
        <w:t>工程监理项目部，选派国家总监理工程师进驻施工现场实施监理合同。</w:t>
      </w:r>
    </w:p>
    <w:p w:rsidR="00857241" w:rsidRDefault="001F541A">
      <w:pPr>
        <w:spacing w:line="360" w:lineRule="auto"/>
        <w:ind w:firstLineChars="200" w:firstLine="480"/>
        <w:rPr>
          <w:rFonts w:hAnsi="宋体" w:cs="宋体"/>
          <w:sz w:val="24"/>
          <w:szCs w:val="21"/>
        </w:rPr>
      </w:pPr>
      <w:r>
        <w:rPr>
          <w:rFonts w:hAnsi="宋体" w:cs="宋体" w:hint="eastAsia"/>
          <w:sz w:val="24"/>
          <w:szCs w:val="21"/>
        </w:rPr>
        <w:t>2.我们已经详细审核了全部招标文件的内容，包括补充(答疑)文件(如果有的话)和参考资料，我们完全理解并同意放弃对这方面有不明或误解的权利。</w:t>
      </w:r>
    </w:p>
    <w:p w:rsidR="00857241" w:rsidRDefault="001F541A">
      <w:pPr>
        <w:spacing w:line="360" w:lineRule="auto"/>
        <w:ind w:firstLineChars="200" w:firstLine="480"/>
        <w:rPr>
          <w:rFonts w:hAnsi="宋体" w:cs="宋体"/>
          <w:sz w:val="24"/>
          <w:szCs w:val="21"/>
        </w:rPr>
      </w:pPr>
      <w:r>
        <w:rPr>
          <w:rFonts w:hAnsi="宋体" w:cs="宋体" w:hint="eastAsia"/>
          <w:sz w:val="24"/>
          <w:szCs w:val="21"/>
        </w:rPr>
        <w:t>3.如我方中标，我方将按招标文件中规定的数额或比例向招标人提交履约保证金。</w:t>
      </w:r>
    </w:p>
    <w:p w:rsidR="00857241" w:rsidRDefault="001F541A">
      <w:pPr>
        <w:spacing w:line="360" w:lineRule="auto"/>
        <w:ind w:firstLineChars="200" w:firstLine="480"/>
        <w:rPr>
          <w:rFonts w:hAnsi="宋体" w:cs="宋体"/>
          <w:sz w:val="24"/>
          <w:szCs w:val="21"/>
        </w:rPr>
      </w:pPr>
      <w:r>
        <w:rPr>
          <w:rFonts w:hAnsi="宋体" w:cs="宋体" w:hint="eastAsia"/>
          <w:sz w:val="24"/>
          <w:szCs w:val="21"/>
        </w:rPr>
        <w:t>4.在签署合同之前，中标通知书和本投标文件将构成约束我们双方的契约。</w:t>
      </w:r>
    </w:p>
    <w:p w:rsidR="00857241" w:rsidRDefault="001F541A">
      <w:pPr>
        <w:spacing w:line="360" w:lineRule="auto"/>
        <w:ind w:firstLineChars="200" w:firstLine="480"/>
        <w:rPr>
          <w:rFonts w:hAnsi="宋体" w:cs="宋体"/>
          <w:sz w:val="24"/>
          <w:szCs w:val="21"/>
        </w:rPr>
      </w:pPr>
      <w:r>
        <w:rPr>
          <w:rFonts w:hAnsi="宋体" w:cs="宋体" w:hint="eastAsia"/>
          <w:sz w:val="24"/>
          <w:szCs w:val="21"/>
        </w:rPr>
        <w:t>5.我们声明本投标报价已考虑了所有因素，投标报价在监理服务期内保持不变。</w:t>
      </w:r>
    </w:p>
    <w:p w:rsidR="00857241" w:rsidRDefault="001F541A">
      <w:pPr>
        <w:spacing w:line="360" w:lineRule="auto"/>
        <w:ind w:firstLineChars="200" w:firstLine="480"/>
        <w:rPr>
          <w:rFonts w:hAnsi="宋体" w:cs="宋体"/>
          <w:sz w:val="24"/>
          <w:szCs w:val="21"/>
        </w:rPr>
      </w:pPr>
      <w:r>
        <w:rPr>
          <w:rFonts w:hAnsi="宋体" w:cs="宋体" w:hint="eastAsia"/>
          <w:sz w:val="24"/>
          <w:szCs w:val="21"/>
        </w:rPr>
        <w:t>6.我们完全理解招标人不一定接受最低价的投标或受到的任何投标文件的约束，同时也理解，你方不负担我们的任何投标费用。</w:t>
      </w:r>
    </w:p>
    <w:p w:rsidR="00857241" w:rsidRDefault="001F541A">
      <w:pPr>
        <w:spacing w:line="360" w:lineRule="auto"/>
        <w:ind w:firstLineChars="200" w:firstLine="480"/>
        <w:rPr>
          <w:rFonts w:hAnsi="宋体" w:cs="宋体"/>
          <w:sz w:val="24"/>
          <w:szCs w:val="21"/>
        </w:rPr>
      </w:pPr>
      <w:r>
        <w:rPr>
          <w:rFonts w:hAnsi="宋体" w:cs="宋体" w:hint="eastAsia"/>
          <w:sz w:val="24"/>
          <w:szCs w:val="21"/>
        </w:rPr>
        <w:t>7.我们愿按《中华人民共和国合同法》履行自己的全部责任。同时愿遵守招标人在合同期内所制定的各项规章制度。</w:t>
      </w:r>
    </w:p>
    <w:p w:rsidR="00857241" w:rsidRDefault="001F541A">
      <w:pPr>
        <w:spacing w:line="360" w:lineRule="auto"/>
        <w:ind w:firstLineChars="200" w:firstLine="480"/>
        <w:rPr>
          <w:rFonts w:hAnsi="宋体" w:cs="宋体"/>
          <w:sz w:val="24"/>
          <w:szCs w:val="21"/>
        </w:rPr>
      </w:pPr>
      <w:r>
        <w:rPr>
          <w:rFonts w:hAnsi="宋体" w:cs="宋体" w:hint="eastAsia"/>
          <w:sz w:val="24"/>
          <w:szCs w:val="21"/>
        </w:rPr>
        <w:t>8.我们同意从开标之日起90日历天天内遵守本投标文件，在此期限期满之前的任何时间，本投标文件一直对我们有约束力。</w:t>
      </w:r>
    </w:p>
    <w:p w:rsidR="00857241" w:rsidRDefault="001F541A">
      <w:pPr>
        <w:spacing w:line="360" w:lineRule="auto"/>
        <w:ind w:firstLineChars="200" w:firstLine="480"/>
        <w:rPr>
          <w:rFonts w:hAnsi="宋体" w:cs="宋体"/>
          <w:sz w:val="24"/>
          <w:szCs w:val="21"/>
        </w:rPr>
      </w:pPr>
      <w:r>
        <w:rPr>
          <w:rFonts w:hAnsi="宋体" w:cs="宋体" w:hint="eastAsia"/>
          <w:sz w:val="24"/>
          <w:szCs w:val="21"/>
        </w:rPr>
        <w:t>9.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857241" w:rsidRDefault="001F541A">
      <w:pPr>
        <w:spacing w:line="360" w:lineRule="auto"/>
        <w:ind w:firstLineChars="200" w:firstLine="480"/>
        <w:rPr>
          <w:rFonts w:hAnsi="宋体" w:cs="宋体"/>
          <w:sz w:val="24"/>
          <w:szCs w:val="21"/>
        </w:rPr>
      </w:pPr>
      <w:r>
        <w:rPr>
          <w:rFonts w:hAnsi="宋体" w:cs="宋体" w:hint="eastAsia"/>
          <w:sz w:val="24"/>
          <w:szCs w:val="21"/>
        </w:rPr>
        <w:t>10.若我方中标，愿按相关规定向招标代理机构交纳代理服务费，如未按时缴纳愿取消中标资格。</w:t>
      </w:r>
    </w:p>
    <w:p w:rsidR="00857241" w:rsidRDefault="001F541A">
      <w:pPr>
        <w:spacing w:line="280" w:lineRule="exact"/>
        <w:ind w:right="480" w:firstLineChars="1950" w:firstLine="4680"/>
        <w:rPr>
          <w:rFonts w:hAnsi="宋体" w:cs="宋体"/>
          <w:sz w:val="24"/>
          <w:szCs w:val="21"/>
        </w:rPr>
      </w:pPr>
      <w:r>
        <w:rPr>
          <w:rFonts w:hAnsi="宋体" w:cs="宋体" w:hint="eastAsia"/>
          <w:sz w:val="24"/>
          <w:szCs w:val="21"/>
        </w:rPr>
        <w:t>投 标 人：（盖单位章）</w:t>
      </w:r>
    </w:p>
    <w:p w:rsidR="00857241" w:rsidRDefault="001F541A">
      <w:pPr>
        <w:spacing w:line="280" w:lineRule="exact"/>
        <w:ind w:firstLineChars="1750" w:firstLine="4200"/>
        <w:rPr>
          <w:rFonts w:hAnsi="宋体" w:cs="宋体"/>
          <w:sz w:val="24"/>
          <w:szCs w:val="21"/>
        </w:rPr>
      </w:pPr>
      <w:r>
        <w:rPr>
          <w:rFonts w:hAnsi="宋体" w:cs="宋体" w:hint="eastAsia"/>
          <w:sz w:val="24"/>
          <w:szCs w:val="21"/>
        </w:rPr>
        <w:t xml:space="preserve">    法定代表人或其委托代理人：（签字）</w:t>
      </w:r>
    </w:p>
    <w:p w:rsidR="00857241" w:rsidRDefault="001F541A">
      <w:pPr>
        <w:spacing w:line="280" w:lineRule="exact"/>
        <w:ind w:firstLineChars="1750" w:firstLine="4200"/>
        <w:rPr>
          <w:rFonts w:hAnsi="宋体" w:cs="宋体"/>
          <w:sz w:val="24"/>
          <w:szCs w:val="21"/>
        </w:rPr>
      </w:pPr>
      <w:r>
        <w:rPr>
          <w:rFonts w:hAnsi="宋体" w:cs="宋体" w:hint="eastAsia"/>
          <w:sz w:val="24"/>
          <w:szCs w:val="21"/>
        </w:rPr>
        <w:t xml:space="preserve">    地址：</w:t>
      </w:r>
    </w:p>
    <w:p w:rsidR="00857241" w:rsidRDefault="001F541A">
      <w:pPr>
        <w:spacing w:line="280" w:lineRule="exact"/>
        <w:ind w:firstLineChars="1750" w:firstLine="4200"/>
        <w:rPr>
          <w:rFonts w:hAnsi="宋体" w:cs="宋体"/>
          <w:sz w:val="24"/>
          <w:szCs w:val="21"/>
        </w:rPr>
      </w:pPr>
      <w:r>
        <w:rPr>
          <w:rFonts w:hAnsi="宋体" w:cs="宋体" w:hint="eastAsia"/>
          <w:sz w:val="24"/>
          <w:szCs w:val="21"/>
        </w:rPr>
        <w:t xml:space="preserve">    网址：</w:t>
      </w:r>
    </w:p>
    <w:p w:rsidR="00857241" w:rsidRDefault="001F541A">
      <w:pPr>
        <w:spacing w:line="280" w:lineRule="exact"/>
        <w:ind w:firstLineChars="1750" w:firstLine="4200"/>
        <w:rPr>
          <w:rFonts w:hAnsi="宋体" w:cs="宋体"/>
          <w:sz w:val="24"/>
          <w:szCs w:val="21"/>
        </w:rPr>
      </w:pPr>
      <w:r>
        <w:rPr>
          <w:rFonts w:hAnsi="宋体" w:cs="宋体" w:hint="eastAsia"/>
          <w:sz w:val="24"/>
          <w:szCs w:val="21"/>
        </w:rPr>
        <w:t xml:space="preserve">    电话：</w:t>
      </w:r>
    </w:p>
    <w:p w:rsidR="00857241" w:rsidRDefault="001F541A">
      <w:pPr>
        <w:spacing w:line="280" w:lineRule="exact"/>
        <w:ind w:firstLineChars="1750" w:firstLine="4200"/>
        <w:rPr>
          <w:rFonts w:hAnsi="宋体" w:cs="宋体"/>
          <w:sz w:val="24"/>
          <w:szCs w:val="21"/>
        </w:rPr>
      </w:pPr>
      <w:r>
        <w:rPr>
          <w:rFonts w:hAnsi="宋体" w:cs="宋体" w:hint="eastAsia"/>
          <w:sz w:val="24"/>
          <w:szCs w:val="21"/>
        </w:rPr>
        <w:t xml:space="preserve">    传真：</w:t>
      </w:r>
    </w:p>
    <w:p w:rsidR="00857241" w:rsidRDefault="001F541A">
      <w:pPr>
        <w:spacing w:line="280" w:lineRule="exact"/>
        <w:ind w:firstLineChars="1750" w:firstLine="4200"/>
        <w:rPr>
          <w:rFonts w:hAnsi="宋体" w:cs="宋体"/>
          <w:sz w:val="24"/>
          <w:szCs w:val="21"/>
        </w:rPr>
      </w:pPr>
      <w:r>
        <w:rPr>
          <w:rFonts w:hAnsi="宋体" w:cs="宋体" w:hint="eastAsia"/>
          <w:sz w:val="24"/>
          <w:szCs w:val="21"/>
        </w:rPr>
        <w:t xml:space="preserve">    邮政编码：</w:t>
      </w:r>
    </w:p>
    <w:p w:rsidR="00857241" w:rsidRDefault="001F541A">
      <w:pPr>
        <w:spacing w:line="280" w:lineRule="exact"/>
        <w:ind w:firstLineChars="1950" w:firstLine="4680"/>
        <w:rPr>
          <w:rFonts w:hAnsi="宋体"/>
          <w:sz w:val="24"/>
        </w:rPr>
      </w:pPr>
      <w:r>
        <w:rPr>
          <w:rFonts w:hAnsi="宋体" w:cs="宋体" w:hint="eastAsia"/>
          <w:sz w:val="24"/>
          <w:szCs w:val="21"/>
        </w:rPr>
        <w:t>日  期： 年月日</w:t>
      </w:r>
    </w:p>
    <w:p w:rsidR="00857241" w:rsidRDefault="001F541A">
      <w:pPr>
        <w:pageBreakBefore/>
        <w:spacing w:line="360" w:lineRule="auto"/>
        <w:jc w:val="center"/>
        <w:rPr>
          <w:rFonts w:hAnsi="宋体" w:cs="宋体"/>
          <w:sz w:val="24"/>
          <w:szCs w:val="21"/>
        </w:rPr>
      </w:pPr>
      <w:r>
        <w:rPr>
          <w:rFonts w:hAnsi="宋体" w:cs="宋体" w:hint="eastAsia"/>
          <w:b/>
          <w:bCs/>
          <w:sz w:val="24"/>
          <w:szCs w:val="21"/>
        </w:rPr>
        <w:lastRenderedPageBreak/>
        <w:t>（二）投标函附录</w:t>
      </w:r>
    </w:p>
    <w:p w:rsidR="00857241" w:rsidRDefault="00857241">
      <w:pPr>
        <w:spacing w:line="400" w:lineRule="exact"/>
        <w:ind w:firstLine="660"/>
        <w:rPr>
          <w:rFonts w:hAnsi="宋体" w:cs="宋体"/>
        </w:rPr>
      </w:pPr>
    </w:p>
    <w:tbl>
      <w:tblPr>
        <w:tblW w:w="9322" w:type="dxa"/>
        <w:jc w:val="center"/>
        <w:tblLayout w:type="fixed"/>
        <w:tblLook w:val="04A0"/>
      </w:tblPr>
      <w:tblGrid>
        <w:gridCol w:w="2988"/>
        <w:gridCol w:w="2187"/>
        <w:gridCol w:w="1276"/>
        <w:gridCol w:w="2871"/>
      </w:tblGrid>
      <w:tr w:rsidR="00857241">
        <w:trPr>
          <w:trHeight w:val="1050"/>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工程名称</w:t>
            </w:r>
          </w:p>
        </w:tc>
        <w:tc>
          <w:tcPr>
            <w:tcW w:w="6334" w:type="dxa"/>
            <w:gridSpan w:val="3"/>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bCs/>
                <w:sz w:val="24"/>
                <w:szCs w:val="28"/>
              </w:rPr>
            </w:pPr>
          </w:p>
        </w:tc>
      </w:tr>
      <w:tr w:rsidR="00857241">
        <w:trPr>
          <w:trHeight w:val="956"/>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投标人</w:t>
            </w:r>
          </w:p>
        </w:tc>
        <w:tc>
          <w:tcPr>
            <w:tcW w:w="6334" w:type="dxa"/>
            <w:gridSpan w:val="3"/>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bCs/>
                <w:sz w:val="24"/>
                <w:szCs w:val="28"/>
              </w:rPr>
            </w:pPr>
          </w:p>
        </w:tc>
      </w:tr>
      <w:tr w:rsidR="00857241">
        <w:trPr>
          <w:trHeight w:val="956"/>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投标报价（费率）</w:t>
            </w:r>
          </w:p>
        </w:tc>
        <w:tc>
          <w:tcPr>
            <w:tcW w:w="6334" w:type="dxa"/>
            <w:gridSpan w:val="3"/>
            <w:tcBorders>
              <w:top w:val="single" w:sz="4" w:space="0" w:color="auto"/>
              <w:left w:val="nil"/>
              <w:bottom w:val="single" w:sz="4" w:space="0" w:color="auto"/>
              <w:right w:val="single" w:sz="4" w:space="0" w:color="auto"/>
            </w:tcBorders>
            <w:vAlign w:val="center"/>
          </w:tcPr>
          <w:p w:rsidR="00857241" w:rsidRDefault="001F541A">
            <w:pPr>
              <w:rPr>
                <w:rFonts w:hAnsi="宋体" w:cs="仿宋"/>
                <w:bCs/>
                <w:sz w:val="24"/>
                <w:szCs w:val="28"/>
              </w:rPr>
            </w:pPr>
            <w:r>
              <w:rPr>
                <w:rFonts w:hAnsi="宋体" w:cs="仿宋" w:hint="eastAsia"/>
                <w:bCs/>
                <w:sz w:val="24"/>
                <w:szCs w:val="28"/>
              </w:rPr>
              <w:t>大写：                小写：</w:t>
            </w:r>
          </w:p>
        </w:tc>
      </w:tr>
      <w:tr w:rsidR="00857241">
        <w:trPr>
          <w:trHeight w:val="956"/>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投标范围</w:t>
            </w:r>
          </w:p>
        </w:tc>
        <w:tc>
          <w:tcPr>
            <w:tcW w:w="6334" w:type="dxa"/>
            <w:gridSpan w:val="3"/>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bCs/>
                <w:sz w:val="24"/>
                <w:szCs w:val="28"/>
              </w:rPr>
            </w:pPr>
          </w:p>
        </w:tc>
      </w:tr>
      <w:tr w:rsidR="00857241">
        <w:trPr>
          <w:trHeight w:val="956"/>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投标标段</w:t>
            </w:r>
          </w:p>
        </w:tc>
        <w:tc>
          <w:tcPr>
            <w:tcW w:w="6334" w:type="dxa"/>
            <w:gridSpan w:val="3"/>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bCs/>
                <w:sz w:val="24"/>
                <w:szCs w:val="28"/>
              </w:rPr>
            </w:pPr>
          </w:p>
        </w:tc>
      </w:tr>
      <w:tr w:rsidR="00857241">
        <w:trPr>
          <w:trHeight w:val="956"/>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质量要求</w:t>
            </w:r>
          </w:p>
        </w:tc>
        <w:tc>
          <w:tcPr>
            <w:tcW w:w="6334" w:type="dxa"/>
            <w:gridSpan w:val="3"/>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bCs/>
                <w:sz w:val="24"/>
                <w:szCs w:val="28"/>
              </w:rPr>
            </w:pPr>
          </w:p>
        </w:tc>
      </w:tr>
      <w:tr w:rsidR="00857241">
        <w:trPr>
          <w:trHeight w:val="956"/>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工期要求</w:t>
            </w:r>
          </w:p>
        </w:tc>
        <w:tc>
          <w:tcPr>
            <w:tcW w:w="6334" w:type="dxa"/>
            <w:gridSpan w:val="3"/>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bCs/>
                <w:sz w:val="24"/>
                <w:szCs w:val="28"/>
              </w:rPr>
            </w:pPr>
          </w:p>
        </w:tc>
      </w:tr>
      <w:tr w:rsidR="00857241">
        <w:trPr>
          <w:trHeight w:val="954"/>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拟派总监理工程师</w:t>
            </w:r>
          </w:p>
        </w:tc>
        <w:tc>
          <w:tcPr>
            <w:tcW w:w="2187" w:type="dxa"/>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bCs/>
                <w:sz w:val="24"/>
                <w:szCs w:val="28"/>
              </w:rPr>
            </w:pPr>
          </w:p>
        </w:tc>
        <w:tc>
          <w:tcPr>
            <w:tcW w:w="1276" w:type="dxa"/>
            <w:tcBorders>
              <w:top w:val="single" w:sz="4" w:space="0" w:color="auto"/>
              <w:left w:val="nil"/>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证书编号</w:t>
            </w:r>
          </w:p>
        </w:tc>
        <w:tc>
          <w:tcPr>
            <w:tcW w:w="2871" w:type="dxa"/>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bCs/>
                <w:sz w:val="24"/>
                <w:szCs w:val="28"/>
              </w:rPr>
            </w:pPr>
          </w:p>
        </w:tc>
      </w:tr>
      <w:tr w:rsidR="00857241">
        <w:trPr>
          <w:trHeight w:val="1050"/>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1F541A">
            <w:pPr>
              <w:jc w:val="center"/>
              <w:rPr>
                <w:rFonts w:hAnsi="宋体" w:cs="仿宋"/>
                <w:bCs/>
                <w:sz w:val="24"/>
                <w:szCs w:val="28"/>
              </w:rPr>
            </w:pPr>
            <w:r>
              <w:rPr>
                <w:rFonts w:hAnsi="宋体" w:cs="仿宋" w:hint="eastAsia"/>
                <w:bCs/>
                <w:sz w:val="24"/>
                <w:szCs w:val="28"/>
              </w:rPr>
              <w:t>投标有效期</w:t>
            </w:r>
          </w:p>
        </w:tc>
        <w:tc>
          <w:tcPr>
            <w:tcW w:w="6334" w:type="dxa"/>
            <w:gridSpan w:val="3"/>
            <w:tcBorders>
              <w:top w:val="single" w:sz="4" w:space="0" w:color="auto"/>
              <w:left w:val="nil"/>
              <w:bottom w:val="single" w:sz="4" w:space="0" w:color="auto"/>
              <w:right w:val="single" w:sz="4" w:space="0" w:color="auto"/>
            </w:tcBorders>
            <w:vAlign w:val="center"/>
          </w:tcPr>
          <w:p w:rsidR="00857241" w:rsidRDefault="001F541A">
            <w:pPr>
              <w:widowControl/>
              <w:ind w:firstLineChars="200" w:firstLine="480"/>
              <w:rPr>
                <w:rFonts w:hAnsi="宋体" w:cs="仿宋"/>
                <w:bCs/>
                <w:sz w:val="24"/>
                <w:szCs w:val="28"/>
              </w:rPr>
            </w:pPr>
            <w:r>
              <w:rPr>
                <w:rFonts w:hAnsi="宋体" w:cs="仿宋" w:hint="eastAsia"/>
                <w:bCs/>
                <w:sz w:val="24"/>
                <w:szCs w:val="28"/>
              </w:rPr>
              <w:t>日历天</w:t>
            </w:r>
          </w:p>
        </w:tc>
      </w:tr>
      <w:tr w:rsidR="00857241">
        <w:trPr>
          <w:trHeight w:val="1588"/>
          <w:jc w:val="center"/>
        </w:trPr>
        <w:tc>
          <w:tcPr>
            <w:tcW w:w="2988" w:type="dxa"/>
            <w:tcBorders>
              <w:top w:val="single" w:sz="4" w:space="0" w:color="auto"/>
              <w:left w:val="single" w:sz="4" w:space="0" w:color="auto"/>
              <w:bottom w:val="single" w:sz="4" w:space="0" w:color="auto"/>
              <w:right w:val="single" w:sz="4" w:space="0" w:color="auto"/>
            </w:tcBorders>
            <w:vAlign w:val="center"/>
          </w:tcPr>
          <w:p w:rsidR="00857241" w:rsidRDefault="00857241">
            <w:pPr>
              <w:jc w:val="center"/>
              <w:rPr>
                <w:rFonts w:hAnsi="宋体" w:cs="仿宋"/>
                <w:bCs/>
                <w:sz w:val="24"/>
                <w:szCs w:val="28"/>
              </w:rPr>
            </w:pPr>
          </w:p>
          <w:p w:rsidR="00857241" w:rsidRDefault="00857241" w:rsidP="00857241">
            <w:pPr>
              <w:ind w:firstLineChars="49" w:firstLine="118"/>
              <w:jc w:val="center"/>
              <w:rPr>
                <w:rFonts w:hAnsi="宋体" w:cs="仿宋"/>
                <w:bCs/>
                <w:sz w:val="24"/>
                <w:szCs w:val="28"/>
              </w:rPr>
            </w:pPr>
          </w:p>
          <w:p w:rsidR="00857241" w:rsidRDefault="001F541A">
            <w:pPr>
              <w:jc w:val="center"/>
              <w:rPr>
                <w:rFonts w:hAnsi="宋体" w:cs="仿宋"/>
                <w:bCs/>
                <w:sz w:val="24"/>
                <w:szCs w:val="28"/>
              </w:rPr>
            </w:pPr>
            <w:r>
              <w:rPr>
                <w:rFonts w:hAnsi="宋体" w:cs="仿宋" w:hint="eastAsia"/>
                <w:bCs/>
                <w:sz w:val="24"/>
                <w:szCs w:val="28"/>
              </w:rPr>
              <w:t>优惠与服务承诺</w:t>
            </w:r>
          </w:p>
          <w:p w:rsidR="00857241" w:rsidRDefault="00857241">
            <w:pPr>
              <w:pStyle w:val="11"/>
              <w:ind w:firstLineChars="0" w:firstLine="0"/>
              <w:rPr>
                <w:rFonts w:hAnsi="宋体"/>
                <w:sz w:val="24"/>
              </w:rPr>
            </w:pPr>
          </w:p>
        </w:tc>
        <w:tc>
          <w:tcPr>
            <w:tcW w:w="6334" w:type="dxa"/>
            <w:gridSpan w:val="3"/>
            <w:tcBorders>
              <w:top w:val="single" w:sz="4" w:space="0" w:color="auto"/>
              <w:left w:val="nil"/>
              <w:bottom w:val="single" w:sz="4" w:space="0" w:color="auto"/>
              <w:right w:val="single" w:sz="4" w:space="0" w:color="auto"/>
            </w:tcBorders>
            <w:vAlign w:val="center"/>
          </w:tcPr>
          <w:p w:rsidR="00857241" w:rsidRDefault="00857241">
            <w:pPr>
              <w:jc w:val="center"/>
              <w:rPr>
                <w:rFonts w:hAnsi="宋体" w:cs="仿宋"/>
                <w:sz w:val="24"/>
                <w:szCs w:val="28"/>
              </w:rPr>
            </w:pPr>
          </w:p>
        </w:tc>
      </w:tr>
    </w:tbl>
    <w:p w:rsidR="00857241" w:rsidRDefault="00857241">
      <w:pPr>
        <w:ind w:right="875"/>
        <w:rPr>
          <w:rFonts w:ascii="仿宋" w:eastAsia="仿宋" w:hAnsi="仿宋" w:cs="仿宋"/>
          <w:sz w:val="28"/>
          <w:szCs w:val="28"/>
        </w:rPr>
      </w:pPr>
    </w:p>
    <w:p w:rsidR="00857241" w:rsidRDefault="001F541A">
      <w:pPr>
        <w:spacing w:line="480" w:lineRule="auto"/>
        <w:ind w:right="1470"/>
        <w:jc w:val="center"/>
        <w:rPr>
          <w:rFonts w:hAnsi="宋体" w:cs="仿宋"/>
          <w:sz w:val="24"/>
          <w:szCs w:val="28"/>
        </w:rPr>
      </w:pPr>
      <w:r>
        <w:rPr>
          <w:rFonts w:hAnsi="宋体" w:cs="仿宋" w:hint="eastAsia"/>
          <w:sz w:val="24"/>
          <w:szCs w:val="28"/>
        </w:rPr>
        <w:t xml:space="preserve">                             投标单位（盖章）：</w:t>
      </w:r>
    </w:p>
    <w:p w:rsidR="00857241" w:rsidRDefault="001F541A">
      <w:pPr>
        <w:spacing w:line="480" w:lineRule="auto"/>
        <w:ind w:right="840"/>
        <w:jc w:val="right"/>
        <w:rPr>
          <w:rFonts w:hAnsi="宋体" w:cs="仿宋"/>
          <w:sz w:val="24"/>
          <w:szCs w:val="28"/>
        </w:rPr>
      </w:pPr>
      <w:r>
        <w:rPr>
          <w:rFonts w:hAnsi="宋体" w:cs="仿宋" w:hint="eastAsia"/>
          <w:sz w:val="24"/>
          <w:szCs w:val="28"/>
        </w:rPr>
        <w:t xml:space="preserve"> 法定代表人或委托代理人（签字）：</w:t>
      </w:r>
    </w:p>
    <w:p w:rsidR="00857241" w:rsidRDefault="001F541A">
      <w:pPr>
        <w:spacing w:line="480" w:lineRule="auto"/>
        <w:ind w:right="1470"/>
        <w:jc w:val="right"/>
        <w:rPr>
          <w:rFonts w:hAnsi="宋体" w:cs="仿宋"/>
          <w:sz w:val="24"/>
          <w:szCs w:val="28"/>
        </w:rPr>
      </w:pPr>
      <w:r>
        <w:rPr>
          <w:rFonts w:hAnsi="宋体" w:cs="仿宋" w:hint="eastAsia"/>
          <w:sz w:val="24"/>
          <w:szCs w:val="28"/>
        </w:rPr>
        <w:t xml:space="preserve"> 年    月   日</w:t>
      </w:r>
    </w:p>
    <w:p w:rsidR="00857241" w:rsidRDefault="00857241">
      <w:pPr>
        <w:spacing w:line="360" w:lineRule="auto"/>
        <w:sectPr w:rsidR="00857241">
          <w:pgSz w:w="11906" w:h="16838"/>
          <w:pgMar w:top="1440" w:right="1080" w:bottom="1440" w:left="1080" w:header="851" w:footer="992" w:gutter="0"/>
          <w:cols w:space="720"/>
          <w:docGrid w:type="lines" w:linePitch="312"/>
        </w:sectPr>
      </w:pPr>
    </w:p>
    <w:p w:rsidR="00857241" w:rsidRDefault="001F541A">
      <w:pPr>
        <w:pStyle w:val="2"/>
        <w:spacing w:line="480" w:lineRule="exact"/>
        <w:jc w:val="center"/>
        <w:rPr>
          <w:rFonts w:ascii="宋体" w:eastAsia="宋体" w:hAnsi="宋体"/>
        </w:rPr>
      </w:pPr>
      <w:bookmarkStart w:id="1241" w:name="_Toc532629736"/>
      <w:bookmarkStart w:id="1242" w:name="_Toc14968"/>
      <w:bookmarkStart w:id="1243" w:name="_Toc22221295"/>
      <w:bookmarkStart w:id="1244" w:name="_Toc22217535"/>
      <w:bookmarkStart w:id="1245" w:name="_Toc283382026"/>
      <w:bookmarkStart w:id="1246" w:name="_Toc184635139"/>
      <w:r>
        <w:rPr>
          <w:rFonts w:ascii="宋体" w:eastAsia="宋体" w:hAnsi="宋体" w:hint="eastAsia"/>
        </w:rPr>
        <w:lastRenderedPageBreak/>
        <w:t>二、法定代表人身份证明</w:t>
      </w:r>
      <w:bookmarkEnd w:id="1241"/>
      <w:bookmarkEnd w:id="1242"/>
      <w:bookmarkEnd w:id="1243"/>
      <w:bookmarkEnd w:id="1244"/>
      <w:bookmarkEnd w:id="1245"/>
      <w:bookmarkEnd w:id="1246"/>
    </w:p>
    <w:p w:rsidR="00857241" w:rsidRDefault="00857241">
      <w:pPr>
        <w:rPr>
          <w:rFonts w:hAnsi="宋体" w:cs="宋体"/>
        </w:rPr>
      </w:pPr>
    </w:p>
    <w:p w:rsidR="00857241" w:rsidRDefault="001F541A">
      <w:pPr>
        <w:spacing w:line="360" w:lineRule="auto"/>
        <w:ind w:firstLineChars="200" w:firstLine="480"/>
        <w:rPr>
          <w:rFonts w:hAnsi="宋体" w:cs="宋体"/>
          <w:sz w:val="24"/>
          <w:szCs w:val="21"/>
        </w:rPr>
      </w:pPr>
      <w:r>
        <w:rPr>
          <w:rFonts w:hAnsi="宋体" w:cs="宋体" w:hint="eastAsia"/>
          <w:sz w:val="24"/>
          <w:szCs w:val="21"/>
        </w:rPr>
        <w:t>投标人名称：</w:t>
      </w:r>
    </w:p>
    <w:p w:rsidR="00857241" w:rsidRDefault="001F541A">
      <w:pPr>
        <w:spacing w:line="360" w:lineRule="auto"/>
        <w:ind w:firstLineChars="200" w:firstLine="480"/>
        <w:rPr>
          <w:rFonts w:hAnsi="宋体" w:cs="宋体"/>
          <w:sz w:val="24"/>
          <w:szCs w:val="21"/>
        </w:rPr>
      </w:pPr>
      <w:r>
        <w:rPr>
          <w:rFonts w:hAnsi="宋体" w:cs="宋体" w:hint="eastAsia"/>
          <w:sz w:val="24"/>
          <w:szCs w:val="21"/>
        </w:rPr>
        <w:t>单位性质：</w:t>
      </w:r>
    </w:p>
    <w:p w:rsidR="00857241" w:rsidRDefault="001F541A">
      <w:pPr>
        <w:spacing w:line="360" w:lineRule="auto"/>
        <w:ind w:firstLineChars="200" w:firstLine="480"/>
        <w:rPr>
          <w:rFonts w:hAnsi="宋体" w:cs="宋体"/>
          <w:sz w:val="24"/>
          <w:szCs w:val="21"/>
        </w:rPr>
      </w:pPr>
      <w:r>
        <w:rPr>
          <w:rFonts w:hAnsi="宋体" w:cs="宋体" w:hint="eastAsia"/>
          <w:sz w:val="24"/>
          <w:szCs w:val="21"/>
        </w:rPr>
        <w:t>地    址：</w:t>
      </w:r>
    </w:p>
    <w:p w:rsidR="00857241" w:rsidRDefault="001F541A">
      <w:pPr>
        <w:spacing w:line="360" w:lineRule="auto"/>
        <w:ind w:firstLineChars="200" w:firstLine="480"/>
        <w:rPr>
          <w:rFonts w:hAnsi="宋体" w:cs="宋体"/>
          <w:sz w:val="24"/>
          <w:szCs w:val="21"/>
        </w:rPr>
      </w:pPr>
      <w:r>
        <w:rPr>
          <w:rFonts w:hAnsi="宋体" w:cs="宋体" w:hint="eastAsia"/>
          <w:sz w:val="24"/>
          <w:szCs w:val="21"/>
        </w:rPr>
        <w:t>成立时间：年月日</w:t>
      </w:r>
    </w:p>
    <w:p w:rsidR="00857241" w:rsidRDefault="001F541A">
      <w:pPr>
        <w:spacing w:line="360" w:lineRule="auto"/>
        <w:ind w:firstLineChars="200" w:firstLine="480"/>
        <w:rPr>
          <w:rFonts w:hAnsi="宋体" w:cs="宋体"/>
          <w:sz w:val="24"/>
          <w:szCs w:val="21"/>
        </w:rPr>
      </w:pPr>
      <w:r>
        <w:rPr>
          <w:rFonts w:hAnsi="宋体" w:cs="宋体" w:hint="eastAsia"/>
          <w:sz w:val="24"/>
          <w:szCs w:val="21"/>
        </w:rPr>
        <w:t>经营期限：</w:t>
      </w:r>
    </w:p>
    <w:p w:rsidR="00857241" w:rsidRDefault="001F541A">
      <w:pPr>
        <w:spacing w:line="360" w:lineRule="auto"/>
        <w:ind w:firstLineChars="200" w:firstLine="480"/>
        <w:rPr>
          <w:rFonts w:hAnsi="宋体" w:cs="宋体"/>
          <w:sz w:val="24"/>
          <w:szCs w:val="21"/>
        </w:rPr>
      </w:pPr>
      <w:r>
        <w:rPr>
          <w:rFonts w:hAnsi="宋体" w:cs="宋体" w:hint="eastAsia"/>
          <w:sz w:val="24"/>
          <w:szCs w:val="21"/>
        </w:rPr>
        <w:t>姓    名：性别：年龄：职务：</w:t>
      </w:r>
    </w:p>
    <w:p w:rsidR="00857241" w:rsidRDefault="001F541A">
      <w:pPr>
        <w:spacing w:line="360" w:lineRule="auto"/>
        <w:ind w:firstLineChars="200" w:firstLine="480"/>
        <w:rPr>
          <w:rFonts w:hAnsi="宋体" w:cs="宋体"/>
          <w:sz w:val="24"/>
          <w:szCs w:val="21"/>
        </w:rPr>
      </w:pPr>
      <w:r>
        <w:rPr>
          <w:rFonts w:hAnsi="宋体" w:cs="宋体" w:hint="eastAsia"/>
          <w:sz w:val="24"/>
          <w:szCs w:val="21"/>
        </w:rPr>
        <w:t>系（投标人名称）的法定代表人。</w:t>
      </w:r>
    </w:p>
    <w:p w:rsidR="00857241" w:rsidRDefault="001F541A">
      <w:pPr>
        <w:spacing w:line="360" w:lineRule="auto"/>
        <w:ind w:firstLineChars="400" w:firstLine="960"/>
        <w:rPr>
          <w:rFonts w:hAnsi="宋体" w:cs="宋体"/>
          <w:sz w:val="24"/>
          <w:szCs w:val="21"/>
        </w:rPr>
      </w:pPr>
      <w:r>
        <w:rPr>
          <w:rFonts w:hAnsi="宋体" w:cs="宋体" w:hint="eastAsia"/>
          <w:sz w:val="24"/>
          <w:szCs w:val="21"/>
        </w:rPr>
        <w:t>特此证明。</w:t>
      </w:r>
    </w:p>
    <w:p w:rsidR="00857241" w:rsidRDefault="00857241">
      <w:pPr>
        <w:spacing w:line="360" w:lineRule="auto"/>
        <w:ind w:firstLineChars="200" w:firstLine="480"/>
        <w:rPr>
          <w:rFonts w:hAnsi="宋体" w:cs="宋体"/>
          <w:sz w:val="24"/>
          <w:szCs w:val="21"/>
        </w:rPr>
      </w:pPr>
    </w:p>
    <w:p w:rsidR="00857241" w:rsidRDefault="00857241">
      <w:pPr>
        <w:spacing w:line="360" w:lineRule="auto"/>
        <w:ind w:firstLineChars="200" w:firstLine="480"/>
        <w:rPr>
          <w:rFonts w:hAnsi="宋体" w:cs="宋体"/>
          <w:sz w:val="24"/>
          <w:szCs w:val="21"/>
        </w:rPr>
      </w:pPr>
    </w:p>
    <w:p w:rsidR="00857241" w:rsidRDefault="00857241">
      <w:pPr>
        <w:spacing w:line="360" w:lineRule="auto"/>
        <w:ind w:firstLineChars="200" w:firstLine="480"/>
        <w:rPr>
          <w:rFonts w:hAnsi="宋体" w:cs="宋体"/>
          <w:sz w:val="24"/>
          <w:szCs w:val="21"/>
        </w:rPr>
      </w:pPr>
    </w:p>
    <w:p w:rsidR="00857241" w:rsidRDefault="001F541A">
      <w:pPr>
        <w:spacing w:line="360" w:lineRule="auto"/>
        <w:ind w:firstLineChars="2100" w:firstLine="5040"/>
        <w:rPr>
          <w:rFonts w:hAnsi="宋体" w:cs="宋体"/>
          <w:sz w:val="24"/>
          <w:szCs w:val="21"/>
        </w:rPr>
      </w:pPr>
      <w:r>
        <w:rPr>
          <w:rFonts w:hAnsi="宋体" w:cs="宋体" w:hint="eastAsia"/>
          <w:sz w:val="24"/>
          <w:szCs w:val="21"/>
        </w:rPr>
        <w:t>投标人：（盖单位章）</w:t>
      </w:r>
    </w:p>
    <w:p w:rsidR="00857241" w:rsidRDefault="00857241">
      <w:pPr>
        <w:spacing w:line="360" w:lineRule="auto"/>
        <w:ind w:firstLineChars="2100" w:firstLine="5040"/>
        <w:rPr>
          <w:rFonts w:hAnsi="宋体" w:cs="宋体"/>
          <w:sz w:val="24"/>
          <w:szCs w:val="21"/>
        </w:rPr>
      </w:pPr>
    </w:p>
    <w:p w:rsidR="00857241" w:rsidRDefault="001F541A">
      <w:pPr>
        <w:spacing w:line="360" w:lineRule="auto"/>
        <w:ind w:firstLineChars="2100" w:firstLine="5040"/>
        <w:rPr>
          <w:rFonts w:hAnsi="宋体" w:cs="宋体"/>
          <w:sz w:val="24"/>
          <w:szCs w:val="21"/>
        </w:rPr>
      </w:pPr>
      <w:r>
        <w:rPr>
          <w:rFonts w:hAnsi="宋体" w:cs="宋体" w:hint="eastAsia"/>
          <w:sz w:val="24"/>
          <w:szCs w:val="21"/>
        </w:rPr>
        <w:t>日  期：年月日</w:t>
      </w:r>
    </w:p>
    <w:p w:rsidR="00857241" w:rsidRDefault="00857241">
      <w:pPr>
        <w:spacing w:line="360" w:lineRule="auto"/>
        <w:ind w:firstLineChars="200" w:firstLine="680"/>
        <w:sectPr w:rsidR="00857241" w:rsidSect="003639BF">
          <w:footerReference w:type="default" r:id="rId28"/>
          <w:pgSz w:w="11906" w:h="16838"/>
          <w:pgMar w:top="1440" w:right="1080" w:bottom="1440" w:left="1080" w:header="851" w:footer="992" w:gutter="0"/>
          <w:pgNumType w:start="95"/>
          <w:cols w:space="720"/>
          <w:docGrid w:type="lines" w:linePitch="312"/>
        </w:sectPr>
      </w:pPr>
    </w:p>
    <w:p w:rsidR="00857241" w:rsidRDefault="001F541A">
      <w:pPr>
        <w:pStyle w:val="2"/>
        <w:spacing w:line="480" w:lineRule="exact"/>
        <w:jc w:val="center"/>
        <w:rPr>
          <w:rFonts w:ascii="宋体" w:eastAsia="宋体" w:hAnsi="宋体"/>
        </w:rPr>
      </w:pPr>
      <w:bookmarkStart w:id="1247" w:name="_Toc22221296"/>
      <w:bookmarkStart w:id="1248" w:name="_Toc22217536"/>
      <w:bookmarkStart w:id="1249" w:name="_Toc184635140"/>
      <w:bookmarkStart w:id="1250" w:name="_Toc532629737"/>
      <w:bookmarkStart w:id="1251" w:name="_Toc283382027"/>
      <w:bookmarkStart w:id="1252" w:name="_Toc16375"/>
      <w:r>
        <w:rPr>
          <w:rFonts w:ascii="宋体" w:eastAsia="宋体" w:hAnsi="宋体" w:hint="eastAsia"/>
        </w:rPr>
        <w:lastRenderedPageBreak/>
        <w:t>三、授权委托书</w:t>
      </w:r>
      <w:bookmarkEnd w:id="1247"/>
      <w:bookmarkEnd w:id="1248"/>
      <w:bookmarkEnd w:id="1249"/>
      <w:bookmarkEnd w:id="1250"/>
      <w:bookmarkEnd w:id="1251"/>
      <w:bookmarkEnd w:id="1252"/>
    </w:p>
    <w:p w:rsidR="00857241" w:rsidRDefault="00857241">
      <w:pPr>
        <w:rPr>
          <w:rFonts w:hAnsi="宋体" w:cs="宋体"/>
        </w:rPr>
      </w:pPr>
    </w:p>
    <w:p w:rsidR="00857241" w:rsidRDefault="001F541A">
      <w:pPr>
        <w:spacing w:line="360" w:lineRule="auto"/>
        <w:ind w:firstLineChars="200" w:firstLine="480"/>
        <w:rPr>
          <w:rFonts w:hAnsi="宋体" w:cs="宋体"/>
          <w:sz w:val="24"/>
          <w:szCs w:val="21"/>
        </w:rPr>
      </w:pPr>
      <w:r>
        <w:rPr>
          <w:rFonts w:hAnsi="宋体" w:cs="宋体" w:hint="eastAsia"/>
          <w:sz w:val="24"/>
          <w:szCs w:val="21"/>
        </w:rPr>
        <w:t>本人（姓名）系（投标人名称）的法定代表人，现委托（姓名）为我方代理人。代理人根据授权，以我方名义签署、澄清、说明、补正、递交、撤回、修改（项目名称/标段）监理投标文件、签订合同和处理有关事宜，其法律后果由我方承担。</w:t>
      </w:r>
    </w:p>
    <w:p w:rsidR="00857241" w:rsidRDefault="001F541A">
      <w:pPr>
        <w:spacing w:line="360" w:lineRule="auto"/>
        <w:ind w:firstLineChars="200" w:firstLine="480"/>
        <w:rPr>
          <w:rFonts w:hAnsi="宋体" w:cs="宋体"/>
          <w:sz w:val="24"/>
          <w:szCs w:val="21"/>
        </w:rPr>
      </w:pPr>
      <w:r>
        <w:rPr>
          <w:rFonts w:hAnsi="宋体" w:cs="宋体" w:hint="eastAsia"/>
          <w:sz w:val="24"/>
          <w:szCs w:val="21"/>
        </w:rPr>
        <w:t>委托期限：</w:t>
      </w:r>
    </w:p>
    <w:p w:rsidR="00857241" w:rsidRDefault="001F541A">
      <w:pPr>
        <w:spacing w:line="360" w:lineRule="auto"/>
        <w:ind w:firstLineChars="200" w:firstLine="480"/>
        <w:rPr>
          <w:rFonts w:hAnsi="宋体" w:cs="宋体"/>
          <w:sz w:val="24"/>
          <w:szCs w:val="21"/>
        </w:rPr>
      </w:pPr>
      <w:r>
        <w:rPr>
          <w:rFonts w:hAnsi="宋体" w:cs="宋体" w:hint="eastAsia"/>
          <w:sz w:val="24"/>
          <w:szCs w:val="21"/>
        </w:rPr>
        <w:t>附：法定代表人身份证明、委托代理人身份证</w:t>
      </w:r>
    </w:p>
    <w:p w:rsidR="00857241" w:rsidRDefault="00857241">
      <w:pPr>
        <w:spacing w:line="360" w:lineRule="auto"/>
        <w:ind w:firstLineChars="200" w:firstLine="480"/>
        <w:rPr>
          <w:rFonts w:hAnsi="宋体" w:cs="宋体"/>
          <w:sz w:val="24"/>
          <w:szCs w:val="21"/>
        </w:rPr>
      </w:pPr>
    </w:p>
    <w:p w:rsidR="00857241" w:rsidRDefault="00857241">
      <w:pPr>
        <w:spacing w:line="360" w:lineRule="auto"/>
        <w:ind w:firstLineChars="1200" w:firstLine="2880"/>
        <w:rPr>
          <w:rFonts w:hAnsi="宋体" w:cs="宋体"/>
          <w:sz w:val="24"/>
          <w:szCs w:val="21"/>
        </w:rPr>
      </w:pPr>
    </w:p>
    <w:p w:rsidR="00857241" w:rsidRDefault="00857241">
      <w:pPr>
        <w:pStyle w:val="11"/>
        <w:ind w:firstLine="340"/>
      </w:pPr>
    </w:p>
    <w:p w:rsidR="00857241" w:rsidRDefault="00857241">
      <w:pPr>
        <w:pStyle w:val="11"/>
        <w:ind w:firstLine="340"/>
      </w:pPr>
    </w:p>
    <w:p w:rsidR="00857241" w:rsidRDefault="001F541A" w:rsidP="00857241">
      <w:pPr>
        <w:spacing w:line="360" w:lineRule="auto"/>
        <w:ind w:firstLineChars="1162" w:firstLine="2789"/>
        <w:rPr>
          <w:rFonts w:hAnsi="宋体" w:cs="宋体"/>
          <w:sz w:val="24"/>
          <w:szCs w:val="21"/>
        </w:rPr>
      </w:pPr>
      <w:r>
        <w:rPr>
          <w:rFonts w:hAnsi="宋体" w:cs="宋体" w:hint="eastAsia"/>
          <w:sz w:val="24"/>
          <w:szCs w:val="21"/>
        </w:rPr>
        <w:t>投  标  人：（盖单位章）</w:t>
      </w:r>
    </w:p>
    <w:p w:rsidR="00857241" w:rsidRDefault="00857241">
      <w:pPr>
        <w:spacing w:line="360" w:lineRule="auto"/>
        <w:ind w:firstLineChars="1200" w:firstLine="2880"/>
        <w:rPr>
          <w:rFonts w:hAnsi="宋体" w:cs="宋体"/>
          <w:sz w:val="24"/>
          <w:szCs w:val="21"/>
        </w:rPr>
      </w:pPr>
    </w:p>
    <w:p w:rsidR="00857241" w:rsidRDefault="001F541A" w:rsidP="00857241">
      <w:pPr>
        <w:spacing w:line="360" w:lineRule="auto"/>
        <w:ind w:firstLineChars="1162" w:firstLine="2789"/>
        <w:rPr>
          <w:rFonts w:hAnsi="宋体" w:cs="宋体"/>
          <w:sz w:val="24"/>
          <w:szCs w:val="21"/>
        </w:rPr>
      </w:pPr>
      <w:r>
        <w:rPr>
          <w:rFonts w:hAnsi="宋体" w:cs="宋体" w:hint="eastAsia"/>
          <w:sz w:val="24"/>
          <w:szCs w:val="21"/>
        </w:rPr>
        <w:t>法定代表人：（签字）</w:t>
      </w:r>
    </w:p>
    <w:p w:rsidR="00857241" w:rsidRDefault="00857241">
      <w:pPr>
        <w:spacing w:line="360" w:lineRule="auto"/>
        <w:ind w:firstLineChars="200" w:firstLine="480"/>
        <w:rPr>
          <w:rFonts w:hAnsi="宋体" w:cs="宋体"/>
          <w:sz w:val="24"/>
          <w:szCs w:val="21"/>
        </w:rPr>
      </w:pPr>
    </w:p>
    <w:p w:rsidR="00857241" w:rsidRDefault="001F541A">
      <w:pPr>
        <w:spacing w:line="360" w:lineRule="auto"/>
        <w:ind w:firstLineChars="1150" w:firstLine="2760"/>
        <w:rPr>
          <w:rFonts w:hAnsi="宋体" w:cs="宋体"/>
          <w:sz w:val="24"/>
          <w:szCs w:val="21"/>
        </w:rPr>
      </w:pPr>
      <w:r>
        <w:rPr>
          <w:rFonts w:hAnsi="宋体" w:cs="宋体" w:hint="eastAsia"/>
          <w:sz w:val="24"/>
          <w:szCs w:val="21"/>
        </w:rPr>
        <w:t>身份证号码：</w:t>
      </w:r>
    </w:p>
    <w:p w:rsidR="00857241" w:rsidRDefault="00857241">
      <w:pPr>
        <w:spacing w:line="360" w:lineRule="auto"/>
        <w:ind w:firstLineChars="200" w:firstLine="480"/>
        <w:rPr>
          <w:rFonts w:hAnsi="宋体" w:cs="宋体"/>
          <w:sz w:val="24"/>
          <w:szCs w:val="21"/>
        </w:rPr>
      </w:pPr>
    </w:p>
    <w:p w:rsidR="00857241" w:rsidRDefault="001F541A">
      <w:pPr>
        <w:spacing w:line="360" w:lineRule="auto"/>
        <w:ind w:firstLineChars="1150" w:firstLine="2760"/>
        <w:rPr>
          <w:rFonts w:hAnsi="宋体" w:cs="宋体"/>
          <w:sz w:val="24"/>
          <w:szCs w:val="21"/>
        </w:rPr>
      </w:pPr>
      <w:r>
        <w:rPr>
          <w:rFonts w:hAnsi="宋体" w:cs="宋体" w:hint="eastAsia"/>
          <w:sz w:val="24"/>
          <w:szCs w:val="21"/>
        </w:rPr>
        <w:t>委托代理人：（签字）</w:t>
      </w:r>
    </w:p>
    <w:p w:rsidR="00857241" w:rsidRDefault="00857241">
      <w:pPr>
        <w:spacing w:line="360" w:lineRule="auto"/>
        <w:ind w:firstLineChars="1150" w:firstLine="2760"/>
        <w:rPr>
          <w:rFonts w:hAnsi="宋体" w:cs="宋体"/>
          <w:sz w:val="24"/>
          <w:szCs w:val="21"/>
        </w:rPr>
      </w:pPr>
    </w:p>
    <w:p w:rsidR="00857241" w:rsidRDefault="001F541A">
      <w:pPr>
        <w:spacing w:line="360" w:lineRule="auto"/>
        <w:ind w:firstLineChars="1150" w:firstLine="2760"/>
        <w:rPr>
          <w:rFonts w:hAnsi="宋体" w:cs="宋体"/>
          <w:sz w:val="24"/>
          <w:szCs w:val="21"/>
        </w:rPr>
      </w:pPr>
      <w:r>
        <w:rPr>
          <w:rFonts w:hAnsi="宋体" w:cs="宋体" w:hint="eastAsia"/>
          <w:sz w:val="24"/>
          <w:szCs w:val="21"/>
        </w:rPr>
        <w:t>身份证号码：</w:t>
      </w:r>
    </w:p>
    <w:p w:rsidR="00857241" w:rsidRDefault="00857241">
      <w:pPr>
        <w:spacing w:line="360" w:lineRule="auto"/>
        <w:ind w:firstLineChars="1750" w:firstLine="4200"/>
        <w:rPr>
          <w:rFonts w:hAnsi="宋体" w:cs="宋体"/>
          <w:sz w:val="24"/>
          <w:szCs w:val="21"/>
          <w:u w:val="single"/>
        </w:rPr>
      </w:pPr>
    </w:p>
    <w:p w:rsidR="00857241" w:rsidRDefault="001F541A">
      <w:pPr>
        <w:spacing w:line="360" w:lineRule="auto"/>
        <w:ind w:firstLineChars="1150" w:firstLine="2760"/>
        <w:rPr>
          <w:rFonts w:hAnsi="宋体" w:cs="宋体"/>
          <w:sz w:val="24"/>
          <w:szCs w:val="21"/>
        </w:rPr>
      </w:pPr>
      <w:r>
        <w:rPr>
          <w:rFonts w:hAnsi="宋体" w:cs="宋体" w:hint="eastAsia"/>
          <w:sz w:val="24"/>
          <w:szCs w:val="21"/>
        </w:rPr>
        <w:t>日  期：年月日</w:t>
      </w:r>
    </w:p>
    <w:p w:rsidR="00857241" w:rsidRDefault="00857241">
      <w:pPr>
        <w:spacing w:line="360" w:lineRule="auto"/>
        <w:ind w:firstLineChars="200" w:firstLine="680"/>
        <w:sectPr w:rsidR="00857241" w:rsidSect="003639BF">
          <w:footerReference w:type="default" r:id="rId29"/>
          <w:pgSz w:w="11906" w:h="16838"/>
          <w:pgMar w:top="1440" w:right="1080" w:bottom="1440" w:left="1080" w:header="851" w:footer="992" w:gutter="0"/>
          <w:pgNumType w:start="96"/>
          <w:cols w:space="720"/>
          <w:docGrid w:type="lines" w:linePitch="312"/>
        </w:sectPr>
      </w:pPr>
    </w:p>
    <w:p w:rsidR="00857241" w:rsidRDefault="001F541A">
      <w:pPr>
        <w:pStyle w:val="2"/>
        <w:spacing w:line="480" w:lineRule="exact"/>
        <w:jc w:val="center"/>
        <w:rPr>
          <w:rFonts w:ascii="宋体" w:eastAsia="宋体" w:hAnsi="宋体"/>
        </w:rPr>
      </w:pPr>
      <w:bookmarkStart w:id="1253" w:name="_Toc184635142"/>
      <w:bookmarkStart w:id="1254" w:name="_Toc3560"/>
      <w:bookmarkStart w:id="1255" w:name="_Toc283382029"/>
      <w:bookmarkStart w:id="1256" w:name="_Toc532629738"/>
      <w:bookmarkStart w:id="1257" w:name="_Toc22221297"/>
      <w:bookmarkStart w:id="1258" w:name="_Toc22217537"/>
      <w:r>
        <w:rPr>
          <w:rFonts w:ascii="宋体" w:eastAsia="宋体" w:hAnsi="宋体" w:hint="eastAsia"/>
        </w:rPr>
        <w:lastRenderedPageBreak/>
        <w:t>四、投标保证金</w:t>
      </w:r>
      <w:bookmarkEnd w:id="1253"/>
      <w:bookmarkEnd w:id="1254"/>
      <w:bookmarkEnd w:id="1255"/>
      <w:bookmarkEnd w:id="1256"/>
      <w:bookmarkEnd w:id="1257"/>
      <w:bookmarkEnd w:id="1258"/>
    </w:p>
    <w:p w:rsidR="00857241" w:rsidRDefault="001F541A">
      <w:pPr>
        <w:spacing w:line="360" w:lineRule="auto"/>
        <w:jc w:val="center"/>
        <w:rPr>
          <w:rFonts w:hAnsi="宋体" w:cs="宋体"/>
          <w:szCs w:val="21"/>
        </w:rPr>
      </w:pPr>
      <w:r>
        <w:rPr>
          <w:rFonts w:hAnsi="宋体" w:cs="宋体" w:hint="eastAsia"/>
          <w:sz w:val="24"/>
        </w:rPr>
        <w:t>附投标保证金有效银行转账凭证的</w:t>
      </w:r>
      <w:r>
        <w:rPr>
          <w:rFonts w:hAnsi="宋体" w:cs="仿宋_GB2312" w:hint="eastAsia"/>
          <w:sz w:val="24"/>
        </w:rPr>
        <w:t>原件扫描件或图片</w:t>
      </w: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1F541A">
      <w:pPr>
        <w:pStyle w:val="2"/>
        <w:spacing w:line="480" w:lineRule="exact"/>
        <w:jc w:val="center"/>
        <w:rPr>
          <w:rFonts w:ascii="宋体" w:eastAsia="宋体" w:hAnsi="宋体"/>
        </w:rPr>
      </w:pPr>
      <w:bookmarkStart w:id="1259" w:name="_Toc22217539"/>
      <w:bookmarkStart w:id="1260" w:name="_Toc32636"/>
      <w:bookmarkStart w:id="1261" w:name="_Toc532629740"/>
      <w:bookmarkStart w:id="1262" w:name="_Toc22221299"/>
      <w:bookmarkStart w:id="1263" w:name="_Toc283382032"/>
      <w:bookmarkStart w:id="1264" w:name="_Toc184635145"/>
      <w:r>
        <w:rPr>
          <w:rFonts w:ascii="宋体" w:eastAsia="宋体" w:hAnsi="宋体" w:hint="eastAsia"/>
        </w:rPr>
        <w:t>五、服务承诺</w:t>
      </w:r>
      <w:bookmarkEnd w:id="1259"/>
      <w:bookmarkEnd w:id="1260"/>
      <w:bookmarkEnd w:id="1261"/>
      <w:bookmarkEnd w:id="1262"/>
    </w:p>
    <w:p w:rsidR="00857241" w:rsidRDefault="00857241">
      <w:pPr>
        <w:spacing w:line="360" w:lineRule="auto"/>
        <w:ind w:firstLineChars="200" w:firstLine="68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857241">
      <w:pPr>
        <w:spacing w:line="360" w:lineRule="auto"/>
        <w:ind w:firstLineChars="1800" w:firstLine="6120"/>
        <w:rPr>
          <w:rFonts w:hAnsi="宋体" w:cs="宋体"/>
          <w:szCs w:val="21"/>
        </w:rPr>
      </w:pPr>
    </w:p>
    <w:p w:rsidR="00857241" w:rsidRDefault="001F541A">
      <w:pPr>
        <w:autoSpaceDE w:val="0"/>
        <w:autoSpaceDN w:val="0"/>
        <w:adjustRightInd w:val="0"/>
        <w:spacing w:line="480" w:lineRule="auto"/>
        <w:ind w:right="420" w:firstLineChars="1250" w:firstLine="3000"/>
        <w:rPr>
          <w:rFonts w:hAnsi="宋体"/>
          <w:sz w:val="24"/>
        </w:rPr>
      </w:pPr>
      <w:r>
        <w:rPr>
          <w:rFonts w:hAnsi="宋体" w:hint="eastAsia"/>
          <w:sz w:val="24"/>
        </w:rPr>
        <w:t>投标人：（盖单位章）</w:t>
      </w:r>
    </w:p>
    <w:p w:rsidR="00857241" w:rsidRDefault="001F541A">
      <w:pPr>
        <w:autoSpaceDE w:val="0"/>
        <w:autoSpaceDN w:val="0"/>
        <w:adjustRightInd w:val="0"/>
        <w:spacing w:line="480" w:lineRule="auto"/>
        <w:ind w:firstLineChars="200" w:firstLine="480"/>
        <w:jc w:val="center"/>
        <w:rPr>
          <w:rFonts w:hAnsi="宋体"/>
          <w:sz w:val="24"/>
        </w:rPr>
      </w:pPr>
      <w:r>
        <w:rPr>
          <w:rFonts w:hAnsi="宋体" w:hint="eastAsia"/>
          <w:sz w:val="24"/>
        </w:rPr>
        <w:t>法定代表人或其委托代理人：（签字）</w:t>
      </w:r>
    </w:p>
    <w:p w:rsidR="00857241" w:rsidRDefault="001F541A">
      <w:pPr>
        <w:autoSpaceDE w:val="0"/>
        <w:autoSpaceDN w:val="0"/>
        <w:adjustRightInd w:val="0"/>
        <w:spacing w:line="480" w:lineRule="auto"/>
        <w:ind w:right="780" w:firstLineChars="200" w:firstLine="480"/>
        <w:jc w:val="center"/>
        <w:rPr>
          <w:rFonts w:hAnsi="宋体"/>
          <w:sz w:val="24"/>
        </w:rPr>
      </w:pPr>
      <w:r>
        <w:rPr>
          <w:rFonts w:hAnsi="宋体" w:hint="eastAsia"/>
          <w:sz w:val="24"/>
        </w:rPr>
        <w:t xml:space="preserve">  日   期：年月日</w:t>
      </w:r>
    </w:p>
    <w:p w:rsidR="00857241" w:rsidRDefault="00857241">
      <w:pPr>
        <w:spacing w:line="360" w:lineRule="auto"/>
        <w:sectPr w:rsidR="00857241">
          <w:footerReference w:type="default" r:id="rId30"/>
          <w:pgSz w:w="11906" w:h="16838"/>
          <w:pgMar w:top="1440" w:right="1080" w:bottom="1440" w:left="1080" w:header="851" w:footer="992" w:gutter="0"/>
          <w:cols w:space="720"/>
          <w:docGrid w:type="lines" w:linePitch="312"/>
        </w:sectPr>
      </w:pPr>
    </w:p>
    <w:p w:rsidR="00857241" w:rsidRDefault="001F541A">
      <w:pPr>
        <w:pStyle w:val="2"/>
        <w:spacing w:line="480" w:lineRule="exact"/>
        <w:jc w:val="center"/>
        <w:rPr>
          <w:rFonts w:ascii="宋体" w:eastAsia="宋体" w:hAnsi="宋体"/>
        </w:rPr>
      </w:pPr>
      <w:bookmarkStart w:id="1265" w:name="_Toc22217540"/>
      <w:bookmarkStart w:id="1266" w:name="_Toc22221300"/>
      <w:bookmarkStart w:id="1267" w:name="_Toc532629741"/>
      <w:bookmarkStart w:id="1268" w:name="_Toc29821"/>
      <w:r>
        <w:rPr>
          <w:rFonts w:ascii="宋体" w:eastAsia="宋体" w:hAnsi="宋体" w:hint="eastAsia"/>
        </w:rPr>
        <w:lastRenderedPageBreak/>
        <w:t>六、项目管理机构</w:t>
      </w:r>
      <w:bookmarkEnd w:id="1263"/>
      <w:bookmarkEnd w:id="1264"/>
      <w:bookmarkEnd w:id="1265"/>
      <w:bookmarkEnd w:id="1266"/>
      <w:bookmarkEnd w:id="1267"/>
      <w:bookmarkEnd w:id="1268"/>
    </w:p>
    <w:p w:rsidR="00857241" w:rsidRDefault="001F541A">
      <w:pPr>
        <w:spacing w:line="360" w:lineRule="auto"/>
        <w:jc w:val="center"/>
        <w:rPr>
          <w:rFonts w:hAnsi="宋体" w:cs="宋体"/>
          <w:b/>
          <w:sz w:val="24"/>
          <w:szCs w:val="24"/>
        </w:rPr>
      </w:pPr>
      <w:r>
        <w:rPr>
          <w:rFonts w:hAnsi="宋体" w:cs="宋体" w:hint="eastAsia"/>
          <w:b/>
          <w:sz w:val="24"/>
          <w:szCs w:val="24"/>
        </w:rPr>
        <w:t>（一）项目管理机构组成表</w:t>
      </w:r>
    </w:p>
    <w:p w:rsidR="00857241" w:rsidRDefault="00857241">
      <w:pPr>
        <w:spacing w:line="360" w:lineRule="auto"/>
        <w:rPr>
          <w:rFonts w:hAnsi="宋体" w:cs="宋体"/>
          <w:szCs w:val="21"/>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990"/>
        <w:gridCol w:w="1050"/>
        <w:gridCol w:w="1261"/>
        <w:gridCol w:w="895"/>
        <w:gridCol w:w="1075"/>
        <w:gridCol w:w="1052"/>
        <w:gridCol w:w="1207"/>
        <w:gridCol w:w="1046"/>
      </w:tblGrid>
      <w:tr w:rsidR="00857241">
        <w:trPr>
          <w:trHeight w:val="613"/>
        </w:trPr>
        <w:tc>
          <w:tcPr>
            <w:tcW w:w="902" w:type="dxa"/>
            <w:vMerge w:val="restart"/>
            <w:vAlign w:val="center"/>
          </w:tcPr>
          <w:p w:rsidR="00857241" w:rsidRDefault="001F541A">
            <w:pPr>
              <w:spacing w:line="360" w:lineRule="auto"/>
              <w:jc w:val="center"/>
              <w:rPr>
                <w:rFonts w:hAnsi="宋体" w:cs="宋体"/>
                <w:sz w:val="24"/>
                <w:szCs w:val="24"/>
              </w:rPr>
            </w:pPr>
            <w:r>
              <w:rPr>
                <w:rFonts w:hAnsi="宋体" w:cs="宋体" w:hint="eastAsia"/>
                <w:sz w:val="24"/>
                <w:szCs w:val="24"/>
              </w:rPr>
              <w:t>职务</w:t>
            </w:r>
          </w:p>
        </w:tc>
        <w:tc>
          <w:tcPr>
            <w:tcW w:w="990" w:type="dxa"/>
            <w:vMerge w:val="restart"/>
            <w:vAlign w:val="center"/>
          </w:tcPr>
          <w:p w:rsidR="00857241" w:rsidRDefault="001F541A">
            <w:pPr>
              <w:spacing w:line="360" w:lineRule="auto"/>
              <w:jc w:val="center"/>
              <w:rPr>
                <w:rFonts w:hAnsi="宋体" w:cs="宋体"/>
                <w:sz w:val="24"/>
                <w:szCs w:val="24"/>
              </w:rPr>
            </w:pPr>
            <w:r>
              <w:rPr>
                <w:rFonts w:hAnsi="宋体" w:cs="宋体" w:hint="eastAsia"/>
                <w:sz w:val="24"/>
                <w:szCs w:val="24"/>
              </w:rPr>
              <w:t>姓名</w:t>
            </w:r>
          </w:p>
        </w:tc>
        <w:tc>
          <w:tcPr>
            <w:tcW w:w="1050" w:type="dxa"/>
            <w:vMerge w:val="restart"/>
            <w:vAlign w:val="center"/>
          </w:tcPr>
          <w:p w:rsidR="00857241" w:rsidRDefault="001F541A">
            <w:pPr>
              <w:spacing w:line="360" w:lineRule="auto"/>
              <w:jc w:val="center"/>
              <w:rPr>
                <w:rFonts w:hAnsi="宋体" w:cs="宋体"/>
                <w:sz w:val="24"/>
                <w:szCs w:val="24"/>
              </w:rPr>
            </w:pPr>
            <w:r>
              <w:rPr>
                <w:rFonts w:hAnsi="宋体" w:cs="宋体" w:hint="eastAsia"/>
                <w:sz w:val="24"/>
                <w:szCs w:val="24"/>
              </w:rPr>
              <w:t>职称</w:t>
            </w:r>
          </w:p>
        </w:tc>
        <w:tc>
          <w:tcPr>
            <w:tcW w:w="5490" w:type="dxa"/>
            <w:gridSpan w:val="5"/>
            <w:vAlign w:val="center"/>
          </w:tcPr>
          <w:p w:rsidR="00857241" w:rsidRDefault="001F541A">
            <w:pPr>
              <w:spacing w:line="360" w:lineRule="auto"/>
              <w:jc w:val="center"/>
              <w:rPr>
                <w:rFonts w:hAnsi="宋体" w:cs="宋体"/>
                <w:sz w:val="24"/>
                <w:szCs w:val="24"/>
              </w:rPr>
            </w:pPr>
            <w:r>
              <w:rPr>
                <w:rFonts w:hAnsi="宋体" w:cs="宋体" w:hint="eastAsia"/>
                <w:sz w:val="24"/>
                <w:szCs w:val="24"/>
              </w:rPr>
              <w:t>执业或职业资格证明</w:t>
            </w:r>
          </w:p>
        </w:tc>
        <w:tc>
          <w:tcPr>
            <w:tcW w:w="1046" w:type="dxa"/>
            <w:vMerge w:val="restart"/>
            <w:vAlign w:val="center"/>
          </w:tcPr>
          <w:p w:rsidR="00857241" w:rsidRDefault="001F541A">
            <w:pPr>
              <w:spacing w:line="360" w:lineRule="auto"/>
              <w:jc w:val="center"/>
              <w:rPr>
                <w:rFonts w:hAnsi="宋体" w:cs="宋体"/>
                <w:sz w:val="24"/>
                <w:szCs w:val="24"/>
              </w:rPr>
            </w:pPr>
            <w:r>
              <w:rPr>
                <w:rFonts w:hAnsi="宋体" w:cs="宋体" w:hint="eastAsia"/>
                <w:sz w:val="24"/>
                <w:szCs w:val="24"/>
              </w:rPr>
              <w:t>备注</w:t>
            </w:r>
          </w:p>
        </w:tc>
      </w:tr>
      <w:tr w:rsidR="00857241">
        <w:trPr>
          <w:trHeight w:val="614"/>
        </w:trPr>
        <w:tc>
          <w:tcPr>
            <w:tcW w:w="902" w:type="dxa"/>
            <w:vMerge/>
          </w:tcPr>
          <w:p w:rsidR="00857241" w:rsidRDefault="00857241">
            <w:pPr>
              <w:spacing w:line="360" w:lineRule="auto"/>
              <w:rPr>
                <w:rFonts w:hAnsi="宋体" w:cs="宋体"/>
                <w:sz w:val="24"/>
                <w:szCs w:val="24"/>
              </w:rPr>
            </w:pPr>
          </w:p>
        </w:tc>
        <w:tc>
          <w:tcPr>
            <w:tcW w:w="990" w:type="dxa"/>
            <w:vMerge/>
          </w:tcPr>
          <w:p w:rsidR="00857241" w:rsidRDefault="00857241">
            <w:pPr>
              <w:spacing w:line="360" w:lineRule="auto"/>
              <w:rPr>
                <w:rFonts w:hAnsi="宋体" w:cs="宋体"/>
                <w:sz w:val="24"/>
                <w:szCs w:val="24"/>
              </w:rPr>
            </w:pPr>
          </w:p>
        </w:tc>
        <w:tc>
          <w:tcPr>
            <w:tcW w:w="1050" w:type="dxa"/>
            <w:vMerge/>
          </w:tcPr>
          <w:p w:rsidR="00857241" w:rsidRDefault="00857241">
            <w:pPr>
              <w:spacing w:line="360" w:lineRule="auto"/>
              <w:rPr>
                <w:rFonts w:hAnsi="宋体" w:cs="宋体"/>
                <w:sz w:val="24"/>
                <w:szCs w:val="24"/>
              </w:rPr>
            </w:pPr>
          </w:p>
        </w:tc>
        <w:tc>
          <w:tcPr>
            <w:tcW w:w="1261"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证书名称</w:t>
            </w:r>
          </w:p>
        </w:tc>
        <w:tc>
          <w:tcPr>
            <w:tcW w:w="89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级别</w:t>
            </w:r>
          </w:p>
        </w:tc>
        <w:tc>
          <w:tcPr>
            <w:tcW w:w="107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证号</w:t>
            </w:r>
          </w:p>
        </w:tc>
        <w:tc>
          <w:tcPr>
            <w:tcW w:w="1052"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专业</w:t>
            </w:r>
          </w:p>
        </w:tc>
        <w:tc>
          <w:tcPr>
            <w:tcW w:w="1207"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养老保险</w:t>
            </w:r>
          </w:p>
        </w:tc>
        <w:tc>
          <w:tcPr>
            <w:tcW w:w="1046" w:type="dxa"/>
            <w:vMerge/>
          </w:tcPr>
          <w:p w:rsidR="00857241" w:rsidRDefault="00857241">
            <w:pPr>
              <w:spacing w:line="360" w:lineRule="auto"/>
              <w:rPr>
                <w:rFonts w:hAnsi="宋体" w:cs="宋体"/>
                <w:sz w:val="24"/>
                <w:szCs w:val="24"/>
              </w:rPr>
            </w:pPr>
          </w:p>
        </w:tc>
      </w:tr>
      <w:tr w:rsidR="00857241">
        <w:trPr>
          <w:trHeight w:val="588"/>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ind w:firstLineChars="200" w:firstLine="480"/>
              <w:rPr>
                <w:rFonts w:hAnsi="宋体" w:cs="宋体"/>
                <w:sz w:val="24"/>
                <w:szCs w:val="24"/>
              </w:rPr>
            </w:pPr>
          </w:p>
        </w:tc>
        <w:tc>
          <w:tcPr>
            <w:tcW w:w="1207" w:type="dxa"/>
          </w:tcPr>
          <w:p w:rsidR="00857241" w:rsidRDefault="00857241">
            <w:pPr>
              <w:spacing w:line="360" w:lineRule="auto"/>
              <w:ind w:firstLineChars="200" w:firstLine="480"/>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9"/>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8"/>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9"/>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8"/>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9"/>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8"/>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9"/>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8"/>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9"/>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8"/>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9"/>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8"/>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r w:rsidR="00857241">
        <w:trPr>
          <w:trHeight w:val="589"/>
        </w:trPr>
        <w:tc>
          <w:tcPr>
            <w:tcW w:w="902" w:type="dxa"/>
          </w:tcPr>
          <w:p w:rsidR="00857241" w:rsidRDefault="00857241">
            <w:pPr>
              <w:spacing w:line="360" w:lineRule="auto"/>
              <w:rPr>
                <w:rFonts w:hAnsi="宋体" w:cs="宋体"/>
                <w:sz w:val="24"/>
                <w:szCs w:val="24"/>
              </w:rPr>
            </w:pPr>
          </w:p>
        </w:tc>
        <w:tc>
          <w:tcPr>
            <w:tcW w:w="990" w:type="dxa"/>
          </w:tcPr>
          <w:p w:rsidR="00857241" w:rsidRDefault="00857241">
            <w:pPr>
              <w:spacing w:line="360" w:lineRule="auto"/>
              <w:rPr>
                <w:rFonts w:hAnsi="宋体" w:cs="宋体"/>
                <w:sz w:val="24"/>
                <w:szCs w:val="24"/>
              </w:rPr>
            </w:pPr>
          </w:p>
        </w:tc>
        <w:tc>
          <w:tcPr>
            <w:tcW w:w="1050" w:type="dxa"/>
          </w:tcPr>
          <w:p w:rsidR="00857241" w:rsidRDefault="00857241">
            <w:pPr>
              <w:spacing w:line="360" w:lineRule="auto"/>
              <w:rPr>
                <w:rFonts w:hAnsi="宋体" w:cs="宋体"/>
                <w:sz w:val="24"/>
                <w:szCs w:val="24"/>
              </w:rPr>
            </w:pPr>
          </w:p>
        </w:tc>
        <w:tc>
          <w:tcPr>
            <w:tcW w:w="1261" w:type="dxa"/>
          </w:tcPr>
          <w:p w:rsidR="00857241" w:rsidRDefault="00857241">
            <w:pPr>
              <w:spacing w:line="360" w:lineRule="auto"/>
              <w:rPr>
                <w:rFonts w:hAnsi="宋体" w:cs="宋体"/>
                <w:sz w:val="24"/>
                <w:szCs w:val="24"/>
              </w:rPr>
            </w:pPr>
          </w:p>
        </w:tc>
        <w:tc>
          <w:tcPr>
            <w:tcW w:w="895" w:type="dxa"/>
          </w:tcPr>
          <w:p w:rsidR="00857241" w:rsidRDefault="00857241">
            <w:pPr>
              <w:spacing w:line="360" w:lineRule="auto"/>
              <w:rPr>
                <w:rFonts w:hAnsi="宋体" w:cs="宋体"/>
                <w:sz w:val="24"/>
                <w:szCs w:val="24"/>
              </w:rPr>
            </w:pPr>
          </w:p>
        </w:tc>
        <w:tc>
          <w:tcPr>
            <w:tcW w:w="1075" w:type="dxa"/>
          </w:tcPr>
          <w:p w:rsidR="00857241" w:rsidRDefault="00857241">
            <w:pPr>
              <w:spacing w:line="360" w:lineRule="auto"/>
              <w:rPr>
                <w:rFonts w:hAnsi="宋体" w:cs="宋体"/>
                <w:sz w:val="24"/>
                <w:szCs w:val="24"/>
              </w:rPr>
            </w:pPr>
          </w:p>
        </w:tc>
        <w:tc>
          <w:tcPr>
            <w:tcW w:w="1052" w:type="dxa"/>
          </w:tcPr>
          <w:p w:rsidR="00857241" w:rsidRDefault="00857241">
            <w:pPr>
              <w:spacing w:line="360" w:lineRule="auto"/>
              <w:rPr>
                <w:rFonts w:hAnsi="宋体" w:cs="宋体"/>
                <w:sz w:val="24"/>
                <w:szCs w:val="24"/>
              </w:rPr>
            </w:pPr>
          </w:p>
        </w:tc>
        <w:tc>
          <w:tcPr>
            <w:tcW w:w="1207" w:type="dxa"/>
          </w:tcPr>
          <w:p w:rsidR="00857241" w:rsidRDefault="00857241">
            <w:pPr>
              <w:spacing w:line="360" w:lineRule="auto"/>
              <w:rPr>
                <w:rFonts w:hAnsi="宋体" w:cs="宋体"/>
                <w:sz w:val="24"/>
                <w:szCs w:val="24"/>
              </w:rPr>
            </w:pPr>
          </w:p>
        </w:tc>
        <w:tc>
          <w:tcPr>
            <w:tcW w:w="1046" w:type="dxa"/>
          </w:tcPr>
          <w:p w:rsidR="00857241" w:rsidRDefault="00857241">
            <w:pPr>
              <w:spacing w:line="360" w:lineRule="auto"/>
              <w:rPr>
                <w:rFonts w:hAnsi="宋体" w:cs="宋体"/>
                <w:sz w:val="24"/>
                <w:szCs w:val="24"/>
              </w:rPr>
            </w:pPr>
          </w:p>
        </w:tc>
      </w:tr>
    </w:tbl>
    <w:p w:rsidR="00857241" w:rsidRDefault="00857241">
      <w:pPr>
        <w:spacing w:line="360" w:lineRule="auto"/>
        <w:rPr>
          <w:rFonts w:hAnsi="宋体" w:cs="宋体"/>
          <w:szCs w:val="21"/>
        </w:rPr>
      </w:pPr>
    </w:p>
    <w:p w:rsidR="00857241" w:rsidRDefault="00857241">
      <w:pPr>
        <w:spacing w:line="360" w:lineRule="auto"/>
        <w:ind w:firstLineChars="200" w:firstLine="680"/>
        <w:sectPr w:rsidR="00857241">
          <w:footerReference w:type="default" r:id="rId31"/>
          <w:pgSz w:w="11906" w:h="16838"/>
          <w:pgMar w:top="1440" w:right="1080" w:bottom="1440" w:left="1080" w:header="851" w:footer="992" w:gutter="0"/>
          <w:cols w:space="720"/>
          <w:docGrid w:type="lines" w:linePitch="312"/>
        </w:sectPr>
      </w:pPr>
    </w:p>
    <w:p w:rsidR="00857241" w:rsidRDefault="001F541A">
      <w:pPr>
        <w:spacing w:line="360" w:lineRule="auto"/>
        <w:jc w:val="center"/>
        <w:rPr>
          <w:rFonts w:hAnsi="宋体" w:cs="宋体"/>
          <w:b/>
          <w:szCs w:val="21"/>
        </w:rPr>
      </w:pPr>
      <w:r>
        <w:rPr>
          <w:rFonts w:hAnsi="宋体" w:cs="宋体" w:hint="eastAsia"/>
          <w:b/>
          <w:szCs w:val="21"/>
        </w:rPr>
        <w:lastRenderedPageBreak/>
        <w:t>（二）主要人员简历表</w:t>
      </w:r>
    </w:p>
    <w:p w:rsidR="00857241" w:rsidRDefault="001F541A" w:rsidP="00FF1B36">
      <w:pPr>
        <w:spacing w:afterLines="50"/>
        <w:rPr>
          <w:rFonts w:hAnsi="宋体" w:cs="宋体"/>
          <w:sz w:val="24"/>
          <w:szCs w:val="24"/>
        </w:rPr>
      </w:pPr>
      <w:r>
        <w:rPr>
          <w:rFonts w:hAnsi="宋体" w:cs="宋体" w:hint="eastAsia"/>
          <w:sz w:val="24"/>
          <w:szCs w:val="24"/>
        </w:rPr>
        <w:t>“主要人员简历表”中的项目总监，应附监理工程师资格证书、身份证、社保证明材料复印件，管理过的项目业绩须附合同协议书的复印件等内容。总监理工程师、总监理工程师代表、专业监理工程师、造价工程师、监理员、安全员、见证员、资料员、环水保专职人员等岗位人员应附相关证书（执业证或上岗证书）、身份证、社保证明材料复印件等内容。</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367"/>
        <w:gridCol w:w="1681"/>
        <w:gridCol w:w="1117"/>
        <w:gridCol w:w="930"/>
        <w:gridCol w:w="560"/>
        <w:gridCol w:w="1293"/>
        <w:gridCol w:w="755"/>
        <w:gridCol w:w="1849"/>
      </w:tblGrid>
      <w:tr w:rsidR="00857241">
        <w:trPr>
          <w:trHeight w:val="463"/>
        </w:trPr>
        <w:tc>
          <w:tcPr>
            <w:tcW w:w="1669"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姓名</w:t>
            </w:r>
          </w:p>
        </w:tc>
        <w:tc>
          <w:tcPr>
            <w:tcW w:w="1681" w:type="dxa"/>
          </w:tcPr>
          <w:p w:rsidR="00857241" w:rsidRDefault="00857241">
            <w:pPr>
              <w:spacing w:line="360" w:lineRule="auto"/>
              <w:rPr>
                <w:rFonts w:hAnsi="宋体" w:cs="宋体"/>
                <w:sz w:val="24"/>
                <w:szCs w:val="24"/>
              </w:rPr>
            </w:pPr>
          </w:p>
        </w:tc>
        <w:tc>
          <w:tcPr>
            <w:tcW w:w="1117"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年龄</w:t>
            </w:r>
          </w:p>
        </w:tc>
        <w:tc>
          <w:tcPr>
            <w:tcW w:w="1490" w:type="dxa"/>
            <w:gridSpan w:val="2"/>
          </w:tcPr>
          <w:p w:rsidR="00857241" w:rsidRDefault="00857241">
            <w:pPr>
              <w:spacing w:line="360" w:lineRule="auto"/>
              <w:rPr>
                <w:rFonts w:hAnsi="宋体" w:cs="宋体"/>
                <w:sz w:val="24"/>
                <w:szCs w:val="24"/>
              </w:rPr>
            </w:pPr>
          </w:p>
        </w:tc>
        <w:tc>
          <w:tcPr>
            <w:tcW w:w="2048"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学  历</w:t>
            </w:r>
          </w:p>
        </w:tc>
        <w:tc>
          <w:tcPr>
            <w:tcW w:w="1849" w:type="dxa"/>
          </w:tcPr>
          <w:p w:rsidR="00857241" w:rsidRDefault="00857241">
            <w:pPr>
              <w:spacing w:line="360" w:lineRule="auto"/>
              <w:rPr>
                <w:rFonts w:hAnsi="宋体" w:cs="宋体"/>
                <w:sz w:val="24"/>
                <w:szCs w:val="24"/>
              </w:rPr>
            </w:pPr>
          </w:p>
        </w:tc>
      </w:tr>
      <w:tr w:rsidR="00857241">
        <w:trPr>
          <w:trHeight w:val="451"/>
        </w:trPr>
        <w:tc>
          <w:tcPr>
            <w:tcW w:w="1669"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职称</w:t>
            </w:r>
          </w:p>
        </w:tc>
        <w:tc>
          <w:tcPr>
            <w:tcW w:w="1681" w:type="dxa"/>
          </w:tcPr>
          <w:p w:rsidR="00857241" w:rsidRDefault="00857241">
            <w:pPr>
              <w:spacing w:line="360" w:lineRule="auto"/>
              <w:rPr>
                <w:rFonts w:hAnsi="宋体" w:cs="宋体"/>
                <w:sz w:val="24"/>
                <w:szCs w:val="24"/>
              </w:rPr>
            </w:pPr>
          </w:p>
        </w:tc>
        <w:tc>
          <w:tcPr>
            <w:tcW w:w="1117"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职务</w:t>
            </w:r>
          </w:p>
        </w:tc>
        <w:tc>
          <w:tcPr>
            <w:tcW w:w="1490" w:type="dxa"/>
            <w:gridSpan w:val="2"/>
          </w:tcPr>
          <w:p w:rsidR="00857241" w:rsidRDefault="00857241">
            <w:pPr>
              <w:spacing w:line="360" w:lineRule="auto"/>
              <w:rPr>
                <w:rFonts w:hAnsi="宋体" w:cs="宋体"/>
                <w:sz w:val="24"/>
                <w:szCs w:val="24"/>
              </w:rPr>
            </w:pPr>
          </w:p>
        </w:tc>
        <w:tc>
          <w:tcPr>
            <w:tcW w:w="2048"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拟在本合同任职</w:t>
            </w:r>
          </w:p>
        </w:tc>
        <w:tc>
          <w:tcPr>
            <w:tcW w:w="1849" w:type="dxa"/>
          </w:tcPr>
          <w:p w:rsidR="00857241" w:rsidRDefault="00857241">
            <w:pPr>
              <w:spacing w:line="360" w:lineRule="auto"/>
              <w:rPr>
                <w:rFonts w:hAnsi="宋体" w:cs="宋体"/>
                <w:sz w:val="24"/>
                <w:szCs w:val="24"/>
              </w:rPr>
            </w:pPr>
          </w:p>
        </w:tc>
      </w:tr>
      <w:tr w:rsidR="00857241">
        <w:trPr>
          <w:trHeight w:val="600"/>
        </w:trPr>
        <w:tc>
          <w:tcPr>
            <w:tcW w:w="1669"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毕业学校</w:t>
            </w:r>
          </w:p>
        </w:tc>
        <w:tc>
          <w:tcPr>
            <w:tcW w:w="8185" w:type="dxa"/>
            <w:gridSpan w:val="7"/>
            <w:vAlign w:val="center"/>
          </w:tcPr>
          <w:p w:rsidR="00857241" w:rsidRDefault="001F541A">
            <w:pPr>
              <w:spacing w:line="360" w:lineRule="auto"/>
              <w:ind w:firstLineChars="400" w:firstLine="960"/>
              <w:rPr>
                <w:rFonts w:hAnsi="宋体" w:cs="宋体"/>
                <w:sz w:val="24"/>
                <w:szCs w:val="24"/>
              </w:rPr>
            </w:pPr>
            <w:r>
              <w:rPr>
                <w:rFonts w:hAnsi="宋体" w:cs="宋体" w:hint="eastAsia"/>
                <w:sz w:val="24"/>
                <w:szCs w:val="24"/>
              </w:rPr>
              <w:t>年毕业于                   学校         专业</w:t>
            </w:r>
          </w:p>
        </w:tc>
      </w:tr>
      <w:tr w:rsidR="00857241">
        <w:trPr>
          <w:trHeight w:val="613"/>
        </w:trPr>
        <w:tc>
          <w:tcPr>
            <w:tcW w:w="9854" w:type="dxa"/>
            <w:gridSpan w:val="9"/>
            <w:vAlign w:val="center"/>
          </w:tcPr>
          <w:p w:rsidR="00857241" w:rsidRDefault="001F541A">
            <w:pPr>
              <w:spacing w:line="360" w:lineRule="auto"/>
              <w:jc w:val="center"/>
              <w:rPr>
                <w:rFonts w:hAnsi="宋体" w:cs="宋体"/>
                <w:sz w:val="24"/>
                <w:szCs w:val="24"/>
              </w:rPr>
            </w:pPr>
            <w:r>
              <w:rPr>
                <w:rFonts w:hAnsi="宋体" w:cs="宋体" w:hint="eastAsia"/>
                <w:sz w:val="24"/>
                <w:szCs w:val="24"/>
              </w:rPr>
              <w:t>主要工作经历</w:t>
            </w:r>
          </w:p>
        </w:tc>
      </w:tr>
      <w:tr w:rsidR="00857241">
        <w:trPr>
          <w:trHeight w:val="613"/>
        </w:trPr>
        <w:tc>
          <w:tcPr>
            <w:tcW w:w="1302"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时间</w:t>
            </w:r>
          </w:p>
        </w:tc>
        <w:tc>
          <w:tcPr>
            <w:tcW w:w="4095" w:type="dxa"/>
            <w:gridSpan w:val="4"/>
            <w:vAlign w:val="center"/>
          </w:tcPr>
          <w:p w:rsidR="00857241" w:rsidRDefault="001F541A">
            <w:pPr>
              <w:spacing w:line="360" w:lineRule="auto"/>
              <w:jc w:val="center"/>
              <w:rPr>
                <w:rFonts w:hAnsi="宋体" w:cs="宋体"/>
                <w:sz w:val="24"/>
                <w:szCs w:val="24"/>
              </w:rPr>
            </w:pPr>
            <w:r>
              <w:rPr>
                <w:rFonts w:hAnsi="宋体" w:cs="宋体" w:hint="eastAsia"/>
                <w:sz w:val="24"/>
                <w:szCs w:val="24"/>
              </w:rPr>
              <w:t>参加过的类似项目</w:t>
            </w:r>
          </w:p>
        </w:tc>
        <w:tc>
          <w:tcPr>
            <w:tcW w:w="1853"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担任职务</w:t>
            </w:r>
          </w:p>
        </w:tc>
        <w:tc>
          <w:tcPr>
            <w:tcW w:w="2604"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发包人及联系电话</w:t>
            </w:r>
          </w:p>
        </w:tc>
      </w:tr>
      <w:tr w:rsidR="00857241">
        <w:trPr>
          <w:trHeight w:val="613"/>
        </w:trPr>
        <w:tc>
          <w:tcPr>
            <w:tcW w:w="1302" w:type="dxa"/>
          </w:tcPr>
          <w:p w:rsidR="00857241" w:rsidRDefault="00857241">
            <w:pPr>
              <w:spacing w:line="360" w:lineRule="auto"/>
              <w:rPr>
                <w:rFonts w:hAnsi="宋体" w:cs="宋体"/>
                <w:sz w:val="24"/>
                <w:szCs w:val="24"/>
              </w:rPr>
            </w:pPr>
          </w:p>
        </w:tc>
        <w:tc>
          <w:tcPr>
            <w:tcW w:w="4095" w:type="dxa"/>
            <w:gridSpan w:val="4"/>
          </w:tcPr>
          <w:p w:rsidR="00857241" w:rsidRDefault="00857241">
            <w:pPr>
              <w:spacing w:line="360" w:lineRule="auto"/>
              <w:rPr>
                <w:rFonts w:hAnsi="宋体" w:cs="宋体"/>
                <w:sz w:val="24"/>
                <w:szCs w:val="24"/>
              </w:rPr>
            </w:pPr>
          </w:p>
        </w:tc>
        <w:tc>
          <w:tcPr>
            <w:tcW w:w="1853" w:type="dxa"/>
            <w:gridSpan w:val="2"/>
          </w:tcPr>
          <w:p w:rsidR="00857241" w:rsidRDefault="00857241">
            <w:pPr>
              <w:spacing w:line="360" w:lineRule="auto"/>
              <w:rPr>
                <w:rFonts w:hAnsi="宋体" w:cs="宋体"/>
                <w:sz w:val="24"/>
                <w:szCs w:val="24"/>
              </w:rPr>
            </w:pPr>
          </w:p>
        </w:tc>
        <w:tc>
          <w:tcPr>
            <w:tcW w:w="2604" w:type="dxa"/>
            <w:gridSpan w:val="2"/>
          </w:tcPr>
          <w:p w:rsidR="00857241" w:rsidRDefault="00857241">
            <w:pPr>
              <w:spacing w:line="360" w:lineRule="auto"/>
              <w:rPr>
                <w:rFonts w:hAnsi="宋体" w:cs="宋体"/>
                <w:sz w:val="24"/>
                <w:szCs w:val="24"/>
              </w:rPr>
            </w:pPr>
          </w:p>
        </w:tc>
      </w:tr>
      <w:tr w:rsidR="00857241">
        <w:trPr>
          <w:trHeight w:val="463"/>
        </w:trPr>
        <w:tc>
          <w:tcPr>
            <w:tcW w:w="1302" w:type="dxa"/>
          </w:tcPr>
          <w:p w:rsidR="00857241" w:rsidRDefault="00857241">
            <w:pPr>
              <w:spacing w:line="360" w:lineRule="auto"/>
              <w:rPr>
                <w:rFonts w:hAnsi="宋体" w:cs="宋体"/>
                <w:sz w:val="24"/>
                <w:szCs w:val="24"/>
              </w:rPr>
            </w:pPr>
          </w:p>
        </w:tc>
        <w:tc>
          <w:tcPr>
            <w:tcW w:w="4095" w:type="dxa"/>
            <w:gridSpan w:val="4"/>
          </w:tcPr>
          <w:p w:rsidR="00857241" w:rsidRDefault="00857241">
            <w:pPr>
              <w:spacing w:line="360" w:lineRule="auto"/>
              <w:rPr>
                <w:rFonts w:hAnsi="宋体" w:cs="宋体"/>
                <w:sz w:val="24"/>
                <w:szCs w:val="24"/>
              </w:rPr>
            </w:pPr>
          </w:p>
        </w:tc>
        <w:tc>
          <w:tcPr>
            <w:tcW w:w="1853" w:type="dxa"/>
            <w:gridSpan w:val="2"/>
          </w:tcPr>
          <w:p w:rsidR="00857241" w:rsidRDefault="00857241">
            <w:pPr>
              <w:spacing w:line="360" w:lineRule="auto"/>
              <w:rPr>
                <w:rFonts w:hAnsi="宋体" w:cs="宋体"/>
                <w:sz w:val="24"/>
                <w:szCs w:val="24"/>
              </w:rPr>
            </w:pPr>
          </w:p>
        </w:tc>
        <w:tc>
          <w:tcPr>
            <w:tcW w:w="2604" w:type="dxa"/>
            <w:gridSpan w:val="2"/>
          </w:tcPr>
          <w:p w:rsidR="00857241" w:rsidRDefault="00857241">
            <w:pPr>
              <w:spacing w:line="360" w:lineRule="auto"/>
              <w:rPr>
                <w:rFonts w:hAnsi="宋体" w:cs="宋体"/>
                <w:sz w:val="24"/>
                <w:szCs w:val="24"/>
              </w:rPr>
            </w:pPr>
          </w:p>
        </w:tc>
      </w:tr>
      <w:tr w:rsidR="00857241">
        <w:trPr>
          <w:trHeight w:val="438"/>
        </w:trPr>
        <w:tc>
          <w:tcPr>
            <w:tcW w:w="1302" w:type="dxa"/>
          </w:tcPr>
          <w:p w:rsidR="00857241" w:rsidRDefault="00857241">
            <w:pPr>
              <w:spacing w:line="360" w:lineRule="auto"/>
              <w:rPr>
                <w:rFonts w:hAnsi="宋体" w:cs="宋体"/>
                <w:sz w:val="24"/>
                <w:szCs w:val="24"/>
              </w:rPr>
            </w:pPr>
          </w:p>
        </w:tc>
        <w:tc>
          <w:tcPr>
            <w:tcW w:w="4095" w:type="dxa"/>
            <w:gridSpan w:val="4"/>
          </w:tcPr>
          <w:p w:rsidR="00857241" w:rsidRDefault="00857241">
            <w:pPr>
              <w:spacing w:line="360" w:lineRule="auto"/>
              <w:rPr>
                <w:rFonts w:hAnsi="宋体" w:cs="宋体"/>
                <w:sz w:val="24"/>
                <w:szCs w:val="24"/>
              </w:rPr>
            </w:pPr>
          </w:p>
        </w:tc>
        <w:tc>
          <w:tcPr>
            <w:tcW w:w="1853" w:type="dxa"/>
            <w:gridSpan w:val="2"/>
          </w:tcPr>
          <w:p w:rsidR="00857241" w:rsidRDefault="00857241">
            <w:pPr>
              <w:spacing w:line="360" w:lineRule="auto"/>
              <w:rPr>
                <w:rFonts w:hAnsi="宋体" w:cs="宋体"/>
                <w:sz w:val="24"/>
                <w:szCs w:val="24"/>
              </w:rPr>
            </w:pPr>
          </w:p>
        </w:tc>
        <w:tc>
          <w:tcPr>
            <w:tcW w:w="2604" w:type="dxa"/>
            <w:gridSpan w:val="2"/>
          </w:tcPr>
          <w:p w:rsidR="00857241" w:rsidRDefault="00857241">
            <w:pPr>
              <w:spacing w:line="360" w:lineRule="auto"/>
              <w:rPr>
                <w:rFonts w:hAnsi="宋体" w:cs="宋体"/>
                <w:sz w:val="24"/>
                <w:szCs w:val="24"/>
              </w:rPr>
            </w:pPr>
          </w:p>
        </w:tc>
      </w:tr>
      <w:tr w:rsidR="00857241">
        <w:trPr>
          <w:trHeight w:val="588"/>
        </w:trPr>
        <w:tc>
          <w:tcPr>
            <w:tcW w:w="1302" w:type="dxa"/>
          </w:tcPr>
          <w:p w:rsidR="00857241" w:rsidRDefault="00857241">
            <w:pPr>
              <w:spacing w:line="360" w:lineRule="auto"/>
              <w:rPr>
                <w:rFonts w:hAnsi="宋体" w:cs="宋体"/>
                <w:sz w:val="24"/>
                <w:szCs w:val="24"/>
              </w:rPr>
            </w:pPr>
          </w:p>
        </w:tc>
        <w:tc>
          <w:tcPr>
            <w:tcW w:w="4095" w:type="dxa"/>
            <w:gridSpan w:val="4"/>
          </w:tcPr>
          <w:p w:rsidR="00857241" w:rsidRDefault="00857241">
            <w:pPr>
              <w:spacing w:line="360" w:lineRule="auto"/>
              <w:rPr>
                <w:rFonts w:hAnsi="宋体" w:cs="宋体"/>
                <w:sz w:val="24"/>
                <w:szCs w:val="24"/>
              </w:rPr>
            </w:pPr>
          </w:p>
        </w:tc>
        <w:tc>
          <w:tcPr>
            <w:tcW w:w="1853" w:type="dxa"/>
            <w:gridSpan w:val="2"/>
          </w:tcPr>
          <w:p w:rsidR="00857241" w:rsidRDefault="00857241">
            <w:pPr>
              <w:spacing w:line="360" w:lineRule="auto"/>
              <w:rPr>
                <w:rFonts w:hAnsi="宋体" w:cs="宋体"/>
                <w:sz w:val="24"/>
                <w:szCs w:val="24"/>
              </w:rPr>
            </w:pPr>
          </w:p>
        </w:tc>
        <w:tc>
          <w:tcPr>
            <w:tcW w:w="2604" w:type="dxa"/>
            <w:gridSpan w:val="2"/>
          </w:tcPr>
          <w:p w:rsidR="00857241" w:rsidRDefault="00857241">
            <w:pPr>
              <w:spacing w:line="360" w:lineRule="auto"/>
              <w:rPr>
                <w:rFonts w:hAnsi="宋体" w:cs="宋体"/>
                <w:sz w:val="24"/>
                <w:szCs w:val="24"/>
              </w:rPr>
            </w:pPr>
          </w:p>
        </w:tc>
      </w:tr>
      <w:tr w:rsidR="00857241">
        <w:trPr>
          <w:trHeight w:val="450"/>
        </w:trPr>
        <w:tc>
          <w:tcPr>
            <w:tcW w:w="1302" w:type="dxa"/>
          </w:tcPr>
          <w:p w:rsidR="00857241" w:rsidRDefault="00857241">
            <w:pPr>
              <w:spacing w:line="360" w:lineRule="auto"/>
              <w:rPr>
                <w:rFonts w:hAnsi="宋体" w:cs="宋体"/>
                <w:sz w:val="24"/>
                <w:szCs w:val="24"/>
              </w:rPr>
            </w:pPr>
          </w:p>
        </w:tc>
        <w:tc>
          <w:tcPr>
            <w:tcW w:w="4095" w:type="dxa"/>
            <w:gridSpan w:val="4"/>
          </w:tcPr>
          <w:p w:rsidR="00857241" w:rsidRDefault="00857241">
            <w:pPr>
              <w:spacing w:line="360" w:lineRule="auto"/>
              <w:rPr>
                <w:rFonts w:hAnsi="宋体" w:cs="宋体"/>
                <w:sz w:val="24"/>
                <w:szCs w:val="24"/>
              </w:rPr>
            </w:pPr>
          </w:p>
        </w:tc>
        <w:tc>
          <w:tcPr>
            <w:tcW w:w="1853" w:type="dxa"/>
            <w:gridSpan w:val="2"/>
          </w:tcPr>
          <w:p w:rsidR="00857241" w:rsidRDefault="00857241">
            <w:pPr>
              <w:spacing w:line="360" w:lineRule="auto"/>
              <w:rPr>
                <w:rFonts w:hAnsi="宋体" w:cs="宋体"/>
                <w:sz w:val="24"/>
                <w:szCs w:val="24"/>
              </w:rPr>
            </w:pPr>
          </w:p>
        </w:tc>
        <w:tc>
          <w:tcPr>
            <w:tcW w:w="2604" w:type="dxa"/>
            <w:gridSpan w:val="2"/>
          </w:tcPr>
          <w:p w:rsidR="00857241" w:rsidRDefault="00857241">
            <w:pPr>
              <w:spacing w:line="360" w:lineRule="auto"/>
              <w:rPr>
                <w:rFonts w:hAnsi="宋体" w:cs="宋体"/>
                <w:sz w:val="24"/>
                <w:szCs w:val="24"/>
              </w:rPr>
            </w:pPr>
          </w:p>
        </w:tc>
      </w:tr>
      <w:tr w:rsidR="00857241">
        <w:trPr>
          <w:trHeight w:val="588"/>
        </w:trPr>
        <w:tc>
          <w:tcPr>
            <w:tcW w:w="1302" w:type="dxa"/>
          </w:tcPr>
          <w:p w:rsidR="00857241" w:rsidRDefault="00857241">
            <w:pPr>
              <w:spacing w:line="360" w:lineRule="auto"/>
              <w:rPr>
                <w:rFonts w:hAnsi="宋体" w:cs="宋体"/>
                <w:sz w:val="24"/>
                <w:szCs w:val="24"/>
              </w:rPr>
            </w:pPr>
          </w:p>
        </w:tc>
        <w:tc>
          <w:tcPr>
            <w:tcW w:w="4095" w:type="dxa"/>
            <w:gridSpan w:val="4"/>
          </w:tcPr>
          <w:p w:rsidR="00857241" w:rsidRDefault="00857241">
            <w:pPr>
              <w:spacing w:line="360" w:lineRule="auto"/>
              <w:rPr>
                <w:rFonts w:hAnsi="宋体" w:cs="宋体"/>
                <w:sz w:val="24"/>
                <w:szCs w:val="24"/>
              </w:rPr>
            </w:pPr>
          </w:p>
        </w:tc>
        <w:tc>
          <w:tcPr>
            <w:tcW w:w="1853" w:type="dxa"/>
            <w:gridSpan w:val="2"/>
          </w:tcPr>
          <w:p w:rsidR="00857241" w:rsidRDefault="00857241">
            <w:pPr>
              <w:spacing w:line="360" w:lineRule="auto"/>
              <w:rPr>
                <w:rFonts w:hAnsi="宋体" w:cs="宋体"/>
                <w:sz w:val="24"/>
                <w:szCs w:val="24"/>
              </w:rPr>
            </w:pPr>
          </w:p>
        </w:tc>
        <w:tc>
          <w:tcPr>
            <w:tcW w:w="2604" w:type="dxa"/>
            <w:gridSpan w:val="2"/>
          </w:tcPr>
          <w:p w:rsidR="00857241" w:rsidRDefault="00857241">
            <w:pPr>
              <w:spacing w:line="360" w:lineRule="auto"/>
              <w:rPr>
                <w:rFonts w:hAnsi="宋体" w:cs="宋体"/>
                <w:sz w:val="24"/>
                <w:szCs w:val="24"/>
              </w:rPr>
            </w:pPr>
          </w:p>
        </w:tc>
      </w:tr>
    </w:tbl>
    <w:p w:rsidR="00857241" w:rsidRDefault="001F541A">
      <w:pPr>
        <w:autoSpaceDE w:val="0"/>
        <w:autoSpaceDN w:val="0"/>
        <w:adjustRightInd w:val="0"/>
        <w:spacing w:line="420" w:lineRule="exact"/>
        <w:jc w:val="left"/>
        <w:rPr>
          <w:rFonts w:hAnsi="宋体"/>
          <w:sz w:val="24"/>
          <w:szCs w:val="24"/>
        </w:rPr>
      </w:pPr>
      <w:r>
        <w:rPr>
          <w:rFonts w:hAnsi="宋体" w:hint="eastAsia"/>
          <w:sz w:val="24"/>
          <w:szCs w:val="24"/>
        </w:rPr>
        <w:t>注：招标人有权对所附资料进行核查，如发现存在不实情况及弄虚作假，将取消其中标候选人资格。</w:t>
      </w:r>
    </w:p>
    <w:p w:rsidR="00857241" w:rsidRDefault="00857241">
      <w:pPr>
        <w:autoSpaceDE w:val="0"/>
        <w:autoSpaceDN w:val="0"/>
        <w:adjustRightInd w:val="0"/>
        <w:spacing w:line="360" w:lineRule="auto"/>
        <w:ind w:right="420" w:firstLineChars="2100" w:firstLine="7140"/>
        <w:rPr>
          <w:rFonts w:hAnsi="宋体"/>
        </w:rPr>
      </w:pPr>
    </w:p>
    <w:p w:rsidR="00857241" w:rsidRDefault="00857241">
      <w:pPr>
        <w:autoSpaceDE w:val="0"/>
        <w:autoSpaceDN w:val="0"/>
        <w:adjustRightInd w:val="0"/>
        <w:spacing w:line="360" w:lineRule="auto"/>
        <w:ind w:right="420" w:firstLineChars="2100" w:firstLine="7140"/>
        <w:rPr>
          <w:rFonts w:hAnsi="宋体"/>
        </w:rPr>
      </w:pPr>
    </w:p>
    <w:p w:rsidR="00857241" w:rsidRDefault="001F541A">
      <w:pPr>
        <w:autoSpaceDE w:val="0"/>
        <w:autoSpaceDN w:val="0"/>
        <w:adjustRightInd w:val="0"/>
        <w:spacing w:line="360" w:lineRule="auto"/>
        <w:ind w:right="420" w:firstLineChars="1250" w:firstLine="3000"/>
        <w:rPr>
          <w:rFonts w:hAnsi="宋体"/>
          <w:sz w:val="24"/>
        </w:rPr>
      </w:pPr>
      <w:r>
        <w:rPr>
          <w:rFonts w:hAnsi="宋体" w:hint="eastAsia"/>
          <w:sz w:val="24"/>
        </w:rPr>
        <w:t>投标人：（盖单位章）</w:t>
      </w:r>
    </w:p>
    <w:p w:rsidR="00857241" w:rsidRDefault="001F541A">
      <w:pPr>
        <w:autoSpaceDE w:val="0"/>
        <w:autoSpaceDN w:val="0"/>
        <w:adjustRightInd w:val="0"/>
        <w:spacing w:line="360" w:lineRule="auto"/>
        <w:ind w:firstLineChars="200" w:firstLine="480"/>
        <w:jc w:val="center"/>
        <w:rPr>
          <w:rFonts w:hAnsi="宋体"/>
          <w:sz w:val="24"/>
        </w:rPr>
      </w:pPr>
      <w:r>
        <w:rPr>
          <w:rFonts w:hAnsi="宋体" w:hint="eastAsia"/>
          <w:sz w:val="24"/>
        </w:rPr>
        <w:t>法定代表人或其委托代理人：（签字）</w:t>
      </w:r>
    </w:p>
    <w:p w:rsidR="00857241" w:rsidRDefault="001F541A">
      <w:pPr>
        <w:wordWrap w:val="0"/>
        <w:autoSpaceDE w:val="0"/>
        <w:autoSpaceDN w:val="0"/>
        <w:adjustRightInd w:val="0"/>
        <w:spacing w:line="360" w:lineRule="auto"/>
        <w:ind w:right="780" w:firstLineChars="200" w:firstLine="480"/>
        <w:jc w:val="center"/>
        <w:rPr>
          <w:rFonts w:hAnsi="宋体"/>
          <w:sz w:val="24"/>
        </w:rPr>
      </w:pPr>
      <w:r>
        <w:rPr>
          <w:rFonts w:hAnsi="宋体" w:hint="eastAsia"/>
          <w:sz w:val="24"/>
        </w:rPr>
        <w:t xml:space="preserve">                日   期：年月日</w:t>
      </w:r>
    </w:p>
    <w:p w:rsidR="00857241" w:rsidRDefault="00857241">
      <w:pPr>
        <w:spacing w:line="360" w:lineRule="auto"/>
        <w:sectPr w:rsidR="00857241">
          <w:footerReference w:type="default" r:id="rId32"/>
          <w:pgSz w:w="11906" w:h="16838"/>
          <w:pgMar w:top="1440" w:right="1080" w:bottom="1440" w:left="1080" w:header="851" w:footer="992" w:gutter="0"/>
          <w:cols w:space="720"/>
          <w:docGrid w:type="lines" w:linePitch="312"/>
        </w:sectPr>
      </w:pPr>
    </w:p>
    <w:p w:rsidR="00857241" w:rsidRDefault="001F541A">
      <w:pPr>
        <w:pStyle w:val="2"/>
        <w:spacing w:line="480" w:lineRule="exact"/>
        <w:jc w:val="center"/>
        <w:rPr>
          <w:rFonts w:ascii="宋体" w:eastAsia="宋体" w:hAnsi="宋体"/>
        </w:rPr>
      </w:pPr>
      <w:bookmarkStart w:id="1269" w:name="_Toc184635147"/>
      <w:bookmarkStart w:id="1270" w:name="_Toc22221301"/>
      <w:bookmarkStart w:id="1271" w:name="_Toc22217541"/>
      <w:bookmarkStart w:id="1272" w:name="_Toc532629742"/>
      <w:bookmarkStart w:id="1273" w:name="_Toc25712"/>
      <w:bookmarkStart w:id="1274" w:name="_Toc283382033"/>
      <w:r>
        <w:rPr>
          <w:rFonts w:ascii="宋体" w:eastAsia="宋体" w:hAnsi="宋体" w:hint="eastAsia"/>
        </w:rPr>
        <w:lastRenderedPageBreak/>
        <w:t>七、资格审查资料</w:t>
      </w:r>
      <w:bookmarkEnd w:id="1269"/>
      <w:bookmarkEnd w:id="1270"/>
      <w:bookmarkEnd w:id="1271"/>
      <w:bookmarkEnd w:id="1272"/>
      <w:bookmarkEnd w:id="1273"/>
      <w:bookmarkEnd w:id="1274"/>
    </w:p>
    <w:p w:rsidR="00857241" w:rsidRDefault="001F541A">
      <w:pPr>
        <w:pStyle w:val="3"/>
        <w:spacing w:line="480" w:lineRule="exact"/>
        <w:ind w:firstLine="562"/>
        <w:jc w:val="center"/>
        <w:rPr>
          <w:rFonts w:hAnsi="宋体" w:cs="宋体"/>
          <w:b w:val="0"/>
          <w:sz w:val="28"/>
          <w:szCs w:val="21"/>
        </w:rPr>
      </w:pPr>
      <w:bookmarkStart w:id="1275" w:name="_Toc22221302"/>
      <w:r>
        <w:rPr>
          <w:rFonts w:hAnsi="宋体" w:cs="宋体" w:hint="eastAsia"/>
          <w:b w:val="0"/>
          <w:sz w:val="28"/>
          <w:szCs w:val="21"/>
        </w:rPr>
        <w:t>（一）投标人基本情况表</w:t>
      </w:r>
      <w:bookmarkEnd w:id="1275"/>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5"/>
        <w:gridCol w:w="1095"/>
        <w:gridCol w:w="1834"/>
        <w:gridCol w:w="727"/>
        <w:gridCol w:w="547"/>
        <w:gridCol w:w="1107"/>
        <w:gridCol w:w="180"/>
        <w:gridCol w:w="735"/>
        <w:gridCol w:w="1454"/>
      </w:tblGrid>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投标人名称</w:t>
            </w:r>
          </w:p>
        </w:tc>
        <w:tc>
          <w:tcPr>
            <w:tcW w:w="7679" w:type="dxa"/>
            <w:gridSpan w:val="8"/>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注册地址</w:t>
            </w:r>
          </w:p>
        </w:tc>
        <w:tc>
          <w:tcPr>
            <w:tcW w:w="4203" w:type="dxa"/>
            <w:gridSpan w:val="4"/>
            <w:vAlign w:val="center"/>
          </w:tcPr>
          <w:p w:rsidR="00857241" w:rsidRDefault="00857241">
            <w:pPr>
              <w:spacing w:line="360" w:lineRule="auto"/>
              <w:jc w:val="center"/>
              <w:rPr>
                <w:rFonts w:hAnsi="宋体" w:cs="宋体"/>
                <w:sz w:val="24"/>
                <w:szCs w:val="24"/>
              </w:rPr>
            </w:pPr>
          </w:p>
        </w:tc>
        <w:tc>
          <w:tcPr>
            <w:tcW w:w="1107"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邮政编码</w:t>
            </w:r>
          </w:p>
        </w:tc>
        <w:tc>
          <w:tcPr>
            <w:tcW w:w="2369" w:type="dxa"/>
            <w:gridSpan w:val="3"/>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Merge w:val="restart"/>
            <w:vAlign w:val="center"/>
          </w:tcPr>
          <w:p w:rsidR="00857241" w:rsidRDefault="001F541A">
            <w:pPr>
              <w:spacing w:line="360" w:lineRule="auto"/>
              <w:jc w:val="center"/>
              <w:rPr>
                <w:rFonts w:hAnsi="宋体" w:cs="宋体"/>
                <w:sz w:val="24"/>
                <w:szCs w:val="24"/>
              </w:rPr>
            </w:pPr>
            <w:r>
              <w:rPr>
                <w:rFonts w:hAnsi="宋体" w:cs="宋体" w:hint="eastAsia"/>
                <w:sz w:val="24"/>
                <w:szCs w:val="24"/>
              </w:rPr>
              <w:t>联系方式</w:t>
            </w:r>
          </w:p>
        </w:tc>
        <w:tc>
          <w:tcPr>
            <w:tcW w:w="109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联系人</w:t>
            </w:r>
          </w:p>
        </w:tc>
        <w:tc>
          <w:tcPr>
            <w:tcW w:w="3108" w:type="dxa"/>
            <w:gridSpan w:val="3"/>
            <w:vAlign w:val="center"/>
          </w:tcPr>
          <w:p w:rsidR="00857241" w:rsidRDefault="00857241">
            <w:pPr>
              <w:spacing w:line="360" w:lineRule="auto"/>
              <w:jc w:val="center"/>
              <w:rPr>
                <w:rFonts w:hAnsi="宋体" w:cs="宋体"/>
                <w:sz w:val="24"/>
                <w:szCs w:val="24"/>
              </w:rPr>
            </w:pPr>
          </w:p>
        </w:tc>
        <w:tc>
          <w:tcPr>
            <w:tcW w:w="1107"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电话</w:t>
            </w:r>
          </w:p>
        </w:tc>
        <w:tc>
          <w:tcPr>
            <w:tcW w:w="2369" w:type="dxa"/>
            <w:gridSpan w:val="3"/>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Merge/>
            <w:vAlign w:val="center"/>
          </w:tcPr>
          <w:p w:rsidR="00857241" w:rsidRDefault="00857241">
            <w:pPr>
              <w:spacing w:line="360" w:lineRule="auto"/>
              <w:jc w:val="center"/>
              <w:rPr>
                <w:rFonts w:hAnsi="宋体" w:cs="宋体"/>
                <w:sz w:val="24"/>
                <w:szCs w:val="24"/>
              </w:rPr>
            </w:pPr>
          </w:p>
        </w:tc>
        <w:tc>
          <w:tcPr>
            <w:tcW w:w="109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传真</w:t>
            </w:r>
          </w:p>
        </w:tc>
        <w:tc>
          <w:tcPr>
            <w:tcW w:w="3108" w:type="dxa"/>
            <w:gridSpan w:val="3"/>
            <w:vAlign w:val="center"/>
          </w:tcPr>
          <w:p w:rsidR="00857241" w:rsidRDefault="00857241">
            <w:pPr>
              <w:spacing w:line="360" w:lineRule="auto"/>
              <w:jc w:val="center"/>
              <w:rPr>
                <w:rFonts w:hAnsi="宋体" w:cs="宋体"/>
                <w:sz w:val="24"/>
                <w:szCs w:val="24"/>
              </w:rPr>
            </w:pPr>
          </w:p>
        </w:tc>
        <w:tc>
          <w:tcPr>
            <w:tcW w:w="1107"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网址</w:t>
            </w:r>
          </w:p>
        </w:tc>
        <w:tc>
          <w:tcPr>
            <w:tcW w:w="2369" w:type="dxa"/>
            <w:gridSpan w:val="3"/>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组织结构</w:t>
            </w:r>
          </w:p>
        </w:tc>
        <w:tc>
          <w:tcPr>
            <w:tcW w:w="7679" w:type="dxa"/>
            <w:gridSpan w:val="8"/>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法定代表人</w:t>
            </w:r>
          </w:p>
        </w:tc>
        <w:tc>
          <w:tcPr>
            <w:tcW w:w="109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姓名</w:t>
            </w:r>
          </w:p>
        </w:tc>
        <w:tc>
          <w:tcPr>
            <w:tcW w:w="1834" w:type="dxa"/>
            <w:vAlign w:val="center"/>
          </w:tcPr>
          <w:p w:rsidR="00857241" w:rsidRDefault="00857241">
            <w:pPr>
              <w:spacing w:line="360" w:lineRule="auto"/>
              <w:jc w:val="center"/>
              <w:rPr>
                <w:rFonts w:hAnsi="宋体" w:cs="宋体"/>
                <w:sz w:val="24"/>
                <w:szCs w:val="24"/>
              </w:rPr>
            </w:pPr>
          </w:p>
        </w:tc>
        <w:tc>
          <w:tcPr>
            <w:tcW w:w="1274"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技术职称</w:t>
            </w:r>
          </w:p>
        </w:tc>
        <w:tc>
          <w:tcPr>
            <w:tcW w:w="1287" w:type="dxa"/>
            <w:gridSpan w:val="2"/>
            <w:vAlign w:val="center"/>
          </w:tcPr>
          <w:p w:rsidR="00857241" w:rsidRDefault="00857241">
            <w:pPr>
              <w:spacing w:line="360" w:lineRule="auto"/>
              <w:jc w:val="center"/>
              <w:rPr>
                <w:rFonts w:hAnsi="宋体" w:cs="宋体"/>
                <w:sz w:val="24"/>
                <w:szCs w:val="24"/>
              </w:rPr>
            </w:pPr>
          </w:p>
        </w:tc>
        <w:tc>
          <w:tcPr>
            <w:tcW w:w="73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电话</w:t>
            </w:r>
          </w:p>
        </w:tc>
        <w:tc>
          <w:tcPr>
            <w:tcW w:w="1454" w:type="dxa"/>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技术负责人</w:t>
            </w:r>
          </w:p>
        </w:tc>
        <w:tc>
          <w:tcPr>
            <w:tcW w:w="109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姓名</w:t>
            </w:r>
          </w:p>
        </w:tc>
        <w:tc>
          <w:tcPr>
            <w:tcW w:w="1834" w:type="dxa"/>
            <w:vAlign w:val="center"/>
          </w:tcPr>
          <w:p w:rsidR="00857241" w:rsidRDefault="00857241">
            <w:pPr>
              <w:spacing w:line="360" w:lineRule="auto"/>
              <w:jc w:val="center"/>
              <w:rPr>
                <w:rFonts w:hAnsi="宋体" w:cs="宋体"/>
                <w:sz w:val="24"/>
                <w:szCs w:val="24"/>
              </w:rPr>
            </w:pPr>
          </w:p>
        </w:tc>
        <w:tc>
          <w:tcPr>
            <w:tcW w:w="1274" w:type="dxa"/>
            <w:gridSpan w:val="2"/>
            <w:vAlign w:val="center"/>
          </w:tcPr>
          <w:p w:rsidR="00857241" w:rsidRDefault="001F541A">
            <w:pPr>
              <w:spacing w:line="360" w:lineRule="auto"/>
              <w:jc w:val="center"/>
              <w:rPr>
                <w:rFonts w:hAnsi="宋体" w:cs="宋体"/>
                <w:sz w:val="24"/>
                <w:szCs w:val="24"/>
              </w:rPr>
            </w:pPr>
            <w:r>
              <w:rPr>
                <w:rFonts w:hAnsi="宋体" w:cs="宋体" w:hint="eastAsia"/>
                <w:sz w:val="24"/>
                <w:szCs w:val="24"/>
              </w:rPr>
              <w:t>技术职称</w:t>
            </w:r>
          </w:p>
        </w:tc>
        <w:tc>
          <w:tcPr>
            <w:tcW w:w="1287" w:type="dxa"/>
            <w:gridSpan w:val="2"/>
            <w:vAlign w:val="center"/>
          </w:tcPr>
          <w:p w:rsidR="00857241" w:rsidRDefault="00857241">
            <w:pPr>
              <w:spacing w:line="360" w:lineRule="auto"/>
              <w:jc w:val="center"/>
              <w:rPr>
                <w:rFonts w:hAnsi="宋体" w:cs="宋体"/>
                <w:sz w:val="24"/>
                <w:szCs w:val="24"/>
              </w:rPr>
            </w:pPr>
          </w:p>
        </w:tc>
        <w:tc>
          <w:tcPr>
            <w:tcW w:w="73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电话</w:t>
            </w:r>
          </w:p>
        </w:tc>
        <w:tc>
          <w:tcPr>
            <w:tcW w:w="1454" w:type="dxa"/>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成立时间</w:t>
            </w:r>
          </w:p>
        </w:tc>
        <w:tc>
          <w:tcPr>
            <w:tcW w:w="2929" w:type="dxa"/>
            <w:gridSpan w:val="2"/>
            <w:vAlign w:val="center"/>
          </w:tcPr>
          <w:p w:rsidR="00857241" w:rsidRDefault="00857241">
            <w:pPr>
              <w:spacing w:line="360" w:lineRule="auto"/>
              <w:jc w:val="center"/>
              <w:rPr>
                <w:rFonts w:hAnsi="宋体" w:cs="宋体"/>
                <w:sz w:val="24"/>
                <w:szCs w:val="24"/>
              </w:rPr>
            </w:pPr>
          </w:p>
        </w:tc>
        <w:tc>
          <w:tcPr>
            <w:tcW w:w="4750" w:type="dxa"/>
            <w:gridSpan w:val="6"/>
            <w:vAlign w:val="center"/>
          </w:tcPr>
          <w:p w:rsidR="00857241" w:rsidRDefault="001F541A">
            <w:pPr>
              <w:spacing w:line="360" w:lineRule="auto"/>
              <w:jc w:val="center"/>
              <w:rPr>
                <w:rFonts w:hAnsi="宋体" w:cs="宋体"/>
                <w:sz w:val="24"/>
                <w:szCs w:val="24"/>
              </w:rPr>
            </w:pPr>
            <w:r>
              <w:rPr>
                <w:rFonts w:hAnsi="宋体" w:cs="宋体" w:hint="eastAsia"/>
                <w:sz w:val="24"/>
                <w:szCs w:val="24"/>
              </w:rPr>
              <w:t>员工总人数：</w:t>
            </w: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企业资质等级</w:t>
            </w:r>
          </w:p>
        </w:tc>
        <w:tc>
          <w:tcPr>
            <w:tcW w:w="2929" w:type="dxa"/>
            <w:gridSpan w:val="2"/>
            <w:vAlign w:val="center"/>
          </w:tcPr>
          <w:p w:rsidR="00857241" w:rsidRDefault="00857241">
            <w:pPr>
              <w:spacing w:line="360" w:lineRule="auto"/>
              <w:jc w:val="center"/>
              <w:rPr>
                <w:rFonts w:hAnsi="宋体" w:cs="宋体"/>
                <w:sz w:val="24"/>
                <w:szCs w:val="24"/>
              </w:rPr>
            </w:pPr>
          </w:p>
        </w:tc>
        <w:tc>
          <w:tcPr>
            <w:tcW w:w="727" w:type="dxa"/>
            <w:vMerge w:val="restart"/>
            <w:vAlign w:val="center"/>
          </w:tcPr>
          <w:p w:rsidR="00857241" w:rsidRDefault="001F541A">
            <w:pPr>
              <w:spacing w:line="360" w:lineRule="auto"/>
              <w:jc w:val="center"/>
              <w:rPr>
                <w:rFonts w:hAnsi="宋体" w:cs="宋体"/>
                <w:sz w:val="24"/>
                <w:szCs w:val="24"/>
              </w:rPr>
            </w:pPr>
            <w:r>
              <w:rPr>
                <w:rFonts w:hAnsi="宋体" w:cs="宋体" w:hint="eastAsia"/>
                <w:sz w:val="24"/>
                <w:szCs w:val="24"/>
              </w:rPr>
              <w:t>其中</w:t>
            </w:r>
          </w:p>
        </w:tc>
        <w:tc>
          <w:tcPr>
            <w:tcW w:w="1834" w:type="dxa"/>
            <w:gridSpan w:val="3"/>
            <w:vAlign w:val="center"/>
          </w:tcPr>
          <w:p w:rsidR="00857241" w:rsidRDefault="001F541A">
            <w:pPr>
              <w:spacing w:line="360" w:lineRule="auto"/>
              <w:jc w:val="center"/>
              <w:rPr>
                <w:rFonts w:hAnsi="宋体" w:cs="宋体"/>
                <w:sz w:val="24"/>
                <w:szCs w:val="24"/>
              </w:rPr>
            </w:pPr>
            <w:r>
              <w:rPr>
                <w:rFonts w:hAnsi="宋体" w:cs="宋体" w:hint="eastAsia"/>
                <w:sz w:val="24"/>
                <w:szCs w:val="24"/>
              </w:rPr>
              <w:t>监理工程师</w:t>
            </w:r>
          </w:p>
        </w:tc>
        <w:tc>
          <w:tcPr>
            <w:tcW w:w="2189" w:type="dxa"/>
            <w:gridSpan w:val="2"/>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营业执照号</w:t>
            </w:r>
          </w:p>
        </w:tc>
        <w:tc>
          <w:tcPr>
            <w:tcW w:w="2929" w:type="dxa"/>
            <w:gridSpan w:val="2"/>
            <w:vAlign w:val="center"/>
          </w:tcPr>
          <w:p w:rsidR="00857241" w:rsidRDefault="00857241">
            <w:pPr>
              <w:spacing w:line="360" w:lineRule="auto"/>
              <w:jc w:val="center"/>
              <w:rPr>
                <w:rFonts w:hAnsi="宋体" w:cs="宋体"/>
                <w:sz w:val="24"/>
                <w:szCs w:val="24"/>
              </w:rPr>
            </w:pPr>
          </w:p>
        </w:tc>
        <w:tc>
          <w:tcPr>
            <w:tcW w:w="727" w:type="dxa"/>
            <w:vMerge/>
            <w:vAlign w:val="center"/>
          </w:tcPr>
          <w:p w:rsidR="00857241" w:rsidRDefault="00857241">
            <w:pPr>
              <w:spacing w:line="360" w:lineRule="auto"/>
              <w:jc w:val="center"/>
              <w:rPr>
                <w:rFonts w:hAnsi="宋体" w:cs="宋体"/>
                <w:sz w:val="24"/>
                <w:szCs w:val="24"/>
              </w:rPr>
            </w:pPr>
          </w:p>
        </w:tc>
        <w:tc>
          <w:tcPr>
            <w:tcW w:w="1834" w:type="dxa"/>
            <w:gridSpan w:val="3"/>
            <w:vAlign w:val="center"/>
          </w:tcPr>
          <w:p w:rsidR="00857241" w:rsidRDefault="001F541A">
            <w:pPr>
              <w:spacing w:line="360" w:lineRule="auto"/>
              <w:jc w:val="center"/>
              <w:rPr>
                <w:rFonts w:hAnsi="宋体" w:cs="宋体"/>
                <w:sz w:val="24"/>
                <w:szCs w:val="24"/>
              </w:rPr>
            </w:pPr>
            <w:r>
              <w:rPr>
                <w:rFonts w:hAnsi="宋体" w:cs="宋体" w:hint="eastAsia"/>
                <w:sz w:val="24"/>
                <w:szCs w:val="24"/>
              </w:rPr>
              <w:t>高级职称人员</w:t>
            </w:r>
          </w:p>
        </w:tc>
        <w:tc>
          <w:tcPr>
            <w:tcW w:w="2189" w:type="dxa"/>
            <w:gridSpan w:val="2"/>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注册资金</w:t>
            </w:r>
          </w:p>
        </w:tc>
        <w:tc>
          <w:tcPr>
            <w:tcW w:w="2929" w:type="dxa"/>
            <w:gridSpan w:val="2"/>
            <w:vAlign w:val="center"/>
          </w:tcPr>
          <w:p w:rsidR="00857241" w:rsidRDefault="00857241">
            <w:pPr>
              <w:spacing w:line="360" w:lineRule="auto"/>
              <w:jc w:val="center"/>
              <w:rPr>
                <w:rFonts w:hAnsi="宋体" w:cs="宋体"/>
                <w:sz w:val="24"/>
                <w:szCs w:val="24"/>
              </w:rPr>
            </w:pPr>
          </w:p>
        </w:tc>
        <w:tc>
          <w:tcPr>
            <w:tcW w:w="727" w:type="dxa"/>
            <w:vMerge/>
            <w:vAlign w:val="center"/>
          </w:tcPr>
          <w:p w:rsidR="00857241" w:rsidRDefault="00857241">
            <w:pPr>
              <w:spacing w:line="360" w:lineRule="auto"/>
              <w:jc w:val="center"/>
              <w:rPr>
                <w:rFonts w:hAnsi="宋体" w:cs="宋体"/>
                <w:sz w:val="24"/>
                <w:szCs w:val="24"/>
              </w:rPr>
            </w:pPr>
          </w:p>
        </w:tc>
        <w:tc>
          <w:tcPr>
            <w:tcW w:w="1834" w:type="dxa"/>
            <w:gridSpan w:val="3"/>
            <w:vAlign w:val="center"/>
          </w:tcPr>
          <w:p w:rsidR="00857241" w:rsidRDefault="001F541A">
            <w:pPr>
              <w:spacing w:line="360" w:lineRule="auto"/>
              <w:jc w:val="center"/>
              <w:rPr>
                <w:rFonts w:hAnsi="宋体" w:cs="宋体"/>
                <w:sz w:val="24"/>
                <w:szCs w:val="24"/>
              </w:rPr>
            </w:pPr>
            <w:r>
              <w:rPr>
                <w:rFonts w:hAnsi="宋体" w:cs="宋体" w:hint="eastAsia"/>
                <w:sz w:val="24"/>
                <w:szCs w:val="24"/>
              </w:rPr>
              <w:t>中级职称人员</w:t>
            </w:r>
          </w:p>
        </w:tc>
        <w:tc>
          <w:tcPr>
            <w:tcW w:w="2189" w:type="dxa"/>
            <w:gridSpan w:val="2"/>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开户银行</w:t>
            </w:r>
          </w:p>
        </w:tc>
        <w:tc>
          <w:tcPr>
            <w:tcW w:w="2929" w:type="dxa"/>
            <w:gridSpan w:val="2"/>
            <w:vAlign w:val="center"/>
          </w:tcPr>
          <w:p w:rsidR="00857241" w:rsidRDefault="00857241">
            <w:pPr>
              <w:spacing w:line="360" w:lineRule="auto"/>
              <w:jc w:val="center"/>
              <w:rPr>
                <w:rFonts w:hAnsi="宋体" w:cs="宋体"/>
                <w:sz w:val="24"/>
                <w:szCs w:val="24"/>
              </w:rPr>
            </w:pPr>
          </w:p>
        </w:tc>
        <w:tc>
          <w:tcPr>
            <w:tcW w:w="727" w:type="dxa"/>
            <w:vMerge/>
            <w:vAlign w:val="center"/>
          </w:tcPr>
          <w:p w:rsidR="00857241" w:rsidRDefault="00857241">
            <w:pPr>
              <w:spacing w:line="360" w:lineRule="auto"/>
              <w:jc w:val="center"/>
              <w:rPr>
                <w:rFonts w:hAnsi="宋体" w:cs="宋体"/>
                <w:sz w:val="24"/>
                <w:szCs w:val="24"/>
              </w:rPr>
            </w:pPr>
          </w:p>
        </w:tc>
        <w:tc>
          <w:tcPr>
            <w:tcW w:w="1834" w:type="dxa"/>
            <w:gridSpan w:val="3"/>
            <w:vAlign w:val="center"/>
          </w:tcPr>
          <w:p w:rsidR="00857241" w:rsidRDefault="001F541A">
            <w:pPr>
              <w:spacing w:line="360" w:lineRule="auto"/>
              <w:jc w:val="center"/>
              <w:rPr>
                <w:rFonts w:hAnsi="宋体" w:cs="宋体"/>
                <w:sz w:val="24"/>
                <w:szCs w:val="24"/>
              </w:rPr>
            </w:pPr>
            <w:r>
              <w:rPr>
                <w:rFonts w:hAnsi="宋体" w:cs="宋体" w:hint="eastAsia"/>
                <w:sz w:val="24"/>
                <w:szCs w:val="24"/>
              </w:rPr>
              <w:t>初级职称人员</w:t>
            </w:r>
          </w:p>
        </w:tc>
        <w:tc>
          <w:tcPr>
            <w:tcW w:w="2189" w:type="dxa"/>
            <w:gridSpan w:val="2"/>
            <w:vAlign w:val="center"/>
          </w:tcPr>
          <w:p w:rsidR="00857241" w:rsidRDefault="00857241">
            <w:pPr>
              <w:spacing w:line="360" w:lineRule="auto"/>
              <w:jc w:val="center"/>
              <w:rPr>
                <w:rFonts w:hAnsi="宋体" w:cs="宋体"/>
                <w:sz w:val="24"/>
                <w:szCs w:val="24"/>
              </w:rPr>
            </w:pPr>
          </w:p>
        </w:tc>
      </w:tr>
      <w:tr w:rsidR="00857241">
        <w:trPr>
          <w:trHeight w:val="567"/>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账号</w:t>
            </w:r>
          </w:p>
        </w:tc>
        <w:tc>
          <w:tcPr>
            <w:tcW w:w="2929" w:type="dxa"/>
            <w:gridSpan w:val="2"/>
            <w:vAlign w:val="center"/>
          </w:tcPr>
          <w:p w:rsidR="00857241" w:rsidRDefault="00857241">
            <w:pPr>
              <w:spacing w:line="360" w:lineRule="auto"/>
              <w:jc w:val="center"/>
              <w:rPr>
                <w:rFonts w:hAnsi="宋体" w:cs="宋体"/>
                <w:sz w:val="24"/>
                <w:szCs w:val="24"/>
              </w:rPr>
            </w:pPr>
          </w:p>
        </w:tc>
        <w:tc>
          <w:tcPr>
            <w:tcW w:w="727" w:type="dxa"/>
            <w:vMerge/>
            <w:vAlign w:val="center"/>
          </w:tcPr>
          <w:p w:rsidR="00857241" w:rsidRDefault="00857241">
            <w:pPr>
              <w:spacing w:line="360" w:lineRule="auto"/>
              <w:jc w:val="center"/>
              <w:rPr>
                <w:rFonts w:hAnsi="宋体" w:cs="宋体"/>
                <w:sz w:val="24"/>
                <w:szCs w:val="24"/>
              </w:rPr>
            </w:pPr>
          </w:p>
        </w:tc>
        <w:tc>
          <w:tcPr>
            <w:tcW w:w="1834" w:type="dxa"/>
            <w:gridSpan w:val="3"/>
            <w:vAlign w:val="center"/>
          </w:tcPr>
          <w:p w:rsidR="00857241" w:rsidRDefault="001F541A">
            <w:pPr>
              <w:spacing w:line="360" w:lineRule="auto"/>
              <w:jc w:val="center"/>
              <w:rPr>
                <w:rFonts w:hAnsi="宋体" w:cs="宋体"/>
                <w:sz w:val="24"/>
                <w:szCs w:val="24"/>
              </w:rPr>
            </w:pPr>
            <w:r>
              <w:rPr>
                <w:rFonts w:hAnsi="宋体" w:cs="宋体" w:hint="eastAsia"/>
                <w:sz w:val="24"/>
                <w:szCs w:val="24"/>
              </w:rPr>
              <w:t>技工</w:t>
            </w:r>
          </w:p>
        </w:tc>
        <w:tc>
          <w:tcPr>
            <w:tcW w:w="2189" w:type="dxa"/>
            <w:gridSpan w:val="2"/>
            <w:vAlign w:val="center"/>
          </w:tcPr>
          <w:p w:rsidR="00857241" w:rsidRDefault="00857241">
            <w:pPr>
              <w:spacing w:line="360" w:lineRule="auto"/>
              <w:jc w:val="center"/>
              <w:rPr>
                <w:rFonts w:hAnsi="宋体" w:cs="宋体"/>
                <w:sz w:val="24"/>
                <w:szCs w:val="24"/>
              </w:rPr>
            </w:pPr>
          </w:p>
        </w:tc>
      </w:tr>
      <w:tr w:rsidR="00857241">
        <w:trPr>
          <w:trHeight w:val="3911"/>
        </w:trPr>
        <w:tc>
          <w:tcPr>
            <w:tcW w:w="2015" w:type="dxa"/>
            <w:vAlign w:val="center"/>
          </w:tcPr>
          <w:p w:rsidR="00857241" w:rsidRDefault="001F541A">
            <w:pPr>
              <w:spacing w:line="360" w:lineRule="auto"/>
              <w:jc w:val="center"/>
              <w:rPr>
                <w:rFonts w:hAnsi="宋体" w:cs="宋体"/>
                <w:sz w:val="24"/>
                <w:szCs w:val="24"/>
              </w:rPr>
            </w:pPr>
            <w:r>
              <w:rPr>
                <w:rFonts w:hAnsi="宋体" w:cs="宋体" w:hint="eastAsia"/>
                <w:sz w:val="24"/>
                <w:szCs w:val="24"/>
              </w:rPr>
              <w:t>经营范围备注</w:t>
            </w:r>
          </w:p>
        </w:tc>
        <w:tc>
          <w:tcPr>
            <w:tcW w:w="7679" w:type="dxa"/>
            <w:gridSpan w:val="8"/>
            <w:vAlign w:val="center"/>
          </w:tcPr>
          <w:p w:rsidR="00857241" w:rsidRDefault="00857241">
            <w:pPr>
              <w:spacing w:line="360" w:lineRule="auto"/>
              <w:ind w:firstLineChars="200" w:firstLine="480"/>
              <w:jc w:val="center"/>
              <w:rPr>
                <w:rFonts w:hAnsi="宋体" w:cs="宋体"/>
                <w:sz w:val="24"/>
                <w:szCs w:val="24"/>
              </w:rPr>
            </w:pPr>
          </w:p>
        </w:tc>
      </w:tr>
    </w:tbl>
    <w:p w:rsidR="00857241" w:rsidRDefault="001F541A">
      <w:pPr>
        <w:spacing w:line="360" w:lineRule="auto"/>
        <w:jc w:val="left"/>
        <w:rPr>
          <w:rFonts w:hAnsi="宋体" w:cs="宋体"/>
          <w:bCs/>
          <w:sz w:val="24"/>
          <w:szCs w:val="24"/>
        </w:rPr>
      </w:pPr>
      <w:r>
        <w:rPr>
          <w:rFonts w:hAnsi="宋体" w:cs="宋体" w:hint="eastAsia"/>
          <w:bCs/>
          <w:sz w:val="24"/>
          <w:szCs w:val="24"/>
        </w:rPr>
        <w:t>注：附公司相关资料，</w:t>
      </w:r>
    </w:p>
    <w:p w:rsidR="00857241" w:rsidRDefault="001F541A">
      <w:pPr>
        <w:pStyle w:val="3"/>
        <w:pageBreakBefore/>
        <w:spacing w:line="480" w:lineRule="exact"/>
        <w:ind w:firstLine="562"/>
        <w:jc w:val="center"/>
        <w:rPr>
          <w:rFonts w:hAnsi="宋体" w:cs="宋体"/>
          <w:b w:val="0"/>
          <w:sz w:val="28"/>
          <w:szCs w:val="21"/>
        </w:rPr>
      </w:pPr>
      <w:bookmarkStart w:id="1276" w:name="_Toc22221303"/>
      <w:bookmarkStart w:id="1277" w:name="_Toc263865838"/>
      <w:r>
        <w:rPr>
          <w:rFonts w:hAnsi="宋体" w:cs="宋体" w:hint="eastAsia"/>
          <w:b w:val="0"/>
          <w:sz w:val="28"/>
          <w:szCs w:val="21"/>
        </w:rPr>
        <w:lastRenderedPageBreak/>
        <w:t>（二）近年财务状况</w:t>
      </w:r>
      <w:bookmarkStart w:id="1278" w:name="_Toc312934446"/>
      <w:bookmarkStart w:id="1279" w:name="_Toc312934505"/>
      <w:bookmarkStart w:id="1280" w:name="_Toc25375"/>
      <w:bookmarkStart w:id="1281" w:name="_Toc311050043"/>
      <w:bookmarkStart w:id="1282" w:name="_Toc312763778"/>
      <w:bookmarkEnd w:id="1276"/>
    </w:p>
    <w:p w:rsidR="00857241" w:rsidRDefault="00857241">
      <w:pPr>
        <w:spacing w:line="360" w:lineRule="auto"/>
        <w:jc w:val="left"/>
        <w:rPr>
          <w:rFonts w:hAnsi="宋体" w:cs="宋体"/>
          <w:szCs w:val="21"/>
        </w:rPr>
      </w:pPr>
    </w:p>
    <w:p w:rsidR="00857241" w:rsidRDefault="001F541A">
      <w:pPr>
        <w:spacing w:line="360" w:lineRule="auto"/>
        <w:jc w:val="left"/>
        <w:rPr>
          <w:rFonts w:hAnsi="宋体" w:cs="宋体"/>
          <w:b/>
          <w:sz w:val="24"/>
          <w:szCs w:val="24"/>
        </w:rPr>
      </w:pPr>
      <w:r>
        <w:rPr>
          <w:rFonts w:hAnsi="宋体" w:cs="宋体" w:hint="eastAsia"/>
          <w:sz w:val="24"/>
          <w:szCs w:val="24"/>
        </w:rPr>
        <w:t>附2016、2017、2018年经会计师事务所或审计机构审计的财务会计报表（如投标人成立年限不足时，须按实际年份提交财务审计报告）。</w:t>
      </w:r>
    </w:p>
    <w:p w:rsidR="00857241" w:rsidRDefault="001F541A">
      <w:pPr>
        <w:pStyle w:val="3"/>
        <w:pageBreakBefore/>
        <w:spacing w:line="480" w:lineRule="exact"/>
        <w:ind w:firstLine="562"/>
        <w:jc w:val="center"/>
        <w:rPr>
          <w:rFonts w:hAnsi="宋体" w:cs="宋体"/>
          <w:b w:val="0"/>
          <w:sz w:val="28"/>
          <w:szCs w:val="21"/>
        </w:rPr>
      </w:pPr>
      <w:bookmarkStart w:id="1283" w:name="_Toc22221304"/>
      <w:r>
        <w:rPr>
          <w:rFonts w:hAnsi="宋体" w:cs="宋体" w:hint="eastAsia"/>
          <w:b w:val="0"/>
          <w:sz w:val="28"/>
          <w:szCs w:val="21"/>
        </w:rPr>
        <w:lastRenderedPageBreak/>
        <w:t>（三）近年完成的类似项目情况表</w:t>
      </w:r>
      <w:bookmarkEnd w:id="1277"/>
      <w:bookmarkEnd w:id="1278"/>
      <w:bookmarkEnd w:id="1279"/>
      <w:bookmarkEnd w:id="1280"/>
      <w:bookmarkEnd w:id="1281"/>
      <w:bookmarkEnd w:id="1282"/>
      <w:bookmarkEnd w:id="1283"/>
    </w:p>
    <w:p w:rsidR="00857241" w:rsidRDefault="00857241">
      <w:pPr>
        <w:rPr>
          <w:rFonts w:hAnsi="宋体" w:cs="宋体"/>
          <w:szCs w:val="21"/>
        </w:rPr>
      </w:pP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68"/>
        <w:gridCol w:w="6452"/>
      </w:tblGrid>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项目名称</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项目所在地</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发包人名称</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发包人地址</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发包人电话</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合同价格</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开工日期</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竣工日期</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承包范围</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工程质量</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项目总监</w:t>
            </w:r>
          </w:p>
        </w:tc>
        <w:tc>
          <w:tcPr>
            <w:tcW w:w="6452" w:type="dxa"/>
            <w:vAlign w:val="center"/>
          </w:tcPr>
          <w:p w:rsidR="00857241" w:rsidRDefault="00857241">
            <w:pPr>
              <w:jc w:val="center"/>
              <w:rPr>
                <w:rFonts w:hAnsi="宋体" w:cs="宋体"/>
                <w:sz w:val="24"/>
                <w:szCs w:val="24"/>
              </w:rPr>
            </w:pPr>
          </w:p>
        </w:tc>
      </w:tr>
      <w:tr w:rsidR="00857241">
        <w:trPr>
          <w:trHeight w:val="1908"/>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项目描述</w:t>
            </w:r>
          </w:p>
        </w:tc>
        <w:tc>
          <w:tcPr>
            <w:tcW w:w="6452" w:type="dxa"/>
            <w:vAlign w:val="center"/>
          </w:tcPr>
          <w:p w:rsidR="00857241" w:rsidRDefault="00857241">
            <w:pPr>
              <w:jc w:val="center"/>
              <w:rPr>
                <w:rFonts w:hAnsi="宋体" w:cs="宋体"/>
                <w:sz w:val="24"/>
                <w:szCs w:val="24"/>
              </w:rPr>
            </w:pPr>
          </w:p>
        </w:tc>
      </w:tr>
      <w:tr w:rsidR="00857241">
        <w:trPr>
          <w:trHeight w:val="824"/>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备  注</w:t>
            </w:r>
          </w:p>
        </w:tc>
        <w:tc>
          <w:tcPr>
            <w:tcW w:w="6452" w:type="dxa"/>
            <w:vAlign w:val="center"/>
          </w:tcPr>
          <w:p w:rsidR="00857241" w:rsidRDefault="00857241">
            <w:pPr>
              <w:jc w:val="center"/>
              <w:rPr>
                <w:rFonts w:hAnsi="宋体" w:cs="宋体"/>
                <w:sz w:val="24"/>
                <w:szCs w:val="24"/>
              </w:rPr>
            </w:pPr>
          </w:p>
        </w:tc>
      </w:tr>
    </w:tbl>
    <w:p w:rsidR="00857241" w:rsidRDefault="001F541A">
      <w:pPr>
        <w:ind w:firstLineChars="250" w:firstLine="600"/>
        <w:rPr>
          <w:rFonts w:hAnsi="宋体" w:cs="宋体"/>
          <w:sz w:val="24"/>
          <w:szCs w:val="24"/>
        </w:rPr>
      </w:pPr>
      <w:r>
        <w:rPr>
          <w:rFonts w:hAnsi="宋体" w:cs="宋体" w:hint="eastAsia"/>
          <w:sz w:val="24"/>
          <w:szCs w:val="24"/>
        </w:rPr>
        <w:t>注：类似项目业绩须附合同和中标通知书或合同、竣工备案表的复印件，每个项目一张情况表。</w:t>
      </w:r>
    </w:p>
    <w:p w:rsidR="00857241" w:rsidRDefault="001F541A">
      <w:pPr>
        <w:pStyle w:val="3"/>
        <w:pageBreakBefore/>
        <w:spacing w:line="480" w:lineRule="exact"/>
        <w:jc w:val="center"/>
        <w:rPr>
          <w:rFonts w:hAnsi="宋体" w:cs="宋体"/>
          <w:b w:val="0"/>
          <w:sz w:val="28"/>
          <w:szCs w:val="21"/>
        </w:rPr>
      </w:pPr>
      <w:bookmarkStart w:id="1284" w:name="_Toc2346"/>
      <w:bookmarkStart w:id="1285" w:name="_Toc263865839"/>
      <w:bookmarkStart w:id="1286" w:name="_Toc311050044"/>
      <w:bookmarkStart w:id="1287" w:name="_Toc312763779"/>
      <w:bookmarkStart w:id="1288" w:name="_Toc312934447"/>
      <w:bookmarkStart w:id="1289" w:name="_Toc312934506"/>
      <w:bookmarkStart w:id="1290" w:name="_Toc22221305"/>
      <w:r>
        <w:rPr>
          <w:rFonts w:hAnsi="宋体" w:cs="宋体" w:hint="eastAsia"/>
          <w:b w:val="0"/>
          <w:sz w:val="28"/>
          <w:szCs w:val="21"/>
        </w:rPr>
        <w:lastRenderedPageBreak/>
        <w:t>（四）正在监理的和新承接的项目情况表</w:t>
      </w:r>
      <w:bookmarkEnd w:id="1284"/>
      <w:bookmarkEnd w:id="1285"/>
      <w:bookmarkEnd w:id="1286"/>
      <w:bookmarkEnd w:id="1287"/>
      <w:bookmarkEnd w:id="1288"/>
      <w:bookmarkEnd w:id="1289"/>
      <w:bookmarkEnd w:id="1290"/>
    </w:p>
    <w:p w:rsidR="00857241" w:rsidRDefault="00857241">
      <w:pPr>
        <w:rPr>
          <w:rFonts w:hAnsi="宋体" w:cs="宋体"/>
        </w:rPr>
      </w:pP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68"/>
        <w:gridCol w:w="6452"/>
      </w:tblGrid>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项目名称</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项目所在地</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发包人名称</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发包人地址</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发包人电话</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合同价格</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开工日期</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竣工日期</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承包范围</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工程质量</w:t>
            </w:r>
          </w:p>
        </w:tc>
        <w:tc>
          <w:tcPr>
            <w:tcW w:w="6452" w:type="dxa"/>
            <w:vAlign w:val="center"/>
          </w:tcPr>
          <w:p w:rsidR="00857241" w:rsidRDefault="00857241">
            <w:pPr>
              <w:jc w:val="center"/>
              <w:rPr>
                <w:rFonts w:hAnsi="宋体" w:cs="宋体"/>
                <w:sz w:val="24"/>
                <w:szCs w:val="24"/>
              </w:rPr>
            </w:pPr>
          </w:p>
        </w:tc>
      </w:tr>
      <w:tr w:rsidR="00857241">
        <w:trPr>
          <w:trHeight w:val="680"/>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项目总监</w:t>
            </w:r>
          </w:p>
        </w:tc>
        <w:tc>
          <w:tcPr>
            <w:tcW w:w="6452" w:type="dxa"/>
            <w:vAlign w:val="center"/>
          </w:tcPr>
          <w:p w:rsidR="00857241" w:rsidRDefault="00857241">
            <w:pPr>
              <w:jc w:val="center"/>
              <w:rPr>
                <w:rFonts w:hAnsi="宋体" w:cs="宋体"/>
                <w:sz w:val="24"/>
                <w:szCs w:val="24"/>
              </w:rPr>
            </w:pPr>
          </w:p>
        </w:tc>
      </w:tr>
      <w:tr w:rsidR="00857241">
        <w:trPr>
          <w:trHeight w:val="1908"/>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项目描述</w:t>
            </w:r>
          </w:p>
        </w:tc>
        <w:tc>
          <w:tcPr>
            <w:tcW w:w="6452" w:type="dxa"/>
            <w:vAlign w:val="center"/>
          </w:tcPr>
          <w:p w:rsidR="00857241" w:rsidRDefault="00857241">
            <w:pPr>
              <w:jc w:val="center"/>
              <w:rPr>
                <w:rFonts w:hAnsi="宋体" w:cs="宋体"/>
                <w:sz w:val="24"/>
                <w:szCs w:val="24"/>
              </w:rPr>
            </w:pPr>
          </w:p>
        </w:tc>
      </w:tr>
      <w:tr w:rsidR="00857241">
        <w:trPr>
          <w:trHeight w:val="824"/>
          <w:jc w:val="center"/>
        </w:trPr>
        <w:tc>
          <w:tcPr>
            <w:tcW w:w="2268" w:type="dxa"/>
            <w:vAlign w:val="center"/>
          </w:tcPr>
          <w:p w:rsidR="00857241" w:rsidRDefault="001F541A">
            <w:pPr>
              <w:jc w:val="center"/>
              <w:rPr>
                <w:rFonts w:hAnsi="宋体" w:cs="宋体"/>
                <w:sz w:val="24"/>
                <w:szCs w:val="24"/>
              </w:rPr>
            </w:pPr>
            <w:r>
              <w:rPr>
                <w:rFonts w:hAnsi="宋体" w:cs="宋体" w:hint="eastAsia"/>
                <w:sz w:val="24"/>
                <w:szCs w:val="24"/>
              </w:rPr>
              <w:t>备  注</w:t>
            </w:r>
          </w:p>
        </w:tc>
        <w:tc>
          <w:tcPr>
            <w:tcW w:w="6452" w:type="dxa"/>
            <w:vAlign w:val="center"/>
          </w:tcPr>
          <w:p w:rsidR="00857241" w:rsidRDefault="00857241">
            <w:pPr>
              <w:jc w:val="center"/>
              <w:rPr>
                <w:rFonts w:hAnsi="宋体" w:cs="宋体"/>
                <w:sz w:val="24"/>
                <w:szCs w:val="24"/>
              </w:rPr>
            </w:pPr>
          </w:p>
        </w:tc>
      </w:tr>
    </w:tbl>
    <w:p w:rsidR="00857241" w:rsidRDefault="001F541A">
      <w:pPr>
        <w:spacing w:line="400" w:lineRule="exact"/>
        <w:ind w:firstLineChars="200" w:firstLine="480"/>
        <w:rPr>
          <w:rFonts w:hAnsi="宋体" w:cs="宋体"/>
          <w:sz w:val="24"/>
          <w:szCs w:val="24"/>
        </w:rPr>
      </w:pPr>
      <w:r>
        <w:rPr>
          <w:rFonts w:hAnsi="宋体" w:cs="宋体" w:hint="eastAsia"/>
          <w:sz w:val="24"/>
          <w:szCs w:val="24"/>
        </w:rPr>
        <w:t>注：正在监理和新承接项目须附合同协议书的复印件。</w:t>
      </w:r>
    </w:p>
    <w:p w:rsidR="00857241" w:rsidRDefault="00857241">
      <w:pPr>
        <w:spacing w:line="400" w:lineRule="exact"/>
        <w:ind w:firstLineChars="200" w:firstLine="680"/>
        <w:rPr>
          <w:rFonts w:hAnsi="宋体" w:cs="宋体"/>
          <w:szCs w:val="21"/>
        </w:rPr>
      </w:pPr>
    </w:p>
    <w:p w:rsidR="00857241" w:rsidRDefault="00857241">
      <w:pPr>
        <w:spacing w:line="400" w:lineRule="exact"/>
        <w:ind w:firstLineChars="200" w:firstLine="680"/>
        <w:rPr>
          <w:rFonts w:hAnsi="宋体" w:cs="宋体"/>
          <w:szCs w:val="21"/>
        </w:rPr>
      </w:pPr>
    </w:p>
    <w:p w:rsidR="00857241" w:rsidRDefault="00857241">
      <w:pPr>
        <w:spacing w:line="400" w:lineRule="exact"/>
        <w:ind w:firstLineChars="200" w:firstLine="680"/>
        <w:rPr>
          <w:rFonts w:hAnsi="宋体" w:cs="宋体"/>
          <w:szCs w:val="21"/>
        </w:rPr>
      </w:pPr>
    </w:p>
    <w:p w:rsidR="00857241" w:rsidRDefault="00857241">
      <w:pPr>
        <w:spacing w:line="400" w:lineRule="exact"/>
        <w:ind w:firstLineChars="200" w:firstLine="680"/>
        <w:rPr>
          <w:rFonts w:hAnsi="宋体" w:cs="宋体"/>
          <w:szCs w:val="21"/>
        </w:rPr>
      </w:pPr>
    </w:p>
    <w:p w:rsidR="00857241" w:rsidRDefault="001F541A">
      <w:pPr>
        <w:pStyle w:val="3"/>
        <w:pageBreakBefore/>
        <w:spacing w:line="480" w:lineRule="exact"/>
        <w:jc w:val="center"/>
        <w:rPr>
          <w:rFonts w:hAnsi="宋体" w:cs="宋体"/>
          <w:b w:val="0"/>
          <w:sz w:val="28"/>
          <w:szCs w:val="21"/>
        </w:rPr>
      </w:pPr>
      <w:bookmarkStart w:id="1291" w:name="_Toc22221306"/>
      <w:r>
        <w:rPr>
          <w:rFonts w:hAnsi="宋体" w:cs="宋体" w:hint="eastAsia"/>
          <w:b w:val="0"/>
          <w:sz w:val="28"/>
          <w:szCs w:val="21"/>
        </w:rPr>
        <w:lastRenderedPageBreak/>
        <w:t>（五）近年发生的诉讼及仲裁情况</w:t>
      </w:r>
      <w:bookmarkEnd w:id="1291"/>
    </w:p>
    <w:p w:rsidR="00857241" w:rsidRDefault="00857241">
      <w:pPr>
        <w:spacing w:line="360" w:lineRule="auto"/>
        <w:ind w:firstLineChars="200" w:firstLine="480"/>
        <w:rPr>
          <w:rFonts w:hAnsi="宋体" w:cs="宋体"/>
          <w:sz w:val="24"/>
          <w:szCs w:val="24"/>
        </w:rPr>
      </w:pPr>
    </w:p>
    <w:p w:rsidR="00857241" w:rsidRDefault="001F541A">
      <w:pPr>
        <w:spacing w:line="360" w:lineRule="auto"/>
        <w:ind w:firstLineChars="200" w:firstLine="480"/>
        <w:rPr>
          <w:rFonts w:hAnsi="宋体" w:cs="宋体"/>
          <w:sz w:val="24"/>
          <w:szCs w:val="24"/>
        </w:rPr>
      </w:pPr>
      <w:r>
        <w:rPr>
          <w:rFonts w:hAnsi="宋体" w:cs="宋体" w:hint="eastAsia"/>
          <w:sz w:val="24"/>
          <w:szCs w:val="24"/>
        </w:rPr>
        <w:t>投标人有对外诉讼（包括已结案和尚在诉讼期间的案件），则须向招标人提供诉讼案件的有关资料及证明，包括起诉人、被诉人、诉讼原因、诉讼事件、诉讼金额、诉讼结果等，并填入下表。</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8"/>
        <w:gridCol w:w="1218"/>
        <w:gridCol w:w="1218"/>
        <w:gridCol w:w="1218"/>
        <w:gridCol w:w="1218"/>
      </w:tblGrid>
      <w:tr w:rsidR="00857241">
        <w:tc>
          <w:tcPr>
            <w:tcW w:w="1217" w:type="dxa"/>
          </w:tcPr>
          <w:p w:rsidR="00857241" w:rsidRDefault="001F541A">
            <w:pPr>
              <w:spacing w:line="360" w:lineRule="auto"/>
              <w:rPr>
                <w:rFonts w:hAnsi="宋体" w:cs="宋体"/>
                <w:sz w:val="24"/>
                <w:szCs w:val="24"/>
              </w:rPr>
            </w:pPr>
            <w:r>
              <w:rPr>
                <w:rFonts w:hAnsi="宋体" w:cs="宋体" w:hint="eastAsia"/>
                <w:sz w:val="24"/>
                <w:szCs w:val="24"/>
              </w:rPr>
              <w:t>日期</w:t>
            </w:r>
          </w:p>
        </w:tc>
        <w:tc>
          <w:tcPr>
            <w:tcW w:w="1217" w:type="dxa"/>
          </w:tcPr>
          <w:p w:rsidR="00857241" w:rsidRDefault="001F541A">
            <w:pPr>
              <w:spacing w:line="360" w:lineRule="auto"/>
              <w:rPr>
                <w:rFonts w:hAnsi="宋体" w:cs="宋体"/>
                <w:sz w:val="24"/>
                <w:szCs w:val="24"/>
              </w:rPr>
            </w:pPr>
            <w:r>
              <w:rPr>
                <w:rFonts w:hAnsi="宋体" w:cs="宋体" w:hint="eastAsia"/>
                <w:sz w:val="24"/>
                <w:szCs w:val="24"/>
              </w:rPr>
              <w:t>起诉人</w:t>
            </w:r>
          </w:p>
        </w:tc>
        <w:tc>
          <w:tcPr>
            <w:tcW w:w="1217" w:type="dxa"/>
          </w:tcPr>
          <w:p w:rsidR="00857241" w:rsidRDefault="001F541A">
            <w:pPr>
              <w:spacing w:line="360" w:lineRule="auto"/>
              <w:rPr>
                <w:rFonts w:hAnsi="宋体" w:cs="宋体"/>
                <w:sz w:val="24"/>
                <w:szCs w:val="24"/>
              </w:rPr>
            </w:pPr>
            <w:r>
              <w:rPr>
                <w:rFonts w:hAnsi="宋体" w:cs="宋体" w:hint="eastAsia"/>
                <w:sz w:val="24"/>
                <w:szCs w:val="24"/>
              </w:rPr>
              <w:t>被诉人</w:t>
            </w:r>
          </w:p>
        </w:tc>
        <w:tc>
          <w:tcPr>
            <w:tcW w:w="1218" w:type="dxa"/>
          </w:tcPr>
          <w:p w:rsidR="00857241" w:rsidRDefault="001F541A">
            <w:pPr>
              <w:spacing w:line="360" w:lineRule="auto"/>
              <w:rPr>
                <w:rFonts w:hAnsi="宋体" w:cs="宋体"/>
                <w:sz w:val="24"/>
                <w:szCs w:val="24"/>
              </w:rPr>
            </w:pPr>
            <w:r>
              <w:rPr>
                <w:rFonts w:hAnsi="宋体" w:cs="宋体" w:hint="eastAsia"/>
                <w:sz w:val="24"/>
                <w:szCs w:val="24"/>
              </w:rPr>
              <w:t>诉讼原因</w:t>
            </w:r>
          </w:p>
        </w:tc>
        <w:tc>
          <w:tcPr>
            <w:tcW w:w="1218" w:type="dxa"/>
          </w:tcPr>
          <w:p w:rsidR="00857241" w:rsidRDefault="001F541A">
            <w:pPr>
              <w:spacing w:line="360" w:lineRule="auto"/>
              <w:rPr>
                <w:rFonts w:hAnsi="宋体" w:cs="宋体"/>
                <w:sz w:val="24"/>
                <w:szCs w:val="24"/>
              </w:rPr>
            </w:pPr>
            <w:r>
              <w:rPr>
                <w:rFonts w:hAnsi="宋体" w:cs="宋体" w:hint="eastAsia"/>
                <w:sz w:val="24"/>
                <w:szCs w:val="24"/>
              </w:rPr>
              <w:t>诉讼事件</w:t>
            </w:r>
          </w:p>
        </w:tc>
        <w:tc>
          <w:tcPr>
            <w:tcW w:w="1218" w:type="dxa"/>
          </w:tcPr>
          <w:p w:rsidR="00857241" w:rsidRDefault="001F541A">
            <w:pPr>
              <w:spacing w:line="360" w:lineRule="auto"/>
              <w:rPr>
                <w:rFonts w:hAnsi="宋体" w:cs="宋体"/>
                <w:sz w:val="24"/>
                <w:szCs w:val="24"/>
              </w:rPr>
            </w:pPr>
            <w:r>
              <w:rPr>
                <w:rFonts w:hAnsi="宋体" w:cs="宋体" w:hint="eastAsia"/>
                <w:sz w:val="24"/>
                <w:szCs w:val="24"/>
              </w:rPr>
              <w:t>诉讼金额</w:t>
            </w:r>
          </w:p>
        </w:tc>
        <w:tc>
          <w:tcPr>
            <w:tcW w:w="1218" w:type="dxa"/>
          </w:tcPr>
          <w:p w:rsidR="00857241" w:rsidRDefault="001F541A">
            <w:pPr>
              <w:spacing w:line="360" w:lineRule="auto"/>
              <w:rPr>
                <w:rFonts w:hAnsi="宋体" w:cs="宋体"/>
                <w:sz w:val="24"/>
                <w:szCs w:val="24"/>
              </w:rPr>
            </w:pPr>
            <w:r>
              <w:rPr>
                <w:rFonts w:hAnsi="宋体" w:cs="宋体" w:hint="eastAsia"/>
                <w:sz w:val="24"/>
                <w:szCs w:val="24"/>
              </w:rPr>
              <w:t>诉讼结果</w:t>
            </w:r>
          </w:p>
        </w:tc>
        <w:tc>
          <w:tcPr>
            <w:tcW w:w="1218" w:type="dxa"/>
          </w:tcPr>
          <w:p w:rsidR="00857241" w:rsidRDefault="001F541A">
            <w:pPr>
              <w:spacing w:line="360" w:lineRule="auto"/>
              <w:rPr>
                <w:rFonts w:hAnsi="宋体" w:cs="宋体"/>
                <w:sz w:val="24"/>
                <w:szCs w:val="24"/>
              </w:rPr>
            </w:pPr>
            <w:r>
              <w:rPr>
                <w:rFonts w:hAnsi="宋体" w:cs="宋体" w:hint="eastAsia"/>
                <w:sz w:val="24"/>
                <w:szCs w:val="24"/>
              </w:rPr>
              <w:t>备注</w:t>
            </w: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r w:rsidR="00857241">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7"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c>
          <w:tcPr>
            <w:tcW w:w="1218" w:type="dxa"/>
          </w:tcPr>
          <w:p w:rsidR="00857241" w:rsidRDefault="00857241">
            <w:pPr>
              <w:spacing w:line="360" w:lineRule="auto"/>
              <w:rPr>
                <w:rFonts w:hAnsi="宋体" w:cs="宋体"/>
                <w:sz w:val="24"/>
                <w:szCs w:val="24"/>
              </w:rPr>
            </w:pPr>
          </w:p>
        </w:tc>
      </w:tr>
    </w:tbl>
    <w:p w:rsidR="00857241" w:rsidRDefault="001F541A">
      <w:pPr>
        <w:spacing w:line="360" w:lineRule="auto"/>
        <w:rPr>
          <w:rFonts w:hAnsi="宋体" w:cs="宋体"/>
          <w:sz w:val="24"/>
          <w:szCs w:val="24"/>
        </w:rPr>
      </w:pPr>
      <w:r>
        <w:rPr>
          <w:rFonts w:hAnsi="宋体" w:cs="宋体" w:hint="eastAsia"/>
          <w:sz w:val="24"/>
          <w:szCs w:val="24"/>
        </w:rPr>
        <w:t>声明：投标人应如实填写上表，并保证其真实性。如投标人提供虚假或不实材料，应承担由此带来的一切后果及相应的法律责任。</w:t>
      </w:r>
    </w:p>
    <w:p w:rsidR="00857241" w:rsidRDefault="00857241">
      <w:pPr>
        <w:spacing w:line="360" w:lineRule="auto"/>
        <w:rPr>
          <w:rFonts w:hAnsi="宋体" w:cs="宋体"/>
          <w:sz w:val="24"/>
          <w:szCs w:val="24"/>
        </w:rPr>
      </w:pPr>
    </w:p>
    <w:p w:rsidR="00857241" w:rsidRDefault="00857241">
      <w:pPr>
        <w:spacing w:line="360" w:lineRule="auto"/>
        <w:rPr>
          <w:rFonts w:hAnsi="宋体" w:cs="宋体"/>
          <w:sz w:val="24"/>
          <w:szCs w:val="24"/>
        </w:rPr>
      </w:pPr>
    </w:p>
    <w:p w:rsidR="00857241" w:rsidRDefault="001F541A">
      <w:pPr>
        <w:spacing w:line="480" w:lineRule="auto"/>
        <w:ind w:firstLineChars="1750" w:firstLine="4200"/>
        <w:jc w:val="left"/>
        <w:rPr>
          <w:rFonts w:hAnsi="宋体" w:cs="宋体"/>
          <w:sz w:val="24"/>
          <w:szCs w:val="24"/>
          <w:u w:val="single"/>
        </w:rPr>
      </w:pPr>
      <w:r>
        <w:rPr>
          <w:rFonts w:hAnsi="宋体" w:cs="宋体" w:hint="eastAsia"/>
          <w:sz w:val="24"/>
          <w:szCs w:val="24"/>
        </w:rPr>
        <w:t>投标人：(盖章)：</w:t>
      </w:r>
    </w:p>
    <w:p w:rsidR="00857241" w:rsidRDefault="001F541A">
      <w:pPr>
        <w:spacing w:line="480" w:lineRule="auto"/>
        <w:ind w:firstLine="660"/>
        <w:jc w:val="left"/>
        <w:rPr>
          <w:rFonts w:hAnsi="宋体" w:cs="宋体"/>
          <w:sz w:val="24"/>
          <w:szCs w:val="24"/>
          <w:u w:val="single"/>
        </w:rPr>
      </w:pPr>
      <w:r>
        <w:rPr>
          <w:rFonts w:hAnsi="宋体" w:cs="宋体" w:hint="eastAsia"/>
          <w:sz w:val="24"/>
          <w:szCs w:val="24"/>
        </w:rPr>
        <w:t xml:space="preserve">                             法定代表人或其委托代理人：（签字）</w:t>
      </w:r>
    </w:p>
    <w:p w:rsidR="00857241" w:rsidRDefault="001F541A">
      <w:pPr>
        <w:spacing w:line="360" w:lineRule="auto"/>
        <w:jc w:val="left"/>
        <w:rPr>
          <w:rFonts w:hAnsi="宋体" w:cs="宋体"/>
          <w:sz w:val="24"/>
          <w:szCs w:val="24"/>
        </w:rPr>
      </w:pPr>
      <w:r>
        <w:rPr>
          <w:rFonts w:hAnsi="宋体" w:cs="宋体" w:hint="eastAsia"/>
          <w:sz w:val="24"/>
          <w:szCs w:val="24"/>
        </w:rPr>
        <w:t xml:space="preserve">                                   日期：年月日</w:t>
      </w:r>
    </w:p>
    <w:p w:rsidR="00857241" w:rsidRDefault="00857241">
      <w:pPr>
        <w:spacing w:line="360" w:lineRule="auto"/>
        <w:jc w:val="left"/>
        <w:rPr>
          <w:rFonts w:hAnsi="宋体" w:cs="宋体"/>
          <w:sz w:val="24"/>
          <w:szCs w:val="24"/>
        </w:rPr>
      </w:pPr>
    </w:p>
    <w:p w:rsidR="00857241" w:rsidRDefault="00857241">
      <w:pPr>
        <w:spacing w:line="360" w:lineRule="auto"/>
        <w:rPr>
          <w:rFonts w:hAnsi="宋体" w:cs="宋体"/>
          <w:szCs w:val="21"/>
        </w:rPr>
      </w:pPr>
    </w:p>
    <w:p w:rsidR="00857241" w:rsidRDefault="00857241">
      <w:pPr>
        <w:spacing w:line="360" w:lineRule="auto"/>
        <w:rPr>
          <w:rFonts w:hAnsi="宋体" w:cs="宋体"/>
          <w:szCs w:val="21"/>
        </w:rPr>
      </w:pPr>
    </w:p>
    <w:p w:rsidR="00857241" w:rsidRDefault="00857241">
      <w:pPr>
        <w:spacing w:line="360" w:lineRule="auto"/>
        <w:rPr>
          <w:rFonts w:hAnsi="宋体" w:cs="宋体"/>
          <w:szCs w:val="21"/>
        </w:rPr>
      </w:pPr>
    </w:p>
    <w:p w:rsidR="00857241" w:rsidRDefault="001F541A">
      <w:pPr>
        <w:pStyle w:val="2"/>
        <w:pageBreakBefore/>
        <w:spacing w:line="480" w:lineRule="exact"/>
        <w:jc w:val="center"/>
        <w:rPr>
          <w:rFonts w:ascii="宋体" w:eastAsia="宋体" w:hAnsi="宋体"/>
        </w:rPr>
      </w:pPr>
      <w:bookmarkStart w:id="1292" w:name="_Toc18351"/>
      <w:bookmarkStart w:id="1293" w:name="_Toc22221307"/>
      <w:bookmarkStart w:id="1294" w:name="_Toc22217542"/>
      <w:bookmarkStart w:id="1295" w:name="_Toc532629743"/>
      <w:bookmarkStart w:id="1296" w:name="_Toc283382035"/>
      <w:r>
        <w:rPr>
          <w:rFonts w:ascii="宋体" w:eastAsia="宋体" w:hAnsi="宋体" w:hint="eastAsia"/>
        </w:rPr>
        <w:lastRenderedPageBreak/>
        <w:t>八、企业及项目总监获得过的荣誉证明资料</w:t>
      </w:r>
      <w:bookmarkEnd w:id="1292"/>
      <w:bookmarkEnd w:id="1293"/>
      <w:bookmarkEnd w:id="1294"/>
      <w:bookmarkEnd w:id="1295"/>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1F541A">
      <w:pPr>
        <w:pStyle w:val="2"/>
        <w:spacing w:line="480" w:lineRule="exact"/>
        <w:jc w:val="center"/>
        <w:rPr>
          <w:rFonts w:ascii="宋体" w:eastAsia="宋体" w:hAnsi="宋体"/>
        </w:rPr>
      </w:pPr>
      <w:bookmarkStart w:id="1297" w:name="_Toc30051"/>
      <w:bookmarkStart w:id="1298" w:name="_Toc22221308"/>
      <w:bookmarkStart w:id="1299" w:name="_Toc532629744"/>
      <w:bookmarkStart w:id="1300" w:name="_Toc22217543"/>
      <w:r>
        <w:rPr>
          <w:rFonts w:ascii="宋体" w:eastAsia="宋体" w:hAnsi="宋体" w:hint="eastAsia"/>
        </w:rPr>
        <w:lastRenderedPageBreak/>
        <w:t>九、监理大纲</w:t>
      </w:r>
      <w:bookmarkEnd w:id="1297"/>
      <w:bookmarkEnd w:id="1298"/>
      <w:bookmarkEnd w:id="1299"/>
      <w:bookmarkEnd w:id="1300"/>
    </w:p>
    <w:p w:rsidR="00857241" w:rsidRDefault="00857241">
      <w:pPr>
        <w:rPr>
          <w:rFonts w:hAnsi="宋体" w:cs="宋体"/>
        </w:rPr>
      </w:pPr>
    </w:p>
    <w:p w:rsidR="00857241" w:rsidRDefault="001F541A">
      <w:pPr>
        <w:spacing w:line="360" w:lineRule="auto"/>
        <w:jc w:val="left"/>
        <w:rPr>
          <w:rFonts w:hAnsi="宋体" w:cs="宋体"/>
          <w:sz w:val="24"/>
          <w:szCs w:val="24"/>
        </w:rPr>
      </w:pPr>
      <w:r>
        <w:rPr>
          <w:rFonts w:hAnsi="宋体" w:cs="宋体" w:hint="eastAsia"/>
          <w:sz w:val="24"/>
          <w:szCs w:val="24"/>
        </w:rPr>
        <w:t xml:space="preserve">监理大纲应包括（但不限于）下列内容： </w:t>
      </w:r>
    </w:p>
    <w:bookmarkEnd w:id="1296"/>
    <w:p w:rsidR="00147CBF" w:rsidRPr="00147CBF" w:rsidRDefault="00147CBF" w:rsidP="00147CBF">
      <w:pPr>
        <w:spacing w:line="360" w:lineRule="auto"/>
        <w:jc w:val="left"/>
        <w:rPr>
          <w:rFonts w:hAnsi="宋体" w:cs="宋体"/>
          <w:sz w:val="24"/>
          <w:szCs w:val="24"/>
        </w:rPr>
      </w:pPr>
      <w:r w:rsidRPr="00147CBF">
        <w:rPr>
          <w:rFonts w:hAnsi="宋体" w:cs="宋体" w:hint="eastAsia"/>
          <w:sz w:val="24"/>
          <w:szCs w:val="24"/>
        </w:rPr>
        <w:t>一、质量控制</w:t>
      </w:r>
    </w:p>
    <w:p w:rsidR="00147CBF" w:rsidRPr="00147CBF" w:rsidRDefault="00147CBF" w:rsidP="00147CBF">
      <w:pPr>
        <w:spacing w:line="360" w:lineRule="auto"/>
        <w:jc w:val="left"/>
        <w:rPr>
          <w:rFonts w:hAnsi="宋体" w:cs="宋体"/>
          <w:sz w:val="24"/>
          <w:szCs w:val="24"/>
        </w:rPr>
      </w:pPr>
      <w:r w:rsidRPr="00147CBF">
        <w:rPr>
          <w:rFonts w:hAnsi="宋体" w:cs="宋体" w:hint="eastAsia"/>
          <w:sz w:val="24"/>
          <w:szCs w:val="24"/>
        </w:rPr>
        <w:t>二、进度控制</w:t>
      </w:r>
    </w:p>
    <w:p w:rsidR="00147CBF" w:rsidRPr="00147CBF" w:rsidRDefault="00147CBF" w:rsidP="00147CBF">
      <w:pPr>
        <w:spacing w:line="360" w:lineRule="auto"/>
        <w:jc w:val="left"/>
        <w:rPr>
          <w:rFonts w:hAnsi="宋体" w:cs="宋体"/>
          <w:sz w:val="24"/>
          <w:szCs w:val="24"/>
        </w:rPr>
      </w:pPr>
      <w:r w:rsidRPr="00147CBF">
        <w:rPr>
          <w:rFonts w:hAnsi="宋体" w:cs="宋体" w:hint="eastAsia"/>
          <w:sz w:val="24"/>
          <w:szCs w:val="24"/>
        </w:rPr>
        <w:t>三、造价控制</w:t>
      </w:r>
    </w:p>
    <w:p w:rsidR="00147CBF" w:rsidRPr="00147CBF" w:rsidRDefault="00147CBF" w:rsidP="00147CBF">
      <w:pPr>
        <w:spacing w:line="360" w:lineRule="auto"/>
        <w:jc w:val="left"/>
        <w:rPr>
          <w:rFonts w:hAnsi="宋体" w:cs="宋体"/>
          <w:sz w:val="24"/>
          <w:szCs w:val="24"/>
        </w:rPr>
      </w:pPr>
      <w:r w:rsidRPr="00147CBF">
        <w:rPr>
          <w:rFonts w:hAnsi="宋体" w:cs="宋体" w:hint="eastAsia"/>
          <w:sz w:val="24"/>
          <w:szCs w:val="24"/>
        </w:rPr>
        <w:t>四、安全措施</w:t>
      </w:r>
    </w:p>
    <w:p w:rsidR="00147CBF" w:rsidRPr="00147CBF" w:rsidRDefault="00147CBF" w:rsidP="00147CBF">
      <w:pPr>
        <w:spacing w:line="360" w:lineRule="auto"/>
        <w:jc w:val="left"/>
        <w:rPr>
          <w:rFonts w:hAnsi="宋体" w:cs="宋体"/>
          <w:sz w:val="24"/>
          <w:szCs w:val="24"/>
        </w:rPr>
      </w:pPr>
      <w:r w:rsidRPr="00147CBF">
        <w:rPr>
          <w:rFonts w:hAnsi="宋体" w:cs="宋体" w:hint="eastAsia"/>
          <w:sz w:val="24"/>
          <w:szCs w:val="24"/>
        </w:rPr>
        <w:t>五、旁站监理措施</w:t>
      </w:r>
    </w:p>
    <w:p w:rsidR="00147CBF" w:rsidRPr="00147CBF" w:rsidRDefault="00147CBF" w:rsidP="00147CBF">
      <w:pPr>
        <w:spacing w:line="360" w:lineRule="auto"/>
        <w:jc w:val="left"/>
        <w:rPr>
          <w:rFonts w:hAnsi="宋体" w:cs="宋体"/>
          <w:sz w:val="24"/>
          <w:szCs w:val="24"/>
        </w:rPr>
      </w:pPr>
      <w:r w:rsidRPr="00147CBF">
        <w:rPr>
          <w:rFonts w:hAnsi="宋体" w:cs="宋体" w:hint="eastAsia"/>
          <w:sz w:val="24"/>
          <w:szCs w:val="24"/>
        </w:rPr>
        <w:t>六、档案及合同管理</w:t>
      </w:r>
    </w:p>
    <w:p w:rsidR="00147CBF" w:rsidRPr="00147CBF" w:rsidRDefault="00147CBF" w:rsidP="00147CBF">
      <w:pPr>
        <w:spacing w:line="360" w:lineRule="auto"/>
        <w:jc w:val="left"/>
        <w:rPr>
          <w:rFonts w:hAnsi="宋体" w:cs="宋体"/>
          <w:sz w:val="24"/>
          <w:szCs w:val="24"/>
        </w:rPr>
      </w:pPr>
      <w:r w:rsidRPr="00147CBF">
        <w:rPr>
          <w:rFonts w:hAnsi="宋体" w:cs="宋体" w:hint="eastAsia"/>
          <w:sz w:val="24"/>
          <w:szCs w:val="24"/>
        </w:rPr>
        <w:t>七、工作制度</w:t>
      </w:r>
    </w:p>
    <w:p w:rsidR="00857241" w:rsidRPr="00147CBF" w:rsidRDefault="00147CBF" w:rsidP="00147CBF">
      <w:pPr>
        <w:spacing w:line="360" w:lineRule="auto"/>
        <w:jc w:val="left"/>
        <w:rPr>
          <w:rFonts w:hAnsi="宋体" w:cs="宋体"/>
          <w:sz w:val="24"/>
          <w:szCs w:val="24"/>
        </w:rPr>
      </w:pPr>
      <w:r w:rsidRPr="00147CBF">
        <w:rPr>
          <w:rFonts w:hAnsi="宋体" w:cs="宋体" w:hint="eastAsia"/>
          <w:sz w:val="24"/>
          <w:szCs w:val="24"/>
        </w:rPr>
        <w:t>八、组织协调及合理化建议</w:t>
      </w: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857241">
      <w:pPr>
        <w:rPr>
          <w:rFonts w:hAnsi="宋体" w:cs="宋体"/>
        </w:rPr>
      </w:pPr>
    </w:p>
    <w:p w:rsidR="00857241" w:rsidRDefault="001F541A">
      <w:pPr>
        <w:pStyle w:val="2"/>
        <w:pageBreakBefore/>
        <w:spacing w:line="480" w:lineRule="exact"/>
        <w:jc w:val="center"/>
        <w:rPr>
          <w:rFonts w:ascii="宋体" w:eastAsia="宋体" w:hAnsi="宋体"/>
        </w:rPr>
      </w:pPr>
      <w:bookmarkStart w:id="1301" w:name="_Toc22217544"/>
      <w:bookmarkStart w:id="1302" w:name="_Toc462869854"/>
      <w:bookmarkStart w:id="1303" w:name="_Toc22221309"/>
      <w:bookmarkStart w:id="1304" w:name="_Toc532629745"/>
      <w:r>
        <w:rPr>
          <w:rFonts w:ascii="宋体" w:eastAsia="宋体" w:hAnsi="宋体" w:hint="eastAsia"/>
        </w:rPr>
        <w:lastRenderedPageBreak/>
        <w:t>十、其他材料</w:t>
      </w:r>
      <w:bookmarkEnd w:id="1301"/>
      <w:bookmarkEnd w:id="1302"/>
      <w:bookmarkEnd w:id="1303"/>
      <w:bookmarkEnd w:id="1304"/>
    </w:p>
    <w:p w:rsidR="00857241" w:rsidRDefault="001F541A">
      <w:pPr>
        <w:jc w:val="center"/>
        <w:rPr>
          <w:rFonts w:eastAsia="黑体"/>
          <w:b/>
          <w:sz w:val="28"/>
          <w:szCs w:val="28"/>
        </w:rPr>
      </w:pPr>
      <w:r>
        <w:rPr>
          <w:rFonts w:eastAsia="黑体" w:hint="eastAsia"/>
          <w:b/>
          <w:sz w:val="28"/>
          <w:szCs w:val="28"/>
        </w:rPr>
        <w:t>（一）反商业贿赂承诺书</w:t>
      </w:r>
    </w:p>
    <w:p w:rsidR="00857241" w:rsidRDefault="001F541A">
      <w:pPr>
        <w:spacing w:line="540" w:lineRule="exact"/>
        <w:rPr>
          <w:b/>
          <w:sz w:val="24"/>
        </w:rPr>
      </w:pPr>
      <w:r>
        <w:rPr>
          <w:rFonts w:hint="eastAsia"/>
          <w:b/>
          <w:sz w:val="24"/>
        </w:rPr>
        <w:t>我公司承诺：</w:t>
      </w:r>
    </w:p>
    <w:p w:rsidR="00857241" w:rsidRDefault="001F541A">
      <w:pPr>
        <w:spacing w:line="540" w:lineRule="exact"/>
        <w:ind w:firstLineChars="150" w:firstLine="360"/>
        <w:rPr>
          <w:sz w:val="24"/>
        </w:rPr>
      </w:pPr>
      <w:r>
        <w:rPr>
          <w:rFonts w:hint="eastAsia"/>
          <w:sz w:val="24"/>
        </w:rPr>
        <w:t>在招标活动中，我公司保证做到：</w:t>
      </w:r>
    </w:p>
    <w:p w:rsidR="00857241" w:rsidRDefault="001F541A">
      <w:pPr>
        <w:spacing w:line="540" w:lineRule="exact"/>
        <w:ind w:firstLineChars="150" w:firstLine="360"/>
        <w:rPr>
          <w:sz w:val="24"/>
        </w:rPr>
      </w:pPr>
      <w:r>
        <w:rPr>
          <w:rFonts w:hint="eastAsia"/>
          <w:sz w:val="24"/>
        </w:rPr>
        <w:t>一、公平竞争参加本次招标活动。</w:t>
      </w:r>
    </w:p>
    <w:p w:rsidR="00857241" w:rsidRDefault="001F541A">
      <w:pPr>
        <w:spacing w:line="540" w:lineRule="exact"/>
        <w:ind w:firstLineChars="150" w:firstLine="360"/>
        <w:rPr>
          <w:sz w:val="24"/>
        </w:rPr>
      </w:pPr>
      <w:r>
        <w:rPr>
          <w:rFonts w:hint="eastAsia"/>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rsidR="00857241" w:rsidRDefault="001F541A">
      <w:pPr>
        <w:spacing w:line="540" w:lineRule="exact"/>
        <w:ind w:firstLineChars="150" w:firstLine="360"/>
        <w:rPr>
          <w:sz w:val="24"/>
        </w:rPr>
      </w:pPr>
      <w:r>
        <w:rPr>
          <w:rFonts w:hint="eastAsia"/>
          <w:sz w:val="24"/>
        </w:rPr>
        <w:t>三、若出现上述行为，我公司及参与投标的工作人员愿意接受按照国家法律法规等有关规定给予的处罚。</w:t>
      </w:r>
    </w:p>
    <w:p w:rsidR="00857241" w:rsidRDefault="00857241">
      <w:pPr>
        <w:spacing w:line="540" w:lineRule="exact"/>
        <w:ind w:firstLineChars="1550" w:firstLine="3720"/>
        <w:rPr>
          <w:sz w:val="24"/>
        </w:rPr>
      </w:pPr>
    </w:p>
    <w:p w:rsidR="00857241" w:rsidRDefault="00857241">
      <w:pPr>
        <w:spacing w:line="540" w:lineRule="exact"/>
        <w:ind w:firstLineChars="2475" w:firstLine="5940"/>
        <w:rPr>
          <w:sz w:val="24"/>
        </w:rPr>
      </w:pPr>
    </w:p>
    <w:p w:rsidR="00857241" w:rsidRDefault="00857241">
      <w:pPr>
        <w:autoSpaceDE w:val="0"/>
        <w:autoSpaceDN w:val="0"/>
        <w:adjustRightInd w:val="0"/>
        <w:spacing w:line="360" w:lineRule="auto"/>
        <w:ind w:right="420" w:firstLineChars="2100" w:firstLine="7140"/>
        <w:rPr>
          <w:rFonts w:hAnsi="宋体"/>
        </w:rPr>
      </w:pPr>
    </w:p>
    <w:p w:rsidR="00857241" w:rsidRDefault="001F541A">
      <w:pPr>
        <w:autoSpaceDE w:val="0"/>
        <w:autoSpaceDN w:val="0"/>
        <w:adjustRightInd w:val="0"/>
        <w:spacing w:line="480" w:lineRule="auto"/>
        <w:ind w:right="420" w:firstLineChars="1250" w:firstLine="3000"/>
        <w:rPr>
          <w:rFonts w:hAnsi="宋体"/>
          <w:sz w:val="24"/>
        </w:rPr>
      </w:pPr>
      <w:r>
        <w:rPr>
          <w:rFonts w:hAnsi="宋体" w:hint="eastAsia"/>
          <w:sz w:val="24"/>
        </w:rPr>
        <w:t>投标人：（盖单位章）</w:t>
      </w:r>
    </w:p>
    <w:p w:rsidR="00857241" w:rsidRDefault="001F541A">
      <w:pPr>
        <w:autoSpaceDE w:val="0"/>
        <w:autoSpaceDN w:val="0"/>
        <w:adjustRightInd w:val="0"/>
        <w:spacing w:line="480" w:lineRule="auto"/>
        <w:ind w:firstLineChars="200" w:firstLine="480"/>
        <w:jc w:val="center"/>
        <w:rPr>
          <w:rFonts w:hAnsi="宋体"/>
          <w:sz w:val="24"/>
        </w:rPr>
      </w:pPr>
      <w:r>
        <w:rPr>
          <w:rFonts w:hAnsi="宋体" w:hint="eastAsia"/>
          <w:sz w:val="24"/>
        </w:rPr>
        <w:t>法定代表人或其委托代理人：（签字）</w:t>
      </w:r>
    </w:p>
    <w:p w:rsidR="00857241" w:rsidRDefault="001F541A">
      <w:pPr>
        <w:wordWrap w:val="0"/>
        <w:autoSpaceDE w:val="0"/>
        <w:autoSpaceDN w:val="0"/>
        <w:adjustRightInd w:val="0"/>
        <w:spacing w:line="480" w:lineRule="auto"/>
        <w:ind w:right="780" w:firstLineChars="200" w:firstLine="480"/>
        <w:jc w:val="center"/>
        <w:rPr>
          <w:rFonts w:hAnsi="宋体"/>
          <w:sz w:val="24"/>
        </w:rPr>
      </w:pPr>
      <w:r>
        <w:rPr>
          <w:rFonts w:hAnsi="宋体" w:hint="eastAsia"/>
          <w:sz w:val="24"/>
        </w:rPr>
        <w:t xml:space="preserve">             日   期：年月日</w:t>
      </w:r>
    </w:p>
    <w:p w:rsidR="00857241" w:rsidRDefault="00857241">
      <w:pPr>
        <w:spacing w:line="360" w:lineRule="auto"/>
        <w:jc w:val="center"/>
        <w:rPr>
          <w:rFonts w:hAnsi="宋体"/>
          <w:b/>
          <w:color w:val="000000"/>
          <w:sz w:val="32"/>
          <w:szCs w:val="32"/>
        </w:rPr>
      </w:pPr>
    </w:p>
    <w:p w:rsidR="00857241" w:rsidRDefault="00857241">
      <w:pPr>
        <w:spacing w:line="360" w:lineRule="auto"/>
        <w:jc w:val="center"/>
        <w:rPr>
          <w:rFonts w:hAnsi="宋体"/>
          <w:b/>
          <w:color w:val="000000"/>
          <w:sz w:val="32"/>
          <w:szCs w:val="32"/>
        </w:rPr>
      </w:pPr>
    </w:p>
    <w:p w:rsidR="00857241" w:rsidRDefault="00857241">
      <w:pPr>
        <w:spacing w:line="360" w:lineRule="auto"/>
        <w:jc w:val="center"/>
        <w:rPr>
          <w:rFonts w:hAnsi="宋体"/>
          <w:b/>
          <w:color w:val="000000"/>
          <w:sz w:val="32"/>
          <w:szCs w:val="32"/>
        </w:rPr>
      </w:pPr>
    </w:p>
    <w:p w:rsidR="00857241" w:rsidRDefault="00857241">
      <w:pPr>
        <w:spacing w:line="360" w:lineRule="auto"/>
        <w:jc w:val="center"/>
        <w:rPr>
          <w:rFonts w:hAnsi="宋体"/>
          <w:b/>
          <w:color w:val="000000"/>
          <w:sz w:val="32"/>
          <w:szCs w:val="32"/>
        </w:rPr>
      </w:pPr>
    </w:p>
    <w:p w:rsidR="00857241" w:rsidRDefault="00857241">
      <w:pPr>
        <w:spacing w:line="360" w:lineRule="auto"/>
        <w:jc w:val="center"/>
        <w:rPr>
          <w:rFonts w:hAnsi="宋体"/>
          <w:b/>
          <w:color w:val="000000"/>
          <w:sz w:val="32"/>
          <w:szCs w:val="32"/>
        </w:rPr>
      </w:pPr>
    </w:p>
    <w:p w:rsidR="00857241" w:rsidRDefault="001F541A">
      <w:pPr>
        <w:pageBreakBefore/>
        <w:jc w:val="center"/>
        <w:rPr>
          <w:rFonts w:eastAsia="黑体"/>
          <w:b/>
          <w:sz w:val="28"/>
          <w:szCs w:val="28"/>
        </w:rPr>
      </w:pPr>
      <w:r>
        <w:rPr>
          <w:rFonts w:eastAsia="黑体" w:hint="eastAsia"/>
          <w:b/>
          <w:sz w:val="28"/>
          <w:szCs w:val="28"/>
        </w:rPr>
        <w:lastRenderedPageBreak/>
        <w:t>（二）承</w:t>
      </w:r>
      <w:r>
        <w:rPr>
          <w:rFonts w:eastAsia="黑体" w:hint="eastAsia"/>
          <w:b/>
          <w:sz w:val="28"/>
          <w:szCs w:val="28"/>
        </w:rPr>
        <w:t xml:space="preserve"> </w:t>
      </w:r>
      <w:r>
        <w:rPr>
          <w:rFonts w:eastAsia="黑体" w:hint="eastAsia"/>
          <w:b/>
          <w:sz w:val="28"/>
          <w:szCs w:val="28"/>
        </w:rPr>
        <w:t>诺</w:t>
      </w:r>
      <w:r>
        <w:rPr>
          <w:rFonts w:eastAsia="黑体" w:hint="eastAsia"/>
          <w:b/>
          <w:sz w:val="28"/>
          <w:szCs w:val="28"/>
        </w:rPr>
        <w:t xml:space="preserve"> </w:t>
      </w:r>
      <w:r>
        <w:rPr>
          <w:rFonts w:eastAsia="黑体" w:hint="eastAsia"/>
          <w:b/>
          <w:sz w:val="28"/>
          <w:szCs w:val="28"/>
        </w:rPr>
        <w:t>书</w:t>
      </w:r>
    </w:p>
    <w:p w:rsidR="00857241" w:rsidRDefault="001F541A">
      <w:pPr>
        <w:spacing w:line="480" w:lineRule="auto"/>
        <w:rPr>
          <w:sz w:val="24"/>
          <w:u w:val="single"/>
        </w:rPr>
      </w:pPr>
      <w:r>
        <w:rPr>
          <w:rFonts w:hint="eastAsia"/>
          <w:sz w:val="24"/>
        </w:rPr>
        <w:t xml:space="preserve">　</w:t>
      </w:r>
      <w:r>
        <w:rPr>
          <w:rFonts w:hint="eastAsia"/>
          <w:sz w:val="24"/>
          <w:u w:val="single"/>
        </w:rPr>
        <w:t xml:space="preserve">　　　　　　　　　(招标人名称)：</w:t>
      </w:r>
    </w:p>
    <w:p w:rsidR="00857241" w:rsidRDefault="001F541A">
      <w:pPr>
        <w:spacing w:line="480" w:lineRule="auto"/>
        <w:ind w:firstLineChars="200" w:firstLine="480"/>
        <w:jc w:val="left"/>
      </w:pPr>
      <w:r>
        <w:rPr>
          <w:rFonts w:hint="eastAsia"/>
          <w:sz w:val="24"/>
        </w:rPr>
        <w:t>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857241" w:rsidRDefault="001F541A">
      <w:pPr>
        <w:spacing w:line="480" w:lineRule="auto"/>
        <w:rPr>
          <w:sz w:val="24"/>
        </w:rPr>
      </w:pPr>
      <w:r>
        <w:rPr>
          <w:rFonts w:hint="eastAsia"/>
        </w:rPr>
        <w:t xml:space="preserve">　　</w:t>
      </w:r>
      <w:r>
        <w:rPr>
          <w:rFonts w:hint="eastAsia"/>
          <w:sz w:val="24"/>
        </w:rPr>
        <w:t>特此承诺!</w:t>
      </w:r>
    </w:p>
    <w:p w:rsidR="00857241" w:rsidRDefault="00857241">
      <w:pPr>
        <w:rPr>
          <w:sz w:val="24"/>
        </w:rPr>
      </w:pPr>
    </w:p>
    <w:p w:rsidR="00857241" w:rsidRDefault="00857241">
      <w:pPr>
        <w:rPr>
          <w:sz w:val="24"/>
        </w:rPr>
      </w:pPr>
    </w:p>
    <w:p w:rsidR="00857241" w:rsidRDefault="00857241">
      <w:pPr>
        <w:rPr>
          <w:sz w:val="24"/>
        </w:rPr>
      </w:pPr>
    </w:p>
    <w:p w:rsidR="00857241" w:rsidRDefault="00857241">
      <w:pPr>
        <w:rPr>
          <w:sz w:val="24"/>
        </w:rPr>
      </w:pPr>
    </w:p>
    <w:p w:rsidR="00857241" w:rsidRDefault="00857241">
      <w:pPr>
        <w:rPr>
          <w:sz w:val="24"/>
        </w:rPr>
      </w:pPr>
    </w:p>
    <w:p w:rsidR="00857241" w:rsidRDefault="00857241">
      <w:pPr>
        <w:rPr>
          <w:sz w:val="24"/>
        </w:rPr>
      </w:pPr>
    </w:p>
    <w:p w:rsidR="00857241" w:rsidRDefault="001F541A">
      <w:pPr>
        <w:spacing w:line="480" w:lineRule="auto"/>
        <w:jc w:val="left"/>
        <w:rPr>
          <w:sz w:val="24"/>
        </w:rPr>
      </w:pPr>
      <w:r>
        <w:rPr>
          <w:rFonts w:hint="eastAsia"/>
          <w:sz w:val="24"/>
        </w:rPr>
        <w:t xml:space="preserve">　　　　　　　　　　　　　　　　   投标人：</w:t>
      </w:r>
      <w:r>
        <w:rPr>
          <w:rFonts w:hint="eastAsia"/>
          <w:sz w:val="24"/>
          <w:u w:val="single"/>
        </w:rPr>
        <w:t xml:space="preserve">　　　　　　　　</w:t>
      </w:r>
      <w:r>
        <w:rPr>
          <w:rFonts w:hint="eastAsia"/>
          <w:sz w:val="24"/>
        </w:rPr>
        <w:t>(盖单位章)</w:t>
      </w:r>
    </w:p>
    <w:p w:rsidR="00857241" w:rsidRDefault="001F541A">
      <w:pPr>
        <w:spacing w:line="480" w:lineRule="auto"/>
        <w:jc w:val="left"/>
        <w:rPr>
          <w:sz w:val="24"/>
        </w:rPr>
      </w:pPr>
      <w:r>
        <w:rPr>
          <w:rFonts w:hint="eastAsia"/>
          <w:sz w:val="24"/>
        </w:rPr>
        <w:t xml:space="preserve">　　　　　　　　　　　　　　    　法定代表人：(签字)</w:t>
      </w:r>
    </w:p>
    <w:p w:rsidR="00857241" w:rsidRDefault="001F541A">
      <w:pPr>
        <w:spacing w:line="480" w:lineRule="auto"/>
        <w:jc w:val="left"/>
        <w:rPr>
          <w:sz w:val="24"/>
        </w:r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857241" w:rsidRDefault="00857241">
      <w:pPr>
        <w:spacing w:line="360" w:lineRule="auto"/>
        <w:jc w:val="center"/>
        <w:rPr>
          <w:rFonts w:hAnsi="宋体"/>
          <w:b/>
          <w:color w:val="000000"/>
          <w:sz w:val="32"/>
          <w:szCs w:val="32"/>
        </w:rPr>
      </w:pPr>
    </w:p>
    <w:p w:rsidR="00857241" w:rsidRDefault="00857241">
      <w:pPr>
        <w:spacing w:line="360" w:lineRule="auto"/>
        <w:jc w:val="center"/>
        <w:rPr>
          <w:rFonts w:hAnsi="宋体"/>
          <w:b/>
          <w:color w:val="000000"/>
          <w:sz w:val="24"/>
        </w:rPr>
      </w:pPr>
    </w:p>
    <w:p w:rsidR="00857241" w:rsidRDefault="00857241">
      <w:pPr>
        <w:spacing w:line="360" w:lineRule="auto"/>
        <w:jc w:val="center"/>
        <w:rPr>
          <w:rFonts w:hAnsi="宋体"/>
          <w:b/>
          <w:color w:val="000000"/>
          <w:sz w:val="24"/>
        </w:rPr>
      </w:pPr>
    </w:p>
    <w:p w:rsidR="00857241" w:rsidRDefault="00857241">
      <w:pPr>
        <w:spacing w:line="360" w:lineRule="auto"/>
        <w:jc w:val="center"/>
        <w:rPr>
          <w:rFonts w:hAnsi="宋体"/>
          <w:b/>
          <w:color w:val="000000"/>
          <w:sz w:val="24"/>
        </w:rPr>
      </w:pPr>
    </w:p>
    <w:p w:rsidR="00857241" w:rsidRDefault="00857241">
      <w:pPr>
        <w:spacing w:line="360" w:lineRule="auto"/>
        <w:rPr>
          <w:rFonts w:hAnsi="宋体" w:cs="宋体"/>
          <w:szCs w:val="21"/>
          <w:shd w:val="clear" w:color="auto" w:fill="FFFFFF"/>
        </w:rPr>
      </w:pPr>
    </w:p>
    <w:p w:rsidR="00857241" w:rsidRDefault="001F541A">
      <w:pPr>
        <w:pageBreakBefore/>
        <w:jc w:val="center"/>
        <w:rPr>
          <w:rFonts w:eastAsia="黑体"/>
          <w:b/>
          <w:sz w:val="28"/>
          <w:szCs w:val="28"/>
        </w:rPr>
      </w:pPr>
      <w:r>
        <w:rPr>
          <w:rFonts w:eastAsia="黑体" w:hint="eastAsia"/>
          <w:b/>
          <w:sz w:val="28"/>
          <w:szCs w:val="28"/>
        </w:rPr>
        <w:lastRenderedPageBreak/>
        <w:t>（三）投标人认为应附的其他材料</w:t>
      </w:r>
    </w:p>
    <w:p w:rsidR="00857241" w:rsidRDefault="001F541A">
      <w:pPr>
        <w:tabs>
          <w:tab w:val="center" w:pos="4739"/>
        </w:tabs>
        <w:spacing w:line="360" w:lineRule="auto"/>
        <w:ind w:firstLineChars="300" w:firstLine="720"/>
        <w:jc w:val="center"/>
        <w:rPr>
          <w:rFonts w:hAnsi="宋体" w:cs="宋体"/>
          <w:bCs/>
          <w:sz w:val="24"/>
          <w:szCs w:val="28"/>
        </w:rPr>
      </w:pPr>
      <w:r>
        <w:rPr>
          <w:rFonts w:hAnsi="宋体" w:cs="宋体" w:hint="eastAsia"/>
          <w:bCs/>
          <w:sz w:val="24"/>
          <w:szCs w:val="28"/>
        </w:rPr>
        <w:t>投标人认为须附的其他材料，格式可自行编制（原件扫描件或图片）。</w:t>
      </w:r>
    </w:p>
    <w:p w:rsidR="00857241" w:rsidRDefault="00857241">
      <w:pPr>
        <w:autoSpaceDE w:val="0"/>
        <w:autoSpaceDN w:val="0"/>
        <w:adjustRightInd w:val="0"/>
        <w:spacing w:line="420" w:lineRule="exact"/>
        <w:jc w:val="left"/>
        <w:rPr>
          <w:rFonts w:hAnsi="宋体"/>
          <w:sz w:val="36"/>
        </w:rPr>
      </w:pPr>
    </w:p>
    <w:p w:rsidR="00857241" w:rsidRDefault="00857241">
      <w:pPr>
        <w:pStyle w:val="10"/>
        <w:tabs>
          <w:tab w:val="clear" w:pos="9060"/>
          <w:tab w:val="right" w:leader="dot" w:pos="9637"/>
        </w:tabs>
        <w:spacing w:before="120" w:after="120" w:line="600" w:lineRule="auto"/>
        <w:jc w:val="center"/>
        <w:rPr>
          <w:rFonts w:cs="宋体"/>
          <w:sz w:val="36"/>
          <w:szCs w:val="36"/>
        </w:rPr>
      </w:pPr>
    </w:p>
    <w:sectPr w:rsidR="00857241" w:rsidSect="00857241">
      <w:footerReference w:type="default" r:id="rId33"/>
      <w:footerReference w:type="first" r:id="rId34"/>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DE2" w:rsidRDefault="005F4DE2" w:rsidP="00857241">
      <w:r>
        <w:separator/>
      </w:r>
    </w:p>
  </w:endnote>
  <w:endnote w:type="continuationSeparator" w:id="1">
    <w:p w:rsidR="005F4DE2" w:rsidRDefault="005F4DE2" w:rsidP="008572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jc w:val="center"/>
    </w:pPr>
    <w:fldSimple w:instr=" PAGE   \* MERGEFORMAT ">
      <w:r w:rsidR="00607A06" w:rsidRPr="00607A06">
        <w:rPr>
          <w:noProof/>
          <w:lang w:val="zh-CN"/>
        </w:rPr>
        <w:t>28</w:t>
      </w:r>
    </w:fldSimple>
  </w:p>
  <w:p w:rsidR="005F4DE2" w:rsidRDefault="005F4DE2">
    <w:pPr>
      <w:pStyle w:val="a6"/>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jc w:val="center"/>
    </w:pPr>
    <w:fldSimple w:instr=" PAGE   \* MERGEFORMAT ">
      <w:r w:rsidR="00607A06" w:rsidRPr="00607A06">
        <w:rPr>
          <w:noProof/>
          <w:lang w:val="zh-CN"/>
        </w:rPr>
        <w:t>95</w:t>
      </w:r>
    </w:fldSimple>
  </w:p>
  <w:p w:rsidR="005F4DE2" w:rsidRDefault="005F4DE2">
    <w:pPr>
      <w:pStyle w:val="a6"/>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jc w:val="center"/>
    </w:pPr>
    <w:fldSimple w:instr=" PAGE   \* MERGEFORMAT ">
      <w:r w:rsidR="00607A06" w:rsidRPr="00607A06">
        <w:rPr>
          <w:noProof/>
          <w:lang w:val="zh-CN"/>
        </w:rPr>
        <w:t>96</w:t>
      </w:r>
    </w:fldSimple>
  </w:p>
  <w:p w:rsidR="005F4DE2" w:rsidRDefault="005F4DE2">
    <w:pPr>
      <w:pStyle w:val="a6"/>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jc w:val="center"/>
    </w:pPr>
    <w:fldSimple w:instr=" PAGE   \* MERGEFORMAT ">
      <w:r w:rsidR="00607A06" w:rsidRPr="00607A06">
        <w:rPr>
          <w:noProof/>
          <w:lang w:val="zh-CN"/>
        </w:rPr>
        <w:t>97</w:t>
      </w:r>
    </w:fldSimple>
  </w:p>
  <w:p w:rsidR="005F4DE2" w:rsidRDefault="005F4DE2">
    <w:pPr>
      <w:pStyle w:val="a6"/>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jc w:val="center"/>
    </w:pPr>
    <w:fldSimple w:instr=" PAGE   \* MERGEFORMAT ">
      <w:r w:rsidR="00607A06" w:rsidRPr="00607A06">
        <w:rPr>
          <w:noProof/>
          <w:lang w:val="zh-CN"/>
        </w:rPr>
        <w:t>98</w:t>
      </w:r>
    </w:fldSimple>
  </w:p>
  <w:p w:rsidR="005F4DE2" w:rsidRDefault="005F4DE2">
    <w:pPr>
      <w:pStyle w:val="a6"/>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jc w:val="center"/>
    </w:pPr>
    <w:fldSimple w:instr=" PAGE   \* MERGEFORMAT ">
      <w:r w:rsidR="00607A06" w:rsidRPr="00607A06">
        <w:rPr>
          <w:noProof/>
          <w:lang w:val="zh-CN"/>
        </w:rPr>
        <w:t>99</w:t>
      </w:r>
    </w:fldSimple>
  </w:p>
  <w:p w:rsidR="005F4DE2" w:rsidRDefault="005F4DE2">
    <w:pPr>
      <w:pStyle w:val="a6"/>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jc w:val="center"/>
    </w:pPr>
    <w:fldSimple w:instr=" PAGE   \* MERGEFORMAT ">
      <w:r w:rsidR="00607A06" w:rsidRPr="00607A06">
        <w:rPr>
          <w:noProof/>
          <w:lang w:val="zh-CN"/>
        </w:rPr>
        <w:t>109</w:t>
      </w:r>
    </w:fldSimple>
  </w:p>
  <w:p w:rsidR="005F4DE2" w:rsidRDefault="005F4DE2">
    <w:pPr>
      <w:pStyle w:val="a6"/>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tabs>
        <w:tab w:val="clear" w:pos="4153"/>
        <w:tab w:val="center" w:pos="4819"/>
      </w:tabs>
    </w:pPr>
    <w:r>
      <w:pict>
        <v:shapetype id="_x0000_t202" coordsize="21600,21600" o:spt="202" path="m,l,21600r21600,l21600,xe">
          <v:stroke joinstyle="miter"/>
          <v:path gradientshapeok="t" o:connecttype="rect"/>
        </v:shapetype>
        <v:shape id="文本框 22" o:spid="_x0000_s1028" type="#_x0000_t202" style="position:absolute;margin-left:0;margin-top:0;width:2in;height:2in;z-index:25166182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l3I/K8BAABN&#10;AwAADgAAAAAAAAABACAAAAAeAQAAZHJzL2Uyb0RvYy54bWxQSwUGAAAAAAYABgBZAQAAPwUAAAAA&#10;" filled="f" stroked="f">
          <v:textbox style="mso-fit-shape-to-text:t" inset="0,0,0,0">
            <w:txbxContent>
              <w:p w:rsidR="005F4DE2" w:rsidRDefault="00FF1B36">
                <w:pPr>
                  <w:pStyle w:val="a6"/>
                </w:pPr>
                <w:fldSimple w:instr=" PAGE  \* MERGEFORMAT ">
                  <w:r w:rsidR="005F4DE2">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 w:rsidR="005F4DE2" w:rsidRDefault="005F4DE2">
    <w:pPr>
      <w:pStyle w:val="a7"/>
      <w:pBdr>
        <w:bottom w:val="none" w:sz="0" w:space="0" w:color="auto"/>
      </w:pBdr>
      <w:tabs>
        <w:tab w:val="clear" w:pos="4153"/>
        <w:tab w:val="clear" w:pos="8306"/>
      </w:tabs>
    </w:pPr>
  </w:p>
  <w:p w:rsidR="005F4DE2" w:rsidRDefault="005F4DE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6"/>
      <w:jc w:val="center"/>
    </w:pPr>
  </w:p>
  <w:p w:rsidR="005F4DE2" w:rsidRDefault="005F4DE2">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spacing w:after="160"/>
      <w:rPr>
        <w:rFonts w:hAnsi="黑体"/>
      </w:rPr>
    </w:pPr>
    <w:r w:rsidRPr="00FF1B36">
      <w:rPr>
        <w:sz w:val="20"/>
      </w:rPr>
      <w:pict>
        <v:rect id="文本框 1" o:spid="_x0000_s1036" style="position:absolute;margin-left:0;margin-top:0;width:2in;height:18.9pt;z-index:251653632;mso-position-horizontal:center;mso-position-horizontal-relative:margin;mso-width-relative:page;mso-height-relative:page" o:gfxdata="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dXFb1AAAAAQBAAAPAAAAAAAA&#10;AAEAIAAAACIAAABkcnMvZG93bnJldi54bWxQSwECFAAUAAAACACHTuJAyWIvt6QBAAA0AwAADgAA&#10;AAAAAAABACAAAAAjAQAAZHJzL2Uyb0RvYy54bWxQSwUGAAAAAAYABgBZAQAAOQUAAAAA&#10;" filled="f" stroked="f">
          <v:textbox style="mso-fit-shape-to-text:t" inset="0,0,0,0">
            <w:txbxContent>
              <w:p w:rsidR="005F4DE2" w:rsidRDefault="00FF1B36">
                <w:pPr>
                  <w:pStyle w:val="a6"/>
                  <w:spacing w:after="160"/>
                  <w:jc w:val="center"/>
                  <w:rPr>
                    <w:rFonts w:hAnsi="黑体"/>
                  </w:rPr>
                </w:pPr>
                <w:r w:rsidRPr="00FF1B36">
                  <w:fldChar w:fldCharType="begin"/>
                </w:r>
                <w:r w:rsidR="005F4DE2">
                  <w:instrText>PAGE  \* MERGEFORMAT</w:instrText>
                </w:r>
                <w:r w:rsidRPr="00FF1B36">
                  <w:fldChar w:fldCharType="separate"/>
                </w:r>
                <w:r w:rsidR="00607A06">
                  <w:rPr>
                    <w:noProof/>
                  </w:rPr>
                  <w:t>6</w:t>
                </w:r>
                <w:r>
                  <w:rPr>
                    <w:rFonts w:hAnsi="黑体"/>
                  </w:rP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jc w:val="center"/>
    </w:pPr>
    <w:r>
      <w:pict>
        <v:shapetype id="_x0000_t202" coordsize="21600,21600" o:spt="202" path="m,l,21600r21600,l21600,xe">
          <v:stroke joinstyle="miter"/>
          <v:path gradientshapeok="t" o:connecttype="rect"/>
        </v:shapetype>
        <v:shape id="文本框6" o:spid="_x0000_s1026" type="#_x0000_t202" style="position:absolute;left:0;text-align:left;margin-left:0;margin-top:0;width:2in;height:2in;z-index:2516526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ZR64BAABK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4+L3J0+QI1JjwHT0nDtB5zy6Ad0ZtGDijZ/UQ7B&#10;OPZ5d+qtHBIR+dF8Np9XGBIYGy+Iz96ehwjpTnpLstHQiMMrPeXbe0iH1DElV3P+VhtTBmjcBwdi&#10;Zg/L3A8cs5WG1XAUtPLtDvX0OPeGOlxMSsxXh23NKzIacTRWo7EJUa87pDYtvCBcbRKSKNxyhQPs&#10;sTAOrKg7LlfeiPf3kvX2C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gZlHrgEAAEoD&#10;AAAOAAAAAAAAAAEAIAAAAB4BAABkcnMvZTJvRG9jLnhtbFBLBQYAAAAABgAGAFkBAAA+BQAAAAA=&#10;" filled="f" stroked="f">
          <v:textbox style="mso-fit-shape-to-text:t" inset="0,0,0,0">
            <w:txbxContent>
              <w:p w:rsidR="005F4DE2" w:rsidRDefault="00FF1B36">
                <w:pPr>
                  <w:snapToGrid w:val="0"/>
                  <w:rPr>
                    <w:sz w:val="18"/>
                  </w:rPr>
                </w:pPr>
                <w:r>
                  <w:rPr>
                    <w:rFonts w:hint="eastAsia"/>
                    <w:sz w:val="18"/>
                  </w:rPr>
                  <w:fldChar w:fldCharType="begin"/>
                </w:r>
                <w:r w:rsidR="005F4DE2">
                  <w:rPr>
                    <w:rFonts w:hint="eastAsia"/>
                    <w:sz w:val="18"/>
                  </w:rPr>
                  <w:instrText xml:space="preserve"> PAGE  \* MERGEFORMAT </w:instrText>
                </w:r>
                <w:r>
                  <w:rPr>
                    <w:rFonts w:hint="eastAsia"/>
                    <w:sz w:val="18"/>
                  </w:rPr>
                  <w:fldChar w:fldCharType="separate"/>
                </w:r>
                <w:r w:rsidR="00607A06" w:rsidRPr="00607A06">
                  <w:rPr>
                    <w:noProof/>
                  </w:rPr>
                  <w:t>1</w:t>
                </w:r>
                <w:r>
                  <w:rPr>
                    <w:rFonts w:hint="eastAsia"/>
                    <w:sz w:val="18"/>
                  </w:rPr>
                  <w:fldChar w:fldCharType="end"/>
                </w:r>
              </w:p>
            </w:txbxContent>
          </v:textbox>
          <w10:wrap anchorx="margin"/>
        </v:shape>
      </w:pict>
    </w:r>
    <w:r w:rsidR="005F4DE2">
      <w:rPr>
        <w:rFonts w:hint="eastAsia"/>
      </w:rPr>
      <w:t>1</w:t>
    </w:r>
  </w:p>
  <w:p w:rsidR="005F4DE2" w:rsidRDefault="005F4DE2">
    <w:pPr>
      <w:pStyle w:val="a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FF1B36">
    <w:pPr>
      <w:pStyle w:val="a6"/>
      <w:spacing w:after="160"/>
      <w:rPr>
        <w:rFonts w:hAnsi="黑体"/>
      </w:rPr>
    </w:pPr>
    <w:r w:rsidRPr="00FF1B36">
      <w:rPr>
        <w:sz w:val="20"/>
      </w:rPr>
      <w:pict>
        <v:rect id="矩形 6" o:spid="_x0000_s1034" style="position:absolute;margin-left:0;margin-top:0;width:2in;height:18.9pt;z-index:251655680;mso-position-horizontal:center;mso-position-horizontal-relative:margin;mso-width-relative:page;mso-height-relative:page" o:gfxdata="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d1cVvUAAAABAEAAA8AAAAAAAAAAQAg&#10;AAAAIgAAAGRycy9kb3ducmV2LnhtbFBLAQIUABQAAAAIAIdO4kDpnclWoAEAADEDAAAOAAAAAAAA&#10;AAEAIAAAACMBAABkcnMvZTJvRG9jLnhtbFBLBQYAAAAABgAGAFkBAAA1BQAAAAA=&#10;" filled="f" stroked="f">
          <v:textbox style="mso-fit-shape-to-text:t" inset="0,0,0,0">
            <w:txbxContent>
              <w:p w:rsidR="005F4DE2" w:rsidRDefault="00FF1B36">
                <w:pPr>
                  <w:pStyle w:val="a6"/>
                  <w:spacing w:after="160"/>
                  <w:jc w:val="center"/>
                  <w:rPr>
                    <w:rFonts w:hAnsi="黑体"/>
                  </w:rPr>
                </w:pPr>
                <w:r w:rsidRPr="00FF1B36">
                  <w:fldChar w:fldCharType="begin"/>
                </w:r>
                <w:r w:rsidR="005F4DE2">
                  <w:instrText>PAGE  \* MERGEFORMAT</w:instrText>
                </w:r>
                <w:r w:rsidRPr="00FF1B36">
                  <w:fldChar w:fldCharType="separate"/>
                </w:r>
                <w:r w:rsidR="00607A06">
                  <w:rPr>
                    <w:noProof/>
                  </w:rPr>
                  <w:t>93</w:t>
                </w:r>
                <w:r>
                  <w:rPr>
                    <w:rFonts w:hAnsi="黑体"/>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DE2" w:rsidRDefault="005F4DE2" w:rsidP="00857241">
      <w:r>
        <w:separator/>
      </w:r>
    </w:p>
  </w:footnote>
  <w:footnote w:type="continuationSeparator" w:id="1">
    <w:p w:rsidR="005F4DE2" w:rsidRDefault="005F4DE2" w:rsidP="00857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7"/>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7"/>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rsidP="00FF1B36">
    <w:pPr>
      <w:snapToGrid w:val="0"/>
      <w:spacing w:beforeLines="5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2" w:rsidRDefault="005F4DE2">
    <w:pPr>
      <w:pStyle w:val="a7"/>
      <w:pBdr>
        <w:bottom w:val="none" w:sz="0" w:space="0" w:color="auto"/>
      </w:pBdr>
      <w:spacing w:after="160"/>
      <w:rPr>
        <w:rFonts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F6B5133"/>
    <w:multiLevelType w:val="singleLevel"/>
    <w:tmpl w:val="1F6B5133"/>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01D7"/>
    <w:rsid w:val="00003E75"/>
    <w:rsid w:val="000060A0"/>
    <w:rsid w:val="00011474"/>
    <w:rsid w:val="000667C1"/>
    <w:rsid w:val="00077AA3"/>
    <w:rsid w:val="000828AD"/>
    <w:rsid w:val="000830C6"/>
    <w:rsid w:val="000C5D82"/>
    <w:rsid w:val="000F0A9E"/>
    <w:rsid w:val="000F1CA0"/>
    <w:rsid w:val="00105775"/>
    <w:rsid w:val="00147CBF"/>
    <w:rsid w:val="0017254A"/>
    <w:rsid w:val="00175957"/>
    <w:rsid w:val="001767F8"/>
    <w:rsid w:val="001861AC"/>
    <w:rsid w:val="0019526F"/>
    <w:rsid w:val="0019550D"/>
    <w:rsid w:val="001D108F"/>
    <w:rsid w:val="001E3288"/>
    <w:rsid w:val="001F541A"/>
    <w:rsid w:val="00215857"/>
    <w:rsid w:val="00240A5B"/>
    <w:rsid w:val="00271C8D"/>
    <w:rsid w:val="00297668"/>
    <w:rsid w:val="002A1B1F"/>
    <w:rsid w:val="002B6908"/>
    <w:rsid w:val="002C3E4A"/>
    <w:rsid w:val="002C4ACF"/>
    <w:rsid w:val="002C7041"/>
    <w:rsid w:val="002D4261"/>
    <w:rsid w:val="002D6746"/>
    <w:rsid w:val="002F69DA"/>
    <w:rsid w:val="002F72D1"/>
    <w:rsid w:val="003152D6"/>
    <w:rsid w:val="00352B6A"/>
    <w:rsid w:val="00357A34"/>
    <w:rsid w:val="003639BF"/>
    <w:rsid w:val="00382764"/>
    <w:rsid w:val="003B002B"/>
    <w:rsid w:val="003D5BC8"/>
    <w:rsid w:val="0040212C"/>
    <w:rsid w:val="004304A0"/>
    <w:rsid w:val="00482B02"/>
    <w:rsid w:val="004951DE"/>
    <w:rsid w:val="004C50AA"/>
    <w:rsid w:val="005037BF"/>
    <w:rsid w:val="0053362D"/>
    <w:rsid w:val="0053523E"/>
    <w:rsid w:val="005427DB"/>
    <w:rsid w:val="005455EF"/>
    <w:rsid w:val="005804BB"/>
    <w:rsid w:val="00597CA8"/>
    <w:rsid w:val="005B3E22"/>
    <w:rsid w:val="005C179C"/>
    <w:rsid w:val="005D459E"/>
    <w:rsid w:val="005F4DE2"/>
    <w:rsid w:val="00607A06"/>
    <w:rsid w:val="006243DC"/>
    <w:rsid w:val="0062536E"/>
    <w:rsid w:val="00627244"/>
    <w:rsid w:val="0064179E"/>
    <w:rsid w:val="00652222"/>
    <w:rsid w:val="006778B7"/>
    <w:rsid w:val="006A1DEF"/>
    <w:rsid w:val="006B2AE5"/>
    <w:rsid w:val="00750D5A"/>
    <w:rsid w:val="00761679"/>
    <w:rsid w:val="00763743"/>
    <w:rsid w:val="00791B99"/>
    <w:rsid w:val="007D3EE3"/>
    <w:rsid w:val="00810B00"/>
    <w:rsid w:val="00810B3B"/>
    <w:rsid w:val="00811436"/>
    <w:rsid w:val="008260DE"/>
    <w:rsid w:val="00837885"/>
    <w:rsid w:val="00840425"/>
    <w:rsid w:val="00851A72"/>
    <w:rsid w:val="00857241"/>
    <w:rsid w:val="00880115"/>
    <w:rsid w:val="008B5908"/>
    <w:rsid w:val="008E01D7"/>
    <w:rsid w:val="008F4BE8"/>
    <w:rsid w:val="008F61E8"/>
    <w:rsid w:val="00923C30"/>
    <w:rsid w:val="00930FB9"/>
    <w:rsid w:val="00942712"/>
    <w:rsid w:val="00947378"/>
    <w:rsid w:val="009538E4"/>
    <w:rsid w:val="009659F5"/>
    <w:rsid w:val="00972B8E"/>
    <w:rsid w:val="009766A7"/>
    <w:rsid w:val="00983653"/>
    <w:rsid w:val="009D53BF"/>
    <w:rsid w:val="00A41AC3"/>
    <w:rsid w:val="00A43E1D"/>
    <w:rsid w:val="00A5353C"/>
    <w:rsid w:val="00A702A4"/>
    <w:rsid w:val="00A7711A"/>
    <w:rsid w:val="00AA0FAB"/>
    <w:rsid w:val="00AC59D2"/>
    <w:rsid w:val="00AF6D60"/>
    <w:rsid w:val="00AF77BF"/>
    <w:rsid w:val="00B07642"/>
    <w:rsid w:val="00B204D3"/>
    <w:rsid w:val="00B24F70"/>
    <w:rsid w:val="00B71AFD"/>
    <w:rsid w:val="00B84F67"/>
    <w:rsid w:val="00B9667E"/>
    <w:rsid w:val="00B975E2"/>
    <w:rsid w:val="00BF0BE1"/>
    <w:rsid w:val="00BF34CB"/>
    <w:rsid w:val="00BF744A"/>
    <w:rsid w:val="00BF7F69"/>
    <w:rsid w:val="00C17C7F"/>
    <w:rsid w:val="00C42EC7"/>
    <w:rsid w:val="00C51AE8"/>
    <w:rsid w:val="00CA3095"/>
    <w:rsid w:val="00CC6705"/>
    <w:rsid w:val="00CD2903"/>
    <w:rsid w:val="00CD314D"/>
    <w:rsid w:val="00CD7727"/>
    <w:rsid w:val="00CF5921"/>
    <w:rsid w:val="00D16C26"/>
    <w:rsid w:val="00D30FFA"/>
    <w:rsid w:val="00D74BCC"/>
    <w:rsid w:val="00DA0D55"/>
    <w:rsid w:val="00E30D24"/>
    <w:rsid w:val="00E42EE0"/>
    <w:rsid w:val="00E57EDD"/>
    <w:rsid w:val="00E96DA1"/>
    <w:rsid w:val="00EE03CF"/>
    <w:rsid w:val="00EE30F8"/>
    <w:rsid w:val="00EE3471"/>
    <w:rsid w:val="00EE65B1"/>
    <w:rsid w:val="00F13AFE"/>
    <w:rsid w:val="00F13B88"/>
    <w:rsid w:val="00F25CFD"/>
    <w:rsid w:val="00F42F62"/>
    <w:rsid w:val="00F935B3"/>
    <w:rsid w:val="00FB6FF6"/>
    <w:rsid w:val="00FD23ED"/>
    <w:rsid w:val="00FF02C7"/>
    <w:rsid w:val="00FF1B36"/>
    <w:rsid w:val="00FF1B4B"/>
    <w:rsid w:val="02335B48"/>
    <w:rsid w:val="071C6D96"/>
    <w:rsid w:val="1375231C"/>
    <w:rsid w:val="13F93424"/>
    <w:rsid w:val="17202B39"/>
    <w:rsid w:val="182C3C74"/>
    <w:rsid w:val="1ABD0E95"/>
    <w:rsid w:val="1C522EE6"/>
    <w:rsid w:val="1DD334B4"/>
    <w:rsid w:val="28494698"/>
    <w:rsid w:val="2DAD5768"/>
    <w:rsid w:val="31423CE1"/>
    <w:rsid w:val="36941689"/>
    <w:rsid w:val="38482634"/>
    <w:rsid w:val="38B07680"/>
    <w:rsid w:val="3ADF2C38"/>
    <w:rsid w:val="3B740253"/>
    <w:rsid w:val="3D88097D"/>
    <w:rsid w:val="3FFE175A"/>
    <w:rsid w:val="423A5DEA"/>
    <w:rsid w:val="4C7E32C3"/>
    <w:rsid w:val="50CB717B"/>
    <w:rsid w:val="54097B88"/>
    <w:rsid w:val="54B01124"/>
    <w:rsid w:val="58036A6B"/>
    <w:rsid w:val="5BF226C1"/>
    <w:rsid w:val="5C4D6E51"/>
    <w:rsid w:val="5CA5139E"/>
    <w:rsid w:val="5DD515E4"/>
    <w:rsid w:val="6489154C"/>
    <w:rsid w:val="659E70A2"/>
    <w:rsid w:val="6E313421"/>
    <w:rsid w:val="6F447B30"/>
    <w:rsid w:val="710C1F3C"/>
    <w:rsid w:val="73106BEA"/>
    <w:rsid w:val="761A74CF"/>
    <w:rsid w:val="7A9F007B"/>
    <w:rsid w:val="7B5F2CBD"/>
    <w:rsid w:val="7BA74786"/>
    <w:rsid w:val="7CBC0605"/>
    <w:rsid w:val="7D7C698C"/>
    <w:rsid w:val="7F8B404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857241"/>
    <w:pPr>
      <w:widowControl w:val="0"/>
      <w:jc w:val="both"/>
    </w:pPr>
    <w:rPr>
      <w:rFonts w:ascii="宋体" w:hAnsi="Times New Roman"/>
      <w:sz w:val="34"/>
    </w:rPr>
  </w:style>
  <w:style w:type="paragraph" w:styleId="1">
    <w:name w:val="heading 1"/>
    <w:basedOn w:val="a"/>
    <w:next w:val="a"/>
    <w:link w:val="1Char"/>
    <w:qFormat/>
    <w:rsid w:val="00857241"/>
    <w:pPr>
      <w:keepNext/>
      <w:keepLines/>
      <w:spacing w:before="340" w:after="330" w:line="578" w:lineRule="auto"/>
      <w:outlineLvl w:val="0"/>
    </w:pPr>
    <w:rPr>
      <w:b/>
      <w:bCs/>
      <w:kern w:val="44"/>
      <w:sz w:val="44"/>
      <w:szCs w:val="44"/>
    </w:rPr>
  </w:style>
  <w:style w:type="paragraph" w:styleId="2">
    <w:name w:val="heading 2"/>
    <w:basedOn w:val="a"/>
    <w:next w:val="a"/>
    <w:link w:val="2Char"/>
    <w:rsid w:val="0085724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rsid w:val="00857241"/>
    <w:pPr>
      <w:keepNext/>
      <w:keepLines/>
      <w:spacing w:before="260" w:after="260" w:line="416" w:lineRule="auto"/>
      <w:outlineLvl w:val="2"/>
    </w:pPr>
    <w:rPr>
      <w:b/>
      <w:bCs/>
      <w:sz w:val="32"/>
      <w:szCs w:val="32"/>
    </w:rPr>
  </w:style>
  <w:style w:type="paragraph" w:styleId="4">
    <w:name w:val="heading 4"/>
    <w:basedOn w:val="a"/>
    <w:next w:val="a"/>
    <w:link w:val="4Char"/>
    <w:qFormat/>
    <w:rsid w:val="00857241"/>
    <w:pPr>
      <w:keepNext/>
      <w:keepLines/>
      <w:spacing w:line="360" w:lineRule="auto"/>
      <w:outlineLvl w:val="3"/>
    </w:pPr>
    <w:rPr>
      <w:rFonts w:ascii="Arial" w:hAnsi="Arial"/>
      <w:b/>
      <w:bCs/>
      <w:szCs w:val="28"/>
    </w:rPr>
  </w:style>
  <w:style w:type="paragraph" w:styleId="5">
    <w:name w:val="heading 5"/>
    <w:basedOn w:val="a"/>
    <w:next w:val="a"/>
    <w:link w:val="5Char"/>
    <w:qFormat/>
    <w:rsid w:val="00857241"/>
    <w:pPr>
      <w:keepNext/>
      <w:keepLines/>
      <w:spacing w:before="280" w:after="290" w:line="376" w:lineRule="auto"/>
      <w:outlineLvl w:val="4"/>
    </w:pPr>
    <w:rPr>
      <w:b/>
      <w:bCs/>
      <w:sz w:val="28"/>
      <w:szCs w:val="28"/>
    </w:rPr>
  </w:style>
  <w:style w:type="paragraph" w:styleId="6">
    <w:name w:val="heading 6"/>
    <w:basedOn w:val="a"/>
    <w:next w:val="a"/>
    <w:link w:val="6Char"/>
    <w:qFormat/>
    <w:rsid w:val="0085724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85724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85724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85724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857241"/>
    <w:pPr>
      <w:spacing w:after="120"/>
    </w:pPr>
  </w:style>
  <w:style w:type="paragraph" w:styleId="a4">
    <w:name w:val="annotation text"/>
    <w:basedOn w:val="a"/>
    <w:link w:val="Char0"/>
    <w:qFormat/>
    <w:rsid w:val="00857241"/>
  </w:style>
  <w:style w:type="paragraph" w:styleId="30">
    <w:name w:val="toc 3"/>
    <w:basedOn w:val="a"/>
    <w:next w:val="a"/>
    <w:qFormat/>
    <w:rsid w:val="00857241"/>
    <w:pPr>
      <w:ind w:leftChars="400" w:left="840"/>
    </w:pPr>
  </w:style>
  <w:style w:type="paragraph" w:styleId="a5">
    <w:name w:val="Balloon Text"/>
    <w:basedOn w:val="a"/>
    <w:link w:val="Char1"/>
    <w:rsid w:val="00857241"/>
    <w:rPr>
      <w:sz w:val="18"/>
      <w:szCs w:val="18"/>
    </w:rPr>
  </w:style>
  <w:style w:type="paragraph" w:styleId="a6">
    <w:name w:val="footer"/>
    <w:basedOn w:val="a"/>
    <w:link w:val="Char10"/>
    <w:uiPriority w:val="99"/>
    <w:qFormat/>
    <w:rsid w:val="00857241"/>
    <w:pPr>
      <w:tabs>
        <w:tab w:val="center" w:pos="4153"/>
        <w:tab w:val="right" w:pos="8306"/>
      </w:tabs>
      <w:snapToGrid w:val="0"/>
      <w:jc w:val="left"/>
    </w:pPr>
    <w:rPr>
      <w:rFonts w:ascii="Calibri" w:hAnsi="Calibri"/>
      <w:sz w:val="18"/>
      <w:szCs w:val="18"/>
    </w:rPr>
  </w:style>
  <w:style w:type="paragraph" w:styleId="a7">
    <w:name w:val="header"/>
    <w:basedOn w:val="a"/>
    <w:link w:val="Char2"/>
    <w:uiPriority w:val="99"/>
    <w:qFormat/>
    <w:rsid w:val="0085724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57241"/>
    <w:pPr>
      <w:tabs>
        <w:tab w:val="right" w:leader="dot" w:pos="9060"/>
      </w:tabs>
      <w:spacing w:line="580" w:lineRule="exact"/>
    </w:pPr>
    <w:rPr>
      <w:rFonts w:ascii="黑体" w:eastAsia="黑体" w:hAnsi="宋体" w:cs="TimesNewRomanPSMT"/>
    </w:rPr>
  </w:style>
  <w:style w:type="paragraph" w:styleId="20">
    <w:name w:val="toc 2"/>
    <w:basedOn w:val="a"/>
    <w:next w:val="a"/>
    <w:qFormat/>
    <w:rsid w:val="00857241"/>
    <w:pPr>
      <w:ind w:leftChars="200" w:left="420"/>
    </w:pPr>
  </w:style>
  <w:style w:type="paragraph" w:styleId="a8">
    <w:name w:val="Title"/>
    <w:basedOn w:val="a"/>
    <w:link w:val="Char3"/>
    <w:qFormat/>
    <w:rsid w:val="00857241"/>
    <w:pPr>
      <w:adjustRightInd w:val="0"/>
      <w:spacing w:before="240" w:after="60" w:line="420" w:lineRule="atLeast"/>
      <w:jc w:val="center"/>
      <w:textAlignment w:val="baseline"/>
      <w:outlineLvl w:val="0"/>
    </w:pPr>
    <w:rPr>
      <w:rFonts w:ascii="Arial" w:hAnsi="Arial"/>
      <w:b/>
      <w:sz w:val="32"/>
    </w:rPr>
  </w:style>
  <w:style w:type="table" w:styleId="a9">
    <w:name w:val="Table Grid"/>
    <w:basedOn w:val="a2"/>
    <w:uiPriority w:val="59"/>
    <w:qFormat/>
    <w:rsid w:val="008572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qFormat/>
    <w:rsid w:val="00857241"/>
    <w:rPr>
      <w:b/>
      <w:bCs/>
    </w:rPr>
  </w:style>
  <w:style w:type="character" w:styleId="ab">
    <w:name w:val="FollowedHyperlink"/>
    <w:qFormat/>
    <w:rsid w:val="00857241"/>
    <w:rPr>
      <w:color w:val="000000"/>
      <w:u w:val="none"/>
    </w:rPr>
  </w:style>
  <w:style w:type="character" w:styleId="ac">
    <w:name w:val="Emphasis"/>
    <w:qFormat/>
    <w:rsid w:val="00857241"/>
    <w:rPr>
      <w:rFonts w:ascii="仿宋_GB2312" w:eastAsia="仿宋_GB2312"/>
      <w:sz w:val="32"/>
      <w:szCs w:val="32"/>
    </w:rPr>
  </w:style>
  <w:style w:type="character" w:styleId="ad">
    <w:name w:val="Hyperlink"/>
    <w:qFormat/>
    <w:rsid w:val="00857241"/>
    <w:rPr>
      <w:color w:val="000000"/>
      <w:u w:val="none"/>
    </w:rPr>
  </w:style>
  <w:style w:type="character" w:customStyle="1" w:styleId="1Char">
    <w:name w:val="标题 1 Char"/>
    <w:basedOn w:val="a1"/>
    <w:link w:val="1"/>
    <w:semiHidden/>
    <w:qFormat/>
    <w:rsid w:val="00857241"/>
    <w:rPr>
      <w:rFonts w:ascii="宋体" w:eastAsia="宋体" w:hAnsi="Times New Roman" w:cs="Times New Roman"/>
      <w:b/>
      <w:bCs/>
      <w:kern w:val="44"/>
      <w:sz w:val="44"/>
      <w:szCs w:val="44"/>
    </w:rPr>
  </w:style>
  <w:style w:type="character" w:customStyle="1" w:styleId="2Char">
    <w:name w:val="标题 2 Char"/>
    <w:basedOn w:val="a1"/>
    <w:link w:val="2"/>
    <w:semiHidden/>
    <w:qFormat/>
    <w:rsid w:val="00857241"/>
    <w:rPr>
      <w:rFonts w:ascii="Arial" w:eastAsia="黑体" w:hAnsi="Arial" w:cs="Times New Roman"/>
      <w:b/>
      <w:bCs/>
      <w:sz w:val="32"/>
      <w:szCs w:val="32"/>
    </w:rPr>
  </w:style>
  <w:style w:type="character" w:customStyle="1" w:styleId="3Char">
    <w:name w:val="标题 3 Char"/>
    <w:basedOn w:val="a1"/>
    <w:link w:val="3"/>
    <w:semiHidden/>
    <w:qFormat/>
    <w:rsid w:val="00857241"/>
    <w:rPr>
      <w:rFonts w:ascii="宋体" w:eastAsia="宋体" w:hAnsi="Times New Roman" w:cs="Times New Roman"/>
      <w:b/>
      <w:bCs/>
      <w:kern w:val="0"/>
      <w:sz w:val="32"/>
      <w:szCs w:val="32"/>
    </w:rPr>
  </w:style>
  <w:style w:type="character" w:customStyle="1" w:styleId="4Char">
    <w:name w:val="标题 4 Char"/>
    <w:basedOn w:val="a1"/>
    <w:link w:val="4"/>
    <w:semiHidden/>
    <w:qFormat/>
    <w:rsid w:val="00857241"/>
    <w:rPr>
      <w:rFonts w:ascii="Arial" w:eastAsia="宋体" w:hAnsi="Arial" w:cs="Times New Roman"/>
      <w:b/>
      <w:bCs/>
      <w:kern w:val="0"/>
      <w:sz w:val="34"/>
      <w:szCs w:val="28"/>
    </w:rPr>
  </w:style>
  <w:style w:type="character" w:customStyle="1" w:styleId="5Char">
    <w:name w:val="标题 5 Char"/>
    <w:basedOn w:val="a1"/>
    <w:link w:val="5"/>
    <w:semiHidden/>
    <w:qFormat/>
    <w:rsid w:val="00857241"/>
    <w:rPr>
      <w:rFonts w:ascii="宋体" w:eastAsia="宋体" w:hAnsi="Times New Roman" w:cs="Times New Roman"/>
      <w:b/>
      <w:bCs/>
      <w:kern w:val="0"/>
      <w:sz w:val="28"/>
      <w:szCs w:val="28"/>
    </w:rPr>
  </w:style>
  <w:style w:type="character" w:customStyle="1" w:styleId="6Char">
    <w:name w:val="标题 6 Char"/>
    <w:basedOn w:val="a1"/>
    <w:link w:val="6"/>
    <w:semiHidden/>
    <w:qFormat/>
    <w:rsid w:val="00857241"/>
    <w:rPr>
      <w:rFonts w:ascii="Arial" w:eastAsia="黑体" w:hAnsi="Arial" w:cs="Times New Roman"/>
      <w:b/>
      <w:bCs/>
      <w:kern w:val="0"/>
      <w:sz w:val="24"/>
      <w:szCs w:val="20"/>
    </w:rPr>
  </w:style>
  <w:style w:type="character" w:customStyle="1" w:styleId="7Char">
    <w:name w:val="标题 7 Char"/>
    <w:basedOn w:val="a1"/>
    <w:link w:val="7"/>
    <w:semiHidden/>
    <w:qFormat/>
    <w:rsid w:val="00857241"/>
    <w:rPr>
      <w:rFonts w:ascii="宋体" w:eastAsia="宋体" w:hAnsi="Times New Roman" w:cs="Times New Roman"/>
      <w:b/>
      <w:bCs/>
      <w:kern w:val="0"/>
      <w:sz w:val="24"/>
      <w:szCs w:val="20"/>
    </w:rPr>
  </w:style>
  <w:style w:type="character" w:customStyle="1" w:styleId="8Char">
    <w:name w:val="标题 8 Char"/>
    <w:basedOn w:val="a1"/>
    <w:link w:val="8"/>
    <w:semiHidden/>
    <w:qFormat/>
    <w:rsid w:val="00857241"/>
    <w:rPr>
      <w:rFonts w:ascii="Arial" w:eastAsia="黑体" w:hAnsi="Arial" w:cs="Times New Roman"/>
      <w:kern w:val="0"/>
      <w:sz w:val="24"/>
      <w:szCs w:val="20"/>
    </w:rPr>
  </w:style>
  <w:style w:type="character" w:customStyle="1" w:styleId="9Char">
    <w:name w:val="标题 9 Char"/>
    <w:basedOn w:val="a1"/>
    <w:link w:val="9"/>
    <w:semiHidden/>
    <w:qFormat/>
    <w:rsid w:val="00857241"/>
    <w:rPr>
      <w:rFonts w:ascii="Arial" w:eastAsia="黑体" w:hAnsi="Arial" w:cs="Times New Roman"/>
      <w:kern w:val="0"/>
      <w:sz w:val="34"/>
      <w:szCs w:val="21"/>
    </w:rPr>
  </w:style>
  <w:style w:type="character" w:customStyle="1" w:styleId="Char4">
    <w:name w:val="正文首行缩进 Char"/>
    <w:basedOn w:val="Char"/>
    <w:link w:val="11"/>
    <w:qFormat/>
    <w:rsid w:val="00857241"/>
  </w:style>
  <w:style w:type="character" w:customStyle="1" w:styleId="Char">
    <w:name w:val="正文文本 Char"/>
    <w:basedOn w:val="a1"/>
    <w:link w:val="a0"/>
    <w:semiHidden/>
    <w:qFormat/>
    <w:rsid w:val="00857241"/>
    <w:rPr>
      <w:rFonts w:ascii="宋体" w:eastAsia="宋体" w:hAnsi="Times New Roman" w:cs="Times New Roman"/>
      <w:kern w:val="0"/>
      <w:sz w:val="34"/>
      <w:szCs w:val="20"/>
    </w:rPr>
  </w:style>
  <w:style w:type="paragraph" w:customStyle="1" w:styleId="11">
    <w:name w:val="正文首行缩进1"/>
    <w:basedOn w:val="a0"/>
    <w:link w:val="Char4"/>
    <w:qFormat/>
    <w:rsid w:val="00857241"/>
    <w:pPr>
      <w:ind w:firstLineChars="100" w:firstLine="420"/>
    </w:pPr>
  </w:style>
  <w:style w:type="character" w:customStyle="1" w:styleId="Char5">
    <w:name w:val="文档结构图 Char"/>
    <w:basedOn w:val="a1"/>
    <w:link w:val="12"/>
    <w:semiHidden/>
    <w:qFormat/>
    <w:rsid w:val="00857241"/>
    <w:rPr>
      <w:rFonts w:ascii="宋体" w:eastAsia="宋体" w:hAnsi="Times New Roman" w:cs="Times New Roman"/>
      <w:kern w:val="0"/>
      <w:sz w:val="34"/>
      <w:szCs w:val="20"/>
      <w:shd w:val="clear" w:color="auto" w:fill="000080"/>
    </w:rPr>
  </w:style>
  <w:style w:type="paragraph" w:customStyle="1" w:styleId="12">
    <w:name w:val="文档结构图1"/>
    <w:basedOn w:val="a"/>
    <w:link w:val="Char5"/>
    <w:qFormat/>
    <w:rsid w:val="00857241"/>
    <w:pPr>
      <w:shd w:val="clear" w:color="auto" w:fill="000080"/>
    </w:pPr>
    <w:rPr>
      <w:shd w:val="clear" w:color="auto" w:fill="000080"/>
    </w:rPr>
  </w:style>
  <w:style w:type="character" w:customStyle="1" w:styleId="Char0">
    <w:name w:val="批注文字 Char"/>
    <w:basedOn w:val="a1"/>
    <w:link w:val="a4"/>
    <w:semiHidden/>
    <w:qFormat/>
    <w:rsid w:val="00857241"/>
    <w:rPr>
      <w:rFonts w:ascii="宋体" w:eastAsia="宋体" w:hAnsi="Times New Roman" w:cs="Times New Roman"/>
      <w:kern w:val="0"/>
      <w:sz w:val="34"/>
      <w:szCs w:val="20"/>
    </w:rPr>
  </w:style>
  <w:style w:type="character" w:customStyle="1" w:styleId="3Char0">
    <w:name w:val="正文文本 3 Char"/>
    <w:basedOn w:val="a1"/>
    <w:link w:val="31"/>
    <w:semiHidden/>
    <w:qFormat/>
    <w:rsid w:val="00857241"/>
    <w:rPr>
      <w:rFonts w:ascii="宋体" w:eastAsia="宋体" w:hAnsi="Times New Roman" w:cs="Times New Roman"/>
      <w:kern w:val="0"/>
      <w:sz w:val="24"/>
      <w:szCs w:val="20"/>
    </w:rPr>
  </w:style>
  <w:style w:type="paragraph" w:customStyle="1" w:styleId="31">
    <w:name w:val="正文文本 31"/>
    <w:basedOn w:val="a"/>
    <w:link w:val="3Char0"/>
    <w:qFormat/>
    <w:rsid w:val="00857241"/>
    <w:rPr>
      <w:sz w:val="24"/>
    </w:rPr>
  </w:style>
  <w:style w:type="character" w:customStyle="1" w:styleId="Char6">
    <w:name w:val="正文文本缩进 Char"/>
    <w:basedOn w:val="a1"/>
    <w:link w:val="13"/>
    <w:semiHidden/>
    <w:qFormat/>
    <w:rsid w:val="00857241"/>
    <w:rPr>
      <w:rFonts w:ascii="宋体" w:eastAsia="宋体" w:hAnsi="Times New Roman" w:cs="Times New Roman"/>
      <w:kern w:val="0"/>
      <w:sz w:val="34"/>
      <w:szCs w:val="20"/>
    </w:rPr>
  </w:style>
  <w:style w:type="paragraph" w:customStyle="1" w:styleId="13">
    <w:name w:val="正文文本缩进1"/>
    <w:basedOn w:val="a"/>
    <w:link w:val="Char6"/>
    <w:qFormat/>
    <w:rsid w:val="00857241"/>
    <w:pPr>
      <w:spacing w:after="120"/>
      <w:ind w:leftChars="200" w:left="420"/>
    </w:pPr>
  </w:style>
  <w:style w:type="character" w:customStyle="1" w:styleId="Char7">
    <w:name w:val="纯文本 Char"/>
    <w:link w:val="14"/>
    <w:semiHidden/>
    <w:qFormat/>
    <w:rsid w:val="00857241"/>
    <w:rPr>
      <w:rFonts w:ascii="宋体" w:eastAsia="宋体" w:hAnsi="Courier New" w:cs="Courier New"/>
      <w:szCs w:val="21"/>
    </w:rPr>
  </w:style>
  <w:style w:type="paragraph" w:customStyle="1" w:styleId="14">
    <w:name w:val="纯文本1"/>
    <w:basedOn w:val="a"/>
    <w:link w:val="Char7"/>
    <w:qFormat/>
    <w:rsid w:val="00857241"/>
    <w:rPr>
      <w:rFonts w:hAnsi="Courier New"/>
      <w:sz w:val="20"/>
      <w:szCs w:val="21"/>
    </w:rPr>
  </w:style>
  <w:style w:type="character" w:customStyle="1" w:styleId="Char8">
    <w:name w:val="日期 Char"/>
    <w:basedOn w:val="a1"/>
    <w:link w:val="15"/>
    <w:semiHidden/>
    <w:qFormat/>
    <w:rsid w:val="00857241"/>
    <w:rPr>
      <w:rFonts w:ascii="宋体" w:eastAsia="宋体" w:hAnsi="Times New Roman" w:cs="Times New Roman"/>
      <w:kern w:val="0"/>
      <w:sz w:val="34"/>
      <w:szCs w:val="20"/>
    </w:rPr>
  </w:style>
  <w:style w:type="paragraph" w:customStyle="1" w:styleId="15">
    <w:name w:val="日期1"/>
    <w:basedOn w:val="a"/>
    <w:next w:val="a"/>
    <w:link w:val="Char8"/>
    <w:qFormat/>
    <w:rsid w:val="00857241"/>
    <w:pPr>
      <w:ind w:leftChars="2500" w:left="100"/>
    </w:pPr>
  </w:style>
  <w:style w:type="character" w:customStyle="1" w:styleId="2Char0">
    <w:name w:val="正文文本缩进 2 Char"/>
    <w:basedOn w:val="a1"/>
    <w:link w:val="21"/>
    <w:semiHidden/>
    <w:qFormat/>
    <w:rsid w:val="00857241"/>
    <w:rPr>
      <w:rFonts w:ascii="宋体" w:eastAsia="宋体" w:hAnsi="Times New Roman" w:cs="Times New Roman"/>
      <w:kern w:val="0"/>
      <w:sz w:val="34"/>
      <w:szCs w:val="20"/>
    </w:rPr>
  </w:style>
  <w:style w:type="paragraph" w:customStyle="1" w:styleId="21">
    <w:name w:val="正文文本缩进 21"/>
    <w:basedOn w:val="a"/>
    <w:link w:val="2Char0"/>
    <w:qFormat/>
    <w:rsid w:val="00857241"/>
    <w:pPr>
      <w:spacing w:after="120" w:line="480" w:lineRule="auto"/>
      <w:ind w:leftChars="200" w:left="420"/>
    </w:pPr>
  </w:style>
  <w:style w:type="character" w:customStyle="1" w:styleId="Char9">
    <w:name w:val="页脚 Char"/>
    <w:uiPriority w:val="99"/>
    <w:qFormat/>
    <w:rsid w:val="00857241"/>
    <w:rPr>
      <w:sz w:val="18"/>
      <w:szCs w:val="18"/>
    </w:rPr>
  </w:style>
  <w:style w:type="character" w:customStyle="1" w:styleId="Char2">
    <w:name w:val="页眉 Char"/>
    <w:basedOn w:val="a1"/>
    <w:link w:val="a7"/>
    <w:uiPriority w:val="99"/>
    <w:qFormat/>
    <w:rsid w:val="00857241"/>
    <w:rPr>
      <w:rFonts w:ascii="宋体" w:eastAsia="宋体" w:hAnsi="Times New Roman" w:cs="Times New Roman"/>
      <w:kern w:val="0"/>
      <w:sz w:val="18"/>
      <w:szCs w:val="18"/>
    </w:rPr>
  </w:style>
  <w:style w:type="character" w:customStyle="1" w:styleId="3Char1">
    <w:name w:val="正文文本缩进 3 Char"/>
    <w:basedOn w:val="a1"/>
    <w:link w:val="310"/>
    <w:semiHidden/>
    <w:qFormat/>
    <w:rsid w:val="00857241"/>
    <w:rPr>
      <w:rFonts w:ascii="宋体" w:eastAsia="宋体" w:hAnsi="宋体" w:cs="Times New Roman"/>
      <w:kern w:val="0"/>
      <w:sz w:val="34"/>
      <w:szCs w:val="20"/>
    </w:rPr>
  </w:style>
  <w:style w:type="paragraph" w:customStyle="1" w:styleId="310">
    <w:name w:val="正文文本缩进 31"/>
    <w:basedOn w:val="a"/>
    <w:link w:val="3Char1"/>
    <w:qFormat/>
    <w:rsid w:val="00857241"/>
    <w:pPr>
      <w:ind w:firstLineChars="200" w:firstLine="420"/>
    </w:pPr>
    <w:rPr>
      <w:rFonts w:hAnsi="宋体"/>
    </w:rPr>
  </w:style>
  <w:style w:type="character" w:customStyle="1" w:styleId="Char3">
    <w:name w:val="标题 Char"/>
    <w:basedOn w:val="a1"/>
    <w:link w:val="a8"/>
    <w:semiHidden/>
    <w:qFormat/>
    <w:rsid w:val="00857241"/>
    <w:rPr>
      <w:rFonts w:ascii="Arial" w:eastAsia="宋体" w:hAnsi="Arial" w:cs="Times New Roman"/>
      <w:b/>
      <w:kern w:val="0"/>
      <w:sz w:val="32"/>
      <w:szCs w:val="20"/>
    </w:rPr>
  </w:style>
  <w:style w:type="paragraph" w:customStyle="1" w:styleId="110">
    <w:name w:val="纯文本11"/>
    <w:basedOn w:val="a"/>
    <w:link w:val="Char11"/>
    <w:qFormat/>
    <w:rsid w:val="00857241"/>
    <w:rPr>
      <w:rFonts w:hAnsi="Courier New" w:cs="Courier New"/>
      <w:szCs w:val="21"/>
    </w:rPr>
  </w:style>
  <w:style w:type="paragraph" w:customStyle="1" w:styleId="CharChar">
    <w:name w:val="批注框文本 Char Char"/>
    <w:basedOn w:val="a"/>
    <w:link w:val="CharCharCharChar"/>
    <w:qFormat/>
    <w:rsid w:val="00857241"/>
    <w:rPr>
      <w:sz w:val="18"/>
      <w:szCs w:val="18"/>
    </w:rPr>
  </w:style>
  <w:style w:type="paragraph" w:customStyle="1" w:styleId="16">
    <w:name w:val="正文缩进1"/>
    <w:basedOn w:val="a"/>
    <w:qFormat/>
    <w:rsid w:val="00857241"/>
    <w:pPr>
      <w:ind w:firstLineChars="200" w:firstLine="420"/>
    </w:pPr>
  </w:style>
  <w:style w:type="paragraph" w:customStyle="1" w:styleId="17">
    <w:name w:val="普通(网站)1"/>
    <w:basedOn w:val="a"/>
    <w:qFormat/>
    <w:rsid w:val="00857241"/>
    <w:pPr>
      <w:widowControl/>
      <w:spacing w:before="100" w:beforeAutospacing="1" w:after="100" w:afterAutospacing="1"/>
      <w:jc w:val="left"/>
    </w:pPr>
    <w:rPr>
      <w:rFonts w:hAnsi="宋体" w:cs="宋体"/>
      <w:sz w:val="24"/>
    </w:rPr>
  </w:style>
  <w:style w:type="paragraph" w:customStyle="1" w:styleId="z-1">
    <w:name w:val="z-窗体顶端1"/>
    <w:basedOn w:val="a"/>
    <w:next w:val="a"/>
    <w:qFormat/>
    <w:rsid w:val="00857241"/>
    <w:pPr>
      <w:pBdr>
        <w:bottom w:val="single" w:sz="6" w:space="1" w:color="auto"/>
      </w:pBdr>
      <w:jc w:val="center"/>
    </w:pPr>
    <w:rPr>
      <w:rFonts w:ascii="Arial"/>
      <w:vanish/>
      <w:sz w:val="16"/>
    </w:rPr>
  </w:style>
  <w:style w:type="paragraph" w:customStyle="1" w:styleId="z-10">
    <w:name w:val="z-窗体底端1"/>
    <w:basedOn w:val="a"/>
    <w:next w:val="a"/>
    <w:qFormat/>
    <w:rsid w:val="00857241"/>
    <w:pPr>
      <w:pBdr>
        <w:top w:val="single" w:sz="6" w:space="1" w:color="auto"/>
      </w:pBdr>
      <w:jc w:val="center"/>
    </w:pPr>
    <w:rPr>
      <w:rFonts w:ascii="Arial"/>
      <w:vanish/>
      <w:sz w:val="16"/>
    </w:rPr>
  </w:style>
  <w:style w:type="paragraph" w:customStyle="1" w:styleId="18">
    <w:name w:val="正文1"/>
    <w:qFormat/>
    <w:rsid w:val="00857241"/>
    <w:pPr>
      <w:widowControl w:val="0"/>
      <w:adjustRightInd w:val="0"/>
      <w:spacing w:line="312" w:lineRule="atLeast"/>
      <w:jc w:val="both"/>
      <w:textAlignment w:val="baseline"/>
    </w:pPr>
    <w:rPr>
      <w:rFonts w:ascii="宋体" w:hAnsi="Times New Roman"/>
      <w:sz w:val="34"/>
    </w:rPr>
  </w:style>
  <w:style w:type="paragraph" w:customStyle="1" w:styleId="19">
    <w:name w:val="列出段落1"/>
    <w:basedOn w:val="a"/>
    <w:qFormat/>
    <w:rsid w:val="00857241"/>
    <w:pPr>
      <w:adjustRightInd w:val="0"/>
      <w:snapToGrid w:val="0"/>
      <w:spacing w:line="360" w:lineRule="auto"/>
      <w:ind w:firstLineChars="200" w:firstLine="420"/>
    </w:pPr>
    <w:rPr>
      <w:color w:val="000000"/>
      <w:szCs w:val="21"/>
    </w:rPr>
  </w:style>
  <w:style w:type="paragraph" w:customStyle="1" w:styleId="60">
    <w:name w:val="6'"/>
    <w:basedOn w:val="a"/>
    <w:qFormat/>
    <w:rsid w:val="00857241"/>
    <w:pPr>
      <w:autoSpaceDE w:val="0"/>
      <w:autoSpaceDN w:val="0"/>
      <w:adjustRightInd w:val="0"/>
      <w:snapToGrid w:val="0"/>
      <w:spacing w:line="320" w:lineRule="exact"/>
      <w:jc w:val="center"/>
      <w:textAlignment w:val="baseline"/>
    </w:pPr>
    <w:rPr>
      <w:spacing w:val="20"/>
      <w:kern w:val="28"/>
    </w:rPr>
  </w:style>
  <w:style w:type="paragraph" w:customStyle="1" w:styleId="Chara">
    <w:name w:val="Char"/>
    <w:basedOn w:val="a"/>
    <w:qFormat/>
    <w:rsid w:val="00857241"/>
    <w:rPr>
      <w:rFonts w:ascii="仿宋_GB2312" w:eastAsia="仿宋_GB2312"/>
      <w:b/>
      <w:sz w:val="32"/>
      <w:szCs w:val="32"/>
    </w:rPr>
  </w:style>
  <w:style w:type="paragraph" w:customStyle="1" w:styleId="Char110">
    <w:name w:val="Char11"/>
    <w:basedOn w:val="a"/>
    <w:qFormat/>
    <w:rsid w:val="00857241"/>
    <w:rPr>
      <w:rFonts w:ascii="仿宋_GB2312" w:eastAsia="仿宋_GB2312"/>
      <w:b/>
      <w:sz w:val="32"/>
      <w:szCs w:val="32"/>
    </w:rPr>
  </w:style>
  <w:style w:type="paragraph" w:customStyle="1" w:styleId="16620">
    <w:name w:val="样式 标题 1 + 黑体 三号 非加粗 居中 段前: 6 磅 段后: 6 磅 行距: 固定值 20 磅"/>
    <w:basedOn w:val="1"/>
    <w:qFormat/>
    <w:rsid w:val="00857241"/>
    <w:pPr>
      <w:spacing w:before="120" w:after="120" w:line="400" w:lineRule="exact"/>
      <w:jc w:val="center"/>
    </w:pPr>
    <w:rPr>
      <w:rFonts w:ascii="黑体" w:eastAsia="黑体" w:hAnsi="黑体" w:cs="宋体"/>
      <w:b w:val="0"/>
      <w:bCs w:val="0"/>
      <w:sz w:val="32"/>
      <w:szCs w:val="20"/>
    </w:rPr>
  </w:style>
  <w:style w:type="paragraph" w:customStyle="1" w:styleId="p0">
    <w:name w:val="p0"/>
    <w:basedOn w:val="a"/>
    <w:qFormat/>
    <w:rsid w:val="00857241"/>
    <w:pPr>
      <w:widowControl/>
      <w:spacing w:line="408" w:lineRule="auto"/>
      <w:ind w:left="1"/>
      <w:textAlignment w:val="bottom"/>
    </w:pPr>
    <w:rPr>
      <w:color w:val="000000"/>
    </w:rPr>
  </w:style>
  <w:style w:type="paragraph" w:customStyle="1" w:styleId="Char12">
    <w:name w:val="Char1"/>
    <w:basedOn w:val="a"/>
    <w:qFormat/>
    <w:rsid w:val="00857241"/>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857241"/>
    <w:pPr>
      <w:snapToGrid w:val="0"/>
      <w:spacing w:line="360" w:lineRule="auto"/>
      <w:ind w:firstLineChars="200" w:firstLine="200"/>
    </w:pPr>
    <w:rPr>
      <w:rFonts w:ascii="Times New Roman"/>
      <w:kern w:val="2"/>
      <w:sz w:val="21"/>
      <w:szCs w:val="24"/>
    </w:rPr>
  </w:style>
  <w:style w:type="paragraph" w:customStyle="1" w:styleId="ae">
    <w:name w:val="表格"/>
    <w:basedOn w:val="a"/>
    <w:qFormat/>
    <w:rsid w:val="00857241"/>
    <w:pPr>
      <w:jc w:val="center"/>
      <w:textAlignment w:val="center"/>
    </w:pPr>
    <w:rPr>
      <w:rFonts w:ascii="华文细黑" w:hAnsi="华文细黑"/>
    </w:rPr>
  </w:style>
  <w:style w:type="paragraph" w:customStyle="1" w:styleId="cjk">
    <w:name w:val="cjk"/>
    <w:basedOn w:val="a"/>
    <w:qFormat/>
    <w:rsid w:val="00857241"/>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857241"/>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qFormat/>
    <w:rsid w:val="00857241"/>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rsid w:val="00857241"/>
    <w:rPr>
      <w:rFonts w:ascii="Times New Roman" w:hAnsi="Times New Roman"/>
    </w:rPr>
  </w:style>
  <w:style w:type="paragraph" w:customStyle="1" w:styleId="1a">
    <w:name w:val="1"/>
    <w:basedOn w:val="a"/>
    <w:next w:val="a"/>
    <w:qFormat/>
    <w:rsid w:val="00857241"/>
  </w:style>
  <w:style w:type="paragraph" w:customStyle="1" w:styleId="af">
    <w:name w:val="表格文字"/>
    <w:basedOn w:val="a"/>
    <w:qFormat/>
    <w:rsid w:val="00857241"/>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857241"/>
    <w:rPr>
      <w:rFonts w:ascii="Tahoma" w:hAnsi="Tahoma"/>
      <w:sz w:val="24"/>
    </w:rPr>
  </w:style>
  <w:style w:type="paragraph" w:customStyle="1" w:styleId="Default">
    <w:name w:val="Default"/>
    <w:qFormat/>
    <w:rsid w:val="00857241"/>
    <w:pPr>
      <w:widowControl w:val="0"/>
      <w:autoSpaceDE w:val="0"/>
      <w:autoSpaceDN w:val="0"/>
      <w:adjustRightInd w:val="0"/>
    </w:pPr>
    <w:rPr>
      <w:rFonts w:ascii="宋体" w:hAnsi="Times New Roman" w:cs="宋体"/>
      <w:color w:val="000000"/>
      <w:sz w:val="24"/>
      <w:szCs w:val="24"/>
    </w:rPr>
  </w:style>
  <w:style w:type="paragraph" w:customStyle="1" w:styleId="378020">
    <w:name w:val="样式 标题 3 + (中文) 黑体 小四 非加粗 段前: 7.8 磅 段后: 0 磅 行距: 固定值 20 磅"/>
    <w:basedOn w:val="3"/>
    <w:qFormat/>
    <w:rsid w:val="00857241"/>
    <w:pPr>
      <w:spacing w:before="0" w:after="0" w:line="400" w:lineRule="exact"/>
    </w:pPr>
    <w:rPr>
      <w:rFonts w:eastAsia="黑体" w:cs="宋体"/>
      <w:b w:val="0"/>
      <w:bCs w:val="0"/>
      <w:sz w:val="24"/>
      <w:szCs w:val="20"/>
    </w:rPr>
  </w:style>
  <w:style w:type="paragraph" w:customStyle="1" w:styleId="af0">
    <w:name w:val="正文 + 自动设置"/>
    <w:basedOn w:val="1"/>
    <w:qFormat/>
    <w:rsid w:val="00857241"/>
    <w:pPr>
      <w:tabs>
        <w:tab w:val="left" w:pos="840"/>
      </w:tabs>
      <w:spacing w:before="360" w:after="360" w:line="480" w:lineRule="auto"/>
      <w:jc w:val="center"/>
    </w:pPr>
    <w:rPr>
      <w:rFonts w:eastAsia="黑体"/>
      <w:bCs w:val="0"/>
      <w:sz w:val="36"/>
      <w:szCs w:val="20"/>
    </w:rPr>
  </w:style>
  <w:style w:type="paragraph" w:customStyle="1" w:styleId="pa-47">
    <w:name w:val="pa-47"/>
    <w:basedOn w:val="a"/>
    <w:qFormat/>
    <w:rsid w:val="00857241"/>
    <w:pPr>
      <w:widowControl/>
      <w:spacing w:line="240" w:lineRule="atLeast"/>
      <w:ind w:firstLine="420"/>
    </w:pPr>
    <w:rPr>
      <w:rFonts w:hAnsi="宋体" w:cs="宋体"/>
      <w:sz w:val="24"/>
      <w:szCs w:val="24"/>
    </w:rPr>
  </w:style>
  <w:style w:type="paragraph" w:customStyle="1" w:styleId="TableParagraph">
    <w:name w:val="Table Paragraph"/>
    <w:basedOn w:val="a"/>
    <w:qFormat/>
    <w:rsid w:val="00857241"/>
    <w:rPr>
      <w:rFonts w:hAnsi="宋体" w:cs="宋体"/>
      <w:kern w:val="2"/>
      <w:sz w:val="21"/>
      <w:szCs w:val="21"/>
    </w:rPr>
  </w:style>
  <w:style w:type="paragraph" w:customStyle="1" w:styleId="22">
    <w:name w:val="列出段落2"/>
    <w:basedOn w:val="a"/>
    <w:qFormat/>
    <w:rsid w:val="00857241"/>
    <w:pPr>
      <w:ind w:firstLineChars="200" w:firstLine="420"/>
    </w:pPr>
  </w:style>
  <w:style w:type="paragraph" w:customStyle="1" w:styleId="1b">
    <w:name w:val="样式1"/>
    <w:basedOn w:val="a"/>
    <w:qFormat/>
    <w:rsid w:val="00857241"/>
    <w:pPr>
      <w:tabs>
        <w:tab w:val="left" w:leader="hyphen" w:pos="8400"/>
      </w:tabs>
    </w:pPr>
    <w:rPr>
      <w:rFonts w:ascii="Times New Roman"/>
      <w:kern w:val="2"/>
      <w:sz w:val="21"/>
      <w:szCs w:val="24"/>
    </w:rPr>
  </w:style>
  <w:style w:type="paragraph" w:customStyle="1" w:styleId="WPSOffice2">
    <w:name w:val="WPSOffice手动目录 2"/>
    <w:qFormat/>
    <w:rsid w:val="00857241"/>
    <w:pPr>
      <w:ind w:leftChars="200" w:left="200"/>
    </w:pPr>
    <w:rPr>
      <w:rFonts w:ascii="Times New Roman" w:hAnsi="Times New Roman"/>
    </w:rPr>
  </w:style>
  <w:style w:type="character" w:customStyle="1" w:styleId="1c">
    <w:name w:val="页码1"/>
    <w:basedOn w:val="a1"/>
    <w:qFormat/>
    <w:rsid w:val="00857241"/>
    <w:rPr>
      <w:rFonts w:ascii="仿宋_GB2312" w:eastAsia="仿宋_GB2312"/>
      <w:b/>
      <w:sz w:val="32"/>
      <w:szCs w:val="32"/>
    </w:rPr>
  </w:style>
  <w:style w:type="character" w:customStyle="1" w:styleId="CharCharCharChar">
    <w:name w:val="批注框文本 Char Char Char Char"/>
    <w:basedOn w:val="a1"/>
    <w:link w:val="CharChar"/>
    <w:semiHidden/>
    <w:qFormat/>
    <w:rsid w:val="00857241"/>
    <w:rPr>
      <w:rFonts w:ascii="宋体" w:eastAsia="宋体" w:hAnsi="Times New Roman" w:cs="Times New Roman"/>
      <w:kern w:val="0"/>
      <w:sz w:val="18"/>
      <w:szCs w:val="18"/>
    </w:rPr>
  </w:style>
  <w:style w:type="character" w:customStyle="1" w:styleId="green">
    <w:name w:val="green"/>
    <w:qFormat/>
    <w:rsid w:val="00857241"/>
    <w:rPr>
      <w:rFonts w:ascii="仿宋_GB2312" w:eastAsia="仿宋_GB2312"/>
      <w:b/>
      <w:color w:val="66AE00"/>
      <w:sz w:val="18"/>
      <w:szCs w:val="18"/>
    </w:rPr>
  </w:style>
  <w:style w:type="character" w:customStyle="1" w:styleId="up">
    <w:name w:val="up"/>
    <w:basedOn w:val="a1"/>
    <w:qFormat/>
    <w:rsid w:val="00857241"/>
    <w:rPr>
      <w:rFonts w:ascii="仿宋_GB2312" w:eastAsia="仿宋_GB2312"/>
      <w:b/>
      <w:sz w:val="32"/>
      <w:szCs w:val="32"/>
    </w:rPr>
  </w:style>
  <w:style w:type="character" w:customStyle="1" w:styleId="red1">
    <w:name w:val="red1"/>
    <w:qFormat/>
    <w:rsid w:val="00857241"/>
    <w:rPr>
      <w:rFonts w:ascii="仿宋_GB2312" w:eastAsia="仿宋_GB2312"/>
      <w:b/>
      <w:color w:val="FF0000"/>
      <w:sz w:val="18"/>
      <w:szCs w:val="18"/>
    </w:rPr>
  </w:style>
  <w:style w:type="character" w:customStyle="1" w:styleId="red3">
    <w:name w:val="red3"/>
    <w:basedOn w:val="a1"/>
    <w:qFormat/>
    <w:rsid w:val="00857241"/>
    <w:rPr>
      <w:rFonts w:ascii="仿宋_GB2312" w:eastAsia="仿宋_GB2312"/>
      <w:b/>
      <w:color w:val="CC0000"/>
      <w:sz w:val="32"/>
      <w:szCs w:val="32"/>
    </w:rPr>
  </w:style>
  <w:style w:type="character" w:customStyle="1" w:styleId="150">
    <w:name w:val="15"/>
    <w:qFormat/>
    <w:rsid w:val="00857241"/>
    <w:rPr>
      <w:rFonts w:ascii="Times New Roman" w:hAnsi="Times New Roman" w:cs="Times New Roman" w:hint="default"/>
      <w:color w:val="0000FF"/>
      <w:u w:val="single"/>
    </w:rPr>
  </w:style>
  <w:style w:type="character" w:customStyle="1" w:styleId="green1">
    <w:name w:val="green1"/>
    <w:qFormat/>
    <w:rsid w:val="00857241"/>
    <w:rPr>
      <w:rFonts w:ascii="仿宋_GB2312" w:eastAsia="仿宋_GB2312"/>
      <w:b/>
      <w:color w:val="66AE00"/>
      <w:sz w:val="18"/>
      <w:szCs w:val="18"/>
    </w:rPr>
  </w:style>
  <w:style w:type="character" w:customStyle="1" w:styleId="lsr">
    <w:name w:val="lsr"/>
    <w:basedOn w:val="a1"/>
    <w:qFormat/>
    <w:rsid w:val="00857241"/>
    <w:rPr>
      <w:rFonts w:ascii="仿宋_GB2312" w:eastAsia="仿宋_GB2312"/>
      <w:b/>
      <w:sz w:val="32"/>
      <w:szCs w:val="32"/>
    </w:rPr>
  </w:style>
  <w:style w:type="character" w:customStyle="1" w:styleId="sl">
    <w:name w:val="sl"/>
    <w:basedOn w:val="a1"/>
    <w:qFormat/>
    <w:rsid w:val="00857241"/>
    <w:rPr>
      <w:rFonts w:ascii="仿宋_GB2312" w:eastAsia="仿宋_GB2312"/>
      <w:b/>
      <w:sz w:val="32"/>
      <w:szCs w:val="32"/>
    </w:rPr>
  </w:style>
  <w:style w:type="character" w:customStyle="1" w:styleId="red2">
    <w:name w:val="red2"/>
    <w:qFormat/>
    <w:rsid w:val="00857241"/>
    <w:rPr>
      <w:rFonts w:ascii="仿宋_GB2312" w:eastAsia="仿宋_GB2312"/>
      <w:b/>
      <w:color w:val="FF0000"/>
      <w:sz w:val="32"/>
      <w:szCs w:val="32"/>
    </w:rPr>
  </w:style>
  <w:style w:type="character" w:customStyle="1" w:styleId="hover25">
    <w:name w:val="hover25"/>
    <w:basedOn w:val="a1"/>
    <w:qFormat/>
    <w:rsid w:val="00857241"/>
    <w:rPr>
      <w:rFonts w:ascii="仿宋_GB2312" w:eastAsia="仿宋_GB2312"/>
      <w:b/>
      <w:sz w:val="32"/>
      <w:szCs w:val="32"/>
    </w:rPr>
  </w:style>
  <w:style w:type="character" w:customStyle="1" w:styleId="gb-jt">
    <w:name w:val="gb-jt"/>
    <w:basedOn w:val="a1"/>
    <w:qFormat/>
    <w:rsid w:val="00857241"/>
    <w:rPr>
      <w:rFonts w:ascii="仿宋_GB2312" w:eastAsia="仿宋_GB2312"/>
      <w:b/>
      <w:sz w:val="32"/>
      <w:szCs w:val="32"/>
    </w:rPr>
  </w:style>
  <w:style w:type="character" w:customStyle="1" w:styleId="down1">
    <w:name w:val="down1"/>
    <w:qFormat/>
    <w:rsid w:val="00857241"/>
    <w:rPr>
      <w:rFonts w:ascii="仿宋_GB2312" w:eastAsia="仿宋_GB2312"/>
      <w:b/>
      <w:sz w:val="32"/>
      <w:szCs w:val="32"/>
      <w:shd w:val="clear" w:color="auto" w:fill="DAEEF9"/>
    </w:rPr>
  </w:style>
  <w:style w:type="character" w:customStyle="1" w:styleId="sr">
    <w:name w:val="sr"/>
    <w:basedOn w:val="a1"/>
    <w:qFormat/>
    <w:rsid w:val="00857241"/>
    <w:rPr>
      <w:rFonts w:ascii="仿宋_GB2312" w:eastAsia="仿宋_GB2312"/>
      <w:b/>
      <w:sz w:val="32"/>
      <w:szCs w:val="32"/>
    </w:rPr>
  </w:style>
  <w:style w:type="character" w:customStyle="1" w:styleId="textcontents">
    <w:name w:val="textcontents"/>
    <w:basedOn w:val="a1"/>
    <w:qFormat/>
    <w:rsid w:val="00857241"/>
    <w:rPr>
      <w:rFonts w:ascii="仿宋_GB2312" w:eastAsia="仿宋_GB2312"/>
      <w:b/>
      <w:sz w:val="32"/>
      <w:szCs w:val="32"/>
    </w:rPr>
  </w:style>
  <w:style w:type="character" w:customStyle="1" w:styleId="lsl">
    <w:name w:val="lsl"/>
    <w:basedOn w:val="a1"/>
    <w:qFormat/>
    <w:rsid w:val="00857241"/>
    <w:rPr>
      <w:rFonts w:ascii="仿宋_GB2312" w:eastAsia="仿宋_GB2312"/>
      <w:b/>
      <w:sz w:val="32"/>
      <w:szCs w:val="32"/>
    </w:rPr>
  </w:style>
  <w:style w:type="character" w:customStyle="1" w:styleId="blue">
    <w:name w:val="blue"/>
    <w:qFormat/>
    <w:rsid w:val="00857241"/>
    <w:rPr>
      <w:rFonts w:ascii="仿宋_GB2312" w:eastAsia="仿宋_GB2312"/>
      <w:b/>
      <w:color w:val="0371C6"/>
      <w:sz w:val="21"/>
      <w:szCs w:val="21"/>
    </w:rPr>
  </w:style>
  <w:style w:type="character" w:customStyle="1" w:styleId="apple-converted-space">
    <w:name w:val="apple-converted-space"/>
    <w:basedOn w:val="a1"/>
    <w:qFormat/>
    <w:rsid w:val="00857241"/>
    <w:rPr>
      <w:rFonts w:ascii="仿宋_GB2312" w:eastAsia="仿宋_GB2312"/>
      <w:b/>
      <w:sz w:val="32"/>
      <w:szCs w:val="32"/>
    </w:rPr>
  </w:style>
  <w:style w:type="character" w:customStyle="1" w:styleId="down">
    <w:name w:val="down"/>
    <w:qFormat/>
    <w:rsid w:val="00857241"/>
    <w:rPr>
      <w:shd w:val="clear" w:color="auto" w:fill="DAEEF9"/>
    </w:rPr>
  </w:style>
  <w:style w:type="character" w:customStyle="1" w:styleId="hover3">
    <w:name w:val="hover3"/>
    <w:qFormat/>
    <w:rsid w:val="00857241"/>
    <w:rPr>
      <w:bdr w:val="single" w:sz="6" w:space="0" w:color="FFCC33"/>
    </w:rPr>
  </w:style>
  <w:style w:type="character" w:customStyle="1" w:styleId="tit">
    <w:name w:val="tit"/>
    <w:basedOn w:val="a1"/>
    <w:qFormat/>
    <w:rsid w:val="00857241"/>
    <w:rPr>
      <w:rFonts w:ascii="仿宋_GB2312" w:eastAsia="仿宋_GB2312"/>
      <w:b/>
      <w:sz w:val="32"/>
      <w:szCs w:val="32"/>
    </w:rPr>
  </w:style>
  <w:style w:type="character" w:customStyle="1" w:styleId="font161">
    <w:name w:val="font161"/>
    <w:qFormat/>
    <w:rsid w:val="00857241"/>
    <w:rPr>
      <w:b/>
      <w:bCs/>
      <w:sz w:val="32"/>
      <w:szCs w:val="32"/>
    </w:rPr>
  </w:style>
  <w:style w:type="character" w:customStyle="1" w:styleId="red">
    <w:name w:val="red"/>
    <w:qFormat/>
    <w:rsid w:val="00857241"/>
    <w:rPr>
      <w:rFonts w:ascii="仿宋_GB2312" w:eastAsia="仿宋_GB2312"/>
      <w:b/>
      <w:color w:val="FF0000"/>
      <w:sz w:val="18"/>
      <w:szCs w:val="18"/>
    </w:rPr>
  </w:style>
  <w:style w:type="character" w:customStyle="1" w:styleId="cpb">
    <w:name w:val="cpb"/>
    <w:qFormat/>
    <w:rsid w:val="00857241"/>
    <w:rPr>
      <w:color w:val="FFFFFF"/>
    </w:rPr>
  </w:style>
  <w:style w:type="character" w:customStyle="1" w:styleId="right">
    <w:name w:val="right"/>
    <w:qFormat/>
    <w:rsid w:val="00857241"/>
    <w:rPr>
      <w:rFonts w:ascii="仿宋_GB2312" w:eastAsia="仿宋_GB2312"/>
      <w:b/>
      <w:color w:val="999999"/>
      <w:sz w:val="18"/>
      <w:szCs w:val="18"/>
    </w:rPr>
  </w:style>
  <w:style w:type="character" w:customStyle="1" w:styleId="tit1">
    <w:name w:val="tit1"/>
    <w:basedOn w:val="a1"/>
    <w:qFormat/>
    <w:rsid w:val="00857241"/>
    <w:rPr>
      <w:rFonts w:ascii="仿宋_GB2312" w:eastAsia="仿宋_GB2312"/>
      <w:b/>
      <w:sz w:val="32"/>
      <w:szCs w:val="32"/>
    </w:rPr>
  </w:style>
  <w:style w:type="character" w:customStyle="1" w:styleId="Char11">
    <w:name w:val="纯文本 Char1"/>
    <w:basedOn w:val="a1"/>
    <w:link w:val="110"/>
    <w:semiHidden/>
    <w:qFormat/>
    <w:rsid w:val="00857241"/>
    <w:rPr>
      <w:rFonts w:ascii="宋体" w:eastAsia="宋体" w:hAnsi="Courier New" w:cs="Courier New"/>
      <w:kern w:val="0"/>
      <w:szCs w:val="21"/>
    </w:rPr>
  </w:style>
  <w:style w:type="character" w:customStyle="1" w:styleId="Char10">
    <w:name w:val="页脚 Char1"/>
    <w:basedOn w:val="a1"/>
    <w:link w:val="a6"/>
    <w:semiHidden/>
    <w:qFormat/>
    <w:rsid w:val="00857241"/>
    <w:rPr>
      <w:rFonts w:ascii="宋体" w:eastAsia="宋体" w:hAnsi="Times New Roman" w:cs="Times New Roman"/>
      <w:kern w:val="0"/>
      <w:sz w:val="18"/>
      <w:szCs w:val="18"/>
    </w:rPr>
  </w:style>
  <w:style w:type="character" w:customStyle="1" w:styleId="160">
    <w:name w:val="16"/>
    <w:basedOn w:val="a1"/>
    <w:qFormat/>
    <w:rsid w:val="00857241"/>
    <w:rPr>
      <w:rFonts w:ascii="宋体" w:eastAsia="宋体" w:hAnsi="宋体" w:hint="eastAsia"/>
      <w:sz w:val="21"/>
      <w:szCs w:val="21"/>
    </w:rPr>
  </w:style>
  <w:style w:type="character" w:customStyle="1" w:styleId="Char1">
    <w:name w:val="批注框文本 Char"/>
    <w:basedOn w:val="a1"/>
    <w:link w:val="a5"/>
    <w:rsid w:val="00857241"/>
    <w:rPr>
      <w:rFonts w:ascii="宋体" w:eastAsia="宋体" w:hAnsi="Times New Roman" w:cs="Times New Roman"/>
      <w:sz w:val="18"/>
      <w:szCs w:val="18"/>
    </w:rPr>
  </w:style>
  <w:style w:type="paragraph" w:styleId="af1">
    <w:name w:val="Body Text First Indent"/>
    <w:basedOn w:val="a0"/>
    <w:link w:val="Char13"/>
    <w:rsid w:val="00E30D24"/>
    <w:pPr>
      <w:ind w:firstLineChars="100" w:firstLine="420"/>
    </w:pPr>
  </w:style>
  <w:style w:type="character" w:customStyle="1" w:styleId="Char13">
    <w:name w:val="正文首行缩进 Char1"/>
    <w:basedOn w:val="Char"/>
    <w:link w:val="af1"/>
    <w:rsid w:val="00E30D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creditchina.gov.cn/"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36"/>
    <customShpInfo spid="_x0000_s1026"/>
    <customShpInfo spid="_x0000_s1034"/>
    <customShpInfo spid="_x0000_s1035"/>
    <customShpInfo spid="_x0000_s1033"/>
    <customShpInfo spid="_x0000_s1032"/>
    <customShpInfo spid="_x0000_s1031"/>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9B97DB95-B7BD-4C53-863B-EB51A7DF1A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110</Pages>
  <Words>9515</Words>
  <Characters>54238</Characters>
  <Application>Microsoft Office Word</Application>
  <DocSecurity>0</DocSecurity>
  <Lines>451</Lines>
  <Paragraphs>127</Paragraphs>
  <ScaleCrop>false</ScaleCrop>
  <Company>china</Company>
  <LinksUpToDate>false</LinksUpToDate>
  <CharactersWithSpaces>63626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得未尝有</dc:title>
  <dc:creator>中科华水工程管理有限公司:张倩</dc:creator>
  <cp:lastModifiedBy>河南华明工程造价咨询有限公司:河南华明工程造价咨询有限公司</cp:lastModifiedBy>
  <cp:revision>121</cp:revision>
  <cp:lastPrinted>2019-12-09T02:06:00Z</cp:lastPrinted>
  <dcterms:created xsi:type="dcterms:W3CDTF">2019-11-23T12:01:00Z</dcterms:created>
  <dcterms:modified xsi:type="dcterms:W3CDTF">2019-12-09T07:08:00Z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