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关于禹州市2019年农田水利维修养护资金项目物资采购的变更说明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、采购单位：禹州市农田水利工程建设管理局</w:t>
      </w: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、项目名称：禹州市2019年农田水利维修养护资金项目物资采购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、项目编号：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YZCG-G2019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311</w:t>
      </w:r>
      <w:r>
        <w:rPr>
          <w:rFonts w:hint="eastAsia" w:ascii="仿宋" w:hAnsi="仿宋" w:eastAsia="仿宋" w:cs="仿宋_GB2312"/>
          <w:sz w:val="28"/>
          <w:szCs w:val="28"/>
        </w:rPr>
        <w:t>号</w:t>
      </w: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、变更内容：</w:t>
      </w: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原招标文件第二章项目需求采购清单中</w:t>
      </w:r>
    </w:p>
    <w:tbl>
      <w:tblPr>
        <w:tblStyle w:val="6"/>
        <w:tblW w:w="98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2037"/>
        <w:gridCol w:w="1763"/>
        <w:gridCol w:w="1000"/>
        <w:gridCol w:w="1475"/>
        <w:gridCol w:w="2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Header/>
        </w:trPr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品名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规格型号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数量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物资采购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200QJ-81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200QJ-108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200QJ-121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200QJ-148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200QJ-175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200QJ-117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</w:tbl>
    <w:p>
      <w:pPr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变更为：</w:t>
      </w:r>
    </w:p>
    <w:tbl>
      <w:tblPr>
        <w:tblStyle w:val="6"/>
        <w:tblW w:w="98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2037"/>
        <w:gridCol w:w="1763"/>
        <w:gridCol w:w="1000"/>
        <w:gridCol w:w="1475"/>
        <w:gridCol w:w="2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Header/>
        </w:trPr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品名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规格型号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</w:t>
            </w:r>
          </w:p>
        </w:tc>
        <w:tc>
          <w:tcPr>
            <w:tcW w:w="14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数量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物资采购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-81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-108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-121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-148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-175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潜水泵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200QJ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32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8"/>
                <w:szCs w:val="28"/>
              </w:rPr>
              <w:t>-117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</w:t>
            </w:r>
          </w:p>
        </w:tc>
      </w:tr>
    </w:tbl>
    <w:p>
      <w:pPr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5、开标时间顺延至20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年1月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:00时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6、其他内容不变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>禹州市农田水利工程建设管理局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    201</w:t>
      </w:r>
      <w:r>
        <w:rPr>
          <w:rFonts w:hint="eastAsia" w:ascii="仿宋" w:hAnsi="仿宋" w:eastAsia="仿宋" w:cs="仿宋_GB2312"/>
          <w:sz w:val="28"/>
          <w:szCs w:val="28"/>
        </w:rPr>
        <w:t>9年1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rPr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1BAE"/>
    <w:rsid w:val="000B1043"/>
    <w:rsid w:val="001161CE"/>
    <w:rsid w:val="001845DD"/>
    <w:rsid w:val="001B68D4"/>
    <w:rsid w:val="001D0377"/>
    <w:rsid w:val="001F61EC"/>
    <w:rsid w:val="002C7A27"/>
    <w:rsid w:val="00323B43"/>
    <w:rsid w:val="00325353"/>
    <w:rsid w:val="00357AAA"/>
    <w:rsid w:val="003B6048"/>
    <w:rsid w:val="003D37D8"/>
    <w:rsid w:val="003E07B6"/>
    <w:rsid w:val="004171B1"/>
    <w:rsid w:val="00426133"/>
    <w:rsid w:val="004358AB"/>
    <w:rsid w:val="0046112B"/>
    <w:rsid w:val="004669AD"/>
    <w:rsid w:val="00491332"/>
    <w:rsid w:val="004D7015"/>
    <w:rsid w:val="00563CF2"/>
    <w:rsid w:val="005D57C5"/>
    <w:rsid w:val="005F2C79"/>
    <w:rsid w:val="006332DB"/>
    <w:rsid w:val="00646F12"/>
    <w:rsid w:val="006A4C7A"/>
    <w:rsid w:val="006B5406"/>
    <w:rsid w:val="006F2CF9"/>
    <w:rsid w:val="007541BD"/>
    <w:rsid w:val="00763D99"/>
    <w:rsid w:val="007A0D27"/>
    <w:rsid w:val="007A7CFF"/>
    <w:rsid w:val="007B1756"/>
    <w:rsid w:val="007C0517"/>
    <w:rsid w:val="007E162F"/>
    <w:rsid w:val="007E4A29"/>
    <w:rsid w:val="00803414"/>
    <w:rsid w:val="008B7726"/>
    <w:rsid w:val="00907F1D"/>
    <w:rsid w:val="009377F5"/>
    <w:rsid w:val="0096136E"/>
    <w:rsid w:val="00975961"/>
    <w:rsid w:val="009E0350"/>
    <w:rsid w:val="00A31050"/>
    <w:rsid w:val="00A362C8"/>
    <w:rsid w:val="00A450A2"/>
    <w:rsid w:val="00A8774F"/>
    <w:rsid w:val="00AB31D8"/>
    <w:rsid w:val="00AC0B5E"/>
    <w:rsid w:val="00AD7EED"/>
    <w:rsid w:val="00AF3C70"/>
    <w:rsid w:val="00B806ED"/>
    <w:rsid w:val="00B8792B"/>
    <w:rsid w:val="00B938E2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92A38"/>
    <w:rsid w:val="00EB75FD"/>
    <w:rsid w:val="00EC5CD0"/>
    <w:rsid w:val="00F1734B"/>
    <w:rsid w:val="00F22DBA"/>
    <w:rsid w:val="00F515E5"/>
    <w:rsid w:val="3F24614A"/>
    <w:rsid w:val="4D142312"/>
    <w:rsid w:val="52D7130B"/>
    <w:rsid w:val="59955F2E"/>
    <w:rsid w:val="5BC96904"/>
    <w:rsid w:val="7479756E"/>
    <w:rsid w:val="789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rFonts w:ascii="Tahoma" w:hAnsi="Tahoma"/>
      <w:kern w:val="0"/>
      <w:sz w:val="0"/>
      <w:szCs w:val="0"/>
    </w:rPr>
  </w:style>
  <w:style w:type="character" w:customStyle="1" w:styleId="12">
    <w:name w:val="NormalCharacter"/>
    <w:link w:val="1"/>
    <w:semiHidden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62</TotalTime>
  <ScaleCrop>false</ScaleCrop>
  <LinksUpToDate>false</LinksUpToDate>
  <CharactersWithSpaces>312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禹州市公共资源交易中心:艾明辉</cp:lastModifiedBy>
  <cp:lastPrinted>2019-12-09T07:51:08Z</cp:lastPrinted>
  <dcterms:modified xsi:type="dcterms:W3CDTF">2019-12-09T08:01:06Z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