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hint="eastAsia"/>
          <w:bCs/>
          <w:sz w:val="48"/>
          <w:szCs w:val="48"/>
        </w:rPr>
      </w:pPr>
    </w:p>
    <w:p w14:paraId="7EA28F63" w14:textId="56AD02F0" w:rsidR="004B7997" w:rsidRPr="009B47A1" w:rsidRDefault="00D56521">
      <w:pPr>
        <w:jc w:val="center"/>
        <w:rPr>
          <w:rFonts w:ascii="宋体" w:eastAsia="宋体" w:hAnsi="宋体" w:cs="宋体"/>
          <w:b/>
          <w:bCs/>
          <w:color w:val="000000"/>
          <w:sz w:val="44"/>
          <w:szCs w:val="44"/>
        </w:rPr>
      </w:pPr>
      <w:bookmarkStart w:id="0" w:name="_Hlk25570603"/>
      <w:r w:rsidRPr="009B47A1">
        <w:rPr>
          <w:rFonts w:ascii="宋体" w:eastAsia="宋体" w:hAnsi="宋体" w:cs="宋体" w:hint="eastAsia"/>
          <w:b/>
          <w:bCs/>
          <w:color w:val="000000"/>
          <w:sz w:val="44"/>
          <w:szCs w:val="44"/>
        </w:rPr>
        <w:t>禹州市人民医院</w:t>
      </w:r>
      <w:r w:rsidR="00C577D9" w:rsidRPr="009B47A1">
        <w:rPr>
          <w:rFonts w:ascii="宋体" w:eastAsia="宋体" w:hAnsi="宋体" w:cs="宋体" w:hint="eastAsia"/>
          <w:b/>
          <w:bCs/>
          <w:color w:val="000000"/>
          <w:sz w:val="44"/>
          <w:szCs w:val="44"/>
        </w:rPr>
        <w:t>所需人工心肺机</w:t>
      </w:r>
      <w:r w:rsidR="009B47A1" w:rsidRPr="009B47A1">
        <w:rPr>
          <w:rFonts w:ascii="宋体" w:eastAsia="宋体" w:hAnsi="宋体" w:cs="宋体" w:hint="eastAsia"/>
          <w:b/>
          <w:bCs/>
          <w:color w:val="000000"/>
          <w:sz w:val="44"/>
          <w:szCs w:val="44"/>
        </w:rPr>
        <w:t>（进口）、高频呼吸机</w:t>
      </w:r>
      <w:r w:rsidR="00C577D9" w:rsidRPr="009B47A1">
        <w:rPr>
          <w:rFonts w:ascii="宋体" w:eastAsia="宋体" w:hAnsi="宋体" w:cs="宋体" w:hint="eastAsia"/>
          <w:b/>
          <w:bCs/>
          <w:color w:val="000000"/>
          <w:sz w:val="44"/>
          <w:szCs w:val="44"/>
        </w:rPr>
        <w:t>（进口）等医疗设备采购</w:t>
      </w:r>
      <w:r w:rsidRPr="009B47A1">
        <w:rPr>
          <w:rFonts w:ascii="宋体" w:eastAsia="宋体" w:hAnsi="宋体" w:cs="宋体" w:hint="eastAsia"/>
          <w:b/>
          <w:bCs/>
          <w:color w:val="000000"/>
          <w:sz w:val="44"/>
          <w:szCs w:val="44"/>
        </w:rPr>
        <w:t>项目</w:t>
      </w:r>
    </w:p>
    <w:bookmarkEnd w:id="0"/>
    <w:p w14:paraId="3D63BED4" w14:textId="77777777" w:rsidR="004B7997" w:rsidRDefault="004B7997">
      <w:pPr>
        <w:rPr>
          <w:rFonts w:ascii="微软简隶书" w:eastAsia="微软简隶书"/>
          <w:color w:val="000000"/>
        </w:rPr>
      </w:pP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1159CB3E"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9B47A1">
        <w:rPr>
          <w:rFonts w:ascii="宋体" w:hAnsi="宋体" w:cs="宋体"/>
          <w:color w:val="000000"/>
          <w:sz w:val="32"/>
          <w:szCs w:val="32"/>
          <w:u w:val="single"/>
        </w:rPr>
        <w:t>37</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77777777"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045A44AB" w14:textId="77777777"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9"/>
          <w:footerReference w:type="default" r:id="rId10"/>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4FB956FA" w14:textId="77777777" w:rsidR="009B47A1" w:rsidRDefault="009B47A1">
      <w:pPr>
        <w:spacing w:line="600" w:lineRule="exact"/>
        <w:jc w:val="center"/>
        <w:rPr>
          <w:rFonts w:ascii="仿宋" w:eastAsia="仿宋" w:hAnsi="仿宋" w:cs="仿宋"/>
          <w:b/>
          <w:bCs/>
          <w:sz w:val="32"/>
          <w:szCs w:val="32"/>
        </w:rPr>
      </w:pPr>
      <w:bookmarkStart w:id="1" w:name="_Hlk20646304"/>
      <w:bookmarkStart w:id="2" w:name="_Hlk23412151"/>
      <w:bookmarkStart w:id="3" w:name="_Hlk12871648"/>
      <w:r w:rsidRPr="009B47A1">
        <w:rPr>
          <w:rFonts w:ascii="仿宋" w:eastAsia="仿宋" w:hAnsi="仿宋" w:cs="仿宋" w:hint="eastAsia"/>
          <w:b/>
          <w:bCs/>
          <w:sz w:val="32"/>
          <w:szCs w:val="32"/>
        </w:rPr>
        <w:t>禹州市人民医院所需人工心肺机（进口）、高频呼吸机（进口）等医疗设备采购项目</w:t>
      </w:r>
    </w:p>
    <w:p w14:paraId="77C82E4C" w14:textId="7071904A" w:rsidR="004B7997" w:rsidRDefault="00D56521">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55A5152A" w14:textId="37B4003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9B47A1" w:rsidRPr="009B47A1">
        <w:rPr>
          <w:rFonts w:ascii="宋体" w:eastAsia="宋体" w:hAnsi="宋体" w:cs="仿宋_GB2312" w:hint="eastAsia"/>
          <w:color w:val="000000"/>
          <w:sz w:val="24"/>
          <w:szCs w:val="24"/>
        </w:rPr>
        <w:t>禹州市人民医院所需人工心肺机（进口）、高频呼吸机（进口）等医疗设备采购项目</w:t>
      </w:r>
      <w:r>
        <w:rPr>
          <w:rFonts w:ascii="宋体" w:eastAsia="宋体" w:hAnsi="宋体" w:cs="仿宋_GB2312" w:hint="eastAsia"/>
          <w:color w:val="000000"/>
          <w:sz w:val="24"/>
          <w:szCs w:val="24"/>
        </w:rPr>
        <w:t>进行公开招标，欢迎合格投标人前来投标。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6CC39FC" w14:textId="4B43EE93"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9B47A1" w:rsidRPr="009B47A1">
        <w:rPr>
          <w:rFonts w:ascii="宋体" w:eastAsia="宋体" w:hAnsi="宋体" w:cs="仿宋_GB2312" w:hint="eastAsia"/>
          <w:color w:val="000000"/>
          <w:sz w:val="24"/>
          <w:szCs w:val="24"/>
        </w:rPr>
        <w:t>禹州市人民医院所需人工心肺机（进口）、高频呼吸机（进口）等医疗设备采购项目</w:t>
      </w:r>
      <w:r>
        <w:rPr>
          <w:rFonts w:ascii="宋体" w:eastAsia="宋体" w:hAnsi="宋体" w:cs="仿宋_GB2312" w:hint="eastAsia"/>
          <w:color w:val="000000"/>
          <w:sz w:val="24"/>
          <w:szCs w:val="24"/>
        </w:rPr>
        <w:t>；</w:t>
      </w:r>
    </w:p>
    <w:p w14:paraId="03D938D7" w14:textId="2513494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sidR="009B47A1">
        <w:rPr>
          <w:rFonts w:ascii="宋体" w:eastAsia="宋体" w:hAnsi="宋体" w:cs="仿宋_GB2312"/>
          <w:color w:val="000000"/>
          <w:sz w:val="24"/>
          <w:szCs w:val="24"/>
        </w:rPr>
        <w:t>37</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F663DBD" w14:textId="0490EC6F"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FC6F14">
        <w:rPr>
          <w:rFonts w:ascii="宋体" w:eastAsia="宋体" w:hAnsi="宋体" w:cs="仿宋_GB2312" w:hint="eastAsia"/>
          <w:color w:val="000000"/>
          <w:sz w:val="24"/>
          <w:szCs w:val="24"/>
        </w:rPr>
        <w:t>体外循环设备</w:t>
      </w:r>
      <w:r w:rsidRPr="00A45F02">
        <w:rPr>
          <w:rFonts w:ascii="宋体" w:eastAsia="宋体" w:hAnsi="宋体" w:cs="仿宋_GB2312" w:hint="eastAsia"/>
          <w:color w:val="000000"/>
          <w:sz w:val="24"/>
          <w:szCs w:val="24"/>
        </w:rPr>
        <w:t>一套</w:t>
      </w:r>
      <w:r w:rsidR="00FC6F14">
        <w:rPr>
          <w:rFonts w:ascii="宋体" w:eastAsia="宋体" w:hAnsi="宋体" w:cs="仿宋_GB2312" w:hint="eastAsia"/>
          <w:color w:val="000000"/>
          <w:sz w:val="24"/>
          <w:szCs w:val="24"/>
        </w:rPr>
        <w:t>、人工脏器及功能辅助装置一批、手术急救设备及器具一批</w:t>
      </w:r>
      <w:r w:rsidR="009B47A1">
        <w:rPr>
          <w:rFonts w:ascii="宋体" w:eastAsia="宋体" w:hAnsi="宋体" w:cs="仿宋_GB2312" w:hint="eastAsia"/>
          <w:color w:val="000000"/>
          <w:sz w:val="24"/>
          <w:szCs w:val="24"/>
        </w:rPr>
        <w:t>、高频呼吸机等医疗设备采购</w:t>
      </w:r>
      <w:r w:rsidRPr="00A45F02">
        <w:rPr>
          <w:rFonts w:ascii="宋体" w:eastAsia="宋体" w:hAnsi="宋体" w:cs="仿宋_GB2312" w:hint="eastAsia"/>
          <w:color w:val="000000"/>
          <w:sz w:val="24"/>
          <w:szCs w:val="24"/>
        </w:rPr>
        <w:t>（详见招标文件第二章项目需求）；</w:t>
      </w:r>
    </w:p>
    <w:p w14:paraId="505B46E3" w14:textId="4979E20D"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4" w:name="_Hlk25251147"/>
      <w:bookmarkStart w:id="5" w:name="_Hlk19171515"/>
      <w:r w:rsidR="00FC6F14">
        <w:rPr>
          <w:rFonts w:ascii="宋体" w:eastAsia="宋体" w:hAnsi="宋体" w:cs="仿宋_GB2312" w:hint="eastAsia"/>
          <w:color w:val="000000"/>
          <w:sz w:val="24"/>
          <w:szCs w:val="24"/>
        </w:rPr>
        <w:t>第一标段</w:t>
      </w:r>
      <w:r w:rsidRPr="00A45F02">
        <w:rPr>
          <w:rFonts w:ascii="宋体" w:eastAsia="宋体" w:hAnsi="宋体" w:cs="仿宋_GB2312" w:hint="eastAsia"/>
          <w:color w:val="000000"/>
          <w:sz w:val="24"/>
          <w:szCs w:val="24"/>
        </w:rPr>
        <w:t>人民币</w:t>
      </w:r>
      <w:r w:rsidR="00FC6F14">
        <w:rPr>
          <w:rFonts w:ascii="宋体" w:eastAsia="宋体" w:hAnsi="宋体" w:cs="仿宋_GB2312"/>
          <w:color w:val="000000"/>
          <w:sz w:val="24"/>
          <w:szCs w:val="24"/>
        </w:rPr>
        <w:t>276</w:t>
      </w:r>
      <w:r w:rsidRPr="00A45F02">
        <w:rPr>
          <w:rFonts w:ascii="宋体" w:eastAsia="宋体" w:hAnsi="宋体" w:cs="仿宋_GB2312" w:hint="eastAsia"/>
          <w:color w:val="000000"/>
          <w:sz w:val="24"/>
          <w:szCs w:val="24"/>
        </w:rPr>
        <w:t>万元/套；</w:t>
      </w:r>
      <w:bookmarkEnd w:id="4"/>
      <w:r w:rsidRPr="00A45F02">
        <w:rPr>
          <w:rFonts w:ascii="宋体" w:eastAsia="宋体" w:hAnsi="宋体" w:cs="仿宋_GB2312" w:hint="eastAsia"/>
          <w:color w:val="000000"/>
          <w:sz w:val="24"/>
          <w:szCs w:val="24"/>
        </w:rPr>
        <w:t xml:space="preserve"> </w:t>
      </w:r>
      <w:r w:rsidR="00FC6F14" w:rsidRPr="00FC6F14">
        <w:rPr>
          <w:rFonts w:ascii="宋体" w:eastAsia="宋体" w:hAnsi="宋体" w:cs="仿宋_GB2312" w:hint="eastAsia"/>
          <w:color w:val="000000"/>
          <w:sz w:val="24"/>
          <w:szCs w:val="24"/>
        </w:rPr>
        <w:t>第</w:t>
      </w:r>
      <w:r w:rsidR="00FC6F14">
        <w:rPr>
          <w:rFonts w:ascii="宋体" w:eastAsia="宋体" w:hAnsi="宋体" w:cs="仿宋_GB2312" w:hint="eastAsia"/>
          <w:color w:val="000000"/>
          <w:sz w:val="24"/>
          <w:szCs w:val="24"/>
        </w:rPr>
        <w:t>二</w:t>
      </w:r>
      <w:r w:rsidR="00FC6F14" w:rsidRPr="00FC6F14">
        <w:rPr>
          <w:rFonts w:ascii="宋体" w:eastAsia="宋体" w:hAnsi="宋体" w:cs="仿宋_GB2312" w:hint="eastAsia"/>
          <w:color w:val="000000"/>
          <w:sz w:val="24"/>
          <w:szCs w:val="24"/>
        </w:rPr>
        <w:t>标段人民币</w:t>
      </w:r>
      <w:r w:rsidR="00FC6F14">
        <w:rPr>
          <w:rFonts w:ascii="宋体" w:eastAsia="宋体" w:hAnsi="宋体" w:cs="仿宋_GB2312"/>
          <w:color w:val="000000"/>
          <w:sz w:val="24"/>
          <w:szCs w:val="24"/>
        </w:rPr>
        <w:t>140</w:t>
      </w:r>
      <w:r w:rsidR="00FC6F14" w:rsidRPr="00FC6F14">
        <w:rPr>
          <w:rFonts w:ascii="宋体" w:eastAsia="宋体" w:hAnsi="宋体" w:cs="仿宋_GB2312"/>
          <w:color w:val="000000"/>
          <w:sz w:val="24"/>
          <w:szCs w:val="24"/>
        </w:rPr>
        <w:t>万元/</w:t>
      </w:r>
      <w:r w:rsidR="00FC6F14">
        <w:rPr>
          <w:rFonts w:ascii="宋体" w:eastAsia="宋体" w:hAnsi="宋体" w:cs="仿宋_GB2312" w:hint="eastAsia"/>
          <w:color w:val="000000"/>
          <w:sz w:val="24"/>
          <w:szCs w:val="24"/>
        </w:rPr>
        <w:t>批</w:t>
      </w:r>
      <w:r w:rsidR="00FC6F14" w:rsidRPr="00FC6F14">
        <w:rPr>
          <w:rFonts w:ascii="宋体" w:eastAsia="宋体" w:hAnsi="宋体" w:cs="仿宋_GB2312"/>
          <w:color w:val="000000"/>
          <w:sz w:val="24"/>
          <w:szCs w:val="24"/>
        </w:rPr>
        <w:t>；</w:t>
      </w:r>
      <w:r w:rsidR="00FC6F14" w:rsidRPr="00FC6F14">
        <w:rPr>
          <w:rFonts w:ascii="宋体" w:eastAsia="宋体" w:hAnsi="宋体" w:cs="仿宋_GB2312" w:hint="eastAsia"/>
          <w:color w:val="000000"/>
          <w:sz w:val="24"/>
          <w:szCs w:val="24"/>
        </w:rPr>
        <w:t>第</w:t>
      </w:r>
      <w:r w:rsidR="00FC6F14">
        <w:rPr>
          <w:rFonts w:ascii="宋体" w:eastAsia="宋体" w:hAnsi="宋体" w:cs="仿宋_GB2312" w:hint="eastAsia"/>
          <w:color w:val="000000"/>
          <w:sz w:val="24"/>
          <w:szCs w:val="24"/>
        </w:rPr>
        <w:t>三</w:t>
      </w:r>
      <w:r w:rsidR="00FC6F14" w:rsidRPr="00FC6F14">
        <w:rPr>
          <w:rFonts w:ascii="宋体" w:eastAsia="宋体" w:hAnsi="宋体" w:cs="仿宋_GB2312" w:hint="eastAsia"/>
          <w:color w:val="000000"/>
          <w:sz w:val="24"/>
          <w:szCs w:val="24"/>
        </w:rPr>
        <w:t>标段人民币</w:t>
      </w:r>
      <w:r w:rsidR="00FC6F14">
        <w:rPr>
          <w:rFonts w:ascii="宋体" w:eastAsia="宋体" w:hAnsi="宋体" w:cs="仿宋_GB2312"/>
          <w:color w:val="000000"/>
          <w:sz w:val="24"/>
          <w:szCs w:val="24"/>
        </w:rPr>
        <w:t>164</w:t>
      </w:r>
      <w:r w:rsidR="00FC6F14" w:rsidRPr="00FC6F14">
        <w:rPr>
          <w:rFonts w:ascii="宋体" w:eastAsia="宋体" w:hAnsi="宋体" w:cs="仿宋_GB2312"/>
          <w:color w:val="000000"/>
          <w:sz w:val="24"/>
          <w:szCs w:val="24"/>
        </w:rPr>
        <w:t>万元/</w:t>
      </w:r>
      <w:r w:rsidR="00FC6F14">
        <w:rPr>
          <w:rFonts w:ascii="宋体" w:eastAsia="宋体" w:hAnsi="宋体" w:cs="仿宋_GB2312" w:hint="eastAsia"/>
          <w:color w:val="000000"/>
          <w:sz w:val="24"/>
          <w:szCs w:val="24"/>
        </w:rPr>
        <w:t>批</w:t>
      </w:r>
      <w:r w:rsidR="00FC6F14" w:rsidRPr="00FC6F14">
        <w:rPr>
          <w:rFonts w:ascii="宋体" w:eastAsia="宋体" w:hAnsi="宋体" w:cs="仿宋_GB2312"/>
          <w:color w:val="000000"/>
          <w:sz w:val="24"/>
          <w:szCs w:val="24"/>
        </w:rPr>
        <w:t>；</w:t>
      </w:r>
      <w:r w:rsidR="009B47A1">
        <w:rPr>
          <w:rFonts w:ascii="宋体" w:eastAsia="宋体" w:hAnsi="宋体" w:cs="仿宋_GB2312" w:hint="eastAsia"/>
          <w:color w:val="000000"/>
          <w:sz w:val="24"/>
          <w:szCs w:val="24"/>
        </w:rPr>
        <w:t>第四标段人民币1</w:t>
      </w:r>
      <w:r w:rsidR="009B47A1">
        <w:rPr>
          <w:rFonts w:ascii="宋体" w:eastAsia="宋体" w:hAnsi="宋体" w:cs="仿宋_GB2312"/>
          <w:color w:val="000000"/>
          <w:sz w:val="24"/>
          <w:szCs w:val="24"/>
        </w:rPr>
        <w:t>25</w:t>
      </w:r>
      <w:r w:rsidR="009B47A1">
        <w:rPr>
          <w:rFonts w:ascii="宋体" w:eastAsia="宋体" w:hAnsi="宋体" w:cs="仿宋_GB2312" w:hint="eastAsia"/>
          <w:color w:val="000000"/>
          <w:sz w:val="24"/>
          <w:szCs w:val="24"/>
        </w:rPr>
        <w:t>万元/批；</w:t>
      </w:r>
    </w:p>
    <w:bookmarkEnd w:id="5"/>
    <w:p w14:paraId="58BB5A64" w14:textId="7F3B0E5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9F4BD0" w:rsidRPr="009F4BD0">
        <w:rPr>
          <w:rFonts w:ascii="宋体" w:eastAsia="宋体" w:hAnsi="宋体" w:cs="仿宋_GB2312" w:hint="eastAsia"/>
          <w:color w:val="000000"/>
          <w:sz w:val="24"/>
          <w:szCs w:val="24"/>
        </w:rPr>
        <w:t>第一标段人民币</w:t>
      </w:r>
      <w:r w:rsidR="009F4BD0" w:rsidRPr="009F4BD0">
        <w:rPr>
          <w:rFonts w:ascii="宋体" w:eastAsia="宋体" w:hAnsi="宋体" w:cs="仿宋_GB2312"/>
          <w:color w:val="000000"/>
          <w:sz w:val="24"/>
          <w:szCs w:val="24"/>
        </w:rPr>
        <w:t>276万元/套； 第二标段人民币140万元/批；第三标段人民币164万元/批；第四标段人民币125万元/批；</w:t>
      </w:r>
    </w:p>
    <w:p w14:paraId="268785B2" w14:textId="6B84EFA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w:t>
      </w:r>
      <w:r w:rsidRPr="00746837">
        <w:rPr>
          <w:rFonts w:ascii="宋体" w:eastAsia="宋体" w:hAnsi="宋体" w:cs="仿宋_GB2312" w:hint="eastAsia"/>
          <w:color w:val="000000"/>
          <w:sz w:val="24"/>
          <w:szCs w:val="24"/>
        </w:rPr>
        <w:t>交付时间：合同签订后</w:t>
      </w:r>
      <w:r w:rsidR="00B32A01" w:rsidRPr="00746837">
        <w:rPr>
          <w:rFonts w:ascii="宋体" w:eastAsia="宋体" w:hAnsi="宋体" w:cs="仿宋_GB2312"/>
          <w:color w:val="000000"/>
          <w:sz w:val="24"/>
          <w:szCs w:val="24"/>
        </w:rPr>
        <w:t>45</w:t>
      </w:r>
      <w:r w:rsidR="00B32A01" w:rsidRPr="00746837">
        <w:rPr>
          <w:rFonts w:ascii="宋体" w:eastAsia="宋体" w:hAnsi="宋体" w:cs="仿宋_GB2312" w:hint="eastAsia"/>
          <w:color w:val="000000"/>
          <w:sz w:val="24"/>
          <w:szCs w:val="24"/>
        </w:rPr>
        <w:t>日历</w:t>
      </w:r>
      <w:r w:rsidRPr="00746837">
        <w:rPr>
          <w:rFonts w:ascii="宋体" w:eastAsia="宋体" w:hAnsi="宋体" w:cs="仿宋_GB2312"/>
          <w:color w:val="000000"/>
          <w:sz w:val="24"/>
          <w:szCs w:val="24"/>
        </w:rPr>
        <w:t>天内</w:t>
      </w:r>
      <w:r w:rsidRPr="00746837">
        <w:rPr>
          <w:rFonts w:ascii="宋体" w:eastAsia="宋体" w:hAnsi="宋体" w:cs="仿宋_GB2312" w:hint="eastAsia"/>
          <w:color w:val="000000"/>
          <w:sz w:val="24"/>
          <w:szCs w:val="24"/>
        </w:rPr>
        <w:t>；</w:t>
      </w:r>
    </w:p>
    <w:p w14:paraId="3820CF90" w14:textId="75BFEFF0" w:rsidR="004B7997" w:rsidRDefault="00D56521" w:rsidP="004838EC">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交付地点：禹州市人民医院</w:t>
      </w:r>
    </w:p>
    <w:p w14:paraId="5DC78F3E" w14:textId="61313CD9" w:rsidR="004B7997" w:rsidRDefault="00D56521" w:rsidP="00FC6F1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标段划分：本项目共划分为</w:t>
      </w:r>
      <w:r w:rsidR="00951698">
        <w:rPr>
          <w:rFonts w:ascii="宋体" w:eastAsia="宋体" w:hAnsi="宋体" w:cs="仿宋_GB2312" w:hint="eastAsia"/>
          <w:color w:val="000000"/>
          <w:sz w:val="24"/>
          <w:szCs w:val="24"/>
        </w:rPr>
        <w:t>四</w:t>
      </w:r>
      <w:r w:rsidR="004838EC">
        <w:rPr>
          <w:rFonts w:ascii="宋体" w:eastAsia="宋体" w:hAnsi="宋体" w:cs="仿宋_GB2312" w:hint="eastAsia"/>
          <w:color w:val="000000"/>
          <w:sz w:val="24"/>
          <w:szCs w:val="24"/>
        </w:rPr>
        <w:t>个标段。</w:t>
      </w:r>
    </w:p>
    <w:p w14:paraId="5D074C1E" w14:textId="4C18C7E3" w:rsidR="00FC6F14" w:rsidRPr="00FC6F14" w:rsidRDefault="00FC6F14" w:rsidP="00FC6F14">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FC6F14">
        <w:rPr>
          <w:rFonts w:ascii="宋体" w:eastAsia="宋体" w:hAnsi="宋体" w:cs="仿宋_GB2312" w:hint="eastAsia"/>
          <w:color w:val="000000"/>
          <w:sz w:val="24"/>
          <w:szCs w:val="24"/>
        </w:rPr>
        <w:t>第一标段：体外循环设备一套</w:t>
      </w:r>
      <w:r w:rsidR="002A30A2">
        <w:rPr>
          <w:rFonts w:ascii="宋体" w:eastAsia="宋体" w:hAnsi="宋体" w:cs="仿宋_GB2312" w:hint="eastAsia"/>
          <w:color w:val="000000"/>
          <w:sz w:val="24"/>
          <w:szCs w:val="24"/>
        </w:rPr>
        <w:t>(</w:t>
      </w:r>
      <w:r w:rsidR="002A30A2" w:rsidRPr="002A30A2">
        <w:rPr>
          <w:rFonts w:ascii="宋体" w:eastAsia="宋体" w:hAnsi="宋体" w:cs="仿宋_GB2312" w:hint="eastAsia"/>
          <w:color w:val="000000"/>
          <w:sz w:val="24"/>
          <w:szCs w:val="24"/>
        </w:rPr>
        <w:t>人工心肺机)</w:t>
      </w:r>
      <w:r w:rsidRPr="00FC6F14">
        <w:rPr>
          <w:rFonts w:ascii="宋体" w:eastAsia="宋体" w:hAnsi="宋体" w:cs="仿宋_GB2312" w:hint="eastAsia"/>
          <w:color w:val="000000"/>
          <w:sz w:val="24"/>
          <w:szCs w:val="24"/>
        </w:rPr>
        <w:t>；</w:t>
      </w:r>
    </w:p>
    <w:p w14:paraId="316894A1" w14:textId="7DB40981" w:rsidR="00FC6F14" w:rsidRPr="00FC6F14" w:rsidRDefault="00FC6F14" w:rsidP="00FC6F14">
      <w:pPr>
        <w:pStyle w:val="a0"/>
        <w:spacing w:line="360" w:lineRule="auto"/>
        <w:rPr>
          <w:rFonts w:ascii="宋体" w:eastAsia="宋体" w:hAnsi="宋体" w:cs="仿宋_GB2312"/>
          <w:color w:val="000000"/>
          <w:sz w:val="24"/>
          <w:szCs w:val="24"/>
        </w:rPr>
      </w:pPr>
      <w:r w:rsidRPr="00FC6F14">
        <w:rPr>
          <w:rFonts w:ascii="宋体" w:eastAsia="宋体" w:hAnsi="宋体" w:cs="仿宋_GB2312" w:hint="eastAsia"/>
          <w:color w:val="000000"/>
          <w:sz w:val="24"/>
          <w:szCs w:val="24"/>
        </w:rPr>
        <w:t xml:space="preserve"> </w:t>
      </w:r>
      <w:r w:rsidRPr="00FC6F14">
        <w:rPr>
          <w:rFonts w:ascii="宋体" w:eastAsia="宋体" w:hAnsi="宋体" w:cs="仿宋_GB2312"/>
          <w:color w:val="000000"/>
          <w:sz w:val="24"/>
          <w:szCs w:val="24"/>
        </w:rPr>
        <w:t xml:space="preserve">       </w:t>
      </w:r>
      <w:r w:rsidRPr="00FC6F14">
        <w:rPr>
          <w:rFonts w:ascii="宋体" w:eastAsia="宋体" w:hAnsi="宋体" w:cs="仿宋_GB2312" w:hint="eastAsia"/>
          <w:color w:val="000000"/>
          <w:sz w:val="24"/>
          <w:szCs w:val="24"/>
        </w:rPr>
        <w:t>第二标段：</w:t>
      </w:r>
      <w:bookmarkStart w:id="6" w:name="_Hlk25572472"/>
      <w:r w:rsidRPr="00FC6F14">
        <w:rPr>
          <w:rFonts w:ascii="宋体" w:eastAsia="宋体" w:hAnsi="宋体" w:cs="仿宋_GB2312" w:hint="eastAsia"/>
          <w:color w:val="000000"/>
          <w:sz w:val="24"/>
          <w:szCs w:val="24"/>
        </w:rPr>
        <w:t>人工脏器及功能辅助装置一批</w:t>
      </w:r>
      <w:bookmarkEnd w:id="6"/>
      <w:r w:rsidR="002A30A2">
        <w:rPr>
          <w:rFonts w:ascii="宋体" w:eastAsia="宋体" w:hAnsi="宋体" w:cs="仿宋_GB2312" w:hint="eastAsia"/>
          <w:color w:val="000000"/>
          <w:sz w:val="24"/>
          <w:szCs w:val="24"/>
        </w:rPr>
        <w:t>(</w:t>
      </w:r>
      <w:r w:rsidR="002A30A2" w:rsidRPr="002A30A2">
        <w:rPr>
          <w:rFonts w:ascii="宋体" w:eastAsia="宋体" w:hAnsi="宋体" w:cs="仿宋_GB2312" w:hint="eastAsia"/>
          <w:color w:val="000000"/>
          <w:sz w:val="24"/>
          <w:szCs w:val="24"/>
        </w:rPr>
        <w:t>呼吸机</w:t>
      </w:r>
      <w:r w:rsidR="002A30A2">
        <w:rPr>
          <w:rFonts w:ascii="宋体" w:eastAsia="宋体" w:hAnsi="宋体" w:cs="仿宋_GB2312" w:hint="eastAsia"/>
          <w:color w:val="000000"/>
          <w:sz w:val="24"/>
          <w:szCs w:val="24"/>
        </w:rPr>
        <w:t>)</w:t>
      </w:r>
      <w:r w:rsidRPr="00FC6F14">
        <w:rPr>
          <w:rFonts w:ascii="宋体" w:eastAsia="宋体" w:hAnsi="宋体" w:cs="仿宋_GB2312" w:hint="eastAsia"/>
          <w:color w:val="000000"/>
          <w:sz w:val="24"/>
          <w:szCs w:val="24"/>
        </w:rPr>
        <w:t>；</w:t>
      </w:r>
    </w:p>
    <w:p w14:paraId="4C75CE6B" w14:textId="52B39267" w:rsidR="00FC6F14" w:rsidRDefault="00FC6F14" w:rsidP="00FC6F14">
      <w:pPr>
        <w:pStyle w:val="a0"/>
        <w:spacing w:line="360" w:lineRule="auto"/>
        <w:rPr>
          <w:rFonts w:ascii="宋体" w:eastAsia="宋体" w:hAnsi="宋体" w:cs="仿宋_GB2312"/>
          <w:color w:val="000000"/>
          <w:sz w:val="24"/>
          <w:szCs w:val="24"/>
        </w:rPr>
      </w:pPr>
      <w:r w:rsidRPr="00FC6F14">
        <w:rPr>
          <w:rFonts w:ascii="宋体" w:eastAsia="宋体" w:hAnsi="宋体" w:cs="仿宋_GB2312" w:hint="eastAsia"/>
          <w:color w:val="000000"/>
          <w:sz w:val="24"/>
          <w:szCs w:val="24"/>
        </w:rPr>
        <w:t xml:space="preserve"> </w:t>
      </w:r>
      <w:r w:rsidRPr="00FC6F14">
        <w:rPr>
          <w:rFonts w:ascii="宋体" w:eastAsia="宋体" w:hAnsi="宋体" w:cs="仿宋_GB2312"/>
          <w:color w:val="000000"/>
          <w:sz w:val="24"/>
          <w:szCs w:val="24"/>
        </w:rPr>
        <w:t xml:space="preserve">       </w:t>
      </w:r>
      <w:r w:rsidRPr="00FC6F14">
        <w:rPr>
          <w:rFonts w:ascii="宋体" w:eastAsia="宋体" w:hAnsi="宋体" w:cs="仿宋_GB2312" w:hint="eastAsia"/>
          <w:color w:val="000000"/>
          <w:sz w:val="24"/>
          <w:szCs w:val="24"/>
        </w:rPr>
        <w:t>第三标段：手术急救设备及器具一批</w:t>
      </w:r>
      <w:r w:rsidR="002A30A2">
        <w:rPr>
          <w:rFonts w:ascii="宋体" w:eastAsia="宋体" w:hAnsi="宋体" w:cs="仿宋_GB2312" w:hint="eastAsia"/>
          <w:color w:val="000000"/>
          <w:sz w:val="24"/>
          <w:szCs w:val="24"/>
        </w:rPr>
        <w:t>(</w:t>
      </w:r>
      <w:r w:rsidR="002A30A2" w:rsidRPr="002A30A2">
        <w:rPr>
          <w:rFonts w:ascii="宋体" w:eastAsia="宋体" w:hAnsi="宋体" w:cs="仿宋_GB2312" w:hint="eastAsia"/>
          <w:color w:val="000000"/>
          <w:sz w:val="24"/>
          <w:szCs w:val="24"/>
        </w:rPr>
        <w:t>麻醉工作站</w:t>
      </w:r>
      <w:r w:rsidR="002A30A2">
        <w:rPr>
          <w:rFonts w:ascii="宋体" w:eastAsia="宋体" w:hAnsi="宋体" w:cs="仿宋_GB2312" w:hint="eastAsia"/>
          <w:color w:val="000000"/>
          <w:sz w:val="24"/>
          <w:szCs w:val="24"/>
        </w:rPr>
        <w:t>)</w:t>
      </w:r>
      <w:r w:rsidRPr="00FC6F14">
        <w:rPr>
          <w:rFonts w:ascii="宋体" w:eastAsia="宋体" w:hAnsi="宋体" w:cs="仿宋_GB2312" w:hint="eastAsia"/>
          <w:color w:val="000000"/>
          <w:sz w:val="24"/>
          <w:szCs w:val="24"/>
        </w:rPr>
        <w:t>；</w:t>
      </w:r>
    </w:p>
    <w:p w14:paraId="172A1CE1" w14:textId="53741183" w:rsidR="00951698" w:rsidRPr="00FC6F14" w:rsidRDefault="00951698" w:rsidP="00FC6F14">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第四标段：人工脏器及功能辅助装置</w:t>
      </w:r>
      <w:r w:rsidR="000D167A">
        <w:rPr>
          <w:rFonts w:ascii="宋体" w:eastAsia="宋体" w:hAnsi="宋体" w:cs="仿宋_GB2312" w:hint="eastAsia"/>
          <w:color w:val="000000"/>
          <w:sz w:val="24"/>
          <w:szCs w:val="24"/>
        </w:rPr>
        <w:t>(高频呼吸机)</w:t>
      </w:r>
      <w:r>
        <w:rPr>
          <w:rFonts w:ascii="宋体" w:eastAsia="宋体" w:hAnsi="宋体" w:cs="仿宋_GB2312" w:hint="eastAsia"/>
          <w:color w:val="000000"/>
          <w:sz w:val="24"/>
          <w:szCs w:val="24"/>
        </w:rPr>
        <w:t>、医用电子生理参数检测仪器设备</w:t>
      </w:r>
      <w:r w:rsidR="000D167A">
        <w:rPr>
          <w:rFonts w:ascii="宋体" w:eastAsia="宋体" w:hAnsi="宋体" w:cs="仿宋_GB2312" w:hint="eastAsia"/>
          <w:color w:val="000000"/>
          <w:sz w:val="24"/>
          <w:szCs w:val="24"/>
        </w:rPr>
        <w:t>（</w:t>
      </w:r>
      <w:r w:rsidR="000D167A" w:rsidRPr="000D167A">
        <w:rPr>
          <w:rFonts w:ascii="宋体" w:eastAsia="宋体" w:hAnsi="宋体" w:cs="仿宋_GB2312" w:hint="eastAsia"/>
          <w:color w:val="000000"/>
          <w:sz w:val="24"/>
          <w:szCs w:val="24"/>
        </w:rPr>
        <w:t>新生儿脑功能监护系统</w:t>
      </w:r>
      <w:r w:rsidR="000D167A">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、手术急救设备及器具</w:t>
      </w:r>
      <w:r w:rsidR="00C02F1A">
        <w:rPr>
          <w:rFonts w:ascii="宋体" w:eastAsia="宋体" w:hAnsi="宋体" w:cs="仿宋_GB2312" w:hint="eastAsia"/>
          <w:color w:val="000000"/>
          <w:sz w:val="24"/>
          <w:szCs w:val="24"/>
        </w:rPr>
        <w:t>（</w:t>
      </w:r>
      <w:r w:rsidR="00C02F1A" w:rsidRPr="00C02F1A">
        <w:rPr>
          <w:rFonts w:ascii="宋体" w:eastAsia="宋体" w:hAnsi="宋体" w:cs="仿宋_GB2312" w:hint="eastAsia"/>
          <w:color w:val="000000"/>
          <w:sz w:val="24"/>
          <w:szCs w:val="24"/>
        </w:rPr>
        <w:t>多功能婴儿培养箱</w:t>
      </w:r>
      <w:r w:rsidR="00C02F1A">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一批；</w:t>
      </w:r>
    </w:p>
    <w:p w14:paraId="64E803A0"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w:t>
      </w:r>
      <w:r>
        <w:rPr>
          <w:rFonts w:ascii="宋体" w:eastAsia="宋体" w:hAnsi="宋体" w:cs="仿宋_GB2312" w:hint="eastAsia"/>
          <w:color w:val="000000"/>
          <w:sz w:val="24"/>
          <w:szCs w:val="24"/>
        </w:rPr>
        <w:lastRenderedPageBreak/>
        <w:t>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18E537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7" w:name="_Hlk22733676"/>
      <w:r>
        <w:rPr>
          <w:rFonts w:ascii="宋体" w:eastAsia="宋体" w:hAnsi="宋体" w:cs="仿宋_GB2312" w:hint="eastAsia"/>
          <w:color w:val="000000"/>
          <w:sz w:val="24"/>
          <w:szCs w:val="24"/>
        </w:rPr>
        <w:t>供应商</w:t>
      </w:r>
      <w:bookmarkEnd w:id="7"/>
      <w:r>
        <w:rPr>
          <w:rFonts w:ascii="宋体" w:eastAsia="宋体" w:hAnsi="宋体" w:cs="仿宋_GB2312" w:hint="eastAsia"/>
          <w:color w:val="000000"/>
          <w:sz w:val="24"/>
          <w:szCs w:val="24"/>
        </w:rPr>
        <w:t>须符合《政府采购法》第二十二条之规定，具有独立法人资格及相应的经营范围（以营业执照为准）；</w:t>
      </w:r>
    </w:p>
    <w:p w14:paraId="6C251023" w14:textId="3289018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00D02E1C">
        <w:rPr>
          <w:rFonts w:ascii="宋体" w:eastAsia="宋体" w:hAnsi="宋体" w:cs="仿宋_GB2312" w:hint="eastAsia"/>
          <w:color w:val="000000"/>
          <w:sz w:val="24"/>
          <w:szCs w:val="24"/>
        </w:rPr>
        <w:t>供应商须</w:t>
      </w:r>
      <w:r>
        <w:rPr>
          <w:rFonts w:ascii="宋体" w:eastAsia="宋体" w:hAnsi="宋体" w:cs="仿宋_GB2312" w:hint="eastAsia"/>
          <w:color w:val="000000"/>
          <w:sz w:val="24"/>
          <w:szCs w:val="24"/>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64E8FDF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9647C58" w14:textId="77777777" w:rsidR="004B7997" w:rsidRDefault="00D56521">
      <w:pPr>
        <w:pStyle w:val="a0"/>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、供应商须具有良好的商业信誉和健全的财务会计制度；</w:t>
      </w:r>
    </w:p>
    <w:p w14:paraId="7F0326F6"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、被委托人须是本单位职工，须提供公司为本人缴纳社会保险证明；</w:t>
      </w:r>
    </w:p>
    <w:p w14:paraId="36FABA4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B29FEF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75267715" w14:textId="77777777" w:rsidR="004B7997" w:rsidRDefault="00AB79AC">
      <w:pPr>
        <w:autoSpaceDE w:val="0"/>
        <w:autoSpaceDN w:val="0"/>
        <w:adjustRightInd w:val="0"/>
        <w:spacing w:line="360" w:lineRule="auto"/>
        <w:ind w:firstLine="560"/>
        <w:rPr>
          <w:rFonts w:ascii="宋体" w:eastAsia="宋体" w:hAnsi="宋体" w:cs="仿宋_GB2312"/>
          <w:color w:val="000000"/>
          <w:sz w:val="24"/>
          <w:szCs w:val="24"/>
        </w:rPr>
      </w:pPr>
      <w:hyperlink r:id="rId11" w:history="1">
        <w:r w:rsidR="00D56521">
          <w:rPr>
            <w:rStyle w:val="af8"/>
            <w:rFonts w:hint="eastAsia"/>
          </w:rPr>
          <w:t>http://221.14.6.70:8088/ggzy/eps/public/RegistAllJcxx.html</w:t>
        </w:r>
      </w:hyperlink>
      <w:r w:rsidR="00D56521">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2"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09D3C84D"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5650BE">
        <w:rPr>
          <w:rFonts w:ascii="宋体" w:eastAsia="宋体" w:hAnsi="宋体" w:cs="仿宋_GB2312" w:hint="eastAsia"/>
          <w:color w:val="000000"/>
          <w:sz w:val="24"/>
          <w:szCs w:val="24"/>
        </w:rPr>
        <w:t>2019年</w:t>
      </w:r>
      <w:r w:rsidR="00C40BE8" w:rsidRPr="005650BE">
        <w:rPr>
          <w:rFonts w:ascii="宋体" w:eastAsia="宋体" w:hAnsi="宋体" w:cs="仿宋_GB2312"/>
          <w:color w:val="000000"/>
          <w:sz w:val="24"/>
          <w:szCs w:val="24"/>
        </w:rPr>
        <w:t>12</w:t>
      </w:r>
      <w:r w:rsidRPr="005650BE">
        <w:rPr>
          <w:rFonts w:ascii="宋体" w:eastAsia="宋体" w:hAnsi="宋体" w:cs="仿宋_GB2312" w:hint="eastAsia"/>
          <w:color w:val="000000"/>
          <w:sz w:val="24"/>
          <w:szCs w:val="24"/>
        </w:rPr>
        <w:t>月</w:t>
      </w:r>
      <w:r w:rsidR="00746837">
        <w:rPr>
          <w:rFonts w:ascii="宋体" w:eastAsia="宋体" w:hAnsi="宋体" w:cs="仿宋_GB2312"/>
          <w:color w:val="000000"/>
          <w:sz w:val="24"/>
          <w:szCs w:val="24"/>
        </w:rPr>
        <w:t>25</w:t>
      </w:r>
      <w:r w:rsidRPr="005650BE">
        <w:rPr>
          <w:rFonts w:ascii="宋体" w:eastAsia="宋体" w:hAnsi="宋体" w:cs="仿宋_GB2312" w:hint="eastAsia"/>
          <w:color w:val="000000"/>
          <w:sz w:val="24"/>
          <w:szCs w:val="24"/>
        </w:rPr>
        <w:t>日上午</w:t>
      </w:r>
      <w:r w:rsidR="00C40BE8" w:rsidRPr="005650BE">
        <w:rPr>
          <w:rFonts w:ascii="宋体" w:eastAsia="宋体" w:hAnsi="宋体" w:cs="仿宋_GB2312"/>
          <w:color w:val="000000"/>
          <w:sz w:val="24"/>
          <w:szCs w:val="24"/>
        </w:rPr>
        <w:t>0</w:t>
      </w:r>
      <w:r w:rsidR="00746837">
        <w:rPr>
          <w:rFonts w:ascii="宋体" w:eastAsia="宋体" w:hAnsi="宋体" w:cs="仿宋_GB2312"/>
          <w:color w:val="000000"/>
          <w:sz w:val="24"/>
          <w:szCs w:val="24"/>
        </w:rPr>
        <w:t>9</w:t>
      </w:r>
      <w:r w:rsidRPr="005650BE">
        <w:rPr>
          <w:rFonts w:ascii="宋体" w:eastAsia="宋体" w:hAnsi="宋体" w:cs="仿宋_GB2312" w:hint="eastAsia"/>
          <w:color w:val="000000"/>
          <w:sz w:val="24"/>
          <w:szCs w:val="24"/>
        </w:rPr>
        <w:t>时</w:t>
      </w:r>
      <w:r w:rsidR="00C40BE8" w:rsidRPr="005650BE">
        <w:rPr>
          <w:rFonts w:ascii="宋体" w:eastAsia="宋体" w:hAnsi="宋体" w:cs="仿宋_GB2312"/>
          <w:color w:val="000000"/>
          <w:sz w:val="24"/>
          <w:szCs w:val="24"/>
        </w:rPr>
        <w:t>30</w:t>
      </w:r>
      <w:r w:rsidRPr="005650BE">
        <w:rPr>
          <w:rFonts w:ascii="宋体" w:eastAsia="宋体" w:hAnsi="宋体" w:cs="仿宋_GB2312" w:hint="eastAsia"/>
          <w:color w:val="000000"/>
          <w:sz w:val="24"/>
          <w:szCs w:val="24"/>
        </w:rPr>
        <w:t>分</w:t>
      </w:r>
      <w:r w:rsidRPr="00A45F02">
        <w:rPr>
          <w:rFonts w:ascii="宋体" w:eastAsia="宋体" w:hAnsi="宋体" w:cs="仿宋_GB2312" w:hint="eastAsia"/>
          <w:color w:val="000000"/>
          <w:sz w:val="24"/>
          <w:szCs w:val="24"/>
        </w:rPr>
        <w:t>（北京时间），逾期送达或不符合规定的投标文件不予接受。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w:t>
      </w:r>
      <w:r>
        <w:rPr>
          <w:rFonts w:ascii="宋体" w:eastAsia="宋体" w:hAnsi="宋体" w:cs="仿宋_GB2312" w:hint="eastAsia"/>
          <w:color w:val="000000"/>
          <w:sz w:val="24"/>
          <w:szCs w:val="24"/>
        </w:rPr>
        <w:lastRenderedPageBreak/>
        <w:t>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912095E" w14:textId="77777777" w:rsidR="004B7997" w:rsidRDefault="00D56521">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23FE416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6C20CA1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0F69A5E" w14:textId="422B537E"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联系电话：</w:t>
      </w:r>
      <w:r w:rsidRPr="00A45F02">
        <w:rPr>
          <w:rFonts w:ascii="宋体" w:eastAsia="宋体" w:hAnsi="宋体" w:cs="仿宋_GB2312"/>
          <w:color w:val="000000"/>
          <w:sz w:val="24"/>
          <w:szCs w:val="24"/>
        </w:rPr>
        <w:t xml:space="preserve">0374-- </w:t>
      </w:r>
      <w:r w:rsidR="00A45F02" w:rsidRPr="00A45F02">
        <w:rPr>
          <w:rFonts w:ascii="宋体" w:eastAsia="宋体" w:hAnsi="宋体" w:cs="仿宋_GB2312"/>
          <w:color w:val="000000"/>
          <w:sz w:val="24"/>
          <w:szCs w:val="24"/>
        </w:rPr>
        <w:t>6068578</w:t>
      </w:r>
      <w:r>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4611667A"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45F02">
        <w:rPr>
          <w:rFonts w:ascii="宋体" w:eastAsia="宋体" w:hAnsi="宋体" w:cs="仿宋_GB2312" w:hint="eastAsia"/>
          <w:color w:val="000000"/>
          <w:sz w:val="24"/>
          <w:szCs w:val="24"/>
        </w:rPr>
        <w:t>2019年</w:t>
      </w:r>
      <w:r w:rsidR="00AB79AC">
        <w:rPr>
          <w:rFonts w:ascii="宋体" w:eastAsia="宋体" w:hAnsi="宋体" w:cs="仿宋_GB2312"/>
          <w:color w:val="000000"/>
          <w:sz w:val="24"/>
          <w:szCs w:val="24"/>
        </w:rPr>
        <w:t>12</w:t>
      </w:r>
      <w:r w:rsidRPr="00A45F02">
        <w:rPr>
          <w:rFonts w:ascii="宋体" w:eastAsia="宋体" w:hAnsi="宋体" w:cs="仿宋_GB2312" w:hint="eastAsia"/>
          <w:color w:val="000000"/>
          <w:sz w:val="24"/>
          <w:szCs w:val="24"/>
        </w:rPr>
        <w:t>月</w:t>
      </w:r>
      <w:r w:rsidR="00AB79AC">
        <w:rPr>
          <w:rFonts w:ascii="宋体" w:eastAsia="宋体" w:hAnsi="宋体" w:cs="仿宋_GB2312"/>
          <w:color w:val="000000"/>
          <w:sz w:val="24"/>
          <w:szCs w:val="24"/>
        </w:rPr>
        <w:t>04</w:t>
      </w:r>
      <w:r w:rsidRPr="00A45F02">
        <w:rPr>
          <w:rFonts w:ascii="宋体" w:eastAsia="宋体" w:hAnsi="宋体" w:cs="仿宋_GB2312" w:hint="eastAsia"/>
          <w:color w:val="000000"/>
          <w:sz w:val="24"/>
          <w:szCs w:val="24"/>
        </w:rPr>
        <w:t>日</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3"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w:t>
      </w:r>
      <w:r>
        <w:rPr>
          <w:rFonts w:ascii="宋体" w:eastAsia="宋体" w:hAnsi="宋体" w:cs="仿宋_GB2312" w:hint="eastAsia"/>
          <w:color w:val="000000"/>
          <w:sz w:val="24"/>
          <w:szCs w:val="24"/>
        </w:rPr>
        <w:lastRenderedPageBreak/>
        <w:t>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4"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1"/>
    </w:p>
    <w:bookmarkEnd w:id="2"/>
    <w:p w14:paraId="370313E2" w14:textId="77777777" w:rsidR="004B7997" w:rsidRDefault="004B7997"/>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77777777" w:rsidR="004B7997" w:rsidRDefault="004B7997">
      <w:pPr>
        <w:pStyle w:val="a0"/>
      </w:pPr>
    </w:p>
    <w:p w14:paraId="4FBB00A1" w14:textId="77777777" w:rsidR="004B7997" w:rsidRDefault="004B7997">
      <w:pPr>
        <w:pStyle w:val="a0"/>
      </w:pPr>
    </w:p>
    <w:p w14:paraId="5413F2E9" w14:textId="77777777" w:rsidR="004B7997" w:rsidRDefault="004B7997">
      <w:pPr>
        <w:pStyle w:val="a0"/>
      </w:pPr>
    </w:p>
    <w:p w14:paraId="1C5AA6FE" w14:textId="77777777" w:rsidR="004B7997" w:rsidRDefault="004B7997">
      <w:pPr>
        <w:pStyle w:val="a0"/>
      </w:pPr>
    </w:p>
    <w:bookmarkEnd w:id="3"/>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23864F75" w14:textId="69893863" w:rsidR="00FC6F14" w:rsidRPr="00951698" w:rsidRDefault="00951698" w:rsidP="00951698">
      <w:pPr>
        <w:pStyle w:val="a0"/>
        <w:jc w:val="center"/>
        <w:rPr>
          <w:rFonts w:ascii="Times New Roman" w:hAnsi="宋体"/>
          <w:b/>
          <w:bCs/>
          <w:color w:val="000000"/>
          <w:kern w:val="0"/>
          <w:sz w:val="30"/>
          <w:szCs w:val="30"/>
        </w:rPr>
      </w:pPr>
      <w:r>
        <w:rPr>
          <w:rFonts w:ascii="Times New Roman" w:hAnsi="宋体" w:hint="eastAsia"/>
          <w:b/>
          <w:bCs/>
          <w:color w:val="000000"/>
          <w:kern w:val="0"/>
          <w:sz w:val="30"/>
          <w:szCs w:val="30"/>
        </w:rPr>
        <w:t>壹、</w:t>
      </w:r>
      <w:r w:rsidR="00FC6F14" w:rsidRPr="00951698">
        <w:rPr>
          <w:rFonts w:ascii="Times New Roman" w:hAnsi="宋体" w:hint="eastAsia"/>
          <w:b/>
          <w:bCs/>
          <w:color w:val="000000"/>
          <w:kern w:val="0"/>
          <w:sz w:val="30"/>
          <w:szCs w:val="30"/>
        </w:rPr>
        <w:t>第一标段</w:t>
      </w:r>
      <w:r w:rsidRPr="00951698">
        <w:rPr>
          <w:rFonts w:ascii="Times New Roman" w:hAnsi="宋体" w:hint="eastAsia"/>
          <w:b/>
          <w:bCs/>
          <w:color w:val="000000"/>
          <w:kern w:val="0"/>
          <w:sz w:val="30"/>
          <w:szCs w:val="30"/>
        </w:rPr>
        <w:t>体外循环设备（</w:t>
      </w:r>
      <w:r w:rsidRPr="00951698">
        <w:rPr>
          <w:rFonts w:ascii="宋体" w:hAnsi="宋体" w:cs="宋体" w:hint="eastAsia"/>
          <w:b/>
          <w:bCs/>
          <w:color w:val="000000"/>
          <w:kern w:val="0"/>
          <w:sz w:val="30"/>
          <w:szCs w:val="30"/>
        </w:rPr>
        <w:t>人工心肺机）主要技术参数及要求</w:t>
      </w:r>
    </w:p>
    <w:p w14:paraId="06DBE4B6" w14:textId="77777777" w:rsidR="00951698" w:rsidRPr="00951698" w:rsidRDefault="00951698" w:rsidP="00694214">
      <w:pPr>
        <w:spacing w:line="520" w:lineRule="exact"/>
        <w:ind w:firstLineChars="700" w:firstLine="2249"/>
        <w:rPr>
          <w:rFonts w:ascii="宋体" w:eastAsia="宋体" w:hAnsi="Calibri" w:cs="Times New Roman"/>
          <w:b/>
          <w:sz w:val="32"/>
          <w:szCs w:val="32"/>
        </w:rPr>
      </w:pPr>
      <w:r w:rsidRPr="00951698">
        <w:rPr>
          <w:rFonts w:ascii="宋体" w:eastAsia="宋体" w:hAnsi="宋体" w:cs="宋体" w:hint="eastAsia"/>
          <w:b/>
          <w:bCs/>
          <w:color w:val="000000"/>
          <w:kern w:val="0"/>
          <w:sz w:val="32"/>
          <w:szCs w:val="32"/>
        </w:rPr>
        <w:t>人工心肺机主要技术参数及要求</w:t>
      </w:r>
    </w:p>
    <w:p w14:paraId="3CE1C68D"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一、设备名称：人工心肺机。</w:t>
      </w:r>
    </w:p>
    <w:p w14:paraId="3C8AEC6D"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二、数量：一台。</w:t>
      </w:r>
    </w:p>
    <w:p w14:paraId="389CDAA7"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三、设备用途及说明：进口产品，适用于心脏灌注手术中体外循环的控制和监测。</w:t>
      </w:r>
    </w:p>
    <w:p w14:paraId="747D1653" w14:textId="77777777" w:rsidR="00951698" w:rsidRPr="00951698" w:rsidRDefault="00951698" w:rsidP="00951698">
      <w:pPr>
        <w:spacing w:line="460" w:lineRule="exact"/>
        <w:ind w:firstLineChars="200" w:firstLine="480"/>
        <w:rPr>
          <w:rFonts w:ascii="宋体" w:eastAsia="宋体" w:hAnsi="宋体" w:cs="宋体"/>
          <w:bCs/>
          <w:sz w:val="24"/>
          <w:szCs w:val="24"/>
        </w:rPr>
      </w:pPr>
      <w:r w:rsidRPr="00951698">
        <w:rPr>
          <w:rFonts w:ascii="宋体" w:eastAsia="宋体" w:hAnsi="宋体" w:cs="宋体" w:hint="eastAsia"/>
          <w:bCs/>
          <w:sz w:val="24"/>
          <w:szCs w:val="24"/>
        </w:rPr>
        <w:t>四、主要技术参数及要求</w:t>
      </w:r>
    </w:p>
    <w:p w14:paraId="7DCE704D"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1</w:t>
      </w:r>
      <w:r w:rsidRPr="00951698">
        <w:rPr>
          <w:rFonts w:ascii="宋体" w:eastAsia="宋体" w:hAnsi="宋体" w:cs="宋体" w:hint="eastAsia"/>
          <w:bCs/>
          <w:sz w:val="24"/>
          <w:szCs w:val="24"/>
        </w:rPr>
        <w:t>、人工心肺机配套部件：</w:t>
      </w:r>
    </w:p>
    <w:p w14:paraId="73B72771"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1.1 </w:t>
      </w:r>
      <w:r w:rsidRPr="00951698">
        <w:rPr>
          <w:rFonts w:ascii="宋体" w:eastAsia="宋体" w:hAnsi="宋体" w:cs="宋体" w:hint="eastAsia"/>
          <w:bCs/>
          <w:sz w:val="24"/>
          <w:szCs w:val="24"/>
        </w:rPr>
        <w:t>四泵位移动式支架底座，具备可移动的主杆。</w:t>
      </w:r>
    </w:p>
    <w:p w14:paraId="5471026D"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1.2 </w:t>
      </w:r>
      <w:r w:rsidRPr="00951698">
        <w:rPr>
          <w:rFonts w:ascii="宋体" w:eastAsia="宋体" w:hAnsi="宋体" w:cs="宋体" w:hint="eastAsia"/>
          <w:bCs/>
          <w:sz w:val="24"/>
          <w:szCs w:val="24"/>
        </w:rPr>
        <w:t>各泵位之间可任意移动，互换。</w:t>
      </w:r>
    </w:p>
    <w:p w14:paraId="0E76EA7D"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1.3 </w:t>
      </w:r>
      <w:r w:rsidRPr="00951698">
        <w:rPr>
          <w:rFonts w:ascii="宋体" w:eastAsia="宋体" w:hAnsi="宋体" w:cs="宋体" w:hint="eastAsia"/>
          <w:bCs/>
          <w:sz w:val="24"/>
          <w:szCs w:val="24"/>
        </w:rPr>
        <w:t>配备后备电源</w:t>
      </w:r>
      <w:r w:rsidRPr="00951698">
        <w:rPr>
          <w:rFonts w:ascii="宋体" w:eastAsia="宋体" w:hAnsi="宋体" w:cs="宋体"/>
          <w:bCs/>
          <w:sz w:val="24"/>
          <w:szCs w:val="24"/>
        </w:rPr>
        <w:t>UPS</w:t>
      </w:r>
      <w:r w:rsidRPr="00951698">
        <w:rPr>
          <w:rFonts w:ascii="宋体" w:eastAsia="宋体" w:hAnsi="宋体" w:cs="宋体" w:hint="eastAsia"/>
          <w:bCs/>
          <w:sz w:val="24"/>
          <w:szCs w:val="24"/>
        </w:rPr>
        <w:t>，独立维持正常工作≥</w:t>
      </w:r>
      <w:r w:rsidRPr="00951698">
        <w:rPr>
          <w:rFonts w:ascii="宋体" w:eastAsia="宋体" w:hAnsi="宋体" w:cs="宋体"/>
          <w:bCs/>
          <w:sz w:val="24"/>
          <w:szCs w:val="24"/>
        </w:rPr>
        <w:t>20</w:t>
      </w:r>
      <w:r w:rsidRPr="00951698">
        <w:rPr>
          <w:rFonts w:ascii="宋体" w:eastAsia="宋体" w:hAnsi="宋体" w:cs="宋体" w:hint="eastAsia"/>
          <w:bCs/>
          <w:sz w:val="24"/>
          <w:szCs w:val="24"/>
        </w:rPr>
        <w:t>分钟。</w:t>
      </w:r>
    </w:p>
    <w:p w14:paraId="030E7D8E" w14:textId="77777777" w:rsidR="00951698" w:rsidRPr="00951698" w:rsidRDefault="00951698" w:rsidP="00951698">
      <w:pPr>
        <w:spacing w:line="480" w:lineRule="exact"/>
        <w:ind w:firstLineChars="400" w:firstLine="960"/>
        <w:rPr>
          <w:rFonts w:ascii="宋体" w:eastAsia="宋体" w:hAnsi="宋体" w:cs="宋体"/>
          <w:bCs/>
          <w:sz w:val="24"/>
          <w:szCs w:val="24"/>
        </w:rPr>
      </w:pPr>
      <w:r w:rsidRPr="00951698">
        <w:rPr>
          <w:rFonts w:ascii="宋体" w:eastAsia="宋体" w:hAnsi="宋体" w:cs="宋体"/>
          <w:bCs/>
          <w:sz w:val="24"/>
          <w:szCs w:val="24"/>
        </w:rPr>
        <w:t xml:space="preserve">1.4 </w:t>
      </w:r>
      <w:r w:rsidRPr="00951698">
        <w:rPr>
          <w:rFonts w:ascii="宋体" w:eastAsia="宋体" w:hAnsi="宋体" w:cs="宋体" w:hint="eastAsia"/>
          <w:bCs/>
          <w:sz w:val="24"/>
          <w:szCs w:val="24"/>
        </w:rPr>
        <w:t>配备手摇柄。</w:t>
      </w:r>
    </w:p>
    <w:p w14:paraId="5DF35047" w14:textId="77777777" w:rsidR="00951698" w:rsidRPr="00951698" w:rsidRDefault="00951698" w:rsidP="00951698">
      <w:pPr>
        <w:spacing w:line="480" w:lineRule="exact"/>
        <w:ind w:left="1" w:firstLineChars="249" w:firstLine="598"/>
        <w:rPr>
          <w:rFonts w:ascii="宋体" w:eastAsia="宋体" w:hAnsi="宋体" w:cs="宋体"/>
          <w:bCs/>
          <w:sz w:val="24"/>
          <w:szCs w:val="24"/>
        </w:rPr>
      </w:pPr>
      <w:r w:rsidRPr="00951698">
        <w:rPr>
          <w:rFonts w:ascii="宋体" w:eastAsia="宋体" w:hAnsi="宋体" w:cs="宋体"/>
          <w:bCs/>
          <w:sz w:val="24"/>
          <w:szCs w:val="24"/>
        </w:rPr>
        <w:t>2</w:t>
      </w:r>
      <w:r w:rsidRPr="00951698">
        <w:rPr>
          <w:rFonts w:ascii="宋体" w:eastAsia="宋体" w:hAnsi="宋体" w:cs="宋体" w:hint="eastAsia"/>
          <w:bCs/>
          <w:sz w:val="24"/>
          <w:szCs w:val="24"/>
        </w:rPr>
        <w:t>、操作系统：操作系统：中文或英文等。</w:t>
      </w:r>
    </w:p>
    <w:p w14:paraId="5A5BADA1" w14:textId="77777777" w:rsidR="00951698" w:rsidRPr="00951698" w:rsidRDefault="00951698" w:rsidP="00951698">
      <w:pPr>
        <w:spacing w:line="480" w:lineRule="exact"/>
        <w:ind w:left="1" w:firstLineChars="249" w:firstLine="598"/>
        <w:rPr>
          <w:rFonts w:ascii="宋体" w:eastAsia="宋体" w:hAnsi="宋体" w:cs="宋体"/>
          <w:bCs/>
          <w:sz w:val="24"/>
          <w:szCs w:val="24"/>
        </w:rPr>
      </w:pPr>
      <w:r w:rsidRPr="00951698">
        <w:rPr>
          <w:rFonts w:ascii="宋体" w:eastAsia="宋体" w:hAnsi="宋体" w:cs="宋体"/>
          <w:bCs/>
          <w:sz w:val="24"/>
          <w:szCs w:val="24"/>
        </w:rPr>
        <w:t>3</w:t>
      </w:r>
      <w:r w:rsidRPr="00951698">
        <w:rPr>
          <w:rFonts w:ascii="宋体" w:eastAsia="宋体" w:hAnsi="宋体" w:cs="宋体" w:hint="eastAsia"/>
          <w:bCs/>
          <w:sz w:val="24"/>
          <w:szCs w:val="24"/>
        </w:rPr>
        <w:t>、血泵部分：</w:t>
      </w:r>
    </w:p>
    <w:p w14:paraId="0A20D14F" w14:textId="77777777" w:rsidR="00951698" w:rsidRPr="00951698" w:rsidRDefault="00951698" w:rsidP="00951698">
      <w:pPr>
        <w:spacing w:line="480" w:lineRule="exact"/>
        <w:ind w:leftChars="250" w:left="525" w:firstLineChars="100" w:firstLine="240"/>
        <w:rPr>
          <w:rFonts w:ascii="宋体" w:eastAsia="宋体" w:hAnsi="宋体" w:cs="宋体"/>
          <w:bCs/>
          <w:sz w:val="24"/>
          <w:szCs w:val="24"/>
        </w:rPr>
      </w:pPr>
      <w:r w:rsidRPr="00951698">
        <w:rPr>
          <w:rFonts w:ascii="宋体" w:eastAsia="宋体" w:hAnsi="宋体" w:cs="宋体"/>
          <w:bCs/>
          <w:sz w:val="24"/>
          <w:szCs w:val="24"/>
        </w:rPr>
        <w:t xml:space="preserve">*3.1 </w:t>
      </w:r>
      <w:r w:rsidRPr="00951698">
        <w:rPr>
          <w:rFonts w:ascii="宋体" w:eastAsia="宋体" w:hAnsi="宋体" w:cs="宋体" w:hint="eastAsia"/>
          <w:bCs/>
          <w:sz w:val="24"/>
          <w:szCs w:val="24"/>
        </w:rPr>
        <w:t>配备单头泵</w:t>
      </w:r>
      <w:r w:rsidRPr="00951698">
        <w:rPr>
          <w:rFonts w:ascii="宋体" w:eastAsia="宋体" w:hAnsi="宋体" w:cs="宋体"/>
          <w:bCs/>
          <w:sz w:val="24"/>
          <w:szCs w:val="24"/>
        </w:rPr>
        <w:t>3</w:t>
      </w:r>
      <w:r w:rsidRPr="00951698">
        <w:rPr>
          <w:rFonts w:ascii="宋体" w:eastAsia="宋体" w:hAnsi="宋体" w:cs="宋体" w:hint="eastAsia"/>
          <w:bCs/>
          <w:sz w:val="24"/>
          <w:szCs w:val="24"/>
        </w:rPr>
        <w:t>台：直轴驱动或皮带驱动，泵头两滚柱上、下点的同步误差≤</w:t>
      </w:r>
      <w:r w:rsidRPr="00951698">
        <w:rPr>
          <w:rFonts w:ascii="宋体" w:eastAsia="宋体" w:hAnsi="宋体" w:cs="宋体"/>
          <w:bCs/>
          <w:sz w:val="24"/>
          <w:szCs w:val="24"/>
        </w:rPr>
        <w:t>0.08mm</w:t>
      </w:r>
      <w:r w:rsidRPr="00951698">
        <w:rPr>
          <w:rFonts w:ascii="宋体" w:eastAsia="宋体" w:hAnsi="宋体" w:cs="宋体" w:hint="eastAsia"/>
          <w:bCs/>
          <w:sz w:val="24"/>
          <w:szCs w:val="24"/>
        </w:rPr>
        <w:t>。</w:t>
      </w:r>
    </w:p>
    <w:p w14:paraId="280A72AE"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 xml:space="preserve">*3.2  </w:t>
      </w:r>
      <w:r w:rsidRPr="00951698">
        <w:rPr>
          <w:rFonts w:ascii="宋体" w:eastAsia="宋体" w:hAnsi="宋体" w:cs="宋体" w:hint="eastAsia"/>
          <w:bCs/>
          <w:sz w:val="24"/>
          <w:szCs w:val="24"/>
        </w:rPr>
        <w:t>泵头两滚柱中点同步误差≤</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33DE52C8"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 xml:space="preserve">*3.3  </w:t>
      </w:r>
      <w:r w:rsidRPr="00951698">
        <w:rPr>
          <w:rFonts w:ascii="宋体" w:eastAsia="宋体" w:hAnsi="宋体" w:cs="宋体" w:hint="eastAsia"/>
          <w:bCs/>
          <w:sz w:val="24"/>
          <w:szCs w:val="24"/>
        </w:rPr>
        <w:t>泵头两滚柱转动灵活，其径向圆跳动允差≤</w:t>
      </w:r>
      <w:r w:rsidRPr="00951698">
        <w:rPr>
          <w:rFonts w:ascii="宋体" w:eastAsia="宋体" w:hAnsi="宋体" w:cs="宋体"/>
          <w:bCs/>
          <w:sz w:val="24"/>
          <w:szCs w:val="24"/>
        </w:rPr>
        <w:t>0.02mm</w:t>
      </w:r>
      <w:r w:rsidRPr="00951698">
        <w:rPr>
          <w:rFonts w:ascii="宋体" w:eastAsia="宋体" w:hAnsi="宋体" w:cs="宋体" w:hint="eastAsia"/>
          <w:bCs/>
          <w:sz w:val="24"/>
          <w:szCs w:val="24"/>
        </w:rPr>
        <w:t>。</w:t>
      </w:r>
    </w:p>
    <w:p w14:paraId="731A86C3"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 xml:space="preserve">*3.4  </w:t>
      </w:r>
      <w:r w:rsidRPr="00951698">
        <w:rPr>
          <w:rFonts w:ascii="宋体" w:eastAsia="宋体" w:hAnsi="宋体" w:cs="宋体" w:hint="eastAsia"/>
          <w:bCs/>
          <w:sz w:val="24"/>
          <w:szCs w:val="24"/>
        </w:rPr>
        <w:t>泵头中心轴与泵体内壁的同轴度≤</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5BB0EB50"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3.5</w:t>
      </w:r>
      <w:r w:rsidRPr="00951698">
        <w:rPr>
          <w:rFonts w:ascii="宋体" w:eastAsia="宋体" w:hAnsi="宋体" w:cs="宋体" w:hint="eastAsia"/>
          <w:bCs/>
          <w:sz w:val="24"/>
          <w:szCs w:val="24"/>
        </w:rPr>
        <w:t>配置特殊形状泵头，使泵管管道压力相对平缓，减少对红细胞的破坏。</w:t>
      </w:r>
    </w:p>
    <w:p w14:paraId="2D403B4C"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3.6</w:t>
      </w:r>
      <w:r w:rsidRPr="00951698">
        <w:rPr>
          <w:rFonts w:ascii="宋体" w:eastAsia="宋体" w:hAnsi="宋体" w:cs="宋体" w:hint="eastAsia"/>
          <w:bCs/>
          <w:sz w:val="24"/>
          <w:szCs w:val="24"/>
        </w:rPr>
        <w:t>具有开盖保护功能：泵头盖开启后即保护性停泵，但同时具有强制运行功能，可在预充时进行排气操作。</w:t>
      </w:r>
    </w:p>
    <w:p w14:paraId="142FA748"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3.7</w:t>
      </w:r>
      <w:r w:rsidRPr="00951698">
        <w:rPr>
          <w:rFonts w:ascii="宋体" w:eastAsia="宋体" w:hAnsi="宋体" w:cs="宋体" w:hint="eastAsia"/>
          <w:bCs/>
          <w:sz w:val="24"/>
          <w:szCs w:val="24"/>
        </w:rPr>
        <w:t>泵头控制模式与运转状况实时显示。</w:t>
      </w:r>
    </w:p>
    <w:p w14:paraId="03313260"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3.8</w:t>
      </w:r>
      <w:r w:rsidRPr="00951698">
        <w:rPr>
          <w:rFonts w:ascii="宋体" w:eastAsia="宋体" w:hAnsi="宋体" w:cs="宋体" w:hint="eastAsia"/>
          <w:bCs/>
          <w:sz w:val="24"/>
          <w:szCs w:val="24"/>
        </w:rPr>
        <w:t>旋转方向：可顺时针、逆时针随时转换。</w:t>
      </w:r>
    </w:p>
    <w:p w14:paraId="11664FB7"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3.9</w:t>
      </w:r>
      <w:r w:rsidRPr="00951698">
        <w:rPr>
          <w:rFonts w:ascii="宋体" w:eastAsia="宋体" w:hAnsi="宋体" w:cs="宋体" w:hint="eastAsia"/>
          <w:bCs/>
          <w:sz w:val="24"/>
          <w:szCs w:val="24"/>
        </w:rPr>
        <w:t>操作性能：</w:t>
      </w:r>
    </w:p>
    <w:p w14:paraId="1D0CD3DC" w14:textId="77777777" w:rsidR="00951698" w:rsidRPr="00951698" w:rsidRDefault="00951698" w:rsidP="00951698">
      <w:pPr>
        <w:spacing w:line="480" w:lineRule="exact"/>
        <w:ind w:firstLineChars="300" w:firstLine="720"/>
        <w:rPr>
          <w:rFonts w:ascii="宋体" w:eastAsia="宋体" w:hAnsi="宋体" w:cs="宋体"/>
          <w:bCs/>
          <w:sz w:val="24"/>
          <w:szCs w:val="24"/>
        </w:rPr>
      </w:pPr>
      <w:r w:rsidRPr="00951698">
        <w:rPr>
          <w:rFonts w:ascii="宋体" w:eastAsia="宋体" w:hAnsi="宋体" w:cs="宋体"/>
          <w:bCs/>
          <w:sz w:val="24"/>
          <w:szCs w:val="24"/>
        </w:rPr>
        <w:t>3.10</w:t>
      </w:r>
      <w:r w:rsidRPr="00951698">
        <w:rPr>
          <w:rFonts w:ascii="宋体" w:eastAsia="宋体" w:hAnsi="宋体" w:cs="宋体" w:hint="eastAsia"/>
          <w:bCs/>
          <w:sz w:val="24"/>
          <w:szCs w:val="24"/>
        </w:rPr>
        <w:t>转速显示范围：</w:t>
      </w:r>
      <w:r w:rsidRPr="00951698">
        <w:rPr>
          <w:rFonts w:ascii="宋体" w:eastAsia="宋体" w:hAnsi="宋体" w:cs="宋体"/>
          <w:bCs/>
          <w:sz w:val="24"/>
          <w:szCs w:val="24"/>
        </w:rPr>
        <w:t>0</w:t>
      </w:r>
      <w:r w:rsidRPr="00951698">
        <w:rPr>
          <w:rFonts w:ascii="宋体" w:eastAsia="宋体" w:hAnsi="宋体" w:cs="宋体" w:hint="eastAsia"/>
          <w:bCs/>
          <w:sz w:val="24"/>
          <w:szCs w:val="24"/>
        </w:rPr>
        <w:t>到</w:t>
      </w:r>
      <w:r w:rsidRPr="00951698">
        <w:rPr>
          <w:rFonts w:ascii="宋体" w:eastAsia="宋体" w:hAnsi="宋体" w:cs="宋体"/>
          <w:bCs/>
          <w:sz w:val="24"/>
          <w:szCs w:val="24"/>
        </w:rPr>
        <w:t>250 RPM</w:t>
      </w:r>
      <w:r w:rsidRPr="00951698">
        <w:rPr>
          <w:rFonts w:ascii="宋体" w:eastAsia="宋体" w:hAnsi="宋体" w:cs="宋体" w:hint="eastAsia"/>
          <w:bCs/>
          <w:sz w:val="24"/>
          <w:szCs w:val="24"/>
        </w:rPr>
        <w:t>；转速在</w:t>
      </w:r>
      <w:r w:rsidRPr="00951698">
        <w:rPr>
          <w:rFonts w:ascii="宋体" w:eastAsia="宋体" w:hAnsi="宋体" w:cs="宋体"/>
          <w:bCs/>
          <w:sz w:val="24"/>
          <w:szCs w:val="24"/>
        </w:rPr>
        <w:t>30r/min</w:t>
      </w:r>
      <w:r w:rsidRPr="00951698">
        <w:rPr>
          <w:rFonts w:ascii="宋体" w:eastAsia="宋体" w:hAnsi="宋体" w:cs="宋体" w:hint="eastAsia"/>
          <w:bCs/>
          <w:sz w:val="24"/>
          <w:szCs w:val="24"/>
        </w:rPr>
        <w:t>以上时，转速示值允差±</w:t>
      </w:r>
      <w:r w:rsidRPr="00951698">
        <w:rPr>
          <w:rFonts w:ascii="宋体" w:eastAsia="宋体" w:hAnsi="宋体" w:cs="宋体"/>
          <w:bCs/>
          <w:sz w:val="24"/>
          <w:szCs w:val="24"/>
        </w:rPr>
        <w:t>5%,</w:t>
      </w:r>
      <w:r w:rsidRPr="00951698">
        <w:rPr>
          <w:rFonts w:ascii="宋体" w:eastAsia="宋体" w:hAnsi="宋体" w:cs="宋体" w:hint="eastAsia"/>
          <w:bCs/>
          <w:sz w:val="24"/>
          <w:szCs w:val="24"/>
        </w:rPr>
        <w:t>误差：≤</w:t>
      </w:r>
      <w:r w:rsidRPr="00951698">
        <w:rPr>
          <w:rFonts w:ascii="宋体" w:eastAsia="宋体" w:hAnsi="宋体" w:cs="宋体"/>
          <w:bCs/>
          <w:sz w:val="24"/>
          <w:szCs w:val="24"/>
        </w:rPr>
        <w:t>0.4%</w:t>
      </w:r>
      <w:r w:rsidRPr="00951698">
        <w:rPr>
          <w:rFonts w:ascii="宋体" w:eastAsia="宋体" w:hAnsi="宋体" w:cs="宋体" w:hint="eastAsia"/>
          <w:bCs/>
          <w:sz w:val="24"/>
          <w:szCs w:val="24"/>
        </w:rPr>
        <w:t>。</w:t>
      </w:r>
    </w:p>
    <w:p w14:paraId="1028682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3.11</w:t>
      </w:r>
      <w:r w:rsidRPr="00951698">
        <w:rPr>
          <w:rFonts w:ascii="宋体" w:eastAsia="宋体" w:hAnsi="宋体" w:cs="宋体" w:hint="eastAsia"/>
          <w:bCs/>
          <w:sz w:val="24"/>
          <w:szCs w:val="24"/>
        </w:rPr>
        <w:t>最小单位：</w:t>
      </w:r>
      <w:r w:rsidRPr="00951698">
        <w:rPr>
          <w:rFonts w:ascii="宋体" w:eastAsia="宋体" w:hAnsi="宋体" w:cs="宋体"/>
          <w:bCs/>
          <w:sz w:val="24"/>
          <w:szCs w:val="24"/>
        </w:rPr>
        <w:t>1 RPM</w:t>
      </w:r>
      <w:r w:rsidRPr="00951698">
        <w:rPr>
          <w:rFonts w:ascii="宋体" w:eastAsia="宋体" w:hAnsi="宋体" w:cs="宋体" w:hint="eastAsia"/>
          <w:bCs/>
          <w:sz w:val="24"/>
          <w:szCs w:val="24"/>
        </w:rPr>
        <w:t>。</w:t>
      </w:r>
    </w:p>
    <w:p w14:paraId="792F7F38"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lastRenderedPageBreak/>
        <w:t>3.12</w:t>
      </w:r>
      <w:r w:rsidRPr="00951698">
        <w:rPr>
          <w:rFonts w:ascii="宋体" w:eastAsia="宋体" w:hAnsi="宋体" w:cs="宋体" w:hint="eastAsia"/>
          <w:bCs/>
          <w:sz w:val="24"/>
          <w:szCs w:val="24"/>
        </w:rPr>
        <w:t>最大流量：</w:t>
      </w:r>
      <w:r w:rsidRPr="00951698">
        <w:rPr>
          <w:rFonts w:ascii="宋体" w:eastAsia="宋体" w:hAnsi="宋体" w:cs="宋体"/>
          <w:bCs/>
          <w:sz w:val="24"/>
          <w:szCs w:val="24"/>
        </w:rPr>
        <w:t>10 LPM</w:t>
      </w:r>
      <w:r w:rsidRPr="00951698">
        <w:rPr>
          <w:rFonts w:ascii="宋体" w:eastAsia="宋体" w:hAnsi="宋体" w:cs="宋体" w:hint="eastAsia"/>
          <w:bCs/>
          <w:sz w:val="24"/>
          <w:szCs w:val="24"/>
        </w:rPr>
        <w:t>（</w:t>
      </w:r>
      <w:r w:rsidRPr="00951698">
        <w:rPr>
          <w:rFonts w:ascii="宋体" w:eastAsia="宋体" w:hAnsi="宋体" w:cs="宋体"/>
          <w:bCs/>
          <w:sz w:val="24"/>
          <w:szCs w:val="24"/>
        </w:rPr>
        <w:t>1/2</w:t>
      </w:r>
      <w:r w:rsidRPr="00951698">
        <w:rPr>
          <w:rFonts w:ascii="宋体" w:eastAsia="宋体" w:hAnsi="宋体" w:cs="宋体" w:hint="eastAsia"/>
          <w:bCs/>
          <w:sz w:val="24"/>
          <w:szCs w:val="24"/>
        </w:rPr>
        <w:t>吋泵管）。</w:t>
      </w:r>
    </w:p>
    <w:p w14:paraId="2E30814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3.13</w:t>
      </w:r>
      <w:r w:rsidRPr="00951698">
        <w:rPr>
          <w:rFonts w:ascii="宋体" w:eastAsia="宋体" w:hAnsi="宋体" w:cs="宋体" w:hint="eastAsia"/>
          <w:bCs/>
          <w:sz w:val="24"/>
          <w:szCs w:val="24"/>
        </w:rPr>
        <w:t>血流量控制旋转具有粗调和微调双速调节功能。</w:t>
      </w:r>
    </w:p>
    <w:p w14:paraId="15DB6279"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3.14</w:t>
      </w:r>
      <w:r w:rsidRPr="00951698">
        <w:rPr>
          <w:rFonts w:ascii="宋体" w:eastAsia="宋体" w:hAnsi="宋体" w:cs="宋体" w:hint="eastAsia"/>
          <w:bCs/>
          <w:sz w:val="24"/>
          <w:szCs w:val="24"/>
        </w:rPr>
        <w:t>任何两个泵之间都可以设置主泵</w:t>
      </w:r>
      <w:r w:rsidRPr="00951698">
        <w:rPr>
          <w:rFonts w:ascii="宋体" w:eastAsia="宋体" w:hAnsi="宋体" w:cs="宋体"/>
          <w:bCs/>
          <w:sz w:val="24"/>
          <w:szCs w:val="24"/>
        </w:rPr>
        <w:t>/</w:t>
      </w:r>
      <w:r w:rsidRPr="00951698">
        <w:rPr>
          <w:rFonts w:ascii="宋体" w:eastAsia="宋体" w:hAnsi="宋体" w:cs="宋体" w:hint="eastAsia"/>
          <w:bCs/>
          <w:sz w:val="24"/>
          <w:szCs w:val="24"/>
        </w:rPr>
        <w:t>从泵的灌注关系，并可调节主泵和从泵的转速比例。</w:t>
      </w:r>
    </w:p>
    <w:p w14:paraId="1C5D76DA"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3.15</w:t>
      </w:r>
      <w:r w:rsidRPr="00951698">
        <w:rPr>
          <w:rFonts w:ascii="宋体" w:eastAsia="宋体" w:hAnsi="宋体" w:cs="宋体" w:hint="eastAsia"/>
          <w:bCs/>
          <w:sz w:val="24"/>
          <w:szCs w:val="24"/>
        </w:rPr>
        <w:t>泵头设有反转报警功能、转子压紧自锁功能、开机自检和错误诊断功能。</w:t>
      </w:r>
    </w:p>
    <w:p w14:paraId="48A55A3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3.16</w:t>
      </w:r>
      <w:r w:rsidRPr="00951698">
        <w:rPr>
          <w:rFonts w:ascii="宋体" w:eastAsia="宋体" w:hAnsi="宋体" w:cs="宋体" w:hint="eastAsia"/>
          <w:bCs/>
          <w:sz w:val="24"/>
          <w:szCs w:val="24"/>
        </w:rPr>
        <w:t>配备双头小泵</w:t>
      </w:r>
      <w:r w:rsidRPr="00951698">
        <w:rPr>
          <w:rFonts w:ascii="宋体" w:eastAsia="宋体" w:hAnsi="宋体" w:cs="宋体"/>
          <w:bCs/>
          <w:sz w:val="24"/>
          <w:szCs w:val="24"/>
        </w:rPr>
        <w:t>1</w:t>
      </w:r>
      <w:r w:rsidRPr="00951698">
        <w:rPr>
          <w:rFonts w:ascii="宋体" w:eastAsia="宋体" w:hAnsi="宋体" w:cs="宋体" w:hint="eastAsia"/>
          <w:bCs/>
          <w:sz w:val="24"/>
          <w:szCs w:val="24"/>
        </w:rPr>
        <w:t>台：适用于婴幼儿灌注和心肌保护液灌注，直轴驱动或皮带驱动，泵头两滚柱上、下点的同步误差≤</w:t>
      </w:r>
      <w:r w:rsidRPr="00951698">
        <w:rPr>
          <w:rFonts w:ascii="宋体" w:eastAsia="宋体" w:hAnsi="宋体" w:cs="宋体"/>
          <w:bCs/>
          <w:sz w:val="24"/>
          <w:szCs w:val="24"/>
        </w:rPr>
        <w:t>0.08mm</w:t>
      </w:r>
      <w:r w:rsidRPr="00951698">
        <w:rPr>
          <w:rFonts w:ascii="宋体" w:eastAsia="宋体" w:hAnsi="宋体" w:cs="宋体" w:hint="eastAsia"/>
          <w:bCs/>
          <w:sz w:val="24"/>
          <w:szCs w:val="24"/>
        </w:rPr>
        <w:t>。</w:t>
      </w:r>
    </w:p>
    <w:p w14:paraId="0A81F135" w14:textId="77777777" w:rsidR="00951698" w:rsidRPr="00951698" w:rsidRDefault="00951698" w:rsidP="00951698">
      <w:pPr>
        <w:spacing w:line="480" w:lineRule="exact"/>
        <w:ind w:firstLineChars="150" w:firstLine="360"/>
        <w:rPr>
          <w:rFonts w:ascii="宋体" w:eastAsia="宋体" w:hAnsi="宋体" w:cs="宋体"/>
          <w:bCs/>
          <w:sz w:val="24"/>
          <w:szCs w:val="24"/>
        </w:rPr>
      </w:pPr>
      <w:r w:rsidRPr="00951698">
        <w:rPr>
          <w:rFonts w:ascii="宋体" w:eastAsia="宋体" w:hAnsi="宋体" w:cs="宋体"/>
          <w:bCs/>
          <w:sz w:val="24"/>
          <w:szCs w:val="24"/>
        </w:rPr>
        <w:t>3.17</w:t>
      </w:r>
      <w:r w:rsidRPr="00951698">
        <w:rPr>
          <w:rFonts w:ascii="宋体" w:eastAsia="宋体" w:hAnsi="宋体" w:cs="宋体" w:hint="eastAsia"/>
          <w:bCs/>
          <w:sz w:val="24"/>
          <w:szCs w:val="24"/>
        </w:rPr>
        <w:t>泵头两滚柱中点同步误差≤</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360F24D8"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*3.18</w:t>
      </w:r>
      <w:r w:rsidRPr="00951698">
        <w:rPr>
          <w:rFonts w:ascii="宋体" w:eastAsia="宋体" w:hAnsi="宋体" w:cs="宋体" w:hint="eastAsia"/>
          <w:bCs/>
          <w:sz w:val="24"/>
          <w:szCs w:val="24"/>
        </w:rPr>
        <w:t>泵头两滚柱转动灵活，其径向圆跳动允差≤</w:t>
      </w:r>
      <w:r w:rsidRPr="00951698">
        <w:rPr>
          <w:rFonts w:ascii="宋体" w:eastAsia="宋体" w:hAnsi="宋体" w:cs="宋体"/>
          <w:bCs/>
          <w:sz w:val="24"/>
          <w:szCs w:val="24"/>
        </w:rPr>
        <w:t>0.02mm</w:t>
      </w:r>
      <w:r w:rsidRPr="00951698">
        <w:rPr>
          <w:rFonts w:ascii="宋体" w:eastAsia="宋体" w:hAnsi="宋体" w:cs="宋体" w:hint="eastAsia"/>
          <w:bCs/>
          <w:sz w:val="24"/>
          <w:szCs w:val="24"/>
        </w:rPr>
        <w:t>。</w:t>
      </w:r>
    </w:p>
    <w:p w14:paraId="7E053AD9"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3.19</w:t>
      </w:r>
      <w:r w:rsidRPr="00951698">
        <w:rPr>
          <w:rFonts w:ascii="宋体" w:eastAsia="宋体" w:hAnsi="宋体" w:cs="宋体" w:hint="eastAsia"/>
          <w:bCs/>
          <w:sz w:val="24"/>
          <w:szCs w:val="24"/>
        </w:rPr>
        <w:t>泵头中心轴与泵体内壁的同轴度≤</w:t>
      </w:r>
      <w:r w:rsidRPr="00951698">
        <w:rPr>
          <w:rFonts w:ascii="宋体" w:eastAsia="宋体" w:hAnsi="宋体" w:cs="宋体"/>
          <w:bCs/>
          <w:sz w:val="24"/>
          <w:szCs w:val="24"/>
        </w:rPr>
        <w:t>0.05mm</w:t>
      </w:r>
      <w:r w:rsidRPr="00951698">
        <w:rPr>
          <w:rFonts w:ascii="宋体" w:eastAsia="宋体" w:hAnsi="宋体" w:cs="宋体" w:hint="eastAsia"/>
          <w:bCs/>
          <w:sz w:val="24"/>
          <w:szCs w:val="24"/>
        </w:rPr>
        <w:t>。</w:t>
      </w:r>
    </w:p>
    <w:p w14:paraId="29AF8281"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3.20</w:t>
      </w:r>
      <w:r w:rsidRPr="00951698">
        <w:rPr>
          <w:rFonts w:ascii="宋体" w:eastAsia="宋体" w:hAnsi="宋体" w:cs="宋体" w:hint="eastAsia"/>
          <w:bCs/>
          <w:sz w:val="24"/>
          <w:szCs w:val="24"/>
        </w:rPr>
        <w:t>具有开盖保护功能：泵头盖开启后即保护性停泵，但同时具有强制运行功能，可在预充时进行排气操作。</w:t>
      </w:r>
    </w:p>
    <w:p w14:paraId="4D2E6973"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3.21</w:t>
      </w:r>
      <w:r w:rsidRPr="00951698">
        <w:rPr>
          <w:rFonts w:ascii="宋体" w:eastAsia="宋体" w:hAnsi="宋体" w:cs="宋体" w:hint="eastAsia"/>
          <w:bCs/>
          <w:sz w:val="24"/>
          <w:szCs w:val="24"/>
        </w:rPr>
        <w:t>泵头控制模式与运转状况实时显示。</w:t>
      </w:r>
    </w:p>
    <w:p w14:paraId="089051C6"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3.22</w:t>
      </w:r>
      <w:r w:rsidRPr="00951698">
        <w:rPr>
          <w:rFonts w:ascii="宋体" w:eastAsia="宋体" w:hAnsi="宋体" w:cs="宋体" w:hint="eastAsia"/>
          <w:bCs/>
          <w:sz w:val="24"/>
          <w:szCs w:val="24"/>
        </w:rPr>
        <w:t>旋转方向：可顺时针、逆时针随时转换。</w:t>
      </w:r>
    </w:p>
    <w:p w14:paraId="239DC91C"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3.23</w:t>
      </w:r>
      <w:r w:rsidRPr="00951698">
        <w:rPr>
          <w:rFonts w:ascii="宋体" w:eastAsia="宋体" w:hAnsi="宋体" w:cs="宋体" w:hint="eastAsia"/>
          <w:bCs/>
          <w:sz w:val="24"/>
          <w:szCs w:val="24"/>
        </w:rPr>
        <w:t>操作性能：</w:t>
      </w:r>
    </w:p>
    <w:p w14:paraId="77390924"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*3.24</w:t>
      </w:r>
      <w:r w:rsidRPr="00951698">
        <w:rPr>
          <w:rFonts w:ascii="宋体" w:eastAsia="宋体" w:hAnsi="宋体" w:cs="宋体" w:hint="eastAsia"/>
          <w:bCs/>
          <w:sz w:val="24"/>
          <w:szCs w:val="24"/>
        </w:rPr>
        <w:t>转速显示范围：</w:t>
      </w:r>
      <w:r w:rsidRPr="00951698">
        <w:rPr>
          <w:rFonts w:ascii="宋体" w:eastAsia="宋体" w:hAnsi="宋体" w:cs="宋体"/>
          <w:bCs/>
          <w:sz w:val="24"/>
          <w:szCs w:val="24"/>
        </w:rPr>
        <w:t>0</w:t>
      </w:r>
      <w:r w:rsidRPr="00951698">
        <w:rPr>
          <w:rFonts w:ascii="宋体" w:eastAsia="宋体" w:hAnsi="宋体" w:cs="宋体" w:hint="eastAsia"/>
          <w:bCs/>
          <w:sz w:val="24"/>
          <w:szCs w:val="24"/>
        </w:rPr>
        <w:t>到</w:t>
      </w:r>
      <w:r w:rsidRPr="00951698">
        <w:rPr>
          <w:rFonts w:ascii="宋体" w:eastAsia="宋体" w:hAnsi="宋体" w:cs="宋体"/>
          <w:bCs/>
          <w:sz w:val="24"/>
          <w:szCs w:val="24"/>
        </w:rPr>
        <w:t>250 RPM</w:t>
      </w:r>
      <w:r w:rsidRPr="00951698">
        <w:rPr>
          <w:rFonts w:ascii="宋体" w:eastAsia="宋体" w:hAnsi="宋体" w:cs="宋体" w:hint="eastAsia"/>
          <w:bCs/>
          <w:sz w:val="24"/>
          <w:szCs w:val="24"/>
        </w:rPr>
        <w:t>；转速在</w:t>
      </w:r>
      <w:r w:rsidRPr="00951698">
        <w:rPr>
          <w:rFonts w:ascii="宋体" w:eastAsia="宋体" w:hAnsi="宋体" w:cs="宋体"/>
          <w:bCs/>
          <w:sz w:val="24"/>
          <w:szCs w:val="24"/>
        </w:rPr>
        <w:t>30r/min</w:t>
      </w:r>
      <w:r w:rsidRPr="00951698">
        <w:rPr>
          <w:rFonts w:ascii="宋体" w:eastAsia="宋体" w:hAnsi="宋体" w:cs="宋体" w:hint="eastAsia"/>
          <w:bCs/>
          <w:sz w:val="24"/>
          <w:szCs w:val="24"/>
        </w:rPr>
        <w:t>以下时，转速示值允差±</w:t>
      </w:r>
      <w:r w:rsidRPr="00951698">
        <w:rPr>
          <w:rFonts w:ascii="宋体" w:eastAsia="宋体" w:hAnsi="宋体" w:cs="宋体"/>
          <w:bCs/>
          <w:sz w:val="24"/>
          <w:szCs w:val="24"/>
        </w:rPr>
        <w:t>1</w:t>
      </w:r>
      <w:r w:rsidRPr="00951698">
        <w:rPr>
          <w:rFonts w:ascii="宋体" w:eastAsia="宋体" w:hAnsi="宋体" w:cs="宋体" w:hint="eastAsia"/>
          <w:bCs/>
          <w:sz w:val="24"/>
          <w:szCs w:val="24"/>
        </w:rPr>
        <w:t>转</w:t>
      </w:r>
      <w:r w:rsidRPr="00951698">
        <w:rPr>
          <w:rFonts w:ascii="宋体" w:eastAsia="宋体" w:hAnsi="宋体" w:cs="宋体"/>
          <w:bCs/>
          <w:sz w:val="24"/>
          <w:szCs w:val="24"/>
        </w:rPr>
        <w:t>,</w:t>
      </w:r>
      <w:r w:rsidRPr="00951698">
        <w:rPr>
          <w:rFonts w:ascii="宋体" w:eastAsia="宋体" w:hAnsi="宋体" w:cs="宋体" w:hint="eastAsia"/>
          <w:bCs/>
          <w:sz w:val="24"/>
          <w:szCs w:val="24"/>
        </w:rPr>
        <w:t>误差：≤</w:t>
      </w:r>
      <w:r w:rsidRPr="00951698">
        <w:rPr>
          <w:rFonts w:ascii="宋体" w:eastAsia="宋体" w:hAnsi="宋体" w:cs="宋体"/>
          <w:bCs/>
          <w:sz w:val="24"/>
          <w:szCs w:val="24"/>
        </w:rPr>
        <w:t>0.3</w:t>
      </w:r>
      <w:r w:rsidRPr="00951698">
        <w:rPr>
          <w:rFonts w:ascii="宋体" w:eastAsia="宋体" w:hAnsi="宋体" w:cs="宋体" w:hint="eastAsia"/>
          <w:bCs/>
          <w:sz w:val="24"/>
          <w:szCs w:val="24"/>
        </w:rPr>
        <w:t>转。</w:t>
      </w:r>
    </w:p>
    <w:p w14:paraId="62209F57"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3.25</w:t>
      </w:r>
      <w:r w:rsidRPr="00951698">
        <w:rPr>
          <w:rFonts w:ascii="宋体" w:eastAsia="宋体" w:hAnsi="宋体" w:cs="宋体" w:hint="eastAsia"/>
          <w:bCs/>
          <w:sz w:val="24"/>
          <w:szCs w:val="24"/>
        </w:rPr>
        <w:t>最小单位：</w:t>
      </w:r>
      <w:r w:rsidRPr="00951698">
        <w:rPr>
          <w:rFonts w:ascii="宋体" w:eastAsia="宋体" w:hAnsi="宋体" w:cs="宋体"/>
          <w:bCs/>
          <w:sz w:val="24"/>
          <w:szCs w:val="24"/>
        </w:rPr>
        <w:t>1 RPM</w:t>
      </w:r>
      <w:r w:rsidRPr="00951698">
        <w:rPr>
          <w:rFonts w:ascii="宋体" w:eastAsia="宋体" w:hAnsi="宋体" w:cs="宋体" w:hint="eastAsia"/>
          <w:bCs/>
          <w:sz w:val="24"/>
          <w:szCs w:val="24"/>
        </w:rPr>
        <w:t>。</w:t>
      </w:r>
    </w:p>
    <w:p w14:paraId="188DB0CA"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3.26</w:t>
      </w:r>
      <w:r w:rsidRPr="00951698">
        <w:rPr>
          <w:rFonts w:ascii="宋体" w:eastAsia="宋体" w:hAnsi="宋体" w:cs="宋体" w:hint="eastAsia"/>
          <w:bCs/>
          <w:sz w:val="24"/>
          <w:szCs w:val="24"/>
        </w:rPr>
        <w:t>血流量控制旋转具有粗调和微调双速调节功能。</w:t>
      </w:r>
    </w:p>
    <w:p w14:paraId="0EC3E33E"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3.27</w:t>
      </w:r>
      <w:r w:rsidRPr="00951698">
        <w:rPr>
          <w:rFonts w:ascii="宋体" w:eastAsia="宋体" w:hAnsi="宋体" w:cs="宋体" w:hint="eastAsia"/>
          <w:bCs/>
          <w:sz w:val="24"/>
          <w:szCs w:val="24"/>
        </w:rPr>
        <w:t>泵头设有反转报警功能、转子压紧自锁功能、开机自检和错误诊断功能。</w:t>
      </w:r>
    </w:p>
    <w:p w14:paraId="0BF17B4C"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4</w:t>
      </w:r>
      <w:r w:rsidRPr="00951698">
        <w:rPr>
          <w:rFonts w:ascii="宋体" w:eastAsia="宋体" w:hAnsi="宋体" w:cs="宋体" w:hint="eastAsia"/>
          <w:bCs/>
          <w:sz w:val="24"/>
          <w:szCs w:val="24"/>
        </w:rPr>
        <w:t>、控制面板：</w:t>
      </w:r>
    </w:p>
    <w:p w14:paraId="4A13C7C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4.1 </w:t>
      </w:r>
      <w:r w:rsidRPr="00951698">
        <w:rPr>
          <w:rFonts w:ascii="宋体" w:eastAsia="宋体" w:hAnsi="宋体" w:cs="宋体" w:hint="eastAsia"/>
          <w:bCs/>
          <w:sz w:val="24"/>
          <w:szCs w:val="24"/>
        </w:rPr>
        <w:t>可放置在左侧或右侧。</w:t>
      </w:r>
    </w:p>
    <w:p w14:paraId="73E528B0"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4.2 </w:t>
      </w:r>
      <w:r w:rsidRPr="00951698">
        <w:rPr>
          <w:rFonts w:ascii="宋体" w:eastAsia="宋体" w:hAnsi="宋体" w:cs="宋体" w:hint="eastAsia"/>
          <w:bCs/>
          <w:sz w:val="24"/>
          <w:szCs w:val="24"/>
        </w:rPr>
        <w:t>可旋转成任意角度以方便观看。</w:t>
      </w:r>
    </w:p>
    <w:p w14:paraId="3956D5A2"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4.3 </w:t>
      </w:r>
      <w:r w:rsidRPr="00951698">
        <w:rPr>
          <w:rFonts w:ascii="宋体" w:eastAsia="宋体" w:hAnsi="宋体" w:cs="宋体" w:hint="eastAsia"/>
          <w:bCs/>
          <w:sz w:val="24"/>
          <w:szCs w:val="24"/>
        </w:rPr>
        <w:t>控制面板用于设置用户参数，可选择监测组件控制任意一个泵。</w:t>
      </w:r>
    </w:p>
    <w:p w14:paraId="534E7EB1"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4.4 </w:t>
      </w:r>
      <w:r w:rsidRPr="00951698">
        <w:rPr>
          <w:rFonts w:ascii="宋体" w:eastAsia="宋体" w:hAnsi="宋体" w:cs="宋体" w:hint="eastAsia"/>
          <w:bCs/>
          <w:sz w:val="24"/>
          <w:szCs w:val="24"/>
        </w:rPr>
        <w:t>每个显示模块为热拔插式，方便安装和更换。</w:t>
      </w:r>
    </w:p>
    <w:p w14:paraId="055F3A26" w14:textId="77777777" w:rsidR="00951698" w:rsidRPr="00951698" w:rsidRDefault="00951698" w:rsidP="00951698">
      <w:pPr>
        <w:spacing w:line="480" w:lineRule="exact"/>
        <w:ind w:left="1"/>
        <w:rPr>
          <w:rFonts w:ascii="宋体" w:eastAsia="宋体" w:hAnsi="宋体" w:cs="宋体"/>
          <w:bCs/>
          <w:sz w:val="24"/>
          <w:szCs w:val="24"/>
        </w:rPr>
      </w:pPr>
      <w:r w:rsidRPr="00951698">
        <w:rPr>
          <w:rFonts w:ascii="宋体" w:eastAsia="宋体" w:hAnsi="宋体" w:cs="宋体"/>
          <w:bCs/>
          <w:sz w:val="24"/>
          <w:szCs w:val="24"/>
        </w:rPr>
        <w:t>5</w:t>
      </w:r>
      <w:r w:rsidRPr="00951698">
        <w:rPr>
          <w:rFonts w:ascii="宋体" w:eastAsia="宋体" w:hAnsi="宋体" w:cs="宋体" w:hint="eastAsia"/>
          <w:bCs/>
          <w:sz w:val="24"/>
          <w:szCs w:val="24"/>
        </w:rPr>
        <w:t>、电子监测组件：</w:t>
      </w:r>
    </w:p>
    <w:p w14:paraId="31468239" w14:textId="77777777" w:rsidR="00951698" w:rsidRPr="00951698" w:rsidRDefault="00951698" w:rsidP="00951698">
      <w:pPr>
        <w:spacing w:line="480" w:lineRule="exact"/>
        <w:ind w:left="1" w:firstLineChars="97" w:firstLine="233"/>
        <w:rPr>
          <w:rFonts w:ascii="宋体" w:eastAsia="宋体" w:hAnsi="宋体" w:cs="宋体"/>
          <w:bCs/>
          <w:sz w:val="24"/>
          <w:szCs w:val="24"/>
        </w:rPr>
      </w:pPr>
      <w:r w:rsidRPr="00951698">
        <w:rPr>
          <w:rFonts w:ascii="宋体" w:eastAsia="宋体" w:hAnsi="宋体" w:cs="宋体" w:hint="eastAsia"/>
          <w:bCs/>
          <w:sz w:val="24"/>
          <w:szCs w:val="24"/>
        </w:rPr>
        <w:t>电子监测组件呈模块化插件式，组合方便，扩展性能好，便于组件升级或更新。</w:t>
      </w:r>
    </w:p>
    <w:p w14:paraId="78FE83F2"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6</w:t>
      </w:r>
      <w:r w:rsidRPr="00951698">
        <w:rPr>
          <w:rFonts w:ascii="宋体" w:eastAsia="宋体" w:hAnsi="宋体" w:cs="宋体" w:hint="eastAsia"/>
          <w:bCs/>
          <w:sz w:val="24"/>
          <w:szCs w:val="24"/>
        </w:rPr>
        <w:t>、计时器组件：可监测</w:t>
      </w:r>
      <w:r w:rsidRPr="00951698">
        <w:rPr>
          <w:rFonts w:ascii="宋体" w:eastAsia="宋体" w:hAnsi="宋体" w:cs="宋体"/>
          <w:bCs/>
          <w:sz w:val="24"/>
          <w:szCs w:val="24"/>
        </w:rPr>
        <w:t>3</w:t>
      </w:r>
      <w:r w:rsidRPr="00951698">
        <w:rPr>
          <w:rFonts w:ascii="宋体" w:eastAsia="宋体" w:hAnsi="宋体" w:cs="宋体" w:hint="eastAsia"/>
          <w:bCs/>
          <w:sz w:val="24"/>
          <w:szCs w:val="24"/>
        </w:rPr>
        <w:t>道时间，每一道时间可单独暂停或清零，可由小时</w:t>
      </w:r>
      <w:r w:rsidRPr="00951698">
        <w:rPr>
          <w:rFonts w:ascii="宋体" w:eastAsia="宋体" w:hAnsi="宋体" w:cs="宋体"/>
          <w:bCs/>
          <w:sz w:val="24"/>
          <w:szCs w:val="24"/>
        </w:rPr>
        <w:t>/</w:t>
      </w:r>
      <w:r w:rsidRPr="00951698">
        <w:rPr>
          <w:rFonts w:ascii="宋体" w:eastAsia="宋体" w:hAnsi="宋体" w:cs="宋体" w:hint="eastAsia"/>
          <w:bCs/>
          <w:sz w:val="24"/>
          <w:szCs w:val="24"/>
        </w:rPr>
        <w:t>分到分</w:t>
      </w:r>
      <w:r w:rsidRPr="00951698">
        <w:rPr>
          <w:rFonts w:ascii="宋体" w:eastAsia="宋体" w:hAnsi="宋体" w:cs="宋体"/>
          <w:bCs/>
          <w:sz w:val="24"/>
          <w:szCs w:val="24"/>
        </w:rPr>
        <w:t>/</w:t>
      </w:r>
      <w:r w:rsidRPr="00951698">
        <w:rPr>
          <w:rFonts w:ascii="宋体" w:eastAsia="宋体" w:hAnsi="宋体" w:cs="宋体" w:hint="eastAsia"/>
          <w:bCs/>
          <w:sz w:val="24"/>
          <w:szCs w:val="24"/>
        </w:rPr>
        <w:t>秒转换。</w:t>
      </w:r>
    </w:p>
    <w:p w14:paraId="5718C071"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lastRenderedPageBreak/>
        <w:t>7</w:t>
      </w:r>
      <w:r w:rsidRPr="00951698">
        <w:rPr>
          <w:rFonts w:ascii="宋体" w:eastAsia="宋体" w:hAnsi="宋体" w:cs="宋体" w:hint="eastAsia"/>
          <w:bCs/>
          <w:sz w:val="24"/>
          <w:szCs w:val="24"/>
        </w:rPr>
        <w:t>、温度监测组件：可监测</w:t>
      </w:r>
      <w:r w:rsidRPr="00951698">
        <w:rPr>
          <w:rFonts w:ascii="宋体" w:eastAsia="宋体" w:hAnsi="宋体" w:cs="宋体"/>
          <w:bCs/>
          <w:sz w:val="24"/>
          <w:szCs w:val="24"/>
        </w:rPr>
        <w:t>4</w:t>
      </w:r>
      <w:r w:rsidRPr="00951698">
        <w:rPr>
          <w:rFonts w:ascii="宋体" w:eastAsia="宋体" w:hAnsi="宋体" w:cs="宋体" w:hint="eastAsia"/>
          <w:bCs/>
          <w:sz w:val="24"/>
          <w:szCs w:val="24"/>
        </w:rPr>
        <w:t>道温度，能设置温度的上限和下限，当温度超过允许范围时立刻报警。操作性能：标配</w:t>
      </w:r>
      <w:r w:rsidRPr="00951698">
        <w:rPr>
          <w:rFonts w:ascii="宋体" w:eastAsia="宋体" w:hAnsi="宋体" w:cs="宋体"/>
          <w:bCs/>
          <w:sz w:val="24"/>
          <w:szCs w:val="24"/>
        </w:rPr>
        <w:t>2</w:t>
      </w:r>
      <w:r w:rsidRPr="00951698">
        <w:rPr>
          <w:rFonts w:ascii="宋体" w:eastAsia="宋体" w:hAnsi="宋体" w:cs="宋体" w:hint="eastAsia"/>
          <w:bCs/>
          <w:sz w:val="24"/>
          <w:szCs w:val="24"/>
        </w:rPr>
        <w:t>个温度探头。</w:t>
      </w:r>
    </w:p>
    <w:p w14:paraId="6B9B8DA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7.1</w:t>
      </w:r>
      <w:r w:rsidRPr="00951698">
        <w:rPr>
          <w:rFonts w:ascii="宋体" w:eastAsia="宋体" w:hAnsi="宋体" w:cs="宋体" w:hint="eastAsia"/>
          <w:bCs/>
          <w:sz w:val="24"/>
          <w:szCs w:val="24"/>
        </w:rPr>
        <w:t>测量范围：</w:t>
      </w:r>
      <w:r w:rsidRPr="00951698">
        <w:rPr>
          <w:rFonts w:ascii="宋体" w:eastAsia="宋体" w:hAnsi="宋体" w:cs="宋体"/>
          <w:bCs/>
          <w:sz w:val="24"/>
          <w:szCs w:val="24"/>
        </w:rPr>
        <w:t>0</w:t>
      </w:r>
      <w:r w:rsidRPr="00951698">
        <w:rPr>
          <w:rFonts w:ascii="宋体" w:eastAsia="宋体" w:hAnsi="宋体" w:cs="宋体" w:hint="eastAsia"/>
          <w:bCs/>
          <w:sz w:val="24"/>
          <w:szCs w:val="24"/>
        </w:rPr>
        <w:t>℃到</w:t>
      </w:r>
      <w:r w:rsidRPr="00951698">
        <w:rPr>
          <w:rFonts w:ascii="宋体" w:eastAsia="宋体" w:hAnsi="宋体" w:cs="宋体"/>
          <w:bCs/>
          <w:sz w:val="24"/>
          <w:szCs w:val="24"/>
        </w:rPr>
        <w:t>50</w:t>
      </w:r>
      <w:r w:rsidRPr="00951698">
        <w:rPr>
          <w:rFonts w:ascii="宋体" w:eastAsia="宋体" w:hAnsi="宋体" w:cs="宋体" w:hint="eastAsia"/>
          <w:bCs/>
          <w:sz w:val="24"/>
          <w:szCs w:val="24"/>
        </w:rPr>
        <w:t>℃；</w:t>
      </w:r>
    </w:p>
    <w:p w14:paraId="49975C39"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7.2</w:t>
      </w:r>
      <w:r w:rsidRPr="00951698">
        <w:rPr>
          <w:rFonts w:ascii="宋体" w:eastAsia="宋体" w:hAnsi="宋体" w:cs="宋体" w:hint="eastAsia"/>
          <w:bCs/>
          <w:sz w:val="24"/>
          <w:szCs w:val="24"/>
        </w:rPr>
        <w:t>精度：</w:t>
      </w:r>
      <w:r w:rsidRPr="00951698">
        <w:rPr>
          <w:rFonts w:ascii="宋体" w:eastAsia="宋体" w:hAnsi="宋体" w:cs="宋体"/>
          <w:bCs/>
          <w:sz w:val="24"/>
          <w:szCs w:val="24"/>
        </w:rPr>
        <w:t>0.0</w:t>
      </w:r>
      <w:r w:rsidRPr="00951698">
        <w:rPr>
          <w:rFonts w:ascii="宋体" w:eastAsia="宋体" w:hAnsi="宋体" w:cs="宋体" w:hint="eastAsia"/>
          <w:bCs/>
          <w:sz w:val="24"/>
          <w:szCs w:val="24"/>
        </w:rPr>
        <w:t>℃到</w:t>
      </w:r>
      <w:r w:rsidRPr="00951698">
        <w:rPr>
          <w:rFonts w:ascii="宋体" w:eastAsia="宋体" w:hAnsi="宋体" w:cs="宋体"/>
          <w:bCs/>
          <w:sz w:val="24"/>
          <w:szCs w:val="24"/>
        </w:rPr>
        <w:t>25.0</w:t>
      </w:r>
      <w:r w:rsidRPr="00951698">
        <w:rPr>
          <w:rFonts w:ascii="宋体" w:eastAsia="宋体" w:hAnsi="宋体" w:cs="宋体" w:hint="eastAsia"/>
          <w:bCs/>
          <w:sz w:val="24"/>
          <w:szCs w:val="24"/>
        </w:rPr>
        <w:t>℃±</w:t>
      </w:r>
      <w:r w:rsidRPr="00951698">
        <w:rPr>
          <w:rFonts w:ascii="宋体" w:eastAsia="宋体" w:hAnsi="宋体" w:cs="宋体"/>
          <w:bCs/>
          <w:sz w:val="24"/>
          <w:szCs w:val="24"/>
        </w:rPr>
        <w:t>0.2</w:t>
      </w:r>
      <w:r w:rsidRPr="00951698">
        <w:rPr>
          <w:rFonts w:ascii="宋体" w:eastAsia="宋体" w:hAnsi="宋体" w:cs="宋体" w:hint="eastAsia"/>
          <w:bCs/>
          <w:sz w:val="24"/>
          <w:szCs w:val="24"/>
        </w:rPr>
        <w:t>℃、</w:t>
      </w:r>
      <w:r w:rsidRPr="00951698">
        <w:rPr>
          <w:rFonts w:ascii="宋体" w:eastAsia="宋体" w:hAnsi="宋体" w:cs="宋体"/>
          <w:bCs/>
          <w:sz w:val="24"/>
          <w:szCs w:val="24"/>
        </w:rPr>
        <w:t>25.0</w:t>
      </w:r>
      <w:r w:rsidRPr="00951698">
        <w:rPr>
          <w:rFonts w:ascii="宋体" w:eastAsia="宋体" w:hAnsi="宋体" w:cs="宋体" w:hint="eastAsia"/>
          <w:bCs/>
          <w:sz w:val="24"/>
          <w:szCs w:val="24"/>
        </w:rPr>
        <w:t>℃到</w:t>
      </w:r>
      <w:r w:rsidRPr="00951698">
        <w:rPr>
          <w:rFonts w:ascii="宋体" w:eastAsia="宋体" w:hAnsi="宋体" w:cs="宋体"/>
          <w:bCs/>
          <w:sz w:val="24"/>
          <w:szCs w:val="24"/>
        </w:rPr>
        <w:t>45.0</w:t>
      </w:r>
      <w:r w:rsidRPr="00951698">
        <w:rPr>
          <w:rFonts w:ascii="宋体" w:eastAsia="宋体" w:hAnsi="宋体" w:cs="宋体" w:hint="eastAsia"/>
          <w:bCs/>
          <w:sz w:val="24"/>
          <w:szCs w:val="24"/>
        </w:rPr>
        <w:t>℃±</w:t>
      </w:r>
      <w:r w:rsidRPr="00951698">
        <w:rPr>
          <w:rFonts w:ascii="宋体" w:eastAsia="宋体" w:hAnsi="宋体" w:cs="宋体"/>
          <w:bCs/>
          <w:sz w:val="24"/>
          <w:szCs w:val="24"/>
        </w:rPr>
        <w:t>0.1</w:t>
      </w:r>
      <w:r w:rsidRPr="00951698">
        <w:rPr>
          <w:rFonts w:ascii="宋体" w:eastAsia="宋体" w:hAnsi="宋体" w:cs="宋体" w:hint="eastAsia"/>
          <w:bCs/>
          <w:sz w:val="24"/>
          <w:szCs w:val="24"/>
        </w:rPr>
        <w:t>℃、</w:t>
      </w:r>
    </w:p>
    <w:p w14:paraId="4EB9D50B" w14:textId="77777777" w:rsidR="00951698" w:rsidRPr="00951698" w:rsidRDefault="00951698" w:rsidP="00951698">
      <w:pPr>
        <w:spacing w:line="480" w:lineRule="exact"/>
        <w:ind w:firstLineChars="500" w:firstLine="1200"/>
        <w:rPr>
          <w:rFonts w:ascii="宋体" w:eastAsia="宋体" w:hAnsi="宋体" w:cs="宋体"/>
          <w:bCs/>
          <w:sz w:val="24"/>
          <w:szCs w:val="24"/>
        </w:rPr>
      </w:pPr>
      <w:r w:rsidRPr="00951698">
        <w:rPr>
          <w:rFonts w:ascii="宋体" w:eastAsia="宋体" w:hAnsi="宋体" w:cs="宋体"/>
          <w:bCs/>
          <w:sz w:val="24"/>
          <w:szCs w:val="24"/>
        </w:rPr>
        <w:t>45.0</w:t>
      </w:r>
      <w:r w:rsidRPr="00951698">
        <w:rPr>
          <w:rFonts w:ascii="宋体" w:eastAsia="宋体" w:hAnsi="宋体" w:cs="宋体" w:hint="eastAsia"/>
          <w:bCs/>
          <w:sz w:val="24"/>
          <w:szCs w:val="24"/>
        </w:rPr>
        <w:t>℃到</w:t>
      </w:r>
      <w:r w:rsidRPr="00951698">
        <w:rPr>
          <w:rFonts w:ascii="宋体" w:eastAsia="宋体" w:hAnsi="宋体" w:cs="宋体"/>
          <w:bCs/>
          <w:sz w:val="24"/>
          <w:szCs w:val="24"/>
        </w:rPr>
        <w:t>50.0</w:t>
      </w:r>
      <w:r w:rsidRPr="00951698">
        <w:rPr>
          <w:rFonts w:ascii="宋体" w:eastAsia="宋体" w:hAnsi="宋体" w:cs="宋体" w:hint="eastAsia"/>
          <w:bCs/>
          <w:sz w:val="24"/>
          <w:szCs w:val="24"/>
        </w:rPr>
        <w:t>℃±</w:t>
      </w:r>
      <w:r w:rsidRPr="00951698">
        <w:rPr>
          <w:rFonts w:ascii="宋体" w:eastAsia="宋体" w:hAnsi="宋体" w:cs="宋体"/>
          <w:bCs/>
          <w:sz w:val="24"/>
          <w:szCs w:val="24"/>
        </w:rPr>
        <w:t>0.2</w:t>
      </w:r>
      <w:r w:rsidRPr="00951698">
        <w:rPr>
          <w:rFonts w:ascii="宋体" w:eastAsia="宋体" w:hAnsi="宋体" w:cs="宋体" w:hint="eastAsia"/>
          <w:bCs/>
          <w:sz w:val="24"/>
          <w:szCs w:val="24"/>
        </w:rPr>
        <w:t>℃。</w:t>
      </w:r>
    </w:p>
    <w:p w14:paraId="4A2ED4C5"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8</w:t>
      </w:r>
      <w:r w:rsidRPr="00951698">
        <w:rPr>
          <w:rFonts w:ascii="宋体" w:eastAsia="宋体" w:hAnsi="宋体" w:cs="宋体" w:hint="eastAsia"/>
          <w:bCs/>
          <w:sz w:val="24"/>
          <w:szCs w:val="24"/>
        </w:rPr>
        <w:t>、压力监测组件</w:t>
      </w:r>
    </w:p>
    <w:p w14:paraId="01A5783D"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8.1 </w:t>
      </w:r>
      <w:r w:rsidRPr="00951698">
        <w:rPr>
          <w:rFonts w:ascii="宋体" w:eastAsia="宋体" w:hAnsi="宋体" w:cs="宋体" w:hint="eastAsia"/>
          <w:bCs/>
          <w:sz w:val="24"/>
          <w:szCs w:val="24"/>
        </w:rPr>
        <w:t>可同时监测</w:t>
      </w:r>
      <w:r w:rsidRPr="00951698">
        <w:rPr>
          <w:rFonts w:ascii="宋体" w:eastAsia="宋体" w:hAnsi="宋体" w:cs="宋体"/>
          <w:bCs/>
          <w:sz w:val="24"/>
          <w:szCs w:val="24"/>
        </w:rPr>
        <w:t>2</w:t>
      </w:r>
      <w:r w:rsidRPr="00951698">
        <w:rPr>
          <w:rFonts w:ascii="宋体" w:eastAsia="宋体" w:hAnsi="宋体" w:cs="宋体" w:hint="eastAsia"/>
          <w:bCs/>
          <w:sz w:val="24"/>
          <w:szCs w:val="24"/>
        </w:rPr>
        <w:t>路压力。</w:t>
      </w:r>
    </w:p>
    <w:p w14:paraId="44027A80"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 xml:space="preserve">  8.2 </w:t>
      </w:r>
      <w:r w:rsidRPr="00951698">
        <w:rPr>
          <w:rFonts w:ascii="宋体" w:eastAsia="宋体" w:hAnsi="宋体" w:cs="宋体" w:hint="eastAsia"/>
          <w:bCs/>
          <w:sz w:val="24"/>
          <w:szCs w:val="24"/>
        </w:rPr>
        <w:t>每道压力监测均可设置高、低限制。</w:t>
      </w:r>
    </w:p>
    <w:p w14:paraId="2E225F23"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 xml:space="preserve">  8.3 </w:t>
      </w:r>
      <w:r w:rsidRPr="00951698">
        <w:rPr>
          <w:rFonts w:ascii="宋体" w:eastAsia="宋体" w:hAnsi="宋体" w:cs="宋体" w:hint="eastAsia"/>
          <w:bCs/>
          <w:sz w:val="24"/>
          <w:szCs w:val="24"/>
        </w:rPr>
        <w:t>当压力超过设置的高限制时可报警并自动停泵，超过设置的低限制时可报警并自动降低泵速，确保手术安全。</w:t>
      </w:r>
    </w:p>
    <w:p w14:paraId="77A89076"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 xml:space="preserve">  8.4 </w:t>
      </w:r>
      <w:r w:rsidRPr="00951698">
        <w:rPr>
          <w:rFonts w:ascii="宋体" w:eastAsia="宋体" w:hAnsi="宋体" w:cs="宋体" w:hint="eastAsia"/>
          <w:bCs/>
          <w:sz w:val="24"/>
          <w:szCs w:val="24"/>
        </w:rPr>
        <w:t>操作性能：</w:t>
      </w:r>
    </w:p>
    <w:p w14:paraId="18BAFB67"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8.4.1</w:t>
      </w:r>
      <w:r w:rsidRPr="00951698">
        <w:rPr>
          <w:rFonts w:ascii="宋体" w:eastAsia="宋体" w:hAnsi="宋体" w:cs="宋体" w:hint="eastAsia"/>
          <w:bCs/>
          <w:sz w:val="24"/>
          <w:szCs w:val="24"/>
        </w:rPr>
        <w:t>显示范围（</w:t>
      </w:r>
      <w:r w:rsidRPr="00951698">
        <w:rPr>
          <w:rFonts w:ascii="宋体" w:eastAsia="宋体" w:hAnsi="宋体" w:cs="宋体"/>
          <w:bCs/>
          <w:sz w:val="24"/>
          <w:szCs w:val="24"/>
        </w:rPr>
        <w:t>mmHg</w:t>
      </w:r>
      <w:r w:rsidRPr="00951698">
        <w:rPr>
          <w:rFonts w:ascii="宋体" w:eastAsia="宋体" w:hAnsi="宋体" w:cs="宋体" w:hint="eastAsia"/>
          <w:bCs/>
          <w:sz w:val="24"/>
          <w:szCs w:val="24"/>
        </w:rPr>
        <w:t>）：</w:t>
      </w:r>
      <w:r w:rsidRPr="00951698">
        <w:rPr>
          <w:rFonts w:ascii="宋体" w:eastAsia="宋体" w:hAnsi="宋体" w:cs="宋体"/>
          <w:bCs/>
          <w:sz w:val="24"/>
          <w:szCs w:val="24"/>
        </w:rPr>
        <w:t xml:space="preserve"> -200 — +800</w:t>
      </w:r>
      <w:r w:rsidRPr="00951698">
        <w:rPr>
          <w:rFonts w:ascii="宋体" w:eastAsia="宋体" w:hAnsi="宋体" w:cs="宋体" w:hint="eastAsia"/>
          <w:bCs/>
          <w:sz w:val="24"/>
          <w:szCs w:val="24"/>
        </w:rPr>
        <w:t>；</w:t>
      </w:r>
    </w:p>
    <w:p w14:paraId="584B4DB2"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8.4.2</w:t>
      </w:r>
      <w:r w:rsidRPr="00951698">
        <w:rPr>
          <w:rFonts w:ascii="宋体" w:eastAsia="宋体" w:hAnsi="宋体" w:cs="宋体" w:hint="eastAsia"/>
          <w:bCs/>
          <w:sz w:val="24"/>
          <w:szCs w:val="24"/>
        </w:rPr>
        <w:t>显示精度（</w:t>
      </w:r>
      <w:r w:rsidRPr="00951698">
        <w:rPr>
          <w:rFonts w:ascii="宋体" w:eastAsia="宋体" w:hAnsi="宋体" w:cs="宋体"/>
          <w:bCs/>
          <w:sz w:val="24"/>
          <w:szCs w:val="24"/>
        </w:rPr>
        <w:t>mmHg</w:t>
      </w:r>
      <w:r w:rsidRPr="00951698">
        <w:rPr>
          <w:rFonts w:ascii="宋体" w:eastAsia="宋体" w:hAnsi="宋体" w:cs="宋体" w:hint="eastAsia"/>
          <w:bCs/>
          <w:sz w:val="24"/>
          <w:szCs w:val="24"/>
        </w:rPr>
        <w:t>）：≤±</w:t>
      </w:r>
      <w:r w:rsidRPr="00951698">
        <w:rPr>
          <w:rFonts w:ascii="宋体" w:eastAsia="宋体" w:hAnsi="宋体" w:cs="宋体"/>
          <w:bCs/>
          <w:sz w:val="24"/>
          <w:szCs w:val="24"/>
        </w:rPr>
        <w:t xml:space="preserve">5 </w:t>
      </w:r>
      <w:r w:rsidRPr="00951698">
        <w:rPr>
          <w:rFonts w:ascii="宋体" w:eastAsia="宋体" w:hAnsi="宋体" w:cs="宋体" w:hint="eastAsia"/>
          <w:bCs/>
          <w:sz w:val="24"/>
          <w:szCs w:val="24"/>
        </w:rPr>
        <w:t>；</w:t>
      </w:r>
    </w:p>
    <w:p w14:paraId="5BF0971B"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8.4.3</w:t>
      </w:r>
      <w:r w:rsidRPr="00951698">
        <w:rPr>
          <w:rFonts w:ascii="宋体" w:eastAsia="宋体" w:hAnsi="宋体" w:cs="宋体" w:hint="eastAsia"/>
          <w:bCs/>
          <w:sz w:val="24"/>
          <w:szCs w:val="24"/>
        </w:rPr>
        <w:t>控制泵反应时间≤</w:t>
      </w:r>
      <w:r w:rsidRPr="00951698">
        <w:rPr>
          <w:rFonts w:ascii="宋体" w:eastAsia="宋体" w:hAnsi="宋体" w:cs="宋体"/>
          <w:bCs/>
          <w:sz w:val="24"/>
          <w:szCs w:val="24"/>
        </w:rPr>
        <w:t>1</w:t>
      </w:r>
      <w:r w:rsidRPr="00951698">
        <w:rPr>
          <w:rFonts w:ascii="宋体" w:eastAsia="宋体" w:hAnsi="宋体" w:cs="宋体" w:hint="eastAsia"/>
          <w:bCs/>
          <w:sz w:val="24"/>
          <w:szCs w:val="24"/>
        </w:rPr>
        <w:t>秒。</w:t>
      </w:r>
    </w:p>
    <w:p w14:paraId="37E1C0CC" w14:textId="77777777" w:rsidR="00951698" w:rsidRPr="00951698" w:rsidRDefault="00951698" w:rsidP="00951698">
      <w:pPr>
        <w:spacing w:line="480" w:lineRule="exact"/>
        <w:ind w:left="1"/>
        <w:rPr>
          <w:rFonts w:ascii="宋体" w:eastAsia="宋体" w:hAnsi="宋体" w:cs="宋体"/>
          <w:bCs/>
          <w:sz w:val="24"/>
          <w:szCs w:val="24"/>
        </w:rPr>
      </w:pPr>
      <w:r w:rsidRPr="00951698">
        <w:rPr>
          <w:rFonts w:ascii="宋体" w:eastAsia="宋体" w:hAnsi="宋体" w:cs="宋体"/>
          <w:bCs/>
          <w:sz w:val="24"/>
          <w:szCs w:val="24"/>
        </w:rPr>
        <w:t>9</w:t>
      </w:r>
      <w:r w:rsidRPr="00951698">
        <w:rPr>
          <w:rFonts w:ascii="宋体" w:eastAsia="宋体" w:hAnsi="宋体" w:cs="宋体" w:hint="eastAsia"/>
          <w:bCs/>
          <w:sz w:val="24"/>
          <w:szCs w:val="24"/>
        </w:rPr>
        <w:t>、心肌液保护灌注控制组件：具备独立的计时器、压力监测、气泡监测，可选人工模式和自动模式。</w:t>
      </w:r>
    </w:p>
    <w:p w14:paraId="6AAE31B7"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10</w:t>
      </w:r>
      <w:r w:rsidRPr="00951698">
        <w:rPr>
          <w:rFonts w:ascii="宋体" w:eastAsia="宋体" w:hAnsi="宋体" w:cs="宋体" w:hint="eastAsia"/>
          <w:bCs/>
          <w:sz w:val="24"/>
          <w:szCs w:val="24"/>
        </w:rPr>
        <w:t>、液平面监测组件：可监测膜肺血平面，设置有监控点和停泵点：</w:t>
      </w:r>
    </w:p>
    <w:p w14:paraId="37B630FE"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10.1</w:t>
      </w:r>
      <w:r w:rsidRPr="00951698">
        <w:rPr>
          <w:rFonts w:ascii="宋体" w:eastAsia="宋体" w:hAnsi="宋体" w:cs="宋体" w:hint="eastAsia"/>
          <w:bCs/>
          <w:sz w:val="24"/>
          <w:szCs w:val="24"/>
        </w:rPr>
        <w:t>血平面在监控点、停泵点之间时：泵速降低，但不停泵。</w:t>
      </w:r>
    </w:p>
    <w:p w14:paraId="63824F3F" w14:textId="77777777" w:rsidR="00951698" w:rsidRPr="00951698" w:rsidRDefault="00951698" w:rsidP="00951698">
      <w:pPr>
        <w:spacing w:line="480" w:lineRule="exact"/>
        <w:ind w:firstLineChars="200" w:firstLine="480"/>
        <w:rPr>
          <w:rFonts w:ascii="宋体" w:eastAsia="宋体" w:hAnsi="宋体" w:cs="宋体"/>
          <w:bCs/>
          <w:sz w:val="24"/>
          <w:szCs w:val="24"/>
        </w:rPr>
      </w:pPr>
      <w:r w:rsidRPr="00951698">
        <w:rPr>
          <w:rFonts w:ascii="宋体" w:eastAsia="宋体" w:hAnsi="宋体" w:cs="宋体"/>
          <w:bCs/>
          <w:sz w:val="24"/>
          <w:szCs w:val="24"/>
        </w:rPr>
        <w:t>10.2</w:t>
      </w:r>
      <w:r w:rsidRPr="00951698">
        <w:rPr>
          <w:rFonts w:ascii="宋体" w:eastAsia="宋体" w:hAnsi="宋体" w:cs="宋体" w:hint="eastAsia"/>
          <w:bCs/>
          <w:sz w:val="24"/>
          <w:szCs w:val="24"/>
        </w:rPr>
        <w:t>血平面下降到停泵点时：泵速归零，确保手术安全。</w:t>
      </w:r>
    </w:p>
    <w:p w14:paraId="19270EF6" w14:textId="77777777" w:rsidR="00951698" w:rsidRPr="00951698" w:rsidRDefault="00951698" w:rsidP="00951698">
      <w:pPr>
        <w:spacing w:line="480" w:lineRule="exact"/>
        <w:ind w:firstLineChars="216" w:firstLine="518"/>
        <w:rPr>
          <w:rFonts w:ascii="宋体" w:eastAsia="宋体" w:hAnsi="宋体" w:cs="宋体"/>
          <w:bCs/>
          <w:sz w:val="24"/>
          <w:szCs w:val="24"/>
        </w:rPr>
      </w:pPr>
      <w:r w:rsidRPr="00951698">
        <w:rPr>
          <w:rFonts w:ascii="宋体" w:eastAsia="宋体" w:hAnsi="宋体" w:cs="宋体"/>
          <w:bCs/>
          <w:sz w:val="24"/>
          <w:szCs w:val="24"/>
        </w:rPr>
        <w:t>10.3</w:t>
      </w:r>
      <w:r w:rsidRPr="00951698">
        <w:rPr>
          <w:rFonts w:ascii="宋体" w:eastAsia="宋体" w:hAnsi="宋体" w:cs="宋体" w:hint="eastAsia"/>
          <w:bCs/>
          <w:sz w:val="24"/>
          <w:szCs w:val="24"/>
        </w:rPr>
        <w:t>血平面恢复到安全水平时，可自动恢复泵速。</w:t>
      </w:r>
    </w:p>
    <w:p w14:paraId="0A75BC80"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11</w:t>
      </w:r>
      <w:r w:rsidRPr="00951698">
        <w:rPr>
          <w:rFonts w:ascii="宋体" w:eastAsia="宋体" w:hAnsi="宋体" w:cs="宋体" w:hint="eastAsia"/>
          <w:bCs/>
          <w:sz w:val="24"/>
          <w:szCs w:val="24"/>
        </w:rPr>
        <w:t>、空氧混合器：含气体连接管道，适用于各类型膜肺。</w:t>
      </w:r>
    </w:p>
    <w:p w14:paraId="61CD38C4"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12</w:t>
      </w:r>
      <w:r w:rsidRPr="00951698">
        <w:rPr>
          <w:rFonts w:ascii="宋体" w:eastAsia="宋体" w:hAnsi="宋体" w:cs="宋体" w:hint="eastAsia"/>
          <w:bCs/>
          <w:sz w:val="24"/>
          <w:szCs w:val="24"/>
        </w:rPr>
        <w:t>、热交换水箱系统</w:t>
      </w:r>
    </w:p>
    <w:p w14:paraId="19078ED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12.1 </w:t>
      </w:r>
      <w:r w:rsidRPr="00951698">
        <w:rPr>
          <w:rFonts w:ascii="宋体" w:eastAsia="宋体" w:hAnsi="宋体" w:cs="宋体" w:hint="eastAsia"/>
          <w:bCs/>
          <w:sz w:val="24"/>
          <w:szCs w:val="24"/>
        </w:rPr>
        <w:t>温度控制：控制范围：</w:t>
      </w:r>
      <w:r w:rsidRPr="00951698">
        <w:rPr>
          <w:rFonts w:ascii="宋体" w:eastAsia="宋体" w:hAnsi="宋体" w:cs="宋体"/>
          <w:bCs/>
          <w:sz w:val="24"/>
          <w:szCs w:val="24"/>
        </w:rPr>
        <w:t>2</w:t>
      </w:r>
      <w:r w:rsidRPr="00951698">
        <w:rPr>
          <w:rFonts w:ascii="宋体" w:eastAsia="宋体" w:hAnsi="宋体" w:cs="宋体" w:hint="eastAsia"/>
          <w:bCs/>
          <w:sz w:val="24"/>
          <w:szCs w:val="24"/>
        </w:rPr>
        <w:t>℃</w:t>
      </w:r>
      <w:r w:rsidRPr="00951698">
        <w:rPr>
          <w:rFonts w:ascii="宋体" w:eastAsia="宋体" w:hAnsi="宋体" w:cs="宋体"/>
          <w:bCs/>
          <w:sz w:val="24"/>
          <w:szCs w:val="24"/>
        </w:rPr>
        <w:t>-</w:t>
      </w:r>
      <w:r w:rsidRPr="00951698">
        <w:rPr>
          <w:rFonts w:ascii="宋体" w:eastAsia="宋体" w:hAnsi="宋体" w:cs="宋体" w:hint="eastAsia"/>
          <w:bCs/>
          <w:sz w:val="24"/>
          <w:szCs w:val="24"/>
        </w:rPr>
        <w:t>-</w:t>
      </w:r>
      <w:r w:rsidRPr="00951698">
        <w:rPr>
          <w:rFonts w:ascii="宋体" w:eastAsia="宋体" w:hAnsi="宋体" w:cs="宋体"/>
          <w:bCs/>
          <w:sz w:val="24"/>
          <w:szCs w:val="24"/>
        </w:rPr>
        <w:t>41</w:t>
      </w:r>
      <w:r w:rsidRPr="00951698">
        <w:rPr>
          <w:rFonts w:ascii="宋体" w:eastAsia="宋体" w:hAnsi="宋体" w:cs="宋体" w:hint="eastAsia"/>
          <w:bCs/>
          <w:sz w:val="24"/>
          <w:szCs w:val="24"/>
        </w:rPr>
        <w:t>℃，误差：≤±</w:t>
      </w:r>
      <w:r w:rsidRPr="00951698">
        <w:rPr>
          <w:rFonts w:ascii="宋体" w:eastAsia="宋体" w:hAnsi="宋体" w:cs="宋体"/>
          <w:bCs/>
          <w:sz w:val="24"/>
          <w:szCs w:val="24"/>
        </w:rPr>
        <w:t>0.3</w:t>
      </w:r>
      <w:r w:rsidRPr="00951698">
        <w:rPr>
          <w:rFonts w:ascii="宋体" w:eastAsia="宋体" w:hAnsi="宋体" w:cs="宋体" w:hint="eastAsia"/>
          <w:bCs/>
          <w:sz w:val="24"/>
          <w:szCs w:val="24"/>
        </w:rPr>
        <w:t>℃。</w:t>
      </w:r>
    </w:p>
    <w:p w14:paraId="5200C86B"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12.2 </w:t>
      </w:r>
      <w:r w:rsidRPr="00951698">
        <w:rPr>
          <w:rFonts w:ascii="宋体" w:eastAsia="宋体" w:hAnsi="宋体" w:cs="宋体" w:hint="eastAsia"/>
          <w:bCs/>
          <w:sz w:val="24"/>
          <w:szCs w:val="24"/>
        </w:rPr>
        <w:t>自动式降温，无须额外加冰，无须提前制冷，变温速度快。</w:t>
      </w:r>
    </w:p>
    <w:p w14:paraId="03158EA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12.3</w:t>
      </w:r>
      <w:r w:rsidRPr="00951698">
        <w:rPr>
          <w:rFonts w:ascii="宋体" w:eastAsia="宋体" w:hAnsi="宋体" w:cs="宋体" w:hint="eastAsia"/>
          <w:bCs/>
          <w:sz w:val="24"/>
          <w:szCs w:val="24"/>
        </w:rPr>
        <w:t>可供氧合器、变温毯同时使用。</w:t>
      </w:r>
    </w:p>
    <w:p w14:paraId="6D0F92EF"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 xml:space="preserve">12.4 </w:t>
      </w:r>
      <w:r w:rsidRPr="00951698">
        <w:rPr>
          <w:rFonts w:ascii="宋体" w:eastAsia="宋体" w:hAnsi="宋体" w:cs="宋体" w:hint="eastAsia"/>
          <w:bCs/>
          <w:sz w:val="24"/>
          <w:szCs w:val="24"/>
        </w:rPr>
        <w:t>水箱容积：</w:t>
      </w:r>
      <w:r w:rsidRPr="00951698">
        <w:rPr>
          <w:rFonts w:ascii="宋体" w:eastAsia="宋体" w:hAnsi="宋体" w:cs="宋体"/>
          <w:bCs/>
          <w:sz w:val="24"/>
          <w:szCs w:val="24"/>
        </w:rPr>
        <w:t>10-</w:t>
      </w:r>
      <w:r w:rsidRPr="00951698">
        <w:rPr>
          <w:rFonts w:ascii="宋体" w:eastAsia="宋体" w:hAnsi="宋体" w:cs="宋体" w:hint="eastAsia"/>
          <w:bCs/>
          <w:sz w:val="24"/>
          <w:szCs w:val="24"/>
        </w:rPr>
        <w:t>-</w:t>
      </w:r>
      <w:r w:rsidRPr="00951698">
        <w:rPr>
          <w:rFonts w:ascii="宋体" w:eastAsia="宋体" w:hAnsi="宋体" w:cs="宋体"/>
          <w:bCs/>
          <w:sz w:val="24"/>
          <w:szCs w:val="24"/>
        </w:rPr>
        <w:t>28L</w:t>
      </w:r>
      <w:r w:rsidRPr="00951698">
        <w:rPr>
          <w:rFonts w:ascii="宋体" w:eastAsia="宋体" w:hAnsi="宋体" w:cs="宋体" w:hint="eastAsia"/>
          <w:bCs/>
          <w:sz w:val="24"/>
          <w:szCs w:val="24"/>
        </w:rPr>
        <w:t>。</w:t>
      </w:r>
    </w:p>
    <w:p w14:paraId="0984BFFC" w14:textId="77777777" w:rsidR="00951698" w:rsidRPr="00951698" w:rsidRDefault="00951698" w:rsidP="00951698">
      <w:pPr>
        <w:spacing w:line="480" w:lineRule="exact"/>
        <w:ind w:firstLineChars="100" w:firstLine="240"/>
        <w:rPr>
          <w:rFonts w:ascii="宋体" w:eastAsia="宋体" w:hAnsi="宋体" w:cs="宋体"/>
          <w:bCs/>
          <w:sz w:val="24"/>
          <w:szCs w:val="24"/>
        </w:rPr>
      </w:pPr>
      <w:r w:rsidRPr="00951698">
        <w:rPr>
          <w:rFonts w:ascii="宋体" w:eastAsia="宋体" w:hAnsi="宋体" w:cs="宋体"/>
          <w:bCs/>
          <w:sz w:val="24"/>
          <w:szCs w:val="24"/>
        </w:rPr>
        <w:t>12.5</w:t>
      </w:r>
      <w:r w:rsidRPr="00951698">
        <w:rPr>
          <w:rFonts w:ascii="宋体" w:eastAsia="宋体" w:hAnsi="宋体" w:cs="宋体" w:hint="eastAsia"/>
          <w:bCs/>
          <w:sz w:val="24"/>
          <w:szCs w:val="24"/>
        </w:rPr>
        <w:t>控制面板可以直接调节水箱温度。</w:t>
      </w:r>
    </w:p>
    <w:p w14:paraId="44C5D2FB"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hint="eastAsia"/>
          <w:bCs/>
          <w:sz w:val="24"/>
          <w:szCs w:val="24"/>
        </w:rPr>
        <w:t>五、其他要求：</w:t>
      </w:r>
    </w:p>
    <w:p w14:paraId="743BB601"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1</w:t>
      </w:r>
      <w:r w:rsidRPr="00951698">
        <w:rPr>
          <w:rFonts w:ascii="宋体" w:eastAsia="宋体" w:hAnsi="宋体" w:cs="宋体" w:hint="eastAsia"/>
          <w:bCs/>
          <w:sz w:val="24"/>
          <w:szCs w:val="24"/>
        </w:rPr>
        <w:t>、免费培训操作及维修人员，免费负责设备的安装及调试。</w:t>
      </w:r>
    </w:p>
    <w:p w14:paraId="31C247DD"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lastRenderedPageBreak/>
        <w:t>2</w:t>
      </w:r>
      <w:r w:rsidRPr="00951698">
        <w:rPr>
          <w:rFonts w:ascii="宋体" w:eastAsia="宋体" w:hAnsi="宋体" w:cs="宋体" w:hint="eastAsia"/>
          <w:bCs/>
          <w:sz w:val="24"/>
          <w:szCs w:val="24"/>
        </w:rPr>
        <w:t>、公司信誉度高，具有完善的售后服务，设备出现故障</w:t>
      </w:r>
      <w:r w:rsidRPr="00951698">
        <w:rPr>
          <w:rFonts w:ascii="宋体" w:eastAsia="宋体" w:hAnsi="宋体" w:cs="宋体"/>
          <w:bCs/>
          <w:sz w:val="24"/>
          <w:szCs w:val="24"/>
        </w:rPr>
        <w:t xml:space="preserve">, </w:t>
      </w:r>
      <w:r w:rsidRPr="00951698">
        <w:rPr>
          <w:rFonts w:ascii="宋体" w:eastAsia="宋体" w:hAnsi="宋体" w:cs="宋体" w:hint="eastAsia"/>
          <w:bCs/>
          <w:sz w:val="24"/>
          <w:szCs w:val="24"/>
        </w:rPr>
        <w:t>接到通知后</w:t>
      </w:r>
      <w:r w:rsidRPr="00951698">
        <w:rPr>
          <w:rFonts w:ascii="宋体" w:eastAsia="宋体" w:hAnsi="宋体" w:cs="宋体"/>
          <w:bCs/>
          <w:sz w:val="24"/>
          <w:szCs w:val="24"/>
        </w:rPr>
        <w:t>48</w:t>
      </w:r>
      <w:r w:rsidRPr="00951698">
        <w:rPr>
          <w:rFonts w:ascii="宋体" w:eastAsia="宋体" w:hAnsi="宋体" w:cs="宋体" w:hint="eastAsia"/>
          <w:bCs/>
          <w:sz w:val="24"/>
          <w:szCs w:val="24"/>
        </w:rPr>
        <w:t>小时内工程人员应到达现场。</w:t>
      </w:r>
      <w:r w:rsidRPr="00951698">
        <w:rPr>
          <w:rFonts w:ascii="宋体" w:eastAsia="宋体" w:hAnsi="宋体" w:cs="宋体"/>
          <w:bCs/>
          <w:sz w:val="24"/>
          <w:szCs w:val="24"/>
        </w:rPr>
        <w:t> </w:t>
      </w:r>
    </w:p>
    <w:p w14:paraId="054BBABC"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3</w:t>
      </w:r>
      <w:r w:rsidRPr="00951698">
        <w:rPr>
          <w:rFonts w:ascii="宋体" w:eastAsia="宋体" w:hAnsi="宋体" w:cs="宋体" w:hint="eastAsia"/>
          <w:bCs/>
          <w:sz w:val="24"/>
          <w:szCs w:val="24"/>
        </w:rPr>
        <w:t>、提供维护手册、维修手册、软件备份、故障代码表、备件清单、零部件、维修密码等维护维修必需的材料和信息。</w:t>
      </w:r>
    </w:p>
    <w:p w14:paraId="454782C8"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4</w:t>
      </w:r>
      <w:r w:rsidRPr="00951698">
        <w:rPr>
          <w:rFonts w:ascii="宋体" w:eastAsia="宋体" w:hAnsi="宋体" w:cs="宋体" w:hint="eastAsia"/>
          <w:bCs/>
          <w:sz w:val="24"/>
          <w:szCs w:val="24"/>
        </w:rPr>
        <w:t>、设备交付正常使用前产生的所有费用均由公司承担。</w:t>
      </w:r>
    </w:p>
    <w:p w14:paraId="63710D3E" w14:textId="77777777" w:rsidR="00951698" w:rsidRPr="00951698" w:rsidRDefault="00951698" w:rsidP="00951698">
      <w:pPr>
        <w:spacing w:line="460" w:lineRule="exact"/>
        <w:rPr>
          <w:rFonts w:ascii="宋体" w:eastAsia="宋体" w:hAnsi="宋体" w:cs="宋体"/>
          <w:bCs/>
          <w:sz w:val="24"/>
          <w:szCs w:val="24"/>
        </w:rPr>
      </w:pPr>
      <w:r w:rsidRPr="00951698">
        <w:rPr>
          <w:rFonts w:ascii="宋体" w:eastAsia="宋体" w:hAnsi="宋体" w:cs="宋体"/>
          <w:bCs/>
          <w:sz w:val="24"/>
          <w:szCs w:val="24"/>
        </w:rPr>
        <w:t>5</w:t>
      </w:r>
      <w:r w:rsidRPr="00951698">
        <w:rPr>
          <w:rFonts w:ascii="宋体" w:eastAsia="宋体" w:hAnsi="宋体" w:cs="宋体" w:hint="eastAsia"/>
          <w:bCs/>
          <w:sz w:val="24"/>
          <w:szCs w:val="24"/>
        </w:rPr>
        <w:t>、设备安装验收培训使用合格后，一个月付全款的</w:t>
      </w:r>
      <w:r w:rsidRPr="00951698">
        <w:rPr>
          <w:rFonts w:ascii="宋体" w:eastAsia="宋体" w:hAnsi="宋体" w:cs="宋体"/>
          <w:bCs/>
          <w:sz w:val="24"/>
          <w:szCs w:val="24"/>
        </w:rPr>
        <w:t>70%</w:t>
      </w:r>
      <w:r w:rsidRPr="00951698">
        <w:rPr>
          <w:rFonts w:ascii="宋体" w:eastAsia="宋体" w:hAnsi="宋体" w:cs="宋体" w:hint="eastAsia"/>
          <w:bCs/>
          <w:sz w:val="24"/>
          <w:szCs w:val="24"/>
        </w:rPr>
        <w:t>，剩余</w:t>
      </w:r>
      <w:r w:rsidRPr="00951698">
        <w:rPr>
          <w:rFonts w:ascii="宋体" w:eastAsia="宋体" w:hAnsi="宋体" w:cs="宋体"/>
          <w:bCs/>
          <w:sz w:val="24"/>
          <w:szCs w:val="24"/>
        </w:rPr>
        <w:t>30%</w:t>
      </w:r>
      <w:r w:rsidRPr="00951698">
        <w:rPr>
          <w:rFonts w:ascii="宋体" w:eastAsia="宋体" w:hAnsi="宋体" w:cs="宋体" w:hint="eastAsia"/>
          <w:bCs/>
          <w:sz w:val="24"/>
          <w:szCs w:val="24"/>
        </w:rPr>
        <w:t>满一年付清。</w:t>
      </w:r>
    </w:p>
    <w:p w14:paraId="0315F485" w14:textId="77777777" w:rsidR="00951698" w:rsidRPr="00951698" w:rsidRDefault="00951698" w:rsidP="00951698">
      <w:pPr>
        <w:spacing w:line="480" w:lineRule="exact"/>
        <w:rPr>
          <w:rFonts w:ascii="宋体" w:eastAsia="宋体" w:hAnsi="宋体" w:cs="宋体"/>
          <w:bCs/>
          <w:sz w:val="24"/>
          <w:szCs w:val="24"/>
        </w:rPr>
      </w:pPr>
      <w:r w:rsidRPr="00951698">
        <w:rPr>
          <w:rFonts w:ascii="宋体" w:eastAsia="宋体" w:hAnsi="宋体" w:cs="宋体"/>
          <w:bCs/>
          <w:sz w:val="24"/>
          <w:szCs w:val="24"/>
        </w:rPr>
        <w:t>6</w:t>
      </w:r>
      <w:r w:rsidRPr="00951698">
        <w:rPr>
          <w:rFonts w:ascii="宋体" w:eastAsia="宋体" w:hAnsi="宋体" w:cs="宋体" w:hint="eastAsia"/>
          <w:bCs/>
          <w:sz w:val="24"/>
          <w:szCs w:val="24"/>
        </w:rPr>
        <w:t>、整机质保期1年，在质保期内维修工程师提供至少2次的上门维护保养工作。</w:t>
      </w:r>
    </w:p>
    <w:p w14:paraId="782CE177" w14:textId="719E7994" w:rsidR="00B10EA4" w:rsidRPr="00B10EA4" w:rsidRDefault="00B10EA4" w:rsidP="00B10EA4">
      <w:pPr>
        <w:spacing w:line="360" w:lineRule="auto"/>
        <w:jc w:val="center"/>
        <w:rPr>
          <w:rFonts w:ascii="宋体" w:hAnsi="宋体" w:cs="宋体"/>
          <w:b/>
          <w:sz w:val="28"/>
          <w:szCs w:val="28"/>
        </w:rPr>
      </w:pPr>
      <w:r>
        <w:rPr>
          <w:rFonts w:ascii="宋体" w:hAnsi="宋体" w:cs="宋体" w:hint="eastAsia"/>
          <w:b/>
          <w:sz w:val="28"/>
          <w:szCs w:val="28"/>
        </w:rPr>
        <w:t>贰、第二标段</w:t>
      </w:r>
      <w:r w:rsidRPr="00B10EA4">
        <w:rPr>
          <w:rFonts w:ascii="宋体" w:hAnsi="宋体" w:cs="宋体" w:hint="eastAsia"/>
          <w:b/>
          <w:sz w:val="28"/>
          <w:szCs w:val="28"/>
        </w:rPr>
        <w:t>人工脏器及功能辅助装置一批</w:t>
      </w:r>
      <w:r>
        <w:rPr>
          <w:rFonts w:ascii="宋体" w:hAnsi="宋体" w:cs="宋体" w:hint="eastAsia"/>
          <w:b/>
          <w:sz w:val="28"/>
          <w:szCs w:val="28"/>
        </w:rPr>
        <w:t>（</w:t>
      </w:r>
      <w:r w:rsidRPr="00B10EA4">
        <w:rPr>
          <w:rFonts w:ascii="宋体" w:hAnsi="宋体" w:cs="宋体" w:hint="eastAsia"/>
          <w:b/>
          <w:sz w:val="28"/>
          <w:szCs w:val="28"/>
        </w:rPr>
        <w:t>呼吸机</w:t>
      </w:r>
      <w:r>
        <w:rPr>
          <w:rFonts w:ascii="宋体" w:hAnsi="宋体" w:cs="宋体" w:hint="eastAsia"/>
          <w:b/>
          <w:sz w:val="28"/>
          <w:szCs w:val="28"/>
        </w:rPr>
        <w:t>）</w:t>
      </w:r>
      <w:r w:rsidRPr="00B10EA4">
        <w:rPr>
          <w:rFonts w:ascii="宋体" w:hAnsi="宋体" w:cs="宋体" w:hint="eastAsia"/>
          <w:b/>
          <w:sz w:val="28"/>
          <w:szCs w:val="28"/>
        </w:rPr>
        <w:t>主要技术参数及要求</w:t>
      </w:r>
    </w:p>
    <w:p w14:paraId="5E26DB98" w14:textId="7DB5DC64" w:rsidR="00B10EA4" w:rsidRDefault="00B10EA4" w:rsidP="00B10EA4">
      <w:pPr>
        <w:spacing w:line="360" w:lineRule="auto"/>
        <w:jc w:val="center"/>
        <w:rPr>
          <w:rFonts w:ascii="宋体" w:hAnsi="宋体" w:cs="宋体"/>
          <w:b/>
          <w:sz w:val="28"/>
          <w:szCs w:val="28"/>
        </w:rPr>
      </w:pPr>
      <w:r w:rsidRPr="00B10EA4">
        <w:rPr>
          <w:rFonts w:ascii="宋体" w:hAnsi="宋体" w:cs="宋体" w:hint="eastAsia"/>
          <w:b/>
          <w:sz w:val="28"/>
          <w:szCs w:val="28"/>
        </w:rPr>
        <w:t>呼吸机主要技术参数及要求</w:t>
      </w:r>
    </w:p>
    <w:p w14:paraId="6CD28A7D" w14:textId="758082CD"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一、设备名称：呼吸机。</w:t>
      </w:r>
    </w:p>
    <w:p w14:paraId="6417CBC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二、数量：六台。</w:t>
      </w:r>
    </w:p>
    <w:p w14:paraId="7FF1808F"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三、设备用途及说明：进口产品，适用于成人、儿童及新生儿进行辅助通气和呼吸支持。</w:t>
      </w:r>
    </w:p>
    <w:p w14:paraId="6EDDE409"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四、主要技术参数及要求</w:t>
      </w:r>
      <w:r w:rsidRPr="00694214">
        <w:rPr>
          <w:rFonts w:ascii="宋体" w:eastAsia="宋体" w:hAnsi="宋体" w:cs="宋体"/>
          <w:bCs/>
          <w:sz w:val="24"/>
          <w:szCs w:val="24"/>
        </w:rPr>
        <w:tab/>
      </w:r>
    </w:p>
    <w:p w14:paraId="5182114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1、≥8英吋 TFT彩色触摸显示屏，全中文操作界面。</w:t>
      </w:r>
    </w:p>
    <w:p w14:paraId="05DE7D5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2、低噪音涡轮供气或标配原装进口压缩机。</w:t>
      </w:r>
    </w:p>
    <w:p w14:paraId="437AEED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3、具有开机全面自检和待机功能、系统的顺应性和阻力进行补偿功能。</w:t>
      </w:r>
    </w:p>
    <w:p w14:paraId="5E2A449D"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4、呼出呼入管路可以彻底消毒，最大限度杜绝院内交叉感染。</w:t>
      </w:r>
      <w:r w:rsidRPr="00694214">
        <w:rPr>
          <w:rFonts w:ascii="宋体" w:eastAsia="宋体" w:hAnsi="宋体" w:cs="宋体"/>
          <w:bCs/>
          <w:sz w:val="24"/>
          <w:szCs w:val="24"/>
        </w:rPr>
        <w:tab/>
      </w:r>
    </w:p>
    <w:p w14:paraId="16971AF2"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5、配备≥3小时内置后备可充电电池。</w:t>
      </w:r>
      <w:r w:rsidRPr="00694214">
        <w:rPr>
          <w:rFonts w:ascii="宋体" w:eastAsia="宋体" w:hAnsi="宋体" w:cs="宋体"/>
          <w:bCs/>
          <w:sz w:val="24"/>
          <w:szCs w:val="24"/>
        </w:rPr>
        <w:tab/>
      </w:r>
    </w:p>
    <w:p w14:paraId="3DF17C92"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6、呼吸模式</w:t>
      </w:r>
      <w:r w:rsidRPr="00694214">
        <w:rPr>
          <w:rFonts w:ascii="宋体" w:eastAsia="宋体" w:hAnsi="宋体" w:cs="宋体"/>
          <w:bCs/>
          <w:sz w:val="24"/>
          <w:szCs w:val="24"/>
        </w:rPr>
        <w:tab/>
      </w:r>
    </w:p>
    <w:p w14:paraId="7444D1E4"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6.1 PCV：压力控制通气；</w:t>
      </w:r>
      <w:r w:rsidRPr="00694214">
        <w:rPr>
          <w:rFonts w:ascii="宋体" w:eastAsia="宋体" w:hAnsi="宋体" w:cs="宋体"/>
          <w:bCs/>
          <w:sz w:val="24"/>
          <w:szCs w:val="24"/>
        </w:rPr>
        <w:tab/>
      </w:r>
    </w:p>
    <w:p w14:paraId="0F35046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6.2 VCV：容量控制通气；</w:t>
      </w:r>
      <w:r w:rsidRPr="00694214">
        <w:rPr>
          <w:rFonts w:ascii="宋体" w:eastAsia="宋体" w:hAnsi="宋体" w:cs="宋体"/>
          <w:bCs/>
          <w:sz w:val="24"/>
          <w:szCs w:val="24"/>
        </w:rPr>
        <w:tab/>
      </w:r>
    </w:p>
    <w:p w14:paraId="7FF69E88"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6.3 A/CMV：辅助/控制通气；</w:t>
      </w:r>
    </w:p>
    <w:p w14:paraId="332CD3A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6.4 CPAP：持续气道正压通气；</w:t>
      </w:r>
    </w:p>
    <w:p w14:paraId="59C14885"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6.5 PSV：压力支持通气； </w:t>
      </w:r>
      <w:r w:rsidRPr="00694214">
        <w:rPr>
          <w:rFonts w:ascii="宋体" w:eastAsia="宋体" w:hAnsi="宋体" w:cs="宋体"/>
          <w:bCs/>
          <w:sz w:val="24"/>
          <w:szCs w:val="24"/>
        </w:rPr>
        <w:tab/>
      </w:r>
    </w:p>
    <w:p w14:paraId="67080AC1"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6.6 SIMV：同步间歇指令通气；</w:t>
      </w:r>
    </w:p>
    <w:p w14:paraId="3A91724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6.7 具备智能通气模式。</w:t>
      </w:r>
      <w:r w:rsidRPr="00694214">
        <w:rPr>
          <w:rFonts w:ascii="宋体" w:eastAsia="宋体" w:hAnsi="宋体" w:cs="宋体"/>
          <w:bCs/>
          <w:sz w:val="24"/>
          <w:szCs w:val="24"/>
        </w:rPr>
        <w:tab/>
      </w:r>
    </w:p>
    <w:p w14:paraId="78DA7B7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7、设置参数要求</w:t>
      </w:r>
      <w:r w:rsidRPr="00694214">
        <w:rPr>
          <w:rFonts w:ascii="宋体" w:eastAsia="宋体" w:hAnsi="宋体" w:cs="宋体"/>
          <w:bCs/>
          <w:sz w:val="24"/>
          <w:szCs w:val="24"/>
        </w:rPr>
        <w:tab/>
      </w:r>
    </w:p>
    <w:p w14:paraId="70BF645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7.1 潮气量：25ml—1800ml；</w:t>
      </w:r>
    </w:p>
    <w:p w14:paraId="797A1F6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7.2 呼吸频率：5-80次/min；</w:t>
      </w:r>
      <w:r w:rsidRPr="00694214">
        <w:rPr>
          <w:rFonts w:ascii="宋体" w:eastAsia="宋体" w:hAnsi="宋体" w:cs="宋体"/>
          <w:bCs/>
          <w:sz w:val="24"/>
          <w:szCs w:val="24"/>
        </w:rPr>
        <w:tab/>
      </w:r>
    </w:p>
    <w:p w14:paraId="5D1451C4"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7.3 吸气时间：0.3—10s；</w:t>
      </w:r>
      <w:r w:rsidRPr="00694214">
        <w:rPr>
          <w:rFonts w:ascii="宋体" w:eastAsia="宋体" w:hAnsi="宋体" w:cs="宋体"/>
          <w:bCs/>
          <w:sz w:val="24"/>
          <w:szCs w:val="24"/>
        </w:rPr>
        <w:tab/>
      </w:r>
    </w:p>
    <w:p w14:paraId="6F91BCD1"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7.4 吸/呼比：4:1—1:9；</w:t>
      </w:r>
      <w:r w:rsidRPr="00694214">
        <w:rPr>
          <w:rFonts w:ascii="宋体" w:eastAsia="宋体" w:hAnsi="宋体" w:cs="宋体"/>
          <w:bCs/>
          <w:sz w:val="24"/>
          <w:szCs w:val="24"/>
        </w:rPr>
        <w:tab/>
      </w:r>
    </w:p>
    <w:p w14:paraId="45059E5A"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7.5 峰值流速：3—180L/min；</w:t>
      </w:r>
      <w:r w:rsidRPr="00694214">
        <w:rPr>
          <w:rFonts w:ascii="宋体" w:eastAsia="宋体" w:hAnsi="宋体" w:cs="宋体"/>
          <w:bCs/>
          <w:sz w:val="24"/>
          <w:szCs w:val="24"/>
        </w:rPr>
        <w:tab/>
      </w:r>
    </w:p>
    <w:p w14:paraId="0398C96D"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7.6 压力支持/ASB：0—60cmH2O；</w:t>
      </w:r>
      <w:r w:rsidRPr="00694214">
        <w:rPr>
          <w:rFonts w:ascii="宋体" w:eastAsia="宋体" w:hAnsi="宋体" w:cs="宋体"/>
          <w:bCs/>
          <w:sz w:val="24"/>
          <w:szCs w:val="24"/>
        </w:rPr>
        <w:tab/>
      </w:r>
    </w:p>
    <w:p w14:paraId="17740F33"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7.7 PEEP/CPAP：0—35 cmH2O；</w:t>
      </w:r>
      <w:r w:rsidRPr="00694214">
        <w:rPr>
          <w:rFonts w:ascii="宋体" w:eastAsia="宋体" w:hAnsi="宋体" w:cs="宋体"/>
          <w:bCs/>
          <w:sz w:val="24"/>
          <w:szCs w:val="24"/>
        </w:rPr>
        <w:tab/>
      </w:r>
    </w:p>
    <w:p w14:paraId="5A77DEA2"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7.8 吸气压力：5—60 cmH2O；</w:t>
      </w:r>
      <w:r w:rsidRPr="00694214">
        <w:rPr>
          <w:rFonts w:ascii="宋体" w:eastAsia="宋体" w:hAnsi="宋体" w:cs="宋体"/>
          <w:bCs/>
          <w:sz w:val="24"/>
          <w:szCs w:val="24"/>
        </w:rPr>
        <w:tab/>
      </w:r>
    </w:p>
    <w:p w14:paraId="43A4D52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7.9 触发灵敏度：0.1—20L/ min；</w:t>
      </w:r>
      <w:r w:rsidRPr="00694214">
        <w:rPr>
          <w:rFonts w:ascii="宋体" w:eastAsia="宋体" w:hAnsi="宋体" w:cs="宋体"/>
          <w:bCs/>
          <w:sz w:val="24"/>
          <w:szCs w:val="24"/>
        </w:rPr>
        <w:tab/>
      </w:r>
    </w:p>
    <w:p w14:paraId="25920D04"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7.10 氧浓度：21—100%；</w:t>
      </w:r>
      <w:r w:rsidRPr="00694214">
        <w:rPr>
          <w:rFonts w:ascii="宋体" w:eastAsia="宋体" w:hAnsi="宋体" w:cs="宋体"/>
          <w:bCs/>
          <w:sz w:val="24"/>
          <w:szCs w:val="24"/>
        </w:rPr>
        <w:tab/>
      </w:r>
    </w:p>
    <w:p w14:paraId="6F0A0FB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7.11 具备叹息（SIGH）功能。</w:t>
      </w:r>
    </w:p>
    <w:p w14:paraId="700ADC30"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8、监测参数</w:t>
      </w:r>
      <w:r w:rsidRPr="00694214">
        <w:rPr>
          <w:rFonts w:ascii="宋体" w:eastAsia="宋体" w:hAnsi="宋体" w:cs="宋体"/>
          <w:bCs/>
          <w:sz w:val="24"/>
          <w:szCs w:val="24"/>
        </w:rPr>
        <w:tab/>
      </w:r>
    </w:p>
    <w:p w14:paraId="6BAE1A7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4.1.气道压力监测：峰压、平台压、平均压、PEEP最小压力；</w:t>
      </w:r>
    </w:p>
    <w:p w14:paraId="113B33C3"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4.2.分钟呼出通气量监测；</w:t>
      </w:r>
      <w:r w:rsidRPr="00694214">
        <w:rPr>
          <w:rFonts w:ascii="宋体" w:eastAsia="宋体" w:hAnsi="宋体" w:cs="宋体"/>
          <w:bCs/>
          <w:sz w:val="24"/>
          <w:szCs w:val="24"/>
        </w:rPr>
        <w:tab/>
      </w:r>
    </w:p>
    <w:p w14:paraId="273D672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4.3.潮气量的监测：呼入/呼出潮气量的监测；</w:t>
      </w:r>
      <w:r w:rsidRPr="00694214">
        <w:rPr>
          <w:rFonts w:ascii="宋体" w:eastAsia="宋体" w:hAnsi="宋体" w:cs="宋体"/>
          <w:bCs/>
          <w:sz w:val="24"/>
          <w:szCs w:val="24"/>
        </w:rPr>
        <w:tab/>
      </w:r>
    </w:p>
    <w:p w14:paraId="79AC110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4.4.呼吸频率监测：频率、呼吸比；</w:t>
      </w:r>
      <w:r w:rsidRPr="00694214">
        <w:rPr>
          <w:rFonts w:ascii="宋体" w:eastAsia="宋体" w:hAnsi="宋体" w:cs="宋体"/>
          <w:bCs/>
          <w:sz w:val="24"/>
          <w:szCs w:val="24"/>
        </w:rPr>
        <w:tab/>
      </w:r>
    </w:p>
    <w:p w14:paraId="5916E22F"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4.5.可显示波形：压力、容量、流速；</w:t>
      </w:r>
    </w:p>
    <w:p w14:paraId="5DF00368"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4.6.吸入的氧浓度的监测；</w:t>
      </w:r>
      <w:r w:rsidRPr="00694214">
        <w:rPr>
          <w:rFonts w:ascii="宋体" w:eastAsia="宋体" w:hAnsi="宋体" w:cs="宋体"/>
          <w:bCs/>
          <w:sz w:val="24"/>
          <w:szCs w:val="24"/>
        </w:rPr>
        <w:tab/>
      </w:r>
    </w:p>
    <w:p w14:paraId="5BBFA0E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4.7.呼吸比的监测；</w:t>
      </w:r>
      <w:r w:rsidRPr="00694214">
        <w:rPr>
          <w:rFonts w:ascii="宋体" w:eastAsia="宋体" w:hAnsi="宋体" w:cs="宋体"/>
          <w:bCs/>
          <w:sz w:val="24"/>
          <w:szCs w:val="24"/>
        </w:rPr>
        <w:tab/>
      </w:r>
    </w:p>
    <w:p w14:paraId="618D460A"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4.8.趋势图：通过动态图形显示，使医护人员迅速了解病人肺顺应性、阻力、自主呼吸状态等</w:t>
      </w:r>
      <w:r w:rsidRPr="00694214">
        <w:rPr>
          <w:rFonts w:ascii="宋体" w:eastAsia="宋体" w:hAnsi="宋体" w:cs="宋体"/>
          <w:bCs/>
          <w:sz w:val="24"/>
          <w:szCs w:val="24"/>
        </w:rPr>
        <w:tab/>
      </w:r>
    </w:p>
    <w:p w14:paraId="03C4D25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4.9.报警历史回顾；</w:t>
      </w:r>
      <w:r w:rsidRPr="00694214">
        <w:rPr>
          <w:rFonts w:ascii="宋体" w:eastAsia="宋体" w:hAnsi="宋体" w:cs="宋体"/>
          <w:bCs/>
          <w:sz w:val="24"/>
          <w:szCs w:val="24"/>
        </w:rPr>
        <w:tab/>
      </w:r>
    </w:p>
    <w:p w14:paraId="30C60BE1"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9、报警</w:t>
      </w:r>
      <w:r w:rsidRPr="00694214">
        <w:rPr>
          <w:rFonts w:ascii="宋体" w:eastAsia="宋体" w:hAnsi="宋体" w:cs="宋体"/>
          <w:bCs/>
          <w:sz w:val="24"/>
          <w:szCs w:val="24"/>
        </w:rPr>
        <w:tab/>
      </w:r>
    </w:p>
    <w:p w14:paraId="38C27A0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9.1 智能化分级报警、声光报警，并提供排除方法；</w:t>
      </w:r>
      <w:r w:rsidRPr="00694214">
        <w:rPr>
          <w:rFonts w:ascii="宋体" w:eastAsia="宋体" w:hAnsi="宋体" w:cs="宋体"/>
          <w:bCs/>
          <w:sz w:val="24"/>
          <w:szCs w:val="24"/>
        </w:rPr>
        <w:tab/>
      </w:r>
    </w:p>
    <w:p w14:paraId="17D0165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9.2 气道压力：过高/过低报警；</w:t>
      </w:r>
      <w:r w:rsidRPr="00694214">
        <w:rPr>
          <w:rFonts w:ascii="宋体" w:eastAsia="宋体" w:hAnsi="宋体" w:cs="宋体"/>
          <w:bCs/>
          <w:sz w:val="24"/>
          <w:szCs w:val="24"/>
        </w:rPr>
        <w:tab/>
      </w:r>
    </w:p>
    <w:p w14:paraId="24F6D3FD"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9.3 呼出每分钟通气量：过高/过低报警；</w:t>
      </w:r>
      <w:r w:rsidRPr="00694214">
        <w:rPr>
          <w:rFonts w:ascii="宋体" w:eastAsia="宋体" w:hAnsi="宋体" w:cs="宋体"/>
          <w:bCs/>
          <w:sz w:val="24"/>
          <w:szCs w:val="24"/>
        </w:rPr>
        <w:tab/>
      </w:r>
    </w:p>
    <w:p w14:paraId="2C2F617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9.4 自主呼吸频率过高报警、呼出潮气量：过高/过低报警；</w:t>
      </w:r>
      <w:r w:rsidRPr="00694214">
        <w:rPr>
          <w:rFonts w:ascii="宋体" w:eastAsia="宋体" w:hAnsi="宋体" w:cs="宋体"/>
          <w:bCs/>
          <w:sz w:val="24"/>
          <w:szCs w:val="24"/>
        </w:rPr>
        <w:tab/>
      </w:r>
    </w:p>
    <w:p w14:paraId="30BAA97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9.5 呼吸暂停报警；</w:t>
      </w:r>
      <w:r w:rsidRPr="00694214">
        <w:rPr>
          <w:rFonts w:ascii="宋体" w:eastAsia="宋体" w:hAnsi="宋体" w:cs="宋体"/>
          <w:bCs/>
          <w:sz w:val="24"/>
          <w:szCs w:val="24"/>
        </w:rPr>
        <w:tab/>
      </w:r>
    </w:p>
    <w:p w14:paraId="0403D330"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9.6 吸入气体温度过高报警；</w:t>
      </w:r>
    </w:p>
    <w:p w14:paraId="21C9783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9.7 吸入氧浓度过高/过低报警；</w:t>
      </w:r>
    </w:p>
    <w:p w14:paraId="491563B1"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9.8 管道脱落，压力受阻报警；</w:t>
      </w:r>
      <w:r w:rsidRPr="00694214">
        <w:rPr>
          <w:rFonts w:ascii="宋体" w:eastAsia="宋体" w:hAnsi="宋体" w:cs="宋体"/>
          <w:bCs/>
          <w:sz w:val="24"/>
          <w:szCs w:val="24"/>
        </w:rPr>
        <w:tab/>
      </w:r>
    </w:p>
    <w:p w14:paraId="549E605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9.9 电源、气源中断报警；</w:t>
      </w:r>
      <w:r w:rsidRPr="00694214">
        <w:rPr>
          <w:rFonts w:ascii="宋体" w:eastAsia="宋体" w:hAnsi="宋体" w:cs="宋体"/>
          <w:bCs/>
          <w:sz w:val="24"/>
          <w:szCs w:val="24"/>
        </w:rPr>
        <w:tab/>
      </w:r>
    </w:p>
    <w:p w14:paraId="5AE361D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9.10电池低电量报警。</w:t>
      </w:r>
      <w:r w:rsidRPr="00694214">
        <w:rPr>
          <w:rFonts w:ascii="宋体" w:eastAsia="宋体" w:hAnsi="宋体" w:cs="宋体"/>
          <w:bCs/>
          <w:sz w:val="24"/>
          <w:szCs w:val="24"/>
        </w:rPr>
        <w:tab/>
      </w:r>
    </w:p>
    <w:p w14:paraId="602D6CB0"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10、其他功能要求</w:t>
      </w:r>
      <w:r w:rsidRPr="00694214">
        <w:rPr>
          <w:rFonts w:ascii="宋体" w:eastAsia="宋体" w:hAnsi="宋体" w:cs="宋体"/>
          <w:bCs/>
          <w:sz w:val="24"/>
          <w:szCs w:val="24"/>
        </w:rPr>
        <w:tab/>
      </w:r>
    </w:p>
    <w:p w14:paraId="49AF983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10.1雾化功能（与病人呼吸同步，只在吸气时雾化）；</w:t>
      </w:r>
    </w:p>
    <w:p w14:paraId="70706979"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10.2紧急通气功能</w:t>
      </w:r>
      <w:r w:rsidRPr="00694214">
        <w:rPr>
          <w:rFonts w:ascii="宋体" w:eastAsia="宋体" w:hAnsi="宋体" w:cs="宋体"/>
          <w:bCs/>
          <w:sz w:val="24"/>
          <w:szCs w:val="24"/>
        </w:rPr>
        <w:tab/>
      </w:r>
    </w:p>
    <w:p w14:paraId="238B36D4" w14:textId="78251335"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10.3漏气自动补偿：气管导管补偿、湿化器补偿、海拔补偿管道的顺应性补偿功能。</w:t>
      </w:r>
    </w:p>
    <w:p w14:paraId="2EC31DD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11、其它配置：</w:t>
      </w:r>
      <w:r w:rsidRPr="00694214">
        <w:rPr>
          <w:rFonts w:ascii="宋体" w:eastAsia="宋体" w:hAnsi="宋体" w:cs="宋体"/>
          <w:bCs/>
          <w:sz w:val="24"/>
          <w:szCs w:val="24"/>
        </w:rPr>
        <w:tab/>
      </w:r>
    </w:p>
    <w:p w14:paraId="0E5C64C6"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11.1配备进口湿化装置，湿化罐可重复使用；</w:t>
      </w:r>
      <w:r w:rsidRPr="00694214">
        <w:rPr>
          <w:rFonts w:ascii="宋体" w:eastAsia="宋体" w:hAnsi="宋体" w:cs="宋体"/>
          <w:bCs/>
          <w:sz w:val="24"/>
          <w:szCs w:val="24"/>
        </w:rPr>
        <w:tab/>
      </w:r>
    </w:p>
    <w:p w14:paraId="0992C518"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11.2提供台车及支撑臂；</w:t>
      </w:r>
      <w:r w:rsidRPr="00694214">
        <w:rPr>
          <w:rFonts w:ascii="宋体" w:eastAsia="宋体" w:hAnsi="宋体" w:cs="宋体"/>
          <w:bCs/>
          <w:sz w:val="24"/>
          <w:szCs w:val="24"/>
        </w:rPr>
        <w:tab/>
      </w:r>
    </w:p>
    <w:p w14:paraId="5E9FCFEE"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11.3 配备原装呼吸管路两套和模拟肺一个。</w:t>
      </w:r>
      <w:r w:rsidRPr="00694214">
        <w:rPr>
          <w:rFonts w:ascii="宋体" w:eastAsia="宋体" w:hAnsi="宋体" w:cs="宋体"/>
          <w:bCs/>
          <w:sz w:val="24"/>
          <w:szCs w:val="24"/>
        </w:rPr>
        <w:tab/>
      </w:r>
    </w:p>
    <w:p w14:paraId="33F8CFBA"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hint="eastAsia"/>
          <w:bCs/>
          <w:sz w:val="24"/>
          <w:szCs w:val="24"/>
        </w:rPr>
        <w:t>五、其他要求：</w:t>
      </w:r>
    </w:p>
    <w:p w14:paraId="6B45EC7B"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1、免费培训操作及维修人员，免费负责设备的安装及调试。</w:t>
      </w:r>
    </w:p>
    <w:p w14:paraId="748E29AF"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2、公司信誉度高，具有完善的售后服务，设备出现故障, 接到通知后48小时内工程人员应到达现场。 </w:t>
      </w:r>
    </w:p>
    <w:p w14:paraId="0CE21A49"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3、提供维护手册、维修手册、软件备份、故障代码表、备件清单、零部件、维修密码等维护维修必需的材料和信息。</w:t>
      </w:r>
    </w:p>
    <w:p w14:paraId="591711CC"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4、设备交付正常使用前产生的所有费用均由公司承担。</w:t>
      </w:r>
    </w:p>
    <w:p w14:paraId="6512B08D"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5、设备安装验收培训使用合格后，一个月付全款的70%，剩余30%满一年付清。</w:t>
      </w:r>
    </w:p>
    <w:p w14:paraId="190BEB37" w14:textId="77777777" w:rsidR="00B10EA4" w:rsidRPr="00694214" w:rsidRDefault="00B10EA4" w:rsidP="00B10EA4">
      <w:pPr>
        <w:spacing w:line="360" w:lineRule="auto"/>
        <w:rPr>
          <w:rFonts w:ascii="宋体" w:eastAsia="宋体" w:hAnsi="宋体" w:cs="宋体"/>
          <w:bCs/>
          <w:sz w:val="24"/>
          <w:szCs w:val="24"/>
        </w:rPr>
      </w:pPr>
      <w:r w:rsidRPr="00694214">
        <w:rPr>
          <w:rFonts w:ascii="宋体" w:eastAsia="宋体" w:hAnsi="宋体" w:cs="宋体"/>
          <w:bCs/>
          <w:sz w:val="24"/>
          <w:szCs w:val="24"/>
        </w:rPr>
        <w:t>6、整机质保期1年，在质保期内维修工程师提供至少2次的上门维护保养工作。</w:t>
      </w:r>
    </w:p>
    <w:p w14:paraId="28F94437" w14:textId="33E16940" w:rsidR="00155300" w:rsidRPr="00155300" w:rsidRDefault="00155300" w:rsidP="00155300">
      <w:pPr>
        <w:spacing w:line="360" w:lineRule="auto"/>
        <w:rPr>
          <w:rFonts w:ascii="宋体" w:hAnsi="宋体" w:cs="宋体"/>
          <w:b/>
          <w:sz w:val="28"/>
          <w:szCs w:val="28"/>
        </w:rPr>
      </w:pPr>
      <w:r>
        <w:rPr>
          <w:rFonts w:ascii="宋体" w:hAnsi="宋体" w:cs="宋体" w:hint="eastAsia"/>
          <w:b/>
          <w:sz w:val="28"/>
          <w:szCs w:val="28"/>
        </w:rPr>
        <w:t>叁：第三标段手术急救</w:t>
      </w:r>
      <w:r w:rsidR="00694214">
        <w:rPr>
          <w:rFonts w:ascii="宋体" w:hAnsi="宋体" w:cs="宋体" w:hint="eastAsia"/>
          <w:b/>
          <w:sz w:val="28"/>
          <w:szCs w:val="28"/>
        </w:rPr>
        <w:t>设备及器具（</w:t>
      </w:r>
      <w:r w:rsidRPr="00155300">
        <w:rPr>
          <w:rFonts w:ascii="宋体" w:hAnsi="宋体" w:cs="宋体" w:hint="eastAsia"/>
          <w:b/>
          <w:sz w:val="28"/>
          <w:szCs w:val="28"/>
        </w:rPr>
        <w:t>麻醉工作站</w:t>
      </w:r>
      <w:r w:rsidR="00694214">
        <w:rPr>
          <w:rFonts w:ascii="宋体" w:hAnsi="宋体" w:cs="宋体" w:hint="eastAsia"/>
          <w:b/>
          <w:sz w:val="28"/>
          <w:szCs w:val="28"/>
        </w:rPr>
        <w:t>）</w:t>
      </w:r>
      <w:r w:rsidRPr="00155300">
        <w:rPr>
          <w:rFonts w:ascii="宋体" w:hAnsi="宋体" w:cs="宋体" w:hint="eastAsia"/>
          <w:b/>
          <w:sz w:val="28"/>
          <w:szCs w:val="28"/>
        </w:rPr>
        <w:t>主要技术参数及要求</w:t>
      </w:r>
    </w:p>
    <w:p w14:paraId="5D667875" w14:textId="10ABD9E0" w:rsidR="00694214" w:rsidRDefault="00694214" w:rsidP="001E563E">
      <w:pPr>
        <w:spacing w:line="360" w:lineRule="auto"/>
        <w:ind w:firstLineChars="900" w:firstLine="2520"/>
        <w:rPr>
          <w:rFonts w:ascii="宋体" w:hAnsi="宋体" w:cs="宋体"/>
          <w:b/>
          <w:sz w:val="28"/>
          <w:szCs w:val="28"/>
        </w:rPr>
      </w:pPr>
      <w:r w:rsidRPr="00694214">
        <w:rPr>
          <w:rFonts w:ascii="宋体" w:hAnsi="宋体" w:cs="宋体" w:hint="eastAsia"/>
          <w:b/>
          <w:sz w:val="28"/>
          <w:szCs w:val="28"/>
        </w:rPr>
        <w:t>麻醉工作站主要技术参数及要求</w:t>
      </w:r>
    </w:p>
    <w:p w14:paraId="7DBAC645" w14:textId="4C0B025D"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一、设备名称：麻醉工作站。</w:t>
      </w:r>
    </w:p>
    <w:p w14:paraId="0155528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二、数量：</w:t>
      </w:r>
      <w:r w:rsidRPr="00694214">
        <w:rPr>
          <w:rFonts w:ascii="宋体" w:eastAsia="宋体" w:hAnsi="宋体" w:cs="宋体"/>
          <w:bCs/>
          <w:sz w:val="24"/>
          <w:szCs w:val="24"/>
        </w:rPr>
        <w:t>1套。</w:t>
      </w:r>
    </w:p>
    <w:p w14:paraId="414C02D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三、设备用途及说明：用于手术中对患者进行持续气流吸入式麻醉和呼吸管理。</w:t>
      </w:r>
    </w:p>
    <w:p w14:paraId="1C1617B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四、技术参数及要求：</w:t>
      </w:r>
    </w:p>
    <w:p w14:paraId="1697FD4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（一）麻醉机</w:t>
      </w:r>
      <w:r w:rsidRPr="00694214">
        <w:rPr>
          <w:rFonts w:ascii="宋体" w:eastAsia="宋体" w:hAnsi="宋体" w:cs="宋体"/>
          <w:bCs/>
          <w:sz w:val="24"/>
          <w:szCs w:val="24"/>
        </w:rPr>
        <w:t>1台：</w:t>
      </w:r>
    </w:p>
    <w:p w14:paraId="5FDD538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1、通过CFDA，CE和FDA认证；</w:t>
      </w:r>
    </w:p>
    <w:p w14:paraId="48DB4D9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2、电源：AC 220V，50Hz；标配2块后备锂电池使用时间：≥90分钟；</w:t>
      </w:r>
    </w:p>
    <w:p w14:paraId="203CA65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3、具有RJ45接口、USB接口、RS232接口等连接功能；</w:t>
      </w:r>
    </w:p>
    <w:p w14:paraId="51C66DE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4、机架：基本刹车系统，大脚轮具有防缆线缠绕功能，带工作台侧栏杆推车，三个抽屉；</w:t>
      </w:r>
    </w:p>
    <w:p w14:paraId="44736BB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5、具备后备触摸板配置；</w:t>
      </w:r>
    </w:p>
    <w:p w14:paraId="1AF8572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6、具备顶光灯，且亮度可调；</w:t>
      </w:r>
    </w:p>
    <w:p w14:paraId="4434167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7、气源：</w:t>
      </w:r>
    </w:p>
    <w:p w14:paraId="1D4E758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7.1标配氧气、空气、笑气三气源；</w:t>
      </w:r>
    </w:p>
    <w:p w14:paraId="66005D0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7.2氧气：具备安全保护装置，在供氧压低于220Kpa时报警；</w:t>
      </w:r>
    </w:p>
    <w:p w14:paraId="36FE390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7.3具备笑、氧保护装置，保证氧笑混合气体任何流量下氧浓度不低于25%；</w:t>
      </w:r>
    </w:p>
    <w:p w14:paraId="51DE86B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7.4快速充氧范围35 -- 50 L/min；</w:t>
      </w:r>
    </w:p>
    <w:p w14:paraId="60E273F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7.5辅助高压氧输出口：支持用于连接外部设备（如喷射式呼吸机）的高压氧气出口；</w:t>
      </w:r>
    </w:p>
    <w:p w14:paraId="6A87BCF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7.6配置全电子气源压力表。</w:t>
      </w:r>
    </w:p>
    <w:p w14:paraId="746A5C8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8、流量计：</w:t>
      </w:r>
    </w:p>
    <w:p w14:paraId="2F6D65D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8.1全电子流量计，可直接设置吸入氧浓度和总流量，支持旋钮操作，支持最佳流量指示，适用于低流量麻醉；</w:t>
      </w:r>
    </w:p>
    <w:p w14:paraId="12E9A4A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8.2具备氧空机械后备流量计；</w:t>
      </w:r>
    </w:p>
    <w:p w14:paraId="285D8A0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8.3具备氧气空气辅助吸氧流量计。</w:t>
      </w:r>
    </w:p>
    <w:p w14:paraId="2786259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9、挥发罐：</w:t>
      </w:r>
    </w:p>
    <w:p w14:paraId="605BBD0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9.1标配高品质挥发罐，通过CE和FDA认证，具备压力、流速和温度补偿；</w:t>
      </w:r>
    </w:p>
    <w:p w14:paraId="3A70C7A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9.2标配双罐位，具有安全互锁功能；可以选配第三个备用挥发罐的停放位。</w:t>
      </w:r>
    </w:p>
    <w:p w14:paraId="13A9593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 呼吸回路：</w:t>
      </w:r>
    </w:p>
    <w:p w14:paraId="62D1831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10.1回路部件可以耐受134℃高温高压消毒；</w:t>
      </w:r>
    </w:p>
    <w:p w14:paraId="1A9F65A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10.2二氧化碳吸收罐，容积1500ml；</w:t>
      </w:r>
    </w:p>
    <w:p w14:paraId="700B45A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10.3内置双流量传感器，分别在吸入端，呼出端；</w:t>
      </w:r>
    </w:p>
    <w:p w14:paraId="7B7CFCC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10.4具备新鲜气体输出口，输出口无需改装可直接连接特殊的开放式回路，如Bain回路、T管等；</w:t>
      </w:r>
    </w:p>
    <w:p w14:paraId="04FA2CB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10.5具有回路加温功能；</w:t>
      </w:r>
    </w:p>
    <w:p w14:paraId="0C9355C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10.6 回路标配积水杯；</w:t>
      </w:r>
    </w:p>
    <w:p w14:paraId="0B4DBA1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10.7具有自动CO2旁路功能，在机械通气过程中，更换钠石灰罐无需选择确认，无需关停机械通气，可方便直接更换。</w:t>
      </w:r>
    </w:p>
    <w:p w14:paraId="3FE7AF5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11、呼吸机： </w:t>
      </w:r>
    </w:p>
    <w:p w14:paraId="363E409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11.1气动电控或电动电控呼吸机，全中文操作和显示；</w:t>
      </w:r>
    </w:p>
    <w:p w14:paraId="0D40021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11.2 提供辅助/控制通气，标配通气模式：VCV、PCV、PCV-VG、电子PEEP、SIMV-VC、SIMV-PC、带窒息后备保护通气的PSV、手动通气，可选配SIMV-VG，CPAP/PS ；</w:t>
      </w:r>
    </w:p>
    <w:p w14:paraId="6B9C4EF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11.3 潮气量设置范围：20ml-1500ml；</w:t>
      </w:r>
    </w:p>
    <w:p w14:paraId="668F5A0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11.4 吸气压力设置范围：PEEP +5--70 cmH2O；</w:t>
      </w:r>
    </w:p>
    <w:p w14:paraId="247DFD8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11.5 呼吸频率：4-100 次/分钟；</w:t>
      </w:r>
    </w:p>
    <w:p w14:paraId="10744AB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11.6 吸呼比：4:1到1:8；</w:t>
      </w:r>
    </w:p>
    <w:p w14:paraId="5861F43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11.7 压力限制范围：10cmH2O -- 100 cmH2O；</w:t>
      </w:r>
    </w:p>
    <w:p w14:paraId="40E2B74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11.8 电子PEEP，显示屏设置，范围：OFF，3 到 30 cmH2O；</w:t>
      </w:r>
    </w:p>
    <w:p w14:paraId="549CE0D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11.9 吸气暂停：OFF, 5%--60%吸气时间；</w:t>
      </w:r>
    </w:p>
    <w:p w14:paraId="216AD36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11.10 上升式风箱，；</w:t>
      </w:r>
    </w:p>
    <w:p w14:paraId="1A3DDA5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11.11 具备吸入端，呼出端双流量传感器。具备内置第三基准流量传感器，用户可自行校准吸入和呼出端流量传感器；</w:t>
      </w:r>
    </w:p>
    <w:p w14:paraId="51EDD1A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11.12 肺保护工具：专业PEEP递增法肺复张工具。</w:t>
      </w:r>
    </w:p>
    <w:p w14:paraId="2B901D2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 数字、波形监测，报警和自检：</w:t>
      </w:r>
    </w:p>
    <w:p w14:paraId="52BA365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12.1 具备三级声光报警功能，有独立红黄蓝报警灯显示；</w:t>
      </w:r>
    </w:p>
    <w:p w14:paraId="4CC32F5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12.2 ≧15寸彩色触摸屏，可同屏显示≧3通道波形；</w:t>
      </w:r>
    </w:p>
    <w:p w14:paraId="76FB51D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12.3 内置插件槽，可直接热插拔插件；</w:t>
      </w:r>
    </w:p>
    <w:p w14:paraId="227F013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12.4 插件可在同品牌的监护仪和麻醉机之间通用，可连接监护仪，麻醉机，自动形成电子麻醉记录单，直接打印输出；</w:t>
      </w:r>
    </w:p>
    <w:p w14:paraId="7D5E74AB"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12.5 支持监测参数：呼吸频率、潮气量、分钟通气量、吸呼比、气道压（峰压、平台压、平均压、PEEP）、气道阻力、顺应性，麻醉气体浓度（顺磁氧浓度，N2O，ETCO2,五种麻醉气体）、呼吸环（P-V,V-F）监测，BIS × 4；</w:t>
      </w:r>
    </w:p>
    <w:p w14:paraId="2BAEAE3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12.6 支持插件式NMT，麻醉机屏幕同屏显示NMT监测参数；</w:t>
      </w:r>
    </w:p>
    <w:p w14:paraId="675E7BF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12.7 同屏幕3通道波形显示（压力时间波形，流速时间波形，容量时间波形）；</w:t>
      </w:r>
    </w:p>
    <w:p w14:paraId="2EC6F34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12.8 潮气量监测范围：0 -- 3000ml；</w:t>
      </w:r>
    </w:p>
    <w:p w14:paraId="21707D6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12.9 PEEP监测范围：0 -- 70cmH2O；</w:t>
      </w:r>
    </w:p>
    <w:p w14:paraId="7387CD9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12.10可触控报警：报警提示中对于导致报警的原因给于文字和图形提示，可视报警日志，报警信息中可直接设置报警上下限；</w:t>
      </w:r>
    </w:p>
    <w:p w14:paraId="3BE7907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12.11智能化自检：图示化手动检测，检测失败时给于文字和图示提醒可能出错的原</w:t>
      </w:r>
      <w:r w:rsidRPr="00694214">
        <w:rPr>
          <w:rFonts w:ascii="宋体" w:eastAsia="宋体" w:hAnsi="宋体" w:cs="宋体"/>
          <w:bCs/>
          <w:sz w:val="24"/>
          <w:szCs w:val="24"/>
        </w:rPr>
        <w:lastRenderedPageBreak/>
        <w:t>因。</w:t>
      </w:r>
    </w:p>
    <w:p w14:paraId="3D9D36D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（二）高端多参数监护仪</w:t>
      </w:r>
      <w:r w:rsidRPr="00694214">
        <w:rPr>
          <w:rFonts w:ascii="宋体" w:eastAsia="宋体" w:hAnsi="宋体" w:cs="宋体"/>
          <w:bCs/>
          <w:sz w:val="24"/>
          <w:szCs w:val="24"/>
        </w:rPr>
        <w:t>1台：</w:t>
      </w:r>
    </w:p>
    <w:p w14:paraId="534E80C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1、监护仪主机及软件：</w:t>
      </w:r>
    </w:p>
    <w:p w14:paraId="05AEE02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1.1监护仪为插件式设计，支持外接≥2个模块插件箱, 每个插件箱槽位≥8个；</w:t>
      </w:r>
    </w:p>
    <w:p w14:paraId="20DA292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1.2主机采用无风扇设计；</w:t>
      </w:r>
    </w:p>
    <w:p w14:paraId="6C69E06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1.3主机支持内置可充电锂电池，供电时间≥1小时；</w:t>
      </w:r>
    </w:p>
    <w:p w14:paraId="34D3FAA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1.4监护仪具有药物计算、血液动力学计算、氧合计算、通气计算、肾功能计算及结果回顾存储功能；</w:t>
      </w:r>
    </w:p>
    <w:p w14:paraId="4343F47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1.5提供HL7标准化通信协议，满足科室信息化联通；</w:t>
      </w:r>
    </w:p>
    <w:p w14:paraId="2105851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1.6具备夜间模式，隐私模式、演示模式、待机模式和体外循环模式；</w:t>
      </w:r>
    </w:p>
    <w:p w14:paraId="6BCFAEB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1.7监护仪设计使用年限≥8年；</w:t>
      </w:r>
    </w:p>
    <w:p w14:paraId="196EFA9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2、监护仪屏幕及显示:</w:t>
      </w:r>
    </w:p>
    <w:p w14:paraId="518FAD8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2.1≥19英寸彩色液晶触摸显示屏；</w:t>
      </w:r>
    </w:p>
    <w:p w14:paraId="1001AD0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2.2具备自动感应环境光线调整屏幕亮度功能；</w:t>
      </w:r>
    </w:p>
    <w:p w14:paraId="2B579ED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2.3分辨率≥1680×1050，波形显示通道数≥13道。</w:t>
      </w:r>
    </w:p>
    <w:p w14:paraId="5B765C6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3、监测功能:</w:t>
      </w:r>
    </w:p>
    <w:p w14:paraId="66C3A64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3.1多参数集成监测模块具备3/5导ECG、Resp、SpO2、PR、NIBP、双通道Temp和双通道IBP的同时监测功能；</w:t>
      </w:r>
    </w:p>
    <w:p w14:paraId="7ACE908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3.2多功能参数模块拔出后可以升级作为一个独立的监护仪使用，满足临床转运病人的需要。显示屏幕≥5英寸触摸屏，内置锂电池，供电时间≥5小时；</w:t>
      </w:r>
    </w:p>
    <w:p w14:paraId="618ADD8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3.3支持提供旁流呼末CO2模块，配置顺磁氧监测技术进行O2浓度实时监测，模块支持热插拔，即插即用；</w:t>
      </w:r>
    </w:p>
    <w:p w14:paraId="2762AD6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3.4支持提供组织氧rSO2模块，模块支持热插拔，即插即用；</w:t>
      </w:r>
    </w:p>
    <w:p w14:paraId="0FA375A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3.5支持提供EEG参数模块，模块支持热插拔，即插即用；</w:t>
      </w:r>
    </w:p>
    <w:p w14:paraId="0CE55FB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3.6支持提供ICG参数模块，模块支持热插拔，即插即用；</w:t>
      </w:r>
    </w:p>
    <w:p w14:paraId="56958D0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3.7支持提供信息化联通模块。</w:t>
      </w:r>
    </w:p>
    <w:p w14:paraId="424F289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 ECG监护:</w:t>
      </w:r>
    </w:p>
    <w:p w14:paraId="71D42E4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4.1标配3/5导ECG，支持导联类型自动识别；</w:t>
      </w:r>
    </w:p>
    <w:p w14:paraId="740006F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4.2支持多导分析，同时提供≥4通道导联分析；</w:t>
      </w:r>
    </w:p>
    <w:p w14:paraId="40186CA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4.3心率测量范围：成人：15bpm--300bpm，小儿/新生儿：15bpm--350bpm；</w:t>
      </w:r>
    </w:p>
    <w:p w14:paraId="040E0A2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4.4提供≧22种心律失常分析，同屏12导ST段波形片段实时显示，QT/QTc实时连续监测和起搏器分析功能。</w:t>
      </w:r>
    </w:p>
    <w:p w14:paraId="29A95EA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 NIBP监护：</w:t>
      </w:r>
    </w:p>
    <w:p w14:paraId="61A1F620"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5.1适用于成人，小儿和新生儿；</w:t>
      </w:r>
    </w:p>
    <w:p w14:paraId="1D6C1D5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5.2支持手动测量、自动间隔测量、连续测量和序列测量；</w:t>
      </w:r>
    </w:p>
    <w:p w14:paraId="57AD714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5.3测量范围：</w:t>
      </w:r>
    </w:p>
    <w:p w14:paraId="33DFD49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成人：收缩压：</w:t>
      </w:r>
      <w:r w:rsidRPr="00694214">
        <w:rPr>
          <w:rFonts w:ascii="宋体" w:eastAsia="宋体" w:hAnsi="宋体" w:cs="宋体"/>
          <w:bCs/>
          <w:sz w:val="24"/>
          <w:szCs w:val="24"/>
        </w:rPr>
        <w:t>25mmHg--290mmHg；</w:t>
      </w:r>
    </w:p>
    <w:p w14:paraId="2CEB5AE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      舒张压：10mmHg--250mmHg；</w:t>
      </w:r>
    </w:p>
    <w:p w14:paraId="5C0A422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小儿：收缩压：</w:t>
      </w:r>
      <w:r w:rsidRPr="00694214">
        <w:rPr>
          <w:rFonts w:ascii="宋体" w:eastAsia="宋体" w:hAnsi="宋体" w:cs="宋体"/>
          <w:bCs/>
          <w:sz w:val="24"/>
          <w:szCs w:val="24"/>
        </w:rPr>
        <w:t>25mmHg--240mmHg；</w:t>
      </w:r>
    </w:p>
    <w:p w14:paraId="1098B8E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       舒张压：10mmHg --200mmHg；</w:t>
      </w:r>
    </w:p>
    <w:p w14:paraId="4DFA042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新生儿：收缩压：</w:t>
      </w:r>
      <w:r w:rsidRPr="00694214">
        <w:rPr>
          <w:rFonts w:ascii="宋体" w:eastAsia="宋体" w:hAnsi="宋体" w:cs="宋体"/>
          <w:bCs/>
          <w:sz w:val="24"/>
          <w:szCs w:val="24"/>
        </w:rPr>
        <w:t>25mmHg--140mmHg；</w:t>
      </w:r>
    </w:p>
    <w:p w14:paraId="0B7E39A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        舒张压：10mmHg--115mmHg；</w:t>
      </w:r>
    </w:p>
    <w:p w14:paraId="04760A8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6、标配IBP监测：</w:t>
      </w:r>
    </w:p>
    <w:p w14:paraId="3F7E3DC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6.1适用于成人，小儿和新生儿；</w:t>
      </w:r>
    </w:p>
    <w:p w14:paraId="69159EC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6.2支持≥8通道IBP有创压同时监测；</w:t>
      </w:r>
    </w:p>
    <w:p w14:paraId="7D788F0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6.3支持颅内压ICP，PPV和PAWP参数监测。</w:t>
      </w:r>
    </w:p>
    <w:p w14:paraId="1513165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7、可升级PiCCO监测参数模块；</w:t>
      </w:r>
    </w:p>
    <w:p w14:paraId="184D06E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7.1采用股动脉和中心静脉常规穿刺方法实现病人CCO等血液动力学参数的微创监测；</w:t>
      </w:r>
    </w:p>
    <w:p w14:paraId="5E0EE36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7.2提供蛛网图，满足各个参数的实时动态显示；</w:t>
      </w:r>
    </w:p>
    <w:p w14:paraId="7C378AB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7.3提供血流动力学参数的关系树和决策树界面,支持对于患者血流动力学监测，试验，跟踪和评估的功能；</w:t>
      </w:r>
    </w:p>
    <w:p w14:paraId="79D1583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7.4提供血流动力学参数的图形图像化实时动态监测，直观显示心功能和肺水情况的变化。</w:t>
      </w:r>
    </w:p>
    <w:p w14:paraId="6F31DF4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8、标配BIS监测：</w:t>
      </w:r>
    </w:p>
    <w:p w14:paraId="674F10D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8.1支持BIS监测模块或者单机，提供不少于1通道或4通道EEG，双频指数（BIS），肌电活动（EMG）,抑制比（SR），频谱边缘频率（SEF）等参数的监测；</w:t>
      </w:r>
    </w:p>
    <w:p w14:paraId="5F45D98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8.2提供功率谱密度（DSA）显示界面，可以直观地显示一段时间内的双侧功率谱分布变化的情况；</w:t>
      </w:r>
    </w:p>
    <w:p w14:paraId="15B7E11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8.3标配NMT参数模块，模块支持热插拔，即插即用；采用多轴加速度方向识别技术，提高监测稳定性和准确性；支持多种模式。</w:t>
      </w:r>
    </w:p>
    <w:p w14:paraId="4A424A2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9、数据存储：</w:t>
      </w:r>
    </w:p>
    <w:p w14:paraId="6C229E9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9.1具备掉电存储功能；</w:t>
      </w:r>
    </w:p>
    <w:p w14:paraId="072BE9F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9.2全息波形存储与回顾≥24小时；</w:t>
      </w:r>
    </w:p>
    <w:p w14:paraId="3ABA949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9.3报警事件存储与回顾≥800个；</w:t>
      </w:r>
    </w:p>
    <w:p w14:paraId="22E3877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9.4 ≥120小时趋势数据的存储与回顾；</w:t>
      </w:r>
    </w:p>
    <w:p w14:paraId="0DD026C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9.5 ≥120小时ST波形片段的存储与回顾；</w:t>
      </w:r>
    </w:p>
    <w:p w14:paraId="056BD47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9.6患者离开科室，监护仪状态由接收患者到解除患者后，患者数据不删除，支持在监护仪回顾历。</w:t>
      </w:r>
    </w:p>
    <w:p w14:paraId="14C2B9F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（三）多功能监护仪参数</w:t>
      </w:r>
      <w:r w:rsidRPr="00694214">
        <w:rPr>
          <w:rFonts w:ascii="宋体" w:eastAsia="宋体" w:hAnsi="宋体" w:cs="宋体"/>
          <w:bCs/>
          <w:sz w:val="24"/>
          <w:szCs w:val="24"/>
        </w:rPr>
        <w:t>2台：</w:t>
      </w:r>
    </w:p>
    <w:p w14:paraId="0D64FF5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1、无风扇设计，插件≥5个；</w:t>
      </w:r>
    </w:p>
    <w:p w14:paraId="76A37DF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2、≥15英寸液晶彩色触摸显示屏，分辨率不低于1920 × 1080像素，显示屏视角上下、左右视角均≥170度；</w:t>
      </w:r>
    </w:p>
    <w:p w14:paraId="79239D9A"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3、具备多点触摸和手势操作功能，显示屏至少支持10道波形显示。显示屏亮度自动调节；</w:t>
      </w:r>
    </w:p>
    <w:p w14:paraId="6662245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4、具备报警灯亮度可调节功能，界面显示能根据用户选择的参数数量和波形数量自动动态调节。</w:t>
      </w:r>
    </w:p>
    <w:p w14:paraId="5E19002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5、监测指标：</w:t>
      </w:r>
    </w:p>
    <w:p w14:paraId="0027131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5.1主机基本模块监测参数要求：心电、无创血压、血氧饱和度、呼吸、脉搏、双体温、双通道有创压；</w:t>
      </w:r>
    </w:p>
    <w:p w14:paraId="7613FAB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5.2主机机身集成插件箱，可同时插≥6个插件；</w:t>
      </w:r>
    </w:p>
    <w:p w14:paraId="7785785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5.2.1支持多通道有创压（IBP）、呼气末二氧化碳（CO2）、脑电双频指数（BIS）、麻醉气体浓度监测、无创心排量（ICG）、热稀释法心排量（C.O.）等模块；</w:t>
      </w:r>
    </w:p>
    <w:p w14:paraId="5666D5F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5.2.2可升级肌松（NMT）监测模块；</w:t>
      </w:r>
    </w:p>
    <w:p w14:paraId="422AF9E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5.2.3可升级提供组织氧rSO2模块，模块支持热插拔，即插即用；</w:t>
      </w:r>
    </w:p>
    <w:p w14:paraId="05C32F2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5.3 可支持转运模块，屏幕≥5英寸触摸屏，分辨率≥480×240，具有环境光线自动检测功能及户外模式，同屏最多显示波形数≥12道；</w:t>
      </w:r>
    </w:p>
    <w:p w14:paraId="2BF593A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5.3.1 转运模块触摸屏操作，配备屏幕锁防止误操作，采用可更换式内置锂电池供电，电池连续工作时间（非待机）≥5小时；</w:t>
      </w:r>
    </w:p>
    <w:p w14:paraId="072E8AB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5.3.2 转运模块仅使用电池供电时支持电池不断电热插拔更换，预留更换时间≥60秒；</w:t>
      </w:r>
    </w:p>
    <w:p w14:paraId="1F8C83E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5.4 心电指标：提供3/5导心电监护。提供≥23种心律失常分析，提供起搏信号智能</w:t>
      </w:r>
      <w:r w:rsidRPr="00694214">
        <w:rPr>
          <w:rFonts w:ascii="宋体" w:eastAsia="宋体" w:hAnsi="宋体" w:cs="宋体"/>
          <w:bCs/>
          <w:sz w:val="24"/>
          <w:szCs w:val="24"/>
        </w:rPr>
        <w:lastRenderedPageBreak/>
        <w:t>识别；</w:t>
      </w:r>
    </w:p>
    <w:p w14:paraId="6CACB3D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5.5 具有QT/QTc测量及显示；</w:t>
      </w:r>
    </w:p>
    <w:p w14:paraId="387D370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5.6 血氧饱和度指标：可显示弱灌注指数（PI）。具有脉搏调制音功能，可随脉搏血氧饱和度变化而相应变化；</w:t>
      </w:r>
    </w:p>
    <w:p w14:paraId="36B49FE5"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5.7 体温提供两通道体温测量差值显示，可选配提供8通道体温监测。</w:t>
      </w:r>
    </w:p>
    <w:p w14:paraId="4A66EF4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 IBP指标：</w:t>
      </w:r>
    </w:p>
    <w:p w14:paraId="69F7586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5.8.1 支持IBP波形叠加显示、支持ICP和CPP测量；</w:t>
      </w:r>
    </w:p>
    <w:p w14:paraId="5106614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5.8.2 支持波形叠加，最大支持8道IBP波形叠加；</w:t>
      </w:r>
    </w:p>
    <w:p w14:paraId="7CCF753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5.8.3 有创动脉压力监测时能够支持PPV、PAWP测量显示；</w:t>
      </w:r>
    </w:p>
    <w:p w14:paraId="3DD0288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5.8.4 支持实时PPV测量、支持PAWP手动或自动测量。</w:t>
      </w:r>
    </w:p>
    <w:p w14:paraId="75AEA3D1"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5.9报警功能：具有LED报警灯，能够进行三级报警状态显示，具有≥3种报警音风格，可根据客户的需要选择、具有图形化报警指示功能。</w:t>
      </w:r>
    </w:p>
    <w:p w14:paraId="47CF89A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5.10回顾与数据存储：≥120小时（分辨率1分钟）趋势表、趋势图回顾；≥1000条事件回顾，≥1000条NIBP测量结果回顾；≥48小时全息波形回顾。</w:t>
      </w:r>
    </w:p>
    <w:p w14:paraId="7FE0A7E7"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5.11系统功能：具有在线帮助功能和高级参数指导功能。</w:t>
      </w:r>
    </w:p>
    <w:p w14:paraId="689639C2"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5.12工作模式：体外循环模式、插管模式，夜间模式、隐私模式。</w:t>
      </w:r>
    </w:p>
    <w:p w14:paraId="6632B69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5.13提供心肌缺血评估工具，可以快速查看ST值的变化。</w:t>
      </w:r>
    </w:p>
    <w:p w14:paraId="4293CD5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5.14具有早期预警评分功能，并提供用户自定义评分协议的能力。</w:t>
      </w:r>
    </w:p>
    <w:p w14:paraId="3B3A7B6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5.15支持床旁设备集成，通过设备集成模块能够集成除颤仪、麻醉机、单机监护设备信息到监护仪。</w:t>
      </w:r>
    </w:p>
    <w:p w14:paraId="4D9DA3C4"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五、本标段配备具体数量：</w:t>
      </w:r>
    </w:p>
    <w:p w14:paraId="33A0859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1、高端麻醉机1台，高端监护仪1台，多功能监护仪2台；</w:t>
      </w:r>
    </w:p>
    <w:p w14:paraId="3033026C"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2、配备AG（麻醉气体）监测模块2套；</w:t>
      </w:r>
    </w:p>
    <w:p w14:paraId="2FF0C50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3、配备NMT（肌松）监测模块2套；</w:t>
      </w:r>
    </w:p>
    <w:p w14:paraId="42C33E36"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 xml:space="preserve">  4、配备BIS（麻醉深度）监测模块2套；</w:t>
      </w:r>
    </w:p>
    <w:p w14:paraId="57367EF3"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 配备转运模块2台。</w:t>
      </w:r>
    </w:p>
    <w:p w14:paraId="60B1083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六、其他要求：</w:t>
      </w:r>
    </w:p>
    <w:p w14:paraId="029615CF"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1、免费培训操作及维修人员，免费负责设备的安装及调试；</w:t>
      </w:r>
    </w:p>
    <w:p w14:paraId="52CF4D29"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2、公司信誉度高，具有完善的售后服务，设备出现故障, 接到通</w:t>
      </w:r>
    </w:p>
    <w:p w14:paraId="75D0091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hint="eastAsia"/>
          <w:bCs/>
          <w:sz w:val="24"/>
          <w:szCs w:val="24"/>
        </w:rPr>
        <w:t>知后</w:t>
      </w:r>
      <w:r w:rsidRPr="00694214">
        <w:rPr>
          <w:rFonts w:ascii="宋体" w:eastAsia="宋体" w:hAnsi="宋体" w:cs="宋体"/>
          <w:bCs/>
          <w:sz w:val="24"/>
          <w:szCs w:val="24"/>
        </w:rPr>
        <w:t>48小时内工程人员应到达现场；</w:t>
      </w:r>
    </w:p>
    <w:p w14:paraId="48FAB1F8"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lastRenderedPageBreak/>
        <w:t>3、提供设备使用说明书和维修指导说明书；</w:t>
      </w:r>
    </w:p>
    <w:p w14:paraId="548A4A7D"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4、设备交付正常使用前产生的所有费用均由公司承担；</w:t>
      </w:r>
    </w:p>
    <w:p w14:paraId="58587D9E" w14:textId="77777777" w:rsidR="00155300"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5、设备安装验收培训使用合格后，一个月付全款的70%，剩余30%满一年付清；</w:t>
      </w:r>
    </w:p>
    <w:p w14:paraId="36CCDA7A" w14:textId="55D7F8EE" w:rsidR="00951698" w:rsidRPr="00694214" w:rsidRDefault="00155300" w:rsidP="00155300">
      <w:pPr>
        <w:spacing w:line="360" w:lineRule="auto"/>
        <w:rPr>
          <w:rFonts w:ascii="宋体" w:eastAsia="宋体" w:hAnsi="宋体" w:cs="宋体"/>
          <w:bCs/>
          <w:sz w:val="24"/>
          <w:szCs w:val="24"/>
        </w:rPr>
      </w:pPr>
      <w:r w:rsidRPr="00694214">
        <w:rPr>
          <w:rFonts w:ascii="宋体" w:eastAsia="宋体" w:hAnsi="宋体" w:cs="宋体"/>
          <w:bCs/>
          <w:sz w:val="24"/>
          <w:szCs w:val="24"/>
        </w:rPr>
        <w:t>6、整机质保期1年，在质保期内维修工程师提供至少2次的上门维护保养工作。</w:t>
      </w:r>
    </w:p>
    <w:p w14:paraId="68958C20" w14:textId="76C4A40F" w:rsidR="00951698" w:rsidRDefault="00694214" w:rsidP="00694214">
      <w:pPr>
        <w:spacing w:line="360" w:lineRule="auto"/>
        <w:jc w:val="center"/>
        <w:rPr>
          <w:rFonts w:ascii="宋体" w:hAnsi="宋体" w:cs="宋体"/>
          <w:b/>
          <w:sz w:val="28"/>
          <w:szCs w:val="28"/>
        </w:rPr>
      </w:pPr>
      <w:r>
        <w:rPr>
          <w:rFonts w:ascii="宋体" w:hAnsi="宋体" w:cs="宋体" w:hint="eastAsia"/>
          <w:b/>
          <w:sz w:val="28"/>
          <w:szCs w:val="28"/>
        </w:rPr>
        <w:t>肆：第四标段人工脏器及功能辅助装置</w:t>
      </w:r>
      <w:r w:rsidRPr="00694214">
        <w:rPr>
          <w:rFonts w:ascii="宋体" w:hAnsi="宋体" w:cs="宋体" w:hint="eastAsia"/>
          <w:b/>
          <w:sz w:val="28"/>
          <w:szCs w:val="28"/>
        </w:rPr>
        <w:t>（高频呼吸机</w:t>
      </w:r>
      <w:r w:rsidRPr="00694214">
        <w:rPr>
          <w:rFonts w:ascii="Times New Roman" w:hint="eastAsia"/>
          <w:b/>
          <w:bCs/>
          <w:sz w:val="28"/>
          <w:szCs w:val="28"/>
        </w:rPr>
        <w:t>）</w:t>
      </w:r>
      <w:r>
        <w:rPr>
          <w:rFonts w:ascii="宋体" w:hAnsi="宋体" w:cs="宋体" w:hint="eastAsia"/>
          <w:b/>
          <w:sz w:val="28"/>
          <w:szCs w:val="28"/>
        </w:rPr>
        <w:t>、医用电子生理参数检测仪器设备</w:t>
      </w:r>
      <w:r w:rsidR="00CD00FD">
        <w:rPr>
          <w:rFonts w:ascii="宋体" w:hAnsi="宋体" w:cs="宋体" w:hint="eastAsia"/>
          <w:b/>
          <w:sz w:val="28"/>
          <w:szCs w:val="28"/>
        </w:rPr>
        <w:t>（</w:t>
      </w:r>
      <w:r w:rsidR="00CD00FD" w:rsidRPr="00CD00FD">
        <w:rPr>
          <w:rFonts w:ascii="宋体" w:hAnsi="宋体" w:cs="宋体" w:hint="eastAsia"/>
          <w:b/>
          <w:sz w:val="28"/>
          <w:szCs w:val="28"/>
        </w:rPr>
        <w:t>新生儿脑功能监护系统）</w:t>
      </w:r>
      <w:r>
        <w:rPr>
          <w:rFonts w:ascii="宋体" w:hAnsi="宋体" w:cs="宋体" w:hint="eastAsia"/>
          <w:b/>
          <w:sz w:val="28"/>
          <w:szCs w:val="28"/>
        </w:rPr>
        <w:t>、手术急救设备及器具</w:t>
      </w:r>
      <w:r w:rsidR="00CD00FD">
        <w:rPr>
          <w:rFonts w:ascii="宋体" w:hAnsi="宋体" w:cs="宋体" w:hint="eastAsia"/>
          <w:b/>
          <w:sz w:val="28"/>
          <w:szCs w:val="28"/>
        </w:rPr>
        <w:t>（</w:t>
      </w:r>
      <w:r w:rsidR="00CD00FD">
        <w:rPr>
          <w:rFonts w:ascii="Times New Roman" w:hint="eastAsia"/>
          <w:b/>
          <w:bCs/>
          <w:sz w:val="32"/>
          <w:szCs w:val="32"/>
        </w:rPr>
        <w:t>多功能婴儿培养箱）</w:t>
      </w:r>
      <w:r>
        <w:rPr>
          <w:rFonts w:ascii="宋体" w:hAnsi="宋体" w:cs="宋体" w:hint="eastAsia"/>
          <w:b/>
          <w:sz w:val="28"/>
          <w:szCs w:val="28"/>
        </w:rPr>
        <w:t>主要技术参数及要求</w:t>
      </w:r>
    </w:p>
    <w:p w14:paraId="471919D7" w14:textId="48285660" w:rsidR="00694214" w:rsidRDefault="00CD00FD" w:rsidP="00694214">
      <w:pPr>
        <w:ind w:firstLineChars="748" w:firstLine="2394"/>
        <w:rPr>
          <w:b/>
          <w:bCs/>
          <w:sz w:val="32"/>
          <w:szCs w:val="32"/>
        </w:rPr>
      </w:pPr>
      <w:r>
        <w:rPr>
          <w:rFonts w:ascii="Times New Roman" w:hint="eastAsia"/>
          <w:b/>
          <w:bCs/>
          <w:sz w:val="32"/>
          <w:szCs w:val="32"/>
        </w:rPr>
        <w:t>（</w:t>
      </w:r>
      <w:r w:rsidR="00694214">
        <w:rPr>
          <w:rFonts w:ascii="Times New Roman" w:hint="eastAsia"/>
          <w:b/>
          <w:bCs/>
          <w:sz w:val="32"/>
          <w:szCs w:val="32"/>
        </w:rPr>
        <w:t>1</w:t>
      </w:r>
      <w:r>
        <w:rPr>
          <w:rFonts w:ascii="Times New Roman" w:hint="eastAsia"/>
          <w:b/>
          <w:bCs/>
          <w:sz w:val="32"/>
          <w:szCs w:val="32"/>
        </w:rPr>
        <w:t>）</w:t>
      </w:r>
      <w:r w:rsidR="00694214">
        <w:rPr>
          <w:rFonts w:ascii="Times New Roman" w:hint="eastAsia"/>
          <w:b/>
          <w:bCs/>
          <w:sz w:val="32"/>
          <w:szCs w:val="32"/>
        </w:rPr>
        <w:t>、高频呼吸机</w:t>
      </w:r>
      <w:r w:rsidR="00694214">
        <w:rPr>
          <w:rFonts w:hint="eastAsia"/>
          <w:b/>
          <w:bCs/>
          <w:sz w:val="32"/>
          <w:szCs w:val="32"/>
        </w:rPr>
        <w:t>主要技术参数及要求</w:t>
      </w:r>
    </w:p>
    <w:p w14:paraId="290139FA"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b/>
          <w:bCs/>
          <w:sz w:val="24"/>
          <w:szCs w:val="24"/>
        </w:rPr>
        <w:t>一、设备名称：</w:t>
      </w:r>
      <w:r w:rsidRPr="00F92C87">
        <w:rPr>
          <w:rFonts w:ascii="宋体" w:eastAsia="宋体" w:hAnsi="宋体" w:cs="宋体" w:hint="eastAsia"/>
          <w:sz w:val="24"/>
          <w:szCs w:val="24"/>
        </w:rPr>
        <w:t>高频呼吸机。</w:t>
      </w:r>
    </w:p>
    <w:p w14:paraId="2F1A02B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b/>
          <w:bCs/>
          <w:sz w:val="24"/>
          <w:szCs w:val="24"/>
        </w:rPr>
        <w:t>二、数量：</w:t>
      </w:r>
      <w:r w:rsidRPr="00F92C87">
        <w:rPr>
          <w:rFonts w:ascii="宋体" w:eastAsia="宋体" w:hAnsi="宋体" w:cs="宋体" w:hint="eastAsia"/>
          <w:sz w:val="24"/>
          <w:szCs w:val="24"/>
        </w:rPr>
        <w:t>1台。</w:t>
      </w:r>
    </w:p>
    <w:p w14:paraId="13E7DB1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b/>
          <w:bCs/>
          <w:sz w:val="24"/>
          <w:szCs w:val="24"/>
        </w:rPr>
        <w:t>三、设备用途及说明：</w:t>
      </w:r>
      <w:r w:rsidRPr="00F92C87">
        <w:rPr>
          <w:rFonts w:ascii="宋体" w:eastAsia="宋体" w:hAnsi="宋体" w:cs="宋体" w:hint="eastAsia"/>
          <w:sz w:val="24"/>
          <w:szCs w:val="24"/>
        </w:rPr>
        <w:t>进口产品，</w:t>
      </w:r>
      <w:r w:rsidRPr="00F92C87">
        <w:rPr>
          <w:rStyle w:val="NormalCharacter"/>
          <w:rFonts w:cs="宋体" w:hint="eastAsia"/>
          <w:sz w:val="24"/>
          <w:szCs w:val="24"/>
        </w:rPr>
        <w:t>主要运用于新生儿以及早产儿，作为一种在病人有或者无自主呼吸状态下给予病人辅助呼吸支持系统。具有常频有创通气功能外，为患儿提供适应胎粪吸入症、肺出血类病症高频振荡机械通气方式。</w:t>
      </w:r>
    </w:p>
    <w:p w14:paraId="40CDA1D4"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四、技术参数：</w:t>
      </w:r>
    </w:p>
    <w:p w14:paraId="2BC627FF" w14:textId="77777777" w:rsidR="00694214" w:rsidRPr="00F92C87" w:rsidRDefault="00694214" w:rsidP="00694214">
      <w:pPr>
        <w:spacing w:line="480" w:lineRule="exact"/>
        <w:ind w:firstLineChars="100" w:firstLine="241"/>
        <w:rPr>
          <w:rStyle w:val="NormalCharacter"/>
          <w:rFonts w:cs="宋体"/>
          <w:b/>
          <w:color w:val="000000"/>
          <w:sz w:val="24"/>
          <w:szCs w:val="24"/>
        </w:rPr>
      </w:pPr>
      <w:r w:rsidRPr="00F92C87">
        <w:rPr>
          <w:rStyle w:val="NormalCharacter"/>
          <w:rFonts w:cs="宋体" w:hint="eastAsia"/>
          <w:b/>
          <w:color w:val="000000"/>
          <w:sz w:val="24"/>
          <w:szCs w:val="24"/>
        </w:rPr>
        <w:t>1、一般要求：</w:t>
      </w:r>
    </w:p>
    <w:p w14:paraId="6BF91D47"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1.1 整机原装进口，适用于新生儿患者和儿童患者的高频常频一体机；</w:t>
      </w:r>
    </w:p>
    <w:p w14:paraId="4EE51D1C"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1.2 双屏显示，主屏幕为 彩色触摸屏；</w:t>
      </w:r>
    </w:p>
    <w:p w14:paraId="469A9FCD"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1.3 提供电子说明书。</w:t>
      </w:r>
    </w:p>
    <w:p w14:paraId="34F15324" w14:textId="77777777" w:rsidR="00694214" w:rsidRPr="00F92C87" w:rsidRDefault="00694214" w:rsidP="00694214">
      <w:pPr>
        <w:spacing w:line="480" w:lineRule="exact"/>
        <w:ind w:firstLineChars="100" w:firstLine="241"/>
        <w:rPr>
          <w:rStyle w:val="NormalCharacter"/>
          <w:rFonts w:cs="宋体"/>
          <w:b/>
          <w:color w:val="000000"/>
          <w:sz w:val="24"/>
          <w:szCs w:val="24"/>
        </w:rPr>
      </w:pPr>
      <w:r w:rsidRPr="00F92C87">
        <w:rPr>
          <w:rStyle w:val="NormalCharacter"/>
          <w:rFonts w:cs="宋体" w:hint="eastAsia"/>
          <w:b/>
          <w:color w:val="000000"/>
          <w:sz w:val="24"/>
          <w:szCs w:val="24"/>
        </w:rPr>
        <w:t>2、呼吸模式：</w:t>
      </w:r>
    </w:p>
    <w:p w14:paraId="290F537D"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2.1 一般通气模式：</w:t>
      </w:r>
    </w:p>
    <w:p w14:paraId="4C0299DB"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2.1.1 PC-CMV(指令通气)；</w:t>
      </w:r>
    </w:p>
    <w:p w14:paraId="1AD55049"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2.1.2 PC-AC（辅助控制通气）；</w:t>
      </w:r>
    </w:p>
    <w:p w14:paraId="0475BF50"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2.1.3 PC-SIMV（同步间歇指令通气）；</w:t>
      </w:r>
    </w:p>
    <w:p w14:paraId="34391BC8"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2.1.4 PC-PSV（压力支持）；</w:t>
      </w:r>
    </w:p>
    <w:p w14:paraId="0DEB9895"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2.1.5 SPN-CPAP/PS（自主呼吸容量支持）；</w:t>
      </w:r>
    </w:p>
    <w:p w14:paraId="22494633"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2.1.6 ALC（自动泄露补偿）；</w:t>
      </w:r>
    </w:p>
    <w:p w14:paraId="7016E399" w14:textId="77777777" w:rsidR="00694214" w:rsidRPr="00F92C87" w:rsidRDefault="00694214" w:rsidP="00694214">
      <w:pPr>
        <w:spacing w:line="480" w:lineRule="exact"/>
        <w:ind w:firstLineChars="200" w:firstLine="480"/>
        <w:rPr>
          <w:rStyle w:val="NormalCharacter"/>
          <w:rFonts w:cs="宋体"/>
          <w:color w:val="000000"/>
          <w:sz w:val="24"/>
          <w:szCs w:val="24"/>
        </w:rPr>
      </w:pPr>
      <w:r w:rsidRPr="00F92C87">
        <w:rPr>
          <w:rStyle w:val="NormalCharacter"/>
          <w:rFonts w:cs="宋体" w:hint="eastAsia"/>
          <w:color w:val="000000"/>
          <w:sz w:val="24"/>
          <w:szCs w:val="24"/>
        </w:rPr>
        <w:t>2.2 高端通气功能：</w:t>
      </w:r>
    </w:p>
    <w:p w14:paraId="392652F4" w14:textId="77777777" w:rsidR="00694214" w:rsidRPr="00F92C87" w:rsidRDefault="00694214" w:rsidP="00694214">
      <w:pPr>
        <w:spacing w:line="480" w:lineRule="exact"/>
        <w:ind w:firstLineChars="300" w:firstLine="723"/>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2.2.1 具备高流速氧疗功能，或者每台呼吸机附带一台原装进口高流速氧疗</w:t>
      </w:r>
      <w:r w:rsidRPr="00F92C87">
        <w:rPr>
          <w:rStyle w:val="NormalCharacter"/>
          <w:rFonts w:cs="宋体" w:hint="eastAsia"/>
          <w:color w:val="000000"/>
          <w:sz w:val="24"/>
          <w:szCs w:val="24"/>
        </w:rPr>
        <w:lastRenderedPageBreak/>
        <w:t>单机；</w:t>
      </w:r>
    </w:p>
    <w:p w14:paraId="0E49238D" w14:textId="77777777" w:rsidR="00694214" w:rsidRPr="00F92C87" w:rsidRDefault="00694214" w:rsidP="00694214">
      <w:pPr>
        <w:spacing w:line="480" w:lineRule="exact"/>
        <w:ind w:firstLineChars="300" w:firstLine="723"/>
        <w:rPr>
          <w:rStyle w:val="NormalCharacter"/>
          <w:rFonts w:cs="宋体"/>
          <w:sz w:val="24"/>
          <w:szCs w:val="24"/>
        </w:rPr>
      </w:pPr>
      <w:r w:rsidRPr="00F92C87">
        <w:rPr>
          <w:rStyle w:val="NormalCharacter"/>
          <w:rFonts w:cs="宋体" w:hint="eastAsia"/>
          <w:b/>
          <w:bCs/>
          <w:color w:val="000000"/>
          <w:sz w:val="24"/>
          <w:szCs w:val="24"/>
        </w:rPr>
        <w:t>*</w:t>
      </w:r>
      <w:r w:rsidRPr="00F92C87">
        <w:rPr>
          <w:rStyle w:val="NormalCharacter"/>
          <w:rFonts w:cs="宋体" w:hint="eastAsia"/>
          <w:sz w:val="24"/>
          <w:szCs w:val="24"/>
        </w:rPr>
        <w:t>2.2.2 HFO+VG（高频震荡叠加容量保证）；</w:t>
      </w:r>
    </w:p>
    <w:p w14:paraId="26E58196" w14:textId="77777777" w:rsidR="00694214" w:rsidRPr="00F92C87" w:rsidRDefault="00694214" w:rsidP="00694214">
      <w:pPr>
        <w:spacing w:line="480" w:lineRule="exact"/>
        <w:ind w:firstLineChars="300" w:firstLine="720"/>
        <w:rPr>
          <w:rStyle w:val="NormalCharacter"/>
          <w:rFonts w:cs="宋体"/>
          <w:sz w:val="24"/>
          <w:szCs w:val="24"/>
        </w:rPr>
      </w:pPr>
      <w:r w:rsidRPr="00F92C87">
        <w:rPr>
          <w:rStyle w:val="NormalCharacter"/>
          <w:rFonts w:cs="宋体" w:hint="eastAsia"/>
          <w:sz w:val="24"/>
          <w:szCs w:val="24"/>
        </w:rPr>
        <w:t>2.2.3 高频振荡通气功能HFO、高频振荡频率： 5--20HZ；</w:t>
      </w:r>
    </w:p>
    <w:p w14:paraId="4DA91528" w14:textId="77777777" w:rsidR="00694214" w:rsidRPr="00F92C87" w:rsidRDefault="00694214" w:rsidP="00694214">
      <w:pPr>
        <w:spacing w:line="480" w:lineRule="exact"/>
        <w:ind w:firstLineChars="300" w:firstLine="720"/>
        <w:rPr>
          <w:rStyle w:val="NormalCharacter"/>
          <w:rFonts w:cs="宋体"/>
          <w:sz w:val="24"/>
          <w:szCs w:val="24"/>
        </w:rPr>
      </w:pPr>
      <w:r w:rsidRPr="00F92C87">
        <w:rPr>
          <w:rStyle w:val="NormalCharacter"/>
          <w:rFonts w:cs="宋体" w:hint="eastAsia"/>
          <w:sz w:val="24"/>
          <w:szCs w:val="24"/>
        </w:rPr>
        <w:t>2.2.4 容量保证VG；</w:t>
      </w:r>
    </w:p>
    <w:p w14:paraId="6A9D8C2D" w14:textId="77777777" w:rsidR="00694214" w:rsidRPr="00F92C87" w:rsidRDefault="00694214" w:rsidP="00694214">
      <w:pPr>
        <w:spacing w:line="480" w:lineRule="exact"/>
        <w:ind w:firstLineChars="300" w:firstLine="720"/>
        <w:rPr>
          <w:rStyle w:val="NormalCharacter"/>
          <w:rFonts w:cs="宋体"/>
          <w:color w:val="000000"/>
          <w:sz w:val="24"/>
          <w:szCs w:val="24"/>
        </w:rPr>
      </w:pPr>
      <w:r w:rsidRPr="00F92C87">
        <w:rPr>
          <w:rStyle w:val="NormalCharacter"/>
          <w:rFonts w:cs="宋体" w:hint="eastAsia"/>
          <w:color w:val="000000"/>
          <w:sz w:val="24"/>
          <w:szCs w:val="24"/>
        </w:rPr>
        <w:t>2.2.5 智能吸痰。</w:t>
      </w:r>
    </w:p>
    <w:p w14:paraId="391782B9"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3、呼吸机参数设定：</w:t>
      </w:r>
    </w:p>
    <w:p w14:paraId="55FECE05"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3.1 通气频率可调:0.5--150次/分；</w:t>
      </w:r>
    </w:p>
    <w:p w14:paraId="2B32755A"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3.2 吸气时间可调：新生儿0.1-1.5秒，儿童0.1--3秒；</w:t>
      </w:r>
    </w:p>
    <w:p w14:paraId="49CCC7E0" w14:textId="77777777" w:rsidR="00694214" w:rsidRPr="00F92C87" w:rsidRDefault="00694214" w:rsidP="00694214">
      <w:pPr>
        <w:spacing w:line="480" w:lineRule="exact"/>
        <w:ind w:firstLineChars="100" w:firstLine="241"/>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3.3 潮气量：2--200ml；</w:t>
      </w:r>
    </w:p>
    <w:p w14:paraId="501CAF78" w14:textId="77777777" w:rsidR="00694214" w:rsidRPr="00F92C87" w:rsidRDefault="00694214" w:rsidP="00694214">
      <w:pPr>
        <w:spacing w:line="480" w:lineRule="exact"/>
        <w:ind w:firstLineChars="100" w:firstLine="241"/>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3.4 吸气压力可调：1--65cmH2O；</w:t>
      </w:r>
    </w:p>
    <w:p w14:paraId="7784794A" w14:textId="77777777" w:rsidR="00694214" w:rsidRPr="00F92C87" w:rsidRDefault="00694214" w:rsidP="00694214">
      <w:pPr>
        <w:spacing w:line="480" w:lineRule="exact"/>
        <w:ind w:firstLineChars="100" w:firstLine="240"/>
        <w:rPr>
          <w:rStyle w:val="NormalCharacter"/>
          <w:rFonts w:cs="宋体"/>
          <w:color w:val="000000"/>
          <w:sz w:val="24"/>
          <w:szCs w:val="24"/>
          <w:lang w:val="it-IT"/>
        </w:rPr>
      </w:pPr>
      <w:r w:rsidRPr="00F92C87">
        <w:rPr>
          <w:rStyle w:val="NormalCharacter"/>
          <w:rFonts w:cs="宋体" w:hint="eastAsia"/>
          <w:color w:val="000000"/>
          <w:sz w:val="24"/>
          <w:szCs w:val="24"/>
        </w:rPr>
        <w:t>3.5 压力上升时间可调：新生儿0--1.5秒，儿童0--2秒；</w:t>
      </w:r>
    </w:p>
    <w:p w14:paraId="302DFEE6" w14:textId="77777777" w:rsidR="00694214" w:rsidRPr="00F92C87" w:rsidRDefault="00694214" w:rsidP="00694214">
      <w:pPr>
        <w:spacing w:line="480" w:lineRule="exact"/>
        <w:ind w:firstLineChars="100" w:firstLine="241"/>
        <w:rPr>
          <w:rStyle w:val="NormalCharacter"/>
          <w:rFonts w:cs="宋体"/>
          <w:color w:val="000000"/>
          <w:sz w:val="24"/>
          <w:szCs w:val="24"/>
        </w:rPr>
      </w:pPr>
      <w:r w:rsidRPr="00F92C87">
        <w:rPr>
          <w:rStyle w:val="NormalCharacter"/>
          <w:rFonts w:cs="宋体" w:hint="eastAsia"/>
          <w:b/>
          <w:bCs/>
          <w:color w:val="000000"/>
          <w:sz w:val="24"/>
          <w:szCs w:val="24"/>
        </w:rPr>
        <w:t>*</w:t>
      </w:r>
      <w:r w:rsidRPr="00F92C87">
        <w:rPr>
          <w:rStyle w:val="NormalCharacter"/>
          <w:rFonts w:cs="宋体" w:hint="eastAsia"/>
          <w:color w:val="000000"/>
          <w:sz w:val="24"/>
          <w:szCs w:val="24"/>
        </w:rPr>
        <w:t>3.6 PEEP：0- 30cmH</w:t>
      </w:r>
      <w:r w:rsidRPr="00F92C87">
        <w:rPr>
          <w:rStyle w:val="NormalCharacter"/>
          <w:rFonts w:cs="宋体" w:hint="eastAsia"/>
          <w:color w:val="000000"/>
          <w:sz w:val="24"/>
          <w:szCs w:val="24"/>
          <w:vertAlign w:val="subscript"/>
        </w:rPr>
        <w:t>2</w:t>
      </w:r>
      <w:r w:rsidRPr="00F92C87">
        <w:rPr>
          <w:rStyle w:val="NormalCharacter"/>
          <w:rFonts w:cs="宋体" w:hint="eastAsia"/>
          <w:color w:val="000000"/>
          <w:sz w:val="24"/>
          <w:szCs w:val="24"/>
        </w:rPr>
        <w:t>O</w:t>
      </w:r>
      <w:r w:rsidRPr="00F92C87">
        <w:rPr>
          <w:rStyle w:val="NormalCharacter"/>
          <w:rFonts w:hint="eastAsia"/>
          <w:color w:val="000000"/>
          <w:sz w:val="24"/>
          <w:szCs w:val="24"/>
        </w:rPr>
        <w:t>连续可调</w:t>
      </w:r>
      <w:r w:rsidRPr="00F92C87">
        <w:rPr>
          <w:rStyle w:val="NormalCharacter"/>
          <w:rFonts w:cs="宋体" w:hint="eastAsia"/>
          <w:color w:val="000000"/>
          <w:sz w:val="24"/>
          <w:szCs w:val="24"/>
        </w:rPr>
        <w:t>；</w:t>
      </w:r>
    </w:p>
    <w:p w14:paraId="6F98907F"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3.7 氧浓度精确可调：21--100％；</w:t>
      </w:r>
    </w:p>
    <w:p w14:paraId="4AEC5B43"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3.8 具有叹息功能，间断性复张肺；</w:t>
      </w:r>
    </w:p>
    <w:p w14:paraId="6875EE62"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3.9 敏感的流速触发方式：0.2--5升/分。</w:t>
      </w:r>
    </w:p>
    <w:p w14:paraId="0F4705AA"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4、监测参数要求：</w:t>
      </w:r>
    </w:p>
    <w:p w14:paraId="32B0F8FD"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4.1 监测参数精确：</w:t>
      </w:r>
    </w:p>
    <w:p w14:paraId="4A4CDE85"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4.1.1 气道压力监测（-60到120cmH2O）：气道峰压，气道平均压，PEEP，最小气道压；</w:t>
      </w:r>
    </w:p>
    <w:p w14:paraId="020181A4"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4.1.2 近端流速监测（0到99L/min）：分钟通气量MV，机控分钟通气量MVmand，自主分钟通气量MVspon，泄漏分钟通气量Mvleak；</w:t>
      </w:r>
    </w:p>
    <w:p w14:paraId="0ED72495"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4.1.3 潮气量监测（0到1000ml）：吸入潮气量，呼出潮气量，自主呼吸吸入潮气量VT</w:t>
      </w:r>
      <w:r w:rsidRPr="00F92C87">
        <w:rPr>
          <w:rStyle w:val="NormalCharacter"/>
          <w:rFonts w:cs="宋体" w:hint="eastAsia"/>
          <w:bCs/>
          <w:color w:val="000000"/>
          <w:sz w:val="24"/>
          <w:szCs w:val="24"/>
          <w:vertAlign w:val="subscript"/>
        </w:rPr>
        <w:t>ispon</w:t>
      </w:r>
      <w:r w:rsidRPr="00F92C87">
        <w:rPr>
          <w:rStyle w:val="NormalCharacter"/>
          <w:rFonts w:cs="宋体" w:hint="eastAsia"/>
          <w:color w:val="000000"/>
          <w:sz w:val="24"/>
          <w:szCs w:val="24"/>
        </w:rPr>
        <w:t xml:space="preserve"> ；</w:t>
      </w:r>
    </w:p>
    <w:p w14:paraId="6EA31DDA"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4.1.4 呼吸频率监测（0到300/min）：总呼吸频率，指令呼吸频率，自主呼吸频率；</w:t>
      </w:r>
    </w:p>
    <w:p w14:paraId="02BD2E1C"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4.1.5 吸入氧浓度FiO</w:t>
      </w:r>
      <w:r w:rsidRPr="00F92C87">
        <w:rPr>
          <w:rStyle w:val="NormalCharacter"/>
          <w:rFonts w:cs="宋体" w:hint="eastAsia"/>
          <w:bCs/>
          <w:color w:val="000000"/>
          <w:sz w:val="24"/>
          <w:szCs w:val="24"/>
          <w:vertAlign w:val="subscript"/>
        </w:rPr>
        <w:t>2</w:t>
      </w:r>
      <w:r w:rsidRPr="00F92C87">
        <w:rPr>
          <w:rStyle w:val="NormalCharacter"/>
          <w:rFonts w:cs="宋体" w:hint="eastAsia"/>
          <w:bCs/>
          <w:color w:val="000000"/>
          <w:sz w:val="24"/>
          <w:szCs w:val="24"/>
        </w:rPr>
        <w:t>：18%--100% ；</w:t>
      </w:r>
    </w:p>
    <w:p w14:paraId="2E9E89AB" w14:textId="77777777" w:rsidR="00694214" w:rsidRPr="00F92C87" w:rsidRDefault="00694214" w:rsidP="00694214">
      <w:pPr>
        <w:spacing w:line="480" w:lineRule="exact"/>
        <w:ind w:left="90" w:firstLineChars="200" w:firstLine="480"/>
        <w:rPr>
          <w:rStyle w:val="NormalCharacter"/>
          <w:rFonts w:cs="宋体"/>
          <w:bCs/>
          <w:color w:val="000000"/>
          <w:sz w:val="24"/>
          <w:szCs w:val="24"/>
        </w:rPr>
      </w:pPr>
      <w:r w:rsidRPr="00F92C87">
        <w:rPr>
          <w:rStyle w:val="NormalCharacter"/>
          <w:rFonts w:cs="宋体" w:hint="eastAsia"/>
          <w:bCs/>
          <w:color w:val="000000"/>
          <w:sz w:val="24"/>
          <w:szCs w:val="24"/>
        </w:rPr>
        <w:t>4.1.6 主流CO2（可选）：0--100mmHg；</w:t>
      </w:r>
    </w:p>
    <w:p w14:paraId="13142005"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4.2 可以区分监测自主呼吸频率和总频率，自主呼吸分钟通气量和总分钟通气量，显示自主通气比例%MVspon；</w:t>
      </w:r>
    </w:p>
    <w:p w14:paraId="061D2175" w14:textId="77777777" w:rsidR="00694214" w:rsidRPr="00F92C87" w:rsidRDefault="00694214" w:rsidP="00694214">
      <w:pPr>
        <w:spacing w:line="480" w:lineRule="exact"/>
        <w:ind w:firstLineChars="100" w:firstLine="241"/>
        <w:rPr>
          <w:rStyle w:val="NormalCharacter"/>
          <w:rFonts w:cs="宋体"/>
          <w:bCs/>
          <w:color w:val="000000"/>
          <w:sz w:val="24"/>
          <w:szCs w:val="24"/>
        </w:rPr>
      </w:pPr>
      <w:r w:rsidRPr="00F92C87">
        <w:rPr>
          <w:rStyle w:val="NormalCharacter"/>
          <w:rFonts w:cs="宋体" w:hint="eastAsia"/>
          <w:b/>
          <w:color w:val="000000"/>
          <w:sz w:val="24"/>
          <w:szCs w:val="24"/>
        </w:rPr>
        <w:lastRenderedPageBreak/>
        <w:t>*</w:t>
      </w:r>
      <w:r w:rsidRPr="00F92C87">
        <w:rPr>
          <w:rStyle w:val="NormalCharacter"/>
          <w:rFonts w:cs="宋体" w:hint="eastAsia"/>
          <w:bCs/>
          <w:color w:val="000000"/>
          <w:sz w:val="24"/>
          <w:szCs w:val="24"/>
        </w:rPr>
        <w:t>4.3 至少3个呼吸环（P-V,F-V,P-F）和3道波形，环和波形可以冻结并有测量值显示；</w:t>
      </w:r>
    </w:p>
    <w:p w14:paraId="26993D7A"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4.4 趋势可回顾；</w:t>
      </w:r>
    </w:p>
    <w:p w14:paraId="5FD83F18"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4.5 具有流量传感器至少配5个；</w:t>
      </w:r>
    </w:p>
    <w:p w14:paraId="05F96A64"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4.6 具备记录本功能；</w:t>
      </w:r>
    </w:p>
    <w:p w14:paraId="4C733CAB"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4.7 具备日间/夜间模式切换功能；</w:t>
      </w:r>
    </w:p>
    <w:p w14:paraId="7BEB4AC1" w14:textId="77777777" w:rsidR="00694214" w:rsidRPr="00F92C87" w:rsidRDefault="00694214" w:rsidP="00694214">
      <w:pPr>
        <w:spacing w:line="480" w:lineRule="exact"/>
        <w:ind w:firstLineChars="100" w:firstLine="241"/>
        <w:rPr>
          <w:rStyle w:val="NormalCharacter"/>
          <w:rFonts w:cs="宋体"/>
          <w:bCs/>
          <w:color w:val="000000"/>
          <w:sz w:val="24"/>
          <w:szCs w:val="24"/>
        </w:rPr>
      </w:pPr>
      <w:r w:rsidRPr="00F92C87">
        <w:rPr>
          <w:rStyle w:val="NormalCharacter"/>
          <w:rFonts w:cs="宋体" w:hint="eastAsia"/>
          <w:b/>
          <w:color w:val="000000"/>
          <w:sz w:val="24"/>
          <w:szCs w:val="24"/>
        </w:rPr>
        <w:t>*</w:t>
      </w:r>
      <w:r w:rsidRPr="00F92C87">
        <w:rPr>
          <w:rStyle w:val="NormalCharacter"/>
          <w:rFonts w:cs="宋体" w:hint="eastAsia"/>
          <w:bCs/>
          <w:color w:val="000000"/>
          <w:sz w:val="24"/>
          <w:szCs w:val="24"/>
        </w:rPr>
        <w:t>4.8 配顺磁氧监测氧浓度或每台呼吸机附带</w:t>
      </w:r>
      <w:r w:rsidRPr="00F92C87">
        <w:rPr>
          <w:rStyle w:val="NormalCharacter"/>
          <w:rFonts w:cs="Arial"/>
          <w:bCs/>
          <w:color w:val="000000"/>
          <w:sz w:val="24"/>
          <w:szCs w:val="24"/>
        </w:rPr>
        <w:t>≥</w:t>
      </w:r>
      <w:r w:rsidRPr="00F92C87">
        <w:rPr>
          <w:rStyle w:val="NormalCharacter"/>
          <w:rFonts w:cs="宋体" w:hint="eastAsia"/>
          <w:bCs/>
          <w:color w:val="000000"/>
          <w:sz w:val="24"/>
          <w:szCs w:val="24"/>
        </w:rPr>
        <w:t>10个氧电池；</w:t>
      </w:r>
    </w:p>
    <w:p w14:paraId="0C9FB7C4" w14:textId="77777777" w:rsidR="00694214" w:rsidRPr="00F92C87" w:rsidRDefault="00694214" w:rsidP="00694214">
      <w:pPr>
        <w:spacing w:line="480" w:lineRule="exact"/>
        <w:ind w:firstLineChars="100" w:firstLine="240"/>
        <w:rPr>
          <w:rStyle w:val="NormalCharacter"/>
          <w:rFonts w:cs="宋体"/>
          <w:color w:val="000000"/>
          <w:sz w:val="24"/>
          <w:szCs w:val="24"/>
        </w:rPr>
      </w:pPr>
      <w:r w:rsidRPr="00F92C87">
        <w:rPr>
          <w:rStyle w:val="NormalCharacter"/>
          <w:rFonts w:cs="宋体" w:hint="eastAsia"/>
          <w:color w:val="000000"/>
          <w:sz w:val="24"/>
          <w:szCs w:val="24"/>
        </w:rPr>
        <w:t>4.9 具备截屏功能.</w:t>
      </w:r>
    </w:p>
    <w:p w14:paraId="6659922C"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color w:val="000000"/>
          <w:sz w:val="24"/>
          <w:szCs w:val="24"/>
        </w:rPr>
        <w:t>4.10 具备DVI视频输出接口可连接高清投影仪，通气数据可输出。</w:t>
      </w:r>
    </w:p>
    <w:p w14:paraId="15499620" w14:textId="77777777" w:rsidR="00694214" w:rsidRPr="00F92C87" w:rsidRDefault="00694214" w:rsidP="00694214">
      <w:pPr>
        <w:spacing w:line="480" w:lineRule="exact"/>
        <w:rPr>
          <w:rStyle w:val="NormalCharacter"/>
          <w:rFonts w:cs="宋体"/>
          <w:b/>
          <w:color w:val="000000"/>
          <w:sz w:val="24"/>
          <w:szCs w:val="24"/>
        </w:rPr>
      </w:pPr>
      <w:r w:rsidRPr="00F92C87">
        <w:rPr>
          <w:rStyle w:val="NormalCharacter"/>
          <w:rFonts w:cs="宋体" w:hint="eastAsia"/>
          <w:b/>
          <w:color w:val="000000"/>
          <w:sz w:val="24"/>
          <w:szCs w:val="24"/>
        </w:rPr>
        <w:t>5、报警参数要求：</w:t>
      </w:r>
    </w:p>
    <w:p w14:paraId="431111EE" w14:textId="77777777" w:rsidR="00694214" w:rsidRPr="00F92C87" w:rsidRDefault="00694214" w:rsidP="00694214">
      <w:pPr>
        <w:spacing w:line="480" w:lineRule="exact"/>
        <w:ind w:firstLineChars="100" w:firstLine="240"/>
        <w:rPr>
          <w:rStyle w:val="NormalCharacter"/>
          <w:rFonts w:cs="宋体"/>
          <w:sz w:val="24"/>
          <w:szCs w:val="24"/>
        </w:rPr>
      </w:pPr>
      <w:r w:rsidRPr="00F92C87">
        <w:rPr>
          <w:rStyle w:val="NormalCharacter"/>
          <w:rFonts w:cs="宋体" w:hint="eastAsia"/>
          <w:color w:val="000000"/>
          <w:sz w:val="24"/>
          <w:szCs w:val="24"/>
        </w:rPr>
        <w:t>5.1报警参数：</w:t>
      </w:r>
      <w:r w:rsidRPr="00F92C87">
        <w:rPr>
          <w:rStyle w:val="NormalCharacter"/>
          <w:rFonts w:cs="宋体" w:hint="eastAsia"/>
          <w:sz w:val="24"/>
          <w:szCs w:val="24"/>
        </w:rPr>
        <w:t>气道压力上下限，分钟通气量上下限、吸入氧浓度上下限、窒息报警时间（窒息时间设定5--60s）、呼吸频率过快报警；</w:t>
      </w:r>
    </w:p>
    <w:p w14:paraId="00E9BC2B" w14:textId="77777777" w:rsidR="00694214" w:rsidRPr="00F92C87" w:rsidRDefault="00694214" w:rsidP="00694214">
      <w:pPr>
        <w:spacing w:line="480" w:lineRule="exact"/>
        <w:ind w:firstLineChars="100" w:firstLine="240"/>
        <w:rPr>
          <w:rStyle w:val="NormalCharacter"/>
          <w:rFonts w:cs="宋体"/>
          <w:sz w:val="24"/>
          <w:szCs w:val="24"/>
        </w:rPr>
      </w:pPr>
      <w:r w:rsidRPr="00F92C87">
        <w:rPr>
          <w:rStyle w:val="NormalCharacter"/>
          <w:rFonts w:cs="宋体" w:hint="eastAsia"/>
          <w:sz w:val="24"/>
          <w:szCs w:val="24"/>
        </w:rPr>
        <w:t>5.2 呼吸回路断开报警；</w:t>
      </w:r>
    </w:p>
    <w:p w14:paraId="21E475E5"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color w:val="000000"/>
          <w:sz w:val="24"/>
          <w:szCs w:val="24"/>
        </w:rPr>
        <w:t>5.3 360度报警灯，智能三级声光报警系统</w:t>
      </w:r>
      <w:r w:rsidRPr="00F92C87">
        <w:rPr>
          <w:rStyle w:val="NormalCharacter"/>
          <w:rFonts w:cs="宋体" w:hint="eastAsia"/>
          <w:bCs/>
          <w:color w:val="000000"/>
          <w:sz w:val="24"/>
          <w:szCs w:val="24"/>
        </w:rPr>
        <w:t>；</w:t>
      </w:r>
    </w:p>
    <w:p w14:paraId="548B957A"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5.4 具有后备通气模式，可以在窒息时提供通气；</w:t>
      </w:r>
    </w:p>
    <w:p w14:paraId="09F25303" w14:textId="77777777" w:rsidR="00694214" w:rsidRPr="00F92C87" w:rsidRDefault="00694214" w:rsidP="00694214">
      <w:pPr>
        <w:spacing w:line="480" w:lineRule="exact"/>
        <w:ind w:firstLineChars="100" w:firstLine="240"/>
        <w:rPr>
          <w:rStyle w:val="NormalCharacter"/>
          <w:rFonts w:cs="宋体"/>
          <w:bCs/>
          <w:color w:val="000000"/>
          <w:sz w:val="24"/>
          <w:szCs w:val="24"/>
        </w:rPr>
      </w:pPr>
      <w:r w:rsidRPr="00F92C87">
        <w:rPr>
          <w:rStyle w:val="NormalCharacter"/>
          <w:rFonts w:cs="宋体" w:hint="eastAsia"/>
          <w:bCs/>
          <w:color w:val="000000"/>
          <w:sz w:val="24"/>
          <w:szCs w:val="24"/>
        </w:rPr>
        <w:t>5.5 标配报警功能。</w:t>
      </w:r>
    </w:p>
    <w:p w14:paraId="30674241" w14:textId="77777777" w:rsidR="00694214" w:rsidRPr="00F92C87" w:rsidRDefault="00694214" w:rsidP="00694214">
      <w:pPr>
        <w:pStyle w:val="a7"/>
        <w:spacing w:line="480" w:lineRule="exact"/>
        <w:ind w:firstLine="0"/>
        <w:rPr>
          <w:rFonts w:ascii="宋体" w:hAnsi="宋体"/>
          <w:b/>
          <w:sz w:val="24"/>
          <w:szCs w:val="24"/>
        </w:rPr>
      </w:pPr>
      <w:r w:rsidRPr="00F92C87">
        <w:rPr>
          <w:rStyle w:val="NormalCharacter"/>
          <w:rFonts w:cs="宋体" w:hint="eastAsia"/>
          <w:b/>
          <w:color w:val="000000"/>
          <w:sz w:val="24"/>
          <w:szCs w:val="24"/>
        </w:rPr>
        <w:t>五、其他要求：</w:t>
      </w:r>
    </w:p>
    <w:p w14:paraId="046578E1"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1、免费培训操作及维修人员，免费负责设备的安装及调试；</w:t>
      </w:r>
    </w:p>
    <w:p w14:paraId="43DB0B3B"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2、公司信誉度高，具有完善的售后服务，设备出现故障, 接到通</w:t>
      </w:r>
    </w:p>
    <w:p w14:paraId="454AB8D0" w14:textId="77777777" w:rsidR="00694214" w:rsidRPr="00F92C87" w:rsidRDefault="00694214" w:rsidP="00694214">
      <w:pPr>
        <w:spacing w:line="480" w:lineRule="exact"/>
        <w:rPr>
          <w:rFonts w:ascii="宋体" w:eastAsia="宋体" w:hAnsi="宋体"/>
          <w:sz w:val="24"/>
          <w:szCs w:val="24"/>
        </w:rPr>
      </w:pPr>
      <w:r w:rsidRPr="00F92C87">
        <w:rPr>
          <w:rFonts w:ascii="宋体" w:eastAsia="宋体" w:hAnsi="宋体" w:hint="eastAsia"/>
          <w:sz w:val="24"/>
          <w:szCs w:val="24"/>
        </w:rPr>
        <w:t>知后48小时内工程人员应到达现场；</w:t>
      </w:r>
    </w:p>
    <w:p w14:paraId="5EA0F05B"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3、提供设备使用说明书和维修指导说明书；</w:t>
      </w:r>
    </w:p>
    <w:p w14:paraId="5F31C95E"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4、备交付正常使用前产生的所有费用均由公司承担；</w:t>
      </w:r>
    </w:p>
    <w:p w14:paraId="14071416"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5、设备安装验收培训使用合格后，一个月付全款的70%，剩余30%满一年付清；</w:t>
      </w:r>
    </w:p>
    <w:p w14:paraId="6E9A49E9" w14:textId="77777777" w:rsidR="00694214" w:rsidRPr="00F92C87" w:rsidRDefault="00694214" w:rsidP="00694214">
      <w:pPr>
        <w:spacing w:line="480" w:lineRule="exact"/>
        <w:ind w:firstLineChars="100" w:firstLine="240"/>
        <w:rPr>
          <w:rFonts w:ascii="宋体" w:eastAsia="宋体" w:hAnsi="宋体"/>
          <w:sz w:val="24"/>
          <w:szCs w:val="24"/>
        </w:rPr>
      </w:pPr>
      <w:r w:rsidRPr="00F92C87">
        <w:rPr>
          <w:rFonts w:ascii="宋体" w:eastAsia="宋体" w:hAnsi="宋体" w:hint="eastAsia"/>
          <w:sz w:val="24"/>
          <w:szCs w:val="24"/>
        </w:rPr>
        <w:t>6、整机质保期为1年，在质保期内维修工程师提供至少2次的上门维护保养工作。</w:t>
      </w:r>
    </w:p>
    <w:p w14:paraId="3BD4F22A" w14:textId="1BDB770C" w:rsidR="00694214" w:rsidRPr="00F92C87" w:rsidRDefault="00CD00FD" w:rsidP="00CD00FD">
      <w:pPr>
        <w:spacing w:line="480" w:lineRule="exact"/>
        <w:ind w:firstLineChars="400" w:firstLine="964"/>
        <w:rPr>
          <w:rFonts w:ascii="宋体" w:eastAsia="宋体" w:hAnsi="宋体" w:cs="宋体"/>
          <w:b/>
          <w:bCs/>
          <w:sz w:val="24"/>
          <w:szCs w:val="24"/>
        </w:rPr>
      </w:pPr>
      <w:r w:rsidRPr="00F92C87">
        <w:rPr>
          <w:rFonts w:ascii="宋体" w:eastAsia="宋体" w:hAnsi="宋体" w:cs="宋体" w:hint="eastAsia"/>
          <w:b/>
          <w:bCs/>
          <w:sz w:val="24"/>
          <w:szCs w:val="24"/>
        </w:rPr>
        <w:t>（</w:t>
      </w:r>
      <w:r w:rsidR="00694214" w:rsidRPr="00F92C87">
        <w:rPr>
          <w:rFonts w:ascii="宋体" w:eastAsia="宋体" w:hAnsi="宋体" w:cs="宋体" w:hint="eastAsia"/>
          <w:b/>
          <w:bCs/>
          <w:sz w:val="24"/>
          <w:szCs w:val="24"/>
        </w:rPr>
        <w:t>2</w:t>
      </w:r>
      <w:r w:rsidRPr="00F92C87">
        <w:rPr>
          <w:rFonts w:ascii="宋体" w:eastAsia="宋体" w:hAnsi="宋体" w:cs="宋体" w:hint="eastAsia"/>
          <w:b/>
          <w:bCs/>
          <w:sz w:val="24"/>
          <w:szCs w:val="24"/>
        </w:rPr>
        <w:t>）</w:t>
      </w:r>
      <w:r w:rsidR="00694214" w:rsidRPr="00F92C87">
        <w:rPr>
          <w:rFonts w:ascii="宋体" w:eastAsia="宋体" w:hAnsi="宋体" w:cs="宋体" w:hint="eastAsia"/>
          <w:b/>
          <w:bCs/>
          <w:sz w:val="24"/>
          <w:szCs w:val="24"/>
        </w:rPr>
        <w:t>、新生儿脑功能监护系统主要技术参数及要求</w:t>
      </w:r>
    </w:p>
    <w:p w14:paraId="735B16E3"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一、设备名称：新生儿脑功能监护系统。</w:t>
      </w:r>
    </w:p>
    <w:p w14:paraId="0889F64F"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二、数量：</w:t>
      </w:r>
      <w:r w:rsidRPr="00F92C87">
        <w:rPr>
          <w:rFonts w:ascii="宋体" w:eastAsia="宋体" w:hAnsi="宋体" w:cs="宋体"/>
          <w:sz w:val="24"/>
          <w:szCs w:val="24"/>
        </w:rPr>
        <w:t>1台。</w:t>
      </w:r>
    </w:p>
    <w:p w14:paraId="2FBAE148"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三、设备用途及说明：进口产品，适用于评价新生儿脑发育成熟度；评价新生儿脑损伤的程度判断远期神经发育预后；评价药物对脑功能的影响（镇静剂、抗惊厥剂）；提</w:t>
      </w:r>
      <w:r w:rsidRPr="00F92C87">
        <w:rPr>
          <w:rFonts w:ascii="宋体" w:eastAsia="宋体" w:hAnsi="宋体" w:cs="宋体" w:hint="eastAsia"/>
          <w:sz w:val="24"/>
          <w:szCs w:val="24"/>
        </w:rPr>
        <w:lastRenderedPageBreak/>
        <w:t>高危重新生儿的监护质量；早期发现、诊断新生儿脑病（新生儿窒息、缺血缺氧性脑病、颅内出血等）；心肺复苏后脑功能复苏情况、癫痫及癫痫持续状态的判定；各种原因导致的脑缺血、脑出血、心脏手术脑功能监测及术后评估。</w:t>
      </w:r>
    </w:p>
    <w:p w14:paraId="2F6163E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四、技术要求：</w:t>
      </w:r>
    </w:p>
    <w:p w14:paraId="4643034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1、硬件技术要求:</w:t>
      </w:r>
    </w:p>
    <w:p w14:paraId="13E119D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*1.1 医疗专用进口主机系统:</w:t>
      </w:r>
    </w:p>
    <w:p w14:paraId="3DA8907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1.1.1 ICU专用：无风扇移动式一体机，低噪音，银离子抗菌处理涂层,易清洁，可直接酒精擦拭；</w:t>
      </w:r>
    </w:p>
    <w:p w14:paraId="06BBE74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 放大器系统:</w:t>
      </w:r>
    </w:p>
    <w:p w14:paraId="71A4366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*1.2.1 高性能16通道放大器，放大器采用双层光电隔离技术；</w:t>
      </w:r>
    </w:p>
    <w:p w14:paraId="43C8F72C"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*1.2.2 输入阻抗 ≥ 110M</w:t>
      </w:r>
      <w:r w:rsidRPr="00F92C87">
        <w:rPr>
          <w:rFonts w:ascii="宋体" w:eastAsia="宋体" w:hAnsi="宋体" w:cs="宋体"/>
          <w:sz w:val="24"/>
          <w:szCs w:val="24"/>
        </w:rPr>
        <w:t>，共模抑制比 ≥ 115dB，噪声1.5μvkp-pk，有效噪声RMS ≤ 0.5μV；（抗干扰性强，适于监护室应用）</w:t>
      </w:r>
    </w:p>
    <w:p w14:paraId="0FBF2B5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1.2.3高频率波：关，10Hz、15Hz、25Hz、30Hz、35Hz、40Hz、50Hz、</w:t>
      </w:r>
    </w:p>
    <w:p w14:paraId="33EDEEE9"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60Hz、70Hz 、100Hz、150Hz、200Hz、300Hz、500Hz、1000Hz、1500Hz；</w:t>
      </w:r>
    </w:p>
    <w:p w14:paraId="49F33FBA"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1.2.4 低频率波：关，0.16Hz、0.3Hz、0.5Hz、1Hz、1.6Hz、2Hz、3Hz、5Hz；</w:t>
      </w:r>
    </w:p>
    <w:p w14:paraId="13E0AFA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1.2.5 放大器具有夜光功能；自动连续阻抗监测。</w:t>
      </w:r>
    </w:p>
    <w:p w14:paraId="2DBFF895"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2、软件系统要求:</w:t>
      </w:r>
    </w:p>
    <w:p w14:paraId="38B02E3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2.1 Windows 操作系统；原版全中文操作界面，可切换多种语言；</w:t>
      </w:r>
    </w:p>
    <w:p w14:paraId="59E9D5C3"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2.2 断电恢复功能，系统恢复通电后直接进入监测状态，数据不丢失；</w:t>
      </w:r>
    </w:p>
    <w:p w14:paraId="7ABA7540"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 定量脑功能趋势图（提供示意图）:</w:t>
      </w:r>
    </w:p>
    <w:p w14:paraId="5E31092A"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2.3.1 振幅趋势图：原始脑电波图；振幅整合脑电图aEEG；包络趋势图；总能量趋势图；</w:t>
      </w:r>
    </w:p>
    <w:p w14:paraId="1A398646"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2.3.2 趋势：爆发间隔时间（IBI,Burst,Supress）；爆发次数／分钟；抑制比率；</w:t>
      </w:r>
    </w:p>
    <w:p w14:paraId="2BE0E221"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2.3.3 基于频率分析的趋势：光谱图（将3D图像时阈、频阈、能量阈投影到2D表面时阈、频阈）；频谱熵趋势图：0--100的数值；边缘频谱；频率比率；α变异趋势图；相对波段功率；绝对波段功率；峰值频率；</w:t>
      </w:r>
    </w:p>
    <w:p w14:paraId="6D4FD66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2.4 具有特殊事件标记功能与波形自动测量功能；</w:t>
      </w:r>
    </w:p>
    <w:p w14:paraId="2AE0A255"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2.5 采集脑电信号外，还可采集心电、肌电、眼动等电信号，协助睡眠周期的判断；</w:t>
      </w:r>
    </w:p>
    <w:p w14:paraId="06C04ED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2.6 专有的教学演示软件,可实现在任何电脑数据脱机分析；</w:t>
      </w:r>
    </w:p>
    <w:p w14:paraId="1A9DCEF9"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lastRenderedPageBreak/>
        <w:t>2.7 专有的网络平台,可实现院内危重患儿的网络化监护，数据共享；</w:t>
      </w:r>
    </w:p>
    <w:p w14:paraId="3319EEC4"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2.8 定量趋势图，原始脑电,视频实时同步同屏显示（无延迟现象，便于捕捉异常信号），可同屏回放。</w:t>
      </w:r>
    </w:p>
    <w:p w14:paraId="04E9938C"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 xml:space="preserve">3、视频系统： </w:t>
      </w:r>
    </w:p>
    <w:p w14:paraId="0FCE1A22"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3.1快球摄像头，电脑控制自动调焦，能够清晰捕捉到患者细微动作，甚至可以观察到面色的改变，图像可以通过电脑控制调节距离、大小、角度，视频信号与脑电信号完全同步。</w:t>
      </w:r>
    </w:p>
    <w:p w14:paraId="70CD4DA2"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五、其他要求：</w:t>
      </w:r>
    </w:p>
    <w:p w14:paraId="0F28446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1、免费培训操作及维修人员，免费负责设备的安装及调试；</w:t>
      </w:r>
    </w:p>
    <w:p w14:paraId="16D4E356"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2、公司信誉度高，具有完善的售后服务，设备出现故障, 接到通</w:t>
      </w:r>
    </w:p>
    <w:p w14:paraId="00220B66"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hint="eastAsia"/>
          <w:sz w:val="24"/>
          <w:szCs w:val="24"/>
        </w:rPr>
        <w:t>知后</w:t>
      </w:r>
      <w:r w:rsidRPr="00F92C87">
        <w:rPr>
          <w:rFonts w:ascii="宋体" w:eastAsia="宋体" w:hAnsi="宋体" w:cs="宋体"/>
          <w:sz w:val="24"/>
          <w:szCs w:val="24"/>
        </w:rPr>
        <w:t>48小时内工程人员应到达现场；</w:t>
      </w:r>
    </w:p>
    <w:p w14:paraId="351C0187"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3、提供设备使用说明书和维修指导说明书；</w:t>
      </w:r>
    </w:p>
    <w:p w14:paraId="0E7357BD"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4、设备交付正常使用前产生的所有费用均由公司承担；</w:t>
      </w:r>
    </w:p>
    <w:p w14:paraId="79F9984B"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5、设备安装验收培训使用合格后，一个月付全款的70%，剩余30%满一年付清；</w:t>
      </w:r>
    </w:p>
    <w:p w14:paraId="77545CA5" w14:textId="77777777" w:rsidR="00694214" w:rsidRPr="00F92C87" w:rsidRDefault="00694214" w:rsidP="00694214">
      <w:pPr>
        <w:spacing w:line="480" w:lineRule="exact"/>
        <w:rPr>
          <w:rFonts w:ascii="宋体" w:eastAsia="宋体" w:hAnsi="宋体" w:cs="宋体"/>
          <w:sz w:val="24"/>
          <w:szCs w:val="24"/>
        </w:rPr>
      </w:pPr>
      <w:r w:rsidRPr="00F92C87">
        <w:rPr>
          <w:rFonts w:ascii="宋体" w:eastAsia="宋体" w:hAnsi="宋体" w:cs="宋体"/>
          <w:sz w:val="24"/>
          <w:szCs w:val="24"/>
        </w:rPr>
        <w:t>6、整机质保期1年，在质保期维修工程师提供至少 2 次的上门维护保养工作。</w:t>
      </w:r>
    </w:p>
    <w:p w14:paraId="2D85B89B" w14:textId="7E07D657" w:rsidR="00CD00FD" w:rsidRPr="00F92C87" w:rsidRDefault="00CD00FD" w:rsidP="00CD00FD">
      <w:pPr>
        <w:pStyle w:val="a0"/>
        <w:rPr>
          <w:rFonts w:ascii="宋体" w:eastAsia="宋体" w:hAnsi="宋体"/>
          <w:sz w:val="24"/>
          <w:szCs w:val="24"/>
        </w:rPr>
      </w:pPr>
    </w:p>
    <w:p w14:paraId="0B2BCFBC" w14:textId="7166286D" w:rsidR="00CD00FD" w:rsidRPr="00F92C87" w:rsidRDefault="00CD00FD" w:rsidP="00CD00FD">
      <w:pPr>
        <w:ind w:firstLineChars="448" w:firstLine="1079"/>
        <w:rPr>
          <w:rFonts w:ascii="宋体" w:eastAsia="宋体" w:hAnsi="宋体"/>
          <w:b/>
          <w:bCs/>
          <w:sz w:val="24"/>
          <w:szCs w:val="24"/>
        </w:rPr>
      </w:pPr>
      <w:r w:rsidRPr="00F92C87">
        <w:rPr>
          <w:rFonts w:ascii="宋体" w:eastAsia="宋体" w:hAnsi="宋体" w:hint="eastAsia"/>
          <w:b/>
          <w:bCs/>
          <w:sz w:val="24"/>
          <w:szCs w:val="24"/>
        </w:rPr>
        <w:t>（3）、多功能婴儿培养箱主要技术参数及要求</w:t>
      </w:r>
    </w:p>
    <w:p w14:paraId="2ACD1A6B"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b/>
          <w:bCs/>
          <w:sz w:val="24"/>
          <w:szCs w:val="24"/>
        </w:rPr>
        <w:t>一、设备名称：</w:t>
      </w:r>
      <w:r w:rsidRPr="00F92C87">
        <w:rPr>
          <w:rFonts w:ascii="宋体" w:eastAsia="宋体" w:hAnsi="宋体" w:hint="eastAsia"/>
          <w:sz w:val="24"/>
          <w:szCs w:val="24"/>
        </w:rPr>
        <w:t>多功能婴儿培养箱。</w:t>
      </w:r>
    </w:p>
    <w:p w14:paraId="197B3A6A"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b/>
          <w:bCs/>
          <w:sz w:val="24"/>
          <w:szCs w:val="24"/>
        </w:rPr>
        <w:t>二、数量：</w:t>
      </w:r>
      <w:r w:rsidRPr="00F92C87">
        <w:rPr>
          <w:rFonts w:ascii="宋体" w:eastAsia="宋体" w:hAnsi="宋体"/>
          <w:sz w:val="24"/>
          <w:szCs w:val="24"/>
        </w:rPr>
        <w:t>1</w:t>
      </w:r>
      <w:r w:rsidRPr="00F92C87">
        <w:rPr>
          <w:rFonts w:ascii="宋体" w:eastAsia="宋体" w:hAnsi="宋体" w:hint="eastAsia"/>
          <w:sz w:val="24"/>
          <w:szCs w:val="24"/>
        </w:rPr>
        <w:t>台。</w:t>
      </w:r>
    </w:p>
    <w:p w14:paraId="277CA92F"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b/>
          <w:bCs/>
          <w:sz w:val="24"/>
          <w:szCs w:val="24"/>
        </w:rPr>
        <w:t>三、设备用途及说明：</w:t>
      </w:r>
      <w:r w:rsidRPr="00F92C87">
        <w:rPr>
          <w:rFonts w:ascii="宋体" w:eastAsia="宋体" w:hAnsi="宋体" w:hint="eastAsia"/>
          <w:sz w:val="24"/>
          <w:szCs w:val="24"/>
        </w:rPr>
        <w:t>进口产品，用于早产儿、极低体重儿、病危儿、新生儿恒温培养、新生儿体温复苏、输液、输氧、抢救、住院观察、抢救危重患儿和需要快速复温者以及一般性治疗等。</w:t>
      </w:r>
    </w:p>
    <w:p w14:paraId="74733E26" w14:textId="77777777" w:rsidR="00CD00FD" w:rsidRPr="00F92C87" w:rsidRDefault="00CD00FD" w:rsidP="00CD00FD">
      <w:pPr>
        <w:spacing w:line="480" w:lineRule="exact"/>
        <w:rPr>
          <w:rFonts w:ascii="宋体" w:eastAsia="宋体" w:hAnsi="宋体"/>
          <w:b/>
          <w:bCs/>
          <w:sz w:val="24"/>
          <w:szCs w:val="24"/>
        </w:rPr>
      </w:pPr>
      <w:r w:rsidRPr="00F92C87">
        <w:rPr>
          <w:rFonts w:ascii="宋体" w:eastAsia="宋体" w:hAnsi="宋体" w:hint="eastAsia"/>
          <w:b/>
          <w:bCs/>
          <w:sz w:val="24"/>
          <w:szCs w:val="24"/>
        </w:rPr>
        <w:t>四、技术要求：</w:t>
      </w:r>
    </w:p>
    <w:p w14:paraId="04241BFD" w14:textId="77777777" w:rsidR="00CD00FD" w:rsidRPr="00F92C87" w:rsidRDefault="00CD00FD" w:rsidP="00CD00FD">
      <w:pPr>
        <w:pStyle w:val="TableParagraph"/>
        <w:spacing w:line="480" w:lineRule="exact"/>
        <w:ind w:firstLineChars="100" w:firstLine="241"/>
        <w:rPr>
          <w:b/>
          <w:bCs/>
          <w:sz w:val="24"/>
          <w:szCs w:val="24"/>
        </w:rPr>
      </w:pPr>
      <w:r w:rsidRPr="00F92C87">
        <w:rPr>
          <w:b/>
          <w:bCs/>
          <w:sz w:val="24"/>
          <w:szCs w:val="24"/>
          <w:lang w:val="en-US"/>
        </w:rPr>
        <w:t>1</w:t>
      </w:r>
      <w:r w:rsidRPr="00F92C87">
        <w:rPr>
          <w:rFonts w:hint="eastAsia"/>
          <w:b/>
          <w:bCs/>
          <w:sz w:val="24"/>
          <w:szCs w:val="24"/>
          <w:lang w:val="en-US"/>
        </w:rPr>
        <w:t>、</w:t>
      </w:r>
      <w:r w:rsidRPr="00F92C87">
        <w:rPr>
          <w:rFonts w:hint="eastAsia"/>
          <w:b/>
          <w:bCs/>
          <w:color w:val="000000"/>
          <w:sz w:val="24"/>
          <w:szCs w:val="24"/>
        </w:rPr>
        <w:t>基本要求：</w:t>
      </w:r>
    </w:p>
    <w:p w14:paraId="785266D7"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 xml:space="preserve">1.1 </w:t>
      </w:r>
      <w:r w:rsidRPr="00F92C87">
        <w:rPr>
          <w:rFonts w:hint="eastAsia"/>
          <w:color w:val="000000"/>
          <w:sz w:val="24"/>
          <w:szCs w:val="24"/>
        </w:rPr>
        <w:t>具备</w:t>
      </w:r>
      <w:r w:rsidRPr="00F92C87">
        <w:rPr>
          <w:rFonts w:hint="eastAsia"/>
          <w:sz w:val="24"/>
          <w:szCs w:val="24"/>
        </w:rPr>
        <w:t>培养箱和保暖台的综合性能，并在二者之间进行简便转换，无需移动患儿，能满足临床上不同的治疗需求。</w:t>
      </w:r>
    </w:p>
    <w:p w14:paraId="0C402D36" w14:textId="77777777" w:rsidR="00CD00FD" w:rsidRPr="00F92C87" w:rsidRDefault="00CD00FD" w:rsidP="00CD00FD">
      <w:pPr>
        <w:pStyle w:val="TableParagraph"/>
        <w:spacing w:line="480" w:lineRule="exact"/>
        <w:ind w:leftChars="127" w:left="747" w:hangingChars="200" w:hanging="480"/>
        <w:rPr>
          <w:color w:val="000000"/>
          <w:sz w:val="24"/>
          <w:szCs w:val="24"/>
        </w:rPr>
      </w:pPr>
      <w:r w:rsidRPr="00F92C87">
        <w:rPr>
          <w:color w:val="000000"/>
          <w:sz w:val="24"/>
          <w:szCs w:val="24"/>
          <w:lang w:val="en-US"/>
        </w:rPr>
        <w:t xml:space="preserve">1.2 </w:t>
      </w:r>
      <w:r w:rsidRPr="00F92C87">
        <w:rPr>
          <w:rFonts w:hint="eastAsia"/>
          <w:color w:val="000000"/>
          <w:sz w:val="24"/>
          <w:szCs w:val="24"/>
          <w:lang w:val="en-US"/>
        </w:rPr>
        <w:t>≥</w:t>
      </w:r>
      <w:r w:rsidRPr="00F92C87">
        <w:rPr>
          <w:color w:val="000000"/>
          <w:sz w:val="24"/>
          <w:szCs w:val="24"/>
          <w:lang w:val="en-US"/>
        </w:rPr>
        <w:t xml:space="preserve"> </w:t>
      </w:r>
      <w:r w:rsidRPr="00F92C87">
        <w:rPr>
          <w:color w:val="000000"/>
          <w:sz w:val="24"/>
          <w:szCs w:val="24"/>
        </w:rPr>
        <w:t>10</w:t>
      </w:r>
      <w:r w:rsidRPr="00F92C87">
        <w:rPr>
          <w:rFonts w:hint="eastAsia"/>
          <w:color w:val="000000"/>
          <w:sz w:val="24"/>
          <w:szCs w:val="24"/>
        </w:rPr>
        <w:t>寸彩色触摸屏，具备至少四种不同界面布局可选：主界面，</w:t>
      </w:r>
    </w:p>
    <w:p w14:paraId="151321B3" w14:textId="77777777" w:rsidR="00CD00FD" w:rsidRPr="00F92C87" w:rsidRDefault="00CD00FD" w:rsidP="00CD00FD">
      <w:pPr>
        <w:pStyle w:val="TableParagraph"/>
        <w:spacing w:line="480" w:lineRule="exact"/>
        <w:rPr>
          <w:color w:val="000000"/>
          <w:sz w:val="24"/>
          <w:szCs w:val="24"/>
        </w:rPr>
      </w:pPr>
      <w:r w:rsidRPr="00F92C87">
        <w:rPr>
          <w:rFonts w:hint="eastAsia"/>
          <w:color w:val="000000"/>
          <w:sz w:val="24"/>
          <w:szCs w:val="24"/>
        </w:rPr>
        <w:t>双道温度界面，发育性照护界面或探视模式界面。</w:t>
      </w:r>
    </w:p>
    <w:p w14:paraId="1A008288" w14:textId="77777777" w:rsidR="00CD00FD" w:rsidRPr="00F92C87" w:rsidRDefault="00CD00FD" w:rsidP="00CD00FD">
      <w:pPr>
        <w:pStyle w:val="TableParagraph"/>
        <w:spacing w:line="480" w:lineRule="exact"/>
        <w:ind w:firstLineChars="100" w:firstLine="240"/>
        <w:rPr>
          <w:color w:val="000000" w:themeColor="text1"/>
          <w:sz w:val="24"/>
          <w:szCs w:val="24"/>
        </w:rPr>
      </w:pPr>
      <w:r w:rsidRPr="00F92C87">
        <w:rPr>
          <w:color w:val="000000"/>
          <w:sz w:val="24"/>
          <w:szCs w:val="24"/>
          <w:lang w:val="en-US"/>
        </w:rPr>
        <w:t>1.3</w:t>
      </w:r>
      <w:r w:rsidRPr="00F92C87">
        <w:rPr>
          <w:color w:val="000000" w:themeColor="text1"/>
          <w:sz w:val="24"/>
          <w:szCs w:val="24"/>
          <w:lang w:val="en-US"/>
        </w:rPr>
        <w:t xml:space="preserve"> </w:t>
      </w:r>
      <w:r w:rsidRPr="00F92C87">
        <w:rPr>
          <w:rFonts w:hint="eastAsia"/>
          <w:color w:val="000000" w:themeColor="text1"/>
          <w:sz w:val="24"/>
          <w:szCs w:val="24"/>
        </w:rPr>
        <w:t>内置计时器和秒表功能；</w:t>
      </w:r>
    </w:p>
    <w:p w14:paraId="209C5F38"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1.4 </w:t>
      </w:r>
      <w:r w:rsidRPr="00F92C87">
        <w:rPr>
          <w:rFonts w:hint="eastAsia"/>
          <w:color w:val="000000"/>
          <w:sz w:val="24"/>
          <w:szCs w:val="24"/>
        </w:rPr>
        <w:t>内置</w:t>
      </w:r>
      <w:r w:rsidRPr="00F92C87">
        <w:rPr>
          <w:color w:val="000000"/>
          <w:sz w:val="24"/>
          <w:szCs w:val="24"/>
        </w:rPr>
        <w:t>X</w:t>
      </w:r>
      <w:r w:rsidRPr="00F92C87">
        <w:rPr>
          <w:rFonts w:hint="eastAsia"/>
          <w:color w:val="000000"/>
          <w:sz w:val="24"/>
          <w:szCs w:val="24"/>
        </w:rPr>
        <w:t>光摄片盒。</w:t>
      </w:r>
    </w:p>
    <w:p w14:paraId="29FDA995"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lastRenderedPageBreak/>
        <w:t xml:space="preserve">1.5 </w:t>
      </w:r>
      <w:r w:rsidRPr="00F92C87">
        <w:rPr>
          <w:rFonts w:hint="eastAsia"/>
          <w:color w:val="000000"/>
          <w:sz w:val="24"/>
          <w:szCs w:val="24"/>
        </w:rPr>
        <w:t>高度调节，床体倾斜调节和屏幕设置具备锁定功能，以防误操作；</w:t>
      </w:r>
    </w:p>
    <w:p w14:paraId="035F827D"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1.6 </w:t>
      </w:r>
      <w:r w:rsidRPr="00F92C87">
        <w:rPr>
          <w:rFonts w:hint="eastAsia"/>
          <w:color w:val="000000"/>
          <w:sz w:val="24"/>
          <w:szCs w:val="24"/>
        </w:rPr>
        <w:t>脚踏板电动调节箱体高度；</w:t>
      </w:r>
    </w:p>
    <w:p w14:paraId="021DA239"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1.7 </w:t>
      </w:r>
      <w:r w:rsidRPr="00F92C87">
        <w:rPr>
          <w:rFonts w:hint="eastAsia"/>
          <w:color w:val="000000"/>
          <w:sz w:val="24"/>
          <w:szCs w:val="24"/>
        </w:rPr>
        <w:t>床垫高度采用电动电控无极变速技术；</w:t>
      </w:r>
    </w:p>
    <w:p w14:paraId="45E509A6"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 xml:space="preserve">1.8 </w:t>
      </w:r>
      <w:r w:rsidRPr="00F92C87">
        <w:rPr>
          <w:rFonts w:hint="eastAsia"/>
          <w:color w:val="000000"/>
          <w:sz w:val="24"/>
          <w:szCs w:val="24"/>
        </w:rPr>
        <w:t>床垫倾斜度采用电动电控无极变速技术；</w:t>
      </w:r>
    </w:p>
    <w:p w14:paraId="7EAFEDD6" w14:textId="77777777" w:rsidR="00CD00FD" w:rsidRPr="00F92C87" w:rsidRDefault="00CD00FD" w:rsidP="00CD00FD">
      <w:pPr>
        <w:pStyle w:val="TableParagraph"/>
        <w:spacing w:line="480" w:lineRule="exact"/>
        <w:ind w:firstLineChars="100" w:firstLine="241"/>
        <w:rPr>
          <w:color w:val="000000"/>
          <w:sz w:val="24"/>
          <w:szCs w:val="24"/>
        </w:rPr>
      </w:pPr>
      <w:r w:rsidRPr="00F92C87">
        <w:rPr>
          <w:b/>
          <w:bCs/>
          <w:color w:val="000000"/>
          <w:sz w:val="24"/>
          <w:szCs w:val="24"/>
          <w:lang w:val="en-US"/>
        </w:rPr>
        <w:t>*</w:t>
      </w:r>
      <w:r w:rsidRPr="00F92C87">
        <w:rPr>
          <w:color w:val="000000"/>
          <w:sz w:val="24"/>
          <w:szCs w:val="24"/>
          <w:lang w:val="en-US"/>
        </w:rPr>
        <w:t xml:space="preserve">1.9 </w:t>
      </w:r>
      <w:r w:rsidRPr="00F92C87">
        <w:rPr>
          <w:rFonts w:hint="eastAsia"/>
          <w:color w:val="000000"/>
          <w:sz w:val="24"/>
          <w:szCs w:val="24"/>
        </w:rPr>
        <w:t>内置情景照明，灯光颜色≥</w:t>
      </w:r>
      <w:r w:rsidRPr="00F92C87">
        <w:rPr>
          <w:color w:val="000000"/>
          <w:sz w:val="24"/>
          <w:szCs w:val="24"/>
        </w:rPr>
        <w:t>5</w:t>
      </w:r>
      <w:r w:rsidRPr="00F92C87">
        <w:rPr>
          <w:rFonts w:hint="eastAsia"/>
          <w:color w:val="000000"/>
          <w:sz w:val="24"/>
          <w:szCs w:val="24"/>
        </w:rPr>
        <w:t>种颜色可选，方便区分标记患儿。</w:t>
      </w:r>
    </w:p>
    <w:p w14:paraId="3E4414FE" w14:textId="77777777" w:rsidR="00CD00FD" w:rsidRPr="00F92C87" w:rsidRDefault="00CD00FD" w:rsidP="00CD00FD">
      <w:pPr>
        <w:pStyle w:val="TableParagraph"/>
        <w:spacing w:line="480" w:lineRule="exact"/>
        <w:ind w:firstLineChars="100" w:firstLine="240"/>
        <w:rPr>
          <w:color w:val="000000"/>
          <w:sz w:val="24"/>
          <w:szCs w:val="24"/>
        </w:rPr>
      </w:pPr>
      <w:r w:rsidRPr="00F92C87">
        <w:rPr>
          <w:sz w:val="24"/>
          <w:szCs w:val="24"/>
          <w:lang w:val="en-US"/>
        </w:rPr>
        <w:t>1.</w:t>
      </w:r>
      <w:r w:rsidRPr="00F92C87">
        <w:rPr>
          <w:sz w:val="24"/>
          <w:szCs w:val="24"/>
        </w:rPr>
        <w:t>1</w:t>
      </w:r>
      <w:r w:rsidRPr="00F92C87">
        <w:rPr>
          <w:sz w:val="24"/>
          <w:szCs w:val="24"/>
          <w:lang w:val="en-US"/>
        </w:rPr>
        <w:t>0</w:t>
      </w:r>
      <w:r w:rsidRPr="00F92C87">
        <w:rPr>
          <w:rFonts w:hint="eastAsia"/>
          <w:sz w:val="24"/>
          <w:szCs w:val="24"/>
          <w:lang w:val="en-US"/>
        </w:rPr>
        <w:t>有</w:t>
      </w:r>
      <w:r w:rsidRPr="00F92C87">
        <w:rPr>
          <w:rFonts w:hint="eastAsia"/>
          <w:color w:val="000000"/>
          <w:sz w:val="24"/>
          <w:szCs w:val="24"/>
        </w:rPr>
        <w:t>手门和管道出入口；</w:t>
      </w:r>
    </w:p>
    <w:p w14:paraId="54E61DA1" w14:textId="77777777" w:rsidR="00CD00FD" w:rsidRPr="00F92C87" w:rsidRDefault="00CD00FD" w:rsidP="00CD00FD">
      <w:pPr>
        <w:pStyle w:val="TableParagraph"/>
        <w:spacing w:line="480" w:lineRule="exact"/>
        <w:ind w:firstLineChars="100" w:firstLine="240"/>
        <w:rPr>
          <w:color w:val="000000"/>
          <w:sz w:val="24"/>
          <w:szCs w:val="24"/>
        </w:rPr>
      </w:pPr>
      <w:r w:rsidRPr="00F92C87">
        <w:rPr>
          <w:color w:val="000000"/>
          <w:sz w:val="24"/>
          <w:szCs w:val="24"/>
          <w:lang w:val="en-US"/>
        </w:rPr>
        <w:t>1.11</w:t>
      </w:r>
      <w:r w:rsidRPr="00F92C87">
        <w:rPr>
          <w:rFonts w:hint="eastAsia"/>
          <w:color w:val="000000"/>
          <w:sz w:val="24"/>
          <w:szCs w:val="24"/>
        </w:rPr>
        <w:t>设备双侧均有导轨可以外接安装输液架、仪器架等附件；</w:t>
      </w:r>
    </w:p>
    <w:p w14:paraId="1B0B7CA9"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 xml:space="preserve">1.12 </w:t>
      </w:r>
      <w:r w:rsidRPr="00F92C87">
        <w:rPr>
          <w:rFonts w:hint="eastAsia"/>
          <w:color w:val="000000"/>
          <w:sz w:val="24"/>
          <w:szCs w:val="24"/>
        </w:rPr>
        <w:t>箱内噪音≤</w:t>
      </w:r>
      <w:r w:rsidRPr="00F92C87">
        <w:rPr>
          <w:sz w:val="24"/>
          <w:szCs w:val="24"/>
        </w:rPr>
        <w:t>45 dB(A)</w:t>
      </w:r>
      <w:r w:rsidRPr="00F92C87">
        <w:rPr>
          <w:rFonts w:hint="eastAsia"/>
          <w:sz w:val="24"/>
          <w:szCs w:val="24"/>
        </w:rPr>
        <w:t>。</w:t>
      </w:r>
    </w:p>
    <w:p w14:paraId="22BA2AB3" w14:textId="77777777" w:rsidR="00CD00FD" w:rsidRPr="00F92C87" w:rsidRDefault="00CD00FD" w:rsidP="00CD00FD">
      <w:pPr>
        <w:pStyle w:val="TableParagraph"/>
        <w:spacing w:line="480" w:lineRule="exact"/>
        <w:rPr>
          <w:b/>
          <w:bCs/>
          <w:color w:val="000000"/>
          <w:sz w:val="24"/>
          <w:szCs w:val="24"/>
        </w:rPr>
      </w:pPr>
      <w:r w:rsidRPr="00F92C87">
        <w:rPr>
          <w:b/>
          <w:bCs/>
          <w:color w:val="000000"/>
          <w:sz w:val="24"/>
          <w:szCs w:val="24"/>
          <w:lang w:val="en-US"/>
        </w:rPr>
        <w:t>2</w:t>
      </w:r>
      <w:r w:rsidRPr="00F92C87">
        <w:rPr>
          <w:rFonts w:hint="eastAsia"/>
          <w:b/>
          <w:bCs/>
          <w:color w:val="000000"/>
          <w:sz w:val="24"/>
          <w:szCs w:val="24"/>
          <w:lang w:val="en-US"/>
        </w:rPr>
        <w:t>、</w:t>
      </w:r>
      <w:r w:rsidRPr="00F92C87">
        <w:rPr>
          <w:rFonts w:hint="eastAsia"/>
          <w:b/>
          <w:bCs/>
          <w:color w:val="000000"/>
          <w:sz w:val="24"/>
          <w:szCs w:val="24"/>
        </w:rPr>
        <w:t>功能及设置要求：</w:t>
      </w:r>
    </w:p>
    <w:p w14:paraId="5B04DD8E"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 xml:space="preserve">2.1 </w:t>
      </w:r>
      <w:r w:rsidRPr="00F92C87">
        <w:rPr>
          <w:rFonts w:hint="eastAsia"/>
          <w:sz w:val="24"/>
          <w:szCs w:val="24"/>
        </w:rPr>
        <w:t>具有空气和皮肤伺服控制两种模式；</w:t>
      </w:r>
      <w:r w:rsidRPr="00F92C87">
        <w:rPr>
          <w:sz w:val="24"/>
          <w:szCs w:val="24"/>
        </w:rPr>
        <w:t xml:space="preserve"> </w:t>
      </w:r>
    </w:p>
    <w:p w14:paraId="64B48A31"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2.2 </w:t>
      </w:r>
      <w:r w:rsidRPr="00F92C87">
        <w:rPr>
          <w:rFonts w:hint="eastAsia"/>
          <w:sz w:val="24"/>
          <w:szCs w:val="24"/>
        </w:rPr>
        <w:t>具有空气和皮肤伺服控制两种模式；</w:t>
      </w:r>
      <w:r w:rsidRPr="00F92C87">
        <w:rPr>
          <w:sz w:val="24"/>
          <w:szCs w:val="24"/>
        </w:rPr>
        <w:t xml:space="preserve"> </w:t>
      </w:r>
    </w:p>
    <w:p w14:paraId="7D26726F" w14:textId="77777777" w:rsidR="00CD00FD" w:rsidRPr="00F92C87" w:rsidRDefault="00CD00FD" w:rsidP="00CD00FD">
      <w:pPr>
        <w:pStyle w:val="TableParagraph"/>
        <w:spacing w:line="480" w:lineRule="exact"/>
        <w:ind w:firstLineChars="100" w:firstLine="240"/>
        <w:rPr>
          <w:sz w:val="24"/>
          <w:szCs w:val="24"/>
          <w:lang w:val="en-US"/>
        </w:rPr>
      </w:pPr>
      <w:r w:rsidRPr="00F92C87">
        <w:rPr>
          <w:color w:val="000000"/>
          <w:sz w:val="24"/>
          <w:szCs w:val="24"/>
          <w:lang w:val="en-US"/>
        </w:rPr>
        <w:t xml:space="preserve">2.3 </w:t>
      </w:r>
      <w:r w:rsidRPr="00F92C87">
        <w:rPr>
          <w:rFonts w:hint="eastAsia"/>
          <w:color w:val="000000"/>
          <w:sz w:val="24"/>
          <w:szCs w:val="24"/>
        </w:rPr>
        <w:t>皮肤温度设置范围：</w:t>
      </w:r>
      <w:r w:rsidRPr="00F92C87">
        <w:rPr>
          <w:rFonts w:hint="eastAsia"/>
          <w:sz w:val="24"/>
          <w:szCs w:val="24"/>
        </w:rPr>
        <w:t>范围</w:t>
      </w:r>
      <w:r w:rsidRPr="00F92C87">
        <w:rPr>
          <w:sz w:val="24"/>
          <w:szCs w:val="24"/>
        </w:rPr>
        <w:t>34-</w:t>
      </w:r>
      <w:r w:rsidRPr="00F92C87">
        <w:rPr>
          <w:rFonts w:hint="eastAsia"/>
          <w:sz w:val="24"/>
          <w:szCs w:val="24"/>
          <w:lang w:val="en-US"/>
        </w:rPr>
        <w:t>-</w:t>
      </w:r>
      <w:r w:rsidRPr="00F92C87">
        <w:rPr>
          <w:sz w:val="24"/>
          <w:szCs w:val="24"/>
        </w:rPr>
        <w:t>38</w:t>
      </w:r>
      <w:r w:rsidRPr="00F92C87">
        <w:rPr>
          <w:rFonts w:hint="eastAsia"/>
          <w:sz w:val="24"/>
          <w:szCs w:val="24"/>
        </w:rPr>
        <w:t>°</w:t>
      </w:r>
      <w:r w:rsidRPr="00F92C87">
        <w:rPr>
          <w:sz w:val="24"/>
          <w:szCs w:val="24"/>
        </w:rPr>
        <w:t>C</w:t>
      </w:r>
      <w:r w:rsidRPr="00F92C87">
        <w:rPr>
          <w:rFonts w:hint="eastAsia"/>
          <w:sz w:val="24"/>
          <w:szCs w:val="24"/>
        </w:rPr>
        <w:t>，增量±</w:t>
      </w:r>
      <w:r w:rsidRPr="00F92C87">
        <w:rPr>
          <w:sz w:val="24"/>
          <w:szCs w:val="24"/>
        </w:rPr>
        <w:t>0.1</w:t>
      </w:r>
      <w:r w:rsidRPr="00F92C87">
        <w:rPr>
          <w:rFonts w:hint="eastAsia"/>
          <w:sz w:val="24"/>
          <w:szCs w:val="24"/>
        </w:rPr>
        <w:t>°</w:t>
      </w:r>
      <w:r w:rsidRPr="00F92C87">
        <w:rPr>
          <w:sz w:val="24"/>
          <w:szCs w:val="24"/>
        </w:rPr>
        <w:t>C</w:t>
      </w:r>
      <w:r w:rsidRPr="00F92C87">
        <w:rPr>
          <w:rFonts w:hint="eastAsia"/>
          <w:sz w:val="24"/>
          <w:szCs w:val="24"/>
        </w:rPr>
        <w:t>；显示范围：</w:t>
      </w:r>
      <w:r w:rsidRPr="00F92C87">
        <w:rPr>
          <w:sz w:val="24"/>
          <w:szCs w:val="24"/>
        </w:rPr>
        <w:t>15 -43</w:t>
      </w:r>
      <w:r w:rsidRPr="00F92C87">
        <w:rPr>
          <w:rFonts w:hint="eastAsia"/>
          <w:sz w:val="24"/>
          <w:szCs w:val="24"/>
        </w:rPr>
        <w:t>°</w:t>
      </w:r>
      <w:r w:rsidRPr="00F92C87">
        <w:rPr>
          <w:sz w:val="24"/>
          <w:szCs w:val="24"/>
        </w:rPr>
        <w:t>C</w:t>
      </w:r>
      <w:r w:rsidRPr="00F92C87">
        <w:rPr>
          <w:rFonts w:hint="eastAsia"/>
          <w:sz w:val="24"/>
          <w:szCs w:val="24"/>
        </w:rPr>
        <w:t>，增量±</w:t>
      </w:r>
      <w:r w:rsidRPr="00F92C87">
        <w:rPr>
          <w:sz w:val="24"/>
          <w:szCs w:val="24"/>
        </w:rPr>
        <w:t>0.1</w:t>
      </w:r>
      <w:r w:rsidRPr="00F92C87">
        <w:rPr>
          <w:rFonts w:hint="eastAsia"/>
          <w:sz w:val="24"/>
          <w:szCs w:val="24"/>
        </w:rPr>
        <w:t>°</w:t>
      </w:r>
      <w:r w:rsidRPr="00F92C87">
        <w:rPr>
          <w:sz w:val="24"/>
          <w:szCs w:val="24"/>
        </w:rPr>
        <w:t>C</w:t>
      </w:r>
      <w:r w:rsidRPr="00F92C87">
        <w:rPr>
          <w:rFonts w:hint="eastAsia"/>
          <w:sz w:val="24"/>
          <w:szCs w:val="24"/>
        </w:rPr>
        <w:t>；</w:t>
      </w:r>
    </w:p>
    <w:p w14:paraId="4700F719"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2.4 </w:t>
      </w:r>
      <w:r w:rsidRPr="00F92C87">
        <w:rPr>
          <w:rFonts w:hint="eastAsia"/>
          <w:sz w:val="24"/>
          <w:szCs w:val="24"/>
        </w:rPr>
        <w:t>皮肤温度监测</w:t>
      </w:r>
      <w:r w:rsidRPr="00F92C87">
        <w:rPr>
          <w:rFonts w:hint="eastAsia"/>
          <w:sz w:val="24"/>
          <w:szCs w:val="24"/>
          <w:lang w:val="en-US"/>
        </w:rPr>
        <w:t xml:space="preserve">: </w:t>
      </w:r>
      <w:r w:rsidRPr="00F92C87">
        <w:rPr>
          <w:rFonts w:cs="Arial"/>
          <w:sz w:val="24"/>
          <w:szCs w:val="24"/>
          <w:lang w:val="en-US"/>
        </w:rPr>
        <w:t>≥</w:t>
      </w:r>
      <w:r w:rsidRPr="00F92C87">
        <w:rPr>
          <w:rFonts w:cs="Arial" w:hint="eastAsia"/>
          <w:sz w:val="24"/>
          <w:szCs w:val="24"/>
          <w:lang w:val="en-US"/>
        </w:rPr>
        <w:t xml:space="preserve"> </w:t>
      </w:r>
      <w:r w:rsidRPr="00F92C87">
        <w:rPr>
          <w:sz w:val="24"/>
          <w:szCs w:val="24"/>
        </w:rPr>
        <w:t>2</w:t>
      </w:r>
      <w:r w:rsidRPr="00F92C87">
        <w:rPr>
          <w:rFonts w:hint="eastAsia"/>
          <w:sz w:val="24"/>
          <w:szCs w:val="24"/>
        </w:rPr>
        <w:t>个温度传感器分别测量中心和外周皮肤温度，皮肤温度图形显示；</w:t>
      </w:r>
    </w:p>
    <w:p w14:paraId="0B144DC8" w14:textId="77777777" w:rsidR="00CD00FD" w:rsidRPr="00F92C87" w:rsidRDefault="00CD00FD" w:rsidP="00CD00FD">
      <w:pPr>
        <w:pStyle w:val="TableParagraph"/>
        <w:spacing w:line="480" w:lineRule="exact"/>
        <w:ind w:firstLineChars="100" w:firstLine="241"/>
        <w:rPr>
          <w:sz w:val="24"/>
          <w:szCs w:val="24"/>
        </w:rPr>
      </w:pPr>
      <w:r w:rsidRPr="00F92C87">
        <w:rPr>
          <w:b/>
          <w:bCs/>
          <w:color w:val="000000"/>
          <w:sz w:val="24"/>
          <w:szCs w:val="24"/>
          <w:lang w:val="en-US"/>
        </w:rPr>
        <w:t xml:space="preserve">* </w:t>
      </w:r>
      <w:r w:rsidRPr="00F92C87">
        <w:rPr>
          <w:sz w:val="24"/>
          <w:szCs w:val="24"/>
          <w:lang w:val="en-US"/>
        </w:rPr>
        <w:t xml:space="preserve">2.5 </w:t>
      </w:r>
      <w:r w:rsidRPr="00F92C87">
        <w:rPr>
          <w:rFonts w:hint="eastAsia"/>
          <w:sz w:val="24"/>
          <w:szCs w:val="24"/>
        </w:rPr>
        <w:t>内置伺服湿化系统，湿度设置范围：</w:t>
      </w:r>
      <w:r w:rsidRPr="00F92C87">
        <w:rPr>
          <w:sz w:val="24"/>
          <w:szCs w:val="24"/>
        </w:rPr>
        <w:t xml:space="preserve">30% </w:t>
      </w:r>
      <w:r w:rsidRPr="00F92C87">
        <w:rPr>
          <w:rFonts w:hint="eastAsia"/>
          <w:sz w:val="24"/>
          <w:szCs w:val="24"/>
          <w:lang w:val="en-US"/>
        </w:rPr>
        <w:t>--</w:t>
      </w:r>
      <w:r w:rsidRPr="00F92C87">
        <w:rPr>
          <w:sz w:val="24"/>
          <w:szCs w:val="24"/>
        </w:rPr>
        <w:t xml:space="preserve"> 9</w:t>
      </w:r>
      <w:r w:rsidRPr="00F92C87">
        <w:rPr>
          <w:sz w:val="24"/>
          <w:szCs w:val="24"/>
          <w:lang w:val="en-US"/>
        </w:rPr>
        <w:t>6</w:t>
      </w:r>
      <w:r w:rsidRPr="00F92C87">
        <w:rPr>
          <w:sz w:val="24"/>
          <w:szCs w:val="24"/>
        </w:rPr>
        <w:t>%</w:t>
      </w:r>
      <w:r w:rsidRPr="00F92C87">
        <w:rPr>
          <w:rFonts w:hint="eastAsia"/>
          <w:sz w:val="24"/>
          <w:szCs w:val="24"/>
        </w:rPr>
        <w:t>，步进幅度</w:t>
      </w:r>
      <w:r w:rsidRPr="00F92C87">
        <w:rPr>
          <w:sz w:val="24"/>
          <w:szCs w:val="24"/>
        </w:rPr>
        <w:t xml:space="preserve">1% </w:t>
      </w:r>
      <w:r w:rsidRPr="00F92C87">
        <w:rPr>
          <w:rFonts w:hint="eastAsia"/>
          <w:sz w:val="24"/>
          <w:szCs w:val="24"/>
        </w:rPr>
        <w:t>，或自动；</w:t>
      </w:r>
    </w:p>
    <w:p w14:paraId="24F8A103" w14:textId="77777777" w:rsidR="00CD00FD" w:rsidRPr="00F92C87" w:rsidRDefault="00CD00FD" w:rsidP="00CD00FD">
      <w:pPr>
        <w:pStyle w:val="TableParagraph"/>
        <w:spacing w:line="480" w:lineRule="exact"/>
        <w:ind w:firstLineChars="100" w:firstLine="240"/>
        <w:rPr>
          <w:sz w:val="24"/>
          <w:szCs w:val="24"/>
        </w:rPr>
      </w:pPr>
      <w:r w:rsidRPr="00F92C87">
        <w:rPr>
          <w:sz w:val="24"/>
          <w:szCs w:val="24"/>
          <w:lang w:val="en-US"/>
        </w:rPr>
        <w:t>2.6</w:t>
      </w:r>
      <w:r w:rsidRPr="00F92C87">
        <w:rPr>
          <w:rFonts w:hint="eastAsia"/>
          <w:sz w:val="24"/>
          <w:szCs w:val="24"/>
          <w:lang w:val="en-US"/>
        </w:rPr>
        <w:t xml:space="preserve"> </w:t>
      </w:r>
      <w:r w:rsidRPr="00F92C87">
        <w:rPr>
          <w:rFonts w:hint="eastAsia"/>
          <w:sz w:val="24"/>
          <w:szCs w:val="24"/>
        </w:rPr>
        <w:t>智能化设计，自动湿度调整功能，根据患儿箱温自动配合湿度；</w:t>
      </w:r>
    </w:p>
    <w:p w14:paraId="7145C222"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2.7 </w:t>
      </w:r>
      <w:r w:rsidRPr="00F92C87">
        <w:rPr>
          <w:rFonts w:hint="eastAsia"/>
          <w:sz w:val="24"/>
          <w:szCs w:val="24"/>
        </w:rPr>
        <w:t>支持暖箱和辐射操作模式切换；</w:t>
      </w:r>
    </w:p>
    <w:p w14:paraId="1C358E96"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2.8 </w:t>
      </w:r>
      <w:r w:rsidRPr="00F92C87">
        <w:rPr>
          <w:rFonts w:hint="eastAsia"/>
          <w:sz w:val="24"/>
          <w:szCs w:val="24"/>
        </w:rPr>
        <w:t>双重辐射加热器，床面辐射热分布均匀，辐射头根据床垫倾斜角度自动调整辐射功率；</w:t>
      </w:r>
    </w:p>
    <w:p w14:paraId="4DABCA43"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2.9 </w:t>
      </w:r>
      <w:r w:rsidRPr="00F92C87">
        <w:rPr>
          <w:rFonts w:hint="eastAsia"/>
          <w:sz w:val="24"/>
          <w:szCs w:val="24"/>
        </w:rPr>
        <w:t>预热模式，具备自动加热三个阶段；</w:t>
      </w:r>
    </w:p>
    <w:p w14:paraId="527B47E7" w14:textId="77777777" w:rsidR="00CD00FD" w:rsidRPr="00F92C87" w:rsidRDefault="00CD00FD" w:rsidP="00CD00FD">
      <w:pPr>
        <w:pStyle w:val="TableParagraph"/>
        <w:spacing w:line="480" w:lineRule="exact"/>
        <w:ind w:firstLineChars="100" w:firstLine="240"/>
        <w:rPr>
          <w:sz w:val="24"/>
          <w:szCs w:val="24"/>
          <w:lang w:val="en-US"/>
        </w:rPr>
      </w:pPr>
      <w:r w:rsidRPr="00F92C87">
        <w:rPr>
          <w:sz w:val="24"/>
          <w:szCs w:val="24"/>
          <w:lang w:val="en-US"/>
        </w:rPr>
        <w:t xml:space="preserve">2.10 </w:t>
      </w:r>
      <w:r w:rsidRPr="00F92C87">
        <w:rPr>
          <w:rFonts w:hint="eastAsia"/>
          <w:sz w:val="24"/>
          <w:szCs w:val="24"/>
        </w:rPr>
        <w:t>具有双向风帘和自动风帘加强系统，确保箱内暖空气在暖箱壁开放状态下不易散出，维持暖箱微环境的热量平衡，空气流速</w:t>
      </w:r>
      <w:r w:rsidRPr="00F92C87">
        <w:rPr>
          <w:sz w:val="24"/>
          <w:szCs w:val="24"/>
        </w:rPr>
        <w:t>&lt;10m/s</w:t>
      </w:r>
      <w:r w:rsidRPr="00F92C87">
        <w:rPr>
          <w:rFonts w:hint="eastAsia"/>
          <w:sz w:val="24"/>
          <w:szCs w:val="24"/>
        </w:rPr>
        <w:t>；</w:t>
      </w:r>
    </w:p>
    <w:p w14:paraId="5E824168" w14:textId="77777777" w:rsidR="00CD00FD" w:rsidRPr="00F92C87" w:rsidRDefault="00CD00FD" w:rsidP="00CD00FD">
      <w:pPr>
        <w:pStyle w:val="TableParagraph"/>
        <w:spacing w:line="480" w:lineRule="exact"/>
        <w:ind w:firstLineChars="100" w:firstLine="240"/>
        <w:rPr>
          <w:sz w:val="24"/>
          <w:szCs w:val="24"/>
          <w:lang w:val="en-US"/>
        </w:rPr>
      </w:pPr>
      <w:r w:rsidRPr="00F92C87">
        <w:rPr>
          <w:kern w:val="2"/>
          <w:sz w:val="24"/>
          <w:szCs w:val="24"/>
          <w:lang w:val="en-US"/>
        </w:rPr>
        <w:t xml:space="preserve">2.11 </w:t>
      </w:r>
      <w:r w:rsidRPr="00F92C87">
        <w:rPr>
          <w:rFonts w:hint="eastAsia"/>
          <w:kern w:val="2"/>
          <w:sz w:val="24"/>
          <w:szCs w:val="24"/>
        </w:rPr>
        <w:t>智能参数设置功能；</w:t>
      </w:r>
    </w:p>
    <w:p w14:paraId="4614207A" w14:textId="77777777" w:rsidR="00CD00FD" w:rsidRPr="00F92C87" w:rsidRDefault="00CD00FD" w:rsidP="00CD00FD">
      <w:pPr>
        <w:spacing w:line="480" w:lineRule="exact"/>
        <w:ind w:firstLineChars="100" w:firstLine="241"/>
        <w:rPr>
          <w:rFonts w:ascii="宋体" w:eastAsia="宋体" w:hAnsi="宋体"/>
          <w:sz w:val="24"/>
          <w:szCs w:val="24"/>
        </w:rPr>
      </w:pPr>
      <w:r w:rsidRPr="00F92C87">
        <w:rPr>
          <w:rFonts w:ascii="宋体" w:eastAsia="宋体" w:hAnsi="宋体"/>
          <w:b/>
          <w:bCs/>
          <w:color w:val="000000"/>
          <w:sz w:val="24"/>
          <w:szCs w:val="24"/>
        </w:rPr>
        <w:t>*</w:t>
      </w:r>
      <w:r w:rsidRPr="00F92C87">
        <w:rPr>
          <w:rFonts w:ascii="宋体" w:eastAsia="宋体" w:hAnsi="宋体"/>
          <w:sz w:val="24"/>
          <w:szCs w:val="24"/>
        </w:rPr>
        <w:t xml:space="preserve">2.12 </w:t>
      </w:r>
      <w:r w:rsidRPr="00F92C87">
        <w:rPr>
          <w:rFonts w:ascii="宋体" w:eastAsia="宋体" w:hAnsi="宋体" w:cs="Calibri" w:hint="eastAsia"/>
          <w:sz w:val="24"/>
          <w:szCs w:val="24"/>
        </w:rPr>
        <w:t xml:space="preserve">图形和表格趋势存储 </w:t>
      </w:r>
      <w:r w:rsidRPr="00F92C87">
        <w:rPr>
          <w:rFonts w:ascii="宋体" w:eastAsia="宋体" w:hAnsi="宋体" w:cs="Arial"/>
          <w:sz w:val="24"/>
          <w:szCs w:val="24"/>
        </w:rPr>
        <w:t>≥</w:t>
      </w:r>
      <w:r w:rsidRPr="00F92C87">
        <w:rPr>
          <w:rFonts w:ascii="宋体" w:eastAsia="宋体" w:hAnsi="宋体" w:cs="Arial" w:hint="eastAsia"/>
          <w:sz w:val="24"/>
          <w:szCs w:val="24"/>
        </w:rPr>
        <w:t xml:space="preserve"> </w:t>
      </w:r>
      <w:r w:rsidRPr="00F92C87">
        <w:rPr>
          <w:rFonts w:ascii="宋体" w:eastAsia="宋体" w:hAnsi="宋体" w:cs="Calibri"/>
          <w:sz w:val="24"/>
          <w:szCs w:val="24"/>
        </w:rPr>
        <w:t>120</w:t>
      </w:r>
      <w:r w:rsidRPr="00F92C87">
        <w:rPr>
          <w:rFonts w:ascii="宋体" w:eastAsia="宋体" w:hAnsi="宋体" w:cs="Calibri" w:hint="eastAsia"/>
          <w:sz w:val="24"/>
          <w:szCs w:val="24"/>
        </w:rPr>
        <w:t>小时，包括温度，加热，噪音和光线水平</w:t>
      </w:r>
      <w:r w:rsidRPr="00F92C87">
        <w:rPr>
          <w:rFonts w:ascii="宋体" w:eastAsia="宋体" w:hAnsi="宋体" w:cs="Calibri"/>
          <w:sz w:val="24"/>
          <w:szCs w:val="24"/>
        </w:rPr>
        <w:t xml:space="preserve"> </w:t>
      </w:r>
      <w:r w:rsidRPr="00F92C87">
        <w:rPr>
          <w:rFonts w:ascii="宋体" w:eastAsia="宋体" w:hAnsi="宋体" w:cs="Calibri" w:hint="eastAsia"/>
          <w:sz w:val="24"/>
          <w:szCs w:val="24"/>
        </w:rPr>
        <w:t>，体重和事件；</w:t>
      </w:r>
    </w:p>
    <w:p w14:paraId="0D2EBF2A"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 xml:space="preserve">2.13 </w:t>
      </w:r>
      <w:r w:rsidRPr="00F92C87">
        <w:rPr>
          <w:rFonts w:ascii="宋体" w:eastAsia="宋体" w:hAnsi="宋体" w:hint="eastAsia"/>
          <w:sz w:val="24"/>
          <w:szCs w:val="24"/>
        </w:rPr>
        <w:t>标配袋鼠模式，增加亲子接触，让父母能更直接接触患；</w:t>
      </w:r>
    </w:p>
    <w:p w14:paraId="556875BD"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 xml:space="preserve">2.14 </w:t>
      </w:r>
      <w:r w:rsidRPr="00F92C87">
        <w:rPr>
          <w:rFonts w:ascii="宋体" w:eastAsia="宋体" w:hAnsi="宋体" w:hint="eastAsia"/>
          <w:sz w:val="24"/>
          <w:szCs w:val="24"/>
        </w:rPr>
        <w:t>湿化系统可清洗消毒。</w:t>
      </w:r>
    </w:p>
    <w:p w14:paraId="2379B871" w14:textId="77777777" w:rsidR="00CD00FD" w:rsidRPr="00F92C87" w:rsidRDefault="00CD00FD" w:rsidP="00CD00FD">
      <w:pPr>
        <w:pStyle w:val="a7"/>
        <w:ind w:firstLine="0"/>
        <w:rPr>
          <w:rFonts w:ascii="宋体" w:hAnsi="宋体"/>
          <w:b/>
          <w:bCs/>
          <w:sz w:val="24"/>
          <w:szCs w:val="24"/>
        </w:rPr>
      </w:pPr>
      <w:r w:rsidRPr="00F92C87">
        <w:rPr>
          <w:rFonts w:ascii="宋体" w:hAnsi="宋体" w:hint="eastAsia"/>
          <w:b/>
          <w:bCs/>
          <w:sz w:val="24"/>
          <w:szCs w:val="24"/>
        </w:rPr>
        <w:t>五、其他要求：</w:t>
      </w:r>
    </w:p>
    <w:p w14:paraId="0FA5864B"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1</w:t>
      </w:r>
      <w:r w:rsidRPr="00F92C87">
        <w:rPr>
          <w:rFonts w:ascii="宋体" w:eastAsia="宋体" w:hAnsi="宋体" w:hint="eastAsia"/>
          <w:sz w:val="24"/>
          <w:szCs w:val="24"/>
        </w:rPr>
        <w:t>、免费培训操作及维修人员，免费负责设备的安装及调试；</w:t>
      </w:r>
    </w:p>
    <w:p w14:paraId="5C1DAA69"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lastRenderedPageBreak/>
        <w:t>2</w:t>
      </w:r>
      <w:r w:rsidRPr="00F92C87">
        <w:rPr>
          <w:rFonts w:ascii="宋体" w:eastAsia="宋体" w:hAnsi="宋体" w:hint="eastAsia"/>
          <w:sz w:val="24"/>
          <w:szCs w:val="24"/>
        </w:rPr>
        <w:t>、公司信誉度高，具有完善的售后服务，设备出现故障</w:t>
      </w:r>
      <w:r w:rsidRPr="00F92C87">
        <w:rPr>
          <w:rFonts w:ascii="宋体" w:eastAsia="宋体" w:hAnsi="宋体"/>
          <w:sz w:val="24"/>
          <w:szCs w:val="24"/>
        </w:rPr>
        <w:t xml:space="preserve">, </w:t>
      </w:r>
      <w:r w:rsidRPr="00F92C87">
        <w:rPr>
          <w:rFonts w:ascii="宋体" w:eastAsia="宋体" w:hAnsi="宋体" w:hint="eastAsia"/>
          <w:sz w:val="24"/>
          <w:szCs w:val="24"/>
        </w:rPr>
        <w:t>接到通</w:t>
      </w:r>
    </w:p>
    <w:p w14:paraId="791F5CB3" w14:textId="77777777" w:rsidR="00CD00FD" w:rsidRPr="00F92C87" w:rsidRDefault="00CD00FD" w:rsidP="00CD00FD">
      <w:pPr>
        <w:spacing w:line="480" w:lineRule="exact"/>
        <w:rPr>
          <w:rFonts w:ascii="宋体" w:eastAsia="宋体" w:hAnsi="宋体"/>
          <w:sz w:val="24"/>
          <w:szCs w:val="24"/>
        </w:rPr>
      </w:pPr>
      <w:r w:rsidRPr="00F92C87">
        <w:rPr>
          <w:rFonts w:ascii="宋体" w:eastAsia="宋体" w:hAnsi="宋体" w:hint="eastAsia"/>
          <w:sz w:val="24"/>
          <w:szCs w:val="24"/>
        </w:rPr>
        <w:t>知后</w:t>
      </w:r>
      <w:r w:rsidRPr="00F92C87">
        <w:rPr>
          <w:rFonts w:ascii="宋体" w:eastAsia="宋体" w:hAnsi="宋体"/>
          <w:sz w:val="24"/>
          <w:szCs w:val="24"/>
        </w:rPr>
        <w:t>48</w:t>
      </w:r>
      <w:r w:rsidRPr="00F92C87">
        <w:rPr>
          <w:rFonts w:ascii="宋体" w:eastAsia="宋体" w:hAnsi="宋体" w:hint="eastAsia"/>
          <w:sz w:val="24"/>
          <w:szCs w:val="24"/>
        </w:rPr>
        <w:t>小时内工程人员应到达现场；</w:t>
      </w:r>
    </w:p>
    <w:p w14:paraId="43344812"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3</w:t>
      </w:r>
      <w:r w:rsidRPr="00F92C87">
        <w:rPr>
          <w:rFonts w:ascii="宋体" w:eastAsia="宋体" w:hAnsi="宋体" w:hint="eastAsia"/>
          <w:sz w:val="24"/>
          <w:szCs w:val="24"/>
        </w:rPr>
        <w:t>、提供设备使用说明书和维修指导说明书；</w:t>
      </w:r>
    </w:p>
    <w:p w14:paraId="47BDBCEB"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4</w:t>
      </w:r>
      <w:r w:rsidRPr="00F92C87">
        <w:rPr>
          <w:rFonts w:ascii="宋体" w:eastAsia="宋体" w:hAnsi="宋体" w:hint="eastAsia"/>
          <w:sz w:val="24"/>
          <w:szCs w:val="24"/>
        </w:rPr>
        <w:t>、设备交付正常使用前产生的所有费用均由公司承担；</w:t>
      </w:r>
    </w:p>
    <w:p w14:paraId="5505702A"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5</w:t>
      </w:r>
      <w:r w:rsidRPr="00F92C87">
        <w:rPr>
          <w:rFonts w:ascii="宋体" w:eastAsia="宋体" w:hAnsi="宋体" w:hint="eastAsia"/>
          <w:sz w:val="24"/>
          <w:szCs w:val="24"/>
        </w:rPr>
        <w:t>、设备安装验收培训使用合格后，一个月付全款的</w:t>
      </w:r>
      <w:r w:rsidRPr="00F92C87">
        <w:rPr>
          <w:rFonts w:ascii="宋体" w:eastAsia="宋体" w:hAnsi="宋体"/>
          <w:sz w:val="24"/>
          <w:szCs w:val="24"/>
        </w:rPr>
        <w:t>70%</w:t>
      </w:r>
      <w:r w:rsidRPr="00F92C87">
        <w:rPr>
          <w:rFonts w:ascii="宋体" w:eastAsia="宋体" w:hAnsi="宋体" w:hint="eastAsia"/>
          <w:sz w:val="24"/>
          <w:szCs w:val="24"/>
        </w:rPr>
        <w:t>，剩余</w:t>
      </w:r>
      <w:r w:rsidRPr="00F92C87">
        <w:rPr>
          <w:rFonts w:ascii="宋体" w:eastAsia="宋体" w:hAnsi="宋体"/>
          <w:sz w:val="24"/>
          <w:szCs w:val="24"/>
        </w:rPr>
        <w:t>30%</w:t>
      </w:r>
      <w:r w:rsidRPr="00F92C87">
        <w:rPr>
          <w:rFonts w:ascii="宋体" w:eastAsia="宋体" w:hAnsi="宋体" w:hint="eastAsia"/>
          <w:sz w:val="24"/>
          <w:szCs w:val="24"/>
        </w:rPr>
        <w:t>满一年付清；</w:t>
      </w:r>
    </w:p>
    <w:p w14:paraId="4CACF192" w14:textId="77777777" w:rsidR="00CD00FD" w:rsidRPr="00F92C87" w:rsidRDefault="00CD00FD" w:rsidP="00CD00FD">
      <w:pPr>
        <w:spacing w:line="480" w:lineRule="exact"/>
        <w:ind w:firstLineChars="100" w:firstLine="240"/>
        <w:rPr>
          <w:rFonts w:ascii="宋体" w:eastAsia="宋体" w:hAnsi="宋体"/>
          <w:sz w:val="24"/>
          <w:szCs w:val="24"/>
        </w:rPr>
      </w:pPr>
      <w:r w:rsidRPr="00F92C87">
        <w:rPr>
          <w:rFonts w:ascii="宋体" w:eastAsia="宋体" w:hAnsi="宋体"/>
          <w:sz w:val="24"/>
          <w:szCs w:val="24"/>
        </w:rPr>
        <w:t>6</w:t>
      </w:r>
      <w:r w:rsidRPr="00F92C87">
        <w:rPr>
          <w:rFonts w:ascii="宋体" w:eastAsia="宋体" w:hAnsi="宋体" w:hint="eastAsia"/>
          <w:sz w:val="24"/>
          <w:szCs w:val="24"/>
        </w:rPr>
        <w:t>、整机质保期</w:t>
      </w:r>
      <w:r w:rsidRPr="00F92C87">
        <w:rPr>
          <w:rFonts w:ascii="宋体" w:eastAsia="宋体" w:hAnsi="宋体"/>
          <w:sz w:val="24"/>
          <w:szCs w:val="24"/>
        </w:rPr>
        <w:t>1</w:t>
      </w:r>
      <w:r w:rsidRPr="00F92C87">
        <w:rPr>
          <w:rFonts w:ascii="宋体" w:eastAsia="宋体" w:hAnsi="宋体" w:hint="eastAsia"/>
          <w:sz w:val="24"/>
          <w:szCs w:val="24"/>
        </w:rPr>
        <w:t>年，在质保期内维修工程师提供至少</w:t>
      </w:r>
      <w:r w:rsidRPr="00F92C87">
        <w:rPr>
          <w:rFonts w:ascii="宋体" w:eastAsia="宋体" w:hAnsi="宋体"/>
          <w:sz w:val="24"/>
          <w:szCs w:val="24"/>
        </w:rPr>
        <w:t>2</w:t>
      </w:r>
      <w:r w:rsidRPr="00F92C87">
        <w:rPr>
          <w:rFonts w:ascii="宋体" w:eastAsia="宋体" w:hAnsi="宋体" w:hint="eastAsia"/>
          <w:sz w:val="24"/>
          <w:szCs w:val="24"/>
        </w:rPr>
        <w:t>次的上门维护保养工作。</w:t>
      </w:r>
    </w:p>
    <w:p w14:paraId="2559AAAF" w14:textId="335F4882" w:rsidR="004B7997" w:rsidRDefault="00603A8A">
      <w:pPr>
        <w:spacing w:line="360" w:lineRule="auto"/>
        <w:rPr>
          <w:rFonts w:ascii="宋体" w:hAnsi="宋体" w:cs="宋体"/>
          <w:b/>
          <w:sz w:val="28"/>
          <w:szCs w:val="28"/>
        </w:rPr>
      </w:pPr>
      <w:r>
        <w:rPr>
          <w:rFonts w:asciiTheme="minorEastAsia" w:hAnsiTheme="minorEastAsia" w:cs="宋体" w:hint="eastAsia"/>
          <w:b/>
          <w:sz w:val="28"/>
          <w:szCs w:val="28"/>
        </w:rPr>
        <w:t>（</w:t>
      </w:r>
      <w:r w:rsidR="00F92C87">
        <w:rPr>
          <w:rFonts w:asciiTheme="minorEastAsia" w:hAnsiTheme="minorEastAsia" w:cs="宋体" w:hint="eastAsia"/>
          <w:b/>
          <w:sz w:val="28"/>
          <w:szCs w:val="28"/>
        </w:rPr>
        <w:t>伍</w:t>
      </w:r>
      <w:r>
        <w:rPr>
          <w:rFonts w:asciiTheme="minorEastAsia" w:hAnsiTheme="minorEastAsia" w:cs="宋体" w:hint="eastAsia"/>
          <w:b/>
          <w:sz w:val="28"/>
          <w:szCs w:val="28"/>
        </w:rPr>
        <w:t>）</w:t>
      </w:r>
      <w:r w:rsidR="00D56521">
        <w:rPr>
          <w:rFonts w:ascii="宋体" w:hAnsi="宋体" w:cs="宋体" w:hint="eastAsia"/>
          <w:b/>
          <w:sz w:val="28"/>
          <w:szCs w:val="28"/>
        </w:rPr>
        <w:t>、报价要求及其他相关要求：</w:t>
      </w:r>
    </w:p>
    <w:p w14:paraId="7BF5BB2F" w14:textId="77777777"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1</w:t>
      </w:r>
      <w:r w:rsidRPr="00F92C87">
        <w:rPr>
          <w:rFonts w:ascii="Times New Roman" w:eastAsia="宋体" w:hAnsi="Times New Roman" w:cs="Times New Roman" w:hint="eastAsia"/>
          <w:sz w:val="24"/>
          <w:szCs w:val="24"/>
        </w:rPr>
        <w:t>、投标人应就该项目完整投标（报价含安装，运输、培训、税费等综合费用），否则为无效投标。</w:t>
      </w:r>
    </w:p>
    <w:p w14:paraId="1D1B0272" w14:textId="19921C0A"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sz w:val="24"/>
          <w:szCs w:val="24"/>
        </w:rPr>
        <w:t>2</w:t>
      </w:r>
      <w:r w:rsidRPr="00F92C87">
        <w:rPr>
          <w:rFonts w:ascii="Times New Roman" w:eastAsia="宋体" w:hAnsi="Times New Roman" w:cs="Times New Roman" w:hint="eastAsia"/>
          <w:sz w:val="24"/>
          <w:szCs w:val="24"/>
        </w:rPr>
        <w:t>、投标文件中须有详细的实施（技术）方案。</w:t>
      </w:r>
    </w:p>
    <w:p w14:paraId="3039995F" w14:textId="5A4EBC13"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3</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sz w:val="24"/>
          <w:szCs w:val="24"/>
        </w:rPr>
        <w:t>投标人须明确投标产品的厂家、产地、品牌、型号、详细参数。</w:t>
      </w:r>
    </w:p>
    <w:p w14:paraId="2CBD8FB4" w14:textId="77777777" w:rsidR="004B7997" w:rsidRPr="00F92C87" w:rsidRDefault="00D56521" w:rsidP="00A55DB8">
      <w:pPr>
        <w:pStyle w:val="a0"/>
        <w:ind w:firstLineChars="200" w:firstLine="480"/>
        <w:rPr>
          <w:rFonts w:ascii="Times New Roman" w:eastAsia="宋体" w:hAnsi="Times New Roman" w:cs="Times New Roman"/>
          <w:sz w:val="24"/>
          <w:szCs w:val="24"/>
        </w:rPr>
      </w:pPr>
      <w:r w:rsidRPr="00F92C87">
        <w:rPr>
          <w:rFonts w:ascii="Times New Roman" w:eastAsia="宋体" w:hAnsi="Times New Roman" w:cs="Times New Roman"/>
          <w:sz w:val="24"/>
          <w:szCs w:val="24"/>
        </w:rPr>
        <w:t>4</w:t>
      </w:r>
      <w:r w:rsidRPr="00F92C87">
        <w:rPr>
          <w:rFonts w:ascii="Times New Roman" w:eastAsia="宋体" w:hAnsi="Times New Roman" w:cs="Times New Roman" w:hint="eastAsia"/>
          <w:sz w:val="24"/>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14:paraId="7F3EBD16" w14:textId="77777777" w:rsidR="004B7997" w:rsidRPr="00F92C87" w:rsidRDefault="00D56521">
      <w:pPr>
        <w:pStyle w:val="a0"/>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5</w:t>
      </w:r>
      <w:r w:rsidRPr="00F92C87">
        <w:rPr>
          <w:rFonts w:ascii="Times New Roman" w:eastAsia="宋体" w:hAnsi="Times New Roman" w:cs="Times New Roman" w:hint="eastAsia"/>
          <w:sz w:val="24"/>
          <w:szCs w:val="24"/>
        </w:rPr>
        <w:t>、专利权：投标人应保证用户在使用该货物或其任何一部分时不受第三方提出侵犯其专利权、商标权和工业设计权等的起诉。</w:t>
      </w:r>
    </w:p>
    <w:p w14:paraId="24E8E6E3" w14:textId="77777777" w:rsidR="004B7997" w:rsidRPr="00F92C87" w:rsidRDefault="00D56521">
      <w:pPr>
        <w:pStyle w:val="a0"/>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6</w:t>
      </w:r>
      <w:r w:rsidRPr="00F92C87">
        <w:rPr>
          <w:rFonts w:ascii="Times New Roman" w:eastAsia="宋体" w:hAnsi="Times New Roman" w:cs="Times New Roman" w:hint="eastAsia"/>
          <w:sz w:val="24"/>
          <w:szCs w:val="24"/>
        </w:rPr>
        <w:t>、本项目为交钥匙工程（包括设备、材料、元件等购置、安装调试、验收、与其它施工单位协作所产生的费用等）。</w:t>
      </w:r>
    </w:p>
    <w:p w14:paraId="15EE498A" w14:textId="059968C0" w:rsidR="004B7997" w:rsidRPr="00F92C87" w:rsidRDefault="00603A8A">
      <w:pPr>
        <w:pStyle w:val="a0"/>
        <w:rPr>
          <w:rFonts w:ascii="宋体" w:hAnsi="宋体" w:cs="宋体"/>
          <w:b/>
          <w:sz w:val="24"/>
          <w:szCs w:val="24"/>
        </w:rPr>
      </w:pPr>
      <w:r w:rsidRPr="00F92C87">
        <w:rPr>
          <w:rFonts w:asciiTheme="minorEastAsia" w:hAnsiTheme="minorEastAsia" w:cs="宋体" w:hint="eastAsia"/>
          <w:b/>
          <w:sz w:val="24"/>
          <w:szCs w:val="24"/>
        </w:rPr>
        <w:t>（</w:t>
      </w:r>
      <w:r w:rsidR="00F92C87">
        <w:rPr>
          <w:rFonts w:asciiTheme="minorEastAsia" w:hAnsiTheme="minorEastAsia" w:cs="宋体" w:hint="eastAsia"/>
          <w:b/>
          <w:sz w:val="24"/>
          <w:szCs w:val="24"/>
        </w:rPr>
        <w:t>陆</w:t>
      </w:r>
      <w:r w:rsidRPr="00F92C87">
        <w:rPr>
          <w:rFonts w:asciiTheme="minorEastAsia" w:hAnsiTheme="minorEastAsia" w:cs="宋体" w:hint="eastAsia"/>
          <w:b/>
          <w:sz w:val="24"/>
          <w:szCs w:val="24"/>
        </w:rPr>
        <w:t>）</w:t>
      </w:r>
      <w:r w:rsidR="00D56521" w:rsidRPr="00F92C87">
        <w:rPr>
          <w:rFonts w:ascii="宋体" w:hAnsi="宋体" w:cs="宋体" w:hint="eastAsia"/>
          <w:b/>
          <w:sz w:val="24"/>
          <w:szCs w:val="24"/>
        </w:rPr>
        <w:t>、采购标的的其他技术、服务等要求</w:t>
      </w:r>
    </w:p>
    <w:p w14:paraId="7187FA03"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1</w:t>
      </w:r>
      <w:r w:rsidRPr="00F92C87">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088F3EDA"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2</w:t>
      </w:r>
      <w:r w:rsidRPr="00F92C87">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A6AEB1D"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3</w:t>
      </w:r>
      <w:r w:rsidRPr="00F92C87">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72CAA108"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4</w:t>
      </w:r>
      <w:r w:rsidRPr="00F92C87">
        <w:rPr>
          <w:rFonts w:ascii="Times New Roman" w:eastAsia="宋体" w:hAnsi="Times New Roman" w:cs="Times New Roman" w:hint="eastAsia"/>
          <w:sz w:val="24"/>
          <w:szCs w:val="24"/>
        </w:rPr>
        <w:t>、投标人须对照节能产品政府采购清单，如果本次采购的产品属于强制采购范围的（国办发</w:t>
      </w:r>
      <w:r w:rsidRPr="00F92C87">
        <w:rPr>
          <w:rFonts w:ascii="Times New Roman" w:eastAsia="宋体" w:hAnsi="Times New Roman" w:cs="Times New Roman"/>
          <w:sz w:val="24"/>
          <w:szCs w:val="24"/>
        </w:rPr>
        <w:t>[2007]51</w:t>
      </w:r>
      <w:r w:rsidRPr="00F92C87">
        <w:rPr>
          <w:rFonts w:ascii="Times New Roman" w:eastAsia="宋体" w:hAnsi="Times New Roman" w:cs="Times New Roman"/>
          <w:sz w:val="24"/>
          <w:szCs w:val="24"/>
        </w:rPr>
        <w:t>号文），投标文件中须提供所投产品属于强制采购产品有效的证明材料且加盖投标单位公章，否则为无效投标。</w:t>
      </w:r>
    </w:p>
    <w:p w14:paraId="6290A684"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5</w:t>
      </w:r>
      <w:r w:rsidRPr="00F92C87">
        <w:rPr>
          <w:rFonts w:ascii="Times New Roman" w:eastAsia="宋体" w:hAnsi="Times New Roman" w:cs="Times New Roman" w:hint="eastAsia"/>
          <w:sz w:val="24"/>
          <w:szCs w:val="24"/>
        </w:rPr>
        <w:t>、所投产品已列入国家强制性产品认证的产品，投标文件中必须提供国家对实施</w:t>
      </w:r>
      <w:r w:rsidRPr="00F92C87">
        <w:rPr>
          <w:rFonts w:ascii="Times New Roman" w:eastAsia="宋体" w:hAnsi="Times New Roman" w:cs="Times New Roman" w:hint="eastAsia"/>
          <w:sz w:val="24"/>
          <w:szCs w:val="24"/>
        </w:rPr>
        <w:lastRenderedPageBreak/>
        <w:t>强制性产品认证的有效证明材料且加盖投标人公章，否则为无效投标。（如</w:t>
      </w:r>
      <w:r w:rsidRPr="00F92C87">
        <w:rPr>
          <w:rFonts w:ascii="Times New Roman" w:eastAsia="宋体" w:hAnsi="Times New Roman" w:cs="Times New Roman"/>
          <w:sz w:val="24"/>
          <w:szCs w:val="24"/>
        </w:rPr>
        <w:t>3C</w:t>
      </w:r>
      <w:r w:rsidRPr="00F92C87">
        <w:rPr>
          <w:rFonts w:ascii="Times New Roman" w:eastAsia="宋体" w:hAnsi="Times New Roman" w:cs="Times New Roman"/>
          <w:sz w:val="24"/>
          <w:szCs w:val="24"/>
        </w:rPr>
        <w:t>等）</w:t>
      </w:r>
    </w:p>
    <w:p w14:paraId="62510478"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6</w:t>
      </w:r>
      <w:r w:rsidRPr="00F92C87">
        <w:rPr>
          <w:rFonts w:ascii="Times New Roman" w:eastAsia="宋体" w:hAnsi="Times New Roman" w:cs="Times New Roman" w:hint="eastAsia"/>
          <w:sz w:val="24"/>
          <w:szCs w:val="24"/>
        </w:rPr>
        <w:t>、根据《财政部</w:t>
      </w:r>
      <w:r w:rsidRPr="00F92C87">
        <w:rPr>
          <w:rFonts w:ascii="Times New Roman" w:eastAsia="宋体" w:hAnsi="Times New Roman" w:cs="Times New Roman"/>
          <w:sz w:val="24"/>
          <w:szCs w:val="24"/>
        </w:rPr>
        <w:t xml:space="preserve"> </w:t>
      </w:r>
      <w:r w:rsidRPr="00F92C87">
        <w:rPr>
          <w:rFonts w:ascii="Times New Roman" w:eastAsia="宋体" w:hAnsi="Times New Roman" w:cs="Times New Roman"/>
          <w:sz w:val="24"/>
          <w:szCs w:val="24"/>
        </w:rPr>
        <w:t>工业和信息化部</w:t>
      </w:r>
      <w:r w:rsidRPr="00F92C87">
        <w:rPr>
          <w:rFonts w:ascii="Times New Roman" w:eastAsia="宋体" w:hAnsi="Times New Roman" w:cs="Times New Roman"/>
          <w:sz w:val="24"/>
          <w:szCs w:val="24"/>
        </w:rPr>
        <w:t xml:space="preserve"> </w:t>
      </w:r>
      <w:r w:rsidRPr="00F92C87">
        <w:rPr>
          <w:rFonts w:ascii="Times New Roman" w:eastAsia="宋体" w:hAnsi="Times New Roman" w:cs="Times New Roman"/>
          <w:sz w:val="24"/>
          <w:szCs w:val="24"/>
        </w:rPr>
        <w:t>国家质检总局</w:t>
      </w:r>
      <w:r w:rsidRPr="00F92C87">
        <w:rPr>
          <w:rFonts w:ascii="Times New Roman" w:eastAsia="宋体" w:hAnsi="Times New Roman" w:cs="Times New Roman"/>
          <w:sz w:val="24"/>
          <w:szCs w:val="24"/>
        </w:rPr>
        <w:t xml:space="preserve"> </w:t>
      </w:r>
      <w:r w:rsidRPr="00F92C87">
        <w:rPr>
          <w:rFonts w:ascii="Times New Roman" w:eastAsia="宋体" w:hAnsi="Times New Roman" w:cs="Times New Roman"/>
          <w:sz w:val="24"/>
          <w:szCs w:val="24"/>
        </w:rPr>
        <w:t>国家认监委关于信息安全产品实施政府采购的通知》财库〔</w:t>
      </w:r>
      <w:r w:rsidRPr="00F92C87">
        <w:rPr>
          <w:rFonts w:ascii="Times New Roman" w:eastAsia="宋体" w:hAnsi="Times New Roman" w:cs="Times New Roman"/>
          <w:sz w:val="24"/>
          <w:szCs w:val="24"/>
        </w:rPr>
        <w:t>2010</w:t>
      </w:r>
      <w:r w:rsidRPr="00F92C87">
        <w:rPr>
          <w:rFonts w:ascii="Times New Roman" w:eastAsia="宋体" w:hAnsi="Times New Roman" w:cs="Times New Roman"/>
          <w:sz w:val="24"/>
          <w:szCs w:val="24"/>
        </w:rPr>
        <w:t>〕</w:t>
      </w:r>
      <w:r w:rsidRPr="00F92C87">
        <w:rPr>
          <w:rFonts w:ascii="Times New Roman" w:eastAsia="宋体" w:hAnsi="Times New Roman" w:cs="Times New Roman"/>
          <w:sz w:val="24"/>
          <w:szCs w:val="24"/>
        </w:rPr>
        <w:t>48</w:t>
      </w:r>
      <w:r w:rsidRPr="00F92C87">
        <w:rPr>
          <w:rFonts w:ascii="Times New Roman" w:eastAsia="宋体" w:hAnsi="Times New Roman" w:cs="Times New Roman"/>
          <w:sz w:val="24"/>
          <w:szCs w:val="24"/>
        </w:rPr>
        <w:t>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w:t>
      </w:r>
      <w:r w:rsidRPr="00F92C87">
        <w:rPr>
          <w:rFonts w:ascii="Times New Roman" w:eastAsia="宋体" w:hAnsi="Times New Roman" w:cs="Times New Roman"/>
          <w:sz w:val="24"/>
          <w:szCs w:val="24"/>
        </w:rPr>
        <w:t>cos</w:t>
      </w:r>
      <w:r w:rsidRPr="00F92C87">
        <w:rPr>
          <w:rFonts w:ascii="Times New Roman" w:eastAsia="宋体" w:hAnsi="Times New Roman" w:cs="Times New Roman"/>
          <w:sz w:val="24"/>
          <w:szCs w:val="24"/>
        </w:rPr>
        <w:t>产品时，则所投涉及到上述货物的产品，投标文件中必须提供由中国信息安全认证中心颁发的有效认证证书复印件且加</w:t>
      </w:r>
      <w:r w:rsidRPr="00F92C87">
        <w:rPr>
          <w:rFonts w:ascii="Times New Roman" w:eastAsia="宋体" w:hAnsi="Times New Roman" w:cs="Times New Roman" w:hint="eastAsia"/>
          <w:sz w:val="24"/>
          <w:szCs w:val="24"/>
        </w:rPr>
        <w:t>盖投标人公章，否则为无效投标。</w:t>
      </w:r>
    </w:p>
    <w:p w14:paraId="59256CB9" w14:textId="076BD5B9"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7</w:t>
      </w:r>
      <w:r w:rsidRPr="00F92C87">
        <w:rPr>
          <w:rFonts w:ascii="Times New Roman" w:eastAsia="宋体" w:hAnsi="Times New Roman" w:cs="Times New Roman" w:hint="eastAsia"/>
          <w:sz w:val="24"/>
          <w:szCs w:val="24"/>
        </w:rPr>
        <w:t>、</w:t>
      </w:r>
      <w:r w:rsidR="00E77656" w:rsidRPr="00F92C87">
        <w:rPr>
          <w:rFonts w:ascii="Times New Roman" w:eastAsia="宋体" w:hAnsi="Times New Roman" w:cs="Times New Roman" w:hint="eastAsia"/>
          <w:sz w:val="24"/>
          <w:szCs w:val="24"/>
        </w:rPr>
        <w:t>中标方需提供产品使用说明书及光盘，并有义务进行有关使用培训。</w:t>
      </w:r>
    </w:p>
    <w:p w14:paraId="33AFFA88" w14:textId="6298E5BF" w:rsidR="004B7997" w:rsidRPr="00F92C87" w:rsidRDefault="00603A8A">
      <w:pPr>
        <w:pStyle w:val="a0"/>
        <w:rPr>
          <w:rFonts w:ascii="宋体" w:hAnsi="宋体" w:cs="宋体"/>
          <w:b/>
          <w:sz w:val="24"/>
          <w:szCs w:val="24"/>
        </w:rPr>
      </w:pPr>
      <w:r w:rsidRPr="00F92C87">
        <w:rPr>
          <w:rFonts w:asciiTheme="minorEastAsia" w:hAnsiTheme="minorEastAsia" w:cs="宋体" w:hint="eastAsia"/>
          <w:b/>
          <w:sz w:val="24"/>
          <w:szCs w:val="24"/>
        </w:rPr>
        <w:t>（</w:t>
      </w:r>
      <w:r w:rsidR="00F92C87">
        <w:rPr>
          <w:rFonts w:asciiTheme="minorEastAsia" w:hAnsiTheme="minorEastAsia" w:cs="宋体" w:hint="eastAsia"/>
          <w:b/>
          <w:sz w:val="24"/>
          <w:szCs w:val="24"/>
        </w:rPr>
        <w:t>柒</w:t>
      </w:r>
      <w:r w:rsidRPr="00F92C87">
        <w:rPr>
          <w:rFonts w:asciiTheme="minorEastAsia" w:hAnsiTheme="minorEastAsia" w:cs="宋体" w:hint="eastAsia"/>
          <w:b/>
          <w:sz w:val="24"/>
          <w:szCs w:val="24"/>
        </w:rPr>
        <w:t>）</w:t>
      </w:r>
      <w:r w:rsidR="00D56521" w:rsidRPr="00F92C87">
        <w:rPr>
          <w:rFonts w:ascii="宋体" w:hAnsi="宋体" w:cs="宋体" w:hint="eastAsia"/>
          <w:b/>
          <w:sz w:val="24"/>
          <w:szCs w:val="24"/>
        </w:rPr>
        <w:t>、验收标准</w:t>
      </w:r>
    </w:p>
    <w:p w14:paraId="012AF246"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1</w:t>
      </w:r>
      <w:r w:rsidRPr="00F92C87">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679D2A1D"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sz w:val="24"/>
          <w:szCs w:val="24"/>
        </w:rPr>
        <w:t>2</w:t>
      </w:r>
      <w:r w:rsidRPr="00F92C87">
        <w:rPr>
          <w:rFonts w:ascii="Times New Roman" w:eastAsia="宋体" w:hAnsi="Times New Roman" w:cs="Times New Roman" w:hint="eastAsia"/>
          <w:sz w:val="24"/>
          <w:szCs w:val="24"/>
        </w:rPr>
        <w:t>、由采购人成立验收小组</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按照采购合同的约定对中标人履约情况进行验收。验收时</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按照采购合同的约定对每一项技术、服务、安全标准的履约情况进行确认。验收结束后</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出具验收书</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列明各项标准的验收情况及项目总体评价</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hint="eastAsia"/>
          <w:sz w:val="24"/>
          <w:szCs w:val="24"/>
        </w:rPr>
        <w:t>由验收双方共同签署。</w:t>
      </w:r>
    </w:p>
    <w:p w14:paraId="13658DB4"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hint="eastAsia"/>
          <w:sz w:val="24"/>
          <w:szCs w:val="24"/>
        </w:rPr>
        <w:t>3</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39F9F84D" w14:textId="77777777"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sz w:val="24"/>
          <w:szCs w:val="24"/>
        </w:rPr>
        <w:t>4</w:t>
      </w:r>
      <w:r w:rsidRPr="00F92C87">
        <w:rPr>
          <w:rFonts w:ascii="Times New Roman" w:eastAsia="宋体" w:hAnsi="Times New Roman" w:cs="Times New Roman" w:hint="eastAsia"/>
          <w:sz w:val="24"/>
          <w:szCs w:val="24"/>
        </w:rPr>
        <w:t>、</w:t>
      </w:r>
      <w:r w:rsidRPr="00F92C87">
        <w:rPr>
          <w:rFonts w:ascii="Times New Roman" w:eastAsia="宋体" w:hAnsi="Times New Roman" w:cs="Times New Roman"/>
          <w:sz w:val="24"/>
          <w:szCs w:val="24"/>
        </w:rPr>
        <w:t>符合招标文件要求和投标文件承诺。</w:t>
      </w:r>
    </w:p>
    <w:p w14:paraId="45B76782" w14:textId="0CF9E1E5" w:rsidR="004B7997" w:rsidRPr="00F92C87" w:rsidRDefault="00D56521">
      <w:pPr>
        <w:pStyle w:val="a0"/>
        <w:spacing w:line="360" w:lineRule="auto"/>
        <w:ind w:firstLineChars="100" w:firstLine="240"/>
        <w:rPr>
          <w:rFonts w:ascii="Times New Roman" w:eastAsia="宋体" w:hAnsi="Times New Roman" w:cs="Times New Roman"/>
          <w:sz w:val="24"/>
          <w:szCs w:val="24"/>
        </w:rPr>
      </w:pPr>
      <w:r w:rsidRPr="00F92C87">
        <w:rPr>
          <w:rFonts w:ascii="Times New Roman" w:eastAsia="宋体" w:hAnsi="Times New Roman" w:cs="Times New Roman"/>
          <w:sz w:val="24"/>
          <w:szCs w:val="24"/>
        </w:rPr>
        <w:t>5.</w:t>
      </w:r>
      <w:r w:rsidRPr="00F92C87">
        <w:rPr>
          <w:rFonts w:ascii="Times New Roman" w:eastAsia="宋体" w:hAnsi="Times New Roman" w:cs="Times New Roman" w:hint="eastAsia"/>
          <w:sz w:val="24"/>
          <w:szCs w:val="24"/>
        </w:rPr>
        <w:t>本项目验收如需要第三方验收，中标方将承担所有产生</w:t>
      </w:r>
      <w:r w:rsidR="00CF2098" w:rsidRPr="00F92C87">
        <w:rPr>
          <w:rFonts w:ascii="Times New Roman" w:eastAsia="宋体" w:hAnsi="Times New Roman" w:cs="Times New Roman" w:hint="eastAsia"/>
          <w:sz w:val="24"/>
          <w:szCs w:val="24"/>
        </w:rPr>
        <w:t>的</w:t>
      </w:r>
      <w:r w:rsidRPr="00F92C87">
        <w:rPr>
          <w:rFonts w:ascii="Times New Roman" w:eastAsia="宋体" w:hAnsi="Times New Roman"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603CF7D5"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A46FA2" w:rsidRPr="00A46FA2">
              <w:rPr>
                <w:rFonts w:ascii="宋体" w:eastAsia="宋体" w:hAnsi="宋体" w:cs="仿宋_GB2312" w:hint="eastAsia"/>
                <w:color w:val="000000"/>
                <w:sz w:val="24"/>
                <w:szCs w:val="24"/>
              </w:rPr>
              <w:t>禹州市人民医院所需人工心肺机（进口）、高频呼吸机（进口）等医疗设备采购项目</w:t>
            </w:r>
            <w:r>
              <w:rPr>
                <w:rFonts w:ascii="宋体" w:eastAsia="宋体" w:hAnsi="宋体" w:cs="仿宋_GB2312" w:hint="eastAsia"/>
                <w:color w:val="000000"/>
                <w:sz w:val="24"/>
                <w:szCs w:val="24"/>
              </w:rPr>
              <w:t>；</w:t>
            </w:r>
          </w:p>
          <w:p w14:paraId="4B54D5F4" w14:textId="6BFA48AF"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YZCG-DL20190</w:t>
            </w:r>
            <w:r w:rsidR="00A46FA2">
              <w:rPr>
                <w:rFonts w:ascii="宋体" w:eastAsia="宋体" w:hAnsi="宋体" w:cs="仿宋_GB2312"/>
                <w:color w:val="000000"/>
                <w:sz w:val="24"/>
                <w:szCs w:val="24"/>
              </w:rPr>
              <w:t>37</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00BC54BD"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A46FA2" w:rsidRPr="00A46FA2">
              <w:rPr>
                <w:rFonts w:ascii="宋体" w:eastAsia="宋体" w:hAnsi="宋体" w:cs="仿宋_GB2312" w:hint="eastAsia"/>
                <w:color w:val="000000"/>
                <w:sz w:val="24"/>
                <w:szCs w:val="24"/>
              </w:rPr>
              <w:t>体外循环设备一套、人工脏器及功能辅助装置一批、手术急救设备及器具一批、高频呼吸机等医疗设备采购（详见招标文件第二章项目需求）；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Pr="00B32A01">
              <w:rPr>
                <w:rFonts w:ascii="宋体" w:eastAsia="宋体" w:hAnsi="宋体" w:cs="仿宋_GB2312" w:hint="eastAsia"/>
                <w:color w:val="000000"/>
                <w:sz w:val="24"/>
                <w:szCs w:val="24"/>
              </w:rPr>
              <w:t>席先生</w:t>
            </w:r>
            <w:r w:rsidRPr="00B32A01">
              <w:rPr>
                <w:rFonts w:ascii="宋体" w:eastAsia="宋体" w:hAnsi="宋体" w:cs="仿宋_GB2312" w:hint="eastAsia"/>
                <w:sz w:val="24"/>
                <w:szCs w:val="24"/>
              </w:rPr>
              <w:t xml:space="preserve">  </w:t>
            </w:r>
          </w:p>
          <w:p w14:paraId="2B719A91" w14:textId="00C325B2"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B32A01">
              <w:rPr>
                <w:rFonts w:ascii="宋体" w:eastAsia="宋体" w:hAnsi="宋体" w:cs="仿宋_GB2312"/>
                <w:color w:val="000000"/>
                <w:sz w:val="24"/>
                <w:szCs w:val="24"/>
              </w:rPr>
              <w:t>0374--</w:t>
            </w:r>
            <w:r w:rsidR="00B32A01" w:rsidRPr="00B32A01">
              <w:rPr>
                <w:rFonts w:ascii="宋体" w:eastAsia="宋体" w:hAnsi="宋体" w:cs="仿宋_GB2312"/>
                <w:color w:val="000000"/>
                <w:sz w:val="24"/>
                <w:szCs w:val="24"/>
              </w:rPr>
              <w:t>6068578</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662" w:type="dxa"/>
            <w:vAlign w:val="center"/>
          </w:tcPr>
          <w:p w14:paraId="0C50295D" w14:textId="450E12B4" w:rsidR="004B7997" w:rsidRDefault="00D56521">
            <w:pPr>
              <w:autoSpaceDE w:val="0"/>
              <w:autoSpaceDN w:val="0"/>
              <w:adjustRightInd w:val="0"/>
              <w:spacing w:line="360" w:lineRule="auto"/>
              <w:rPr>
                <w:rFonts w:ascii="宋体" w:eastAsia="宋体" w:hAnsi="宋体" w:cs="仿宋_GB2312"/>
                <w:color w:val="000000"/>
                <w:sz w:val="24"/>
                <w:szCs w:val="24"/>
              </w:rPr>
            </w:pPr>
            <w:r w:rsidRPr="00AB79AC">
              <w:rPr>
                <w:rFonts w:ascii="宋体" w:eastAsia="宋体" w:hAnsi="宋体" w:cs="仿宋_GB2312" w:hint="eastAsia"/>
                <w:color w:val="000000"/>
                <w:sz w:val="24"/>
                <w:szCs w:val="24"/>
              </w:rPr>
              <w:t>合同签订后</w:t>
            </w:r>
            <w:r w:rsidRPr="00AB79AC">
              <w:rPr>
                <w:rFonts w:ascii="宋体" w:eastAsia="宋体" w:hAnsi="宋体" w:cs="仿宋_GB2312"/>
                <w:color w:val="000000"/>
                <w:sz w:val="24"/>
                <w:szCs w:val="24"/>
              </w:rPr>
              <w:t>45</w:t>
            </w:r>
            <w:r w:rsidRPr="00AB79AC">
              <w:rPr>
                <w:rFonts w:ascii="宋体" w:eastAsia="宋体" w:hAnsi="宋体" w:cs="仿宋_GB2312" w:hint="eastAsia"/>
                <w:color w:val="000000"/>
                <w:sz w:val="24"/>
                <w:szCs w:val="24"/>
              </w:rPr>
              <w:t>日历</w:t>
            </w:r>
            <w:r w:rsidRPr="00AB79AC">
              <w:rPr>
                <w:rFonts w:ascii="宋体" w:eastAsia="宋体" w:hAnsi="宋体" w:cs="仿宋_GB2312"/>
                <w:color w:val="000000"/>
                <w:sz w:val="24"/>
                <w:szCs w:val="24"/>
              </w:rPr>
              <w:t>天内；</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w:t>
            </w:r>
            <w:r>
              <w:rPr>
                <w:rFonts w:ascii="宋体" w:eastAsia="宋体" w:hAnsi="宋体" w:cs="仿宋"/>
                <w:sz w:val="24"/>
                <w:szCs w:val="24"/>
              </w:rPr>
              <w:lastRenderedPageBreak/>
              <w:t>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5"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6"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71C63043" w14:textId="77777777" w:rsidR="00C914D9" w:rsidRDefault="00F92C87" w:rsidP="00C914D9">
            <w:pPr>
              <w:autoSpaceDE w:val="0"/>
              <w:autoSpaceDN w:val="0"/>
              <w:adjustRightInd w:val="0"/>
              <w:spacing w:line="276" w:lineRule="auto"/>
              <w:rPr>
                <w:rFonts w:ascii="宋体" w:eastAsia="宋体" w:hAnsi="宋体" w:cs="宋体"/>
                <w:bCs/>
                <w:sz w:val="24"/>
                <w:szCs w:val="24"/>
                <w:lang w:val="zh-CN"/>
              </w:rPr>
            </w:pPr>
            <w:r w:rsidRPr="00AB79AC">
              <w:rPr>
                <w:rFonts w:ascii="宋体" w:eastAsia="宋体" w:hAnsi="宋体" w:cs="宋体" w:hint="eastAsia"/>
                <w:bCs/>
                <w:sz w:val="24"/>
                <w:szCs w:val="24"/>
                <w:lang w:val="zh-CN"/>
              </w:rPr>
              <w:t>招标控制价（最高限价）：详见本章附表A</w:t>
            </w:r>
            <w:bookmarkStart w:id="8" w:name="_Hlk25596104"/>
          </w:p>
          <w:p w14:paraId="04C36DB1" w14:textId="47CF2B8A" w:rsidR="004B7997" w:rsidRDefault="00F92C87" w:rsidP="00C914D9">
            <w:pPr>
              <w:autoSpaceDE w:val="0"/>
              <w:autoSpaceDN w:val="0"/>
              <w:adjustRightInd w:val="0"/>
              <w:spacing w:line="276" w:lineRule="auto"/>
              <w:ind w:firstLineChars="200" w:firstLine="480"/>
              <w:rPr>
                <w:rFonts w:ascii="宋体" w:eastAsia="宋体" w:hAnsi="宋体" w:cs="宋体"/>
                <w:bCs/>
                <w:sz w:val="24"/>
                <w:szCs w:val="24"/>
                <w:lang w:val="zh-CN"/>
              </w:rPr>
            </w:pPr>
            <w:r w:rsidRPr="009055A9">
              <w:rPr>
                <w:rFonts w:ascii="宋体" w:eastAsia="宋体" w:hAnsi="宋体" w:cs="宋体" w:hint="eastAsia"/>
                <w:bCs/>
                <w:sz w:val="24"/>
                <w:szCs w:val="24"/>
                <w:lang w:val="zh-CN"/>
              </w:rPr>
              <w:t>投标人单项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品投标报价超出招标人发布的单项</w:t>
            </w:r>
            <w:r>
              <w:rPr>
                <w:rFonts w:ascii="宋体" w:eastAsia="宋体" w:hAnsi="宋体" w:cs="宋体" w:hint="eastAsia"/>
                <w:bCs/>
                <w:sz w:val="24"/>
                <w:szCs w:val="24"/>
                <w:lang w:val="zh-CN"/>
              </w:rPr>
              <w:t>产</w:t>
            </w:r>
            <w:r w:rsidRPr="009055A9">
              <w:rPr>
                <w:rFonts w:ascii="宋体" w:eastAsia="宋体" w:hAnsi="宋体" w:cs="宋体" w:hint="eastAsia"/>
                <w:bCs/>
                <w:sz w:val="24"/>
                <w:szCs w:val="24"/>
                <w:lang w:val="zh-CN"/>
              </w:rPr>
              <w:t>品控制价的，投标无效。</w:t>
            </w:r>
            <w:bookmarkEnd w:id="8"/>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77777777" w:rsidR="004B7997" w:rsidRDefault="00D5652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1AF49098" w:rsidR="004B7997" w:rsidRDefault="00D56521">
            <w:pPr>
              <w:autoSpaceDE w:val="0"/>
              <w:autoSpaceDN w:val="0"/>
              <w:adjustRightInd w:val="0"/>
              <w:spacing w:line="360" w:lineRule="auto"/>
              <w:rPr>
                <w:rFonts w:ascii="宋体" w:eastAsia="宋体" w:hAnsi="宋体" w:cs="宋体"/>
                <w:b/>
                <w:bCs/>
                <w:sz w:val="24"/>
                <w:szCs w:val="24"/>
                <w:lang w:val="zh-CN"/>
              </w:rPr>
            </w:pPr>
            <w:r w:rsidRPr="00AB79AC">
              <w:rPr>
                <w:rFonts w:ascii="宋体" w:eastAsia="宋体" w:hAnsi="宋体" w:cs="仿宋_GB2312" w:hint="eastAsia"/>
                <w:b/>
                <w:color w:val="000000"/>
                <w:sz w:val="24"/>
                <w:szCs w:val="24"/>
              </w:rPr>
              <w:t>2019年</w:t>
            </w:r>
            <w:r w:rsidR="00156E54" w:rsidRPr="00AB79AC">
              <w:rPr>
                <w:rFonts w:ascii="宋体" w:eastAsia="宋体" w:hAnsi="宋体" w:cs="仿宋_GB2312"/>
                <w:b/>
                <w:color w:val="000000"/>
                <w:sz w:val="24"/>
                <w:szCs w:val="24"/>
              </w:rPr>
              <w:t>12</w:t>
            </w:r>
            <w:r w:rsidRPr="00AB79AC">
              <w:rPr>
                <w:rFonts w:ascii="宋体" w:eastAsia="宋体" w:hAnsi="宋体" w:cs="仿宋_GB2312"/>
                <w:b/>
                <w:color w:val="000000"/>
                <w:sz w:val="24"/>
                <w:szCs w:val="24"/>
              </w:rPr>
              <w:t xml:space="preserve"> </w:t>
            </w:r>
            <w:r w:rsidRPr="00AB79AC">
              <w:rPr>
                <w:rFonts w:ascii="宋体" w:eastAsia="宋体" w:hAnsi="宋体" w:cs="仿宋_GB2312" w:hint="eastAsia"/>
                <w:b/>
                <w:color w:val="000000"/>
                <w:sz w:val="24"/>
                <w:szCs w:val="24"/>
              </w:rPr>
              <w:t>月</w:t>
            </w:r>
            <w:r w:rsidR="00AB79AC" w:rsidRPr="00AB79AC">
              <w:rPr>
                <w:rFonts w:ascii="宋体" w:eastAsia="宋体" w:hAnsi="宋体" w:cs="仿宋_GB2312"/>
                <w:b/>
                <w:color w:val="000000"/>
                <w:sz w:val="24"/>
                <w:szCs w:val="24"/>
              </w:rPr>
              <w:t>25</w:t>
            </w:r>
            <w:r w:rsidRPr="00AB79AC">
              <w:rPr>
                <w:rFonts w:ascii="宋体" w:eastAsia="宋体" w:hAnsi="宋体" w:cs="仿宋_GB2312" w:hint="eastAsia"/>
                <w:b/>
                <w:color w:val="000000"/>
                <w:sz w:val="24"/>
                <w:szCs w:val="24"/>
              </w:rPr>
              <w:t>日上午</w:t>
            </w:r>
            <w:r w:rsidRPr="00AB79AC">
              <w:rPr>
                <w:rFonts w:ascii="宋体" w:eastAsia="宋体" w:hAnsi="宋体" w:cs="仿宋_GB2312"/>
                <w:b/>
                <w:color w:val="000000"/>
                <w:sz w:val="24"/>
                <w:szCs w:val="24"/>
              </w:rPr>
              <w:t>0</w:t>
            </w:r>
            <w:r w:rsidR="00AB79AC" w:rsidRPr="00AB79AC">
              <w:rPr>
                <w:rFonts w:ascii="宋体" w:eastAsia="宋体" w:hAnsi="宋体" w:cs="仿宋_GB2312"/>
                <w:b/>
                <w:color w:val="000000"/>
                <w:sz w:val="24"/>
                <w:szCs w:val="24"/>
              </w:rPr>
              <w:t>9</w:t>
            </w:r>
            <w:r w:rsidRPr="00AB79AC">
              <w:rPr>
                <w:rFonts w:ascii="宋体" w:eastAsia="宋体" w:hAnsi="宋体" w:cs="仿宋_GB2312"/>
                <w:b/>
                <w:color w:val="000000"/>
                <w:sz w:val="24"/>
                <w:szCs w:val="24"/>
              </w:rPr>
              <w:t xml:space="preserve"> </w:t>
            </w:r>
            <w:r w:rsidRPr="00AB79AC">
              <w:rPr>
                <w:rFonts w:ascii="宋体" w:eastAsia="宋体" w:hAnsi="宋体" w:cs="仿宋_GB2312" w:hint="eastAsia"/>
                <w:b/>
                <w:color w:val="000000"/>
                <w:sz w:val="24"/>
                <w:szCs w:val="24"/>
              </w:rPr>
              <w:t>时</w:t>
            </w:r>
            <w:r w:rsidRPr="00AB79AC">
              <w:rPr>
                <w:rFonts w:ascii="宋体" w:eastAsia="宋体" w:hAnsi="宋体" w:cs="仿宋_GB2312"/>
                <w:b/>
                <w:color w:val="000000"/>
                <w:sz w:val="24"/>
                <w:szCs w:val="24"/>
              </w:rPr>
              <w:t>30</w:t>
            </w:r>
            <w:r w:rsidRPr="00AB79AC">
              <w:rPr>
                <w:rFonts w:ascii="宋体" w:eastAsia="宋体" w:hAnsi="宋体" w:cs="仿宋_GB2312" w:hint="eastAsia"/>
                <w:b/>
                <w:color w:val="000000"/>
                <w:sz w:val="24"/>
                <w:szCs w:val="24"/>
              </w:rPr>
              <w:t>分（北京时间）;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161B0F7E" w14:textId="77777777" w:rsidR="00D32D22"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w:t>
            </w:r>
          </w:p>
          <w:p w14:paraId="71E66AA3" w14:textId="6CCFDA7F" w:rsidR="004B7997" w:rsidRDefault="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第一标段：</w:t>
            </w:r>
            <w:r w:rsidR="00D56521">
              <w:rPr>
                <w:rFonts w:ascii="宋体" w:eastAsia="宋体" w:hAnsi="宋体" w:cs="宋体" w:hint="eastAsia"/>
                <w:bCs/>
                <w:sz w:val="24"/>
                <w:szCs w:val="24"/>
                <w:lang w:val="zh-CN"/>
              </w:rPr>
              <w:t>人民币</w:t>
            </w:r>
            <w:r>
              <w:rPr>
                <w:rFonts w:ascii="宋体" w:eastAsia="宋体" w:hAnsi="宋体" w:cs="宋体" w:hint="eastAsia"/>
                <w:bCs/>
                <w:sz w:val="24"/>
                <w:szCs w:val="24"/>
                <w:lang w:val="zh-CN"/>
              </w:rPr>
              <w:t>伍</w:t>
            </w:r>
            <w:r w:rsidR="00D56521">
              <w:rPr>
                <w:rFonts w:ascii="宋体" w:eastAsia="宋体" w:hAnsi="宋体" w:cs="宋体" w:hint="eastAsia"/>
                <w:bCs/>
                <w:sz w:val="24"/>
                <w:szCs w:val="24"/>
                <w:lang w:val="zh-CN"/>
              </w:rPr>
              <w:t>万圆整（¥</w:t>
            </w:r>
            <w:r>
              <w:rPr>
                <w:rFonts w:ascii="宋体" w:eastAsia="宋体" w:hAnsi="宋体" w:cs="宋体"/>
                <w:bCs/>
                <w:sz w:val="24"/>
                <w:szCs w:val="24"/>
                <w:lang w:val="zh-CN"/>
              </w:rPr>
              <w:t>5</w:t>
            </w:r>
            <w:r w:rsidR="00D56521">
              <w:rPr>
                <w:rFonts w:ascii="宋体" w:eastAsia="宋体" w:hAnsi="宋体" w:cs="宋体"/>
                <w:bCs/>
                <w:sz w:val="24"/>
                <w:szCs w:val="24"/>
                <w:lang w:val="zh-CN"/>
              </w:rPr>
              <w:t>0000.00</w:t>
            </w:r>
            <w:r w:rsidR="00D56521">
              <w:rPr>
                <w:rFonts w:ascii="宋体" w:eastAsia="宋体" w:hAnsi="宋体" w:cs="宋体" w:hint="eastAsia"/>
                <w:bCs/>
                <w:sz w:val="24"/>
                <w:szCs w:val="24"/>
                <w:lang w:val="zh-CN"/>
              </w:rPr>
              <w:t>元）；</w:t>
            </w:r>
          </w:p>
          <w:p w14:paraId="4F0634FF" w14:textId="101C1C19"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w:t>
            </w:r>
            <w:r w:rsidR="005E7452">
              <w:rPr>
                <w:rFonts w:ascii="宋体" w:eastAsia="宋体" w:hAnsi="宋体" w:cs="宋体" w:hint="eastAsia"/>
                <w:bCs/>
                <w:sz w:val="24"/>
                <w:szCs w:val="24"/>
                <w:lang w:val="zh-CN"/>
              </w:rPr>
              <w:t>二</w:t>
            </w:r>
            <w:r>
              <w:rPr>
                <w:rFonts w:ascii="宋体" w:eastAsia="宋体" w:hAnsi="宋体" w:cs="宋体" w:hint="eastAsia"/>
                <w:bCs/>
                <w:sz w:val="24"/>
                <w:szCs w:val="24"/>
                <w:lang w:val="zh-CN"/>
              </w:rPr>
              <w:t>标段：人民币</w:t>
            </w:r>
            <w:r w:rsidR="005E7452">
              <w:rPr>
                <w:rFonts w:ascii="宋体" w:eastAsia="宋体" w:hAnsi="宋体" w:cs="宋体" w:hint="eastAsia"/>
                <w:bCs/>
                <w:sz w:val="24"/>
                <w:szCs w:val="24"/>
                <w:lang w:val="zh-CN"/>
              </w:rPr>
              <w:t>贰</w:t>
            </w:r>
            <w:r>
              <w:rPr>
                <w:rFonts w:ascii="宋体" w:eastAsia="宋体" w:hAnsi="宋体" w:cs="宋体" w:hint="eastAsia"/>
                <w:bCs/>
                <w:sz w:val="24"/>
                <w:szCs w:val="24"/>
                <w:lang w:val="zh-CN"/>
              </w:rPr>
              <w:t>万圆整（¥</w:t>
            </w:r>
            <w:r w:rsidR="005E7452">
              <w:rPr>
                <w:rFonts w:ascii="宋体" w:eastAsia="宋体" w:hAnsi="宋体" w:cs="宋体"/>
                <w:bCs/>
                <w:sz w:val="24"/>
                <w:szCs w:val="24"/>
                <w:lang w:val="zh-CN"/>
              </w:rPr>
              <w:t>2</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3C2C057C" w14:textId="69B62BF1"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第</w:t>
            </w:r>
            <w:r w:rsidR="005E7452">
              <w:rPr>
                <w:rFonts w:ascii="宋体" w:eastAsia="宋体" w:hAnsi="宋体" w:cs="宋体" w:hint="eastAsia"/>
                <w:bCs/>
                <w:sz w:val="24"/>
                <w:szCs w:val="24"/>
                <w:lang w:val="zh-CN"/>
              </w:rPr>
              <w:t>三</w:t>
            </w:r>
            <w:r>
              <w:rPr>
                <w:rFonts w:ascii="宋体" w:eastAsia="宋体" w:hAnsi="宋体" w:cs="宋体" w:hint="eastAsia"/>
                <w:bCs/>
                <w:sz w:val="24"/>
                <w:szCs w:val="24"/>
                <w:lang w:val="zh-CN"/>
              </w:rPr>
              <w:t>标段：人民币</w:t>
            </w:r>
            <w:r w:rsidR="005E7452">
              <w:rPr>
                <w:rFonts w:ascii="宋体" w:eastAsia="宋体" w:hAnsi="宋体" w:cs="宋体" w:hint="eastAsia"/>
                <w:bCs/>
                <w:sz w:val="24"/>
                <w:szCs w:val="24"/>
                <w:lang w:val="zh-CN"/>
              </w:rPr>
              <w:t>叁</w:t>
            </w:r>
            <w:r>
              <w:rPr>
                <w:rFonts w:ascii="宋体" w:eastAsia="宋体" w:hAnsi="宋体" w:cs="宋体" w:hint="eastAsia"/>
                <w:bCs/>
                <w:sz w:val="24"/>
                <w:szCs w:val="24"/>
                <w:lang w:val="zh-CN"/>
              </w:rPr>
              <w:t>万圆整（¥</w:t>
            </w:r>
            <w:r w:rsidR="005E7452">
              <w:rPr>
                <w:rFonts w:ascii="宋体" w:eastAsia="宋体" w:hAnsi="宋体" w:cs="宋体"/>
                <w:bCs/>
                <w:sz w:val="24"/>
                <w:szCs w:val="24"/>
                <w:lang w:val="zh-CN"/>
              </w:rPr>
              <w:t>3</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7FDB40A2" w14:textId="555BB4B8"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w:t>
            </w:r>
            <w:r w:rsidR="005E7452">
              <w:rPr>
                <w:rFonts w:ascii="宋体" w:eastAsia="宋体" w:hAnsi="宋体" w:cs="宋体" w:hint="eastAsia"/>
                <w:bCs/>
                <w:sz w:val="24"/>
                <w:szCs w:val="24"/>
                <w:lang w:val="zh-CN"/>
              </w:rPr>
              <w:t>四</w:t>
            </w:r>
            <w:r>
              <w:rPr>
                <w:rFonts w:ascii="宋体" w:eastAsia="宋体" w:hAnsi="宋体" w:cs="宋体" w:hint="eastAsia"/>
                <w:bCs/>
                <w:sz w:val="24"/>
                <w:szCs w:val="24"/>
                <w:lang w:val="zh-CN"/>
              </w:rPr>
              <w:t>标段：人民币</w:t>
            </w:r>
            <w:r w:rsidR="005E7452">
              <w:rPr>
                <w:rFonts w:ascii="宋体" w:eastAsia="宋体" w:hAnsi="宋体" w:cs="宋体" w:hint="eastAsia"/>
                <w:bCs/>
                <w:sz w:val="24"/>
                <w:szCs w:val="24"/>
                <w:lang w:val="zh-CN"/>
              </w:rPr>
              <w:t>贰</w:t>
            </w:r>
            <w:r>
              <w:rPr>
                <w:rFonts w:ascii="宋体" w:eastAsia="宋体" w:hAnsi="宋体" w:cs="宋体" w:hint="eastAsia"/>
                <w:bCs/>
                <w:sz w:val="24"/>
                <w:szCs w:val="24"/>
                <w:lang w:val="zh-CN"/>
              </w:rPr>
              <w:t>万圆整（¥</w:t>
            </w:r>
            <w:r w:rsidR="005E7452">
              <w:rPr>
                <w:rFonts w:ascii="宋体" w:eastAsia="宋体" w:hAnsi="宋体" w:cs="宋体"/>
                <w:bCs/>
                <w:sz w:val="24"/>
                <w:szCs w:val="24"/>
                <w:lang w:val="zh-CN"/>
              </w:rPr>
              <w:t>2</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7"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w:t>
            </w:r>
            <w:r>
              <w:rPr>
                <w:rFonts w:ascii="宋体" w:eastAsia="宋体" w:hAnsi="宋体" w:hint="eastAsia"/>
                <w:sz w:val="24"/>
              </w:rPr>
              <w:lastRenderedPageBreak/>
              <w:t>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52E431EA"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5E7452">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5E7452">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5E7452">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715A2D">
        <w:trPr>
          <w:trHeight w:val="416"/>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w:t>
            </w:r>
            <w:r>
              <w:rPr>
                <w:rFonts w:ascii="宋体" w:eastAsia="宋体" w:hAnsi="宋体" w:cs="Times New Roman" w:hint="eastAsia"/>
                <w:kern w:val="0"/>
                <w:sz w:val="24"/>
                <w:szCs w:val="24"/>
              </w:rPr>
              <w:lastRenderedPageBreak/>
              <w:t>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156FBE3E" w14:textId="77777777" w:rsidR="002A760F" w:rsidRDefault="002A760F">
      <w:pPr>
        <w:widowControl/>
        <w:jc w:val="center"/>
        <w:rPr>
          <w:rFonts w:asciiTheme="majorEastAsia" w:eastAsiaTheme="majorEastAsia" w:hAnsiTheme="majorEastAsia" w:cs="宋体"/>
          <w:b/>
          <w:kern w:val="0"/>
          <w:sz w:val="36"/>
          <w:szCs w:val="36"/>
        </w:rPr>
      </w:pPr>
    </w:p>
    <w:p w14:paraId="4F3E4BD2" w14:textId="77777777" w:rsidR="002A760F" w:rsidRDefault="002A760F">
      <w:pPr>
        <w:widowControl/>
        <w:jc w:val="center"/>
        <w:rPr>
          <w:rFonts w:asciiTheme="majorEastAsia" w:eastAsiaTheme="majorEastAsia" w:hAnsiTheme="majorEastAsia" w:cs="宋体"/>
          <w:b/>
          <w:kern w:val="0"/>
          <w:sz w:val="36"/>
          <w:szCs w:val="36"/>
        </w:rPr>
      </w:pPr>
    </w:p>
    <w:p w14:paraId="36AB472A" w14:textId="77777777" w:rsidR="002A760F" w:rsidRDefault="002A760F">
      <w:pPr>
        <w:widowControl/>
        <w:jc w:val="center"/>
        <w:rPr>
          <w:rFonts w:asciiTheme="majorEastAsia" w:eastAsiaTheme="majorEastAsia" w:hAnsiTheme="majorEastAsia" w:cs="宋体"/>
          <w:b/>
          <w:kern w:val="0"/>
          <w:sz w:val="36"/>
          <w:szCs w:val="36"/>
        </w:rPr>
      </w:pPr>
    </w:p>
    <w:p w14:paraId="1F9155F7" w14:textId="77777777" w:rsidR="002A760F" w:rsidRDefault="002A760F">
      <w:pPr>
        <w:widowControl/>
        <w:jc w:val="center"/>
        <w:rPr>
          <w:rFonts w:asciiTheme="majorEastAsia" w:eastAsiaTheme="majorEastAsia" w:hAnsiTheme="majorEastAsia" w:cs="宋体"/>
          <w:b/>
          <w:kern w:val="0"/>
          <w:sz w:val="36"/>
          <w:szCs w:val="36"/>
        </w:rPr>
      </w:pPr>
    </w:p>
    <w:p w14:paraId="60A612D5" w14:textId="77777777" w:rsidR="002A760F" w:rsidRDefault="002A760F">
      <w:pPr>
        <w:widowControl/>
        <w:jc w:val="center"/>
        <w:rPr>
          <w:rFonts w:asciiTheme="majorEastAsia" w:eastAsiaTheme="majorEastAsia" w:hAnsiTheme="majorEastAsia" w:cs="宋体"/>
          <w:b/>
          <w:kern w:val="0"/>
          <w:sz w:val="36"/>
          <w:szCs w:val="36"/>
        </w:rPr>
      </w:pPr>
    </w:p>
    <w:p w14:paraId="0F38BB7F" w14:textId="77777777" w:rsidR="002A760F" w:rsidRDefault="002A760F">
      <w:pPr>
        <w:widowControl/>
        <w:jc w:val="center"/>
        <w:rPr>
          <w:rFonts w:asciiTheme="majorEastAsia" w:eastAsiaTheme="majorEastAsia" w:hAnsiTheme="majorEastAsia" w:cs="宋体"/>
          <w:b/>
          <w:kern w:val="0"/>
          <w:sz w:val="36"/>
          <w:szCs w:val="36"/>
        </w:rPr>
      </w:pPr>
    </w:p>
    <w:p w14:paraId="0709CF12" w14:textId="77777777" w:rsidR="002A760F" w:rsidRDefault="002A760F">
      <w:pPr>
        <w:widowControl/>
        <w:jc w:val="center"/>
        <w:rPr>
          <w:rFonts w:asciiTheme="majorEastAsia" w:eastAsiaTheme="majorEastAsia" w:hAnsiTheme="majorEastAsia" w:cs="宋体"/>
          <w:b/>
          <w:kern w:val="0"/>
          <w:sz w:val="36"/>
          <w:szCs w:val="36"/>
        </w:rPr>
      </w:pPr>
    </w:p>
    <w:p w14:paraId="70276AEA" w14:textId="77777777" w:rsidR="002A760F" w:rsidRDefault="002A760F">
      <w:pPr>
        <w:widowControl/>
        <w:jc w:val="center"/>
        <w:rPr>
          <w:rFonts w:asciiTheme="majorEastAsia" w:eastAsiaTheme="majorEastAsia" w:hAnsiTheme="majorEastAsia" w:cs="宋体"/>
          <w:b/>
          <w:kern w:val="0"/>
          <w:sz w:val="36"/>
          <w:szCs w:val="36"/>
        </w:rPr>
      </w:pPr>
    </w:p>
    <w:p w14:paraId="58A7BA01" w14:textId="77777777" w:rsidR="002A760F" w:rsidRDefault="002A760F">
      <w:pPr>
        <w:widowControl/>
        <w:jc w:val="center"/>
        <w:rPr>
          <w:rFonts w:asciiTheme="majorEastAsia" w:eastAsiaTheme="majorEastAsia" w:hAnsiTheme="majorEastAsia" w:cs="宋体"/>
          <w:b/>
          <w:kern w:val="0"/>
          <w:sz w:val="36"/>
          <w:szCs w:val="36"/>
        </w:rPr>
      </w:pPr>
    </w:p>
    <w:p w14:paraId="172ED442" w14:textId="77777777" w:rsidR="002A760F" w:rsidRDefault="002A760F">
      <w:pPr>
        <w:widowControl/>
        <w:jc w:val="center"/>
        <w:rPr>
          <w:rFonts w:asciiTheme="majorEastAsia" w:eastAsiaTheme="majorEastAsia" w:hAnsiTheme="majorEastAsia" w:cs="宋体"/>
          <w:b/>
          <w:kern w:val="0"/>
          <w:sz w:val="36"/>
          <w:szCs w:val="36"/>
        </w:rPr>
      </w:pPr>
    </w:p>
    <w:p w14:paraId="402D957E" w14:textId="77777777" w:rsidR="002A760F" w:rsidRDefault="002A760F">
      <w:pPr>
        <w:widowControl/>
        <w:jc w:val="center"/>
        <w:rPr>
          <w:rFonts w:asciiTheme="majorEastAsia" w:eastAsiaTheme="majorEastAsia" w:hAnsiTheme="majorEastAsia" w:cs="宋体"/>
          <w:b/>
          <w:kern w:val="0"/>
          <w:sz w:val="36"/>
          <w:szCs w:val="36"/>
        </w:rPr>
      </w:pPr>
    </w:p>
    <w:p w14:paraId="60CB099F" w14:textId="77777777" w:rsidR="002A760F" w:rsidRDefault="002A760F">
      <w:pPr>
        <w:widowControl/>
        <w:jc w:val="center"/>
        <w:rPr>
          <w:rFonts w:asciiTheme="majorEastAsia" w:eastAsiaTheme="majorEastAsia" w:hAnsiTheme="majorEastAsia" w:cs="宋体"/>
          <w:b/>
          <w:kern w:val="0"/>
          <w:sz w:val="36"/>
          <w:szCs w:val="36"/>
        </w:rPr>
      </w:pPr>
    </w:p>
    <w:p w14:paraId="059B4AF7" w14:textId="77777777" w:rsidR="002A760F" w:rsidRDefault="002A760F">
      <w:pPr>
        <w:widowControl/>
        <w:jc w:val="center"/>
        <w:rPr>
          <w:rFonts w:asciiTheme="majorEastAsia" w:eastAsiaTheme="majorEastAsia" w:hAnsiTheme="majorEastAsia" w:cs="宋体"/>
          <w:b/>
          <w:kern w:val="0"/>
          <w:sz w:val="36"/>
          <w:szCs w:val="36"/>
        </w:rPr>
      </w:pPr>
    </w:p>
    <w:p w14:paraId="208F8FE9" w14:textId="77777777" w:rsidR="002A760F" w:rsidRDefault="002A760F">
      <w:pPr>
        <w:widowControl/>
        <w:jc w:val="center"/>
        <w:rPr>
          <w:rFonts w:asciiTheme="majorEastAsia" w:eastAsiaTheme="majorEastAsia" w:hAnsiTheme="majorEastAsia" w:cs="宋体"/>
          <w:b/>
          <w:kern w:val="0"/>
          <w:sz w:val="36"/>
          <w:szCs w:val="36"/>
        </w:rPr>
      </w:pPr>
    </w:p>
    <w:p w14:paraId="11C5088B" w14:textId="77777777" w:rsidR="00F2476D" w:rsidRDefault="00F2476D" w:rsidP="00F2476D">
      <w:pPr>
        <w:widowControl/>
        <w:jc w:val="center"/>
        <w:rPr>
          <w:rFonts w:ascii="宋体" w:eastAsia="宋体" w:hAnsi="宋体" w:cs="宋体"/>
          <w:b/>
          <w:kern w:val="0"/>
          <w:sz w:val="32"/>
          <w:szCs w:val="32"/>
        </w:rPr>
      </w:pPr>
      <w:r w:rsidRPr="009055A9">
        <w:rPr>
          <w:rFonts w:ascii="宋体" w:eastAsia="宋体" w:hAnsi="宋体" w:cs="宋体" w:hint="eastAsia"/>
          <w:b/>
          <w:kern w:val="0"/>
          <w:sz w:val="32"/>
          <w:szCs w:val="32"/>
        </w:rPr>
        <w:lastRenderedPageBreak/>
        <w:t>附表A</w:t>
      </w:r>
      <w:r w:rsidRPr="009055A9">
        <w:rPr>
          <w:rFonts w:ascii="宋体" w:eastAsia="宋体" w:hAnsi="宋体" w:cs="宋体"/>
          <w:b/>
          <w:kern w:val="0"/>
          <w:sz w:val="32"/>
          <w:szCs w:val="32"/>
        </w:rPr>
        <w:t xml:space="preserve">   </w:t>
      </w:r>
      <w:r w:rsidRPr="009055A9">
        <w:rPr>
          <w:rFonts w:ascii="宋体" w:eastAsia="宋体" w:hAnsi="宋体" w:cs="宋体" w:hint="eastAsia"/>
          <w:b/>
          <w:kern w:val="0"/>
          <w:sz w:val="32"/>
          <w:szCs w:val="32"/>
        </w:rPr>
        <w:t>招标控制价（最高限价）</w:t>
      </w:r>
      <w:r>
        <w:rPr>
          <w:rFonts w:ascii="宋体" w:eastAsia="宋体" w:hAnsi="宋体" w:cs="宋体" w:hint="eastAsia"/>
          <w:b/>
          <w:kern w:val="0"/>
          <w:sz w:val="32"/>
          <w:szCs w:val="32"/>
        </w:rPr>
        <w:t>详表</w:t>
      </w:r>
    </w:p>
    <w:p w14:paraId="4EE58733" w14:textId="77777777" w:rsidR="00F2476D" w:rsidRPr="00197B21" w:rsidRDefault="00F2476D" w:rsidP="00F2476D">
      <w:pPr>
        <w:pStyle w:val="a0"/>
        <w:rPr>
          <w:rFonts w:ascii="宋体" w:eastAsia="宋体" w:hAnsi="宋体"/>
          <w:b/>
          <w:bCs/>
          <w:sz w:val="24"/>
          <w:szCs w:val="24"/>
        </w:rPr>
      </w:pPr>
      <w:r>
        <w:rPr>
          <w:rFonts w:hint="eastAsia"/>
        </w:rPr>
        <w:t xml:space="preserve"> </w:t>
      </w:r>
      <w:r>
        <w:t xml:space="preserve">                                                 </w:t>
      </w:r>
      <w:r w:rsidRPr="00197B21">
        <w:rPr>
          <w:rFonts w:ascii="宋体" w:eastAsia="宋体" w:hAnsi="宋体"/>
          <w:sz w:val="24"/>
          <w:szCs w:val="24"/>
        </w:rPr>
        <w:t xml:space="preserve">   </w:t>
      </w:r>
      <w:r w:rsidRPr="00197B21">
        <w:rPr>
          <w:rFonts w:ascii="宋体" w:eastAsia="宋体" w:hAnsi="宋体" w:hint="eastAsia"/>
          <w:b/>
          <w:bCs/>
          <w:sz w:val="24"/>
          <w:szCs w:val="24"/>
        </w:rPr>
        <w:t>货币单位：人民币（元）</w:t>
      </w:r>
    </w:p>
    <w:tbl>
      <w:tblPr>
        <w:tblStyle w:val="af9"/>
        <w:tblW w:w="9114" w:type="dxa"/>
        <w:tblLayout w:type="fixed"/>
        <w:tblLook w:val="04A0" w:firstRow="1" w:lastRow="0" w:firstColumn="1" w:lastColumn="0" w:noHBand="0" w:noVBand="1"/>
      </w:tblPr>
      <w:tblGrid>
        <w:gridCol w:w="421"/>
        <w:gridCol w:w="1417"/>
        <w:gridCol w:w="1843"/>
        <w:gridCol w:w="1843"/>
        <w:gridCol w:w="1842"/>
        <w:gridCol w:w="1748"/>
      </w:tblGrid>
      <w:tr w:rsidR="00F2476D" w14:paraId="62CB99FE" w14:textId="77777777" w:rsidTr="000D167A">
        <w:tc>
          <w:tcPr>
            <w:tcW w:w="421" w:type="dxa"/>
            <w:vAlign w:val="center"/>
          </w:tcPr>
          <w:p w14:paraId="56808D09"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序号</w:t>
            </w:r>
          </w:p>
        </w:tc>
        <w:tc>
          <w:tcPr>
            <w:tcW w:w="1417" w:type="dxa"/>
            <w:vAlign w:val="center"/>
          </w:tcPr>
          <w:p w14:paraId="1CAF867C"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标段名称</w:t>
            </w:r>
          </w:p>
        </w:tc>
        <w:tc>
          <w:tcPr>
            <w:tcW w:w="1843" w:type="dxa"/>
            <w:vAlign w:val="center"/>
          </w:tcPr>
          <w:p w14:paraId="14C71253"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单项产品名称</w:t>
            </w:r>
          </w:p>
        </w:tc>
        <w:tc>
          <w:tcPr>
            <w:tcW w:w="1843" w:type="dxa"/>
            <w:vAlign w:val="center"/>
          </w:tcPr>
          <w:p w14:paraId="3416B45F"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单项产品最高限价(元)</w:t>
            </w:r>
          </w:p>
        </w:tc>
        <w:tc>
          <w:tcPr>
            <w:tcW w:w="1842" w:type="dxa"/>
            <w:vAlign w:val="center"/>
          </w:tcPr>
          <w:p w14:paraId="66127F85"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招标控制价（最高限价）（元）</w:t>
            </w:r>
          </w:p>
        </w:tc>
        <w:tc>
          <w:tcPr>
            <w:tcW w:w="1748" w:type="dxa"/>
            <w:vAlign w:val="center"/>
          </w:tcPr>
          <w:p w14:paraId="6EB2F771" w14:textId="77777777" w:rsidR="00F2476D" w:rsidRPr="00F2476D" w:rsidRDefault="00F2476D" w:rsidP="000D167A">
            <w:pPr>
              <w:widowControl/>
              <w:jc w:val="center"/>
              <w:rPr>
                <w:rFonts w:ascii="宋体" w:hAnsi="宋体" w:cs="宋体"/>
                <w:b/>
                <w:kern w:val="0"/>
                <w:szCs w:val="21"/>
              </w:rPr>
            </w:pPr>
            <w:r w:rsidRPr="00F2476D">
              <w:rPr>
                <w:rFonts w:ascii="宋体" w:hAnsi="宋体" w:cs="宋体" w:hint="eastAsia"/>
                <w:b/>
                <w:kern w:val="0"/>
                <w:szCs w:val="21"/>
              </w:rPr>
              <w:t>备注</w:t>
            </w:r>
          </w:p>
        </w:tc>
      </w:tr>
      <w:tr w:rsidR="00F2476D" w14:paraId="2D8F1FBC" w14:textId="77777777" w:rsidTr="000D167A">
        <w:trPr>
          <w:trHeight w:val="851"/>
        </w:trPr>
        <w:tc>
          <w:tcPr>
            <w:tcW w:w="421" w:type="dxa"/>
            <w:vAlign w:val="center"/>
          </w:tcPr>
          <w:p w14:paraId="37DF8D80"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1</w:t>
            </w:r>
          </w:p>
        </w:tc>
        <w:tc>
          <w:tcPr>
            <w:tcW w:w="1417" w:type="dxa"/>
            <w:vAlign w:val="center"/>
          </w:tcPr>
          <w:p w14:paraId="16443461"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第一标段</w:t>
            </w:r>
          </w:p>
        </w:tc>
        <w:tc>
          <w:tcPr>
            <w:tcW w:w="1843" w:type="dxa"/>
            <w:vAlign w:val="center"/>
          </w:tcPr>
          <w:p w14:paraId="519A2EA6" w14:textId="4A108AE8" w:rsidR="00F2476D" w:rsidRPr="00AB79AC" w:rsidRDefault="00F2476D" w:rsidP="00F2476D">
            <w:pPr>
              <w:widowControl/>
              <w:jc w:val="center"/>
              <w:rPr>
                <w:rFonts w:ascii="宋体" w:hAnsi="宋体" w:cs="宋体"/>
                <w:b/>
                <w:kern w:val="0"/>
                <w:szCs w:val="21"/>
              </w:rPr>
            </w:pPr>
            <w:r w:rsidRPr="00AB79AC">
              <w:rPr>
                <w:rFonts w:ascii="宋体" w:hAnsi="宋体" w:cs="仿宋_GB2312" w:hint="eastAsia"/>
                <w:b/>
                <w:color w:val="000000"/>
                <w:szCs w:val="21"/>
              </w:rPr>
              <w:t>体外循环设备（人工心肺机）1套</w:t>
            </w:r>
          </w:p>
        </w:tc>
        <w:tc>
          <w:tcPr>
            <w:tcW w:w="1843" w:type="dxa"/>
            <w:vAlign w:val="center"/>
          </w:tcPr>
          <w:p w14:paraId="22FC861A" w14:textId="064E5C3A"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2760000.00</w:t>
            </w:r>
            <w:r w:rsidRPr="00F2476D">
              <w:rPr>
                <w:rFonts w:ascii="宋体" w:hAnsi="宋体" w:cs="宋体" w:hint="eastAsia"/>
                <w:b/>
                <w:kern w:val="0"/>
                <w:szCs w:val="21"/>
              </w:rPr>
              <w:t>元</w:t>
            </w:r>
          </w:p>
        </w:tc>
        <w:tc>
          <w:tcPr>
            <w:tcW w:w="1842" w:type="dxa"/>
            <w:vAlign w:val="center"/>
          </w:tcPr>
          <w:p w14:paraId="4CB14738" w14:textId="0680C601"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2760000.00</w:t>
            </w:r>
            <w:r w:rsidRPr="00F2476D">
              <w:rPr>
                <w:rFonts w:ascii="宋体" w:hAnsi="宋体" w:cs="宋体" w:hint="eastAsia"/>
                <w:b/>
                <w:kern w:val="0"/>
                <w:szCs w:val="21"/>
              </w:rPr>
              <w:t>元</w:t>
            </w:r>
          </w:p>
        </w:tc>
        <w:tc>
          <w:tcPr>
            <w:tcW w:w="1748" w:type="dxa"/>
            <w:vAlign w:val="center"/>
          </w:tcPr>
          <w:p w14:paraId="48061CE4" w14:textId="23EA775E" w:rsidR="00F2476D" w:rsidRPr="00F2476D" w:rsidRDefault="00AB79AC" w:rsidP="00F2476D">
            <w:pPr>
              <w:widowControl/>
              <w:jc w:val="center"/>
              <w:rPr>
                <w:rFonts w:ascii="宋体" w:hAnsi="宋体" w:cs="宋体" w:hint="eastAsia"/>
                <w:b/>
                <w:kern w:val="0"/>
                <w:szCs w:val="21"/>
              </w:rPr>
            </w:pPr>
            <w:r>
              <w:rPr>
                <w:rFonts w:ascii="宋体" w:hAnsi="宋体" w:cs="宋体" w:hint="eastAsia"/>
                <w:b/>
                <w:kern w:val="0"/>
                <w:szCs w:val="21"/>
              </w:rPr>
              <w:t>详见本招标文件第二章项目需求</w:t>
            </w:r>
          </w:p>
        </w:tc>
      </w:tr>
      <w:tr w:rsidR="00F2476D" w14:paraId="3B5D47D0" w14:textId="77777777" w:rsidTr="000D167A">
        <w:trPr>
          <w:trHeight w:val="851"/>
        </w:trPr>
        <w:tc>
          <w:tcPr>
            <w:tcW w:w="421" w:type="dxa"/>
            <w:vAlign w:val="center"/>
          </w:tcPr>
          <w:p w14:paraId="66C13F05"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2</w:t>
            </w:r>
          </w:p>
        </w:tc>
        <w:tc>
          <w:tcPr>
            <w:tcW w:w="1417" w:type="dxa"/>
            <w:vAlign w:val="center"/>
          </w:tcPr>
          <w:p w14:paraId="1E9B86D9"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第二标段</w:t>
            </w:r>
          </w:p>
        </w:tc>
        <w:tc>
          <w:tcPr>
            <w:tcW w:w="1843" w:type="dxa"/>
            <w:vAlign w:val="center"/>
          </w:tcPr>
          <w:p w14:paraId="4F90F91D" w14:textId="01C36FB7" w:rsidR="00F2476D" w:rsidRPr="00AB79AC" w:rsidRDefault="00F2476D" w:rsidP="00F2476D">
            <w:pPr>
              <w:widowControl/>
              <w:jc w:val="center"/>
              <w:rPr>
                <w:rFonts w:ascii="宋体" w:hAnsi="宋体" w:cs="宋体"/>
                <w:b/>
                <w:kern w:val="0"/>
                <w:szCs w:val="21"/>
              </w:rPr>
            </w:pPr>
            <w:r w:rsidRPr="00AB79AC">
              <w:rPr>
                <w:rFonts w:ascii="宋体" w:hAnsi="宋体" w:cs="仿宋_GB2312" w:hint="eastAsia"/>
                <w:b/>
                <w:color w:val="000000"/>
                <w:szCs w:val="21"/>
              </w:rPr>
              <w:t>人工脏器及功能辅助装置（呼吸机）1批</w:t>
            </w:r>
          </w:p>
        </w:tc>
        <w:tc>
          <w:tcPr>
            <w:tcW w:w="1843" w:type="dxa"/>
            <w:vAlign w:val="center"/>
          </w:tcPr>
          <w:p w14:paraId="07B1B5EA" w14:textId="3C2C51C6"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1400000.00</w:t>
            </w:r>
            <w:r w:rsidRPr="00F2476D">
              <w:rPr>
                <w:rFonts w:ascii="宋体" w:hAnsi="宋体" w:cs="宋体" w:hint="eastAsia"/>
                <w:b/>
                <w:kern w:val="0"/>
                <w:szCs w:val="21"/>
              </w:rPr>
              <w:t>元</w:t>
            </w:r>
          </w:p>
        </w:tc>
        <w:tc>
          <w:tcPr>
            <w:tcW w:w="1842" w:type="dxa"/>
            <w:vAlign w:val="center"/>
          </w:tcPr>
          <w:p w14:paraId="479C8675" w14:textId="629AE05C"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1400000.00</w:t>
            </w:r>
            <w:r w:rsidRPr="00F2476D">
              <w:rPr>
                <w:rFonts w:ascii="宋体" w:hAnsi="宋体" w:cs="宋体" w:hint="eastAsia"/>
                <w:b/>
                <w:kern w:val="0"/>
                <w:szCs w:val="21"/>
              </w:rPr>
              <w:t>元</w:t>
            </w:r>
          </w:p>
        </w:tc>
        <w:tc>
          <w:tcPr>
            <w:tcW w:w="1748" w:type="dxa"/>
            <w:vAlign w:val="center"/>
          </w:tcPr>
          <w:p w14:paraId="5ADF1609" w14:textId="7307C3B2" w:rsidR="00F2476D" w:rsidRPr="00F2476D" w:rsidRDefault="00AB79AC" w:rsidP="00F2476D">
            <w:pPr>
              <w:widowControl/>
              <w:jc w:val="center"/>
              <w:rPr>
                <w:rFonts w:ascii="宋体" w:hAnsi="宋体" w:cs="宋体"/>
                <w:b/>
                <w:kern w:val="0"/>
                <w:szCs w:val="21"/>
              </w:rPr>
            </w:pPr>
            <w:r w:rsidRPr="00AB79AC">
              <w:rPr>
                <w:rFonts w:ascii="宋体" w:hAnsi="宋体" w:cs="宋体" w:hint="eastAsia"/>
                <w:b/>
                <w:kern w:val="0"/>
                <w:szCs w:val="21"/>
              </w:rPr>
              <w:t>详见本招标文件第二章项目需求</w:t>
            </w:r>
          </w:p>
        </w:tc>
      </w:tr>
      <w:tr w:rsidR="00F2476D" w14:paraId="500AFB5F" w14:textId="77777777" w:rsidTr="000D167A">
        <w:trPr>
          <w:trHeight w:val="851"/>
        </w:trPr>
        <w:tc>
          <w:tcPr>
            <w:tcW w:w="421" w:type="dxa"/>
            <w:vAlign w:val="center"/>
          </w:tcPr>
          <w:p w14:paraId="45C1D060" w14:textId="505A3E75"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3</w:t>
            </w:r>
          </w:p>
        </w:tc>
        <w:tc>
          <w:tcPr>
            <w:tcW w:w="1417" w:type="dxa"/>
            <w:vAlign w:val="center"/>
          </w:tcPr>
          <w:p w14:paraId="3763D0C3" w14:textId="14AE466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第三标段</w:t>
            </w:r>
          </w:p>
        </w:tc>
        <w:tc>
          <w:tcPr>
            <w:tcW w:w="1843" w:type="dxa"/>
            <w:vAlign w:val="center"/>
          </w:tcPr>
          <w:p w14:paraId="0B4C932C" w14:textId="1DEB6988" w:rsidR="00F2476D" w:rsidRPr="00AB79AC" w:rsidRDefault="00F2476D" w:rsidP="00F2476D">
            <w:pPr>
              <w:widowControl/>
              <w:rPr>
                <w:rFonts w:ascii="宋体" w:hAnsi="宋体" w:cs="仿宋_GB2312"/>
                <w:b/>
                <w:color w:val="000000"/>
                <w:szCs w:val="21"/>
              </w:rPr>
            </w:pPr>
            <w:r w:rsidRPr="00AB79AC">
              <w:rPr>
                <w:rFonts w:ascii="宋体" w:hAnsi="宋体" w:cs="仿宋_GB2312" w:hint="eastAsia"/>
                <w:b/>
                <w:color w:val="000000"/>
                <w:szCs w:val="21"/>
              </w:rPr>
              <w:t>手术急救设备及器具（</w:t>
            </w:r>
            <w:r w:rsidRPr="00AB79AC">
              <w:rPr>
                <w:rFonts w:ascii="宋体" w:hAnsi="宋体" w:cs="宋体" w:hint="eastAsia"/>
                <w:b/>
                <w:bCs/>
                <w:color w:val="000000" w:themeColor="text1"/>
                <w:szCs w:val="21"/>
              </w:rPr>
              <w:t>麻醉工作站）1套</w:t>
            </w:r>
          </w:p>
        </w:tc>
        <w:tc>
          <w:tcPr>
            <w:tcW w:w="1843" w:type="dxa"/>
            <w:vAlign w:val="center"/>
          </w:tcPr>
          <w:p w14:paraId="13B6B9A8" w14:textId="75274A1D" w:rsidR="00F2476D" w:rsidRPr="00F2476D" w:rsidRDefault="00F2476D" w:rsidP="00F2476D">
            <w:pPr>
              <w:widowControl/>
              <w:jc w:val="right"/>
              <w:rPr>
                <w:rFonts w:ascii="宋体" w:hAnsi="宋体" w:cs="宋体"/>
                <w:b/>
                <w:kern w:val="0"/>
                <w:szCs w:val="21"/>
              </w:rPr>
            </w:pPr>
            <w:r w:rsidRPr="00F2476D">
              <w:rPr>
                <w:rFonts w:ascii="宋体" w:hAnsi="宋体" w:cs="宋体" w:hint="eastAsia"/>
                <w:b/>
                <w:kern w:val="0"/>
                <w:szCs w:val="21"/>
              </w:rPr>
              <w:t>1</w:t>
            </w:r>
            <w:r w:rsidRPr="00F2476D">
              <w:rPr>
                <w:rFonts w:ascii="宋体" w:hAnsi="宋体" w:cs="宋体"/>
                <w:b/>
                <w:kern w:val="0"/>
                <w:szCs w:val="21"/>
              </w:rPr>
              <w:t>640000.00</w:t>
            </w:r>
            <w:r w:rsidRPr="00F2476D">
              <w:rPr>
                <w:rFonts w:ascii="宋体" w:hAnsi="宋体" w:cs="宋体" w:hint="eastAsia"/>
                <w:b/>
                <w:kern w:val="0"/>
                <w:szCs w:val="21"/>
              </w:rPr>
              <w:t>元</w:t>
            </w:r>
          </w:p>
        </w:tc>
        <w:tc>
          <w:tcPr>
            <w:tcW w:w="1842" w:type="dxa"/>
            <w:vAlign w:val="center"/>
          </w:tcPr>
          <w:p w14:paraId="63FD1E1F" w14:textId="626BD17A" w:rsidR="00F2476D" w:rsidRPr="00F2476D" w:rsidRDefault="00F2476D" w:rsidP="00F2476D">
            <w:pPr>
              <w:widowControl/>
              <w:jc w:val="right"/>
              <w:rPr>
                <w:rFonts w:ascii="宋体" w:hAnsi="宋体" w:cs="宋体"/>
                <w:b/>
                <w:kern w:val="0"/>
                <w:szCs w:val="21"/>
              </w:rPr>
            </w:pPr>
            <w:r w:rsidRPr="00F2476D">
              <w:rPr>
                <w:rFonts w:ascii="宋体" w:hAnsi="宋体" w:cs="宋体" w:hint="eastAsia"/>
                <w:b/>
                <w:kern w:val="0"/>
                <w:szCs w:val="21"/>
              </w:rPr>
              <w:t>1</w:t>
            </w:r>
            <w:r w:rsidRPr="00F2476D">
              <w:rPr>
                <w:rFonts w:ascii="宋体" w:hAnsi="宋体" w:cs="宋体"/>
                <w:b/>
                <w:kern w:val="0"/>
                <w:szCs w:val="21"/>
              </w:rPr>
              <w:t>640000.00</w:t>
            </w:r>
            <w:r w:rsidRPr="00F2476D">
              <w:rPr>
                <w:rFonts w:ascii="宋体" w:hAnsi="宋体" w:cs="宋体" w:hint="eastAsia"/>
                <w:b/>
                <w:kern w:val="0"/>
                <w:szCs w:val="21"/>
              </w:rPr>
              <w:t>元</w:t>
            </w:r>
          </w:p>
        </w:tc>
        <w:tc>
          <w:tcPr>
            <w:tcW w:w="1748" w:type="dxa"/>
            <w:vAlign w:val="center"/>
          </w:tcPr>
          <w:p w14:paraId="00797F08" w14:textId="0E178D89" w:rsidR="00F2476D" w:rsidRPr="00F2476D" w:rsidRDefault="00AB79AC" w:rsidP="00F2476D">
            <w:pPr>
              <w:widowControl/>
              <w:jc w:val="center"/>
              <w:rPr>
                <w:rFonts w:ascii="宋体" w:hAnsi="宋体" w:cs="宋体"/>
                <w:b/>
                <w:kern w:val="0"/>
                <w:szCs w:val="21"/>
              </w:rPr>
            </w:pPr>
            <w:r w:rsidRPr="00AB79AC">
              <w:rPr>
                <w:rFonts w:ascii="宋体" w:hAnsi="宋体" w:cs="宋体" w:hint="eastAsia"/>
                <w:b/>
                <w:kern w:val="0"/>
                <w:szCs w:val="21"/>
              </w:rPr>
              <w:t>详见本招标文件第二章项目需求</w:t>
            </w:r>
          </w:p>
        </w:tc>
      </w:tr>
      <w:tr w:rsidR="00F2476D" w14:paraId="4DDD3EA5" w14:textId="77777777" w:rsidTr="000D167A">
        <w:trPr>
          <w:trHeight w:val="851"/>
        </w:trPr>
        <w:tc>
          <w:tcPr>
            <w:tcW w:w="421" w:type="dxa"/>
            <w:vMerge w:val="restart"/>
            <w:vAlign w:val="center"/>
          </w:tcPr>
          <w:p w14:paraId="0498C9A9" w14:textId="77777777"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3</w:t>
            </w:r>
          </w:p>
        </w:tc>
        <w:tc>
          <w:tcPr>
            <w:tcW w:w="1417" w:type="dxa"/>
            <w:vMerge w:val="restart"/>
            <w:vAlign w:val="center"/>
          </w:tcPr>
          <w:p w14:paraId="747D1CBA" w14:textId="645C7E50"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第四标段</w:t>
            </w:r>
          </w:p>
        </w:tc>
        <w:tc>
          <w:tcPr>
            <w:tcW w:w="1843" w:type="dxa"/>
            <w:vAlign w:val="center"/>
          </w:tcPr>
          <w:p w14:paraId="7EC3FE95" w14:textId="325E59E2"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人工脏器及功能辅助装置（高频呼吸机）一台</w:t>
            </w:r>
          </w:p>
        </w:tc>
        <w:tc>
          <w:tcPr>
            <w:tcW w:w="1843" w:type="dxa"/>
            <w:vAlign w:val="center"/>
          </w:tcPr>
          <w:p w14:paraId="400A9370" w14:textId="2B3B081C"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500000.00</w:t>
            </w:r>
            <w:r w:rsidRPr="00F2476D">
              <w:rPr>
                <w:rFonts w:ascii="宋体" w:hAnsi="宋体" w:cs="宋体" w:hint="eastAsia"/>
                <w:b/>
                <w:kern w:val="0"/>
                <w:szCs w:val="21"/>
              </w:rPr>
              <w:t>元</w:t>
            </w:r>
          </w:p>
        </w:tc>
        <w:tc>
          <w:tcPr>
            <w:tcW w:w="1842" w:type="dxa"/>
            <w:vMerge w:val="restart"/>
            <w:vAlign w:val="center"/>
          </w:tcPr>
          <w:p w14:paraId="70C70C85" w14:textId="20C45CB1"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1250000.00</w:t>
            </w:r>
            <w:r w:rsidRPr="00F2476D">
              <w:rPr>
                <w:rFonts w:ascii="宋体" w:hAnsi="宋体" w:cs="宋体" w:hint="eastAsia"/>
                <w:b/>
                <w:kern w:val="0"/>
                <w:szCs w:val="21"/>
              </w:rPr>
              <w:t>元</w:t>
            </w:r>
          </w:p>
        </w:tc>
        <w:tc>
          <w:tcPr>
            <w:tcW w:w="1748" w:type="dxa"/>
            <w:vAlign w:val="center"/>
          </w:tcPr>
          <w:p w14:paraId="1F384C8B" w14:textId="713FD6F6" w:rsidR="00F2476D" w:rsidRPr="00F2476D" w:rsidRDefault="00AB79AC" w:rsidP="00F2476D">
            <w:pPr>
              <w:widowControl/>
              <w:jc w:val="center"/>
              <w:rPr>
                <w:rFonts w:ascii="宋体" w:hAnsi="宋体" w:cs="宋体"/>
                <w:b/>
                <w:kern w:val="0"/>
                <w:szCs w:val="21"/>
              </w:rPr>
            </w:pPr>
            <w:r w:rsidRPr="00AB79AC">
              <w:rPr>
                <w:rFonts w:ascii="宋体" w:hAnsi="宋体" w:cs="宋体" w:hint="eastAsia"/>
                <w:b/>
                <w:kern w:val="0"/>
                <w:szCs w:val="21"/>
              </w:rPr>
              <w:t>详见本招标文件第二章项目需求</w:t>
            </w:r>
          </w:p>
        </w:tc>
      </w:tr>
      <w:tr w:rsidR="00F2476D" w14:paraId="3A7A7075" w14:textId="77777777" w:rsidTr="000D167A">
        <w:trPr>
          <w:trHeight w:val="851"/>
        </w:trPr>
        <w:tc>
          <w:tcPr>
            <w:tcW w:w="421" w:type="dxa"/>
            <w:vMerge/>
            <w:vAlign w:val="center"/>
          </w:tcPr>
          <w:p w14:paraId="3BB92B17" w14:textId="77777777" w:rsidR="00F2476D" w:rsidRPr="00F2476D" w:rsidRDefault="00F2476D" w:rsidP="00F2476D">
            <w:pPr>
              <w:widowControl/>
              <w:jc w:val="center"/>
              <w:rPr>
                <w:rFonts w:ascii="宋体" w:hAnsi="宋体" w:cs="宋体"/>
                <w:b/>
                <w:kern w:val="0"/>
                <w:szCs w:val="21"/>
              </w:rPr>
            </w:pPr>
          </w:p>
        </w:tc>
        <w:tc>
          <w:tcPr>
            <w:tcW w:w="1417" w:type="dxa"/>
            <w:vMerge/>
            <w:vAlign w:val="center"/>
          </w:tcPr>
          <w:p w14:paraId="49B6E174" w14:textId="77777777" w:rsidR="00F2476D" w:rsidRPr="00F2476D" w:rsidRDefault="00F2476D" w:rsidP="00F2476D">
            <w:pPr>
              <w:widowControl/>
              <w:jc w:val="center"/>
              <w:rPr>
                <w:rFonts w:ascii="宋体" w:hAnsi="宋体" w:cs="宋体"/>
                <w:b/>
                <w:kern w:val="0"/>
                <w:szCs w:val="21"/>
              </w:rPr>
            </w:pPr>
          </w:p>
        </w:tc>
        <w:tc>
          <w:tcPr>
            <w:tcW w:w="1843" w:type="dxa"/>
            <w:vAlign w:val="center"/>
          </w:tcPr>
          <w:p w14:paraId="07F3FFA7" w14:textId="1133DBD5" w:rsidR="00F2476D" w:rsidRPr="00F2476D" w:rsidRDefault="00F2476D" w:rsidP="00F2476D">
            <w:pPr>
              <w:widowControl/>
              <w:jc w:val="center"/>
              <w:rPr>
                <w:rFonts w:ascii="宋体" w:hAnsi="宋体" w:cs="宋体"/>
                <w:b/>
                <w:kern w:val="0"/>
                <w:szCs w:val="21"/>
              </w:rPr>
            </w:pPr>
            <w:r w:rsidRPr="00F2476D">
              <w:rPr>
                <w:rFonts w:ascii="宋体" w:hAnsi="宋体" w:cs="宋体" w:hint="eastAsia"/>
                <w:b/>
                <w:kern w:val="0"/>
                <w:szCs w:val="21"/>
              </w:rPr>
              <w:t>医用电子生理参数检测设备（</w:t>
            </w:r>
            <w:r w:rsidR="00723D39" w:rsidRPr="00723D39">
              <w:rPr>
                <w:rFonts w:ascii="宋体" w:hAnsi="宋体" w:cs="宋体" w:hint="eastAsia"/>
                <w:b/>
                <w:kern w:val="0"/>
                <w:szCs w:val="21"/>
              </w:rPr>
              <w:t>新生儿脑功能监护系统</w:t>
            </w:r>
            <w:r w:rsidRPr="00F2476D">
              <w:rPr>
                <w:rFonts w:ascii="宋体" w:hAnsi="宋体" w:cs="宋体" w:hint="eastAsia"/>
                <w:b/>
                <w:kern w:val="0"/>
                <w:szCs w:val="21"/>
              </w:rPr>
              <w:t>）1台</w:t>
            </w:r>
          </w:p>
        </w:tc>
        <w:tc>
          <w:tcPr>
            <w:tcW w:w="1843" w:type="dxa"/>
            <w:vAlign w:val="center"/>
          </w:tcPr>
          <w:p w14:paraId="36A35B59" w14:textId="352D85C1"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400000.00</w:t>
            </w:r>
            <w:r w:rsidRPr="00F2476D">
              <w:rPr>
                <w:rFonts w:ascii="宋体" w:hAnsi="宋体" w:cs="宋体" w:hint="eastAsia"/>
                <w:b/>
                <w:kern w:val="0"/>
                <w:szCs w:val="21"/>
              </w:rPr>
              <w:t>元</w:t>
            </w:r>
          </w:p>
        </w:tc>
        <w:tc>
          <w:tcPr>
            <w:tcW w:w="1842" w:type="dxa"/>
            <w:vMerge/>
            <w:vAlign w:val="center"/>
          </w:tcPr>
          <w:p w14:paraId="33F42938" w14:textId="77777777" w:rsidR="00F2476D" w:rsidRPr="00F2476D" w:rsidRDefault="00F2476D" w:rsidP="00F2476D">
            <w:pPr>
              <w:widowControl/>
              <w:jc w:val="right"/>
              <w:rPr>
                <w:rFonts w:ascii="宋体" w:hAnsi="宋体" w:cs="宋体"/>
                <w:b/>
                <w:kern w:val="0"/>
                <w:szCs w:val="21"/>
              </w:rPr>
            </w:pPr>
          </w:p>
        </w:tc>
        <w:tc>
          <w:tcPr>
            <w:tcW w:w="1748" w:type="dxa"/>
            <w:vAlign w:val="center"/>
          </w:tcPr>
          <w:p w14:paraId="38DE128D" w14:textId="3DAABF41" w:rsidR="00F2476D" w:rsidRPr="00F2476D" w:rsidRDefault="00AB79AC" w:rsidP="00F2476D">
            <w:pPr>
              <w:widowControl/>
              <w:jc w:val="center"/>
              <w:rPr>
                <w:rFonts w:ascii="宋体" w:hAnsi="宋体" w:cs="宋体"/>
                <w:b/>
                <w:kern w:val="0"/>
                <w:szCs w:val="21"/>
              </w:rPr>
            </w:pPr>
            <w:r w:rsidRPr="00AB79AC">
              <w:rPr>
                <w:rFonts w:ascii="宋体" w:hAnsi="宋体" w:cs="宋体" w:hint="eastAsia"/>
                <w:b/>
                <w:kern w:val="0"/>
                <w:szCs w:val="21"/>
              </w:rPr>
              <w:t>详见本招标文件第二章项目需求</w:t>
            </w:r>
          </w:p>
        </w:tc>
      </w:tr>
      <w:tr w:rsidR="00F2476D" w14:paraId="6B3645DD" w14:textId="77777777" w:rsidTr="000D167A">
        <w:trPr>
          <w:trHeight w:val="851"/>
        </w:trPr>
        <w:tc>
          <w:tcPr>
            <w:tcW w:w="421" w:type="dxa"/>
            <w:vMerge/>
            <w:vAlign w:val="center"/>
          </w:tcPr>
          <w:p w14:paraId="06390C0E" w14:textId="77777777" w:rsidR="00F2476D" w:rsidRPr="00F2476D" w:rsidRDefault="00F2476D" w:rsidP="00F2476D">
            <w:pPr>
              <w:widowControl/>
              <w:jc w:val="center"/>
              <w:rPr>
                <w:rFonts w:ascii="宋体" w:hAnsi="宋体" w:cs="宋体"/>
                <w:b/>
                <w:kern w:val="0"/>
                <w:szCs w:val="21"/>
              </w:rPr>
            </w:pPr>
          </w:p>
        </w:tc>
        <w:tc>
          <w:tcPr>
            <w:tcW w:w="1417" w:type="dxa"/>
            <w:vMerge/>
            <w:vAlign w:val="center"/>
          </w:tcPr>
          <w:p w14:paraId="55901681" w14:textId="77777777" w:rsidR="00F2476D" w:rsidRPr="00F2476D" w:rsidRDefault="00F2476D" w:rsidP="00F2476D">
            <w:pPr>
              <w:widowControl/>
              <w:jc w:val="center"/>
              <w:rPr>
                <w:rFonts w:ascii="宋体" w:hAnsi="宋体" w:cs="宋体"/>
                <w:b/>
                <w:kern w:val="0"/>
                <w:szCs w:val="21"/>
              </w:rPr>
            </w:pPr>
          </w:p>
        </w:tc>
        <w:tc>
          <w:tcPr>
            <w:tcW w:w="1843" w:type="dxa"/>
            <w:vAlign w:val="center"/>
          </w:tcPr>
          <w:p w14:paraId="13BC2D28" w14:textId="0A2E8FAA" w:rsidR="00F2476D" w:rsidRPr="00F2476D" w:rsidRDefault="00F2476D" w:rsidP="00F2476D">
            <w:pPr>
              <w:widowControl/>
              <w:jc w:val="center"/>
              <w:rPr>
                <w:rFonts w:ascii="宋体" w:hAnsi="宋体" w:cs="宋体"/>
                <w:b/>
                <w:kern w:val="0"/>
                <w:szCs w:val="21"/>
              </w:rPr>
            </w:pPr>
            <w:r w:rsidRPr="00F2476D">
              <w:rPr>
                <w:rFonts w:ascii="宋体" w:hAnsi="宋体" w:cs="宋体" w:hint="eastAsia"/>
                <w:b/>
                <w:szCs w:val="21"/>
              </w:rPr>
              <w:t>手术急救设备及器具（多功能婴儿培养箱）1台</w:t>
            </w:r>
          </w:p>
        </w:tc>
        <w:tc>
          <w:tcPr>
            <w:tcW w:w="1843" w:type="dxa"/>
            <w:vAlign w:val="center"/>
          </w:tcPr>
          <w:p w14:paraId="351D064A" w14:textId="027D692C" w:rsidR="00F2476D" w:rsidRPr="00F2476D" w:rsidRDefault="00F2476D" w:rsidP="00F2476D">
            <w:pPr>
              <w:widowControl/>
              <w:jc w:val="right"/>
              <w:rPr>
                <w:rFonts w:ascii="宋体" w:hAnsi="宋体" w:cs="宋体"/>
                <w:b/>
                <w:kern w:val="0"/>
                <w:szCs w:val="21"/>
              </w:rPr>
            </w:pPr>
            <w:r w:rsidRPr="00F2476D">
              <w:rPr>
                <w:rFonts w:ascii="宋体" w:hAnsi="宋体" w:cs="宋体"/>
                <w:b/>
                <w:kern w:val="0"/>
                <w:szCs w:val="21"/>
              </w:rPr>
              <w:t>350000.00</w:t>
            </w:r>
            <w:r w:rsidRPr="00F2476D">
              <w:rPr>
                <w:rFonts w:ascii="宋体" w:hAnsi="宋体" w:cs="宋体" w:hint="eastAsia"/>
                <w:b/>
                <w:kern w:val="0"/>
                <w:szCs w:val="21"/>
              </w:rPr>
              <w:t>元</w:t>
            </w:r>
          </w:p>
        </w:tc>
        <w:tc>
          <w:tcPr>
            <w:tcW w:w="1842" w:type="dxa"/>
            <w:vMerge/>
            <w:vAlign w:val="center"/>
          </w:tcPr>
          <w:p w14:paraId="3587058C" w14:textId="77777777" w:rsidR="00F2476D" w:rsidRPr="00F2476D" w:rsidRDefault="00F2476D" w:rsidP="00F2476D">
            <w:pPr>
              <w:widowControl/>
              <w:jc w:val="right"/>
              <w:rPr>
                <w:rFonts w:ascii="宋体" w:hAnsi="宋体" w:cs="宋体"/>
                <w:b/>
                <w:kern w:val="0"/>
                <w:szCs w:val="21"/>
              </w:rPr>
            </w:pPr>
          </w:p>
        </w:tc>
        <w:tc>
          <w:tcPr>
            <w:tcW w:w="1748" w:type="dxa"/>
            <w:vAlign w:val="center"/>
          </w:tcPr>
          <w:p w14:paraId="17EC9C56" w14:textId="2916C06C" w:rsidR="00F2476D" w:rsidRPr="00F2476D" w:rsidRDefault="00AB79AC" w:rsidP="00F2476D">
            <w:pPr>
              <w:widowControl/>
              <w:jc w:val="center"/>
              <w:rPr>
                <w:rFonts w:ascii="宋体" w:hAnsi="宋体" w:cs="宋体"/>
                <w:b/>
                <w:kern w:val="0"/>
                <w:szCs w:val="21"/>
              </w:rPr>
            </w:pPr>
            <w:r w:rsidRPr="00AB79AC">
              <w:rPr>
                <w:rFonts w:ascii="宋体" w:hAnsi="宋体" w:cs="宋体" w:hint="eastAsia"/>
                <w:b/>
                <w:kern w:val="0"/>
                <w:szCs w:val="21"/>
              </w:rPr>
              <w:t>详见本招标文件第二章项目需求</w:t>
            </w:r>
            <w:bookmarkStart w:id="9" w:name="_GoBack"/>
            <w:bookmarkEnd w:id="9"/>
          </w:p>
        </w:tc>
      </w:tr>
    </w:tbl>
    <w:p w14:paraId="1C231916" w14:textId="77777777" w:rsidR="00F2476D" w:rsidRPr="00197B21" w:rsidRDefault="00F2476D" w:rsidP="00F2476D">
      <w:pPr>
        <w:widowControl/>
        <w:jc w:val="left"/>
        <w:rPr>
          <w:rFonts w:ascii="宋体" w:eastAsia="宋体" w:hAnsi="宋体" w:cs="宋体"/>
          <w:b/>
          <w:kern w:val="0"/>
          <w:sz w:val="28"/>
          <w:szCs w:val="28"/>
        </w:rPr>
      </w:pPr>
      <w:r w:rsidRPr="00197B21">
        <w:rPr>
          <w:rFonts w:ascii="宋体" w:eastAsia="宋体" w:hAnsi="宋体" w:cs="宋体" w:hint="eastAsia"/>
          <w:b/>
          <w:kern w:val="0"/>
          <w:sz w:val="28"/>
          <w:szCs w:val="28"/>
        </w:rPr>
        <w:t>注：投标人单项产品投标报价超出招标人发布的单项产品控制价的，投标无效。</w:t>
      </w:r>
    </w:p>
    <w:p w14:paraId="0651BB4D" w14:textId="77777777" w:rsidR="00F2476D" w:rsidRPr="00F2476D" w:rsidRDefault="00F2476D">
      <w:pPr>
        <w:widowControl/>
        <w:jc w:val="center"/>
        <w:rPr>
          <w:rFonts w:asciiTheme="majorEastAsia" w:eastAsiaTheme="majorEastAsia" w:hAnsiTheme="majorEastAsia" w:cs="宋体"/>
          <w:b/>
          <w:kern w:val="0"/>
          <w:sz w:val="36"/>
          <w:szCs w:val="36"/>
        </w:rPr>
      </w:pPr>
    </w:p>
    <w:p w14:paraId="5E630761" w14:textId="77777777" w:rsidR="00F2476D" w:rsidRDefault="00F2476D">
      <w:pPr>
        <w:widowControl/>
        <w:jc w:val="center"/>
        <w:rPr>
          <w:rFonts w:asciiTheme="majorEastAsia" w:eastAsiaTheme="majorEastAsia" w:hAnsiTheme="majorEastAsia" w:cs="宋体"/>
          <w:b/>
          <w:kern w:val="0"/>
          <w:sz w:val="36"/>
          <w:szCs w:val="36"/>
        </w:rPr>
      </w:pPr>
    </w:p>
    <w:p w14:paraId="772CF516" w14:textId="77777777" w:rsidR="00F2476D" w:rsidRDefault="00F2476D">
      <w:pPr>
        <w:widowControl/>
        <w:jc w:val="center"/>
        <w:rPr>
          <w:rFonts w:asciiTheme="majorEastAsia" w:eastAsiaTheme="majorEastAsia" w:hAnsiTheme="majorEastAsia" w:cs="宋体"/>
          <w:b/>
          <w:kern w:val="0"/>
          <w:sz w:val="36"/>
          <w:szCs w:val="36"/>
        </w:rPr>
      </w:pPr>
    </w:p>
    <w:p w14:paraId="6A66BE0C" w14:textId="77777777" w:rsidR="00F2476D" w:rsidRDefault="00F2476D">
      <w:pPr>
        <w:widowControl/>
        <w:jc w:val="center"/>
        <w:rPr>
          <w:rFonts w:asciiTheme="majorEastAsia" w:eastAsiaTheme="majorEastAsia" w:hAnsiTheme="majorEastAsia" w:cs="宋体"/>
          <w:b/>
          <w:kern w:val="0"/>
          <w:sz w:val="36"/>
          <w:szCs w:val="36"/>
        </w:rPr>
      </w:pPr>
    </w:p>
    <w:p w14:paraId="43D38880" w14:textId="77777777" w:rsidR="00F2476D" w:rsidRDefault="00F2476D">
      <w:pPr>
        <w:widowControl/>
        <w:jc w:val="center"/>
        <w:rPr>
          <w:rFonts w:asciiTheme="majorEastAsia" w:eastAsiaTheme="majorEastAsia" w:hAnsiTheme="majorEastAsia" w:cs="宋体"/>
          <w:b/>
          <w:kern w:val="0"/>
          <w:sz w:val="36"/>
          <w:szCs w:val="36"/>
        </w:rPr>
      </w:pPr>
    </w:p>
    <w:p w14:paraId="1B0606CF" w14:textId="77777777" w:rsidR="00F2476D" w:rsidRDefault="00F2476D">
      <w:pPr>
        <w:widowControl/>
        <w:jc w:val="center"/>
        <w:rPr>
          <w:rFonts w:asciiTheme="majorEastAsia" w:eastAsiaTheme="majorEastAsia" w:hAnsiTheme="majorEastAsia" w:cs="宋体"/>
          <w:b/>
          <w:kern w:val="0"/>
          <w:sz w:val="36"/>
          <w:szCs w:val="36"/>
        </w:rPr>
      </w:pPr>
    </w:p>
    <w:p w14:paraId="1E726AA3" w14:textId="77777777" w:rsidR="00F2476D" w:rsidRDefault="00F2476D">
      <w:pPr>
        <w:widowControl/>
        <w:jc w:val="center"/>
        <w:rPr>
          <w:rFonts w:asciiTheme="majorEastAsia" w:eastAsiaTheme="majorEastAsia" w:hAnsiTheme="majorEastAsia" w:cs="宋体"/>
          <w:b/>
          <w:kern w:val="0"/>
          <w:sz w:val="36"/>
          <w:szCs w:val="36"/>
        </w:rPr>
      </w:pPr>
    </w:p>
    <w:p w14:paraId="7554FA1A" w14:textId="77777777" w:rsidR="00F2476D" w:rsidRDefault="00F2476D">
      <w:pPr>
        <w:widowControl/>
        <w:jc w:val="center"/>
        <w:rPr>
          <w:rFonts w:asciiTheme="majorEastAsia" w:eastAsiaTheme="majorEastAsia" w:hAnsiTheme="majorEastAsia" w:cs="宋体"/>
          <w:b/>
          <w:kern w:val="0"/>
          <w:sz w:val="36"/>
          <w:szCs w:val="36"/>
        </w:rPr>
      </w:pPr>
    </w:p>
    <w:p w14:paraId="28C5F454" w14:textId="182F8E93"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9"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78F2FAFC"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2A760F">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2A760F">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2A760F">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6227A1DB"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0" w:name="OLE_LINK6"/>
      <w:r>
        <w:rPr>
          <w:rFonts w:ascii="宋体" w:eastAsia="宋体" w:hAnsi="宋体" w:cs="仿宋_GB2312" w:hint="eastAsia"/>
          <w:sz w:val="24"/>
          <w:szCs w:val="24"/>
          <w:lang w:val="zh-CN"/>
        </w:rPr>
        <w:t>财库[2014]68号</w:t>
      </w:r>
      <w:bookmarkEnd w:id="10"/>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宋体" w:eastAsia="宋体" w:hAnsi="宋体" w:cs="仿宋_GB2312" w:hint="eastAsia"/>
          <w:sz w:val="24"/>
          <w:szCs w:val="24"/>
          <w:lang w:val="zh-CN"/>
        </w:rPr>
        <w:lastRenderedPageBreak/>
        <w:t>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w:t>
      </w:r>
      <w:r>
        <w:rPr>
          <w:rFonts w:ascii="宋体" w:eastAsia="宋体" w:hAnsi="宋体" w:cs="仿宋_GB2312"/>
          <w:sz w:val="24"/>
          <w:szCs w:val="24"/>
          <w:lang w:val="zh-CN"/>
        </w:rPr>
        <w:lastRenderedPageBreak/>
        <w:t>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w:t>
      </w:r>
      <w:r>
        <w:rPr>
          <w:rFonts w:ascii="宋体" w:eastAsia="宋体" w:hAnsi="宋体" w:cs="仿宋_GB2312" w:hint="eastAsia"/>
          <w:sz w:val="24"/>
          <w:szCs w:val="24"/>
          <w:lang w:val="zh-CN"/>
        </w:rPr>
        <w:lastRenderedPageBreak/>
        <w:t>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30</w:t>
            </w:r>
            <w:r>
              <w:rPr>
                <w:rFonts w:ascii="宋体" w:eastAsia="宋体" w:hAnsi="宋体" w:cs="宋体" w:hint="eastAsia"/>
                <w:kern w:val="0"/>
                <w:szCs w:val="21"/>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4888F8B8" w14:textId="0E82B596" w:rsidR="004B7997" w:rsidRDefault="00D56521">
            <w:pPr>
              <w:pStyle w:val="a0"/>
              <w:widowControl/>
              <w:spacing w:line="360" w:lineRule="auto"/>
              <w:rPr>
                <w:rFonts w:ascii="宋体" w:eastAsia="宋体" w:hAnsi="宋体" w:cs="Times New Roman"/>
                <w:sz w:val="24"/>
                <w:szCs w:val="24"/>
              </w:rPr>
            </w:pPr>
            <w:r>
              <w:rPr>
                <w:rFonts w:ascii="宋体" w:eastAsia="宋体" w:hAnsi="宋体" w:cs="宋体" w:hint="eastAsia"/>
                <w:sz w:val="24"/>
                <w:szCs w:val="24"/>
              </w:rPr>
              <w:t>投标人2016年1月1日以来，具有类似项目业绩，合同及验收报告齐全且合同金额不低于本项目最高限价的，每提供一份得</w:t>
            </w:r>
            <w:r w:rsidR="00B46DCC">
              <w:rPr>
                <w:rFonts w:ascii="宋体" w:eastAsia="宋体" w:hAnsi="宋体" w:cs="宋体"/>
                <w:sz w:val="24"/>
                <w:szCs w:val="24"/>
              </w:rPr>
              <w:t>4</w:t>
            </w:r>
            <w:r>
              <w:rPr>
                <w:rFonts w:ascii="宋体" w:eastAsia="宋体" w:hAnsi="宋体" w:cs="宋体" w:hint="eastAsia"/>
                <w:sz w:val="24"/>
                <w:szCs w:val="24"/>
              </w:rPr>
              <w:t>分，最多得</w:t>
            </w:r>
            <w:r w:rsidR="00B46DCC">
              <w:rPr>
                <w:rFonts w:ascii="宋体" w:eastAsia="宋体" w:hAnsi="宋体" w:cs="宋体"/>
                <w:sz w:val="24"/>
                <w:szCs w:val="24"/>
              </w:rPr>
              <w:t>12</w:t>
            </w:r>
            <w:r>
              <w:rPr>
                <w:rFonts w:ascii="宋体" w:eastAsia="宋体" w:hAnsi="宋体" w:cs="宋体" w:hint="eastAsia"/>
                <w:sz w:val="24"/>
                <w:szCs w:val="24"/>
              </w:rPr>
              <w:t>分，不提供者为0分。(所提供业绩仅限于与医疗机构签订合同）</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4808C79B" w:rsidR="004B7997" w:rsidRDefault="00AB0499">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12</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pPr>
              <w:widowControl/>
              <w:spacing w:line="360" w:lineRule="auto"/>
              <w:ind w:firstLineChars="200" w:firstLine="48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40F2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sz w:val="24"/>
                <w:szCs w:val="24"/>
              </w:rPr>
              <w:tab/>
              <w:t>生产厂家或投标人提供ISO9001质量管理体系认证证书、ISO13485医疗器械质量管理体系认证证书、ISO14001环境体系认证证书、OHSAS18001职业健康安全管理体系认证证书的，每提供一项得2分，满分8分，不提供不得分。</w:t>
            </w:r>
          </w:p>
          <w:p w14:paraId="59D54066" w14:textId="443F1C71" w:rsidR="004B7997" w:rsidRDefault="00D56521">
            <w:pPr>
              <w:pStyle w:val="a0"/>
              <w:widowControl/>
              <w:spacing w:line="360" w:lineRule="auto"/>
              <w:rPr>
                <w:rFonts w:ascii="宋体" w:eastAsia="宋体" w:hAnsi="宋体" w:cstheme="minorEastAsia"/>
                <w:sz w:val="24"/>
                <w:szCs w:val="24"/>
              </w:rPr>
            </w:pPr>
            <w:r>
              <w:rPr>
                <w:rFonts w:ascii="宋体" w:eastAsia="宋体" w:hAnsi="宋体" w:cs="Times New Roman"/>
                <w:sz w:val="24"/>
                <w:szCs w:val="24"/>
              </w:rPr>
              <w:t>2、</w:t>
            </w:r>
            <w:r>
              <w:rPr>
                <w:rFonts w:ascii="宋体" w:eastAsia="宋体" w:hAnsi="宋体" w:cs="Times New Roman"/>
                <w:sz w:val="24"/>
                <w:szCs w:val="24"/>
              </w:rPr>
              <w:tab/>
              <w:t>投标产品通过CE认证，并提供资料满足得</w:t>
            </w:r>
            <w:r w:rsidR="00EC3E83">
              <w:rPr>
                <w:rFonts w:ascii="宋体" w:eastAsia="宋体" w:hAnsi="宋体" w:cs="Times New Roman"/>
                <w:sz w:val="24"/>
                <w:szCs w:val="24"/>
              </w:rPr>
              <w:t>5</w:t>
            </w:r>
            <w:r>
              <w:rPr>
                <w:rFonts w:ascii="宋体" w:eastAsia="宋体" w:hAnsi="宋体" w:cs="Times New Roman"/>
                <w:sz w:val="24"/>
                <w:szCs w:val="24"/>
              </w:rPr>
              <w:t>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72B2D772"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w:t>
            </w:r>
            <w:r w:rsidR="00EC3E83">
              <w:rPr>
                <w:rFonts w:ascii="宋体" w:eastAsia="宋体" w:hAnsi="宋体" w:cs="仿宋"/>
                <w:kern w:val="0"/>
                <w:sz w:val="24"/>
                <w:szCs w:val="24"/>
              </w:rPr>
              <w:t>3</w:t>
            </w:r>
            <w:r>
              <w:rPr>
                <w:rFonts w:ascii="宋体" w:eastAsia="宋体" w:hAnsi="宋体" w:cs="仿宋" w:hint="eastAsia"/>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77777777" w:rsidR="004B7997" w:rsidRDefault="00D56521">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评委应根据各投标文件装订规范、文字清晰、无缺页和错别字等所提供资料准确完整在1</w:t>
            </w:r>
            <w:r>
              <w:rPr>
                <w:rFonts w:ascii="宋体" w:eastAsia="宋体" w:hAnsi="宋体" w:cs="Times New Roman"/>
                <w:sz w:val="24"/>
                <w:szCs w:val="24"/>
              </w:rPr>
              <w:t>-5</w:t>
            </w:r>
            <w:r>
              <w:rPr>
                <w:rFonts w:ascii="宋体" w:eastAsia="宋体" w:hAnsi="宋体" w:cs="Times New Roman"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09049290" w14:textId="77777777">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22FBF86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52EC205A" w14:textId="77777777"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47A1F410" w14:textId="389EDED6"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w:t>
            </w:r>
            <w:r w:rsidR="00C763DE">
              <w:rPr>
                <w:rFonts w:ascii="宋体" w:eastAsia="宋体" w:hAnsi="宋体" w:cs="宋体" w:hint="eastAsia"/>
                <w:sz w:val="24"/>
                <w:szCs w:val="24"/>
              </w:rPr>
              <w:t>优秀的</w:t>
            </w:r>
            <w:r>
              <w:rPr>
                <w:rFonts w:ascii="宋体" w:eastAsia="宋体" w:hAnsi="宋体" w:cs="宋体" w:hint="eastAsia"/>
                <w:sz w:val="24"/>
                <w:szCs w:val="24"/>
              </w:rPr>
              <w:t>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0D259D0D" w14:textId="5674E35C" w:rsidR="004B7997" w:rsidRPr="00AE1F2F" w:rsidRDefault="00D56521">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r w:rsidR="00AE1F2F">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12</w:t>
            </w:r>
            <w:r>
              <w:rPr>
                <w:rFonts w:ascii="宋体" w:eastAsia="宋体" w:hAnsi="宋体" w:cs="宋体" w:hint="eastAsia"/>
                <w:kern w:val="0"/>
                <w:szCs w:val="21"/>
              </w:rPr>
              <w:t>分</w:t>
            </w:r>
          </w:p>
        </w:tc>
      </w:tr>
      <w:tr w:rsidR="004B7997" w14:paraId="4024609F" w14:textId="77777777">
        <w:trPr>
          <w:trHeight w:val="1040"/>
        </w:trPr>
        <w:tc>
          <w:tcPr>
            <w:tcW w:w="1668" w:type="dxa"/>
            <w:tcBorders>
              <w:left w:val="single" w:sz="4" w:space="0" w:color="auto"/>
              <w:right w:val="single" w:sz="4" w:space="0" w:color="auto"/>
            </w:tcBorders>
            <w:vAlign w:val="center"/>
          </w:tcPr>
          <w:p w14:paraId="24492E13" w14:textId="77777777" w:rsidR="004B7997" w:rsidRDefault="00D56521">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26796645" w14:textId="7AE4BD4F"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w:t>
            </w:r>
            <w:r w:rsidR="00DF48FB">
              <w:rPr>
                <w:rFonts w:ascii="宋体" w:eastAsia="宋体" w:hAnsi="宋体" w:cs="宋体" w:hint="eastAsia"/>
                <w:kern w:val="0"/>
                <w:sz w:val="24"/>
                <w:szCs w:val="24"/>
              </w:rPr>
              <w:t>在5</w:t>
            </w:r>
            <w:r w:rsidR="00DF48FB">
              <w:rPr>
                <w:rFonts w:ascii="宋体" w:eastAsia="宋体" w:hAnsi="宋体" w:cs="宋体"/>
                <w:kern w:val="0"/>
                <w:sz w:val="24"/>
                <w:szCs w:val="24"/>
              </w:rPr>
              <w:t>-</w:t>
            </w:r>
            <w:r>
              <w:rPr>
                <w:rFonts w:ascii="宋体" w:eastAsia="宋体" w:hAnsi="宋体" w:cs="宋体"/>
                <w:kern w:val="0"/>
                <w:sz w:val="24"/>
                <w:szCs w:val="24"/>
              </w:rPr>
              <w:t>8分</w:t>
            </w:r>
            <w:r w:rsidR="00DF48FB">
              <w:rPr>
                <w:rFonts w:ascii="宋体" w:eastAsia="宋体" w:hAnsi="宋体" w:cs="宋体" w:hint="eastAsia"/>
                <w:kern w:val="0"/>
                <w:sz w:val="24"/>
                <w:szCs w:val="24"/>
              </w:rPr>
              <w:t>内打分</w:t>
            </w:r>
            <w:r>
              <w:rPr>
                <w:rFonts w:ascii="宋体" w:eastAsia="宋体" w:hAnsi="宋体" w:cs="宋体"/>
                <w:kern w:val="0"/>
                <w:sz w:val="24"/>
                <w:szCs w:val="24"/>
              </w:rPr>
              <w:t>。</w:t>
            </w:r>
          </w:p>
          <w:p w14:paraId="1A5536F7" w14:textId="32805AA7"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w:t>
            </w:r>
            <w:r>
              <w:rPr>
                <w:rFonts w:ascii="宋体" w:eastAsia="宋体" w:hAnsi="宋体" w:cs="宋体" w:hint="eastAsia"/>
                <w:kern w:val="0"/>
                <w:sz w:val="24"/>
                <w:szCs w:val="24"/>
              </w:rPr>
              <w:lastRenderedPageBreak/>
              <w:t>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分，最多加10分（仅进行了简单概况的或不能完整提供有效证明文件的不得分）。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18</w:t>
            </w:r>
            <w:r>
              <w:rPr>
                <w:rFonts w:ascii="宋体" w:eastAsia="宋体" w:hAnsi="宋体" w:cs="宋体" w:hint="eastAsia"/>
                <w:kern w:val="0"/>
                <w:sz w:val="24"/>
                <w:szCs w:val="24"/>
              </w:rPr>
              <w:t>分</w:t>
            </w:r>
          </w:p>
        </w:tc>
      </w:tr>
      <w:tr w:rsidR="004B7997" w14:paraId="19331C88" w14:textId="77777777">
        <w:trPr>
          <w:trHeight w:val="1086"/>
        </w:trPr>
        <w:tc>
          <w:tcPr>
            <w:tcW w:w="1668" w:type="dxa"/>
            <w:tcBorders>
              <w:left w:val="single" w:sz="4" w:space="0" w:color="auto"/>
              <w:right w:val="single" w:sz="4" w:space="0" w:color="auto"/>
            </w:tcBorders>
            <w:vAlign w:val="center"/>
          </w:tcPr>
          <w:p w14:paraId="4E9B80A3"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77777777" w:rsidR="004B7997" w:rsidRDefault="00D56521">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新宋体" w:eastAsia="新宋体" w:hAnsi="新宋体" w:cs="新宋体" w:hint="eastAsia"/>
                <w:sz w:val="24"/>
                <w:szCs w:val="24"/>
                <w:lang w:val="zh-CN"/>
              </w:rPr>
              <w:lastRenderedPageBreak/>
              <w:t>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w:t>
      </w:r>
      <w:r>
        <w:rPr>
          <w:rFonts w:ascii="宋体" w:eastAsia="宋体" w:hAnsi="宋体" w:cs="仿宋_GB2312"/>
          <w:sz w:val="24"/>
          <w:szCs w:val="24"/>
          <w:lang w:val="zh-CN"/>
        </w:rPr>
        <w:lastRenderedPageBreak/>
        <w:t>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77777777" w:rsidR="004B7997" w:rsidRDefault="004B7997">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07108B7A" w14:textId="77777777" w:rsidR="004B7997" w:rsidRDefault="004B7997">
      <w:pPr>
        <w:pStyle w:val="a0"/>
        <w:rPr>
          <w:lang w:val="en-GB"/>
        </w:rPr>
      </w:pPr>
    </w:p>
    <w:p w14:paraId="20C36F69" w14:textId="77777777" w:rsidR="004B7997" w:rsidRDefault="004B7997">
      <w:pPr>
        <w:pStyle w:val="a0"/>
        <w:rPr>
          <w:lang w:val="en-GB"/>
        </w:rPr>
      </w:pPr>
    </w:p>
    <w:p w14:paraId="0495C971" w14:textId="77777777" w:rsidR="004B7997" w:rsidRDefault="004B7997">
      <w:pPr>
        <w:pStyle w:val="a0"/>
        <w:rPr>
          <w:lang w:val="en-GB"/>
        </w:rPr>
      </w:pPr>
    </w:p>
    <w:p w14:paraId="015DB3AB" w14:textId="51D1FC4A" w:rsidR="004B7997" w:rsidRDefault="004B7997">
      <w:pPr>
        <w:pStyle w:val="a0"/>
        <w:rPr>
          <w:lang w:val="en-GB"/>
        </w:rPr>
      </w:pPr>
    </w:p>
    <w:p w14:paraId="7FC87261" w14:textId="47D8E8BA" w:rsidR="00776C70" w:rsidRDefault="00776C70">
      <w:pPr>
        <w:pStyle w:val="a0"/>
        <w:rPr>
          <w:lang w:val="en-GB"/>
        </w:rPr>
      </w:pPr>
    </w:p>
    <w:p w14:paraId="6764FA37" w14:textId="27DFF73C" w:rsidR="00776C70" w:rsidRDefault="00776C70">
      <w:pPr>
        <w:pStyle w:val="a0"/>
        <w:rPr>
          <w:lang w:val="en-GB"/>
        </w:rPr>
      </w:pPr>
    </w:p>
    <w:p w14:paraId="561C77D0" w14:textId="1D2D3730" w:rsidR="00776C70" w:rsidRDefault="00776C70">
      <w:pPr>
        <w:pStyle w:val="a0"/>
        <w:rPr>
          <w:lang w:val="en-GB"/>
        </w:rPr>
      </w:pPr>
    </w:p>
    <w:p w14:paraId="6AAAF0FF" w14:textId="3AEC4832" w:rsidR="00776C70" w:rsidRDefault="00776C70">
      <w:pPr>
        <w:pStyle w:val="a0"/>
        <w:rPr>
          <w:lang w:val="en-GB"/>
        </w:rPr>
      </w:pPr>
    </w:p>
    <w:p w14:paraId="159A6CAD" w14:textId="6047D966" w:rsidR="00776C70" w:rsidRDefault="00776C70">
      <w:pPr>
        <w:pStyle w:val="a0"/>
        <w:rPr>
          <w:lang w:val="en-GB"/>
        </w:rPr>
      </w:pPr>
    </w:p>
    <w:p w14:paraId="3F6C12DE" w14:textId="301CAF4F" w:rsidR="00776C70" w:rsidRDefault="00776C70">
      <w:pPr>
        <w:pStyle w:val="a0"/>
        <w:rPr>
          <w:lang w:val="en-GB"/>
        </w:rPr>
      </w:pPr>
    </w:p>
    <w:p w14:paraId="577E2950" w14:textId="1E03C412" w:rsidR="00776C70" w:rsidRDefault="00776C70">
      <w:pPr>
        <w:pStyle w:val="a0"/>
        <w:rPr>
          <w:lang w:val="en-GB"/>
        </w:rPr>
      </w:pPr>
    </w:p>
    <w:p w14:paraId="1185B07F" w14:textId="50D0B654" w:rsidR="00776C70" w:rsidRDefault="00776C70">
      <w:pPr>
        <w:pStyle w:val="a0"/>
        <w:rPr>
          <w:lang w:val="en-GB"/>
        </w:rPr>
      </w:pPr>
    </w:p>
    <w:p w14:paraId="71EF8536" w14:textId="77777777" w:rsidR="00776C70" w:rsidRPr="00776C70" w:rsidRDefault="00776C70">
      <w:pPr>
        <w:pStyle w:val="a0"/>
        <w:rPr>
          <w:lang w:val="en-GB"/>
        </w:rPr>
      </w:pPr>
    </w:p>
    <w:p w14:paraId="02C262C5" w14:textId="77777777" w:rsidR="004B7997" w:rsidRDefault="004B7997">
      <w:pPr>
        <w:pStyle w:val="a0"/>
        <w:rPr>
          <w:lang w:val="en-GB"/>
        </w:rPr>
      </w:pPr>
    </w:p>
    <w:p w14:paraId="7653C328" w14:textId="77777777" w:rsidR="004B7997" w:rsidRDefault="004B7997">
      <w:pPr>
        <w:pStyle w:val="a0"/>
        <w:rPr>
          <w:lang w:val="en-GB"/>
        </w:rPr>
      </w:pPr>
    </w:p>
    <w:p w14:paraId="0672C597" w14:textId="77777777" w:rsidR="004B7997" w:rsidRDefault="004B7997">
      <w:pPr>
        <w:spacing w:line="360" w:lineRule="auto"/>
        <w:rPr>
          <w:rFonts w:ascii="宋体" w:hAnsi="宋体"/>
          <w:bCs/>
          <w:color w:val="FF0000"/>
          <w:sz w:val="24"/>
          <w:szCs w:val="24"/>
          <w:lang w:val="en-GB"/>
        </w:rPr>
      </w:pPr>
    </w:p>
    <w:p w14:paraId="7C12D3F2" w14:textId="77777777" w:rsidR="004B7997" w:rsidRDefault="004B7997">
      <w:pPr>
        <w:pStyle w:val="a0"/>
        <w:rPr>
          <w:lang w:val="en-GB"/>
        </w:rPr>
      </w:pPr>
    </w:p>
    <w:p w14:paraId="7959DD8D" w14:textId="77777777" w:rsidR="004B7997" w:rsidRDefault="004B7997">
      <w:pPr>
        <w:pStyle w:val="a0"/>
        <w:rPr>
          <w:lang w:val="en-GB"/>
        </w:rPr>
      </w:pPr>
    </w:p>
    <w:p w14:paraId="07956722" w14:textId="77777777" w:rsidR="004B7997" w:rsidRDefault="004B7997">
      <w:pPr>
        <w:pStyle w:val="a0"/>
        <w:rPr>
          <w:lang w:val="en-GB"/>
        </w:rPr>
      </w:pPr>
    </w:p>
    <w:p w14:paraId="09A22F0A" w14:textId="77777777" w:rsidR="004B7997" w:rsidRDefault="004B7997">
      <w:pPr>
        <w:pStyle w:val="a0"/>
        <w:rPr>
          <w:lang w:val="en-GB"/>
        </w:rPr>
      </w:pPr>
    </w:p>
    <w:p w14:paraId="2DF34224" w14:textId="77777777" w:rsidR="004B7997" w:rsidRDefault="004B7997">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1" w:name="_Toc174185203"/>
      <w:bookmarkStart w:id="12" w:name="_Toc184023138"/>
      <w:bookmarkStart w:id="13"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4" w:name="_Toc20663_WPSOffice_Level1"/>
      <w:bookmarkStart w:id="15" w:name="_Toc32729_WPSOffice_Level1"/>
      <w:r>
        <w:rPr>
          <w:rFonts w:ascii="宋体" w:eastAsia="宋体" w:hAnsi="宋体" w:cs="宋体" w:hint="eastAsia"/>
          <w:kern w:val="0"/>
          <w:sz w:val="28"/>
          <w:szCs w:val="21"/>
        </w:rPr>
        <w:lastRenderedPageBreak/>
        <w:t>（正/副本）</w:t>
      </w:r>
      <w:bookmarkEnd w:id="14"/>
      <w:bookmarkEnd w:id="15"/>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751D9735"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783089">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6" w:name="_Toc27760_WPSOffice_Level1"/>
      <w:bookmarkStart w:id="17"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6"/>
      <w:bookmarkEnd w:id="17"/>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8" w:name="_Toc28157_WPSOffice_Level1"/>
      <w:bookmarkStart w:id="19" w:name="_Toc4840_WPSOffice_Level1"/>
      <w:r>
        <w:rPr>
          <w:rFonts w:ascii="宋体" w:hAnsi="宋体" w:cs="宋体" w:hint="eastAsia"/>
          <w:sz w:val="28"/>
          <w:szCs w:val="28"/>
        </w:rPr>
        <w:t>法定代表人或委托代理人（签字）：</w:t>
      </w:r>
      <w:bookmarkEnd w:id="18"/>
      <w:bookmarkEnd w:id="19"/>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0" w:name="_Toc15640_WPSOffice_Level1"/>
      <w:bookmarkStart w:id="21"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0"/>
      <w:bookmarkEnd w:id="21"/>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1"/>
    <w:bookmarkEnd w:id="12"/>
    <w:bookmarkEnd w:id="13"/>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5DBD7243" w14:textId="77777777" w:rsidR="004B7997" w:rsidRDefault="00D56521">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77777777" w:rsidR="004B7997" w:rsidRDefault="004B7997">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36D4DE7"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0ACC2C4B"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2D5A338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783089">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2" w:name="_资格证明文件"/>
            <w:bookmarkStart w:id="23" w:name="_Toc364329026"/>
            <w:bookmarkEnd w:id="22"/>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3"/>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4"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4"/>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5" w:name="OLE_LINK14"/>
      <w:bookmarkStart w:id="26"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5"/>
    <w:bookmarkEnd w:id="26"/>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7"/>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0D167A" w:rsidRDefault="000D167A">
      <w:r>
        <w:separator/>
      </w:r>
    </w:p>
  </w:endnote>
  <w:endnote w:type="continuationSeparator" w:id="0">
    <w:p w14:paraId="6FC95466" w14:textId="77777777" w:rsidR="000D167A" w:rsidRDefault="000D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0D167A" w:rsidRDefault="000D167A">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0D167A" w:rsidRDefault="000D16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160072"/>
      <w:docPartObj>
        <w:docPartGallery w:val="Page Numbers (Bottom of Page)"/>
        <w:docPartUnique/>
      </w:docPartObj>
    </w:sdtPr>
    <w:sdtEndPr/>
    <w:sdtContent>
      <w:p w14:paraId="5DA2E63D" w14:textId="1CC27C03" w:rsidR="00C914D9" w:rsidRDefault="00C914D9">
        <w:pPr>
          <w:pStyle w:val="af"/>
          <w:jc w:val="center"/>
        </w:pPr>
        <w:r>
          <w:fldChar w:fldCharType="begin"/>
        </w:r>
        <w:r>
          <w:instrText>PAGE   \* MERGEFORMAT</w:instrText>
        </w:r>
        <w:r>
          <w:fldChar w:fldCharType="separate"/>
        </w:r>
        <w:r>
          <w:rPr>
            <w:lang w:val="zh-CN"/>
          </w:rPr>
          <w:t>2</w:t>
        </w:r>
        <w:r>
          <w:fldChar w:fldCharType="end"/>
        </w:r>
      </w:p>
    </w:sdtContent>
  </w:sdt>
  <w:p w14:paraId="1E82E875" w14:textId="77777777" w:rsidR="00C914D9" w:rsidRDefault="00C914D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0D167A" w:rsidRDefault="000D167A">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0D167A" w:rsidRDefault="000D16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0D167A" w:rsidRDefault="000D167A">
      <w:r>
        <w:separator/>
      </w:r>
    </w:p>
  </w:footnote>
  <w:footnote w:type="continuationSeparator" w:id="0">
    <w:p w14:paraId="42169D4F" w14:textId="77777777" w:rsidR="000D167A" w:rsidRDefault="000D1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4" w15:restartNumberingAfterBreak="0">
    <w:nsid w:val="59F817C2"/>
    <w:multiLevelType w:val="singleLevel"/>
    <w:tmpl w:val="59F817C2"/>
    <w:lvl w:ilvl="0">
      <w:start w:val="2"/>
      <w:numFmt w:val="chineseCounting"/>
      <w:suff w:val="space"/>
      <w:lvlText w:val="第%1章"/>
      <w:lvlJc w:val="left"/>
    </w:lvl>
  </w:abstractNum>
  <w:abstractNum w:abstractNumId="5" w15:restartNumberingAfterBreak="0">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11E5E"/>
    <w:rsid w:val="00020DD5"/>
    <w:rsid w:val="000531A9"/>
    <w:rsid w:val="00057FAF"/>
    <w:rsid w:val="000733F5"/>
    <w:rsid w:val="00090674"/>
    <w:rsid w:val="00091B52"/>
    <w:rsid w:val="00096CC7"/>
    <w:rsid w:val="000A1D0F"/>
    <w:rsid w:val="000A2A28"/>
    <w:rsid w:val="000D167A"/>
    <w:rsid w:val="000D2559"/>
    <w:rsid w:val="000E1084"/>
    <w:rsid w:val="000F10B3"/>
    <w:rsid w:val="00125963"/>
    <w:rsid w:val="00130374"/>
    <w:rsid w:val="00147674"/>
    <w:rsid w:val="00155300"/>
    <w:rsid w:val="00156E54"/>
    <w:rsid w:val="00165E3D"/>
    <w:rsid w:val="00166DE8"/>
    <w:rsid w:val="00177BBD"/>
    <w:rsid w:val="00185D92"/>
    <w:rsid w:val="001862B6"/>
    <w:rsid w:val="001A41A2"/>
    <w:rsid w:val="001E53C8"/>
    <w:rsid w:val="001E563E"/>
    <w:rsid w:val="001F50EB"/>
    <w:rsid w:val="00205865"/>
    <w:rsid w:val="0022730A"/>
    <w:rsid w:val="0024337A"/>
    <w:rsid w:val="00243F2B"/>
    <w:rsid w:val="00245950"/>
    <w:rsid w:val="00246C5E"/>
    <w:rsid w:val="002538A9"/>
    <w:rsid w:val="00261B6A"/>
    <w:rsid w:val="00263EF1"/>
    <w:rsid w:val="00266DEA"/>
    <w:rsid w:val="00277442"/>
    <w:rsid w:val="00283D48"/>
    <w:rsid w:val="002A218B"/>
    <w:rsid w:val="002A30A2"/>
    <w:rsid w:val="002A760F"/>
    <w:rsid w:val="002B48AB"/>
    <w:rsid w:val="002B7E91"/>
    <w:rsid w:val="002C2363"/>
    <w:rsid w:val="00320D3D"/>
    <w:rsid w:val="003278D5"/>
    <w:rsid w:val="0033646B"/>
    <w:rsid w:val="00341BBF"/>
    <w:rsid w:val="0035282A"/>
    <w:rsid w:val="00363DE5"/>
    <w:rsid w:val="0036473C"/>
    <w:rsid w:val="00365953"/>
    <w:rsid w:val="0036646F"/>
    <w:rsid w:val="00374CCA"/>
    <w:rsid w:val="00397611"/>
    <w:rsid w:val="003A435E"/>
    <w:rsid w:val="003A5F0A"/>
    <w:rsid w:val="003B12CC"/>
    <w:rsid w:val="003B4809"/>
    <w:rsid w:val="003C7B1B"/>
    <w:rsid w:val="003E0A8C"/>
    <w:rsid w:val="003E6B83"/>
    <w:rsid w:val="003F2A99"/>
    <w:rsid w:val="00405E41"/>
    <w:rsid w:val="0040662B"/>
    <w:rsid w:val="004201E3"/>
    <w:rsid w:val="00454055"/>
    <w:rsid w:val="004747A8"/>
    <w:rsid w:val="004750BE"/>
    <w:rsid w:val="00482877"/>
    <w:rsid w:val="004838EC"/>
    <w:rsid w:val="00490747"/>
    <w:rsid w:val="004943D4"/>
    <w:rsid w:val="004B7997"/>
    <w:rsid w:val="004C01E6"/>
    <w:rsid w:val="004D0AD5"/>
    <w:rsid w:val="004D5973"/>
    <w:rsid w:val="004F3E48"/>
    <w:rsid w:val="004F608F"/>
    <w:rsid w:val="004F657F"/>
    <w:rsid w:val="00505844"/>
    <w:rsid w:val="00532EB7"/>
    <w:rsid w:val="00553996"/>
    <w:rsid w:val="00557720"/>
    <w:rsid w:val="005650BE"/>
    <w:rsid w:val="0059232B"/>
    <w:rsid w:val="0059713C"/>
    <w:rsid w:val="005B0BD9"/>
    <w:rsid w:val="005C236A"/>
    <w:rsid w:val="005C5195"/>
    <w:rsid w:val="005D0079"/>
    <w:rsid w:val="005E62D3"/>
    <w:rsid w:val="005E7452"/>
    <w:rsid w:val="005F6FC0"/>
    <w:rsid w:val="00603A8A"/>
    <w:rsid w:val="00607028"/>
    <w:rsid w:val="00624BCA"/>
    <w:rsid w:val="00680CBE"/>
    <w:rsid w:val="00680E13"/>
    <w:rsid w:val="00687967"/>
    <w:rsid w:val="00694214"/>
    <w:rsid w:val="00697C2D"/>
    <w:rsid w:val="00697CE7"/>
    <w:rsid w:val="006A0CC2"/>
    <w:rsid w:val="006A4ECF"/>
    <w:rsid w:val="006B3C34"/>
    <w:rsid w:val="006C1011"/>
    <w:rsid w:val="006C2B32"/>
    <w:rsid w:val="006C498C"/>
    <w:rsid w:val="006D0F32"/>
    <w:rsid w:val="006D5566"/>
    <w:rsid w:val="00715A2D"/>
    <w:rsid w:val="00716180"/>
    <w:rsid w:val="00721E51"/>
    <w:rsid w:val="00723D39"/>
    <w:rsid w:val="00726B98"/>
    <w:rsid w:val="007331E8"/>
    <w:rsid w:val="0074674C"/>
    <w:rsid w:val="00746837"/>
    <w:rsid w:val="00776C70"/>
    <w:rsid w:val="00783089"/>
    <w:rsid w:val="00784B21"/>
    <w:rsid w:val="007B5DA9"/>
    <w:rsid w:val="007F1F2D"/>
    <w:rsid w:val="0081062A"/>
    <w:rsid w:val="0081206E"/>
    <w:rsid w:val="00822CB6"/>
    <w:rsid w:val="00824953"/>
    <w:rsid w:val="00857C49"/>
    <w:rsid w:val="00867F17"/>
    <w:rsid w:val="008741AB"/>
    <w:rsid w:val="0089230A"/>
    <w:rsid w:val="008A1695"/>
    <w:rsid w:val="008A2BDF"/>
    <w:rsid w:val="008B5601"/>
    <w:rsid w:val="008C1052"/>
    <w:rsid w:val="008C1236"/>
    <w:rsid w:val="008D22F2"/>
    <w:rsid w:val="008D421E"/>
    <w:rsid w:val="008D4527"/>
    <w:rsid w:val="0091350C"/>
    <w:rsid w:val="00916A3D"/>
    <w:rsid w:val="00921273"/>
    <w:rsid w:val="00924648"/>
    <w:rsid w:val="009262E2"/>
    <w:rsid w:val="00937146"/>
    <w:rsid w:val="009464D7"/>
    <w:rsid w:val="00951698"/>
    <w:rsid w:val="00952628"/>
    <w:rsid w:val="009610A0"/>
    <w:rsid w:val="009620A4"/>
    <w:rsid w:val="00966296"/>
    <w:rsid w:val="0097167C"/>
    <w:rsid w:val="00974746"/>
    <w:rsid w:val="0097666E"/>
    <w:rsid w:val="00977999"/>
    <w:rsid w:val="0099350F"/>
    <w:rsid w:val="00993CCF"/>
    <w:rsid w:val="009B47A1"/>
    <w:rsid w:val="009F4BD0"/>
    <w:rsid w:val="00A06F8A"/>
    <w:rsid w:val="00A23418"/>
    <w:rsid w:val="00A37F92"/>
    <w:rsid w:val="00A45F02"/>
    <w:rsid w:val="00A46FA2"/>
    <w:rsid w:val="00A51DA1"/>
    <w:rsid w:val="00A55DB8"/>
    <w:rsid w:val="00A62741"/>
    <w:rsid w:val="00A63203"/>
    <w:rsid w:val="00A81875"/>
    <w:rsid w:val="00A83E65"/>
    <w:rsid w:val="00AA4234"/>
    <w:rsid w:val="00AB0499"/>
    <w:rsid w:val="00AB0C4B"/>
    <w:rsid w:val="00AB13C9"/>
    <w:rsid w:val="00AB2EFD"/>
    <w:rsid w:val="00AB5854"/>
    <w:rsid w:val="00AB79AC"/>
    <w:rsid w:val="00AC4C99"/>
    <w:rsid w:val="00AD51D7"/>
    <w:rsid w:val="00AE1F2F"/>
    <w:rsid w:val="00AF46A3"/>
    <w:rsid w:val="00B10EA4"/>
    <w:rsid w:val="00B15C2F"/>
    <w:rsid w:val="00B15E4F"/>
    <w:rsid w:val="00B17CFE"/>
    <w:rsid w:val="00B32A01"/>
    <w:rsid w:val="00B36CFF"/>
    <w:rsid w:val="00B4051A"/>
    <w:rsid w:val="00B4619E"/>
    <w:rsid w:val="00B46DCC"/>
    <w:rsid w:val="00B52CEA"/>
    <w:rsid w:val="00B63164"/>
    <w:rsid w:val="00B66F70"/>
    <w:rsid w:val="00B80A9D"/>
    <w:rsid w:val="00B9593B"/>
    <w:rsid w:val="00B9634D"/>
    <w:rsid w:val="00BA2C63"/>
    <w:rsid w:val="00BA67A5"/>
    <w:rsid w:val="00BC017F"/>
    <w:rsid w:val="00BC23D9"/>
    <w:rsid w:val="00BD5210"/>
    <w:rsid w:val="00BE50E9"/>
    <w:rsid w:val="00C02F1A"/>
    <w:rsid w:val="00C0423D"/>
    <w:rsid w:val="00C224C9"/>
    <w:rsid w:val="00C23308"/>
    <w:rsid w:val="00C27FDB"/>
    <w:rsid w:val="00C40BE8"/>
    <w:rsid w:val="00C51FD8"/>
    <w:rsid w:val="00C577D9"/>
    <w:rsid w:val="00C763DE"/>
    <w:rsid w:val="00C82024"/>
    <w:rsid w:val="00C914D9"/>
    <w:rsid w:val="00C9270E"/>
    <w:rsid w:val="00CC3CA5"/>
    <w:rsid w:val="00CC40BC"/>
    <w:rsid w:val="00CC55A0"/>
    <w:rsid w:val="00CD00FD"/>
    <w:rsid w:val="00CD6055"/>
    <w:rsid w:val="00CE2E66"/>
    <w:rsid w:val="00CE3C15"/>
    <w:rsid w:val="00CE78BD"/>
    <w:rsid w:val="00CF2098"/>
    <w:rsid w:val="00CF5943"/>
    <w:rsid w:val="00D00762"/>
    <w:rsid w:val="00D02E1C"/>
    <w:rsid w:val="00D32D22"/>
    <w:rsid w:val="00D364E2"/>
    <w:rsid w:val="00D55AE5"/>
    <w:rsid w:val="00D56521"/>
    <w:rsid w:val="00D56E52"/>
    <w:rsid w:val="00D93A3D"/>
    <w:rsid w:val="00D953B0"/>
    <w:rsid w:val="00D95756"/>
    <w:rsid w:val="00D96446"/>
    <w:rsid w:val="00DB4FE8"/>
    <w:rsid w:val="00DC52F5"/>
    <w:rsid w:val="00DC55D1"/>
    <w:rsid w:val="00DD21EE"/>
    <w:rsid w:val="00DE3E5A"/>
    <w:rsid w:val="00DF2D00"/>
    <w:rsid w:val="00DF2D3E"/>
    <w:rsid w:val="00DF48FB"/>
    <w:rsid w:val="00E13C92"/>
    <w:rsid w:val="00E24A6E"/>
    <w:rsid w:val="00E44AC7"/>
    <w:rsid w:val="00E54225"/>
    <w:rsid w:val="00E56E58"/>
    <w:rsid w:val="00E67E70"/>
    <w:rsid w:val="00E77656"/>
    <w:rsid w:val="00E85055"/>
    <w:rsid w:val="00E86AEB"/>
    <w:rsid w:val="00E94867"/>
    <w:rsid w:val="00EB760A"/>
    <w:rsid w:val="00EC0013"/>
    <w:rsid w:val="00EC1CFE"/>
    <w:rsid w:val="00EC3E83"/>
    <w:rsid w:val="00ED3299"/>
    <w:rsid w:val="00ED7F8D"/>
    <w:rsid w:val="00EF7D27"/>
    <w:rsid w:val="00F02BAF"/>
    <w:rsid w:val="00F104E0"/>
    <w:rsid w:val="00F2476D"/>
    <w:rsid w:val="00F35689"/>
    <w:rsid w:val="00F357F8"/>
    <w:rsid w:val="00F44D59"/>
    <w:rsid w:val="00F475E9"/>
    <w:rsid w:val="00F750BD"/>
    <w:rsid w:val="00F807DF"/>
    <w:rsid w:val="00F92C87"/>
    <w:rsid w:val="00FA0F5D"/>
    <w:rsid w:val="00FC6AC0"/>
    <w:rsid w:val="00FC6F14"/>
    <w:rsid w:val="00FD19D0"/>
    <w:rsid w:val="00FD267E"/>
    <w:rsid w:val="00FE326C"/>
    <w:rsid w:val="00FE61E7"/>
    <w:rsid w:val="00FF5C17"/>
    <w:rsid w:val="00FF66DF"/>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uiPriority w:val="99"/>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24" Type="http://schemas.openxmlformats.org/officeDocument/2006/relationships/hyperlink" Target="http://hhb.cbi360.net/TenderBangSoso.aspx"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9476D-DE43-4808-B125-6254102E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90</Pages>
  <Words>8430</Words>
  <Characters>48054</Characters>
  <Application>Microsoft Office Word</Application>
  <DocSecurity>0</DocSecurity>
  <Lines>400</Lines>
  <Paragraphs>112</Paragraphs>
  <ScaleCrop>false</ScaleCrop>
  <Company/>
  <LinksUpToDate>false</LinksUpToDate>
  <CharactersWithSpaces>56372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167</cp:revision>
  <cp:lastPrinted>2019-10-08T23:56:00Z</cp:lastPrinted>
  <dcterms:created xsi:type="dcterms:W3CDTF">2019-10-07T07:22:00Z</dcterms:created>
  <dcterms:modified xsi:type="dcterms:W3CDTF">2019-12-04T02:50:00Z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